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E1F23" w14:textId="77777777" w:rsidR="00BA7D7C" w:rsidRDefault="00BA7D7C" w:rsidP="00466D48">
      <w:pPr>
        <w:pStyle w:val="BodytextAgency"/>
        <w:jc w:val="center"/>
        <w:rPr>
          <w:rFonts w:ascii="Times New Roman" w:hAnsi="Times New Roman" w:cs="Times New Roman"/>
          <w:b/>
          <w:sz w:val="28"/>
          <w:szCs w:val="28"/>
        </w:rPr>
      </w:pPr>
    </w:p>
    <w:p w14:paraId="1EE7FFBD" w14:textId="44C411CA" w:rsidR="00466D48" w:rsidRDefault="00466D48" w:rsidP="00466D48">
      <w:pPr>
        <w:pStyle w:val="BodytextAgency"/>
        <w:jc w:val="center"/>
        <w:rPr>
          <w:rFonts w:ascii="Times New Roman" w:hAnsi="Times New Roman" w:cs="Times New Roman"/>
          <w:b/>
          <w:sz w:val="28"/>
          <w:szCs w:val="28"/>
        </w:rPr>
      </w:pPr>
      <w:r w:rsidRPr="00466D48">
        <w:rPr>
          <w:rFonts w:ascii="Times New Roman" w:hAnsi="Times New Roman" w:cs="Times New Roman"/>
          <w:b/>
          <w:sz w:val="28"/>
          <w:szCs w:val="28"/>
        </w:rPr>
        <w:t xml:space="preserve">Plan de </w:t>
      </w:r>
      <w:r w:rsidR="00983992">
        <w:rPr>
          <w:rFonts w:ascii="Times New Roman" w:hAnsi="Times New Roman" w:cs="Times New Roman"/>
          <w:b/>
          <w:sz w:val="28"/>
          <w:szCs w:val="28"/>
        </w:rPr>
        <w:t>G</w:t>
      </w:r>
      <w:r w:rsidRPr="00466D48">
        <w:rPr>
          <w:rFonts w:ascii="Times New Roman" w:hAnsi="Times New Roman" w:cs="Times New Roman"/>
          <w:b/>
          <w:sz w:val="28"/>
          <w:szCs w:val="28"/>
        </w:rPr>
        <w:t xml:space="preserve">estión de </w:t>
      </w:r>
      <w:r w:rsidR="00983992">
        <w:rPr>
          <w:rFonts w:ascii="Times New Roman" w:hAnsi="Times New Roman" w:cs="Times New Roman"/>
          <w:b/>
          <w:sz w:val="28"/>
          <w:szCs w:val="28"/>
        </w:rPr>
        <w:t>R</w:t>
      </w:r>
      <w:r w:rsidRPr="00466D48">
        <w:rPr>
          <w:rFonts w:ascii="Times New Roman" w:hAnsi="Times New Roman" w:cs="Times New Roman"/>
          <w:b/>
          <w:sz w:val="28"/>
          <w:szCs w:val="28"/>
        </w:rPr>
        <w:t xml:space="preserve">iesgos de </w:t>
      </w:r>
      <w:r w:rsidR="00073EE9">
        <w:rPr>
          <w:rFonts w:ascii="Times New Roman" w:hAnsi="Times New Roman" w:cs="Times New Roman"/>
          <w:b/>
          <w:sz w:val="28"/>
          <w:szCs w:val="28"/>
        </w:rPr>
        <w:t xml:space="preserve">&lt;nombre comercial&gt; </w:t>
      </w:r>
      <w:r w:rsidRPr="00466D48">
        <w:rPr>
          <w:rFonts w:ascii="Times New Roman" w:hAnsi="Times New Roman" w:cs="Times New Roman"/>
          <w:b/>
          <w:sz w:val="28"/>
          <w:szCs w:val="28"/>
        </w:rPr>
        <w:t>(</w:t>
      </w:r>
      <w:r w:rsidR="00073EE9">
        <w:rPr>
          <w:rFonts w:ascii="Times New Roman" w:hAnsi="Times New Roman" w:cs="Times New Roman"/>
          <w:b/>
          <w:sz w:val="28"/>
          <w:szCs w:val="28"/>
        </w:rPr>
        <w:t>DCI o denominación común</w:t>
      </w:r>
      <w:r w:rsidRPr="00466D48">
        <w:rPr>
          <w:rFonts w:ascii="Times New Roman" w:hAnsi="Times New Roman" w:cs="Times New Roman"/>
          <w:b/>
          <w:sz w:val="28"/>
          <w:szCs w:val="28"/>
        </w:rPr>
        <w:t>)</w:t>
      </w:r>
    </w:p>
    <w:p w14:paraId="6493FFD4" w14:textId="48326C46" w:rsidR="00466D48" w:rsidRPr="007079CE" w:rsidRDefault="00466D48" w:rsidP="00073EE9">
      <w:pPr>
        <w:pStyle w:val="BodytextAgency"/>
        <w:rPr>
          <w:rFonts w:ascii="Times New Roman" w:hAnsi="Times New Roman" w:cs="Times New Roman"/>
          <w:b/>
          <w:sz w:val="28"/>
          <w:szCs w:val="28"/>
          <w:lang w:val="es-SV"/>
        </w:rPr>
      </w:pPr>
    </w:p>
    <w:tbl>
      <w:tblPr>
        <w:tblStyle w:val="Tablaconcuadrcula"/>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12EBA" w14:paraId="0AD26CAC" w14:textId="77777777" w:rsidTr="00E37BE7">
        <w:tc>
          <w:tcPr>
            <w:tcW w:w="4414" w:type="dxa"/>
          </w:tcPr>
          <w:p w14:paraId="44C06794" w14:textId="7FBB2D9A" w:rsidR="00412EBA" w:rsidRDefault="00412EBA" w:rsidP="00412EBA">
            <w:pPr>
              <w:pStyle w:val="BodytextAgency"/>
              <w:jc w:val="both"/>
              <w:rPr>
                <w:rFonts w:ascii="Times New Roman" w:hAnsi="Times New Roman" w:cs="Times New Roman"/>
                <w:b/>
                <w:sz w:val="24"/>
                <w:szCs w:val="24"/>
              </w:rPr>
            </w:pPr>
            <w:r>
              <w:rPr>
                <w:rFonts w:ascii="Times New Roman" w:hAnsi="Times New Roman" w:cs="Times New Roman"/>
                <w:b/>
                <w:sz w:val="24"/>
                <w:szCs w:val="24"/>
              </w:rPr>
              <w:t>Principio activo:</w:t>
            </w:r>
          </w:p>
        </w:tc>
        <w:tc>
          <w:tcPr>
            <w:tcW w:w="4414" w:type="dxa"/>
          </w:tcPr>
          <w:p w14:paraId="24527800" w14:textId="63DE34E5" w:rsidR="00412EBA" w:rsidRPr="001C2C1A" w:rsidRDefault="00412EBA" w:rsidP="00412EBA">
            <w:pPr>
              <w:pStyle w:val="BodytextAgency"/>
              <w:rPr>
                <w:rFonts w:cs="Times New Roman"/>
                <w:bCs/>
                <w:i/>
                <w:iCs/>
                <w:color w:val="002060"/>
              </w:rPr>
            </w:pPr>
            <w:r w:rsidRPr="00645F14">
              <w:rPr>
                <w:rFonts w:ascii="Times New Roman" w:hAnsi="Times New Roman" w:cs="Times New Roman"/>
                <w:bCs/>
                <w:sz w:val="24"/>
                <w:szCs w:val="24"/>
              </w:rPr>
              <w:t>&lt;Nombre del principio&gt;</w:t>
            </w:r>
          </w:p>
        </w:tc>
      </w:tr>
      <w:tr w:rsidR="00412EBA" w14:paraId="219215CD" w14:textId="77777777" w:rsidTr="00E37BE7">
        <w:tc>
          <w:tcPr>
            <w:tcW w:w="4414" w:type="dxa"/>
          </w:tcPr>
          <w:p w14:paraId="1662A85B" w14:textId="4BBA4BC0" w:rsidR="00412EBA" w:rsidRDefault="00412EBA" w:rsidP="00412EBA">
            <w:pPr>
              <w:pStyle w:val="BodytextAgency"/>
              <w:jc w:val="both"/>
              <w:rPr>
                <w:rFonts w:ascii="Times New Roman" w:hAnsi="Times New Roman" w:cs="Times New Roman"/>
                <w:b/>
                <w:sz w:val="24"/>
                <w:szCs w:val="24"/>
              </w:rPr>
            </w:pPr>
            <w:r>
              <w:rPr>
                <w:rFonts w:ascii="Times New Roman" w:hAnsi="Times New Roman" w:cs="Times New Roman"/>
                <w:b/>
                <w:sz w:val="24"/>
                <w:szCs w:val="24"/>
              </w:rPr>
              <w:t xml:space="preserve">Grupo Farmacoterapéutico: </w:t>
            </w:r>
          </w:p>
        </w:tc>
        <w:tc>
          <w:tcPr>
            <w:tcW w:w="4414" w:type="dxa"/>
          </w:tcPr>
          <w:p w14:paraId="61E176A9" w14:textId="5EA01792" w:rsidR="00412EBA" w:rsidRPr="00A51A52" w:rsidRDefault="00412EBA" w:rsidP="00412EBA">
            <w:pPr>
              <w:pStyle w:val="BodytextAgency"/>
              <w:rPr>
                <w:rFonts w:cs="Times New Roman"/>
                <w:bCs/>
                <w:i/>
                <w:iCs/>
                <w:color w:val="002060"/>
              </w:rPr>
            </w:pPr>
            <w:r w:rsidRPr="00645F14">
              <w:rPr>
                <w:rFonts w:ascii="Times New Roman" w:hAnsi="Times New Roman" w:cs="Times New Roman"/>
                <w:bCs/>
                <w:sz w:val="24"/>
                <w:szCs w:val="24"/>
              </w:rPr>
              <w:t>Código ATC</w:t>
            </w:r>
          </w:p>
        </w:tc>
      </w:tr>
      <w:tr w:rsidR="00412EBA" w14:paraId="056ED560" w14:textId="77777777" w:rsidTr="00E37BE7">
        <w:tc>
          <w:tcPr>
            <w:tcW w:w="4414" w:type="dxa"/>
          </w:tcPr>
          <w:p w14:paraId="0E0ABC6F" w14:textId="4A82221B" w:rsidR="00412EBA" w:rsidRDefault="00412EBA" w:rsidP="00412EBA">
            <w:pPr>
              <w:pStyle w:val="BodytextAgency"/>
              <w:jc w:val="both"/>
              <w:rPr>
                <w:rFonts w:ascii="Times New Roman" w:hAnsi="Times New Roman" w:cs="Times New Roman"/>
                <w:b/>
                <w:sz w:val="24"/>
                <w:szCs w:val="24"/>
              </w:rPr>
            </w:pPr>
            <w:r>
              <w:rPr>
                <w:rFonts w:ascii="Times New Roman" w:hAnsi="Times New Roman" w:cs="Times New Roman"/>
                <w:b/>
                <w:sz w:val="24"/>
                <w:szCs w:val="24"/>
              </w:rPr>
              <w:t>Procedimiento de autorización:</w:t>
            </w:r>
          </w:p>
        </w:tc>
        <w:tc>
          <w:tcPr>
            <w:tcW w:w="4414" w:type="dxa"/>
          </w:tcPr>
          <w:p w14:paraId="4CEB998F" w14:textId="3EB528D6" w:rsidR="00412EBA" w:rsidRPr="00A51A52" w:rsidRDefault="00412EBA" w:rsidP="00412EBA">
            <w:pPr>
              <w:pStyle w:val="BodytextAgency"/>
              <w:rPr>
                <w:rFonts w:cs="Times New Roman"/>
                <w:bCs/>
                <w:i/>
                <w:iCs/>
                <w:color w:val="002060"/>
              </w:rPr>
            </w:pPr>
            <w:r w:rsidRPr="00645F14">
              <w:rPr>
                <w:rFonts w:ascii="Times New Roman" w:hAnsi="Times New Roman" w:cs="Times New Roman"/>
                <w:bCs/>
                <w:sz w:val="24"/>
                <w:szCs w:val="24"/>
              </w:rPr>
              <w:t>&lt;Reconocimiento extranjero, reconocimiento mutuo o registro nacional&gt;</w:t>
            </w:r>
          </w:p>
        </w:tc>
      </w:tr>
      <w:tr w:rsidR="00412EBA" w14:paraId="7FF1F512" w14:textId="77777777" w:rsidTr="00E37BE7">
        <w:tc>
          <w:tcPr>
            <w:tcW w:w="4414" w:type="dxa"/>
          </w:tcPr>
          <w:p w14:paraId="3969DD02" w14:textId="737A4A3C" w:rsidR="00412EBA" w:rsidRPr="009263D5" w:rsidRDefault="00412EBA" w:rsidP="00412EBA">
            <w:pPr>
              <w:pStyle w:val="BodytextAgency"/>
              <w:jc w:val="both"/>
              <w:rPr>
                <w:rFonts w:ascii="Times New Roman" w:hAnsi="Times New Roman" w:cs="Times New Roman"/>
                <w:b/>
                <w:bCs/>
                <w:sz w:val="24"/>
                <w:szCs w:val="24"/>
              </w:rPr>
            </w:pPr>
            <w:r w:rsidRPr="009263D5">
              <w:rPr>
                <w:rFonts w:ascii="Times New Roman" w:hAnsi="Times New Roman" w:cs="Times New Roman"/>
                <w:b/>
                <w:bCs/>
                <w:sz w:val="24"/>
                <w:szCs w:val="24"/>
              </w:rPr>
              <w:t>Número de versión de PGR:</w:t>
            </w:r>
          </w:p>
        </w:tc>
        <w:tc>
          <w:tcPr>
            <w:tcW w:w="4414" w:type="dxa"/>
          </w:tcPr>
          <w:p w14:paraId="2D5062FB" w14:textId="46EC69B1" w:rsidR="00412EBA" w:rsidRPr="00A51A52" w:rsidRDefault="00412EBA" w:rsidP="00412EBA">
            <w:pPr>
              <w:pStyle w:val="BodytextAgency"/>
              <w:rPr>
                <w:rFonts w:cs="Times New Roman"/>
                <w:i/>
                <w:iCs/>
                <w:color w:val="002060"/>
              </w:rPr>
            </w:pPr>
            <w:r w:rsidRPr="00645F14">
              <w:rPr>
                <w:rFonts w:ascii="Times New Roman" w:hAnsi="Times New Roman" w:cs="Times New Roman"/>
                <w:sz w:val="24"/>
                <w:szCs w:val="24"/>
              </w:rPr>
              <w:t>&lt;Insertar número&gt;</w:t>
            </w:r>
          </w:p>
        </w:tc>
      </w:tr>
      <w:tr w:rsidR="00412EBA" w14:paraId="5CE6CB98" w14:textId="77777777" w:rsidTr="00E37BE7">
        <w:tc>
          <w:tcPr>
            <w:tcW w:w="4414" w:type="dxa"/>
          </w:tcPr>
          <w:p w14:paraId="2066D9D4" w14:textId="372C06DA" w:rsidR="00412EBA" w:rsidRPr="009263D5" w:rsidRDefault="00412EBA" w:rsidP="00412EBA">
            <w:pPr>
              <w:pStyle w:val="BodytextAgency"/>
              <w:jc w:val="both"/>
              <w:rPr>
                <w:rFonts w:ascii="Times New Roman" w:hAnsi="Times New Roman" w:cs="Times New Roman"/>
                <w:b/>
                <w:bCs/>
                <w:sz w:val="24"/>
                <w:szCs w:val="24"/>
              </w:rPr>
            </w:pPr>
            <w:r>
              <w:rPr>
                <w:rFonts w:ascii="Times New Roman" w:hAnsi="Times New Roman" w:cs="Times New Roman"/>
                <w:b/>
                <w:bCs/>
                <w:sz w:val="24"/>
                <w:szCs w:val="24"/>
              </w:rPr>
              <w:t>Titular o solicitante del registro sanitario</w:t>
            </w:r>
          </w:p>
        </w:tc>
        <w:tc>
          <w:tcPr>
            <w:tcW w:w="4414" w:type="dxa"/>
          </w:tcPr>
          <w:p w14:paraId="24BF6086" w14:textId="769F7DDE" w:rsidR="00412EBA" w:rsidRPr="00A51A52" w:rsidRDefault="00412EBA" w:rsidP="00412EBA">
            <w:pPr>
              <w:pStyle w:val="BodytextAgency"/>
              <w:rPr>
                <w:rFonts w:cs="Times New Roman"/>
                <w:i/>
                <w:iCs/>
                <w:color w:val="002060"/>
              </w:rPr>
            </w:pPr>
            <w:r w:rsidRPr="00645F14">
              <w:rPr>
                <w:rFonts w:ascii="Times New Roman" w:hAnsi="Times New Roman" w:cs="Times New Roman"/>
                <w:sz w:val="24"/>
                <w:szCs w:val="24"/>
              </w:rPr>
              <w:t>&lt;Nombre del laboratorio farmacéutico&gt;</w:t>
            </w:r>
          </w:p>
        </w:tc>
      </w:tr>
      <w:tr w:rsidR="00412EBA" w14:paraId="79DCCECE" w14:textId="77777777" w:rsidTr="00E37BE7">
        <w:tc>
          <w:tcPr>
            <w:tcW w:w="4414" w:type="dxa"/>
          </w:tcPr>
          <w:p w14:paraId="459FBFB3" w14:textId="7944AACC" w:rsidR="00412EBA" w:rsidRDefault="00412EBA" w:rsidP="00412EBA">
            <w:pPr>
              <w:pStyle w:val="BodytextAgency"/>
              <w:jc w:val="both"/>
              <w:rPr>
                <w:rFonts w:ascii="Times New Roman" w:hAnsi="Times New Roman" w:cs="Times New Roman"/>
                <w:b/>
                <w:sz w:val="24"/>
                <w:szCs w:val="24"/>
              </w:rPr>
            </w:pPr>
            <w:r>
              <w:rPr>
                <w:rFonts w:ascii="Times New Roman" w:hAnsi="Times New Roman" w:cs="Times New Roman"/>
                <w:b/>
                <w:bCs/>
                <w:sz w:val="24"/>
                <w:szCs w:val="24"/>
              </w:rPr>
              <w:t xml:space="preserve">Fecha de cierre de datos o punto de bloqueo de datos, </w:t>
            </w:r>
            <w:r w:rsidRPr="009263D5">
              <w:rPr>
                <w:rFonts w:ascii="Times New Roman" w:hAnsi="Times New Roman" w:cs="Times New Roman"/>
                <w:b/>
                <w:bCs/>
                <w:sz w:val="24"/>
                <w:szCs w:val="24"/>
              </w:rPr>
              <w:t>para este PGR</w:t>
            </w:r>
            <w:r>
              <w:rPr>
                <w:rFonts w:ascii="Times New Roman" w:hAnsi="Times New Roman" w:cs="Times New Roman"/>
                <w:b/>
                <w:bCs/>
                <w:sz w:val="24"/>
                <w:szCs w:val="24"/>
              </w:rPr>
              <w:t xml:space="preserve"> (Data Lock Point)</w:t>
            </w:r>
            <w:r w:rsidRPr="009263D5">
              <w:rPr>
                <w:rFonts w:ascii="Times New Roman" w:hAnsi="Times New Roman" w:cs="Times New Roman"/>
                <w:b/>
                <w:bCs/>
                <w:sz w:val="24"/>
                <w:szCs w:val="24"/>
              </w:rPr>
              <w:t>:</w:t>
            </w:r>
          </w:p>
        </w:tc>
        <w:tc>
          <w:tcPr>
            <w:tcW w:w="4414" w:type="dxa"/>
          </w:tcPr>
          <w:p w14:paraId="28F64C30" w14:textId="77777777" w:rsidR="00412EBA" w:rsidRPr="00645F14" w:rsidRDefault="00412EBA" w:rsidP="00412EBA">
            <w:pPr>
              <w:pStyle w:val="BodytextAgency"/>
              <w:rPr>
                <w:rFonts w:ascii="Times New Roman" w:hAnsi="Times New Roman" w:cs="Times New Roman"/>
                <w:sz w:val="24"/>
                <w:szCs w:val="24"/>
              </w:rPr>
            </w:pPr>
            <w:r w:rsidRPr="00645F14">
              <w:rPr>
                <w:rFonts w:ascii="Times New Roman" w:hAnsi="Times New Roman" w:cs="Times New Roman"/>
                <w:sz w:val="24"/>
                <w:szCs w:val="24"/>
              </w:rPr>
              <w:t>&lt;colocar fecha&gt;</w:t>
            </w:r>
          </w:p>
          <w:p w14:paraId="1C8A1F3B" w14:textId="6D61E161" w:rsidR="00412EBA" w:rsidRPr="00A51A52" w:rsidRDefault="00412EBA" w:rsidP="00412EBA">
            <w:pPr>
              <w:pStyle w:val="BodytextAgency"/>
              <w:rPr>
                <w:rFonts w:cs="Times New Roman"/>
                <w:i/>
                <w:iCs/>
                <w:color w:val="002060"/>
              </w:rPr>
            </w:pPr>
          </w:p>
        </w:tc>
      </w:tr>
      <w:tr w:rsidR="00412EBA" w14:paraId="02FFCB54" w14:textId="77777777" w:rsidTr="00E37BE7">
        <w:tc>
          <w:tcPr>
            <w:tcW w:w="4414" w:type="dxa"/>
          </w:tcPr>
          <w:p w14:paraId="26F6B3C4" w14:textId="3B565779" w:rsidR="00412EBA" w:rsidRDefault="00412EBA" w:rsidP="00412EBA">
            <w:pPr>
              <w:pStyle w:val="BodytextAgency"/>
              <w:jc w:val="both"/>
              <w:rPr>
                <w:rFonts w:ascii="Times New Roman" w:hAnsi="Times New Roman" w:cs="Times New Roman"/>
                <w:b/>
                <w:sz w:val="24"/>
                <w:szCs w:val="24"/>
              </w:rPr>
            </w:pPr>
            <w:r w:rsidRPr="009263D5">
              <w:rPr>
                <w:rFonts w:ascii="Times New Roman" w:hAnsi="Times New Roman" w:cs="Times New Roman"/>
                <w:b/>
                <w:bCs/>
                <w:sz w:val="24"/>
                <w:szCs w:val="24"/>
              </w:rPr>
              <w:t>Fecha de aprobación final:</w:t>
            </w:r>
          </w:p>
        </w:tc>
        <w:tc>
          <w:tcPr>
            <w:tcW w:w="4414" w:type="dxa"/>
          </w:tcPr>
          <w:p w14:paraId="615B34A7" w14:textId="36C8F9F5" w:rsidR="00412EBA" w:rsidRPr="00412EBA" w:rsidRDefault="00412EBA" w:rsidP="00412EBA">
            <w:pPr>
              <w:pStyle w:val="BodytextAgency"/>
              <w:rPr>
                <w:rFonts w:ascii="Times New Roman" w:hAnsi="Times New Roman" w:cs="Times New Roman"/>
                <w:sz w:val="24"/>
                <w:szCs w:val="24"/>
              </w:rPr>
            </w:pPr>
            <w:r w:rsidRPr="00645F14">
              <w:rPr>
                <w:rFonts w:ascii="Times New Roman" w:hAnsi="Times New Roman" w:cs="Times New Roman"/>
                <w:sz w:val="24"/>
                <w:szCs w:val="24"/>
              </w:rPr>
              <w:t xml:space="preserve">&lt;colocar fecha&gt; </w:t>
            </w:r>
          </w:p>
        </w:tc>
      </w:tr>
      <w:tr w:rsidR="00412EBA" w14:paraId="71F83B97" w14:textId="77777777" w:rsidTr="00E37BE7">
        <w:tc>
          <w:tcPr>
            <w:tcW w:w="4414" w:type="dxa"/>
          </w:tcPr>
          <w:p w14:paraId="2A281522" w14:textId="284620BA" w:rsidR="00412EBA" w:rsidRDefault="00412EBA" w:rsidP="00412EBA">
            <w:pPr>
              <w:pStyle w:val="BodytextAgency"/>
              <w:jc w:val="both"/>
              <w:rPr>
                <w:rFonts w:ascii="Times New Roman" w:hAnsi="Times New Roman" w:cs="Times New Roman"/>
                <w:b/>
                <w:sz w:val="24"/>
                <w:szCs w:val="24"/>
              </w:rPr>
            </w:pPr>
            <w:r w:rsidRPr="009263D5">
              <w:rPr>
                <w:rFonts w:ascii="Times New Roman" w:hAnsi="Times New Roman" w:cs="Times New Roman"/>
                <w:b/>
                <w:bCs/>
                <w:sz w:val="24"/>
                <w:szCs w:val="24"/>
              </w:rPr>
              <w:t>Justificación para presentar un PGR</w:t>
            </w:r>
            <w:r>
              <w:rPr>
                <w:rFonts w:ascii="Times New Roman" w:hAnsi="Times New Roman" w:cs="Times New Roman"/>
                <w:b/>
                <w:bCs/>
                <w:sz w:val="24"/>
                <w:szCs w:val="24"/>
              </w:rPr>
              <w:t>:</w:t>
            </w:r>
          </w:p>
        </w:tc>
        <w:tc>
          <w:tcPr>
            <w:tcW w:w="4414" w:type="dxa"/>
          </w:tcPr>
          <w:p w14:paraId="5EBF74FF" w14:textId="0E908D0B" w:rsidR="00412EBA" w:rsidRPr="00A51A52" w:rsidRDefault="00412EBA" w:rsidP="00412EBA">
            <w:pPr>
              <w:pStyle w:val="BodytextAgency"/>
              <w:rPr>
                <w:rFonts w:cs="Times New Roman"/>
                <w:b/>
                <w:i/>
                <w:iCs/>
                <w:color w:val="002060"/>
              </w:rPr>
            </w:pPr>
          </w:p>
        </w:tc>
      </w:tr>
      <w:tr w:rsidR="00412EBA" w14:paraId="2AE8351E" w14:textId="77777777" w:rsidTr="00E37BE7">
        <w:tc>
          <w:tcPr>
            <w:tcW w:w="4414" w:type="dxa"/>
          </w:tcPr>
          <w:p w14:paraId="5B1311B4" w14:textId="46CB1CD0" w:rsidR="00412EBA" w:rsidRDefault="00412EBA" w:rsidP="00412EBA">
            <w:pPr>
              <w:pStyle w:val="BodytextAgency"/>
              <w:jc w:val="both"/>
              <w:rPr>
                <w:rFonts w:ascii="Times New Roman" w:hAnsi="Times New Roman" w:cs="Times New Roman"/>
                <w:b/>
                <w:sz w:val="24"/>
                <w:szCs w:val="24"/>
              </w:rPr>
            </w:pPr>
            <w:r>
              <w:rPr>
                <w:rFonts w:ascii="Times New Roman" w:hAnsi="Times New Roman" w:cs="Times New Roman"/>
                <w:b/>
                <w:sz w:val="24"/>
                <w:szCs w:val="24"/>
              </w:rPr>
              <w:t>Cambios realizados:</w:t>
            </w:r>
          </w:p>
        </w:tc>
        <w:tc>
          <w:tcPr>
            <w:tcW w:w="4414" w:type="dxa"/>
          </w:tcPr>
          <w:p w14:paraId="059B1E5B" w14:textId="5A7FA92C" w:rsidR="00412EBA" w:rsidRPr="00A51A52" w:rsidRDefault="00412EBA" w:rsidP="00412EBA">
            <w:pPr>
              <w:pStyle w:val="BodytextAgency"/>
              <w:rPr>
                <w:rFonts w:cs="Times New Roman"/>
                <w:bCs/>
                <w:i/>
                <w:iCs/>
                <w:color w:val="002060"/>
              </w:rPr>
            </w:pPr>
          </w:p>
        </w:tc>
      </w:tr>
    </w:tbl>
    <w:p w14:paraId="733F87B0" w14:textId="3D2E0696" w:rsidR="00466D48" w:rsidRDefault="00466D48" w:rsidP="00795403">
      <w:pPr>
        <w:pStyle w:val="BodytextAgency"/>
        <w:jc w:val="both"/>
        <w:rPr>
          <w:rFonts w:ascii="Times New Roman" w:hAnsi="Times New Roman" w:cs="Times New Roman"/>
          <w:b/>
          <w:sz w:val="24"/>
          <w:szCs w:val="24"/>
        </w:rPr>
      </w:pPr>
    </w:p>
    <w:p w14:paraId="7EF2DC18" w14:textId="5A27884C" w:rsidR="00606B71" w:rsidRPr="009263D5" w:rsidRDefault="00606B71" w:rsidP="00795403">
      <w:pPr>
        <w:pStyle w:val="BodytextAgency"/>
        <w:jc w:val="both"/>
        <w:rPr>
          <w:rFonts w:ascii="Times New Roman" w:hAnsi="Times New Roman" w:cs="Times New Roman"/>
          <w:b/>
          <w:bCs/>
          <w:sz w:val="24"/>
          <w:szCs w:val="24"/>
        </w:rPr>
      </w:pPr>
      <w:r w:rsidRPr="009263D5">
        <w:rPr>
          <w:rFonts w:ascii="Times New Roman" w:hAnsi="Times New Roman" w:cs="Times New Roman"/>
          <w:b/>
          <w:bCs/>
          <w:sz w:val="24"/>
          <w:szCs w:val="24"/>
        </w:rPr>
        <w:t>Nombre</w:t>
      </w:r>
      <w:r w:rsidR="00602C20" w:rsidRPr="009263D5">
        <w:rPr>
          <w:rFonts w:ascii="Times New Roman" w:hAnsi="Times New Roman" w:cs="Times New Roman"/>
          <w:b/>
          <w:bCs/>
          <w:sz w:val="24"/>
          <w:szCs w:val="24"/>
        </w:rPr>
        <w:t xml:space="preserve"> y firma del</w:t>
      </w:r>
      <w:r w:rsidRPr="009263D5">
        <w:rPr>
          <w:rFonts w:ascii="Times New Roman" w:hAnsi="Times New Roman" w:cs="Times New Roman"/>
          <w:b/>
          <w:bCs/>
          <w:sz w:val="24"/>
          <w:szCs w:val="24"/>
        </w:rPr>
        <w:t xml:space="preserve"> </w:t>
      </w:r>
      <w:r w:rsidR="00602C20" w:rsidRPr="009263D5">
        <w:rPr>
          <w:rFonts w:ascii="Times New Roman" w:hAnsi="Times New Roman" w:cs="Times New Roman"/>
          <w:b/>
          <w:bCs/>
          <w:sz w:val="24"/>
          <w:szCs w:val="24"/>
        </w:rPr>
        <w:t>Referente de Farmacovigilancia</w:t>
      </w:r>
      <w:r w:rsidRPr="009263D5">
        <w:rPr>
          <w:rFonts w:ascii="Times New Roman" w:hAnsi="Times New Roman" w:cs="Times New Roman"/>
          <w:b/>
          <w:bCs/>
          <w:sz w:val="24"/>
          <w:szCs w:val="24"/>
        </w:rPr>
        <w:t>:</w:t>
      </w:r>
    </w:p>
    <w:p w14:paraId="2AFDF8E3" w14:textId="19E1D9BC" w:rsidR="00466D48" w:rsidRDefault="00466D48" w:rsidP="00466D48">
      <w:pPr>
        <w:pStyle w:val="BodytextAgency"/>
        <w:jc w:val="center"/>
        <w:rPr>
          <w:rFonts w:ascii="Times New Roman" w:hAnsi="Times New Roman" w:cs="Times New Roman"/>
          <w:sz w:val="24"/>
          <w:szCs w:val="24"/>
        </w:rPr>
      </w:pPr>
    </w:p>
    <w:p w14:paraId="086AB154" w14:textId="0021A78E" w:rsidR="00153D62" w:rsidRDefault="00153D62" w:rsidP="00466D48">
      <w:pPr>
        <w:pStyle w:val="BodytextAgency"/>
        <w:jc w:val="center"/>
        <w:rPr>
          <w:rFonts w:ascii="Times New Roman" w:hAnsi="Times New Roman" w:cs="Times New Roman"/>
          <w:sz w:val="24"/>
          <w:szCs w:val="24"/>
        </w:rPr>
      </w:pPr>
    </w:p>
    <w:p w14:paraId="2625A35E" w14:textId="77777777" w:rsidR="00153D62" w:rsidRDefault="00153D62" w:rsidP="00466D48">
      <w:pPr>
        <w:pStyle w:val="BodytextAgency"/>
        <w:jc w:val="center"/>
        <w:rPr>
          <w:rFonts w:ascii="Times New Roman" w:hAnsi="Times New Roman" w:cs="Times New Roman"/>
          <w:sz w:val="24"/>
          <w:szCs w:val="24"/>
        </w:rPr>
      </w:pPr>
    </w:p>
    <w:p w14:paraId="3EF9A5E3" w14:textId="77777777" w:rsidR="00EB1AD6" w:rsidRPr="00C97DF0" w:rsidRDefault="00466D48" w:rsidP="00466D48">
      <w:pPr>
        <w:pStyle w:val="BodytextAgency"/>
        <w:jc w:val="center"/>
        <w:rPr>
          <w:rFonts w:ascii="Times New Roman" w:hAnsi="Times New Roman" w:cs="Times New Roman"/>
          <w:b/>
          <w:bCs/>
          <w:sz w:val="24"/>
          <w:szCs w:val="24"/>
        </w:rPr>
      </w:pPr>
      <w:r w:rsidRPr="00C97DF0">
        <w:rPr>
          <w:rFonts w:ascii="Times New Roman" w:hAnsi="Times New Roman" w:cs="Times New Roman"/>
          <w:b/>
          <w:bCs/>
          <w:sz w:val="24"/>
          <w:szCs w:val="24"/>
        </w:rPr>
        <w:t>Ac</w:t>
      </w:r>
      <w:r w:rsidR="00F33AA4" w:rsidRPr="00C97DF0">
        <w:rPr>
          <w:rFonts w:ascii="Times New Roman" w:hAnsi="Times New Roman" w:cs="Times New Roman"/>
          <w:b/>
          <w:bCs/>
          <w:sz w:val="24"/>
          <w:szCs w:val="24"/>
        </w:rPr>
        <w:t xml:space="preserve">uerdo de confidencialidad: </w:t>
      </w:r>
    </w:p>
    <w:p w14:paraId="4D4E9BAD" w14:textId="3E55B7DF" w:rsidR="00693EF3" w:rsidRDefault="00EB1AD6" w:rsidP="00412EBA">
      <w:pPr>
        <w:pStyle w:val="TtuloTDC"/>
        <w:jc w:val="center"/>
        <w:rPr>
          <w:bCs/>
          <w:i/>
          <w:iCs/>
          <w:color w:val="002060"/>
        </w:rPr>
      </w:pPr>
      <w:r w:rsidRPr="00FA16DB">
        <w:rPr>
          <w:rFonts w:ascii="Times New Roman" w:hAnsi="Times New Roman" w:cs="Times New Roman"/>
          <w:b/>
          <w:bCs/>
          <w:color w:val="767171" w:themeColor="background2" w:themeShade="80"/>
          <w:sz w:val="24"/>
          <w:szCs w:val="24"/>
        </w:rPr>
        <w:t>E</w:t>
      </w:r>
      <w:r w:rsidR="00F33AA4" w:rsidRPr="00FA16DB">
        <w:rPr>
          <w:rFonts w:ascii="Times New Roman" w:hAnsi="Times New Roman" w:cs="Times New Roman"/>
          <w:b/>
          <w:bCs/>
          <w:color w:val="767171" w:themeColor="background2" w:themeShade="80"/>
          <w:sz w:val="24"/>
          <w:szCs w:val="24"/>
        </w:rPr>
        <w:t xml:space="preserve">ste documento es propiedad de:  </w:t>
      </w:r>
      <w:r w:rsidR="00412EBA" w:rsidRPr="00FA16DB">
        <w:rPr>
          <w:rFonts w:ascii="Times New Roman" w:hAnsi="Times New Roman" w:cs="Times New Roman"/>
          <w:bCs/>
          <w:i/>
          <w:iCs/>
          <w:color w:val="auto"/>
          <w:sz w:val="24"/>
          <w:szCs w:val="24"/>
        </w:rPr>
        <w:t>&lt;nombre de laboratorio fabricante o titular&gt;,</w:t>
      </w:r>
      <w:r w:rsidR="00412EBA" w:rsidRPr="00FA16DB">
        <w:rPr>
          <w:rFonts w:ascii="Times New Roman" w:hAnsi="Times New Roman" w:cs="Times New Roman"/>
          <w:b/>
          <w:bCs/>
          <w:color w:val="auto"/>
          <w:sz w:val="24"/>
          <w:szCs w:val="24"/>
        </w:rPr>
        <w:t xml:space="preserve"> </w:t>
      </w:r>
      <w:r w:rsidR="00F33AA4" w:rsidRPr="00FA16DB">
        <w:rPr>
          <w:rFonts w:ascii="Times New Roman" w:hAnsi="Times New Roman" w:cs="Times New Roman"/>
          <w:b/>
          <w:bCs/>
          <w:color w:val="767171" w:themeColor="background2" w:themeShade="80"/>
          <w:sz w:val="24"/>
          <w:szCs w:val="24"/>
        </w:rPr>
        <w:t xml:space="preserve">incluye información confidencial. No </w:t>
      </w:r>
      <w:r w:rsidRPr="00FA16DB">
        <w:rPr>
          <w:rFonts w:ascii="Times New Roman" w:hAnsi="Times New Roman" w:cs="Times New Roman"/>
          <w:b/>
          <w:bCs/>
          <w:color w:val="767171" w:themeColor="background2" w:themeShade="80"/>
          <w:sz w:val="24"/>
          <w:szCs w:val="24"/>
        </w:rPr>
        <w:t xml:space="preserve">se usará, divulgará, </w:t>
      </w:r>
      <w:r w:rsidR="00F33AA4" w:rsidRPr="00FA16DB">
        <w:rPr>
          <w:rFonts w:ascii="Times New Roman" w:hAnsi="Times New Roman" w:cs="Times New Roman"/>
          <w:b/>
          <w:bCs/>
          <w:color w:val="767171" w:themeColor="background2" w:themeShade="80"/>
          <w:sz w:val="24"/>
          <w:szCs w:val="24"/>
        </w:rPr>
        <w:t>copi</w:t>
      </w:r>
      <w:r w:rsidRPr="00FA16DB">
        <w:rPr>
          <w:rFonts w:ascii="Times New Roman" w:hAnsi="Times New Roman" w:cs="Times New Roman"/>
          <w:b/>
          <w:bCs/>
          <w:color w:val="767171" w:themeColor="background2" w:themeShade="80"/>
          <w:sz w:val="24"/>
          <w:szCs w:val="24"/>
        </w:rPr>
        <w:t>ará o publicará</w:t>
      </w:r>
      <w:r w:rsidR="00F33AA4" w:rsidRPr="00FA16DB">
        <w:rPr>
          <w:rFonts w:ascii="Times New Roman" w:hAnsi="Times New Roman" w:cs="Times New Roman"/>
          <w:b/>
          <w:bCs/>
          <w:color w:val="767171" w:themeColor="background2" w:themeShade="80"/>
          <w:sz w:val="24"/>
          <w:szCs w:val="24"/>
        </w:rPr>
        <w:t xml:space="preserve"> sin el</w:t>
      </w:r>
      <w:r w:rsidRPr="00FA16DB">
        <w:rPr>
          <w:rFonts w:ascii="Times New Roman" w:hAnsi="Times New Roman" w:cs="Times New Roman"/>
          <w:b/>
          <w:bCs/>
          <w:color w:val="767171" w:themeColor="background2" w:themeShade="80"/>
          <w:sz w:val="24"/>
          <w:szCs w:val="24"/>
        </w:rPr>
        <w:t xml:space="preserve"> consentimiento</w:t>
      </w:r>
      <w:r w:rsidR="00F33AA4" w:rsidRPr="00FA16DB">
        <w:rPr>
          <w:rFonts w:ascii="Times New Roman" w:hAnsi="Times New Roman" w:cs="Times New Roman"/>
          <w:b/>
          <w:bCs/>
          <w:color w:val="767171" w:themeColor="background2" w:themeShade="80"/>
          <w:sz w:val="24"/>
          <w:szCs w:val="24"/>
        </w:rPr>
        <w:t xml:space="preserve"> por escrito de</w:t>
      </w:r>
      <w:r w:rsidR="00B434B2" w:rsidRPr="00FA16DB">
        <w:rPr>
          <w:rFonts w:ascii="Times New Roman" w:hAnsi="Times New Roman" w:cs="Times New Roman"/>
          <w:b/>
          <w:bCs/>
          <w:color w:val="767171" w:themeColor="background2" w:themeShade="80"/>
          <w:sz w:val="24"/>
          <w:szCs w:val="24"/>
        </w:rPr>
        <w:t xml:space="preserve"> esta entidad</w:t>
      </w:r>
      <w:r w:rsidR="00E37BE7" w:rsidRPr="00FA16DB">
        <w:rPr>
          <w:bCs/>
          <w:i/>
          <w:iCs/>
          <w:color w:val="002060"/>
        </w:rPr>
        <w:br w:type="page"/>
      </w:r>
    </w:p>
    <w:sdt>
      <w:sdtPr>
        <w:rPr>
          <w:rFonts w:ascii="Times New Roman" w:eastAsia="Calibri" w:hAnsi="Times New Roman" w:cs="Times New Roman"/>
          <w:color w:val="auto"/>
          <w:sz w:val="20"/>
          <w:szCs w:val="20"/>
          <w:lang w:val="es-ES" w:eastAsia="en-US"/>
        </w:rPr>
        <w:id w:val="-211358184"/>
        <w:docPartObj>
          <w:docPartGallery w:val="Table of Contents"/>
          <w:docPartUnique/>
        </w:docPartObj>
      </w:sdtPr>
      <w:sdtEndPr>
        <w:rPr>
          <w:b/>
          <w:bCs/>
        </w:rPr>
      </w:sdtEndPr>
      <w:sdtContent>
        <w:p w14:paraId="74E55F6C" w14:textId="12687B4B" w:rsidR="00C97DF0" w:rsidRPr="008655FE" w:rsidRDefault="00C97DF0">
          <w:pPr>
            <w:pStyle w:val="TtuloTDC"/>
            <w:rPr>
              <w:rFonts w:ascii="Times New Roman" w:hAnsi="Times New Roman" w:cs="Times New Roman"/>
              <w:b/>
              <w:bCs/>
              <w:color w:val="auto"/>
              <w:sz w:val="20"/>
              <w:szCs w:val="20"/>
            </w:rPr>
          </w:pPr>
          <w:r w:rsidRPr="008655FE">
            <w:rPr>
              <w:rFonts w:ascii="Times New Roman" w:hAnsi="Times New Roman" w:cs="Times New Roman"/>
              <w:b/>
              <w:bCs/>
              <w:color w:val="auto"/>
              <w:sz w:val="20"/>
              <w:szCs w:val="20"/>
              <w:lang w:val="es-ES"/>
            </w:rPr>
            <w:t>Contenido</w:t>
          </w:r>
        </w:p>
        <w:p w14:paraId="48CA0E2F" w14:textId="2DD9AFC5" w:rsidR="002C3731" w:rsidRPr="008655FE" w:rsidRDefault="00C97DF0">
          <w:pPr>
            <w:pStyle w:val="TDC1"/>
            <w:rPr>
              <w:rFonts w:ascii="Times New Roman" w:eastAsiaTheme="minorEastAsia" w:hAnsi="Times New Roman" w:cs="Times New Roman"/>
              <w:b w:val="0"/>
              <w:sz w:val="20"/>
              <w:szCs w:val="20"/>
              <w:lang w:val="es-SV" w:eastAsia="es-SV"/>
            </w:rPr>
          </w:pPr>
          <w:r w:rsidRPr="008655FE">
            <w:rPr>
              <w:rFonts w:ascii="Times New Roman" w:hAnsi="Times New Roman" w:cs="Times New Roman"/>
              <w:sz w:val="20"/>
              <w:szCs w:val="20"/>
            </w:rPr>
            <w:fldChar w:fldCharType="begin"/>
          </w:r>
          <w:r w:rsidRPr="008655FE">
            <w:rPr>
              <w:rFonts w:ascii="Times New Roman" w:hAnsi="Times New Roman" w:cs="Times New Roman"/>
              <w:sz w:val="20"/>
              <w:szCs w:val="20"/>
            </w:rPr>
            <w:instrText xml:space="preserve"> TOC \o "1-3" \h \z \u </w:instrText>
          </w:r>
          <w:r w:rsidRPr="008655FE">
            <w:rPr>
              <w:rFonts w:ascii="Times New Roman" w:hAnsi="Times New Roman" w:cs="Times New Roman"/>
              <w:sz w:val="20"/>
              <w:szCs w:val="20"/>
            </w:rPr>
            <w:fldChar w:fldCharType="separate"/>
          </w:r>
          <w:hyperlink w:anchor="_Toc153278255" w:history="1">
            <w:r w:rsidR="002C3731" w:rsidRPr="008655FE">
              <w:rPr>
                <w:rStyle w:val="Hipervnculo"/>
                <w:rFonts w:ascii="Times New Roman" w:hAnsi="Times New Roman" w:cs="Times New Roman"/>
                <w:sz w:val="20"/>
                <w:szCs w:val="20"/>
              </w:rPr>
              <w:t>Parte I: Descripción general del producto(s)</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_Toc153278255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3</w:t>
            </w:r>
            <w:r w:rsidR="002C3731" w:rsidRPr="008655FE">
              <w:rPr>
                <w:rFonts w:ascii="Times New Roman" w:hAnsi="Times New Roman" w:cs="Times New Roman"/>
                <w:webHidden/>
                <w:sz w:val="20"/>
                <w:szCs w:val="20"/>
              </w:rPr>
              <w:fldChar w:fldCharType="end"/>
            </w:r>
          </w:hyperlink>
        </w:p>
        <w:p w14:paraId="0A8F0B8D" w14:textId="6D5FE903"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56" w:history="1">
            <w:r w:rsidR="002C3731" w:rsidRPr="008655FE">
              <w:rPr>
                <w:rStyle w:val="Hipervnculo"/>
                <w:rFonts w:ascii="Times New Roman" w:hAnsi="Times New Roman" w:cs="Times New Roman"/>
                <w:sz w:val="20"/>
                <w:szCs w:val="20"/>
              </w:rPr>
              <w:t>Parte II: Especificaciones de seguridad.</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_Toc153278256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4</w:t>
            </w:r>
            <w:r w:rsidR="002C3731" w:rsidRPr="008655FE">
              <w:rPr>
                <w:rFonts w:ascii="Times New Roman" w:hAnsi="Times New Roman" w:cs="Times New Roman"/>
                <w:webHidden/>
                <w:sz w:val="20"/>
                <w:szCs w:val="20"/>
              </w:rPr>
              <w:fldChar w:fldCharType="end"/>
            </w:r>
          </w:hyperlink>
        </w:p>
        <w:p w14:paraId="2CBAD7F9" w14:textId="162B28B4"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57" w:history="1">
            <w:r w:rsidR="002C3731" w:rsidRPr="008655FE">
              <w:rPr>
                <w:rStyle w:val="Hipervnculo"/>
                <w:rFonts w:ascii="Times New Roman" w:hAnsi="Times New Roman" w:cs="Times New Roman"/>
                <w:sz w:val="20"/>
                <w:szCs w:val="20"/>
              </w:rPr>
              <w:t>Parte II: Módulo SI - Epidemiología de la(s) indicación(es) y población(es) diana.</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_Toc153278257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4</w:t>
            </w:r>
            <w:r w:rsidR="002C3731" w:rsidRPr="008655FE">
              <w:rPr>
                <w:rFonts w:ascii="Times New Roman" w:hAnsi="Times New Roman" w:cs="Times New Roman"/>
                <w:webHidden/>
                <w:sz w:val="20"/>
                <w:szCs w:val="20"/>
              </w:rPr>
              <w:fldChar w:fldCharType="end"/>
            </w:r>
          </w:hyperlink>
        </w:p>
        <w:p w14:paraId="16FC2455" w14:textId="346E0C37"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58" w:history="1">
            <w:r w:rsidR="002C3731" w:rsidRPr="008655FE">
              <w:rPr>
                <w:rStyle w:val="Hipervnculo"/>
                <w:rFonts w:ascii="Times New Roman" w:hAnsi="Times New Roman" w:cs="Times New Roman"/>
                <w:sz w:val="20"/>
                <w:szCs w:val="20"/>
              </w:rPr>
              <w:t>Parte II: Módulo SII – Parte no clínica de las especificaciones de seguridad.</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_Toc153278258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4</w:t>
            </w:r>
            <w:r w:rsidR="002C3731" w:rsidRPr="008655FE">
              <w:rPr>
                <w:rFonts w:ascii="Times New Roman" w:hAnsi="Times New Roman" w:cs="Times New Roman"/>
                <w:webHidden/>
                <w:sz w:val="20"/>
                <w:szCs w:val="20"/>
              </w:rPr>
              <w:fldChar w:fldCharType="end"/>
            </w:r>
          </w:hyperlink>
        </w:p>
        <w:p w14:paraId="620A7F2F" w14:textId="47960DA2"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59" w:history="1">
            <w:r w:rsidR="002C3731" w:rsidRPr="008655FE">
              <w:rPr>
                <w:rStyle w:val="Hipervnculo"/>
                <w:rFonts w:ascii="Times New Roman" w:hAnsi="Times New Roman" w:cs="Times New Roman"/>
                <w:sz w:val="20"/>
                <w:szCs w:val="20"/>
              </w:rPr>
              <w:t>Parte II: Módulo SIII - Exposición a ensayos clínicos.</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_Toc153278259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5</w:t>
            </w:r>
            <w:r w:rsidR="002C3731" w:rsidRPr="008655FE">
              <w:rPr>
                <w:rFonts w:ascii="Times New Roman" w:hAnsi="Times New Roman" w:cs="Times New Roman"/>
                <w:webHidden/>
                <w:sz w:val="20"/>
                <w:szCs w:val="20"/>
              </w:rPr>
              <w:fldChar w:fldCharType="end"/>
            </w:r>
          </w:hyperlink>
        </w:p>
        <w:p w14:paraId="47BE11A7" w14:textId="632FB16B"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60" w:history="1">
            <w:r w:rsidR="002C3731" w:rsidRPr="008655FE">
              <w:rPr>
                <w:rStyle w:val="Hipervnculo"/>
                <w:rFonts w:ascii="Times New Roman" w:hAnsi="Times New Roman" w:cs="Times New Roman"/>
                <w:sz w:val="20"/>
                <w:szCs w:val="20"/>
              </w:rPr>
              <w:t>Parte II: Módulo SIV - Poblaciones no estudiadas en ensayos clínicos</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_Toc153278260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6</w:t>
            </w:r>
            <w:r w:rsidR="002C3731" w:rsidRPr="008655FE">
              <w:rPr>
                <w:rFonts w:ascii="Times New Roman" w:hAnsi="Times New Roman" w:cs="Times New Roman"/>
                <w:webHidden/>
                <w:sz w:val="20"/>
                <w:szCs w:val="20"/>
              </w:rPr>
              <w:fldChar w:fldCharType="end"/>
            </w:r>
          </w:hyperlink>
        </w:p>
        <w:p w14:paraId="61B81CDE" w14:textId="101CDFEE" w:rsidR="002C3731" w:rsidRPr="008655FE" w:rsidRDefault="00C038ED">
          <w:pPr>
            <w:pStyle w:val="TDC3"/>
            <w:tabs>
              <w:tab w:val="left" w:pos="742"/>
            </w:tabs>
            <w:rPr>
              <w:rFonts w:ascii="Times New Roman" w:eastAsiaTheme="minorEastAsia" w:hAnsi="Times New Roman" w:cs="Times New Roman"/>
              <w:szCs w:val="20"/>
              <w:lang w:val="es-SV" w:eastAsia="es-SV"/>
            </w:rPr>
          </w:pPr>
          <w:hyperlink w:anchor="_Toc153278261" w:history="1">
            <w:r w:rsidR="002C3731" w:rsidRPr="008655FE">
              <w:rPr>
                <w:rStyle w:val="Hipervnculo"/>
                <w:rFonts w:ascii="Times New Roman" w:hAnsi="Times New Roman" w:cs="Times New Roman"/>
                <w:sz w:val="18"/>
                <w:szCs w:val="16"/>
              </w:rPr>
              <w:t xml:space="preserve">SIV.1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Criterios de exclusión en estudios clínicos pivotales dentro del programa de desarrollo</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_Toc153278261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6</w:t>
            </w:r>
            <w:r w:rsidR="002C3731" w:rsidRPr="008655FE">
              <w:rPr>
                <w:rFonts w:ascii="Times New Roman" w:hAnsi="Times New Roman" w:cs="Times New Roman"/>
                <w:webHidden/>
                <w:sz w:val="18"/>
                <w:szCs w:val="16"/>
              </w:rPr>
              <w:fldChar w:fldCharType="end"/>
            </w:r>
          </w:hyperlink>
        </w:p>
        <w:p w14:paraId="6F384B62" w14:textId="2FCE4C03" w:rsidR="002C3731" w:rsidRPr="008655FE" w:rsidRDefault="00C038ED">
          <w:pPr>
            <w:pStyle w:val="TDC3"/>
            <w:tabs>
              <w:tab w:val="left" w:pos="742"/>
            </w:tabs>
            <w:rPr>
              <w:rFonts w:ascii="Times New Roman" w:eastAsiaTheme="minorEastAsia" w:hAnsi="Times New Roman" w:cs="Times New Roman"/>
              <w:szCs w:val="20"/>
              <w:lang w:val="es-SV" w:eastAsia="es-SV"/>
            </w:rPr>
          </w:pPr>
          <w:hyperlink w:anchor="_Toc153278262" w:history="1">
            <w:r w:rsidR="002C3731" w:rsidRPr="008655FE">
              <w:rPr>
                <w:rStyle w:val="Hipervnculo"/>
                <w:rFonts w:ascii="Times New Roman" w:hAnsi="Times New Roman" w:cs="Times New Roman"/>
                <w:sz w:val="18"/>
                <w:szCs w:val="16"/>
              </w:rPr>
              <w:t xml:space="preserve">SIV.2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Limitaciones para detectar reacciones adversas en los programas de desarrollo de ensayos clínicos</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_Toc153278262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6</w:t>
            </w:r>
            <w:r w:rsidR="002C3731" w:rsidRPr="008655FE">
              <w:rPr>
                <w:rFonts w:ascii="Times New Roman" w:hAnsi="Times New Roman" w:cs="Times New Roman"/>
                <w:webHidden/>
                <w:sz w:val="18"/>
                <w:szCs w:val="16"/>
              </w:rPr>
              <w:fldChar w:fldCharType="end"/>
            </w:r>
          </w:hyperlink>
        </w:p>
        <w:p w14:paraId="5DB0ED87" w14:textId="15B193F6" w:rsidR="002C3731" w:rsidRPr="008655FE" w:rsidRDefault="00C038ED">
          <w:pPr>
            <w:pStyle w:val="TDC3"/>
            <w:tabs>
              <w:tab w:val="left" w:pos="742"/>
            </w:tabs>
            <w:rPr>
              <w:rFonts w:ascii="Times New Roman" w:eastAsiaTheme="minorEastAsia" w:hAnsi="Times New Roman" w:cs="Times New Roman"/>
              <w:szCs w:val="20"/>
              <w:lang w:val="es-SV" w:eastAsia="es-SV"/>
            </w:rPr>
          </w:pPr>
          <w:hyperlink w:anchor="_Toc153278263" w:history="1">
            <w:r w:rsidR="002C3731" w:rsidRPr="008655FE">
              <w:rPr>
                <w:rStyle w:val="Hipervnculo"/>
                <w:rFonts w:ascii="Times New Roman" w:hAnsi="Times New Roman" w:cs="Times New Roman"/>
                <w:sz w:val="18"/>
                <w:szCs w:val="16"/>
              </w:rPr>
              <w:t xml:space="preserve">SIV.3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Limitaciones con respecto a poblaciones típicamente subrepresentadas en los programas de desarrollo de ensayos clínicos</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_Toc153278263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7</w:t>
            </w:r>
            <w:r w:rsidR="002C3731" w:rsidRPr="008655FE">
              <w:rPr>
                <w:rFonts w:ascii="Times New Roman" w:hAnsi="Times New Roman" w:cs="Times New Roman"/>
                <w:webHidden/>
                <w:sz w:val="18"/>
                <w:szCs w:val="16"/>
              </w:rPr>
              <w:fldChar w:fldCharType="end"/>
            </w:r>
          </w:hyperlink>
        </w:p>
        <w:p w14:paraId="679548DB" w14:textId="1261EA4A"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64" w:history="1">
            <w:r w:rsidR="002C3731" w:rsidRPr="008655FE">
              <w:rPr>
                <w:rStyle w:val="Hipervnculo"/>
                <w:rFonts w:ascii="Times New Roman" w:hAnsi="Times New Roman" w:cs="Times New Roman"/>
                <w:sz w:val="20"/>
                <w:szCs w:val="20"/>
              </w:rPr>
              <w:t>Parte II: Módulo SV - Experiencia posterior a la autorización</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_Toc153278264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8</w:t>
            </w:r>
            <w:r w:rsidR="002C3731" w:rsidRPr="008655FE">
              <w:rPr>
                <w:rFonts w:ascii="Times New Roman" w:hAnsi="Times New Roman" w:cs="Times New Roman"/>
                <w:webHidden/>
                <w:sz w:val="20"/>
                <w:szCs w:val="20"/>
              </w:rPr>
              <w:fldChar w:fldCharType="end"/>
            </w:r>
          </w:hyperlink>
        </w:p>
        <w:p w14:paraId="6518DA37" w14:textId="7E006E6D" w:rsidR="002C3731" w:rsidRPr="008655FE" w:rsidRDefault="00C038ED">
          <w:pPr>
            <w:pStyle w:val="TDC3"/>
            <w:rPr>
              <w:rFonts w:ascii="Times New Roman" w:eastAsiaTheme="minorEastAsia" w:hAnsi="Times New Roman" w:cs="Times New Roman"/>
              <w:szCs w:val="20"/>
              <w:lang w:val="es-SV" w:eastAsia="es-SV"/>
            </w:rPr>
          </w:pPr>
          <w:hyperlink w:anchor="_Toc153278265" w:history="1">
            <w:r w:rsidR="002C3731" w:rsidRPr="008655FE">
              <w:rPr>
                <w:rStyle w:val="Hipervnculo"/>
                <w:rFonts w:ascii="Times New Roman" w:hAnsi="Times New Roman" w:cs="Times New Roman"/>
                <w:sz w:val="18"/>
                <w:szCs w:val="16"/>
              </w:rPr>
              <w:t>SV.1 Exposición post autorización</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_Toc153278265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8</w:t>
            </w:r>
            <w:r w:rsidR="002C3731" w:rsidRPr="008655FE">
              <w:rPr>
                <w:rFonts w:ascii="Times New Roman" w:hAnsi="Times New Roman" w:cs="Times New Roman"/>
                <w:webHidden/>
                <w:sz w:val="18"/>
                <w:szCs w:val="16"/>
              </w:rPr>
              <w:fldChar w:fldCharType="end"/>
            </w:r>
          </w:hyperlink>
        </w:p>
        <w:p w14:paraId="057855F6" w14:textId="38C531D5"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66" w:history="1">
            <w:r w:rsidR="002C3731" w:rsidRPr="008655FE">
              <w:rPr>
                <w:rStyle w:val="Hipervnculo"/>
                <w:rFonts w:ascii="Times New Roman" w:hAnsi="Times New Roman" w:cs="Times New Roman"/>
                <w:sz w:val="20"/>
                <w:szCs w:val="20"/>
              </w:rPr>
              <w:t>Parte II: Módulo SVI - Requisitos adicionales para las especificaciones de seguridad</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_Toc153278266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8</w:t>
            </w:r>
            <w:r w:rsidR="002C3731" w:rsidRPr="008655FE">
              <w:rPr>
                <w:rFonts w:ascii="Times New Roman" w:hAnsi="Times New Roman" w:cs="Times New Roman"/>
                <w:webHidden/>
                <w:sz w:val="20"/>
                <w:szCs w:val="20"/>
              </w:rPr>
              <w:fldChar w:fldCharType="end"/>
            </w:r>
          </w:hyperlink>
        </w:p>
        <w:p w14:paraId="74867A02" w14:textId="3401C24E"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67" w:history="1">
            <w:r w:rsidR="002C3731" w:rsidRPr="008655FE">
              <w:rPr>
                <w:rStyle w:val="Hipervnculo"/>
                <w:rFonts w:ascii="Times New Roman" w:hAnsi="Times New Roman" w:cs="Times New Roman"/>
                <w:sz w:val="20"/>
                <w:szCs w:val="20"/>
              </w:rPr>
              <w:t>Parte II: Módulo SVII - Riesgos identificados y potenciales</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_Toc153278267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8</w:t>
            </w:r>
            <w:r w:rsidR="002C3731" w:rsidRPr="008655FE">
              <w:rPr>
                <w:rFonts w:ascii="Times New Roman" w:hAnsi="Times New Roman" w:cs="Times New Roman"/>
                <w:webHidden/>
                <w:sz w:val="20"/>
                <w:szCs w:val="20"/>
              </w:rPr>
              <w:fldChar w:fldCharType="end"/>
            </w:r>
          </w:hyperlink>
        </w:p>
        <w:p w14:paraId="66038F0B" w14:textId="5F90D000" w:rsidR="002C3731" w:rsidRPr="008655FE" w:rsidRDefault="00C038ED">
          <w:pPr>
            <w:pStyle w:val="TDC3"/>
            <w:tabs>
              <w:tab w:val="left" w:pos="809"/>
            </w:tabs>
            <w:rPr>
              <w:rFonts w:ascii="Times New Roman" w:eastAsiaTheme="minorEastAsia" w:hAnsi="Times New Roman" w:cs="Times New Roman"/>
              <w:szCs w:val="20"/>
              <w:lang w:val="es-SV" w:eastAsia="es-SV"/>
            </w:rPr>
          </w:pPr>
          <w:hyperlink w:anchor="_Toc153278268" w:history="1">
            <w:r w:rsidR="002C3731" w:rsidRPr="008655FE">
              <w:rPr>
                <w:rStyle w:val="Hipervnculo"/>
                <w:rFonts w:ascii="Times New Roman" w:hAnsi="Times New Roman" w:cs="Times New Roman"/>
                <w:sz w:val="18"/>
                <w:szCs w:val="16"/>
              </w:rPr>
              <w:t xml:space="preserve">SVII.1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Identificación de problemas de seguridad en la presentación inicial del PGR</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_Toc153278268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9</w:t>
            </w:r>
            <w:r w:rsidR="002C3731" w:rsidRPr="008655FE">
              <w:rPr>
                <w:rFonts w:ascii="Times New Roman" w:hAnsi="Times New Roman" w:cs="Times New Roman"/>
                <w:webHidden/>
                <w:sz w:val="18"/>
                <w:szCs w:val="16"/>
              </w:rPr>
              <w:fldChar w:fldCharType="end"/>
            </w:r>
          </w:hyperlink>
        </w:p>
        <w:p w14:paraId="31937DA0" w14:textId="764426FE" w:rsidR="002C3731" w:rsidRPr="008655FE" w:rsidRDefault="00C038ED">
          <w:pPr>
            <w:pStyle w:val="TDC3"/>
            <w:tabs>
              <w:tab w:val="left" w:pos="809"/>
            </w:tabs>
            <w:rPr>
              <w:rFonts w:ascii="Times New Roman" w:eastAsiaTheme="minorEastAsia" w:hAnsi="Times New Roman" w:cs="Times New Roman"/>
              <w:szCs w:val="20"/>
              <w:lang w:val="es-SV" w:eastAsia="es-SV"/>
            </w:rPr>
          </w:pPr>
          <w:hyperlink w:anchor="_Toc153278269" w:history="1">
            <w:r w:rsidR="002C3731" w:rsidRPr="008655FE">
              <w:rPr>
                <w:rStyle w:val="Hipervnculo"/>
                <w:rFonts w:ascii="Times New Roman" w:hAnsi="Times New Roman" w:cs="Times New Roman"/>
                <w:sz w:val="18"/>
                <w:szCs w:val="16"/>
              </w:rPr>
              <w:t xml:space="preserve">SVII.2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Nuevas preocupaciones de seguridad y reclasificación con la presentación de un PGR actualizado</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_Toc153278269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10</w:t>
            </w:r>
            <w:r w:rsidR="002C3731" w:rsidRPr="008655FE">
              <w:rPr>
                <w:rFonts w:ascii="Times New Roman" w:hAnsi="Times New Roman" w:cs="Times New Roman"/>
                <w:webHidden/>
                <w:sz w:val="18"/>
                <w:szCs w:val="16"/>
              </w:rPr>
              <w:fldChar w:fldCharType="end"/>
            </w:r>
          </w:hyperlink>
        </w:p>
        <w:p w14:paraId="02473ACC" w14:textId="7F8BD5B7" w:rsidR="002C3731" w:rsidRPr="008655FE" w:rsidRDefault="00C038ED">
          <w:pPr>
            <w:pStyle w:val="TDC3"/>
            <w:tabs>
              <w:tab w:val="left" w:pos="809"/>
            </w:tabs>
            <w:rPr>
              <w:rFonts w:ascii="Times New Roman" w:eastAsiaTheme="minorEastAsia" w:hAnsi="Times New Roman" w:cs="Times New Roman"/>
              <w:szCs w:val="20"/>
              <w:lang w:val="es-SV" w:eastAsia="es-SV"/>
            </w:rPr>
          </w:pPr>
          <w:hyperlink w:anchor="_Toc153278270" w:history="1">
            <w:r w:rsidR="002C3731" w:rsidRPr="008655FE">
              <w:rPr>
                <w:rStyle w:val="Hipervnculo"/>
                <w:rFonts w:ascii="Times New Roman" w:hAnsi="Times New Roman" w:cs="Times New Roman"/>
                <w:sz w:val="18"/>
                <w:szCs w:val="16"/>
              </w:rPr>
              <w:t xml:space="preserve">SVII.3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Detalles de riesgos importantes identificados, riesgos potenciales importantes e información faltante</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_Toc153278270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10</w:t>
            </w:r>
            <w:r w:rsidR="002C3731" w:rsidRPr="008655FE">
              <w:rPr>
                <w:rFonts w:ascii="Times New Roman" w:hAnsi="Times New Roman" w:cs="Times New Roman"/>
                <w:webHidden/>
                <w:sz w:val="18"/>
                <w:szCs w:val="16"/>
              </w:rPr>
              <w:fldChar w:fldCharType="end"/>
            </w:r>
          </w:hyperlink>
        </w:p>
        <w:p w14:paraId="01A74528" w14:textId="12D87592"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71" w:history="1">
            <w:r w:rsidR="002C3731" w:rsidRPr="008655FE">
              <w:rPr>
                <w:rStyle w:val="Hipervnculo"/>
                <w:rFonts w:ascii="Times New Roman" w:hAnsi="Times New Roman" w:cs="Times New Roman"/>
                <w:sz w:val="20"/>
                <w:szCs w:val="20"/>
              </w:rPr>
              <w:t>Parte II: Módulo SVIII - Resumen de preocupaciones de seguridad</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_Toc153278271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11</w:t>
            </w:r>
            <w:r w:rsidR="002C3731" w:rsidRPr="008655FE">
              <w:rPr>
                <w:rFonts w:ascii="Times New Roman" w:hAnsi="Times New Roman" w:cs="Times New Roman"/>
                <w:webHidden/>
                <w:sz w:val="20"/>
                <w:szCs w:val="20"/>
              </w:rPr>
              <w:fldChar w:fldCharType="end"/>
            </w:r>
          </w:hyperlink>
        </w:p>
        <w:p w14:paraId="0914C6FC" w14:textId="7D6195E8"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72" w:history="1">
            <w:r w:rsidR="002C3731" w:rsidRPr="008655FE">
              <w:rPr>
                <w:rStyle w:val="Hipervnculo"/>
                <w:rFonts w:ascii="Times New Roman" w:hAnsi="Times New Roman" w:cs="Times New Roman"/>
                <w:sz w:val="20"/>
                <w:szCs w:val="20"/>
              </w:rPr>
              <w:t>Parte III: Plan de Farmacovigilancia (incluidos estudios de seguridad post- autorización)</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_Toc153278272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11</w:t>
            </w:r>
            <w:r w:rsidR="002C3731" w:rsidRPr="008655FE">
              <w:rPr>
                <w:rFonts w:ascii="Times New Roman" w:hAnsi="Times New Roman" w:cs="Times New Roman"/>
                <w:webHidden/>
                <w:sz w:val="20"/>
                <w:szCs w:val="20"/>
              </w:rPr>
              <w:fldChar w:fldCharType="end"/>
            </w:r>
          </w:hyperlink>
        </w:p>
        <w:p w14:paraId="7D22658A" w14:textId="40DB5B9B" w:rsidR="002C3731" w:rsidRPr="008655FE" w:rsidRDefault="00C038ED">
          <w:pPr>
            <w:pStyle w:val="TDC3"/>
            <w:tabs>
              <w:tab w:val="left" w:pos="620"/>
            </w:tabs>
            <w:rPr>
              <w:rFonts w:ascii="Times New Roman" w:eastAsiaTheme="minorEastAsia" w:hAnsi="Times New Roman" w:cs="Times New Roman"/>
              <w:szCs w:val="20"/>
              <w:lang w:val="es-SV" w:eastAsia="es-SV"/>
            </w:rPr>
          </w:pPr>
          <w:hyperlink w:anchor="_Toc153278273" w:history="1">
            <w:r w:rsidR="002C3731" w:rsidRPr="008655FE">
              <w:rPr>
                <w:rStyle w:val="Hipervnculo"/>
                <w:rFonts w:ascii="Times New Roman" w:hAnsi="Times New Roman" w:cs="Times New Roman"/>
                <w:sz w:val="18"/>
                <w:szCs w:val="16"/>
              </w:rPr>
              <w:t xml:space="preserve">III.1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Actividades rutinarias de farmacovigilancia</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_Toc153278273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11</w:t>
            </w:r>
            <w:r w:rsidR="002C3731" w:rsidRPr="008655FE">
              <w:rPr>
                <w:rFonts w:ascii="Times New Roman" w:hAnsi="Times New Roman" w:cs="Times New Roman"/>
                <w:webHidden/>
                <w:sz w:val="18"/>
                <w:szCs w:val="16"/>
              </w:rPr>
              <w:fldChar w:fldCharType="end"/>
            </w:r>
          </w:hyperlink>
        </w:p>
        <w:p w14:paraId="2B9E4E76" w14:textId="7164BAE1" w:rsidR="002C3731" w:rsidRPr="008655FE" w:rsidRDefault="00C038ED">
          <w:pPr>
            <w:pStyle w:val="TDC3"/>
            <w:tabs>
              <w:tab w:val="left" w:pos="620"/>
            </w:tabs>
            <w:rPr>
              <w:rFonts w:ascii="Times New Roman" w:eastAsiaTheme="minorEastAsia" w:hAnsi="Times New Roman" w:cs="Times New Roman"/>
              <w:szCs w:val="20"/>
              <w:lang w:val="es-SV" w:eastAsia="es-SV"/>
            </w:rPr>
          </w:pPr>
          <w:hyperlink w:anchor="_Toc153278274" w:history="1">
            <w:r w:rsidR="002C3731" w:rsidRPr="008655FE">
              <w:rPr>
                <w:rStyle w:val="Hipervnculo"/>
                <w:rFonts w:ascii="Times New Roman" w:hAnsi="Times New Roman" w:cs="Times New Roman"/>
                <w:sz w:val="18"/>
                <w:szCs w:val="16"/>
              </w:rPr>
              <w:t xml:space="preserve">III.2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Actividades adicionales de farmacovigilancia</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_Toc153278274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12</w:t>
            </w:r>
            <w:r w:rsidR="002C3731" w:rsidRPr="008655FE">
              <w:rPr>
                <w:rFonts w:ascii="Times New Roman" w:hAnsi="Times New Roman" w:cs="Times New Roman"/>
                <w:webHidden/>
                <w:sz w:val="18"/>
                <w:szCs w:val="16"/>
              </w:rPr>
              <w:fldChar w:fldCharType="end"/>
            </w:r>
          </w:hyperlink>
        </w:p>
        <w:p w14:paraId="7334BD23" w14:textId="4D3758E7" w:rsidR="002C3731" w:rsidRPr="008655FE" w:rsidRDefault="00C038ED">
          <w:pPr>
            <w:pStyle w:val="TDC3"/>
            <w:tabs>
              <w:tab w:val="left" w:pos="620"/>
            </w:tabs>
            <w:rPr>
              <w:rFonts w:ascii="Times New Roman" w:eastAsiaTheme="minorEastAsia" w:hAnsi="Times New Roman" w:cs="Times New Roman"/>
              <w:szCs w:val="20"/>
              <w:lang w:val="es-SV" w:eastAsia="es-SV"/>
            </w:rPr>
          </w:pPr>
          <w:hyperlink w:anchor="_Toc153278275" w:history="1">
            <w:r w:rsidR="002C3731" w:rsidRPr="008655FE">
              <w:rPr>
                <w:rStyle w:val="Hipervnculo"/>
                <w:rFonts w:ascii="Times New Roman" w:hAnsi="Times New Roman" w:cs="Times New Roman"/>
                <w:sz w:val="18"/>
                <w:szCs w:val="16"/>
              </w:rPr>
              <w:t xml:space="preserve">III.3 </w:t>
            </w:r>
            <w:r w:rsidR="002C3731" w:rsidRPr="008655FE">
              <w:rPr>
                <w:rFonts w:ascii="Times New Roman" w:eastAsiaTheme="minorEastAsia" w:hAnsi="Times New Roman" w:cs="Times New Roman"/>
                <w:szCs w:val="20"/>
                <w:lang w:val="es-SV" w:eastAsia="es-SV"/>
              </w:rPr>
              <w:tab/>
            </w:r>
            <w:r w:rsidR="002C3731" w:rsidRPr="008655FE">
              <w:rPr>
                <w:rStyle w:val="Hipervnculo"/>
                <w:rFonts w:ascii="Times New Roman" w:hAnsi="Times New Roman" w:cs="Times New Roman"/>
                <w:sz w:val="18"/>
                <w:szCs w:val="16"/>
              </w:rPr>
              <w:t>Cuadro resumen de actividades adicionales de Farmacovigilancia</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_Toc153278275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12</w:t>
            </w:r>
            <w:r w:rsidR="002C3731" w:rsidRPr="008655FE">
              <w:rPr>
                <w:rFonts w:ascii="Times New Roman" w:hAnsi="Times New Roman" w:cs="Times New Roman"/>
                <w:webHidden/>
                <w:sz w:val="18"/>
                <w:szCs w:val="16"/>
              </w:rPr>
              <w:fldChar w:fldCharType="end"/>
            </w:r>
          </w:hyperlink>
        </w:p>
        <w:p w14:paraId="4948D15D" w14:textId="5534FF38"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76" w:history="1">
            <w:r w:rsidR="002C3731" w:rsidRPr="008655FE">
              <w:rPr>
                <w:rStyle w:val="Hipervnculo"/>
                <w:rFonts w:ascii="Times New Roman" w:hAnsi="Times New Roman" w:cs="Times New Roman"/>
                <w:sz w:val="20"/>
                <w:szCs w:val="20"/>
              </w:rPr>
              <w:t>Parte IV: Planes para estudios de eficacia posteriores a la autorización</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_Toc153278276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13</w:t>
            </w:r>
            <w:r w:rsidR="002C3731" w:rsidRPr="008655FE">
              <w:rPr>
                <w:rFonts w:ascii="Times New Roman" w:hAnsi="Times New Roman" w:cs="Times New Roman"/>
                <w:webHidden/>
                <w:sz w:val="20"/>
                <w:szCs w:val="20"/>
              </w:rPr>
              <w:fldChar w:fldCharType="end"/>
            </w:r>
          </w:hyperlink>
        </w:p>
        <w:p w14:paraId="0994BB20" w14:textId="444212C5"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77" w:history="1">
            <w:r w:rsidR="002C3731" w:rsidRPr="008655FE">
              <w:rPr>
                <w:rStyle w:val="Hipervnculo"/>
                <w:rFonts w:ascii="Times New Roman" w:hAnsi="Times New Roman" w:cs="Times New Roman"/>
                <w:sz w:val="20"/>
                <w:szCs w:val="20"/>
              </w:rPr>
              <w:t>Parte V: Medidas de minimización de riesgos (incluida la evaluación de la eficacia de las actividades de minimización de riesgos)</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_Toc153278277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13</w:t>
            </w:r>
            <w:r w:rsidR="002C3731" w:rsidRPr="008655FE">
              <w:rPr>
                <w:rFonts w:ascii="Times New Roman" w:hAnsi="Times New Roman" w:cs="Times New Roman"/>
                <w:webHidden/>
                <w:sz w:val="20"/>
                <w:szCs w:val="20"/>
              </w:rPr>
              <w:fldChar w:fldCharType="end"/>
            </w:r>
          </w:hyperlink>
        </w:p>
        <w:p w14:paraId="29DB620A" w14:textId="62B20F88" w:rsidR="002C3731" w:rsidRPr="008655FE" w:rsidRDefault="00C038ED">
          <w:pPr>
            <w:pStyle w:val="TDC3"/>
            <w:rPr>
              <w:rFonts w:ascii="Times New Roman" w:eastAsiaTheme="minorEastAsia" w:hAnsi="Times New Roman" w:cs="Times New Roman"/>
              <w:szCs w:val="20"/>
              <w:lang w:val="es-SV" w:eastAsia="es-SV"/>
            </w:rPr>
          </w:pPr>
          <w:hyperlink w:anchor="_Toc153278278" w:history="1">
            <w:r w:rsidR="002C3731" w:rsidRPr="008655FE">
              <w:rPr>
                <w:rStyle w:val="Hipervnculo"/>
                <w:rFonts w:ascii="Times New Roman" w:hAnsi="Times New Roman" w:cs="Times New Roman"/>
                <w:sz w:val="18"/>
                <w:szCs w:val="16"/>
              </w:rPr>
              <w:t>V.1. Medidas rutinarias de minimización de riesgos</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_Toc153278278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14</w:t>
            </w:r>
            <w:r w:rsidR="002C3731" w:rsidRPr="008655FE">
              <w:rPr>
                <w:rFonts w:ascii="Times New Roman" w:hAnsi="Times New Roman" w:cs="Times New Roman"/>
                <w:webHidden/>
                <w:sz w:val="18"/>
                <w:szCs w:val="16"/>
              </w:rPr>
              <w:fldChar w:fldCharType="end"/>
            </w:r>
          </w:hyperlink>
        </w:p>
        <w:p w14:paraId="604CE1F0" w14:textId="4FBD5AF1" w:rsidR="002C3731" w:rsidRPr="008655FE" w:rsidRDefault="00C038ED">
          <w:pPr>
            <w:pStyle w:val="TDC3"/>
            <w:rPr>
              <w:rFonts w:ascii="Times New Roman" w:eastAsiaTheme="minorEastAsia" w:hAnsi="Times New Roman" w:cs="Times New Roman"/>
              <w:szCs w:val="20"/>
              <w:lang w:val="es-SV" w:eastAsia="es-SV"/>
            </w:rPr>
          </w:pPr>
          <w:hyperlink w:anchor="_Toc153278279" w:history="1">
            <w:r w:rsidR="002C3731" w:rsidRPr="008655FE">
              <w:rPr>
                <w:rStyle w:val="Hipervnculo"/>
                <w:rFonts w:ascii="Times New Roman" w:hAnsi="Times New Roman" w:cs="Times New Roman"/>
                <w:sz w:val="18"/>
                <w:szCs w:val="16"/>
              </w:rPr>
              <w:t>V.2. Medidas adicionales de minimización de riesgos</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_Toc153278279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14</w:t>
            </w:r>
            <w:r w:rsidR="002C3731" w:rsidRPr="008655FE">
              <w:rPr>
                <w:rFonts w:ascii="Times New Roman" w:hAnsi="Times New Roman" w:cs="Times New Roman"/>
                <w:webHidden/>
                <w:sz w:val="18"/>
                <w:szCs w:val="16"/>
              </w:rPr>
              <w:fldChar w:fldCharType="end"/>
            </w:r>
          </w:hyperlink>
        </w:p>
        <w:p w14:paraId="008498E5" w14:textId="0C1C1721" w:rsidR="002C3731" w:rsidRPr="008655FE" w:rsidRDefault="00C038ED">
          <w:pPr>
            <w:pStyle w:val="TDC3"/>
            <w:rPr>
              <w:rFonts w:ascii="Times New Roman" w:eastAsiaTheme="minorEastAsia" w:hAnsi="Times New Roman" w:cs="Times New Roman"/>
              <w:szCs w:val="20"/>
              <w:lang w:val="es-SV" w:eastAsia="es-SV"/>
            </w:rPr>
          </w:pPr>
          <w:hyperlink w:anchor="_Toc153278280" w:history="1">
            <w:r w:rsidR="002C3731" w:rsidRPr="008655FE">
              <w:rPr>
                <w:rStyle w:val="Hipervnculo"/>
                <w:rFonts w:ascii="Times New Roman" w:hAnsi="Times New Roman" w:cs="Times New Roman"/>
                <w:sz w:val="18"/>
                <w:szCs w:val="16"/>
              </w:rPr>
              <w:t>V.3 Resumen de medidas de minimización de riesgos</w:t>
            </w:r>
            <w:r w:rsidR="002C3731" w:rsidRPr="008655FE">
              <w:rPr>
                <w:rFonts w:ascii="Times New Roman" w:hAnsi="Times New Roman" w:cs="Times New Roman"/>
                <w:webHidden/>
                <w:sz w:val="18"/>
                <w:szCs w:val="16"/>
              </w:rPr>
              <w:tab/>
            </w:r>
            <w:r w:rsidR="002C3731" w:rsidRPr="008655FE">
              <w:rPr>
                <w:rFonts w:ascii="Times New Roman" w:hAnsi="Times New Roman" w:cs="Times New Roman"/>
                <w:webHidden/>
                <w:sz w:val="18"/>
                <w:szCs w:val="16"/>
              </w:rPr>
              <w:fldChar w:fldCharType="begin"/>
            </w:r>
            <w:r w:rsidR="002C3731" w:rsidRPr="008655FE">
              <w:rPr>
                <w:rFonts w:ascii="Times New Roman" w:hAnsi="Times New Roman" w:cs="Times New Roman"/>
                <w:webHidden/>
                <w:sz w:val="18"/>
                <w:szCs w:val="16"/>
              </w:rPr>
              <w:instrText xml:space="preserve"> PAGEREF _Toc153278280 \h </w:instrText>
            </w:r>
            <w:r w:rsidR="002C3731" w:rsidRPr="008655FE">
              <w:rPr>
                <w:rFonts w:ascii="Times New Roman" w:hAnsi="Times New Roman" w:cs="Times New Roman"/>
                <w:webHidden/>
                <w:sz w:val="18"/>
                <w:szCs w:val="16"/>
              </w:rPr>
            </w:r>
            <w:r w:rsidR="002C3731" w:rsidRPr="008655FE">
              <w:rPr>
                <w:rFonts w:ascii="Times New Roman" w:hAnsi="Times New Roman" w:cs="Times New Roman"/>
                <w:webHidden/>
                <w:sz w:val="18"/>
                <w:szCs w:val="16"/>
              </w:rPr>
              <w:fldChar w:fldCharType="separate"/>
            </w:r>
            <w:r w:rsidR="00253A5D">
              <w:rPr>
                <w:rFonts w:ascii="Times New Roman" w:hAnsi="Times New Roman" w:cs="Times New Roman"/>
                <w:webHidden/>
                <w:sz w:val="18"/>
                <w:szCs w:val="16"/>
              </w:rPr>
              <w:t>15</w:t>
            </w:r>
            <w:r w:rsidR="002C3731" w:rsidRPr="008655FE">
              <w:rPr>
                <w:rFonts w:ascii="Times New Roman" w:hAnsi="Times New Roman" w:cs="Times New Roman"/>
                <w:webHidden/>
                <w:sz w:val="18"/>
                <w:szCs w:val="16"/>
              </w:rPr>
              <w:fldChar w:fldCharType="end"/>
            </w:r>
          </w:hyperlink>
        </w:p>
        <w:p w14:paraId="79EA4176" w14:textId="491DCFEB"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81" w:history="1">
            <w:r w:rsidR="002C3731" w:rsidRPr="008655FE">
              <w:rPr>
                <w:rStyle w:val="Hipervnculo"/>
                <w:rFonts w:ascii="Times New Roman" w:hAnsi="Times New Roman" w:cs="Times New Roman"/>
                <w:sz w:val="20"/>
                <w:szCs w:val="20"/>
              </w:rPr>
              <w:t>Parte VI: Resumen del plan de gestión de riesgos</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_Toc153278281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16</w:t>
            </w:r>
            <w:r w:rsidR="002C3731" w:rsidRPr="008655FE">
              <w:rPr>
                <w:rFonts w:ascii="Times New Roman" w:hAnsi="Times New Roman" w:cs="Times New Roman"/>
                <w:webHidden/>
                <w:sz w:val="20"/>
                <w:szCs w:val="20"/>
              </w:rPr>
              <w:fldChar w:fldCharType="end"/>
            </w:r>
          </w:hyperlink>
        </w:p>
        <w:p w14:paraId="2ADE3585" w14:textId="59CF83D8" w:rsidR="002C3731" w:rsidRPr="008655FE" w:rsidRDefault="00C038ED">
          <w:pPr>
            <w:pStyle w:val="TDC1"/>
            <w:rPr>
              <w:rFonts w:ascii="Times New Roman" w:eastAsiaTheme="minorEastAsia" w:hAnsi="Times New Roman" w:cs="Times New Roman"/>
              <w:b w:val="0"/>
              <w:sz w:val="20"/>
              <w:szCs w:val="20"/>
              <w:lang w:val="es-SV" w:eastAsia="es-SV"/>
            </w:rPr>
          </w:pPr>
          <w:hyperlink w:anchor="_Toc153278282" w:history="1">
            <w:r w:rsidR="002C3731" w:rsidRPr="008655FE">
              <w:rPr>
                <w:rStyle w:val="Hipervnculo"/>
                <w:rFonts w:ascii="Times New Roman" w:hAnsi="Times New Roman" w:cs="Times New Roman"/>
                <w:sz w:val="20"/>
                <w:szCs w:val="20"/>
              </w:rPr>
              <w:t>Parte VII: Anexos</w:t>
            </w:r>
            <w:r w:rsidR="002C3731" w:rsidRPr="008655FE">
              <w:rPr>
                <w:rFonts w:ascii="Times New Roman" w:hAnsi="Times New Roman" w:cs="Times New Roman"/>
                <w:webHidden/>
                <w:sz w:val="20"/>
                <w:szCs w:val="20"/>
              </w:rPr>
              <w:tab/>
            </w:r>
            <w:r w:rsidR="002C3731" w:rsidRPr="008655FE">
              <w:rPr>
                <w:rFonts w:ascii="Times New Roman" w:hAnsi="Times New Roman" w:cs="Times New Roman"/>
                <w:webHidden/>
                <w:sz w:val="20"/>
                <w:szCs w:val="20"/>
              </w:rPr>
              <w:fldChar w:fldCharType="begin"/>
            </w:r>
            <w:r w:rsidR="002C3731" w:rsidRPr="008655FE">
              <w:rPr>
                <w:rFonts w:ascii="Times New Roman" w:hAnsi="Times New Roman" w:cs="Times New Roman"/>
                <w:webHidden/>
                <w:sz w:val="20"/>
                <w:szCs w:val="20"/>
              </w:rPr>
              <w:instrText xml:space="preserve"> PAGEREF _Toc153278282 \h </w:instrText>
            </w:r>
            <w:r w:rsidR="002C3731" w:rsidRPr="008655FE">
              <w:rPr>
                <w:rFonts w:ascii="Times New Roman" w:hAnsi="Times New Roman" w:cs="Times New Roman"/>
                <w:webHidden/>
                <w:sz w:val="20"/>
                <w:szCs w:val="20"/>
              </w:rPr>
            </w:r>
            <w:r w:rsidR="002C3731" w:rsidRPr="008655FE">
              <w:rPr>
                <w:rFonts w:ascii="Times New Roman" w:hAnsi="Times New Roman" w:cs="Times New Roman"/>
                <w:webHidden/>
                <w:sz w:val="20"/>
                <w:szCs w:val="20"/>
              </w:rPr>
              <w:fldChar w:fldCharType="separate"/>
            </w:r>
            <w:r w:rsidR="00253A5D">
              <w:rPr>
                <w:rFonts w:ascii="Times New Roman" w:hAnsi="Times New Roman" w:cs="Times New Roman"/>
                <w:webHidden/>
                <w:sz w:val="20"/>
                <w:szCs w:val="20"/>
              </w:rPr>
              <w:t>16</w:t>
            </w:r>
            <w:r w:rsidR="002C3731" w:rsidRPr="008655FE">
              <w:rPr>
                <w:rFonts w:ascii="Times New Roman" w:hAnsi="Times New Roman" w:cs="Times New Roman"/>
                <w:webHidden/>
                <w:sz w:val="20"/>
                <w:szCs w:val="20"/>
              </w:rPr>
              <w:fldChar w:fldCharType="end"/>
            </w:r>
          </w:hyperlink>
        </w:p>
        <w:p w14:paraId="0E80804B" w14:textId="29B7F2AE" w:rsidR="00C97DF0" w:rsidRPr="00C97DF0" w:rsidRDefault="00C97DF0">
          <w:pPr>
            <w:rPr>
              <w:rFonts w:ascii="Times New Roman" w:hAnsi="Times New Roman"/>
            </w:rPr>
          </w:pPr>
          <w:r w:rsidRPr="008655FE">
            <w:rPr>
              <w:rFonts w:ascii="Times New Roman" w:hAnsi="Times New Roman"/>
              <w:b/>
              <w:bCs/>
              <w:sz w:val="20"/>
              <w:szCs w:val="20"/>
              <w:lang w:val="es-ES"/>
            </w:rPr>
            <w:fldChar w:fldCharType="end"/>
          </w:r>
        </w:p>
      </w:sdtContent>
    </w:sdt>
    <w:p w14:paraId="1330A3F0" w14:textId="77777777" w:rsidR="00153D62" w:rsidRDefault="00153D62">
      <w:pPr>
        <w:rPr>
          <w:rFonts w:ascii="Times New Roman" w:eastAsia="Verdana" w:hAnsi="Times New Roman"/>
          <w:b/>
          <w:bCs/>
          <w:kern w:val="32"/>
          <w:sz w:val="24"/>
          <w:szCs w:val="24"/>
          <w:lang w:val="es" w:eastAsia="en-GB"/>
        </w:rPr>
      </w:pPr>
      <w:bookmarkStart w:id="0" w:name="_Toc464653136"/>
      <w:bookmarkStart w:id="1" w:name="_Toc468365826"/>
      <w:bookmarkStart w:id="2" w:name="_Toc528579155"/>
      <w:bookmarkStart w:id="3" w:name="_Toc153278255"/>
      <w:r>
        <w:rPr>
          <w:rFonts w:ascii="Times New Roman" w:hAnsi="Times New Roman"/>
          <w:sz w:val="24"/>
          <w:szCs w:val="24"/>
        </w:rPr>
        <w:br w:type="page"/>
      </w:r>
    </w:p>
    <w:p w14:paraId="47427E4D" w14:textId="726120B5" w:rsidR="00606B71" w:rsidRPr="009263D5" w:rsidRDefault="00606B71" w:rsidP="00795403">
      <w:pPr>
        <w:pStyle w:val="Heading1Agency"/>
        <w:numPr>
          <w:ilvl w:val="0"/>
          <w:numId w:val="0"/>
        </w:numPr>
        <w:jc w:val="both"/>
        <w:rPr>
          <w:rFonts w:ascii="Times New Roman" w:hAnsi="Times New Roman" w:cs="Times New Roman"/>
          <w:b w:val="0"/>
          <w:sz w:val="24"/>
          <w:szCs w:val="24"/>
        </w:rPr>
      </w:pPr>
      <w:r w:rsidRPr="009263D5">
        <w:rPr>
          <w:rFonts w:ascii="Times New Roman" w:hAnsi="Times New Roman" w:cs="Times New Roman"/>
          <w:sz w:val="24"/>
          <w:szCs w:val="24"/>
        </w:rPr>
        <w:lastRenderedPageBreak/>
        <w:t>Parte I: Descripción general del producto(s)</w:t>
      </w:r>
      <w:bookmarkEnd w:id="0"/>
      <w:bookmarkEnd w:id="1"/>
      <w:bookmarkEnd w:id="2"/>
      <w:bookmarkEnd w:id="3"/>
    </w:p>
    <w:p w14:paraId="5CF43C05" w14:textId="133F4F2D" w:rsidR="00606B71" w:rsidRPr="009263D5" w:rsidRDefault="00606B71" w:rsidP="00B67A8B">
      <w:pPr>
        <w:pStyle w:val="BodytextAgency"/>
        <w:spacing w:line="276" w:lineRule="auto"/>
        <w:jc w:val="both"/>
        <w:rPr>
          <w:rFonts w:ascii="Times New Roman" w:hAnsi="Times New Roman" w:cs="Times New Roman"/>
          <w:sz w:val="24"/>
          <w:szCs w:val="24"/>
        </w:rPr>
      </w:pPr>
      <w:r w:rsidRPr="009263D5">
        <w:rPr>
          <w:rFonts w:ascii="Times New Roman" w:hAnsi="Times New Roman" w:cs="Times New Roman"/>
          <w:sz w:val="24"/>
          <w:szCs w:val="24"/>
        </w:rPr>
        <w:t>Tabla Parte I.</w:t>
      </w:r>
      <w:r w:rsidR="008A7D61">
        <w:rPr>
          <w:rFonts w:ascii="Times New Roman" w:hAnsi="Times New Roman" w:cs="Times New Roman"/>
          <w:sz w:val="24"/>
          <w:szCs w:val="24"/>
        </w:rPr>
        <w:t>1</w:t>
      </w:r>
      <w:r w:rsidRPr="009263D5">
        <w:rPr>
          <w:rFonts w:ascii="Times New Roman" w:hAnsi="Times New Roman" w:cs="Times New Roman"/>
          <w:sz w:val="24"/>
          <w:szCs w:val="24"/>
        </w:rPr>
        <w:t xml:space="preserve"> – Descripción general del producto(s)</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6465"/>
      </w:tblGrid>
      <w:tr w:rsidR="00E37DBD" w:rsidRPr="009263D5" w14:paraId="2E8CECD5" w14:textId="77777777" w:rsidTr="00597758">
        <w:trPr>
          <w:trHeight w:val="453"/>
        </w:trPr>
        <w:tc>
          <w:tcPr>
            <w:tcW w:w="3088" w:type="dxa"/>
            <w:tcBorders>
              <w:top w:val="single" w:sz="4" w:space="0" w:color="auto"/>
              <w:left w:val="single" w:sz="4" w:space="0" w:color="auto"/>
              <w:bottom w:val="single" w:sz="4" w:space="0" w:color="auto"/>
              <w:right w:val="single" w:sz="4" w:space="0" w:color="auto"/>
            </w:tcBorders>
            <w:vAlign w:val="center"/>
          </w:tcPr>
          <w:p w14:paraId="036E749F" w14:textId="77777777"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Sustancia(s) activa(s)</w:t>
            </w:r>
          </w:p>
          <w:p w14:paraId="3F7CADEF" w14:textId="77777777"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(DCI o nombre común)</w:t>
            </w:r>
          </w:p>
        </w:tc>
        <w:tc>
          <w:tcPr>
            <w:tcW w:w="6465" w:type="dxa"/>
            <w:tcBorders>
              <w:top w:val="single" w:sz="4" w:space="0" w:color="auto"/>
              <w:left w:val="single" w:sz="4" w:space="0" w:color="auto"/>
              <w:bottom w:val="single" w:sz="4" w:space="0" w:color="auto"/>
              <w:right w:val="single" w:sz="4" w:space="0" w:color="auto"/>
            </w:tcBorders>
          </w:tcPr>
          <w:p w14:paraId="2D29902E" w14:textId="77777777" w:rsidR="00606B71" w:rsidRPr="00723D96" w:rsidRDefault="00606B71" w:rsidP="00BA78E8">
            <w:pPr>
              <w:pStyle w:val="BodytextAgency"/>
              <w:spacing w:line="240" w:lineRule="auto"/>
              <w:jc w:val="both"/>
              <w:rPr>
                <w:rFonts w:cs="Times New Roman"/>
                <w:bCs/>
                <w:i/>
                <w:iCs/>
                <w:color w:val="002060"/>
              </w:rPr>
            </w:pPr>
          </w:p>
        </w:tc>
      </w:tr>
      <w:tr w:rsidR="00E37DBD" w:rsidRPr="009263D5" w14:paraId="405EB12F" w14:textId="77777777" w:rsidTr="00597758">
        <w:trPr>
          <w:trHeight w:val="453"/>
        </w:trPr>
        <w:tc>
          <w:tcPr>
            <w:tcW w:w="3088" w:type="dxa"/>
            <w:tcBorders>
              <w:top w:val="single" w:sz="4" w:space="0" w:color="auto"/>
              <w:left w:val="single" w:sz="4" w:space="0" w:color="auto"/>
              <w:bottom w:val="single" w:sz="4" w:space="0" w:color="auto"/>
              <w:right w:val="single" w:sz="4" w:space="0" w:color="auto"/>
            </w:tcBorders>
            <w:vAlign w:val="center"/>
          </w:tcPr>
          <w:p w14:paraId="6F668317" w14:textId="77777777"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Grupo(s) farmacoterapéutico(s) (Código ATC)</w:t>
            </w:r>
          </w:p>
        </w:tc>
        <w:tc>
          <w:tcPr>
            <w:tcW w:w="6465" w:type="dxa"/>
            <w:tcBorders>
              <w:top w:val="single" w:sz="4" w:space="0" w:color="auto"/>
              <w:left w:val="single" w:sz="4" w:space="0" w:color="auto"/>
              <w:bottom w:val="single" w:sz="4" w:space="0" w:color="auto"/>
              <w:right w:val="single" w:sz="4" w:space="0" w:color="auto"/>
            </w:tcBorders>
          </w:tcPr>
          <w:p w14:paraId="4ABFEFC8" w14:textId="77777777" w:rsidR="00606B71" w:rsidRPr="00723D96" w:rsidRDefault="00606B71" w:rsidP="00BA78E8">
            <w:pPr>
              <w:pStyle w:val="BodytextAgency"/>
              <w:spacing w:line="240" w:lineRule="auto"/>
              <w:jc w:val="both"/>
              <w:rPr>
                <w:rFonts w:cs="Times New Roman"/>
                <w:bCs/>
                <w:i/>
                <w:iCs/>
                <w:color w:val="002060"/>
              </w:rPr>
            </w:pPr>
          </w:p>
        </w:tc>
      </w:tr>
      <w:tr w:rsidR="00E37DBD" w:rsidRPr="009263D5" w14:paraId="2392C1F2" w14:textId="77777777" w:rsidTr="00597758">
        <w:trPr>
          <w:trHeight w:val="453"/>
        </w:trPr>
        <w:tc>
          <w:tcPr>
            <w:tcW w:w="3088" w:type="dxa"/>
            <w:tcBorders>
              <w:top w:val="single" w:sz="4" w:space="0" w:color="auto"/>
              <w:left w:val="single" w:sz="4" w:space="0" w:color="auto"/>
              <w:bottom w:val="single" w:sz="4" w:space="0" w:color="auto"/>
              <w:right w:val="single" w:sz="4" w:space="0" w:color="auto"/>
            </w:tcBorders>
            <w:vAlign w:val="center"/>
          </w:tcPr>
          <w:p w14:paraId="0BC036A3" w14:textId="6F335A8F"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Titular</w:t>
            </w:r>
            <w:r w:rsidR="000650BE" w:rsidRPr="00723D96">
              <w:rPr>
                <w:rFonts w:ascii="Times New Roman" w:hAnsi="Times New Roman" w:cs="Times New Roman"/>
                <w:b/>
                <w:sz w:val="24"/>
                <w:szCs w:val="24"/>
              </w:rPr>
              <w:t xml:space="preserve"> de registro sanitario</w:t>
            </w:r>
            <w:r w:rsidRPr="00723D96">
              <w:rPr>
                <w:rFonts w:ascii="Times New Roman" w:hAnsi="Times New Roman" w:cs="Times New Roman"/>
                <w:b/>
                <w:sz w:val="24"/>
                <w:szCs w:val="24"/>
              </w:rPr>
              <w:t xml:space="preserve"> </w:t>
            </w:r>
            <w:r w:rsidRPr="00723D96">
              <w:rPr>
                <w:rFonts w:ascii="Times New Roman" w:eastAsia="Times New Roman" w:hAnsi="Times New Roman" w:cs="Times New Roman"/>
                <w:b/>
                <w:sz w:val="24"/>
                <w:szCs w:val="24"/>
                <w:lang w:val="es-SV" w:eastAsia="el-GR"/>
              </w:rPr>
              <w:t xml:space="preserve">&lt; </w:t>
            </w:r>
            <w:r w:rsidRPr="00723D96">
              <w:rPr>
                <w:rFonts w:ascii="Times New Roman" w:hAnsi="Times New Roman" w:cs="Times New Roman"/>
                <w:b/>
                <w:sz w:val="24"/>
                <w:szCs w:val="24"/>
              </w:rPr>
              <w:t xml:space="preserve">Solicitante </w:t>
            </w:r>
            <w:r w:rsidRPr="00723D96">
              <w:rPr>
                <w:rFonts w:ascii="Times New Roman" w:eastAsia="Times New Roman" w:hAnsi="Times New Roman" w:cs="Times New Roman"/>
                <w:b/>
                <w:sz w:val="24"/>
                <w:szCs w:val="24"/>
                <w:lang w:val="es-SV" w:eastAsia="el-GR"/>
              </w:rPr>
              <w:t>&gt;</w:t>
            </w:r>
          </w:p>
        </w:tc>
        <w:tc>
          <w:tcPr>
            <w:tcW w:w="6465" w:type="dxa"/>
            <w:tcBorders>
              <w:top w:val="single" w:sz="4" w:space="0" w:color="auto"/>
              <w:left w:val="single" w:sz="4" w:space="0" w:color="auto"/>
              <w:bottom w:val="single" w:sz="4" w:space="0" w:color="auto"/>
              <w:right w:val="single" w:sz="4" w:space="0" w:color="auto"/>
            </w:tcBorders>
          </w:tcPr>
          <w:p w14:paraId="677F8EB6" w14:textId="19A83409" w:rsidR="00606B71" w:rsidRPr="00723D96" w:rsidRDefault="00606B71" w:rsidP="00BA78E8">
            <w:pPr>
              <w:pStyle w:val="BodytextAgency"/>
              <w:spacing w:line="240" w:lineRule="auto"/>
              <w:jc w:val="both"/>
              <w:rPr>
                <w:rFonts w:cs="Times New Roman"/>
                <w:bCs/>
                <w:i/>
                <w:iCs/>
                <w:color w:val="002060"/>
              </w:rPr>
            </w:pPr>
          </w:p>
        </w:tc>
      </w:tr>
      <w:tr w:rsidR="00E37DBD" w:rsidRPr="009263D5" w14:paraId="07F709C3" w14:textId="77777777" w:rsidTr="00597758">
        <w:trPr>
          <w:trHeight w:val="453"/>
        </w:trPr>
        <w:tc>
          <w:tcPr>
            <w:tcW w:w="3088" w:type="dxa"/>
            <w:tcBorders>
              <w:top w:val="single" w:sz="4" w:space="0" w:color="auto"/>
              <w:left w:val="single" w:sz="4" w:space="0" w:color="auto"/>
              <w:bottom w:val="single" w:sz="4" w:space="0" w:color="auto"/>
              <w:right w:val="single" w:sz="4" w:space="0" w:color="auto"/>
            </w:tcBorders>
            <w:vAlign w:val="center"/>
          </w:tcPr>
          <w:p w14:paraId="502734FC" w14:textId="77777777"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Medicamentos a los que se refiere este PGR</w:t>
            </w:r>
          </w:p>
        </w:tc>
        <w:tc>
          <w:tcPr>
            <w:tcW w:w="6465" w:type="dxa"/>
            <w:tcBorders>
              <w:top w:val="single" w:sz="4" w:space="0" w:color="auto"/>
              <w:left w:val="single" w:sz="4" w:space="0" w:color="auto"/>
              <w:bottom w:val="single" w:sz="4" w:space="0" w:color="auto"/>
              <w:right w:val="single" w:sz="4" w:space="0" w:color="auto"/>
            </w:tcBorders>
          </w:tcPr>
          <w:p w14:paraId="2AD351D4" w14:textId="64E0F743" w:rsidR="00606B71" w:rsidRPr="00723D96" w:rsidRDefault="00606B71" w:rsidP="00BA78E8">
            <w:pPr>
              <w:pStyle w:val="BodytextAgency"/>
              <w:spacing w:line="240" w:lineRule="auto"/>
              <w:jc w:val="both"/>
              <w:rPr>
                <w:rFonts w:cs="Times New Roman"/>
                <w:bCs/>
                <w:i/>
                <w:iCs/>
                <w:color w:val="002060"/>
              </w:rPr>
            </w:pPr>
          </w:p>
        </w:tc>
      </w:tr>
      <w:tr w:rsidR="00E37DBD" w:rsidRPr="009263D5" w14:paraId="2C6BC934" w14:textId="77777777" w:rsidTr="00597758">
        <w:trPr>
          <w:trHeight w:val="453"/>
        </w:trPr>
        <w:tc>
          <w:tcPr>
            <w:tcW w:w="3088" w:type="dxa"/>
            <w:tcBorders>
              <w:top w:val="single" w:sz="4" w:space="0" w:color="auto"/>
              <w:left w:val="single" w:sz="4" w:space="0" w:color="auto"/>
              <w:bottom w:val="single" w:sz="4" w:space="0" w:color="auto"/>
              <w:right w:val="single" w:sz="4" w:space="0" w:color="auto"/>
            </w:tcBorders>
            <w:vAlign w:val="center"/>
          </w:tcPr>
          <w:p w14:paraId="2B3E25DA" w14:textId="1491BAC5"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 xml:space="preserve">Nombre </w:t>
            </w:r>
            <w:r w:rsidR="00731A7C" w:rsidRPr="00723D96">
              <w:rPr>
                <w:rFonts w:ascii="Times New Roman" w:hAnsi="Times New Roman" w:cs="Times New Roman"/>
                <w:b/>
                <w:sz w:val="24"/>
                <w:szCs w:val="24"/>
              </w:rPr>
              <w:t>comercial</w:t>
            </w:r>
          </w:p>
        </w:tc>
        <w:tc>
          <w:tcPr>
            <w:tcW w:w="6465" w:type="dxa"/>
            <w:tcBorders>
              <w:top w:val="single" w:sz="4" w:space="0" w:color="auto"/>
              <w:left w:val="single" w:sz="4" w:space="0" w:color="auto"/>
              <w:bottom w:val="single" w:sz="4" w:space="0" w:color="auto"/>
              <w:right w:val="single" w:sz="4" w:space="0" w:color="auto"/>
            </w:tcBorders>
          </w:tcPr>
          <w:p w14:paraId="0A3EF5E3" w14:textId="257AB5CF" w:rsidR="00606B71" w:rsidRPr="00723D96" w:rsidRDefault="00606B71" w:rsidP="00BA78E8">
            <w:pPr>
              <w:pStyle w:val="BodytextAgency"/>
              <w:spacing w:line="240" w:lineRule="auto"/>
              <w:jc w:val="both"/>
              <w:rPr>
                <w:rFonts w:cs="Times New Roman"/>
                <w:bCs/>
                <w:i/>
                <w:iCs/>
                <w:color w:val="002060"/>
              </w:rPr>
            </w:pPr>
          </w:p>
        </w:tc>
      </w:tr>
      <w:tr w:rsidR="00E37DBD" w:rsidRPr="009263D5" w14:paraId="6EA24C7C" w14:textId="77777777" w:rsidTr="00597758">
        <w:trPr>
          <w:trHeight w:val="397"/>
        </w:trPr>
        <w:tc>
          <w:tcPr>
            <w:tcW w:w="3088" w:type="dxa"/>
            <w:vMerge w:val="restart"/>
            <w:tcBorders>
              <w:top w:val="single" w:sz="4" w:space="0" w:color="auto"/>
              <w:left w:val="single" w:sz="4" w:space="0" w:color="auto"/>
              <w:right w:val="single" w:sz="4" w:space="0" w:color="auto"/>
            </w:tcBorders>
            <w:vAlign w:val="center"/>
          </w:tcPr>
          <w:p w14:paraId="08A5D187" w14:textId="77777777"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Breve descripción del producto.</w:t>
            </w:r>
          </w:p>
          <w:p w14:paraId="5C63DED0" w14:textId="77777777" w:rsidR="00606B71" w:rsidRPr="00723D96" w:rsidRDefault="00606B71" w:rsidP="00BA78E8">
            <w:pPr>
              <w:pStyle w:val="BodytextAgency"/>
              <w:spacing w:line="240" w:lineRule="auto"/>
              <w:ind w:left="357"/>
              <w:jc w:val="both"/>
              <w:rPr>
                <w:rFonts w:ascii="Times New Roman" w:hAnsi="Times New Roman" w:cs="Times New Roman"/>
                <w:sz w:val="24"/>
                <w:szCs w:val="24"/>
              </w:rPr>
            </w:pPr>
          </w:p>
        </w:tc>
        <w:tc>
          <w:tcPr>
            <w:tcW w:w="6465" w:type="dxa"/>
            <w:tcBorders>
              <w:top w:val="single" w:sz="4" w:space="0" w:color="auto"/>
              <w:left w:val="single" w:sz="4" w:space="0" w:color="auto"/>
              <w:bottom w:val="single" w:sz="4" w:space="0" w:color="auto"/>
              <w:right w:val="single" w:sz="4" w:space="0" w:color="auto"/>
            </w:tcBorders>
          </w:tcPr>
          <w:p w14:paraId="7E67C94B" w14:textId="4F1C2707" w:rsidR="00606B71" w:rsidRPr="00D47118" w:rsidRDefault="0009767A" w:rsidP="00BA78E8">
            <w:pPr>
              <w:pStyle w:val="BodytextAgency"/>
              <w:spacing w:line="240" w:lineRule="auto"/>
              <w:jc w:val="both"/>
              <w:rPr>
                <w:rFonts w:ascii="Times New Roman" w:hAnsi="Times New Roman" w:cs="Times New Roman"/>
                <w:bCs/>
                <w:sz w:val="24"/>
                <w:szCs w:val="24"/>
              </w:rPr>
            </w:pPr>
            <w:r w:rsidRPr="00D47118">
              <w:rPr>
                <w:rFonts w:ascii="Times New Roman" w:hAnsi="Times New Roman" w:cs="Times New Roman"/>
                <w:bCs/>
                <w:sz w:val="24"/>
                <w:szCs w:val="24"/>
              </w:rPr>
              <w:t>C</w:t>
            </w:r>
            <w:r w:rsidR="00606B71" w:rsidRPr="00D47118">
              <w:rPr>
                <w:rFonts w:ascii="Times New Roman" w:hAnsi="Times New Roman" w:cs="Times New Roman"/>
                <w:bCs/>
                <w:sz w:val="24"/>
                <w:szCs w:val="24"/>
              </w:rPr>
              <w:t xml:space="preserve">lase </w:t>
            </w:r>
            <w:r w:rsidR="00920C11" w:rsidRPr="00D47118">
              <w:rPr>
                <w:rFonts w:ascii="Times New Roman" w:hAnsi="Times New Roman" w:cs="Times New Roman"/>
                <w:bCs/>
                <w:sz w:val="24"/>
                <w:szCs w:val="24"/>
              </w:rPr>
              <w:t>química</w:t>
            </w:r>
            <w:r w:rsidRPr="00D47118">
              <w:rPr>
                <w:rFonts w:ascii="Times New Roman" w:hAnsi="Times New Roman" w:cs="Times New Roman"/>
                <w:bCs/>
                <w:sz w:val="24"/>
                <w:szCs w:val="24"/>
              </w:rPr>
              <w:t>.</w:t>
            </w:r>
          </w:p>
        </w:tc>
      </w:tr>
      <w:tr w:rsidR="00E37DBD" w:rsidRPr="009263D5" w14:paraId="1446A4C8" w14:textId="77777777" w:rsidTr="00597758">
        <w:trPr>
          <w:trHeight w:val="226"/>
        </w:trPr>
        <w:tc>
          <w:tcPr>
            <w:tcW w:w="3088" w:type="dxa"/>
            <w:vMerge/>
            <w:tcBorders>
              <w:left w:val="single" w:sz="4" w:space="0" w:color="auto"/>
              <w:right w:val="single" w:sz="4" w:space="0" w:color="auto"/>
            </w:tcBorders>
            <w:vAlign w:val="center"/>
          </w:tcPr>
          <w:p w14:paraId="635D3631" w14:textId="77777777" w:rsidR="00606B71" w:rsidRPr="00723D96" w:rsidRDefault="00606B71" w:rsidP="00BA78E8">
            <w:pPr>
              <w:pStyle w:val="BodytextAgency"/>
              <w:spacing w:line="240" w:lineRule="auto"/>
              <w:jc w:val="both"/>
              <w:rPr>
                <w:rFonts w:ascii="Times New Roman" w:hAnsi="Times New Roman" w:cs="Times New Roman"/>
                <w:b/>
                <w:sz w:val="24"/>
                <w:szCs w:val="24"/>
              </w:rPr>
            </w:pPr>
          </w:p>
        </w:tc>
        <w:tc>
          <w:tcPr>
            <w:tcW w:w="6465" w:type="dxa"/>
            <w:tcBorders>
              <w:top w:val="single" w:sz="4" w:space="0" w:color="auto"/>
              <w:left w:val="single" w:sz="4" w:space="0" w:color="auto"/>
              <w:bottom w:val="single" w:sz="4" w:space="0" w:color="auto"/>
              <w:right w:val="single" w:sz="4" w:space="0" w:color="auto"/>
            </w:tcBorders>
          </w:tcPr>
          <w:p w14:paraId="09F4ED77" w14:textId="54B576D8" w:rsidR="00606B71" w:rsidRPr="00D47118" w:rsidRDefault="00606B71" w:rsidP="00BA78E8">
            <w:pPr>
              <w:pStyle w:val="BodytextAgency"/>
              <w:spacing w:line="240" w:lineRule="auto"/>
              <w:jc w:val="both"/>
              <w:rPr>
                <w:rFonts w:ascii="Times New Roman" w:hAnsi="Times New Roman" w:cs="Times New Roman"/>
                <w:bCs/>
                <w:sz w:val="24"/>
                <w:szCs w:val="24"/>
              </w:rPr>
            </w:pPr>
            <w:r w:rsidRPr="00D47118">
              <w:rPr>
                <w:rFonts w:ascii="Times New Roman" w:hAnsi="Times New Roman" w:cs="Times New Roman"/>
                <w:bCs/>
                <w:sz w:val="24"/>
                <w:szCs w:val="24"/>
              </w:rPr>
              <w:t>Resumen del m</w:t>
            </w:r>
            <w:r w:rsidR="00D47118">
              <w:rPr>
                <w:rFonts w:ascii="Times New Roman" w:hAnsi="Times New Roman" w:cs="Times New Roman"/>
                <w:bCs/>
                <w:sz w:val="24"/>
                <w:szCs w:val="24"/>
              </w:rPr>
              <w:t>ecanismo</w:t>
            </w:r>
            <w:r w:rsidRPr="00D47118">
              <w:rPr>
                <w:rFonts w:ascii="Times New Roman" w:hAnsi="Times New Roman" w:cs="Times New Roman"/>
                <w:bCs/>
                <w:sz w:val="24"/>
                <w:szCs w:val="24"/>
              </w:rPr>
              <w:t xml:space="preserve"> de acción</w:t>
            </w:r>
            <w:r w:rsidR="0009767A" w:rsidRPr="00D47118">
              <w:rPr>
                <w:rFonts w:ascii="Times New Roman" w:hAnsi="Times New Roman" w:cs="Times New Roman"/>
                <w:bCs/>
                <w:sz w:val="24"/>
                <w:szCs w:val="24"/>
              </w:rPr>
              <w:t>.</w:t>
            </w:r>
          </w:p>
        </w:tc>
      </w:tr>
      <w:tr w:rsidR="00E37DBD" w:rsidRPr="009263D5" w14:paraId="354BA499" w14:textId="77777777" w:rsidTr="00597758">
        <w:trPr>
          <w:trHeight w:val="226"/>
        </w:trPr>
        <w:tc>
          <w:tcPr>
            <w:tcW w:w="3088" w:type="dxa"/>
            <w:vMerge/>
            <w:tcBorders>
              <w:left w:val="single" w:sz="4" w:space="0" w:color="auto"/>
              <w:bottom w:val="single" w:sz="4" w:space="0" w:color="auto"/>
              <w:right w:val="single" w:sz="4" w:space="0" w:color="auto"/>
            </w:tcBorders>
            <w:vAlign w:val="center"/>
          </w:tcPr>
          <w:p w14:paraId="752C491F" w14:textId="77777777" w:rsidR="00606B71" w:rsidRPr="00723D96" w:rsidRDefault="00606B71" w:rsidP="00BA78E8">
            <w:pPr>
              <w:pStyle w:val="BodytextAgency"/>
              <w:spacing w:line="240" w:lineRule="auto"/>
              <w:jc w:val="both"/>
              <w:rPr>
                <w:rFonts w:ascii="Times New Roman" w:hAnsi="Times New Roman" w:cs="Times New Roman"/>
                <w:b/>
                <w:sz w:val="24"/>
                <w:szCs w:val="24"/>
              </w:rPr>
            </w:pPr>
          </w:p>
        </w:tc>
        <w:tc>
          <w:tcPr>
            <w:tcW w:w="6465" w:type="dxa"/>
            <w:tcBorders>
              <w:top w:val="single" w:sz="4" w:space="0" w:color="auto"/>
              <w:left w:val="single" w:sz="4" w:space="0" w:color="auto"/>
              <w:bottom w:val="single" w:sz="4" w:space="0" w:color="auto"/>
              <w:right w:val="single" w:sz="4" w:space="0" w:color="auto"/>
            </w:tcBorders>
          </w:tcPr>
          <w:p w14:paraId="3EFE1A81" w14:textId="6F9D9253" w:rsidR="00606B71" w:rsidRPr="00723D96" w:rsidRDefault="00606B71" w:rsidP="00BA78E8">
            <w:pPr>
              <w:pStyle w:val="BodytextAgency"/>
              <w:spacing w:line="240" w:lineRule="auto"/>
              <w:jc w:val="both"/>
              <w:rPr>
                <w:rFonts w:cs="Times New Roman"/>
                <w:bCs/>
                <w:i/>
                <w:iCs/>
                <w:color w:val="002060"/>
              </w:rPr>
            </w:pPr>
            <w:r w:rsidRPr="00D47118">
              <w:rPr>
                <w:rFonts w:ascii="Times New Roman" w:hAnsi="Times New Roman" w:cs="Times New Roman"/>
                <w:bCs/>
                <w:sz w:val="24"/>
                <w:szCs w:val="24"/>
              </w:rPr>
              <w:t>Información importante sobre su composición</w:t>
            </w:r>
          </w:p>
        </w:tc>
      </w:tr>
      <w:tr w:rsidR="00E37DBD" w:rsidRPr="009263D5" w14:paraId="66D8355C" w14:textId="77777777" w:rsidTr="00597758">
        <w:trPr>
          <w:trHeight w:val="610"/>
        </w:trPr>
        <w:tc>
          <w:tcPr>
            <w:tcW w:w="3088" w:type="dxa"/>
            <w:vMerge w:val="restart"/>
            <w:tcBorders>
              <w:top w:val="single" w:sz="4" w:space="0" w:color="auto"/>
              <w:left w:val="single" w:sz="4" w:space="0" w:color="auto"/>
              <w:bottom w:val="single" w:sz="4" w:space="0" w:color="auto"/>
              <w:right w:val="single" w:sz="4" w:space="0" w:color="auto"/>
            </w:tcBorders>
            <w:vAlign w:val="center"/>
          </w:tcPr>
          <w:p w14:paraId="618182C7" w14:textId="1A66579E"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Indicaciones</w:t>
            </w:r>
          </w:p>
          <w:p w14:paraId="408301DB" w14:textId="77777777" w:rsidR="00606B71" w:rsidRPr="00723D96" w:rsidRDefault="00606B71" w:rsidP="00BA78E8">
            <w:pPr>
              <w:pStyle w:val="BodytextAgency"/>
              <w:spacing w:line="240" w:lineRule="auto"/>
              <w:jc w:val="both"/>
              <w:rPr>
                <w:rFonts w:ascii="Times New Roman" w:hAnsi="Times New Roman" w:cs="Times New Roman"/>
                <w:sz w:val="24"/>
                <w:szCs w:val="24"/>
              </w:rPr>
            </w:pPr>
          </w:p>
        </w:tc>
        <w:tc>
          <w:tcPr>
            <w:tcW w:w="6465" w:type="dxa"/>
            <w:tcBorders>
              <w:top w:val="single" w:sz="4" w:space="0" w:color="auto"/>
              <w:left w:val="single" w:sz="4" w:space="0" w:color="auto"/>
              <w:bottom w:val="single" w:sz="4" w:space="0" w:color="auto"/>
              <w:right w:val="single" w:sz="4" w:space="0" w:color="auto"/>
            </w:tcBorders>
          </w:tcPr>
          <w:p w14:paraId="7CEB082B" w14:textId="77777777" w:rsidR="00606B71" w:rsidRPr="00D47118" w:rsidRDefault="00606B71" w:rsidP="00BA78E8">
            <w:pPr>
              <w:pStyle w:val="BodytextAgency"/>
              <w:spacing w:line="240" w:lineRule="auto"/>
              <w:jc w:val="both"/>
              <w:rPr>
                <w:rFonts w:ascii="Times New Roman" w:hAnsi="Times New Roman" w:cs="Times New Roman"/>
                <w:bCs/>
                <w:sz w:val="24"/>
                <w:szCs w:val="24"/>
              </w:rPr>
            </w:pPr>
            <w:r w:rsidRPr="00D47118">
              <w:rPr>
                <w:rFonts w:ascii="Times New Roman" w:hAnsi="Times New Roman" w:cs="Times New Roman"/>
                <w:bCs/>
                <w:sz w:val="24"/>
                <w:szCs w:val="24"/>
              </w:rPr>
              <w:t>Actual:</w:t>
            </w:r>
          </w:p>
          <w:p w14:paraId="5FA5631D" w14:textId="0B0368FA" w:rsidR="00606B71" w:rsidRPr="00723D96" w:rsidRDefault="00606B71" w:rsidP="00BA78E8">
            <w:pPr>
              <w:pStyle w:val="BodytextAgency"/>
              <w:spacing w:line="240" w:lineRule="auto"/>
              <w:jc w:val="both"/>
              <w:rPr>
                <w:rFonts w:cs="Times New Roman"/>
                <w:bCs/>
                <w:i/>
                <w:iCs/>
                <w:color w:val="002060"/>
              </w:rPr>
            </w:pPr>
          </w:p>
        </w:tc>
      </w:tr>
      <w:tr w:rsidR="00E37DBD" w:rsidRPr="009263D5" w14:paraId="0FFA511E" w14:textId="77777777" w:rsidTr="00597758">
        <w:trPr>
          <w:trHeight w:val="619"/>
        </w:trPr>
        <w:tc>
          <w:tcPr>
            <w:tcW w:w="3088" w:type="dxa"/>
            <w:vMerge/>
            <w:tcBorders>
              <w:top w:val="single" w:sz="4" w:space="0" w:color="auto"/>
              <w:left w:val="single" w:sz="4" w:space="0" w:color="auto"/>
              <w:bottom w:val="single" w:sz="4" w:space="0" w:color="auto"/>
              <w:right w:val="single" w:sz="4" w:space="0" w:color="auto"/>
            </w:tcBorders>
            <w:vAlign w:val="center"/>
          </w:tcPr>
          <w:p w14:paraId="0F8404DC" w14:textId="77777777" w:rsidR="00606B71" w:rsidRPr="00723D96" w:rsidRDefault="00606B71" w:rsidP="00BA78E8">
            <w:pPr>
              <w:spacing w:after="140" w:line="240" w:lineRule="auto"/>
              <w:jc w:val="both"/>
              <w:rPr>
                <w:rFonts w:ascii="Times New Roman" w:eastAsia="Verdana" w:hAnsi="Times New Roman"/>
                <w:sz w:val="24"/>
                <w:szCs w:val="24"/>
                <w:lang w:eastAsia="en-GB"/>
              </w:rPr>
            </w:pPr>
          </w:p>
        </w:tc>
        <w:tc>
          <w:tcPr>
            <w:tcW w:w="6465" w:type="dxa"/>
            <w:tcBorders>
              <w:top w:val="single" w:sz="4" w:space="0" w:color="auto"/>
              <w:left w:val="single" w:sz="4" w:space="0" w:color="auto"/>
              <w:bottom w:val="single" w:sz="4" w:space="0" w:color="auto"/>
              <w:right w:val="single" w:sz="4" w:space="0" w:color="auto"/>
            </w:tcBorders>
          </w:tcPr>
          <w:p w14:paraId="56BB17C1" w14:textId="77777777" w:rsidR="00606B71" w:rsidRPr="00D47118" w:rsidRDefault="00606B71" w:rsidP="00BA78E8">
            <w:pPr>
              <w:pStyle w:val="BodytextAgency"/>
              <w:spacing w:line="240" w:lineRule="auto"/>
              <w:jc w:val="both"/>
              <w:rPr>
                <w:rFonts w:ascii="Times New Roman" w:hAnsi="Times New Roman" w:cs="Times New Roman"/>
                <w:bCs/>
                <w:sz w:val="24"/>
                <w:szCs w:val="24"/>
              </w:rPr>
            </w:pPr>
            <w:r w:rsidRPr="00D47118">
              <w:rPr>
                <w:rFonts w:ascii="Times New Roman" w:hAnsi="Times New Roman" w:cs="Times New Roman"/>
                <w:bCs/>
                <w:sz w:val="24"/>
                <w:szCs w:val="24"/>
              </w:rPr>
              <w:t>Propuesto (si corresponde):</w:t>
            </w:r>
          </w:p>
          <w:p w14:paraId="628B2AEA" w14:textId="1CDEE4D0" w:rsidR="00606B71" w:rsidRPr="00723D96" w:rsidRDefault="00606B71" w:rsidP="00BA78E8">
            <w:pPr>
              <w:pStyle w:val="BodytextAgency"/>
              <w:spacing w:line="240" w:lineRule="auto"/>
              <w:jc w:val="both"/>
              <w:rPr>
                <w:rFonts w:cs="Times New Roman"/>
                <w:bCs/>
                <w:i/>
                <w:iCs/>
                <w:color w:val="002060"/>
              </w:rPr>
            </w:pPr>
          </w:p>
        </w:tc>
      </w:tr>
      <w:tr w:rsidR="00E37DBD" w:rsidRPr="009263D5" w14:paraId="6BACE410" w14:textId="77777777" w:rsidTr="00153D62">
        <w:trPr>
          <w:trHeight w:val="575"/>
        </w:trPr>
        <w:tc>
          <w:tcPr>
            <w:tcW w:w="3088" w:type="dxa"/>
            <w:vMerge w:val="restart"/>
            <w:tcBorders>
              <w:top w:val="single" w:sz="4" w:space="0" w:color="auto"/>
              <w:left w:val="single" w:sz="4" w:space="0" w:color="auto"/>
              <w:bottom w:val="single" w:sz="4" w:space="0" w:color="auto"/>
              <w:right w:val="single" w:sz="4" w:space="0" w:color="auto"/>
            </w:tcBorders>
            <w:vAlign w:val="center"/>
          </w:tcPr>
          <w:p w14:paraId="110693EA" w14:textId="3B54E6E5"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Dosi</w:t>
            </w:r>
            <w:r w:rsidR="00920C11" w:rsidRPr="00723D96">
              <w:rPr>
                <w:rFonts w:ascii="Times New Roman" w:hAnsi="Times New Roman" w:cs="Times New Roman"/>
                <w:b/>
                <w:sz w:val="24"/>
                <w:szCs w:val="24"/>
              </w:rPr>
              <w:t>s</w:t>
            </w:r>
          </w:p>
          <w:p w14:paraId="44652B55" w14:textId="77777777" w:rsidR="00606B71" w:rsidRPr="00723D96" w:rsidRDefault="00606B71" w:rsidP="00BA78E8">
            <w:pPr>
              <w:pStyle w:val="BodytextAgency"/>
              <w:spacing w:line="240" w:lineRule="auto"/>
              <w:jc w:val="both"/>
              <w:rPr>
                <w:rFonts w:ascii="Times New Roman" w:hAnsi="Times New Roman" w:cs="Times New Roman"/>
                <w:sz w:val="24"/>
                <w:szCs w:val="24"/>
              </w:rPr>
            </w:pPr>
          </w:p>
        </w:tc>
        <w:tc>
          <w:tcPr>
            <w:tcW w:w="6465" w:type="dxa"/>
            <w:tcBorders>
              <w:top w:val="single" w:sz="4" w:space="0" w:color="auto"/>
              <w:left w:val="single" w:sz="4" w:space="0" w:color="auto"/>
              <w:bottom w:val="single" w:sz="4" w:space="0" w:color="auto"/>
              <w:right w:val="single" w:sz="4" w:space="0" w:color="auto"/>
            </w:tcBorders>
          </w:tcPr>
          <w:p w14:paraId="783C45F9" w14:textId="77777777" w:rsidR="00606B71" w:rsidRPr="00F82409" w:rsidRDefault="00606B71" w:rsidP="00BA78E8">
            <w:pPr>
              <w:pStyle w:val="BodytextAgency"/>
              <w:spacing w:line="240" w:lineRule="auto"/>
              <w:jc w:val="both"/>
              <w:rPr>
                <w:rFonts w:ascii="Times New Roman" w:hAnsi="Times New Roman" w:cs="Times New Roman"/>
                <w:bCs/>
                <w:sz w:val="24"/>
                <w:szCs w:val="24"/>
              </w:rPr>
            </w:pPr>
            <w:r w:rsidRPr="00F82409">
              <w:rPr>
                <w:rFonts w:ascii="Times New Roman" w:hAnsi="Times New Roman" w:cs="Times New Roman"/>
                <w:bCs/>
                <w:sz w:val="24"/>
                <w:szCs w:val="24"/>
              </w:rPr>
              <w:t>Actual:</w:t>
            </w:r>
          </w:p>
          <w:p w14:paraId="56BB54B1" w14:textId="2DFCB690" w:rsidR="00606B71" w:rsidRPr="00723D96" w:rsidRDefault="00606B71" w:rsidP="00BA78E8">
            <w:pPr>
              <w:pStyle w:val="BodytextAgency"/>
              <w:spacing w:line="240" w:lineRule="auto"/>
              <w:jc w:val="both"/>
              <w:rPr>
                <w:rFonts w:cs="Times New Roman"/>
                <w:bCs/>
                <w:i/>
                <w:iCs/>
                <w:color w:val="002060"/>
              </w:rPr>
            </w:pPr>
          </w:p>
        </w:tc>
      </w:tr>
      <w:tr w:rsidR="00E37DBD" w:rsidRPr="009263D5" w14:paraId="766A9E9C" w14:textId="77777777" w:rsidTr="00153D62">
        <w:trPr>
          <w:trHeight w:val="501"/>
        </w:trPr>
        <w:tc>
          <w:tcPr>
            <w:tcW w:w="3088" w:type="dxa"/>
            <w:vMerge/>
            <w:tcBorders>
              <w:top w:val="single" w:sz="4" w:space="0" w:color="auto"/>
              <w:left w:val="single" w:sz="4" w:space="0" w:color="auto"/>
              <w:bottom w:val="single" w:sz="4" w:space="0" w:color="auto"/>
              <w:right w:val="single" w:sz="4" w:space="0" w:color="auto"/>
            </w:tcBorders>
            <w:vAlign w:val="center"/>
          </w:tcPr>
          <w:p w14:paraId="62B62AE1" w14:textId="77777777" w:rsidR="00606B71" w:rsidRPr="00723D96" w:rsidRDefault="00606B71" w:rsidP="00BA78E8">
            <w:pPr>
              <w:spacing w:after="140" w:line="240" w:lineRule="auto"/>
              <w:jc w:val="both"/>
              <w:rPr>
                <w:rFonts w:ascii="Times New Roman" w:eastAsia="Verdana" w:hAnsi="Times New Roman"/>
                <w:sz w:val="24"/>
                <w:szCs w:val="24"/>
                <w:lang w:eastAsia="en-GB"/>
              </w:rPr>
            </w:pPr>
          </w:p>
        </w:tc>
        <w:tc>
          <w:tcPr>
            <w:tcW w:w="6465" w:type="dxa"/>
            <w:tcBorders>
              <w:top w:val="single" w:sz="4" w:space="0" w:color="auto"/>
              <w:left w:val="single" w:sz="4" w:space="0" w:color="auto"/>
              <w:bottom w:val="single" w:sz="4" w:space="0" w:color="auto"/>
              <w:right w:val="single" w:sz="4" w:space="0" w:color="auto"/>
            </w:tcBorders>
          </w:tcPr>
          <w:p w14:paraId="0197D754" w14:textId="77777777" w:rsidR="00606B71" w:rsidRPr="00F82409" w:rsidRDefault="00606B71" w:rsidP="00BA78E8">
            <w:pPr>
              <w:pStyle w:val="BodytextAgency"/>
              <w:spacing w:line="240" w:lineRule="auto"/>
              <w:jc w:val="both"/>
              <w:rPr>
                <w:rFonts w:ascii="Times New Roman" w:hAnsi="Times New Roman" w:cs="Times New Roman"/>
                <w:bCs/>
                <w:sz w:val="24"/>
                <w:szCs w:val="24"/>
              </w:rPr>
            </w:pPr>
            <w:r w:rsidRPr="00F82409">
              <w:rPr>
                <w:rFonts w:ascii="Times New Roman" w:hAnsi="Times New Roman" w:cs="Times New Roman"/>
                <w:bCs/>
                <w:sz w:val="24"/>
                <w:szCs w:val="24"/>
              </w:rPr>
              <w:t>Propuesto (si corresponde):</w:t>
            </w:r>
          </w:p>
          <w:p w14:paraId="392C5FF9" w14:textId="52F4723A" w:rsidR="00606B71" w:rsidRPr="00723D96" w:rsidRDefault="00606B71" w:rsidP="00BA78E8">
            <w:pPr>
              <w:pStyle w:val="BodytextAgency"/>
              <w:spacing w:line="240" w:lineRule="auto"/>
              <w:jc w:val="both"/>
              <w:rPr>
                <w:rFonts w:cs="Times New Roman"/>
                <w:bCs/>
                <w:i/>
                <w:iCs/>
                <w:color w:val="002060"/>
              </w:rPr>
            </w:pPr>
          </w:p>
        </w:tc>
      </w:tr>
      <w:tr w:rsidR="00E37DBD" w:rsidRPr="009263D5" w14:paraId="7C65B247" w14:textId="77777777" w:rsidTr="00597758">
        <w:trPr>
          <w:trHeight w:val="506"/>
        </w:trPr>
        <w:tc>
          <w:tcPr>
            <w:tcW w:w="3088" w:type="dxa"/>
            <w:vMerge w:val="restart"/>
            <w:tcBorders>
              <w:top w:val="single" w:sz="4" w:space="0" w:color="auto"/>
              <w:left w:val="single" w:sz="4" w:space="0" w:color="auto"/>
              <w:bottom w:val="single" w:sz="4" w:space="0" w:color="auto"/>
              <w:right w:val="single" w:sz="4" w:space="0" w:color="auto"/>
            </w:tcBorders>
            <w:vAlign w:val="center"/>
          </w:tcPr>
          <w:p w14:paraId="7353B317" w14:textId="77777777" w:rsidR="00606B71" w:rsidRPr="00723D96" w:rsidRDefault="00606B71" w:rsidP="00BA78E8">
            <w:pPr>
              <w:pStyle w:val="BodytextAgency"/>
              <w:spacing w:line="240" w:lineRule="auto"/>
              <w:jc w:val="both"/>
              <w:rPr>
                <w:rFonts w:ascii="Times New Roman" w:hAnsi="Times New Roman" w:cs="Times New Roman"/>
                <w:b/>
                <w:sz w:val="24"/>
                <w:szCs w:val="24"/>
              </w:rPr>
            </w:pPr>
            <w:r w:rsidRPr="00723D96">
              <w:rPr>
                <w:rFonts w:ascii="Times New Roman" w:hAnsi="Times New Roman" w:cs="Times New Roman"/>
                <w:b/>
                <w:sz w:val="24"/>
                <w:szCs w:val="24"/>
              </w:rPr>
              <w:t>Formas farmacéuticas y concentraciones.</w:t>
            </w:r>
          </w:p>
          <w:p w14:paraId="6D0A7343" w14:textId="77777777" w:rsidR="00606B71" w:rsidRPr="00723D96" w:rsidRDefault="00606B71" w:rsidP="00BA78E8">
            <w:pPr>
              <w:pStyle w:val="BodytextAgency"/>
              <w:spacing w:line="240" w:lineRule="auto"/>
              <w:jc w:val="both"/>
              <w:rPr>
                <w:rFonts w:ascii="Times New Roman" w:hAnsi="Times New Roman" w:cs="Times New Roman"/>
                <w:sz w:val="24"/>
                <w:szCs w:val="24"/>
              </w:rPr>
            </w:pPr>
          </w:p>
        </w:tc>
        <w:tc>
          <w:tcPr>
            <w:tcW w:w="6465" w:type="dxa"/>
            <w:tcBorders>
              <w:top w:val="single" w:sz="4" w:space="0" w:color="auto"/>
              <w:left w:val="single" w:sz="4" w:space="0" w:color="auto"/>
              <w:bottom w:val="single" w:sz="4" w:space="0" w:color="auto"/>
              <w:right w:val="single" w:sz="4" w:space="0" w:color="auto"/>
            </w:tcBorders>
          </w:tcPr>
          <w:p w14:paraId="44F4BF8F" w14:textId="77777777" w:rsidR="00606B71" w:rsidRPr="00F82409" w:rsidRDefault="00606B71" w:rsidP="00BA78E8">
            <w:pPr>
              <w:pStyle w:val="BodytextAgency"/>
              <w:spacing w:line="240" w:lineRule="auto"/>
              <w:jc w:val="both"/>
              <w:rPr>
                <w:rFonts w:ascii="Times New Roman" w:hAnsi="Times New Roman" w:cs="Times New Roman"/>
                <w:bCs/>
                <w:sz w:val="24"/>
                <w:szCs w:val="24"/>
              </w:rPr>
            </w:pPr>
            <w:r w:rsidRPr="00F82409">
              <w:rPr>
                <w:rFonts w:ascii="Times New Roman" w:hAnsi="Times New Roman" w:cs="Times New Roman"/>
                <w:bCs/>
                <w:sz w:val="24"/>
                <w:szCs w:val="24"/>
              </w:rPr>
              <w:t>Actual (si corresponde):</w:t>
            </w:r>
          </w:p>
        </w:tc>
      </w:tr>
      <w:tr w:rsidR="00E37DBD" w:rsidRPr="009263D5" w14:paraId="37EA7590" w14:textId="77777777" w:rsidTr="00597758">
        <w:trPr>
          <w:trHeight w:val="268"/>
        </w:trPr>
        <w:tc>
          <w:tcPr>
            <w:tcW w:w="3088" w:type="dxa"/>
            <w:vMerge/>
            <w:tcBorders>
              <w:top w:val="single" w:sz="4" w:space="0" w:color="auto"/>
              <w:left w:val="single" w:sz="4" w:space="0" w:color="auto"/>
              <w:bottom w:val="single" w:sz="4" w:space="0" w:color="auto"/>
              <w:right w:val="single" w:sz="4" w:space="0" w:color="auto"/>
            </w:tcBorders>
            <w:vAlign w:val="center"/>
          </w:tcPr>
          <w:p w14:paraId="64754C1F" w14:textId="77777777" w:rsidR="00606B71" w:rsidRPr="00723D96" w:rsidRDefault="00606B71" w:rsidP="00BA78E8">
            <w:pPr>
              <w:spacing w:after="140" w:line="240" w:lineRule="auto"/>
              <w:jc w:val="both"/>
              <w:rPr>
                <w:rFonts w:ascii="Times New Roman" w:eastAsia="Verdana" w:hAnsi="Times New Roman"/>
                <w:sz w:val="18"/>
                <w:szCs w:val="18"/>
                <w:lang w:eastAsia="en-GB"/>
              </w:rPr>
            </w:pPr>
          </w:p>
        </w:tc>
        <w:tc>
          <w:tcPr>
            <w:tcW w:w="6465" w:type="dxa"/>
            <w:tcBorders>
              <w:top w:val="single" w:sz="4" w:space="0" w:color="auto"/>
              <w:left w:val="single" w:sz="4" w:space="0" w:color="auto"/>
              <w:bottom w:val="single" w:sz="4" w:space="0" w:color="auto"/>
              <w:right w:val="single" w:sz="4" w:space="0" w:color="auto"/>
            </w:tcBorders>
          </w:tcPr>
          <w:p w14:paraId="02F624B2" w14:textId="77777777" w:rsidR="00606B71" w:rsidRPr="00F82409" w:rsidRDefault="00606B71" w:rsidP="00BA78E8">
            <w:pPr>
              <w:pStyle w:val="BodytextAgency"/>
              <w:spacing w:line="240" w:lineRule="auto"/>
              <w:jc w:val="both"/>
              <w:rPr>
                <w:rFonts w:ascii="Times New Roman" w:hAnsi="Times New Roman" w:cs="Times New Roman"/>
                <w:bCs/>
                <w:sz w:val="24"/>
                <w:szCs w:val="24"/>
              </w:rPr>
            </w:pPr>
            <w:r w:rsidRPr="00F82409">
              <w:rPr>
                <w:rFonts w:ascii="Times New Roman" w:hAnsi="Times New Roman" w:cs="Times New Roman"/>
                <w:bCs/>
                <w:sz w:val="24"/>
                <w:szCs w:val="24"/>
              </w:rPr>
              <w:t>Propuesto (si corresponde):</w:t>
            </w:r>
          </w:p>
        </w:tc>
      </w:tr>
      <w:tr w:rsidR="00F82409" w:rsidRPr="009263D5" w14:paraId="2221389D" w14:textId="77777777" w:rsidTr="00597758">
        <w:trPr>
          <w:trHeight w:val="268"/>
        </w:trPr>
        <w:tc>
          <w:tcPr>
            <w:tcW w:w="3088" w:type="dxa"/>
            <w:tcBorders>
              <w:top w:val="single" w:sz="4" w:space="0" w:color="auto"/>
              <w:left w:val="single" w:sz="4" w:space="0" w:color="auto"/>
              <w:bottom w:val="single" w:sz="4" w:space="0" w:color="auto"/>
              <w:right w:val="single" w:sz="4" w:space="0" w:color="auto"/>
            </w:tcBorders>
            <w:vAlign w:val="center"/>
          </w:tcPr>
          <w:p w14:paraId="6DAAFBE0" w14:textId="2EAF0AE2" w:rsidR="00F82409" w:rsidRPr="00F82409" w:rsidRDefault="00F82409" w:rsidP="00BA78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40" w:lineRule="auto"/>
              <w:jc w:val="both"/>
              <w:rPr>
                <w:rFonts w:ascii="Times New Roman" w:eastAsia="Verdana" w:hAnsi="Times New Roman"/>
                <w:b/>
                <w:sz w:val="24"/>
                <w:szCs w:val="24"/>
                <w:lang w:val="es" w:eastAsia="en-GB"/>
              </w:rPr>
            </w:pPr>
            <w:r w:rsidRPr="00F82409">
              <w:rPr>
                <w:rFonts w:ascii="Times New Roman" w:eastAsia="Verdana" w:hAnsi="Times New Roman"/>
                <w:b/>
                <w:sz w:val="24"/>
                <w:szCs w:val="24"/>
                <w:lang w:val="es" w:eastAsia="en-GB"/>
              </w:rPr>
              <w:t>¿Es</w:t>
            </w:r>
            <w:r>
              <w:rPr>
                <w:rFonts w:ascii="Times New Roman" w:eastAsia="Verdana" w:hAnsi="Times New Roman"/>
                <w:b/>
                <w:sz w:val="24"/>
                <w:szCs w:val="24"/>
                <w:lang w:val="es" w:eastAsia="en-GB"/>
              </w:rPr>
              <w:t xml:space="preserve"> o </w:t>
            </w:r>
            <w:r w:rsidRPr="00F82409">
              <w:rPr>
                <w:rFonts w:ascii="Times New Roman" w:eastAsia="Verdana" w:hAnsi="Times New Roman"/>
                <w:b/>
                <w:sz w:val="24"/>
                <w:szCs w:val="24"/>
                <w:lang w:val="es" w:eastAsia="en-GB"/>
              </w:rPr>
              <w:t>será el producto</w:t>
            </w:r>
            <w:r>
              <w:rPr>
                <w:rFonts w:ascii="Times New Roman" w:eastAsia="Verdana" w:hAnsi="Times New Roman"/>
                <w:b/>
                <w:sz w:val="24"/>
                <w:szCs w:val="24"/>
                <w:lang w:val="es" w:eastAsia="en-GB"/>
              </w:rPr>
              <w:t xml:space="preserve"> </w:t>
            </w:r>
            <w:r w:rsidRPr="00F82409">
              <w:rPr>
                <w:rFonts w:ascii="Times New Roman" w:eastAsia="Verdana" w:hAnsi="Times New Roman"/>
                <w:b/>
                <w:sz w:val="24"/>
                <w:szCs w:val="24"/>
                <w:lang w:val="es" w:eastAsia="en-GB"/>
              </w:rPr>
              <w:t xml:space="preserve">sujeto a </w:t>
            </w:r>
            <w:r>
              <w:rPr>
                <w:rFonts w:ascii="Times New Roman" w:eastAsia="Verdana" w:hAnsi="Times New Roman"/>
                <w:b/>
                <w:sz w:val="24"/>
                <w:szCs w:val="24"/>
                <w:lang w:val="es" w:eastAsia="en-GB"/>
              </w:rPr>
              <w:t xml:space="preserve">seguimiento o vigilancia </w:t>
            </w:r>
            <w:r w:rsidRPr="00F82409">
              <w:rPr>
                <w:rFonts w:ascii="Times New Roman" w:eastAsia="Verdana" w:hAnsi="Times New Roman"/>
                <w:b/>
                <w:sz w:val="24"/>
                <w:szCs w:val="24"/>
                <w:lang w:val="es" w:eastAsia="en-GB"/>
              </w:rPr>
              <w:t>adicional?</w:t>
            </w:r>
          </w:p>
          <w:p w14:paraId="1FD004D4" w14:textId="77777777" w:rsidR="00F82409" w:rsidRPr="00723D96" w:rsidRDefault="00F82409" w:rsidP="00BA78E8">
            <w:pPr>
              <w:spacing w:after="140" w:line="240" w:lineRule="auto"/>
              <w:jc w:val="both"/>
              <w:rPr>
                <w:rFonts w:ascii="Times New Roman" w:eastAsia="Verdana" w:hAnsi="Times New Roman"/>
                <w:sz w:val="18"/>
                <w:szCs w:val="18"/>
                <w:lang w:eastAsia="en-GB"/>
              </w:rPr>
            </w:pPr>
          </w:p>
        </w:tc>
        <w:tc>
          <w:tcPr>
            <w:tcW w:w="6465" w:type="dxa"/>
            <w:tcBorders>
              <w:top w:val="single" w:sz="4" w:space="0" w:color="auto"/>
              <w:left w:val="single" w:sz="4" w:space="0" w:color="auto"/>
              <w:bottom w:val="single" w:sz="4" w:space="0" w:color="auto"/>
              <w:right w:val="single" w:sz="4" w:space="0" w:color="auto"/>
            </w:tcBorders>
          </w:tcPr>
          <w:p w14:paraId="2C29C773" w14:textId="77777777" w:rsidR="00F82409" w:rsidRDefault="00F82409" w:rsidP="00BA78E8">
            <w:pPr>
              <w:pStyle w:val="BodytextAgency"/>
              <w:spacing w:line="240" w:lineRule="auto"/>
              <w:jc w:val="both"/>
              <w:rPr>
                <w:rFonts w:ascii="Times New Roman" w:hAnsi="Times New Roman" w:cs="Times New Roman"/>
                <w:bCs/>
                <w:sz w:val="24"/>
                <w:szCs w:val="24"/>
                <w:lang w:val="es-CL"/>
              </w:rPr>
            </w:pPr>
            <w:r>
              <w:rPr>
                <w:rFonts w:ascii="Times New Roman" w:hAnsi="Times New Roman" w:cs="Times New Roman"/>
                <w:bCs/>
                <w:sz w:val="24"/>
                <w:szCs w:val="24"/>
                <w:lang w:val="es-CL"/>
              </w:rPr>
              <w:t>Sí / No.</w:t>
            </w:r>
          </w:p>
          <w:p w14:paraId="0A560C44" w14:textId="06CEF297" w:rsidR="00F82409" w:rsidRPr="00F82409" w:rsidRDefault="00F82409" w:rsidP="00BA78E8">
            <w:pPr>
              <w:pStyle w:val="BodytextAgency"/>
              <w:spacing w:line="240" w:lineRule="auto"/>
              <w:jc w:val="both"/>
              <w:rPr>
                <w:rFonts w:ascii="Times New Roman" w:hAnsi="Times New Roman" w:cs="Times New Roman"/>
                <w:bCs/>
                <w:sz w:val="24"/>
                <w:szCs w:val="24"/>
                <w:lang w:val="es-CL"/>
              </w:rPr>
            </w:pPr>
          </w:p>
        </w:tc>
      </w:tr>
    </w:tbl>
    <w:p w14:paraId="699700BB" w14:textId="77777777" w:rsidR="008D77A4" w:rsidRPr="00597758" w:rsidRDefault="008D77A4" w:rsidP="00597758">
      <w:pPr>
        <w:pStyle w:val="BodytextAgency"/>
      </w:pPr>
      <w:bookmarkStart w:id="4" w:name="_Toc464653137"/>
      <w:bookmarkStart w:id="5" w:name="_Toc468365827"/>
      <w:bookmarkStart w:id="6" w:name="_Toc528579156"/>
    </w:p>
    <w:p w14:paraId="6D657619" w14:textId="7F587AF7" w:rsidR="00BA7D7C" w:rsidRDefault="00BA7D7C" w:rsidP="00B67A8B">
      <w:pPr>
        <w:pStyle w:val="HeadingcentredAgency"/>
        <w:spacing w:before="0" w:after="0" w:line="276" w:lineRule="auto"/>
        <w:jc w:val="both"/>
        <w:rPr>
          <w:rFonts w:ascii="Times New Roman" w:hAnsi="Times New Roman" w:cs="Times New Roman"/>
          <w:sz w:val="24"/>
          <w:szCs w:val="24"/>
        </w:rPr>
      </w:pPr>
      <w:bookmarkStart w:id="7" w:name="_Toc153278256"/>
      <w:r>
        <w:rPr>
          <w:rFonts w:ascii="Times New Roman" w:hAnsi="Times New Roman" w:cs="Times New Roman"/>
          <w:sz w:val="24"/>
          <w:szCs w:val="24"/>
        </w:rPr>
        <w:lastRenderedPageBreak/>
        <w:t>Parte II: Especificaciones de seguridad.</w:t>
      </w:r>
      <w:bookmarkEnd w:id="7"/>
    </w:p>
    <w:p w14:paraId="29A248A7" w14:textId="65730A34" w:rsidR="00606B71" w:rsidRPr="009263D5" w:rsidRDefault="003B7F03" w:rsidP="00B67A8B">
      <w:pPr>
        <w:pStyle w:val="HeadingcentredAgency"/>
        <w:spacing w:before="0" w:after="0" w:line="276" w:lineRule="auto"/>
        <w:jc w:val="both"/>
        <w:rPr>
          <w:rFonts w:ascii="Times New Roman" w:hAnsi="Times New Roman" w:cs="Times New Roman"/>
          <w:sz w:val="24"/>
          <w:szCs w:val="24"/>
        </w:rPr>
      </w:pPr>
      <w:r w:rsidRPr="00CD7D02">
        <w:t xml:space="preserve"> </w:t>
      </w:r>
      <w:bookmarkStart w:id="8" w:name="_Toc153278257"/>
      <w:r w:rsidR="00606B71" w:rsidRPr="009263D5">
        <w:rPr>
          <w:rFonts w:ascii="Times New Roman" w:hAnsi="Times New Roman" w:cs="Times New Roman"/>
          <w:sz w:val="24"/>
          <w:szCs w:val="24"/>
        </w:rPr>
        <w:t>Parte II: Módulo SI - Epidemiología de la(s) indicación(es) y población(es) diana</w:t>
      </w:r>
      <w:bookmarkEnd w:id="4"/>
      <w:bookmarkEnd w:id="5"/>
      <w:bookmarkEnd w:id="6"/>
      <w:r w:rsidR="00B67A8B">
        <w:rPr>
          <w:rFonts w:ascii="Times New Roman" w:hAnsi="Times New Roman" w:cs="Times New Roman"/>
          <w:sz w:val="24"/>
          <w:szCs w:val="24"/>
        </w:rPr>
        <w:t>.</w:t>
      </w:r>
      <w:bookmarkEnd w:id="8"/>
    </w:p>
    <w:p w14:paraId="43F4F3EE" w14:textId="77777777" w:rsidR="00ED003C" w:rsidRDefault="00ED003C" w:rsidP="00B67A8B">
      <w:pPr>
        <w:pStyle w:val="BodytextAgency"/>
        <w:spacing w:after="0" w:line="276" w:lineRule="auto"/>
        <w:jc w:val="both"/>
        <w:rPr>
          <w:rFonts w:ascii="Times New Roman" w:hAnsi="Times New Roman" w:cs="Times New Roman"/>
          <w:b/>
          <w:sz w:val="24"/>
          <w:szCs w:val="24"/>
        </w:rPr>
      </w:pPr>
    </w:p>
    <w:p w14:paraId="159A1686" w14:textId="2CDEF2CF" w:rsidR="00606B71" w:rsidRDefault="00606B71" w:rsidP="00B67A8B">
      <w:pPr>
        <w:pStyle w:val="BodytextAgency"/>
        <w:spacing w:after="0" w:line="276" w:lineRule="auto"/>
        <w:jc w:val="both"/>
        <w:rPr>
          <w:rFonts w:ascii="Times New Roman" w:hAnsi="Times New Roman" w:cs="Times New Roman"/>
          <w:b/>
          <w:sz w:val="24"/>
          <w:szCs w:val="24"/>
        </w:rPr>
      </w:pPr>
      <w:r w:rsidRPr="009263D5">
        <w:rPr>
          <w:rFonts w:ascii="Times New Roman" w:hAnsi="Times New Roman" w:cs="Times New Roman"/>
          <w:b/>
          <w:sz w:val="24"/>
          <w:szCs w:val="24"/>
        </w:rPr>
        <w:t>&lt;Indicación&gt;</w:t>
      </w:r>
    </w:p>
    <w:p w14:paraId="0015B20A" w14:textId="77777777" w:rsidR="00817EFF" w:rsidRPr="00817EFF" w:rsidRDefault="00817EFF" w:rsidP="00B67A8B">
      <w:pPr>
        <w:pStyle w:val="BodytextAgency"/>
        <w:spacing w:after="0" w:line="276" w:lineRule="auto"/>
        <w:jc w:val="both"/>
        <w:rPr>
          <w:rFonts w:ascii="Times New Roman" w:hAnsi="Times New Roman" w:cs="Times New Roman"/>
          <w:bCs/>
          <w:sz w:val="24"/>
          <w:szCs w:val="24"/>
        </w:rPr>
      </w:pPr>
    </w:p>
    <w:p w14:paraId="309C1DB2" w14:textId="5B5BDE02" w:rsidR="00817EFF" w:rsidRDefault="00CF39FF" w:rsidP="00B67A8B">
      <w:pPr>
        <w:pStyle w:val="BodytextAgency"/>
        <w:spacing w:after="0" w:line="276" w:lineRule="auto"/>
        <w:jc w:val="both"/>
        <w:rPr>
          <w:rFonts w:ascii="Times New Roman" w:hAnsi="Times New Roman" w:cs="Times New Roman"/>
          <w:b/>
          <w:bCs/>
          <w:sz w:val="24"/>
          <w:szCs w:val="24"/>
        </w:rPr>
      </w:pPr>
      <w:r w:rsidRPr="00CF39FF">
        <w:rPr>
          <w:rFonts w:ascii="Times New Roman" w:hAnsi="Times New Roman" w:cs="Times New Roman"/>
          <w:b/>
          <w:bCs/>
          <w:sz w:val="24"/>
          <w:szCs w:val="24"/>
        </w:rPr>
        <w:t>Incidencia</w:t>
      </w:r>
      <w:r w:rsidR="00817EFF">
        <w:rPr>
          <w:rFonts w:ascii="Times New Roman" w:hAnsi="Times New Roman" w:cs="Times New Roman"/>
          <w:b/>
          <w:bCs/>
          <w:sz w:val="24"/>
          <w:szCs w:val="24"/>
        </w:rPr>
        <w:t>:</w:t>
      </w:r>
    </w:p>
    <w:p w14:paraId="6E60CB4A" w14:textId="77777777" w:rsidR="00817EFF" w:rsidRPr="00817EFF" w:rsidRDefault="00817EFF" w:rsidP="00B67A8B">
      <w:pPr>
        <w:pStyle w:val="BodytextAgency"/>
        <w:spacing w:after="0" w:line="276" w:lineRule="auto"/>
        <w:jc w:val="both"/>
        <w:rPr>
          <w:rFonts w:ascii="Times New Roman" w:hAnsi="Times New Roman" w:cs="Times New Roman"/>
          <w:sz w:val="24"/>
          <w:szCs w:val="24"/>
        </w:rPr>
      </w:pPr>
    </w:p>
    <w:p w14:paraId="535EE1F4" w14:textId="1263D830" w:rsidR="00606B71" w:rsidRDefault="00817EFF" w:rsidP="00B67A8B">
      <w:pPr>
        <w:pStyle w:val="BodytextAgency"/>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CF39FF" w:rsidRPr="00CF39FF">
        <w:rPr>
          <w:rFonts w:ascii="Times New Roman" w:hAnsi="Times New Roman" w:cs="Times New Roman"/>
          <w:b/>
          <w:bCs/>
          <w:sz w:val="24"/>
          <w:szCs w:val="24"/>
        </w:rPr>
        <w:t>revalencia</w:t>
      </w:r>
      <w:r w:rsidR="00606B71" w:rsidRPr="00CF39FF">
        <w:rPr>
          <w:rFonts w:ascii="Times New Roman" w:hAnsi="Times New Roman" w:cs="Times New Roman"/>
          <w:b/>
          <w:bCs/>
          <w:sz w:val="24"/>
          <w:szCs w:val="24"/>
        </w:rPr>
        <w:t>:</w:t>
      </w:r>
    </w:p>
    <w:p w14:paraId="1B69581F" w14:textId="77777777" w:rsidR="00817EFF" w:rsidRPr="00817EFF" w:rsidRDefault="00817EFF" w:rsidP="00B67A8B">
      <w:pPr>
        <w:pStyle w:val="BodytextAgency"/>
        <w:spacing w:after="0" w:line="276" w:lineRule="auto"/>
        <w:jc w:val="both"/>
        <w:rPr>
          <w:rFonts w:ascii="Times New Roman" w:hAnsi="Times New Roman" w:cs="Times New Roman"/>
          <w:sz w:val="24"/>
          <w:szCs w:val="24"/>
        </w:rPr>
      </w:pPr>
    </w:p>
    <w:p w14:paraId="339847D0" w14:textId="7E8FFE35" w:rsidR="00817EFF" w:rsidRDefault="00817EFF" w:rsidP="00817EFF">
      <w:pPr>
        <w:pStyle w:val="BodytextAgency"/>
        <w:spacing w:after="0" w:line="276" w:lineRule="auto"/>
        <w:jc w:val="both"/>
        <w:rPr>
          <w:rFonts w:ascii="Times New Roman" w:hAnsi="Times New Roman" w:cs="Times New Roman"/>
          <w:b/>
          <w:bCs/>
          <w:sz w:val="24"/>
          <w:szCs w:val="24"/>
        </w:rPr>
      </w:pPr>
      <w:r w:rsidRPr="00817EFF">
        <w:rPr>
          <w:rFonts w:ascii="Times New Roman" w:hAnsi="Times New Roman" w:cs="Times New Roman"/>
          <w:b/>
          <w:bCs/>
          <w:sz w:val="24"/>
          <w:szCs w:val="24"/>
        </w:rPr>
        <w:t>Datos demográficos de la población en la indicación &lt;autorizada&gt; &lt;propuesta&gt; – &lt;edad, género, raza</w:t>
      </w:r>
      <w:r>
        <w:rPr>
          <w:rFonts w:ascii="Times New Roman" w:hAnsi="Times New Roman" w:cs="Times New Roman"/>
          <w:b/>
          <w:bCs/>
          <w:sz w:val="24"/>
          <w:szCs w:val="24"/>
        </w:rPr>
        <w:t xml:space="preserve"> </w:t>
      </w:r>
      <w:r w:rsidRPr="00817EFF">
        <w:rPr>
          <w:rFonts w:ascii="Times New Roman" w:hAnsi="Times New Roman" w:cs="Times New Roman"/>
          <w:b/>
          <w:bCs/>
          <w:sz w:val="24"/>
          <w:szCs w:val="24"/>
        </w:rPr>
        <w:t>y/</w:t>
      </w:r>
      <w:proofErr w:type="spellStart"/>
      <w:r w:rsidRPr="00817EFF">
        <w:rPr>
          <w:rFonts w:ascii="Times New Roman" w:hAnsi="Times New Roman" w:cs="Times New Roman"/>
          <w:b/>
          <w:bCs/>
          <w:sz w:val="24"/>
          <w:szCs w:val="24"/>
        </w:rPr>
        <w:t>o</w:t>
      </w:r>
      <w:proofErr w:type="spellEnd"/>
      <w:r w:rsidRPr="00817EFF">
        <w:rPr>
          <w:rFonts w:ascii="Times New Roman" w:hAnsi="Times New Roman" w:cs="Times New Roman"/>
          <w:b/>
          <w:bCs/>
          <w:sz w:val="24"/>
          <w:szCs w:val="24"/>
        </w:rPr>
        <w:t xml:space="preserve"> origen étnico&gt; y factores de riesgo</w:t>
      </w:r>
      <w:r>
        <w:rPr>
          <w:rFonts w:ascii="Times New Roman" w:hAnsi="Times New Roman" w:cs="Times New Roman"/>
          <w:b/>
          <w:bCs/>
          <w:sz w:val="24"/>
          <w:szCs w:val="24"/>
        </w:rPr>
        <w:t xml:space="preserve"> </w:t>
      </w:r>
      <w:r w:rsidRPr="00817EFF">
        <w:rPr>
          <w:rFonts w:ascii="Times New Roman" w:hAnsi="Times New Roman" w:cs="Times New Roman"/>
          <w:b/>
          <w:bCs/>
          <w:sz w:val="24"/>
          <w:szCs w:val="24"/>
        </w:rPr>
        <w:t>para la enfermedad:</w:t>
      </w:r>
    </w:p>
    <w:p w14:paraId="6470128E" w14:textId="77777777" w:rsidR="00817EFF" w:rsidRPr="00817EFF" w:rsidRDefault="00817EFF" w:rsidP="00817EFF">
      <w:pPr>
        <w:pStyle w:val="BodytextAgency"/>
        <w:spacing w:after="0" w:line="276" w:lineRule="auto"/>
        <w:jc w:val="both"/>
        <w:rPr>
          <w:rFonts w:ascii="Times New Roman" w:hAnsi="Times New Roman" w:cs="Times New Roman"/>
          <w:sz w:val="24"/>
          <w:szCs w:val="24"/>
        </w:rPr>
      </w:pPr>
    </w:p>
    <w:p w14:paraId="103834AF" w14:textId="75183AE7" w:rsidR="00817EFF" w:rsidRDefault="00817EFF" w:rsidP="00817EFF">
      <w:pPr>
        <w:pStyle w:val="BodytextAgency"/>
        <w:spacing w:after="0" w:line="276" w:lineRule="auto"/>
        <w:jc w:val="both"/>
        <w:rPr>
          <w:rFonts w:ascii="Times New Roman" w:hAnsi="Times New Roman" w:cs="Times New Roman"/>
          <w:b/>
          <w:bCs/>
          <w:sz w:val="24"/>
          <w:szCs w:val="24"/>
        </w:rPr>
      </w:pPr>
      <w:r w:rsidRPr="00817EFF">
        <w:rPr>
          <w:rFonts w:ascii="Times New Roman" w:hAnsi="Times New Roman" w:cs="Times New Roman"/>
          <w:b/>
          <w:bCs/>
          <w:sz w:val="24"/>
          <w:szCs w:val="24"/>
        </w:rPr>
        <w:t xml:space="preserve">Las principales opciones de tratamiento existentes:  </w:t>
      </w:r>
    </w:p>
    <w:p w14:paraId="4813584E" w14:textId="77777777" w:rsidR="00817EFF" w:rsidRPr="00E152C4" w:rsidRDefault="00817EFF" w:rsidP="00817EFF">
      <w:pPr>
        <w:pStyle w:val="BodytextAgency"/>
        <w:spacing w:after="0" w:line="276" w:lineRule="auto"/>
        <w:jc w:val="both"/>
        <w:rPr>
          <w:rFonts w:ascii="Times New Roman" w:hAnsi="Times New Roman" w:cs="Times New Roman"/>
          <w:sz w:val="24"/>
          <w:szCs w:val="24"/>
        </w:rPr>
      </w:pPr>
    </w:p>
    <w:p w14:paraId="2F7A6834" w14:textId="5749DF96" w:rsidR="00817EFF" w:rsidRPr="00817EFF" w:rsidRDefault="00817EFF" w:rsidP="00817EFF">
      <w:pPr>
        <w:pStyle w:val="BodytextAgency"/>
        <w:spacing w:after="0" w:line="276" w:lineRule="auto"/>
        <w:jc w:val="both"/>
        <w:rPr>
          <w:rFonts w:ascii="Times New Roman" w:hAnsi="Times New Roman" w:cs="Times New Roman"/>
          <w:b/>
          <w:bCs/>
          <w:sz w:val="24"/>
          <w:szCs w:val="24"/>
        </w:rPr>
      </w:pPr>
      <w:r w:rsidRPr="00817EFF">
        <w:rPr>
          <w:rFonts w:ascii="Times New Roman" w:hAnsi="Times New Roman" w:cs="Times New Roman"/>
          <w:b/>
          <w:bCs/>
          <w:sz w:val="24"/>
          <w:szCs w:val="24"/>
        </w:rPr>
        <w:t>Historia natural de la afección indicada en la población &lt;no tratada&gt;, incluida la mortalidad y la morbilidad:</w:t>
      </w:r>
    </w:p>
    <w:p w14:paraId="72A9B2A1" w14:textId="77777777" w:rsidR="00E152C4" w:rsidRPr="00E152C4" w:rsidRDefault="00E152C4" w:rsidP="00817EFF">
      <w:pPr>
        <w:pStyle w:val="BodytextAgency"/>
        <w:spacing w:after="0" w:line="276" w:lineRule="auto"/>
        <w:jc w:val="both"/>
        <w:rPr>
          <w:rFonts w:cs="Times New Roman"/>
          <w:bCs/>
          <w:color w:val="002060"/>
        </w:rPr>
      </w:pPr>
    </w:p>
    <w:p w14:paraId="1DD43088" w14:textId="559464A4" w:rsidR="00817EFF" w:rsidRDefault="00817EFF" w:rsidP="00817EFF">
      <w:pPr>
        <w:pStyle w:val="BodytextAgency"/>
        <w:spacing w:after="0" w:line="276" w:lineRule="auto"/>
        <w:jc w:val="both"/>
        <w:rPr>
          <w:rFonts w:ascii="Times New Roman" w:hAnsi="Times New Roman" w:cs="Times New Roman"/>
          <w:b/>
          <w:bCs/>
          <w:sz w:val="24"/>
          <w:szCs w:val="24"/>
        </w:rPr>
      </w:pPr>
      <w:r w:rsidRPr="00817EFF">
        <w:rPr>
          <w:rFonts w:ascii="Times New Roman" w:hAnsi="Times New Roman" w:cs="Times New Roman"/>
          <w:b/>
          <w:bCs/>
          <w:sz w:val="24"/>
          <w:szCs w:val="24"/>
        </w:rPr>
        <w:t>Comorbilidades importantes:</w:t>
      </w:r>
    </w:p>
    <w:p w14:paraId="12506F93" w14:textId="77777777" w:rsidR="00ED003C" w:rsidRPr="00E152C4" w:rsidRDefault="00ED003C" w:rsidP="00B67A8B">
      <w:pPr>
        <w:pStyle w:val="BodytextAgency"/>
        <w:spacing w:after="0" w:line="276" w:lineRule="auto"/>
        <w:jc w:val="both"/>
        <w:rPr>
          <w:rFonts w:ascii="Times New Roman" w:hAnsi="Times New Roman" w:cs="Times New Roman"/>
          <w:sz w:val="24"/>
          <w:szCs w:val="24"/>
        </w:rPr>
      </w:pPr>
    </w:p>
    <w:p w14:paraId="1955B4D7" w14:textId="0FCAE68F" w:rsidR="00E152C4" w:rsidRDefault="00606B71" w:rsidP="00153D62">
      <w:pPr>
        <w:pStyle w:val="BodytextAgency"/>
        <w:spacing w:after="0" w:line="276" w:lineRule="auto"/>
        <w:jc w:val="both"/>
        <w:rPr>
          <w:rFonts w:ascii="Times New Roman" w:hAnsi="Times New Roman" w:cs="Times New Roman"/>
          <w:b/>
          <w:bCs/>
          <w:sz w:val="24"/>
          <w:szCs w:val="24"/>
        </w:rPr>
      </w:pPr>
      <w:r w:rsidRPr="00CF39FF">
        <w:rPr>
          <w:rFonts w:ascii="Times New Roman" w:hAnsi="Times New Roman" w:cs="Times New Roman"/>
          <w:b/>
          <w:bCs/>
          <w:sz w:val="24"/>
          <w:szCs w:val="24"/>
        </w:rPr>
        <w:t>Comorbilidades importantes:</w:t>
      </w:r>
      <w:bookmarkStart w:id="9" w:name="_Toc464653138"/>
      <w:bookmarkStart w:id="10" w:name="_Toc468365828"/>
      <w:bookmarkStart w:id="11" w:name="_Toc528579157"/>
    </w:p>
    <w:p w14:paraId="75FBBA96" w14:textId="5D56BD46" w:rsidR="00153D62" w:rsidRDefault="00153D62" w:rsidP="00153D62">
      <w:pPr>
        <w:pStyle w:val="BodytextAgency"/>
        <w:spacing w:after="0" w:line="276" w:lineRule="auto"/>
        <w:jc w:val="both"/>
        <w:rPr>
          <w:rFonts w:ascii="Times New Roman" w:hAnsi="Times New Roman" w:cs="Times New Roman"/>
          <w:b/>
          <w:bCs/>
          <w:sz w:val="24"/>
          <w:szCs w:val="24"/>
        </w:rPr>
      </w:pPr>
    </w:p>
    <w:p w14:paraId="63A81E9D" w14:textId="77777777" w:rsidR="00153D62" w:rsidRPr="00153D62" w:rsidRDefault="00153D62" w:rsidP="00153D62">
      <w:pPr>
        <w:pStyle w:val="BodytextAgency"/>
        <w:spacing w:after="0" w:line="276" w:lineRule="auto"/>
        <w:jc w:val="both"/>
        <w:rPr>
          <w:rFonts w:ascii="Times New Roman" w:hAnsi="Times New Roman" w:cs="Times New Roman"/>
          <w:b/>
          <w:bCs/>
          <w:sz w:val="24"/>
          <w:szCs w:val="24"/>
        </w:rPr>
      </w:pPr>
    </w:p>
    <w:p w14:paraId="1E3B8A5B" w14:textId="7EF511F1" w:rsidR="00606B71" w:rsidRPr="009263D5" w:rsidRDefault="00606B71" w:rsidP="00B67A8B">
      <w:pPr>
        <w:pStyle w:val="Ttulo1"/>
        <w:numPr>
          <w:ilvl w:val="0"/>
          <w:numId w:val="0"/>
        </w:numPr>
        <w:spacing w:before="0" w:after="0" w:line="276" w:lineRule="auto"/>
        <w:jc w:val="both"/>
        <w:rPr>
          <w:rFonts w:ascii="Times New Roman" w:hAnsi="Times New Roman" w:cs="Times New Roman"/>
          <w:sz w:val="24"/>
          <w:szCs w:val="24"/>
        </w:rPr>
      </w:pPr>
      <w:bookmarkStart w:id="12" w:name="_Toc153278258"/>
      <w:r w:rsidRPr="009263D5">
        <w:rPr>
          <w:rFonts w:ascii="Times New Roman" w:hAnsi="Times New Roman" w:cs="Times New Roman"/>
          <w:sz w:val="24"/>
          <w:szCs w:val="24"/>
        </w:rPr>
        <w:t xml:space="preserve">Parte II: Módulo SII </w:t>
      </w:r>
      <w:r w:rsidR="008D77A4">
        <w:rPr>
          <w:rFonts w:ascii="Times New Roman" w:hAnsi="Times New Roman" w:cs="Times New Roman"/>
          <w:sz w:val="24"/>
          <w:szCs w:val="24"/>
        </w:rPr>
        <w:t>–</w:t>
      </w:r>
      <w:r w:rsidRPr="009263D5">
        <w:rPr>
          <w:rFonts w:ascii="Times New Roman" w:hAnsi="Times New Roman" w:cs="Times New Roman"/>
          <w:sz w:val="24"/>
          <w:szCs w:val="24"/>
        </w:rPr>
        <w:t xml:space="preserve"> Parte no clínica de la</w:t>
      </w:r>
      <w:r w:rsidR="00B67A8B">
        <w:rPr>
          <w:rFonts w:ascii="Times New Roman" w:hAnsi="Times New Roman" w:cs="Times New Roman"/>
          <w:sz w:val="24"/>
          <w:szCs w:val="24"/>
        </w:rPr>
        <w:t>s</w:t>
      </w:r>
      <w:r w:rsidRPr="009263D5">
        <w:rPr>
          <w:rFonts w:ascii="Times New Roman" w:hAnsi="Times New Roman" w:cs="Times New Roman"/>
          <w:sz w:val="24"/>
          <w:szCs w:val="24"/>
        </w:rPr>
        <w:t xml:space="preserve"> especificaci</w:t>
      </w:r>
      <w:r w:rsidR="00B67A8B">
        <w:rPr>
          <w:rFonts w:ascii="Times New Roman" w:hAnsi="Times New Roman" w:cs="Times New Roman"/>
          <w:sz w:val="24"/>
          <w:szCs w:val="24"/>
        </w:rPr>
        <w:t>o</w:t>
      </w:r>
      <w:r w:rsidRPr="009263D5">
        <w:rPr>
          <w:rFonts w:ascii="Times New Roman" w:hAnsi="Times New Roman" w:cs="Times New Roman"/>
          <w:sz w:val="24"/>
          <w:szCs w:val="24"/>
        </w:rPr>
        <w:t>n</w:t>
      </w:r>
      <w:r w:rsidR="00B67A8B">
        <w:rPr>
          <w:rFonts w:ascii="Times New Roman" w:hAnsi="Times New Roman" w:cs="Times New Roman"/>
          <w:sz w:val="24"/>
          <w:szCs w:val="24"/>
        </w:rPr>
        <w:t>es</w:t>
      </w:r>
      <w:r w:rsidRPr="009263D5">
        <w:rPr>
          <w:rFonts w:ascii="Times New Roman" w:hAnsi="Times New Roman" w:cs="Times New Roman"/>
          <w:sz w:val="24"/>
          <w:szCs w:val="24"/>
        </w:rPr>
        <w:t xml:space="preserve"> de seguridad</w:t>
      </w:r>
      <w:bookmarkEnd w:id="9"/>
      <w:bookmarkEnd w:id="10"/>
      <w:bookmarkEnd w:id="11"/>
      <w:r w:rsidR="00B67A8B">
        <w:rPr>
          <w:rFonts w:ascii="Times New Roman" w:hAnsi="Times New Roman" w:cs="Times New Roman"/>
          <w:sz w:val="24"/>
          <w:szCs w:val="24"/>
        </w:rPr>
        <w:t>.</w:t>
      </w:r>
      <w:bookmarkEnd w:id="12"/>
    </w:p>
    <w:p w14:paraId="078D499D" w14:textId="62DB57F2" w:rsidR="00606B71" w:rsidRPr="003A5C8B" w:rsidRDefault="00606B71" w:rsidP="00B67A8B">
      <w:pPr>
        <w:pStyle w:val="BodytextAgency"/>
        <w:spacing w:after="0" w:line="276" w:lineRule="auto"/>
        <w:jc w:val="both"/>
        <w:rPr>
          <w:rFonts w:ascii="Times New Roman" w:hAnsi="Times New Roman" w:cs="Times New Roman"/>
          <w:bCs/>
          <w:sz w:val="24"/>
          <w:szCs w:val="24"/>
        </w:rPr>
      </w:pPr>
      <w:r w:rsidRPr="003A5C8B">
        <w:rPr>
          <w:rFonts w:ascii="Times New Roman" w:hAnsi="Times New Roman" w:cs="Times New Roman"/>
          <w:bCs/>
          <w:sz w:val="24"/>
          <w:szCs w:val="24"/>
        </w:rPr>
        <w:t>Hallazgos clave</w:t>
      </w:r>
      <w:r w:rsidR="00B67A8B" w:rsidRPr="003A5C8B">
        <w:rPr>
          <w:rFonts w:ascii="Times New Roman" w:hAnsi="Times New Roman" w:cs="Times New Roman"/>
          <w:bCs/>
          <w:sz w:val="24"/>
          <w:szCs w:val="24"/>
        </w:rPr>
        <w:t>s</w:t>
      </w:r>
      <w:r w:rsidRPr="003A5C8B">
        <w:rPr>
          <w:rFonts w:ascii="Times New Roman" w:hAnsi="Times New Roman" w:cs="Times New Roman"/>
          <w:bCs/>
          <w:sz w:val="24"/>
          <w:szCs w:val="24"/>
        </w:rPr>
        <w:t xml:space="preserve"> de seguridad de estudios no clínicos y relevancia para el uso humano: (para cada hallazgo de seguridad)</w:t>
      </w:r>
      <w:r w:rsidR="00CF39FF" w:rsidRPr="003A5C8B">
        <w:rPr>
          <w:rFonts w:ascii="Times New Roman" w:hAnsi="Times New Roman" w:cs="Times New Roman"/>
          <w:bCs/>
          <w:sz w:val="24"/>
          <w:szCs w:val="24"/>
        </w:rPr>
        <w:t>.</w:t>
      </w:r>
    </w:p>
    <w:p w14:paraId="14347658" w14:textId="77777777" w:rsidR="00ED003C" w:rsidRDefault="00ED003C" w:rsidP="00B67A8B">
      <w:pPr>
        <w:pStyle w:val="TabletextrowsAgency"/>
        <w:spacing w:line="276" w:lineRule="auto"/>
        <w:jc w:val="both"/>
        <w:rPr>
          <w:rFonts w:ascii="Times New Roman" w:hAnsi="Times New Roman" w:cs="Times New Roman"/>
          <w:b/>
          <w:sz w:val="24"/>
          <w:szCs w:val="24"/>
          <w:lang w:eastAsia="en-GB"/>
        </w:rPr>
      </w:pPr>
    </w:p>
    <w:p w14:paraId="524DBBEA" w14:textId="28EC8198" w:rsidR="00606B71" w:rsidRPr="009263D5" w:rsidRDefault="00606B71" w:rsidP="00B67A8B">
      <w:pPr>
        <w:pStyle w:val="TabletextrowsAgency"/>
        <w:spacing w:line="276" w:lineRule="auto"/>
        <w:jc w:val="both"/>
        <w:rPr>
          <w:rFonts w:ascii="Times New Roman" w:hAnsi="Times New Roman" w:cs="Times New Roman"/>
          <w:b/>
          <w:sz w:val="24"/>
          <w:szCs w:val="24"/>
          <w:lang w:eastAsia="en-GB"/>
        </w:rPr>
      </w:pPr>
      <w:r w:rsidRPr="009263D5">
        <w:rPr>
          <w:rFonts w:ascii="Times New Roman" w:hAnsi="Times New Roman" w:cs="Times New Roman"/>
          <w:b/>
          <w:sz w:val="24"/>
          <w:szCs w:val="24"/>
          <w:lang w:eastAsia="en-GB"/>
        </w:rPr>
        <w:t>Toxicidad</w:t>
      </w:r>
      <w:r w:rsidR="00B67A8B">
        <w:rPr>
          <w:rFonts w:ascii="Times New Roman" w:hAnsi="Times New Roman" w:cs="Times New Roman"/>
          <w:b/>
          <w:sz w:val="24"/>
          <w:szCs w:val="24"/>
          <w:lang w:eastAsia="en-GB"/>
        </w:rPr>
        <w:t>:</w:t>
      </w:r>
    </w:p>
    <w:p w14:paraId="0B2EDC79" w14:textId="24127CA2" w:rsidR="00606B71" w:rsidRPr="0025308A" w:rsidRDefault="00606B71" w:rsidP="00B67A8B">
      <w:pPr>
        <w:pStyle w:val="TabletextrowsAgency"/>
        <w:numPr>
          <w:ilvl w:val="0"/>
          <w:numId w:val="27"/>
        </w:numPr>
        <w:spacing w:line="276" w:lineRule="auto"/>
        <w:ind w:left="567" w:hanging="284"/>
        <w:jc w:val="both"/>
        <w:rPr>
          <w:rFonts w:ascii="Times New Roman" w:eastAsia="Verdana" w:hAnsi="Times New Roman" w:cs="Times New Roman"/>
          <w:bCs/>
          <w:sz w:val="24"/>
          <w:szCs w:val="24"/>
          <w:lang w:eastAsia="en-GB"/>
        </w:rPr>
      </w:pPr>
      <w:r w:rsidRPr="0025308A">
        <w:rPr>
          <w:rFonts w:ascii="Times New Roman" w:eastAsia="Verdana" w:hAnsi="Times New Roman" w:cs="Times New Roman"/>
          <w:bCs/>
          <w:sz w:val="24"/>
          <w:szCs w:val="24"/>
          <w:lang w:eastAsia="en-GB"/>
        </w:rPr>
        <w:t>cuestiones clave identificadas a partir de estudios de toxicidad aguda o de dosis repetidas</w:t>
      </w:r>
      <w:r w:rsidR="00B67A8B" w:rsidRPr="0025308A">
        <w:rPr>
          <w:rFonts w:ascii="Times New Roman" w:eastAsia="Verdana" w:hAnsi="Times New Roman" w:cs="Times New Roman"/>
          <w:bCs/>
          <w:sz w:val="24"/>
          <w:szCs w:val="24"/>
          <w:lang w:eastAsia="en-GB"/>
        </w:rPr>
        <w:t>.</w:t>
      </w:r>
    </w:p>
    <w:p w14:paraId="1FCCC6FB" w14:textId="74441E27" w:rsidR="00606B71" w:rsidRPr="0025308A" w:rsidRDefault="00606B71" w:rsidP="00B67A8B">
      <w:pPr>
        <w:pStyle w:val="TabletextrowsAgency"/>
        <w:numPr>
          <w:ilvl w:val="0"/>
          <w:numId w:val="27"/>
        </w:numPr>
        <w:spacing w:line="276" w:lineRule="auto"/>
        <w:ind w:left="567" w:hanging="284"/>
        <w:jc w:val="both"/>
        <w:rPr>
          <w:rFonts w:ascii="Times New Roman" w:eastAsia="Verdana" w:hAnsi="Times New Roman" w:cs="Times New Roman"/>
          <w:bCs/>
          <w:sz w:val="24"/>
          <w:szCs w:val="24"/>
          <w:lang w:eastAsia="en-GB"/>
        </w:rPr>
      </w:pPr>
      <w:r w:rsidRPr="0025308A">
        <w:rPr>
          <w:rFonts w:ascii="Times New Roman" w:eastAsia="Verdana" w:hAnsi="Times New Roman" w:cs="Times New Roman"/>
          <w:bCs/>
          <w:sz w:val="24"/>
          <w:szCs w:val="24"/>
          <w:lang w:eastAsia="en-GB"/>
        </w:rPr>
        <w:t>toxicidad reproductiva/del desarrollo</w:t>
      </w:r>
      <w:r w:rsidR="00B67A8B" w:rsidRPr="0025308A">
        <w:rPr>
          <w:rFonts w:ascii="Times New Roman" w:eastAsia="Verdana" w:hAnsi="Times New Roman" w:cs="Times New Roman"/>
          <w:bCs/>
          <w:sz w:val="24"/>
          <w:szCs w:val="24"/>
          <w:lang w:eastAsia="en-GB"/>
        </w:rPr>
        <w:t>.</w:t>
      </w:r>
    </w:p>
    <w:p w14:paraId="0DFA476E" w14:textId="007A9BCD" w:rsidR="00606B71" w:rsidRPr="0025308A" w:rsidRDefault="00B67A8B" w:rsidP="00B67A8B">
      <w:pPr>
        <w:pStyle w:val="TabletextrowsAgency"/>
        <w:numPr>
          <w:ilvl w:val="0"/>
          <w:numId w:val="27"/>
        </w:numPr>
        <w:spacing w:line="276" w:lineRule="auto"/>
        <w:ind w:left="567" w:hanging="284"/>
        <w:jc w:val="both"/>
        <w:rPr>
          <w:rFonts w:ascii="Times New Roman" w:eastAsia="Verdana" w:hAnsi="Times New Roman" w:cs="Times New Roman"/>
          <w:bCs/>
          <w:sz w:val="24"/>
          <w:szCs w:val="24"/>
          <w:lang w:eastAsia="en-GB"/>
        </w:rPr>
      </w:pPr>
      <w:r w:rsidRPr="0025308A">
        <w:rPr>
          <w:rFonts w:ascii="Times New Roman" w:eastAsia="Verdana" w:hAnsi="Times New Roman" w:cs="Times New Roman"/>
          <w:bCs/>
          <w:sz w:val="24"/>
          <w:szCs w:val="24"/>
          <w:lang w:eastAsia="en-GB"/>
        </w:rPr>
        <w:t>G</w:t>
      </w:r>
      <w:r w:rsidR="00606B71" w:rsidRPr="0025308A">
        <w:rPr>
          <w:rFonts w:ascii="Times New Roman" w:eastAsia="Verdana" w:hAnsi="Times New Roman" w:cs="Times New Roman"/>
          <w:bCs/>
          <w:sz w:val="24"/>
          <w:szCs w:val="24"/>
          <w:lang w:eastAsia="en-GB"/>
        </w:rPr>
        <w:t>enotoxicidad</w:t>
      </w:r>
      <w:r w:rsidRPr="0025308A">
        <w:rPr>
          <w:rFonts w:ascii="Times New Roman" w:eastAsia="Verdana" w:hAnsi="Times New Roman" w:cs="Times New Roman"/>
          <w:bCs/>
          <w:sz w:val="24"/>
          <w:szCs w:val="24"/>
          <w:lang w:eastAsia="en-GB"/>
        </w:rPr>
        <w:t>.</w:t>
      </w:r>
    </w:p>
    <w:p w14:paraId="5592FBEF" w14:textId="6C52F361" w:rsidR="00606B71" w:rsidRPr="0025308A" w:rsidRDefault="00B67A8B" w:rsidP="00B67A8B">
      <w:pPr>
        <w:pStyle w:val="TabletextrowsAgency"/>
        <w:numPr>
          <w:ilvl w:val="0"/>
          <w:numId w:val="27"/>
        </w:numPr>
        <w:spacing w:line="276" w:lineRule="auto"/>
        <w:ind w:left="567" w:hanging="284"/>
        <w:jc w:val="both"/>
        <w:rPr>
          <w:rFonts w:ascii="Times New Roman" w:eastAsia="Verdana" w:hAnsi="Times New Roman" w:cs="Times New Roman"/>
          <w:bCs/>
          <w:sz w:val="24"/>
          <w:szCs w:val="24"/>
          <w:lang w:eastAsia="en-GB"/>
        </w:rPr>
      </w:pPr>
      <w:r w:rsidRPr="0025308A">
        <w:rPr>
          <w:rFonts w:ascii="Times New Roman" w:eastAsia="Verdana" w:hAnsi="Times New Roman" w:cs="Times New Roman"/>
          <w:bCs/>
          <w:sz w:val="24"/>
          <w:szCs w:val="24"/>
          <w:lang w:eastAsia="en-GB"/>
        </w:rPr>
        <w:t>C</w:t>
      </w:r>
      <w:r w:rsidR="00606B71" w:rsidRPr="0025308A">
        <w:rPr>
          <w:rFonts w:ascii="Times New Roman" w:eastAsia="Verdana" w:hAnsi="Times New Roman" w:cs="Times New Roman"/>
          <w:bCs/>
          <w:sz w:val="24"/>
          <w:szCs w:val="24"/>
          <w:lang w:eastAsia="en-GB"/>
        </w:rPr>
        <w:t>arcinogenicidad</w:t>
      </w:r>
      <w:r w:rsidRPr="0025308A">
        <w:rPr>
          <w:rFonts w:ascii="Times New Roman" w:eastAsia="Verdana" w:hAnsi="Times New Roman" w:cs="Times New Roman"/>
          <w:bCs/>
          <w:sz w:val="24"/>
          <w:szCs w:val="24"/>
          <w:lang w:eastAsia="en-GB"/>
        </w:rPr>
        <w:t>.</w:t>
      </w:r>
    </w:p>
    <w:p w14:paraId="6DF8FEE9" w14:textId="77777777" w:rsidR="00ED003C" w:rsidRDefault="00ED003C" w:rsidP="00B67A8B">
      <w:pPr>
        <w:pStyle w:val="TabletextrowsAgency"/>
        <w:spacing w:line="276" w:lineRule="auto"/>
        <w:jc w:val="both"/>
        <w:rPr>
          <w:rFonts w:ascii="Times New Roman" w:hAnsi="Times New Roman" w:cs="Times New Roman"/>
          <w:b/>
          <w:sz w:val="24"/>
          <w:szCs w:val="24"/>
          <w:lang w:eastAsia="en-GB"/>
        </w:rPr>
      </w:pPr>
    </w:p>
    <w:p w14:paraId="02D7E9C7" w14:textId="3BACC471" w:rsidR="00606B71" w:rsidRPr="009263D5" w:rsidRDefault="00606B71" w:rsidP="00B67A8B">
      <w:pPr>
        <w:pStyle w:val="TabletextrowsAgency"/>
        <w:spacing w:line="276" w:lineRule="auto"/>
        <w:jc w:val="both"/>
        <w:rPr>
          <w:rFonts w:ascii="Times New Roman" w:hAnsi="Times New Roman" w:cs="Times New Roman"/>
          <w:b/>
          <w:sz w:val="24"/>
          <w:szCs w:val="24"/>
          <w:lang w:eastAsia="en-GB"/>
        </w:rPr>
      </w:pPr>
      <w:r w:rsidRPr="009263D5">
        <w:rPr>
          <w:rFonts w:ascii="Times New Roman" w:hAnsi="Times New Roman" w:cs="Times New Roman"/>
          <w:b/>
          <w:sz w:val="24"/>
          <w:szCs w:val="24"/>
          <w:lang w:eastAsia="en-GB"/>
        </w:rPr>
        <w:t>Farmacología de seguridad</w:t>
      </w:r>
      <w:r w:rsidR="00B67A8B">
        <w:rPr>
          <w:rFonts w:ascii="Times New Roman" w:hAnsi="Times New Roman" w:cs="Times New Roman"/>
          <w:b/>
          <w:sz w:val="24"/>
          <w:szCs w:val="24"/>
          <w:lang w:eastAsia="en-GB"/>
        </w:rPr>
        <w:t>,</w:t>
      </w:r>
      <w:r w:rsidRPr="009263D5">
        <w:rPr>
          <w:rFonts w:ascii="Times New Roman" w:hAnsi="Times New Roman" w:cs="Times New Roman"/>
          <w:b/>
          <w:sz w:val="24"/>
          <w:szCs w:val="24"/>
          <w:lang w:eastAsia="en-GB"/>
        </w:rPr>
        <w:t xml:space="preserve"> </w:t>
      </w:r>
      <w:r w:rsidRPr="009263D5">
        <w:rPr>
          <w:rFonts w:ascii="Times New Roman" w:eastAsia="Verdana" w:hAnsi="Times New Roman" w:cs="Times New Roman"/>
          <w:sz w:val="24"/>
          <w:szCs w:val="24"/>
          <w:lang w:eastAsia="en-GB"/>
        </w:rPr>
        <w:t>según corresponda</w:t>
      </w:r>
      <w:r w:rsidR="00B67A8B">
        <w:rPr>
          <w:rFonts w:ascii="Times New Roman" w:eastAsia="Verdana" w:hAnsi="Times New Roman" w:cs="Times New Roman"/>
          <w:sz w:val="24"/>
          <w:szCs w:val="24"/>
          <w:lang w:eastAsia="en-GB"/>
        </w:rPr>
        <w:t>.</w:t>
      </w:r>
    </w:p>
    <w:p w14:paraId="303024A0" w14:textId="13C9CB90" w:rsidR="00606B71" w:rsidRPr="0025308A" w:rsidRDefault="00606B71" w:rsidP="00B67A8B">
      <w:pPr>
        <w:pStyle w:val="TabletextrowsAgency"/>
        <w:numPr>
          <w:ilvl w:val="0"/>
          <w:numId w:val="27"/>
        </w:numPr>
        <w:spacing w:line="276" w:lineRule="auto"/>
        <w:ind w:left="567" w:hanging="284"/>
        <w:jc w:val="both"/>
        <w:rPr>
          <w:rFonts w:ascii="Times New Roman" w:eastAsia="Verdana" w:hAnsi="Times New Roman" w:cs="Times New Roman"/>
          <w:bCs/>
          <w:sz w:val="24"/>
          <w:szCs w:val="24"/>
          <w:lang w:eastAsia="en-GB"/>
        </w:rPr>
      </w:pPr>
      <w:r w:rsidRPr="0025308A">
        <w:rPr>
          <w:rFonts w:ascii="Times New Roman" w:eastAsia="Verdana" w:hAnsi="Times New Roman" w:cs="Times New Roman"/>
          <w:bCs/>
          <w:sz w:val="24"/>
          <w:szCs w:val="24"/>
          <w:lang w:eastAsia="en-GB"/>
        </w:rPr>
        <w:t>sistema cardiovascular, incluido el posible efecto sobre el intervalo QT</w:t>
      </w:r>
      <w:r w:rsidR="00B67A8B" w:rsidRPr="0025308A">
        <w:rPr>
          <w:rFonts w:ascii="Times New Roman" w:eastAsia="Verdana" w:hAnsi="Times New Roman" w:cs="Times New Roman"/>
          <w:bCs/>
          <w:sz w:val="24"/>
          <w:szCs w:val="24"/>
          <w:lang w:eastAsia="en-GB"/>
        </w:rPr>
        <w:t>.</w:t>
      </w:r>
    </w:p>
    <w:p w14:paraId="4D51761F" w14:textId="77777777" w:rsidR="00412EBA" w:rsidRDefault="00606B71" w:rsidP="00B67A8B">
      <w:pPr>
        <w:pStyle w:val="BodytextAgency"/>
        <w:spacing w:after="0" w:line="276" w:lineRule="auto"/>
        <w:jc w:val="both"/>
        <w:rPr>
          <w:rFonts w:ascii="Times New Roman" w:hAnsi="Times New Roman" w:cs="Times New Roman"/>
          <w:bCs/>
          <w:sz w:val="24"/>
          <w:szCs w:val="24"/>
        </w:rPr>
      </w:pPr>
      <w:r w:rsidRPr="0025308A">
        <w:rPr>
          <w:rFonts w:ascii="Times New Roman" w:hAnsi="Times New Roman" w:cs="Times New Roman"/>
          <w:bCs/>
          <w:sz w:val="24"/>
          <w:szCs w:val="24"/>
        </w:rPr>
        <w:t>sistema nervioso</w:t>
      </w:r>
      <w:r w:rsidR="00B67A8B" w:rsidRPr="0025308A">
        <w:rPr>
          <w:rFonts w:ascii="Times New Roman" w:hAnsi="Times New Roman" w:cs="Times New Roman"/>
          <w:bCs/>
          <w:sz w:val="24"/>
          <w:szCs w:val="24"/>
        </w:rPr>
        <w:t xml:space="preserve">, </w:t>
      </w:r>
      <w:r w:rsidRPr="0025308A">
        <w:rPr>
          <w:rFonts w:ascii="Times New Roman" w:hAnsi="Times New Roman" w:cs="Times New Roman"/>
          <w:bCs/>
          <w:sz w:val="24"/>
          <w:szCs w:val="24"/>
        </w:rPr>
        <w:t>etc</w:t>
      </w:r>
      <w:r w:rsidR="00412EBA">
        <w:rPr>
          <w:rFonts w:ascii="Times New Roman" w:hAnsi="Times New Roman" w:cs="Times New Roman"/>
          <w:bCs/>
          <w:sz w:val="24"/>
          <w:szCs w:val="24"/>
        </w:rPr>
        <w:t>.</w:t>
      </w:r>
    </w:p>
    <w:p w14:paraId="6BE96529" w14:textId="77777777" w:rsidR="00412EBA" w:rsidRDefault="00412EBA" w:rsidP="00B67A8B">
      <w:pPr>
        <w:pStyle w:val="BodytextAgency"/>
        <w:spacing w:after="0" w:line="276" w:lineRule="auto"/>
        <w:jc w:val="both"/>
        <w:rPr>
          <w:rFonts w:ascii="Times New Roman" w:hAnsi="Times New Roman" w:cs="Times New Roman"/>
          <w:bCs/>
          <w:sz w:val="24"/>
          <w:szCs w:val="24"/>
        </w:rPr>
      </w:pPr>
    </w:p>
    <w:p w14:paraId="5D4CFD52" w14:textId="44236494" w:rsidR="002C0404" w:rsidRPr="00663411" w:rsidRDefault="00606B71" w:rsidP="00663411">
      <w:pPr>
        <w:pStyle w:val="BodytextAgency"/>
        <w:spacing w:after="0" w:line="276" w:lineRule="auto"/>
        <w:jc w:val="both"/>
        <w:rPr>
          <w:rFonts w:ascii="Times New Roman" w:hAnsi="Times New Roman" w:cs="Times New Roman"/>
          <w:sz w:val="24"/>
          <w:szCs w:val="24"/>
        </w:rPr>
      </w:pPr>
      <w:r w:rsidRPr="009263D5">
        <w:rPr>
          <w:rFonts w:ascii="Times New Roman" w:hAnsi="Times New Roman" w:cs="Times New Roman"/>
          <w:b/>
          <w:sz w:val="24"/>
          <w:szCs w:val="24"/>
        </w:rPr>
        <w:t>Otra información o datos relacionados con la toxicidad</w:t>
      </w:r>
      <w:bookmarkStart w:id="13" w:name="_Toc464653139"/>
      <w:bookmarkStart w:id="14" w:name="_Toc468365829"/>
      <w:bookmarkStart w:id="15" w:name="_Toc528579158"/>
    </w:p>
    <w:p w14:paraId="545CD92C" w14:textId="431D1F17" w:rsidR="00606B71" w:rsidRPr="009263D5" w:rsidRDefault="00606B71" w:rsidP="00B67A8B">
      <w:pPr>
        <w:pStyle w:val="HeadingcentredAgency"/>
        <w:spacing w:before="0" w:after="0" w:line="276" w:lineRule="auto"/>
        <w:jc w:val="both"/>
        <w:rPr>
          <w:rFonts w:ascii="Times New Roman" w:hAnsi="Times New Roman" w:cs="Times New Roman"/>
          <w:sz w:val="24"/>
          <w:szCs w:val="24"/>
        </w:rPr>
      </w:pPr>
      <w:bookmarkStart w:id="16" w:name="_Toc153278259"/>
      <w:r w:rsidRPr="009263D5">
        <w:rPr>
          <w:rFonts w:ascii="Times New Roman" w:hAnsi="Times New Roman" w:cs="Times New Roman"/>
          <w:sz w:val="24"/>
          <w:szCs w:val="24"/>
        </w:rPr>
        <w:lastRenderedPageBreak/>
        <w:t>Parte II: Módulo SIII - Exposición a ensayos clínicos</w:t>
      </w:r>
      <w:bookmarkEnd w:id="13"/>
      <w:bookmarkEnd w:id="14"/>
      <w:bookmarkEnd w:id="15"/>
      <w:r w:rsidR="008D77A4">
        <w:rPr>
          <w:rFonts w:ascii="Times New Roman" w:hAnsi="Times New Roman" w:cs="Times New Roman"/>
          <w:sz w:val="24"/>
          <w:szCs w:val="24"/>
        </w:rPr>
        <w:t>.</w:t>
      </w:r>
      <w:bookmarkEnd w:id="16"/>
      <w:r w:rsidRPr="009263D5">
        <w:rPr>
          <w:rFonts w:ascii="Times New Roman" w:hAnsi="Times New Roman" w:cs="Times New Roman"/>
          <w:sz w:val="24"/>
          <w:szCs w:val="24"/>
        </w:rPr>
        <w:t xml:space="preserve">  </w:t>
      </w:r>
    </w:p>
    <w:p w14:paraId="1AD4280F" w14:textId="0F768C2B" w:rsidR="006528EE" w:rsidRPr="006528EE" w:rsidRDefault="00D3364A" w:rsidP="006528EE">
      <w:pPr>
        <w:pStyle w:val="BodytextAgency"/>
        <w:jc w:val="both"/>
        <w:rPr>
          <w:rFonts w:ascii="Times New Roman" w:hAnsi="Times New Roman" w:cs="Times New Roman"/>
          <w:sz w:val="24"/>
          <w:szCs w:val="24"/>
        </w:rPr>
      </w:pPr>
      <w:bookmarkStart w:id="17" w:name="_Toc464653140"/>
      <w:bookmarkStart w:id="18" w:name="_Toc468365830"/>
      <w:bookmarkStart w:id="19" w:name="_Toc528579159"/>
      <w:r>
        <w:rPr>
          <w:rFonts w:ascii="Times New Roman" w:hAnsi="Times New Roman" w:cs="Times New Roman"/>
          <w:sz w:val="24"/>
          <w:szCs w:val="24"/>
        </w:rPr>
        <w:t xml:space="preserve">Tabla </w:t>
      </w:r>
      <w:r w:rsidR="006528EE" w:rsidRPr="006528EE">
        <w:rPr>
          <w:rFonts w:ascii="Times New Roman" w:hAnsi="Times New Roman" w:cs="Times New Roman"/>
          <w:sz w:val="24"/>
          <w:szCs w:val="24"/>
        </w:rPr>
        <w:t>SIII.1: Duración de la exposición</w:t>
      </w:r>
    </w:p>
    <w:tbl>
      <w:tblPr>
        <w:tblW w:w="4858"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4566"/>
        <w:gridCol w:w="2129"/>
        <w:gridCol w:w="1882"/>
      </w:tblGrid>
      <w:tr w:rsidR="006528EE" w14:paraId="35D8B767" w14:textId="77777777" w:rsidTr="00FA16DB">
        <w:trPr>
          <w:cantSplit/>
          <w:trHeight w:val="283"/>
        </w:trPr>
        <w:tc>
          <w:tcPr>
            <w:tcW w:w="5000" w:type="pct"/>
            <w:gridSpan w:val="3"/>
            <w:tcBorders>
              <w:top w:val="single" w:sz="6" w:space="0" w:color="auto"/>
              <w:left w:val="single" w:sz="4" w:space="0" w:color="auto"/>
              <w:bottom w:val="single" w:sz="12" w:space="0" w:color="auto"/>
              <w:right w:val="single" w:sz="4" w:space="0" w:color="auto"/>
            </w:tcBorders>
          </w:tcPr>
          <w:p w14:paraId="581196F2"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Acumulado para todas las indicaciones (tiempo persona)</w:t>
            </w:r>
          </w:p>
        </w:tc>
      </w:tr>
      <w:tr w:rsidR="006528EE" w14:paraId="3B4C8D80" w14:textId="77777777" w:rsidTr="00FA16DB">
        <w:trPr>
          <w:cantSplit/>
          <w:trHeight w:val="283"/>
        </w:trPr>
        <w:tc>
          <w:tcPr>
            <w:tcW w:w="2662" w:type="pct"/>
            <w:tcBorders>
              <w:top w:val="single" w:sz="12" w:space="0" w:color="auto"/>
              <w:left w:val="single" w:sz="12" w:space="0" w:color="auto"/>
              <w:bottom w:val="single" w:sz="6" w:space="0" w:color="auto"/>
              <w:right w:val="single" w:sz="6" w:space="0" w:color="auto"/>
            </w:tcBorders>
          </w:tcPr>
          <w:p w14:paraId="5600BD10"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Duración de exposición</w:t>
            </w:r>
          </w:p>
        </w:tc>
        <w:tc>
          <w:tcPr>
            <w:tcW w:w="1241" w:type="pct"/>
            <w:tcBorders>
              <w:top w:val="single" w:sz="12" w:space="0" w:color="auto"/>
              <w:left w:val="single" w:sz="6" w:space="0" w:color="auto"/>
              <w:bottom w:val="single" w:sz="6" w:space="0" w:color="auto"/>
              <w:right w:val="single" w:sz="6" w:space="0" w:color="auto"/>
            </w:tcBorders>
          </w:tcPr>
          <w:p w14:paraId="7561F610"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Pacientes</w:t>
            </w:r>
          </w:p>
        </w:tc>
        <w:tc>
          <w:tcPr>
            <w:tcW w:w="1097" w:type="pct"/>
            <w:tcBorders>
              <w:top w:val="single" w:sz="12" w:space="0" w:color="auto"/>
              <w:left w:val="single" w:sz="6" w:space="0" w:color="auto"/>
              <w:bottom w:val="single" w:sz="6" w:space="0" w:color="auto"/>
              <w:right w:val="single" w:sz="12" w:space="0" w:color="auto"/>
            </w:tcBorders>
          </w:tcPr>
          <w:p w14:paraId="4A29A931"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tiempo persona</w:t>
            </w:r>
          </w:p>
        </w:tc>
      </w:tr>
      <w:tr w:rsidR="006528EE" w14:paraId="3850BAA6" w14:textId="77777777" w:rsidTr="00FA16DB">
        <w:trPr>
          <w:cantSplit/>
          <w:trHeight w:val="283"/>
        </w:trPr>
        <w:tc>
          <w:tcPr>
            <w:tcW w:w="2662" w:type="pct"/>
            <w:tcBorders>
              <w:top w:val="single" w:sz="6" w:space="0" w:color="auto"/>
              <w:left w:val="single" w:sz="12" w:space="0" w:color="auto"/>
              <w:bottom w:val="single" w:sz="6" w:space="0" w:color="auto"/>
              <w:right w:val="single" w:sz="6" w:space="0" w:color="auto"/>
            </w:tcBorders>
          </w:tcPr>
          <w:p w14:paraId="02DD3308" w14:textId="18278310" w:rsidR="006528EE" w:rsidRPr="006528EE" w:rsidRDefault="006528EE" w:rsidP="00FA16DB">
            <w:pPr>
              <w:pStyle w:val="TabletextrowsAgency"/>
              <w:jc w:val="both"/>
              <w:rPr>
                <w:rFonts w:eastAsia="Verdana" w:cs="Times New Roman"/>
                <w:bCs/>
                <w:i/>
                <w:iCs/>
                <w:color w:val="002060"/>
                <w:lang w:eastAsia="en-GB"/>
              </w:rPr>
            </w:pPr>
          </w:p>
        </w:tc>
        <w:tc>
          <w:tcPr>
            <w:tcW w:w="1241" w:type="pct"/>
            <w:tcBorders>
              <w:top w:val="single" w:sz="6" w:space="0" w:color="auto"/>
              <w:left w:val="single" w:sz="6" w:space="0" w:color="auto"/>
              <w:bottom w:val="single" w:sz="6" w:space="0" w:color="auto"/>
              <w:right w:val="single" w:sz="6" w:space="0" w:color="auto"/>
            </w:tcBorders>
          </w:tcPr>
          <w:p w14:paraId="7AFB70FA" w14:textId="77777777" w:rsidR="006528EE" w:rsidRPr="00586D0E" w:rsidRDefault="006528EE" w:rsidP="00FA16DB">
            <w:pPr>
              <w:pStyle w:val="TabletextrowsAgency"/>
              <w:jc w:val="both"/>
              <w:rPr>
                <w:rFonts w:ascii="Times New Roman" w:hAnsi="Times New Roman" w:cs="Times New Roman"/>
                <w:sz w:val="24"/>
                <w:szCs w:val="24"/>
              </w:rPr>
            </w:pPr>
          </w:p>
        </w:tc>
        <w:tc>
          <w:tcPr>
            <w:tcW w:w="1097" w:type="pct"/>
            <w:tcBorders>
              <w:top w:val="single" w:sz="6" w:space="0" w:color="auto"/>
              <w:left w:val="single" w:sz="6" w:space="0" w:color="auto"/>
              <w:bottom w:val="single" w:sz="6" w:space="0" w:color="auto"/>
              <w:right w:val="single" w:sz="12" w:space="0" w:color="auto"/>
            </w:tcBorders>
          </w:tcPr>
          <w:p w14:paraId="1B2A1412"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70917BE1" w14:textId="77777777" w:rsidTr="00FA16DB">
        <w:trPr>
          <w:cantSplit/>
          <w:trHeight w:val="283"/>
        </w:trPr>
        <w:tc>
          <w:tcPr>
            <w:tcW w:w="2662" w:type="pct"/>
            <w:tcBorders>
              <w:top w:val="single" w:sz="6" w:space="0" w:color="auto"/>
              <w:left w:val="single" w:sz="12" w:space="0" w:color="auto"/>
              <w:bottom w:val="single" w:sz="6" w:space="0" w:color="auto"/>
              <w:right w:val="single" w:sz="6" w:space="0" w:color="auto"/>
            </w:tcBorders>
          </w:tcPr>
          <w:p w14:paraId="0C15506B" w14:textId="3EDBB396" w:rsidR="006528EE" w:rsidRPr="006528EE" w:rsidRDefault="006528EE" w:rsidP="00FA16DB">
            <w:pPr>
              <w:pStyle w:val="TabletextrowsAgency"/>
              <w:jc w:val="both"/>
              <w:rPr>
                <w:rFonts w:eastAsia="Verdana" w:cs="Times New Roman"/>
                <w:bCs/>
                <w:i/>
                <w:iCs/>
                <w:color w:val="002060"/>
                <w:lang w:eastAsia="en-GB"/>
              </w:rPr>
            </w:pPr>
          </w:p>
        </w:tc>
        <w:tc>
          <w:tcPr>
            <w:tcW w:w="1241" w:type="pct"/>
            <w:tcBorders>
              <w:top w:val="single" w:sz="6" w:space="0" w:color="auto"/>
              <w:left w:val="single" w:sz="6" w:space="0" w:color="auto"/>
              <w:bottom w:val="single" w:sz="6" w:space="0" w:color="auto"/>
              <w:right w:val="single" w:sz="6" w:space="0" w:color="auto"/>
            </w:tcBorders>
          </w:tcPr>
          <w:p w14:paraId="28BAD1BE" w14:textId="77777777" w:rsidR="006528EE" w:rsidRPr="00586D0E" w:rsidRDefault="006528EE" w:rsidP="00FA16DB">
            <w:pPr>
              <w:pStyle w:val="TabletextrowsAgency"/>
              <w:jc w:val="both"/>
              <w:rPr>
                <w:rFonts w:ascii="Times New Roman" w:hAnsi="Times New Roman" w:cs="Times New Roman"/>
                <w:sz w:val="24"/>
                <w:szCs w:val="24"/>
              </w:rPr>
            </w:pPr>
          </w:p>
        </w:tc>
        <w:tc>
          <w:tcPr>
            <w:tcW w:w="1097" w:type="pct"/>
            <w:tcBorders>
              <w:top w:val="single" w:sz="6" w:space="0" w:color="auto"/>
              <w:left w:val="single" w:sz="6" w:space="0" w:color="auto"/>
              <w:bottom w:val="single" w:sz="6" w:space="0" w:color="auto"/>
              <w:right w:val="single" w:sz="12" w:space="0" w:color="auto"/>
            </w:tcBorders>
          </w:tcPr>
          <w:p w14:paraId="220D3AB2"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202C5836" w14:textId="77777777" w:rsidTr="00FA16DB">
        <w:trPr>
          <w:cantSplit/>
          <w:trHeight w:val="283"/>
        </w:trPr>
        <w:tc>
          <w:tcPr>
            <w:tcW w:w="2662" w:type="pct"/>
            <w:tcBorders>
              <w:top w:val="single" w:sz="6" w:space="0" w:color="auto"/>
              <w:left w:val="single" w:sz="12" w:space="0" w:color="auto"/>
              <w:bottom w:val="single" w:sz="6" w:space="0" w:color="auto"/>
              <w:right w:val="single" w:sz="6" w:space="0" w:color="auto"/>
            </w:tcBorders>
          </w:tcPr>
          <w:p w14:paraId="184A4FF1" w14:textId="0D8552DE" w:rsidR="006528EE" w:rsidRPr="006528EE" w:rsidRDefault="006528EE" w:rsidP="00FA16DB">
            <w:pPr>
              <w:pStyle w:val="TabletextrowsAgency"/>
              <w:jc w:val="both"/>
              <w:rPr>
                <w:rFonts w:eastAsia="Verdana" w:cs="Times New Roman"/>
                <w:bCs/>
                <w:i/>
                <w:iCs/>
                <w:color w:val="002060"/>
                <w:lang w:eastAsia="en-GB"/>
              </w:rPr>
            </w:pPr>
          </w:p>
        </w:tc>
        <w:tc>
          <w:tcPr>
            <w:tcW w:w="1241" w:type="pct"/>
            <w:tcBorders>
              <w:top w:val="single" w:sz="6" w:space="0" w:color="auto"/>
              <w:left w:val="single" w:sz="6" w:space="0" w:color="auto"/>
              <w:bottom w:val="single" w:sz="6" w:space="0" w:color="auto"/>
              <w:right w:val="single" w:sz="6" w:space="0" w:color="auto"/>
            </w:tcBorders>
          </w:tcPr>
          <w:p w14:paraId="75E984EC" w14:textId="77777777" w:rsidR="006528EE" w:rsidRPr="00586D0E" w:rsidRDefault="006528EE" w:rsidP="00FA16DB">
            <w:pPr>
              <w:pStyle w:val="TabletextrowsAgency"/>
              <w:jc w:val="both"/>
              <w:rPr>
                <w:rFonts w:ascii="Times New Roman" w:hAnsi="Times New Roman" w:cs="Times New Roman"/>
                <w:sz w:val="24"/>
                <w:szCs w:val="24"/>
              </w:rPr>
            </w:pPr>
          </w:p>
        </w:tc>
        <w:tc>
          <w:tcPr>
            <w:tcW w:w="1097" w:type="pct"/>
            <w:tcBorders>
              <w:top w:val="single" w:sz="6" w:space="0" w:color="auto"/>
              <w:left w:val="single" w:sz="6" w:space="0" w:color="auto"/>
              <w:bottom w:val="single" w:sz="6" w:space="0" w:color="auto"/>
              <w:right w:val="single" w:sz="12" w:space="0" w:color="auto"/>
            </w:tcBorders>
          </w:tcPr>
          <w:p w14:paraId="1A9D50AA"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68C44D85" w14:textId="77777777" w:rsidTr="00FA16DB">
        <w:trPr>
          <w:cantSplit/>
          <w:trHeight w:val="283"/>
        </w:trPr>
        <w:tc>
          <w:tcPr>
            <w:tcW w:w="2662" w:type="pct"/>
            <w:tcBorders>
              <w:top w:val="single" w:sz="6" w:space="0" w:color="auto"/>
              <w:left w:val="single" w:sz="12" w:space="0" w:color="auto"/>
              <w:bottom w:val="single" w:sz="6" w:space="0" w:color="auto"/>
              <w:right w:val="single" w:sz="6" w:space="0" w:color="auto"/>
            </w:tcBorders>
          </w:tcPr>
          <w:p w14:paraId="6040C9E9" w14:textId="4EC8CC2A" w:rsidR="006528EE" w:rsidRPr="006528EE" w:rsidRDefault="006528EE" w:rsidP="00FA16DB">
            <w:pPr>
              <w:pStyle w:val="TabletextrowsAgency"/>
              <w:jc w:val="both"/>
              <w:rPr>
                <w:rFonts w:eastAsia="Verdana" w:cs="Times New Roman"/>
                <w:bCs/>
                <w:i/>
                <w:iCs/>
                <w:color w:val="002060"/>
                <w:lang w:eastAsia="en-GB"/>
              </w:rPr>
            </w:pPr>
          </w:p>
        </w:tc>
        <w:tc>
          <w:tcPr>
            <w:tcW w:w="1241" w:type="pct"/>
            <w:tcBorders>
              <w:top w:val="single" w:sz="6" w:space="0" w:color="auto"/>
              <w:left w:val="single" w:sz="6" w:space="0" w:color="auto"/>
              <w:bottom w:val="single" w:sz="6" w:space="0" w:color="auto"/>
              <w:right w:val="single" w:sz="6" w:space="0" w:color="auto"/>
            </w:tcBorders>
          </w:tcPr>
          <w:p w14:paraId="308ED5A0" w14:textId="77777777" w:rsidR="006528EE" w:rsidRPr="00586D0E" w:rsidRDefault="006528EE" w:rsidP="00FA16DB">
            <w:pPr>
              <w:pStyle w:val="TabletextrowsAgency"/>
              <w:jc w:val="both"/>
              <w:rPr>
                <w:rFonts w:ascii="Times New Roman" w:hAnsi="Times New Roman" w:cs="Times New Roman"/>
                <w:sz w:val="24"/>
                <w:szCs w:val="24"/>
              </w:rPr>
            </w:pPr>
          </w:p>
        </w:tc>
        <w:tc>
          <w:tcPr>
            <w:tcW w:w="1097" w:type="pct"/>
            <w:tcBorders>
              <w:top w:val="single" w:sz="6" w:space="0" w:color="auto"/>
              <w:left w:val="single" w:sz="6" w:space="0" w:color="auto"/>
              <w:bottom w:val="single" w:sz="6" w:space="0" w:color="auto"/>
              <w:right w:val="single" w:sz="12" w:space="0" w:color="auto"/>
            </w:tcBorders>
          </w:tcPr>
          <w:p w14:paraId="72A616C4"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5AC84D89" w14:textId="77777777" w:rsidTr="00FA16DB">
        <w:trPr>
          <w:cantSplit/>
          <w:trHeight w:val="283"/>
        </w:trPr>
        <w:tc>
          <w:tcPr>
            <w:tcW w:w="2662" w:type="pct"/>
            <w:tcBorders>
              <w:top w:val="single" w:sz="6" w:space="0" w:color="auto"/>
              <w:left w:val="single" w:sz="12" w:space="0" w:color="auto"/>
              <w:bottom w:val="single" w:sz="12" w:space="0" w:color="auto"/>
              <w:right w:val="single" w:sz="6" w:space="0" w:color="auto"/>
            </w:tcBorders>
          </w:tcPr>
          <w:p w14:paraId="4DDECBF2"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tiempo total de la persona</w:t>
            </w:r>
          </w:p>
        </w:tc>
        <w:tc>
          <w:tcPr>
            <w:tcW w:w="2338" w:type="pct"/>
            <w:gridSpan w:val="2"/>
            <w:tcBorders>
              <w:top w:val="single" w:sz="6" w:space="0" w:color="auto"/>
              <w:left w:val="single" w:sz="6" w:space="0" w:color="auto"/>
              <w:bottom w:val="single" w:sz="12" w:space="0" w:color="auto"/>
              <w:right w:val="single" w:sz="12" w:space="0" w:color="auto"/>
            </w:tcBorders>
          </w:tcPr>
          <w:p w14:paraId="7742DA94"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06631D5D" w14:textId="77777777" w:rsidTr="00FA16DB">
        <w:trPr>
          <w:cantSplit/>
          <w:trHeight w:val="283"/>
        </w:trPr>
        <w:tc>
          <w:tcPr>
            <w:tcW w:w="5000" w:type="pct"/>
            <w:gridSpan w:val="3"/>
            <w:tcBorders>
              <w:top w:val="single" w:sz="12" w:space="0" w:color="auto"/>
              <w:left w:val="single" w:sz="4" w:space="0" w:color="auto"/>
              <w:bottom w:val="single" w:sz="6" w:space="0" w:color="auto"/>
              <w:right w:val="single" w:sz="4" w:space="0" w:color="auto"/>
            </w:tcBorders>
          </w:tcPr>
          <w:p w14:paraId="51535EA7"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3C44CB99" w14:textId="77777777" w:rsidTr="00FA16DB">
        <w:trPr>
          <w:cantSplit/>
          <w:trHeight w:val="283"/>
        </w:trPr>
        <w:tc>
          <w:tcPr>
            <w:tcW w:w="5000" w:type="pct"/>
            <w:gridSpan w:val="3"/>
            <w:tcBorders>
              <w:top w:val="single" w:sz="6" w:space="0" w:color="auto"/>
              <w:left w:val="single" w:sz="4" w:space="0" w:color="auto"/>
              <w:bottom w:val="single" w:sz="12" w:space="0" w:color="auto"/>
              <w:right w:val="single" w:sz="4" w:space="0" w:color="auto"/>
            </w:tcBorders>
          </w:tcPr>
          <w:p w14:paraId="236A3375"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&lt;Indicación&gt;</w:t>
            </w:r>
          </w:p>
        </w:tc>
      </w:tr>
      <w:tr w:rsidR="006528EE" w14:paraId="5E0B3A0C" w14:textId="77777777" w:rsidTr="00FA16DB">
        <w:trPr>
          <w:cantSplit/>
          <w:trHeight w:val="283"/>
        </w:trPr>
        <w:tc>
          <w:tcPr>
            <w:tcW w:w="2662" w:type="pct"/>
            <w:tcBorders>
              <w:top w:val="single" w:sz="12" w:space="0" w:color="auto"/>
              <w:left w:val="single" w:sz="12" w:space="0" w:color="auto"/>
              <w:bottom w:val="single" w:sz="6" w:space="0" w:color="auto"/>
              <w:right w:val="single" w:sz="6" w:space="0" w:color="auto"/>
            </w:tcBorders>
          </w:tcPr>
          <w:p w14:paraId="364379FC"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Duración de exposición</w:t>
            </w:r>
          </w:p>
        </w:tc>
        <w:tc>
          <w:tcPr>
            <w:tcW w:w="1241" w:type="pct"/>
            <w:tcBorders>
              <w:top w:val="single" w:sz="12" w:space="0" w:color="auto"/>
              <w:left w:val="single" w:sz="6" w:space="0" w:color="auto"/>
              <w:bottom w:val="single" w:sz="6" w:space="0" w:color="auto"/>
              <w:right w:val="single" w:sz="6" w:space="0" w:color="auto"/>
            </w:tcBorders>
          </w:tcPr>
          <w:p w14:paraId="55AB8460"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Pacientes</w:t>
            </w:r>
          </w:p>
        </w:tc>
        <w:tc>
          <w:tcPr>
            <w:tcW w:w="1097" w:type="pct"/>
            <w:tcBorders>
              <w:top w:val="single" w:sz="12" w:space="0" w:color="auto"/>
              <w:left w:val="single" w:sz="6" w:space="0" w:color="auto"/>
              <w:bottom w:val="single" w:sz="6" w:space="0" w:color="auto"/>
              <w:right w:val="single" w:sz="12" w:space="0" w:color="auto"/>
            </w:tcBorders>
          </w:tcPr>
          <w:p w14:paraId="300229D2"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tiempo persona</w:t>
            </w:r>
          </w:p>
        </w:tc>
      </w:tr>
      <w:tr w:rsidR="006528EE" w14:paraId="79CB6707" w14:textId="77777777" w:rsidTr="00FA16DB">
        <w:trPr>
          <w:cantSplit/>
          <w:trHeight w:val="283"/>
        </w:trPr>
        <w:tc>
          <w:tcPr>
            <w:tcW w:w="2662" w:type="pct"/>
            <w:tcBorders>
              <w:top w:val="single" w:sz="6" w:space="0" w:color="auto"/>
              <w:left w:val="single" w:sz="12" w:space="0" w:color="auto"/>
              <w:bottom w:val="single" w:sz="6" w:space="0" w:color="auto"/>
              <w:right w:val="single" w:sz="6" w:space="0" w:color="auto"/>
            </w:tcBorders>
          </w:tcPr>
          <w:p w14:paraId="6FBED99D" w14:textId="084D45F9" w:rsidR="006528EE" w:rsidRPr="00ED6085" w:rsidRDefault="006528EE" w:rsidP="006528EE">
            <w:pPr>
              <w:pStyle w:val="TabletextrowsAgency"/>
              <w:jc w:val="both"/>
              <w:rPr>
                <w:color w:val="339966"/>
              </w:rPr>
            </w:pPr>
          </w:p>
        </w:tc>
        <w:tc>
          <w:tcPr>
            <w:tcW w:w="1241" w:type="pct"/>
            <w:tcBorders>
              <w:top w:val="single" w:sz="6" w:space="0" w:color="auto"/>
              <w:left w:val="single" w:sz="6" w:space="0" w:color="auto"/>
              <w:bottom w:val="single" w:sz="6" w:space="0" w:color="auto"/>
              <w:right w:val="single" w:sz="6" w:space="0" w:color="auto"/>
            </w:tcBorders>
          </w:tcPr>
          <w:p w14:paraId="07AF5486" w14:textId="77777777" w:rsidR="006528EE" w:rsidRPr="00586D0E" w:rsidRDefault="006528EE" w:rsidP="006528EE">
            <w:pPr>
              <w:pStyle w:val="TabletextrowsAgency"/>
              <w:jc w:val="both"/>
              <w:rPr>
                <w:rFonts w:ascii="Times New Roman" w:hAnsi="Times New Roman" w:cs="Times New Roman"/>
                <w:sz w:val="24"/>
                <w:szCs w:val="24"/>
              </w:rPr>
            </w:pPr>
          </w:p>
        </w:tc>
        <w:tc>
          <w:tcPr>
            <w:tcW w:w="1097" w:type="pct"/>
            <w:tcBorders>
              <w:top w:val="single" w:sz="6" w:space="0" w:color="auto"/>
              <w:left w:val="single" w:sz="6" w:space="0" w:color="auto"/>
              <w:bottom w:val="single" w:sz="6" w:space="0" w:color="auto"/>
              <w:right w:val="single" w:sz="12" w:space="0" w:color="auto"/>
            </w:tcBorders>
          </w:tcPr>
          <w:p w14:paraId="6C4A4F26" w14:textId="77777777" w:rsidR="006528EE" w:rsidRPr="00586D0E" w:rsidRDefault="006528EE" w:rsidP="006528EE">
            <w:pPr>
              <w:pStyle w:val="TabletextrowsAgency"/>
              <w:jc w:val="both"/>
              <w:rPr>
                <w:rFonts w:ascii="Times New Roman" w:hAnsi="Times New Roman" w:cs="Times New Roman"/>
                <w:sz w:val="24"/>
                <w:szCs w:val="24"/>
              </w:rPr>
            </w:pPr>
          </w:p>
        </w:tc>
      </w:tr>
      <w:tr w:rsidR="006528EE" w14:paraId="5E1B5497" w14:textId="77777777" w:rsidTr="00FA16DB">
        <w:trPr>
          <w:cantSplit/>
          <w:trHeight w:val="283"/>
        </w:trPr>
        <w:tc>
          <w:tcPr>
            <w:tcW w:w="2662" w:type="pct"/>
            <w:tcBorders>
              <w:top w:val="single" w:sz="6" w:space="0" w:color="auto"/>
              <w:left w:val="single" w:sz="12" w:space="0" w:color="auto"/>
              <w:bottom w:val="single" w:sz="6" w:space="0" w:color="auto"/>
              <w:right w:val="single" w:sz="6" w:space="0" w:color="auto"/>
            </w:tcBorders>
          </w:tcPr>
          <w:p w14:paraId="0B3C6C0F" w14:textId="1782055A" w:rsidR="006528EE" w:rsidRPr="00ED6085" w:rsidRDefault="006528EE" w:rsidP="006528EE">
            <w:pPr>
              <w:pStyle w:val="TabletextrowsAgency"/>
              <w:jc w:val="both"/>
              <w:rPr>
                <w:color w:val="339966"/>
              </w:rPr>
            </w:pPr>
          </w:p>
        </w:tc>
        <w:tc>
          <w:tcPr>
            <w:tcW w:w="1241" w:type="pct"/>
            <w:tcBorders>
              <w:top w:val="single" w:sz="6" w:space="0" w:color="auto"/>
              <w:left w:val="single" w:sz="6" w:space="0" w:color="auto"/>
              <w:bottom w:val="single" w:sz="6" w:space="0" w:color="auto"/>
              <w:right w:val="single" w:sz="6" w:space="0" w:color="auto"/>
            </w:tcBorders>
          </w:tcPr>
          <w:p w14:paraId="280A404F" w14:textId="77777777" w:rsidR="006528EE" w:rsidRPr="00586D0E" w:rsidRDefault="006528EE" w:rsidP="006528EE">
            <w:pPr>
              <w:pStyle w:val="TabletextrowsAgency"/>
              <w:jc w:val="both"/>
              <w:rPr>
                <w:rFonts w:ascii="Times New Roman" w:hAnsi="Times New Roman" w:cs="Times New Roman"/>
                <w:sz w:val="24"/>
                <w:szCs w:val="24"/>
              </w:rPr>
            </w:pPr>
          </w:p>
        </w:tc>
        <w:tc>
          <w:tcPr>
            <w:tcW w:w="1097" w:type="pct"/>
            <w:tcBorders>
              <w:top w:val="single" w:sz="6" w:space="0" w:color="auto"/>
              <w:left w:val="single" w:sz="6" w:space="0" w:color="auto"/>
              <w:bottom w:val="single" w:sz="6" w:space="0" w:color="auto"/>
              <w:right w:val="single" w:sz="12" w:space="0" w:color="auto"/>
            </w:tcBorders>
          </w:tcPr>
          <w:p w14:paraId="2C51EDC4" w14:textId="77777777" w:rsidR="006528EE" w:rsidRPr="00586D0E" w:rsidRDefault="006528EE" w:rsidP="006528EE">
            <w:pPr>
              <w:pStyle w:val="TabletextrowsAgency"/>
              <w:jc w:val="both"/>
              <w:rPr>
                <w:rFonts w:ascii="Times New Roman" w:hAnsi="Times New Roman" w:cs="Times New Roman"/>
                <w:sz w:val="24"/>
                <w:szCs w:val="24"/>
              </w:rPr>
            </w:pPr>
          </w:p>
        </w:tc>
      </w:tr>
      <w:tr w:rsidR="006528EE" w14:paraId="22E15160" w14:textId="77777777" w:rsidTr="00FA16DB">
        <w:trPr>
          <w:cantSplit/>
          <w:trHeight w:val="283"/>
        </w:trPr>
        <w:tc>
          <w:tcPr>
            <w:tcW w:w="2662" w:type="pct"/>
            <w:tcBorders>
              <w:top w:val="single" w:sz="6" w:space="0" w:color="auto"/>
              <w:left w:val="single" w:sz="12" w:space="0" w:color="auto"/>
              <w:bottom w:val="single" w:sz="6" w:space="0" w:color="auto"/>
              <w:right w:val="single" w:sz="6" w:space="0" w:color="auto"/>
            </w:tcBorders>
          </w:tcPr>
          <w:p w14:paraId="5988FD45" w14:textId="72140165" w:rsidR="006528EE" w:rsidRPr="00ED6085" w:rsidRDefault="006528EE" w:rsidP="006528EE">
            <w:pPr>
              <w:pStyle w:val="TabletextrowsAgency"/>
              <w:jc w:val="both"/>
              <w:rPr>
                <w:color w:val="339966"/>
              </w:rPr>
            </w:pPr>
          </w:p>
        </w:tc>
        <w:tc>
          <w:tcPr>
            <w:tcW w:w="1241" w:type="pct"/>
            <w:tcBorders>
              <w:top w:val="single" w:sz="6" w:space="0" w:color="auto"/>
              <w:left w:val="single" w:sz="6" w:space="0" w:color="auto"/>
              <w:bottom w:val="single" w:sz="6" w:space="0" w:color="auto"/>
              <w:right w:val="single" w:sz="6" w:space="0" w:color="auto"/>
            </w:tcBorders>
          </w:tcPr>
          <w:p w14:paraId="776926CA" w14:textId="77777777" w:rsidR="006528EE" w:rsidRPr="00586D0E" w:rsidRDefault="006528EE" w:rsidP="006528EE">
            <w:pPr>
              <w:pStyle w:val="TabletextrowsAgency"/>
              <w:jc w:val="both"/>
              <w:rPr>
                <w:rFonts w:ascii="Times New Roman" w:hAnsi="Times New Roman" w:cs="Times New Roman"/>
                <w:sz w:val="24"/>
                <w:szCs w:val="24"/>
              </w:rPr>
            </w:pPr>
          </w:p>
        </w:tc>
        <w:tc>
          <w:tcPr>
            <w:tcW w:w="1097" w:type="pct"/>
            <w:tcBorders>
              <w:top w:val="single" w:sz="6" w:space="0" w:color="auto"/>
              <w:left w:val="single" w:sz="6" w:space="0" w:color="auto"/>
              <w:bottom w:val="single" w:sz="6" w:space="0" w:color="auto"/>
              <w:right w:val="single" w:sz="12" w:space="0" w:color="auto"/>
            </w:tcBorders>
          </w:tcPr>
          <w:p w14:paraId="180214B6" w14:textId="77777777" w:rsidR="006528EE" w:rsidRPr="00586D0E" w:rsidRDefault="006528EE" w:rsidP="006528EE">
            <w:pPr>
              <w:pStyle w:val="TabletextrowsAgency"/>
              <w:jc w:val="both"/>
              <w:rPr>
                <w:rFonts w:ascii="Times New Roman" w:hAnsi="Times New Roman" w:cs="Times New Roman"/>
                <w:sz w:val="24"/>
                <w:szCs w:val="24"/>
              </w:rPr>
            </w:pPr>
          </w:p>
        </w:tc>
      </w:tr>
      <w:tr w:rsidR="006528EE" w14:paraId="4EDDD935" w14:textId="77777777" w:rsidTr="00FA16DB">
        <w:trPr>
          <w:cantSplit/>
          <w:trHeight w:val="283"/>
        </w:trPr>
        <w:tc>
          <w:tcPr>
            <w:tcW w:w="2662" w:type="pct"/>
            <w:tcBorders>
              <w:top w:val="single" w:sz="6" w:space="0" w:color="auto"/>
              <w:left w:val="single" w:sz="12" w:space="0" w:color="auto"/>
              <w:bottom w:val="single" w:sz="6" w:space="0" w:color="auto"/>
              <w:right w:val="single" w:sz="6" w:space="0" w:color="auto"/>
            </w:tcBorders>
          </w:tcPr>
          <w:p w14:paraId="38FB9FC0" w14:textId="04866646" w:rsidR="006528EE" w:rsidRPr="00ED6085" w:rsidRDefault="006528EE" w:rsidP="006528EE">
            <w:pPr>
              <w:pStyle w:val="TabletextrowsAgency"/>
              <w:jc w:val="both"/>
              <w:rPr>
                <w:color w:val="339966"/>
              </w:rPr>
            </w:pPr>
          </w:p>
        </w:tc>
        <w:tc>
          <w:tcPr>
            <w:tcW w:w="1241" w:type="pct"/>
            <w:tcBorders>
              <w:top w:val="single" w:sz="6" w:space="0" w:color="auto"/>
              <w:left w:val="single" w:sz="6" w:space="0" w:color="auto"/>
              <w:bottom w:val="single" w:sz="6" w:space="0" w:color="auto"/>
              <w:right w:val="single" w:sz="6" w:space="0" w:color="auto"/>
            </w:tcBorders>
          </w:tcPr>
          <w:p w14:paraId="282C545B" w14:textId="77777777" w:rsidR="006528EE" w:rsidRPr="00586D0E" w:rsidRDefault="006528EE" w:rsidP="006528EE">
            <w:pPr>
              <w:pStyle w:val="TabletextrowsAgency"/>
              <w:jc w:val="both"/>
              <w:rPr>
                <w:rFonts w:ascii="Times New Roman" w:hAnsi="Times New Roman" w:cs="Times New Roman"/>
                <w:sz w:val="24"/>
                <w:szCs w:val="24"/>
              </w:rPr>
            </w:pPr>
          </w:p>
        </w:tc>
        <w:tc>
          <w:tcPr>
            <w:tcW w:w="1097" w:type="pct"/>
            <w:tcBorders>
              <w:top w:val="single" w:sz="6" w:space="0" w:color="auto"/>
              <w:left w:val="single" w:sz="6" w:space="0" w:color="auto"/>
              <w:bottom w:val="single" w:sz="6" w:space="0" w:color="auto"/>
              <w:right w:val="single" w:sz="12" w:space="0" w:color="auto"/>
            </w:tcBorders>
          </w:tcPr>
          <w:p w14:paraId="47ACE519" w14:textId="77777777" w:rsidR="006528EE" w:rsidRPr="00586D0E" w:rsidRDefault="006528EE" w:rsidP="006528EE">
            <w:pPr>
              <w:pStyle w:val="TabletextrowsAgency"/>
              <w:jc w:val="both"/>
              <w:rPr>
                <w:rFonts w:ascii="Times New Roman" w:hAnsi="Times New Roman" w:cs="Times New Roman"/>
                <w:sz w:val="24"/>
                <w:szCs w:val="24"/>
              </w:rPr>
            </w:pPr>
          </w:p>
        </w:tc>
      </w:tr>
      <w:tr w:rsidR="006528EE" w14:paraId="44967693" w14:textId="77777777" w:rsidTr="00FA16DB">
        <w:trPr>
          <w:cantSplit/>
          <w:trHeight w:val="283"/>
        </w:trPr>
        <w:tc>
          <w:tcPr>
            <w:tcW w:w="2662" w:type="pct"/>
            <w:tcBorders>
              <w:top w:val="single" w:sz="6" w:space="0" w:color="auto"/>
              <w:left w:val="single" w:sz="12" w:space="0" w:color="auto"/>
              <w:bottom w:val="single" w:sz="12" w:space="0" w:color="auto"/>
              <w:right w:val="single" w:sz="6" w:space="0" w:color="auto"/>
            </w:tcBorders>
          </w:tcPr>
          <w:p w14:paraId="2FE29A06"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Tiempo total de persona para indicación</w:t>
            </w:r>
          </w:p>
        </w:tc>
        <w:tc>
          <w:tcPr>
            <w:tcW w:w="2338" w:type="pct"/>
            <w:gridSpan w:val="2"/>
            <w:tcBorders>
              <w:top w:val="single" w:sz="6" w:space="0" w:color="auto"/>
              <w:left w:val="single" w:sz="6" w:space="0" w:color="auto"/>
              <w:bottom w:val="single" w:sz="12" w:space="0" w:color="auto"/>
              <w:right w:val="single" w:sz="12" w:space="0" w:color="auto"/>
            </w:tcBorders>
          </w:tcPr>
          <w:p w14:paraId="233BB4DE" w14:textId="77777777" w:rsidR="006528EE" w:rsidRPr="00586D0E" w:rsidRDefault="006528EE" w:rsidP="00FA16DB">
            <w:pPr>
              <w:pStyle w:val="TabletextrowsAgency"/>
              <w:jc w:val="both"/>
              <w:rPr>
                <w:rFonts w:ascii="Times New Roman" w:hAnsi="Times New Roman" w:cs="Times New Roman"/>
                <w:sz w:val="24"/>
                <w:szCs w:val="24"/>
              </w:rPr>
            </w:pPr>
          </w:p>
        </w:tc>
      </w:tr>
    </w:tbl>
    <w:p w14:paraId="5B4FBBA5" w14:textId="77777777" w:rsidR="006528EE" w:rsidRPr="00260ED1" w:rsidRDefault="006528EE" w:rsidP="006528EE">
      <w:pPr>
        <w:pStyle w:val="BodytextAgency"/>
        <w:jc w:val="both"/>
      </w:pPr>
    </w:p>
    <w:p w14:paraId="1CDE8568" w14:textId="12E57C2F" w:rsidR="006528EE" w:rsidRPr="006528EE" w:rsidRDefault="00D3364A" w:rsidP="006528EE">
      <w:pPr>
        <w:pStyle w:val="BodytextAgency"/>
        <w:jc w:val="both"/>
        <w:rPr>
          <w:rFonts w:ascii="Times New Roman" w:hAnsi="Times New Roman" w:cs="Times New Roman"/>
          <w:sz w:val="24"/>
          <w:szCs w:val="24"/>
        </w:rPr>
      </w:pPr>
      <w:r>
        <w:rPr>
          <w:rFonts w:ascii="Times New Roman" w:hAnsi="Times New Roman" w:cs="Times New Roman"/>
          <w:sz w:val="24"/>
          <w:szCs w:val="24"/>
        </w:rPr>
        <w:t xml:space="preserve">Tabla </w:t>
      </w:r>
      <w:r w:rsidR="006528EE" w:rsidRPr="006528EE">
        <w:rPr>
          <w:rFonts w:ascii="Times New Roman" w:hAnsi="Times New Roman" w:cs="Times New Roman"/>
          <w:sz w:val="24"/>
          <w:szCs w:val="24"/>
        </w:rPr>
        <w:t>SIII.2: Grupo de edad y sexo</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4558"/>
        <w:gridCol w:w="1062"/>
        <w:gridCol w:w="1064"/>
        <w:gridCol w:w="1064"/>
        <w:gridCol w:w="1060"/>
      </w:tblGrid>
      <w:tr w:rsidR="006528EE" w14:paraId="11510DE4" w14:textId="77777777" w:rsidTr="00FA16DB">
        <w:trPr>
          <w:tblHeader/>
        </w:trPr>
        <w:tc>
          <w:tcPr>
            <w:tcW w:w="2587" w:type="pct"/>
            <w:tcBorders>
              <w:top w:val="single" w:sz="12" w:space="0" w:color="auto"/>
              <w:left w:val="single" w:sz="12" w:space="0" w:color="auto"/>
              <w:bottom w:val="single" w:sz="6" w:space="0" w:color="auto"/>
              <w:right w:val="single" w:sz="6" w:space="0" w:color="auto"/>
            </w:tcBorders>
          </w:tcPr>
          <w:p w14:paraId="55EF5E14"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Grupo de edad</w:t>
            </w:r>
          </w:p>
        </w:tc>
        <w:tc>
          <w:tcPr>
            <w:tcW w:w="1207" w:type="pct"/>
            <w:gridSpan w:val="2"/>
            <w:tcBorders>
              <w:top w:val="single" w:sz="12" w:space="0" w:color="auto"/>
              <w:left w:val="single" w:sz="6" w:space="0" w:color="auto"/>
              <w:bottom w:val="single" w:sz="6" w:space="0" w:color="auto"/>
              <w:right w:val="single" w:sz="6" w:space="0" w:color="auto"/>
            </w:tcBorders>
          </w:tcPr>
          <w:p w14:paraId="5AF9009A"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Pacientes</w:t>
            </w:r>
          </w:p>
        </w:tc>
        <w:tc>
          <w:tcPr>
            <w:tcW w:w="1206" w:type="pct"/>
            <w:gridSpan w:val="2"/>
            <w:tcBorders>
              <w:top w:val="single" w:sz="12" w:space="0" w:color="auto"/>
              <w:left w:val="single" w:sz="6" w:space="0" w:color="auto"/>
              <w:bottom w:val="single" w:sz="6" w:space="0" w:color="auto"/>
              <w:right w:val="single" w:sz="12" w:space="0" w:color="auto"/>
            </w:tcBorders>
          </w:tcPr>
          <w:p w14:paraId="1D98FDE5"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tiempo persona</w:t>
            </w:r>
          </w:p>
        </w:tc>
      </w:tr>
      <w:tr w:rsidR="006528EE" w14:paraId="1BD34091" w14:textId="77777777" w:rsidTr="00FA16DB">
        <w:trPr>
          <w:tblHeader/>
        </w:trPr>
        <w:tc>
          <w:tcPr>
            <w:tcW w:w="2587" w:type="pct"/>
            <w:tcBorders>
              <w:top w:val="single" w:sz="6" w:space="0" w:color="auto"/>
              <w:left w:val="single" w:sz="12" w:space="0" w:color="auto"/>
              <w:bottom w:val="single" w:sz="6" w:space="0" w:color="auto"/>
              <w:right w:val="single" w:sz="6" w:space="0" w:color="auto"/>
            </w:tcBorders>
          </w:tcPr>
          <w:p w14:paraId="6D8E932E" w14:textId="77777777" w:rsidR="006528EE" w:rsidRPr="00586D0E" w:rsidRDefault="006528EE" w:rsidP="00FA16DB">
            <w:pPr>
              <w:pStyle w:val="TabletextrowsAgency"/>
              <w:jc w:val="both"/>
              <w:rPr>
                <w:rFonts w:ascii="Times New Roman" w:hAnsi="Times New Roman" w:cs="Times New Roman"/>
                <w:sz w:val="24"/>
                <w:szCs w:val="24"/>
              </w:rPr>
            </w:pPr>
          </w:p>
        </w:tc>
        <w:tc>
          <w:tcPr>
            <w:tcW w:w="603" w:type="pct"/>
            <w:tcBorders>
              <w:top w:val="single" w:sz="6" w:space="0" w:color="auto"/>
              <w:left w:val="single" w:sz="6" w:space="0" w:color="auto"/>
              <w:bottom w:val="single" w:sz="6" w:space="0" w:color="auto"/>
              <w:right w:val="single" w:sz="6" w:space="0" w:color="auto"/>
            </w:tcBorders>
          </w:tcPr>
          <w:p w14:paraId="11B14420" w14:textId="73892C93"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M</w:t>
            </w:r>
          </w:p>
        </w:tc>
        <w:tc>
          <w:tcPr>
            <w:tcW w:w="604" w:type="pct"/>
            <w:tcBorders>
              <w:top w:val="single" w:sz="6" w:space="0" w:color="auto"/>
              <w:left w:val="single" w:sz="6" w:space="0" w:color="auto"/>
              <w:bottom w:val="single" w:sz="6" w:space="0" w:color="auto"/>
              <w:right w:val="single" w:sz="6" w:space="0" w:color="auto"/>
            </w:tcBorders>
          </w:tcPr>
          <w:p w14:paraId="588F2F34"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F</w:t>
            </w:r>
          </w:p>
        </w:tc>
        <w:tc>
          <w:tcPr>
            <w:tcW w:w="604" w:type="pct"/>
            <w:tcBorders>
              <w:top w:val="single" w:sz="6" w:space="0" w:color="auto"/>
              <w:left w:val="single" w:sz="6" w:space="0" w:color="auto"/>
              <w:bottom w:val="single" w:sz="6" w:space="0" w:color="auto"/>
              <w:right w:val="single" w:sz="6" w:space="0" w:color="auto"/>
            </w:tcBorders>
          </w:tcPr>
          <w:p w14:paraId="0812C4D9" w14:textId="5B9B9244"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M</w:t>
            </w:r>
          </w:p>
        </w:tc>
        <w:tc>
          <w:tcPr>
            <w:tcW w:w="602" w:type="pct"/>
            <w:tcBorders>
              <w:top w:val="single" w:sz="6" w:space="0" w:color="auto"/>
              <w:left w:val="single" w:sz="6" w:space="0" w:color="auto"/>
              <w:bottom w:val="single" w:sz="6" w:space="0" w:color="auto"/>
              <w:right w:val="single" w:sz="12" w:space="0" w:color="auto"/>
            </w:tcBorders>
          </w:tcPr>
          <w:p w14:paraId="53165BF9"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F</w:t>
            </w:r>
          </w:p>
        </w:tc>
      </w:tr>
      <w:tr w:rsidR="006528EE" w14:paraId="795A2FA6" w14:textId="77777777" w:rsidTr="00FA16DB">
        <w:tc>
          <w:tcPr>
            <w:tcW w:w="2587" w:type="pct"/>
            <w:tcBorders>
              <w:top w:val="single" w:sz="6" w:space="0" w:color="auto"/>
              <w:left w:val="single" w:sz="12" w:space="0" w:color="auto"/>
              <w:bottom w:val="single" w:sz="6" w:space="0" w:color="auto"/>
              <w:right w:val="single" w:sz="6" w:space="0" w:color="auto"/>
            </w:tcBorders>
          </w:tcPr>
          <w:p w14:paraId="1260BDBD" w14:textId="42A771F0"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245BC4F1"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6F9F1DC0"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4645448A"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6A632A49"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66FC9975" w14:textId="77777777" w:rsidTr="00FA16DB">
        <w:tc>
          <w:tcPr>
            <w:tcW w:w="2587" w:type="pct"/>
            <w:tcBorders>
              <w:top w:val="single" w:sz="6" w:space="0" w:color="auto"/>
              <w:left w:val="single" w:sz="12" w:space="0" w:color="auto"/>
              <w:bottom w:val="single" w:sz="6" w:space="0" w:color="auto"/>
              <w:right w:val="single" w:sz="6" w:space="0" w:color="auto"/>
            </w:tcBorders>
          </w:tcPr>
          <w:p w14:paraId="13E2DA2F" w14:textId="2CCAE79E"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00D8FFB1"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1FD5C8C6"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6784127E"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50C66AD0"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21D2406C" w14:textId="77777777" w:rsidTr="00FA16DB">
        <w:tc>
          <w:tcPr>
            <w:tcW w:w="2587" w:type="pct"/>
            <w:tcBorders>
              <w:top w:val="single" w:sz="6" w:space="0" w:color="auto"/>
              <w:left w:val="single" w:sz="12" w:space="0" w:color="auto"/>
              <w:bottom w:val="single" w:sz="6" w:space="0" w:color="auto"/>
              <w:right w:val="single" w:sz="6" w:space="0" w:color="auto"/>
            </w:tcBorders>
          </w:tcPr>
          <w:p w14:paraId="03980CED" w14:textId="7F2473A8"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7B349764"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2BA0D97B"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54C40ACA"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7FDECFAE"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318E3F26" w14:textId="77777777" w:rsidTr="00FA16DB">
        <w:tc>
          <w:tcPr>
            <w:tcW w:w="2587" w:type="pct"/>
            <w:tcBorders>
              <w:top w:val="single" w:sz="6" w:space="0" w:color="auto"/>
              <w:left w:val="single" w:sz="12" w:space="0" w:color="auto"/>
              <w:bottom w:val="single" w:sz="6" w:space="0" w:color="auto"/>
              <w:right w:val="single" w:sz="6" w:space="0" w:color="auto"/>
            </w:tcBorders>
          </w:tcPr>
          <w:p w14:paraId="19FE2C9A" w14:textId="3475FD60"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4701E0B8"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2E16C557"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3A9D73EC"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4574EBFE"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4468E789" w14:textId="77777777" w:rsidTr="00FA16DB">
        <w:tc>
          <w:tcPr>
            <w:tcW w:w="2587" w:type="pct"/>
            <w:tcBorders>
              <w:top w:val="single" w:sz="6" w:space="0" w:color="auto"/>
              <w:left w:val="single" w:sz="12" w:space="0" w:color="auto"/>
              <w:bottom w:val="single" w:sz="6" w:space="0" w:color="auto"/>
              <w:right w:val="single" w:sz="6" w:space="0" w:color="auto"/>
            </w:tcBorders>
          </w:tcPr>
          <w:p w14:paraId="39196068" w14:textId="2D8623C4"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1D945A30"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5F54A632"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4D78C64C"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2D5C2E4C"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3B024FCF" w14:textId="77777777" w:rsidTr="00FA16DB">
        <w:tc>
          <w:tcPr>
            <w:tcW w:w="2587" w:type="pct"/>
            <w:tcBorders>
              <w:top w:val="single" w:sz="6" w:space="0" w:color="auto"/>
              <w:left w:val="single" w:sz="12" w:space="0" w:color="auto"/>
              <w:bottom w:val="single" w:sz="6" w:space="0" w:color="auto"/>
              <w:right w:val="single" w:sz="6" w:space="0" w:color="auto"/>
            </w:tcBorders>
          </w:tcPr>
          <w:p w14:paraId="07874904" w14:textId="0E16F285"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6C08D48D"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29CF049C"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05F090FE"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78F71C37"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7DE7ED35" w14:textId="77777777" w:rsidTr="00FA16DB">
        <w:tc>
          <w:tcPr>
            <w:tcW w:w="2587" w:type="pct"/>
            <w:tcBorders>
              <w:top w:val="single" w:sz="6" w:space="0" w:color="auto"/>
              <w:left w:val="single" w:sz="12" w:space="0" w:color="auto"/>
              <w:bottom w:val="single" w:sz="6" w:space="0" w:color="auto"/>
              <w:right w:val="single" w:sz="6" w:space="0" w:color="auto"/>
            </w:tcBorders>
          </w:tcPr>
          <w:p w14:paraId="62BC8C58" w14:textId="21628367"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7660E521"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7E432908"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718A1675"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598C7EC3"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2AAD0F58" w14:textId="77777777" w:rsidTr="00FA16DB">
        <w:tc>
          <w:tcPr>
            <w:tcW w:w="2587" w:type="pct"/>
            <w:tcBorders>
              <w:top w:val="single" w:sz="6" w:space="0" w:color="auto"/>
              <w:left w:val="single" w:sz="12" w:space="0" w:color="auto"/>
              <w:bottom w:val="single" w:sz="6" w:space="0" w:color="auto"/>
              <w:right w:val="single" w:sz="6" w:space="0" w:color="auto"/>
            </w:tcBorders>
          </w:tcPr>
          <w:p w14:paraId="4583F973" w14:textId="5B57CAE7"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73057988"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34143E8F"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07B0BA03"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21DCB233"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534BA5D6" w14:textId="77777777" w:rsidTr="00FA16DB">
        <w:tc>
          <w:tcPr>
            <w:tcW w:w="2587" w:type="pct"/>
            <w:tcBorders>
              <w:top w:val="single" w:sz="6" w:space="0" w:color="auto"/>
              <w:left w:val="single" w:sz="12" w:space="0" w:color="auto"/>
              <w:bottom w:val="single" w:sz="6" w:space="0" w:color="auto"/>
              <w:right w:val="single" w:sz="6" w:space="0" w:color="auto"/>
            </w:tcBorders>
          </w:tcPr>
          <w:p w14:paraId="4C325B04" w14:textId="520FDA81"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42DA7D32"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5301D1B6"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07D71833"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61C81146"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4391D423" w14:textId="77777777" w:rsidTr="00FA16DB">
        <w:tc>
          <w:tcPr>
            <w:tcW w:w="2587" w:type="pct"/>
            <w:tcBorders>
              <w:top w:val="single" w:sz="6" w:space="0" w:color="auto"/>
              <w:left w:val="single" w:sz="12" w:space="0" w:color="auto"/>
              <w:bottom w:val="single" w:sz="6" w:space="0" w:color="auto"/>
              <w:right w:val="single" w:sz="6" w:space="0" w:color="auto"/>
            </w:tcBorders>
          </w:tcPr>
          <w:p w14:paraId="1825E2CE" w14:textId="453E77DB"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007AA712"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7C6813C9"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3FCBF357"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0E433696"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3C308073" w14:textId="77777777" w:rsidTr="00FA16DB">
        <w:tc>
          <w:tcPr>
            <w:tcW w:w="2587" w:type="pct"/>
            <w:tcBorders>
              <w:top w:val="single" w:sz="6" w:space="0" w:color="auto"/>
              <w:left w:val="single" w:sz="12" w:space="0" w:color="auto"/>
              <w:bottom w:val="single" w:sz="12" w:space="0" w:color="auto"/>
              <w:right w:val="single" w:sz="6" w:space="0" w:color="auto"/>
            </w:tcBorders>
          </w:tcPr>
          <w:p w14:paraId="4C840CAB"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Total</w:t>
            </w:r>
          </w:p>
        </w:tc>
        <w:tc>
          <w:tcPr>
            <w:tcW w:w="603" w:type="pct"/>
            <w:tcBorders>
              <w:top w:val="single" w:sz="6" w:space="0" w:color="auto"/>
              <w:left w:val="single" w:sz="6" w:space="0" w:color="auto"/>
              <w:bottom w:val="single" w:sz="12" w:space="0" w:color="auto"/>
              <w:right w:val="single" w:sz="6" w:space="0" w:color="auto"/>
            </w:tcBorders>
          </w:tcPr>
          <w:p w14:paraId="00E6E0AE"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12" w:space="0" w:color="auto"/>
              <w:right w:val="single" w:sz="6" w:space="0" w:color="auto"/>
            </w:tcBorders>
          </w:tcPr>
          <w:p w14:paraId="34461D8C"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12" w:space="0" w:color="auto"/>
              <w:right w:val="single" w:sz="6" w:space="0" w:color="auto"/>
            </w:tcBorders>
          </w:tcPr>
          <w:p w14:paraId="00E84F64"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12" w:space="0" w:color="auto"/>
              <w:right w:val="single" w:sz="12" w:space="0" w:color="auto"/>
            </w:tcBorders>
          </w:tcPr>
          <w:p w14:paraId="6B3A71E6"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7D99567F" w14:textId="77777777" w:rsidTr="00FA16DB">
        <w:tc>
          <w:tcPr>
            <w:tcW w:w="5000" w:type="pct"/>
            <w:gridSpan w:val="5"/>
            <w:tcBorders>
              <w:top w:val="single" w:sz="12" w:space="0" w:color="auto"/>
              <w:left w:val="single" w:sz="4" w:space="0" w:color="auto"/>
              <w:bottom w:val="single" w:sz="6" w:space="0" w:color="auto"/>
              <w:right w:val="single" w:sz="4" w:space="0" w:color="auto"/>
            </w:tcBorders>
          </w:tcPr>
          <w:p w14:paraId="2BBC9B2A"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3308C6C4" w14:textId="77777777" w:rsidTr="00FA16DB">
        <w:tc>
          <w:tcPr>
            <w:tcW w:w="5000" w:type="pct"/>
            <w:gridSpan w:val="5"/>
            <w:tcBorders>
              <w:top w:val="single" w:sz="6" w:space="0" w:color="auto"/>
              <w:left w:val="single" w:sz="4" w:space="0" w:color="auto"/>
              <w:bottom w:val="single" w:sz="12" w:space="0" w:color="auto"/>
              <w:right w:val="single" w:sz="4" w:space="0" w:color="auto"/>
            </w:tcBorders>
          </w:tcPr>
          <w:p w14:paraId="7E9847D6"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&lt;Indicación 1&gt;</w:t>
            </w:r>
          </w:p>
        </w:tc>
      </w:tr>
      <w:tr w:rsidR="006528EE" w14:paraId="7C0F18FC" w14:textId="77777777" w:rsidTr="00FA16DB">
        <w:tc>
          <w:tcPr>
            <w:tcW w:w="2587" w:type="pct"/>
            <w:tcBorders>
              <w:top w:val="single" w:sz="12" w:space="0" w:color="auto"/>
              <w:left w:val="single" w:sz="12" w:space="0" w:color="auto"/>
              <w:bottom w:val="single" w:sz="6" w:space="0" w:color="auto"/>
              <w:right w:val="single" w:sz="6" w:space="0" w:color="auto"/>
            </w:tcBorders>
          </w:tcPr>
          <w:p w14:paraId="72BE27F0"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Grupo de edad</w:t>
            </w:r>
          </w:p>
        </w:tc>
        <w:tc>
          <w:tcPr>
            <w:tcW w:w="1207" w:type="pct"/>
            <w:gridSpan w:val="2"/>
            <w:tcBorders>
              <w:top w:val="single" w:sz="12" w:space="0" w:color="auto"/>
              <w:left w:val="single" w:sz="6" w:space="0" w:color="auto"/>
              <w:bottom w:val="single" w:sz="6" w:space="0" w:color="auto"/>
              <w:right w:val="single" w:sz="6" w:space="0" w:color="auto"/>
            </w:tcBorders>
          </w:tcPr>
          <w:p w14:paraId="040F211F"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Pacientes</w:t>
            </w:r>
          </w:p>
        </w:tc>
        <w:tc>
          <w:tcPr>
            <w:tcW w:w="1206" w:type="pct"/>
            <w:gridSpan w:val="2"/>
            <w:tcBorders>
              <w:top w:val="single" w:sz="12" w:space="0" w:color="auto"/>
              <w:left w:val="single" w:sz="6" w:space="0" w:color="auto"/>
              <w:bottom w:val="single" w:sz="6" w:space="0" w:color="auto"/>
              <w:right w:val="single" w:sz="12" w:space="0" w:color="auto"/>
            </w:tcBorders>
          </w:tcPr>
          <w:p w14:paraId="53764A59"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tiempo persona</w:t>
            </w:r>
          </w:p>
        </w:tc>
      </w:tr>
      <w:tr w:rsidR="00586D0E" w14:paraId="4FECB3F7" w14:textId="77777777" w:rsidTr="00FA16DB">
        <w:tc>
          <w:tcPr>
            <w:tcW w:w="2587" w:type="pct"/>
            <w:tcBorders>
              <w:top w:val="single" w:sz="6" w:space="0" w:color="auto"/>
              <w:left w:val="single" w:sz="12" w:space="0" w:color="auto"/>
              <w:bottom w:val="single" w:sz="6" w:space="0" w:color="auto"/>
              <w:right w:val="single" w:sz="6" w:space="0" w:color="auto"/>
            </w:tcBorders>
          </w:tcPr>
          <w:p w14:paraId="6A3E87E3" w14:textId="77777777" w:rsidR="00586D0E" w:rsidRPr="00586D0E" w:rsidRDefault="00586D0E" w:rsidP="00586D0E">
            <w:pPr>
              <w:pStyle w:val="TabletextrowsAgency"/>
              <w:jc w:val="both"/>
              <w:rPr>
                <w:rFonts w:ascii="Times New Roman" w:hAnsi="Times New Roman" w:cs="Times New Roman"/>
                <w:sz w:val="24"/>
                <w:szCs w:val="24"/>
              </w:rPr>
            </w:pPr>
          </w:p>
        </w:tc>
        <w:tc>
          <w:tcPr>
            <w:tcW w:w="603" w:type="pct"/>
            <w:tcBorders>
              <w:top w:val="single" w:sz="6" w:space="0" w:color="auto"/>
              <w:left w:val="single" w:sz="6" w:space="0" w:color="auto"/>
              <w:bottom w:val="single" w:sz="6" w:space="0" w:color="auto"/>
              <w:right w:val="single" w:sz="6" w:space="0" w:color="auto"/>
            </w:tcBorders>
          </w:tcPr>
          <w:p w14:paraId="7BEFF18B" w14:textId="0228A4E7" w:rsidR="00586D0E" w:rsidRPr="00586D0E" w:rsidRDefault="00586D0E" w:rsidP="00586D0E">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M</w:t>
            </w:r>
          </w:p>
        </w:tc>
        <w:tc>
          <w:tcPr>
            <w:tcW w:w="604" w:type="pct"/>
            <w:tcBorders>
              <w:top w:val="single" w:sz="6" w:space="0" w:color="auto"/>
              <w:left w:val="single" w:sz="6" w:space="0" w:color="auto"/>
              <w:bottom w:val="single" w:sz="6" w:space="0" w:color="auto"/>
              <w:right w:val="single" w:sz="6" w:space="0" w:color="auto"/>
            </w:tcBorders>
          </w:tcPr>
          <w:p w14:paraId="3F1258C8" w14:textId="11D8F3A7" w:rsidR="00586D0E" w:rsidRPr="00586D0E" w:rsidRDefault="00586D0E" w:rsidP="00586D0E">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F</w:t>
            </w:r>
          </w:p>
        </w:tc>
        <w:tc>
          <w:tcPr>
            <w:tcW w:w="604" w:type="pct"/>
            <w:tcBorders>
              <w:top w:val="single" w:sz="6" w:space="0" w:color="auto"/>
              <w:left w:val="single" w:sz="6" w:space="0" w:color="auto"/>
              <w:bottom w:val="single" w:sz="6" w:space="0" w:color="auto"/>
              <w:right w:val="single" w:sz="6" w:space="0" w:color="auto"/>
            </w:tcBorders>
          </w:tcPr>
          <w:p w14:paraId="3DE4D117" w14:textId="0C6302A7" w:rsidR="00586D0E" w:rsidRPr="00586D0E" w:rsidRDefault="00586D0E" w:rsidP="00586D0E">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M</w:t>
            </w:r>
          </w:p>
        </w:tc>
        <w:tc>
          <w:tcPr>
            <w:tcW w:w="602" w:type="pct"/>
            <w:tcBorders>
              <w:top w:val="single" w:sz="6" w:space="0" w:color="auto"/>
              <w:left w:val="single" w:sz="6" w:space="0" w:color="auto"/>
              <w:bottom w:val="single" w:sz="6" w:space="0" w:color="auto"/>
              <w:right w:val="single" w:sz="12" w:space="0" w:color="auto"/>
            </w:tcBorders>
          </w:tcPr>
          <w:p w14:paraId="0E36306E" w14:textId="620C7BF0" w:rsidR="00586D0E" w:rsidRPr="00586D0E" w:rsidRDefault="00586D0E" w:rsidP="00586D0E">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F</w:t>
            </w:r>
          </w:p>
        </w:tc>
      </w:tr>
      <w:tr w:rsidR="006528EE" w14:paraId="696EF827" w14:textId="77777777" w:rsidTr="00FA16DB">
        <w:tc>
          <w:tcPr>
            <w:tcW w:w="2587" w:type="pct"/>
            <w:tcBorders>
              <w:top w:val="single" w:sz="6" w:space="0" w:color="auto"/>
              <w:left w:val="single" w:sz="12" w:space="0" w:color="auto"/>
              <w:bottom w:val="single" w:sz="6" w:space="0" w:color="auto"/>
              <w:right w:val="single" w:sz="6" w:space="0" w:color="auto"/>
            </w:tcBorders>
          </w:tcPr>
          <w:p w14:paraId="46C0F9ED" w14:textId="0888E31B"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7440C1DA"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7359B058"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52CF0C64"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6C1B2BDF" w14:textId="77777777" w:rsidR="006528EE" w:rsidRPr="00586D0E" w:rsidRDefault="006528EE" w:rsidP="00FA16DB">
            <w:pPr>
              <w:pStyle w:val="TabletextrowsAgency"/>
              <w:jc w:val="both"/>
              <w:rPr>
                <w:rFonts w:ascii="Times New Roman" w:hAnsi="Times New Roman" w:cs="Times New Roman"/>
                <w:sz w:val="24"/>
                <w:szCs w:val="24"/>
              </w:rPr>
            </w:pPr>
          </w:p>
        </w:tc>
      </w:tr>
      <w:tr w:rsidR="006528EE" w14:paraId="7314C218" w14:textId="77777777" w:rsidTr="00FA16DB">
        <w:tc>
          <w:tcPr>
            <w:tcW w:w="2587" w:type="pct"/>
            <w:tcBorders>
              <w:top w:val="single" w:sz="6" w:space="0" w:color="auto"/>
              <w:left w:val="single" w:sz="12" w:space="0" w:color="auto"/>
              <w:bottom w:val="single" w:sz="6" w:space="0" w:color="auto"/>
              <w:right w:val="single" w:sz="6" w:space="0" w:color="auto"/>
            </w:tcBorders>
          </w:tcPr>
          <w:p w14:paraId="6132F0F8" w14:textId="067D2E6C" w:rsidR="006528EE" w:rsidRPr="00505098" w:rsidRDefault="006528EE" w:rsidP="00FA16DB">
            <w:pPr>
              <w:pStyle w:val="BodytextAgency"/>
              <w:spacing w:after="0" w:line="280" w:lineRule="exact"/>
              <w:jc w:val="both"/>
              <w:rPr>
                <w:rFonts w:cs="Times New Roman"/>
                <w:bCs/>
                <w:i/>
                <w:iCs/>
                <w:color w:val="002060"/>
              </w:rPr>
            </w:pPr>
          </w:p>
        </w:tc>
        <w:tc>
          <w:tcPr>
            <w:tcW w:w="603" w:type="pct"/>
            <w:tcBorders>
              <w:top w:val="single" w:sz="6" w:space="0" w:color="auto"/>
              <w:left w:val="single" w:sz="6" w:space="0" w:color="auto"/>
              <w:bottom w:val="single" w:sz="6" w:space="0" w:color="auto"/>
              <w:right w:val="single" w:sz="6" w:space="0" w:color="auto"/>
            </w:tcBorders>
          </w:tcPr>
          <w:p w14:paraId="7A533D25"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665DB996"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6" w:space="0" w:color="auto"/>
              <w:right w:val="single" w:sz="6" w:space="0" w:color="auto"/>
            </w:tcBorders>
          </w:tcPr>
          <w:p w14:paraId="34A5A727"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6" w:space="0" w:color="auto"/>
              <w:right w:val="single" w:sz="12" w:space="0" w:color="auto"/>
            </w:tcBorders>
          </w:tcPr>
          <w:p w14:paraId="520A6014" w14:textId="77777777" w:rsidR="006528EE" w:rsidRPr="00586D0E" w:rsidRDefault="006528EE" w:rsidP="00FA16DB">
            <w:pPr>
              <w:pStyle w:val="TabletextrowsAgency"/>
              <w:jc w:val="both"/>
              <w:rPr>
                <w:rFonts w:ascii="Times New Roman" w:hAnsi="Times New Roman" w:cs="Times New Roman"/>
                <w:sz w:val="24"/>
                <w:szCs w:val="24"/>
              </w:rPr>
            </w:pPr>
          </w:p>
        </w:tc>
      </w:tr>
      <w:tr w:rsidR="006528EE" w:rsidRPr="00586D0E" w14:paraId="308E1D5C" w14:textId="77777777" w:rsidTr="00FA16DB">
        <w:tc>
          <w:tcPr>
            <w:tcW w:w="2587" w:type="pct"/>
            <w:tcBorders>
              <w:top w:val="single" w:sz="6" w:space="0" w:color="auto"/>
              <w:left w:val="single" w:sz="12" w:space="0" w:color="auto"/>
              <w:bottom w:val="single" w:sz="12" w:space="0" w:color="auto"/>
              <w:right w:val="single" w:sz="6" w:space="0" w:color="auto"/>
            </w:tcBorders>
          </w:tcPr>
          <w:p w14:paraId="7E6702F5"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Total</w:t>
            </w:r>
          </w:p>
        </w:tc>
        <w:tc>
          <w:tcPr>
            <w:tcW w:w="603" w:type="pct"/>
            <w:tcBorders>
              <w:top w:val="single" w:sz="6" w:space="0" w:color="auto"/>
              <w:left w:val="single" w:sz="6" w:space="0" w:color="auto"/>
              <w:bottom w:val="single" w:sz="12" w:space="0" w:color="auto"/>
              <w:right w:val="single" w:sz="6" w:space="0" w:color="auto"/>
            </w:tcBorders>
          </w:tcPr>
          <w:p w14:paraId="50E9751A"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12" w:space="0" w:color="auto"/>
              <w:right w:val="single" w:sz="6" w:space="0" w:color="auto"/>
            </w:tcBorders>
          </w:tcPr>
          <w:p w14:paraId="273E4947" w14:textId="77777777" w:rsidR="006528EE" w:rsidRPr="00586D0E" w:rsidRDefault="006528EE" w:rsidP="00FA16DB">
            <w:pPr>
              <w:pStyle w:val="TabletextrowsAgency"/>
              <w:jc w:val="both"/>
              <w:rPr>
                <w:rFonts w:ascii="Times New Roman" w:hAnsi="Times New Roman" w:cs="Times New Roman"/>
                <w:sz w:val="24"/>
                <w:szCs w:val="24"/>
              </w:rPr>
            </w:pPr>
          </w:p>
        </w:tc>
        <w:tc>
          <w:tcPr>
            <w:tcW w:w="604" w:type="pct"/>
            <w:tcBorders>
              <w:top w:val="single" w:sz="6" w:space="0" w:color="auto"/>
              <w:left w:val="single" w:sz="6" w:space="0" w:color="auto"/>
              <w:bottom w:val="single" w:sz="12" w:space="0" w:color="auto"/>
              <w:right w:val="single" w:sz="6" w:space="0" w:color="auto"/>
            </w:tcBorders>
          </w:tcPr>
          <w:p w14:paraId="1B8DF2AD" w14:textId="77777777" w:rsidR="006528EE" w:rsidRPr="00586D0E" w:rsidRDefault="006528EE" w:rsidP="00FA16DB">
            <w:pPr>
              <w:pStyle w:val="TabletextrowsAgency"/>
              <w:jc w:val="both"/>
              <w:rPr>
                <w:rFonts w:ascii="Times New Roman" w:hAnsi="Times New Roman" w:cs="Times New Roman"/>
                <w:sz w:val="24"/>
                <w:szCs w:val="24"/>
              </w:rPr>
            </w:pPr>
          </w:p>
        </w:tc>
        <w:tc>
          <w:tcPr>
            <w:tcW w:w="602" w:type="pct"/>
            <w:tcBorders>
              <w:top w:val="single" w:sz="6" w:space="0" w:color="auto"/>
              <w:left w:val="single" w:sz="6" w:space="0" w:color="auto"/>
              <w:bottom w:val="single" w:sz="12" w:space="0" w:color="auto"/>
              <w:right w:val="single" w:sz="12" w:space="0" w:color="auto"/>
            </w:tcBorders>
          </w:tcPr>
          <w:p w14:paraId="2FA38E12" w14:textId="77777777" w:rsidR="006528EE" w:rsidRPr="00586D0E" w:rsidRDefault="006528EE" w:rsidP="00FA16DB">
            <w:pPr>
              <w:pStyle w:val="TabletextrowsAgency"/>
              <w:jc w:val="both"/>
              <w:rPr>
                <w:rFonts w:ascii="Times New Roman" w:hAnsi="Times New Roman" w:cs="Times New Roman"/>
                <w:sz w:val="24"/>
                <w:szCs w:val="24"/>
              </w:rPr>
            </w:pPr>
          </w:p>
        </w:tc>
      </w:tr>
    </w:tbl>
    <w:p w14:paraId="67689CF0" w14:textId="77777777" w:rsidR="00D3364A" w:rsidRDefault="00D3364A" w:rsidP="00586D0E">
      <w:pPr>
        <w:pStyle w:val="TabletextrowsAgency"/>
        <w:jc w:val="both"/>
        <w:rPr>
          <w:rFonts w:ascii="Times New Roman" w:hAnsi="Times New Roman" w:cs="Times New Roman"/>
          <w:sz w:val="24"/>
          <w:szCs w:val="24"/>
        </w:rPr>
      </w:pPr>
    </w:p>
    <w:p w14:paraId="57091D93" w14:textId="51EC0AD6" w:rsidR="006528EE" w:rsidRPr="00586D0E" w:rsidRDefault="00D3364A" w:rsidP="00586D0E">
      <w:pPr>
        <w:pStyle w:val="TabletextrowsAgency"/>
        <w:jc w:val="both"/>
        <w:rPr>
          <w:rFonts w:ascii="Times New Roman" w:hAnsi="Times New Roman" w:cs="Times New Roman"/>
          <w:sz w:val="24"/>
          <w:szCs w:val="24"/>
        </w:rPr>
      </w:pPr>
      <w:r>
        <w:rPr>
          <w:rFonts w:ascii="Times New Roman" w:hAnsi="Times New Roman" w:cs="Times New Roman"/>
          <w:sz w:val="24"/>
          <w:szCs w:val="24"/>
        </w:rPr>
        <w:t xml:space="preserve">Tabla </w:t>
      </w:r>
      <w:r w:rsidR="006528EE" w:rsidRPr="00586D0E">
        <w:rPr>
          <w:rFonts w:ascii="Times New Roman" w:hAnsi="Times New Roman" w:cs="Times New Roman"/>
          <w:sz w:val="24"/>
          <w:szCs w:val="24"/>
        </w:rPr>
        <w:t>SIII.3: Dosis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4558"/>
        <w:gridCol w:w="2126"/>
        <w:gridCol w:w="2124"/>
      </w:tblGrid>
      <w:tr w:rsidR="006528EE" w:rsidRPr="00586D0E" w14:paraId="3E5B8213" w14:textId="77777777" w:rsidTr="00FA16DB">
        <w:trPr>
          <w:trHeight w:val="283"/>
        </w:trPr>
        <w:tc>
          <w:tcPr>
            <w:tcW w:w="2587" w:type="pct"/>
            <w:tcBorders>
              <w:top w:val="single" w:sz="12" w:space="0" w:color="auto"/>
              <w:left w:val="single" w:sz="12" w:space="0" w:color="auto"/>
              <w:bottom w:val="single" w:sz="6" w:space="0" w:color="auto"/>
              <w:right w:val="single" w:sz="6" w:space="0" w:color="auto"/>
            </w:tcBorders>
          </w:tcPr>
          <w:p w14:paraId="13C0715D"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Dosis de exposición</w:t>
            </w:r>
          </w:p>
        </w:tc>
        <w:tc>
          <w:tcPr>
            <w:tcW w:w="1207" w:type="pct"/>
            <w:tcBorders>
              <w:top w:val="single" w:sz="12" w:space="0" w:color="auto"/>
              <w:left w:val="single" w:sz="6" w:space="0" w:color="auto"/>
              <w:bottom w:val="single" w:sz="6" w:space="0" w:color="auto"/>
              <w:right w:val="single" w:sz="6" w:space="0" w:color="auto"/>
            </w:tcBorders>
          </w:tcPr>
          <w:p w14:paraId="58C9B1E8"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Pacientes</w:t>
            </w:r>
          </w:p>
        </w:tc>
        <w:tc>
          <w:tcPr>
            <w:tcW w:w="1206" w:type="pct"/>
            <w:tcBorders>
              <w:top w:val="single" w:sz="12" w:space="0" w:color="auto"/>
              <w:left w:val="single" w:sz="6" w:space="0" w:color="auto"/>
              <w:bottom w:val="single" w:sz="6" w:space="0" w:color="auto"/>
              <w:right w:val="single" w:sz="12" w:space="0" w:color="auto"/>
            </w:tcBorders>
          </w:tcPr>
          <w:p w14:paraId="4CBB092B" w14:textId="77777777" w:rsidR="006528EE" w:rsidRPr="00586D0E" w:rsidRDefault="006528EE" w:rsidP="00FA16DB">
            <w:pPr>
              <w:pStyle w:val="TabletextrowsAgency"/>
              <w:jc w:val="both"/>
              <w:rPr>
                <w:rFonts w:ascii="Times New Roman" w:hAnsi="Times New Roman" w:cs="Times New Roman"/>
                <w:sz w:val="24"/>
                <w:szCs w:val="24"/>
              </w:rPr>
            </w:pPr>
            <w:r w:rsidRPr="00586D0E">
              <w:rPr>
                <w:rFonts w:ascii="Times New Roman" w:hAnsi="Times New Roman" w:cs="Times New Roman"/>
                <w:sz w:val="24"/>
                <w:szCs w:val="24"/>
              </w:rPr>
              <w:t>tiempo persona</w:t>
            </w:r>
          </w:p>
        </w:tc>
      </w:tr>
      <w:tr w:rsidR="006528EE" w14:paraId="41533230" w14:textId="77777777" w:rsidTr="00FA16DB">
        <w:trPr>
          <w:trHeight w:val="283"/>
        </w:trPr>
        <w:tc>
          <w:tcPr>
            <w:tcW w:w="2587" w:type="pct"/>
            <w:tcBorders>
              <w:top w:val="single" w:sz="6" w:space="0" w:color="auto"/>
              <w:left w:val="single" w:sz="12" w:space="0" w:color="auto"/>
              <w:bottom w:val="single" w:sz="6" w:space="0" w:color="auto"/>
              <w:right w:val="single" w:sz="6" w:space="0" w:color="auto"/>
            </w:tcBorders>
          </w:tcPr>
          <w:p w14:paraId="5799E95E" w14:textId="0B6A8DC6" w:rsidR="006528EE" w:rsidRPr="00505098" w:rsidRDefault="006528EE" w:rsidP="00FA16DB">
            <w:pPr>
              <w:pStyle w:val="BodytextAgency"/>
              <w:spacing w:after="0" w:line="280" w:lineRule="exact"/>
              <w:jc w:val="both"/>
              <w:rPr>
                <w:rFonts w:cs="Times New Roman"/>
                <w:bCs/>
                <w:i/>
                <w:iCs/>
                <w:color w:val="002060"/>
              </w:rPr>
            </w:pPr>
          </w:p>
        </w:tc>
        <w:tc>
          <w:tcPr>
            <w:tcW w:w="1207" w:type="pct"/>
            <w:tcBorders>
              <w:top w:val="single" w:sz="6" w:space="0" w:color="auto"/>
              <w:left w:val="single" w:sz="6" w:space="0" w:color="auto"/>
              <w:bottom w:val="single" w:sz="6" w:space="0" w:color="auto"/>
              <w:right w:val="single" w:sz="6" w:space="0" w:color="auto"/>
            </w:tcBorders>
          </w:tcPr>
          <w:p w14:paraId="469AAC84"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6" w:space="0" w:color="auto"/>
              <w:right w:val="single" w:sz="12" w:space="0" w:color="auto"/>
            </w:tcBorders>
          </w:tcPr>
          <w:p w14:paraId="36D916F9"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24DDD574" w14:textId="77777777" w:rsidTr="00FA16DB">
        <w:trPr>
          <w:trHeight w:val="283"/>
        </w:trPr>
        <w:tc>
          <w:tcPr>
            <w:tcW w:w="2587" w:type="pct"/>
            <w:tcBorders>
              <w:top w:val="single" w:sz="6" w:space="0" w:color="auto"/>
              <w:left w:val="single" w:sz="12" w:space="0" w:color="auto"/>
              <w:bottom w:val="single" w:sz="6" w:space="0" w:color="auto"/>
              <w:right w:val="single" w:sz="6" w:space="0" w:color="auto"/>
            </w:tcBorders>
          </w:tcPr>
          <w:p w14:paraId="2FB92C36" w14:textId="11CDA2AC" w:rsidR="006528EE" w:rsidRPr="00505098" w:rsidRDefault="006528EE" w:rsidP="00FA16DB">
            <w:pPr>
              <w:pStyle w:val="BodytextAgency"/>
              <w:spacing w:after="0" w:line="280" w:lineRule="exact"/>
              <w:jc w:val="both"/>
              <w:rPr>
                <w:rFonts w:cs="Times New Roman"/>
                <w:bCs/>
                <w:i/>
                <w:iCs/>
                <w:color w:val="002060"/>
              </w:rPr>
            </w:pPr>
          </w:p>
        </w:tc>
        <w:tc>
          <w:tcPr>
            <w:tcW w:w="1207" w:type="pct"/>
            <w:tcBorders>
              <w:top w:val="single" w:sz="6" w:space="0" w:color="auto"/>
              <w:left w:val="single" w:sz="6" w:space="0" w:color="auto"/>
              <w:bottom w:val="single" w:sz="6" w:space="0" w:color="auto"/>
              <w:right w:val="single" w:sz="6" w:space="0" w:color="auto"/>
            </w:tcBorders>
          </w:tcPr>
          <w:p w14:paraId="6DE1E61C"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6" w:space="0" w:color="auto"/>
              <w:right w:val="single" w:sz="12" w:space="0" w:color="auto"/>
            </w:tcBorders>
          </w:tcPr>
          <w:p w14:paraId="0E45BFDA"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73AC9967" w14:textId="77777777" w:rsidTr="00FA16DB">
        <w:trPr>
          <w:trHeight w:val="283"/>
        </w:trPr>
        <w:tc>
          <w:tcPr>
            <w:tcW w:w="2587" w:type="pct"/>
            <w:tcBorders>
              <w:top w:val="single" w:sz="6" w:space="0" w:color="auto"/>
              <w:left w:val="single" w:sz="12" w:space="0" w:color="auto"/>
              <w:bottom w:val="single" w:sz="12" w:space="0" w:color="auto"/>
              <w:right w:val="single" w:sz="6" w:space="0" w:color="auto"/>
            </w:tcBorders>
          </w:tcPr>
          <w:p w14:paraId="6D529303"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Total</w:t>
            </w:r>
          </w:p>
        </w:tc>
        <w:tc>
          <w:tcPr>
            <w:tcW w:w="1207" w:type="pct"/>
            <w:tcBorders>
              <w:top w:val="single" w:sz="6" w:space="0" w:color="auto"/>
              <w:left w:val="single" w:sz="6" w:space="0" w:color="auto"/>
              <w:bottom w:val="single" w:sz="12" w:space="0" w:color="auto"/>
              <w:right w:val="single" w:sz="6" w:space="0" w:color="auto"/>
            </w:tcBorders>
          </w:tcPr>
          <w:p w14:paraId="13DECC0F"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12" w:space="0" w:color="auto"/>
              <w:right w:val="single" w:sz="12" w:space="0" w:color="auto"/>
            </w:tcBorders>
          </w:tcPr>
          <w:p w14:paraId="65471990"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38305905" w14:textId="77777777" w:rsidTr="00FA16DB">
        <w:trPr>
          <w:trHeight w:val="283"/>
        </w:trPr>
        <w:tc>
          <w:tcPr>
            <w:tcW w:w="2587" w:type="pct"/>
            <w:tcBorders>
              <w:top w:val="single" w:sz="12" w:space="0" w:color="auto"/>
              <w:left w:val="single" w:sz="4" w:space="0" w:color="auto"/>
              <w:bottom w:val="single" w:sz="6" w:space="0" w:color="auto"/>
              <w:right w:val="single" w:sz="6" w:space="0" w:color="auto"/>
            </w:tcBorders>
          </w:tcPr>
          <w:p w14:paraId="3F85FA6E" w14:textId="77777777" w:rsidR="006528EE" w:rsidRPr="00505098" w:rsidRDefault="006528EE" w:rsidP="00FA16DB">
            <w:pPr>
              <w:pStyle w:val="TabletextrowsAgency"/>
              <w:jc w:val="both"/>
              <w:rPr>
                <w:rFonts w:ascii="Times New Roman" w:hAnsi="Times New Roman" w:cs="Times New Roman"/>
                <w:sz w:val="24"/>
                <w:szCs w:val="24"/>
              </w:rPr>
            </w:pPr>
          </w:p>
        </w:tc>
        <w:tc>
          <w:tcPr>
            <w:tcW w:w="1207" w:type="pct"/>
            <w:tcBorders>
              <w:top w:val="single" w:sz="12" w:space="0" w:color="auto"/>
              <w:left w:val="single" w:sz="6" w:space="0" w:color="auto"/>
              <w:bottom w:val="single" w:sz="6" w:space="0" w:color="auto"/>
              <w:right w:val="single" w:sz="6" w:space="0" w:color="auto"/>
            </w:tcBorders>
          </w:tcPr>
          <w:p w14:paraId="11E52B1A"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12" w:space="0" w:color="auto"/>
              <w:left w:val="single" w:sz="6" w:space="0" w:color="auto"/>
              <w:bottom w:val="single" w:sz="6" w:space="0" w:color="auto"/>
              <w:right w:val="single" w:sz="4" w:space="0" w:color="auto"/>
            </w:tcBorders>
          </w:tcPr>
          <w:p w14:paraId="1FB32F75"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4C9C8210" w14:textId="77777777" w:rsidTr="00FA16DB">
        <w:trPr>
          <w:trHeight w:val="283"/>
        </w:trPr>
        <w:tc>
          <w:tcPr>
            <w:tcW w:w="2587" w:type="pct"/>
            <w:tcBorders>
              <w:top w:val="single" w:sz="6" w:space="0" w:color="auto"/>
              <w:left w:val="single" w:sz="4" w:space="0" w:color="auto"/>
              <w:bottom w:val="single" w:sz="12" w:space="0" w:color="auto"/>
              <w:right w:val="single" w:sz="6" w:space="0" w:color="auto"/>
            </w:tcBorders>
          </w:tcPr>
          <w:p w14:paraId="31D3F387"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&lt;Indicación 1&gt;</w:t>
            </w:r>
          </w:p>
        </w:tc>
        <w:tc>
          <w:tcPr>
            <w:tcW w:w="1207" w:type="pct"/>
            <w:tcBorders>
              <w:top w:val="single" w:sz="6" w:space="0" w:color="auto"/>
              <w:left w:val="single" w:sz="6" w:space="0" w:color="auto"/>
              <w:bottom w:val="single" w:sz="12" w:space="0" w:color="auto"/>
              <w:right w:val="single" w:sz="6" w:space="0" w:color="auto"/>
            </w:tcBorders>
          </w:tcPr>
          <w:p w14:paraId="2B324C4C"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12" w:space="0" w:color="auto"/>
              <w:right w:val="single" w:sz="4" w:space="0" w:color="auto"/>
            </w:tcBorders>
          </w:tcPr>
          <w:p w14:paraId="43A5D9AC"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21F38131" w14:textId="77777777" w:rsidTr="00FA16DB">
        <w:trPr>
          <w:trHeight w:val="283"/>
        </w:trPr>
        <w:tc>
          <w:tcPr>
            <w:tcW w:w="2587" w:type="pct"/>
            <w:tcBorders>
              <w:top w:val="single" w:sz="12" w:space="0" w:color="auto"/>
              <w:left w:val="single" w:sz="12" w:space="0" w:color="auto"/>
              <w:bottom w:val="single" w:sz="6" w:space="0" w:color="auto"/>
              <w:right w:val="single" w:sz="6" w:space="0" w:color="auto"/>
            </w:tcBorders>
          </w:tcPr>
          <w:p w14:paraId="2B366CD7"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Dosis de exposición</w:t>
            </w:r>
          </w:p>
        </w:tc>
        <w:tc>
          <w:tcPr>
            <w:tcW w:w="1207" w:type="pct"/>
            <w:tcBorders>
              <w:top w:val="single" w:sz="12" w:space="0" w:color="auto"/>
              <w:left w:val="single" w:sz="6" w:space="0" w:color="auto"/>
              <w:bottom w:val="single" w:sz="6" w:space="0" w:color="auto"/>
              <w:right w:val="single" w:sz="6" w:space="0" w:color="auto"/>
            </w:tcBorders>
          </w:tcPr>
          <w:p w14:paraId="61FA4374"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12" w:space="0" w:color="auto"/>
              <w:left w:val="single" w:sz="6" w:space="0" w:color="auto"/>
              <w:bottom w:val="single" w:sz="6" w:space="0" w:color="auto"/>
              <w:right w:val="single" w:sz="12" w:space="0" w:color="auto"/>
            </w:tcBorders>
          </w:tcPr>
          <w:p w14:paraId="58FAA0B1"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23FA2F42" w14:textId="77777777" w:rsidTr="00FA16DB">
        <w:trPr>
          <w:trHeight w:val="283"/>
        </w:trPr>
        <w:tc>
          <w:tcPr>
            <w:tcW w:w="2587" w:type="pct"/>
            <w:tcBorders>
              <w:top w:val="single" w:sz="6" w:space="0" w:color="auto"/>
              <w:left w:val="single" w:sz="12" w:space="0" w:color="auto"/>
              <w:bottom w:val="single" w:sz="6" w:space="0" w:color="auto"/>
              <w:right w:val="single" w:sz="6" w:space="0" w:color="auto"/>
            </w:tcBorders>
          </w:tcPr>
          <w:p w14:paraId="15AFF4F1" w14:textId="18E66DBD" w:rsidR="006528EE" w:rsidRPr="00505098" w:rsidRDefault="006528EE" w:rsidP="00FA16DB">
            <w:pPr>
              <w:pStyle w:val="BodytextAgency"/>
              <w:spacing w:after="0" w:line="280" w:lineRule="exact"/>
              <w:jc w:val="both"/>
              <w:rPr>
                <w:rFonts w:cs="Times New Roman"/>
                <w:bCs/>
                <w:i/>
                <w:iCs/>
                <w:color w:val="002060"/>
              </w:rPr>
            </w:pPr>
          </w:p>
        </w:tc>
        <w:tc>
          <w:tcPr>
            <w:tcW w:w="1207" w:type="pct"/>
            <w:tcBorders>
              <w:top w:val="single" w:sz="6" w:space="0" w:color="auto"/>
              <w:left w:val="single" w:sz="6" w:space="0" w:color="auto"/>
              <w:bottom w:val="single" w:sz="6" w:space="0" w:color="auto"/>
              <w:right w:val="single" w:sz="6" w:space="0" w:color="auto"/>
            </w:tcBorders>
          </w:tcPr>
          <w:p w14:paraId="1A54879D"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6" w:space="0" w:color="auto"/>
              <w:right w:val="single" w:sz="12" w:space="0" w:color="auto"/>
            </w:tcBorders>
          </w:tcPr>
          <w:p w14:paraId="37E33F25"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79E54C3B" w14:textId="77777777" w:rsidTr="00FA16DB">
        <w:trPr>
          <w:trHeight w:val="283"/>
        </w:trPr>
        <w:tc>
          <w:tcPr>
            <w:tcW w:w="2587" w:type="pct"/>
            <w:tcBorders>
              <w:top w:val="single" w:sz="6" w:space="0" w:color="auto"/>
              <w:left w:val="single" w:sz="12" w:space="0" w:color="auto"/>
              <w:bottom w:val="single" w:sz="4" w:space="0" w:color="auto"/>
              <w:right w:val="single" w:sz="6" w:space="0" w:color="auto"/>
            </w:tcBorders>
          </w:tcPr>
          <w:p w14:paraId="4FF3AF06" w14:textId="5B0CA98D" w:rsidR="006528EE" w:rsidRPr="00505098" w:rsidRDefault="006528EE" w:rsidP="00FA16DB">
            <w:pPr>
              <w:pStyle w:val="BodytextAgency"/>
              <w:spacing w:after="0" w:line="280" w:lineRule="exact"/>
              <w:jc w:val="both"/>
              <w:rPr>
                <w:rFonts w:cs="Times New Roman"/>
                <w:bCs/>
                <w:i/>
                <w:iCs/>
                <w:color w:val="002060"/>
              </w:rPr>
            </w:pPr>
          </w:p>
        </w:tc>
        <w:tc>
          <w:tcPr>
            <w:tcW w:w="1207" w:type="pct"/>
            <w:tcBorders>
              <w:top w:val="single" w:sz="6" w:space="0" w:color="auto"/>
              <w:left w:val="single" w:sz="6" w:space="0" w:color="auto"/>
              <w:bottom w:val="single" w:sz="4" w:space="0" w:color="auto"/>
              <w:right w:val="single" w:sz="6" w:space="0" w:color="auto"/>
            </w:tcBorders>
          </w:tcPr>
          <w:p w14:paraId="528E4DEC"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4" w:space="0" w:color="auto"/>
              <w:right w:val="single" w:sz="12" w:space="0" w:color="auto"/>
            </w:tcBorders>
          </w:tcPr>
          <w:p w14:paraId="38504148"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4B46091A" w14:textId="77777777" w:rsidTr="00FA16DB">
        <w:trPr>
          <w:trHeight w:val="283"/>
        </w:trPr>
        <w:tc>
          <w:tcPr>
            <w:tcW w:w="2587" w:type="pct"/>
            <w:tcBorders>
              <w:top w:val="single" w:sz="6" w:space="0" w:color="auto"/>
              <w:left w:val="single" w:sz="12" w:space="0" w:color="auto"/>
              <w:bottom w:val="single" w:sz="12" w:space="0" w:color="auto"/>
              <w:right w:val="single" w:sz="6" w:space="0" w:color="auto"/>
            </w:tcBorders>
          </w:tcPr>
          <w:p w14:paraId="6CAA74E8"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Total</w:t>
            </w:r>
          </w:p>
        </w:tc>
        <w:tc>
          <w:tcPr>
            <w:tcW w:w="1207" w:type="pct"/>
            <w:tcBorders>
              <w:top w:val="single" w:sz="6" w:space="0" w:color="auto"/>
              <w:left w:val="single" w:sz="6" w:space="0" w:color="auto"/>
              <w:bottom w:val="single" w:sz="12" w:space="0" w:color="auto"/>
              <w:right w:val="single" w:sz="6" w:space="0" w:color="auto"/>
            </w:tcBorders>
          </w:tcPr>
          <w:p w14:paraId="6253E3B0"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12" w:space="0" w:color="auto"/>
              <w:right w:val="single" w:sz="12" w:space="0" w:color="auto"/>
            </w:tcBorders>
          </w:tcPr>
          <w:p w14:paraId="4752B712" w14:textId="77777777" w:rsidR="006528EE" w:rsidRPr="00505098" w:rsidRDefault="006528EE" w:rsidP="00FA16DB">
            <w:pPr>
              <w:pStyle w:val="TabletextrowsAgency"/>
              <w:jc w:val="both"/>
              <w:rPr>
                <w:rFonts w:ascii="Times New Roman" w:hAnsi="Times New Roman" w:cs="Times New Roman"/>
                <w:sz w:val="24"/>
                <w:szCs w:val="24"/>
              </w:rPr>
            </w:pPr>
          </w:p>
        </w:tc>
      </w:tr>
    </w:tbl>
    <w:p w14:paraId="11008374" w14:textId="77777777" w:rsidR="00D3364A" w:rsidRDefault="00D3364A" w:rsidP="00505098">
      <w:pPr>
        <w:pStyle w:val="TabletextrowsAgency"/>
        <w:jc w:val="both"/>
        <w:rPr>
          <w:rFonts w:ascii="Times New Roman" w:hAnsi="Times New Roman" w:cs="Times New Roman"/>
          <w:sz w:val="24"/>
          <w:szCs w:val="24"/>
        </w:rPr>
      </w:pPr>
    </w:p>
    <w:p w14:paraId="71F57884" w14:textId="3359A44A" w:rsidR="006528EE" w:rsidRPr="00505098" w:rsidRDefault="00D3364A" w:rsidP="00505098">
      <w:pPr>
        <w:pStyle w:val="TabletextrowsAgency"/>
        <w:jc w:val="both"/>
        <w:rPr>
          <w:rFonts w:ascii="Times New Roman" w:hAnsi="Times New Roman" w:cs="Times New Roman"/>
          <w:sz w:val="24"/>
          <w:szCs w:val="24"/>
        </w:rPr>
      </w:pPr>
      <w:r>
        <w:rPr>
          <w:rFonts w:ascii="Times New Roman" w:hAnsi="Times New Roman" w:cs="Times New Roman"/>
          <w:sz w:val="24"/>
          <w:szCs w:val="24"/>
        </w:rPr>
        <w:t xml:space="preserve">Tabla </w:t>
      </w:r>
      <w:r w:rsidR="006528EE" w:rsidRPr="00505098">
        <w:rPr>
          <w:rFonts w:ascii="Times New Roman" w:hAnsi="Times New Roman" w:cs="Times New Roman"/>
          <w:sz w:val="24"/>
          <w:szCs w:val="24"/>
        </w:rPr>
        <w:t>SIII.4: Origen étnico</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4558"/>
        <w:gridCol w:w="2126"/>
        <w:gridCol w:w="2124"/>
      </w:tblGrid>
      <w:tr w:rsidR="006528EE" w:rsidRPr="00505098" w14:paraId="0A341E09" w14:textId="77777777" w:rsidTr="00D3364A">
        <w:trPr>
          <w:trHeight w:val="283"/>
          <w:tblHeader/>
        </w:trPr>
        <w:tc>
          <w:tcPr>
            <w:tcW w:w="2587" w:type="pct"/>
            <w:tcBorders>
              <w:top w:val="single" w:sz="12" w:space="0" w:color="auto"/>
              <w:left w:val="single" w:sz="12" w:space="0" w:color="auto"/>
              <w:bottom w:val="single" w:sz="6" w:space="0" w:color="auto"/>
              <w:right w:val="single" w:sz="6" w:space="0" w:color="auto"/>
            </w:tcBorders>
          </w:tcPr>
          <w:p w14:paraId="711D5D28"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Origen étnico</w:t>
            </w:r>
          </w:p>
        </w:tc>
        <w:tc>
          <w:tcPr>
            <w:tcW w:w="1207" w:type="pct"/>
            <w:tcBorders>
              <w:top w:val="single" w:sz="12" w:space="0" w:color="auto"/>
              <w:left w:val="single" w:sz="6" w:space="0" w:color="auto"/>
              <w:bottom w:val="single" w:sz="6" w:space="0" w:color="auto"/>
              <w:right w:val="single" w:sz="6" w:space="0" w:color="auto"/>
            </w:tcBorders>
          </w:tcPr>
          <w:p w14:paraId="0E8BB574"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Pacientes</w:t>
            </w:r>
          </w:p>
        </w:tc>
        <w:tc>
          <w:tcPr>
            <w:tcW w:w="1206" w:type="pct"/>
            <w:tcBorders>
              <w:top w:val="single" w:sz="12" w:space="0" w:color="auto"/>
              <w:left w:val="single" w:sz="6" w:space="0" w:color="auto"/>
              <w:bottom w:val="single" w:sz="6" w:space="0" w:color="auto"/>
              <w:right w:val="single" w:sz="12" w:space="0" w:color="auto"/>
            </w:tcBorders>
          </w:tcPr>
          <w:p w14:paraId="20BCE89A"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tiempo persona</w:t>
            </w:r>
          </w:p>
        </w:tc>
      </w:tr>
      <w:tr w:rsidR="006528EE" w:rsidRPr="00505098" w14:paraId="370D66D3" w14:textId="77777777" w:rsidTr="00FA16DB">
        <w:trPr>
          <w:trHeight w:val="283"/>
        </w:trPr>
        <w:tc>
          <w:tcPr>
            <w:tcW w:w="2587" w:type="pct"/>
            <w:tcBorders>
              <w:top w:val="single" w:sz="6" w:space="0" w:color="auto"/>
              <w:left w:val="single" w:sz="12" w:space="0" w:color="auto"/>
              <w:bottom w:val="single" w:sz="6" w:space="0" w:color="auto"/>
              <w:right w:val="single" w:sz="6" w:space="0" w:color="auto"/>
            </w:tcBorders>
          </w:tcPr>
          <w:p w14:paraId="0C70FAB1"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&lt;Indicación 1&gt;</w:t>
            </w:r>
          </w:p>
        </w:tc>
        <w:tc>
          <w:tcPr>
            <w:tcW w:w="1207" w:type="pct"/>
            <w:tcBorders>
              <w:top w:val="single" w:sz="6" w:space="0" w:color="auto"/>
              <w:left w:val="single" w:sz="6" w:space="0" w:color="auto"/>
              <w:bottom w:val="single" w:sz="6" w:space="0" w:color="auto"/>
              <w:right w:val="single" w:sz="6" w:space="0" w:color="auto"/>
            </w:tcBorders>
          </w:tcPr>
          <w:p w14:paraId="654E0D59"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6" w:space="0" w:color="auto"/>
              <w:right w:val="single" w:sz="12" w:space="0" w:color="auto"/>
            </w:tcBorders>
          </w:tcPr>
          <w:p w14:paraId="7E63003F"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4BB34254" w14:textId="77777777" w:rsidTr="00FA16DB">
        <w:trPr>
          <w:trHeight w:val="283"/>
        </w:trPr>
        <w:tc>
          <w:tcPr>
            <w:tcW w:w="2587" w:type="pct"/>
            <w:tcBorders>
              <w:top w:val="single" w:sz="6" w:space="0" w:color="auto"/>
              <w:left w:val="single" w:sz="12" w:space="0" w:color="auto"/>
              <w:bottom w:val="single" w:sz="6" w:space="0" w:color="auto"/>
              <w:right w:val="single" w:sz="6" w:space="0" w:color="auto"/>
            </w:tcBorders>
          </w:tcPr>
          <w:p w14:paraId="182E82E6" w14:textId="0FD1616A" w:rsidR="006528EE" w:rsidRPr="00505098" w:rsidRDefault="006528EE" w:rsidP="00FA16DB">
            <w:pPr>
              <w:pStyle w:val="BodytextAgency"/>
              <w:spacing w:after="0" w:line="280" w:lineRule="exact"/>
              <w:jc w:val="both"/>
              <w:rPr>
                <w:rFonts w:cs="Times New Roman"/>
                <w:bCs/>
                <w:i/>
                <w:iCs/>
                <w:color w:val="002060"/>
              </w:rPr>
            </w:pPr>
          </w:p>
        </w:tc>
        <w:tc>
          <w:tcPr>
            <w:tcW w:w="1207" w:type="pct"/>
            <w:tcBorders>
              <w:top w:val="single" w:sz="6" w:space="0" w:color="auto"/>
              <w:left w:val="single" w:sz="6" w:space="0" w:color="auto"/>
              <w:bottom w:val="single" w:sz="6" w:space="0" w:color="auto"/>
              <w:right w:val="single" w:sz="6" w:space="0" w:color="auto"/>
            </w:tcBorders>
          </w:tcPr>
          <w:p w14:paraId="4B6067A7"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6" w:space="0" w:color="auto"/>
              <w:right w:val="single" w:sz="12" w:space="0" w:color="auto"/>
            </w:tcBorders>
          </w:tcPr>
          <w:p w14:paraId="4C75510D"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0B51AB70" w14:textId="77777777" w:rsidTr="00FA16DB">
        <w:trPr>
          <w:trHeight w:val="283"/>
        </w:trPr>
        <w:tc>
          <w:tcPr>
            <w:tcW w:w="2587" w:type="pct"/>
            <w:tcBorders>
              <w:top w:val="single" w:sz="6" w:space="0" w:color="auto"/>
              <w:left w:val="single" w:sz="12" w:space="0" w:color="auto"/>
              <w:bottom w:val="single" w:sz="6" w:space="0" w:color="auto"/>
              <w:right w:val="single" w:sz="6" w:space="0" w:color="auto"/>
            </w:tcBorders>
          </w:tcPr>
          <w:p w14:paraId="37046BDB" w14:textId="6E92D527" w:rsidR="006528EE" w:rsidRPr="00505098" w:rsidRDefault="006528EE" w:rsidP="00FA16DB">
            <w:pPr>
              <w:pStyle w:val="BodytextAgency"/>
              <w:spacing w:after="0" w:line="280" w:lineRule="exact"/>
              <w:jc w:val="both"/>
              <w:rPr>
                <w:rFonts w:cs="Times New Roman"/>
                <w:bCs/>
                <w:i/>
                <w:iCs/>
                <w:color w:val="002060"/>
              </w:rPr>
            </w:pPr>
          </w:p>
        </w:tc>
        <w:tc>
          <w:tcPr>
            <w:tcW w:w="1207" w:type="pct"/>
            <w:tcBorders>
              <w:top w:val="single" w:sz="6" w:space="0" w:color="auto"/>
              <w:left w:val="single" w:sz="6" w:space="0" w:color="auto"/>
              <w:bottom w:val="single" w:sz="6" w:space="0" w:color="auto"/>
              <w:right w:val="single" w:sz="6" w:space="0" w:color="auto"/>
            </w:tcBorders>
          </w:tcPr>
          <w:p w14:paraId="3FAA7425"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6" w:space="0" w:color="auto"/>
              <w:right w:val="single" w:sz="12" w:space="0" w:color="auto"/>
            </w:tcBorders>
          </w:tcPr>
          <w:p w14:paraId="09368324" w14:textId="77777777" w:rsidR="006528EE" w:rsidRPr="00505098" w:rsidRDefault="006528EE" w:rsidP="00FA16DB">
            <w:pPr>
              <w:pStyle w:val="TabletextrowsAgency"/>
              <w:jc w:val="both"/>
              <w:rPr>
                <w:rFonts w:ascii="Times New Roman" w:hAnsi="Times New Roman" w:cs="Times New Roman"/>
                <w:sz w:val="24"/>
                <w:szCs w:val="24"/>
              </w:rPr>
            </w:pPr>
          </w:p>
        </w:tc>
      </w:tr>
      <w:tr w:rsidR="006528EE" w14:paraId="57D87E55" w14:textId="77777777" w:rsidTr="00FA16DB">
        <w:trPr>
          <w:trHeight w:val="283"/>
        </w:trPr>
        <w:tc>
          <w:tcPr>
            <w:tcW w:w="2587" w:type="pct"/>
            <w:tcBorders>
              <w:top w:val="single" w:sz="6" w:space="0" w:color="auto"/>
              <w:left w:val="single" w:sz="12" w:space="0" w:color="auto"/>
              <w:bottom w:val="single" w:sz="12" w:space="0" w:color="auto"/>
              <w:right w:val="single" w:sz="6" w:space="0" w:color="auto"/>
            </w:tcBorders>
          </w:tcPr>
          <w:p w14:paraId="572A935F" w14:textId="77777777" w:rsidR="006528EE" w:rsidRPr="00505098" w:rsidRDefault="006528EE" w:rsidP="00FA16DB">
            <w:pPr>
              <w:pStyle w:val="TabletextrowsAgency"/>
              <w:jc w:val="both"/>
              <w:rPr>
                <w:rFonts w:ascii="Times New Roman" w:hAnsi="Times New Roman" w:cs="Times New Roman"/>
                <w:sz w:val="24"/>
                <w:szCs w:val="24"/>
              </w:rPr>
            </w:pPr>
            <w:r w:rsidRPr="00505098">
              <w:rPr>
                <w:rFonts w:ascii="Times New Roman" w:hAnsi="Times New Roman" w:cs="Times New Roman"/>
                <w:sz w:val="24"/>
                <w:szCs w:val="24"/>
              </w:rPr>
              <w:t>Total</w:t>
            </w:r>
          </w:p>
        </w:tc>
        <w:tc>
          <w:tcPr>
            <w:tcW w:w="1207" w:type="pct"/>
            <w:tcBorders>
              <w:top w:val="single" w:sz="6" w:space="0" w:color="auto"/>
              <w:left w:val="single" w:sz="6" w:space="0" w:color="auto"/>
              <w:bottom w:val="single" w:sz="12" w:space="0" w:color="auto"/>
              <w:right w:val="single" w:sz="6" w:space="0" w:color="auto"/>
            </w:tcBorders>
          </w:tcPr>
          <w:p w14:paraId="17647962" w14:textId="77777777" w:rsidR="006528EE" w:rsidRPr="00505098" w:rsidRDefault="006528EE" w:rsidP="00FA16DB">
            <w:pPr>
              <w:pStyle w:val="TabletextrowsAgency"/>
              <w:jc w:val="both"/>
              <w:rPr>
                <w:rFonts w:ascii="Times New Roman" w:hAnsi="Times New Roman" w:cs="Times New Roman"/>
                <w:sz w:val="24"/>
                <w:szCs w:val="24"/>
              </w:rPr>
            </w:pPr>
          </w:p>
        </w:tc>
        <w:tc>
          <w:tcPr>
            <w:tcW w:w="1206" w:type="pct"/>
            <w:tcBorders>
              <w:top w:val="single" w:sz="6" w:space="0" w:color="auto"/>
              <w:left w:val="single" w:sz="6" w:space="0" w:color="auto"/>
              <w:bottom w:val="single" w:sz="12" w:space="0" w:color="auto"/>
              <w:right w:val="single" w:sz="12" w:space="0" w:color="auto"/>
            </w:tcBorders>
          </w:tcPr>
          <w:p w14:paraId="04915E3A" w14:textId="77777777" w:rsidR="006528EE" w:rsidRPr="00505098" w:rsidRDefault="006528EE" w:rsidP="00FA16DB">
            <w:pPr>
              <w:pStyle w:val="TabletextrowsAgency"/>
              <w:jc w:val="both"/>
              <w:rPr>
                <w:rFonts w:ascii="Times New Roman" w:hAnsi="Times New Roman" w:cs="Times New Roman"/>
                <w:sz w:val="24"/>
                <w:szCs w:val="24"/>
              </w:rPr>
            </w:pPr>
          </w:p>
        </w:tc>
      </w:tr>
    </w:tbl>
    <w:p w14:paraId="58E1B3F0" w14:textId="67573AE1" w:rsidR="00153D62" w:rsidRDefault="00153D62" w:rsidP="00B67A8B">
      <w:pPr>
        <w:pStyle w:val="HeadingcentredAgency"/>
        <w:spacing w:before="0" w:after="0" w:line="276" w:lineRule="auto"/>
        <w:jc w:val="both"/>
      </w:pPr>
      <w:bookmarkStart w:id="20" w:name="_Toc153278260"/>
    </w:p>
    <w:p w14:paraId="1874050D" w14:textId="4E1A0FEC" w:rsidR="00606B71" w:rsidRPr="009263D5" w:rsidRDefault="00606B71" w:rsidP="00B67A8B">
      <w:pPr>
        <w:pStyle w:val="HeadingcentredAgency"/>
        <w:spacing w:before="0" w:after="0" w:line="276" w:lineRule="auto"/>
        <w:jc w:val="both"/>
        <w:rPr>
          <w:rFonts w:ascii="Times New Roman" w:hAnsi="Times New Roman" w:cs="Times New Roman"/>
          <w:sz w:val="24"/>
          <w:szCs w:val="24"/>
        </w:rPr>
      </w:pPr>
      <w:r w:rsidRPr="009263D5">
        <w:rPr>
          <w:rFonts w:ascii="Times New Roman" w:hAnsi="Times New Roman" w:cs="Times New Roman"/>
          <w:sz w:val="24"/>
          <w:szCs w:val="24"/>
        </w:rPr>
        <w:t>Parte II: Módulo SIV - Poblaciones no estudiadas en ensayos clínicos</w:t>
      </w:r>
      <w:bookmarkEnd w:id="17"/>
      <w:bookmarkEnd w:id="18"/>
      <w:bookmarkEnd w:id="19"/>
      <w:bookmarkEnd w:id="20"/>
      <w:r w:rsidRPr="009263D5">
        <w:rPr>
          <w:rFonts w:ascii="Times New Roman" w:hAnsi="Times New Roman" w:cs="Times New Roman"/>
          <w:sz w:val="24"/>
          <w:szCs w:val="24"/>
        </w:rPr>
        <w:t xml:space="preserve">    </w:t>
      </w:r>
    </w:p>
    <w:p w14:paraId="70D97B90" w14:textId="5E4419C1" w:rsidR="00606B71" w:rsidRPr="009263D5" w:rsidRDefault="00D3364A" w:rsidP="00B67A8B">
      <w:pPr>
        <w:pStyle w:val="No-numheading3Agency"/>
        <w:tabs>
          <w:tab w:val="left" w:pos="1134"/>
        </w:tabs>
        <w:spacing w:before="0" w:after="0" w:line="276" w:lineRule="auto"/>
        <w:jc w:val="both"/>
        <w:rPr>
          <w:rFonts w:ascii="Times New Roman" w:hAnsi="Times New Roman" w:cs="Times New Roman"/>
          <w:sz w:val="24"/>
          <w:szCs w:val="24"/>
        </w:rPr>
      </w:pPr>
      <w:bookmarkStart w:id="21" w:name="_Toc464653141"/>
      <w:bookmarkStart w:id="22" w:name="_Toc468365831"/>
      <w:bookmarkStart w:id="23" w:name="_Toc528579160"/>
      <w:r>
        <w:t xml:space="preserve"> </w:t>
      </w:r>
      <w:bookmarkStart w:id="24" w:name="_Toc153278261"/>
      <w:r w:rsidR="00606B71" w:rsidRPr="009263D5">
        <w:rPr>
          <w:rFonts w:ascii="Times New Roman" w:hAnsi="Times New Roman" w:cs="Times New Roman"/>
          <w:sz w:val="24"/>
          <w:szCs w:val="24"/>
        </w:rPr>
        <w:t xml:space="preserve">SIV.1 </w:t>
      </w:r>
      <w:r w:rsidR="00606B71" w:rsidRPr="009263D5">
        <w:rPr>
          <w:rFonts w:ascii="Times New Roman" w:hAnsi="Times New Roman" w:cs="Times New Roman"/>
          <w:sz w:val="24"/>
          <w:szCs w:val="24"/>
        </w:rPr>
        <w:tab/>
        <w:t xml:space="preserve">Criterios de exclusión en estudios clínicos </w:t>
      </w:r>
      <w:proofErr w:type="spellStart"/>
      <w:r w:rsidR="00606B71" w:rsidRPr="009263D5">
        <w:rPr>
          <w:rFonts w:ascii="Times New Roman" w:hAnsi="Times New Roman" w:cs="Times New Roman"/>
          <w:sz w:val="24"/>
          <w:szCs w:val="24"/>
        </w:rPr>
        <w:t>pivotales</w:t>
      </w:r>
      <w:proofErr w:type="spellEnd"/>
      <w:r w:rsidR="00606B71" w:rsidRPr="009263D5">
        <w:rPr>
          <w:rFonts w:ascii="Times New Roman" w:hAnsi="Times New Roman" w:cs="Times New Roman"/>
          <w:sz w:val="24"/>
          <w:szCs w:val="24"/>
        </w:rPr>
        <w:t xml:space="preserve"> dentro del programa de desarrollo</w:t>
      </w:r>
      <w:bookmarkEnd w:id="21"/>
      <w:bookmarkEnd w:id="22"/>
      <w:bookmarkEnd w:id="23"/>
      <w:bookmarkEnd w:id="24"/>
    </w:p>
    <w:p w14:paraId="057010C7" w14:textId="77777777" w:rsidR="00606B71" w:rsidRPr="00D3364A" w:rsidRDefault="00606B71" w:rsidP="00B67A8B">
      <w:pPr>
        <w:pStyle w:val="BodytextAgency"/>
        <w:spacing w:after="0" w:line="276" w:lineRule="auto"/>
        <w:jc w:val="both"/>
        <w:rPr>
          <w:rFonts w:ascii="Times New Roman" w:eastAsia="Times New Roman" w:hAnsi="Times New Roman" w:cs="Times New Roman"/>
          <w:sz w:val="24"/>
          <w:szCs w:val="24"/>
          <w:lang w:eastAsia="zh-CN"/>
        </w:rPr>
      </w:pPr>
      <w:r w:rsidRPr="00D3364A">
        <w:rPr>
          <w:rFonts w:ascii="Times New Roman" w:eastAsia="Times New Roman" w:hAnsi="Times New Roman" w:cs="Times New Roman"/>
          <w:sz w:val="24"/>
          <w:szCs w:val="24"/>
          <w:lang w:eastAsia="zh-CN"/>
        </w:rPr>
        <w:t>&lt;Criterio&gt;</w:t>
      </w:r>
    </w:p>
    <w:p w14:paraId="37404E80" w14:textId="77777777" w:rsidR="00606B71" w:rsidRPr="00D3364A" w:rsidRDefault="00606B71" w:rsidP="00B67A8B">
      <w:pPr>
        <w:pStyle w:val="BodytextAgency"/>
        <w:spacing w:after="0" w:line="276" w:lineRule="auto"/>
        <w:jc w:val="both"/>
        <w:rPr>
          <w:rFonts w:ascii="Times New Roman" w:eastAsia="Times New Roman" w:hAnsi="Times New Roman" w:cs="Times New Roman"/>
          <w:sz w:val="24"/>
          <w:szCs w:val="24"/>
          <w:u w:val="single"/>
          <w:lang w:eastAsia="zh-CN"/>
        </w:rPr>
      </w:pPr>
      <w:r w:rsidRPr="00D3364A">
        <w:rPr>
          <w:rFonts w:ascii="Times New Roman" w:eastAsia="Times New Roman" w:hAnsi="Times New Roman" w:cs="Times New Roman"/>
          <w:sz w:val="24"/>
          <w:szCs w:val="24"/>
          <w:u w:val="single"/>
          <w:lang w:eastAsia="zh-CN"/>
        </w:rPr>
        <w:t>Motivo de exclusión:</w:t>
      </w:r>
    </w:p>
    <w:p w14:paraId="391064C9" w14:textId="77777777" w:rsidR="00606B71" w:rsidRPr="00D3364A" w:rsidRDefault="00606B71" w:rsidP="00B67A8B">
      <w:pPr>
        <w:pStyle w:val="BodytextAgency"/>
        <w:spacing w:after="0" w:line="276" w:lineRule="auto"/>
        <w:jc w:val="both"/>
        <w:rPr>
          <w:rFonts w:ascii="Times New Roman" w:eastAsia="Times New Roman" w:hAnsi="Times New Roman" w:cs="Times New Roman"/>
          <w:sz w:val="24"/>
          <w:szCs w:val="24"/>
          <w:lang w:eastAsia="zh-CN"/>
        </w:rPr>
      </w:pPr>
      <w:r w:rsidRPr="00D3364A">
        <w:rPr>
          <w:rFonts w:ascii="Times New Roman" w:eastAsia="Times New Roman" w:hAnsi="Times New Roman" w:cs="Times New Roman"/>
          <w:sz w:val="24"/>
          <w:szCs w:val="24"/>
          <w:u w:val="single"/>
          <w:lang w:eastAsia="zh-CN"/>
        </w:rPr>
        <w:t>¿Se considera incluido como información faltante?:</w:t>
      </w:r>
      <w:r w:rsidRPr="00D3364A">
        <w:rPr>
          <w:rFonts w:ascii="Times New Roman" w:eastAsia="Times New Roman" w:hAnsi="Times New Roman" w:cs="Times New Roman"/>
          <w:sz w:val="24"/>
          <w:szCs w:val="24"/>
          <w:lang w:eastAsia="zh-CN"/>
        </w:rPr>
        <w:t xml:space="preserve"> &lt;Sí&gt;/&lt;No&gt;</w:t>
      </w:r>
    </w:p>
    <w:p w14:paraId="7CF59CA0" w14:textId="3C97B75A" w:rsidR="00ED003C" w:rsidRDefault="00606B71" w:rsidP="00B67A8B">
      <w:pPr>
        <w:pStyle w:val="No-numheading3Agency"/>
        <w:tabs>
          <w:tab w:val="left" w:pos="1134"/>
        </w:tabs>
        <w:spacing w:before="0" w:after="0" w:line="276" w:lineRule="auto"/>
        <w:jc w:val="both"/>
        <w:rPr>
          <w:rFonts w:ascii="Times New Roman" w:eastAsia="Times New Roman" w:hAnsi="Times New Roman" w:cs="Times New Roman"/>
          <w:sz w:val="24"/>
          <w:szCs w:val="24"/>
          <w:lang w:eastAsia="zh-CN"/>
        </w:rPr>
      </w:pPr>
      <w:r w:rsidRPr="00D3364A">
        <w:rPr>
          <w:rFonts w:ascii="Times New Roman" w:eastAsia="Times New Roman" w:hAnsi="Times New Roman" w:cs="Times New Roman"/>
          <w:sz w:val="24"/>
          <w:szCs w:val="24"/>
          <w:lang w:eastAsia="zh-CN"/>
        </w:rPr>
        <w:t>Razón fundamental:</w:t>
      </w:r>
      <w:bookmarkStart w:id="25" w:name="_Toc464653142"/>
      <w:bookmarkStart w:id="26" w:name="_Toc468365832"/>
      <w:bookmarkStart w:id="27" w:name="_Toc528579161"/>
    </w:p>
    <w:p w14:paraId="2361C061" w14:textId="77777777" w:rsidR="00412EBA" w:rsidRPr="00412EBA" w:rsidRDefault="00412EBA" w:rsidP="00412EBA">
      <w:pPr>
        <w:pStyle w:val="BodytextAgency"/>
        <w:rPr>
          <w:lang w:eastAsia="zh-CN"/>
        </w:rPr>
      </w:pPr>
    </w:p>
    <w:p w14:paraId="5AE56CC7" w14:textId="7A1118E9" w:rsidR="00606B71" w:rsidRPr="009263D5" w:rsidRDefault="00606B71" w:rsidP="00B67A8B">
      <w:pPr>
        <w:pStyle w:val="No-numheading3Agency"/>
        <w:tabs>
          <w:tab w:val="left" w:pos="1134"/>
        </w:tabs>
        <w:spacing w:before="0" w:after="0" w:line="276" w:lineRule="auto"/>
        <w:jc w:val="both"/>
        <w:rPr>
          <w:rFonts w:ascii="Times New Roman" w:hAnsi="Times New Roman" w:cs="Times New Roman"/>
          <w:sz w:val="24"/>
          <w:szCs w:val="24"/>
        </w:rPr>
      </w:pPr>
      <w:bookmarkStart w:id="28" w:name="_Toc153278262"/>
      <w:r w:rsidRPr="009263D5">
        <w:rPr>
          <w:rFonts w:ascii="Times New Roman" w:hAnsi="Times New Roman" w:cs="Times New Roman"/>
          <w:sz w:val="24"/>
          <w:szCs w:val="24"/>
        </w:rPr>
        <w:t xml:space="preserve">SIV.2 </w:t>
      </w:r>
      <w:r w:rsidRPr="009263D5">
        <w:rPr>
          <w:rFonts w:ascii="Times New Roman" w:hAnsi="Times New Roman" w:cs="Times New Roman"/>
          <w:sz w:val="24"/>
          <w:szCs w:val="24"/>
        </w:rPr>
        <w:tab/>
        <w:t>Limitaciones para detectar reacciones adversas en los programas de desarrollo de ensayos clínicos</w:t>
      </w:r>
      <w:bookmarkEnd w:id="25"/>
      <w:bookmarkEnd w:id="26"/>
      <w:bookmarkEnd w:id="27"/>
      <w:bookmarkEnd w:id="28"/>
      <w:r w:rsidRPr="009263D5">
        <w:rPr>
          <w:rFonts w:ascii="Times New Roman" w:hAnsi="Times New Roman" w:cs="Times New Roman"/>
          <w:sz w:val="24"/>
          <w:szCs w:val="24"/>
        </w:rPr>
        <w:t xml:space="preserve"> </w:t>
      </w:r>
    </w:p>
    <w:p w14:paraId="250EAE76" w14:textId="45F27FAC" w:rsidR="00606B71" w:rsidRDefault="00606B71" w:rsidP="00D3364A">
      <w:pPr>
        <w:pStyle w:val="BodytextAgency"/>
        <w:spacing w:line="276" w:lineRule="auto"/>
        <w:jc w:val="both"/>
        <w:rPr>
          <w:rFonts w:ascii="Times New Roman" w:eastAsia="Times New Roman" w:hAnsi="Times New Roman" w:cs="Times New Roman"/>
          <w:sz w:val="24"/>
          <w:szCs w:val="24"/>
          <w:lang w:eastAsia="zh-CN"/>
        </w:rPr>
      </w:pPr>
      <w:r w:rsidRPr="00D3364A">
        <w:rPr>
          <w:rFonts w:ascii="Times New Roman" w:eastAsia="Times New Roman" w:hAnsi="Times New Roman" w:cs="Times New Roman"/>
          <w:sz w:val="24"/>
          <w:szCs w:val="24"/>
          <w:lang w:eastAsia="zh-CN"/>
        </w:rPr>
        <w:t xml:space="preserve">&lt;Es poco probable que el programa de desarrollo clínico detecte ciertos tipos de reacciones adversas como &lt;reacciones adversas raras&gt;, &lt;reacciones adversas con una latencia prolongada&gt; o aquellas causadas por &lt;exposición prolongada&gt; o &lt;exposición acumulativa&gt;. </w:t>
      </w:r>
    </w:p>
    <w:p w14:paraId="287A40CB" w14:textId="77777777" w:rsidR="00663411" w:rsidRDefault="00663411" w:rsidP="00D3364A">
      <w:pPr>
        <w:pStyle w:val="BodytextAgency"/>
        <w:spacing w:line="276" w:lineRule="auto"/>
        <w:jc w:val="both"/>
        <w:rPr>
          <w:rFonts w:ascii="Times New Roman" w:eastAsia="Times New Roman" w:hAnsi="Times New Roman" w:cs="Times New Roman"/>
          <w:sz w:val="24"/>
          <w:szCs w:val="24"/>
          <w:lang w:eastAsia="zh-CN"/>
        </w:rPr>
      </w:pPr>
    </w:p>
    <w:p w14:paraId="11F4D019" w14:textId="77777777" w:rsidR="00663411" w:rsidRDefault="00663411" w:rsidP="00D3364A">
      <w:pPr>
        <w:pStyle w:val="BodytextAgency"/>
        <w:spacing w:line="276" w:lineRule="auto"/>
        <w:jc w:val="both"/>
        <w:rPr>
          <w:rFonts w:ascii="Times New Roman" w:eastAsia="Times New Roman" w:hAnsi="Times New Roman" w:cs="Times New Roman"/>
          <w:sz w:val="24"/>
          <w:szCs w:val="24"/>
          <w:lang w:eastAsia="zh-CN"/>
        </w:rPr>
      </w:pPr>
    </w:p>
    <w:p w14:paraId="47FE4967" w14:textId="77777777" w:rsidR="00ED003C" w:rsidRDefault="00ED003C" w:rsidP="00B67A8B">
      <w:pPr>
        <w:pStyle w:val="No-numheading3Agency"/>
        <w:tabs>
          <w:tab w:val="left" w:pos="1134"/>
        </w:tabs>
        <w:spacing w:before="0" w:after="0" w:line="276" w:lineRule="auto"/>
        <w:jc w:val="both"/>
        <w:rPr>
          <w:rFonts w:ascii="Times New Roman" w:hAnsi="Times New Roman" w:cs="Times New Roman"/>
          <w:sz w:val="24"/>
          <w:szCs w:val="24"/>
        </w:rPr>
      </w:pPr>
      <w:bookmarkStart w:id="29" w:name="_Toc464653143"/>
      <w:bookmarkStart w:id="30" w:name="_Toc468365833"/>
      <w:bookmarkStart w:id="31" w:name="_Toc528579162"/>
    </w:p>
    <w:p w14:paraId="3B3E7C07" w14:textId="75869B3C" w:rsidR="00606B71" w:rsidRPr="009263D5" w:rsidRDefault="00606B71" w:rsidP="00B67A8B">
      <w:pPr>
        <w:pStyle w:val="No-numheading3Agency"/>
        <w:tabs>
          <w:tab w:val="left" w:pos="1134"/>
        </w:tabs>
        <w:spacing w:before="0" w:after="0" w:line="276" w:lineRule="auto"/>
        <w:jc w:val="both"/>
        <w:rPr>
          <w:rFonts w:ascii="Times New Roman" w:hAnsi="Times New Roman" w:cs="Times New Roman"/>
          <w:sz w:val="24"/>
          <w:szCs w:val="24"/>
        </w:rPr>
      </w:pPr>
      <w:bookmarkStart w:id="32" w:name="_Toc153278263"/>
      <w:r w:rsidRPr="009263D5">
        <w:rPr>
          <w:rFonts w:ascii="Times New Roman" w:hAnsi="Times New Roman" w:cs="Times New Roman"/>
          <w:sz w:val="24"/>
          <w:szCs w:val="24"/>
        </w:rPr>
        <w:t xml:space="preserve">SIV.3 </w:t>
      </w:r>
      <w:r w:rsidRPr="009263D5">
        <w:rPr>
          <w:rFonts w:ascii="Times New Roman" w:hAnsi="Times New Roman" w:cs="Times New Roman"/>
          <w:sz w:val="24"/>
          <w:szCs w:val="24"/>
        </w:rPr>
        <w:tab/>
        <w:t>Limitaciones con respecto a poblaciones típicamente subrepresentadas en los programas de desarrollo de ensayos clínicos</w:t>
      </w:r>
      <w:bookmarkEnd w:id="29"/>
      <w:bookmarkEnd w:id="30"/>
      <w:bookmarkEnd w:id="31"/>
      <w:bookmarkEnd w:id="32"/>
    </w:p>
    <w:p w14:paraId="21836CCC" w14:textId="77777777" w:rsidR="00D3364A" w:rsidRPr="00D3364A" w:rsidRDefault="00D3364A" w:rsidP="00D3364A">
      <w:pPr>
        <w:pStyle w:val="BodytextAgency"/>
      </w:pPr>
      <w:bookmarkStart w:id="33" w:name="_Toc464653144"/>
      <w:bookmarkStart w:id="34" w:name="_Toc468365834"/>
      <w:bookmarkStart w:id="35" w:name="_Toc528579163"/>
    </w:p>
    <w:p w14:paraId="5453A860" w14:textId="77777777" w:rsidR="00D3364A" w:rsidRPr="00D3364A" w:rsidRDefault="00D3364A" w:rsidP="00D3364A">
      <w:pPr>
        <w:pStyle w:val="BodytextAgency"/>
        <w:jc w:val="both"/>
        <w:rPr>
          <w:rFonts w:ascii="Times New Roman" w:eastAsia="Times New Roman" w:hAnsi="Times New Roman" w:cs="Times New Roman"/>
          <w:sz w:val="24"/>
          <w:szCs w:val="24"/>
          <w:lang w:eastAsia="zh-CN"/>
        </w:rPr>
      </w:pPr>
      <w:r w:rsidRPr="00D3364A">
        <w:rPr>
          <w:rFonts w:ascii="Times New Roman" w:eastAsia="Times New Roman" w:hAnsi="Times New Roman" w:cs="Times New Roman"/>
          <w:sz w:val="24"/>
          <w:szCs w:val="24"/>
          <w:lang w:eastAsia="zh-CN"/>
        </w:rPr>
        <w:t>Tabla SIV.2: Exposición de poblaciones especiales incluidas o no en programas de desarrollo de ensayos clínicos</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D3364A" w:rsidRPr="00952276" w14:paraId="5E84447D" w14:textId="77777777" w:rsidTr="00FA16DB">
        <w:trPr>
          <w:cantSplit/>
        </w:trPr>
        <w:tc>
          <w:tcPr>
            <w:tcW w:w="4962" w:type="dxa"/>
            <w:shd w:val="clear" w:color="auto" w:fill="auto"/>
          </w:tcPr>
          <w:p w14:paraId="51B43ABE" w14:textId="65C0EAE8" w:rsidR="00D3364A" w:rsidRPr="00952276" w:rsidRDefault="00D3364A" w:rsidP="00153D62">
            <w:pPr>
              <w:pStyle w:val="BodytextAgency"/>
              <w:jc w:val="both"/>
              <w:rPr>
                <w:bCs/>
                <w:iCs/>
              </w:rPr>
            </w:pPr>
            <w:r w:rsidRPr="00952276">
              <w:rPr>
                <w:rFonts w:ascii="Times New Roman" w:hAnsi="Times New Roman" w:cs="Times New Roman"/>
                <w:b/>
                <w:iCs/>
                <w:sz w:val="24"/>
                <w:szCs w:val="24"/>
              </w:rPr>
              <w:t xml:space="preserve">Tipo de población especial </w:t>
            </w:r>
          </w:p>
        </w:tc>
        <w:tc>
          <w:tcPr>
            <w:tcW w:w="4962" w:type="dxa"/>
            <w:shd w:val="clear" w:color="auto" w:fill="auto"/>
          </w:tcPr>
          <w:p w14:paraId="0A3E79C5" w14:textId="77777777" w:rsidR="00D3364A" w:rsidRPr="00952276" w:rsidRDefault="00D3364A" w:rsidP="00FA16DB">
            <w:pPr>
              <w:pStyle w:val="BodytextAgency"/>
              <w:jc w:val="both"/>
              <w:rPr>
                <w:rFonts w:ascii="Times New Roman" w:hAnsi="Times New Roman" w:cs="Times New Roman"/>
                <w:b/>
                <w:iCs/>
                <w:sz w:val="24"/>
                <w:szCs w:val="24"/>
              </w:rPr>
            </w:pPr>
            <w:r w:rsidRPr="00952276">
              <w:rPr>
                <w:rFonts w:ascii="Times New Roman" w:hAnsi="Times New Roman" w:cs="Times New Roman"/>
                <w:b/>
                <w:iCs/>
                <w:sz w:val="24"/>
                <w:szCs w:val="24"/>
              </w:rPr>
              <w:t>Exposición</w:t>
            </w:r>
          </w:p>
          <w:p w14:paraId="31E94EE4" w14:textId="286B1C4A" w:rsidR="00D3364A" w:rsidRPr="00952276" w:rsidRDefault="00D3364A" w:rsidP="00FA16DB">
            <w:pPr>
              <w:pStyle w:val="BodytextAgency"/>
              <w:jc w:val="both"/>
              <w:rPr>
                <w:rFonts w:cs="Times New Roman"/>
                <w:bCs/>
                <w:i/>
                <w:color w:val="339966"/>
              </w:rPr>
            </w:pPr>
          </w:p>
        </w:tc>
      </w:tr>
      <w:tr w:rsidR="00D3364A" w:rsidRPr="00952276" w14:paraId="13C41C15" w14:textId="77777777" w:rsidTr="00FA16DB">
        <w:trPr>
          <w:cantSplit/>
          <w:trHeight w:val="546"/>
        </w:trPr>
        <w:tc>
          <w:tcPr>
            <w:tcW w:w="4962" w:type="dxa"/>
            <w:shd w:val="clear" w:color="auto" w:fill="auto"/>
          </w:tcPr>
          <w:p w14:paraId="13444A14"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Mujeres embarazadas</w:t>
            </w:r>
          </w:p>
        </w:tc>
        <w:tc>
          <w:tcPr>
            <w:tcW w:w="4962" w:type="dxa"/>
            <w:vMerge w:val="restart"/>
            <w:shd w:val="clear" w:color="auto" w:fill="auto"/>
          </w:tcPr>
          <w:p w14:paraId="3DDA8C80"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&lt;no incluido en el programa de desarrollo clínico&gt;</w:t>
            </w:r>
          </w:p>
          <w:p w14:paraId="044CDCED" w14:textId="30291A40" w:rsidR="00D3364A" w:rsidRPr="00952276" w:rsidRDefault="00D3364A" w:rsidP="00FA16DB">
            <w:pPr>
              <w:pStyle w:val="DraftingNotesAgency"/>
              <w:jc w:val="both"/>
              <w:rPr>
                <w:rFonts w:ascii="Verdana" w:hAnsi="Verdana"/>
                <w:bCs/>
                <w:iCs/>
                <w:color w:val="002060"/>
                <w:sz w:val="18"/>
              </w:rPr>
            </w:pPr>
          </w:p>
        </w:tc>
      </w:tr>
      <w:tr w:rsidR="00D3364A" w:rsidRPr="00952276" w14:paraId="61267131" w14:textId="77777777" w:rsidTr="00FA16DB">
        <w:trPr>
          <w:cantSplit/>
        </w:trPr>
        <w:tc>
          <w:tcPr>
            <w:tcW w:w="4962" w:type="dxa"/>
            <w:shd w:val="clear" w:color="auto" w:fill="auto"/>
          </w:tcPr>
          <w:p w14:paraId="65761D01"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Mujeres que amamantan</w:t>
            </w:r>
          </w:p>
        </w:tc>
        <w:tc>
          <w:tcPr>
            <w:tcW w:w="4962" w:type="dxa"/>
            <w:vMerge/>
            <w:shd w:val="clear" w:color="auto" w:fill="auto"/>
          </w:tcPr>
          <w:p w14:paraId="7F43A539" w14:textId="77777777" w:rsidR="00D3364A" w:rsidRPr="00952276" w:rsidRDefault="00D3364A" w:rsidP="00FA16DB">
            <w:pPr>
              <w:pStyle w:val="BodytextAgency"/>
              <w:jc w:val="both"/>
              <w:rPr>
                <w:bCs/>
              </w:rPr>
            </w:pPr>
          </w:p>
        </w:tc>
      </w:tr>
      <w:tr w:rsidR="00D3364A" w:rsidRPr="00952276" w14:paraId="68E60BBE" w14:textId="77777777" w:rsidTr="00FA16DB">
        <w:trPr>
          <w:cantSplit/>
        </w:trPr>
        <w:tc>
          <w:tcPr>
            <w:tcW w:w="4962" w:type="dxa"/>
            <w:shd w:val="clear" w:color="auto" w:fill="auto"/>
          </w:tcPr>
          <w:p w14:paraId="1AD15DD0"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Pacientes con comorbilidades relevantes:</w:t>
            </w:r>
          </w:p>
          <w:p w14:paraId="6D08B573" w14:textId="77777777" w:rsidR="00D3364A" w:rsidRPr="00952276" w:rsidRDefault="00D3364A" w:rsidP="00D3364A">
            <w:pPr>
              <w:pStyle w:val="BodytextAgency"/>
              <w:numPr>
                <w:ilvl w:val="0"/>
                <w:numId w:val="43"/>
              </w:numPr>
              <w:jc w:val="both"/>
              <w:rPr>
                <w:rFonts w:ascii="Times New Roman" w:hAnsi="Times New Roman" w:cs="Times New Roman"/>
                <w:bCs/>
                <w:iCs/>
                <w:sz w:val="24"/>
                <w:szCs w:val="24"/>
              </w:rPr>
            </w:pPr>
            <w:r w:rsidRPr="00952276">
              <w:rPr>
                <w:rFonts w:ascii="Times New Roman" w:hAnsi="Times New Roman" w:cs="Times New Roman"/>
                <w:bCs/>
                <w:iCs/>
                <w:sz w:val="24"/>
                <w:szCs w:val="24"/>
              </w:rPr>
              <w:t>Pacientes con insuficiencia hepática.</w:t>
            </w:r>
          </w:p>
          <w:p w14:paraId="0225E229" w14:textId="77777777" w:rsidR="00D3364A" w:rsidRPr="00952276" w:rsidRDefault="00D3364A" w:rsidP="00D3364A">
            <w:pPr>
              <w:pStyle w:val="BodytextAgency"/>
              <w:numPr>
                <w:ilvl w:val="0"/>
                <w:numId w:val="43"/>
              </w:numPr>
              <w:jc w:val="both"/>
              <w:rPr>
                <w:rFonts w:ascii="Times New Roman" w:hAnsi="Times New Roman" w:cs="Times New Roman"/>
                <w:bCs/>
                <w:iCs/>
                <w:sz w:val="24"/>
                <w:szCs w:val="24"/>
              </w:rPr>
            </w:pPr>
            <w:r w:rsidRPr="00952276">
              <w:rPr>
                <w:rFonts w:ascii="Times New Roman" w:hAnsi="Times New Roman" w:cs="Times New Roman"/>
                <w:bCs/>
                <w:iCs/>
                <w:sz w:val="24"/>
                <w:szCs w:val="24"/>
              </w:rPr>
              <w:t>Pacientes con insuficiencia renal</w:t>
            </w:r>
          </w:p>
          <w:p w14:paraId="0261E93C" w14:textId="77777777" w:rsidR="00D3364A" w:rsidRPr="00952276" w:rsidRDefault="00D3364A" w:rsidP="00D3364A">
            <w:pPr>
              <w:pStyle w:val="BodytextAgency"/>
              <w:numPr>
                <w:ilvl w:val="0"/>
                <w:numId w:val="43"/>
              </w:numPr>
              <w:jc w:val="both"/>
              <w:rPr>
                <w:rFonts w:ascii="Times New Roman" w:hAnsi="Times New Roman" w:cs="Times New Roman"/>
                <w:bCs/>
                <w:iCs/>
                <w:sz w:val="24"/>
                <w:szCs w:val="24"/>
              </w:rPr>
            </w:pPr>
            <w:r w:rsidRPr="00952276">
              <w:rPr>
                <w:rFonts w:ascii="Times New Roman" w:hAnsi="Times New Roman" w:cs="Times New Roman"/>
                <w:bCs/>
                <w:iCs/>
                <w:sz w:val="24"/>
                <w:szCs w:val="24"/>
              </w:rPr>
              <w:t>Pacientes con deterioro cardiovascular.</w:t>
            </w:r>
          </w:p>
          <w:p w14:paraId="1CCCD022" w14:textId="77777777" w:rsidR="008655FE" w:rsidRDefault="00D3364A" w:rsidP="008655FE">
            <w:pPr>
              <w:pStyle w:val="BodytextAgency"/>
              <w:numPr>
                <w:ilvl w:val="0"/>
                <w:numId w:val="43"/>
              </w:numPr>
              <w:jc w:val="both"/>
              <w:rPr>
                <w:rFonts w:ascii="Times New Roman" w:hAnsi="Times New Roman" w:cs="Times New Roman"/>
                <w:bCs/>
                <w:iCs/>
                <w:sz w:val="24"/>
                <w:szCs w:val="24"/>
              </w:rPr>
            </w:pPr>
            <w:r w:rsidRPr="00952276">
              <w:rPr>
                <w:rFonts w:ascii="Times New Roman" w:hAnsi="Times New Roman" w:cs="Times New Roman"/>
                <w:bCs/>
                <w:iCs/>
                <w:sz w:val="24"/>
                <w:szCs w:val="24"/>
              </w:rPr>
              <w:t>Pacientes inmunocomprometidos</w:t>
            </w:r>
          </w:p>
          <w:p w14:paraId="26FE9CCE" w14:textId="427EFD6B" w:rsidR="00D3364A" w:rsidRPr="008655FE" w:rsidRDefault="00D3364A" w:rsidP="008655FE">
            <w:pPr>
              <w:pStyle w:val="BodytextAgency"/>
              <w:numPr>
                <w:ilvl w:val="0"/>
                <w:numId w:val="43"/>
              </w:numPr>
              <w:jc w:val="both"/>
              <w:rPr>
                <w:rFonts w:ascii="Times New Roman" w:hAnsi="Times New Roman" w:cs="Times New Roman"/>
                <w:bCs/>
                <w:iCs/>
                <w:sz w:val="24"/>
                <w:szCs w:val="24"/>
              </w:rPr>
            </w:pPr>
            <w:r w:rsidRPr="008655FE">
              <w:rPr>
                <w:rFonts w:ascii="Times New Roman" w:hAnsi="Times New Roman" w:cs="Times New Roman"/>
                <w:bCs/>
                <w:iCs/>
                <w:sz w:val="24"/>
                <w:szCs w:val="24"/>
              </w:rPr>
              <w:t>Pacientes con una gravedad de la enfermedad diferente a los criterios de inclusión en los ensayos clínicos.</w:t>
            </w:r>
          </w:p>
        </w:tc>
        <w:tc>
          <w:tcPr>
            <w:tcW w:w="4962" w:type="dxa"/>
            <w:shd w:val="clear" w:color="auto" w:fill="auto"/>
          </w:tcPr>
          <w:p w14:paraId="10D24107"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&lt;no incluido en el programa de desarrollo clínico&gt;</w:t>
            </w:r>
          </w:p>
          <w:p w14:paraId="6D15658F" w14:textId="33E0DB26" w:rsidR="00D3364A" w:rsidRPr="00952276" w:rsidRDefault="00D3364A" w:rsidP="00FA16DB">
            <w:pPr>
              <w:pStyle w:val="DraftingNotesAgency"/>
              <w:jc w:val="both"/>
              <w:rPr>
                <w:rFonts w:ascii="Verdana" w:hAnsi="Verdana"/>
                <w:bCs/>
                <w:sz w:val="18"/>
              </w:rPr>
            </w:pPr>
          </w:p>
        </w:tc>
      </w:tr>
      <w:tr w:rsidR="00D3364A" w:rsidRPr="00952276" w14:paraId="55F22AD8" w14:textId="77777777" w:rsidTr="00FA16DB">
        <w:trPr>
          <w:cantSplit/>
        </w:trPr>
        <w:tc>
          <w:tcPr>
            <w:tcW w:w="4962" w:type="dxa"/>
            <w:shd w:val="clear" w:color="auto" w:fill="auto"/>
          </w:tcPr>
          <w:p w14:paraId="5C5D6E55"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Población con diferente origen étnico relevante</w:t>
            </w:r>
          </w:p>
        </w:tc>
        <w:tc>
          <w:tcPr>
            <w:tcW w:w="4962" w:type="dxa"/>
            <w:shd w:val="clear" w:color="auto" w:fill="auto"/>
          </w:tcPr>
          <w:p w14:paraId="075EABD1"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&lt;no incluido en el programa de desarrollo clínico&gt;</w:t>
            </w:r>
          </w:p>
        </w:tc>
      </w:tr>
      <w:tr w:rsidR="00D3364A" w:rsidRPr="00952276" w14:paraId="5A11D185" w14:textId="77777777" w:rsidTr="00FA16DB">
        <w:trPr>
          <w:cantSplit/>
        </w:trPr>
        <w:tc>
          <w:tcPr>
            <w:tcW w:w="4962" w:type="dxa"/>
            <w:shd w:val="clear" w:color="auto" w:fill="auto"/>
          </w:tcPr>
          <w:p w14:paraId="466289F8"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Subpoblaciones que portan polimorfismos genéticos relevantes.</w:t>
            </w:r>
          </w:p>
        </w:tc>
        <w:tc>
          <w:tcPr>
            <w:tcW w:w="4962" w:type="dxa"/>
            <w:shd w:val="clear" w:color="auto" w:fill="auto"/>
          </w:tcPr>
          <w:p w14:paraId="4D53BF57"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&lt;no incluido en el programa de desarrollo clínico&gt;</w:t>
            </w:r>
          </w:p>
          <w:p w14:paraId="20E05B0D" w14:textId="544408BC" w:rsidR="00D3364A" w:rsidRPr="00952276" w:rsidRDefault="00D3364A" w:rsidP="00D3364A">
            <w:pPr>
              <w:pStyle w:val="DraftingNotesAgency"/>
              <w:jc w:val="both"/>
              <w:rPr>
                <w:bCs/>
              </w:rPr>
            </w:pPr>
          </w:p>
        </w:tc>
      </w:tr>
      <w:tr w:rsidR="00D3364A" w:rsidRPr="00952276" w14:paraId="31C15DBF" w14:textId="77777777" w:rsidTr="00FA16DB">
        <w:trPr>
          <w:cantSplit/>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789FC650"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Otro</w:t>
            </w:r>
          </w:p>
          <w:p w14:paraId="2487D397" w14:textId="510FFC85" w:rsidR="00D3364A" w:rsidRPr="00952276" w:rsidRDefault="00D3364A" w:rsidP="00FA16DB">
            <w:pPr>
              <w:pStyle w:val="DraftingNotesAgency"/>
              <w:jc w:val="both"/>
              <w:rPr>
                <w:rFonts w:ascii="Verdana" w:hAnsi="Verdana"/>
                <w:bCs/>
                <w:sz w:val="18"/>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9CD0A52" w14:textId="77777777" w:rsidR="00D3364A" w:rsidRPr="00952276" w:rsidRDefault="00D3364A" w:rsidP="00FA16DB">
            <w:pPr>
              <w:pStyle w:val="BodytextAgency"/>
              <w:jc w:val="both"/>
              <w:rPr>
                <w:rFonts w:ascii="Times New Roman" w:hAnsi="Times New Roman" w:cs="Times New Roman"/>
                <w:bCs/>
                <w:iCs/>
                <w:sz w:val="24"/>
                <w:szCs w:val="24"/>
              </w:rPr>
            </w:pPr>
            <w:r w:rsidRPr="00952276">
              <w:rPr>
                <w:rFonts w:ascii="Times New Roman" w:hAnsi="Times New Roman" w:cs="Times New Roman"/>
                <w:bCs/>
                <w:iCs/>
                <w:sz w:val="24"/>
                <w:szCs w:val="24"/>
              </w:rPr>
              <w:t>&lt;no incluido en el programa de desarrollo clínico&gt;</w:t>
            </w:r>
          </w:p>
          <w:p w14:paraId="1A11A3B0" w14:textId="77777777" w:rsidR="00D3364A" w:rsidRPr="00952276" w:rsidRDefault="00D3364A" w:rsidP="00FA16DB">
            <w:pPr>
              <w:pStyle w:val="DraftingNotesAgency"/>
              <w:jc w:val="both"/>
              <w:rPr>
                <w:rFonts w:ascii="Verdana" w:hAnsi="Verdana"/>
                <w:bCs/>
                <w:sz w:val="18"/>
              </w:rPr>
            </w:pPr>
          </w:p>
        </w:tc>
      </w:tr>
    </w:tbl>
    <w:p w14:paraId="61453511" w14:textId="77777777" w:rsidR="008D77A4" w:rsidRDefault="008D77A4" w:rsidP="008D77A4">
      <w:pPr>
        <w:pStyle w:val="BodytextAgency"/>
      </w:pPr>
    </w:p>
    <w:p w14:paraId="52CBFA9C" w14:textId="77777777" w:rsidR="00663411" w:rsidRDefault="00663411" w:rsidP="008D77A4">
      <w:pPr>
        <w:pStyle w:val="BodytextAgency"/>
      </w:pPr>
    </w:p>
    <w:p w14:paraId="6D3BEF54" w14:textId="77777777" w:rsidR="00663411" w:rsidRDefault="00663411" w:rsidP="008D77A4">
      <w:pPr>
        <w:pStyle w:val="BodytextAgency"/>
      </w:pPr>
    </w:p>
    <w:p w14:paraId="55E08C6E" w14:textId="77777777" w:rsidR="00663411" w:rsidRPr="008D77A4" w:rsidRDefault="00663411" w:rsidP="008D77A4">
      <w:pPr>
        <w:pStyle w:val="BodytextAgency"/>
      </w:pPr>
    </w:p>
    <w:p w14:paraId="2E392AFE" w14:textId="0152D0F5" w:rsidR="00606B71" w:rsidRPr="009263D5" w:rsidRDefault="00606B71" w:rsidP="00B67A8B">
      <w:pPr>
        <w:pStyle w:val="HeadingcentredAgency"/>
        <w:spacing w:before="0" w:after="0" w:line="276" w:lineRule="auto"/>
        <w:jc w:val="both"/>
        <w:rPr>
          <w:rFonts w:ascii="Times New Roman" w:hAnsi="Times New Roman" w:cs="Times New Roman"/>
          <w:sz w:val="24"/>
          <w:szCs w:val="24"/>
        </w:rPr>
      </w:pPr>
      <w:bookmarkStart w:id="36" w:name="_Toc153278264"/>
      <w:r w:rsidRPr="009263D5">
        <w:rPr>
          <w:rFonts w:ascii="Times New Roman" w:hAnsi="Times New Roman" w:cs="Times New Roman"/>
          <w:sz w:val="24"/>
          <w:szCs w:val="24"/>
        </w:rPr>
        <w:lastRenderedPageBreak/>
        <w:t xml:space="preserve">Parte II: </w:t>
      </w:r>
      <w:r w:rsidRPr="00710AF8">
        <w:rPr>
          <w:rFonts w:ascii="Times New Roman" w:hAnsi="Times New Roman" w:cs="Times New Roman"/>
          <w:sz w:val="24"/>
          <w:szCs w:val="24"/>
        </w:rPr>
        <w:t>Módulo SV - Experiencia</w:t>
      </w:r>
      <w:r w:rsidRPr="009263D5">
        <w:rPr>
          <w:rFonts w:ascii="Times New Roman" w:hAnsi="Times New Roman" w:cs="Times New Roman"/>
          <w:sz w:val="24"/>
          <w:szCs w:val="24"/>
        </w:rPr>
        <w:t xml:space="preserve"> posterior a la autorización</w:t>
      </w:r>
      <w:bookmarkEnd w:id="33"/>
      <w:bookmarkEnd w:id="34"/>
      <w:bookmarkEnd w:id="35"/>
      <w:bookmarkEnd w:id="36"/>
      <w:r w:rsidRPr="009263D5">
        <w:rPr>
          <w:rFonts w:ascii="Times New Roman" w:hAnsi="Times New Roman" w:cs="Times New Roman"/>
          <w:sz w:val="24"/>
          <w:szCs w:val="24"/>
        </w:rPr>
        <w:t xml:space="preserve">   </w:t>
      </w:r>
    </w:p>
    <w:p w14:paraId="135A3E2C" w14:textId="77777777" w:rsidR="008D77A4" w:rsidRPr="00EE13F6" w:rsidRDefault="008D77A4" w:rsidP="008D77A4">
      <w:pPr>
        <w:pStyle w:val="BodytextAgency"/>
        <w:spacing w:after="0" w:line="276" w:lineRule="auto"/>
        <w:jc w:val="both"/>
        <w:rPr>
          <w:rFonts w:ascii="Times New Roman" w:hAnsi="Times New Roman" w:cs="Times New Roman"/>
          <w:bCs/>
          <w:sz w:val="24"/>
          <w:szCs w:val="24"/>
        </w:rPr>
      </w:pPr>
      <w:bookmarkStart w:id="37" w:name="_Toc422210829"/>
      <w:bookmarkStart w:id="38" w:name="_Toc464653145"/>
      <w:bookmarkStart w:id="39" w:name="_Toc468365835"/>
      <w:bookmarkStart w:id="40" w:name="_Toc528579164"/>
    </w:p>
    <w:p w14:paraId="1A017B64" w14:textId="6AFA6C93" w:rsidR="00606B71" w:rsidRDefault="00606B71" w:rsidP="00B67A8B">
      <w:pPr>
        <w:pStyle w:val="No-numheading3Agency"/>
        <w:spacing w:before="0" w:after="0" w:line="276" w:lineRule="auto"/>
        <w:jc w:val="both"/>
        <w:rPr>
          <w:rFonts w:ascii="Times New Roman" w:hAnsi="Times New Roman" w:cs="Times New Roman"/>
          <w:sz w:val="24"/>
          <w:szCs w:val="24"/>
        </w:rPr>
      </w:pPr>
      <w:bookmarkStart w:id="41" w:name="_Toc153278265"/>
      <w:r w:rsidRPr="009263D5">
        <w:rPr>
          <w:rFonts w:ascii="Times New Roman" w:hAnsi="Times New Roman" w:cs="Times New Roman"/>
          <w:sz w:val="24"/>
          <w:szCs w:val="24"/>
        </w:rPr>
        <w:t>SV.1 Exposición pos</w:t>
      </w:r>
      <w:r w:rsidR="009263D5">
        <w:rPr>
          <w:rFonts w:ascii="Times New Roman" w:hAnsi="Times New Roman" w:cs="Times New Roman"/>
          <w:sz w:val="24"/>
          <w:szCs w:val="24"/>
        </w:rPr>
        <w:t xml:space="preserve">t </w:t>
      </w:r>
      <w:r w:rsidRPr="009263D5">
        <w:rPr>
          <w:rFonts w:ascii="Times New Roman" w:hAnsi="Times New Roman" w:cs="Times New Roman"/>
          <w:sz w:val="24"/>
          <w:szCs w:val="24"/>
        </w:rPr>
        <w:t>autorización</w:t>
      </w:r>
      <w:bookmarkEnd w:id="37"/>
      <w:bookmarkEnd w:id="38"/>
      <w:bookmarkEnd w:id="39"/>
      <w:bookmarkEnd w:id="40"/>
      <w:bookmarkEnd w:id="41"/>
    </w:p>
    <w:p w14:paraId="2EE1F390" w14:textId="77777777" w:rsidR="00EE13F6" w:rsidRPr="00EE13F6" w:rsidRDefault="00EE13F6" w:rsidP="00EE13F6">
      <w:pPr>
        <w:pStyle w:val="BodytextAgency"/>
        <w:spacing w:line="276" w:lineRule="auto"/>
        <w:jc w:val="both"/>
        <w:rPr>
          <w:rFonts w:ascii="Times New Roman" w:hAnsi="Times New Roman" w:cs="Times New Roman"/>
          <w:bCs/>
          <w:sz w:val="24"/>
          <w:szCs w:val="24"/>
        </w:rPr>
      </w:pPr>
    </w:p>
    <w:p w14:paraId="1DBBFDA7" w14:textId="77777777" w:rsidR="00606B71" w:rsidRPr="00A05F10" w:rsidRDefault="00606B71" w:rsidP="00B67A8B">
      <w:pPr>
        <w:pStyle w:val="DraftingNotesAgency"/>
        <w:spacing w:after="0" w:line="276" w:lineRule="auto"/>
        <w:jc w:val="both"/>
        <w:rPr>
          <w:rFonts w:ascii="Times New Roman" w:hAnsi="Times New Roman"/>
          <w:b/>
          <w:bCs/>
          <w:i w:val="0"/>
          <w:color w:val="auto"/>
          <w:kern w:val="32"/>
          <w:sz w:val="24"/>
          <w:szCs w:val="24"/>
        </w:rPr>
      </w:pPr>
      <w:r w:rsidRPr="00A05F10">
        <w:rPr>
          <w:rFonts w:ascii="Times New Roman" w:hAnsi="Times New Roman"/>
          <w:b/>
          <w:bCs/>
          <w:i w:val="0"/>
          <w:color w:val="auto"/>
          <w:kern w:val="32"/>
          <w:sz w:val="24"/>
          <w:szCs w:val="24"/>
        </w:rPr>
        <w:t xml:space="preserve">SV.1.1 </w:t>
      </w:r>
      <w:r w:rsidRPr="00A05F10">
        <w:rPr>
          <w:rFonts w:ascii="Times New Roman" w:hAnsi="Times New Roman"/>
          <w:b/>
          <w:bCs/>
          <w:i w:val="0"/>
          <w:color w:val="auto"/>
          <w:kern w:val="32"/>
          <w:sz w:val="24"/>
          <w:szCs w:val="24"/>
        </w:rPr>
        <w:tab/>
        <w:t>Método utilizado para calcular la exposición</w:t>
      </w:r>
    </w:p>
    <w:p w14:paraId="6FD01202" w14:textId="77777777" w:rsidR="00ED003C" w:rsidRPr="006779C7" w:rsidRDefault="00ED003C" w:rsidP="006779C7">
      <w:pPr>
        <w:pStyle w:val="BodytextAgency"/>
        <w:spacing w:line="276" w:lineRule="auto"/>
        <w:jc w:val="both"/>
        <w:rPr>
          <w:rFonts w:ascii="Times New Roman" w:hAnsi="Times New Roman" w:cs="Times New Roman"/>
          <w:bCs/>
          <w:sz w:val="24"/>
          <w:szCs w:val="24"/>
        </w:rPr>
      </w:pPr>
    </w:p>
    <w:p w14:paraId="79A29322" w14:textId="0F815615" w:rsidR="00606B71" w:rsidRPr="00A05F10" w:rsidRDefault="00606B71" w:rsidP="00B67A8B">
      <w:pPr>
        <w:pStyle w:val="DraftingNotesAgency"/>
        <w:spacing w:after="0" w:line="276" w:lineRule="auto"/>
        <w:jc w:val="both"/>
        <w:rPr>
          <w:rFonts w:ascii="Times New Roman" w:hAnsi="Times New Roman"/>
          <w:b/>
          <w:bCs/>
          <w:i w:val="0"/>
          <w:color w:val="auto"/>
          <w:kern w:val="32"/>
          <w:sz w:val="24"/>
          <w:szCs w:val="24"/>
        </w:rPr>
      </w:pPr>
      <w:r w:rsidRPr="00A05F10">
        <w:rPr>
          <w:rFonts w:ascii="Times New Roman" w:hAnsi="Times New Roman"/>
          <w:b/>
          <w:bCs/>
          <w:i w:val="0"/>
          <w:color w:val="auto"/>
          <w:kern w:val="32"/>
          <w:sz w:val="24"/>
          <w:szCs w:val="24"/>
        </w:rPr>
        <w:t xml:space="preserve">SV.1.2 </w:t>
      </w:r>
      <w:r w:rsidRPr="00A05F10">
        <w:rPr>
          <w:rFonts w:ascii="Times New Roman" w:hAnsi="Times New Roman"/>
          <w:b/>
          <w:bCs/>
          <w:i w:val="0"/>
          <w:color w:val="auto"/>
          <w:kern w:val="32"/>
          <w:sz w:val="24"/>
          <w:szCs w:val="24"/>
        </w:rPr>
        <w:tab/>
        <w:t>Exposición</w:t>
      </w:r>
    </w:p>
    <w:p w14:paraId="7F967D8A" w14:textId="0FF4F3E9" w:rsidR="008D77A4" w:rsidRDefault="008D77A4" w:rsidP="006779C7">
      <w:pPr>
        <w:pStyle w:val="BodytextAgency"/>
        <w:spacing w:line="276" w:lineRule="auto"/>
        <w:jc w:val="both"/>
        <w:rPr>
          <w:rFonts w:ascii="Times New Roman" w:hAnsi="Times New Roman" w:cs="Times New Roman"/>
          <w:bCs/>
          <w:sz w:val="24"/>
          <w:szCs w:val="24"/>
        </w:rPr>
      </w:pPr>
      <w:bookmarkStart w:id="42" w:name="_Toc464653146"/>
      <w:bookmarkStart w:id="43" w:name="_Toc468365836"/>
      <w:bookmarkStart w:id="44" w:name="_Toc528579165"/>
    </w:p>
    <w:p w14:paraId="3B2E32A1" w14:textId="4DE9541E" w:rsidR="006779C7" w:rsidRDefault="006779C7" w:rsidP="006779C7">
      <w:pPr>
        <w:pStyle w:val="BodytextAgency"/>
        <w:spacing w:line="276" w:lineRule="auto"/>
        <w:jc w:val="both"/>
        <w:rPr>
          <w:rFonts w:ascii="Times New Roman" w:hAnsi="Times New Roman" w:cs="Times New Roman"/>
          <w:bCs/>
          <w:sz w:val="24"/>
          <w:szCs w:val="24"/>
        </w:rPr>
      </w:pPr>
      <w:r w:rsidRPr="006779C7">
        <w:rPr>
          <w:rFonts w:ascii="Times New Roman" w:hAnsi="Times New Roman" w:cs="Times New Roman"/>
          <w:bCs/>
          <w:sz w:val="24"/>
          <w:szCs w:val="24"/>
        </w:rPr>
        <w:t>Tabla SV.1: Tabla de exposición por indicación, &lt; género &gt;, &lt; grupo de edad &gt;, &lt; región &gt;</w:t>
      </w:r>
    </w:p>
    <w:tbl>
      <w:tblPr>
        <w:tblW w:w="5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444"/>
        <w:gridCol w:w="577"/>
        <w:gridCol w:w="577"/>
        <w:gridCol w:w="577"/>
        <w:gridCol w:w="577"/>
        <w:gridCol w:w="665"/>
        <w:gridCol w:w="577"/>
        <w:gridCol w:w="701"/>
        <w:gridCol w:w="708"/>
        <w:gridCol w:w="710"/>
        <w:gridCol w:w="705"/>
        <w:gridCol w:w="708"/>
        <w:gridCol w:w="575"/>
        <w:gridCol w:w="19"/>
      </w:tblGrid>
      <w:tr w:rsidR="006779C7" w:rsidRPr="008655FE" w14:paraId="6148F4AE" w14:textId="77777777" w:rsidTr="008655FE">
        <w:trPr>
          <w:trHeight w:val="256"/>
        </w:trPr>
        <w:tc>
          <w:tcPr>
            <w:tcW w:w="736" w:type="pct"/>
            <w:vMerge w:val="restart"/>
            <w:shd w:val="clear" w:color="auto" w:fill="auto"/>
            <w:noWrap/>
            <w:vAlign w:val="center"/>
          </w:tcPr>
          <w:p w14:paraId="1B2FE60B" w14:textId="77777777" w:rsidR="006779C7" w:rsidRPr="008655FE" w:rsidRDefault="006779C7" w:rsidP="00FA16DB">
            <w:pPr>
              <w:jc w:val="both"/>
              <w:rPr>
                <w:rFonts w:ascii="Times New Roman" w:eastAsia="Times New Roman" w:hAnsi="Times New Roman"/>
                <w:color w:val="000000"/>
                <w:sz w:val="18"/>
                <w:szCs w:val="18"/>
                <w:lang w:val="en-US" w:eastAsia="el-GR"/>
              </w:rPr>
            </w:pPr>
            <w:proofErr w:type="spellStart"/>
            <w:r w:rsidRPr="008655FE">
              <w:rPr>
                <w:rFonts w:ascii="Times New Roman" w:eastAsia="Times New Roman" w:hAnsi="Times New Roman"/>
                <w:color w:val="000000"/>
                <w:sz w:val="18"/>
                <w:szCs w:val="18"/>
                <w:lang w:val="en-US" w:eastAsia="el-GR"/>
              </w:rPr>
              <w:t>Indicación</w:t>
            </w:r>
            <w:proofErr w:type="spellEnd"/>
          </w:p>
        </w:tc>
        <w:tc>
          <w:tcPr>
            <w:tcW w:w="536" w:type="pct"/>
            <w:gridSpan w:val="2"/>
            <w:shd w:val="clear" w:color="auto" w:fill="auto"/>
            <w:noWrap/>
            <w:vAlign w:val="center"/>
          </w:tcPr>
          <w:p w14:paraId="17990153" w14:textId="77777777" w:rsidR="006779C7" w:rsidRPr="008655FE" w:rsidRDefault="006779C7" w:rsidP="008655FE">
            <w:pPr>
              <w:jc w:val="center"/>
              <w:rPr>
                <w:rFonts w:ascii="Times New Roman" w:eastAsia="Times New Roman" w:hAnsi="Times New Roman"/>
                <w:color w:val="000000"/>
                <w:sz w:val="18"/>
                <w:szCs w:val="18"/>
                <w:lang w:val="en-US" w:eastAsia="el-GR"/>
              </w:rPr>
            </w:pPr>
            <w:proofErr w:type="spellStart"/>
            <w:r w:rsidRPr="008655FE">
              <w:rPr>
                <w:rFonts w:ascii="Times New Roman" w:eastAsia="Times New Roman" w:hAnsi="Times New Roman"/>
                <w:color w:val="000000"/>
                <w:sz w:val="18"/>
                <w:szCs w:val="18"/>
                <w:lang w:val="en-US" w:eastAsia="el-GR"/>
              </w:rPr>
              <w:t>Sexo</w:t>
            </w:r>
            <w:proofErr w:type="spellEnd"/>
          </w:p>
        </w:tc>
        <w:tc>
          <w:tcPr>
            <w:tcW w:w="1258" w:type="pct"/>
            <w:gridSpan w:val="4"/>
            <w:shd w:val="clear" w:color="auto" w:fill="auto"/>
            <w:noWrap/>
            <w:vAlign w:val="center"/>
          </w:tcPr>
          <w:p w14:paraId="63D49D83" w14:textId="4583F7F6" w:rsidR="006779C7" w:rsidRPr="008655FE" w:rsidRDefault="006779C7" w:rsidP="008655FE">
            <w:pPr>
              <w:jc w:val="center"/>
              <w:rPr>
                <w:rFonts w:ascii="Times New Roman" w:eastAsia="Times New Roman" w:hAnsi="Times New Roman"/>
                <w:color w:val="000000"/>
                <w:sz w:val="18"/>
                <w:szCs w:val="18"/>
                <w:lang w:val="en-US" w:eastAsia="el-GR"/>
              </w:rPr>
            </w:pPr>
            <w:proofErr w:type="spellStart"/>
            <w:r w:rsidRPr="008655FE">
              <w:rPr>
                <w:rFonts w:ascii="Times New Roman" w:eastAsia="Times New Roman" w:hAnsi="Times New Roman"/>
                <w:color w:val="000000"/>
                <w:sz w:val="18"/>
                <w:szCs w:val="18"/>
                <w:lang w:val="en-US" w:eastAsia="el-GR"/>
              </w:rPr>
              <w:t>Edad</w:t>
            </w:r>
            <w:proofErr w:type="spellEnd"/>
            <w:r w:rsidRPr="008655FE">
              <w:rPr>
                <w:rFonts w:ascii="Times New Roman" w:eastAsia="Times New Roman" w:hAnsi="Times New Roman"/>
                <w:color w:val="000000"/>
                <w:sz w:val="18"/>
                <w:szCs w:val="18"/>
                <w:lang w:val="en-US" w:eastAsia="el-GR"/>
              </w:rPr>
              <w:t xml:space="preserve"> (</w:t>
            </w:r>
            <w:proofErr w:type="spellStart"/>
            <w:r w:rsidRPr="008655FE">
              <w:rPr>
                <w:rFonts w:ascii="Times New Roman" w:eastAsia="Times New Roman" w:hAnsi="Times New Roman"/>
                <w:color w:val="000000"/>
                <w:sz w:val="18"/>
                <w:szCs w:val="18"/>
                <w:lang w:val="en-US" w:eastAsia="el-GR"/>
              </w:rPr>
              <w:t>años</w:t>
            </w:r>
            <w:proofErr w:type="spellEnd"/>
            <w:r w:rsidRPr="008655FE">
              <w:rPr>
                <w:rFonts w:ascii="Times New Roman" w:eastAsia="Times New Roman" w:hAnsi="Times New Roman"/>
                <w:color w:val="000000"/>
                <w:sz w:val="18"/>
                <w:szCs w:val="18"/>
                <w:lang w:val="en-US" w:eastAsia="el-GR"/>
              </w:rPr>
              <w:t>)</w:t>
            </w:r>
          </w:p>
        </w:tc>
        <w:tc>
          <w:tcPr>
            <w:tcW w:w="671" w:type="pct"/>
            <w:gridSpan w:val="2"/>
            <w:shd w:val="clear" w:color="auto" w:fill="auto"/>
            <w:noWrap/>
            <w:vAlign w:val="center"/>
          </w:tcPr>
          <w:p w14:paraId="6EAB904D" w14:textId="77777777" w:rsidR="006779C7" w:rsidRPr="008655FE" w:rsidRDefault="006779C7" w:rsidP="008655FE">
            <w:pPr>
              <w:jc w:val="center"/>
              <w:rPr>
                <w:rFonts w:ascii="Times New Roman" w:eastAsia="Times New Roman" w:hAnsi="Times New Roman"/>
                <w:color w:val="000000"/>
                <w:sz w:val="18"/>
                <w:szCs w:val="18"/>
                <w:lang w:val="en-US" w:eastAsia="el-GR"/>
              </w:rPr>
            </w:pPr>
            <w:proofErr w:type="spellStart"/>
            <w:r w:rsidRPr="008655FE">
              <w:rPr>
                <w:rFonts w:ascii="Times New Roman" w:eastAsia="Times New Roman" w:hAnsi="Times New Roman"/>
                <w:color w:val="000000"/>
                <w:sz w:val="18"/>
                <w:szCs w:val="18"/>
                <w:lang w:val="en-US" w:eastAsia="el-GR"/>
              </w:rPr>
              <w:t>Dosis</w:t>
            </w:r>
            <w:proofErr w:type="spellEnd"/>
          </w:p>
        </w:tc>
        <w:tc>
          <w:tcPr>
            <w:tcW w:w="745" w:type="pct"/>
            <w:gridSpan w:val="2"/>
            <w:shd w:val="clear" w:color="auto" w:fill="auto"/>
            <w:noWrap/>
            <w:vAlign w:val="center"/>
          </w:tcPr>
          <w:p w14:paraId="46CBDD19" w14:textId="77777777" w:rsidR="006779C7" w:rsidRPr="008655FE" w:rsidRDefault="006779C7" w:rsidP="008655FE">
            <w:pPr>
              <w:jc w:val="center"/>
              <w:rPr>
                <w:rFonts w:ascii="Times New Roman" w:eastAsia="Times New Roman" w:hAnsi="Times New Roman"/>
                <w:color w:val="000000"/>
                <w:sz w:val="18"/>
                <w:szCs w:val="18"/>
                <w:lang w:val="en-US" w:eastAsia="el-GR"/>
              </w:rPr>
            </w:pPr>
            <w:proofErr w:type="spellStart"/>
            <w:r w:rsidRPr="008655FE">
              <w:rPr>
                <w:rFonts w:ascii="Times New Roman" w:eastAsia="Times New Roman" w:hAnsi="Times New Roman"/>
                <w:color w:val="000000"/>
                <w:sz w:val="18"/>
                <w:szCs w:val="18"/>
                <w:lang w:val="en-US" w:eastAsia="el-GR"/>
              </w:rPr>
              <w:t>Formulación</w:t>
            </w:r>
            <w:proofErr w:type="spellEnd"/>
          </w:p>
        </w:tc>
        <w:tc>
          <w:tcPr>
            <w:tcW w:w="1055" w:type="pct"/>
            <w:gridSpan w:val="4"/>
            <w:shd w:val="clear" w:color="auto" w:fill="auto"/>
            <w:noWrap/>
            <w:vAlign w:val="center"/>
          </w:tcPr>
          <w:p w14:paraId="15EDDD21" w14:textId="77777777" w:rsidR="006779C7" w:rsidRPr="008655FE" w:rsidRDefault="006779C7" w:rsidP="008655FE">
            <w:pPr>
              <w:jc w:val="center"/>
              <w:rPr>
                <w:rFonts w:ascii="Times New Roman" w:eastAsia="Times New Roman" w:hAnsi="Times New Roman"/>
                <w:color w:val="000000"/>
                <w:sz w:val="18"/>
                <w:szCs w:val="18"/>
                <w:lang w:val="en-US" w:eastAsia="el-GR"/>
              </w:rPr>
            </w:pPr>
            <w:proofErr w:type="spellStart"/>
            <w:r w:rsidRPr="008655FE">
              <w:rPr>
                <w:rFonts w:ascii="Times New Roman" w:eastAsia="Times New Roman" w:hAnsi="Times New Roman"/>
                <w:color w:val="000000"/>
                <w:sz w:val="18"/>
                <w:szCs w:val="18"/>
                <w:lang w:val="en-US" w:eastAsia="el-GR"/>
              </w:rPr>
              <w:t>Región</w:t>
            </w:r>
            <w:proofErr w:type="spellEnd"/>
          </w:p>
        </w:tc>
      </w:tr>
      <w:tr w:rsidR="006779C7" w:rsidRPr="008655FE" w14:paraId="54F8E125" w14:textId="77777777" w:rsidTr="006779C7">
        <w:trPr>
          <w:gridAfter w:val="1"/>
          <w:wAfter w:w="11" w:type="pct"/>
          <w:trHeight w:val="2203"/>
        </w:trPr>
        <w:tc>
          <w:tcPr>
            <w:tcW w:w="736" w:type="pct"/>
            <w:vMerge/>
            <w:shd w:val="clear" w:color="auto" w:fill="auto"/>
            <w:noWrap/>
            <w:vAlign w:val="center"/>
          </w:tcPr>
          <w:p w14:paraId="46DFB22B" w14:textId="77777777" w:rsidR="006779C7" w:rsidRPr="008655FE" w:rsidRDefault="006779C7" w:rsidP="00FA16DB">
            <w:pPr>
              <w:jc w:val="both"/>
              <w:rPr>
                <w:rFonts w:ascii="Times New Roman" w:eastAsia="Times New Roman" w:hAnsi="Times New Roman"/>
                <w:color w:val="000000"/>
                <w:sz w:val="18"/>
                <w:szCs w:val="18"/>
                <w:lang w:eastAsia="el-GR"/>
              </w:rPr>
            </w:pPr>
          </w:p>
        </w:tc>
        <w:tc>
          <w:tcPr>
            <w:tcW w:w="233" w:type="pct"/>
            <w:shd w:val="clear" w:color="auto" w:fill="auto"/>
            <w:noWrap/>
            <w:textDirection w:val="tbRl"/>
            <w:vAlign w:val="center"/>
          </w:tcPr>
          <w:p w14:paraId="0EC2F83C" w14:textId="699E0BE1" w:rsidR="006779C7" w:rsidRPr="008655FE" w:rsidRDefault="006779C7" w:rsidP="00FA16DB">
            <w:pPr>
              <w:pStyle w:val="DraftingNotesAgency"/>
              <w:jc w:val="both"/>
              <w:rPr>
                <w:rFonts w:ascii="Times New Roman" w:hAnsi="Times New Roman"/>
                <w:bCs/>
                <w:iCs/>
                <w:color w:val="002060"/>
                <w:sz w:val="18"/>
              </w:rPr>
            </w:pPr>
          </w:p>
        </w:tc>
        <w:tc>
          <w:tcPr>
            <w:tcW w:w="303" w:type="pct"/>
            <w:shd w:val="clear" w:color="auto" w:fill="auto"/>
            <w:noWrap/>
            <w:textDirection w:val="tbRl"/>
            <w:vAlign w:val="center"/>
          </w:tcPr>
          <w:p w14:paraId="68B9DCC0" w14:textId="6F3AAC99" w:rsidR="006779C7" w:rsidRPr="008655FE" w:rsidRDefault="006779C7" w:rsidP="00FA16DB">
            <w:pPr>
              <w:pStyle w:val="DraftingNotesAgency"/>
              <w:jc w:val="both"/>
              <w:rPr>
                <w:rFonts w:ascii="Times New Roman" w:hAnsi="Times New Roman"/>
                <w:bCs/>
                <w:iCs/>
                <w:color w:val="002060"/>
                <w:sz w:val="18"/>
              </w:rPr>
            </w:pPr>
          </w:p>
        </w:tc>
        <w:tc>
          <w:tcPr>
            <w:tcW w:w="303" w:type="pct"/>
            <w:shd w:val="clear" w:color="auto" w:fill="auto"/>
            <w:noWrap/>
            <w:textDirection w:val="tbRl"/>
            <w:vAlign w:val="center"/>
          </w:tcPr>
          <w:p w14:paraId="3D56B27A" w14:textId="38FC5F12" w:rsidR="006779C7" w:rsidRPr="008655FE" w:rsidRDefault="006779C7" w:rsidP="00FA16DB">
            <w:pPr>
              <w:pStyle w:val="DraftingNotesAgency"/>
              <w:jc w:val="both"/>
              <w:rPr>
                <w:rFonts w:ascii="Times New Roman" w:hAnsi="Times New Roman"/>
                <w:bCs/>
                <w:iCs/>
                <w:color w:val="002060"/>
                <w:sz w:val="18"/>
              </w:rPr>
            </w:pPr>
          </w:p>
        </w:tc>
        <w:tc>
          <w:tcPr>
            <w:tcW w:w="303" w:type="pct"/>
            <w:shd w:val="clear" w:color="auto" w:fill="auto"/>
            <w:noWrap/>
            <w:textDirection w:val="tbRl"/>
            <w:vAlign w:val="center"/>
          </w:tcPr>
          <w:p w14:paraId="4209CE68" w14:textId="44D8082F" w:rsidR="006779C7" w:rsidRPr="008655FE" w:rsidRDefault="006779C7" w:rsidP="00FA16DB">
            <w:pPr>
              <w:pStyle w:val="DraftingNotesAgency"/>
              <w:jc w:val="both"/>
              <w:rPr>
                <w:rFonts w:ascii="Times New Roman" w:hAnsi="Times New Roman"/>
                <w:bCs/>
                <w:iCs/>
                <w:color w:val="002060"/>
                <w:sz w:val="18"/>
              </w:rPr>
            </w:pPr>
          </w:p>
        </w:tc>
        <w:tc>
          <w:tcPr>
            <w:tcW w:w="303" w:type="pct"/>
            <w:shd w:val="clear" w:color="auto" w:fill="auto"/>
            <w:noWrap/>
            <w:textDirection w:val="tbRl"/>
            <w:vAlign w:val="center"/>
          </w:tcPr>
          <w:p w14:paraId="0D404EB1" w14:textId="2EBEDA54" w:rsidR="006779C7" w:rsidRPr="008655FE" w:rsidRDefault="006779C7" w:rsidP="00FA16DB">
            <w:pPr>
              <w:pStyle w:val="DraftingNotesAgency"/>
              <w:jc w:val="both"/>
              <w:rPr>
                <w:rFonts w:ascii="Times New Roman" w:hAnsi="Times New Roman"/>
                <w:bCs/>
                <w:iCs/>
                <w:color w:val="002060"/>
                <w:sz w:val="18"/>
              </w:rPr>
            </w:pPr>
          </w:p>
        </w:tc>
        <w:tc>
          <w:tcPr>
            <w:tcW w:w="349" w:type="pct"/>
            <w:shd w:val="clear" w:color="auto" w:fill="auto"/>
            <w:noWrap/>
            <w:textDirection w:val="tbRl"/>
            <w:vAlign w:val="center"/>
          </w:tcPr>
          <w:p w14:paraId="771786C8" w14:textId="6ACA8787" w:rsidR="006779C7" w:rsidRPr="008655FE" w:rsidRDefault="006779C7" w:rsidP="00FA16DB">
            <w:pPr>
              <w:pStyle w:val="DraftingNotesAgency"/>
              <w:jc w:val="both"/>
              <w:rPr>
                <w:rFonts w:ascii="Times New Roman" w:hAnsi="Times New Roman"/>
                <w:bCs/>
                <w:iCs/>
                <w:color w:val="002060"/>
                <w:sz w:val="18"/>
              </w:rPr>
            </w:pPr>
          </w:p>
        </w:tc>
        <w:tc>
          <w:tcPr>
            <w:tcW w:w="303" w:type="pct"/>
            <w:shd w:val="clear" w:color="auto" w:fill="auto"/>
            <w:noWrap/>
            <w:textDirection w:val="tbRl"/>
            <w:vAlign w:val="center"/>
          </w:tcPr>
          <w:p w14:paraId="5C9AA67C" w14:textId="76BE3D07" w:rsidR="006779C7" w:rsidRPr="008655FE" w:rsidRDefault="006779C7" w:rsidP="00FA16DB">
            <w:pPr>
              <w:pStyle w:val="DraftingNotesAgency"/>
              <w:jc w:val="both"/>
              <w:rPr>
                <w:rFonts w:ascii="Times New Roman" w:hAnsi="Times New Roman"/>
                <w:bCs/>
                <w:iCs/>
                <w:color w:val="002060"/>
                <w:sz w:val="18"/>
              </w:rPr>
            </w:pPr>
          </w:p>
        </w:tc>
        <w:tc>
          <w:tcPr>
            <w:tcW w:w="368" w:type="pct"/>
            <w:shd w:val="clear" w:color="auto" w:fill="auto"/>
            <w:noWrap/>
            <w:textDirection w:val="tbRl"/>
            <w:vAlign w:val="center"/>
          </w:tcPr>
          <w:p w14:paraId="33F1B864" w14:textId="7B382076" w:rsidR="006779C7" w:rsidRPr="008655FE" w:rsidRDefault="006779C7" w:rsidP="00FA16DB">
            <w:pPr>
              <w:pStyle w:val="DraftingNotesAgency"/>
              <w:jc w:val="both"/>
              <w:rPr>
                <w:rFonts w:ascii="Times New Roman" w:hAnsi="Times New Roman"/>
                <w:bCs/>
                <w:iCs/>
                <w:color w:val="002060"/>
                <w:sz w:val="18"/>
              </w:rPr>
            </w:pPr>
          </w:p>
        </w:tc>
        <w:tc>
          <w:tcPr>
            <w:tcW w:w="372" w:type="pct"/>
            <w:shd w:val="clear" w:color="auto" w:fill="auto"/>
            <w:noWrap/>
            <w:textDirection w:val="tbRl"/>
            <w:vAlign w:val="center"/>
          </w:tcPr>
          <w:p w14:paraId="5B3BA9E5" w14:textId="334256DD" w:rsidR="006779C7" w:rsidRPr="008655FE" w:rsidRDefault="006779C7" w:rsidP="00FA16DB">
            <w:pPr>
              <w:pStyle w:val="DraftingNotesAgency"/>
              <w:jc w:val="both"/>
              <w:rPr>
                <w:rFonts w:ascii="Times New Roman" w:hAnsi="Times New Roman"/>
                <w:bCs/>
                <w:iCs/>
                <w:color w:val="002060"/>
                <w:sz w:val="18"/>
              </w:rPr>
            </w:pPr>
          </w:p>
        </w:tc>
        <w:tc>
          <w:tcPr>
            <w:tcW w:w="373" w:type="pct"/>
            <w:shd w:val="clear" w:color="auto" w:fill="auto"/>
            <w:noWrap/>
            <w:textDirection w:val="tbRl"/>
            <w:vAlign w:val="center"/>
          </w:tcPr>
          <w:p w14:paraId="1AF1A0AB" w14:textId="130B29D7" w:rsidR="006779C7" w:rsidRPr="008655FE" w:rsidRDefault="006779C7" w:rsidP="00FA16DB">
            <w:pPr>
              <w:pStyle w:val="DraftingNotesAgency"/>
              <w:jc w:val="both"/>
              <w:rPr>
                <w:rFonts w:ascii="Times New Roman" w:hAnsi="Times New Roman"/>
                <w:bCs/>
                <w:iCs/>
                <w:color w:val="002060"/>
                <w:sz w:val="18"/>
              </w:rPr>
            </w:pPr>
          </w:p>
        </w:tc>
        <w:tc>
          <w:tcPr>
            <w:tcW w:w="370" w:type="pct"/>
            <w:shd w:val="clear" w:color="auto" w:fill="auto"/>
            <w:noWrap/>
            <w:textDirection w:val="tbRl"/>
            <w:vAlign w:val="center"/>
          </w:tcPr>
          <w:p w14:paraId="42AD77DE" w14:textId="2E50D082" w:rsidR="006779C7" w:rsidRPr="008655FE" w:rsidRDefault="006779C7" w:rsidP="00FA16DB">
            <w:pPr>
              <w:pStyle w:val="DraftingNotesAgency"/>
              <w:jc w:val="both"/>
              <w:rPr>
                <w:rFonts w:ascii="Times New Roman" w:hAnsi="Times New Roman"/>
                <w:bCs/>
                <w:iCs/>
                <w:color w:val="002060"/>
                <w:sz w:val="18"/>
              </w:rPr>
            </w:pPr>
          </w:p>
        </w:tc>
        <w:tc>
          <w:tcPr>
            <w:tcW w:w="372" w:type="pct"/>
            <w:shd w:val="clear" w:color="auto" w:fill="auto"/>
            <w:noWrap/>
            <w:textDirection w:val="tbRl"/>
            <w:vAlign w:val="center"/>
          </w:tcPr>
          <w:p w14:paraId="13DC5EE3" w14:textId="6D5BD5ED" w:rsidR="006779C7" w:rsidRPr="008655FE" w:rsidRDefault="006779C7" w:rsidP="00FA16DB">
            <w:pPr>
              <w:pStyle w:val="DraftingNotesAgency"/>
              <w:jc w:val="both"/>
              <w:rPr>
                <w:rFonts w:ascii="Times New Roman" w:hAnsi="Times New Roman"/>
                <w:bCs/>
                <w:iCs/>
                <w:color w:val="002060"/>
                <w:sz w:val="18"/>
              </w:rPr>
            </w:pPr>
          </w:p>
        </w:tc>
        <w:tc>
          <w:tcPr>
            <w:tcW w:w="302" w:type="pct"/>
            <w:shd w:val="clear" w:color="auto" w:fill="auto"/>
            <w:noWrap/>
            <w:textDirection w:val="tbRl"/>
            <w:vAlign w:val="center"/>
          </w:tcPr>
          <w:p w14:paraId="0830D8C6" w14:textId="772AE8F8" w:rsidR="006779C7" w:rsidRPr="008655FE" w:rsidRDefault="006779C7" w:rsidP="00FA16DB">
            <w:pPr>
              <w:pStyle w:val="DraftingNotesAgency"/>
              <w:jc w:val="both"/>
              <w:rPr>
                <w:rFonts w:ascii="Times New Roman" w:hAnsi="Times New Roman"/>
                <w:bCs/>
                <w:iCs/>
                <w:color w:val="002060"/>
                <w:sz w:val="18"/>
              </w:rPr>
            </w:pPr>
          </w:p>
        </w:tc>
      </w:tr>
      <w:tr w:rsidR="006779C7" w:rsidRPr="008655FE" w14:paraId="6A068133" w14:textId="77777777" w:rsidTr="006779C7">
        <w:trPr>
          <w:gridAfter w:val="1"/>
          <w:wAfter w:w="11" w:type="pct"/>
          <w:trHeight w:val="269"/>
        </w:trPr>
        <w:tc>
          <w:tcPr>
            <w:tcW w:w="736" w:type="pct"/>
            <w:shd w:val="clear" w:color="auto" w:fill="auto"/>
            <w:noWrap/>
            <w:vAlign w:val="bottom"/>
          </w:tcPr>
          <w:p w14:paraId="6AE231A3" w14:textId="77777777" w:rsidR="006779C7" w:rsidRPr="008655FE" w:rsidRDefault="006779C7" w:rsidP="00FA16DB">
            <w:pPr>
              <w:jc w:val="both"/>
              <w:rPr>
                <w:rFonts w:ascii="Times New Roman" w:eastAsia="Times New Roman" w:hAnsi="Times New Roman"/>
                <w:color w:val="000000"/>
                <w:sz w:val="18"/>
                <w:szCs w:val="18"/>
                <w:lang w:val="en-US" w:eastAsia="el-GR"/>
              </w:rPr>
            </w:pPr>
            <w:r w:rsidRPr="008655FE">
              <w:rPr>
                <w:rFonts w:ascii="Times New Roman" w:eastAsia="Times New Roman" w:hAnsi="Times New Roman"/>
                <w:color w:val="000000"/>
                <w:sz w:val="18"/>
                <w:szCs w:val="18"/>
                <w:lang w:val="en-US" w:eastAsia="el-GR"/>
              </w:rPr>
              <w:t>En general</w:t>
            </w:r>
          </w:p>
        </w:tc>
        <w:tc>
          <w:tcPr>
            <w:tcW w:w="233" w:type="pct"/>
            <w:shd w:val="clear" w:color="auto" w:fill="auto"/>
            <w:noWrap/>
            <w:vAlign w:val="bottom"/>
          </w:tcPr>
          <w:p w14:paraId="02973B52"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7ECB6B10"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5CD74072"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48D03B17"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7777CDD9"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49" w:type="pct"/>
            <w:shd w:val="clear" w:color="auto" w:fill="auto"/>
            <w:noWrap/>
            <w:vAlign w:val="bottom"/>
          </w:tcPr>
          <w:p w14:paraId="4A20FEA2"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6ED56FFB"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68" w:type="pct"/>
            <w:shd w:val="clear" w:color="auto" w:fill="auto"/>
            <w:noWrap/>
            <w:vAlign w:val="bottom"/>
          </w:tcPr>
          <w:p w14:paraId="0D35D5F1"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2" w:type="pct"/>
            <w:shd w:val="clear" w:color="auto" w:fill="auto"/>
            <w:noWrap/>
            <w:vAlign w:val="bottom"/>
          </w:tcPr>
          <w:p w14:paraId="655D2570"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3" w:type="pct"/>
            <w:shd w:val="clear" w:color="auto" w:fill="auto"/>
            <w:noWrap/>
            <w:vAlign w:val="bottom"/>
          </w:tcPr>
          <w:p w14:paraId="41721DF1"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0" w:type="pct"/>
            <w:shd w:val="clear" w:color="auto" w:fill="auto"/>
            <w:noWrap/>
            <w:vAlign w:val="bottom"/>
          </w:tcPr>
          <w:p w14:paraId="51F381BD"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2" w:type="pct"/>
            <w:shd w:val="clear" w:color="auto" w:fill="auto"/>
            <w:noWrap/>
            <w:vAlign w:val="bottom"/>
          </w:tcPr>
          <w:p w14:paraId="05C50BAD"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2" w:type="pct"/>
            <w:shd w:val="clear" w:color="auto" w:fill="auto"/>
            <w:noWrap/>
            <w:vAlign w:val="bottom"/>
          </w:tcPr>
          <w:p w14:paraId="735DA16B" w14:textId="77777777" w:rsidR="006779C7" w:rsidRPr="008655FE" w:rsidRDefault="006779C7" w:rsidP="00FA16DB">
            <w:pPr>
              <w:jc w:val="both"/>
              <w:rPr>
                <w:rFonts w:ascii="Times New Roman" w:eastAsia="Times New Roman" w:hAnsi="Times New Roman"/>
                <w:color w:val="000000"/>
                <w:sz w:val="18"/>
                <w:szCs w:val="18"/>
                <w:lang w:val="en-US" w:eastAsia="el-GR"/>
              </w:rPr>
            </w:pPr>
          </w:p>
        </w:tc>
      </w:tr>
      <w:tr w:rsidR="006779C7" w:rsidRPr="008655FE" w14:paraId="607F7AAA" w14:textId="77777777" w:rsidTr="006779C7">
        <w:trPr>
          <w:gridAfter w:val="1"/>
          <w:wAfter w:w="11" w:type="pct"/>
          <w:trHeight w:val="332"/>
        </w:trPr>
        <w:tc>
          <w:tcPr>
            <w:tcW w:w="736" w:type="pct"/>
            <w:shd w:val="clear" w:color="auto" w:fill="auto"/>
            <w:noWrap/>
            <w:vAlign w:val="bottom"/>
          </w:tcPr>
          <w:p w14:paraId="16978122" w14:textId="77777777" w:rsidR="006779C7" w:rsidRPr="008655FE" w:rsidRDefault="006779C7" w:rsidP="00FA16DB">
            <w:pPr>
              <w:jc w:val="both"/>
              <w:rPr>
                <w:rFonts w:ascii="Times New Roman" w:eastAsia="Times New Roman" w:hAnsi="Times New Roman"/>
                <w:color w:val="000000"/>
                <w:sz w:val="18"/>
                <w:szCs w:val="18"/>
                <w:lang w:val="en-US" w:eastAsia="el-GR"/>
              </w:rPr>
            </w:pPr>
            <w:r w:rsidRPr="008655FE">
              <w:rPr>
                <w:rFonts w:ascii="Times New Roman" w:eastAsia="Times New Roman" w:hAnsi="Times New Roman"/>
                <w:color w:val="000000"/>
                <w:sz w:val="18"/>
                <w:szCs w:val="18"/>
                <w:lang w:val="en-US" w:eastAsia="el-GR"/>
              </w:rPr>
              <w:t>&lt;Indicación1&gt;</w:t>
            </w:r>
          </w:p>
        </w:tc>
        <w:tc>
          <w:tcPr>
            <w:tcW w:w="233" w:type="pct"/>
            <w:shd w:val="clear" w:color="auto" w:fill="auto"/>
            <w:noWrap/>
            <w:vAlign w:val="bottom"/>
          </w:tcPr>
          <w:p w14:paraId="4D41B5A4"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6CE22892"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3B3B5AA2"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6F10BA69"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6FCC4BDF"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49" w:type="pct"/>
            <w:shd w:val="clear" w:color="auto" w:fill="auto"/>
            <w:noWrap/>
            <w:vAlign w:val="bottom"/>
          </w:tcPr>
          <w:p w14:paraId="0B87A26D"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6D6EDF2D"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68" w:type="pct"/>
            <w:shd w:val="clear" w:color="auto" w:fill="auto"/>
            <w:noWrap/>
            <w:vAlign w:val="bottom"/>
          </w:tcPr>
          <w:p w14:paraId="5174A84C"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2" w:type="pct"/>
            <w:shd w:val="clear" w:color="auto" w:fill="auto"/>
            <w:noWrap/>
            <w:vAlign w:val="bottom"/>
          </w:tcPr>
          <w:p w14:paraId="03695BA2"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3" w:type="pct"/>
            <w:shd w:val="clear" w:color="auto" w:fill="auto"/>
            <w:noWrap/>
            <w:vAlign w:val="bottom"/>
          </w:tcPr>
          <w:p w14:paraId="7BECF82A"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0" w:type="pct"/>
            <w:shd w:val="clear" w:color="auto" w:fill="auto"/>
            <w:noWrap/>
            <w:vAlign w:val="bottom"/>
          </w:tcPr>
          <w:p w14:paraId="4CF96ACD"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2" w:type="pct"/>
            <w:shd w:val="clear" w:color="auto" w:fill="auto"/>
            <w:noWrap/>
            <w:vAlign w:val="bottom"/>
          </w:tcPr>
          <w:p w14:paraId="17832AF1"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2" w:type="pct"/>
            <w:shd w:val="clear" w:color="auto" w:fill="auto"/>
            <w:noWrap/>
            <w:vAlign w:val="bottom"/>
          </w:tcPr>
          <w:p w14:paraId="1E132BAE" w14:textId="77777777" w:rsidR="006779C7" w:rsidRPr="008655FE" w:rsidRDefault="006779C7" w:rsidP="00FA16DB">
            <w:pPr>
              <w:jc w:val="both"/>
              <w:rPr>
                <w:rFonts w:ascii="Times New Roman" w:eastAsia="Times New Roman" w:hAnsi="Times New Roman"/>
                <w:color w:val="000000"/>
                <w:sz w:val="18"/>
                <w:szCs w:val="18"/>
                <w:lang w:val="en-US" w:eastAsia="el-GR"/>
              </w:rPr>
            </w:pPr>
          </w:p>
        </w:tc>
      </w:tr>
      <w:tr w:rsidR="006779C7" w:rsidRPr="008655FE" w14:paraId="4870F65F" w14:textId="77777777" w:rsidTr="006779C7">
        <w:trPr>
          <w:gridAfter w:val="1"/>
          <w:wAfter w:w="11" w:type="pct"/>
          <w:trHeight w:val="255"/>
        </w:trPr>
        <w:tc>
          <w:tcPr>
            <w:tcW w:w="736" w:type="pct"/>
            <w:shd w:val="clear" w:color="auto" w:fill="auto"/>
            <w:noWrap/>
            <w:vAlign w:val="bottom"/>
          </w:tcPr>
          <w:p w14:paraId="1591BE67" w14:textId="77777777" w:rsidR="006779C7" w:rsidRPr="008655FE" w:rsidRDefault="006779C7" w:rsidP="00FA16DB">
            <w:pPr>
              <w:jc w:val="both"/>
              <w:rPr>
                <w:rFonts w:ascii="Times New Roman" w:eastAsia="Times New Roman" w:hAnsi="Times New Roman"/>
                <w:color w:val="000000"/>
                <w:sz w:val="18"/>
                <w:szCs w:val="18"/>
                <w:lang w:val="en-US" w:eastAsia="el-GR"/>
              </w:rPr>
            </w:pPr>
            <w:r w:rsidRPr="008655FE">
              <w:rPr>
                <w:rFonts w:ascii="Times New Roman" w:eastAsia="Times New Roman" w:hAnsi="Times New Roman"/>
                <w:color w:val="000000"/>
                <w:sz w:val="18"/>
                <w:szCs w:val="18"/>
                <w:lang w:val="en-US" w:eastAsia="el-GR"/>
              </w:rPr>
              <w:t>&lt;Indicación2&gt;</w:t>
            </w:r>
          </w:p>
        </w:tc>
        <w:tc>
          <w:tcPr>
            <w:tcW w:w="233" w:type="pct"/>
            <w:shd w:val="clear" w:color="auto" w:fill="auto"/>
            <w:noWrap/>
            <w:vAlign w:val="bottom"/>
          </w:tcPr>
          <w:p w14:paraId="13422573"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6BA370CF"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782BB2B3"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3F7386D2"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4E0801A0"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49" w:type="pct"/>
            <w:shd w:val="clear" w:color="auto" w:fill="auto"/>
            <w:noWrap/>
            <w:vAlign w:val="bottom"/>
          </w:tcPr>
          <w:p w14:paraId="24334113"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3" w:type="pct"/>
            <w:shd w:val="clear" w:color="auto" w:fill="auto"/>
            <w:noWrap/>
            <w:vAlign w:val="bottom"/>
          </w:tcPr>
          <w:p w14:paraId="5D544999"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68" w:type="pct"/>
            <w:shd w:val="clear" w:color="auto" w:fill="auto"/>
            <w:noWrap/>
            <w:vAlign w:val="bottom"/>
          </w:tcPr>
          <w:p w14:paraId="0598484E"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2" w:type="pct"/>
            <w:shd w:val="clear" w:color="auto" w:fill="auto"/>
            <w:noWrap/>
            <w:vAlign w:val="bottom"/>
          </w:tcPr>
          <w:p w14:paraId="3E1A8405"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3" w:type="pct"/>
            <w:shd w:val="clear" w:color="auto" w:fill="auto"/>
            <w:noWrap/>
            <w:vAlign w:val="bottom"/>
          </w:tcPr>
          <w:p w14:paraId="1A4789B0"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0" w:type="pct"/>
            <w:shd w:val="clear" w:color="auto" w:fill="auto"/>
            <w:noWrap/>
            <w:vAlign w:val="bottom"/>
          </w:tcPr>
          <w:p w14:paraId="4579DE8F"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72" w:type="pct"/>
            <w:shd w:val="clear" w:color="auto" w:fill="auto"/>
            <w:noWrap/>
            <w:vAlign w:val="bottom"/>
          </w:tcPr>
          <w:p w14:paraId="6F5BE193" w14:textId="77777777" w:rsidR="006779C7" w:rsidRPr="008655FE" w:rsidRDefault="006779C7" w:rsidP="00FA16DB">
            <w:pPr>
              <w:jc w:val="both"/>
              <w:rPr>
                <w:rFonts w:ascii="Times New Roman" w:eastAsia="Times New Roman" w:hAnsi="Times New Roman"/>
                <w:color w:val="000000"/>
                <w:sz w:val="18"/>
                <w:szCs w:val="18"/>
                <w:lang w:val="en-US" w:eastAsia="el-GR"/>
              </w:rPr>
            </w:pPr>
          </w:p>
        </w:tc>
        <w:tc>
          <w:tcPr>
            <w:tcW w:w="302" w:type="pct"/>
            <w:shd w:val="clear" w:color="auto" w:fill="auto"/>
            <w:noWrap/>
            <w:vAlign w:val="bottom"/>
          </w:tcPr>
          <w:p w14:paraId="32E9A523" w14:textId="77777777" w:rsidR="006779C7" w:rsidRPr="008655FE" w:rsidRDefault="006779C7" w:rsidP="00FA16DB">
            <w:pPr>
              <w:jc w:val="both"/>
              <w:rPr>
                <w:rFonts w:ascii="Times New Roman" w:eastAsia="Times New Roman" w:hAnsi="Times New Roman"/>
                <w:color w:val="000000"/>
                <w:sz w:val="18"/>
                <w:szCs w:val="18"/>
                <w:lang w:val="en-US" w:eastAsia="el-GR"/>
              </w:rPr>
            </w:pPr>
          </w:p>
        </w:tc>
      </w:tr>
    </w:tbl>
    <w:p w14:paraId="10961DAD" w14:textId="77777777" w:rsidR="006779C7" w:rsidRPr="006779C7" w:rsidRDefault="006779C7" w:rsidP="00206456">
      <w:pPr>
        <w:pStyle w:val="BodytextAgency"/>
        <w:spacing w:before="240" w:line="276" w:lineRule="auto"/>
        <w:jc w:val="both"/>
        <w:rPr>
          <w:rFonts w:ascii="Times New Roman" w:hAnsi="Times New Roman" w:cs="Times New Roman"/>
          <w:bCs/>
          <w:sz w:val="24"/>
          <w:szCs w:val="24"/>
        </w:rPr>
      </w:pPr>
    </w:p>
    <w:p w14:paraId="16F046F6" w14:textId="5B39238B" w:rsidR="00606B71" w:rsidRPr="009263D5" w:rsidRDefault="00606B71" w:rsidP="00206456">
      <w:pPr>
        <w:pStyle w:val="HeadingcentredAgency"/>
        <w:spacing w:before="240" w:after="0" w:line="276" w:lineRule="auto"/>
        <w:jc w:val="both"/>
        <w:rPr>
          <w:rFonts w:ascii="Times New Roman" w:hAnsi="Times New Roman" w:cs="Times New Roman"/>
          <w:sz w:val="24"/>
          <w:szCs w:val="24"/>
        </w:rPr>
      </w:pPr>
      <w:bookmarkStart w:id="45" w:name="_Toc153278266"/>
      <w:r w:rsidRPr="009263D5">
        <w:rPr>
          <w:rFonts w:ascii="Times New Roman" w:hAnsi="Times New Roman" w:cs="Times New Roman"/>
          <w:sz w:val="24"/>
          <w:szCs w:val="24"/>
        </w:rPr>
        <w:t xml:space="preserve">Parte II: Módulo SVI - Requisitos adicionales </w:t>
      </w:r>
      <w:bookmarkEnd w:id="42"/>
      <w:bookmarkEnd w:id="43"/>
      <w:bookmarkEnd w:id="44"/>
      <w:r w:rsidR="006665F6">
        <w:rPr>
          <w:rFonts w:ascii="Times New Roman" w:hAnsi="Times New Roman" w:cs="Times New Roman"/>
          <w:sz w:val="24"/>
          <w:szCs w:val="24"/>
        </w:rPr>
        <w:t>para las especificaciones de seguridad</w:t>
      </w:r>
      <w:bookmarkEnd w:id="45"/>
    </w:p>
    <w:p w14:paraId="6D1AFF91" w14:textId="77777777" w:rsidR="006871C0" w:rsidRPr="001F37D0" w:rsidRDefault="006871C0" w:rsidP="00206456">
      <w:pPr>
        <w:pStyle w:val="BodytextAgency"/>
        <w:spacing w:before="240" w:after="0" w:line="276" w:lineRule="auto"/>
        <w:jc w:val="both"/>
        <w:rPr>
          <w:rFonts w:ascii="Times New Roman" w:hAnsi="Times New Roman" w:cs="Times New Roman"/>
          <w:b/>
          <w:sz w:val="22"/>
          <w:szCs w:val="22"/>
        </w:rPr>
      </w:pPr>
      <w:r w:rsidRPr="001F37D0">
        <w:rPr>
          <w:rFonts w:ascii="Times New Roman" w:hAnsi="Times New Roman" w:cs="Times New Roman"/>
          <w:b/>
          <w:sz w:val="22"/>
          <w:szCs w:val="22"/>
        </w:rPr>
        <w:t>Potencial de uso indebido con fines ilegales</w:t>
      </w:r>
    </w:p>
    <w:p w14:paraId="6B29406F" w14:textId="064C3916" w:rsidR="00606B71" w:rsidRPr="009263D5" w:rsidRDefault="00606B71" w:rsidP="00B67A8B">
      <w:pPr>
        <w:pStyle w:val="HeadingcentredAgency"/>
        <w:spacing w:before="0" w:after="0" w:line="276" w:lineRule="auto"/>
        <w:jc w:val="both"/>
        <w:rPr>
          <w:rFonts w:ascii="Times New Roman" w:hAnsi="Times New Roman" w:cs="Times New Roman"/>
          <w:sz w:val="24"/>
          <w:szCs w:val="24"/>
        </w:rPr>
      </w:pPr>
      <w:bookmarkStart w:id="46" w:name="_Toc464653147"/>
      <w:bookmarkStart w:id="47" w:name="_Toc468365837"/>
      <w:bookmarkStart w:id="48" w:name="_Toc528579166"/>
      <w:bookmarkStart w:id="49" w:name="_Toc153278267"/>
      <w:r w:rsidRPr="009263D5">
        <w:rPr>
          <w:rFonts w:ascii="Times New Roman" w:hAnsi="Times New Roman" w:cs="Times New Roman"/>
          <w:sz w:val="24"/>
          <w:szCs w:val="24"/>
        </w:rPr>
        <w:t xml:space="preserve">Parte II: Módulo SVII - Riesgos identificados </w:t>
      </w:r>
      <w:r w:rsidR="00CF39FF">
        <w:rPr>
          <w:rFonts w:ascii="Times New Roman" w:hAnsi="Times New Roman" w:cs="Times New Roman"/>
          <w:sz w:val="24"/>
          <w:szCs w:val="24"/>
        </w:rPr>
        <w:t xml:space="preserve">y </w:t>
      </w:r>
      <w:r w:rsidRPr="009263D5">
        <w:rPr>
          <w:rFonts w:ascii="Times New Roman" w:hAnsi="Times New Roman" w:cs="Times New Roman"/>
          <w:sz w:val="24"/>
          <w:szCs w:val="24"/>
        </w:rPr>
        <w:t>potenciales</w:t>
      </w:r>
      <w:bookmarkEnd w:id="46"/>
      <w:bookmarkEnd w:id="47"/>
      <w:bookmarkEnd w:id="48"/>
      <w:bookmarkEnd w:id="49"/>
      <w:r w:rsidRPr="009263D5">
        <w:rPr>
          <w:rFonts w:ascii="Times New Roman" w:hAnsi="Times New Roman" w:cs="Times New Roman"/>
          <w:sz w:val="24"/>
          <w:szCs w:val="24"/>
        </w:rPr>
        <w:t xml:space="preserve"> </w:t>
      </w:r>
    </w:p>
    <w:p w14:paraId="743A0A2F" w14:textId="63089136" w:rsidR="001F37D0" w:rsidRPr="001F37D0" w:rsidRDefault="001F37D0" w:rsidP="001F37D0">
      <w:pPr>
        <w:pStyle w:val="BodytextAgency"/>
        <w:jc w:val="both"/>
        <w:rPr>
          <w:rFonts w:ascii="Times New Roman" w:hAnsi="Times New Roman" w:cs="Times New Roman"/>
          <w:sz w:val="22"/>
          <w:szCs w:val="22"/>
          <w:u w:val="single"/>
        </w:rPr>
      </w:pPr>
      <w:bookmarkStart w:id="50" w:name="_Toc464653148"/>
      <w:bookmarkStart w:id="51" w:name="_Toc468365838"/>
      <w:bookmarkStart w:id="52" w:name="_Toc528579167"/>
      <w:r w:rsidRPr="001F37D0">
        <w:rPr>
          <w:rFonts w:ascii="Times New Roman" w:hAnsi="Times New Roman" w:cs="Times New Roman"/>
          <w:sz w:val="22"/>
          <w:szCs w:val="22"/>
          <w:u w:val="single"/>
        </w:rPr>
        <w:t xml:space="preserve">&lt;Justificación de &lt;nuevos problemas de seguridad&gt; &lt;y/o reclasificación&gt; con la presentación de este PGR en comparación con el medicamento de referencia publicado en el sitio web de </w:t>
      </w:r>
      <w:r>
        <w:rPr>
          <w:rFonts w:ascii="Times New Roman" w:hAnsi="Times New Roman" w:cs="Times New Roman"/>
          <w:sz w:val="22"/>
          <w:szCs w:val="22"/>
          <w:u w:val="single"/>
        </w:rPr>
        <w:t xml:space="preserve">una agencia de alta vigilancia (incluida la </w:t>
      </w:r>
      <w:r w:rsidRPr="001F37D0">
        <w:rPr>
          <w:rFonts w:ascii="Times New Roman" w:hAnsi="Times New Roman" w:cs="Times New Roman"/>
          <w:sz w:val="22"/>
          <w:szCs w:val="22"/>
          <w:u w:val="single"/>
        </w:rPr>
        <w:t>EMA/autoridad nacional competente/</w:t>
      </w:r>
      <w:proofErr w:type="spellStart"/>
      <w:r w:rsidRPr="001F37D0">
        <w:rPr>
          <w:rFonts w:ascii="Times New Roman" w:hAnsi="Times New Roman" w:cs="Times New Roman"/>
          <w:sz w:val="22"/>
          <w:szCs w:val="22"/>
          <w:u w:val="single"/>
        </w:rPr>
        <w:t>CMDh</w:t>
      </w:r>
      <w:proofErr w:type="spellEnd"/>
      <w:r>
        <w:rPr>
          <w:rFonts w:ascii="Times New Roman" w:hAnsi="Times New Roman" w:cs="Times New Roman"/>
          <w:sz w:val="22"/>
          <w:szCs w:val="22"/>
          <w:u w:val="single"/>
        </w:rPr>
        <w:t>)</w:t>
      </w:r>
      <w:r w:rsidRPr="001F37D0">
        <w:rPr>
          <w:rFonts w:ascii="Times New Roman" w:hAnsi="Times New Roman" w:cs="Times New Roman"/>
          <w:sz w:val="22"/>
          <w:szCs w:val="22"/>
          <w:u w:val="single"/>
        </w:rPr>
        <w:t>&gt;:</w:t>
      </w:r>
    </w:p>
    <w:p w14:paraId="20E98426" w14:textId="77777777" w:rsidR="007633A3" w:rsidRDefault="007633A3" w:rsidP="001F37D0">
      <w:pPr>
        <w:pStyle w:val="BodytextAgency"/>
        <w:jc w:val="both"/>
        <w:rPr>
          <w:rFonts w:ascii="Times New Roman" w:hAnsi="Times New Roman" w:cs="Times New Roman"/>
          <w:sz w:val="22"/>
          <w:szCs w:val="22"/>
        </w:rPr>
      </w:pPr>
    </w:p>
    <w:p w14:paraId="7A51A16B" w14:textId="350521AC" w:rsidR="001F37D0" w:rsidRPr="001F37D0" w:rsidRDefault="001F37D0" w:rsidP="001F37D0">
      <w:pPr>
        <w:pStyle w:val="BodytextAgency"/>
        <w:jc w:val="both"/>
        <w:rPr>
          <w:rFonts w:ascii="Times New Roman" w:hAnsi="Times New Roman" w:cs="Times New Roman"/>
          <w:sz w:val="22"/>
          <w:szCs w:val="22"/>
        </w:rPr>
      </w:pPr>
      <w:r w:rsidRPr="001F37D0">
        <w:rPr>
          <w:rFonts w:ascii="Times New Roman" w:hAnsi="Times New Roman" w:cs="Times New Roman"/>
          <w:sz w:val="22"/>
          <w:szCs w:val="22"/>
        </w:rPr>
        <w:t>&lt;&lt;Riesgo 1&gt; es un nuevo &lt;riesgo importante identificado&gt; &lt;riesgo potencial importante&gt; &lt;información faltante&gt;&gt;</w:t>
      </w:r>
    </w:p>
    <w:p w14:paraId="28AA8088" w14:textId="77777777" w:rsidR="001F37D0" w:rsidRPr="001F37D0" w:rsidRDefault="001F37D0" w:rsidP="001F37D0">
      <w:pPr>
        <w:pStyle w:val="BodytextAgency"/>
        <w:jc w:val="both"/>
        <w:rPr>
          <w:rFonts w:ascii="Times New Roman" w:hAnsi="Times New Roman" w:cs="Times New Roman"/>
          <w:sz w:val="22"/>
          <w:szCs w:val="22"/>
        </w:rPr>
      </w:pPr>
      <w:r w:rsidRPr="001F37D0">
        <w:rPr>
          <w:rFonts w:ascii="Times New Roman" w:hAnsi="Times New Roman" w:cs="Times New Roman"/>
          <w:sz w:val="22"/>
          <w:szCs w:val="22"/>
        </w:rPr>
        <w:t xml:space="preserve">&lt;&lt;Riesgo 2&gt; previamente clasificado como &lt;riesgo importante identificado&gt; &lt;riesgo potencial importante&gt; &lt;información faltante&gt; se reclasificará como &lt;riesgo identificado importante&gt; &lt;riesgo </w:t>
      </w:r>
      <w:r w:rsidRPr="001F37D0">
        <w:rPr>
          <w:rFonts w:ascii="Times New Roman" w:hAnsi="Times New Roman" w:cs="Times New Roman"/>
          <w:sz w:val="22"/>
          <w:szCs w:val="22"/>
        </w:rPr>
        <w:lastRenderedPageBreak/>
        <w:t>potencial importante&gt; &lt;información faltante&gt; o &lt;se elimina de la lista de seguridad preocupaciones &gt;&gt;</w:t>
      </w:r>
    </w:p>
    <w:p w14:paraId="3011A238" w14:textId="7F1E1BEF" w:rsidR="001F37D0" w:rsidRPr="001F37D0" w:rsidRDefault="001F37D0" w:rsidP="001F37D0">
      <w:pPr>
        <w:pStyle w:val="BodytextAgency"/>
        <w:jc w:val="both"/>
        <w:rPr>
          <w:rFonts w:ascii="Times New Roman" w:hAnsi="Times New Roman" w:cs="Times New Roman"/>
          <w:sz w:val="22"/>
          <w:szCs w:val="22"/>
        </w:rPr>
      </w:pPr>
      <w:r w:rsidRPr="001F37D0">
        <w:rPr>
          <w:rFonts w:ascii="Times New Roman" w:hAnsi="Times New Roman" w:cs="Times New Roman"/>
          <w:sz w:val="22"/>
          <w:szCs w:val="22"/>
        </w:rPr>
        <w:t>&lt;Cambios en el nivel de evidencia científica sobre la asociación causal o el impacto riesgo-beneficio, incluidos los factores de riesgo y los grupos de riesgo: &gt;</w:t>
      </w:r>
    </w:p>
    <w:p w14:paraId="100E3C33" w14:textId="77777777" w:rsidR="00FD3A15" w:rsidRPr="006871C0" w:rsidRDefault="00FD3A15" w:rsidP="00FD3A15">
      <w:pPr>
        <w:pStyle w:val="BodytextAgency"/>
        <w:spacing w:after="0" w:line="276" w:lineRule="auto"/>
        <w:jc w:val="both"/>
        <w:rPr>
          <w:rFonts w:ascii="Times New Roman" w:hAnsi="Times New Roman" w:cs="Times New Roman"/>
          <w:bCs/>
          <w:sz w:val="24"/>
          <w:szCs w:val="24"/>
        </w:rPr>
      </w:pPr>
    </w:p>
    <w:p w14:paraId="60132463" w14:textId="0CC207C6" w:rsidR="00606B71" w:rsidRPr="009263D5" w:rsidRDefault="00606B71" w:rsidP="00B67A8B">
      <w:pPr>
        <w:pStyle w:val="No-numheading3Agency"/>
        <w:tabs>
          <w:tab w:val="left" w:pos="1134"/>
        </w:tabs>
        <w:spacing w:before="0" w:after="0" w:line="276" w:lineRule="auto"/>
        <w:jc w:val="both"/>
        <w:rPr>
          <w:rFonts w:ascii="Times New Roman" w:hAnsi="Times New Roman" w:cs="Times New Roman"/>
          <w:sz w:val="24"/>
          <w:szCs w:val="24"/>
        </w:rPr>
      </w:pPr>
      <w:bookmarkStart w:id="53" w:name="_Toc153278268"/>
      <w:r w:rsidRPr="009263D5">
        <w:rPr>
          <w:rFonts w:ascii="Times New Roman" w:hAnsi="Times New Roman" w:cs="Times New Roman"/>
          <w:sz w:val="24"/>
          <w:szCs w:val="24"/>
        </w:rPr>
        <w:t xml:space="preserve">SVII.1 </w:t>
      </w:r>
      <w:r w:rsidRPr="009263D5">
        <w:rPr>
          <w:rFonts w:ascii="Times New Roman" w:hAnsi="Times New Roman" w:cs="Times New Roman"/>
          <w:sz w:val="24"/>
          <w:szCs w:val="24"/>
        </w:rPr>
        <w:tab/>
        <w:t xml:space="preserve">Identificación de problemas de seguridad en la presentación inicial del </w:t>
      </w:r>
      <w:r w:rsidR="0027768A" w:rsidRPr="009263D5">
        <w:rPr>
          <w:rFonts w:ascii="Times New Roman" w:hAnsi="Times New Roman" w:cs="Times New Roman"/>
          <w:sz w:val="24"/>
          <w:szCs w:val="24"/>
        </w:rPr>
        <w:t>PGR</w:t>
      </w:r>
      <w:bookmarkEnd w:id="50"/>
      <w:bookmarkEnd w:id="51"/>
      <w:bookmarkEnd w:id="52"/>
      <w:bookmarkEnd w:id="53"/>
      <w:r w:rsidRPr="009263D5">
        <w:rPr>
          <w:rFonts w:ascii="Times New Roman" w:hAnsi="Times New Roman" w:cs="Times New Roman"/>
          <w:sz w:val="24"/>
          <w:szCs w:val="24"/>
        </w:rPr>
        <w:t xml:space="preserve"> </w:t>
      </w:r>
    </w:p>
    <w:p w14:paraId="45B0782C" w14:textId="77777777" w:rsidR="00FD3A15" w:rsidRDefault="00FD3A15" w:rsidP="00B67A8B">
      <w:pPr>
        <w:pStyle w:val="BodytextAgency"/>
        <w:spacing w:after="0" w:line="276" w:lineRule="auto"/>
        <w:jc w:val="both"/>
        <w:rPr>
          <w:rFonts w:cs="Times New Roman"/>
          <w:b/>
        </w:rPr>
      </w:pPr>
    </w:p>
    <w:p w14:paraId="1E478A77" w14:textId="45AAE661" w:rsidR="00ED003C" w:rsidRDefault="00606B71" w:rsidP="00B67A8B">
      <w:pPr>
        <w:pStyle w:val="BodytextAgency"/>
        <w:spacing w:after="0" w:line="276" w:lineRule="auto"/>
        <w:jc w:val="both"/>
        <w:rPr>
          <w:rFonts w:ascii="Times New Roman" w:hAnsi="Times New Roman" w:cs="Times New Roman"/>
          <w:b/>
          <w:sz w:val="22"/>
          <w:szCs w:val="22"/>
        </w:rPr>
      </w:pPr>
      <w:r w:rsidRPr="002D55E8">
        <w:rPr>
          <w:rFonts w:ascii="Times New Roman" w:hAnsi="Times New Roman" w:cs="Times New Roman"/>
          <w:b/>
          <w:sz w:val="22"/>
          <w:szCs w:val="22"/>
        </w:rPr>
        <w:t>De los riesgos identificados del medicamento</w:t>
      </w:r>
    </w:p>
    <w:p w14:paraId="4854FD71" w14:textId="77777777" w:rsidR="005D7ACD" w:rsidRDefault="005D7ACD" w:rsidP="00B67A8B">
      <w:pPr>
        <w:pStyle w:val="BodytextAgency"/>
        <w:spacing w:after="0" w:line="276" w:lineRule="auto"/>
        <w:jc w:val="both"/>
        <w:rPr>
          <w:rFonts w:cs="Times New Roman"/>
          <w:b/>
        </w:rPr>
      </w:pPr>
    </w:p>
    <w:p w14:paraId="3A7221B0" w14:textId="2BCFD98A" w:rsidR="005A3BF1" w:rsidRDefault="00606B71" w:rsidP="005A3BF1">
      <w:pPr>
        <w:pStyle w:val="BodytextAgency"/>
        <w:jc w:val="both"/>
        <w:rPr>
          <w:rFonts w:cs="Times New Roman"/>
          <w:b/>
        </w:rPr>
      </w:pPr>
      <w:r w:rsidRPr="002D55E8">
        <w:rPr>
          <w:rFonts w:ascii="Times New Roman" w:hAnsi="Times New Roman" w:cs="Times New Roman"/>
          <w:b/>
          <w:sz w:val="22"/>
          <w:szCs w:val="22"/>
        </w:rPr>
        <w:t>De los riesgos potenciales del medicamento</w:t>
      </w:r>
    </w:p>
    <w:p w14:paraId="5FD94298" w14:textId="77777777" w:rsidR="005D7ACD" w:rsidRDefault="005D7ACD" w:rsidP="005A3BF1">
      <w:pPr>
        <w:pStyle w:val="BodytextAgency"/>
        <w:jc w:val="both"/>
        <w:rPr>
          <w:rFonts w:cs="Courier New"/>
          <w:b/>
        </w:rPr>
      </w:pPr>
    </w:p>
    <w:p w14:paraId="2D9BDB7E" w14:textId="3997AE61" w:rsidR="00606B71" w:rsidRPr="009263D5" w:rsidRDefault="00606B71" w:rsidP="00B67A8B">
      <w:pPr>
        <w:pStyle w:val="BodytextAgency"/>
        <w:spacing w:after="0" w:line="276" w:lineRule="auto"/>
        <w:jc w:val="both"/>
        <w:rPr>
          <w:rFonts w:ascii="Times New Roman" w:hAnsi="Times New Roman" w:cs="Times New Roman"/>
          <w:b/>
          <w:sz w:val="24"/>
          <w:szCs w:val="24"/>
        </w:rPr>
      </w:pPr>
      <w:r w:rsidRPr="009263D5">
        <w:rPr>
          <w:rFonts w:ascii="Times New Roman" w:hAnsi="Times New Roman" w:cs="Times New Roman"/>
          <w:b/>
          <w:sz w:val="24"/>
          <w:szCs w:val="24"/>
        </w:rPr>
        <w:t>SVII.1.1. Riesgos que no se consideran importantes para su inclusión en la lista de preocupaciones de seguridad en el PGR</w:t>
      </w:r>
    </w:p>
    <w:p w14:paraId="444B5312" w14:textId="1F4267D7" w:rsidR="00ED003C" w:rsidRDefault="00ED003C" w:rsidP="00B67A8B">
      <w:pPr>
        <w:pStyle w:val="BodytextAgency"/>
        <w:spacing w:after="0" w:line="276" w:lineRule="auto"/>
        <w:jc w:val="both"/>
        <w:rPr>
          <w:rFonts w:ascii="Times New Roman" w:hAnsi="Times New Roman" w:cs="Times New Roman"/>
          <w:b/>
          <w:sz w:val="24"/>
          <w:szCs w:val="24"/>
        </w:rPr>
      </w:pPr>
    </w:p>
    <w:p w14:paraId="781D42B9" w14:textId="77777777" w:rsidR="0056537C" w:rsidRPr="0056537C" w:rsidRDefault="0056537C" w:rsidP="0056537C">
      <w:pPr>
        <w:pStyle w:val="BodytextAgency"/>
        <w:jc w:val="both"/>
        <w:rPr>
          <w:rFonts w:ascii="Times New Roman" w:hAnsi="Times New Roman" w:cs="Times New Roman"/>
          <w:b/>
          <w:sz w:val="22"/>
          <w:szCs w:val="22"/>
        </w:rPr>
      </w:pPr>
      <w:r w:rsidRPr="0056537C">
        <w:rPr>
          <w:rFonts w:ascii="Times New Roman" w:hAnsi="Times New Roman" w:cs="Times New Roman"/>
          <w:b/>
          <w:sz w:val="22"/>
          <w:szCs w:val="22"/>
        </w:rPr>
        <w:t>Razón para no incluir un riesgo identificado o potencial en la lista de preocupaciones de seguridad en el RMP:</w:t>
      </w:r>
    </w:p>
    <w:p w14:paraId="28CBEF04" w14:textId="1B600CB1" w:rsidR="0056537C" w:rsidRPr="0056537C" w:rsidRDefault="0056537C" w:rsidP="0056537C">
      <w:pPr>
        <w:pStyle w:val="BodytextAgency"/>
        <w:jc w:val="both"/>
        <w:rPr>
          <w:rFonts w:ascii="Times New Roman" w:hAnsi="Times New Roman" w:cs="Times New Roman"/>
          <w:sz w:val="22"/>
          <w:szCs w:val="22"/>
        </w:rPr>
      </w:pPr>
      <w:r w:rsidRPr="0056537C">
        <w:rPr>
          <w:rFonts w:ascii="Times New Roman" w:hAnsi="Times New Roman" w:cs="Times New Roman"/>
          <w:sz w:val="22"/>
          <w:szCs w:val="22"/>
        </w:rPr>
        <w:t xml:space="preserve">&lt;Riesgos con mínimo impacto clínico en los pacientes (en relación con la gravedad de la indicación </w:t>
      </w:r>
      <w:r w:rsidR="00663411" w:rsidRPr="0056537C">
        <w:rPr>
          <w:rFonts w:ascii="Times New Roman" w:hAnsi="Times New Roman" w:cs="Times New Roman"/>
          <w:sz w:val="22"/>
          <w:szCs w:val="22"/>
        </w:rPr>
        <w:t>tratada) :&gt;</w:t>
      </w:r>
    </w:p>
    <w:p w14:paraId="329D4146" w14:textId="77777777" w:rsidR="0056537C" w:rsidRPr="0056537C" w:rsidRDefault="0056537C" w:rsidP="0056537C">
      <w:pPr>
        <w:pStyle w:val="BodytextAgency"/>
        <w:ind w:left="708"/>
        <w:jc w:val="both"/>
        <w:rPr>
          <w:rFonts w:ascii="Times New Roman" w:hAnsi="Times New Roman" w:cs="Times New Roman"/>
          <w:sz w:val="22"/>
          <w:szCs w:val="22"/>
        </w:rPr>
      </w:pPr>
      <w:r w:rsidRPr="0056537C">
        <w:rPr>
          <w:rFonts w:ascii="Times New Roman" w:hAnsi="Times New Roman" w:cs="Times New Roman"/>
          <w:sz w:val="22"/>
          <w:szCs w:val="22"/>
        </w:rPr>
        <w:t>&lt;Lista de riesgos&gt;</w:t>
      </w:r>
    </w:p>
    <w:p w14:paraId="55DDE595" w14:textId="77777777" w:rsidR="0056537C" w:rsidRPr="0056537C" w:rsidRDefault="0056537C" w:rsidP="0056537C">
      <w:pPr>
        <w:pStyle w:val="BodytextAgency"/>
        <w:jc w:val="both"/>
        <w:rPr>
          <w:rFonts w:ascii="Times New Roman" w:hAnsi="Times New Roman" w:cs="Times New Roman"/>
          <w:sz w:val="22"/>
          <w:szCs w:val="22"/>
        </w:rPr>
      </w:pPr>
      <w:r w:rsidRPr="0056537C">
        <w:rPr>
          <w:rFonts w:ascii="Times New Roman" w:hAnsi="Times New Roman" w:cs="Times New Roman"/>
          <w:sz w:val="22"/>
          <w:szCs w:val="22"/>
        </w:rPr>
        <w:t>&lt;Reacciones adversas con consecuencias clínicas, incluso graves, pero que ocurren con baja frecuencia y se consideran aceptables en relación con la gravedad de la indicación tratada:&gt;</w:t>
      </w:r>
    </w:p>
    <w:p w14:paraId="3CBD6616" w14:textId="77777777" w:rsidR="0056537C" w:rsidRPr="0056537C" w:rsidRDefault="0056537C" w:rsidP="0056537C">
      <w:pPr>
        <w:pStyle w:val="BodytextAgency"/>
        <w:ind w:left="708"/>
        <w:jc w:val="both"/>
        <w:rPr>
          <w:rFonts w:ascii="Times New Roman" w:hAnsi="Times New Roman" w:cs="Times New Roman"/>
          <w:sz w:val="22"/>
          <w:szCs w:val="22"/>
        </w:rPr>
      </w:pPr>
      <w:r w:rsidRPr="0056537C">
        <w:rPr>
          <w:rFonts w:ascii="Times New Roman" w:hAnsi="Times New Roman" w:cs="Times New Roman"/>
          <w:sz w:val="22"/>
          <w:szCs w:val="22"/>
        </w:rPr>
        <w:t>&lt; Lista de riesgos &gt;</w:t>
      </w:r>
    </w:p>
    <w:p w14:paraId="4902357B" w14:textId="069AA0E6" w:rsidR="0056537C" w:rsidRPr="0056537C" w:rsidRDefault="0056537C" w:rsidP="0056537C">
      <w:pPr>
        <w:pStyle w:val="BodytextAgency"/>
        <w:jc w:val="both"/>
        <w:rPr>
          <w:rFonts w:ascii="Times New Roman" w:hAnsi="Times New Roman" w:cs="Times New Roman"/>
          <w:sz w:val="22"/>
          <w:szCs w:val="22"/>
        </w:rPr>
      </w:pPr>
      <w:r w:rsidRPr="0056537C">
        <w:rPr>
          <w:rFonts w:ascii="Times New Roman" w:hAnsi="Times New Roman" w:cs="Times New Roman"/>
          <w:sz w:val="22"/>
          <w:szCs w:val="22"/>
        </w:rPr>
        <w:t>&lt;Riesgos conocidos que no requieren caracterización adicional y son seguidos mediante farmacovigilancia de rutina, es decir, mediante detección de señales y reacciones adversas</w:t>
      </w:r>
      <w:r>
        <w:rPr>
          <w:rFonts w:ascii="Times New Roman" w:hAnsi="Times New Roman" w:cs="Times New Roman"/>
          <w:sz w:val="22"/>
          <w:szCs w:val="22"/>
        </w:rPr>
        <w:t>,</w:t>
      </w:r>
      <w:r w:rsidRPr="0056537C">
        <w:rPr>
          <w:rFonts w:ascii="Times New Roman" w:hAnsi="Times New Roman" w:cs="Times New Roman"/>
          <w:i/>
          <w:color w:val="339966"/>
          <w:sz w:val="22"/>
          <w:szCs w:val="22"/>
        </w:rPr>
        <w:t xml:space="preserve"> </w:t>
      </w:r>
      <w:r w:rsidRPr="0056537C">
        <w:rPr>
          <w:rFonts w:ascii="Times New Roman" w:hAnsi="Times New Roman" w:cs="Times New Roman"/>
          <w:sz w:val="22"/>
          <w:szCs w:val="22"/>
        </w:rPr>
        <w:t xml:space="preserve">informes, y para los cuales los mensajes de minimización de riesgos en la información del producto son respetados por los prescriptores (por ejemplo, acciones que forman parte de la práctica clínica estándar en </w:t>
      </w:r>
      <w:r>
        <w:rPr>
          <w:rFonts w:ascii="Times New Roman" w:hAnsi="Times New Roman" w:cs="Times New Roman"/>
          <w:sz w:val="22"/>
          <w:szCs w:val="22"/>
        </w:rPr>
        <w:t xml:space="preserve">los países </w:t>
      </w:r>
      <w:r w:rsidRPr="0056537C">
        <w:rPr>
          <w:rFonts w:ascii="Times New Roman" w:hAnsi="Times New Roman" w:cs="Times New Roman"/>
          <w:sz w:val="22"/>
          <w:szCs w:val="22"/>
        </w:rPr>
        <w:t xml:space="preserve">donde el producto está </w:t>
      </w:r>
      <w:r w:rsidR="00663411" w:rsidRPr="0056537C">
        <w:rPr>
          <w:rFonts w:ascii="Times New Roman" w:hAnsi="Times New Roman" w:cs="Times New Roman"/>
          <w:sz w:val="22"/>
          <w:szCs w:val="22"/>
        </w:rPr>
        <w:t>autorizado) :&gt;</w:t>
      </w:r>
    </w:p>
    <w:p w14:paraId="74CA8134" w14:textId="77777777" w:rsidR="0056537C" w:rsidRPr="0056537C" w:rsidRDefault="0056537C" w:rsidP="0056537C">
      <w:pPr>
        <w:pStyle w:val="BodytextAgency"/>
        <w:ind w:left="708"/>
        <w:jc w:val="both"/>
        <w:rPr>
          <w:rFonts w:ascii="Times New Roman" w:hAnsi="Times New Roman" w:cs="Times New Roman"/>
          <w:sz w:val="22"/>
          <w:szCs w:val="22"/>
        </w:rPr>
      </w:pPr>
      <w:r w:rsidRPr="0056537C">
        <w:rPr>
          <w:rFonts w:ascii="Times New Roman" w:hAnsi="Times New Roman" w:cs="Times New Roman"/>
          <w:sz w:val="22"/>
          <w:szCs w:val="22"/>
        </w:rPr>
        <w:t>&lt;Lista de riesgos&gt;</w:t>
      </w:r>
    </w:p>
    <w:p w14:paraId="17CB99B6" w14:textId="77777777" w:rsidR="0056537C" w:rsidRPr="0056537C" w:rsidRDefault="0056537C" w:rsidP="0056537C">
      <w:pPr>
        <w:pStyle w:val="BodytextAgency"/>
        <w:jc w:val="both"/>
        <w:rPr>
          <w:rFonts w:ascii="Times New Roman" w:hAnsi="Times New Roman" w:cs="Times New Roman"/>
          <w:sz w:val="22"/>
          <w:szCs w:val="22"/>
        </w:rPr>
      </w:pPr>
      <w:r w:rsidRPr="0056537C">
        <w:rPr>
          <w:rFonts w:ascii="Times New Roman" w:hAnsi="Times New Roman" w:cs="Times New Roman"/>
          <w:sz w:val="22"/>
          <w:szCs w:val="22"/>
        </w:rPr>
        <w:t>&lt;Riesgos conocidos que no impactan el perfil riesgo-beneficio&gt;</w:t>
      </w:r>
    </w:p>
    <w:p w14:paraId="78D48B4B" w14:textId="77777777" w:rsidR="0056537C" w:rsidRPr="0056537C" w:rsidRDefault="0056537C" w:rsidP="0056537C">
      <w:pPr>
        <w:pStyle w:val="BodytextAgency"/>
        <w:ind w:left="708"/>
        <w:jc w:val="both"/>
        <w:rPr>
          <w:rFonts w:ascii="Times New Roman" w:hAnsi="Times New Roman" w:cs="Times New Roman"/>
          <w:sz w:val="22"/>
          <w:szCs w:val="22"/>
        </w:rPr>
      </w:pPr>
      <w:r w:rsidRPr="0056537C">
        <w:rPr>
          <w:rFonts w:ascii="Times New Roman" w:hAnsi="Times New Roman" w:cs="Times New Roman"/>
          <w:sz w:val="22"/>
          <w:szCs w:val="22"/>
        </w:rPr>
        <w:t>&lt;Lista de riesgos&gt;</w:t>
      </w:r>
    </w:p>
    <w:p w14:paraId="0CF0B496" w14:textId="77777777" w:rsidR="0056537C" w:rsidRPr="0056537C" w:rsidRDefault="0056537C" w:rsidP="0056537C">
      <w:pPr>
        <w:pStyle w:val="BodytextAgency"/>
        <w:jc w:val="both"/>
        <w:rPr>
          <w:rFonts w:ascii="Times New Roman" w:hAnsi="Times New Roman" w:cs="Times New Roman"/>
          <w:sz w:val="22"/>
          <w:szCs w:val="22"/>
        </w:rPr>
      </w:pPr>
      <w:r w:rsidRPr="0056537C">
        <w:rPr>
          <w:rFonts w:ascii="Times New Roman" w:hAnsi="Times New Roman" w:cs="Times New Roman"/>
          <w:sz w:val="22"/>
          <w:szCs w:val="22"/>
        </w:rPr>
        <w:t>&lt;Otras razones para considerar los riesgos no importantes:&gt;</w:t>
      </w:r>
    </w:p>
    <w:p w14:paraId="094C872F" w14:textId="77777777" w:rsidR="0056537C" w:rsidRPr="0056537C" w:rsidRDefault="0056537C" w:rsidP="0056537C">
      <w:pPr>
        <w:pStyle w:val="BodytextAgency"/>
        <w:ind w:left="708"/>
        <w:jc w:val="both"/>
        <w:rPr>
          <w:rFonts w:ascii="Times New Roman" w:hAnsi="Times New Roman" w:cs="Times New Roman"/>
          <w:sz w:val="22"/>
          <w:szCs w:val="22"/>
        </w:rPr>
      </w:pPr>
      <w:r w:rsidRPr="0056537C">
        <w:rPr>
          <w:rFonts w:ascii="Times New Roman" w:hAnsi="Times New Roman" w:cs="Times New Roman"/>
          <w:sz w:val="22"/>
          <w:szCs w:val="22"/>
        </w:rPr>
        <w:t>&lt;Lista de riesgos&gt;</w:t>
      </w:r>
    </w:p>
    <w:p w14:paraId="519661F8" w14:textId="11395025" w:rsidR="0056537C" w:rsidRDefault="0056537C" w:rsidP="00B67A8B">
      <w:pPr>
        <w:pStyle w:val="BodytextAgency"/>
        <w:spacing w:after="0" w:line="276" w:lineRule="auto"/>
        <w:jc w:val="both"/>
        <w:rPr>
          <w:rFonts w:ascii="Times New Roman" w:hAnsi="Times New Roman" w:cs="Times New Roman"/>
          <w:b/>
          <w:sz w:val="24"/>
          <w:szCs w:val="24"/>
        </w:rPr>
      </w:pPr>
    </w:p>
    <w:p w14:paraId="5EC4683E" w14:textId="77777777" w:rsidR="0056537C" w:rsidRDefault="0056537C" w:rsidP="00B67A8B">
      <w:pPr>
        <w:pStyle w:val="BodytextAgency"/>
        <w:spacing w:after="0" w:line="276" w:lineRule="auto"/>
        <w:jc w:val="both"/>
        <w:rPr>
          <w:rFonts w:ascii="Times New Roman" w:hAnsi="Times New Roman" w:cs="Times New Roman"/>
          <w:b/>
          <w:sz w:val="24"/>
          <w:szCs w:val="24"/>
        </w:rPr>
      </w:pPr>
    </w:p>
    <w:p w14:paraId="17F89AB0" w14:textId="08767AA2" w:rsidR="00606B71" w:rsidRPr="009263D5" w:rsidRDefault="00606B71" w:rsidP="00B67A8B">
      <w:pPr>
        <w:pStyle w:val="BodytextAgency"/>
        <w:spacing w:after="0" w:line="276" w:lineRule="auto"/>
        <w:jc w:val="both"/>
        <w:rPr>
          <w:rFonts w:ascii="Times New Roman" w:hAnsi="Times New Roman" w:cs="Times New Roman"/>
          <w:b/>
          <w:sz w:val="24"/>
          <w:szCs w:val="24"/>
          <w:lang w:val="cs-CZ"/>
        </w:rPr>
      </w:pPr>
      <w:r w:rsidRPr="00B135D3">
        <w:rPr>
          <w:rFonts w:ascii="Times New Roman" w:hAnsi="Times New Roman" w:cs="Times New Roman"/>
          <w:b/>
          <w:sz w:val="24"/>
          <w:szCs w:val="24"/>
        </w:rPr>
        <w:lastRenderedPageBreak/>
        <w:t xml:space="preserve">SVII. </w:t>
      </w:r>
      <w:r w:rsidRPr="00B135D3">
        <w:rPr>
          <w:rFonts w:ascii="Times New Roman" w:hAnsi="Times New Roman" w:cs="Times New Roman"/>
          <w:b/>
          <w:sz w:val="24"/>
          <w:szCs w:val="24"/>
          <w:lang w:val="cs-CZ"/>
        </w:rPr>
        <w:t>1.2.</w:t>
      </w:r>
      <w:r w:rsidRPr="009263D5">
        <w:rPr>
          <w:rFonts w:ascii="Times New Roman" w:hAnsi="Times New Roman" w:cs="Times New Roman"/>
          <w:b/>
          <w:sz w:val="24"/>
          <w:szCs w:val="24"/>
          <w:lang w:val="cs-CZ"/>
        </w:rPr>
        <w:t xml:space="preserve"> Riesgos considerados importantes para su inclusión en la lista de preocupaciones de seguridad en el PGR</w:t>
      </w:r>
    </w:p>
    <w:p w14:paraId="67BAB8FC" w14:textId="77777777" w:rsidR="00ED003C" w:rsidRDefault="00ED003C" w:rsidP="00B67A8B">
      <w:pPr>
        <w:pStyle w:val="BodytextAgency"/>
        <w:spacing w:after="0" w:line="276" w:lineRule="auto"/>
        <w:jc w:val="both"/>
        <w:rPr>
          <w:rFonts w:cs="Times New Roman"/>
          <w:b/>
        </w:rPr>
      </w:pPr>
    </w:p>
    <w:p w14:paraId="444BD68B" w14:textId="17331F88" w:rsidR="00606B71" w:rsidRPr="0008736E" w:rsidRDefault="00606B71" w:rsidP="00B67A8B">
      <w:pPr>
        <w:pStyle w:val="BodytextAgency"/>
        <w:spacing w:after="0" w:line="276" w:lineRule="auto"/>
        <w:jc w:val="both"/>
        <w:rPr>
          <w:rFonts w:ascii="Times New Roman" w:hAnsi="Times New Roman" w:cs="Times New Roman"/>
          <w:b/>
          <w:sz w:val="22"/>
          <w:szCs w:val="22"/>
        </w:rPr>
      </w:pPr>
      <w:r w:rsidRPr="0008736E">
        <w:rPr>
          <w:rFonts w:ascii="Times New Roman" w:hAnsi="Times New Roman" w:cs="Times New Roman"/>
          <w:b/>
          <w:sz w:val="22"/>
          <w:szCs w:val="22"/>
        </w:rPr>
        <w:t xml:space="preserve">&lt;Riesgo importante identificado </w:t>
      </w:r>
      <w:r w:rsidR="00B135D3" w:rsidRPr="0008736E">
        <w:rPr>
          <w:rFonts w:ascii="Times New Roman" w:hAnsi="Times New Roman" w:cs="Times New Roman"/>
          <w:b/>
          <w:sz w:val="22"/>
          <w:szCs w:val="22"/>
        </w:rPr>
        <w:t>1</w:t>
      </w:r>
      <w:r w:rsidRPr="0008736E">
        <w:rPr>
          <w:rFonts w:ascii="Times New Roman" w:hAnsi="Times New Roman" w:cs="Times New Roman"/>
          <w:b/>
          <w:sz w:val="22"/>
          <w:szCs w:val="22"/>
        </w:rPr>
        <w:t>&gt;:</w:t>
      </w:r>
    </w:p>
    <w:p w14:paraId="168F227D" w14:textId="77777777" w:rsidR="00ED003C" w:rsidRDefault="00ED003C" w:rsidP="00B67A8B">
      <w:pPr>
        <w:pStyle w:val="BodytextAgency"/>
        <w:spacing w:after="0" w:line="276" w:lineRule="auto"/>
        <w:jc w:val="both"/>
        <w:rPr>
          <w:rFonts w:cs="Times New Roman"/>
          <w:b/>
        </w:rPr>
      </w:pPr>
    </w:p>
    <w:p w14:paraId="622155D9" w14:textId="2CDCBBA7" w:rsidR="00ED003C" w:rsidRDefault="00606B71" w:rsidP="00B67A8B">
      <w:pPr>
        <w:pStyle w:val="BodytextAgency"/>
        <w:spacing w:after="0" w:line="276" w:lineRule="auto"/>
        <w:jc w:val="both"/>
        <w:rPr>
          <w:rFonts w:ascii="Times New Roman" w:hAnsi="Times New Roman" w:cs="Times New Roman"/>
          <w:b/>
          <w:sz w:val="22"/>
          <w:szCs w:val="22"/>
          <w:u w:val="single"/>
        </w:rPr>
      </w:pPr>
      <w:r w:rsidRPr="0008736E">
        <w:rPr>
          <w:rFonts w:ascii="Times New Roman" w:hAnsi="Times New Roman" w:cs="Times New Roman"/>
          <w:b/>
          <w:sz w:val="22"/>
          <w:szCs w:val="22"/>
          <w:u w:val="single"/>
        </w:rPr>
        <w:t>Impacto riesgo-beneficio:</w:t>
      </w:r>
    </w:p>
    <w:p w14:paraId="2B17C7DE" w14:textId="77777777" w:rsidR="005D7ACD" w:rsidRDefault="005D7ACD" w:rsidP="00B67A8B">
      <w:pPr>
        <w:pStyle w:val="BodytextAgency"/>
        <w:spacing w:after="0" w:line="276" w:lineRule="auto"/>
        <w:jc w:val="both"/>
        <w:rPr>
          <w:rFonts w:cs="Times New Roman"/>
          <w:b/>
        </w:rPr>
      </w:pPr>
    </w:p>
    <w:p w14:paraId="733CB7BD" w14:textId="65B8FC23" w:rsidR="00606B71" w:rsidRPr="0008736E" w:rsidRDefault="00606B71" w:rsidP="00B67A8B">
      <w:pPr>
        <w:pStyle w:val="BodytextAgency"/>
        <w:spacing w:after="0" w:line="276" w:lineRule="auto"/>
        <w:jc w:val="both"/>
        <w:rPr>
          <w:rFonts w:ascii="Times New Roman" w:hAnsi="Times New Roman" w:cs="Times New Roman"/>
          <w:b/>
          <w:sz w:val="22"/>
          <w:szCs w:val="22"/>
        </w:rPr>
      </w:pPr>
      <w:r w:rsidRPr="0008736E">
        <w:rPr>
          <w:rFonts w:ascii="Times New Roman" w:hAnsi="Times New Roman" w:cs="Times New Roman"/>
          <w:b/>
          <w:sz w:val="22"/>
          <w:szCs w:val="22"/>
        </w:rPr>
        <w:t>&lt;Riesgo potencial importante</w:t>
      </w:r>
      <w:r w:rsidR="0008736E">
        <w:rPr>
          <w:rFonts w:ascii="Times New Roman" w:hAnsi="Times New Roman" w:cs="Times New Roman"/>
          <w:b/>
          <w:sz w:val="22"/>
          <w:szCs w:val="22"/>
        </w:rPr>
        <w:t xml:space="preserve"> 1 </w:t>
      </w:r>
      <w:r w:rsidRPr="0008736E">
        <w:rPr>
          <w:rFonts w:ascii="Times New Roman" w:hAnsi="Times New Roman" w:cs="Times New Roman"/>
          <w:b/>
          <w:sz w:val="22"/>
          <w:szCs w:val="22"/>
        </w:rPr>
        <w:t>&gt;:</w:t>
      </w:r>
    </w:p>
    <w:p w14:paraId="4EE1ED3C" w14:textId="77777777" w:rsidR="00ED003C" w:rsidRDefault="00ED003C" w:rsidP="00B67A8B">
      <w:pPr>
        <w:pStyle w:val="BodytextAgency"/>
        <w:spacing w:after="0" w:line="276" w:lineRule="auto"/>
        <w:jc w:val="both"/>
        <w:rPr>
          <w:rFonts w:cs="Times New Roman"/>
          <w:b/>
        </w:rPr>
      </w:pPr>
    </w:p>
    <w:p w14:paraId="41348E0A" w14:textId="4A5B4D17" w:rsidR="00ED003C" w:rsidRDefault="00606B71" w:rsidP="00B67A8B">
      <w:pPr>
        <w:pStyle w:val="BodytextAgency"/>
        <w:spacing w:after="0" w:line="276" w:lineRule="auto"/>
        <w:jc w:val="both"/>
        <w:rPr>
          <w:rFonts w:ascii="Times New Roman" w:hAnsi="Times New Roman" w:cs="Times New Roman"/>
          <w:b/>
          <w:sz w:val="22"/>
          <w:szCs w:val="22"/>
          <w:u w:val="single"/>
        </w:rPr>
      </w:pPr>
      <w:r w:rsidRPr="00435B0D">
        <w:rPr>
          <w:rFonts w:ascii="Times New Roman" w:hAnsi="Times New Roman" w:cs="Times New Roman"/>
          <w:b/>
          <w:sz w:val="22"/>
          <w:szCs w:val="22"/>
          <w:u w:val="single"/>
        </w:rPr>
        <w:t>Impacto riesgo-beneficio:</w:t>
      </w:r>
    </w:p>
    <w:p w14:paraId="2BA94319" w14:textId="77777777" w:rsidR="005D7ACD" w:rsidRDefault="005D7ACD" w:rsidP="00B67A8B">
      <w:pPr>
        <w:pStyle w:val="BodytextAgency"/>
        <w:spacing w:after="0" w:line="276" w:lineRule="auto"/>
        <w:jc w:val="both"/>
        <w:rPr>
          <w:rFonts w:cs="Times New Roman"/>
          <w:b/>
        </w:rPr>
      </w:pPr>
    </w:p>
    <w:p w14:paraId="2EFD35FA" w14:textId="6FEFAB94" w:rsidR="00606B71" w:rsidRPr="00435B0D" w:rsidRDefault="00606B71" w:rsidP="00B67A8B">
      <w:pPr>
        <w:pStyle w:val="BodytextAgency"/>
        <w:spacing w:after="0" w:line="276" w:lineRule="auto"/>
        <w:jc w:val="both"/>
        <w:rPr>
          <w:rFonts w:ascii="Times New Roman" w:hAnsi="Times New Roman" w:cs="Times New Roman"/>
          <w:b/>
          <w:sz w:val="22"/>
          <w:szCs w:val="22"/>
        </w:rPr>
      </w:pPr>
      <w:r w:rsidRPr="00435B0D">
        <w:rPr>
          <w:rFonts w:ascii="Times New Roman" w:hAnsi="Times New Roman" w:cs="Times New Roman"/>
          <w:b/>
          <w:sz w:val="22"/>
          <w:szCs w:val="22"/>
        </w:rPr>
        <w:t>&lt;Información faltante</w:t>
      </w:r>
      <w:r w:rsidR="00435B0D">
        <w:rPr>
          <w:rFonts w:ascii="Times New Roman" w:hAnsi="Times New Roman" w:cs="Times New Roman"/>
          <w:b/>
          <w:sz w:val="22"/>
          <w:szCs w:val="22"/>
        </w:rPr>
        <w:t xml:space="preserve"> 1 </w:t>
      </w:r>
      <w:r w:rsidRPr="00435B0D">
        <w:rPr>
          <w:rFonts w:ascii="Times New Roman" w:hAnsi="Times New Roman" w:cs="Times New Roman"/>
          <w:b/>
          <w:sz w:val="22"/>
          <w:szCs w:val="22"/>
        </w:rPr>
        <w:t>&gt;:</w:t>
      </w:r>
    </w:p>
    <w:p w14:paraId="7FEFDA48" w14:textId="77777777" w:rsidR="00ED003C" w:rsidRDefault="00ED003C" w:rsidP="00B67A8B">
      <w:pPr>
        <w:pStyle w:val="BodytextAgency"/>
        <w:spacing w:after="0" w:line="276" w:lineRule="auto"/>
        <w:jc w:val="both"/>
        <w:rPr>
          <w:rFonts w:cs="Times New Roman"/>
          <w:b/>
        </w:rPr>
      </w:pPr>
    </w:p>
    <w:p w14:paraId="29D0D238" w14:textId="177FE476" w:rsidR="00ED003C" w:rsidRDefault="00606B71" w:rsidP="00B67A8B">
      <w:pPr>
        <w:pStyle w:val="No-numheading3Agency"/>
        <w:tabs>
          <w:tab w:val="left" w:pos="1134"/>
        </w:tabs>
        <w:spacing w:before="0" w:after="0" w:line="276" w:lineRule="auto"/>
        <w:jc w:val="both"/>
        <w:rPr>
          <w:rFonts w:ascii="Times New Roman" w:hAnsi="Times New Roman" w:cs="Times New Roman"/>
          <w:u w:val="single"/>
        </w:rPr>
      </w:pPr>
      <w:r w:rsidRPr="00923B12">
        <w:rPr>
          <w:rFonts w:ascii="Times New Roman" w:hAnsi="Times New Roman" w:cs="Times New Roman"/>
          <w:u w:val="single"/>
        </w:rPr>
        <w:t>Impacto riesgo-beneficio:</w:t>
      </w:r>
      <w:bookmarkStart w:id="54" w:name="_Toc464653149"/>
      <w:bookmarkStart w:id="55" w:name="_Toc468365839"/>
      <w:bookmarkStart w:id="56" w:name="_Toc528579168"/>
    </w:p>
    <w:p w14:paraId="206C3632" w14:textId="77777777" w:rsidR="005D7ACD" w:rsidRPr="005D7ACD" w:rsidRDefault="005D7ACD" w:rsidP="005D7ACD">
      <w:pPr>
        <w:pStyle w:val="BodytextAgency"/>
      </w:pPr>
    </w:p>
    <w:p w14:paraId="1A029C4F" w14:textId="2F960880" w:rsidR="00606B71" w:rsidRPr="009263D5" w:rsidRDefault="00606B71" w:rsidP="00B67A8B">
      <w:pPr>
        <w:pStyle w:val="No-numheading3Agency"/>
        <w:tabs>
          <w:tab w:val="left" w:pos="1134"/>
        </w:tabs>
        <w:spacing w:before="0" w:after="0" w:line="276" w:lineRule="auto"/>
        <w:jc w:val="both"/>
        <w:rPr>
          <w:rFonts w:ascii="Times New Roman" w:hAnsi="Times New Roman" w:cs="Times New Roman"/>
          <w:sz w:val="24"/>
          <w:szCs w:val="24"/>
        </w:rPr>
      </w:pPr>
      <w:bookmarkStart w:id="57" w:name="_Toc153278269"/>
      <w:r w:rsidRPr="009263D5">
        <w:rPr>
          <w:rFonts w:ascii="Times New Roman" w:hAnsi="Times New Roman" w:cs="Times New Roman"/>
          <w:sz w:val="24"/>
          <w:szCs w:val="24"/>
        </w:rPr>
        <w:t xml:space="preserve">SVII.2 </w:t>
      </w:r>
      <w:r w:rsidRPr="009263D5">
        <w:rPr>
          <w:rFonts w:ascii="Times New Roman" w:hAnsi="Times New Roman" w:cs="Times New Roman"/>
          <w:sz w:val="24"/>
          <w:szCs w:val="24"/>
        </w:rPr>
        <w:tab/>
        <w:t xml:space="preserve">Nuevas preocupaciones de seguridad y reclasificación con la presentación de un </w:t>
      </w:r>
      <w:r w:rsidR="0027768A" w:rsidRPr="009263D5">
        <w:rPr>
          <w:rFonts w:ascii="Times New Roman" w:hAnsi="Times New Roman" w:cs="Times New Roman"/>
          <w:sz w:val="24"/>
          <w:szCs w:val="24"/>
        </w:rPr>
        <w:t>PGR</w:t>
      </w:r>
      <w:r w:rsidRPr="009263D5">
        <w:rPr>
          <w:rFonts w:ascii="Times New Roman" w:hAnsi="Times New Roman" w:cs="Times New Roman"/>
          <w:sz w:val="24"/>
          <w:szCs w:val="24"/>
        </w:rPr>
        <w:t xml:space="preserve"> actualizado</w:t>
      </w:r>
      <w:bookmarkEnd w:id="54"/>
      <w:bookmarkEnd w:id="55"/>
      <w:bookmarkEnd w:id="56"/>
      <w:bookmarkEnd w:id="57"/>
      <w:r w:rsidRPr="009263D5">
        <w:rPr>
          <w:rFonts w:ascii="Times New Roman" w:hAnsi="Times New Roman" w:cs="Times New Roman"/>
          <w:sz w:val="24"/>
          <w:szCs w:val="24"/>
        </w:rPr>
        <w:t xml:space="preserve"> </w:t>
      </w:r>
    </w:p>
    <w:p w14:paraId="0C2B7A49" w14:textId="77777777" w:rsidR="00923B12" w:rsidRPr="00923B12" w:rsidRDefault="00923B12" w:rsidP="00923B12">
      <w:pPr>
        <w:pStyle w:val="BodytextAgency"/>
        <w:jc w:val="both"/>
        <w:rPr>
          <w:rFonts w:ascii="Times New Roman" w:hAnsi="Times New Roman" w:cs="Times New Roman"/>
          <w:sz w:val="24"/>
          <w:szCs w:val="24"/>
        </w:rPr>
      </w:pPr>
      <w:r w:rsidRPr="00923B12">
        <w:rPr>
          <w:rFonts w:ascii="Times New Roman" w:hAnsi="Times New Roman" w:cs="Times New Roman"/>
          <w:sz w:val="24"/>
          <w:szCs w:val="24"/>
        </w:rPr>
        <w:t>&lt;&lt;Riesgo 1&gt; es un nuevo &lt;riesgo importante identificado&gt; &lt;riesgo potencial importante&gt; &lt;información faltante&gt;&gt;</w:t>
      </w:r>
    </w:p>
    <w:p w14:paraId="7AFF0A26" w14:textId="77777777" w:rsidR="00923B12" w:rsidRPr="00923B12" w:rsidRDefault="00923B12" w:rsidP="00923B12">
      <w:pPr>
        <w:pStyle w:val="BodytextAgency"/>
        <w:jc w:val="both"/>
        <w:rPr>
          <w:rFonts w:ascii="Times New Roman" w:hAnsi="Times New Roman" w:cs="Times New Roman"/>
          <w:sz w:val="24"/>
          <w:szCs w:val="24"/>
        </w:rPr>
      </w:pPr>
      <w:r w:rsidRPr="00923B12">
        <w:rPr>
          <w:rFonts w:ascii="Times New Roman" w:hAnsi="Times New Roman" w:cs="Times New Roman"/>
          <w:sz w:val="24"/>
          <w:szCs w:val="24"/>
        </w:rPr>
        <w:t>&lt;&lt;Riesgo 2&gt; previamente clasificado como &lt;riesgo importante identificado&gt; &lt;riesgo potencial importante&gt; &lt;información faltante&gt; se reclasificará como &lt;riesgo identificado importante&gt; &lt;riesgo potencial importante&gt; &lt;información faltante&gt; o &lt;se elimina de la lista de seguridad preocupaciones &gt;&gt;</w:t>
      </w:r>
    </w:p>
    <w:p w14:paraId="07DF39C1" w14:textId="77777777" w:rsidR="00923B12" w:rsidRPr="00327984" w:rsidRDefault="00923B12" w:rsidP="00923B12">
      <w:pPr>
        <w:pStyle w:val="BodytextAgency"/>
        <w:jc w:val="both"/>
        <w:rPr>
          <w:rFonts w:cs="Courier New"/>
        </w:rPr>
      </w:pPr>
      <w:r>
        <w:rPr>
          <w:rFonts w:cs="Courier New"/>
        </w:rPr>
        <w:t>&lt;Cambios en el nivel de evidencia científica de la asociación causal o impacto riesgo-beneficio&gt;</w:t>
      </w:r>
    </w:p>
    <w:p w14:paraId="2C1D7509" w14:textId="420AEE10" w:rsidR="00923B12" w:rsidRDefault="00923B12" w:rsidP="00923B12">
      <w:pPr>
        <w:pStyle w:val="BodytextAgency"/>
        <w:jc w:val="both"/>
      </w:pPr>
      <w:r w:rsidRPr="00B37378">
        <w:t>&lt;Solicitud regulatoria anterior…&gt;</w:t>
      </w:r>
    </w:p>
    <w:p w14:paraId="45A83423" w14:textId="77777777" w:rsidR="00ED003C" w:rsidRDefault="00ED003C" w:rsidP="00B67A8B">
      <w:pPr>
        <w:pStyle w:val="No-numheading3Agency"/>
        <w:tabs>
          <w:tab w:val="left" w:pos="1134"/>
        </w:tabs>
        <w:spacing w:before="0" w:after="0" w:line="276" w:lineRule="auto"/>
        <w:jc w:val="both"/>
        <w:rPr>
          <w:rFonts w:ascii="Times New Roman" w:hAnsi="Times New Roman" w:cs="Times New Roman"/>
          <w:sz w:val="24"/>
          <w:szCs w:val="24"/>
        </w:rPr>
      </w:pPr>
      <w:bookmarkStart w:id="58" w:name="_Toc464653150"/>
      <w:bookmarkStart w:id="59" w:name="_Toc468365840"/>
      <w:bookmarkStart w:id="60" w:name="_Toc528579169"/>
    </w:p>
    <w:p w14:paraId="6A37BE7B" w14:textId="4B1D7F44" w:rsidR="00606B71" w:rsidRPr="009263D5" w:rsidRDefault="00606B71" w:rsidP="00B67A8B">
      <w:pPr>
        <w:pStyle w:val="No-numheading3Agency"/>
        <w:tabs>
          <w:tab w:val="left" w:pos="1134"/>
        </w:tabs>
        <w:spacing w:before="0" w:after="0" w:line="276" w:lineRule="auto"/>
        <w:jc w:val="both"/>
        <w:rPr>
          <w:rFonts w:ascii="Times New Roman" w:hAnsi="Times New Roman" w:cs="Times New Roman"/>
          <w:sz w:val="24"/>
          <w:szCs w:val="24"/>
        </w:rPr>
      </w:pPr>
      <w:bookmarkStart w:id="61" w:name="_Toc153278270"/>
      <w:r w:rsidRPr="009263D5">
        <w:rPr>
          <w:rFonts w:ascii="Times New Roman" w:hAnsi="Times New Roman" w:cs="Times New Roman"/>
          <w:sz w:val="24"/>
          <w:szCs w:val="24"/>
        </w:rPr>
        <w:t xml:space="preserve">SVII.3 </w:t>
      </w:r>
      <w:r w:rsidRPr="009263D5">
        <w:rPr>
          <w:rFonts w:ascii="Times New Roman" w:hAnsi="Times New Roman" w:cs="Times New Roman"/>
          <w:sz w:val="24"/>
          <w:szCs w:val="24"/>
        </w:rPr>
        <w:tab/>
        <w:t>Detalles de riesgos importantes identificados, riesgos potenciales importantes e información faltante</w:t>
      </w:r>
      <w:bookmarkEnd w:id="58"/>
      <w:bookmarkEnd w:id="59"/>
      <w:bookmarkEnd w:id="60"/>
      <w:bookmarkEnd w:id="61"/>
    </w:p>
    <w:p w14:paraId="4A695463" w14:textId="77777777" w:rsidR="00ED003C" w:rsidRDefault="00ED003C" w:rsidP="00B67A8B">
      <w:pPr>
        <w:pStyle w:val="BodytextAgency"/>
        <w:spacing w:after="0" w:line="276" w:lineRule="auto"/>
        <w:jc w:val="both"/>
        <w:rPr>
          <w:rFonts w:ascii="Times New Roman" w:hAnsi="Times New Roman" w:cs="Times New Roman"/>
          <w:b/>
          <w:sz w:val="24"/>
          <w:szCs w:val="24"/>
        </w:rPr>
      </w:pPr>
    </w:p>
    <w:p w14:paraId="6C4EB8C9" w14:textId="60E4F3C9" w:rsidR="00606B71" w:rsidRPr="009263D5" w:rsidRDefault="00606B71" w:rsidP="00B67A8B">
      <w:pPr>
        <w:pStyle w:val="BodytextAgency"/>
        <w:spacing w:after="0" w:line="276" w:lineRule="auto"/>
        <w:jc w:val="both"/>
        <w:rPr>
          <w:rFonts w:ascii="Times New Roman" w:hAnsi="Times New Roman" w:cs="Times New Roman"/>
          <w:b/>
          <w:sz w:val="24"/>
          <w:szCs w:val="24"/>
        </w:rPr>
      </w:pPr>
      <w:r w:rsidRPr="009263D5">
        <w:rPr>
          <w:rFonts w:ascii="Times New Roman" w:hAnsi="Times New Roman" w:cs="Times New Roman"/>
          <w:b/>
          <w:sz w:val="24"/>
          <w:szCs w:val="24"/>
        </w:rPr>
        <w:t>SVII.3.1. Presentación de riesgos importantes identificados y riesgos potenciales importantes</w:t>
      </w:r>
    </w:p>
    <w:p w14:paraId="6F1E72A6" w14:textId="77777777" w:rsidR="00ED003C" w:rsidRDefault="00ED003C" w:rsidP="00B67A8B">
      <w:pPr>
        <w:pStyle w:val="BodytextAgency"/>
        <w:spacing w:after="0" w:line="276" w:lineRule="auto"/>
        <w:jc w:val="both"/>
        <w:rPr>
          <w:rFonts w:cs="Times New Roman"/>
          <w:b/>
        </w:rPr>
      </w:pPr>
    </w:p>
    <w:p w14:paraId="5A997890" w14:textId="7EBCC88C" w:rsidR="00ED003C" w:rsidRDefault="00606B71" w:rsidP="00B67A8B">
      <w:pPr>
        <w:pStyle w:val="BodytextAgency"/>
        <w:spacing w:after="0" w:line="276" w:lineRule="auto"/>
        <w:jc w:val="both"/>
        <w:rPr>
          <w:rFonts w:ascii="Times New Roman" w:hAnsi="Times New Roman" w:cs="Times New Roman"/>
          <w:bCs/>
          <w:i/>
          <w:iCs/>
          <w:color w:val="002060"/>
          <w:sz w:val="24"/>
          <w:szCs w:val="24"/>
        </w:rPr>
      </w:pPr>
      <w:r w:rsidRPr="00AC1E41">
        <w:rPr>
          <w:rFonts w:ascii="Times New Roman" w:hAnsi="Times New Roman" w:cs="Times New Roman"/>
          <w:b/>
          <w:sz w:val="24"/>
          <w:szCs w:val="24"/>
        </w:rPr>
        <w:t xml:space="preserve">&lt;Riesgo </w:t>
      </w:r>
      <w:r w:rsidR="00AC1E41">
        <w:rPr>
          <w:rFonts w:ascii="Times New Roman" w:hAnsi="Times New Roman" w:cs="Times New Roman"/>
          <w:b/>
          <w:sz w:val="24"/>
          <w:szCs w:val="24"/>
        </w:rPr>
        <w:t>importante identificado/</w:t>
      </w:r>
      <w:r w:rsidRPr="00AC1E41">
        <w:rPr>
          <w:rFonts w:ascii="Times New Roman" w:hAnsi="Times New Roman" w:cs="Times New Roman"/>
          <w:b/>
          <w:sz w:val="24"/>
          <w:szCs w:val="24"/>
        </w:rPr>
        <w:t>potencial&gt;:</w:t>
      </w:r>
      <w:r w:rsidRPr="00AC1E41">
        <w:rPr>
          <w:rFonts w:ascii="Times New Roman" w:hAnsi="Times New Roman" w:cs="Times New Roman"/>
          <w:bCs/>
          <w:i/>
          <w:iCs/>
          <w:color w:val="002060"/>
          <w:sz w:val="24"/>
          <w:szCs w:val="24"/>
        </w:rPr>
        <w:t xml:space="preserve"> </w:t>
      </w:r>
    </w:p>
    <w:p w14:paraId="2B66A6BC" w14:textId="77777777" w:rsidR="005D7ACD" w:rsidRDefault="005D7ACD" w:rsidP="00B67A8B">
      <w:pPr>
        <w:pStyle w:val="BodytextAgency"/>
        <w:spacing w:after="0" w:line="276" w:lineRule="auto"/>
        <w:jc w:val="both"/>
        <w:rPr>
          <w:rFonts w:cs="Times New Roman"/>
          <w:b/>
        </w:rPr>
      </w:pPr>
    </w:p>
    <w:p w14:paraId="52CF684E" w14:textId="265E44DA" w:rsidR="008F0B95" w:rsidRDefault="008F0B95" w:rsidP="00B67A8B">
      <w:pPr>
        <w:pStyle w:val="BodytextAgency"/>
        <w:spacing w:after="0" w:line="276" w:lineRule="auto"/>
        <w:jc w:val="both"/>
        <w:rPr>
          <w:rFonts w:ascii="Times New Roman" w:hAnsi="Times New Roman" w:cs="Times New Roman"/>
          <w:b/>
          <w:sz w:val="22"/>
          <w:szCs w:val="22"/>
          <w:u w:val="single"/>
        </w:rPr>
      </w:pPr>
      <w:r w:rsidRPr="00AC1E41">
        <w:rPr>
          <w:rFonts w:ascii="Times New Roman" w:hAnsi="Times New Roman" w:cs="Times New Roman"/>
          <w:b/>
          <w:sz w:val="22"/>
          <w:szCs w:val="22"/>
          <w:u w:val="single"/>
        </w:rPr>
        <w:t xml:space="preserve">Mecanismos potenciales: </w:t>
      </w:r>
    </w:p>
    <w:p w14:paraId="098417D8" w14:textId="77777777" w:rsidR="005D7ACD" w:rsidRPr="00AC1E41" w:rsidRDefault="005D7ACD" w:rsidP="00B67A8B">
      <w:pPr>
        <w:pStyle w:val="BodytextAgency"/>
        <w:spacing w:after="0" w:line="276" w:lineRule="auto"/>
        <w:jc w:val="both"/>
        <w:rPr>
          <w:rFonts w:ascii="Times New Roman" w:hAnsi="Times New Roman" w:cs="Times New Roman"/>
          <w:b/>
          <w:sz w:val="22"/>
          <w:szCs w:val="22"/>
          <w:u w:val="single"/>
        </w:rPr>
      </w:pPr>
    </w:p>
    <w:p w14:paraId="53E69C59" w14:textId="2B93793C" w:rsidR="008F0B95" w:rsidRDefault="008F0B95" w:rsidP="00B67A8B">
      <w:pPr>
        <w:pStyle w:val="BodytextAgency"/>
        <w:spacing w:after="0" w:line="276" w:lineRule="auto"/>
        <w:jc w:val="both"/>
        <w:rPr>
          <w:rFonts w:ascii="Times New Roman" w:hAnsi="Times New Roman" w:cs="Times New Roman"/>
          <w:b/>
          <w:sz w:val="22"/>
          <w:szCs w:val="22"/>
          <w:u w:val="single"/>
        </w:rPr>
      </w:pPr>
      <w:r w:rsidRPr="00AC1E41">
        <w:rPr>
          <w:rFonts w:ascii="Times New Roman" w:hAnsi="Times New Roman" w:cs="Times New Roman"/>
          <w:b/>
          <w:sz w:val="22"/>
          <w:szCs w:val="22"/>
          <w:u w:val="single"/>
        </w:rPr>
        <w:t>Fuente(s) de evidencia y solidez de la evidencia:</w:t>
      </w:r>
    </w:p>
    <w:p w14:paraId="539EBC60" w14:textId="77777777" w:rsidR="005D7ACD" w:rsidRPr="00AC1E41" w:rsidRDefault="005D7ACD" w:rsidP="00B67A8B">
      <w:pPr>
        <w:pStyle w:val="BodytextAgency"/>
        <w:spacing w:after="0" w:line="276" w:lineRule="auto"/>
        <w:jc w:val="both"/>
        <w:rPr>
          <w:rFonts w:ascii="Times New Roman" w:hAnsi="Times New Roman" w:cs="Times New Roman"/>
          <w:b/>
          <w:sz w:val="22"/>
          <w:szCs w:val="22"/>
          <w:u w:val="single"/>
        </w:rPr>
      </w:pPr>
    </w:p>
    <w:p w14:paraId="5B805AD4" w14:textId="0BAD96F4" w:rsidR="008F0B95" w:rsidRDefault="008F0B95" w:rsidP="00B67A8B">
      <w:pPr>
        <w:pStyle w:val="BodytextAgency"/>
        <w:spacing w:after="0" w:line="276" w:lineRule="auto"/>
        <w:jc w:val="both"/>
        <w:rPr>
          <w:rFonts w:ascii="Times New Roman" w:hAnsi="Times New Roman" w:cs="Times New Roman"/>
          <w:b/>
          <w:sz w:val="22"/>
          <w:szCs w:val="22"/>
          <w:u w:val="single"/>
        </w:rPr>
      </w:pPr>
      <w:r w:rsidRPr="00AC1E41">
        <w:rPr>
          <w:rFonts w:ascii="Times New Roman" w:hAnsi="Times New Roman" w:cs="Times New Roman"/>
          <w:b/>
          <w:sz w:val="22"/>
          <w:szCs w:val="22"/>
          <w:u w:val="single"/>
        </w:rPr>
        <w:t>Caracterización del riesgo:</w:t>
      </w:r>
    </w:p>
    <w:p w14:paraId="1D84CD95" w14:textId="77777777" w:rsidR="005D7ACD" w:rsidRPr="00AC1E41" w:rsidRDefault="005D7ACD" w:rsidP="00B67A8B">
      <w:pPr>
        <w:pStyle w:val="BodytextAgency"/>
        <w:spacing w:after="0" w:line="276" w:lineRule="auto"/>
        <w:jc w:val="both"/>
        <w:rPr>
          <w:rFonts w:ascii="Times New Roman" w:hAnsi="Times New Roman" w:cs="Times New Roman"/>
          <w:b/>
          <w:sz w:val="22"/>
          <w:szCs w:val="22"/>
          <w:u w:val="single"/>
        </w:rPr>
      </w:pPr>
    </w:p>
    <w:p w14:paraId="6F2A742F" w14:textId="0ACF96C9" w:rsidR="008F0B95" w:rsidRDefault="008F0B95" w:rsidP="00B67A8B">
      <w:pPr>
        <w:pStyle w:val="BodytextAgency"/>
        <w:spacing w:after="0" w:line="276" w:lineRule="auto"/>
        <w:jc w:val="both"/>
        <w:rPr>
          <w:rFonts w:ascii="Times New Roman" w:hAnsi="Times New Roman" w:cs="Times New Roman"/>
          <w:b/>
          <w:sz w:val="22"/>
          <w:szCs w:val="22"/>
          <w:u w:val="single"/>
        </w:rPr>
      </w:pPr>
      <w:r w:rsidRPr="00D046E5">
        <w:rPr>
          <w:rFonts w:ascii="Times New Roman" w:hAnsi="Times New Roman" w:cs="Times New Roman"/>
          <w:b/>
          <w:sz w:val="22"/>
          <w:szCs w:val="22"/>
          <w:u w:val="single"/>
        </w:rPr>
        <w:t>Factores de riesgo y grupos de riesgo:</w:t>
      </w:r>
    </w:p>
    <w:p w14:paraId="58D865B3" w14:textId="77777777" w:rsidR="005D7ACD" w:rsidRPr="00D046E5" w:rsidRDefault="005D7ACD" w:rsidP="00B67A8B">
      <w:pPr>
        <w:pStyle w:val="BodytextAgency"/>
        <w:spacing w:after="0" w:line="276" w:lineRule="auto"/>
        <w:jc w:val="both"/>
        <w:rPr>
          <w:rFonts w:ascii="Times New Roman" w:hAnsi="Times New Roman" w:cs="Times New Roman"/>
          <w:b/>
          <w:sz w:val="22"/>
          <w:szCs w:val="22"/>
          <w:u w:val="single"/>
        </w:rPr>
      </w:pPr>
    </w:p>
    <w:p w14:paraId="12855BF6" w14:textId="00C26537" w:rsidR="008F0B95" w:rsidRDefault="008F0B95" w:rsidP="00B67A8B">
      <w:pPr>
        <w:pStyle w:val="BodytextAgency"/>
        <w:spacing w:after="0" w:line="276" w:lineRule="auto"/>
        <w:jc w:val="both"/>
        <w:rPr>
          <w:rFonts w:ascii="Times New Roman" w:hAnsi="Times New Roman" w:cs="Times New Roman"/>
          <w:b/>
          <w:sz w:val="22"/>
          <w:szCs w:val="22"/>
          <w:u w:val="single"/>
        </w:rPr>
      </w:pPr>
      <w:proofErr w:type="spellStart"/>
      <w:r w:rsidRPr="00D046E5">
        <w:rPr>
          <w:rFonts w:ascii="Times New Roman" w:hAnsi="Times New Roman" w:cs="Times New Roman"/>
          <w:b/>
          <w:sz w:val="22"/>
          <w:szCs w:val="22"/>
          <w:u w:val="single"/>
        </w:rPr>
        <w:t>Prevenibilidad</w:t>
      </w:r>
      <w:proofErr w:type="spellEnd"/>
      <w:r w:rsidRPr="00D046E5">
        <w:rPr>
          <w:rFonts w:ascii="Times New Roman" w:hAnsi="Times New Roman" w:cs="Times New Roman"/>
          <w:b/>
          <w:sz w:val="22"/>
          <w:szCs w:val="22"/>
          <w:u w:val="single"/>
        </w:rPr>
        <w:t>:</w:t>
      </w:r>
    </w:p>
    <w:p w14:paraId="3CB192A6" w14:textId="77777777" w:rsidR="005D7ACD" w:rsidRPr="00D046E5" w:rsidRDefault="005D7ACD" w:rsidP="00B67A8B">
      <w:pPr>
        <w:pStyle w:val="BodytextAgency"/>
        <w:spacing w:after="0" w:line="276" w:lineRule="auto"/>
        <w:jc w:val="both"/>
        <w:rPr>
          <w:rFonts w:ascii="Times New Roman" w:hAnsi="Times New Roman" w:cs="Times New Roman"/>
          <w:b/>
          <w:sz w:val="22"/>
          <w:szCs w:val="22"/>
          <w:u w:val="single"/>
        </w:rPr>
      </w:pPr>
    </w:p>
    <w:p w14:paraId="2F431B94" w14:textId="0353AF78" w:rsidR="008F0B95" w:rsidRDefault="008F0B95" w:rsidP="00B67A8B">
      <w:pPr>
        <w:pStyle w:val="BodytextAgency"/>
        <w:spacing w:after="0" w:line="276" w:lineRule="auto"/>
        <w:jc w:val="both"/>
        <w:rPr>
          <w:rFonts w:ascii="Times New Roman" w:hAnsi="Times New Roman" w:cs="Times New Roman"/>
          <w:b/>
          <w:sz w:val="22"/>
          <w:szCs w:val="22"/>
          <w:u w:val="single"/>
        </w:rPr>
      </w:pPr>
      <w:r w:rsidRPr="00D046E5">
        <w:rPr>
          <w:rFonts w:ascii="Times New Roman" w:hAnsi="Times New Roman" w:cs="Times New Roman"/>
          <w:b/>
          <w:sz w:val="22"/>
          <w:szCs w:val="22"/>
          <w:u w:val="single"/>
        </w:rPr>
        <w:t>Impacto en el balance riesgo-beneficio del producto:</w:t>
      </w:r>
    </w:p>
    <w:p w14:paraId="3C7F4046" w14:textId="77777777" w:rsidR="005D7ACD" w:rsidRPr="00D046E5" w:rsidRDefault="005D7ACD" w:rsidP="00B67A8B">
      <w:pPr>
        <w:pStyle w:val="BodytextAgency"/>
        <w:spacing w:after="0" w:line="276" w:lineRule="auto"/>
        <w:jc w:val="both"/>
        <w:rPr>
          <w:rFonts w:ascii="Times New Roman" w:hAnsi="Times New Roman" w:cs="Times New Roman"/>
          <w:b/>
          <w:sz w:val="22"/>
          <w:szCs w:val="22"/>
          <w:u w:val="single"/>
        </w:rPr>
      </w:pPr>
    </w:p>
    <w:p w14:paraId="0BDA2503" w14:textId="77777777" w:rsidR="00D046E5" w:rsidRPr="00D046E5" w:rsidRDefault="00D046E5" w:rsidP="00D046E5">
      <w:pPr>
        <w:pStyle w:val="BodytextAgency"/>
      </w:pPr>
    </w:p>
    <w:p w14:paraId="73BADEAB" w14:textId="78D18150" w:rsidR="008F0B95" w:rsidRDefault="008F0B95" w:rsidP="00B67A8B">
      <w:pPr>
        <w:pStyle w:val="BodytextAgency"/>
        <w:spacing w:after="0" w:line="276" w:lineRule="auto"/>
        <w:jc w:val="both"/>
        <w:rPr>
          <w:rFonts w:ascii="Times New Roman" w:hAnsi="Times New Roman" w:cs="Times New Roman"/>
          <w:b/>
          <w:sz w:val="22"/>
          <w:szCs w:val="22"/>
          <w:u w:val="single"/>
        </w:rPr>
      </w:pPr>
      <w:r w:rsidRPr="00D046E5">
        <w:rPr>
          <w:rFonts w:ascii="Times New Roman" w:hAnsi="Times New Roman" w:cs="Times New Roman"/>
          <w:b/>
          <w:sz w:val="22"/>
          <w:szCs w:val="22"/>
          <w:u w:val="single"/>
        </w:rPr>
        <w:t>Impacto en la salud pública:</w:t>
      </w:r>
    </w:p>
    <w:p w14:paraId="185AE0A3" w14:textId="77777777" w:rsidR="005D7ACD" w:rsidRPr="00D046E5" w:rsidRDefault="005D7ACD" w:rsidP="00B67A8B">
      <w:pPr>
        <w:pStyle w:val="BodytextAgency"/>
        <w:spacing w:after="0" w:line="276" w:lineRule="auto"/>
        <w:jc w:val="both"/>
        <w:rPr>
          <w:rFonts w:ascii="Times New Roman" w:hAnsi="Times New Roman" w:cs="Times New Roman"/>
          <w:b/>
          <w:sz w:val="22"/>
          <w:szCs w:val="22"/>
          <w:u w:val="single"/>
        </w:rPr>
      </w:pPr>
    </w:p>
    <w:p w14:paraId="0A0E62B5" w14:textId="77777777" w:rsidR="00ED003C" w:rsidRDefault="00ED003C" w:rsidP="00B67A8B">
      <w:pPr>
        <w:pStyle w:val="BodytextAgency"/>
        <w:spacing w:after="0" w:line="276" w:lineRule="auto"/>
        <w:jc w:val="both"/>
        <w:rPr>
          <w:rFonts w:ascii="Times New Roman" w:hAnsi="Times New Roman" w:cs="Times New Roman"/>
          <w:b/>
          <w:sz w:val="24"/>
          <w:szCs w:val="24"/>
        </w:rPr>
      </w:pPr>
    </w:p>
    <w:p w14:paraId="504E30BA" w14:textId="71688961" w:rsidR="00606B71" w:rsidRDefault="00606B71" w:rsidP="00B67A8B">
      <w:pPr>
        <w:pStyle w:val="BodytextAgency"/>
        <w:spacing w:after="0" w:line="276" w:lineRule="auto"/>
        <w:jc w:val="both"/>
        <w:rPr>
          <w:rFonts w:ascii="Times New Roman" w:hAnsi="Times New Roman" w:cs="Times New Roman"/>
          <w:b/>
          <w:sz w:val="24"/>
          <w:szCs w:val="24"/>
        </w:rPr>
      </w:pPr>
      <w:r w:rsidRPr="009263D5">
        <w:rPr>
          <w:rFonts w:ascii="Times New Roman" w:hAnsi="Times New Roman" w:cs="Times New Roman"/>
          <w:b/>
          <w:sz w:val="24"/>
          <w:szCs w:val="24"/>
        </w:rPr>
        <w:t>SVII.3.2. Presentación de la información faltante.</w:t>
      </w:r>
    </w:p>
    <w:p w14:paraId="526B48F8" w14:textId="77777777" w:rsidR="005D7ACD" w:rsidRPr="009263D5" w:rsidRDefault="005D7ACD" w:rsidP="00B67A8B">
      <w:pPr>
        <w:pStyle w:val="BodytextAgency"/>
        <w:spacing w:after="0" w:line="276" w:lineRule="auto"/>
        <w:jc w:val="both"/>
        <w:rPr>
          <w:rFonts w:ascii="Times New Roman" w:hAnsi="Times New Roman" w:cs="Times New Roman"/>
          <w:b/>
          <w:sz w:val="24"/>
          <w:szCs w:val="24"/>
        </w:rPr>
      </w:pPr>
    </w:p>
    <w:p w14:paraId="0E3F1E53" w14:textId="77777777" w:rsidR="005D7ACD" w:rsidRDefault="0029719F" w:rsidP="0029719F">
      <w:pPr>
        <w:pStyle w:val="BodytextAgency"/>
        <w:spacing w:after="0" w:line="276" w:lineRule="auto"/>
        <w:jc w:val="both"/>
        <w:rPr>
          <w:rFonts w:ascii="Times New Roman" w:hAnsi="Times New Roman" w:cs="Times New Roman"/>
          <w:bCs/>
          <w:i/>
          <w:iCs/>
          <w:color w:val="002060"/>
          <w:sz w:val="24"/>
          <w:szCs w:val="24"/>
        </w:rPr>
      </w:pPr>
      <w:r w:rsidRPr="00AC1E41">
        <w:rPr>
          <w:rFonts w:ascii="Times New Roman" w:hAnsi="Times New Roman" w:cs="Times New Roman"/>
          <w:b/>
          <w:sz w:val="24"/>
          <w:szCs w:val="24"/>
        </w:rPr>
        <w:t>&lt;</w:t>
      </w:r>
      <w:r>
        <w:rPr>
          <w:rFonts w:ascii="Times New Roman" w:hAnsi="Times New Roman" w:cs="Times New Roman"/>
          <w:b/>
          <w:sz w:val="24"/>
          <w:szCs w:val="24"/>
        </w:rPr>
        <w:t>Información faltante</w:t>
      </w:r>
      <w:r w:rsidRPr="00AC1E41">
        <w:rPr>
          <w:rFonts w:ascii="Times New Roman" w:hAnsi="Times New Roman" w:cs="Times New Roman"/>
          <w:b/>
          <w:sz w:val="24"/>
          <w:szCs w:val="24"/>
        </w:rPr>
        <w:t>&gt;:</w:t>
      </w:r>
      <w:r w:rsidRPr="00AC1E41">
        <w:rPr>
          <w:rFonts w:ascii="Times New Roman" w:hAnsi="Times New Roman" w:cs="Times New Roman"/>
          <w:bCs/>
          <w:i/>
          <w:iCs/>
          <w:color w:val="002060"/>
          <w:sz w:val="24"/>
          <w:szCs w:val="24"/>
        </w:rPr>
        <w:t xml:space="preserve"> </w:t>
      </w:r>
      <w:bookmarkStart w:id="62" w:name="_Toc421005578"/>
      <w:bookmarkStart w:id="63" w:name="_Toc421016770"/>
      <w:bookmarkStart w:id="64" w:name="_Toc421005579"/>
      <w:bookmarkStart w:id="65" w:name="_Toc421016771"/>
      <w:bookmarkStart w:id="66" w:name="_Toc421005580"/>
      <w:bookmarkStart w:id="67" w:name="_Toc421016772"/>
      <w:bookmarkStart w:id="68" w:name="_Toc421005581"/>
      <w:bookmarkStart w:id="69" w:name="_Toc421016773"/>
      <w:bookmarkStart w:id="70" w:name="_Toc421005582"/>
      <w:bookmarkStart w:id="71" w:name="_Toc421016774"/>
      <w:bookmarkEnd w:id="62"/>
      <w:bookmarkEnd w:id="63"/>
      <w:bookmarkEnd w:id="64"/>
      <w:bookmarkEnd w:id="65"/>
      <w:bookmarkEnd w:id="66"/>
      <w:bookmarkEnd w:id="67"/>
      <w:bookmarkEnd w:id="68"/>
      <w:bookmarkEnd w:id="69"/>
      <w:bookmarkEnd w:id="70"/>
      <w:bookmarkEnd w:id="71"/>
    </w:p>
    <w:p w14:paraId="57DFC629" w14:textId="77777777" w:rsidR="005D7ACD" w:rsidRDefault="005D7ACD" w:rsidP="0029719F">
      <w:pPr>
        <w:pStyle w:val="BodytextAgency"/>
        <w:spacing w:after="0" w:line="276" w:lineRule="auto"/>
        <w:jc w:val="both"/>
        <w:rPr>
          <w:rFonts w:ascii="Times New Roman" w:hAnsi="Times New Roman" w:cs="Times New Roman"/>
          <w:bCs/>
          <w:i/>
          <w:iCs/>
          <w:color w:val="002060"/>
          <w:sz w:val="24"/>
          <w:szCs w:val="24"/>
        </w:rPr>
      </w:pPr>
    </w:p>
    <w:p w14:paraId="37F3F541" w14:textId="267B00F0" w:rsidR="00B701B4" w:rsidRPr="0029719F" w:rsidRDefault="00B701B4" w:rsidP="0029719F">
      <w:pPr>
        <w:pStyle w:val="BodytextAgency"/>
        <w:spacing w:after="0" w:line="276" w:lineRule="auto"/>
        <w:jc w:val="both"/>
        <w:rPr>
          <w:rFonts w:ascii="Times New Roman" w:hAnsi="Times New Roman" w:cs="Times New Roman"/>
          <w:b/>
          <w:sz w:val="22"/>
          <w:szCs w:val="22"/>
          <w:u w:val="single"/>
        </w:rPr>
      </w:pPr>
      <w:r w:rsidRPr="0029719F">
        <w:rPr>
          <w:rFonts w:ascii="Times New Roman" w:hAnsi="Times New Roman" w:cs="Times New Roman"/>
          <w:b/>
          <w:sz w:val="22"/>
          <w:szCs w:val="22"/>
          <w:u w:val="single"/>
        </w:rPr>
        <w:t>Fuente de evidencia:</w:t>
      </w:r>
    </w:p>
    <w:p w14:paraId="3338DC3A" w14:textId="77777777" w:rsidR="005D7ACD" w:rsidRDefault="005D7ACD" w:rsidP="00A85BE8">
      <w:pPr>
        <w:pStyle w:val="BodytextAgency"/>
        <w:spacing w:after="0" w:line="276" w:lineRule="auto"/>
        <w:jc w:val="both"/>
        <w:rPr>
          <w:rFonts w:ascii="Times New Roman" w:hAnsi="Times New Roman" w:cs="Times New Roman"/>
          <w:b/>
          <w:sz w:val="22"/>
          <w:szCs w:val="22"/>
          <w:u w:val="single"/>
        </w:rPr>
      </w:pPr>
    </w:p>
    <w:p w14:paraId="14626A1F" w14:textId="3EC1FDF8" w:rsidR="00B701B4" w:rsidRPr="00A85BE8" w:rsidRDefault="00B701B4" w:rsidP="00A85BE8">
      <w:pPr>
        <w:pStyle w:val="BodytextAgency"/>
        <w:spacing w:after="0" w:line="276" w:lineRule="auto"/>
        <w:jc w:val="both"/>
        <w:rPr>
          <w:rFonts w:ascii="Times New Roman" w:hAnsi="Times New Roman" w:cs="Times New Roman"/>
          <w:b/>
          <w:sz w:val="22"/>
          <w:szCs w:val="22"/>
          <w:u w:val="single"/>
        </w:rPr>
      </w:pPr>
      <w:r w:rsidRPr="00A85BE8">
        <w:rPr>
          <w:rFonts w:ascii="Times New Roman" w:hAnsi="Times New Roman" w:cs="Times New Roman"/>
          <w:b/>
          <w:sz w:val="22"/>
          <w:szCs w:val="22"/>
          <w:u w:val="single"/>
        </w:rPr>
        <w:t>Población que necesita mayor caracterización:</w:t>
      </w:r>
    </w:p>
    <w:p w14:paraId="766DC9E8" w14:textId="77777777" w:rsidR="005D7ACD" w:rsidRDefault="005D7ACD" w:rsidP="00A85BE8">
      <w:pPr>
        <w:pStyle w:val="BodytextAgency"/>
        <w:spacing w:after="0" w:line="276" w:lineRule="auto"/>
        <w:jc w:val="both"/>
        <w:rPr>
          <w:rFonts w:ascii="Times New Roman" w:hAnsi="Times New Roman" w:cs="Times New Roman"/>
          <w:b/>
          <w:sz w:val="22"/>
          <w:szCs w:val="22"/>
          <w:u w:val="single"/>
        </w:rPr>
      </w:pPr>
    </w:p>
    <w:p w14:paraId="5F7FC9BB" w14:textId="27655B56" w:rsidR="00B701B4" w:rsidRPr="00A85BE8" w:rsidRDefault="00B701B4" w:rsidP="00A85BE8">
      <w:pPr>
        <w:pStyle w:val="BodytextAgency"/>
        <w:spacing w:after="0" w:line="276" w:lineRule="auto"/>
        <w:jc w:val="both"/>
        <w:rPr>
          <w:rFonts w:ascii="Times New Roman" w:hAnsi="Times New Roman" w:cs="Times New Roman"/>
          <w:b/>
          <w:sz w:val="22"/>
          <w:szCs w:val="22"/>
          <w:u w:val="single"/>
        </w:rPr>
      </w:pPr>
      <w:r w:rsidRPr="00A85BE8">
        <w:rPr>
          <w:rFonts w:ascii="Times New Roman" w:hAnsi="Times New Roman" w:cs="Times New Roman"/>
          <w:b/>
          <w:sz w:val="22"/>
          <w:szCs w:val="22"/>
          <w:u w:val="single"/>
        </w:rPr>
        <w:t>Riesgo</w:t>
      </w:r>
      <w:r w:rsidR="00A85BE8">
        <w:rPr>
          <w:rFonts w:ascii="Times New Roman" w:hAnsi="Times New Roman" w:cs="Times New Roman"/>
          <w:b/>
          <w:sz w:val="22"/>
          <w:szCs w:val="22"/>
          <w:u w:val="single"/>
        </w:rPr>
        <w:t xml:space="preserve"> anticipado</w:t>
      </w:r>
      <w:r w:rsidRPr="00A85BE8">
        <w:rPr>
          <w:rFonts w:ascii="Times New Roman" w:hAnsi="Times New Roman" w:cs="Times New Roman"/>
          <w:b/>
          <w:sz w:val="22"/>
          <w:szCs w:val="22"/>
          <w:u w:val="single"/>
        </w:rPr>
        <w:t xml:space="preserve">/consecuencia prevista de la información faltante: </w:t>
      </w:r>
    </w:p>
    <w:p w14:paraId="03958155" w14:textId="6CE7B70C" w:rsidR="00ED003C" w:rsidRDefault="00ED003C" w:rsidP="00B67A8B">
      <w:pPr>
        <w:pStyle w:val="TableheadingAgency"/>
        <w:numPr>
          <w:ilvl w:val="0"/>
          <w:numId w:val="0"/>
        </w:numPr>
        <w:spacing w:before="0" w:after="0" w:line="276" w:lineRule="auto"/>
        <w:jc w:val="both"/>
        <w:rPr>
          <w:rFonts w:ascii="Times New Roman" w:hAnsi="Times New Roman" w:cs="Times New Roman"/>
          <w:b/>
          <w:bCs/>
          <w:sz w:val="24"/>
          <w:szCs w:val="24"/>
          <w:lang w:eastAsia="en-GB"/>
        </w:rPr>
      </w:pPr>
    </w:p>
    <w:p w14:paraId="10664B9C" w14:textId="77777777" w:rsidR="005D7ACD" w:rsidRPr="005D7ACD" w:rsidRDefault="005D7ACD" w:rsidP="005D7ACD">
      <w:pPr>
        <w:pStyle w:val="BodytextAgency"/>
      </w:pPr>
    </w:p>
    <w:p w14:paraId="532D320A" w14:textId="59A9B0EE" w:rsidR="00606B71" w:rsidRPr="006665F6" w:rsidRDefault="00D91C9F" w:rsidP="006665F6">
      <w:pPr>
        <w:pStyle w:val="HeadingcentredAgency"/>
        <w:spacing w:before="0" w:after="0" w:line="276" w:lineRule="auto"/>
        <w:jc w:val="both"/>
        <w:rPr>
          <w:rFonts w:ascii="Times New Roman" w:hAnsi="Times New Roman" w:cs="Times New Roman"/>
          <w:sz w:val="24"/>
          <w:szCs w:val="24"/>
        </w:rPr>
      </w:pPr>
      <w:bookmarkStart w:id="72" w:name="_Toc153278271"/>
      <w:bookmarkStart w:id="73" w:name="_Hlk153120223"/>
      <w:r>
        <w:rPr>
          <w:rFonts w:ascii="Times New Roman" w:hAnsi="Times New Roman" w:cs="Times New Roman"/>
          <w:sz w:val="24"/>
          <w:szCs w:val="24"/>
        </w:rPr>
        <w:t xml:space="preserve">Parte II: Módulo </w:t>
      </w:r>
      <w:r w:rsidR="00606B71" w:rsidRPr="008E2780">
        <w:rPr>
          <w:rFonts w:ascii="Times New Roman" w:hAnsi="Times New Roman" w:cs="Times New Roman"/>
          <w:sz w:val="24"/>
          <w:szCs w:val="24"/>
        </w:rPr>
        <w:t>SVIII</w:t>
      </w:r>
      <w:r w:rsidR="008B2380">
        <w:rPr>
          <w:rFonts w:ascii="Times New Roman" w:hAnsi="Times New Roman" w:cs="Times New Roman"/>
          <w:sz w:val="24"/>
          <w:szCs w:val="24"/>
        </w:rPr>
        <w:t xml:space="preserve"> - </w:t>
      </w:r>
      <w:r w:rsidR="00606B71" w:rsidRPr="008E2780">
        <w:rPr>
          <w:rFonts w:ascii="Times New Roman" w:hAnsi="Times New Roman" w:cs="Times New Roman"/>
          <w:sz w:val="24"/>
          <w:szCs w:val="24"/>
        </w:rPr>
        <w:t>Resumen de preocupaciones de seguridad</w:t>
      </w:r>
      <w:bookmarkEnd w:id="72"/>
    </w:p>
    <w:bookmarkEnd w:id="73"/>
    <w:p w14:paraId="617EBD62" w14:textId="77777777" w:rsidR="006665F6" w:rsidRPr="006665F6" w:rsidRDefault="006665F6" w:rsidP="006665F6">
      <w:pPr>
        <w:pStyle w:val="BodytextAgency"/>
      </w:pPr>
    </w:p>
    <w:p w14:paraId="2B9156F8" w14:textId="4F4CEE28" w:rsidR="00ED003C" w:rsidRPr="006665F6" w:rsidRDefault="006665F6" w:rsidP="00ED003C">
      <w:pPr>
        <w:pStyle w:val="BodytextAgency"/>
        <w:rPr>
          <w:rFonts w:ascii="Times New Roman" w:hAnsi="Times New Roman" w:cs="Times New Roman"/>
          <w:sz w:val="20"/>
          <w:szCs w:val="20"/>
        </w:rPr>
      </w:pPr>
      <w:r w:rsidRPr="006665F6">
        <w:rPr>
          <w:rFonts w:ascii="Times New Roman" w:hAnsi="Times New Roman" w:cs="Times New Roman"/>
          <w:sz w:val="20"/>
          <w:szCs w:val="20"/>
        </w:rPr>
        <w:t>Tabla SVIII.1: Resumen de preocupaciones de seguridad</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4107"/>
        <w:gridCol w:w="4721"/>
      </w:tblGrid>
      <w:tr w:rsidR="00E37DBD" w:rsidRPr="009263D5" w14:paraId="0BCC00CE" w14:textId="77777777" w:rsidTr="00B33CF6">
        <w:trPr>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7E5892C" w14:textId="77777777" w:rsidR="00606B71" w:rsidRPr="00ED003C" w:rsidRDefault="00606B71" w:rsidP="00ED003C">
            <w:pPr>
              <w:pStyle w:val="TableheadingrowsAgency"/>
              <w:spacing w:after="0" w:line="240" w:lineRule="auto"/>
              <w:jc w:val="center"/>
              <w:rPr>
                <w:rFonts w:ascii="Times New Roman" w:hAnsi="Times New Roman" w:cs="Times New Roman"/>
                <w:sz w:val="24"/>
                <w:szCs w:val="24"/>
              </w:rPr>
            </w:pPr>
            <w:r w:rsidRPr="00ED003C">
              <w:rPr>
                <w:rFonts w:ascii="Times New Roman" w:hAnsi="Times New Roman" w:cs="Times New Roman"/>
                <w:sz w:val="24"/>
                <w:szCs w:val="24"/>
              </w:rPr>
              <w:t>Resumen de preocupaciones de seguridad</w:t>
            </w:r>
          </w:p>
        </w:tc>
      </w:tr>
      <w:tr w:rsidR="00E37DBD" w:rsidRPr="009263D5" w14:paraId="65FA4386" w14:textId="77777777" w:rsidTr="006B5B76">
        <w:tc>
          <w:tcPr>
            <w:tcW w:w="2326" w:type="pct"/>
            <w:tcBorders>
              <w:top w:val="single" w:sz="6" w:space="0" w:color="auto"/>
              <w:left w:val="single" w:sz="4" w:space="0" w:color="auto"/>
              <w:bottom w:val="single" w:sz="6" w:space="0" w:color="auto"/>
              <w:right w:val="single" w:sz="6" w:space="0" w:color="auto"/>
            </w:tcBorders>
          </w:tcPr>
          <w:p w14:paraId="2C478B92" w14:textId="77777777" w:rsidR="00606B71" w:rsidRPr="00ED003C" w:rsidRDefault="00606B71" w:rsidP="00ED003C">
            <w:pPr>
              <w:pStyle w:val="TabletextrowsAgency"/>
              <w:spacing w:line="240" w:lineRule="auto"/>
              <w:jc w:val="both"/>
              <w:rPr>
                <w:rFonts w:ascii="Times New Roman" w:hAnsi="Times New Roman" w:cs="Times New Roman"/>
                <w:b/>
                <w:bCs/>
                <w:sz w:val="24"/>
                <w:szCs w:val="24"/>
                <w:lang w:eastAsia="en-GB"/>
              </w:rPr>
            </w:pPr>
            <w:r w:rsidRPr="00ED003C">
              <w:rPr>
                <w:rFonts w:ascii="Times New Roman" w:hAnsi="Times New Roman" w:cs="Times New Roman"/>
                <w:b/>
                <w:bCs/>
                <w:sz w:val="24"/>
                <w:szCs w:val="24"/>
                <w:lang w:eastAsia="en-GB"/>
              </w:rPr>
              <w:t>Riesgos importantes identificados</w:t>
            </w:r>
          </w:p>
        </w:tc>
        <w:tc>
          <w:tcPr>
            <w:tcW w:w="2674" w:type="pct"/>
            <w:tcBorders>
              <w:top w:val="single" w:sz="6" w:space="0" w:color="auto"/>
              <w:left w:val="single" w:sz="6" w:space="0" w:color="auto"/>
              <w:bottom w:val="single" w:sz="6" w:space="0" w:color="auto"/>
              <w:right w:val="single" w:sz="4" w:space="0" w:color="auto"/>
            </w:tcBorders>
          </w:tcPr>
          <w:p w14:paraId="4FC2245F" w14:textId="77777777" w:rsidR="00606B71" w:rsidRPr="00A85BE8" w:rsidRDefault="00606B71" w:rsidP="00A85BE8">
            <w:pPr>
              <w:pStyle w:val="TabletextrowsAgency"/>
              <w:spacing w:line="240" w:lineRule="auto"/>
              <w:rPr>
                <w:rFonts w:ascii="Times New Roman" w:eastAsia="Verdana" w:hAnsi="Times New Roman" w:cs="Times New Roman"/>
                <w:bCs/>
                <w:sz w:val="24"/>
                <w:szCs w:val="24"/>
                <w:lang w:eastAsia="en-GB"/>
              </w:rPr>
            </w:pPr>
            <w:r w:rsidRPr="00A85BE8">
              <w:rPr>
                <w:rFonts w:ascii="Times New Roman" w:eastAsia="Verdana" w:hAnsi="Times New Roman" w:cs="Times New Roman"/>
                <w:bCs/>
                <w:sz w:val="24"/>
                <w:szCs w:val="24"/>
                <w:lang w:eastAsia="en-GB"/>
              </w:rPr>
              <w:t>&lt;Lista&gt;</w:t>
            </w:r>
          </w:p>
        </w:tc>
      </w:tr>
      <w:tr w:rsidR="00E37DBD" w:rsidRPr="009263D5" w14:paraId="397DA37D" w14:textId="77777777" w:rsidTr="006B5B76">
        <w:tc>
          <w:tcPr>
            <w:tcW w:w="2326" w:type="pct"/>
            <w:tcBorders>
              <w:top w:val="single" w:sz="6" w:space="0" w:color="auto"/>
              <w:left w:val="single" w:sz="4" w:space="0" w:color="auto"/>
              <w:bottom w:val="single" w:sz="6" w:space="0" w:color="auto"/>
              <w:right w:val="single" w:sz="6" w:space="0" w:color="auto"/>
            </w:tcBorders>
          </w:tcPr>
          <w:p w14:paraId="4CFD64EA" w14:textId="5CC30F10" w:rsidR="00606B71" w:rsidRPr="00ED003C" w:rsidRDefault="00606B71" w:rsidP="00ED003C">
            <w:pPr>
              <w:pStyle w:val="TabletextrowsAgency"/>
              <w:spacing w:line="240" w:lineRule="auto"/>
              <w:jc w:val="both"/>
              <w:rPr>
                <w:rFonts w:ascii="Times New Roman" w:hAnsi="Times New Roman" w:cs="Times New Roman"/>
                <w:b/>
                <w:bCs/>
                <w:sz w:val="24"/>
                <w:szCs w:val="24"/>
                <w:lang w:eastAsia="en-GB"/>
              </w:rPr>
            </w:pPr>
            <w:r w:rsidRPr="00ED003C">
              <w:rPr>
                <w:rFonts w:ascii="Times New Roman" w:hAnsi="Times New Roman" w:cs="Times New Roman"/>
                <w:b/>
                <w:bCs/>
                <w:sz w:val="24"/>
                <w:szCs w:val="24"/>
                <w:lang w:eastAsia="en-GB"/>
              </w:rPr>
              <w:t>Riesgos importantes</w:t>
            </w:r>
            <w:r w:rsidR="00A85BE8">
              <w:rPr>
                <w:rFonts w:ascii="Times New Roman" w:hAnsi="Times New Roman" w:cs="Times New Roman"/>
                <w:b/>
                <w:bCs/>
                <w:sz w:val="24"/>
                <w:szCs w:val="24"/>
                <w:lang w:eastAsia="en-GB"/>
              </w:rPr>
              <w:t xml:space="preserve"> </w:t>
            </w:r>
            <w:r w:rsidR="00A85BE8" w:rsidRPr="00ED003C">
              <w:rPr>
                <w:rFonts w:ascii="Times New Roman" w:hAnsi="Times New Roman" w:cs="Times New Roman"/>
                <w:b/>
                <w:bCs/>
                <w:sz w:val="24"/>
                <w:szCs w:val="24"/>
                <w:lang w:eastAsia="en-GB"/>
              </w:rPr>
              <w:t>potenciales</w:t>
            </w:r>
          </w:p>
        </w:tc>
        <w:tc>
          <w:tcPr>
            <w:tcW w:w="2674" w:type="pct"/>
            <w:tcBorders>
              <w:top w:val="single" w:sz="6" w:space="0" w:color="auto"/>
              <w:left w:val="single" w:sz="6" w:space="0" w:color="auto"/>
              <w:bottom w:val="single" w:sz="6" w:space="0" w:color="auto"/>
              <w:right w:val="single" w:sz="4" w:space="0" w:color="auto"/>
            </w:tcBorders>
          </w:tcPr>
          <w:p w14:paraId="30153ACD" w14:textId="77777777" w:rsidR="00606B71" w:rsidRPr="00A85BE8" w:rsidRDefault="00606B71" w:rsidP="00A85BE8">
            <w:pPr>
              <w:pStyle w:val="TabletextrowsAgency"/>
              <w:spacing w:line="240" w:lineRule="auto"/>
              <w:rPr>
                <w:rFonts w:ascii="Times New Roman" w:eastAsia="Verdana" w:hAnsi="Times New Roman" w:cs="Times New Roman"/>
                <w:bCs/>
                <w:sz w:val="24"/>
                <w:szCs w:val="24"/>
                <w:lang w:eastAsia="en-GB"/>
              </w:rPr>
            </w:pPr>
            <w:r w:rsidRPr="00A85BE8">
              <w:rPr>
                <w:rFonts w:ascii="Times New Roman" w:eastAsia="Verdana" w:hAnsi="Times New Roman" w:cs="Times New Roman"/>
                <w:bCs/>
                <w:sz w:val="24"/>
                <w:szCs w:val="24"/>
                <w:lang w:eastAsia="en-GB"/>
              </w:rPr>
              <w:t>&lt;Lista&gt;</w:t>
            </w:r>
          </w:p>
        </w:tc>
      </w:tr>
      <w:tr w:rsidR="00606B71" w:rsidRPr="009263D5" w14:paraId="27A87EEF" w14:textId="77777777" w:rsidTr="006B5B76">
        <w:tc>
          <w:tcPr>
            <w:tcW w:w="2326" w:type="pct"/>
            <w:tcBorders>
              <w:top w:val="single" w:sz="6" w:space="0" w:color="auto"/>
              <w:left w:val="single" w:sz="4" w:space="0" w:color="auto"/>
              <w:bottom w:val="single" w:sz="4" w:space="0" w:color="auto"/>
              <w:right w:val="single" w:sz="6" w:space="0" w:color="auto"/>
            </w:tcBorders>
          </w:tcPr>
          <w:p w14:paraId="23F5C429" w14:textId="77777777" w:rsidR="00606B71" w:rsidRPr="00ED003C" w:rsidRDefault="00606B71" w:rsidP="00ED003C">
            <w:pPr>
              <w:pStyle w:val="TabletextrowsAgency"/>
              <w:spacing w:line="240" w:lineRule="auto"/>
              <w:jc w:val="both"/>
              <w:rPr>
                <w:rFonts w:ascii="Times New Roman" w:hAnsi="Times New Roman" w:cs="Times New Roman"/>
                <w:b/>
                <w:bCs/>
                <w:sz w:val="24"/>
                <w:szCs w:val="24"/>
                <w:lang w:eastAsia="en-GB"/>
              </w:rPr>
            </w:pPr>
            <w:r w:rsidRPr="00ED003C">
              <w:rPr>
                <w:rFonts w:ascii="Times New Roman" w:hAnsi="Times New Roman" w:cs="Times New Roman"/>
                <w:b/>
                <w:bCs/>
                <w:sz w:val="24"/>
                <w:szCs w:val="24"/>
                <w:lang w:eastAsia="en-GB"/>
              </w:rPr>
              <w:t>Información faltante</w:t>
            </w:r>
          </w:p>
        </w:tc>
        <w:tc>
          <w:tcPr>
            <w:tcW w:w="2674" w:type="pct"/>
            <w:tcBorders>
              <w:top w:val="single" w:sz="6" w:space="0" w:color="auto"/>
              <w:left w:val="single" w:sz="6" w:space="0" w:color="auto"/>
              <w:bottom w:val="single" w:sz="4" w:space="0" w:color="auto"/>
              <w:right w:val="single" w:sz="4" w:space="0" w:color="auto"/>
            </w:tcBorders>
          </w:tcPr>
          <w:p w14:paraId="267312E4" w14:textId="77777777" w:rsidR="00606B71" w:rsidRPr="00A85BE8" w:rsidRDefault="00606B71" w:rsidP="00A85BE8">
            <w:pPr>
              <w:pStyle w:val="TabletextrowsAgency"/>
              <w:spacing w:line="240" w:lineRule="auto"/>
              <w:rPr>
                <w:rFonts w:ascii="Times New Roman" w:eastAsia="Verdana" w:hAnsi="Times New Roman" w:cs="Times New Roman"/>
                <w:bCs/>
                <w:sz w:val="24"/>
                <w:szCs w:val="24"/>
                <w:lang w:eastAsia="en-GB"/>
              </w:rPr>
            </w:pPr>
            <w:r w:rsidRPr="00A85BE8">
              <w:rPr>
                <w:rFonts w:ascii="Times New Roman" w:eastAsia="Verdana" w:hAnsi="Times New Roman" w:cs="Times New Roman"/>
                <w:bCs/>
                <w:sz w:val="24"/>
                <w:szCs w:val="24"/>
                <w:lang w:eastAsia="en-GB"/>
              </w:rPr>
              <w:t>&lt;Lista&gt;</w:t>
            </w:r>
          </w:p>
        </w:tc>
      </w:tr>
    </w:tbl>
    <w:p w14:paraId="4F6439D9" w14:textId="77777777" w:rsidR="0045222F" w:rsidRDefault="0045222F" w:rsidP="0045222F">
      <w:pPr>
        <w:pStyle w:val="BodytextAgency"/>
      </w:pPr>
      <w:bookmarkStart w:id="74" w:name="_Toc464653152"/>
      <w:bookmarkStart w:id="75" w:name="_Toc468365842"/>
      <w:bookmarkStart w:id="76" w:name="_Toc528579171"/>
    </w:p>
    <w:p w14:paraId="3D52F319" w14:textId="76FBC6CF" w:rsidR="00606B71" w:rsidRPr="008E2780" w:rsidRDefault="00606B71" w:rsidP="00ED003C">
      <w:pPr>
        <w:pStyle w:val="HeadingcentredAgency"/>
        <w:spacing w:before="0" w:after="0" w:line="276" w:lineRule="auto"/>
        <w:jc w:val="both"/>
        <w:rPr>
          <w:rFonts w:ascii="Times New Roman" w:hAnsi="Times New Roman" w:cs="Times New Roman"/>
          <w:sz w:val="24"/>
          <w:szCs w:val="24"/>
        </w:rPr>
      </w:pPr>
      <w:bookmarkStart w:id="77" w:name="_Toc153278272"/>
      <w:r w:rsidRPr="00996095">
        <w:rPr>
          <w:rFonts w:ascii="Times New Roman" w:hAnsi="Times New Roman" w:cs="Times New Roman"/>
          <w:sz w:val="24"/>
          <w:szCs w:val="24"/>
        </w:rPr>
        <w:t>Parte</w:t>
      </w:r>
      <w:r w:rsidR="009B5273" w:rsidRPr="00996095">
        <w:rPr>
          <w:rFonts w:ascii="Times New Roman" w:hAnsi="Times New Roman" w:cs="Times New Roman"/>
          <w:sz w:val="24"/>
          <w:szCs w:val="24"/>
        </w:rPr>
        <w:t xml:space="preserve"> </w:t>
      </w:r>
      <w:r w:rsidRPr="00996095">
        <w:rPr>
          <w:rFonts w:ascii="Times New Roman" w:hAnsi="Times New Roman" w:cs="Times New Roman"/>
          <w:sz w:val="24"/>
          <w:szCs w:val="24"/>
        </w:rPr>
        <w:t>III: Plan de Farmacovigilancia (incluidos estudios de seguridad post</w:t>
      </w:r>
      <w:r w:rsidR="00924339" w:rsidRPr="00996095">
        <w:rPr>
          <w:rFonts w:ascii="Times New Roman" w:hAnsi="Times New Roman" w:cs="Times New Roman"/>
          <w:sz w:val="24"/>
          <w:szCs w:val="24"/>
        </w:rPr>
        <w:t xml:space="preserve">- </w:t>
      </w:r>
      <w:r w:rsidRPr="00996095">
        <w:rPr>
          <w:rFonts w:ascii="Times New Roman" w:hAnsi="Times New Roman" w:cs="Times New Roman"/>
          <w:sz w:val="24"/>
          <w:szCs w:val="24"/>
        </w:rPr>
        <w:t>autorización)</w:t>
      </w:r>
      <w:bookmarkEnd w:id="74"/>
      <w:bookmarkEnd w:id="75"/>
      <w:bookmarkEnd w:id="76"/>
      <w:bookmarkEnd w:id="77"/>
    </w:p>
    <w:p w14:paraId="54D2C082" w14:textId="77777777" w:rsidR="009B5273" w:rsidRPr="009B5273" w:rsidRDefault="009B5273" w:rsidP="009B5273">
      <w:pPr>
        <w:pStyle w:val="BodytextAgency"/>
      </w:pPr>
      <w:bookmarkStart w:id="78" w:name="_Toc464653153"/>
      <w:bookmarkStart w:id="79" w:name="_Toc468365843"/>
      <w:bookmarkStart w:id="80" w:name="_Toc528579172"/>
    </w:p>
    <w:p w14:paraId="5C84BAF6" w14:textId="6AB6ADAF" w:rsidR="00606B71" w:rsidRPr="009263D5" w:rsidRDefault="00606B71" w:rsidP="00ED003C">
      <w:pPr>
        <w:pStyle w:val="No-numheading3Agency"/>
        <w:tabs>
          <w:tab w:val="left" w:pos="1134"/>
        </w:tabs>
        <w:spacing w:before="0" w:after="0" w:line="276" w:lineRule="auto"/>
        <w:jc w:val="both"/>
        <w:rPr>
          <w:rFonts w:ascii="Times New Roman" w:hAnsi="Times New Roman" w:cs="Times New Roman"/>
          <w:sz w:val="24"/>
          <w:szCs w:val="24"/>
        </w:rPr>
      </w:pPr>
      <w:bookmarkStart w:id="81" w:name="_Toc153278273"/>
      <w:r w:rsidRPr="009263D5">
        <w:rPr>
          <w:rFonts w:ascii="Times New Roman" w:hAnsi="Times New Roman" w:cs="Times New Roman"/>
          <w:sz w:val="24"/>
          <w:szCs w:val="24"/>
        </w:rPr>
        <w:t xml:space="preserve">III.1 </w:t>
      </w:r>
      <w:r w:rsidRPr="009263D5">
        <w:rPr>
          <w:rFonts w:ascii="Times New Roman" w:hAnsi="Times New Roman" w:cs="Times New Roman"/>
          <w:sz w:val="24"/>
          <w:szCs w:val="24"/>
        </w:rPr>
        <w:tab/>
        <w:t>Actividades rutinarias de farmacovigilancia</w:t>
      </w:r>
      <w:bookmarkEnd w:id="78"/>
      <w:bookmarkEnd w:id="79"/>
      <w:bookmarkEnd w:id="80"/>
      <w:bookmarkEnd w:id="81"/>
      <w:r w:rsidRPr="009263D5">
        <w:rPr>
          <w:rFonts w:ascii="Times New Roman" w:hAnsi="Times New Roman" w:cs="Times New Roman"/>
          <w:sz w:val="24"/>
          <w:szCs w:val="24"/>
        </w:rPr>
        <w:t xml:space="preserve">   </w:t>
      </w:r>
    </w:p>
    <w:p w14:paraId="7F794300" w14:textId="77777777" w:rsidR="007D36B3" w:rsidRPr="007D36B3" w:rsidRDefault="007D36B3" w:rsidP="007D36B3">
      <w:pPr>
        <w:pStyle w:val="BodytextAgency"/>
        <w:jc w:val="both"/>
        <w:rPr>
          <w:rFonts w:ascii="Times New Roman" w:hAnsi="Times New Roman" w:cs="Times New Roman"/>
          <w:sz w:val="24"/>
          <w:szCs w:val="24"/>
        </w:rPr>
      </w:pPr>
      <w:r w:rsidRPr="007D36B3">
        <w:rPr>
          <w:rFonts w:ascii="Times New Roman" w:hAnsi="Times New Roman" w:cs="Times New Roman"/>
          <w:sz w:val="24"/>
          <w:szCs w:val="24"/>
        </w:rPr>
        <w:t>Actividades rutinarias de farmacovigilancia más allá de la notificación de reacciones adversas y la detección de señales:</w:t>
      </w:r>
    </w:p>
    <w:p w14:paraId="6A0C5627" w14:textId="278349A9" w:rsidR="007D36B3" w:rsidRPr="007D36B3" w:rsidRDefault="007D36B3" w:rsidP="007D36B3">
      <w:pPr>
        <w:pStyle w:val="BodytextAgency"/>
        <w:numPr>
          <w:ilvl w:val="0"/>
          <w:numId w:val="8"/>
        </w:numPr>
        <w:jc w:val="both"/>
        <w:rPr>
          <w:rFonts w:ascii="Times New Roman" w:hAnsi="Times New Roman" w:cs="Times New Roman"/>
          <w:b/>
          <w:sz w:val="24"/>
          <w:szCs w:val="24"/>
        </w:rPr>
      </w:pPr>
      <w:r w:rsidRPr="007D36B3">
        <w:rPr>
          <w:rFonts w:ascii="Times New Roman" w:hAnsi="Times New Roman" w:cs="Times New Roman"/>
          <w:b/>
          <w:sz w:val="24"/>
          <w:szCs w:val="24"/>
        </w:rPr>
        <w:lastRenderedPageBreak/>
        <w:t>Cuestionarios de seguimiento de reacciones adversas específicas para &lt;preocupaci</w:t>
      </w:r>
      <w:r w:rsidR="00FF1A7A">
        <w:rPr>
          <w:rFonts w:ascii="Times New Roman" w:hAnsi="Times New Roman" w:cs="Times New Roman"/>
          <w:b/>
          <w:sz w:val="24"/>
          <w:szCs w:val="24"/>
        </w:rPr>
        <w:t>ón</w:t>
      </w:r>
      <w:r w:rsidRPr="007D36B3">
        <w:rPr>
          <w:rFonts w:ascii="Times New Roman" w:hAnsi="Times New Roman" w:cs="Times New Roman"/>
          <w:b/>
          <w:sz w:val="24"/>
          <w:szCs w:val="24"/>
        </w:rPr>
        <w:t xml:space="preserve"> de seguridad&gt;:</w:t>
      </w:r>
    </w:p>
    <w:p w14:paraId="67EDD6B6" w14:textId="77777777" w:rsidR="00ED003C" w:rsidRDefault="00ED003C" w:rsidP="00ED003C">
      <w:pPr>
        <w:pStyle w:val="BodytextAgency"/>
        <w:numPr>
          <w:ilvl w:val="0"/>
          <w:numId w:val="8"/>
        </w:numPr>
        <w:spacing w:after="0" w:line="276" w:lineRule="auto"/>
        <w:jc w:val="both"/>
        <w:rPr>
          <w:b/>
          <w:bCs/>
        </w:rPr>
      </w:pPr>
    </w:p>
    <w:p w14:paraId="19A8B67F" w14:textId="08378C0A" w:rsidR="00606B71" w:rsidRPr="009263D5" w:rsidRDefault="00606B71" w:rsidP="00FF1A7A">
      <w:pPr>
        <w:pStyle w:val="BodytextAgency"/>
        <w:numPr>
          <w:ilvl w:val="0"/>
          <w:numId w:val="8"/>
        </w:numPr>
        <w:jc w:val="both"/>
        <w:rPr>
          <w:rFonts w:ascii="Times New Roman" w:hAnsi="Times New Roman" w:cs="Times New Roman"/>
          <w:b/>
          <w:sz w:val="24"/>
          <w:szCs w:val="24"/>
        </w:rPr>
      </w:pPr>
      <w:r w:rsidRPr="009263D5">
        <w:rPr>
          <w:rFonts w:ascii="Times New Roman" w:hAnsi="Times New Roman" w:cs="Times New Roman"/>
          <w:b/>
          <w:sz w:val="24"/>
          <w:szCs w:val="24"/>
        </w:rPr>
        <w:t>Otras formas de actividades rutinarias de farmacovigilancia para &lt;preocupaci</w:t>
      </w:r>
      <w:r w:rsidR="00FF1A7A">
        <w:rPr>
          <w:rFonts w:ascii="Times New Roman" w:hAnsi="Times New Roman" w:cs="Times New Roman"/>
          <w:b/>
          <w:sz w:val="24"/>
          <w:szCs w:val="24"/>
        </w:rPr>
        <w:t>ón</w:t>
      </w:r>
      <w:r w:rsidRPr="009263D5">
        <w:rPr>
          <w:rFonts w:ascii="Times New Roman" w:hAnsi="Times New Roman" w:cs="Times New Roman"/>
          <w:b/>
          <w:sz w:val="24"/>
          <w:szCs w:val="24"/>
        </w:rPr>
        <w:t xml:space="preserve"> de seguridad&gt;:</w:t>
      </w:r>
    </w:p>
    <w:p w14:paraId="49C05EAA" w14:textId="77777777" w:rsidR="00ED003C" w:rsidRDefault="00ED003C" w:rsidP="00ED003C">
      <w:pPr>
        <w:pStyle w:val="No-numheading3Agency"/>
        <w:tabs>
          <w:tab w:val="left" w:pos="1134"/>
        </w:tabs>
        <w:spacing w:before="0" w:after="0" w:line="276" w:lineRule="auto"/>
        <w:jc w:val="both"/>
        <w:rPr>
          <w:rFonts w:ascii="Times New Roman" w:hAnsi="Times New Roman" w:cs="Times New Roman"/>
          <w:sz w:val="24"/>
          <w:szCs w:val="24"/>
        </w:rPr>
      </w:pPr>
      <w:bookmarkStart w:id="82" w:name="_Toc464653154"/>
      <w:bookmarkStart w:id="83" w:name="_Toc468365844"/>
      <w:bookmarkStart w:id="84" w:name="_Toc528579173"/>
    </w:p>
    <w:p w14:paraId="2AD1BBBB" w14:textId="2A52E8F9" w:rsidR="00606B71" w:rsidRPr="009263D5" w:rsidRDefault="00606B71" w:rsidP="00ED003C">
      <w:pPr>
        <w:pStyle w:val="No-numheading3Agency"/>
        <w:tabs>
          <w:tab w:val="left" w:pos="1134"/>
        </w:tabs>
        <w:spacing w:before="0" w:after="0" w:line="276" w:lineRule="auto"/>
        <w:jc w:val="both"/>
        <w:rPr>
          <w:rFonts w:ascii="Times New Roman" w:hAnsi="Times New Roman" w:cs="Times New Roman"/>
          <w:sz w:val="24"/>
          <w:szCs w:val="24"/>
        </w:rPr>
      </w:pPr>
      <w:bookmarkStart w:id="85" w:name="_Toc153278274"/>
      <w:r w:rsidRPr="009263D5">
        <w:rPr>
          <w:rFonts w:ascii="Times New Roman" w:hAnsi="Times New Roman" w:cs="Times New Roman"/>
          <w:sz w:val="24"/>
          <w:szCs w:val="24"/>
        </w:rPr>
        <w:t xml:space="preserve">III.2 </w:t>
      </w:r>
      <w:r w:rsidRPr="009263D5">
        <w:rPr>
          <w:rFonts w:ascii="Times New Roman" w:hAnsi="Times New Roman" w:cs="Times New Roman"/>
          <w:sz w:val="24"/>
          <w:szCs w:val="24"/>
        </w:rPr>
        <w:tab/>
        <w:t xml:space="preserve">Actividades </w:t>
      </w:r>
      <w:bookmarkEnd w:id="82"/>
      <w:bookmarkEnd w:id="83"/>
      <w:bookmarkEnd w:id="84"/>
      <w:r w:rsidRPr="009263D5">
        <w:rPr>
          <w:rFonts w:ascii="Times New Roman" w:hAnsi="Times New Roman" w:cs="Times New Roman"/>
          <w:sz w:val="24"/>
          <w:szCs w:val="24"/>
        </w:rPr>
        <w:t>adicionales de farmacovigilancia</w:t>
      </w:r>
      <w:bookmarkEnd w:id="85"/>
      <w:r w:rsidRPr="009263D5">
        <w:rPr>
          <w:rFonts w:ascii="Times New Roman" w:hAnsi="Times New Roman" w:cs="Times New Roman"/>
          <w:sz w:val="24"/>
          <w:szCs w:val="24"/>
        </w:rPr>
        <w:t xml:space="preserve"> </w:t>
      </w:r>
    </w:p>
    <w:p w14:paraId="77E85A19" w14:textId="650EFA61" w:rsidR="00606B71" w:rsidRPr="005F4683" w:rsidRDefault="00606B71" w:rsidP="00ED003C">
      <w:pPr>
        <w:pStyle w:val="Table"/>
        <w:spacing w:before="0" w:after="0" w:line="276" w:lineRule="auto"/>
        <w:jc w:val="both"/>
        <w:rPr>
          <w:rFonts w:ascii="Times New Roman" w:eastAsia="Verdana" w:hAnsi="Times New Roman"/>
          <w:b/>
          <w:sz w:val="24"/>
          <w:lang w:eastAsia="en-GB"/>
        </w:rPr>
      </w:pPr>
      <w:r w:rsidRPr="005F4683">
        <w:rPr>
          <w:rFonts w:ascii="Times New Roman" w:eastAsia="Verdana" w:hAnsi="Times New Roman"/>
          <w:b/>
          <w:sz w:val="24"/>
          <w:lang w:eastAsia="en-GB"/>
        </w:rPr>
        <w:t xml:space="preserve">&lt;PASS nombre corto&gt; resumen </w:t>
      </w:r>
    </w:p>
    <w:p w14:paraId="27D57961" w14:textId="3F6F6A13" w:rsidR="00606B71" w:rsidRDefault="00606B71" w:rsidP="00ED003C">
      <w:pPr>
        <w:pStyle w:val="Table"/>
        <w:spacing w:before="0" w:after="0" w:line="276" w:lineRule="auto"/>
        <w:jc w:val="both"/>
        <w:rPr>
          <w:rFonts w:ascii="Times New Roman" w:eastAsia="Verdana" w:hAnsi="Times New Roman"/>
          <w:bCs/>
          <w:sz w:val="24"/>
          <w:u w:val="single"/>
          <w:lang w:eastAsia="en-GB"/>
        </w:rPr>
      </w:pPr>
      <w:r w:rsidRPr="00F578F2">
        <w:rPr>
          <w:rFonts w:ascii="Times New Roman" w:eastAsia="Verdana" w:hAnsi="Times New Roman"/>
          <w:bCs/>
          <w:sz w:val="24"/>
          <w:u w:val="single"/>
          <w:lang w:eastAsia="en-GB"/>
        </w:rPr>
        <w:t>Nombre breve y título del estudio:</w:t>
      </w:r>
    </w:p>
    <w:p w14:paraId="304542E7" w14:textId="77777777" w:rsidR="005D7ACD" w:rsidRPr="00F578F2" w:rsidRDefault="005D7ACD" w:rsidP="00ED003C">
      <w:pPr>
        <w:pStyle w:val="Table"/>
        <w:spacing w:before="0" w:after="0" w:line="276" w:lineRule="auto"/>
        <w:jc w:val="both"/>
        <w:rPr>
          <w:rFonts w:ascii="Times New Roman" w:eastAsia="Verdana" w:hAnsi="Times New Roman"/>
          <w:bCs/>
          <w:sz w:val="24"/>
          <w:u w:val="single"/>
          <w:lang w:eastAsia="en-GB"/>
        </w:rPr>
      </w:pPr>
    </w:p>
    <w:p w14:paraId="7B7CB9D0" w14:textId="28ACE9C9" w:rsidR="00606B71" w:rsidRDefault="00606B71" w:rsidP="00ED003C">
      <w:pPr>
        <w:pStyle w:val="Table"/>
        <w:spacing w:before="0" w:after="0" w:line="276" w:lineRule="auto"/>
        <w:jc w:val="both"/>
        <w:rPr>
          <w:rFonts w:ascii="Times New Roman" w:eastAsia="Verdana" w:hAnsi="Times New Roman"/>
          <w:bCs/>
          <w:sz w:val="24"/>
          <w:u w:val="single"/>
          <w:lang w:eastAsia="en-GB"/>
        </w:rPr>
      </w:pPr>
      <w:r w:rsidRPr="00F578F2">
        <w:rPr>
          <w:rFonts w:ascii="Times New Roman" w:eastAsia="Verdana" w:hAnsi="Times New Roman"/>
          <w:bCs/>
          <w:sz w:val="24"/>
          <w:u w:val="single"/>
          <w:lang w:eastAsia="en-GB"/>
        </w:rPr>
        <w:t>Justificación y objetivos del estudio:</w:t>
      </w:r>
    </w:p>
    <w:p w14:paraId="0C91904D" w14:textId="77777777" w:rsidR="005D7ACD" w:rsidRPr="00F578F2" w:rsidRDefault="005D7ACD" w:rsidP="00ED003C">
      <w:pPr>
        <w:pStyle w:val="Table"/>
        <w:spacing w:before="0" w:after="0" w:line="276" w:lineRule="auto"/>
        <w:jc w:val="both"/>
        <w:rPr>
          <w:rFonts w:ascii="Times New Roman" w:eastAsia="Verdana" w:hAnsi="Times New Roman"/>
          <w:bCs/>
          <w:sz w:val="24"/>
          <w:u w:val="single"/>
          <w:lang w:eastAsia="en-GB"/>
        </w:rPr>
      </w:pPr>
    </w:p>
    <w:p w14:paraId="779C931D" w14:textId="47598A00" w:rsidR="00606B71" w:rsidRDefault="00606B71" w:rsidP="00ED003C">
      <w:pPr>
        <w:pStyle w:val="Table"/>
        <w:spacing w:before="0" w:after="0" w:line="276" w:lineRule="auto"/>
        <w:jc w:val="both"/>
        <w:rPr>
          <w:rFonts w:ascii="Times New Roman" w:eastAsia="Verdana" w:hAnsi="Times New Roman"/>
          <w:bCs/>
          <w:sz w:val="24"/>
          <w:u w:val="single"/>
          <w:lang w:eastAsia="en-GB"/>
        </w:rPr>
      </w:pPr>
      <w:r w:rsidRPr="00F578F2">
        <w:rPr>
          <w:rFonts w:ascii="Times New Roman" w:eastAsia="Verdana" w:hAnsi="Times New Roman"/>
          <w:bCs/>
          <w:sz w:val="24"/>
          <w:u w:val="single"/>
          <w:lang w:eastAsia="en-GB"/>
        </w:rPr>
        <w:t xml:space="preserve">Diseño del estudio: </w:t>
      </w:r>
    </w:p>
    <w:p w14:paraId="51100C66" w14:textId="77777777" w:rsidR="005D7ACD" w:rsidRPr="00F578F2" w:rsidRDefault="005D7ACD" w:rsidP="00ED003C">
      <w:pPr>
        <w:pStyle w:val="Table"/>
        <w:spacing w:before="0" w:after="0" w:line="276" w:lineRule="auto"/>
        <w:jc w:val="both"/>
        <w:rPr>
          <w:rFonts w:ascii="Times New Roman" w:eastAsia="Verdana" w:hAnsi="Times New Roman"/>
          <w:bCs/>
          <w:sz w:val="24"/>
          <w:u w:val="single"/>
          <w:lang w:eastAsia="en-GB"/>
        </w:rPr>
      </w:pPr>
    </w:p>
    <w:p w14:paraId="2EE076BE" w14:textId="6FB87C32" w:rsidR="00606B71" w:rsidRDefault="00606B71" w:rsidP="00ED003C">
      <w:pPr>
        <w:pStyle w:val="Table"/>
        <w:spacing w:before="0" w:after="0" w:line="276" w:lineRule="auto"/>
        <w:jc w:val="both"/>
        <w:rPr>
          <w:rFonts w:ascii="Times New Roman" w:eastAsia="Verdana" w:hAnsi="Times New Roman"/>
          <w:bCs/>
          <w:sz w:val="24"/>
          <w:u w:val="single"/>
          <w:lang w:eastAsia="en-GB"/>
        </w:rPr>
      </w:pPr>
      <w:r w:rsidRPr="00F578F2">
        <w:rPr>
          <w:rFonts w:ascii="Times New Roman" w:eastAsia="Verdana" w:hAnsi="Times New Roman"/>
          <w:bCs/>
          <w:sz w:val="24"/>
          <w:u w:val="single"/>
          <w:lang w:eastAsia="en-GB"/>
        </w:rPr>
        <w:t>Población de estudio:</w:t>
      </w:r>
    </w:p>
    <w:p w14:paraId="13816D86" w14:textId="77777777" w:rsidR="005D7ACD" w:rsidRPr="00F578F2" w:rsidRDefault="005D7ACD" w:rsidP="00ED003C">
      <w:pPr>
        <w:pStyle w:val="Table"/>
        <w:spacing w:before="0" w:after="0" w:line="276" w:lineRule="auto"/>
        <w:jc w:val="both"/>
        <w:rPr>
          <w:rFonts w:ascii="Times New Roman" w:eastAsia="Verdana" w:hAnsi="Times New Roman"/>
          <w:bCs/>
          <w:sz w:val="24"/>
          <w:u w:val="single"/>
          <w:lang w:eastAsia="en-GB"/>
        </w:rPr>
      </w:pPr>
    </w:p>
    <w:p w14:paraId="27C361F9" w14:textId="67535BC2" w:rsidR="00606B71" w:rsidRDefault="00606B71" w:rsidP="00ED003C">
      <w:pPr>
        <w:pStyle w:val="Table"/>
        <w:spacing w:before="0" w:after="0" w:line="276" w:lineRule="auto"/>
        <w:jc w:val="both"/>
        <w:rPr>
          <w:rFonts w:ascii="Times New Roman" w:eastAsia="Verdana" w:hAnsi="Times New Roman"/>
          <w:bCs/>
          <w:sz w:val="24"/>
          <w:u w:val="single"/>
          <w:lang w:eastAsia="en-GB"/>
        </w:rPr>
      </w:pPr>
      <w:r w:rsidRPr="00F578F2">
        <w:rPr>
          <w:rFonts w:ascii="Times New Roman" w:eastAsia="Verdana" w:hAnsi="Times New Roman"/>
          <w:bCs/>
          <w:sz w:val="24"/>
          <w:u w:val="single"/>
          <w:lang w:eastAsia="en-GB"/>
        </w:rPr>
        <w:t>Hitos:</w:t>
      </w:r>
    </w:p>
    <w:p w14:paraId="03F41685" w14:textId="77777777" w:rsidR="005D7ACD" w:rsidRPr="00F578F2" w:rsidRDefault="005D7ACD" w:rsidP="00ED003C">
      <w:pPr>
        <w:pStyle w:val="Table"/>
        <w:spacing w:before="0" w:after="0" w:line="276" w:lineRule="auto"/>
        <w:jc w:val="both"/>
        <w:rPr>
          <w:rFonts w:ascii="Times New Roman" w:eastAsia="Verdana" w:hAnsi="Times New Roman"/>
          <w:bCs/>
          <w:sz w:val="24"/>
          <w:u w:val="single"/>
          <w:lang w:eastAsia="en-GB"/>
        </w:rPr>
      </w:pPr>
    </w:p>
    <w:p w14:paraId="40365276" w14:textId="20F74208" w:rsidR="00606B71" w:rsidRDefault="00606B71" w:rsidP="00795403">
      <w:pPr>
        <w:pStyle w:val="No-numheading3Agency"/>
        <w:tabs>
          <w:tab w:val="left" w:pos="1134"/>
        </w:tabs>
        <w:jc w:val="both"/>
        <w:rPr>
          <w:rFonts w:ascii="Times New Roman" w:hAnsi="Times New Roman" w:cs="Times New Roman"/>
          <w:sz w:val="24"/>
          <w:szCs w:val="24"/>
        </w:rPr>
      </w:pPr>
      <w:bookmarkStart w:id="86" w:name="_Toc464653155"/>
      <w:bookmarkStart w:id="87" w:name="_Toc468365845"/>
      <w:bookmarkStart w:id="88" w:name="_Toc528579174"/>
      <w:bookmarkStart w:id="89" w:name="_Toc153278275"/>
      <w:r w:rsidRPr="009263D5">
        <w:rPr>
          <w:rFonts w:ascii="Times New Roman" w:hAnsi="Times New Roman" w:cs="Times New Roman"/>
          <w:sz w:val="24"/>
          <w:szCs w:val="24"/>
        </w:rPr>
        <w:t xml:space="preserve">III.3 </w:t>
      </w:r>
      <w:r w:rsidRPr="009263D5">
        <w:rPr>
          <w:rFonts w:ascii="Times New Roman" w:hAnsi="Times New Roman" w:cs="Times New Roman"/>
          <w:sz w:val="24"/>
          <w:szCs w:val="24"/>
        </w:rPr>
        <w:tab/>
      </w:r>
      <w:r w:rsidR="00F578F2">
        <w:rPr>
          <w:rFonts w:ascii="Times New Roman" w:hAnsi="Times New Roman" w:cs="Times New Roman"/>
          <w:sz w:val="24"/>
          <w:szCs w:val="24"/>
        </w:rPr>
        <w:t xml:space="preserve">Tabla </w:t>
      </w:r>
      <w:r w:rsidRPr="009263D5">
        <w:rPr>
          <w:rFonts w:ascii="Times New Roman" w:hAnsi="Times New Roman" w:cs="Times New Roman"/>
          <w:sz w:val="24"/>
          <w:szCs w:val="24"/>
        </w:rPr>
        <w:t>resumen de actividades adicionales de Farmacovigilancia</w:t>
      </w:r>
      <w:bookmarkEnd w:id="86"/>
      <w:bookmarkEnd w:id="87"/>
      <w:bookmarkEnd w:id="88"/>
      <w:bookmarkEnd w:id="89"/>
      <w:r w:rsidRPr="009263D5">
        <w:rPr>
          <w:rFonts w:ascii="Times New Roman" w:hAnsi="Times New Roman" w:cs="Times New Roman"/>
          <w:sz w:val="24"/>
          <w:szCs w:val="24"/>
        </w:rPr>
        <w:t xml:space="preserve"> </w:t>
      </w:r>
    </w:p>
    <w:p w14:paraId="2215A2BE" w14:textId="77777777" w:rsidR="00606B71" w:rsidRPr="009263D5" w:rsidRDefault="00606B71" w:rsidP="00795403">
      <w:pPr>
        <w:pStyle w:val="TableheadingAgency"/>
        <w:numPr>
          <w:ilvl w:val="0"/>
          <w:numId w:val="0"/>
        </w:numPr>
        <w:jc w:val="both"/>
        <w:rPr>
          <w:rFonts w:ascii="Times New Roman" w:hAnsi="Times New Roman" w:cs="Times New Roman"/>
          <w:sz w:val="24"/>
          <w:szCs w:val="24"/>
          <w:lang w:eastAsia="en-GB"/>
        </w:rPr>
      </w:pPr>
      <w:r w:rsidRPr="009263D5">
        <w:rPr>
          <w:rFonts w:ascii="Times New Roman" w:hAnsi="Times New Roman" w:cs="Times New Roman"/>
          <w:sz w:val="24"/>
          <w:szCs w:val="24"/>
          <w:lang w:eastAsia="en-GB"/>
        </w:rPr>
        <w:t>Cuadro Parte III.1: Actividades adicionales de farmacovigilancia en curso y previstas</w:t>
      </w:r>
    </w:p>
    <w:tbl>
      <w:tblPr>
        <w:tblStyle w:val="Tablaconcuadrcula1"/>
        <w:tblW w:w="5616" w:type="pct"/>
        <w:tblLayout w:type="fixed"/>
        <w:tblLook w:val="05E0" w:firstRow="1" w:lastRow="1" w:firstColumn="1" w:lastColumn="1" w:noHBand="0" w:noVBand="1"/>
      </w:tblPr>
      <w:tblGrid>
        <w:gridCol w:w="1873"/>
        <w:gridCol w:w="2675"/>
        <w:gridCol w:w="1951"/>
        <w:gridCol w:w="1664"/>
        <w:gridCol w:w="1741"/>
        <w:gridCol w:w="12"/>
      </w:tblGrid>
      <w:tr w:rsidR="00E37DBD" w:rsidRPr="009263D5" w14:paraId="37F8B294" w14:textId="77777777" w:rsidTr="00313CBA">
        <w:trPr>
          <w:gridAfter w:val="1"/>
          <w:wAfter w:w="6" w:type="pct"/>
          <w:trHeight w:val="388"/>
          <w:tblHeader/>
        </w:trPr>
        <w:tc>
          <w:tcPr>
            <w:tcW w:w="944" w:type="pct"/>
            <w:vAlign w:val="center"/>
          </w:tcPr>
          <w:p w14:paraId="2EE591AA" w14:textId="243EAC68" w:rsidR="00606B71" w:rsidRPr="00B33CF6" w:rsidRDefault="00606B71" w:rsidP="00B33CF6">
            <w:pPr>
              <w:pStyle w:val="TableheadingrowsAgency"/>
              <w:spacing w:after="0" w:line="240" w:lineRule="auto"/>
              <w:jc w:val="center"/>
              <w:rPr>
                <w:rFonts w:ascii="Times New Roman" w:eastAsia="TimesNewRoman" w:hAnsi="Times New Roman" w:cs="Times New Roman"/>
                <w:sz w:val="20"/>
                <w:szCs w:val="20"/>
              </w:rPr>
            </w:pPr>
            <w:r w:rsidRPr="00B33CF6">
              <w:rPr>
                <w:rFonts w:ascii="Times New Roman" w:eastAsia="TimesNewRoman" w:hAnsi="Times New Roman" w:cs="Times New Roman"/>
                <w:sz w:val="20"/>
                <w:szCs w:val="20"/>
              </w:rPr>
              <w:t xml:space="preserve">Estudio </w:t>
            </w:r>
          </w:p>
          <w:p w14:paraId="3811FC54" w14:textId="1368C58F" w:rsidR="00606B71" w:rsidRPr="00B33CF6" w:rsidRDefault="00606B71" w:rsidP="00B33CF6">
            <w:pPr>
              <w:pStyle w:val="TableheadingrowsAgency"/>
              <w:spacing w:after="0" w:line="240" w:lineRule="auto"/>
              <w:jc w:val="center"/>
              <w:rPr>
                <w:rFonts w:ascii="Times New Roman" w:eastAsia="TimesNewRoman" w:hAnsi="Times New Roman" w:cs="Times New Roman"/>
                <w:sz w:val="20"/>
                <w:szCs w:val="20"/>
              </w:rPr>
            </w:pPr>
            <w:r w:rsidRPr="00B33CF6">
              <w:rPr>
                <w:rFonts w:ascii="Times New Roman" w:eastAsia="TimesNewRoman" w:hAnsi="Times New Roman" w:cs="Times New Roman"/>
                <w:sz w:val="20"/>
                <w:szCs w:val="20"/>
              </w:rPr>
              <w:t xml:space="preserve">Estado </w:t>
            </w:r>
          </w:p>
        </w:tc>
        <w:tc>
          <w:tcPr>
            <w:tcW w:w="1349" w:type="pct"/>
            <w:vAlign w:val="center"/>
          </w:tcPr>
          <w:p w14:paraId="2509E6A1" w14:textId="77777777" w:rsidR="00606B71" w:rsidRPr="00B33CF6" w:rsidRDefault="00606B71" w:rsidP="00B33CF6">
            <w:pPr>
              <w:pStyle w:val="TableheadingrowsAgency"/>
              <w:spacing w:after="0" w:line="240" w:lineRule="auto"/>
              <w:jc w:val="center"/>
              <w:rPr>
                <w:rFonts w:ascii="Times New Roman" w:eastAsia="TimesNewRoman" w:hAnsi="Times New Roman" w:cs="Times New Roman"/>
                <w:sz w:val="20"/>
                <w:szCs w:val="20"/>
              </w:rPr>
            </w:pPr>
            <w:r w:rsidRPr="00B33CF6">
              <w:rPr>
                <w:rFonts w:ascii="Times New Roman" w:eastAsia="TimesNewRoman" w:hAnsi="Times New Roman" w:cs="Times New Roman"/>
                <w:sz w:val="20"/>
                <w:szCs w:val="20"/>
              </w:rPr>
              <w:t>Resumen de objetivos</w:t>
            </w:r>
          </w:p>
        </w:tc>
        <w:tc>
          <w:tcPr>
            <w:tcW w:w="984" w:type="pct"/>
            <w:vAlign w:val="center"/>
          </w:tcPr>
          <w:p w14:paraId="07E1663D" w14:textId="77777777" w:rsidR="00606B71" w:rsidRPr="00B33CF6" w:rsidRDefault="00606B71" w:rsidP="00B33CF6">
            <w:pPr>
              <w:pStyle w:val="TableheadingrowsAgency"/>
              <w:spacing w:after="0" w:line="240" w:lineRule="auto"/>
              <w:jc w:val="center"/>
              <w:rPr>
                <w:rFonts w:ascii="Times New Roman" w:eastAsia="TimesNewRoman" w:hAnsi="Times New Roman" w:cs="Times New Roman"/>
                <w:sz w:val="20"/>
                <w:szCs w:val="20"/>
              </w:rPr>
            </w:pPr>
            <w:r w:rsidRPr="00B33CF6">
              <w:rPr>
                <w:rFonts w:ascii="Times New Roman" w:eastAsia="TimesNewRoman" w:hAnsi="Times New Roman" w:cs="Times New Roman"/>
                <w:sz w:val="20"/>
                <w:szCs w:val="20"/>
              </w:rPr>
              <w:t>Problemas de seguridad abordados</w:t>
            </w:r>
          </w:p>
          <w:p w14:paraId="6D1BEB07" w14:textId="356FC622" w:rsidR="00606B71" w:rsidRPr="00B33CF6" w:rsidRDefault="00606B71" w:rsidP="00313CBA">
            <w:pPr>
              <w:pStyle w:val="No-numheading3Agency"/>
              <w:tabs>
                <w:tab w:val="left" w:pos="1134"/>
              </w:tabs>
              <w:jc w:val="both"/>
              <w:rPr>
                <w:rFonts w:ascii="Times New Roman" w:eastAsia="TimesNewRoman" w:hAnsi="Times New Roman" w:cs="Times New Roman"/>
              </w:rPr>
            </w:pPr>
          </w:p>
        </w:tc>
        <w:tc>
          <w:tcPr>
            <w:tcW w:w="839" w:type="pct"/>
            <w:vAlign w:val="center"/>
          </w:tcPr>
          <w:p w14:paraId="63146693" w14:textId="77777777" w:rsidR="00606B71" w:rsidRPr="00B33CF6" w:rsidRDefault="00606B71" w:rsidP="00B33CF6">
            <w:pPr>
              <w:pStyle w:val="TableheadingrowsAgency"/>
              <w:spacing w:after="0" w:line="240" w:lineRule="auto"/>
              <w:jc w:val="center"/>
              <w:rPr>
                <w:rFonts w:ascii="Times New Roman" w:hAnsi="Times New Roman" w:cs="Times New Roman"/>
                <w:sz w:val="20"/>
                <w:szCs w:val="20"/>
              </w:rPr>
            </w:pPr>
            <w:r w:rsidRPr="00B33CF6">
              <w:rPr>
                <w:rFonts w:ascii="Times New Roman" w:hAnsi="Times New Roman" w:cs="Times New Roman"/>
                <w:sz w:val="20"/>
                <w:szCs w:val="20"/>
              </w:rPr>
              <w:t>Hitos</w:t>
            </w:r>
          </w:p>
          <w:p w14:paraId="20AFF922" w14:textId="1C10CF42" w:rsidR="00606B71" w:rsidRPr="00B33CF6" w:rsidRDefault="00606B71" w:rsidP="00313CBA">
            <w:pPr>
              <w:pStyle w:val="No-numheading3Agency"/>
              <w:tabs>
                <w:tab w:val="left" w:pos="1134"/>
              </w:tabs>
              <w:jc w:val="both"/>
              <w:rPr>
                <w:rFonts w:ascii="Times New Roman" w:hAnsi="Times New Roman" w:cs="Times New Roman"/>
              </w:rPr>
            </w:pPr>
          </w:p>
        </w:tc>
        <w:tc>
          <w:tcPr>
            <w:tcW w:w="878" w:type="pct"/>
            <w:vAlign w:val="center"/>
          </w:tcPr>
          <w:p w14:paraId="19F55E20" w14:textId="77777777" w:rsidR="00606B71" w:rsidRPr="00B33CF6" w:rsidRDefault="00606B71" w:rsidP="00B33CF6">
            <w:pPr>
              <w:pStyle w:val="TableheadingrowsAgency"/>
              <w:spacing w:after="0" w:line="240" w:lineRule="auto"/>
              <w:jc w:val="center"/>
              <w:rPr>
                <w:rFonts w:ascii="Times New Roman" w:eastAsia="TimesNewRoman" w:hAnsi="Times New Roman" w:cs="Times New Roman"/>
                <w:sz w:val="20"/>
                <w:szCs w:val="20"/>
              </w:rPr>
            </w:pPr>
            <w:r w:rsidRPr="00B33CF6">
              <w:rPr>
                <w:rFonts w:ascii="Times New Roman" w:eastAsia="TimesNewRoman" w:hAnsi="Times New Roman" w:cs="Times New Roman"/>
                <w:sz w:val="20"/>
                <w:szCs w:val="20"/>
              </w:rPr>
              <w:t>Fechas de vencimiento</w:t>
            </w:r>
          </w:p>
          <w:p w14:paraId="7528C41E" w14:textId="4BEBE6B3" w:rsidR="00606B71" w:rsidRPr="00B33CF6" w:rsidRDefault="00606B71" w:rsidP="00B33CF6">
            <w:pPr>
              <w:pStyle w:val="TableheadingrowsAgency"/>
              <w:spacing w:after="0" w:line="240" w:lineRule="auto"/>
              <w:jc w:val="center"/>
              <w:rPr>
                <w:rFonts w:ascii="Times New Roman" w:eastAsia="TimesNewRoman" w:hAnsi="Times New Roman" w:cs="Times New Roman"/>
                <w:sz w:val="20"/>
                <w:szCs w:val="20"/>
              </w:rPr>
            </w:pPr>
          </w:p>
        </w:tc>
      </w:tr>
      <w:tr w:rsidR="00E37DBD" w:rsidRPr="009263D5" w14:paraId="02CC790F" w14:textId="77777777" w:rsidTr="00592AB9">
        <w:tc>
          <w:tcPr>
            <w:tcW w:w="5000" w:type="pct"/>
            <w:gridSpan w:val="6"/>
          </w:tcPr>
          <w:p w14:paraId="5AE79F05" w14:textId="33FE450F" w:rsidR="00606B71" w:rsidRPr="00B33CF6" w:rsidRDefault="00606B71" w:rsidP="00795403">
            <w:pPr>
              <w:pStyle w:val="TabletextrowsAgency"/>
              <w:spacing w:line="240" w:lineRule="auto"/>
              <w:jc w:val="both"/>
              <w:rPr>
                <w:rFonts w:ascii="Times New Roman" w:hAnsi="Times New Roman" w:cs="Times New Roman"/>
                <w:b/>
              </w:rPr>
            </w:pPr>
            <w:r w:rsidRPr="00B33CF6">
              <w:rPr>
                <w:rFonts w:ascii="Times New Roman" w:hAnsi="Times New Roman" w:cs="Times New Roman"/>
                <w:b/>
                <w:lang w:eastAsia="en-GB"/>
              </w:rPr>
              <w:t>Categoría 1</w:t>
            </w:r>
            <w:r w:rsidRPr="00B33CF6">
              <w:rPr>
                <w:rFonts w:ascii="Times New Roman" w:hAnsi="Times New Roman" w:cs="Times New Roman"/>
                <w:lang w:eastAsia="en-GB"/>
              </w:rPr>
              <w:t>: actividades de farmacovigilancia adicionales obligatorias impuestas que son condiciones de</w:t>
            </w:r>
            <w:r w:rsidR="008F0B95">
              <w:rPr>
                <w:rFonts w:ascii="Times New Roman" w:hAnsi="Times New Roman" w:cs="Times New Roman"/>
                <w:lang w:eastAsia="en-GB"/>
              </w:rPr>
              <w:t>l</w:t>
            </w:r>
            <w:r w:rsidRPr="00B33CF6">
              <w:rPr>
                <w:rFonts w:ascii="Times New Roman" w:hAnsi="Times New Roman" w:cs="Times New Roman"/>
                <w:lang w:eastAsia="en-GB"/>
              </w:rPr>
              <w:t xml:space="preserve"> </w:t>
            </w:r>
            <w:r w:rsidR="00731A7C" w:rsidRPr="00B33CF6">
              <w:rPr>
                <w:rFonts w:ascii="Times New Roman" w:hAnsi="Times New Roman" w:cs="Times New Roman"/>
                <w:lang w:eastAsia="en-GB"/>
              </w:rPr>
              <w:t>registro sanitario</w:t>
            </w:r>
            <w:r w:rsidRPr="00B33CF6">
              <w:rPr>
                <w:rFonts w:ascii="Times New Roman" w:hAnsi="Times New Roman" w:cs="Times New Roman"/>
                <w:lang w:eastAsia="en-GB"/>
              </w:rPr>
              <w:t xml:space="preserve"> </w:t>
            </w:r>
          </w:p>
        </w:tc>
      </w:tr>
      <w:tr w:rsidR="00E37DBD" w:rsidRPr="009263D5" w14:paraId="0C3E0B78" w14:textId="77777777" w:rsidTr="00592AB9">
        <w:trPr>
          <w:gridAfter w:val="1"/>
          <w:wAfter w:w="6" w:type="pct"/>
          <w:trHeight w:val="483"/>
        </w:trPr>
        <w:tc>
          <w:tcPr>
            <w:tcW w:w="944" w:type="pct"/>
            <w:vMerge w:val="restart"/>
          </w:tcPr>
          <w:p w14:paraId="2D011ECF" w14:textId="3CAC16BC" w:rsidR="00606B71" w:rsidRPr="008F0B95" w:rsidRDefault="00606B71" w:rsidP="00795403">
            <w:pPr>
              <w:pStyle w:val="BodytextAgency"/>
              <w:spacing w:after="0" w:line="240" w:lineRule="auto"/>
              <w:jc w:val="both"/>
              <w:rPr>
                <w:rFonts w:cs="Times New Roman"/>
                <w:bCs/>
                <w:i/>
                <w:iCs/>
                <w:color w:val="002060"/>
              </w:rPr>
            </w:pPr>
          </w:p>
        </w:tc>
        <w:tc>
          <w:tcPr>
            <w:tcW w:w="1349" w:type="pct"/>
            <w:vMerge w:val="restart"/>
          </w:tcPr>
          <w:p w14:paraId="1F07BCE0" w14:textId="30F0EC4F" w:rsidR="00606B71" w:rsidRPr="008F0B95" w:rsidRDefault="00606B71" w:rsidP="00795403">
            <w:pPr>
              <w:pStyle w:val="BodytextAgency"/>
              <w:spacing w:after="0" w:line="240" w:lineRule="auto"/>
              <w:jc w:val="both"/>
              <w:rPr>
                <w:rFonts w:cs="Times New Roman"/>
                <w:bCs/>
                <w:i/>
                <w:iCs/>
                <w:color w:val="002060"/>
              </w:rPr>
            </w:pPr>
          </w:p>
        </w:tc>
        <w:tc>
          <w:tcPr>
            <w:tcW w:w="984" w:type="pct"/>
            <w:vMerge w:val="restart"/>
          </w:tcPr>
          <w:p w14:paraId="720F5520" w14:textId="25A66D84" w:rsidR="00606B71" w:rsidRPr="008F0B95" w:rsidRDefault="00606B71" w:rsidP="00795403">
            <w:pPr>
              <w:pStyle w:val="BodytextAgency"/>
              <w:spacing w:after="0" w:line="240" w:lineRule="auto"/>
              <w:jc w:val="both"/>
              <w:rPr>
                <w:rFonts w:cs="Times New Roman"/>
                <w:bCs/>
                <w:i/>
                <w:iCs/>
                <w:color w:val="002060"/>
              </w:rPr>
            </w:pPr>
          </w:p>
        </w:tc>
        <w:tc>
          <w:tcPr>
            <w:tcW w:w="839" w:type="pct"/>
          </w:tcPr>
          <w:p w14:paraId="5DB8A7F8" w14:textId="77777777" w:rsidR="00606B71" w:rsidRPr="008F0B95" w:rsidRDefault="00606B71" w:rsidP="00795403">
            <w:pPr>
              <w:pStyle w:val="BodytextAgency"/>
              <w:spacing w:after="0" w:line="240" w:lineRule="auto"/>
              <w:jc w:val="both"/>
              <w:rPr>
                <w:rFonts w:cs="Times New Roman"/>
                <w:bCs/>
                <w:i/>
                <w:iCs/>
                <w:color w:val="002060"/>
              </w:rPr>
            </w:pPr>
          </w:p>
        </w:tc>
        <w:tc>
          <w:tcPr>
            <w:tcW w:w="878" w:type="pct"/>
          </w:tcPr>
          <w:p w14:paraId="6F9A4460" w14:textId="77777777" w:rsidR="00606B71" w:rsidRPr="008F0B95" w:rsidRDefault="00606B71" w:rsidP="00795403">
            <w:pPr>
              <w:pStyle w:val="BodytextAgency"/>
              <w:spacing w:after="0" w:line="240" w:lineRule="auto"/>
              <w:jc w:val="both"/>
              <w:rPr>
                <w:rFonts w:cs="Times New Roman"/>
                <w:bCs/>
                <w:i/>
                <w:iCs/>
                <w:color w:val="002060"/>
              </w:rPr>
            </w:pPr>
          </w:p>
        </w:tc>
      </w:tr>
      <w:tr w:rsidR="00E37DBD" w:rsidRPr="009263D5" w14:paraId="38773142" w14:textId="77777777" w:rsidTr="00592AB9">
        <w:trPr>
          <w:gridAfter w:val="1"/>
          <w:wAfter w:w="6" w:type="pct"/>
          <w:trHeight w:val="486"/>
        </w:trPr>
        <w:tc>
          <w:tcPr>
            <w:tcW w:w="944" w:type="pct"/>
            <w:vMerge/>
          </w:tcPr>
          <w:p w14:paraId="434A9FFC" w14:textId="77777777" w:rsidR="00606B71" w:rsidRPr="008F0B95" w:rsidRDefault="00606B71" w:rsidP="00795403">
            <w:pPr>
              <w:pStyle w:val="BodytextAgency"/>
              <w:spacing w:after="0" w:line="240" w:lineRule="auto"/>
              <w:jc w:val="both"/>
              <w:rPr>
                <w:rFonts w:cs="Times New Roman"/>
                <w:bCs/>
                <w:i/>
                <w:iCs/>
                <w:color w:val="002060"/>
              </w:rPr>
            </w:pPr>
          </w:p>
        </w:tc>
        <w:tc>
          <w:tcPr>
            <w:tcW w:w="1349" w:type="pct"/>
            <w:vMerge/>
          </w:tcPr>
          <w:p w14:paraId="20E85287" w14:textId="77777777" w:rsidR="00606B71" w:rsidRPr="008F0B95" w:rsidRDefault="00606B71" w:rsidP="00795403">
            <w:pPr>
              <w:pStyle w:val="BodytextAgency"/>
              <w:spacing w:after="0" w:line="240" w:lineRule="auto"/>
              <w:jc w:val="both"/>
              <w:rPr>
                <w:rFonts w:cs="Times New Roman"/>
                <w:bCs/>
                <w:i/>
                <w:iCs/>
                <w:color w:val="002060"/>
              </w:rPr>
            </w:pPr>
          </w:p>
        </w:tc>
        <w:tc>
          <w:tcPr>
            <w:tcW w:w="984" w:type="pct"/>
            <w:vMerge/>
          </w:tcPr>
          <w:p w14:paraId="0BB2BF91" w14:textId="77777777" w:rsidR="00606B71" w:rsidRPr="008F0B95" w:rsidRDefault="00606B71" w:rsidP="00795403">
            <w:pPr>
              <w:pStyle w:val="BodytextAgency"/>
              <w:spacing w:after="0" w:line="240" w:lineRule="auto"/>
              <w:jc w:val="both"/>
              <w:rPr>
                <w:rFonts w:cs="Times New Roman"/>
                <w:bCs/>
                <w:i/>
                <w:iCs/>
                <w:color w:val="002060"/>
              </w:rPr>
            </w:pPr>
          </w:p>
        </w:tc>
        <w:tc>
          <w:tcPr>
            <w:tcW w:w="839" w:type="pct"/>
          </w:tcPr>
          <w:p w14:paraId="636BCBD4" w14:textId="7CC41A1F" w:rsidR="00606B71" w:rsidRPr="008F0B95" w:rsidRDefault="00606B71" w:rsidP="00795403">
            <w:pPr>
              <w:pStyle w:val="BodytextAgency"/>
              <w:spacing w:after="0" w:line="240" w:lineRule="auto"/>
              <w:jc w:val="both"/>
              <w:rPr>
                <w:rFonts w:cs="Times New Roman"/>
                <w:bCs/>
                <w:i/>
                <w:iCs/>
                <w:color w:val="002060"/>
              </w:rPr>
            </w:pPr>
          </w:p>
        </w:tc>
        <w:tc>
          <w:tcPr>
            <w:tcW w:w="878" w:type="pct"/>
          </w:tcPr>
          <w:p w14:paraId="39778006" w14:textId="0A2B07CF" w:rsidR="00606B71" w:rsidRPr="008F0B95" w:rsidRDefault="00606B71" w:rsidP="00795403">
            <w:pPr>
              <w:pStyle w:val="BodytextAgency"/>
              <w:spacing w:after="0" w:line="240" w:lineRule="auto"/>
              <w:jc w:val="both"/>
              <w:rPr>
                <w:rFonts w:cs="Times New Roman"/>
                <w:bCs/>
                <w:i/>
                <w:iCs/>
                <w:color w:val="002060"/>
              </w:rPr>
            </w:pPr>
          </w:p>
        </w:tc>
      </w:tr>
      <w:tr w:rsidR="00E37DBD" w:rsidRPr="009263D5" w14:paraId="1B8F6956" w14:textId="77777777" w:rsidTr="00592AB9">
        <w:tc>
          <w:tcPr>
            <w:tcW w:w="5000" w:type="pct"/>
            <w:gridSpan w:val="6"/>
          </w:tcPr>
          <w:p w14:paraId="794D0A41" w14:textId="2FD73D15" w:rsidR="00606B71" w:rsidRPr="00B33CF6" w:rsidRDefault="00606B71" w:rsidP="00795403">
            <w:pPr>
              <w:pStyle w:val="TabletextrowsAgency"/>
              <w:spacing w:line="240" w:lineRule="auto"/>
              <w:jc w:val="both"/>
              <w:rPr>
                <w:rFonts w:ascii="Times New Roman" w:hAnsi="Times New Roman" w:cs="Times New Roman"/>
                <w:lang w:eastAsia="en-GB"/>
              </w:rPr>
            </w:pPr>
            <w:r w:rsidRPr="00B33CF6">
              <w:rPr>
                <w:rFonts w:ascii="Times New Roman" w:hAnsi="Times New Roman" w:cs="Times New Roman"/>
                <w:b/>
                <w:lang w:eastAsia="en-GB"/>
              </w:rPr>
              <w:t xml:space="preserve">Categoría 2 </w:t>
            </w:r>
            <w:r w:rsidRPr="00B33CF6">
              <w:rPr>
                <w:rFonts w:ascii="Times New Roman" w:hAnsi="Times New Roman" w:cs="Times New Roman"/>
                <w:lang w:eastAsia="en-GB"/>
              </w:rPr>
              <w:t>– Actividades de farmacovigilancia adicionales obligatorias impuestas que son obligaciones específicas</w:t>
            </w:r>
            <w:r w:rsidRPr="00B33CF6">
              <w:rPr>
                <w:rFonts w:ascii="Times New Roman" w:eastAsia="SimSun" w:hAnsi="Times New Roman" w:cs="Times New Roman"/>
              </w:rPr>
              <w:t xml:space="preserve"> </w:t>
            </w:r>
            <w:r w:rsidRPr="00B33CF6">
              <w:rPr>
                <w:rFonts w:ascii="Times New Roman" w:hAnsi="Times New Roman" w:cs="Times New Roman"/>
                <w:lang w:eastAsia="en-GB"/>
              </w:rPr>
              <w:t xml:space="preserve">en el contexto de </w:t>
            </w:r>
            <w:r w:rsidR="00B46736" w:rsidRPr="00B33CF6">
              <w:rPr>
                <w:rFonts w:ascii="Times New Roman" w:hAnsi="Times New Roman" w:cs="Times New Roman"/>
                <w:lang w:eastAsia="en-GB"/>
              </w:rPr>
              <w:t>un registro sanitario condicional</w:t>
            </w:r>
            <w:r w:rsidRPr="00B33CF6">
              <w:rPr>
                <w:rFonts w:ascii="Times New Roman" w:hAnsi="Times New Roman" w:cs="Times New Roman"/>
                <w:lang w:eastAsia="en-GB"/>
              </w:rPr>
              <w:t xml:space="preserve"> o </w:t>
            </w:r>
            <w:r w:rsidR="00B46736" w:rsidRPr="00B33CF6">
              <w:rPr>
                <w:rFonts w:ascii="Times New Roman" w:hAnsi="Times New Roman" w:cs="Times New Roman"/>
                <w:lang w:eastAsia="en-GB"/>
              </w:rPr>
              <w:t>un registro sanitario</w:t>
            </w:r>
            <w:r w:rsidRPr="00B33CF6">
              <w:rPr>
                <w:rFonts w:ascii="Times New Roman" w:hAnsi="Times New Roman" w:cs="Times New Roman"/>
                <w:lang w:eastAsia="en-GB"/>
              </w:rPr>
              <w:t xml:space="preserve"> en circunstancias excepcionales </w:t>
            </w:r>
          </w:p>
        </w:tc>
      </w:tr>
      <w:tr w:rsidR="00E37DBD" w:rsidRPr="009263D5" w14:paraId="602B06C0" w14:textId="77777777" w:rsidTr="00592AB9">
        <w:trPr>
          <w:gridAfter w:val="1"/>
          <w:wAfter w:w="6" w:type="pct"/>
          <w:trHeight w:val="1631"/>
        </w:trPr>
        <w:tc>
          <w:tcPr>
            <w:tcW w:w="944" w:type="pct"/>
          </w:tcPr>
          <w:p w14:paraId="1A075CD4" w14:textId="6F4F20E6" w:rsidR="00606B71" w:rsidRPr="008F0B95" w:rsidRDefault="00606B71" w:rsidP="00795403">
            <w:pPr>
              <w:pStyle w:val="BodytextAgency"/>
              <w:spacing w:after="0" w:line="240" w:lineRule="auto"/>
              <w:jc w:val="both"/>
              <w:rPr>
                <w:rFonts w:cs="Times New Roman"/>
                <w:bCs/>
                <w:i/>
                <w:iCs/>
                <w:color w:val="002060"/>
              </w:rPr>
            </w:pPr>
          </w:p>
        </w:tc>
        <w:tc>
          <w:tcPr>
            <w:tcW w:w="1349" w:type="pct"/>
          </w:tcPr>
          <w:p w14:paraId="428371B3" w14:textId="49AE0254" w:rsidR="00606B71" w:rsidRPr="008F0B95" w:rsidRDefault="00606B71" w:rsidP="00795403">
            <w:pPr>
              <w:pStyle w:val="BodytextAgency"/>
              <w:spacing w:after="0" w:line="240" w:lineRule="auto"/>
              <w:jc w:val="both"/>
              <w:rPr>
                <w:rFonts w:cs="Times New Roman"/>
                <w:bCs/>
                <w:i/>
                <w:iCs/>
                <w:color w:val="002060"/>
              </w:rPr>
            </w:pPr>
          </w:p>
        </w:tc>
        <w:tc>
          <w:tcPr>
            <w:tcW w:w="984" w:type="pct"/>
          </w:tcPr>
          <w:p w14:paraId="6EF6E8DC" w14:textId="339C2436" w:rsidR="00606B71" w:rsidRPr="008F0B95" w:rsidRDefault="00606B71" w:rsidP="00795403">
            <w:pPr>
              <w:pStyle w:val="BodytextAgency"/>
              <w:spacing w:after="0" w:line="240" w:lineRule="auto"/>
              <w:jc w:val="both"/>
              <w:rPr>
                <w:rFonts w:cs="Times New Roman"/>
                <w:bCs/>
                <w:i/>
                <w:iCs/>
                <w:color w:val="002060"/>
              </w:rPr>
            </w:pPr>
          </w:p>
        </w:tc>
        <w:tc>
          <w:tcPr>
            <w:tcW w:w="839" w:type="pct"/>
          </w:tcPr>
          <w:p w14:paraId="4E6B40CA" w14:textId="77777777" w:rsidR="00606B71" w:rsidRPr="008F0B95" w:rsidRDefault="00606B71" w:rsidP="00795403">
            <w:pPr>
              <w:pStyle w:val="BodytextAgency"/>
              <w:spacing w:after="0" w:line="240" w:lineRule="auto"/>
              <w:jc w:val="both"/>
              <w:rPr>
                <w:rFonts w:cs="Times New Roman"/>
                <w:bCs/>
                <w:i/>
                <w:iCs/>
                <w:color w:val="002060"/>
              </w:rPr>
            </w:pPr>
          </w:p>
        </w:tc>
        <w:tc>
          <w:tcPr>
            <w:tcW w:w="878" w:type="pct"/>
          </w:tcPr>
          <w:p w14:paraId="03A15AF4" w14:textId="08260157" w:rsidR="00606B71" w:rsidRPr="008F0B95" w:rsidRDefault="00606B71" w:rsidP="00795403">
            <w:pPr>
              <w:pStyle w:val="BodytextAgency"/>
              <w:spacing w:after="0" w:line="240" w:lineRule="auto"/>
              <w:jc w:val="both"/>
              <w:rPr>
                <w:rFonts w:cs="Times New Roman"/>
                <w:bCs/>
                <w:i/>
                <w:iCs/>
                <w:color w:val="002060"/>
              </w:rPr>
            </w:pPr>
          </w:p>
        </w:tc>
      </w:tr>
      <w:tr w:rsidR="00E37DBD" w:rsidRPr="009263D5" w14:paraId="66B5C427" w14:textId="77777777" w:rsidTr="00592AB9">
        <w:tc>
          <w:tcPr>
            <w:tcW w:w="5000" w:type="pct"/>
            <w:gridSpan w:val="6"/>
          </w:tcPr>
          <w:p w14:paraId="6DAED1DC" w14:textId="0E1F5C2C" w:rsidR="00606B71" w:rsidRPr="00B33CF6" w:rsidRDefault="00606B71" w:rsidP="00795403">
            <w:pPr>
              <w:pStyle w:val="TabletextrowsAgency"/>
              <w:spacing w:line="240" w:lineRule="auto"/>
              <w:jc w:val="both"/>
              <w:rPr>
                <w:rFonts w:ascii="Times New Roman" w:hAnsi="Times New Roman" w:cs="Times New Roman"/>
                <w:lang w:eastAsia="en-GB"/>
              </w:rPr>
            </w:pPr>
            <w:r w:rsidRPr="00B33CF6">
              <w:rPr>
                <w:rFonts w:ascii="Times New Roman" w:hAnsi="Times New Roman" w:cs="Times New Roman"/>
                <w:b/>
                <w:lang w:eastAsia="en-GB"/>
              </w:rPr>
              <w:t>Categoría 3</w:t>
            </w:r>
            <w:r w:rsidRPr="00B33CF6">
              <w:rPr>
                <w:rFonts w:ascii="Times New Roman" w:hAnsi="Times New Roman" w:cs="Times New Roman"/>
                <w:lang w:eastAsia="en-GB"/>
              </w:rPr>
              <w:t xml:space="preserve">: actividades de farmacovigilancia adicionales requeridas </w:t>
            </w:r>
          </w:p>
        </w:tc>
      </w:tr>
      <w:tr w:rsidR="00E37DBD" w:rsidRPr="009263D5" w14:paraId="5E439E4E" w14:textId="77777777" w:rsidTr="00153D62">
        <w:trPr>
          <w:gridAfter w:val="1"/>
          <w:wAfter w:w="6" w:type="pct"/>
          <w:trHeight w:val="787"/>
        </w:trPr>
        <w:tc>
          <w:tcPr>
            <w:tcW w:w="944" w:type="pct"/>
            <w:vMerge w:val="restart"/>
          </w:tcPr>
          <w:p w14:paraId="0F3845E7" w14:textId="77E076BF" w:rsidR="00606B71" w:rsidRPr="008F0B95" w:rsidRDefault="00606B71" w:rsidP="00795403">
            <w:pPr>
              <w:pStyle w:val="BodytextAgency"/>
              <w:spacing w:after="0" w:line="240" w:lineRule="auto"/>
              <w:jc w:val="both"/>
              <w:rPr>
                <w:rFonts w:cs="Times New Roman"/>
                <w:bCs/>
                <w:i/>
                <w:iCs/>
                <w:color w:val="002060"/>
              </w:rPr>
            </w:pPr>
          </w:p>
        </w:tc>
        <w:tc>
          <w:tcPr>
            <w:tcW w:w="1349" w:type="pct"/>
            <w:vMerge w:val="restart"/>
          </w:tcPr>
          <w:p w14:paraId="7AA26C29" w14:textId="793883BB" w:rsidR="00606B71" w:rsidRPr="008F0B95" w:rsidRDefault="00606B71" w:rsidP="00795403">
            <w:pPr>
              <w:pStyle w:val="BodytextAgency"/>
              <w:spacing w:after="0" w:line="240" w:lineRule="auto"/>
              <w:jc w:val="both"/>
              <w:rPr>
                <w:rFonts w:cs="Times New Roman"/>
                <w:bCs/>
                <w:i/>
                <w:iCs/>
                <w:color w:val="002060"/>
              </w:rPr>
            </w:pPr>
          </w:p>
        </w:tc>
        <w:tc>
          <w:tcPr>
            <w:tcW w:w="984" w:type="pct"/>
            <w:vMerge w:val="restart"/>
          </w:tcPr>
          <w:p w14:paraId="441C6764" w14:textId="08229100" w:rsidR="00606B71" w:rsidRPr="008F0B95" w:rsidRDefault="00606B71" w:rsidP="00795403">
            <w:pPr>
              <w:pStyle w:val="BodytextAgency"/>
              <w:spacing w:after="0" w:line="240" w:lineRule="auto"/>
              <w:jc w:val="both"/>
              <w:rPr>
                <w:rFonts w:cs="Times New Roman"/>
                <w:bCs/>
                <w:i/>
                <w:iCs/>
                <w:color w:val="002060"/>
              </w:rPr>
            </w:pPr>
          </w:p>
        </w:tc>
        <w:tc>
          <w:tcPr>
            <w:tcW w:w="839" w:type="pct"/>
          </w:tcPr>
          <w:p w14:paraId="6190DD30" w14:textId="77777777" w:rsidR="00606B71" w:rsidRPr="008F0B95" w:rsidRDefault="00606B71" w:rsidP="00795403">
            <w:pPr>
              <w:pStyle w:val="BodytextAgency"/>
              <w:spacing w:after="0" w:line="240" w:lineRule="auto"/>
              <w:jc w:val="both"/>
              <w:rPr>
                <w:rFonts w:cs="Times New Roman"/>
                <w:bCs/>
                <w:i/>
                <w:iCs/>
                <w:color w:val="002060"/>
              </w:rPr>
            </w:pPr>
          </w:p>
        </w:tc>
        <w:tc>
          <w:tcPr>
            <w:tcW w:w="878" w:type="pct"/>
          </w:tcPr>
          <w:p w14:paraId="0D826404" w14:textId="31216E6A" w:rsidR="00606B71" w:rsidRPr="008F0B95" w:rsidRDefault="00606B71" w:rsidP="00795403">
            <w:pPr>
              <w:pStyle w:val="BodytextAgency"/>
              <w:spacing w:after="0" w:line="240" w:lineRule="auto"/>
              <w:jc w:val="both"/>
              <w:rPr>
                <w:rFonts w:cs="Times New Roman"/>
                <w:bCs/>
                <w:i/>
                <w:iCs/>
                <w:color w:val="002060"/>
              </w:rPr>
            </w:pPr>
          </w:p>
        </w:tc>
      </w:tr>
      <w:tr w:rsidR="00E37DBD" w:rsidRPr="009263D5" w14:paraId="42FEDA15" w14:textId="77777777" w:rsidTr="00592AB9">
        <w:trPr>
          <w:gridAfter w:val="1"/>
          <w:wAfter w:w="6" w:type="pct"/>
          <w:trHeight w:val="608"/>
        </w:trPr>
        <w:tc>
          <w:tcPr>
            <w:tcW w:w="944" w:type="pct"/>
            <w:vMerge/>
            <w:tcBorders>
              <w:bottom w:val="single" w:sz="4" w:space="0" w:color="auto"/>
            </w:tcBorders>
          </w:tcPr>
          <w:p w14:paraId="631D00A8" w14:textId="77777777" w:rsidR="00606B71" w:rsidRPr="008F0B95" w:rsidRDefault="00606B71" w:rsidP="00795403">
            <w:pPr>
              <w:pStyle w:val="BodytextAgency"/>
              <w:spacing w:after="0" w:line="240" w:lineRule="auto"/>
              <w:jc w:val="both"/>
              <w:rPr>
                <w:rFonts w:cs="Times New Roman"/>
                <w:bCs/>
                <w:i/>
                <w:iCs/>
                <w:color w:val="002060"/>
              </w:rPr>
            </w:pPr>
          </w:p>
        </w:tc>
        <w:tc>
          <w:tcPr>
            <w:tcW w:w="1349" w:type="pct"/>
            <w:vMerge/>
            <w:tcBorders>
              <w:bottom w:val="single" w:sz="4" w:space="0" w:color="auto"/>
            </w:tcBorders>
          </w:tcPr>
          <w:p w14:paraId="6AAF2391" w14:textId="77777777" w:rsidR="00606B71" w:rsidRPr="008F0B95" w:rsidRDefault="00606B71" w:rsidP="00795403">
            <w:pPr>
              <w:pStyle w:val="BodytextAgency"/>
              <w:spacing w:after="0" w:line="240" w:lineRule="auto"/>
              <w:jc w:val="both"/>
              <w:rPr>
                <w:rFonts w:cs="Times New Roman"/>
                <w:bCs/>
                <w:i/>
                <w:iCs/>
                <w:color w:val="002060"/>
              </w:rPr>
            </w:pPr>
          </w:p>
        </w:tc>
        <w:tc>
          <w:tcPr>
            <w:tcW w:w="984" w:type="pct"/>
            <w:vMerge/>
            <w:tcBorders>
              <w:bottom w:val="single" w:sz="4" w:space="0" w:color="auto"/>
            </w:tcBorders>
          </w:tcPr>
          <w:p w14:paraId="5BF45926" w14:textId="77777777" w:rsidR="00606B71" w:rsidRPr="008F0B95" w:rsidRDefault="00606B71" w:rsidP="00795403">
            <w:pPr>
              <w:pStyle w:val="BodytextAgency"/>
              <w:spacing w:after="0" w:line="240" w:lineRule="auto"/>
              <w:jc w:val="both"/>
              <w:rPr>
                <w:rFonts w:cs="Times New Roman"/>
                <w:bCs/>
                <w:i/>
                <w:iCs/>
                <w:color w:val="002060"/>
              </w:rPr>
            </w:pPr>
          </w:p>
        </w:tc>
        <w:tc>
          <w:tcPr>
            <w:tcW w:w="839" w:type="pct"/>
            <w:tcBorders>
              <w:bottom w:val="single" w:sz="4" w:space="0" w:color="auto"/>
            </w:tcBorders>
          </w:tcPr>
          <w:p w14:paraId="480D0116" w14:textId="6A95A1EF" w:rsidR="00606B71" w:rsidRPr="008F0B95" w:rsidRDefault="00606B71" w:rsidP="00795403">
            <w:pPr>
              <w:pStyle w:val="BodytextAgency"/>
              <w:spacing w:after="0" w:line="240" w:lineRule="auto"/>
              <w:jc w:val="both"/>
              <w:rPr>
                <w:rFonts w:cs="Times New Roman"/>
                <w:bCs/>
                <w:i/>
                <w:iCs/>
                <w:color w:val="002060"/>
              </w:rPr>
            </w:pPr>
          </w:p>
        </w:tc>
        <w:tc>
          <w:tcPr>
            <w:tcW w:w="878" w:type="pct"/>
            <w:tcBorders>
              <w:bottom w:val="single" w:sz="4" w:space="0" w:color="auto"/>
            </w:tcBorders>
          </w:tcPr>
          <w:p w14:paraId="35EF939E" w14:textId="09724E54" w:rsidR="00606B71" w:rsidRPr="008F0B95" w:rsidRDefault="00606B71" w:rsidP="00795403">
            <w:pPr>
              <w:pStyle w:val="BodytextAgency"/>
              <w:spacing w:after="0" w:line="240" w:lineRule="auto"/>
              <w:jc w:val="both"/>
              <w:rPr>
                <w:rFonts w:cs="Times New Roman"/>
                <w:bCs/>
                <w:i/>
                <w:iCs/>
                <w:color w:val="002060"/>
              </w:rPr>
            </w:pPr>
          </w:p>
        </w:tc>
      </w:tr>
      <w:tr w:rsidR="00E37DBD" w:rsidRPr="009263D5" w14:paraId="457588E4" w14:textId="77777777" w:rsidTr="00592AB9">
        <w:trPr>
          <w:gridAfter w:val="1"/>
          <w:wAfter w:w="6" w:type="pct"/>
        </w:trPr>
        <w:tc>
          <w:tcPr>
            <w:tcW w:w="944" w:type="pct"/>
            <w:tcBorders>
              <w:bottom w:val="single" w:sz="4" w:space="0" w:color="auto"/>
            </w:tcBorders>
          </w:tcPr>
          <w:p w14:paraId="0B6D0B3E" w14:textId="0133B3B4" w:rsidR="00606B71" w:rsidRPr="008F0B95" w:rsidRDefault="00606B71" w:rsidP="00795403">
            <w:pPr>
              <w:pStyle w:val="BodytextAgency"/>
              <w:spacing w:after="0" w:line="240" w:lineRule="auto"/>
              <w:jc w:val="both"/>
              <w:rPr>
                <w:rFonts w:cs="Times New Roman"/>
                <w:bCs/>
                <w:i/>
                <w:iCs/>
                <w:color w:val="002060"/>
              </w:rPr>
            </w:pPr>
          </w:p>
        </w:tc>
        <w:tc>
          <w:tcPr>
            <w:tcW w:w="1349" w:type="pct"/>
            <w:tcBorders>
              <w:bottom w:val="single" w:sz="4" w:space="0" w:color="auto"/>
            </w:tcBorders>
          </w:tcPr>
          <w:p w14:paraId="0865D719" w14:textId="3781A2EF" w:rsidR="00606B71" w:rsidRPr="008F0B95" w:rsidRDefault="00606B71" w:rsidP="00795403">
            <w:pPr>
              <w:pStyle w:val="BodytextAgency"/>
              <w:spacing w:after="0" w:line="240" w:lineRule="auto"/>
              <w:jc w:val="both"/>
              <w:rPr>
                <w:rFonts w:cs="Times New Roman"/>
                <w:bCs/>
                <w:i/>
                <w:iCs/>
                <w:color w:val="002060"/>
              </w:rPr>
            </w:pPr>
          </w:p>
        </w:tc>
        <w:tc>
          <w:tcPr>
            <w:tcW w:w="984" w:type="pct"/>
            <w:tcBorders>
              <w:bottom w:val="single" w:sz="4" w:space="0" w:color="auto"/>
            </w:tcBorders>
          </w:tcPr>
          <w:p w14:paraId="319A6235" w14:textId="77777777" w:rsidR="00606B71" w:rsidRPr="008F0B95" w:rsidRDefault="00606B71" w:rsidP="00795403">
            <w:pPr>
              <w:pStyle w:val="BodytextAgency"/>
              <w:spacing w:after="0" w:line="240" w:lineRule="auto"/>
              <w:jc w:val="both"/>
              <w:rPr>
                <w:rFonts w:cs="Times New Roman"/>
                <w:bCs/>
                <w:i/>
                <w:iCs/>
                <w:color w:val="002060"/>
              </w:rPr>
            </w:pPr>
          </w:p>
        </w:tc>
        <w:tc>
          <w:tcPr>
            <w:tcW w:w="839" w:type="pct"/>
            <w:tcBorders>
              <w:bottom w:val="single" w:sz="4" w:space="0" w:color="auto"/>
            </w:tcBorders>
          </w:tcPr>
          <w:p w14:paraId="0AB646D3" w14:textId="03547A8E" w:rsidR="00606B71" w:rsidRPr="008F0B95" w:rsidRDefault="00606B71" w:rsidP="00795403">
            <w:pPr>
              <w:pStyle w:val="BodytextAgency"/>
              <w:spacing w:after="0" w:line="240" w:lineRule="auto"/>
              <w:jc w:val="both"/>
              <w:rPr>
                <w:rFonts w:cs="Times New Roman"/>
                <w:bCs/>
                <w:i/>
                <w:iCs/>
                <w:color w:val="002060"/>
              </w:rPr>
            </w:pPr>
          </w:p>
        </w:tc>
        <w:tc>
          <w:tcPr>
            <w:tcW w:w="878" w:type="pct"/>
            <w:tcBorders>
              <w:bottom w:val="single" w:sz="4" w:space="0" w:color="auto"/>
            </w:tcBorders>
          </w:tcPr>
          <w:p w14:paraId="0DC7CFA4" w14:textId="5AEE3C5A" w:rsidR="00606B71" w:rsidRPr="008F0B95" w:rsidRDefault="00606B71" w:rsidP="00795403">
            <w:pPr>
              <w:pStyle w:val="BodytextAgency"/>
              <w:spacing w:after="0" w:line="240" w:lineRule="auto"/>
              <w:jc w:val="both"/>
              <w:rPr>
                <w:rFonts w:cs="Times New Roman"/>
                <w:bCs/>
                <w:i/>
                <w:iCs/>
                <w:color w:val="002060"/>
              </w:rPr>
            </w:pPr>
          </w:p>
        </w:tc>
      </w:tr>
      <w:tr w:rsidR="009B5273" w:rsidRPr="009263D5" w14:paraId="35F1A5D2" w14:textId="77777777" w:rsidTr="00592AB9">
        <w:trPr>
          <w:gridAfter w:val="1"/>
          <w:wAfter w:w="6" w:type="pct"/>
        </w:trPr>
        <w:tc>
          <w:tcPr>
            <w:tcW w:w="944" w:type="pct"/>
            <w:tcBorders>
              <w:top w:val="single" w:sz="4" w:space="0" w:color="auto"/>
              <w:left w:val="nil"/>
              <w:bottom w:val="nil"/>
              <w:right w:val="nil"/>
            </w:tcBorders>
          </w:tcPr>
          <w:p w14:paraId="54E7E8CD" w14:textId="12732E14" w:rsidR="009B5273" w:rsidRPr="008F0B95" w:rsidRDefault="009B5273" w:rsidP="00795403">
            <w:pPr>
              <w:pStyle w:val="BodytextAgency"/>
              <w:spacing w:after="0" w:line="240" w:lineRule="auto"/>
              <w:jc w:val="both"/>
              <w:rPr>
                <w:rFonts w:cs="Times New Roman"/>
                <w:bCs/>
                <w:i/>
                <w:iCs/>
                <w:color w:val="002060"/>
              </w:rPr>
            </w:pPr>
          </w:p>
        </w:tc>
        <w:tc>
          <w:tcPr>
            <w:tcW w:w="1349" w:type="pct"/>
            <w:tcBorders>
              <w:top w:val="single" w:sz="4" w:space="0" w:color="auto"/>
              <w:left w:val="nil"/>
              <w:bottom w:val="nil"/>
              <w:right w:val="nil"/>
            </w:tcBorders>
          </w:tcPr>
          <w:p w14:paraId="5FDADCB5" w14:textId="77777777" w:rsidR="009B5273" w:rsidRPr="008F0B95" w:rsidRDefault="009B5273" w:rsidP="00795403">
            <w:pPr>
              <w:pStyle w:val="BodytextAgency"/>
              <w:spacing w:after="0" w:line="240" w:lineRule="auto"/>
              <w:jc w:val="both"/>
              <w:rPr>
                <w:rFonts w:cs="Times New Roman"/>
                <w:bCs/>
                <w:i/>
                <w:iCs/>
                <w:color w:val="002060"/>
              </w:rPr>
            </w:pPr>
          </w:p>
        </w:tc>
        <w:tc>
          <w:tcPr>
            <w:tcW w:w="984" w:type="pct"/>
            <w:tcBorders>
              <w:top w:val="single" w:sz="4" w:space="0" w:color="auto"/>
              <w:left w:val="nil"/>
              <w:bottom w:val="nil"/>
              <w:right w:val="nil"/>
            </w:tcBorders>
          </w:tcPr>
          <w:p w14:paraId="6A51FC98" w14:textId="77777777" w:rsidR="009B5273" w:rsidRPr="008F0B95" w:rsidRDefault="009B5273" w:rsidP="00795403">
            <w:pPr>
              <w:pStyle w:val="BodytextAgency"/>
              <w:spacing w:after="0" w:line="240" w:lineRule="auto"/>
              <w:jc w:val="both"/>
              <w:rPr>
                <w:rFonts w:cs="Times New Roman"/>
                <w:bCs/>
                <w:i/>
                <w:iCs/>
                <w:color w:val="002060"/>
              </w:rPr>
            </w:pPr>
          </w:p>
        </w:tc>
        <w:tc>
          <w:tcPr>
            <w:tcW w:w="839" w:type="pct"/>
            <w:tcBorders>
              <w:top w:val="single" w:sz="4" w:space="0" w:color="auto"/>
              <w:left w:val="nil"/>
              <w:bottom w:val="nil"/>
              <w:right w:val="nil"/>
            </w:tcBorders>
          </w:tcPr>
          <w:p w14:paraId="6654422F" w14:textId="77777777" w:rsidR="009B5273" w:rsidRPr="008F0B95" w:rsidRDefault="009B5273" w:rsidP="00795403">
            <w:pPr>
              <w:pStyle w:val="BodytextAgency"/>
              <w:spacing w:after="0" w:line="240" w:lineRule="auto"/>
              <w:jc w:val="both"/>
              <w:rPr>
                <w:rFonts w:cs="Times New Roman"/>
                <w:bCs/>
                <w:i/>
                <w:iCs/>
                <w:color w:val="002060"/>
              </w:rPr>
            </w:pPr>
          </w:p>
        </w:tc>
        <w:tc>
          <w:tcPr>
            <w:tcW w:w="878" w:type="pct"/>
            <w:tcBorders>
              <w:top w:val="single" w:sz="4" w:space="0" w:color="auto"/>
              <w:left w:val="nil"/>
              <w:bottom w:val="nil"/>
              <w:right w:val="nil"/>
            </w:tcBorders>
          </w:tcPr>
          <w:p w14:paraId="497C05A7" w14:textId="77777777" w:rsidR="009B5273" w:rsidRPr="008F0B95" w:rsidRDefault="009B5273" w:rsidP="00795403">
            <w:pPr>
              <w:pStyle w:val="BodytextAgency"/>
              <w:spacing w:after="0" w:line="240" w:lineRule="auto"/>
              <w:jc w:val="both"/>
              <w:rPr>
                <w:rFonts w:cs="Times New Roman"/>
                <w:bCs/>
                <w:i/>
                <w:iCs/>
                <w:color w:val="002060"/>
              </w:rPr>
            </w:pPr>
          </w:p>
        </w:tc>
      </w:tr>
    </w:tbl>
    <w:p w14:paraId="49DC8F2E" w14:textId="679E17B3" w:rsidR="00606B71" w:rsidRPr="009263D5" w:rsidRDefault="00606B71" w:rsidP="00ED003C">
      <w:pPr>
        <w:pStyle w:val="HeadingcentredAgency"/>
        <w:spacing w:before="0" w:after="0" w:line="276" w:lineRule="auto"/>
        <w:jc w:val="both"/>
        <w:rPr>
          <w:rFonts w:ascii="Times New Roman" w:hAnsi="Times New Roman" w:cs="Times New Roman"/>
          <w:sz w:val="24"/>
          <w:szCs w:val="24"/>
        </w:rPr>
      </w:pPr>
      <w:bookmarkStart w:id="90" w:name="_Toc464653156"/>
      <w:bookmarkStart w:id="91" w:name="_Toc468365846"/>
      <w:bookmarkStart w:id="92" w:name="_Toc528579175"/>
      <w:bookmarkStart w:id="93" w:name="_Toc153278276"/>
      <w:r w:rsidRPr="009263D5">
        <w:rPr>
          <w:rFonts w:ascii="Times New Roman" w:hAnsi="Times New Roman" w:cs="Times New Roman"/>
          <w:sz w:val="24"/>
          <w:szCs w:val="24"/>
        </w:rPr>
        <w:t>Parte IV: Planes para estudios de eficacia posteriores a la autorización</w:t>
      </w:r>
      <w:bookmarkEnd w:id="90"/>
      <w:bookmarkEnd w:id="91"/>
      <w:bookmarkEnd w:id="92"/>
      <w:bookmarkEnd w:id="93"/>
      <w:r w:rsidRPr="009263D5">
        <w:rPr>
          <w:rFonts w:ascii="Times New Roman" w:hAnsi="Times New Roman" w:cs="Times New Roman"/>
          <w:sz w:val="24"/>
          <w:szCs w:val="24"/>
        </w:rPr>
        <w:t xml:space="preserve">   </w:t>
      </w:r>
    </w:p>
    <w:p w14:paraId="0EE62C5F" w14:textId="266A3DCB" w:rsidR="009B5273" w:rsidRDefault="00C06070" w:rsidP="00C06070">
      <w:pPr>
        <w:pStyle w:val="TableheadingAgency"/>
        <w:numPr>
          <w:ilvl w:val="0"/>
          <w:numId w:val="0"/>
        </w:numPr>
        <w:jc w:val="both"/>
        <w:rPr>
          <w:rFonts w:ascii="Times New Roman" w:hAnsi="Times New Roman" w:cs="Times New Roman"/>
          <w:sz w:val="22"/>
          <w:szCs w:val="22"/>
          <w:lang w:eastAsia="en-GB"/>
        </w:rPr>
      </w:pPr>
      <w:r w:rsidRPr="00C06070">
        <w:t xml:space="preserve"> </w:t>
      </w:r>
      <w:r w:rsidRPr="00C06070">
        <w:rPr>
          <w:rFonts w:ascii="Times New Roman" w:hAnsi="Times New Roman" w:cs="Times New Roman"/>
          <w:sz w:val="22"/>
          <w:szCs w:val="22"/>
          <w:lang w:eastAsia="en-GB"/>
        </w:rPr>
        <w:t xml:space="preserve">Tabla Parte IV.1: Estudios de eficacia </w:t>
      </w:r>
      <w:proofErr w:type="spellStart"/>
      <w:r w:rsidRPr="00C06070">
        <w:rPr>
          <w:rFonts w:ascii="Times New Roman" w:hAnsi="Times New Roman" w:cs="Times New Roman"/>
          <w:sz w:val="22"/>
          <w:szCs w:val="22"/>
          <w:lang w:eastAsia="en-GB"/>
        </w:rPr>
        <w:t>posautorización</w:t>
      </w:r>
      <w:proofErr w:type="spellEnd"/>
      <w:r w:rsidRPr="00C06070">
        <w:rPr>
          <w:rFonts w:ascii="Times New Roman" w:hAnsi="Times New Roman" w:cs="Times New Roman"/>
          <w:sz w:val="22"/>
          <w:szCs w:val="22"/>
          <w:lang w:eastAsia="en-GB"/>
        </w:rPr>
        <w:t xml:space="preserve"> planificados y en curso que son condiciones de la autorización de comercialización o que constituyen obligaciones específicas.</w:t>
      </w:r>
    </w:p>
    <w:p w14:paraId="3ABD0288" w14:textId="7F365D0F" w:rsidR="00C06070" w:rsidRPr="00C06070" w:rsidRDefault="00C06070" w:rsidP="00C06070">
      <w:pPr>
        <w:pStyle w:val="BodytextAgency"/>
      </w:pPr>
    </w:p>
    <w:tbl>
      <w:tblPr>
        <w:tblStyle w:val="Tablaconcuadrcula1"/>
        <w:tblW w:w="5315" w:type="pct"/>
        <w:tblLayout w:type="fixed"/>
        <w:tblLook w:val="05E0" w:firstRow="1" w:lastRow="1" w:firstColumn="1" w:lastColumn="1" w:noHBand="0" w:noVBand="1"/>
      </w:tblPr>
      <w:tblGrid>
        <w:gridCol w:w="2189"/>
        <w:gridCol w:w="3192"/>
        <w:gridCol w:w="1879"/>
        <w:gridCol w:w="1060"/>
        <w:gridCol w:w="1064"/>
      </w:tblGrid>
      <w:tr w:rsidR="00E37DBD" w:rsidRPr="009263D5" w14:paraId="4F63FEEE" w14:textId="77777777" w:rsidTr="00C06070">
        <w:trPr>
          <w:trHeight w:val="1081"/>
          <w:tblHeader/>
        </w:trPr>
        <w:tc>
          <w:tcPr>
            <w:tcW w:w="1166" w:type="pct"/>
            <w:vAlign w:val="center"/>
          </w:tcPr>
          <w:p w14:paraId="5B2F36E4" w14:textId="639D1563" w:rsidR="00606B71" w:rsidRPr="00B33CF6" w:rsidRDefault="00606B71" w:rsidP="00B33CF6">
            <w:pPr>
              <w:keepNext/>
              <w:spacing w:after="140"/>
              <w:jc w:val="center"/>
              <w:rPr>
                <w:rFonts w:ascii="Times New Roman" w:eastAsia="Times New Roman" w:hAnsi="Times New Roman"/>
                <w:b/>
                <w:lang w:eastAsia="en-GB"/>
              </w:rPr>
            </w:pPr>
            <w:r w:rsidRPr="00B33CF6">
              <w:rPr>
                <w:rFonts w:ascii="Times New Roman" w:eastAsia="Times New Roman" w:hAnsi="Times New Roman"/>
                <w:b/>
                <w:lang w:eastAsia="en-GB"/>
              </w:rPr>
              <w:t xml:space="preserve">Estudio </w:t>
            </w:r>
          </w:p>
          <w:p w14:paraId="3D59B40D" w14:textId="1C4A6A6F" w:rsidR="00606B71" w:rsidRPr="00B33CF6" w:rsidRDefault="00606B71" w:rsidP="00B33CF6">
            <w:pPr>
              <w:keepNext/>
              <w:spacing w:after="140"/>
              <w:jc w:val="center"/>
              <w:rPr>
                <w:rFonts w:ascii="Times New Roman" w:eastAsia="Times New Roman" w:hAnsi="Times New Roman"/>
                <w:b/>
                <w:lang w:eastAsia="en-GB"/>
              </w:rPr>
            </w:pPr>
            <w:r w:rsidRPr="00B33CF6">
              <w:rPr>
                <w:rFonts w:ascii="Times New Roman" w:eastAsia="Times New Roman" w:hAnsi="Times New Roman"/>
                <w:b/>
                <w:lang w:eastAsia="en-GB"/>
              </w:rPr>
              <w:t xml:space="preserve">Estado </w:t>
            </w:r>
          </w:p>
        </w:tc>
        <w:tc>
          <w:tcPr>
            <w:tcW w:w="1701" w:type="pct"/>
            <w:vAlign w:val="center"/>
          </w:tcPr>
          <w:p w14:paraId="355D2DCA" w14:textId="77777777" w:rsidR="00606B71" w:rsidRPr="00B33CF6" w:rsidRDefault="00606B71" w:rsidP="00B33CF6">
            <w:pPr>
              <w:keepNext/>
              <w:spacing w:after="140"/>
              <w:jc w:val="center"/>
              <w:rPr>
                <w:rFonts w:ascii="Times New Roman" w:eastAsia="Times New Roman" w:hAnsi="Times New Roman"/>
                <w:b/>
                <w:lang w:eastAsia="en-GB"/>
              </w:rPr>
            </w:pPr>
            <w:r w:rsidRPr="00B33CF6">
              <w:rPr>
                <w:rFonts w:ascii="Times New Roman" w:eastAsia="Times New Roman" w:hAnsi="Times New Roman"/>
                <w:b/>
                <w:lang w:eastAsia="en-GB"/>
              </w:rPr>
              <w:t>Resumen de objetivos</w:t>
            </w:r>
          </w:p>
        </w:tc>
        <w:tc>
          <w:tcPr>
            <w:tcW w:w="1001" w:type="pct"/>
            <w:vAlign w:val="center"/>
          </w:tcPr>
          <w:p w14:paraId="52B27AC5" w14:textId="77777777" w:rsidR="00606B71" w:rsidRPr="00B33CF6" w:rsidRDefault="00606B71" w:rsidP="00B33CF6">
            <w:pPr>
              <w:keepNext/>
              <w:spacing w:after="140"/>
              <w:jc w:val="center"/>
              <w:rPr>
                <w:rFonts w:ascii="Times New Roman" w:eastAsia="Times New Roman" w:hAnsi="Times New Roman"/>
                <w:b/>
                <w:lang w:eastAsia="en-GB"/>
              </w:rPr>
            </w:pPr>
            <w:r w:rsidRPr="00B33CF6">
              <w:rPr>
                <w:rFonts w:ascii="Times New Roman" w:eastAsia="Times New Roman" w:hAnsi="Times New Roman"/>
                <w:b/>
                <w:lang w:eastAsia="en-GB"/>
              </w:rPr>
              <w:t>Se abordan las incertidumbres sobre la eficacia</w:t>
            </w:r>
          </w:p>
        </w:tc>
        <w:tc>
          <w:tcPr>
            <w:tcW w:w="565" w:type="pct"/>
            <w:vAlign w:val="center"/>
          </w:tcPr>
          <w:p w14:paraId="241CAFFC" w14:textId="77777777" w:rsidR="00606B71" w:rsidRPr="00B33CF6" w:rsidRDefault="00606B71" w:rsidP="00B33CF6">
            <w:pPr>
              <w:keepNext/>
              <w:spacing w:after="140"/>
              <w:jc w:val="center"/>
              <w:rPr>
                <w:rFonts w:ascii="Times New Roman" w:eastAsia="Times New Roman" w:hAnsi="Times New Roman"/>
                <w:b/>
                <w:lang w:eastAsia="en-GB"/>
              </w:rPr>
            </w:pPr>
            <w:r w:rsidRPr="00B33CF6">
              <w:rPr>
                <w:rFonts w:ascii="Times New Roman" w:eastAsia="Times New Roman" w:hAnsi="Times New Roman"/>
                <w:b/>
                <w:lang w:eastAsia="en-GB"/>
              </w:rPr>
              <w:t>Hitos</w:t>
            </w:r>
          </w:p>
        </w:tc>
        <w:tc>
          <w:tcPr>
            <w:tcW w:w="567" w:type="pct"/>
            <w:vAlign w:val="center"/>
          </w:tcPr>
          <w:p w14:paraId="14B3C39C" w14:textId="6DE1D447" w:rsidR="00606B71" w:rsidRPr="00B33CF6" w:rsidRDefault="00606B71" w:rsidP="00B33CF6">
            <w:pPr>
              <w:keepNext/>
              <w:spacing w:after="140"/>
              <w:jc w:val="center"/>
              <w:rPr>
                <w:rFonts w:ascii="Times New Roman" w:eastAsia="Times New Roman" w:hAnsi="Times New Roman"/>
                <w:b/>
                <w:lang w:eastAsia="en-GB"/>
              </w:rPr>
            </w:pPr>
            <w:r w:rsidRPr="00B33CF6">
              <w:rPr>
                <w:rFonts w:ascii="Times New Roman" w:eastAsia="Times New Roman" w:hAnsi="Times New Roman"/>
                <w:b/>
                <w:lang w:eastAsia="en-GB"/>
              </w:rPr>
              <w:t>Fecha de vencimiento</w:t>
            </w:r>
            <w:r w:rsidR="00C06070">
              <w:rPr>
                <w:rFonts w:ascii="Times New Roman" w:eastAsia="Times New Roman" w:hAnsi="Times New Roman"/>
                <w:b/>
                <w:lang w:eastAsia="en-GB"/>
              </w:rPr>
              <w:t xml:space="preserve"> </w:t>
            </w:r>
          </w:p>
        </w:tc>
      </w:tr>
      <w:tr w:rsidR="00E37DBD" w:rsidRPr="009263D5" w14:paraId="57DA6ED8" w14:textId="77777777" w:rsidTr="00B46736">
        <w:trPr>
          <w:trHeight w:val="220"/>
        </w:trPr>
        <w:tc>
          <w:tcPr>
            <w:tcW w:w="5000" w:type="pct"/>
            <w:gridSpan w:val="5"/>
          </w:tcPr>
          <w:p w14:paraId="4A37C056" w14:textId="5089B7BC" w:rsidR="00606B71" w:rsidRPr="00B33CF6" w:rsidRDefault="00606B71" w:rsidP="00795403">
            <w:pPr>
              <w:jc w:val="both"/>
              <w:rPr>
                <w:rFonts w:ascii="Times New Roman" w:eastAsia="Times New Roman" w:hAnsi="Times New Roman"/>
                <w:sz w:val="18"/>
                <w:szCs w:val="18"/>
              </w:rPr>
            </w:pPr>
            <w:r w:rsidRPr="00B33CF6">
              <w:rPr>
                <w:rFonts w:ascii="Times New Roman" w:eastAsia="Times New Roman" w:hAnsi="Times New Roman"/>
                <w:sz w:val="18"/>
                <w:szCs w:val="18"/>
                <w:lang w:eastAsia="en-GB"/>
              </w:rPr>
              <w:t xml:space="preserve">Estudios de eficacia que son condiciones </w:t>
            </w:r>
            <w:r w:rsidR="00965F3B" w:rsidRPr="00B33CF6">
              <w:rPr>
                <w:rFonts w:ascii="Times New Roman" w:eastAsia="Times New Roman" w:hAnsi="Times New Roman"/>
                <w:sz w:val="18"/>
                <w:szCs w:val="18"/>
                <w:lang w:eastAsia="en-GB"/>
              </w:rPr>
              <w:t>del registro sanitario</w:t>
            </w:r>
            <w:r w:rsidRPr="00B33CF6">
              <w:rPr>
                <w:rFonts w:ascii="Times New Roman" w:eastAsia="Times New Roman" w:hAnsi="Times New Roman"/>
                <w:sz w:val="18"/>
                <w:szCs w:val="18"/>
                <w:lang w:eastAsia="en-GB"/>
              </w:rPr>
              <w:t>.</w:t>
            </w:r>
          </w:p>
        </w:tc>
      </w:tr>
      <w:tr w:rsidR="00E37DBD" w:rsidRPr="009263D5" w14:paraId="7F39A215" w14:textId="77777777" w:rsidTr="00153D62">
        <w:trPr>
          <w:trHeight w:val="1083"/>
        </w:trPr>
        <w:tc>
          <w:tcPr>
            <w:tcW w:w="1166" w:type="pct"/>
          </w:tcPr>
          <w:p w14:paraId="60D58E8F" w14:textId="0B998B3A" w:rsidR="00606B71" w:rsidRPr="008F0B95" w:rsidRDefault="00606B71" w:rsidP="00795403">
            <w:pPr>
              <w:pStyle w:val="TabletextrowsAgency"/>
              <w:spacing w:line="240" w:lineRule="auto"/>
              <w:jc w:val="both"/>
              <w:rPr>
                <w:rFonts w:eastAsia="Verdana" w:cs="Times New Roman"/>
                <w:bCs/>
                <w:i/>
                <w:iCs/>
                <w:color w:val="002060"/>
                <w:lang w:eastAsia="en-GB"/>
              </w:rPr>
            </w:pPr>
          </w:p>
        </w:tc>
        <w:tc>
          <w:tcPr>
            <w:tcW w:w="1701" w:type="pct"/>
          </w:tcPr>
          <w:p w14:paraId="2192055A" w14:textId="1C7EE50C" w:rsidR="00606B71" w:rsidRPr="008F0B95" w:rsidRDefault="00606B71" w:rsidP="00795403">
            <w:pPr>
              <w:pStyle w:val="TabletextrowsAgency"/>
              <w:spacing w:line="240" w:lineRule="auto"/>
              <w:jc w:val="both"/>
              <w:rPr>
                <w:rFonts w:eastAsia="Verdana" w:cs="Times New Roman"/>
                <w:bCs/>
                <w:i/>
                <w:iCs/>
                <w:color w:val="002060"/>
                <w:lang w:eastAsia="en-GB"/>
              </w:rPr>
            </w:pPr>
          </w:p>
        </w:tc>
        <w:tc>
          <w:tcPr>
            <w:tcW w:w="1001" w:type="pct"/>
          </w:tcPr>
          <w:p w14:paraId="79E41925" w14:textId="4B25C0F2" w:rsidR="00606B71" w:rsidRPr="008F0B95" w:rsidRDefault="00606B71" w:rsidP="00795403">
            <w:pPr>
              <w:pStyle w:val="TabletextrowsAgency"/>
              <w:spacing w:line="240" w:lineRule="auto"/>
              <w:jc w:val="both"/>
              <w:rPr>
                <w:rFonts w:eastAsia="Verdana" w:cs="Times New Roman"/>
                <w:bCs/>
                <w:i/>
                <w:iCs/>
                <w:color w:val="002060"/>
                <w:lang w:eastAsia="en-GB"/>
              </w:rPr>
            </w:pPr>
          </w:p>
        </w:tc>
        <w:tc>
          <w:tcPr>
            <w:tcW w:w="565" w:type="pct"/>
          </w:tcPr>
          <w:p w14:paraId="3EA59D46" w14:textId="0267D79D" w:rsidR="00606B71" w:rsidRPr="008F0B95" w:rsidRDefault="00606B71" w:rsidP="00795403">
            <w:pPr>
              <w:pStyle w:val="TabletextrowsAgency"/>
              <w:spacing w:line="240" w:lineRule="auto"/>
              <w:jc w:val="both"/>
              <w:rPr>
                <w:rFonts w:eastAsia="Verdana" w:cs="Times New Roman"/>
                <w:bCs/>
                <w:i/>
                <w:iCs/>
                <w:color w:val="002060"/>
                <w:lang w:eastAsia="en-GB"/>
              </w:rPr>
            </w:pPr>
          </w:p>
        </w:tc>
        <w:tc>
          <w:tcPr>
            <w:tcW w:w="567" w:type="pct"/>
          </w:tcPr>
          <w:p w14:paraId="728F5194" w14:textId="64C75163" w:rsidR="00606B71" w:rsidRPr="008F0B95" w:rsidRDefault="00606B71" w:rsidP="00795403">
            <w:pPr>
              <w:pStyle w:val="TabletextrowsAgency"/>
              <w:spacing w:line="240" w:lineRule="auto"/>
              <w:jc w:val="both"/>
              <w:rPr>
                <w:rFonts w:eastAsia="Verdana" w:cs="Times New Roman"/>
                <w:bCs/>
                <w:i/>
                <w:iCs/>
                <w:color w:val="002060"/>
                <w:lang w:eastAsia="en-GB"/>
              </w:rPr>
            </w:pPr>
          </w:p>
        </w:tc>
      </w:tr>
      <w:tr w:rsidR="00E37DBD" w:rsidRPr="009263D5" w14:paraId="24A75D06" w14:textId="77777777" w:rsidTr="009B5273">
        <w:trPr>
          <w:trHeight w:val="451"/>
        </w:trPr>
        <w:tc>
          <w:tcPr>
            <w:tcW w:w="5000" w:type="pct"/>
            <w:gridSpan w:val="5"/>
            <w:tcBorders>
              <w:bottom w:val="single" w:sz="4" w:space="0" w:color="auto"/>
            </w:tcBorders>
          </w:tcPr>
          <w:p w14:paraId="610C01A1" w14:textId="671FBB6C" w:rsidR="00606B71" w:rsidRPr="00B33CF6" w:rsidRDefault="00606B71" w:rsidP="00795403">
            <w:pPr>
              <w:ind w:left="160" w:right="49" w:hanging="160"/>
              <w:jc w:val="both"/>
              <w:rPr>
                <w:rFonts w:ascii="Times New Roman" w:eastAsia="Verdana" w:hAnsi="Times New Roman"/>
                <w:sz w:val="18"/>
                <w:szCs w:val="18"/>
              </w:rPr>
            </w:pPr>
            <w:r w:rsidRPr="00B33CF6">
              <w:rPr>
                <w:rFonts w:ascii="Times New Roman" w:eastAsia="Times New Roman" w:hAnsi="Times New Roman"/>
                <w:b/>
                <w:sz w:val="18"/>
                <w:szCs w:val="18"/>
                <w:lang w:eastAsia="en-GB"/>
              </w:rPr>
              <w:t xml:space="preserve"> </w:t>
            </w:r>
            <w:r w:rsidRPr="00B33CF6">
              <w:rPr>
                <w:rFonts w:ascii="Times New Roman" w:eastAsia="Times New Roman" w:hAnsi="Times New Roman"/>
                <w:sz w:val="18"/>
                <w:szCs w:val="18"/>
                <w:lang w:eastAsia="en-GB"/>
              </w:rPr>
              <w:t xml:space="preserve">Estudios de eficacia que son Obligaciones Específicas en el contexto de </w:t>
            </w:r>
            <w:r w:rsidR="00B701B4" w:rsidRPr="00B33CF6">
              <w:rPr>
                <w:rFonts w:ascii="Times New Roman" w:eastAsia="Times New Roman" w:hAnsi="Times New Roman"/>
                <w:sz w:val="18"/>
                <w:szCs w:val="18"/>
                <w:lang w:eastAsia="en-GB"/>
              </w:rPr>
              <w:t>un registro sanitario condicional</w:t>
            </w:r>
            <w:r w:rsidRPr="00B33CF6">
              <w:rPr>
                <w:rFonts w:ascii="Times New Roman" w:eastAsia="Times New Roman" w:hAnsi="Times New Roman"/>
                <w:sz w:val="18"/>
                <w:szCs w:val="18"/>
                <w:lang w:eastAsia="en-GB"/>
              </w:rPr>
              <w:t xml:space="preserve"> o de </w:t>
            </w:r>
            <w:r w:rsidR="00B701B4" w:rsidRPr="00B33CF6">
              <w:rPr>
                <w:rFonts w:ascii="Times New Roman" w:eastAsia="Times New Roman" w:hAnsi="Times New Roman"/>
                <w:sz w:val="18"/>
                <w:szCs w:val="18"/>
                <w:lang w:eastAsia="en-GB"/>
              </w:rPr>
              <w:t>un registro sanitario</w:t>
            </w:r>
            <w:r w:rsidRPr="00B33CF6">
              <w:rPr>
                <w:rFonts w:ascii="Times New Roman" w:eastAsia="Times New Roman" w:hAnsi="Times New Roman"/>
                <w:sz w:val="18"/>
                <w:szCs w:val="18"/>
                <w:lang w:eastAsia="en-GB"/>
              </w:rPr>
              <w:t xml:space="preserve"> en circunstancias excepcionales.</w:t>
            </w:r>
          </w:p>
        </w:tc>
      </w:tr>
      <w:tr w:rsidR="00E37DBD" w:rsidRPr="009263D5" w14:paraId="03E55259" w14:textId="77777777" w:rsidTr="00B46736">
        <w:trPr>
          <w:trHeight w:val="493"/>
        </w:trPr>
        <w:tc>
          <w:tcPr>
            <w:tcW w:w="1166" w:type="pct"/>
            <w:vMerge w:val="restart"/>
          </w:tcPr>
          <w:p w14:paraId="2E8F5FA7" w14:textId="4D8A3B60" w:rsidR="00606B71" w:rsidRPr="008F0B95" w:rsidRDefault="00606B71" w:rsidP="00795403">
            <w:pPr>
              <w:jc w:val="both"/>
              <w:rPr>
                <w:rFonts w:ascii="Verdana" w:eastAsia="Verdana" w:hAnsi="Verdana"/>
                <w:bCs/>
                <w:i/>
                <w:iCs/>
                <w:color w:val="002060"/>
                <w:sz w:val="18"/>
                <w:szCs w:val="18"/>
                <w:lang w:val="es" w:eastAsia="en-GB"/>
              </w:rPr>
            </w:pPr>
          </w:p>
        </w:tc>
        <w:tc>
          <w:tcPr>
            <w:tcW w:w="1701" w:type="pct"/>
            <w:vMerge w:val="restart"/>
          </w:tcPr>
          <w:p w14:paraId="4D555652" w14:textId="4B14BEBF" w:rsidR="00606B71" w:rsidRPr="008F0B95" w:rsidRDefault="00606B71" w:rsidP="00795403">
            <w:pPr>
              <w:jc w:val="both"/>
              <w:rPr>
                <w:rFonts w:ascii="Verdana" w:eastAsia="Verdana" w:hAnsi="Verdana"/>
                <w:bCs/>
                <w:i/>
                <w:iCs/>
                <w:color w:val="002060"/>
                <w:sz w:val="18"/>
                <w:szCs w:val="18"/>
                <w:lang w:val="es" w:eastAsia="en-GB"/>
              </w:rPr>
            </w:pPr>
          </w:p>
        </w:tc>
        <w:tc>
          <w:tcPr>
            <w:tcW w:w="1001" w:type="pct"/>
            <w:vMerge w:val="restart"/>
          </w:tcPr>
          <w:p w14:paraId="5DDD5AA9" w14:textId="75E67C4D" w:rsidR="00606B71" w:rsidRPr="008F0B95" w:rsidRDefault="00606B71" w:rsidP="00795403">
            <w:pPr>
              <w:jc w:val="both"/>
              <w:rPr>
                <w:rFonts w:ascii="Verdana" w:eastAsia="Verdana" w:hAnsi="Verdana"/>
                <w:bCs/>
                <w:i/>
                <w:iCs/>
                <w:color w:val="002060"/>
                <w:sz w:val="18"/>
                <w:szCs w:val="18"/>
                <w:lang w:val="es" w:eastAsia="en-GB"/>
              </w:rPr>
            </w:pPr>
          </w:p>
        </w:tc>
        <w:tc>
          <w:tcPr>
            <w:tcW w:w="565" w:type="pct"/>
          </w:tcPr>
          <w:p w14:paraId="66449973" w14:textId="77777777" w:rsidR="00606B71" w:rsidRPr="008F0B95" w:rsidRDefault="00606B71" w:rsidP="00795403">
            <w:pPr>
              <w:ind w:right="49"/>
              <w:jc w:val="both"/>
              <w:rPr>
                <w:rFonts w:ascii="Verdana" w:eastAsia="Verdana" w:hAnsi="Verdana"/>
                <w:bCs/>
                <w:i/>
                <w:iCs/>
                <w:color w:val="002060"/>
                <w:sz w:val="18"/>
                <w:szCs w:val="18"/>
                <w:lang w:val="es" w:eastAsia="en-GB"/>
              </w:rPr>
            </w:pPr>
          </w:p>
        </w:tc>
        <w:tc>
          <w:tcPr>
            <w:tcW w:w="567" w:type="pct"/>
          </w:tcPr>
          <w:p w14:paraId="464944E8" w14:textId="77777777" w:rsidR="00606B71" w:rsidRPr="008F0B95" w:rsidRDefault="00606B71" w:rsidP="00795403">
            <w:pPr>
              <w:jc w:val="both"/>
              <w:rPr>
                <w:rFonts w:ascii="Verdana" w:eastAsia="Verdana" w:hAnsi="Verdana"/>
                <w:bCs/>
                <w:i/>
                <w:iCs/>
                <w:color w:val="002060"/>
                <w:sz w:val="18"/>
                <w:szCs w:val="18"/>
                <w:lang w:val="es" w:eastAsia="en-GB"/>
              </w:rPr>
            </w:pPr>
          </w:p>
        </w:tc>
      </w:tr>
      <w:tr w:rsidR="00E37DBD" w:rsidRPr="009263D5" w14:paraId="756B4350" w14:textId="77777777" w:rsidTr="00B46736">
        <w:trPr>
          <w:trHeight w:val="641"/>
        </w:trPr>
        <w:tc>
          <w:tcPr>
            <w:tcW w:w="1166" w:type="pct"/>
            <w:vMerge/>
          </w:tcPr>
          <w:p w14:paraId="0F94E08D" w14:textId="77777777" w:rsidR="00606B71" w:rsidRPr="008F0B95" w:rsidRDefault="00606B71" w:rsidP="00795403">
            <w:pPr>
              <w:pStyle w:val="TabletextrowsAgency"/>
              <w:spacing w:line="240" w:lineRule="auto"/>
              <w:jc w:val="both"/>
              <w:rPr>
                <w:rFonts w:eastAsia="Verdana" w:cs="Times New Roman"/>
                <w:bCs/>
                <w:i/>
                <w:iCs/>
                <w:color w:val="002060"/>
                <w:lang w:eastAsia="en-GB"/>
              </w:rPr>
            </w:pPr>
          </w:p>
        </w:tc>
        <w:tc>
          <w:tcPr>
            <w:tcW w:w="1701" w:type="pct"/>
            <w:vMerge/>
          </w:tcPr>
          <w:p w14:paraId="5D7727E2" w14:textId="77777777" w:rsidR="00606B71" w:rsidRPr="008F0B95" w:rsidRDefault="00606B71" w:rsidP="00795403">
            <w:pPr>
              <w:jc w:val="both"/>
              <w:rPr>
                <w:rFonts w:ascii="Verdana" w:eastAsia="Verdana" w:hAnsi="Verdana"/>
                <w:bCs/>
                <w:i/>
                <w:iCs/>
                <w:color w:val="002060"/>
                <w:sz w:val="18"/>
                <w:szCs w:val="18"/>
                <w:lang w:val="es" w:eastAsia="en-GB"/>
              </w:rPr>
            </w:pPr>
          </w:p>
        </w:tc>
        <w:tc>
          <w:tcPr>
            <w:tcW w:w="1001" w:type="pct"/>
            <w:vMerge/>
          </w:tcPr>
          <w:p w14:paraId="3F41FED0" w14:textId="77777777" w:rsidR="00606B71" w:rsidRPr="008F0B95" w:rsidRDefault="00606B71" w:rsidP="00795403">
            <w:pPr>
              <w:jc w:val="both"/>
              <w:rPr>
                <w:rFonts w:ascii="Verdana" w:eastAsia="Verdana" w:hAnsi="Verdana"/>
                <w:bCs/>
                <w:i/>
                <w:iCs/>
                <w:color w:val="002060"/>
                <w:sz w:val="18"/>
                <w:szCs w:val="18"/>
                <w:lang w:val="es" w:eastAsia="en-GB"/>
              </w:rPr>
            </w:pPr>
          </w:p>
        </w:tc>
        <w:tc>
          <w:tcPr>
            <w:tcW w:w="565" w:type="pct"/>
          </w:tcPr>
          <w:p w14:paraId="2F4A7DBD" w14:textId="77777777" w:rsidR="00606B71" w:rsidRPr="008F0B95" w:rsidRDefault="00606B71" w:rsidP="00795403">
            <w:pPr>
              <w:ind w:right="49"/>
              <w:jc w:val="both"/>
              <w:rPr>
                <w:rFonts w:ascii="Verdana" w:eastAsia="Verdana" w:hAnsi="Verdana"/>
                <w:bCs/>
                <w:i/>
                <w:iCs/>
                <w:color w:val="002060"/>
                <w:sz w:val="18"/>
                <w:szCs w:val="18"/>
                <w:lang w:val="es" w:eastAsia="en-GB"/>
              </w:rPr>
            </w:pPr>
          </w:p>
        </w:tc>
        <w:tc>
          <w:tcPr>
            <w:tcW w:w="567" w:type="pct"/>
          </w:tcPr>
          <w:p w14:paraId="57C681B8" w14:textId="263B8ACA" w:rsidR="00606B71" w:rsidRPr="008F0B95" w:rsidRDefault="00606B71" w:rsidP="00795403">
            <w:pPr>
              <w:jc w:val="both"/>
              <w:rPr>
                <w:rFonts w:ascii="Verdana" w:eastAsia="Verdana" w:hAnsi="Verdana"/>
                <w:bCs/>
                <w:i/>
                <w:iCs/>
                <w:color w:val="002060"/>
                <w:sz w:val="18"/>
                <w:szCs w:val="18"/>
                <w:lang w:val="es" w:eastAsia="en-GB"/>
              </w:rPr>
            </w:pPr>
          </w:p>
        </w:tc>
      </w:tr>
      <w:tr w:rsidR="00E37DBD" w:rsidRPr="009263D5" w14:paraId="33D37494" w14:textId="77777777" w:rsidTr="00153D62">
        <w:trPr>
          <w:trHeight w:val="497"/>
        </w:trPr>
        <w:tc>
          <w:tcPr>
            <w:tcW w:w="1166" w:type="pct"/>
            <w:vMerge/>
            <w:tcBorders>
              <w:bottom w:val="single" w:sz="4" w:space="0" w:color="auto"/>
            </w:tcBorders>
          </w:tcPr>
          <w:p w14:paraId="2F023B3D" w14:textId="77777777" w:rsidR="00606B71" w:rsidRPr="008F0B95" w:rsidRDefault="00606B71" w:rsidP="00795403">
            <w:pPr>
              <w:pStyle w:val="TabletextrowsAgency"/>
              <w:spacing w:line="240" w:lineRule="auto"/>
              <w:jc w:val="both"/>
              <w:rPr>
                <w:rFonts w:eastAsia="Verdana" w:cs="Times New Roman"/>
                <w:bCs/>
                <w:i/>
                <w:iCs/>
                <w:color w:val="002060"/>
                <w:lang w:eastAsia="en-GB"/>
              </w:rPr>
            </w:pPr>
          </w:p>
        </w:tc>
        <w:tc>
          <w:tcPr>
            <w:tcW w:w="1701" w:type="pct"/>
            <w:vMerge/>
            <w:tcBorders>
              <w:bottom w:val="single" w:sz="4" w:space="0" w:color="auto"/>
            </w:tcBorders>
          </w:tcPr>
          <w:p w14:paraId="03A771A6" w14:textId="77777777" w:rsidR="00606B71" w:rsidRPr="008F0B95" w:rsidRDefault="00606B71" w:rsidP="00795403">
            <w:pPr>
              <w:jc w:val="both"/>
              <w:rPr>
                <w:rFonts w:ascii="Verdana" w:eastAsia="Verdana" w:hAnsi="Verdana"/>
                <w:bCs/>
                <w:i/>
                <w:iCs/>
                <w:color w:val="002060"/>
                <w:sz w:val="18"/>
                <w:szCs w:val="18"/>
                <w:lang w:val="es" w:eastAsia="en-GB"/>
              </w:rPr>
            </w:pPr>
          </w:p>
        </w:tc>
        <w:tc>
          <w:tcPr>
            <w:tcW w:w="1001" w:type="pct"/>
            <w:vMerge/>
            <w:tcBorders>
              <w:bottom w:val="single" w:sz="4" w:space="0" w:color="auto"/>
            </w:tcBorders>
          </w:tcPr>
          <w:p w14:paraId="49BFA2A7" w14:textId="77777777" w:rsidR="00606B71" w:rsidRPr="008F0B95" w:rsidRDefault="00606B71" w:rsidP="00795403">
            <w:pPr>
              <w:jc w:val="both"/>
              <w:rPr>
                <w:rFonts w:ascii="Verdana" w:eastAsia="Verdana" w:hAnsi="Verdana"/>
                <w:bCs/>
                <w:i/>
                <w:iCs/>
                <w:color w:val="002060"/>
                <w:sz w:val="18"/>
                <w:szCs w:val="18"/>
                <w:lang w:val="es" w:eastAsia="en-GB"/>
              </w:rPr>
            </w:pPr>
          </w:p>
        </w:tc>
        <w:tc>
          <w:tcPr>
            <w:tcW w:w="565" w:type="pct"/>
            <w:tcBorders>
              <w:bottom w:val="single" w:sz="4" w:space="0" w:color="auto"/>
            </w:tcBorders>
          </w:tcPr>
          <w:p w14:paraId="57CFC718" w14:textId="554821C0" w:rsidR="00606B71" w:rsidRPr="008F0B95" w:rsidRDefault="00606B71" w:rsidP="00795403">
            <w:pPr>
              <w:ind w:right="49"/>
              <w:jc w:val="both"/>
              <w:rPr>
                <w:rFonts w:ascii="Verdana" w:eastAsia="Verdana" w:hAnsi="Verdana"/>
                <w:bCs/>
                <w:i/>
                <w:iCs/>
                <w:color w:val="002060"/>
                <w:sz w:val="18"/>
                <w:szCs w:val="18"/>
                <w:lang w:val="es" w:eastAsia="en-GB"/>
              </w:rPr>
            </w:pPr>
          </w:p>
        </w:tc>
        <w:tc>
          <w:tcPr>
            <w:tcW w:w="567" w:type="pct"/>
            <w:tcBorders>
              <w:bottom w:val="single" w:sz="4" w:space="0" w:color="auto"/>
            </w:tcBorders>
          </w:tcPr>
          <w:p w14:paraId="5915C92C" w14:textId="4B43AFB2" w:rsidR="00606B71" w:rsidRPr="008F0B95" w:rsidRDefault="00606B71" w:rsidP="00795403">
            <w:pPr>
              <w:ind w:left="160" w:hanging="160"/>
              <w:jc w:val="both"/>
              <w:rPr>
                <w:rFonts w:ascii="Verdana" w:eastAsia="Verdana" w:hAnsi="Verdana"/>
                <w:bCs/>
                <w:i/>
                <w:iCs/>
                <w:color w:val="002060"/>
                <w:sz w:val="18"/>
                <w:szCs w:val="18"/>
                <w:lang w:val="es" w:eastAsia="en-GB"/>
              </w:rPr>
            </w:pPr>
          </w:p>
        </w:tc>
      </w:tr>
      <w:tr w:rsidR="00C06070" w:rsidRPr="009263D5" w14:paraId="58ABC066" w14:textId="77777777" w:rsidTr="009B5273">
        <w:trPr>
          <w:trHeight w:val="851"/>
        </w:trPr>
        <w:tc>
          <w:tcPr>
            <w:tcW w:w="1166" w:type="pct"/>
            <w:tcBorders>
              <w:bottom w:val="single" w:sz="4" w:space="0" w:color="auto"/>
            </w:tcBorders>
          </w:tcPr>
          <w:p w14:paraId="43C8A427" w14:textId="7EB81D8C" w:rsidR="00C06070" w:rsidRPr="008F0B95" w:rsidRDefault="00C06070" w:rsidP="00C06070">
            <w:pPr>
              <w:pStyle w:val="TabletextrowsAgency"/>
              <w:spacing w:line="240" w:lineRule="auto"/>
              <w:jc w:val="both"/>
              <w:rPr>
                <w:rFonts w:eastAsia="Verdana" w:cs="Times New Roman"/>
                <w:bCs/>
                <w:i/>
                <w:iCs/>
                <w:color w:val="002060"/>
                <w:lang w:eastAsia="en-GB"/>
              </w:rPr>
            </w:pPr>
          </w:p>
        </w:tc>
        <w:tc>
          <w:tcPr>
            <w:tcW w:w="1701" w:type="pct"/>
            <w:tcBorders>
              <w:bottom w:val="single" w:sz="4" w:space="0" w:color="auto"/>
            </w:tcBorders>
          </w:tcPr>
          <w:p w14:paraId="034E3933" w14:textId="7852748C" w:rsidR="00C06070" w:rsidRPr="008F0B95" w:rsidRDefault="00C06070" w:rsidP="00C06070">
            <w:pPr>
              <w:jc w:val="both"/>
              <w:rPr>
                <w:rFonts w:ascii="Verdana" w:eastAsia="Verdana" w:hAnsi="Verdana"/>
                <w:bCs/>
                <w:i/>
                <w:iCs/>
                <w:color w:val="002060"/>
                <w:sz w:val="18"/>
                <w:szCs w:val="18"/>
                <w:lang w:val="es" w:eastAsia="en-GB"/>
              </w:rPr>
            </w:pPr>
          </w:p>
        </w:tc>
        <w:tc>
          <w:tcPr>
            <w:tcW w:w="1001" w:type="pct"/>
            <w:tcBorders>
              <w:bottom w:val="single" w:sz="4" w:space="0" w:color="auto"/>
            </w:tcBorders>
          </w:tcPr>
          <w:p w14:paraId="6AF50283" w14:textId="0E4E2642" w:rsidR="00C06070" w:rsidRPr="008F0B95" w:rsidRDefault="00C06070" w:rsidP="00C06070">
            <w:pPr>
              <w:jc w:val="both"/>
              <w:rPr>
                <w:rFonts w:ascii="Verdana" w:eastAsia="Verdana" w:hAnsi="Verdana"/>
                <w:bCs/>
                <w:i/>
                <w:iCs/>
                <w:color w:val="002060"/>
                <w:sz w:val="18"/>
                <w:szCs w:val="18"/>
                <w:lang w:val="es" w:eastAsia="en-GB"/>
              </w:rPr>
            </w:pPr>
          </w:p>
        </w:tc>
        <w:tc>
          <w:tcPr>
            <w:tcW w:w="565" w:type="pct"/>
            <w:tcBorders>
              <w:bottom w:val="single" w:sz="4" w:space="0" w:color="auto"/>
            </w:tcBorders>
          </w:tcPr>
          <w:p w14:paraId="546E4324" w14:textId="671E6E24" w:rsidR="00C06070" w:rsidRPr="008F0B95" w:rsidRDefault="00C06070" w:rsidP="00C06070">
            <w:pPr>
              <w:ind w:right="49"/>
              <w:jc w:val="both"/>
              <w:rPr>
                <w:rFonts w:ascii="Verdana" w:eastAsia="Verdana" w:hAnsi="Verdana"/>
                <w:bCs/>
                <w:i/>
                <w:iCs/>
                <w:color w:val="002060"/>
                <w:sz w:val="18"/>
                <w:szCs w:val="18"/>
                <w:lang w:val="es" w:eastAsia="en-GB"/>
              </w:rPr>
            </w:pPr>
          </w:p>
        </w:tc>
        <w:tc>
          <w:tcPr>
            <w:tcW w:w="567" w:type="pct"/>
            <w:tcBorders>
              <w:bottom w:val="single" w:sz="4" w:space="0" w:color="auto"/>
            </w:tcBorders>
          </w:tcPr>
          <w:p w14:paraId="2512AE0C" w14:textId="157455D0" w:rsidR="00C06070" w:rsidRPr="008F0B95" w:rsidRDefault="00C06070" w:rsidP="00C06070">
            <w:pPr>
              <w:ind w:left="160" w:hanging="160"/>
              <w:jc w:val="both"/>
              <w:rPr>
                <w:rFonts w:ascii="Verdana" w:eastAsia="Verdana" w:hAnsi="Verdana"/>
                <w:bCs/>
                <w:i/>
                <w:iCs/>
                <w:color w:val="002060"/>
                <w:sz w:val="18"/>
                <w:szCs w:val="18"/>
                <w:lang w:val="es" w:eastAsia="en-GB"/>
              </w:rPr>
            </w:pPr>
          </w:p>
        </w:tc>
      </w:tr>
      <w:tr w:rsidR="009B5273" w:rsidRPr="009263D5" w14:paraId="719AEEFC" w14:textId="77777777" w:rsidTr="009B5273">
        <w:trPr>
          <w:trHeight w:val="172"/>
        </w:trPr>
        <w:tc>
          <w:tcPr>
            <w:tcW w:w="1166" w:type="pct"/>
            <w:tcBorders>
              <w:top w:val="single" w:sz="4" w:space="0" w:color="auto"/>
              <w:left w:val="nil"/>
              <w:bottom w:val="nil"/>
              <w:right w:val="nil"/>
            </w:tcBorders>
          </w:tcPr>
          <w:p w14:paraId="155AC4D7" w14:textId="77777777" w:rsidR="009B5273" w:rsidRPr="008F0B95" w:rsidRDefault="009B5273" w:rsidP="00795403">
            <w:pPr>
              <w:pStyle w:val="TabletextrowsAgency"/>
              <w:spacing w:line="240" w:lineRule="auto"/>
              <w:jc w:val="both"/>
              <w:rPr>
                <w:rFonts w:eastAsia="Verdana" w:cs="Times New Roman"/>
                <w:bCs/>
                <w:i/>
                <w:iCs/>
                <w:color w:val="002060"/>
                <w:lang w:eastAsia="en-GB"/>
              </w:rPr>
            </w:pPr>
          </w:p>
        </w:tc>
        <w:tc>
          <w:tcPr>
            <w:tcW w:w="1701" w:type="pct"/>
            <w:tcBorders>
              <w:top w:val="single" w:sz="4" w:space="0" w:color="auto"/>
              <w:left w:val="nil"/>
              <w:bottom w:val="nil"/>
              <w:right w:val="nil"/>
            </w:tcBorders>
          </w:tcPr>
          <w:p w14:paraId="563E32FD" w14:textId="77777777" w:rsidR="009B5273" w:rsidRPr="008F0B95" w:rsidRDefault="009B5273" w:rsidP="00795403">
            <w:pPr>
              <w:jc w:val="both"/>
              <w:rPr>
                <w:rFonts w:ascii="Verdana" w:eastAsia="Verdana" w:hAnsi="Verdana"/>
                <w:bCs/>
                <w:i/>
                <w:iCs/>
                <w:color w:val="002060"/>
                <w:sz w:val="18"/>
                <w:szCs w:val="18"/>
                <w:lang w:val="es" w:eastAsia="en-GB"/>
              </w:rPr>
            </w:pPr>
          </w:p>
        </w:tc>
        <w:tc>
          <w:tcPr>
            <w:tcW w:w="1001" w:type="pct"/>
            <w:tcBorders>
              <w:top w:val="single" w:sz="4" w:space="0" w:color="auto"/>
              <w:left w:val="nil"/>
              <w:bottom w:val="nil"/>
              <w:right w:val="nil"/>
            </w:tcBorders>
          </w:tcPr>
          <w:p w14:paraId="2B36E74F" w14:textId="77777777" w:rsidR="009B5273" w:rsidRPr="008F0B95" w:rsidRDefault="009B5273" w:rsidP="00795403">
            <w:pPr>
              <w:jc w:val="both"/>
              <w:rPr>
                <w:rFonts w:ascii="Verdana" w:eastAsia="Verdana" w:hAnsi="Verdana"/>
                <w:bCs/>
                <w:i/>
                <w:iCs/>
                <w:color w:val="002060"/>
                <w:sz w:val="18"/>
                <w:szCs w:val="18"/>
                <w:lang w:val="es" w:eastAsia="en-GB"/>
              </w:rPr>
            </w:pPr>
          </w:p>
        </w:tc>
        <w:tc>
          <w:tcPr>
            <w:tcW w:w="565" w:type="pct"/>
            <w:tcBorders>
              <w:top w:val="single" w:sz="4" w:space="0" w:color="auto"/>
              <w:left w:val="nil"/>
              <w:bottom w:val="nil"/>
              <w:right w:val="nil"/>
            </w:tcBorders>
          </w:tcPr>
          <w:p w14:paraId="74547B8A" w14:textId="77777777" w:rsidR="009B5273" w:rsidRPr="008F0B95" w:rsidRDefault="009B5273" w:rsidP="00795403">
            <w:pPr>
              <w:ind w:right="49"/>
              <w:jc w:val="both"/>
              <w:rPr>
                <w:rFonts w:ascii="Verdana" w:eastAsia="Verdana" w:hAnsi="Verdana"/>
                <w:bCs/>
                <w:i/>
                <w:iCs/>
                <w:color w:val="002060"/>
                <w:sz w:val="18"/>
                <w:szCs w:val="18"/>
                <w:lang w:val="es" w:eastAsia="en-GB"/>
              </w:rPr>
            </w:pPr>
          </w:p>
        </w:tc>
        <w:tc>
          <w:tcPr>
            <w:tcW w:w="567" w:type="pct"/>
            <w:tcBorders>
              <w:top w:val="single" w:sz="4" w:space="0" w:color="auto"/>
              <w:left w:val="nil"/>
              <w:bottom w:val="nil"/>
              <w:right w:val="nil"/>
            </w:tcBorders>
          </w:tcPr>
          <w:p w14:paraId="68146606" w14:textId="77777777" w:rsidR="009B5273" w:rsidRPr="008F0B95" w:rsidRDefault="009B5273" w:rsidP="00795403">
            <w:pPr>
              <w:ind w:left="160" w:hanging="160"/>
              <w:jc w:val="both"/>
              <w:rPr>
                <w:rFonts w:ascii="Verdana" w:eastAsia="Verdana" w:hAnsi="Verdana"/>
                <w:bCs/>
                <w:i/>
                <w:iCs/>
                <w:color w:val="002060"/>
                <w:sz w:val="18"/>
                <w:szCs w:val="18"/>
                <w:lang w:val="es" w:eastAsia="en-GB"/>
              </w:rPr>
            </w:pPr>
          </w:p>
        </w:tc>
      </w:tr>
    </w:tbl>
    <w:p w14:paraId="679545D0" w14:textId="35D1C83C" w:rsidR="00606B71" w:rsidRPr="009263D5" w:rsidRDefault="00606B71" w:rsidP="00ED003C">
      <w:pPr>
        <w:pStyle w:val="HeadingcentredAgency"/>
        <w:spacing w:before="0" w:after="0" w:line="276" w:lineRule="auto"/>
        <w:jc w:val="both"/>
        <w:rPr>
          <w:rFonts w:ascii="Times New Roman" w:hAnsi="Times New Roman" w:cs="Times New Roman"/>
          <w:sz w:val="24"/>
          <w:szCs w:val="24"/>
        </w:rPr>
      </w:pPr>
      <w:bookmarkStart w:id="94" w:name="_Toc464653157"/>
      <w:bookmarkStart w:id="95" w:name="_Toc468365847"/>
      <w:bookmarkStart w:id="96" w:name="_Toc528579176"/>
      <w:bookmarkStart w:id="97" w:name="_Toc153278277"/>
      <w:r w:rsidRPr="009263D5">
        <w:rPr>
          <w:rFonts w:ascii="Times New Roman" w:hAnsi="Times New Roman" w:cs="Times New Roman"/>
          <w:sz w:val="24"/>
          <w:szCs w:val="24"/>
        </w:rPr>
        <w:t>Parte V: Medidas de minimización de riesgos (incluida la evaluación de la eficacia de las actividades de minimización de riesgos)</w:t>
      </w:r>
      <w:bookmarkEnd w:id="94"/>
      <w:bookmarkEnd w:id="95"/>
      <w:bookmarkEnd w:id="96"/>
      <w:bookmarkEnd w:id="97"/>
    </w:p>
    <w:p w14:paraId="3D00A0BC" w14:textId="77777777" w:rsidR="00ED003C" w:rsidRDefault="00ED003C" w:rsidP="00ED003C">
      <w:pPr>
        <w:pStyle w:val="BodytextAgency"/>
        <w:spacing w:after="0" w:line="276" w:lineRule="auto"/>
        <w:jc w:val="both"/>
        <w:rPr>
          <w:rFonts w:ascii="Times New Roman" w:hAnsi="Times New Roman" w:cs="Times New Roman"/>
          <w:b/>
          <w:bCs/>
          <w:kern w:val="32"/>
          <w:sz w:val="24"/>
          <w:szCs w:val="24"/>
        </w:rPr>
      </w:pPr>
    </w:p>
    <w:p w14:paraId="100474E1" w14:textId="77777777" w:rsidR="00663411" w:rsidRDefault="00663411" w:rsidP="00ED003C">
      <w:pPr>
        <w:pStyle w:val="BodytextAgency"/>
        <w:spacing w:after="0" w:line="276" w:lineRule="auto"/>
        <w:jc w:val="both"/>
        <w:rPr>
          <w:rFonts w:ascii="Times New Roman" w:hAnsi="Times New Roman" w:cs="Times New Roman"/>
          <w:b/>
          <w:bCs/>
          <w:kern w:val="32"/>
          <w:sz w:val="24"/>
          <w:szCs w:val="24"/>
        </w:rPr>
      </w:pPr>
    </w:p>
    <w:p w14:paraId="48951B8A" w14:textId="77777777" w:rsidR="00663411" w:rsidRDefault="00663411" w:rsidP="00ED003C">
      <w:pPr>
        <w:pStyle w:val="BodytextAgency"/>
        <w:spacing w:after="0" w:line="276" w:lineRule="auto"/>
        <w:jc w:val="both"/>
        <w:rPr>
          <w:rFonts w:ascii="Times New Roman" w:hAnsi="Times New Roman" w:cs="Times New Roman"/>
          <w:b/>
          <w:bCs/>
          <w:kern w:val="32"/>
          <w:sz w:val="24"/>
          <w:szCs w:val="24"/>
        </w:rPr>
      </w:pPr>
    </w:p>
    <w:p w14:paraId="0B548189" w14:textId="077F62DE" w:rsidR="00606B71" w:rsidRPr="008F0B95" w:rsidRDefault="00606B71" w:rsidP="00ED003C">
      <w:pPr>
        <w:pStyle w:val="BodytextAgency"/>
        <w:spacing w:after="0" w:line="276" w:lineRule="auto"/>
        <w:jc w:val="both"/>
        <w:rPr>
          <w:rFonts w:ascii="Times New Roman" w:hAnsi="Times New Roman" w:cs="Times New Roman"/>
          <w:b/>
          <w:bCs/>
          <w:kern w:val="32"/>
          <w:sz w:val="24"/>
          <w:szCs w:val="24"/>
        </w:rPr>
      </w:pPr>
      <w:r w:rsidRPr="008F0B95">
        <w:rPr>
          <w:rFonts w:ascii="Times New Roman" w:hAnsi="Times New Roman" w:cs="Times New Roman"/>
          <w:b/>
          <w:bCs/>
          <w:kern w:val="32"/>
          <w:sz w:val="24"/>
          <w:szCs w:val="24"/>
        </w:rPr>
        <w:lastRenderedPageBreak/>
        <w:t>Plan de Minimización de Riesgos</w:t>
      </w:r>
    </w:p>
    <w:p w14:paraId="6BAC4420" w14:textId="6A1DBAD7" w:rsidR="00606B71" w:rsidRDefault="00606B71" w:rsidP="00ED003C">
      <w:pPr>
        <w:pStyle w:val="TableheadingAgency"/>
        <w:numPr>
          <w:ilvl w:val="0"/>
          <w:numId w:val="0"/>
        </w:numPr>
        <w:spacing w:before="0" w:after="0" w:line="276" w:lineRule="auto"/>
        <w:jc w:val="both"/>
        <w:rPr>
          <w:rFonts w:ascii="Times New Roman" w:eastAsia="Verdana" w:hAnsi="Times New Roman" w:cs="Times New Roman"/>
          <w:bCs/>
          <w:sz w:val="24"/>
          <w:szCs w:val="24"/>
          <w:lang w:eastAsia="en-GB"/>
        </w:rPr>
      </w:pPr>
      <w:r w:rsidRPr="00FB15AD">
        <w:rPr>
          <w:rFonts w:ascii="Times New Roman" w:eastAsia="Verdana" w:hAnsi="Times New Roman" w:cs="Times New Roman"/>
          <w:bCs/>
          <w:sz w:val="24"/>
          <w:szCs w:val="24"/>
          <w:lang w:eastAsia="en-GB"/>
        </w:rPr>
        <w:t xml:space="preserve">&lt;La información de seguridad contenida en la información del producto está alineada con el medicamento </w:t>
      </w:r>
      <w:r w:rsidR="00EF4095" w:rsidRPr="00FB15AD">
        <w:rPr>
          <w:rFonts w:ascii="Times New Roman" w:eastAsia="Verdana" w:hAnsi="Times New Roman" w:cs="Times New Roman"/>
          <w:bCs/>
          <w:sz w:val="24"/>
          <w:szCs w:val="24"/>
          <w:lang w:eastAsia="en-GB"/>
        </w:rPr>
        <w:t xml:space="preserve">innovador o </w:t>
      </w:r>
      <w:r w:rsidRPr="00FB15AD">
        <w:rPr>
          <w:rFonts w:ascii="Times New Roman" w:eastAsia="Verdana" w:hAnsi="Times New Roman" w:cs="Times New Roman"/>
          <w:bCs/>
          <w:sz w:val="24"/>
          <w:szCs w:val="24"/>
          <w:lang w:eastAsia="en-GB"/>
        </w:rPr>
        <w:t>de referencia.&gt;</w:t>
      </w:r>
    </w:p>
    <w:p w14:paraId="4CAB90AD" w14:textId="77777777" w:rsidR="00ED003C" w:rsidRDefault="00ED003C" w:rsidP="00ED003C">
      <w:pPr>
        <w:pStyle w:val="No-numheading3Agency"/>
        <w:tabs>
          <w:tab w:val="left" w:pos="1134"/>
        </w:tabs>
        <w:spacing w:before="0" w:after="0" w:line="276" w:lineRule="auto"/>
        <w:jc w:val="both"/>
        <w:rPr>
          <w:rFonts w:ascii="Times New Roman" w:hAnsi="Times New Roman" w:cs="Times New Roman"/>
          <w:sz w:val="24"/>
          <w:szCs w:val="24"/>
        </w:rPr>
      </w:pPr>
      <w:bookmarkStart w:id="98" w:name="_Toc464653158"/>
      <w:bookmarkStart w:id="99" w:name="_Toc468365848"/>
      <w:bookmarkStart w:id="100" w:name="_Toc528579177"/>
    </w:p>
    <w:p w14:paraId="642811B2" w14:textId="5C232E14" w:rsidR="00606B71" w:rsidRPr="009263D5" w:rsidRDefault="00606B71" w:rsidP="00ED003C">
      <w:pPr>
        <w:pStyle w:val="No-numheading3Agency"/>
        <w:tabs>
          <w:tab w:val="left" w:pos="1134"/>
        </w:tabs>
        <w:spacing w:before="0" w:after="0" w:line="276" w:lineRule="auto"/>
        <w:jc w:val="both"/>
        <w:rPr>
          <w:rFonts w:ascii="Times New Roman" w:hAnsi="Times New Roman" w:cs="Times New Roman"/>
          <w:sz w:val="24"/>
          <w:szCs w:val="24"/>
        </w:rPr>
      </w:pPr>
      <w:bookmarkStart w:id="101" w:name="_Toc153278278"/>
      <w:r w:rsidRPr="009263D5">
        <w:rPr>
          <w:rFonts w:ascii="Times New Roman" w:hAnsi="Times New Roman" w:cs="Times New Roman"/>
          <w:sz w:val="24"/>
          <w:szCs w:val="24"/>
        </w:rPr>
        <w:t>V.1. Medidas rutinarias de minimización de riesgos</w:t>
      </w:r>
      <w:bookmarkEnd w:id="98"/>
      <w:bookmarkEnd w:id="99"/>
      <w:bookmarkEnd w:id="100"/>
      <w:bookmarkEnd w:id="101"/>
      <w:r w:rsidRPr="009263D5">
        <w:rPr>
          <w:rFonts w:ascii="Times New Roman" w:hAnsi="Times New Roman" w:cs="Times New Roman"/>
          <w:sz w:val="24"/>
          <w:szCs w:val="24"/>
        </w:rPr>
        <w:t xml:space="preserve"> </w:t>
      </w:r>
    </w:p>
    <w:p w14:paraId="258876A3" w14:textId="77777777" w:rsidR="00606B71" w:rsidRPr="00FB15AD" w:rsidRDefault="00606B71" w:rsidP="00795403">
      <w:pPr>
        <w:pStyle w:val="TableheadingAgency"/>
        <w:numPr>
          <w:ilvl w:val="0"/>
          <w:numId w:val="0"/>
        </w:numPr>
        <w:jc w:val="both"/>
        <w:rPr>
          <w:rFonts w:ascii="Times New Roman" w:hAnsi="Times New Roman" w:cs="Times New Roman"/>
          <w:sz w:val="22"/>
          <w:szCs w:val="22"/>
          <w:lang w:eastAsia="en-GB"/>
        </w:rPr>
      </w:pPr>
      <w:r w:rsidRPr="00FB15AD">
        <w:rPr>
          <w:rFonts w:ascii="Times New Roman" w:hAnsi="Times New Roman" w:cs="Times New Roman"/>
          <w:sz w:val="22"/>
          <w:szCs w:val="22"/>
          <w:lang w:eastAsia="en-GB"/>
        </w:rPr>
        <w:t>Tabla Parte V.1: Descripción de las medidas rutinarias de minimización de riesgos por preocupación de seguridad</w:t>
      </w:r>
    </w:p>
    <w:tbl>
      <w:tblPr>
        <w:tblW w:w="509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2129"/>
        <w:gridCol w:w="6863"/>
      </w:tblGrid>
      <w:tr w:rsidR="00E37DBD" w:rsidRPr="009263D5" w14:paraId="770AD5A5" w14:textId="77777777" w:rsidTr="0034339C">
        <w:trPr>
          <w:trHeight w:val="548"/>
          <w:tblHeader/>
        </w:trPr>
        <w:tc>
          <w:tcPr>
            <w:tcW w:w="1184" w:type="pct"/>
            <w:tcBorders>
              <w:top w:val="single" w:sz="6" w:space="0" w:color="auto"/>
              <w:left w:val="single" w:sz="4" w:space="0" w:color="auto"/>
              <w:bottom w:val="single" w:sz="6" w:space="0" w:color="auto"/>
              <w:right w:val="single" w:sz="6" w:space="0" w:color="auto"/>
            </w:tcBorders>
            <w:vAlign w:val="center"/>
          </w:tcPr>
          <w:p w14:paraId="7F3C01E9" w14:textId="77777777" w:rsidR="00606B71" w:rsidRPr="00B33CF6" w:rsidRDefault="00606B71" w:rsidP="00ED003C">
            <w:pPr>
              <w:pStyle w:val="TableheadingrowsAgency"/>
              <w:spacing w:after="0" w:line="240" w:lineRule="auto"/>
              <w:jc w:val="center"/>
              <w:rPr>
                <w:rFonts w:ascii="Times New Roman" w:hAnsi="Times New Roman" w:cs="Times New Roman"/>
                <w:sz w:val="20"/>
                <w:szCs w:val="20"/>
              </w:rPr>
            </w:pPr>
            <w:r w:rsidRPr="00B33CF6">
              <w:rPr>
                <w:rFonts w:ascii="Times New Roman" w:hAnsi="Times New Roman" w:cs="Times New Roman"/>
                <w:sz w:val="20"/>
                <w:szCs w:val="20"/>
              </w:rPr>
              <w:t>Preocupación por la seguridad</w:t>
            </w:r>
          </w:p>
        </w:tc>
        <w:tc>
          <w:tcPr>
            <w:tcW w:w="3816" w:type="pct"/>
            <w:tcBorders>
              <w:top w:val="single" w:sz="6" w:space="0" w:color="auto"/>
              <w:left w:val="single" w:sz="6" w:space="0" w:color="auto"/>
              <w:bottom w:val="single" w:sz="6" w:space="0" w:color="auto"/>
              <w:right w:val="single" w:sz="4" w:space="0" w:color="auto"/>
            </w:tcBorders>
            <w:vAlign w:val="center"/>
          </w:tcPr>
          <w:p w14:paraId="3C22386A" w14:textId="6052D2F4" w:rsidR="00606B71" w:rsidRPr="00B33CF6" w:rsidRDefault="00606B71" w:rsidP="00ED003C">
            <w:pPr>
              <w:pStyle w:val="TableheadingrowsAgency"/>
              <w:spacing w:after="0" w:line="240" w:lineRule="auto"/>
              <w:jc w:val="center"/>
              <w:rPr>
                <w:rFonts w:ascii="Times New Roman" w:hAnsi="Times New Roman" w:cs="Times New Roman"/>
                <w:b w:val="0"/>
                <w:bCs/>
                <w:sz w:val="20"/>
                <w:szCs w:val="20"/>
              </w:rPr>
            </w:pPr>
            <w:r w:rsidRPr="00B33CF6">
              <w:rPr>
                <w:rFonts w:ascii="Times New Roman" w:hAnsi="Times New Roman" w:cs="Times New Roman"/>
                <w:sz w:val="20"/>
                <w:szCs w:val="20"/>
              </w:rPr>
              <w:t>Actividades rutinarias de minimización de riesgos.</w:t>
            </w:r>
          </w:p>
          <w:p w14:paraId="07DAFC39" w14:textId="5E2F628A" w:rsidR="00606B71" w:rsidRPr="00B33CF6" w:rsidRDefault="00606B71" w:rsidP="00ED003C">
            <w:pPr>
              <w:pStyle w:val="TableheadingrowsAgency"/>
              <w:spacing w:after="0" w:line="240" w:lineRule="auto"/>
              <w:ind w:left="-153" w:firstLine="153"/>
              <w:jc w:val="center"/>
              <w:rPr>
                <w:rFonts w:ascii="Times New Roman" w:hAnsi="Times New Roman" w:cs="Times New Roman"/>
                <w:b w:val="0"/>
                <w:bCs/>
                <w:sz w:val="20"/>
                <w:szCs w:val="20"/>
              </w:rPr>
            </w:pPr>
          </w:p>
        </w:tc>
      </w:tr>
      <w:tr w:rsidR="00E37DBD" w:rsidRPr="009263D5" w14:paraId="7AEC1075" w14:textId="77777777" w:rsidTr="00B33CF6">
        <w:trPr>
          <w:trHeight w:val="1282"/>
        </w:trPr>
        <w:tc>
          <w:tcPr>
            <w:tcW w:w="1184" w:type="pct"/>
            <w:tcBorders>
              <w:top w:val="single" w:sz="6" w:space="0" w:color="auto"/>
              <w:left w:val="single" w:sz="4" w:space="0" w:color="auto"/>
              <w:bottom w:val="single" w:sz="6" w:space="0" w:color="auto"/>
              <w:right w:val="single" w:sz="6" w:space="0" w:color="auto"/>
            </w:tcBorders>
            <w:vAlign w:val="center"/>
          </w:tcPr>
          <w:p w14:paraId="75B30AF5" w14:textId="77777777" w:rsidR="00606B71" w:rsidRPr="00FB15AD" w:rsidRDefault="00606B71" w:rsidP="00ED003C">
            <w:pPr>
              <w:pStyle w:val="BodytextAgency"/>
              <w:spacing w:after="0" w:line="240" w:lineRule="auto"/>
              <w:jc w:val="center"/>
              <w:rPr>
                <w:rFonts w:ascii="Times New Roman" w:hAnsi="Times New Roman" w:cs="Times New Roman"/>
                <w:bCs/>
                <w:sz w:val="20"/>
                <w:szCs w:val="20"/>
              </w:rPr>
            </w:pPr>
            <w:r w:rsidRPr="00FB15AD">
              <w:rPr>
                <w:rFonts w:ascii="Times New Roman" w:hAnsi="Times New Roman" w:cs="Times New Roman"/>
                <w:bCs/>
                <w:sz w:val="20"/>
                <w:szCs w:val="20"/>
              </w:rPr>
              <w:t>&lt;Preocupación de seguridad 1&gt;</w:t>
            </w:r>
          </w:p>
          <w:p w14:paraId="70B8481F" w14:textId="77777777" w:rsidR="00606B71" w:rsidRPr="005E41A8" w:rsidRDefault="00606B71" w:rsidP="00ED003C">
            <w:pPr>
              <w:pStyle w:val="BodytextAgency"/>
              <w:spacing w:after="0" w:line="240" w:lineRule="auto"/>
              <w:jc w:val="center"/>
              <w:rPr>
                <w:rFonts w:cs="Times New Roman"/>
                <w:bCs/>
                <w:i/>
                <w:iCs/>
                <w:color w:val="002060"/>
              </w:rPr>
            </w:pPr>
          </w:p>
        </w:tc>
        <w:tc>
          <w:tcPr>
            <w:tcW w:w="3816" w:type="pct"/>
            <w:tcBorders>
              <w:top w:val="single" w:sz="6" w:space="0" w:color="auto"/>
              <w:left w:val="single" w:sz="6" w:space="0" w:color="auto"/>
              <w:bottom w:val="single" w:sz="6" w:space="0" w:color="auto"/>
              <w:right w:val="single" w:sz="4" w:space="0" w:color="auto"/>
            </w:tcBorders>
            <w:vAlign w:val="center"/>
          </w:tcPr>
          <w:p w14:paraId="68B3B57C" w14:textId="322080FD" w:rsidR="00606B71" w:rsidRDefault="00FB15AD" w:rsidP="00FB15AD">
            <w:pPr>
              <w:pStyle w:val="BodytextAgency"/>
              <w:spacing w:after="0" w:line="240" w:lineRule="auto"/>
              <w:ind w:left="42"/>
              <w:jc w:val="both"/>
              <w:rPr>
                <w:rFonts w:ascii="Times New Roman" w:hAnsi="Times New Roman" w:cs="Times New Roman"/>
                <w:bCs/>
                <w:i/>
                <w:iCs/>
                <w:sz w:val="20"/>
                <w:szCs w:val="20"/>
              </w:rPr>
            </w:pPr>
            <w:r w:rsidRPr="00FB15AD">
              <w:rPr>
                <w:rFonts w:ascii="Times New Roman" w:eastAsia="Times New Roman" w:hAnsi="Times New Roman" w:cs="Times New Roman"/>
                <w:bCs/>
                <w:sz w:val="20"/>
                <w:szCs w:val="20"/>
              </w:rPr>
              <w:t>&lt;</w:t>
            </w:r>
            <w:r w:rsidR="00606B71" w:rsidRPr="00FB15AD">
              <w:rPr>
                <w:rFonts w:ascii="Times New Roman" w:eastAsia="Times New Roman" w:hAnsi="Times New Roman" w:cs="Times New Roman"/>
                <w:bCs/>
                <w:sz w:val="20"/>
                <w:szCs w:val="20"/>
              </w:rPr>
              <w:t>Comunicación rutina</w:t>
            </w:r>
            <w:r w:rsidR="005E41A8" w:rsidRPr="00FB15AD">
              <w:rPr>
                <w:rFonts w:ascii="Times New Roman" w:eastAsia="Times New Roman" w:hAnsi="Times New Roman" w:cs="Times New Roman"/>
                <w:bCs/>
                <w:sz w:val="20"/>
                <w:szCs w:val="20"/>
              </w:rPr>
              <w:t>ria de riesgo</w:t>
            </w:r>
            <w:r w:rsidR="00606B71" w:rsidRPr="00FB15AD">
              <w:rPr>
                <w:rFonts w:ascii="Times New Roman" w:hAnsi="Times New Roman" w:cs="Times New Roman"/>
                <w:bCs/>
                <w:i/>
                <w:iCs/>
                <w:sz w:val="20"/>
                <w:szCs w:val="20"/>
              </w:rPr>
              <w:t>:</w:t>
            </w:r>
            <w:r w:rsidRPr="00FB15AD">
              <w:rPr>
                <w:rFonts w:ascii="Times New Roman" w:hAnsi="Times New Roman" w:cs="Times New Roman"/>
                <w:bCs/>
                <w:i/>
                <w:iCs/>
                <w:sz w:val="20"/>
                <w:szCs w:val="20"/>
              </w:rPr>
              <w:t>&gt;</w:t>
            </w:r>
          </w:p>
          <w:p w14:paraId="24012C86" w14:textId="77777777" w:rsidR="00AF739F" w:rsidRPr="00FB15AD" w:rsidRDefault="00AF739F" w:rsidP="00FB15AD">
            <w:pPr>
              <w:pStyle w:val="BodytextAgency"/>
              <w:spacing w:after="0" w:line="240" w:lineRule="auto"/>
              <w:ind w:left="42"/>
              <w:jc w:val="both"/>
              <w:rPr>
                <w:rFonts w:ascii="Times New Roman" w:hAnsi="Times New Roman" w:cs="Times New Roman"/>
                <w:bCs/>
                <w:i/>
                <w:iCs/>
                <w:sz w:val="20"/>
                <w:szCs w:val="20"/>
              </w:rPr>
            </w:pPr>
          </w:p>
          <w:p w14:paraId="2B9299BC" w14:textId="77777777" w:rsidR="00AF739F" w:rsidRDefault="00606B71" w:rsidP="00FB15AD">
            <w:pPr>
              <w:pStyle w:val="TableheadingrowsAgency"/>
              <w:spacing w:after="0" w:line="240" w:lineRule="auto"/>
              <w:jc w:val="both"/>
              <w:rPr>
                <w:rFonts w:ascii="Times New Roman" w:eastAsia="Verdana" w:hAnsi="Times New Roman" w:cs="Times New Roman"/>
                <w:sz w:val="20"/>
                <w:szCs w:val="20"/>
              </w:rPr>
            </w:pPr>
            <w:r w:rsidRPr="0034339C">
              <w:rPr>
                <w:rFonts w:ascii="Times New Roman" w:eastAsia="Verdana" w:hAnsi="Times New Roman" w:cs="Times New Roman"/>
                <w:sz w:val="20"/>
                <w:szCs w:val="20"/>
              </w:rPr>
              <w:t>&lt;</w:t>
            </w:r>
            <w:r w:rsidR="00B701B4" w:rsidRPr="0034339C">
              <w:rPr>
                <w:rFonts w:ascii="Times New Roman" w:eastAsia="Verdana" w:hAnsi="Times New Roman" w:cs="Times New Roman"/>
                <w:sz w:val="20"/>
                <w:szCs w:val="20"/>
              </w:rPr>
              <w:t>Monografías</w:t>
            </w:r>
            <w:r w:rsidRPr="0034339C">
              <w:rPr>
                <w:rFonts w:ascii="Times New Roman" w:eastAsia="Verdana" w:hAnsi="Times New Roman" w:cs="Times New Roman"/>
                <w:sz w:val="20"/>
                <w:szCs w:val="20"/>
              </w:rPr>
              <w:t xml:space="preserve"> sección </w:t>
            </w:r>
            <w:r w:rsidR="00FB15AD" w:rsidRPr="0034339C">
              <w:rPr>
                <w:rFonts w:ascii="Times New Roman" w:eastAsia="Verdana" w:hAnsi="Times New Roman" w:cs="Times New Roman"/>
                <w:sz w:val="20"/>
                <w:szCs w:val="20"/>
              </w:rPr>
              <w:t>Reacciones adversas</w:t>
            </w:r>
            <w:r w:rsidRPr="0034339C">
              <w:rPr>
                <w:rFonts w:ascii="Times New Roman" w:eastAsia="Verdana" w:hAnsi="Times New Roman" w:cs="Times New Roman"/>
                <w:sz w:val="20"/>
                <w:szCs w:val="20"/>
              </w:rPr>
              <w:t>.&gt;</w:t>
            </w:r>
          </w:p>
          <w:p w14:paraId="441FBDE5" w14:textId="369C771E" w:rsidR="00606B71" w:rsidRDefault="00606B71" w:rsidP="00FB15AD">
            <w:pPr>
              <w:pStyle w:val="TableheadingrowsAgency"/>
              <w:spacing w:after="0" w:line="240" w:lineRule="auto"/>
              <w:jc w:val="both"/>
              <w:rPr>
                <w:rFonts w:ascii="Times New Roman" w:eastAsia="Verdana" w:hAnsi="Times New Roman" w:cs="Times New Roman"/>
                <w:b w:val="0"/>
                <w:bCs/>
                <w:sz w:val="20"/>
                <w:szCs w:val="20"/>
              </w:rPr>
            </w:pPr>
            <w:r w:rsidRPr="0034339C">
              <w:rPr>
                <w:rFonts w:ascii="Times New Roman" w:eastAsia="Verdana" w:hAnsi="Times New Roman" w:cs="Times New Roman"/>
                <w:sz w:val="20"/>
                <w:szCs w:val="20"/>
              </w:rPr>
              <w:t>&lt;P</w:t>
            </w:r>
            <w:r w:rsidR="00FB15AD" w:rsidRPr="0034339C">
              <w:rPr>
                <w:rFonts w:ascii="Times New Roman" w:eastAsia="Verdana" w:hAnsi="Times New Roman" w:cs="Times New Roman"/>
                <w:sz w:val="20"/>
                <w:szCs w:val="20"/>
              </w:rPr>
              <w:t>rospecto</w:t>
            </w:r>
            <w:r w:rsidRPr="0034339C">
              <w:rPr>
                <w:rFonts w:ascii="Times New Roman" w:eastAsia="Verdana" w:hAnsi="Times New Roman" w:cs="Times New Roman"/>
                <w:sz w:val="20"/>
                <w:szCs w:val="20"/>
              </w:rPr>
              <w:t xml:space="preserve"> sección </w:t>
            </w:r>
            <w:r w:rsidR="00FB15AD" w:rsidRPr="0034339C">
              <w:rPr>
                <w:rFonts w:ascii="Times New Roman" w:eastAsia="Verdana" w:hAnsi="Times New Roman" w:cs="Times New Roman"/>
                <w:sz w:val="20"/>
                <w:szCs w:val="20"/>
              </w:rPr>
              <w:t>Posibles efectos adversos</w:t>
            </w:r>
            <w:r w:rsidRPr="0034339C">
              <w:rPr>
                <w:rFonts w:ascii="Times New Roman" w:eastAsia="Verdana" w:hAnsi="Times New Roman" w:cs="Times New Roman"/>
                <w:sz w:val="20"/>
                <w:szCs w:val="20"/>
              </w:rPr>
              <w:t>&gt;</w:t>
            </w:r>
          </w:p>
          <w:p w14:paraId="3D8A3C7E" w14:textId="77777777" w:rsidR="00E2399F" w:rsidRPr="00E2399F" w:rsidRDefault="00E2399F" w:rsidP="00FB15AD">
            <w:pPr>
              <w:pStyle w:val="TableheadingrowsAgency"/>
              <w:spacing w:after="0" w:line="240" w:lineRule="auto"/>
              <w:jc w:val="both"/>
              <w:rPr>
                <w:rFonts w:ascii="Times New Roman" w:eastAsia="Verdana" w:hAnsi="Times New Roman" w:cs="Times New Roman"/>
                <w:b w:val="0"/>
                <w:bCs/>
                <w:sz w:val="20"/>
                <w:szCs w:val="20"/>
              </w:rPr>
            </w:pPr>
          </w:p>
          <w:p w14:paraId="10C4C007" w14:textId="0451FDA7" w:rsidR="005E41A8" w:rsidRPr="00E2399F" w:rsidRDefault="005E41A8" w:rsidP="00FB15AD">
            <w:pPr>
              <w:pStyle w:val="BodytextAgency"/>
              <w:spacing w:after="0" w:line="240" w:lineRule="auto"/>
              <w:ind w:left="42"/>
              <w:jc w:val="both"/>
              <w:rPr>
                <w:rFonts w:ascii="Times New Roman" w:eastAsia="Times New Roman" w:hAnsi="Times New Roman" w:cs="Times New Roman"/>
                <w:bCs/>
                <w:sz w:val="20"/>
                <w:szCs w:val="20"/>
              </w:rPr>
            </w:pPr>
            <w:r w:rsidRPr="00E2399F">
              <w:rPr>
                <w:rFonts w:ascii="Times New Roman" w:eastAsia="Times New Roman" w:hAnsi="Times New Roman" w:cs="Times New Roman"/>
                <w:bCs/>
                <w:sz w:val="20"/>
                <w:szCs w:val="20"/>
              </w:rPr>
              <w:t xml:space="preserve">&lt;Actividades </w:t>
            </w:r>
            <w:r w:rsidR="00E2399F">
              <w:rPr>
                <w:rFonts w:ascii="Times New Roman" w:eastAsia="Times New Roman" w:hAnsi="Times New Roman" w:cs="Times New Roman"/>
                <w:bCs/>
                <w:sz w:val="20"/>
                <w:szCs w:val="20"/>
              </w:rPr>
              <w:t>rutinarias</w:t>
            </w:r>
            <w:r w:rsidRPr="00E2399F">
              <w:rPr>
                <w:rFonts w:ascii="Times New Roman" w:eastAsia="Times New Roman" w:hAnsi="Times New Roman" w:cs="Times New Roman"/>
                <w:bCs/>
                <w:sz w:val="20"/>
                <w:szCs w:val="20"/>
              </w:rPr>
              <w:t xml:space="preserve"> de minimización de riesgos que recomiendan medidas clínicas específicas para abordar el riesgo:&gt;</w:t>
            </w:r>
          </w:p>
          <w:p w14:paraId="4CD34485" w14:textId="77777777" w:rsidR="00AF739F" w:rsidRDefault="005E41A8" w:rsidP="00FB15AD">
            <w:pPr>
              <w:pStyle w:val="TableheadingrowsAgency"/>
              <w:spacing w:after="0" w:line="240" w:lineRule="auto"/>
              <w:jc w:val="both"/>
              <w:rPr>
                <w:rFonts w:ascii="Times New Roman" w:hAnsi="Times New Roman" w:cs="Times New Roman"/>
                <w:sz w:val="20"/>
                <w:szCs w:val="20"/>
              </w:rPr>
            </w:pPr>
            <w:r w:rsidRPr="0034339C">
              <w:rPr>
                <w:rFonts w:ascii="Times New Roman" w:hAnsi="Times New Roman" w:cs="Times New Roman"/>
                <w:sz w:val="20"/>
                <w:szCs w:val="20"/>
              </w:rPr>
              <w:t xml:space="preserve">&lt;las recomendaciones para la monitorización de la función hepática se incluyen en las secciones </w:t>
            </w:r>
            <w:r w:rsidR="00E2399F" w:rsidRPr="0034339C">
              <w:rPr>
                <w:rFonts w:ascii="Times New Roman" w:hAnsi="Times New Roman" w:cs="Times New Roman"/>
                <w:sz w:val="20"/>
                <w:szCs w:val="20"/>
              </w:rPr>
              <w:t xml:space="preserve">Advertencias y precauciones especiales de empleo </w:t>
            </w:r>
            <w:r w:rsidRPr="0034339C">
              <w:rPr>
                <w:rFonts w:ascii="Times New Roman" w:hAnsi="Times New Roman" w:cs="Times New Roman"/>
                <w:sz w:val="20"/>
                <w:szCs w:val="20"/>
              </w:rPr>
              <w:t>de</w:t>
            </w:r>
            <w:r w:rsidR="00E2399F" w:rsidRPr="0034339C">
              <w:rPr>
                <w:rFonts w:ascii="Times New Roman" w:hAnsi="Times New Roman" w:cs="Times New Roman"/>
                <w:sz w:val="20"/>
                <w:szCs w:val="20"/>
              </w:rPr>
              <w:t xml:space="preserve"> la monografía</w:t>
            </w:r>
            <w:r w:rsidRPr="0034339C">
              <w:rPr>
                <w:rFonts w:ascii="Times New Roman" w:hAnsi="Times New Roman" w:cs="Times New Roman"/>
                <w:sz w:val="20"/>
                <w:szCs w:val="20"/>
              </w:rPr>
              <w:t>&gt;</w:t>
            </w:r>
          </w:p>
          <w:p w14:paraId="21ABF99F" w14:textId="5C15D683" w:rsidR="005E41A8" w:rsidRPr="0034339C" w:rsidRDefault="005E41A8" w:rsidP="00FB15AD">
            <w:pPr>
              <w:pStyle w:val="TableheadingrowsAgency"/>
              <w:spacing w:after="0" w:line="240" w:lineRule="auto"/>
              <w:jc w:val="both"/>
              <w:rPr>
                <w:rFonts w:ascii="Times New Roman" w:hAnsi="Times New Roman" w:cs="Times New Roman"/>
                <w:sz w:val="20"/>
                <w:szCs w:val="20"/>
              </w:rPr>
            </w:pPr>
            <w:r w:rsidRPr="0034339C">
              <w:rPr>
                <w:rFonts w:ascii="Times New Roman" w:hAnsi="Times New Roman" w:cs="Times New Roman"/>
                <w:sz w:val="20"/>
                <w:szCs w:val="20"/>
              </w:rPr>
              <w:t>&lt;cómo detectar signos y síntomas tempranos de infecciones graves en las secciones 2 y 3 de</w:t>
            </w:r>
            <w:r w:rsidR="00E2399F" w:rsidRPr="0034339C">
              <w:rPr>
                <w:rFonts w:ascii="Times New Roman" w:hAnsi="Times New Roman" w:cs="Times New Roman"/>
                <w:sz w:val="20"/>
                <w:szCs w:val="20"/>
              </w:rPr>
              <w:t xml:space="preserve">l prospecto </w:t>
            </w:r>
            <w:r w:rsidR="0034339C" w:rsidRPr="0034339C">
              <w:rPr>
                <w:rFonts w:ascii="Times New Roman" w:hAnsi="Times New Roman" w:cs="Times New Roman"/>
                <w:sz w:val="20"/>
                <w:szCs w:val="20"/>
              </w:rPr>
              <w:t>para pacientes</w:t>
            </w:r>
            <w:r w:rsidRPr="0034339C">
              <w:rPr>
                <w:rFonts w:ascii="Times New Roman" w:hAnsi="Times New Roman" w:cs="Times New Roman"/>
                <w:sz w:val="20"/>
                <w:szCs w:val="20"/>
              </w:rPr>
              <w:t>&gt;</w:t>
            </w:r>
          </w:p>
          <w:p w14:paraId="5D9401B5" w14:textId="77777777" w:rsidR="005E41A8" w:rsidRPr="0034339C" w:rsidRDefault="005E41A8" w:rsidP="00FB15AD">
            <w:pPr>
              <w:pStyle w:val="BodytextAgency"/>
              <w:spacing w:after="0" w:line="240" w:lineRule="auto"/>
              <w:ind w:left="42"/>
              <w:jc w:val="both"/>
              <w:rPr>
                <w:rFonts w:ascii="Times New Roman" w:eastAsia="Times New Roman" w:hAnsi="Times New Roman" w:cs="Times New Roman"/>
                <w:bCs/>
                <w:sz w:val="20"/>
                <w:szCs w:val="20"/>
              </w:rPr>
            </w:pPr>
            <w:r w:rsidRPr="0034339C">
              <w:rPr>
                <w:rFonts w:ascii="Times New Roman" w:eastAsia="Times New Roman" w:hAnsi="Times New Roman" w:cs="Times New Roman"/>
                <w:bCs/>
                <w:sz w:val="20"/>
                <w:szCs w:val="20"/>
              </w:rPr>
              <w:t>&lt;Otras medidas rutinarias de minimización de riesgos más allá de la Información del Producto:&gt;</w:t>
            </w:r>
          </w:p>
          <w:p w14:paraId="39F7B438" w14:textId="6E8C6F21" w:rsidR="0034339C" w:rsidRPr="0034339C" w:rsidRDefault="0034339C" w:rsidP="0034339C">
            <w:pPr>
              <w:pStyle w:val="BodytextAgency"/>
              <w:spacing w:after="0" w:line="240" w:lineRule="auto"/>
              <w:ind w:left="42"/>
              <w:jc w:val="both"/>
              <w:rPr>
                <w:rFonts w:ascii="Times New Roman" w:eastAsia="Times New Roman" w:hAnsi="Times New Roman" w:cs="Times New Roman"/>
                <w:b/>
                <w:sz w:val="20"/>
                <w:szCs w:val="20"/>
              </w:rPr>
            </w:pPr>
            <w:r w:rsidRPr="0034339C">
              <w:rPr>
                <w:rFonts w:ascii="Times New Roman" w:eastAsia="Times New Roman" w:hAnsi="Times New Roman" w:cs="Times New Roman"/>
                <w:bCs/>
                <w:sz w:val="20"/>
                <w:szCs w:val="20"/>
              </w:rPr>
              <w:t xml:space="preserve">                    </w:t>
            </w:r>
            <w:r w:rsidR="005E41A8" w:rsidRPr="0034339C">
              <w:rPr>
                <w:rFonts w:ascii="Times New Roman" w:eastAsia="Times New Roman" w:hAnsi="Times New Roman" w:cs="Times New Roman"/>
                <w:bCs/>
                <w:sz w:val="20"/>
                <w:szCs w:val="20"/>
              </w:rPr>
              <w:t>&lt;Tamaño del paquete:&gt;</w:t>
            </w:r>
            <w:r>
              <w:rPr>
                <w:rFonts w:ascii="Times New Roman" w:eastAsia="Times New Roman" w:hAnsi="Times New Roman" w:cs="Times New Roman"/>
                <w:b/>
                <w:sz w:val="20"/>
                <w:szCs w:val="20"/>
              </w:rPr>
              <w:t xml:space="preserve"> </w:t>
            </w:r>
          </w:p>
          <w:p w14:paraId="2BEB3F67" w14:textId="1C902A38" w:rsidR="005E41A8" w:rsidRPr="0034339C" w:rsidRDefault="0034339C" w:rsidP="00AF739F">
            <w:pPr>
              <w:pStyle w:val="BodytextAgency"/>
              <w:tabs>
                <w:tab w:val="left" w:pos="3536"/>
              </w:tabs>
              <w:spacing w:after="0" w:line="240" w:lineRule="auto"/>
              <w:ind w:left="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5E41A8" w:rsidRPr="0034339C">
              <w:rPr>
                <w:rFonts w:ascii="Times New Roman" w:eastAsia="Times New Roman" w:hAnsi="Times New Roman" w:cs="Times New Roman"/>
                <w:bCs/>
                <w:sz w:val="20"/>
                <w:szCs w:val="20"/>
              </w:rPr>
              <w:t>&lt;Estatus legal:&gt;</w:t>
            </w:r>
            <w:r>
              <w:rPr>
                <w:rFonts w:ascii="Times New Roman" w:eastAsia="Times New Roman" w:hAnsi="Times New Roman" w:cs="Times New Roman"/>
                <w:b/>
                <w:sz w:val="20"/>
                <w:szCs w:val="20"/>
              </w:rPr>
              <w:t xml:space="preserve"> </w:t>
            </w:r>
          </w:p>
        </w:tc>
      </w:tr>
      <w:tr w:rsidR="00E37DBD" w:rsidRPr="009263D5" w14:paraId="0A2E4D8A" w14:textId="77777777" w:rsidTr="00B33CF6">
        <w:trPr>
          <w:trHeight w:val="450"/>
        </w:trPr>
        <w:tc>
          <w:tcPr>
            <w:tcW w:w="1184" w:type="pct"/>
            <w:tcBorders>
              <w:top w:val="single" w:sz="6" w:space="0" w:color="auto"/>
              <w:left w:val="single" w:sz="4" w:space="0" w:color="auto"/>
              <w:bottom w:val="single" w:sz="6" w:space="0" w:color="auto"/>
              <w:right w:val="single" w:sz="6" w:space="0" w:color="auto"/>
            </w:tcBorders>
            <w:vAlign w:val="center"/>
          </w:tcPr>
          <w:p w14:paraId="4D4041A1" w14:textId="77777777" w:rsidR="00606B71" w:rsidRPr="0034339C" w:rsidRDefault="00606B71" w:rsidP="00ED003C">
            <w:pPr>
              <w:pStyle w:val="BodytextAgency"/>
              <w:spacing w:after="0" w:line="240" w:lineRule="auto"/>
              <w:ind w:right="175"/>
              <w:jc w:val="center"/>
              <w:rPr>
                <w:rFonts w:ascii="Times New Roman" w:hAnsi="Times New Roman" w:cs="Times New Roman"/>
                <w:bCs/>
                <w:sz w:val="20"/>
                <w:szCs w:val="20"/>
              </w:rPr>
            </w:pPr>
            <w:r w:rsidRPr="0034339C">
              <w:rPr>
                <w:rFonts w:ascii="Times New Roman" w:hAnsi="Times New Roman" w:cs="Times New Roman"/>
                <w:bCs/>
                <w:sz w:val="20"/>
                <w:szCs w:val="20"/>
              </w:rPr>
              <w:t>&lt;Preocupación de seguridad 2&gt;</w:t>
            </w:r>
          </w:p>
        </w:tc>
        <w:tc>
          <w:tcPr>
            <w:tcW w:w="3816" w:type="pct"/>
            <w:tcBorders>
              <w:top w:val="single" w:sz="6" w:space="0" w:color="auto"/>
              <w:left w:val="single" w:sz="6" w:space="0" w:color="auto"/>
              <w:bottom w:val="single" w:sz="6" w:space="0" w:color="auto"/>
              <w:right w:val="single" w:sz="4" w:space="0" w:color="auto"/>
            </w:tcBorders>
            <w:vAlign w:val="center"/>
          </w:tcPr>
          <w:p w14:paraId="35229156" w14:textId="77777777" w:rsidR="00606B71" w:rsidRPr="0034339C" w:rsidRDefault="00606B71" w:rsidP="0034339C">
            <w:pPr>
              <w:pStyle w:val="BodytextAgency"/>
              <w:spacing w:after="0" w:line="240" w:lineRule="auto"/>
              <w:rPr>
                <w:rFonts w:ascii="Times New Roman" w:hAnsi="Times New Roman" w:cs="Times New Roman"/>
                <w:bCs/>
                <w:sz w:val="20"/>
                <w:szCs w:val="20"/>
              </w:rPr>
            </w:pPr>
            <w:r w:rsidRPr="0034339C">
              <w:rPr>
                <w:rFonts w:ascii="Times New Roman" w:hAnsi="Times New Roman" w:cs="Times New Roman"/>
                <w:bCs/>
                <w:sz w:val="20"/>
                <w:szCs w:val="20"/>
              </w:rPr>
              <w:t>&lt;Ninguno&gt;</w:t>
            </w:r>
          </w:p>
        </w:tc>
      </w:tr>
    </w:tbl>
    <w:p w14:paraId="1664EC23" w14:textId="77777777" w:rsidR="00ED003C" w:rsidRDefault="00ED003C" w:rsidP="00ED003C">
      <w:pPr>
        <w:pStyle w:val="No-numheading3Agency"/>
        <w:tabs>
          <w:tab w:val="left" w:pos="1134"/>
        </w:tabs>
        <w:spacing w:before="0" w:after="0" w:line="276" w:lineRule="auto"/>
        <w:jc w:val="both"/>
        <w:rPr>
          <w:rFonts w:ascii="Times New Roman" w:hAnsi="Times New Roman" w:cs="Times New Roman"/>
          <w:sz w:val="24"/>
          <w:szCs w:val="24"/>
        </w:rPr>
      </w:pPr>
      <w:bookmarkStart w:id="102" w:name="_Toc464653159"/>
      <w:bookmarkStart w:id="103" w:name="_Toc468365849"/>
      <w:bookmarkStart w:id="104" w:name="_Toc528579178"/>
    </w:p>
    <w:p w14:paraId="2D614A93" w14:textId="00674F96" w:rsidR="00606B71" w:rsidRPr="009263D5" w:rsidRDefault="00606B71" w:rsidP="00ED003C">
      <w:pPr>
        <w:pStyle w:val="No-numheading3Agency"/>
        <w:tabs>
          <w:tab w:val="left" w:pos="1134"/>
        </w:tabs>
        <w:spacing w:before="0" w:after="0" w:line="276" w:lineRule="auto"/>
        <w:jc w:val="both"/>
        <w:rPr>
          <w:rFonts w:ascii="Times New Roman" w:hAnsi="Times New Roman" w:cs="Times New Roman"/>
          <w:sz w:val="24"/>
          <w:szCs w:val="24"/>
        </w:rPr>
      </w:pPr>
      <w:bookmarkStart w:id="105" w:name="_Toc153278279"/>
      <w:r w:rsidRPr="009263D5">
        <w:rPr>
          <w:rFonts w:ascii="Times New Roman" w:hAnsi="Times New Roman" w:cs="Times New Roman"/>
          <w:sz w:val="24"/>
          <w:szCs w:val="24"/>
        </w:rPr>
        <w:t>V.2. Medidas adicionales de minimización de riesgos</w:t>
      </w:r>
      <w:bookmarkEnd w:id="102"/>
      <w:bookmarkEnd w:id="103"/>
      <w:bookmarkEnd w:id="104"/>
      <w:bookmarkEnd w:id="105"/>
      <w:r w:rsidRPr="009263D5">
        <w:rPr>
          <w:rFonts w:ascii="Times New Roman" w:hAnsi="Times New Roman" w:cs="Times New Roman"/>
          <w:sz w:val="24"/>
          <w:szCs w:val="24"/>
        </w:rPr>
        <w:t xml:space="preserve"> </w:t>
      </w:r>
    </w:p>
    <w:p w14:paraId="49D2ADB9" w14:textId="77777777" w:rsidR="0034339C" w:rsidRPr="00993858" w:rsidRDefault="0034339C" w:rsidP="0034339C">
      <w:pPr>
        <w:spacing w:line="360" w:lineRule="auto"/>
        <w:jc w:val="both"/>
        <w:rPr>
          <w:rFonts w:ascii="Times New Roman" w:eastAsia="SimSun" w:hAnsi="Times New Roman"/>
          <w:lang w:val="es" w:eastAsia="en-GB"/>
        </w:rPr>
      </w:pPr>
      <w:r w:rsidRPr="00993858">
        <w:rPr>
          <w:rFonts w:ascii="Times New Roman" w:eastAsia="SimSun" w:hAnsi="Times New Roman"/>
          <w:lang w:val="es" w:eastAsia="en-GB"/>
        </w:rPr>
        <w:t>&lt;Las actividades rutinarias de minimización de riesgos descritas en la Parte V.1 son suficientes para gestionar los problemas de seguridad del medicamento.&gt;</w:t>
      </w:r>
    </w:p>
    <w:p w14:paraId="13368939" w14:textId="77777777" w:rsidR="0034339C" w:rsidRPr="00993858" w:rsidRDefault="0034339C" w:rsidP="0034339C">
      <w:pPr>
        <w:pStyle w:val="BodytextAgency"/>
        <w:jc w:val="both"/>
        <w:rPr>
          <w:rFonts w:ascii="Times New Roman" w:eastAsia="SimSun" w:hAnsi="Times New Roman" w:cs="Times New Roman"/>
          <w:b/>
          <w:bCs/>
          <w:sz w:val="22"/>
          <w:szCs w:val="22"/>
        </w:rPr>
      </w:pPr>
      <w:r w:rsidRPr="00993858">
        <w:rPr>
          <w:rFonts w:ascii="Times New Roman" w:eastAsia="SimSun" w:hAnsi="Times New Roman" w:cs="Times New Roman"/>
          <w:b/>
          <w:bCs/>
          <w:sz w:val="22"/>
          <w:szCs w:val="22"/>
        </w:rPr>
        <w:t xml:space="preserve">&lt;Minimización de riesgos adicionales 1&gt; </w:t>
      </w:r>
    </w:p>
    <w:tbl>
      <w:tblPr>
        <w:tblStyle w:val="Tablaconcuadrcula"/>
        <w:tblW w:w="0" w:type="auto"/>
        <w:tblLook w:val="04A0" w:firstRow="1" w:lastRow="0" w:firstColumn="1" w:lastColumn="0" w:noHBand="0" w:noVBand="1"/>
      </w:tblPr>
      <w:tblGrid>
        <w:gridCol w:w="8828"/>
      </w:tblGrid>
      <w:tr w:rsidR="00153D62" w:rsidRPr="00993858" w14:paraId="7D97D31F" w14:textId="77777777" w:rsidTr="00153D62">
        <w:trPr>
          <w:trHeight w:val="3079"/>
        </w:trPr>
        <w:tc>
          <w:tcPr>
            <w:tcW w:w="8828" w:type="dxa"/>
          </w:tcPr>
          <w:p w14:paraId="78553028" w14:textId="271978E4" w:rsidR="00153D62" w:rsidRPr="00A173FD" w:rsidRDefault="00153D62" w:rsidP="00FA16DB">
            <w:pPr>
              <w:pStyle w:val="BodytextAgency"/>
              <w:spacing w:after="0" w:line="276" w:lineRule="auto"/>
              <w:jc w:val="both"/>
              <w:rPr>
                <w:rFonts w:ascii="Times New Roman" w:hAnsi="Times New Roman" w:cs="Times New Roman"/>
                <w:b/>
                <w:sz w:val="22"/>
                <w:szCs w:val="21"/>
              </w:rPr>
            </w:pPr>
            <w:r w:rsidRPr="00A173FD">
              <w:rPr>
                <w:rFonts w:ascii="Times New Roman" w:hAnsi="Times New Roman" w:cs="Times New Roman"/>
                <w:b/>
                <w:sz w:val="22"/>
                <w:szCs w:val="21"/>
              </w:rPr>
              <w:lastRenderedPageBreak/>
              <w:t>Guía para profesionales sanitarios y pacientes/cuidadores</w:t>
            </w:r>
          </w:p>
          <w:p w14:paraId="173F8C7C" w14:textId="77777777" w:rsidR="00153D62" w:rsidRPr="00A173FD" w:rsidRDefault="00153D62" w:rsidP="00FA16DB">
            <w:pPr>
              <w:pStyle w:val="BodytextAgency"/>
              <w:spacing w:after="0" w:line="276" w:lineRule="auto"/>
              <w:jc w:val="both"/>
              <w:rPr>
                <w:rFonts w:ascii="Times New Roman" w:hAnsi="Times New Roman" w:cs="Times New Roman"/>
                <w:b/>
                <w:sz w:val="22"/>
                <w:szCs w:val="21"/>
              </w:rPr>
            </w:pPr>
          </w:p>
          <w:p w14:paraId="772569C9" w14:textId="7BFD39B9" w:rsidR="00153D62" w:rsidRPr="00A173FD" w:rsidRDefault="00153D62" w:rsidP="00FA16DB">
            <w:pPr>
              <w:pStyle w:val="BodytextAgency"/>
              <w:spacing w:after="0" w:line="276" w:lineRule="auto"/>
              <w:jc w:val="both"/>
              <w:rPr>
                <w:rFonts w:ascii="Times New Roman" w:hAnsi="Times New Roman" w:cs="Times New Roman"/>
                <w:b/>
                <w:sz w:val="22"/>
                <w:szCs w:val="21"/>
              </w:rPr>
            </w:pPr>
            <w:r w:rsidRPr="00A173FD">
              <w:rPr>
                <w:rFonts w:ascii="Times New Roman" w:hAnsi="Times New Roman" w:cs="Times New Roman"/>
                <w:b/>
                <w:sz w:val="22"/>
                <w:szCs w:val="21"/>
              </w:rPr>
              <w:t>Material de formación para profesionales sanitarios.</w:t>
            </w:r>
          </w:p>
          <w:p w14:paraId="3C9C75C1" w14:textId="77777777" w:rsidR="00153D62" w:rsidRPr="00A173FD" w:rsidRDefault="00153D62" w:rsidP="00FA16DB">
            <w:pPr>
              <w:pStyle w:val="BodytextAgency"/>
              <w:spacing w:after="0" w:line="276" w:lineRule="auto"/>
              <w:jc w:val="both"/>
              <w:rPr>
                <w:rFonts w:ascii="Times New Roman" w:hAnsi="Times New Roman" w:cs="Times New Roman"/>
                <w:b/>
                <w:sz w:val="22"/>
                <w:szCs w:val="21"/>
              </w:rPr>
            </w:pPr>
          </w:p>
          <w:p w14:paraId="71583C94" w14:textId="595E3737" w:rsidR="00153D62" w:rsidRPr="00A173FD" w:rsidRDefault="00153D62" w:rsidP="00FA16DB">
            <w:pPr>
              <w:pStyle w:val="BodytextAgency"/>
              <w:spacing w:after="0" w:line="276" w:lineRule="auto"/>
              <w:jc w:val="both"/>
              <w:rPr>
                <w:rFonts w:ascii="Times New Roman" w:hAnsi="Times New Roman" w:cs="Times New Roman"/>
                <w:b/>
                <w:sz w:val="22"/>
                <w:szCs w:val="21"/>
              </w:rPr>
            </w:pPr>
            <w:r w:rsidRPr="00A173FD">
              <w:rPr>
                <w:rFonts w:ascii="Times New Roman" w:hAnsi="Times New Roman" w:cs="Times New Roman"/>
                <w:b/>
                <w:sz w:val="22"/>
                <w:szCs w:val="21"/>
              </w:rPr>
              <w:t>Lista de verificación del prescriptor</w:t>
            </w:r>
          </w:p>
          <w:p w14:paraId="0E792B79" w14:textId="77777777" w:rsidR="00153D62" w:rsidRPr="00A173FD" w:rsidRDefault="00153D62" w:rsidP="00FA16DB">
            <w:pPr>
              <w:pStyle w:val="BodytextAgency"/>
              <w:spacing w:after="0" w:line="276" w:lineRule="auto"/>
              <w:jc w:val="both"/>
              <w:rPr>
                <w:rFonts w:ascii="Times New Roman" w:hAnsi="Times New Roman" w:cs="Times New Roman"/>
                <w:b/>
                <w:sz w:val="22"/>
                <w:szCs w:val="21"/>
              </w:rPr>
            </w:pPr>
          </w:p>
          <w:p w14:paraId="6118DDA5" w14:textId="59858969" w:rsidR="00153D62" w:rsidRPr="00A173FD" w:rsidRDefault="00153D62" w:rsidP="00FA16DB">
            <w:pPr>
              <w:pStyle w:val="BodytextAgency"/>
              <w:spacing w:after="0" w:line="276" w:lineRule="auto"/>
              <w:jc w:val="both"/>
              <w:rPr>
                <w:rFonts w:ascii="Times New Roman" w:hAnsi="Times New Roman" w:cs="Times New Roman"/>
                <w:b/>
                <w:sz w:val="22"/>
                <w:szCs w:val="21"/>
              </w:rPr>
            </w:pPr>
            <w:r w:rsidRPr="00A173FD">
              <w:rPr>
                <w:rFonts w:ascii="Times New Roman" w:hAnsi="Times New Roman" w:cs="Times New Roman"/>
                <w:b/>
                <w:sz w:val="22"/>
                <w:szCs w:val="21"/>
              </w:rPr>
              <w:t>Diario del paciente</w:t>
            </w:r>
          </w:p>
          <w:p w14:paraId="72F573C8" w14:textId="77777777" w:rsidR="00153D62" w:rsidRPr="00A173FD" w:rsidRDefault="00153D62" w:rsidP="00FA16DB">
            <w:pPr>
              <w:pStyle w:val="BodytextAgency"/>
              <w:spacing w:after="0" w:line="276" w:lineRule="auto"/>
              <w:jc w:val="both"/>
              <w:rPr>
                <w:rFonts w:ascii="Times New Roman" w:hAnsi="Times New Roman" w:cs="Times New Roman"/>
                <w:b/>
                <w:sz w:val="22"/>
                <w:szCs w:val="21"/>
              </w:rPr>
            </w:pPr>
          </w:p>
          <w:p w14:paraId="11FBE1BB" w14:textId="4D67BC69" w:rsidR="00153D62" w:rsidRPr="00A173FD" w:rsidRDefault="00153D62" w:rsidP="00FA16DB">
            <w:pPr>
              <w:pStyle w:val="BodytextAgency"/>
              <w:spacing w:after="0" w:line="276" w:lineRule="auto"/>
              <w:jc w:val="both"/>
              <w:rPr>
                <w:rFonts w:ascii="Times New Roman" w:hAnsi="Times New Roman" w:cs="Times New Roman"/>
                <w:b/>
                <w:sz w:val="22"/>
                <w:szCs w:val="21"/>
              </w:rPr>
            </w:pPr>
            <w:r w:rsidRPr="00A173FD">
              <w:rPr>
                <w:rFonts w:ascii="Times New Roman" w:hAnsi="Times New Roman" w:cs="Times New Roman"/>
                <w:b/>
                <w:sz w:val="22"/>
                <w:szCs w:val="21"/>
              </w:rPr>
              <w:t>Tarjeta de alerta del paciente</w:t>
            </w:r>
          </w:p>
          <w:p w14:paraId="1FB3F29F" w14:textId="77777777" w:rsidR="00153D62" w:rsidRPr="00A173FD" w:rsidRDefault="00153D62" w:rsidP="00FA16DB">
            <w:pPr>
              <w:pStyle w:val="BodytextAgency"/>
              <w:spacing w:after="0" w:line="276" w:lineRule="auto"/>
              <w:jc w:val="both"/>
              <w:rPr>
                <w:rFonts w:ascii="Times New Roman" w:hAnsi="Times New Roman" w:cs="Times New Roman"/>
                <w:b/>
                <w:sz w:val="22"/>
                <w:szCs w:val="21"/>
              </w:rPr>
            </w:pPr>
          </w:p>
          <w:p w14:paraId="28346873" w14:textId="070F6DCC" w:rsidR="00153D62" w:rsidRPr="00993858" w:rsidRDefault="00153D62" w:rsidP="00FA16DB">
            <w:pPr>
              <w:pStyle w:val="BodytextAgency"/>
              <w:spacing w:after="0" w:line="276" w:lineRule="auto"/>
              <w:jc w:val="both"/>
              <w:rPr>
                <w:rFonts w:cs="Times New Roman"/>
                <w:b/>
              </w:rPr>
            </w:pPr>
            <w:r w:rsidRPr="00A173FD">
              <w:rPr>
                <w:rFonts w:ascii="Times New Roman" w:hAnsi="Times New Roman" w:cs="Times New Roman"/>
                <w:b/>
                <w:sz w:val="22"/>
                <w:szCs w:val="21"/>
              </w:rPr>
              <w:t>Programas de prevención del embarazo</w:t>
            </w:r>
          </w:p>
        </w:tc>
      </w:tr>
    </w:tbl>
    <w:p w14:paraId="275D9676" w14:textId="77777777" w:rsidR="00ED003C" w:rsidRDefault="00ED003C" w:rsidP="00ED003C">
      <w:pPr>
        <w:pStyle w:val="DraftingNotesAgency"/>
        <w:spacing w:after="0" w:line="276" w:lineRule="auto"/>
        <w:jc w:val="both"/>
        <w:rPr>
          <w:rFonts w:ascii="Verdana" w:hAnsi="Verdana"/>
          <w:b/>
          <w:i w:val="0"/>
          <w:color w:val="auto"/>
          <w:sz w:val="18"/>
        </w:rPr>
      </w:pPr>
    </w:p>
    <w:p w14:paraId="68B6332E" w14:textId="30D99CB5" w:rsidR="00606B71" w:rsidRPr="00525BE5" w:rsidRDefault="00606B71" w:rsidP="00ED003C">
      <w:pPr>
        <w:pStyle w:val="DraftingNotesAgency"/>
        <w:spacing w:after="0" w:line="276" w:lineRule="auto"/>
        <w:jc w:val="both"/>
        <w:rPr>
          <w:rFonts w:ascii="Times New Roman" w:eastAsia="SimSun" w:hAnsi="Times New Roman"/>
          <w:i w:val="0"/>
          <w:color w:val="auto"/>
          <w:szCs w:val="22"/>
          <w:u w:val="single"/>
        </w:rPr>
      </w:pPr>
      <w:r w:rsidRPr="00525BE5">
        <w:rPr>
          <w:rFonts w:ascii="Times New Roman" w:eastAsia="SimSun" w:hAnsi="Times New Roman"/>
          <w:i w:val="0"/>
          <w:color w:val="auto"/>
          <w:szCs w:val="22"/>
          <w:u w:val="single"/>
        </w:rPr>
        <w:t xml:space="preserve">Objetivos: </w:t>
      </w:r>
    </w:p>
    <w:p w14:paraId="494CF750" w14:textId="77777777" w:rsidR="00525BE5" w:rsidRPr="00525BE5" w:rsidRDefault="00525BE5" w:rsidP="00525BE5">
      <w:pPr>
        <w:pStyle w:val="BodytextAgency"/>
      </w:pPr>
    </w:p>
    <w:p w14:paraId="2A33A17F" w14:textId="77777777" w:rsidR="00606B71" w:rsidRPr="00525BE5" w:rsidRDefault="00606B71" w:rsidP="00ED003C">
      <w:pPr>
        <w:pStyle w:val="DraftingNotesAgency"/>
        <w:spacing w:after="0" w:line="276" w:lineRule="auto"/>
        <w:jc w:val="both"/>
        <w:rPr>
          <w:rFonts w:ascii="Times New Roman" w:eastAsia="SimSun" w:hAnsi="Times New Roman"/>
          <w:i w:val="0"/>
          <w:color w:val="auto"/>
          <w:szCs w:val="22"/>
          <w:u w:val="single"/>
        </w:rPr>
      </w:pPr>
      <w:r w:rsidRPr="00525BE5">
        <w:rPr>
          <w:rFonts w:ascii="Times New Roman" w:eastAsia="SimSun" w:hAnsi="Times New Roman"/>
          <w:i w:val="0"/>
          <w:color w:val="auto"/>
          <w:szCs w:val="22"/>
          <w:u w:val="single"/>
        </w:rPr>
        <w:t>Justificación de la actividad adicional de minimización de riesgos:</w:t>
      </w:r>
    </w:p>
    <w:p w14:paraId="4E1521D2" w14:textId="77777777" w:rsidR="00525BE5" w:rsidRPr="00525BE5" w:rsidRDefault="00525BE5" w:rsidP="00525BE5">
      <w:pPr>
        <w:pStyle w:val="BodytextAgency"/>
      </w:pPr>
    </w:p>
    <w:p w14:paraId="0D35154B" w14:textId="77777777" w:rsidR="00606B71" w:rsidRPr="00525BE5" w:rsidRDefault="00606B71" w:rsidP="00ED003C">
      <w:pPr>
        <w:pStyle w:val="DraftingNotesAgency"/>
        <w:spacing w:after="0" w:line="276" w:lineRule="auto"/>
        <w:jc w:val="both"/>
        <w:rPr>
          <w:rFonts w:ascii="Times New Roman" w:eastAsia="SimSun" w:hAnsi="Times New Roman"/>
          <w:i w:val="0"/>
          <w:color w:val="auto"/>
          <w:szCs w:val="22"/>
          <w:u w:val="single"/>
        </w:rPr>
      </w:pPr>
      <w:r w:rsidRPr="00525BE5">
        <w:rPr>
          <w:rFonts w:ascii="Times New Roman" w:eastAsia="SimSun" w:hAnsi="Times New Roman"/>
          <w:i w:val="0"/>
          <w:color w:val="auto"/>
          <w:szCs w:val="22"/>
          <w:u w:val="single"/>
        </w:rPr>
        <w:t>Público objetivo y ruta de distribución planificada:</w:t>
      </w:r>
    </w:p>
    <w:p w14:paraId="562582AB" w14:textId="77777777" w:rsidR="00525BE5" w:rsidRPr="00525BE5" w:rsidRDefault="00525BE5" w:rsidP="00525BE5">
      <w:pPr>
        <w:pStyle w:val="BodytextAgency"/>
      </w:pPr>
    </w:p>
    <w:p w14:paraId="4C6FEC4A" w14:textId="1B150849" w:rsidR="00A92782" w:rsidRPr="00525BE5" w:rsidRDefault="00A92782" w:rsidP="00ED003C">
      <w:pPr>
        <w:pStyle w:val="DraftingNotesAgency"/>
        <w:spacing w:after="0" w:line="276" w:lineRule="auto"/>
        <w:jc w:val="both"/>
        <w:rPr>
          <w:rFonts w:ascii="Times New Roman" w:eastAsia="SimSun" w:hAnsi="Times New Roman"/>
          <w:i w:val="0"/>
          <w:color w:val="auto"/>
          <w:szCs w:val="22"/>
          <w:u w:val="single"/>
        </w:rPr>
      </w:pPr>
      <w:r w:rsidRPr="00525BE5">
        <w:rPr>
          <w:rFonts w:ascii="Times New Roman" w:eastAsia="SimSun" w:hAnsi="Times New Roman"/>
          <w:i w:val="0"/>
          <w:color w:val="auto"/>
          <w:szCs w:val="22"/>
          <w:u w:val="single"/>
        </w:rPr>
        <w:t>Planes para la evaluación de la eficacia de las intervenciones y los criterios de éxito.</w:t>
      </w:r>
    </w:p>
    <w:p w14:paraId="62753B4D" w14:textId="77777777" w:rsidR="00ED003C" w:rsidRDefault="00ED003C" w:rsidP="00ED003C">
      <w:pPr>
        <w:pStyle w:val="DraftingNotesAgency"/>
        <w:spacing w:after="0" w:line="276" w:lineRule="auto"/>
        <w:jc w:val="both"/>
        <w:rPr>
          <w:rFonts w:ascii="Verdana" w:hAnsi="Verdana"/>
          <w:b/>
          <w:i w:val="0"/>
          <w:color w:val="auto"/>
          <w:sz w:val="18"/>
        </w:rPr>
      </w:pPr>
    </w:p>
    <w:p w14:paraId="54C41284" w14:textId="4C61E404" w:rsidR="00606B71" w:rsidRPr="00525BE5" w:rsidRDefault="00606B71" w:rsidP="00ED003C">
      <w:pPr>
        <w:pStyle w:val="DraftingNotesAgency"/>
        <w:spacing w:after="0" w:line="276" w:lineRule="auto"/>
        <w:jc w:val="both"/>
        <w:rPr>
          <w:rFonts w:ascii="Times New Roman" w:eastAsia="SimSun" w:hAnsi="Times New Roman"/>
          <w:b/>
          <w:bCs/>
          <w:i w:val="0"/>
          <w:color w:val="auto"/>
          <w:szCs w:val="22"/>
        </w:rPr>
      </w:pPr>
      <w:r w:rsidRPr="00525BE5">
        <w:rPr>
          <w:rFonts w:ascii="Times New Roman" w:eastAsia="SimSun" w:hAnsi="Times New Roman"/>
          <w:b/>
          <w:bCs/>
          <w:i w:val="0"/>
          <w:color w:val="auto"/>
          <w:szCs w:val="22"/>
        </w:rPr>
        <w:t>&lt;Eliminación de actividades adicionales de minimización de riesgos&gt;</w:t>
      </w:r>
    </w:p>
    <w:p w14:paraId="0107407A" w14:textId="4670EE9C" w:rsidR="00606B71" w:rsidRPr="00525BE5" w:rsidRDefault="00606B71" w:rsidP="00ED003C">
      <w:pPr>
        <w:pStyle w:val="DraftingNotesAgency"/>
        <w:spacing w:after="0" w:line="276" w:lineRule="auto"/>
        <w:jc w:val="both"/>
        <w:rPr>
          <w:rFonts w:ascii="Times New Roman" w:eastAsia="SimSun" w:hAnsi="Times New Roman"/>
          <w:i w:val="0"/>
          <w:color w:val="auto"/>
          <w:szCs w:val="22"/>
          <w:u w:val="single"/>
        </w:rPr>
      </w:pPr>
      <w:r w:rsidRPr="00525BE5">
        <w:rPr>
          <w:rFonts w:ascii="Times New Roman" w:eastAsia="SimSun" w:hAnsi="Times New Roman"/>
          <w:i w:val="0"/>
          <w:color w:val="auto"/>
          <w:szCs w:val="22"/>
          <w:u w:val="single"/>
        </w:rPr>
        <w:t>&lt;Justificación de la eliminación:&gt;</w:t>
      </w:r>
    </w:p>
    <w:p w14:paraId="08B898B9" w14:textId="77777777" w:rsidR="009B5273" w:rsidRPr="009B5273" w:rsidRDefault="009B5273" w:rsidP="009B5273">
      <w:pPr>
        <w:pStyle w:val="BodytextAgency"/>
      </w:pPr>
      <w:bookmarkStart w:id="106" w:name="_Toc464653160"/>
      <w:bookmarkStart w:id="107" w:name="_Toc468365850"/>
      <w:bookmarkStart w:id="108" w:name="_Toc528579179"/>
    </w:p>
    <w:p w14:paraId="7729F815" w14:textId="541B0108" w:rsidR="00606B71" w:rsidRPr="006165BE" w:rsidRDefault="00606B71" w:rsidP="00ED003C">
      <w:pPr>
        <w:pStyle w:val="No-numheading3Agency"/>
        <w:tabs>
          <w:tab w:val="left" w:pos="567"/>
        </w:tabs>
        <w:spacing w:before="0" w:after="0" w:line="276" w:lineRule="auto"/>
        <w:jc w:val="both"/>
        <w:rPr>
          <w:rFonts w:ascii="Times New Roman" w:hAnsi="Times New Roman" w:cs="Times New Roman"/>
          <w:sz w:val="24"/>
          <w:szCs w:val="24"/>
        </w:rPr>
      </w:pPr>
      <w:bookmarkStart w:id="109" w:name="_Toc153278280"/>
      <w:r w:rsidRPr="009263D5">
        <w:rPr>
          <w:rFonts w:ascii="Times New Roman" w:hAnsi="Times New Roman" w:cs="Times New Roman"/>
          <w:sz w:val="24"/>
          <w:szCs w:val="24"/>
        </w:rPr>
        <w:t xml:space="preserve">V.3 </w:t>
      </w:r>
      <w:r w:rsidRPr="006165BE">
        <w:rPr>
          <w:rFonts w:ascii="Times New Roman" w:hAnsi="Times New Roman" w:cs="Times New Roman"/>
          <w:sz w:val="24"/>
          <w:szCs w:val="24"/>
        </w:rPr>
        <w:t>Resumen de medidas de minimización de riesgos</w:t>
      </w:r>
      <w:bookmarkEnd w:id="106"/>
      <w:bookmarkEnd w:id="107"/>
      <w:bookmarkEnd w:id="108"/>
      <w:bookmarkEnd w:id="109"/>
      <w:r w:rsidRPr="006165BE">
        <w:rPr>
          <w:rFonts w:ascii="Times New Roman" w:hAnsi="Times New Roman" w:cs="Times New Roman"/>
          <w:sz w:val="24"/>
          <w:szCs w:val="24"/>
        </w:rPr>
        <w:t xml:space="preserve"> </w:t>
      </w:r>
    </w:p>
    <w:p w14:paraId="201F3208" w14:textId="2DF39298" w:rsidR="00606B71" w:rsidRDefault="00606B71" w:rsidP="00ED003C">
      <w:pPr>
        <w:pStyle w:val="DraftingNotesAgency"/>
        <w:spacing w:after="0" w:line="276" w:lineRule="auto"/>
        <w:jc w:val="both"/>
        <w:rPr>
          <w:rFonts w:ascii="Times New Roman" w:eastAsia="SimSun" w:hAnsi="Times New Roman"/>
          <w:i w:val="0"/>
          <w:color w:val="auto"/>
          <w:szCs w:val="22"/>
        </w:rPr>
      </w:pPr>
      <w:r w:rsidRPr="00DF6C8F">
        <w:rPr>
          <w:rFonts w:ascii="Times New Roman" w:eastAsia="SimSun" w:hAnsi="Times New Roman"/>
          <w:i w:val="0"/>
          <w:color w:val="auto"/>
          <w:szCs w:val="22"/>
        </w:rPr>
        <w:t>Tabla Parte V.3: Tabla resumen de actividades de farmacovigilancia y actividades de minimización de riesgos por preocupación de seguridad</w:t>
      </w:r>
    </w:p>
    <w:p w14:paraId="71F742F0" w14:textId="77777777" w:rsidR="00ED003C" w:rsidRPr="00ED003C" w:rsidRDefault="00ED003C" w:rsidP="00ED003C">
      <w:pPr>
        <w:pStyle w:val="BodytextAgency"/>
      </w:pPr>
    </w:p>
    <w:tbl>
      <w:tblPr>
        <w:tblStyle w:val="Tablaconcuadrcula1"/>
        <w:tblW w:w="5186" w:type="pct"/>
        <w:tblLook w:val="05E0" w:firstRow="1" w:lastRow="1" w:firstColumn="1" w:lastColumn="1" w:noHBand="0" w:noVBand="1"/>
      </w:tblPr>
      <w:tblGrid>
        <w:gridCol w:w="2496"/>
        <w:gridCol w:w="2866"/>
        <w:gridCol w:w="3794"/>
      </w:tblGrid>
      <w:tr w:rsidR="00E37DBD" w:rsidRPr="00A173FD" w14:paraId="3049D4C3" w14:textId="77777777" w:rsidTr="00663411">
        <w:trPr>
          <w:trHeight w:val="70"/>
          <w:tblHeader/>
        </w:trPr>
        <w:tc>
          <w:tcPr>
            <w:tcW w:w="1363" w:type="pct"/>
            <w:tcBorders>
              <w:bottom w:val="single" w:sz="4" w:space="0" w:color="auto"/>
            </w:tcBorders>
          </w:tcPr>
          <w:p w14:paraId="1FDCE11E" w14:textId="77777777" w:rsidR="00606B71" w:rsidRPr="00A173FD" w:rsidRDefault="00606B71" w:rsidP="00D25370">
            <w:pPr>
              <w:pStyle w:val="TableheadingrowsAgency"/>
              <w:jc w:val="center"/>
              <w:rPr>
                <w:rFonts w:ascii="Times New Roman" w:hAnsi="Times New Roman" w:cs="Times New Roman"/>
                <w:bCs/>
                <w:sz w:val="20"/>
                <w:szCs w:val="20"/>
              </w:rPr>
            </w:pPr>
            <w:r w:rsidRPr="00A173FD">
              <w:rPr>
                <w:rFonts w:ascii="Times New Roman" w:hAnsi="Times New Roman" w:cs="Times New Roman"/>
                <w:bCs/>
                <w:sz w:val="20"/>
                <w:szCs w:val="20"/>
              </w:rPr>
              <w:t>Preocupación por la seguridad</w:t>
            </w:r>
          </w:p>
        </w:tc>
        <w:tc>
          <w:tcPr>
            <w:tcW w:w="1565" w:type="pct"/>
            <w:tcBorders>
              <w:bottom w:val="single" w:sz="4" w:space="0" w:color="auto"/>
            </w:tcBorders>
          </w:tcPr>
          <w:p w14:paraId="77B50B2B" w14:textId="77777777" w:rsidR="00606B71" w:rsidRPr="00A173FD" w:rsidRDefault="00606B71" w:rsidP="00D25370">
            <w:pPr>
              <w:pStyle w:val="TableheadingrowsAgency"/>
              <w:jc w:val="center"/>
              <w:rPr>
                <w:rFonts w:ascii="Times New Roman" w:hAnsi="Times New Roman" w:cs="Times New Roman"/>
                <w:bCs/>
                <w:sz w:val="20"/>
                <w:szCs w:val="20"/>
              </w:rPr>
            </w:pPr>
            <w:r w:rsidRPr="00A173FD">
              <w:rPr>
                <w:rFonts w:ascii="Times New Roman" w:hAnsi="Times New Roman" w:cs="Times New Roman"/>
                <w:bCs/>
                <w:sz w:val="20"/>
                <w:szCs w:val="20"/>
              </w:rPr>
              <w:t>Medidas de minimización de riesgos</w:t>
            </w:r>
          </w:p>
        </w:tc>
        <w:tc>
          <w:tcPr>
            <w:tcW w:w="2072" w:type="pct"/>
            <w:tcBorders>
              <w:bottom w:val="single" w:sz="4" w:space="0" w:color="auto"/>
            </w:tcBorders>
          </w:tcPr>
          <w:p w14:paraId="777A7790" w14:textId="77777777" w:rsidR="00606B71" w:rsidRPr="00A173FD" w:rsidRDefault="00606B71" w:rsidP="00D25370">
            <w:pPr>
              <w:pStyle w:val="TableheadingrowsAgency"/>
              <w:jc w:val="center"/>
              <w:rPr>
                <w:rFonts w:ascii="Times New Roman" w:hAnsi="Times New Roman" w:cs="Times New Roman"/>
                <w:bCs/>
                <w:sz w:val="20"/>
                <w:szCs w:val="20"/>
                <w:highlight w:val="yellow"/>
              </w:rPr>
            </w:pPr>
            <w:r w:rsidRPr="00A173FD">
              <w:rPr>
                <w:rFonts w:ascii="Times New Roman" w:hAnsi="Times New Roman" w:cs="Times New Roman"/>
                <w:bCs/>
                <w:sz w:val="20"/>
                <w:szCs w:val="20"/>
              </w:rPr>
              <w:t>Actividades de farmacovigilancia</w:t>
            </w:r>
          </w:p>
        </w:tc>
      </w:tr>
      <w:tr w:rsidR="00E37DBD" w:rsidRPr="00A173FD" w14:paraId="5D2F89B1" w14:textId="77777777" w:rsidTr="009B5273">
        <w:trPr>
          <w:trHeight w:val="478"/>
        </w:trPr>
        <w:tc>
          <w:tcPr>
            <w:tcW w:w="1363" w:type="pct"/>
            <w:tcBorders>
              <w:bottom w:val="single" w:sz="4" w:space="0" w:color="auto"/>
            </w:tcBorders>
          </w:tcPr>
          <w:p w14:paraId="1B7403A6" w14:textId="77777777" w:rsidR="00606B71" w:rsidRPr="00A173FD" w:rsidRDefault="00606B71" w:rsidP="00795403">
            <w:pPr>
              <w:pStyle w:val="TabletextrowsAgency"/>
              <w:jc w:val="both"/>
              <w:rPr>
                <w:rFonts w:ascii="Times New Roman" w:eastAsia="Verdana" w:hAnsi="Times New Roman" w:cs="Times New Roman"/>
                <w:bCs/>
                <w:color w:val="002060"/>
                <w:sz w:val="20"/>
                <w:szCs w:val="20"/>
                <w:lang w:eastAsia="en-GB"/>
              </w:rPr>
            </w:pPr>
            <w:r w:rsidRPr="00A173FD">
              <w:rPr>
                <w:rFonts w:ascii="Times New Roman" w:eastAsia="Verdana" w:hAnsi="Times New Roman" w:cs="Times New Roman"/>
                <w:bCs/>
                <w:sz w:val="20"/>
                <w:szCs w:val="20"/>
                <w:lang w:eastAsia="en-GB"/>
              </w:rPr>
              <w:t>&lt;Preocupación de seguridad 1&gt;</w:t>
            </w:r>
          </w:p>
        </w:tc>
        <w:tc>
          <w:tcPr>
            <w:tcW w:w="1565" w:type="pct"/>
            <w:tcBorders>
              <w:bottom w:val="single" w:sz="4" w:space="0" w:color="auto"/>
            </w:tcBorders>
          </w:tcPr>
          <w:p w14:paraId="4CBCC3BB" w14:textId="77777777" w:rsidR="00606B71" w:rsidRPr="00A173FD" w:rsidRDefault="00606B71" w:rsidP="00795403">
            <w:pPr>
              <w:pStyle w:val="BodytextAgency"/>
              <w:spacing w:line="240" w:lineRule="auto"/>
              <w:jc w:val="both"/>
              <w:rPr>
                <w:rFonts w:ascii="Times New Roman" w:hAnsi="Times New Roman" w:cs="Times New Roman"/>
                <w:bCs/>
                <w:sz w:val="22"/>
                <w:szCs w:val="22"/>
              </w:rPr>
            </w:pPr>
            <w:r w:rsidRPr="00A173FD">
              <w:rPr>
                <w:rFonts w:ascii="Times New Roman" w:hAnsi="Times New Roman" w:cs="Times New Roman"/>
                <w:bCs/>
                <w:sz w:val="22"/>
                <w:szCs w:val="22"/>
              </w:rPr>
              <w:t>&lt;Medidas rutinarias de minimización de riesgos: &gt;</w:t>
            </w:r>
          </w:p>
          <w:p w14:paraId="24DC097F" w14:textId="6F1F37B3" w:rsidR="00606B71" w:rsidRPr="00A173FD" w:rsidRDefault="00606B71" w:rsidP="00795403">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t>&lt;</w:t>
            </w:r>
            <w:r w:rsidR="007A4BF9" w:rsidRPr="00A173FD">
              <w:rPr>
                <w:rFonts w:ascii="Times New Roman" w:hAnsi="Times New Roman" w:cs="Times New Roman"/>
                <w:bCs/>
                <w:sz w:val="20"/>
                <w:szCs w:val="20"/>
              </w:rPr>
              <w:t>Monografías</w:t>
            </w:r>
            <w:r w:rsidRPr="00A173FD">
              <w:rPr>
                <w:rFonts w:ascii="Times New Roman" w:hAnsi="Times New Roman" w:cs="Times New Roman"/>
                <w:bCs/>
                <w:sz w:val="20"/>
                <w:szCs w:val="20"/>
              </w:rPr>
              <w:t xml:space="preserve"> sección 4.1 y 4.8&gt;</w:t>
            </w:r>
          </w:p>
          <w:p w14:paraId="28652508" w14:textId="57384005" w:rsidR="00606B71" w:rsidRPr="00A173FD" w:rsidRDefault="00606B71" w:rsidP="00795403">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t>&lt;Sección 4.4 de</w:t>
            </w:r>
            <w:r w:rsidR="00DF6C8F" w:rsidRPr="00A173FD">
              <w:rPr>
                <w:rFonts w:ascii="Times New Roman" w:hAnsi="Times New Roman" w:cs="Times New Roman"/>
                <w:bCs/>
                <w:sz w:val="20"/>
                <w:szCs w:val="20"/>
              </w:rPr>
              <w:t xml:space="preserve"> la monografía</w:t>
            </w:r>
            <w:r w:rsidRPr="00A173FD">
              <w:rPr>
                <w:rFonts w:ascii="Times New Roman" w:hAnsi="Times New Roman" w:cs="Times New Roman"/>
                <w:bCs/>
                <w:sz w:val="20"/>
                <w:szCs w:val="20"/>
              </w:rPr>
              <w:t xml:space="preserve"> donde se dan consejos sobre el seguimiento de la función hepática&gt;</w:t>
            </w:r>
          </w:p>
          <w:p w14:paraId="4B4A655B" w14:textId="77777777" w:rsidR="00606B71" w:rsidRPr="00A173FD" w:rsidRDefault="00606B71" w:rsidP="00795403">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t>&lt;PL sección 2&gt;</w:t>
            </w:r>
          </w:p>
          <w:p w14:paraId="001F3429" w14:textId="77777777" w:rsidR="00606B71" w:rsidRPr="00A173FD" w:rsidRDefault="00606B71" w:rsidP="00795403">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t>&lt;Tamaño del paquete&gt;</w:t>
            </w:r>
          </w:p>
          <w:p w14:paraId="24B3B55E" w14:textId="75DAD11F" w:rsidR="00DF6C8F" w:rsidRPr="00A173FD" w:rsidRDefault="00606B71" w:rsidP="00DF6C8F">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2"/>
                <w:szCs w:val="22"/>
              </w:rPr>
              <w:lastRenderedPageBreak/>
              <w:t>&lt;Medidas adicionales de minimización de riesgos</w:t>
            </w:r>
            <w:r w:rsidR="00663411" w:rsidRPr="00A173FD">
              <w:rPr>
                <w:rFonts w:ascii="Times New Roman" w:hAnsi="Times New Roman" w:cs="Times New Roman"/>
                <w:bCs/>
                <w:sz w:val="22"/>
                <w:szCs w:val="22"/>
              </w:rPr>
              <w:t>:&gt;</w:t>
            </w:r>
            <w:r w:rsidR="00663411" w:rsidRPr="00A173FD">
              <w:rPr>
                <w:rFonts w:ascii="Times New Roman" w:hAnsi="Times New Roman" w:cs="Times New Roman"/>
                <w:bCs/>
                <w:i/>
                <w:iCs/>
                <w:color w:val="002060"/>
                <w:sz w:val="22"/>
                <w:szCs w:val="22"/>
              </w:rPr>
              <w:t>,</w:t>
            </w:r>
            <w:r w:rsidR="00663411" w:rsidRPr="00A173FD">
              <w:rPr>
                <w:rFonts w:ascii="Times New Roman" w:hAnsi="Times New Roman" w:cs="Times New Roman"/>
                <w:bCs/>
                <w:sz w:val="20"/>
                <w:szCs w:val="20"/>
              </w:rPr>
              <w:t xml:space="preserve"> &lt;</w:t>
            </w:r>
            <w:r w:rsidR="00DF6C8F" w:rsidRPr="00A173FD">
              <w:rPr>
                <w:rFonts w:ascii="Times New Roman" w:hAnsi="Times New Roman" w:cs="Times New Roman"/>
                <w:bCs/>
                <w:sz w:val="20"/>
                <w:szCs w:val="20"/>
              </w:rPr>
              <w:t>Guía para profesionales sanitarios&gt;</w:t>
            </w:r>
          </w:p>
          <w:p w14:paraId="1D41AC0B" w14:textId="77777777" w:rsidR="00DF6C8F" w:rsidRPr="00A173FD" w:rsidRDefault="00DF6C8F" w:rsidP="00DF6C8F">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t>&lt;Guía del paciente&gt;</w:t>
            </w:r>
          </w:p>
          <w:p w14:paraId="7B71F41D" w14:textId="77777777" w:rsidR="00DF6C8F" w:rsidRPr="00A173FD" w:rsidRDefault="00DF6C8F" w:rsidP="00DF6C8F">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t>&lt;Lista de verificación para cirujanos&gt;</w:t>
            </w:r>
          </w:p>
          <w:p w14:paraId="5DAEFFBC" w14:textId="77777777" w:rsidR="00DF6C8F" w:rsidRPr="00A173FD" w:rsidRDefault="00DF6C8F" w:rsidP="00DF6C8F">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t>&lt;Manual de rehabilitación&gt;</w:t>
            </w:r>
          </w:p>
          <w:p w14:paraId="675B58FC" w14:textId="1D95AB3C" w:rsidR="00DF6C8F" w:rsidRPr="00A173FD" w:rsidRDefault="00DF6C8F" w:rsidP="00DF6C8F">
            <w:pPr>
              <w:pStyle w:val="BodytextAgency"/>
              <w:spacing w:line="240" w:lineRule="auto"/>
              <w:jc w:val="both"/>
              <w:rPr>
                <w:rFonts w:ascii="Times New Roman" w:hAnsi="Times New Roman" w:cs="Times New Roman"/>
                <w:bCs/>
                <w:i/>
                <w:iCs/>
                <w:color w:val="002060"/>
              </w:rPr>
            </w:pPr>
            <w:r w:rsidRPr="00A173FD">
              <w:rPr>
                <w:rFonts w:ascii="Times New Roman" w:hAnsi="Times New Roman" w:cs="Times New Roman"/>
                <w:bCs/>
                <w:sz w:val="20"/>
                <w:szCs w:val="20"/>
              </w:rPr>
              <w:t>&lt;Sin medidas de minimización de riesgos&gt;</w:t>
            </w:r>
          </w:p>
        </w:tc>
        <w:tc>
          <w:tcPr>
            <w:tcW w:w="2072" w:type="pct"/>
            <w:tcBorders>
              <w:bottom w:val="single" w:sz="4" w:space="0" w:color="auto"/>
            </w:tcBorders>
          </w:tcPr>
          <w:p w14:paraId="43DDAAB1" w14:textId="77777777" w:rsidR="00606B71" w:rsidRPr="00A173FD" w:rsidRDefault="00606B71" w:rsidP="00DF6C8F">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lastRenderedPageBreak/>
              <w:t>&lt;Actividades de rutina de farmacovigilancia más allá de la notificación de reacciones adversas y la detección de señales:&gt;</w:t>
            </w:r>
          </w:p>
          <w:p w14:paraId="29EA103C" w14:textId="77777777" w:rsidR="00606B71" w:rsidRPr="00A173FD" w:rsidRDefault="00606B71" w:rsidP="00DF6C8F">
            <w:pPr>
              <w:pStyle w:val="BodytextAgency"/>
              <w:spacing w:line="240" w:lineRule="auto"/>
              <w:jc w:val="both"/>
              <w:rPr>
                <w:rFonts w:ascii="Times New Roman" w:hAnsi="Times New Roman" w:cs="Times New Roman"/>
                <w:bCs/>
                <w:i/>
                <w:iCs/>
                <w:sz w:val="20"/>
                <w:szCs w:val="20"/>
              </w:rPr>
            </w:pPr>
            <w:r w:rsidRPr="00A173FD">
              <w:rPr>
                <w:rFonts w:ascii="Times New Roman" w:hAnsi="Times New Roman" w:cs="Times New Roman"/>
                <w:bCs/>
                <w:i/>
                <w:iCs/>
                <w:sz w:val="20"/>
                <w:szCs w:val="20"/>
              </w:rPr>
              <w:t>&lt;Formulario de seguimiento de AE para reacción adversa&gt;</w:t>
            </w:r>
          </w:p>
          <w:p w14:paraId="137D8FA9" w14:textId="7BEA3510" w:rsidR="00606B71" w:rsidRPr="00A173FD" w:rsidRDefault="00606B71" w:rsidP="00DF6C8F">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bCs/>
                <w:sz w:val="20"/>
                <w:szCs w:val="20"/>
              </w:rPr>
              <w:t>&lt;Actividades adicionales de farmacovigilancia:&gt;</w:t>
            </w:r>
          </w:p>
          <w:p w14:paraId="0EB5A89C" w14:textId="63F20293" w:rsidR="00DF6C8F" w:rsidRPr="00A173FD" w:rsidRDefault="00DF6C8F" w:rsidP="00DF6C8F">
            <w:pPr>
              <w:pStyle w:val="BodytextAgency"/>
              <w:jc w:val="both"/>
              <w:rPr>
                <w:rFonts w:ascii="Times New Roman" w:hAnsi="Times New Roman" w:cs="Times New Roman"/>
                <w:bCs/>
                <w:i/>
                <w:iCs/>
                <w:sz w:val="20"/>
                <w:szCs w:val="20"/>
              </w:rPr>
            </w:pPr>
            <w:r w:rsidRPr="00A173FD">
              <w:rPr>
                <w:rFonts w:ascii="Times New Roman" w:hAnsi="Times New Roman" w:cs="Times New Roman"/>
                <w:bCs/>
                <w:i/>
                <w:iCs/>
                <w:sz w:val="20"/>
                <w:szCs w:val="20"/>
              </w:rPr>
              <w:t>&lt;Nombre corto del estudio y fecha de entrega del informe final del estudio&gt;</w:t>
            </w:r>
          </w:p>
          <w:p w14:paraId="4257689C" w14:textId="6A1220CA" w:rsidR="00DF6C8F" w:rsidRPr="00A173FD" w:rsidRDefault="00DF6C8F" w:rsidP="00DF6C8F">
            <w:pPr>
              <w:pStyle w:val="BodytextAgency"/>
              <w:spacing w:line="240" w:lineRule="auto"/>
              <w:jc w:val="both"/>
              <w:rPr>
                <w:rFonts w:ascii="Times New Roman" w:hAnsi="Times New Roman" w:cs="Times New Roman"/>
                <w:bCs/>
                <w:sz w:val="20"/>
                <w:szCs w:val="20"/>
              </w:rPr>
            </w:pPr>
            <w:r w:rsidRPr="00A173FD">
              <w:rPr>
                <w:rFonts w:ascii="Times New Roman" w:hAnsi="Times New Roman" w:cs="Times New Roman"/>
              </w:rPr>
              <w:lastRenderedPageBreak/>
              <w:t>&lt;Ninguno&gt;</w:t>
            </w:r>
          </w:p>
          <w:p w14:paraId="128D98E7" w14:textId="30221FF1" w:rsidR="00606B71" w:rsidRPr="00A173FD" w:rsidRDefault="00606B71" w:rsidP="00795403">
            <w:pPr>
              <w:pStyle w:val="BodytextAgency"/>
              <w:jc w:val="both"/>
              <w:rPr>
                <w:rFonts w:ascii="Times New Roman" w:hAnsi="Times New Roman" w:cs="Times New Roman"/>
                <w:bCs/>
                <w:i/>
                <w:iCs/>
                <w:color w:val="002060"/>
              </w:rPr>
            </w:pPr>
          </w:p>
        </w:tc>
      </w:tr>
      <w:tr w:rsidR="009B5273" w:rsidRPr="00A173FD" w14:paraId="18B73D88" w14:textId="77777777" w:rsidTr="009B5273">
        <w:trPr>
          <w:trHeight w:val="198"/>
        </w:trPr>
        <w:tc>
          <w:tcPr>
            <w:tcW w:w="1363" w:type="pct"/>
            <w:tcBorders>
              <w:top w:val="single" w:sz="4" w:space="0" w:color="auto"/>
              <w:left w:val="nil"/>
              <w:bottom w:val="nil"/>
              <w:right w:val="nil"/>
            </w:tcBorders>
          </w:tcPr>
          <w:p w14:paraId="3155F219" w14:textId="77777777" w:rsidR="009B5273" w:rsidRPr="00A173FD" w:rsidRDefault="009B5273" w:rsidP="00795403">
            <w:pPr>
              <w:pStyle w:val="TabletextrowsAgency"/>
              <w:jc w:val="both"/>
              <w:rPr>
                <w:rFonts w:ascii="Times New Roman" w:eastAsia="Verdana" w:hAnsi="Times New Roman" w:cs="Times New Roman"/>
                <w:bCs/>
                <w:i/>
                <w:iCs/>
                <w:color w:val="002060"/>
                <w:lang w:eastAsia="en-GB"/>
              </w:rPr>
            </w:pPr>
          </w:p>
        </w:tc>
        <w:tc>
          <w:tcPr>
            <w:tcW w:w="1565" w:type="pct"/>
            <w:tcBorders>
              <w:top w:val="single" w:sz="4" w:space="0" w:color="auto"/>
              <w:left w:val="nil"/>
              <w:bottom w:val="nil"/>
              <w:right w:val="nil"/>
            </w:tcBorders>
          </w:tcPr>
          <w:p w14:paraId="49357FF6" w14:textId="77777777" w:rsidR="009B5273" w:rsidRPr="00A173FD" w:rsidRDefault="009B5273" w:rsidP="00795403">
            <w:pPr>
              <w:pStyle w:val="BodytextAgency"/>
              <w:spacing w:line="240" w:lineRule="auto"/>
              <w:jc w:val="both"/>
              <w:rPr>
                <w:rFonts w:ascii="Times New Roman" w:hAnsi="Times New Roman" w:cs="Times New Roman"/>
                <w:bCs/>
              </w:rPr>
            </w:pPr>
          </w:p>
        </w:tc>
        <w:tc>
          <w:tcPr>
            <w:tcW w:w="2072" w:type="pct"/>
            <w:tcBorders>
              <w:top w:val="single" w:sz="4" w:space="0" w:color="auto"/>
              <w:left w:val="nil"/>
              <w:bottom w:val="nil"/>
              <w:right w:val="nil"/>
            </w:tcBorders>
          </w:tcPr>
          <w:p w14:paraId="247ADE84" w14:textId="77777777" w:rsidR="009B5273" w:rsidRPr="00A173FD" w:rsidRDefault="009B5273" w:rsidP="00795403">
            <w:pPr>
              <w:pStyle w:val="TableheadingrowsAgency"/>
              <w:jc w:val="both"/>
              <w:rPr>
                <w:rFonts w:ascii="Times New Roman" w:eastAsia="Verdana" w:hAnsi="Times New Roman" w:cs="Times New Roman"/>
                <w:b w:val="0"/>
                <w:bCs/>
                <w:i/>
                <w:iCs/>
                <w:color w:val="002060"/>
              </w:rPr>
            </w:pPr>
          </w:p>
        </w:tc>
      </w:tr>
    </w:tbl>
    <w:p w14:paraId="03C238DA" w14:textId="57C0A53E" w:rsidR="00606B71" w:rsidRPr="009263D5" w:rsidRDefault="00606B71" w:rsidP="00ED003C">
      <w:pPr>
        <w:pStyle w:val="HeadingcentredAgency"/>
        <w:spacing w:before="0" w:after="0" w:line="276" w:lineRule="auto"/>
        <w:jc w:val="both"/>
        <w:rPr>
          <w:rFonts w:ascii="Times New Roman" w:hAnsi="Times New Roman" w:cs="Times New Roman"/>
          <w:sz w:val="24"/>
          <w:szCs w:val="24"/>
        </w:rPr>
      </w:pPr>
      <w:bookmarkStart w:id="110" w:name="_Toc464653161"/>
      <w:bookmarkStart w:id="111" w:name="_Toc468365851"/>
      <w:bookmarkStart w:id="112" w:name="_Toc528579180"/>
      <w:bookmarkStart w:id="113" w:name="_Toc153278281"/>
      <w:r w:rsidRPr="009263D5">
        <w:rPr>
          <w:rFonts w:ascii="Times New Roman" w:hAnsi="Times New Roman" w:cs="Times New Roman"/>
          <w:sz w:val="24"/>
          <w:szCs w:val="24"/>
        </w:rPr>
        <w:t xml:space="preserve">Parte VI: </w:t>
      </w:r>
      <w:r w:rsidRPr="00166E8B">
        <w:rPr>
          <w:rFonts w:ascii="Times New Roman" w:hAnsi="Times New Roman" w:cs="Times New Roman"/>
          <w:sz w:val="24"/>
          <w:szCs w:val="24"/>
        </w:rPr>
        <w:t>Resumen del plan de gestión de riesgos</w:t>
      </w:r>
      <w:bookmarkEnd w:id="110"/>
      <w:bookmarkEnd w:id="111"/>
      <w:bookmarkEnd w:id="112"/>
      <w:bookmarkEnd w:id="113"/>
      <w:r w:rsidRPr="009263D5">
        <w:rPr>
          <w:rFonts w:ascii="Times New Roman" w:hAnsi="Times New Roman" w:cs="Times New Roman"/>
          <w:sz w:val="24"/>
          <w:szCs w:val="24"/>
        </w:rPr>
        <w:t xml:space="preserve">    </w:t>
      </w:r>
    </w:p>
    <w:p w14:paraId="056DFC24" w14:textId="101713F7" w:rsidR="00606B71" w:rsidRDefault="00606B71" w:rsidP="00ED003C">
      <w:pPr>
        <w:pStyle w:val="DraftingNotesAgency"/>
        <w:spacing w:after="0" w:line="276" w:lineRule="auto"/>
        <w:jc w:val="both"/>
        <w:rPr>
          <w:rFonts w:ascii="Verdana" w:hAnsi="Verdana"/>
          <w:bCs/>
          <w:iCs/>
          <w:color w:val="002060"/>
          <w:sz w:val="18"/>
        </w:rPr>
      </w:pPr>
    </w:p>
    <w:tbl>
      <w:tblPr>
        <w:tblW w:w="9414" w:type="dxa"/>
        <w:tblInd w:w="-145" w:type="dxa"/>
        <w:tblCellMar>
          <w:top w:w="28" w:type="dxa"/>
          <w:left w:w="28" w:type="dxa"/>
          <w:bottom w:w="28" w:type="dxa"/>
          <w:right w:w="28" w:type="dxa"/>
        </w:tblCellMar>
        <w:tblLook w:val="04A0" w:firstRow="1" w:lastRow="0" w:firstColumn="1" w:lastColumn="0" w:noHBand="0" w:noVBand="1"/>
      </w:tblPr>
      <w:tblGrid>
        <w:gridCol w:w="1869"/>
        <w:gridCol w:w="1277"/>
        <w:gridCol w:w="2460"/>
        <w:gridCol w:w="3808"/>
      </w:tblGrid>
      <w:tr w:rsidR="00AB7C81" w:rsidRPr="00ED003C" w14:paraId="7F174BCC" w14:textId="77777777" w:rsidTr="00B367E2">
        <w:trPr>
          <w:trHeight w:val="388"/>
        </w:trPr>
        <w:tc>
          <w:tcPr>
            <w:tcW w:w="1869" w:type="dxa"/>
            <w:tcBorders>
              <w:top w:val="single" w:sz="2" w:space="0" w:color="000000"/>
              <w:left w:val="single" w:sz="2" w:space="0" w:color="000000"/>
              <w:bottom w:val="single" w:sz="2" w:space="0" w:color="000000"/>
            </w:tcBorders>
            <w:vAlign w:val="center"/>
          </w:tcPr>
          <w:p w14:paraId="179D0009" w14:textId="77777777" w:rsidR="00AB7C81" w:rsidRPr="00ED003C" w:rsidRDefault="00AB7C81" w:rsidP="00ED003C">
            <w:pPr>
              <w:pStyle w:val="TableContents"/>
              <w:spacing w:line="240" w:lineRule="auto"/>
              <w:jc w:val="center"/>
              <w:rPr>
                <w:rFonts w:ascii="Times New Roman" w:hAnsi="Times New Roman" w:cs="Times New Roman"/>
                <w:b/>
                <w:bCs/>
                <w:sz w:val="18"/>
                <w:szCs w:val="18"/>
              </w:rPr>
            </w:pPr>
            <w:r w:rsidRPr="00ED003C">
              <w:rPr>
                <w:rFonts w:ascii="Times New Roman" w:hAnsi="Times New Roman" w:cs="Times New Roman"/>
                <w:b/>
                <w:bCs/>
                <w:sz w:val="18"/>
                <w:szCs w:val="18"/>
              </w:rPr>
              <w:t>Tipo de Riesgo</w:t>
            </w:r>
          </w:p>
        </w:tc>
        <w:tc>
          <w:tcPr>
            <w:tcW w:w="1277" w:type="dxa"/>
            <w:tcBorders>
              <w:top w:val="single" w:sz="2" w:space="0" w:color="000000"/>
              <w:left w:val="single" w:sz="2" w:space="0" w:color="000000"/>
              <w:bottom w:val="single" w:sz="2" w:space="0" w:color="000000"/>
            </w:tcBorders>
            <w:vAlign w:val="center"/>
          </w:tcPr>
          <w:p w14:paraId="7D1718CE" w14:textId="77777777" w:rsidR="00AB7C81" w:rsidRPr="00ED003C" w:rsidRDefault="00AB7C81" w:rsidP="00ED003C">
            <w:pPr>
              <w:pStyle w:val="TableContents"/>
              <w:spacing w:line="240" w:lineRule="auto"/>
              <w:jc w:val="center"/>
              <w:rPr>
                <w:rFonts w:ascii="Times New Roman" w:hAnsi="Times New Roman" w:cs="Times New Roman"/>
                <w:b/>
                <w:bCs/>
                <w:sz w:val="18"/>
                <w:szCs w:val="18"/>
              </w:rPr>
            </w:pPr>
            <w:r w:rsidRPr="00ED003C">
              <w:rPr>
                <w:rFonts w:ascii="Times New Roman" w:hAnsi="Times New Roman" w:cs="Times New Roman"/>
                <w:b/>
                <w:bCs/>
                <w:sz w:val="18"/>
                <w:szCs w:val="18"/>
              </w:rPr>
              <w:t>Riesgo</w:t>
            </w:r>
          </w:p>
        </w:tc>
        <w:tc>
          <w:tcPr>
            <w:tcW w:w="2460" w:type="dxa"/>
            <w:tcBorders>
              <w:top w:val="single" w:sz="2" w:space="0" w:color="000000"/>
              <w:left w:val="single" w:sz="2" w:space="0" w:color="000000"/>
              <w:bottom w:val="single" w:sz="2" w:space="0" w:color="000000"/>
            </w:tcBorders>
            <w:vAlign w:val="center"/>
          </w:tcPr>
          <w:p w14:paraId="7A1F983C" w14:textId="77777777" w:rsidR="00AB7C81" w:rsidRPr="00ED003C" w:rsidRDefault="00AB7C81" w:rsidP="00ED003C">
            <w:pPr>
              <w:pStyle w:val="TableContents"/>
              <w:spacing w:line="240" w:lineRule="auto"/>
              <w:jc w:val="center"/>
              <w:rPr>
                <w:rFonts w:ascii="Times New Roman" w:hAnsi="Times New Roman" w:cs="Times New Roman"/>
                <w:b/>
                <w:bCs/>
                <w:sz w:val="18"/>
                <w:szCs w:val="18"/>
              </w:rPr>
            </w:pPr>
            <w:r w:rsidRPr="00ED003C">
              <w:rPr>
                <w:rFonts w:ascii="Times New Roman" w:hAnsi="Times New Roman" w:cs="Times New Roman"/>
                <w:b/>
                <w:bCs/>
                <w:sz w:val="18"/>
                <w:szCs w:val="18"/>
              </w:rPr>
              <w:t>Plan de Farmacovigilancia</w:t>
            </w:r>
          </w:p>
        </w:tc>
        <w:tc>
          <w:tcPr>
            <w:tcW w:w="3808" w:type="dxa"/>
            <w:tcBorders>
              <w:top w:val="single" w:sz="2" w:space="0" w:color="000000"/>
              <w:left w:val="single" w:sz="2" w:space="0" w:color="000000"/>
              <w:bottom w:val="single" w:sz="2" w:space="0" w:color="000000"/>
              <w:right w:val="single" w:sz="2" w:space="0" w:color="000000"/>
            </w:tcBorders>
            <w:vAlign w:val="center"/>
          </w:tcPr>
          <w:p w14:paraId="29202A50" w14:textId="77777777" w:rsidR="00AB7C81" w:rsidRPr="00ED003C" w:rsidRDefault="00AB7C81" w:rsidP="00ED003C">
            <w:pPr>
              <w:pStyle w:val="TableContents"/>
              <w:spacing w:line="240" w:lineRule="auto"/>
              <w:jc w:val="center"/>
              <w:rPr>
                <w:rFonts w:ascii="Times New Roman" w:hAnsi="Times New Roman" w:cs="Times New Roman"/>
                <w:b/>
                <w:bCs/>
                <w:sz w:val="18"/>
                <w:szCs w:val="18"/>
              </w:rPr>
            </w:pPr>
            <w:r w:rsidRPr="00ED003C">
              <w:rPr>
                <w:rFonts w:ascii="Times New Roman" w:hAnsi="Times New Roman" w:cs="Times New Roman"/>
                <w:b/>
                <w:bCs/>
                <w:sz w:val="18"/>
                <w:szCs w:val="18"/>
              </w:rPr>
              <w:t>Medidas de Minimización de Riesgo</w:t>
            </w:r>
          </w:p>
          <w:p w14:paraId="520403EC" w14:textId="77777777" w:rsidR="00AB7C81" w:rsidRPr="00ED003C" w:rsidRDefault="00AB7C81" w:rsidP="00ED003C">
            <w:pPr>
              <w:pStyle w:val="TableContents"/>
              <w:spacing w:line="240" w:lineRule="auto"/>
              <w:jc w:val="center"/>
              <w:rPr>
                <w:rFonts w:ascii="Times New Roman" w:hAnsi="Times New Roman" w:cs="Times New Roman"/>
                <w:b/>
                <w:bCs/>
                <w:sz w:val="18"/>
                <w:szCs w:val="18"/>
              </w:rPr>
            </w:pPr>
            <w:r w:rsidRPr="00ED003C">
              <w:rPr>
                <w:rFonts w:ascii="Times New Roman" w:hAnsi="Times New Roman" w:cs="Times New Roman"/>
                <w:b/>
                <w:bCs/>
                <w:sz w:val="18"/>
                <w:szCs w:val="18"/>
              </w:rPr>
              <w:t>(incluyendo la evaluación de la efectividad de las actividades)</w:t>
            </w:r>
          </w:p>
        </w:tc>
      </w:tr>
      <w:tr w:rsidR="00AB7C81" w:rsidRPr="00ED003C" w14:paraId="07973FD1" w14:textId="77777777" w:rsidTr="00153D62">
        <w:trPr>
          <w:trHeight w:val="709"/>
        </w:trPr>
        <w:tc>
          <w:tcPr>
            <w:tcW w:w="1869" w:type="dxa"/>
            <w:vMerge w:val="restart"/>
            <w:tcBorders>
              <w:top w:val="single" w:sz="2" w:space="0" w:color="000000"/>
              <w:left w:val="single" w:sz="2" w:space="0" w:color="000000"/>
              <w:bottom w:val="single" w:sz="4" w:space="0" w:color="auto"/>
            </w:tcBorders>
            <w:vAlign w:val="center"/>
          </w:tcPr>
          <w:p w14:paraId="3BC3D3DC" w14:textId="5EB56445" w:rsidR="00AB7C81" w:rsidRPr="00ED003C" w:rsidRDefault="00AB7C81" w:rsidP="00ED003C">
            <w:pPr>
              <w:pStyle w:val="TableContents"/>
              <w:spacing w:line="240" w:lineRule="auto"/>
              <w:jc w:val="center"/>
              <w:rPr>
                <w:rFonts w:ascii="Times New Roman" w:eastAsia="Verdana" w:hAnsi="Times New Roman" w:cs="Times New Roman"/>
                <w:b/>
                <w:sz w:val="18"/>
                <w:szCs w:val="18"/>
                <w:lang w:val="es" w:eastAsia="en-GB"/>
              </w:rPr>
            </w:pPr>
            <w:r w:rsidRPr="00ED003C">
              <w:rPr>
                <w:rFonts w:ascii="Times New Roman" w:eastAsia="Verdana" w:hAnsi="Times New Roman" w:cs="Times New Roman"/>
                <w:b/>
                <w:sz w:val="18"/>
                <w:szCs w:val="18"/>
                <w:lang w:val="es" w:eastAsia="en-GB"/>
              </w:rPr>
              <w:t>Riesgos identificado importante</w:t>
            </w:r>
            <w:r w:rsidR="007D51FF" w:rsidRPr="00ED003C">
              <w:rPr>
                <w:rFonts w:ascii="Times New Roman" w:eastAsia="Verdana" w:hAnsi="Times New Roman" w:cs="Times New Roman"/>
                <w:b/>
                <w:sz w:val="18"/>
                <w:szCs w:val="18"/>
                <w:lang w:val="es" w:eastAsia="en-GB"/>
              </w:rPr>
              <w:t>/potencial e información faltante</w:t>
            </w:r>
          </w:p>
        </w:tc>
        <w:tc>
          <w:tcPr>
            <w:tcW w:w="1277" w:type="dxa"/>
            <w:tcBorders>
              <w:top w:val="single" w:sz="2" w:space="0" w:color="000000"/>
              <w:left w:val="single" w:sz="2" w:space="0" w:color="000000"/>
              <w:bottom w:val="single" w:sz="4" w:space="0" w:color="auto"/>
            </w:tcBorders>
            <w:vAlign w:val="center"/>
          </w:tcPr>
          <w:p w14:paraId="62A37769" w14:textId="77777777" w:rsidR="00AB7C81" w:rsidRPr="00ED003C" w:rsidRDefault="00AB7C81" w:rsidP="00ED003C">
            <w:pPr>
              <w:pStyle w:val="TableContents"/>
              <w:spacing w:line="240" w:lineRule="auto"/>
              <w:jc w:val="center"/>
              <w:rPr>
                <w:rFonts w:ascii="Times New Roman" w:eastAsia="Verdana" w:hAnsi="Times New Roman" w:cs="Times New Roman"/>
                <w:b/>
                <w:sz w:val="18"/>
                <w:szCs w:val="18"/>
                <w:lang w:val="es" w:eastAsia="en-GB"/>
              </w:rPr>
            </w:pPr>
            <w:r w:rsidRPr="00ED003C">
              <w:rPr>
                <w:rFonts w:ascii="Times New Roman" w:eastAsia="Verdana" w:hAnsi="Times New Roman" w:cs="Times New Roman"/>
                <w:b/>
                <w:sz w:val="18"/>
                <w:szCs w:val="18"/>
                <w:lang w:val="es" w:eastAsia="en-GB"/>
              </w:rPr>
              <w:t>Riesgos 1</w:t>
            </w:r>
          </w:p>
          <w:p w14:paraId="3428E4D7" w14:textId="77777777" w:rsidR="00AB7C81" w:rsidRPr="00ED003C" w:rsidRDefault="00AB7C81" w:rsidP="00ED003C">
            <w:pPr>
              <w:pStyle w:val="TableContents"/>
              <w:spacing w:line="240" w:lineRule="auto"/>
              <w:jc w:val="center"/>
              <w:rPr>
                <w:rFonts w:ascii="Times New Roman" w:eastAsia="Verdana" w:hAnsi="Times New Roman" w:cs="Times New Roman"/>
                <w:b/>
                <w:sz w:val="18"/>
                <w:szCs w:val="18"/>
                <w:lang w:val="es" w:eastAsia="en-GB"/>
              </w:rPr>
            </w:pPr>
          </w:p>
        </w:tc>
        <w:tc>
          <w:tcPr>
            <w:tcW w:w="2460" w:type="dxa"/>
            <w:vMerge w:val="restart"/>
            <w:tcBorders>
              <w:top w:val="single" w:sz="2" w:space="0" w:color="000000"/>
              <w:left w:val="single" w:sz="2" w:space="0" w:color="000000"/>
              <w:bottom w:val="single" w:sz="4" w:space="0" w:color="auto"/>
            </w:tcBorders>
            <w:vAlign w:val="center"/>
          </w:tcPr>
          <w:p w14:paraId="6B124BC2" w14:textId="77777777"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p>
          <w:p w14:paraId="37F13642" w14:textId="6065973C"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r w:rsidRPr="00ED003C">
              <w:rPr>
                <w:rFonts w:ascii="Times New Roman" w:eastAsia="Verdana" w:hAnsi="Times New Roman" w:cs="Times New Roman"/>
                <w:bCs/>
                <w:i/>
                <w:iCs/>
                <w:color w:val="002060"/>
                <w:sz w:val="18"/>
                <w:szCs w:val="18"/>
                <w:lang w:val="es" w:eastAsia="en-GB"/>
              </w:rPr>
              <w:t xml:space="preserve">• </w:t>
            </w:r>
            <w:r w:rsidRPr="00ED003C">
              <w:rPr>
                <w:rFonts w:ascii="Times New Roman" w:eastAsia="Verdana" w:hAnsi="Times New Roman" w:cs="Times New Roman"/>
                <w:b/>
                <w:sz w:val="18"/>
                <w:szCs w:val="18"/>
                <w:lang w:val="es" w:eastAsia="en-GB"/>
              </w:rPr>
              <w:t>Rutina:</w:t>
            </w:r>
            <w:r w:rsidRPr="00ED003C">
              <w:rPr>
                <w:rFonts w:ascii="Times New Roman" w:eastAsia="Verdana" w:hAnsi="Times New Roman" w:cs="Times New Roman"/>
                <w:bCs/>
                <w:i/>
                <w:iCs/>
                <w:sz w:val="18"/>
                <w:szCs w:val="18"/>
                <w:lang w:val="es" w:eastAsia="en-GB"/>
              </w:rPr>
              <w:t xml:space="preserve"> </w:t>
            </w:r>
          </w:p>
          <w:p w14:paraId="3BBB414B" w14:textId="77777777"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p>
          <w:p w14:paraId="19C4A062" w14:textId="3467D4F4"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r w:rsidRPr="00ED003C">
              <w:rPr>
                <w:rFonts w:ascii="Times New Roman" w:eastAsia="Verdana" w:hAnsi="Times New Roman" w:cs="Times New Roman"/>
                <w:b/>
                <w:sz w:val="18"/>
                <w:szCs w:val="18"/>
                <w:lang w:val="es" w:eastAsia="en-GB"/>
              </w:rPr>
              <w:t>• Adicional:</w:t>
            </w:r>
            <w:r w:rsidRPr="00ED003C">
              <w:rPr>
                <w:rFonts w:ascii="Times New Roman" w:eastAsia="Verdana" w:hAnsi="Times New Roman" w:cs="Times New Roman"/>
                <w:bCs/>
                <w:i/>
                <w:iCs/>
                <w:sz w:val="18"/>
                <w:szCs w:val="18"/>
                <w:lang w:val="es" w:eastAsia="en-GB"/>
              </w:rPr>
              <w:t xml:space="preserve"> </w:t>
            </w:r>
          </w:p>
          <w:p w14:paraId="274983AE" w14:textId="77777777"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p>
          <w:p w14:paraId="16718AB5" w14:textId="0E616DA9"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p>
        </w:tc>
        <w:tc>
          <w:tcPr>
            <w:tcW w:w="3808" w:type="dxa"/>
            <w:vMerge w:val="restart"/>
            <w:tcBorders>
              <w:top w:val="single" w:sz="2" w:space="0" w:color="000000"/>
              <w:left w:val="single" w:sz="2" w:space="0" w:color="000000"/>
              <w:bottom w:val="single" w:sz="4" w:space="0" w:color="auto"/>
              <w:right w:val="single" w:sz="2" w:space="0" w:color="000000"/>
            </w:tcBorders>
            <w:vAlign w:val="center"/>
          </w:tcPr>
          <w:p w14:paraId="1CE2EC9E" w14:textId="4AB897C7"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r w:rsidRPr="00ED003C">
              <w:rPr>
                <w:rFonts w:ascii="Times New Roman" w:eastAsia="Verdana" w:hAnsi="Times New Roman" w:cs="Times New Roman"/>
                <w:bCs/>
                <w:i/>
                <w:iCs/>
                <w:color w:val="002060"/>
                <w:sz w:val="18"/>
                <w:szCs w:val="18"/>
                <w:lang w:val="es" w:eastAsia="en-GB"/>
              </w:rPr>
              <w:t xml:space="preserve">• </w:t>
            </w:r>
            <w:r w:rsidRPr="00ED003C">
              <w:rPr>
                <w:rFonts w:ascii="Times New Roman" w:eastAsia="Verdana" w:hAnsi="Times New Roman" w:cs="Times New Roman"/>
                <w:b/>
                <w:sz w:val="18"/>
                <w:szCs w:val="18"/>
                <w:lang w:val="es" w:eastAsia="en-GB"/>
              </w:rPr>
              <w:t>Comunicación de riesgo de rutina:</w:t>
            </w:r>
            <w:r w:rsidRPr="00ED003C">
              <w:rPr>
                <w:rFonts w:ascii="Times New Roman" w:eastAsia="Verdana" w:hAnsi="Times New Roman" w:cs="Times New Roman"/>
                <w:bCs/>
                <w:i/>
                <w:iCs/>
                <w:color w:val="002060"/>
                <w:sz w:val="18"/>
                <w:szCs w:val="18"/>
                <w:lang w:val="es" w:eastAsia="en-GB"/>
              </w:rPr>
              <w:t xml:space="preserve">  PL </w:t>
            </w:r>
          </w:p>
          <w:p w14:paraId="489C18FA" w14:textId="77777777"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p>
          <w:p w14:paraId="277715C6" w14:textId="26A38DA7"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r w:rsidRPr="00ED003C">
              <w:rPr>
                <w:rFonts w:ascii="Times New Roman" w:eastAsia="Verdana" w:hAnsi="Times New Roman" w:cs="Times New Roman"/>
                <w:bCs/>
                <w:i/>
                <w:iCs/>
                <w:color w:val="002060"/>
                <w:sz w:val="18"/>
                <w:szCs w:val="18"/>
                <w:lang w:val="es" w:eastAsia="en-GB"/>
              </w:rPr>
              <w:t xml:space="preserve">• </w:t>
            </w:r>
            <w:r w:rsidRPr="00ED003C">
              <w:rPr>
                <w:rFonts w:ascii="Times New Roman" w:eastAsia="Verdana" w:hAnsi="Times New Roman" w:cs="Times New Roman"/>
                <w:b/>
                <w:sz w:val="18"/>
                <w:szCs w:val="18"/>
                <w:lang w:val="es" w:eastAsia="en-GB"/>
              </w:rPr>
              <w:t>Medidas de minimización de riesgo adicionales:</w:t>
            </w:r>
            <w:r w:rsidRPr="00ED003C">
              <w:rPr>
                <w:rFonts w:ascii="Times New Roman" w:eastAsia="Verdana" w:hAnsi="Times New Roman" w:cs="Times New Roman"/>
                <w:bCs/>
                <w:i/>
                <w:iCs/>
                <w:color w:val="002060"/>
                <w:sz w:val="18"/>
                <w:szCs w:val="18"/>
                <w:lang w:val="es" w:eastAsia="en-GB"/>
              </w:rPr>
              <w:t xml:space="preserve"> </w:t>
            </w:r>
          </w:p>
          <w:p w14:paraId="1E8B1670" w14:textId="77777777" w:rsidR="00AB7C81" w:rsidRPr="00ED003C" w:rsidRDefault="00AB7C81" w:rsidP="00ED003C">
            <w:pPr>
              <w:pStyle w:val="TableContents"/>
              <w:spacing w:line="240" w:lineRule="auto"/>
              <w:jc w:val="center"/>
              <w:rPr>
                <w:rFonts w:ascii="Times New Roman" w:eastAsia="Verdana" w:hAnsi="Times New Roman" w:cs="Times New Roman"/>
                <w:bCs/>
                <w:i/>
                <w:iCs/>
                <w:color w:val="002060"/>
                <w:sz w:val="18"/>
                <w:szCs w:val="18"/>
                <w:lang w:val="es" w:eastAsia="en-GB"/>
              </w:rPr>
            </w:pPr>
          </w:p>
          <w:p w14:paraId="6ABA4262" w14:textId="77777777" w:rsidR="00AB7C81" w:rsidRPr="00ED003C" w:rsidRDefault="00AB7C81" w:rsidP="00ED003C">
            <w:pPr>
              <w:pStyle w:val="TableContents"/>
              <w:spacing w:line="240" w:lineRule="auto"/>
              <w:jc w:val="center"/>
              <w:rPr>
                <w:rFonts w:ascii="Times New Roman" w:hAnsi="Times New Roman" w:cs="Times New Roman"/>
                <w:sz w:val="18"/>
                <w:szCs w:val="18"/>
              </w:rPr>
            </w:pPr>
          </w:p>
          <w:p w14:paraId="06919940" w14:textId="77777777" w:rsidR="00AB7C81" w:rsidRPr="00ED003C" w:rsidRDefault="00AB7C81" w:rsidP="00ED003C">
            <w:pPr>
              <w:pStyle w:val="TableContents"/>
              <w:spacing w:line="240" w:lineRule="auto"/>
              <w:jc w:val="center"/>
              <w:rPr>
                <w:rFonts w:ascii="Times New Roman" w:hAnsi="Times New Roman" w:cs="Times New Roman"/>
                <w:sz w:val="18"/>
                <w:szCs w:val="18"/>
              </w:rPr>
            </w:pPr>
          </w:p>
          <w:p w14:paraId="1AB0D217" w14:textId="77777777" w:rsidR="00AB7C81" w:rsidRPr="00ED003C" w:rsidRDefault="00AB7C81" w:rsidP="00ED003C">
            <w:pPr>
              <w:pStyle w:val="TableContents"/>
              <w:spacing w:line="240" w:lineRule="auto"/>
              <w:jc w:val="center"/>
              <w:rPr>
                <w:rFonts w:ascii="Times New Roman" w:hAnsi="Times New Roman" w:cs="Times New Roman"/>
                <w:sz w:val="18"/>
                <w:szCs w:val="18"/>
              </w:rPr>
            </w:pPr>
          </w:p>
          <w:p w14:paraId="0C788BC8" w14:textId="77777777" w:rsidR="00AB7C81" w:rsidRPr="00ED003C" w:rsidRDefault="00AB7C81" w:rsidP="00ED003C">
            <w:pPr>
              <w:pStyle w:val="TableContents"/>
              <w:spacing w:line="240" w:lineRule="auto"/>
              <w:jc w:val="center"/>
              <w:rPr>
                <w:rFonts w:ascii="Times New Roman" w:hAnsi="Times New Roman" w:cs="Times New Roman"/>
                <w:sz w:val="18"/>
                <w:szCs w:val="18"/>
              </w:rPr>
            </w:pPr>
          </w:p>
        </w:tc>
      </w:tr>
      <w:tr w:rsidR="00AB7C81" w:rsidRPr="00ED003C" w14:paraId="7E0828EF" w14:textId="77777777" w:rsidTr="00153D62">
        <w:trPr>
          <w:trHeight w:val="631"/>
        </w:trPr>
        <w:tc>
          <w:tcPr>
            <w:tcW w:w="1869" w:type="dxa"/>
            <w:vMerge/>
            <w:tcBorders>
              <w:top w:val="single" w:sz="4" w:space="0" w:color="auto"/>
              <w:left w:val="single" w:sz="2" w:space="0" w:color="000000"/>
              <w:bottom w:val="single" w:sz="4" w:space="0" w:color="auto"/>
            </w:tcBorders>
          </w:tcPr>
          <w:p w14:paraId="5077E554" w14:textId="77777777" w:rsidR="00AB7C81" w:rsidRPr="00ED003C" w:rsidRDefault="00AB7C81" w:rsidP="00ED003C">
            <w:pPr>
              <w:pStyle w:val="TableContents"/>
              <w:spacing w:line="240" w:lineRule="auto"/>
              <w:rPr>
                <w:rFonts w:ascii="Times New Roman" w:hAnsi="Times New Roman" w:cs="Times New Roman"/>
                <w:b/>
                <w:sz w:val="18"/>
                <w:szCs w:val="18"/>
              </w:rPr>
            </w:pPr>
          </w:p>
        </w:tc>
        <w:tc>
          <w:tcPr>
            <w:tcW w:w="1277" w:type="dxa"/>
            <w:tcBorders>
              <w:top w:val="single" w:sz="4" w:space="0" w:color="auto"/>
              <w:left w:val="single" w:sz="2" w:space="0" w:color="000000"/>
              <w:bottom w:val="single" w:sz="4" w:space="0" w:color="auto"/>
            </w:tcBorders>
            <w:vAlign w:val="center"/>
          </w:tcPr>
          <w:p w14:paraId="22A5AE65" w14:textId="77777777" w:rsidR="00AB7C81" w:rsidRPr="00ED003C" w:rsidRDefault="00AB7C81" w:rsidP="00ED003C">
            <w:pPr>
              <w:pStyle w:val="TableContents"/>
              <w:spacing w:line="240" w:lineRule="auto"/>
              <w:jc w:val="center"/>
              <w:rPr>
                <w:rFonts w:ascii="Times New Roman" w:eastAsia="Verdana" w:hAnsi="Times New Roman" w:cs="Times New Roman"/>
                <w:b/>
                <w:sz w:val="18"/>
                <w:szCs w:val="18"/>
                <w:lang w:val="es" w:eastAsia="en-GB"/>
              </w:rPr>
            </w:pPr>
            <w:r w:rsidRPr="00ED003C">
              <w:rPr>
                <w:rFonts w:ascii="Times New Roman" w:eastAsia="Verdana" w:hAnsi="Times New Roman" w:cs="Times New Roman"/>
                <w:b/>
                <w:sz w:val="18"/>
                <w:szCs w:val="18"/>
                <w:lang w:val="es" w:eastAsia="en-GB"/>
              </w:rPr>
              <w:t>Riesgo 2</w:t>
            </w:r>
          </w:p>
          <w:p w14:paraId="49201B3A" w14:textId="77777777" w:rsidR="00AB7C81" w:rsidRPr="00ED003C" w:rsidRDefault="00AB7C81" w:rsidP="00ED003C">
            <w:pPr>
              <w:pStyle w:val="TableContents"/>
              <w:spacing w:line="240" w:lineRule="auto"/>
              <w:jc w:val="center"/>
              <w:rPr>
                <w:rFonts w:ascii="Times New Roman" w:eastAsia="Verdana" w:hAnsi="Times New Roman" w:cs="Times New Roman"/>
                <w:b/>
                <w:sz w:val="18"/>
                <w:szCs w:val="18"/>
                <w:lang w:val="es" w:eastAsia="en-GB"/>
              </w:rPr>
            </w:pPr>
          </w:p>
          <w:p w14:paraId="6FC1654C" w14:textId="77777777" w:rsidR="00AB7C81" w:rsidRPr="00ED003C" w:rsidRDefault="00AB7C81" w:rsidP="00ED003C">
            <w:pPr>
              <w:pStyle w:val="TableContents"/>
              <w:spacing w:line="240" w:lineRule="auto"/>
              <w:jc w:val="center"/>
              <w:rPr>
                <w:rFonts w:ascii="Times New Roman" w:eastAsia="Verdana" w:hAnsi="Times New Roman" w:cs="Times New Roman"/>
                <w:b/>
                <w:sz w:val="18"/>
                <w:szCs w:val="18"/>
                <w:lang w:val="es" w:eastAsia="en-GB"/>
              </w:rPr>
            </w:pPr>
          </w:p>
          <w:p w14:paraId="6957FDA8" w14:textId="77777777" w:rsidR="00AB7C81" w:rsidRPr="00ED003C" w:rsidRDefault="00AB7C81" w:rsidP="00ED003C">
            <w:pPr>
              <w:pStyle w:val="TableContents"/>
              <w:spacing w:line="240" w:lineRule="auto"/>
              <w:jc w:val="center"/>
              <w:rPr>
                <w:rFonts w:ascii="Times New Roman" w:eastAsia="Verdana" w:hAnsi="Times New Roman" w:cs="Times New Roman"/>
                <w:b/>
                <w:sz w:val="18"/>
                <w:szCs w:val="18"/>
                <w:lang w:val="es" w:eastAsia="en-GB"/>
              </w:rPr>
            </w:pPr>
          </w:p>
        </w:tc>
        <w:tc>
          <w:tcPr>
            <w:tcW w:w="2460" w:type="dxa"/>
            <w:vMerge/>
            <w:tcBorders>
              <w:top w:val="single" w:sz="2" w:space="0" w:color="000000"/>
              <w:left w:val="single" w:sz="2" w:space="0" w:color="000000"/>
              <w:bottom w:val="single" w:sz="4" w:space="0" w:color="auto"/>
            </w:tcBorders>
          </w:tcPr>
          <w:p w14:paraId="6FAB0958" w14:textId="77777777" w:rsidR="00AB7C81" w:rsidRPr="00ED003C" w:rsidRDefault="00AB7C81" w:rsidP="00ED003C">
            <w:pPr>
              <w:pStyle w:val="TableContents"/>
              <w:spacing w:line="240" w:lineRule="auto"/>
              <w:rPr>
                <w:rFonts w:ascii="Times New Roman" w:hAnsi="Times New Roman" w:cs="Times New Roman"/>
                <w:sz w:val="18"/>
                <w:szCs w:val="18"/>
              </w:rPr>
            </w:pPr>
          </w:p>
        </w:tc>
        <w:tc>
          <w:tcPr>
            <w:tcW w:w="3808" w:type="dxa"/>
            <w:vMerge/>
            <w:tcBorders>
              <w:top w:val="single" w:sz="2" w:space="0" w:color="000000"/>
              <w:left w:val="single" w:sz="2" w:space="0" w:color="000000"/>
              <w:bottom w:val="single" w:sz="4" w:space="0" w:color="auto"/>
              <w:right w:val="single" w:sz="2" w:space="0" w:color="000000"/>
            </w:tcBorders>
          </w:tcPr>
          <w:p w14:paraId="0F9263B7" w14:textId="77777777" w:rsidR="00AB7C81" w:rsidRPr="00ED003C" w:rsidRDefault="00AB7C81" w:rsidP="00ED003C">
            <w:pPr>
              <w:pStyle w:val="TableContents"/>
              <w:spacing w:line="240" w:lineRule="auto"/>
              <w:jc w:val="both"/>
              <w:rPr>
                <w:rFonts w:ascii="Times New Roman" w:hAnsi="Times New Roman" w:cs="Times New Roman"/>
                <w:sz w:val="18"/>
                <w:szCs w:val="18"/>
              </w:rPr>
            </w:pPr>
          </w:p>
        </w:tc>
      </w:tr>
      <w:tr w:rsidR="00B367E2" w:rsidRPr="00ED003C" w14:paraId="186E4AA0" w14:textId="77777777" w:rsidTr="00B367E2">
        <w:trPr>
          <w:trHeight w:val="372"/>
        </w:trPr>
        <w:tc>
          <w:tcPr>
            <w:tcW w:w="1869" w:type="dxa"/>
            <w:tcBorders>
              <w:top w:val="single" w:sz="4" w:space="0" w:color="auto"/>
            </w:tcBorders>
          </w:tcPr>
          <w:p w14:paraId="3D270F01" w14:textId="77777777" w:rsidR="00B367E2" w:rsidRPr="00ED003C" w:rsidRDefault="00B367E2" w:rsidP="00ED003C">
            <w:pPr>
              <w:pStyle w:val="TableContents"/>
              <w:spacing w:line="240" w:lineRule="auto"/>
              <w:rPr>
                <w:rFonts w:ascii="Times New Roman" w:hAnsi="Times New Roman" w:cs="Times New Roman"/>
                <w:b/>
                <w:sz w:val="18"/>
                <w:szCs w:val="18"/>
              </w:rPr>
            </w:pPr>
          </w:p>
        </w:tc>
        <w:tc>
          <w:tcPr>
            <w:tcW w:w="1277" w:type="dxa"/>
            <w:tcBorders>
              <w:top w:val="single" w:sz="4" w:space="0" w:color="auto"/>
            </w:tcBorders>
            <w:vAlign w:val="center"/>
          </w:tcPr>
          <w:p w14:paraId="1E7778C0" w14:textId="77777777" w:rsidR="00B367E2" w:rsidRPr="00ED003C" w:rsidRDefault="00B367E2" w:rsidP="00ED003C">
            <w:pPr>
              <w:pStyle w:val="TableContents"/>
              <w:spacing w:line="240" w:lineRule="auto"/>
              <w:jc w:val="center"/>
              <w:rPr>
                <w:rFonts w:ascii="Times New Roman" w:eastAsia="Verdana" w:hAnsi="Times New Roman" w:cs="Times New Roman"/>
                <w:b/>
                <w:sz w:val="18"/>
                <w:szCs w:val="18"/>
                <w:lang w:val="es" w:eastAsia="en-GB"/>
              </w:rPr>
            </w:pPr>
          </w:p>
        </w:tc>
        <w:tc>
          <w:tcPr>
            <w:tcW w:w="2460" w:type="dxa"/>
            <w:tcBorders>
              <w:top w:val="single" w:sz="4" w:space="0" w:color="auto"/>
            </w:tcBorders>
          </w:tcPr>
          <w:p w14:paraId="686019FD" w14:textId="77777777" w:rsidR="00B367E2" w:rsidRPr="00ED003C" w:rsidRDefault="00B367E2" w:rsidP="00ED003C">
            <w:pPr>
              <w:pStyle w:val="TableContents"/>
              <w:spacing w:line="240" w:lineRule="auto"/>
              <w:rPr>
                <w:rFonts w:ascii="Times New Roman" w:hAnsi="Times New Roman" w:cs="Times New Roman"/>
                <w:sz w:val="18"/>
                <w:szCs w:val="18"/>
              </w:rPr>
            </w:pPr>
          </w:p>
        </w:tc>
        <w:tc>
          <w:tcPr>
            <w:tcW w:w="3808" w:type="dxa"/>
            <w:tcBorders>
              <w:top w:val="single" w:sz="4" w:space="0" w:color="auto"/>
            </w:tcBorders>
          </w:tcPr>
          <w:p w14:paraId="49D2009C" w14:textId="77777777" w:rsidR="00B367E2" w:rsidRPr="00ED003C" w:rsidRDefault="00B367E2" w:rsidP="00ED003C">
            <w:pPr>
              <w:pStyle w:val="TableContents"/>
              <w:spacing w:line="240" w:lineRule="auto"/>
              <w:jc w:val="both"/>
              <w:rPr>
                <w:rFonts w:ascii="Times New Roman" w:hAnsi="Times New Roman" w:cs="Times New Roman"/>
                <w:sz w:val="18"/>
                <w:szCs w:val="18"/>
              </w:rPr>
            </w:pPr>
          </w:p>
        </w:tc>
      </w:tr>
    </w:tbl>
    <w:p w14:paraId="7F06076D" w14:textId="4AB7742E" w:rsidR="00606B71" w:rsidRPr="009263D5" w:rsidRDefault="00606B71" w:rsidP="00ED003C">
      <w:pPr>
        <w:pStyle w:val="HeadingcentredAgency"/>
        <w:spacing w:before="0" w:after="0" w:line="276" w:lineRule="auto"/>
        <w:jc w:val="both"/>
        <w:rPr>
          <w:rFonts w:ascii="Times New Roman" w:hAnsi="Times New Roman" w:cs="Times New Roman"/>
          <w:sz w:val="24"/>
          <w:szCs w:val="24"/>
        </w:rPr>
      </w:pPr>
      <w:bookmarkStart w:id="114" w:name="_Toc464653168"/>
      <w:bookmarkStart w:id="115" w:name="_Toc468365860"/>
      <w:bookmarkStart w:id="116" w:name="_Toc528579186"/>
      <w:bookmarkStart w:id="117" w:name="_Toc153278282"/>
      <w:r w:rsidRPr="009263D5">
        <w:rPr>
          <w:rFonts w:ascii="Times New Roman" w:hAnsi="Times New Roman" w:cs="Times New Roman"/>
          <w:sz w:val="24"/>
          <w:szCs w:val="24"/>
        </w:rPr>
        <w:t>Parte VII: Anexos</w:t>
      </w:r>
      <w:bookmarkEnd w:id="114"/>
      <w:bookmarkEnd w:id="115"/>
      <w:bookmarkEnd w:id="116"/>
      <w:bookmarkEnd w:id="117"/>
    </w:p>
    <w:p w14:paraId="15DE325D" w14:textId="4D20541C" w:rsidR="00B7337C" w:rsidRDefault="00555F22" w:rsidP="00ED003C">
      <w:pPr>
        <w:pStyle w:val="Encabezado"/>
        <w:spacing w:line="276" w:lineRule="auto"/>
        <w:ind w:right="192"/>
        <w:jc w:val="both"/>
      </w:pPr>
      <w:r>
        <w:t xml:space="preserve"> </w:t>
      </w:r>
    </w:p>
    <w:p w14:paraId="6C47A211" w14:textId="13215599" w:rsidR="00FA16DB" w:rsidRDefault="00FA16DB" w:rsidP="00ED003C">
      <w:pPr>
        <w:pStyle w:val="Encabezado"/>
        <w:spacing w:line="276" w:lineRule="auto"/>
        <w:ind w:right="192"/>
        <w:jc w:val="both"/>
      </w:pPr>
    </w:p>
    <w:p w14:paraId="00DD85F5" w14:textId="4D68C465" w:rsidR="00FA16DB" w:rsidRDefault="00FA16DB" w:rsidP="00ED003C">
      <w:pPr>
        <w:pStyle w:val="Encabezado"/>
        <w:spacing w:line="276" w:lineRule="auto"/>
        <w:ind w:right="192"/>
        <w:jc w:val="both"/>
      </w:pPr>
    </w:p>
    <w:p w14:paraId="47433FF7" w14:textId="79F9D3E6" w:rsidR="00FA16DB" w:rsidRDefault="00FA16DB" w:rsidP="00ED003C">
      <w:pPr>
        <w:pStyle w:val="Encabezado"/>
        <w:spacing w:line="276" w:lineRule="auto"/>
        <w:ind w:right="192"/>
        <w:jc w:val="both"/>
      </w:pPr>
    </w:p>
    <w:p w14:paraId="00431159" w14:textId="27FD414D" w:rsidR="00FA16DB" w:rsidRDefault="00FA16DB" w:rsidP="00ED003C">
      <w:pPr>
        <w:pStyle w:val="Encabezado"/>
        <w:spacing w:line="276" w:lineRule="auto"/>
        <w:ind w:right="192"/>
        <w:jc w:val="both"/>
      </w:pPr>
    </w:p>
    <w:p w14:paraId="39BEE2C5" w14:textId="6B0E5F7A" w:rsidR="00FA16DB" w:rsidRDefault="00FA16DB" w:rsidP="00ED003C">
      <w:pPr>
        <w:pStyle w:val="Encabezado"/>
        <w:spacing w:line="276" w:lineRule="auto"/>
        <w:ind w:right="192"/>
        <w:jc w:val="both"/>
      </w:pPr>
    </w:p>
    <w:p w14:paraId="2171C934" w14:textId="2540895D" w:rsidR="00FA16DB" w:rsidRDefault="00FA16DB" w:rsidP="00ED003C">
      <w:pPr>
        <w:pStyle w:val="Encabezado"/>
        <w:spacing w:line="276" w:lineRule="auto"/>
        <w:ind w:right="192"/>
        <w:jc w:val="both"/>
      </w:pPr>
    </w:p>
    <w:p w14:paraId="37E2747A" w14:textId="059B2EEF" w:rsidR="00FA16DB" w:rsidRDefault="00FA16DB" w:rsidP="00ED003C">
      <w:pPr>
        <w:pStyle w:val="Encabezado"/>
        <w:spacing w:line="276" w:lineRule="auto"/>
        <w:ind w:right="192"/>
        <w:jc w:val="both"/>
      </w:pPr>
    </w:p>
    <w:p w14:paraId="77D5BBBF" w14:textId="77777777" w:rsidR="00BE4D5B" w:rsidRDefault="00BE4D5B" w:rsidP="00ED003C">
      <w:pPr>
        <w:pStyle w:val="Encabezado"/>
        <w:spacing w:line="276" w:lineRule="auto"/>
        <w:ind w:right="192"/>
        <w:jc w:val="both"/>
        <w:rPr>
          <w:rFonts w:ascii="Verdana" w:eastAsia="Verdana" w:hAnsi="Verdana"/>
          <w:bCs/>
          <w:i/>
          <w:iCs/>
          <w:color w:val="002060"/>
          <w:sz w:val="18"/>
          <w:szCs w:val="18"/>
          <w:lang w:val="es" w:eastAsia="en-GB"/>
        </w:rPr>
      </w:pPr>
    </w:p>
    <w:p w14:paraId="0A56EFAA" w14:textId="77777777" w:rsidR="00BE4D5B" w:rsidRDefault="00BE4D5B" w:rsidP="00ED003C">
      <w:pPr>
        <w:pStyle w:val="Encabezado"/>
        <w:spacing w:line="276" w:lineRule="auto"/>
        <w:ind w:right="192"/>
        <w:jc w:val="both"/>
        <w:rPr>
          <w:rFonts w:ascii="Verdana" w:eastAsia="Verdana" w:hAnsi="Verdana"/>
          <w:bCs/>
          <w:i/>
          <w:iCs/>
          <w:color w:val="002060"/>
          <w:sz w:val="18"/>
          <w:szCs w:val="18"/>
          <w:lang w:val="es" w:eastAsia="en-GB"/>
        </w:rPr>
      </w:pPr>
    </w:p>
    <w:p w14:paraId="3E1AC934" w14:textId="77777777" w:rsidR="00BE4D5B" w:rsidRDefault="00BE4D5B" w:rsidP="00ED003C">
      <w:pPr>
        <w:pStyle w:val="Encabezado"/>
        <w:spacing w:line="276" w:lineRule="auto"/>
        <w:ind w:right="192"/>
        <w:jc w:val="both"/>
        <w:rPr>
          <w:rFonts w:ascii="Verdana" w:eastAsia="Verdana" w:hAnsi="Verdana"/>
          <w:bCs/>
          <w:i/>
          <w:iCs/>
          <w:color w:val="002060"/>
          <w:sz w:val="18"/>
          <w:szCs w:val="18"/>
          <w:lang w:val="es" w:eastAsia="en-GB"/>
        </w:rPr>
      </w:pPr>
    </w:p>
    <w:p w14:paraId="0486C46D" w14:textId="77777777" w:rsidR="00BE4D5B" w:rsidRPr="00BE4D5B" w:rsidRDefault="00BE4D5B" w:rsidP="00BE4D5B">
      <w:pPr>
        <w:pStyle w:val="Encabezado"/>
        <w:spacing w:line="276" w:lineRule="auto"/>
        <w:ind w:right="192"/>
        <w:jc w:val="right"/>
        <w:rPr>
          <w:rFonts w:ascii="Times New Roman" w:eastAsia="Verdana" w:hAnsi="Times New Roman"/>
          <w:bCs/>
          <w:i/>
          <w:iCs/>
          <w:lang w:val="es" w:eastAsia="en-GB"/>
        </w:rPr>
      </w:pPr>
    </w:p>
    <w:p w14:paraId="2E2C4AA2" w14:textId="6B2623F8" w:rsidR="00BE4D5B" w:rsidRPr="00BE4D5B" w:rsidRDefault="00BE4D5B" w:rsidP="00BE4D5B">
      <w:pPr>
        <w:pStyle w:val="Encabezado"/>
        <w:spacing w:line="276" w:lineRule="auto"/>
        <w:ind w:right="192"/>
        <w:jc w:val="right"/>
        <w:rPr>
          <w:rFonts w:ascii="Times New Roman" w:eastAsia="Verdana" w:hAnsi="Times New Roman"/>
          <w:bCs/>
          <w:i/>
          <w:iCs/>
          <w:lang w:val="es" w:eastAsia="en-GB"/>
        </w:rPr>
      </w:pPr>
      <w:r w:rsidRPr="000429B5">
        <w:rPr>
          <w:rFonts w:ascii="Times New Roman" w:eastAsia="Verdana" w:hAnsi="Times New Roman"/>
          <w:bCs/>
          <w:i/>
          <w:iCs/>
          <w:lang w:val="es" w:eastAsia="en-GB"/>
        </w:rPr>
        <w:t>Vigente desde:</w:t>
      </w:r>
      <w:r w:rsidRPr="00BE4D5B">
        <w:rPr>
          <w:rFonts w:ascii="Times New Roman" w:eastAsia="Verdana" w:hAnsi="Times New Roman"/>
          <w:bCs/>
          <w:i/>
          <w:iCs/>
          <w:lang w:val="es" w:eastAsia="en-GB"/>
        </w:rPr>
        <w:t xml:space="preserve"> </w:t>
      </w:r>
      <w:r w:rsidR="000429B5">
        <w:rPr>
          <w:rFonts w:ascii="Times New Roman" w:eastAsia="Verdana" w:hAnsi="Times New Roman"/>
          <w:bCs/>
          <w:i/>
          <w:iCs/>
          <w:lang w:val="es" w:eastAsia="en-GB"/>
        </w:rPr>
        <w:t>15-marzo-2024</w:t>
      </w:r>
    </w:p>
    <w:sectPr w:rsidR="00BE4D5B" w:rsidRPr="00BE4D5B" w:rsidSect="00AC41C9">
      <w:headerReference w:type="default" r:id="rId8"/>
      <w:pgSz w:w="12240" w:h="15840"/>
      <w:pgMar w:top="2268" w:right="1701" w:bottom="1418" w:left="1701" w:header="102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5B92B" w14:textId="77777777" w:rsidR="00084FF9" w:rsidRDefault="00084FF9" w:rsidP="00FF4C23">
      <w:pPr>
        <w:spacing w:after="0" w:line="240" w:lineRule="auto"/>
      </w:pPr>
      <w:r>
        <w:separator/>
      </w:r>
    </w:p>
  </w:endnote>
  <w:endnote w:type="continuationSeparator" w:id="0">
    <w:p w14:paraId="6F14E6AC" w14:textId="77777777" w:rsidR="00084FF9" w:rsidRDefault="00084FF9" w:rsidP="00FF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FD5DD" w14:textId="77777777" w:rsidR="00084FF9" w:rsidRDefault="00084FF9" w:rsidP="00FF4C23">
      <w:pPr>
        <w:spacing w:after="0" w:line="240" w:lineRule="auto"/>
      </w:pPr>
      <w:r>
        <w:separator/>
      </w:r>
    </w:p>
  </w:footnote>
  <w:footnote w:type="continuationSeparator" w:id="0">
    <w:p w14:paraId="6DDAB0F2" w14:textId="77777777" w:rsidR="00084FF9" w:rsidRDefault="00084FF9" w:rsidP="00FF4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6DECF" w14:textId="1B064D5A" w:rsidR="008655FE" w:rsidRDefault="008655FE">
    <w:pPr>
      <w:pStyle w:val="Encabezado"/>
    </w:pPr>
    <w:r>
      <w:rPr>
        <w:noProof/>
        <w:lang w:val="es-SV" w:eastAsia="es-SV"/>
      </w:rPr>
      <mc:AlternateContent>
        <mc:Choice Requires="wps">
          <w:drawing>
            <wp:anchor distT="0" distB="0" distL="114300" distR="114300" simplePos="0" relativeHeight="251660288" behindDoc="0" locked="0" layoutInCell="1" allowOverlap="1" wp14:anchorId="5BD2456B" wp14:editId="17E19F2A">
              <wp:simplePos x="0" y="0"/>
              <wp:positionH relativeFrom="column">
                <wp:posOffset>5063490</wp:posOffset>
              </wp:positionH>
              <wp:positionV relativeFrom="paragraph">
                <wp:posOffset>-419735</wp:posOffset>
              </wp:positionV>
              <wp:extent cx="1543050" cy="2286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543050" cy="228600"/>
                      </a:xfrm>
                      <a:prstGeom prst="rect">
                        <a:avLst/>
                      </a:prstGeom>
                      <a:solidFill>
                        <a:schemeClr val="lt1"/>
                      </a:solidFill>
                      <a:ln w="6350">
                        <a:noFill/>
                      </a:ln>
                    </wps:spPr>
                    <wps:txbx>
                      <w:txbxContent>
                        <w:p w14:paraId="43D5C9BB" w14:textId="720A20C3" w:rsidR="008655FE" w:rsidRPr="00A173FD" w:rsidRDefault="008655FE">
                          <w:pPr>
                            <w:rPr>
                              <w:rFonts w:ascii="Times New Roman" w:hAnsi="Times New Roman"/>
                              <w:sz w:val="18"/>
                            </w:rPr>
                          </w:pPr>
                          <w:r w:rsidRPr="00A173FD">
                            <w:rPr>
                              <w:rFonts w:ascii="Times New Roman" w:hAnsi="Times New Roman"/>
                              <w:sz w:val="18"/>
                            </w:rPr>
                            <w:t>C03-VL-03-CFV.HER01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D2456B" id="_x0000_t202" coordsize="21600,21600" o:spt="202" path="m,l,21600r21600,l21600,xe">
              <v:stroke joinstyle="miter"/>
              <v:path gradientshapeok="t" o:connecttype="rect"/>
            </v:shapetype>
            <v:shape id="Cuadro de texto 1" o:spid="_x0000_s1026" type="#_x0000_t202" style="position:absolute;margin-left:398.7pt;margin-top:-33.05pt;width:121.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049LAIAAFQEAAAOAAAAZHJzL2Uyb0RvYy54bWysVEtv2zAMvg/YfxB0X+ykSdY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" fillcolor="white [3201]" stroked="f" strokeweight=".5pt">
              <v:textbox>
                <w:txbxContent>
                  <w:p w14:paraId="43D5C9BB" w14:textId="720A20C3" w:rsidR="008655FE" w:rsidRPr="00A173FD" w:rsidRDefault="008655FE">
                    <w:pPr>
                      <w:rPr>
                        <w:rFonts w:ascii="Times New Roman" w:hAnsi="Times New Roman"/>
                        <w:sz w:val="18"/>
                      </w:rPr>
                    </w:pPr>
                    <w:r w:rsidRPr="00A173FD">
                      <w:rPr>
                        <w:rFonts w:ascii="Times New Roman" w:hAnsi="Times New Roman"/>
                        <w:sz w:val="18"/>
                      </w:rPr>
                      <w:t>C03-VL-03-CFV.HER01</w:t>
                    </w:r>
                  </w:p>
                </w:txbxContent>
              </v:textbox>
            </v:shape>
          </w:pict>
        </mc:Fallback>
      </mc:AlternateContent>
    </w:r>
    <w:r>
      <w:rPr>
        <w:noProof/>
        <w:lang w:val="es-SV" w:eastAsia="es-SV"/>
      </w:rPr>
      <w:drawing>
        <wp:anchor distT="0" distB="0" distL="114300" distR="114300" simplePos="0" relativeHeight="251659264" behindDoc="1" locked="0" layoutInCell="1" allowOverlap="1" wp14:anchorId="136BED62" wp14:editId="7D92E0FB">
          <wp:simplePos x="0" y="0"/>
          <wp:positionH relativeFrom="page">
            <wp:align>left</wp:align>
          </wp:positionH>
          <wp:positionV relativeFrom="page">
            <wp:posOffset>19050</wp:posOffset>
          </wp:positionV>
          <wp:extent cx="7847330" cy="10155555"/>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6D5"/>
    <w:multiLevelType w:val="hybridMultilevel"/>
    <w:tmpl w:val="1CB830B8"/>
    <w:lvl w:ilvl="0" w:tplc="F9804CCA">
      <w:start w:val="1"/>
      <w:numFmt w:val="bullet"/>
      <w:lvlText w:val="o"/>
      <w:lvlJc w:val="left"/>
      <w:pPr>
        <w:ind w:left="1080" w:hanging="360"/>
      </w:pPr>
      <w:rPr>
        <w:rFonts w:ascii="Courier New" w:hAnsi="Courier New" w:cs="Courier New" w:hint="default"/>
      </w:rPr>
    </w:lvl>
    <w:lvl w:ilvl="1" w:tplc="4F444C4A">
      <w:start w:val="1"/>
      <w:numFmt w:val="bullet"/>
      <w:lvlText w:val="o"/>
      <w:lvlJc w:val="left"/>
      <w:pPr>
        <w:ind w:left="1800" w:hanging="360"/>
      </w:pPr>
      <w:rPr>
        <w:rFonts w:ascii="Courier New" w:hAnsi="Courier New" w:cs="Courier New" w:hint="default"/>
      </w:rPr>
    </w:lvl>
    <w:lvl w:ilvl="2" w:tplc="056A2094" w:tentative="1">
      <w:start w:val="1"/>
      <w:numFmt w:val="bullet"/>
      <w:lvlText w:val=""/>
      <w:lvlJc w:val="left"/>
      <w:pPr>
        <w:ind w:left="2520" w:hanging="360"/>
      </w:pPr>
      <w:rPr>
        <w:rFonts w:ascii="Wingdings" w:hAnsi="Wingdings" w:hint="default"/>
      </w:rPr>
    </w:lvl>
    <w:lvl w:ilvl="3" w:tplc="3BD02710" w:tentative="1">
      <w:start w:val="1"/>
      <w:numFmt w:val="bullet"/>
      <w:lvlText w:val=""/>
      <w:lvlJc w:val="left"/>
      <w:pPr>
        <w:ind w:left="3240" w:hanging="360"/>
      </w:pPr>
      <w:rPr>
        <w:rFonts w:ascii="Symbol" w:hAnsi="Symbol" w:hint="default"/>
      </w:rPr>
    </w:lvl>
    <w:lvl w:ilvl="4" w:tplc="0C78B546" w:tentative="1">
      <w:start w:val="1"/>
      <w:numFmt w:val="bullet"/>
      <w:lvlText w:val="o"/>
      <w:lvlJc w:val="left"/>
      <w:pPr>
        <w:ind w:left="3960" w:hanging="360"/>
      </w:pPr>
      <w:rPr>
        <w:rFonts w:ascii="Courier New" w:hAnsi="Courier New" w:cs="Courier New" w:hint="default"/>
      </w:rPr>
    </w:lvl>
    <w:lvl w:ilvl="5" w:tplc="C5F00282" w:tentative="1">
      <w:start w:val="1"/>
      <w:numFmt w:val="bullet"/>
      <w:lvlText w:val=""/>
      <w:lvlJc w:val="left"/>
      <w:pPr>
        <w:ind w:left="4680" w:hanging="360"/>
      </w:pPr>
      <w:rPr>
        <w:rFonts w:ascii="Wingdings" w:hAnsi="Wingdings" w:hint="default"/>
      </w:rPr>
    </w:lvl>
    <w:lvl w:ilvl="6" w:tplc="AB267CBE" w:tentative="1">
      <w:start w:val="1"/>
      <w:numFmt w:val="bullet"/>
      <w:lvlText w:val=""/>
      <w:lvlJc w:val="left"/>
      <w:pPr>
        <w:ind w:left="5400" w:hanging="360"/>
      </w:pPr>
      <w:rPr>
        <w:rFonts w:ascii="Symbol" w:hAnsi="Symbol" w:hint="default"/>
      </w:rPr>
    </w:lvl>
    <w:lvl w:ilvl="7" w:tplc="EF624262" w:tentative="1">
      <w:start w:val="1"/>
      <w:numFmt w:val="bullet"/>
      <w:lvlText w:val="o"/>
      <w:lvlJc w:val="left"/>
      <w:pPr>
        <w:ind w:left="6120" w:hanging="360"/>
      </w:pPr>
      <w:rPr>
        <w:rFonts w:ascii="Courier New" w:hAnsi="Courier New" w:cs="Courier New" w:hint="default"/>
      </w:rPr>
    </w:lvl>
    <w:lvl w:ilvl="8" w:tplc="F93E64BC" w:tentative="1">
      <w:start w:val="1"/>
      <w:numFmt w:val="bullet"/>
      <w:lvlText w:val=""/>
      <w:lvlJc w:val="left"/>
      <w:pPr>
        <w:ind w:left="6840" w:hanging="360"/>
      </w:pPr>
      <w:rPr>
        <w:rFonts w:ascii="Wingdings" w:hAnsi="Wingdings" w:hint="default"/>
      </w:rPr>
    </w:lvl>
  </w:abstractNum>
  <w:abstractNum w:abstractNumId="1" w15:restartNumberingAfterBreak="0">
    <w:nsid w:val="05791354"/>
    <w:multiLevelType w:val="hybridMultilevel"/>
    <w:tmpl w:val="6D7EDCEE"/>
    <w:lvl w:ilvl="0" w:tplc="FA32E2E8">
      <w:start w:val="1"/>
      <w:numFmt w:val="bullet"/>
      <w:lvlText w:val=""/>
      <w:lvlJc w:val="left"/>
      <w:pPr>
        <w:ind w:left="720" w:hanging="360"/>
      </w:pPr>
      <w:rPr>
        <w:rFonts w:ascii="Symbol" w:hAnsi="Symbol" w:hint="default"/>
      </w:rPr>
    </w:lvl>
    <w:lvl w:ilvl="1" w:tplc="81725CD4" w:tentative="1">
      <w:start w:val="1"/>
      <w:numFmt w:val="bullet"/>
      <w:lvlText w:val="o"/>
      <w:lvlJc w:val="left"/>
      <w:pPr>
        <w:ind w:left="1440" w:hanging="360"/>
      </w:pPr>
      <w:rPr>
        <w:rFonts w:ascii="Courier New" w:hAnsi="Courier New" w:cs="Courier New" w:hint="default"/>
      </w:rPr>
    </w:lvl>
    <w:lvl w:ilvl="2" w:tplc="B7060E3E" w:tentative="1">
      <w:start w:val="1"/>
      <w:numFmt w:val="bullet"/>
      <w:lvlText w:val=""/>
      <w:lvlJc w:val="left"/>
      <w:pPr>
        <w:ind w:left="2160" w:hanging="360"/>
      </w:pPr>
      <w:rPr>
        <w:rFonts w:ascii="Wingdings" w:hAnsi="Wingdings" w:hint="default"/>
      </w:rPr>
    </w:lvl>
    <w:lvl w:ilvl="3" w:tplc="9CE2329C" w:tentative="1">
      <w:start w:val="1"/>
      <w:numFmt w:val="bullet"/>
      <w:lvlText w:val=""/>
      <w:lvlJc w:val="left"/>
      <w:pPr>
        <w:ind w:left="2880" w:hanging="360"/>
      </w:pPr>
      <w:rPr>
        <w:rFonts w:ascii="Symbol" w:hAnsi="Symbol" w:hint="default"/>
      </w:rPr>
    </w:lvl>
    <w:lvl w:ilvl="4" w:tplc="0534D982" w:tentative="1">
      <w:start w:val="1"/>
      <w:numFmt w:val="bullet"/>
      <w:lvlText w:val="o"/>
      <w:lvlJc w:val="left"/>
      <w:pPr>
        <w:ind w:left="3600" w:hanging="360"/>
      </w:pPr>
      <w:rPr>
        <w:rFonts w:ascii="Courier New" w:hAnsi="Courier New" w:cs="Courier New" w:hint="default"/>
      </w:rPr>
    </w:lvl>
    <w:lvl w:ilvl="5" w:tplc="FF34292E" w:tentative="1">
      <w:start w:val="1"/>
      <w:numFmt w:val="bullet"/>
      <w:lvlText w:val=""/>
      <w:lvlJc w:val="left"/>
      <w:pPr>
        <w:ind w:left="4320" w:hanging="360"/>
      </w:pPr>
      <w:rPr>
        <w:rFonts w:ascii="Wingdings" w:hAnsi="Wingdings" w:hint="default"/>
      </w:rPr>
    </w:lvl>
    <w:lvl w:ilvl="6" w:tplc="4B2C3EEE" w:tentative="1">
      <w:start w:val="1"/>
      <w:numFmt w:val="bullet"/>
      <w:lvlText w:val=""/>
      <w:lvlJc w:val="left"/>
      <w:pPr>
        <w:ind w:left="5040" w:hanging="360"/>
      </w:pPr>
      <w:rPr>
        <w:rFonts w:ascii="Symbol" w:hAnsi="Symbol" w:hint="default"/>
      </w:rPr>
    </w:lvl>
    <w:lvl w:ilvl="7" w:tplc="900A7554" w:tentative="1">
      <w:start w:val="1"/>
      <w:numFmt w:val="bullet"/>
      <w:lvlText w:val="o"/>
      <w:lvlJc w:val="left"/>
      <w:pPr>
        <w:ind w:left="5760" w:hanging="360"/>
      </w:pPr>
      <w:rPr>
        <w:rFonts w:ascii="Courier New" w:hAnsi="Courier New" w:cs="Courier New" w:hint="default"/>
      </w:rPr>
    </w:lvl>
    <w:lvl w:ilvl="8" w:tplc="774C1C4C" w:tentative="1">
      <w:start w:val="1"/>
      <w:numFmt w:val="bullet"/>
      <w:lvlText w:val=""/>
      <w:lvlJc w:val="left"/>
      <w:pPr>
        <w:ind w:left="6480" w:hanging="360"/>
      </w:pPr>
      <w:rPr>
        <w:rFonts w:ascii="Wingdings" w:hAnsi="Wingdings" w:hint="default"/>
      </w:rPr>
    </w:lvl>
  </w:abstractNum>
  <w:abstractNum w:abstractNumId="2" w15:restartNumberingAfterBreak="0">
    <w:nsid w:val="05C75FCE"/>
    <w:multiLevelType w:val="hybridMultilevel"/>
    <w:tmpl w:val="B04A8994"/>
    <w:lvl w:ilvl="0" w:tplc="AE047E6E">
      <w:start w:val="5"/>
      <w:numFmt w:val="bullet"/>
      <w:lvlText w:val="-"/>
      <w:lvlJc w:val="left"/>
      <w:pPr>
        <w:ind w:left="720" w:hanging="360"/>
      </w:pPr>
      <w:rPr>
        <w:rFonts w:ascii="Verdana" w:eastAsia="Verdana" w:hAnsi="Verdana"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85F4D74"/>
    <w:multiLevelType w:val="multilevel"/>
    <w:tmpl w:val="A02E932A"/>
    <w:styleLink w:val="BulletsAgency1"/>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9C56B56"/>
    <w:multiLevelType w:val="hybridMultilevel"/>
    <w:tmpl w:val="065EAE1A"/>
    <w:lvl w:ilvl="0" w:tplc="8F88C6FA">
      <w:start w:val="1"/>
      <w:numFmt w:val="bullet"/>
      <w:lvlText w:val=""/>
      <w:lvlJc w:val="left"/>
      <w:pPr>
        <w:ind w:left="788" w:hanging="360"/>
      </w:pPr>
      <w:rPr>
        <w:rFonts w:ascii="Symbol" w:hAnsi="Symbol" w:hint="default"/>
      </w:rPr>
    </w:lvl>
    <w:lvl w:ilvl="1" w:tplc="12189E96" w:tentative="1">
      <w:start w:val="1"/>
      <w:numFmt w:val="bullet"/>
      <w:lvlText w:val="o"/>
      <w:lvlJc w:val="left"/>
      <w:pPr>
        <w:ind w:left="1508" w:hanging="360"/>
      </w:pPr>
      <w:rPr>
        <w:rFonts w:ascii="Courier New" w:hAnsi="Courier New" w:cs="Courier New" w:hint="default"/>
      </w:rPr>
    </w:lvl>
    <w:lvl w:ilvl="2" w:tplc="604EFB7A" w:tentative="1">
      <w:start w:val="1"/>
      <w:numFmt w:val="bullet"/>
      <w:lvlText w:val=""/>
      <w:lvlJc w:val="left"/>
      <w:pPr>
        <w:ind w:left="2228" w:hanging="360"/>
      </w:pPr>
      <w:rPr>
        <w:rFonts w:ascii="Wingdings" w:hAnsi="Wingdings" w:hint="default"/>
      </w:rPr>
    </w:lvl>
    <w:lvl w:ilvl="3" w:tplc="2C4CC3DA" w:tentative="1">
      <w:start w:val="1"/>
      <w:numFmt w:val="bullet"/>
      <w:lvlText w:val=""/>
      <w:lvlJc w:val="left"/>
      <w:pPr>
        <w:ind w:left="2948" w:hanging="360"/>
      </w:pPr>
      <w:rPr>
        <w:rFonts w:ascii="Symbol" w:hAnsi="Symbol" w:hint="default"/>
      </w:rPr>
    </w:lvl>
    <w:lvl w:ilvl="4" w:tplc="11621CB6" w:tentative="1">
      <w:start w:val="1"/>
      <w:numFmt w:val="bullet"/>
      <w:lvlText w:val="o"/>
      <w:lvlJc w:val="left"/>
      <w:pPr>
        <w:ind w:left="3668" w:hanging="360"/>
      </w:pPr>
      <w:rPr>
        <w:rFonts w:ascii="Courier New" w:hAnsi="Courier New" w:cs="Courier New" w:hint="default"/>
      </w:rPr>
    </w:lvl>
    <w:lvl w:ilvl="5" w:tplc="E0D60E94" w:tentative="1">
      <w:start w:val="1"/>
      <w:numFmt w:val="bullet"/>
      <w:lvlText w:val=""/>
      <w:lvlJc w:val="left"/>
      <w:pPr>
        <w:ind w:left="4388" w:hanging="360"/>
      </w:pPr>
      <w:rPr>
        <w:rFonts w:ascii="Wingdings" w:hAnsi="Wingdings" w:hint="default"/>
      </w:rPr>
    </w:lvl>
    <w:lvl w:ilvl="6" w:tplc="AADC5D28" w:tentative="1">
      <w:start w:val="1"/>
      <w:numFmt w:val="bullet"/>
      <w:lvlText w:val=""/>
      <w:lvlJc w:val="left"/>
      <w:pPr>
        <w:ind w:left="5108" w:hanging="360"/>
      </w:pPr>
      <w:rPr>
        <w:rFonts w:ascii="Symbol" w:hAnsi="Symbol" w:hint="default"/>
      </w:rPr>
    </w:lvl>
    <w:lvl w:ilvl="7" w:tplc="32A8CF98" w:tentative="1">
      <w:start w:val="1"/>
      <w:numFmt w:val="bullet"/>
      <w:lvlText w:val="o"/>
      <w:lvlJc w:val="left"/>
      <w:pPr>
        <w:ind w:left="5828" w:hanging="360"/>
      </w:pPr>
      <w:rPr>
        <w:rFonts w:ascii="Courier New" w:hAnsi="Courier New" w:cs="Courier New" w:hint="default"/>
      </w:rPr>
    </w:lvl>
    <w:lvl w:ilvl="8" w:tplc="B972D5BC" w:tentative="1">
      <w:start w:val="1"/>
      <w:numFmt w:val="bullet"/>
      <w:lvlText w:val=""/>
      <w:lvlJc w:val="left"/>
      <w:pPr>
        <w:ind w:left="6548" w:hanging="360"/>
      </w:pPr>
      <w:rPr>
        <w:rFonts w:ascii="Wingdings" w:hAnsi="Wingdings" w:hint="default"/>
      </w:rPr>
    </w:lvl>
  </w:abstractNum>
  <w:abstractNum w:abstractNumId="5"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E063D7A"/>
    <w:multiLevelType w:val="hybridMultilevel"/>
    <w:tmpl w:val="5B8A1330"/>
    <w:lvl w:ilvl="0" w:tplc="C4929DFE">
      <w:start w:val="1"/>
      <w:numFmt w:val="bullet"/>
      <w:lvlText w:val=""/>
      <w:lvlJc w:val="left"/>
      <w:pPr>
        <w:ind w:left="720" w:hanging="360"/>
      </w:pPr>
      <w:rPr>
        <w:rFonts w:ascii="Symbol" w:hAnsi="Symbol" w:hint="default"/>
      </w:rPr>
    </w:lvl>
    <w:lvl w:ilvl="1" w:tplc="A8F2E52A">
      <w:numFmt w:val="bullet"/>
      <w:lvlText w:val="•"/>
      <w:lvlJc w:val="left"/>
      <w:pPr>
        <w:ind w:left="1440" w:hanging="360"/>
      </w:pPr>
      <w:rPr>
        <w:rFonts w:ascii="Verdana" w:eastAsia="Verdana" w:hAnsi="Verdana" w:cs="Courier New" w:hint="default"/>
      </w:rPr>
    </w:lvl>
    <w:lvl w:ilvl="2" w:tplc="3FFCFECE">
      <w:start w:val="1"/>
      <w:numFmt w:val="bullet"/>
      <w:lvlText w:val=""/>
      <w:lvlJc w:val="left"/>
      <w:pPr>
        <w:ind w:left="2160" w:hanging="360"/>
      </w:pPr>
      <w:rPr>
        <w:rFonts w:ascii="Wingdings" w:hAnsi="Wingdings" w:hint="default"/>
      </w:rPr>
    </w:lvl>
    <w:lvl w:ilvl="3" w:tplc="E14E2CA6" w:tentative="1">
      <w:start w:val="1"/>
      <w:numFmt w:val="bullet"/>
      <w:lvlText w:val=""/>
      <w:lvlJc w:val="left"/>
      <w:pPr>
        <w:ind w:left="2880" w:hanging="360"/>
      </w:pPr>
      <w:rPr>
        <w:rFonts w:ascii="Symbol" w:hAnsi="Symbol" w:hint="default"/>
      </w:rPr>
    </w:lvl>
    <w:lvl w:ilvl="4" w:tplc="5FB65CAE" w:tentative="1">
      <w:start w:val="1"/>
      <w:numFmt w:val="bullet"/>
      <w:lvlText w:val="o"/>
      <w:lvlJc w:val="left"/>
      <w:pPr>
        <w:ind w:left="3600" w:hanging="360"/>
      </w:pPr>
      <w:rPr>
        <w:rFonts w:ascii="Courier New" w:hAnsi="Courier New" w:cs="Courier New" w:hint="default"/>
      </w:rPr>
    </w:lvl>
    <w:lvl w:ilvl="5" w:tplc="1806F5AC" w:tentative="1">
      <w:start w:val="1"/>
      <w:numFmt w:val="bullet"/>
      <w:lvlText w:val=""/>
      <w:lvlJc w:val="left"/>
      <w:pPr>
        <w:ind w:left="4320" w:hanging="360"/>
      </w:pPr>
      <w:rPr>
        <w:rFonts w:ascii="Wingdings" w:hAnsi="Wingdings" w:hint="default"/>
      </w:rPr>
    </w:lvl>
    <w:lvl w:ilvl="6" w:tplc="56A43436" w:tentative="1">
      <w:start w:val="1"/>
      <w:numFmt w:val="bullet"/>
      <w:lvlText w:val=""/>
      <w:lvlJc w:val="left"/>
      <w:pPr>
        <w:ind w:left="5040" w:hanging="360"/>
      </w:pPr>
      <w:rPr>
        <w:rFonts w:ascii="Symbol" w:hAnsi="Symbol" w:hint="default"/>
      </w:rPr>
    </w:lvl>
    <w:lvl w:ilvl="7" w:tplc="7DB8904A" w:tentative="1">
      <w:start w:val="1"/>
      <w:numFmt w:val="bullet"/>
      <w:lvlText w:val="o"/>
      <w:lvlJc w:val="left"/>
      <w:pPr>
        <w:ind w:left="5760" w:hanging="360"/>
      </w:pPr>
      <w:rPr>
        <w:rFonts w:ascii="Courier New" w:hAnsi="Courier New" w:cs="Courier New" w:hint="default"/>
      </w:rPr>
    </w:lvl>
    <w:lvl w:ilvl="8" w:tplc="F3E67DD6" w:tentative="1">
      <w:start w:val="1"/>
      <w:numFmt w:val="bullet"/>
      <w:lvlText w:val=""/>
      <w:lvlJc w:val="left"/>
      <w:pPr>
        <w:ind w:left="6480" w:hanging="360"/>
      </w:pPr>
      <w:rPr>
        <w:rFonts w:ascii="Wingdings" w:hAnsi="Wingdings" w:hint="default"/>
      </w:rPr>
    </w:lvl>
  </w:abstractNum>
  <w:abstractNum w:abstractNumId="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904FF7"/>
    <w:multiLevelType w:val="multilevel"/>
    <w:tmpl w:val="A02E93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9C6EBA"/>
    <w:multiLevelType w:val="hybridMultilevel"/>
    <w:tmpl w:val="29C6F160"/>
    <w:lvl w:ilvl="0" w:tplc="E11479F0">
      <w:start w:val="1"/>
      <w:numFmt w:val="bullet"/>
      <w:lvlText w:val=""/>
      <w:lvlJc w:val="left"/>
      <w:pPr>
        <w:ind w:left="720" w:hanging="360"/>
      </w:pPr>
      <w:rPr>
        <w:rFonts w:ascii="Symbol" w:hAnsi="Symbol" w:hint="default"/>
      </w:rPr>
    </w:lvl>
    <w:lvl w:ilvl="1" w:tplc="8098EA44" w:tentative="1">
      <w:start w:val="1"/>
      <w:numFmt w:val="bullet"/>
      <w:lvlText w:val="o"/>
      <w:lvlJc w:val="left"/>
      <w:pPr>
        <w:ind w:left="1440" w:hanging="360"/>
      </w:pPr>
      <w:rPr>
        <w:rFonts w:ascii="Courier New" w:hAnsi="Courier New" w:cs="Courier New" w:hint="default"/>
      </w:rPr>
    </w:lvl>
    <w:lvl w:ilvl="2" w:tplc="E91C7498" w:tentative="1">
      <w:start w:val="1"/>
      <w:numFmt w:val="bullet"/>
      <w:lvlText w:val=""/>
      <w:lvlJc w:val="left"/>
      <w:pPr>
        <w:ind w:left="2160" w:hanging="360"/>
      </w:pPr>
      <w:rPr>
        <w:rFonts w:ascii="Wingdings" w:hAnsi="Wingdings" w:hint="default"/>
      </w:rPr>
    </w:lvl>
    <w:lvl w:ilvl="3" w:tplc="6F6610F6" w:tentative="1">
      <w:start w:val="1"/>
      <w:numFmt w:val="bullet"/>
      <w:lvlText w:val=""/>
      <w:lvlJc w:val="left"/>
      <w:pPr>
        <w:ind w:left="2880" w:hanging="360"/>
      </w:pPr>
      <w:rPr>
        <w:rFonts w:ascii="Symbol" w:hAnsi="Symbol" w:hint="default"/>
      </w:rPr>
    </w:lvl>
    <w:lvl w:ilvl="4" w:tplc="FE88321A" w:tentative="1">
      <w:start w:val="1"/>
      <w:numFmt w:val="bullet"/>
      <w:lvlText w:val="o"/>
      <w:lvlJc w:val="left"/>
      <w:pPr>
        <w:ind w:left="3600" w:hanging="360"/>
      </w:pPr>
      <w:rPr>
        <w:rFonts w:ascii="Courier New" w:hAnsi="Courier New" w:cs="Courier New" w:hint="default"/>
      </w:rPr>
    </w:lvl>
    <w:lvl w:ilvl="5" w:tplc="61520C64" w:tentative="1">
      <w:start w:val="1"/>
      <w:numFmt w:val="bullet"/>
      <w:lvlText w:val=""/>
      <w:lvlJc w:val="left"/>
      <w:pPr>
        <w:ind w:left="4320" w:hanging="360"/>
      </w:pPr>
      <w:rPr>
        <w:rFonts w:ascii="Wingdings" w:hAnsi="Wingdings" w:hint="default"/>
      </w:rPr>
    </w:lvl>
    <w:lvl w:ilvl="6" w:tplc="D452CBCA" w:tentative="1">
      <w:start w:val="1"/>
      <w:numFmt w:val="bullet"/>
      <w:lvlText w:val=""/>
      <w:lvlJc w:val="left"/>
      <w:pPr>
        <w:ind w:left="5040" w:hanging="360"/>
      </w:pPr>
      <w:rPr>
        <w:rFonts w:ascii="Symbol" w:hAnsi="Symbol" w:hint="default"/>
      </w:rPr>
    </w:lvl>
    <w:lvl w:ilvl="7" w:tplc="86888DCA" w:tentative="1">
      <w:start w:val="1"/>
      <w:numFmt w:val="bullet"/>
      <w:lvlText w:val="o"/>
      <w:lvlJc w:val="left"/>
      <w:pPr>
        <w:ind w:left="5760" w:hanging="360"/>
      </w:pPr>
      <w:rPr>
        <w:rFonts w:ascii="Courier New" w:hAnsi="Courier New" w:cs="Courier New" w:hint="default"/>
      </w:rPr>
    </w:lvl>
    <w:lvl w:ilvl="8" w:tplc="E638ABA6" w:tentative="1">
      <w:start w:val="1"/>
      <w:numFmt w:val="bullet"/>
      <w:lvlText w:val=""/>
      <w:lvlJc w:val="left"/>
      <w:pPr>
        <w:ind w:left="6480" w:hanging="360"/>
      </w:pPr>
      <w:rPr>
        <w:rFonts w:ascii="Wingdings" w:hAnsi="Wingdings" w:hint="default"/>
      </w:rPr>
    </w:lvl>
  </w:abstractNum>
  <w:abstractNum w:abstractNumId="10" w15:restartNumberingAfterBreak="0">
    <w:nsid w:val="123C2D25"/>
    <w:multiLevelType w:val="hybridMultilevel"/>
    <w:tmpl w:val="1974B606"/>
    <w:lvl w:ilvl="0" w:tplc="C832A160">
      <w:start w:val="1"/>
      <w:numFmt w:val="bullet"/>
      <w:lvlText w:val=""/>
      <w:lvlJc w:val="left"/>
      <w:pPr>
        <w:ind w:left="720" w:hanging="360"/>
      </w:pPr>
      <w:rPr>
        <w:rFonts w:ascii="Symbol" w:hAnsi="Symbol" w:hint="default"/>
      </w:rPr>
    </w:lvl>
    <w:lvl w:ilvl="1" w:tplc="5EF43E90">
      <w:start w:val="1"/>
      <w:numFmt w:val="bullet"/>
      <w:lvlText w:val="o"/>
      <w:lvlJc w:val="left"/>
      <w:pPr>
        <w:ind w:left="1440" w:hanging="360"/>
      </w:pPr>
      <w:rPr>
        <w:rFonts w:ascii="Courier New" w:hAnsi="Courier New" w:cs="Courier New" w:hint="default"/>
      </w:rPr>
    </w:lvl>
    <w:lvl w:ilvl="2" w:tplc="A6B62FAE" w:tentative="1">
      <w:start w:val="1"/>
      <w:numFmt w:val="bullet"/>
      <w:lvlText w:val=""/>
      <w:lvlJc w:val="left"/>
      <w:pPr>
        <w:ind w:left="2160" w:hanging="360"/>
      </w:pPr>
      <w:rPr>
        <w:rFonts w:ascii="Wingdings" w:hAnsi="Wingdings" w:hint="default"/>
      </w:rPr>
    </w:lvl>
    <w:lvl w:ilvl="3" w:tplc="8B32712C" w:tentative="1">
      <w:start w:val="1"/>
      <w:numFmt w:val="bullet"/>
      <w:lvlText w:val=""/>
      <w:lvlJc w:val="left"/>
      <w:pPr>
        <w:ind w:left="2880" w:hanging="360"/>
      </w:pPr>
      <w:rPr>
        <w:rFonts w:ascii="Symbol" w:hAnsi="Symbol" w:hint="default"/>
      </w:rPr>
    </w:lvl>
    <w:lvl w:ilvl="4" w:tplc="1FEC127A" w:tentative="1">
      <w:start w:val="1"/>
      <w:numFmt w:val="bullet"/>
      <w:lvlText w:val="o"/>
      <w:lvlJc w:val="left"/>
      <w:pPr>
        <w:ind w:left="3600" w:hanging="360"/>
      </w:pPr>
      <w:rPr>
        <w:rFonts w:ascii="Courier New" w:hAnsi="Courier New" w:cs="Courier New" w:hint="default"/>
      </w:rPr>
    </w:lvl>
    <w:lvl w:ilvl="5" w:tplc="3A66B6C4" w:tentative="1">
      <w:start w:val="1"/>
      <w:numFmt w:val="bullet"/>
      <w:lvlText w:val=""/>
      <w:lvlJc w:val="left"/>
      <w:pPr>
        <w:ind w:left="4320" w:hanging="360"/>
      </w:pPr>
      <w:rPr>
        <w:rFonts w:ascii="Wingdings" w:hAnsi="Wingdings" w:hint="default"/>
      </w:rPr>
    </w:lvl>
    <w:lvl w:ilvl="6" w:tplc="2286B1C6" w:tentative="1">
      <w:start w:val="1"/>
      <w:numFmt w:val="bullet"/>
      <w:lvlText w:val=""/>
      <w:lvlJc w:val="left"/>
      <w:pPr>
        <w:ind w:left="5040" w:hanging="360"/>
      </w:pPr>
      <w:rPr>
        <w:rFonts w:ascii="Symbol" w:hAnsi="Symbol" w:hint="default"/>
      </w:rPr>
    </w:lvl>
    <w:lvl w:ilvl="7" w:tplc="AF9ECDF4" w:tentative="1">
      <w:start w:val="1"/>
      <w:numFmt w:val="bullet"/>
      <w:lvlText w:val="o"/>
      <w:lvlJc w:val="left"/>
      <w:pPr>
        <w:ind w:left="5760" w:hanging="360"/>
      </w:pPr>
      <w:rPr>
        <w:rFonts w:ascii="Courier New" w:hAnsi="Courier New" w:cs="Courier New" w:hint="default"/>
      </w:rPr>
    </w:lvl>
    <w:lvl w:ilvl="8" w:tplc="81FE631E" w:tentative="1">
      <w:start w:val="1"/>
      <w:numFmt w:val="bullet"/>
      <w:lvlText w:val=""/>
      <w:lvlJc w:val="left"/>
      <w:pPr>
        <w:ind w:left="6480" w:hanging="360"/>
      </w:pPr>
      <w:rPr>
        <w:rFonts w:ascii="Wingdings" w:hAnsi="Wingdings" w:hint="default"/>
      </w:rPr>
    </w:lvl>
  </w:abstractNum>
  <w:abstractNum w:abstractNumId="11" w15:restartNumberingAfterBreak="0">
    <w:nsid w:val="169B70CB"/>
    <w:multiLevelType w:val="hybridMultilevel"/>
    <w:tmpl w:val="DD549054"/>
    <w:lvl w:ilvl="0" w:tplc="B2061080">
      <w:start w:val="1"/>
      <w:numFmt w:val="bullet"/>
      <w:lvlText w:val=""/>
      <w:lvlJc w:val="left"/>
      <w:pPr>
        <w:ind w:left="720" w:hanging="360"/>
      </w:pPr>
      <w:rPr>
        <w:rFonts w:ascii="Symbol" w:hAnsi="Symbol" w:hint="default"/>
        <w:b w:val="0"/>
        <w:i w:val="0"/>
        <w:caps w:val="0"/>
        <w:strike w:val="0"/>
        <w:dstrike w:val="0"/>
        <w:vanish w:val="0"/>
        <w:color w:val="1F497D"/>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C7608" w:tentative="1">
      <w:start w:val="1"/>
      <w:numFmt w:val="bullet"/>
      <w:lvlText w:val="o"/>
      <w:lvlJc w:val="left"/>
      <w:pPr>
        <w:ind w:left="1440" w:hanging="360"/>
      </w:pPr>
      <w:rPr>
        <w:rFonts w:ascii="Courier New" w:hAnsi="Courier New" w:cs="Courier New" w:hint="default"/>
      </w:rPr>
    </w:lvl>
    <w:lvl w:ilvl="2" w:tplc="881E48A2" w:tentative="1">
      <w:start w:val="1"/>
      <w:numFmt w:val="bullet"/>
      <w:lvlText w:val=""/>
      <w:lvlJc w:val="left"/>
      <w:pPr>
        <w:ind w:left="2160" w:hanging="360"/>
      </w:pPr>
      <w:rPr>
        <w:rFonts w:ascii="Wingdings" w:hAnsi="Wingdings" w:hint="default"/>
      </w:rPr>
    </w:lvl>
    <w:lvl w:ilvl="3" w:tplc="FFF4DD56" w:tentative="1">
      <w:start w:val="1"/>
      <w:numFmt w:val="bullet"/>
      <w:lvlText w:val=""/>
      <w:lvlJc w:val="left"/>
      <w:pPr>
        <w:ind w:left="2880" w:hanging="360"/>
      </w:pPr>
      <w:rPr>
        <w:rFonts w:ascii="Symbol" w:hAnsi="Symbol" w:hint="default"/>
      </w:rPr>
    </w:lvl>
    <w:lvl w:ilvl="4" w:tplc="CB5E4882" w:tentative="1">
      <w:start w:val="1"/>
      <w:numFmt w:val="bullet"/>
      <w:lvlText w:val="o"/>
      <w:lvlJc w:val="left"/>
      <w:pPr>
        <w:ind w:left="3600" w:hanging="360"/>
      </w:pPr>
      <w:rPr>
        <w:rFonts w:ascii="Courier New" w:hAnsi="Courier New" w:cs="Courier New" w:hint="default"/>
      </w:rPr>
    </w:lvl>
    <w:lvl w:ilvl="5" w:tplc="33DAB8A0" w:tentative="1">
      <w:start w:val="1"/>
      <w:numFmt w:val="bullet"/>
      <w:lvlText w:val=""/>
      <w:lvlJc w:val="left"/>
      <w:pPr>
        <w:ind w:left="4320" w:hanging="360"/>
      </w:pPr>
      <w:rPr>
        <w:rFonts w:ascii="Wingdings" w:hAnsi="Wingdings" w:hint="default"/>
      </w:rPr>
    </w:lvl>
    <w:lvl w:ilvl="6" w:tplc="6DB8CD06" w:tentative="1">
      <w:start w:val="1"/>
      <w:numFmt w:val="bullet"/>
      <w:lvlText w:val=""/>
      <w:lvlJc w:val="left"/>
      <w:pPr>
        <w:ind w:left="5040" w:hanging="360"/>
      </w:pPr>
      <w:rPr>
        <w:rFonts w:ascii="Symbol" w:hAnsi="Symbol" w:hint="default"/>
      </w:rPr>
    </w:lvl>
    <w:lvl w:ilvl="7" w:tplc="EF541A02" w:tentative="1">
      <w:start w:val="1"/>
      <w:numFmt w:val="bullet"/>
      <w:lvlText w:val="o"/>
      <w:lvlJc w:val="left"/>
      <w:pPr>
        <w:ind w:left="5760" w:hanging="360"/>
      </w:pPr>
      <w:rPr>
        <w:rFonts w:ascii="Courier New" w:hAnsi="Courier New" w:cs="Courier New" w:hint="default"/>
      </w:rPr>
    </w:lvl>
    <w:lvl w:ilvl="8" w:tplc="014E4E2A" w:tentative="1">
      <w:start w:val="1"/>
      <w:numFmt w:val="bullet"/>
      <w:lvlText w:val=""/>
      <w:lvlJc w:val="left"/>
      <w:pPr>
        <w:ind w:left="6480" w:hanging="360"/>
      </w:pPr>
      <w:rPr>
        <w:rFonts w:ascii="Wingdings" w:hAnsi="Wingdings" w:hint="default"/>
      </w:rPr>
    </w:lvl>
  </w:abstractNum>
  <w:abstractNum w:abstractNumId="1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15:restartNumberingAfterBreak="0">
    <w:nsid w:val="211136C2"/>
    <w:multiLevelType w:val="hybridMultilevel"/>
    <w:tmpl w:val="23A24A1A"/>
    <w:lvl w:ilvl="0" w:tplc="E51CFB5E">
      <w:start w:val="1"/>
      <w:numFmt w:val="bullet"/>
      <w:lvlText w:val=""/>
      <w:lvlJc w:val="left"/>
      <w:pPr>
        <w:ind w:left="720" w:hanging="360"/>
      </w:pPr>
      <w:rPr>
        <w:rFonts w:ascii="Symbol" w:hAnsi="Symbol" w:hint="default"/>
      </w:rPr>
    </w:lvl>
    <w:lvl w:ilvl="1" w:tplc="CC36E21C" w:tentative="1">
      <w:start w:val="1"/>
      <w:numFmt w:val="bullet"/>
      <w:lvlText w:val="o"/>
      <w:lvlJc w:val="left"/>
      <w:pPr>
        <w:ind w:left="1440" w:hanging="360"/>
      </w:pPr>
      <w:rPr>
        <w:rFonts w:ascii="Courier New" w:hAnsi="Courier New" w:cs="Courier New" w:hint="default"/>
      </w:rPr>
    </w:lvl>
    <w:lvl w:ilvl="2" w:tplc="C87E2EC2" w:tentative="1">
      <w:start w:val="1"/>
      <w:numFmt w:val="bullet"/>
      <w:lvlText w:val=""/>
      <w:lvlJc w:val="left"/>
      <w:pPr>
        <w:ind w:left="2160" w:hanging="360"/>
      </w:pPr>
      <w:rPr>
        <w:rFonts w:ascii="Wingdings" w:hAnsi="Wingdings" w:hint="default"/>
      </w:rPr>
    </w:lvl>
    <w:lvl w:ilvl="3" w:tplc="24CCEBAA" w:tentative="1">
      <w:start w:val="1"/>
      <w:numFmt w:val="bullet"/>
      <w:lvlText w:val=""/>
      <w:lvlJc w:val="left"/>
      <w:pPr>
        <w:ind w:left="2880" w:hanging="360"/>
      </w:pPr>
      <w:rPr>
        <w:rFonts w:ascii="Symbol" w:hAnsi="Symbol" w:hint="default"/>
      </w:rPr>
    </w:lvl>
    <w:lvl w:ilvl="4" w:tplc="9A90F238" w:tentative="1">
      <w:start w:val="1"/>
      <w:numFmt w:val="bullet"/>
      <w:lvlText w:val="o"/>
      <w:lvlJc w:val="left"/>
      <w:pPr>
        <w:ind w:left="3600" w:hanging="360"/>
      </w:pPr>
      <w:rPr>
        <w:rFonts w:ascii="Courier New" w:hAnsi="Courier New" w:cs="Courier New" w:hint="default"/>
      </w:rPr>
    </w:lvl>
    <w:lvl w:ilvl="5" w:tplc="D3666BBC" w:tentative="1">
      <w:start w:val="1"/>
      <w:numFmt w:val="bullet"/>
      <w:lvlText w:val=""/>
      <w:lvlJc w:val="left"/>
      <w:pPr>
        <w:ind w:left="4320" w:hanging="360"/>
      </w:pPr>
      <w:rPr>
        <w:rFonts w:ascii="Wingdings" w:hAnsi="Wingdings" w:hint="default"/>
      </w:rPr>
    </w:lvl>
    <w:lvl w:ilvl="6" w:tplc="7C0C6140" w:tentative="1">
      <w:start w:val="1"/>
      <w:numFmt w:val="bullet"/>
      <w:lvlText w:val=""/>
      <w:lvlJc w:val="left"/>
      <w:pPr>
        <w:ind w:left="5040" w:hanging="360"/>
      </w:pPr>
      <w:rPr>
        <w:rFonts w:ascii="Symbol" w:hAnsi="Symbol" w:hint="default"/>
      </w:rPr>
    </w:lvl>
    <w:lvl w:ilvl="7" w:tplc="49EA1D78" w:tentative="1">
      <w:start w:val="1"/>
      <w:numFmt w:val="bullet"/>
      <w:lvlText w:val="o"/>
      <w:lvlJc w:val="left"/>
      <w:pPr>
        <w:ind w:left="5760" w:hanging="360"/>
      </w:pPr>
      <w:rPr>
        <w:rFonts w:ascii="Courier New" w:hAnsi="Courier New" w:cs="Courier New" w:hint="default"/>
      </w:rPr>
    </w:lvl>
    <w:lvl w:ilvl="8" w:tplc="045215C0" w:tentative="1">
      <w:start w:val="1"/>
      <w:numFmt w:val="bullet"/>
      <w:lvlText w:val=""/>
      <w:lvlJc w:val="left"/>
      <w:pPr>
        <w:ind w:left="6480" w:hanging="360"/>
      </w:pPr>
      <w:rPr>
        <w:rFonts w:ascii="Wingdings" w:hAnsi="Wingdings" w:hint="default"/>
      </w:rPr>
    </w:lvl>
  </w:abstractNum>
  <w:abstractNum w:abstractNumId="14" w15:restartNumberingAfterBreak="0">
    <w:nsid w:val="23855A5B"/>
    <w:multiLevelType w:val="hybridMultilevel"/>
    <w:tmpl w:val="D9203DEA"/>
    <w:lvl w:ilvl="0" w:tplc="2098E190">
      <w:start w:val="1"/>
      <w:numFmt w:val="bullet"/>
      <w:lvlText w:val=""/>
      <w:lvlJc w:val="left"/>
      <w:pPr>
        <w:ind w:left="720" w:hanging="360"/>
      </w:pPr>
      <w:rPr>
        <w:rFonts w:ascii="Symbol" w:hAnsi="Symbol" w:hint="default"/>
      </w:rPr>
    </w:lvl>
    <w:lvl w:ilvl="1" w:tplc="11228A76" w:tentative="1">
      <w:start w:val="1"/>
      <w:numFmt w:val="bullet"/>
      <w:lvlText w:val="o"/>
      <w:lvlJc w:val="left"/>
      <w:pPr>
        <w:ind w:left="1440" w:hanging="360"/>
      </w:pPr>
      <w:rPr>
        <w:rFonts w:ascii="Courier New" w:hAnsi="Courier New" w:cs="Courier New" w:hint="default"/>
      </w:rPr>
    </w:lvl>
    <w:lvl w:ilvl="2" w:tplc="6B10B276" w:tentative="1">
      <w:start w:val="1"/>
      <w:numFmt w:val="bullet"/>
      <w:lvlText w:val=""/>
      <w:lvlJc w:val="left"/>
      <w:pPr>
        <w:ind w:left="2160" w:hanging="360"/>
      </w:pPr>
      <w:rPr>
        <w:rFonts w:ascii="Wingdings" w:hAnsi="Wingdings" w:hint="default"/>
      </w:rPr>
    </w:lvl>
    <w:lvl w:ilvl="3" w:tplc="04D26648" w:tentative="1">
      <w:start w:val="1"/>
      <w:numFmt w:val="bullet"/>
      <w:lvlText w:val=""/>
      <w:lvlJc w:val="left"/>
      <w:pPr>
        <w:ind w:left="2880" w:hanging="360"/>
      </w:pPr>
      <w:rPr>
        <w:rFonts w:ascii="Symbol" w:hAnsi="Symbol" w:hint="default"/>
      </w:rPr>
    </w:lvl>
    <w:lvl w:ilvl="4" w:tplc="4D42502A" w:tentative="1">
      <w:start w:val="1"/>
      <w:numFmt w:val="bullet"/>
      <w:lvlText w:val="o"/>
      <w:lvlJc w:val="left"/>
      <w:pPr>
        <w:ind w:left="3600" w:hanging="360"/>
      </w:pPr>
      <w:rPr>
        <w:rFonts w:ascii="Courier New" w:hAnsi="Courier New" w:cs="Courier New" w:hint="default"/>
      </w:rPr>
    </w:lvl>
    <w:lvl w:ilvl="5" w:tplc="E02A3A2C" w:tentative="1">
      <w:start w:val="1"/>
      <w:numFmt w:val="bullet"/>
      <w:lvlText w:val=""/>
      <w:lvlJc w:val="left"/>
      <w:pPr>
        <w:ind w:left="4320" w:hanging="360"/>
      </w:pPr>
      <w:rPr>
        <w:rFonts w:ascii="Wingdings" w:hAnsi="Wingdings" w:hint="default"/>
      </w:rPr>
    </w:lvl>
    <w:lvl w:ilvl="6" w:tplc="067626F2" w:tentative="1">
      <w:start w:val="1"/>
      <w:numFmt w:val="bullet"/>
      <w:lvlText w:val=""/>
      <w:lvlJc w:val="left"/>
      <w:pPr>
        <w:ind w:left="5040" w:hanging="360"/>
      </w:pPr>
      <w:rPr>
        <w:rFonts w:ascii="Symbol" w:hAnsi="Symbol" w:hint="default"/>
      </w:rPr>
    </w:lvl>
    <w:lvl w:ilvl="7" w:tplc="7414C2F8" w:tentative="1">
      <w:start w:val="1"/>
      <w:numFmt w:val="bullet"/>
      <w:lvlText w:val="o"/>
      <w:lvlJc w:val="left"/>
      <w:pPr>
        <w:ind w:left="5760" w:hanging="360"/>
      </w:pPr>
      <w:rPr>
        <w:rFonts w:ascii="Courier New" w:hAnsi="Courier New" w:cs="Courier New" w:hint="default"/>
      </w:rPr>
    </w:lvl>
    <w:lvl w:ilvl="8" w:tplc="241ED622" w:tentative="1">
      <w:start w:val="1"/>
      <w:numFmt w:val="bullet"/>
      <w:lvlText w:val=""/>
      <w:lvlJc w:val="left"/>
      <w:pPr>
        <w:ind w:left="6480" w:hanging="360"/>
      </w:pPr>
      <w:rPr>
        <w:rFonts w:ascii="Wingdings" w:hAnsi="Wingdings" w:hint="default"/>
      </w:rPr>
    </w:lvl>
  </w:abstractNum>
  <w:abstractNum w:abstractNumId="15" w15:restartNumberingAfterBreak="0">
    <w:nsid w:val="26B70679"/>
    <w:multiLevelType w:val="hybridMultilevel"/>
    <w:tmpl w:val="F760B342"/>
    <w:lvl w:ilvl="0" w:tplc="9F74B488">
      <w:start w:val="1"/>
      <w:numFmt w:val="bullet"/>
      <w:lvlText w:val="•"/>
      <w:lvlJc w:val="left"/>
      <w:pPr>
        <w:tabs>
          <w:tab w:val="num" w:pos="720"/>
        </w:tabs>
        <w:ind w:left="720" w:hanging="360"/>
      </w:pPr>
      <w:rPr>
        <w:rFonts w:ascii="Arial" w:hAnsi="Arial" w:hint="default"/>
      </w:rPr>
    </w:lvl>
    <w:lvl w:ilvl="1" w:tplc="58E837E4" w:tentative="1">
      <w:start w:val="1"/>
      <w:numFmt w:val="bullet"/>
      <w:lvlText w:val="•"/>
      <w:lvlJc w:val="left"/>
      <w:pPr>
        <w:tabs>
          <w:tab w:val="num" w:pos="1440"/>
        </w:tabs>
        <w:ind w:left="1440" w:hanging="360"/>
      </w:pPr>
      <w:rPr>
        <w:rFonts w:ascii="Arial" w:hAnsi="Arial" w:hint="default"/>
      </w:rPr>
    </w:lvl>
    <w:lvl w:ilvl="2" w:tplc="AA924F28" w:tentative="1">
      <w:start w:val="1"/>
      <w:numFmt w:val="bullet"/>
      <w:lvlText w:val="•"/>
      <w:lvlJc w:val="left"/>
      <w:pPr>
        <w:tabs>
          <w:tab w:val="num" w:pos="2160"/>
        </w:tabs>
        <w:ind w:left="2160" w:hanging="360"/>
      </w:pPr>
      <w:rPr>
        <w:rFonts w:ascii="Arial" w:hAnsi="Arial" w:hint="default"/>
      </w:rPr>
    </w:lvl>
    <w:lvl w:ilvl="3" w:tplc="3B30FAD2" w:tentative="1">
      <w:start w:val="1"/>
      <w:numFmt w:val="bullet"/>
      <w:lvlText w:val="•"/>
      <w:lvlJc w:val="left"/>
      <w:pPr>
        <w:tabs>
          <w:tab w:val="num" w:pos="2880"/>
        </w:tabs>
        <w:ind w:left="2880" w:hanging="360"/>
      </w:pPr>
      <w:rPr>
        <w:rFonts w:ascii="Arial" w:hAnsi="Arial" w:hint="default"/>
      </w:rPr>
    </w:lvl>
    <w:lvl w:ilvl="4" w:tplc="CF269CD8" w:tentative="1">
      <w:start w:val="1"/>
      <w:numFmt w:val="bullet"/>
      <w:lvlText w:val="•"/>
      <w:lvlJc w:val="left"/>
      <w:pPr>
        <w:tabs>
          <w:tab w:val="num" w:pos="3600"/>
        </w:tabs>
        <w:ind w:left="3600" w:hanging="360"/>
      </w:pPr>
      <w:rPr>
        <w:rFonts w:ascii="Arial" w:hAnsi="Arial" w:hint="default"/>
      </w:rPr>
    </w:lvl>
    <w:lvl w:ilvl="5" w:tplc="AE5EECC8" w:tentative="1">
      <w:start w:val="1"/>
      <w:numFmt w:val="bullet"/>
      <w:lvlText w:val="•"/>
      <w:lvlJc w:val="left"/>
      <w:pPr>
        <w:tabs>
          <w:tab w:val="num" w:pos="4320"/>
        </w:tabs>
        <w:ind w:left="4320" w:hanging="360"/>
      </w:pPr>
      <w:rPr>
        <w:rFonts w:ascii="Arial" w:hAnsi="Arial" w:hint="default"/>
      </w:rPr>
    </w:lvl>
    <w:lvl w:ilvl="6" w:tplc="6D6AEB42" w:tentative="1">
      <w:start w:val="1"/>
      <w:numFmt w:val="bullet"/>
      <w:lvlText w:val="•"/>
      <w:lvlJc w:val="left"/>
      <w:pPr>
        <w:tabs>
          <w:tab w:val="num" w:pos="5040"/>
        </w:tabs>
        <w:ind w:left="5040" w:hanging="360"/>
      </w:pPr>
      <w:rPr>
        <w:rFonts w:ascii="Arial" w:hAnsi="Arial" w:hint="default"/>
      </w:rPr>
    </w:lvl>
    <w:lvl w:ilvl="7" w:tplc="D0F00B4E" w:tentative="1">
      <w:start w:val="1"/>
      <w:numFmt w:val="bullet"/>
      <w:lvlText w:val="•"/>
      <w:lvlJc w:val="left"/>
      <w:pPr>
        <w:tabs>
          <w:tab w:val="num" w:pos="5760"/>
        </w:tabs>
        <w:ind w:left="5760" w:hanging="360"/>
      </w:pPr>
      <w:rPr>
        <w:rFonts w:ascii="Arial" w:hAnsi="Arial" w:hint="default"/>
      </w:rPr>
    </w:lvl>
    <w:lvl w:ilvl="8" w:tplc="073490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833683"/>
    <w:multiLevelType w:val="hybridMultilevel"/>
    <w:tmpl w:val="281AED72"/>
    <w:lvl w:ilvl="0" w:tplc="BB4CFAC0">
      <w:numFmt w:val="bullet"/>
      <w:lvlText w:val="-"/>
      <w:lvlJc w:val="left"/>
      <w:pPr>
        <w:ind w:left="360" w:hanging="360"/>
      </w:pPr>
      <w:rPr>
        <w:rFonts w:ascii="Arial Narrow" w:eastAsia="Times New Roman" w:hAnsi="Arial Narrow" w:cs="Arial" w:hint="default"/>
        <w:b w:val="0"/>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2F601F91"/>
    <w:multiLevelType w:val="multilevel"/>
    <w:tmpl w:val="845E9DA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375ADA"/>
    <w:multiLevelType w:val="hybridMultilevel"/>
    <w:tmpl w:val="2B9093A0"/>
    <w:lvl w:ilvl="0" w:tplc="2EDC01E0">
      <w:numFmt w:val="bullet"/>
      <w:lvlText w:val="•"/>
      <w:lvlJc w:val="left"/>
      <w:pPr>
        <w:ind w:left="1065" w:hanging="705"/>
      </w:pPr>
      <w:rPr>
        <w:rFonts w:ascii="Verdana" w:eastAsia="Verdana" w:hAnsi="Verdana"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AC3FFF"/>
    <w:multiLevelType w:val="multilevel"/>
    <w:tmpl w:val="04090023"/>
    <w:styleLink w:val="ArtculoSeccin"/>
    <w:lvl w:ilvl="0">
      <w:start w:val="1"/>
      <w:numFmt w:val="upperRoman"/>
      <w:pStyle w:val="Ttulo1"/>
      <w:lvlText w:val="Article %1."/>
      <w:lvlJc w:val="left"/>
      <w:pPr>
        <w:tabs>
          <w:tab w:val="num" w:pos="1440"/>
        </w:tabs>
        <w:ind w:left="0" w:firstLine="0"/>
      </w:pPr>
    </w:lvl>
    <w:lvl w:ilvl="1">
      <w:start w:val="1"/>
      <w:numFmt w:val="decimalZero"/>
      <w:pStyle w:val="Ttulo2"/>
      <w:isLgl/>
      <w:lvlText w:val="Sectio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0" w15:restartNumberingAfterBreak="0">
    <w:nsid w:val="33DF3D53"/>
    <w:multiLevelType w:val="hybridMultilevel"/>
    <w:tmpl w:val="30602BAE"/>
    <w:lvl w:ilvl="0" w:tplc="645C8332">
      <w:start w:val="1"/>
      <w:numFmt w:val="bullet"/>
      <w:lvlText w:val=""/>
      <w:lvlJc w:val="left"/>
      <w:pPr>
        <w:ind w:left="720" w:hanging="360"/>
      </w:pPr>
      <w:rPr>
        <w:rFonts w:ascii="Symbol" w:hAnsi="Symbol" w:hint="default"/>
      </w:rPr>
    </w:lvl>
    <w:lvl w:ilvl="1" w:tplc="72BAA252" w:tentative="1">
      <w:start w:val="1"/>
      <w:numFmt w:val="bullet"/>
      <w:lvlText w:val="o"/>
      <w:lvlJc w:val="left"/>
      <w:pPr>
        <w:ind w:left="1440" w:hanging="360"/>
      </w:pPr>
      <w:rPr>
        <w:rFonts w:ascii="Courier New" w:hAnsi="Courier New" w:cs="Courier New" w:hint="default"/>
      </w:rPr>
    </w:lvl>
    <w:lvl w:ilvl="2" w:tplc="B6684932" w:tentative="1">
      <w:start w:val="1"/>
      <w:numFmt w:val="bullet"/>
      <w:lvlText w:val=""/>
      <w:lvlJc w:val="left"/>
      <w:pPr>
        <w:ind w:left="2160" w:hanging="360"/>
      </w:pPr>
      <w:rPr>
        <w:rFonts w:ascii="Wingdings" w:hAnsi="Wingdings" w:hint="default"/>
      </w:rPr>
    </w:lvl>
    <w:lvl w:ilvl="3" w:tplc="54AA8884" w:tentative="1">
      <w:start w:val="1"/>
      <w:numFmt w:val="bullet"/>
      <w:lvlText w:val=""/>
      <w:lvlJc w:val="left"/>
      <w:pPr>
        <w:ind w:left="2880" w:hanging="360"/>
      </w:pPr>
      <w:rPr>
        <w:rFonts w:ascii="Symbol" w:hAnsi="Symbol" w:hint="default"/>
      </w:rPr>
    </w:lvl>
    <w:lvl w:ilvl="4" w:tplc="DA7E9EE4" w:tentative="1">
      <w:start w:val="1"/>
      <w:numFmt w:val="bullet"/>
      <w:lvlText w:val="o"/>
      <w:lvlJc w:val="left"/>
      <w:pPr>
        <w:ind w:left="3600" w:hanging="360"/>
      </w:pPr>
      <w:rPr>
        <w:rFonts w:ascii="Courier New" w:hAnsi="Courier New" w:cs="Courier New" w:hint="default"/>
      </w:rPr>
    </w:lvl>
    <w:lvl w:ilvl="5" w:tplc="1AA44AF2" w:tentative="1">
      <w:start w:val="1"/>
      <w:numFmt w:val="bullet"/>
      <w:lvlText w:val=""/>
      <w:lvlJc w:val="left"/>
      <w:pPr>
        <w:ind w:left="4320" w:hanging="360"/>
      </w:pPr>
      <w:rPr>
        <w:rFonts w:ascii="Wingdings" w:hAnsi="Wingdings" w:hint="default"/>
      </w:rPr>
    </w:lvl>
    <w:lvl w:ilvl="6" w:tplc="80CEE6AA" w:tentative="1">
      <w:start w:val="1"/>
      <w:numFmt w:val="bullet"/>
      <w:lvlText w:val=""/>
      <w:lvlJc w:val="left"/>
      <w:pPr>
        <w:ind w:left="5040" w:hanging="360"/>
      </w:pPr>
      <w:rPr>
        <w:rFonts w:ascii="Symbol" w:hAnsi="Symbol" w:hint="default"/>
      </w:rPr>
    </w:lvl>
    <w:lvl w:ilvl="7" w:tplc="8F5C2D66" w:tentative="1">
      <w:start w:val="1"/>
      <w:numFmt w:val="bullet"/>
      <w:lvlText w:val="o"/>
      <w:lvlJc w:val="left"/>
      <w:pPr>
        <w:ind w:left="5760" w:hanging="360"/>
      </w:pPr>
      <w:rPr>
        <w:rFonts w:ascii="Courier New" w:hAnsi="Courier New" w:cs="Courier New" w:hint="default"/>
      </w:rPr>
    </w:lvl>
    <w:lvl w:ilvl="8" w:tplc="FB18956A" w:tentative="1">
      <w:start w:val="1"/>
      <w:numFmt w:val="bullet"/>
      <w:lvlText w:val=""/>
      <w:lvlJc w:val="left"/>
      <w:pPr>
        <w:ind w:left="6480" w:hanging="360"/>
      </w:pPr>
      <w:rPr>
        <w:rFonts w:ascii="Wingdings" w:hAnsi="Wingdings" w:hint="default"/>
      </w:rPr>
    </w:lvl>
  </w:abstractNum>
  <w:abstractNum w:abstractNumId="21" w15:restartNumberingAfterBreak="0">
    <w:nsid w:val="352642A1"/>
    <w:multiLevelType w:val="hybridMultilevel"/>
    <w:tmpl w:val="B1FCBF2A"/>
    <w:lvl w:ilvl="0" w:tplc="1FA085CE">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C653638"/>
    <w:multiLevelType w:val="hybridMultilevel"/>
    <w:tmpl w:val="9920E7E2"/>
    <w:lvl w:ilvl="0" w:tplc="ECB4641C">
      <w:start w:val="1"/>
      <w:numFmt w:val="bullet"/>
      <w:lvlText w:val=""/>
      <w:lvlJc w:val="left"/>
      <w:pPr>
        <w:ind w:left="360" w:hanging="360"/>
      </w:pPr>
      <w:rPr>
        <w:rFonts w:ascii="Symbol" w:hAnsi="Symbol" w:hint="default"/>
      </w:rPr>
    </w:lvl>
    <w:lvl w:ilvl="1" w:tplc="F64A17A4" w:tentative="1">
      <w:start w:val="1"/>
      <w:numFmt w:val="bullet"/>
      <w:lvlText w:val="o"/>
      <w:lvlJc w:val="left"/>
      <w:pPr>
        <w:ind w:left="1080" w:hanging="360"/>
      </w:pPr>
      <w:rPr>
        <w:rFonts w:ascii="Courier New" w:hAnsi="Courier New" w:cs="Courier New" w:hint="default"/>
      </w:rPr>
    </w:lvl>
    <w:lvl w:ilvl="2" w:tplc="324879F6" w:tentative="1">
      <w:start w:val="1"/>
      <w:numFmt w:val="bullet"/>
      <w:lvlText w:val=""/>
      <w:lvlJc w:val="left"/>
      <w:pPr>
        <w:ind w:left="1800" w:hanging="360"/>
      </w:pPr>
      <w:rPr>
        <w:rFonts w:ascii="Wingdings" w:hAnsi="Wingdings" w:hint="default"/>
      </w:rPr>
    </w:lvl>
    <w:lvl w:ilvl="3" w:tplc="4A98373E" w:tentative="1">
      <w:start w:val="1"/>
      <w:numFmt w:val="bullet"/>
      <w:lvlText w:val=""/>
      <w:lvlJc w:val="left"/>
      <w:pPr>
        <w:ind w:left="2520" w:hanging="360"/>
      </w:pPr>
      <w:rPr>
        <w:rFonts w:ascii="Symbol" w:hAnsi="Symbol" w:hint="default"/>
      </w:rPr>
    </w:lvl>
    <w:lvl w:ilvl="4" w:tplc="A6A2FE46" w:tentative="1">
      <w:start w:val="1"/>
      <w:numFmt w:val="bullet"/>
      <w:lvlText w:val="o"/>
      <w:lvlJc w:val="left"/>
      <w:pPr>
        <w:ind w:left="3240" w:hanging="360"/>
      </w:pPr>
      <w:rPr>
        <w:rFonts w:ascii="Courier New" w:hAnsi="Courier New" w:cs="Courier New" w:hint="default"/>
      </w:rPr>
    </w:lvl>
    <w:lvl w:ilvl="5" w:tplc="61686F84" w:tentative="1">
      <w:start w:val="1"/>
      <w:numFmt w:val="bullet"/>
      <w:lvlText w:val=""/>
      <w:lvlJc w:val="left"/>
      <w:pPr>
        <w:ind w:left="3960" w:hanging="360"/>
      </w:pPr>
      <w:rPr>
        <w:rFonts w:ascii="Wingdings" w:hAnsi="Wingdings" w:hint="default"/>
      </w:rPr>
    </w:lvl>
    <w:lvl w:ilvl="6" w:tplc="8856B87A" w:tentative="1">
      <w:start w:val="1"/>
      <w:numFmt w:val="bullet"/>
      <w:lvlText w:val=""/>
      <w:lvlJc w:val="left"/>
      <w:pPr>
        <w:ind w:left="4680" w:hanging="360"/>
      </w:pPr>
      <w:rPr>
        <w:rFonts w:ascii="Symbol" w:hAnsi="Symbol" w:hint="default"/>
      </w:rPr>
    </w:lvl>
    <w:lvl w:ilvl="7" w:tplc="D1868414" w:tentative="1">
      <w:start w:val="1"/>
      <w:numFmt w:val="bullet"/>
      <w:lvlText w:val="o"/>
      <w:lvlJc w:val="left"/>
      <w:pPr>
        <w:ind w:left="5400" w:hanging="360"/>
      </w:pPr>
      <w:rPr>
        <w:rFonts w:ascii="Courier New" w:hAnsi="Courier New" w:cs="Courier New" w:hint="default"/>
      </w:rPr>
    </w:lvl>
    <w:lvl w:ilvl="8" w:tplc="9D74FBD8" w:tentative="1">
      <w:start w:val="1"/>
      <w:numFmt w:val="bullet"/>
      <w:lvlText w:val=""/>
      <w:lvlJc w:val="left"/>
      <w:pPr>
        <w:ind w:left="6120" w:hanging="360"/>
      </w:pPr>
      <w:rPr>
        <w:rFonts w:ascii="Wingdings" w:hAnsi="Wingdings" w:hint="default"/>
      </w:rPr>
    </w:lvl>
  </w:abstractNum>
  <w:abstractNum w:abstractNumId="23" w15:restartNumberingAfterBreak="0">
    <w:nsid w:val="3FD342E7"/>
    <w:multiLevelType w:val="hybridMultilevel"/>
    <w:tmpl w:val="AA7CFB6E"/>
    <w:lvl w:ilvl="0" w:tplc="9F3E8218">
      <w:start w:val="1"/>
      <w:numFmt w:val="bullet"/>
      <w:lvlText w:val=""/>
      <w:lvlJc w:val="left"/>
      <w:pPr>
        <w:ind w:left="720" w:hanging="360"/>
      </w:pPr>
      <w:rPr>
        <w:rFonts w:ascii="Symbol" w:hAnsi="Symbol" w:hint="default"/>
      </w:rPr>
    </w:lvl>
    <w:lvl w:ilvl="1" w:tplc="71EAC296" w:tentative="1">
      <w:start w:val="1"/>
      <w:numFmt w:val="bullet"/>
      <w:lvlText w:val="o"/>
      <w:lvlJc w:val="left"/>
      <w:pPr>
        <w:ind w:left="1440" w:hanging="360"/>
      </w:pPr>
      <w:rPr>
        <w:rFonts w:ascii="Courier New" w:hAnsi="Courier New" w:cs="Courier New" w:hint="default"/>
      </w:rPr>
    </w:lvl>
    <w:lvl w:ilvl="2" w:tplc="70AE31CE" w:tentative="1">
      <w:start w:val="1"/>
      <w:numFmt w:val="bullet"/>
      <w:lvlText w:val=""/>
      <w:lvlJc w:val="left"/>
      <w:pPr>
        <w:ind w:left="2160" w:hanging="360"/>
      </w:pPr>
      <w:rPr>
        <w:rFonts w:ascii="Wingdings" w:hAnsi="Wingdings" w:hint="default"/>
      </w:rPr>
    </w:lvl>
    <w:lvl w:ilvl="3" w:tplc="337C93D4" w:tentative="1">
      <w:start w:val="1"/>
      <w:numFmt w:val="bullet"/>
      <w:lvlText w:val=""/>
      <w:lvlJc w:val="left"/>
      <w:pPr>
        <w:ind w:left="2880" w:hanging="360"/>
      </w:pPr>
      <w:rPr>
        <w:rFonts w:ascii="Symbol" w:hAnsi="Symbol" w:hint="default"/>
      </w:rPr>
    </w:lvl>
    <w:lvl w:ilvl="4" w:tplc="DAA691F4" w:tentative="1">
      <w:start w:val="1"/>
      <w:numFmt w:val="bullet"/>
      <w:lvlText w:val="o"/>
      <w:lvlJc w:val="left"/>
      <w:pPr>
        <w:ind w:left="3600" w:hanging="360"/>
      </w:pPr>
      <w:rPr>
        <w:rFonts w:ascii="Courier New" w:hAnsi="Courier New" w:cs="Courier New" w:hint="default"/>
      </w:rPr>
    </w:lvl>
    <w:lvl w:ilvl="5" w:tplc="E1401A8E" w:tentative="1">
      <w:start w:val="1"/>
      <w:numFmt w:val="bullet"/>
      <w:lvlText w:val=""/>
      <w:lvlJc w:val="left"/>
      <w:pPr>
        <w:ind w:left="4320" w:hanging="360"/>
      </w:pPr>
      <w:rPr>
        <w:rFonts w:ascii="Wingdings" w:hAnsi="Wingdings" w:hint="default"/>
      </w:rPr>
    </w:lvl>
    <w:lvl w:ilvl="6" w:tplc="30524538" w:tentative="1">
      <w:start w:val="1"/>
      <w:numFmt w:val="bullet"/>
      <w:lvlText w:val=""/>
      <w:lvlJc w:val="left"/>
      <w:pPr>
        <w:ind w:left="5040" w:hanging="360"/>
      </w:pPr>
      <w:rPr>
        <w:rFonts w:ascii="Symbol" w:hAnsi="Symbol" w:hint="default"/>
      </w:rPr>
    </w:lvl>
    <w:lvl w:ilvl="7" w:tplc="FAC4E48C" w:tentative="1">
      <w:start w:val="1"/>
      <w:numFmt w:val="bullet"/>
      <w:lvlText w:val="o"/>
      <w:lvlJc w:val="left"/>
      <w:pPr>
        <w:ind w:left="5760" w:hanging="360"/>
      </w:pPr>
      <w:rPr>
        <w:rFonts w:ascii="Courier New" w:hAnsi="Courier New" w:cs="Courier New" w:hint="default"/>
      </w:rPr>
    </w:lvl>
    <w:lvl w:ilvl="8" w:tplc="52D2DC88" w:tentative="1">
      <w:start w:val="1"/>
      <w:numFmt w:val="bullet"/>
      <w:lvlText w:val=""/>
      <w:lvlJc w:val="left"/>
      <w:pPr>
        <w:ind w:left="6480" w:hanging="360"/>
      </w:pPr>
      <w:rPr>
        <w:rFonts w:ascii="Wingdings" w:hAnsi="Wingdings" w:hint="default"/>
      </w:rPr>
    </w:lvl>
  </w:abstractNum>
  <w:abstractNum w:abstractNumId="24" w15:restartNumberingAfterBreak="0">
    <w:nsid w:val="42980E55"/>
    <w:multiLevelType w:val="hybridMultilevel"/>
    <w:tmpl w:val="1D885C4E"/>
    <w:lvl w:ilvl="0" w:tplc="7C8685C6">
      <w:start w:val="1"/>
      <w:numFmt w:val="bullet"/>
      <w:lvlText w:val=""/>
      <w:lvlJc w:val="left"/>
      <w:pPr>
        <w:tabs>
          <w:tab w:val="num" w:pos="720"/>
        </w:tabs>
        <w:ind w:left="720" w:hanging="360"/>
      </w:pPr>
      <w:rPr>
        <w:rFonts w:ascii="Wingdings" w:hAnsi="Wingdings" w:hint="default"/>
      </w:rPr>
    </w:lvl>
    <w:lvl w:ilvl="1" w:tplc="7DBADA64" w:tentative="1">
      <w:start w:val="1"/>
      <w:numFmt w:val="bullet"/>
      <w:lvlText w:val=""/>
      <w:lvlJc w:val="left"/>
      <w:pPr>
        <w:tabs>
          <w:tab w:val="num" w:pos="1440"/>
        </w:tabs>
        <w:ind w:left="1440" w:hanging="360"/>
      </w:pPr>
      <w:rPr>
        <w:rFonts w:ascii="Wingdings" w:hAnsi="Wingdings" w:hint="default"/>
      </w:rPr>
    </w:lvl>
    <w:lvl w:ilvl="2" w:tplc="DBF86AFC" w:tentative="1">
      <w:start w:val="1"/>
      <w:numFmt w:val="bullet"/>
      <w:lvlText w:val=""/>
      <w:lvlJc w:val="left"/>
      <w:pPr>
        <w:tabs>
          <w:tab w:val="num" w:pos="2160"/>
        </w:tabs>
        <w:ind w:left="2160" w:hanging="360"/>
      </w:pPr>
      <w:rPr>
        <w:rFonts w:ascii="Wingdings" w:hAnsi="Wingdings" w:hint="default"/>
      </w:rPr>
    </w:lvl>
    <w:lvl w:ilvl="3" w:tplc="E50EE774" w:tentative="1">
      <w:start w:val="1"/>
      <w:numFmt w:val="bullet"/>
      <w:lvlText w:val=""/>
      <w:lvlJc w:val="left"/>
      <w:pPr>
        <w:tabs>
          <w:tab w:val="num" w:pos="2880"/>
        </w:tabs>
        <w:ind w:left="2880" w:hanging="360"/>
      </w:pPr>
      <w:rPr>
        <w:rFonts w:ascii="Wingdings" w:hAnsi="Wingdings" w:hint="default"/>
      </w:rPr>
    </w:lvl>
    <w:lvl w:ilvl="4" w:tplc="DC4E215C" w:tentative="1">
      <w:start w:val="1"/>
      <w:numFmt w:val="bullet"/>
      <w:lvlText w:val=""/>
      <w:lvlJc w:val="left"/>
      <w:pPr>
        <w:tabs>
          <w:tab w:val="num" w:pos="3600"/>
        </w:tabs>
        <w:ind w:left="3600" w:hanging="360"/>
      </w:pPr>
      <w:rPr>
        <w:rFonts w:ascii="Wingdings" w:hAnsi="Wingdings" w:hint="default"/>
      </w:rPr>
    </w:lvl>
    <w:lvl w:ilvl="5" w:tplc="488EEA94" w:tentative="1">
      <w:start w:val="1"/>
      <w:numFmt w:val="bullet"/>
      <w:lvlText w:val=""/>
      <w:lvlJc w:val="left"/>
      <w:pPr>
        <w:tabs>
          <w:tab w:val="num" w:pos="4320"/>
        </w:tabs>
        <w:ind w:left="4320" w:hanging="360"/>
      </w:pPr>
      <w:rPr>
        <w:rFonts w:ascii="Wingdings" w:hAnsi="Wingdings" w:hint="default"/>
      </w:rPr>
    </w:lvl>
    <w:lvl w:ilvl="6" w:tplc="C0225200" w:tentative="1">
      <w:start w:val="1"/>
      <w:numFmt w:val="bullet"/>
      <w:lvlText w:val=""/>
      <w:lvlJc w:val="left"/>
      <w:pPr>
        <w:tabs>
          <w:tab w:val="num" w:pos="5040"/>
        </w:tabs>
        <w:ind w:left="5040" w:hanging="360"/>
      </w:pPr>
      <w:rPr>
        <w:rFonts w:ascii="Wingdings" w:hAnsi="Wingdings" w:hint="default"/>
      </w:rPr>
    </w:lvl>
    <w:lvl w:ilvl="7" w:tplc="5BAC72F2" w:tentative="1">
      <w:start w:val="1"/>
      <w:numFmt w:val="bullet"/>
      <w:lvlText w:val=""/>
      <w:lvlJc w:val="left"/>
      <w:pPr>
        <w:tabs>
          <w:tab w:val="num" w:pos="5760"/>
        </w:tabs>
        <w:ind w:left="5760" w:hanging="360"/>
      </w:pPr>
      <w:rPr>
        <w:rFonts w:ascii="Wingdings" w:hAnsi="Wingdings" w:hint="default"/>
      </w:rPr>
    </w:lvl>
    <w:lvl w:ilvl="8" w:tplc="459028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D2CE8"/>
    <w:multiLevelType w:val="hybridMultilevel"/>
    <w:tmpl w:val="00F626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6573B4D"/>
    <w:multiLevelType w:val="hybridMultilevel"/>
    <w:tmpl w:val="596C123E"/>
    <w:lvl w:ilvl="0" w:tplc="68B0834E">
      <w:start w:val="1"/>
      <w:numFmt w:val="bullet"/>
      <w:lvlText w:val=""/>
      <w:lvlJc w:val="left"/>
      <w:pPr>
        <w:ind w:left="720" w:hanging="360"/>
      </w:pPr>
      <w:rPr>
        <w:rFonts w:ascii="Wingdings" w:hAnsi="Wingdings" w:hint="default"/>
      </w:rPr>
    </w:lvl>
    <w:lvl w:ilvl="1" w:tplc="DBDC1C3C" w:tentative="1">
      <w:start w:val="1"/>
      <w:numFmt w:val="bullet"/>
      <w:lvlText w:val="o"/>
      <w:lvlJc w:val="left"/>
      <w:pPr>
        <w:ind w:left="1440" w:hanging="360"/>
      </w:pPr>
      <w:rPr>
        <w:rFonts w:ascii="Courier New" w:hAnsi="Courier New" w:cs="Courier New" w:hint="default"/>
      </w:rPr>
    </w:lvl>
    <w:lvl w:ilvl="2" w:tplc="83B2A804" w:tentative="1">
      <w:start w:val="1"/>
      <w:numFmt w:val="bullet"/>
      <w:lvlText w:val=""/>
      <w:lvlJc w:val="left"/>
      <w:pPr>
        <w:ind w:left="2160" w:hanging="360"/>
      </w:pPr>
      <w:rPr>
        <w:rFonts w:ascii="Wingdings" w:hAnsi="Wingdings" w:hint="default"/>
      </w:rPr>
    </w:lvl>
    <w:lvl w:ilvl="3" w:tplc="2904DBE8" w:tentative="1">
      <w:start w:val="1"/>
      <w:numFmt w:val="bullet"/>
      <w:lvlText w:val=""/>
      <w:lvlJc w:val="left"/>
      <w:pPr>
        <w:ind w:left="2880" w:hanging="360"/>
      </w:pPr>
      <w:rPr>
        <w:rFonts w:ascii="Symbol" w:hAnsi="Symbol" w:hint="default"/>
      </w:rPr>
    </w:lvl>
    <w:lvl w:ilvl="4" w:tplc="FE523A68" w:tentative="1">
      <w:start w:val="1"/>
      <w:numFmt w:val="bullet"/>
      <w:lvlText w:val="o"/>
      <w:lvlJc w:val="left"/>
      <w:pPr>
        <w:ind w:left="3600" w:hanging="360"/>
      </w:pPr>
      <w:rPr>
        <w:rFonts w:ascii="Courier New" w:hAnsi="Courier New" w:cs="Courier New" w:hint="default"/>
      </w:rPr>
    </w:lvl>
    <w:lvl w:ilvl="5" w:tplc="1ACEC05A" w:tentative="1">
      <w:start w:val="1"/>
      <w:numFmt w:val="bullet"/>
      <w:lvlText w:val=""/>
      <w:lvlJc w:val="left"/>
      <w:pPr>
        <w:ind w:left="4320" w:hanging="360"/>
      </w:pPr>
      <w:rPr>
        <w:rFonts w:ascii="Wingdings" w:hAnsi="Wingdings" w:hint="default"/>
      </w:rPr>
    </w:lvl>
    <w:lvl w:ilvl="6" w:tplc="E69CAE50" w:tentative="1">
      <w:start w:val="1"/>
      <w:numFmt w:val="bullet"/>
      <w:lvlText w:val=""/>
      <w:lvlJc w:val="left"/>
      <w:pPr>
        <w:ind w:left="5040" w:hanging="360"/>
      </w:pPr>
      <w:rPr>
        <w:rFonts w:ascii="Symbol" w:hAnsi="Symbol" w:hint="default"/>
      </w:rPr>
    </w:lvl>
    <w:lvl w:ilvl="7" w:tplc="E4FE91A4" w:tentative="1">
      <w:start w:val="1"/>
      <w:numFmt w:val="bullet"/>
      <w:lvlText w:val="o"/>
      <w:lvlJc w:val="left"/>
      <w:pPr>
        <w:ind w:left="5760" w:hanging="360"/>
      </w:pPr>
      <w:rPr>
        <w:rFonts w:ascii="Courier New" w:hAnsi="Courier New" w:cs="Courier New" w:hint="default"/>
      </w:rPr>
    </w:lvl>
    <w:lvl w:ilvl="8" w:tplc="BC083258" w:tentative="1">
      <w:start w:val="1"/>
      <w:numFmt w:val="bullet"/>
      <w:lvlText w:val=""/>
      <w:lvlJc w:val="left"/>
      <w:pPr>
        <w:ind w:left="6480" w:hanging="360"/>
      </w:pPr>
      <w:rPr>
        <w:rFonts w:ascii="Wingdings" w:hAnsi="Wingdings" w:hint="default"/>
      </w:rPr>
    </w:lvl>
  </w:abstractNum>
  <w:abstractNum w:abstractNumId="27" w15:restartNumberingAfterBreak="0">
    <w:nsid w:val="486E77E4"/>
    <w:multiLevelType w:val="hybridMultilevel"/>
    <w:tmpl w:val="7134654A"/>
    <w:lvl w:ilvl="0" w:tplc="C12A06E2">
      <w:start w:val="1"/>
      <w:numFmt w:val="bullet"/>
      <w:lvlText w:val=""/>
      <w:lvlJc w:val="left"/>
      <w:pPr>
        <w:ind w:left="720" w:hanging="360"/>
      </w:pPr>
      <w:rPr>
        <w:rFonts w:ascii="Symbol" w:hAnsi="Symbol" w:hint="default"/>
      </w:rPr>
    </w:lvl>
    <w:lvl w:ilvl="1" w:tplc="55BA2CEE" w:tentative="1">
      <w:start w:val="1"/>
      <w:numFmt w:val="bullet"/>
      <w:lvlText w:val="o"/>
      <w:lvlJc w:val="left"/>
      <w:pPr>
        <w:ind w:left="1440" w:hanging="360"/>
      </w:pPr>
      <w:rPr>
        <w:rFonts w:ascii="Courier New" w:hAnsi="Courier New" w:cs="Courier New" w:hint="default"/>
      </w:rPr>
    </w:lvl>
    <w:lvl w:ilvl="2" w:tplc="2012A9C2" w:tentative="1">
      <w:start w:val="1"/>
      <w:numFmt w:val="bullet"/>
      <w:lvlText w:val=""/>
      <w:lvlJc w:val="left"/>
      <w:pPr>
        <w:ind w:left="2160" w:hanging="360"/>
      </w:pPr>
      <w:rPr>
        <w:rFonts w:ascii="Wingdings" w:hAnsi="Wingdings" w:hint="default"/>
      </w:rPr>
    </w:lvl>
    <w:lvl w:ilvl="3" w:tplc="FD88EF5C" w:tentative="1">
      <w:start w:val="1"/>
      <w:numFmt w:val="bullet"/>
      <w:lvlText w:val=""/>
      <w:lvlJc w:val="left"/>
      <w:pPr>
        <w:ind w:left="2880" w:hanging="360"/>
      </w:pPr>
      <w:rPr>
        <w:rFonts w:ascii="Symbol" w:hAnsi="Symbol" w:hint="default"/>
      </w:rPr>
    </w:lvl>
    <w:lvl w:ilvl="4" w:tplc="4822ABBC" w:tentative="1">
      <w:start w:val="1"/>
      <w:numFmt w:val="bullet"/>
      <w:lvlText w:val="o"/>
      <w:lvlJc w:val="left"/>
      <w:pPr>
        <w:ind w:left="3600" w:hanging="360"/>
      </w:pPr>
      <w:rPr>
        <w:rFonts w:ascii="Courier New" w:hAnsi="Courier New" w:cs="Courier New" w:hint="default"/>
      </w:rPr>
    </w:lvl>
    <w:lvl w:ilvl="5" w:tplc="E3AAA2B0" w:tentative="1">
      <w:start w:val="1"/>
      <w:numFmt w:val="bullet"/>
      <w:lvlText w:val=""/>
      <w:lvlJc w:val="left"/>
      <w:pPr>
        <w:ind w:left="4320" w:hanging="360"/>
      </w:pPr>
      <w:rPr>
        <w:rFonts w:ascii="Wingdings" w:hAnsi="Wingdings" w:hint="default"/>
      </w:rPr>
    </w:lvl>
    <w:lvl w:ilvl="6" w:tplc="DA243C74" w:tentative="1">
      <w:start w:val="1"/>
      <w:numFmt w:val="bullet"/>
      <w:lvlText w:val=""/>
      <w:lvlJc w:val="left"/>
      <w:pPr>
        <w:ind w:left="5040" w:hanging="360"/>
      </w:pPr>
      <w:rPr>
        <w:rFonts w:ascii="Symbol" w:hAnsi="Symbol" w:hint="default"/>
      </w:rPr>
    </w:lvl>
    <w:lvl w:ilvl="7" w:tplc="B9F23216" w:tentative="1">
      <w:start w:val="1"/>
      <w:numFmt w:val="bullet"/>
      <w:lvlText w:val="o"/>
      <w:lvlJc w:val="left"/>
      <w:pPr>
        <w:ind w:left="5760" w:hanging="360"/>
      </w:pPr>
      <w:rPr>
        <w:rFonts w:ascii="Courier New" w:hAnsi="Courier New" w:cs="Courier New" w:hint="default"/>
      </w:rPr>
    </w:lvl>
    <w:lvl w:ilvl="8" w:tplc="F87AE2D6" w:tentative="1">
      <w:start w:val="1"/>
      <w:numFmt w:val="bullet"/>
      <w:lvlText w:val=""/>
      <w:lvlJc w:val="left"/>
      <w:pPr>
        <w:ind w:left="6480" w:hanging="360"/>
      </w:pPr>
      <w:rPr>
        <w:rFonts w:ascii="Wingdings" w:hAnsi="Wingdings" w:hint="default"/>
      </w:rPr>
    </w:lvl>
  </w:abstractNum>
  <w:abstractNum w:abstractNumId="28" w15:restartNumberingAfterBreak="0">
    <w:nsid w:val="4AE02EDC"/>
    <w:multiLevelType w:val="hybridMultilevel"/>
    <w:tmpl w:val="9F46E4A4"/>
    <w:lvl w:ilvl="0" w:tplc="57142FD0">
      <w:start w:val="1"/>
      <w:numFmt w:val="bullet"/>
      <w:lvlText w:val=""/>
      <w:lvlJc w:val="left"/>
      <w:pPr>
        <w:ind w:left="720" w:hanging="360"/>
      </w:pPr>
      <w:rPr>
        <w:rFonts w:ascii="Symbol" w:hAnsi="Symbol" w:hint="default"/>
      </w:rPr>
    </w:lvl>
    <w:lvl w:ilvl="1" w:tplc="C9BA77D8">
      <w:start w:val="1"/>
      <w:numFmt w:val="bullet"/>
      <w:lvlText w:val="o"/>
      <w:lvlJc w:val="left"/>
      <w:pPr>
        <w:ind w:left="1440" w:hanging="360"/>
      </w:pPr>
      <w:rPr>
        <w:rFonts w:ascii="Courier New" w:hAnsi="Courier New" w:cs="Courier New" w:hint="default"/>
      </w:rPr>
    </w:lvl>
    <w:lvl w:ilvl="2" w:tplc="F64C5940" w:tentative="1">
      <w:start w:val="1"/>
      <w:numFmt w:val="bullet"/>
      <w:lvlText w:val=""/>
      <w:lvlJc w:val="left"/>
      <w:pPr>
        <w:ind w:left="2160" w:hanging="360"/>
      </w:pPr>
      <w:rPr>
        <w:rFonts w:ascii="Wingdings" w:hAnsi="Wingdings" w:hint="default"/>
      </w:rPr>
    </w:lvl>
    <w:lvl w:ilvl="3" w:tplc="71BCD144" w:tentative="1">
      <w:start w:val="1"/>
      <w:numFmt w:val="bullet"/>
      <w:lvlText w:val=""/>
      <w:lvlJc w:val="left"/>
      <w:pPr>
        <w:ind w:left="2880" w:hanging="360"/>
      </w:pPr>
      <w:rPr>
        <w:rFonts w:ascii="Symbol" w:hAnsi="Symbol" w:hint="default"/>
      </w:rPr>
    </w:lvl>
    <w:lvl w:ilvl="4" w:tplc="CC764C2C" w:tentative="1">
      <w:start w:val="1"/>
      <w:numFmt w:val="bullet"/>
      <w:lvlText w:val="o"/>
      <w:lvlJc w:val="left"/>
      <w:pPr>
        <w:ind w:left="3600" w:hanging="360"/>
      </w:pPr>
      <w:rPr>
        <w:rFonts w:ascii="Courier New" w:hAnsi="Courier New" w:cs="Courier New" w:hint="default"/>
      </w:rPr>
    </w:lvl>
    <w:lvl w:ilvl="5" w:tplc="88BAC03A" w:tentative="1">
      <w:start w:val="1"/>
      <w:numFmt w:val="bullet"/>
      <w:lvlText w:val=""/>
      <w:lvlJc w:val="left"/>
      <w:pPr>
        <w:ind w:left="4320" w:hanging="360"/>
      </w:pPr>
      <w:rPr>
        <w:rFonts w:ascii="Wingdings" w:hAnsi="Wingdings" w:hint="default"/>
      </w:rPr>
    </w:lvl>
    <w:lvl w:ilvl="6" w:tplc="07FCC278" w:tentative="1">
      <w:start w:val="1"/>
      <w:numFmt w:val="bullet"/>
      <w:lvlText w:val=""/>
      <w:lvlJc w:val="left"/>
      <w:pPr>
        <w:ind w:left="5040" w:hanging="360"/>
      </w:pPr>
      <w:rPr>
        <w:rFonts w:ascii="Symbol" w:hAnsi="Symbol" w:hint="default"/>
      </w:rPr>
    </w:lvl>
    <w:lvl w:ilvl="7" w:tplc="F3AA48C8" w:tentative="1">
      <w:start w:val="1"/>
      <w:numFmt w:val="bullet"/>
      <w:lvlText w:val="o"/>
      <w:lvlJc w:val="left"/>
      <w:pPr>
        <w:ind w:left="5760" w:hanging="360"/>
      </w:pPr>
      <w:rPr>
        <w:rFonts w:ascii="Courier New" w:hAnsi="Courier New" w:cs="Courier New" w:hint="default"/>
      </w:rPr>
    </w:lvl>
    <w:lvl w:ilvl="8" w:tplc="9BE2A7FA" w:tentative="1">
      <w:start w:val="1"/>
      <w:numFmt w:val="bullet"/>
      <w:lvlText w:val=""/>
      <w:lvlJc w:val="left"/>
      <w:pPr>
        <w:ind w:left="6480" w:hanging="360"/>
      </w:pPr>
      <w:rPr>
        <w:rFonts w:ascii="Wingdings" w:hAnsi="Wingdings" w:hint="default"/>
      </w:rPr>
    </w:lvl>
  </w:abstractNum>
  <w:abstractNum w:abstractNumId="29" w15:restartNumberingAfterBreak="0">
    <w:nsid w:val="4C1873E1"/>
    <w:multiLevelType w:val="hybridMultilevel"/>
    <w:tmpl w:val="C07C054E"/>
    <w:lvl w:ilvl="0" w:tplc="A80A39D2">
      <w:start w:val="1"/>
      <w:numFmt w:val="decimal"/>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1" w15:restartNumberingAfterBreak="0">
    <w:nsid w:val="53EB1728"/>
    <w:multiLevelType w:val="hybridMultilevel"/>
    <w:tmpl w:val="0494E8B8"/>
    <w:lvl w:ilvl="0" w:tplc="E0E2E028">
      <w:start w:val="1"/>
      <w:numFmt w:val="bullet"/>
      <w:lvlText w:val=""/>
      <w:lvlJc w:val="left"/>
      <w:pPr>
        <w:ind w:left="858" w:hanging="360"/>
      </w:pPr>
      <w:rPr>
        <w:rFonts w:ascii="Symbol" w:hAnsi="Symbol" w:hint="default"/>
      </w:rPr>
    </w:lvl>
    <w:lvl w:ilvl="1" w:tplc="E3223248" w:tentative="1">
      <w:start w:val="1"/>
      <w:numFmt w:val="bullet"/>
      <w:lvlText w:val="o"/>
      <w:lvlJc w:val="left"/>
      <w:pPr>
        <w:ind w:left="1578" w:hanging="360"/>
      </w:pPr>
      <w:rPr>
        <w:rFonts w:ascii="Courier New" w:hAnsi="Courier New" w:cs="Courier New" w:hint="default"/>
      </w:rPr>
    </w:lvl>
    <w:lvl w:ilvl="2" w:tplc="6C8A6D82" w:tentative="1">
      <w:start w:val="1"/>
      <w:numFmt w:val="bullet"/>
      <w:lvlText w:val=""/>
      <w:lvlJc w:val="left"/>
      <w:pPr>
        <w:ind w:left="2298" w:hanging="360"/>
      </w:pPr>
      <w:rPr>
        <w:rFonts w:ascii="Wingdings" w:hAnsi="Wingdings" w:hint="default"/>
      </w:rPr>
    </w:lvl>
    <w:lvl w:ilvl="3" w:tplc="995CEBFE" w:tentative="1">
      <w:start w:val="1"/>
      <w:numFmt w:val="bullet"/>
      <w:lvlText w:val=""/>
      <w:lvlJc w:val="left"/>
      <w:pPr>
        <w:ind w:left="3018" w:hanging="360"/>
      </w:pPr>
      <w:rPr>
        <w:rFonts w:ascii="Symbol" w:hAnsi="Symbol" w:hint="default"/>
      </w:rPr>
    </w:lvl>
    <w:lvl w:ilvl="4" w:tplc="29D4F46A" w:tentative="1">
      <w:start w:val="1"/>
      <w:numFmt w:val="bullet"/>
      <w:lvlText w:val="o"/>
      <w:lvlJc w:val="left"/>
      <w:pPr>
        <w:ind w:left="3738" w:hanging="360"/>
      </w:pPr>
      <w:rPr>
        <w:rFonts w:ascii="Courier New" w:hAnsi="Courier New" w:cs="Courier New" w:hint="default"/>
      </w:rPr>
    </w:lvl>
    <w:lvl w:ilvl="5" w:tplc="39CCD642" w:tentative="1">
      <w:start w:val="1"/>
      <w:numFmt w:val="bullet"/>
      <w:lvlText w:val=""/>
      <w:lvlJc w:val="left"/>
      <w:pPr>
        <w:ind w:left="4458" w:hanging="360"/>
      </w:pPr>
      <w:rPr>
        <w:rFonts w:ascii="Wingdings" w:hAnsi="Wingdings" w:hint="default"/>
      </w:rPr>
    </w:lvl>
    <w:lvl w:ilvl="6" w:tplc="426EC50C" w:tentative="1">
      <w:start w:val="1"/>
      <w:numFmt w:val="bullet"/>
      <w:lvlText w:val=""/>
      <w:lvlJc w:val="left"/>
      <w:pPr>
        <w:ind w:left="5178" w:hanging="360"/>
      </w:pPr>
      <w:rPr>
        <w:rFonts w:ascii="Symbol" w:hAnsi="Symbol" w:hint="default"/>
      </w:rPr>
    </w:lvl>
    <w:lvl w:ilvl="7" w:tplc="160AD5AA" w:tentative="1">
      <w:start w:val="1"/>
      <w:numFmt w:val="bullet"/>
      <w:lvlText w:val="o"/>
      <w:lvlJc w:val="left"/>
      <w:pPr>
        <w:ind w:left="5898" w:hanging="360"/>
      </w:pPr>
      <w:rPr>
        <w:rFonts w:ascii="Courier New" w:hAnsi="Courier New" w:cs="Courier New" w:hint="default"/>
      </w:rPr>
    </w:lvl>
    <w:lvl w:ilvl="8" w:tplc="926A6B8C" w:tentative="1">
      <w:start w:val="1"/>
      <w:numFmt w:val="bullet"/>
      <w:lvlText w:val=""/>
      <w:lvlJc w:val="left"/>
      <w:pPr>
        <w:ind w:left="6618" w:hanging="360"/>
      </w:pPr>
      <w:rPr>
        <w:rFonts w:ascii="Wingdings" w:hAnsi="Wingdings" w:hint="default"/>
      </w:rPr>
    </w:lvl>
  </w:abstractNum>
  <w:abstractNum w:abstractNumId="32" w15:restartNumberingAfterBreak="0">
    <w:nsid w:val="54CE3460"/>
    <w:multiLevelType w:val="hybridMultilevel"/>
    <w:tmpl w:val="DBC47A96"/>
    <w:lvl w:ilvl="0" w:tplc="440A000F">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54B788F"/>
    <w:multiLevelType w:val="multilevel"/>
    <w:tmpl w:val="845E9DA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B00EA9"/>
    <w:multiLevelType w:val="hybridMultilevel"/>
    <w:tmpl w:val="D19C0782"/>
    <w:lvl w:ilvl="0" w:tplc="F7EEF6E4">
      <w:start w:val="1"/>
      <w:numFmt w:val="bullet"/>
      <w:pStyle w:val="TOCHeading2"/>
      <w:lvlText w:val=""/>
      <w:lvlJc w:val="left"/>
      <w:pPr>
        <w:ind w:left="720" w:hanging="360"/>
      </w:pPr>
      <w:rPr>
        <w:rFonts w:ascii="Symbol" w:hAnsi="Symbol" w:hint="default"/>
      </w:rPr>
    </w:lvl>
    <w:lvl w:ilvl="1" w:tplc="506A5EB4" w:tentative="1">
      <w:start w:val="1"/>
      <w:numFmt w:val="bullet"/>
      <w:lvlText w:val="o"/>
      <w:lvlJc w:val="left"/>
      <w:pPr>
        <w:ind w:left="1440" w:hanging="360"/>
      </w:pPr>
      <w:rPr>
        <w:rFonts w:ascii="Courier New" w:hAnsi="Courier New" w:cs="Courier New" w:hint="default"/>
      </w:rPr>
    </w:lvl>
    <w:lvl w:ilvl="2" w:tplc="883CE338" w:tentative="1">
      <w:start w:val="1"/>
      <w:numFmt w:val="bullet"/>
      <w:lvlText w:val=""/>
      <w:lvlJc w:val="left"/>
      <w:pPr>
        <w:ind w:left="2160" w:hanging="360"/>
      </w:pPr>
      <w:rPr>
        <w:rFonts w:ascii="Wingdings" w:hAnsi="Wingdings" w:hint="default"/>
      </w:rPr>
    </w:lvl>
    <w:lvl w:ilvl="3" w:tplc="87E03914" w:tentative="1">
      <w:start w:val="1"/>
      <w:numFmt w:val="bullet"/>
      <w:lvlText w:val=""/>
      <w:lvlJc w:val="left"/>
      <w:pPr>
        <w:ind w:left="2880" w:hanging="360"/>
      </w:pPr>
      <w:rPr>
        <w:rFonts w:ascii="Symbol" w:hAnsi="Symbol" w:hint="default"/>
      </w:rPr>
    </w:lvl>
    <w:lvl w:ilvl="4" w:tplc="15E432D0" w:tentative="1">
      <w:start w:val="1"/>
      <w:numFmt w:val="bullet"/>
      <w:lvlText w:val="o"/>
      <w:lvlJc w:val="left"/>
      <w:pPr>
        <w:ind w:left="3600" w:hanging="360"/>
      </w:pPr>
      <w:rPr>
        <w:rFonts w:ascii="Courier New" w:hAnsi="Courier New" w:cs="Courier New" w:hint="default"/>
      </w:rPr>
    </w:lvl>
    <w:lvl w:ilvl="5" w:tplc="E172726A" w:tentative="1">
      <w:start w:val="1"/>
      <w:numFmt w:val="bullet"/>
      <w:lvlText w:val=""/>
      <w:lvlJc w:val="left"/>
      <w:pPr>
        <w:ind w:left="4320" w:hanging="360"/>
      </w:pPr>
      <w:rPr>
        <w:rFonts w:ascii="Wingdings" w:hAnsi="Wingdings" w:hint="default"/>
      </w:rPr>
    </w:lvl>
    <w:lvl w:ilvl="6" w:tplc="B68A7B52" w:tentative="1">
      <w:start w:val="1"/>
      <w:numFmt w:val="bullet"/>
      <w:lvlText w:val=""/>
      <w:lvlJc w:val="left"/>
      <w:pPr>
        <w:ind w:left="5040" w:hanging="360"/>
      </w:pPr>
      <w:rPr>
        <w:rFonts w:ascii="Symbol" w:hAnsi="Symbol" w:hint="default"/>
      </w:rPr>
    </w:lvl>
    <w:lvl w:ilvl="7" w:tplc="6470B8F4" w:tentative="1">
      <w:start w:val="1"/>
      <w:numFmt w:val="bullet"/>
      <w:lvlText w:val="o"/>
      <w:lvlJc w:val="left"/>
      <w:pPr>
        <w:ind w:left="5760" w:hanging="360"/>
      </w:pPr>
      <w:rPr>
        <w:rFonts w:ascii="Courier New" w:hAnsi="Courier New" w:cs="Courier New" w:hint="default"/>
      </w:rPr>
    </w:lvl>
    <w:lvl w:ilvl="8" w:tplc="18EC90C4" w:tentative="1">
      <w:start w:val="1"/>
      <w:numFmt w:val="bullet"/>
      <w:lvlText w:val=""/>
      <w:lvlJc w:val="left"/>
      <w:pPr>
        <w:ind w:left="6480" w:hanging="360"/>
      </w:pPr>
      <w:rPr>
        <w:rFonts w:ascii="Wingdings" w:hAnsi="Wingdings" w:hint="default"/>
      </w:rPr>
    </w:lvl>
  </w:abstractNum>
  <w:abstractNum w:abstractNumId="35" w15:restartNumberingAfterBreak="0">
    <w:nsid w:val="57A82148"/>
    <w:multiLevelType w:val="hybridMultilevel"/>
    <w:tmpl w:val="FF78655E"/>
    <w:lvl w:ilvl="0" w:tplc="66740FB6">
      <w:start w:val="1"/>
      <w:numFmt w:val="bullet"/>
      <w:lvlText w:val=""/>
      <w:lvlJc w:val="left"/>
      <w:pPr>
        <w:ind w:left="720" w:hanging="360"/>
      </w:pPr>
      <w:rPr>
        <w:rFonts w:ascii="Symbol" w:hAnsi="Symbol" w:hint="default"/>
      </w:rPr>
    </w:lvl>
    <w:lvl w:ilvl="1" w:tplc="0248D6CE" w:tentative="1">
      <w:start w:val="1"/>
      <w:numFmt w:val="bullet"/>
      <w:lvlText w:val="o"/>
      <w:lvlJc w:val="left"/>
      <w:pPr>
        <w:ind w:left="1440" w:hanging="360"/>
      </w:pPr>
      <w:rPr>
        <w:rFonts w:ascii="Courier New" w:hAnsi="Courier New" w:cs="Courier New" w:hint="default"/>
      </w:rPr>
    </w:lvl>
    <w:lvl w:ilvl="2" w:tplc="5C6AB346" w:tentative="1">
      <w:start w:val="1"/>
      <w:numFmt w:val="bullet"/>
      <w:lvlText w:val=""/>
      <w:lvlJc w:val="left"/>
      <w:pPr>
        <w:ind w:left="2160" w:hanging="360"/>
      </w:pPr>
      <w:rPr>
        <w:rFonts w:ascii="Wingdings" w:hAnsi="Wingdings" w:hint="default"/>
      </w:rPr>
    </w:lvl>
    <w:lvl w:ilvl="3" w:tplc="1BE0ADB8" w:tentative="1">
      <w:start w:val="1"/>
      <w:numFmt w:val="bullet"/>
      <w:lvlText w:val=""/>
      <w:lvlJc w:val="left"/>
      <w:pPr>
        <w:ind w:left="2880" w:hanging="360"/>
      </w:pPr>
      <w:rPr>
        <w:rFonts w:ascii="Symbol" w:hAnsi="Symbol" w:hint="default"/>
      </w:rPr>
    </w:lvl>
    <w:lvl w:ilvl="4" w:tplc="F3828D4C" w:tentative="1">
      <w:start w:val="1"/>
      <w:numFmt w:val="bullet"/>
      <w:lvlText w:val="o"/>
      <w:lvlJc w:val="left"/>
      <w:pPr>
        <w:ind w:left="3600" w:hanging="360"/>
      </w:pPr>
      <w:rPr>
        <w:rFonts w:ascii="Courier New" w:hAnsi="Courier New" w:cs="Courier New" w:hint="default"/>
      </w:rPr>
    </w:lvl>
    <w:lvl w:ilvl="5" w:tplc="45728322" w:tentative="1">
      <w:start w:val="1"/>
      <w:numFmt w:val="bullet"/>
      <w:lvlText w:val=""/>
      <w:lvlJc w:val="left"/>
      <w:pPr>
        <w:ind w:left="4320" w:hanging="360"/>
      </w:pPr>
      <w:rPr>
        <w:rFonts w:ascii="Wingdings" w:hAnsi="Wingdings" w:hint="default"/>
      </w:rPr>
    </w:lvl>
    <w:lvl w:ilvl="6" w:tplc="343A212A" w:tentative="1">
      <w:start w:val="1"/>
      <w:numFmt w:val="bullet"/>
      <w:lvlText w:val=""/>
      <w:lvlJc w:val="left"/>
      <w:pPr>
        <w:ind w:left="5040" w:hanging="360"/>
      </w:pPr>
      <w:rPr>
        <w:rFonts w:ascii="Symbol" w:hAnsi="Symbol" w:hint="default"/>
      </w:rPr>
    </w:lvl>
    <w:lvl w:ilvl="7" w:tplc="A23A2C9C" w:tentative="1">
      <w:start w:val="1"/>
      <w:numFmt w:val="bullet"/>
      <w:lvlText w:val="o"/>
      <w:lvlJc w:val="left"/>
      <w:pPr>
        <w:ind w:left="5760" w:hanging="360"/>
      </w:pPr>
      <w:rPr>
        <w:rFonts w:ascii="Courier New" w:hAnsi="Courier New" w:cs="Courier New" w:hint="default"/>
      </w:rPr>
    </w:lvl>
    <w:lvl w:ilvl="8" w:tplc="D7EC2556" w:tentative="1">
      <w:start w:val="1"/>
      <w:numFmt w:val="bullet"/>
      <w:lvlText w:val=""/>
      <w:lvlJc w:val="left"/>
      <w:pPr>
        <w:ind w:left="6480" w:hanging="360"/>
      </w:pPr>
      <w:rPr>
        <w:rFonts w:ascii="Wingdings" w:hAnsi="Wingdings" w:hint="default"/>
      </w:rPr>
    </w:lvl>
  </w:abstractNum>
  <w:abstractNum w:abstractNumId="36" w15:restartNumberingAfterBreak="0">
    <w:nsid w:val="59333130"/>
    <w:multiLevelType w:val="hybridMultilevel"/>
    <w:tmpl w:val="9B80FC3A"/>
    <w:lvl w:ilvl="0" w:tplc="4C048A0A">
      <w:start w:val="1"/>
      <w:numFmt w:val="bullet"/>
      <w:lvlText w:val=""/>
      <w:lvlJc w:val="left"/>
      <w:pPr>
        <w:ind w:left="720" w:hanging="360"/>
      </w:pPr>
      <w:rPr>
        <w:rFonts w:ascii="Symbol" w:hAnsi="Symbol" w:hint="default"/>
      </w:rPr>
    </w:lvl>
    <w:lvl w:ilvl="1" w:tplc="1C62407C">
      <w:start w:val="1"/>
      <w:numFmt w:val="bullet"/>
      <w:lvlText w:val="o"/>
      <w:lvlJc w:val="left"/>
      <w:pPr>
        <w:ind w:left="1440" w:hanging="360"/>
      </w:pPr>
      <w:rPr>
        <w:rFonts w:ascii="Courier New" w:hAnsi="Courier New" w:cs="Courier New" w:hint="default"/>
      </w:rPr>
    </w:lvl>
    <w:lvl w:ilvl="2" w:tplc="43E2C760" w:tentative="1">
      <w:start w:val="1"/>
      <w:numFmt w:val="bullet"/>
      <w:lvlText w:val=""/>
      <w:lvlJc w:val="left"/>
      <w:pPr>
        <w:ind w:left="2160" w:hanging="360"/>
      </w:pPr>
      <w:rPr>
        <w:rFonts w:ascii="Wingdings" w:hAnsi="Wingdings" w:hint="default"/>
      </w:rPr>
    </w:lvl>
    <w:lvl w:ilvl="3" w:tplc="5F98A018" w:tentative="1">
      <w:start w:val="1"/>
      <w:numFmt w:val="bullet"/>
      <w:lvlText w:val=""/>
      <w:lvlJc w:val="left"/>
      <w:pPr>
        <w:ind w:left="2880" w:hanging="360"/>
      </w:pPr>
      <w:rPr>
        <w:rFonts w:ascii="Symbol" w:hAnsi="Symbol" w:hint="default"/>
      </w:rPr>
    </w:lvl>
    <w:lvl w:ilvl="4" w:tplc="5FE8CF88" w:tentative="1">
      <w:start w:val="1"/>
      <w:numFmt w:val="bullet"/>
      <w:lvlText w:val="o"/>
      <w:lvlJc w:val="left"/>
      <w:pPr>
        <w:ind w:left="3600" w:hanging="360"/>
      </w:pPr>
      <w:rPr>
        <w:rFonts w:ascii="Courier New" w:hAnsi="Courier New" w:cs="Courier New" w:hint="default"/>
      </w:rPr>
    </w:lvl>
    <w:lvl w:ilvl="5" w:tplc="4F6C711A" w:tentative="1">
      <w:start w:val="1"/>
      <w:numFmt w:val="bullet"/>
      <w:lvlText w:val=""/>
      <w:lvlJc w:val="left"/>
      <w:pPr>
        <w:ind w:left="4320" w:hanging="360"/>
      </w:pPr>
      <w:rPr>
        <w:rFonts w:ascii="Wingdings" w:hAnsi="Wingdings" w:hint="default"/>
      </w:rPr>
    </w:lvl>
    <w:lvl w:ilvl="6" w:tplc="62ACCA18" w:tentative="1">
      <w:start w:val="1"/>
      <w:numFmt w:val="bullet"/>
      <w:lvlText w:val=""/>
      <w:lvlJc w:val="left"/>
      <w:pPr>
        <w:ind w:left="5040" w:hanging="360"/>
      </w:pPr>
      <w:rPr>
        <w:rFonts w:ascii="Symbol" w:hAnsi="Symbol" w:hint="default"/>
      </w:rPr>
    </w:lvl>
    <w:lvl w:ilvl="7" w:tplc="94782FEE" w:tentative="1">
      <w:start w:val="1"/>
      <w:numFmt w:val="bullet"/>
      <w:lvlText w:val="o"/>
      <w:lvlJc w:val="left"/>
      <w:pPr>
        <w:ind w:left="5760" w:hanging="360"/>
      </w:pPr>
      <w:rPr>
        <w:rFonts w:ascii="Courier New" w:hAnsi="Courier New" w:cs="Courier New" w:hint="default"/>
      </w:rPr>
    </w:lvl>
    <w:lvl w:ilvl="8" w:tplc="0568B164" w:tentative="1">
      <w:start w:val="1"/>
      <w:numFmt w:val="bullet"/>
      <w:lvlText w:val=""/>
      <w:lvlJc w:val="left"/>
      <w:pPr>
        <w:ind w:left="6480" w:hanging="360"/>
      </w:pPr>
      <w:rPr>
        <w:rFonts w:ascii="Wingdings" w:hAnsi="Wingdings" w:hint="default"/>
      </w:rPr>
    </w:lvl>
  </w:abstractNum>
  <w:abstractNum w:abstractNumId="37" w15:restartNumberingAfterBreak="0">
    <w:nsid w:val="658B497D"/>
    <w:multiLevelType w:val="hybridMultilevel"/>
    <w:tmpl w:val="0ED20F76"/>
    <w:lvl w:ilvl="0" w:tplc="74AE921E">
      <w:start w:val="1"/>
      <w:numFmt w:val="bullet"/>
      <w:lvlText w:val=""/>
      <w:lvlJc w:val="left"/>
      <w:pPr>
        <w:ind w:left="720" w:hanging="360"/>
      </w:pPr>
      <w:rPr>
        <w:rFonts w:ascii="Symbol" w:hAnsi="Symbol" w:hint="default"/>
      </w:rPr>
    </w:lvl>
    <w:lvl w:ilvl="1" w:tplc="F3803338" w:tentative="1">
      <w:start w:val="1"/>
      <w:numFmt w:val="bullet"/>
      <w:lvlText w:val="o"/>
      <w:lvlJc w:val="left"/>
      <w:pPr>
        <w:ind w:left="1440" w:hanging="360"/>
      </w:pPr>
      <w:rPr>
        <w:rFonts w:ascii="Courier New" w:hAnsi="Courier New" w:cs="Courier New" w:hint="default"/>
      </w:rPr>
    </w:lvl>
    <w:lvl w:ilvl="2" w:tplc="6E0C2582" w:tentative="1">
      <w:start w:val="1"/>
      <w:numFmt w:val="bullet"/>
      <w:lvlText w:val=""/>
      <w:lvlJc w:val="left"/>
      <w:pPr>
        <w:ind w:left="2160" w:hanging="360"/>
      </w:pPr>
      <w:rPr>
        <w:rFonts w:ascii="Wingdings" w:hAnsi="Wingdings" w:hint="default"/>
      </w:rPr>
    </w:lvl>
    <w:lvl w:ilvl="3" w:tplc="6C628048" w:tentative="1">
      <w:start w:val="1"/>
      <w:numFmt w:val="bullet"/>
      <w:lvlText w:val=""/>
      <w:lvlJc w:val="left"/>
      <w:pPr>
        <w:ind w:left="2880" w:hanging="360"/>
      </w:pPr>
      <w:rPr>
        <w:rFonts w:ascii="Symbol" w:hAnsi="Symbol" w:hint="default"/>
      </w:rPr>
    </w:lvl>
    <w:lvl w:ilvl="4" w:tplc="E21CFFDE" w:tentative="1">
      <w:start w:val="1"/>
      <w:numFmt w:val="bullet"/>
      <w:lvlText w:val="o"/>
      <w:lvlJc w:val="left"/>
      <w:pPr>
        <w:ind w:left="3600" w:hanging="360"/>
      </w:pPr>
      <w:rPr>
        <w:rFonts w:ascii="Courier New" w:hAnsi="Courier New" w:cs="Courier New" w:hint="default"/>
      </w:rPr>
    </w:lvl>
    <w:lvl w:ilvl="5" w:tplc="B30C585E" w:tentative="1">
      <w:start w:val="1"/>
      <w:numFmt w:val="bullet"/>
      <w:lvlText w:val=""/>
      <w:lvlJc w:val="left"/>
      <w:pPr>
        <w:ind w:left="4320" w:hanging="360"/>
      </w:pPr>
      <w:rPr>
        <w:rFonts w:ascii="Wingdings" w:hAnsi="Wingdings" w:hint="default"/>
      </w:rPr>
    </w:lvl>
    <w:lvl w:ilvl="6" w:tplc="96269CF8" w:tentative="1">
      <w:start w:val="1"/>
      <w:numFmt w:val="bullet"/>
      <w:lvlText w:val=""/>
      <w:lvlJc w:val="left"/>
      <w:pPr>
        <w:ind w:left="5040" w:hanging="360"/>
      </w:pPr>
      <w:rPr>
        <w:rFonts w:ascii="Symbol" w:hAnsi="Symbol" w:hint="default"/>
      </w:rPr>
    </w:lvl>
    <w:lvl w:ilvl="7" w:tplc="507E4F1C" w:tentative="1">
      <w:start w:val="1"/>
      <w:numFmt w:val="bullet"/>
      <w:lvlText w:val="o"/>
      <w:lvlJc w:val="left"/>
      <w:pPr>
        <w:ind w:left="5760" w:hanging="360"/>
      </w:pPr>
      <w:rPr>
        <w:rFonts w:ascii="Courier New" w:hAnsi="Courier New" w:cs="Courier New" w:hint="default"/>
      </w:rPr>
    </w:lvl>
    <w:lvl w:ilvl="8" w:tplc="6478D3C4" w:tentative="1">
      <w:start w:val="1"/>
      <w:numFmt w:val="bullet"/>
      <w:lvlText w:val=""/>
      <w:lvlJc w:val="left"/>
      <w:pPr>
        <w:ind w:left="6480" w:hanging="360"/>
      </w:pPr>
      <w:rPr>
        <w:rFonts w:ascii="Wingdings" w:hAnsi="Wingdings" w:hint="default"/>
      </w:rPr>
    </w:lvl>
  </w:abstractNum>
  <w:abstractNum w:abstractNumId="38" w15:restartNumberingAfterBreak="0">
    <w:nsid w:val="69703B76"/>
    <w:multiLevelType w:val="hybridMultilevel"/>
    <w:tmpl w:val="CA7EC250"/>
    <w:lvl w:ilvl="0" w:tplc="AA68CF7C">
      <w:start w:val="1"/>
      <w:numFmt w:val="bullet"/>
      <w:lvlText w:val=""/>
      <w:lvlJc w:val="left"/>
      <w:pPr>
        <w:ind w:left="858" w:hanging="360"/>
      </w:pPr>
      <w:rPr>
        <w:rFonts w:ascii="Symbol" w:hAnsi="Symbol" w:hint="default"/>
      </w:rPr>
    </w:lvl>
    <w:lvl w:ilvl="1" w:tplc="79EA80D8" w:tentative="1">
      <w:start w:val="1"/>
      <w:numFmt w:val="bullet"/>
      <w:lvlText w:val="o"/>
      <w:lvlJc w:val="left"/>
      <w:pPr>
        <w:ind w:left="1578" w:hanging="360"/>
      </w:pPr>
      <w:rPr>
        <w:rFonts w:ascii="Courier New" w:hAnsi="Courier New" w:cs="Courier New" w:hint="default"/>
      </w:rPr>
    </w:lvl>
    <w:lvl w:ilvl="2" w:tplc="4C18BBE8" w:tentative="1">
      <w:start w:val="1"/>
      <w:numFmt w:val="bullet"/>
      <w:lvlText w:val=""/>
      <w:lvlJc w:val="left"/>
      <w:pPr>
        <w:ind w:left="2298" w:hanging="360"/>
      </w:pPr>
      <w:rPr>
        <w:rFonts w:ascii="Wingdings" w:hAnsi="Wingdings" w:hint="default"/>
      </w:rPr>
    </w:lvl>
    <w:lvl w:ilvl="3" w:tplc="2412448A" w:tentative="1">
      <w:start w:val="1"/>
      <w:numFmt w:val="bullet"/>
      <w:lvlText w:val=""/>
      <w:lvlJc w:val="left"/>
      <w:pPr>
        <w:ind w:left="3018" w:hanging="360"/>
      </w:pPr>
      <w:rPr>
        <w:rFonts w:ascii="Symbol" w:hAnsi="Symbol" w:hint="default"/>
      </w:rPr>
    </w:lvl>
    <w:lvl w:ilvl="4" w:tplc="CD70F114" w:tentative="1">
      <w:start w:val="1"/>
      <w:numFmt w:val="bullet"/>
      <w:lvlText w:val="o"/>
      <w:lvlJc w:val="left"/>
      <w:pPr>
        <w:ind w:left="3738" w:hanging="360"/>
      </w:pPr>
      <w:rPr>
        <w:rFonts w:ascii="Courier New" w:hAnsi="Courier New" w:cs="Courier New" w:hint="default"/>
      </w:rPr>
    </w:lvl>
    <w:lvl w:ilvl="5" w:tplc="0DA6D676" w:tentative="1">
      <w:start w:val="1"/>
      <w:numFmt w:val="bullet"/>
      <w:lvlText w:val=""/>
      <w:lvlJc w:val="left"/>
      <w:pPr>
        <w:ind w:left="4458" w:hanging="360"/>
      </w:pPr>
      <w:rPr>
        <w:rFonts w:ascii="Wingdings" w:hAnsi="Wingdings" w:hint="default"/>
      </w:rPr>
    </w:lvl>
    <w:lvl w:ilvl="6" w:tplc="20A6C6A8" w:tentative="1">
      <w:start w:val="1"/>
      <w:numFmt w:val="bullet"/>
      <w:lvlText w:val=""/>
      <w:lvlJc w:val="left"/>
      <w:pPr>
        <w:ind w:left="5178" w:hanging="360"/>
      </w:pPr>
      <w:rPr>
        <w:rFonts w:ascii="Symbol" w:hAnsi="Symbol" w:hint="default"/>
      </w:rPr>
    </w:lvl>
    <w:lvl w:ilvl="7" w:tplc="8D72B920" w:tentative="1">
      <w:start w:val="1"/>
      <w:numFmt w:val="bullet"/>
      <w:lvlText w:val="o"/>
      <w:lvlJc w:val="left"/>
      <w:pPr>
        <w:ind w:left="5898" w:hanging="360"/>
      </w:pPr>
      <w:rPr>
        <w:rFonts w:ascii="Courier New" w:hAnsi="Courier New" w:cs="Courier New" w:hint="default"/>
      </w:rPr>
    </w:lvl>
    <w:lvl w:ilvl="8" w:tplc="7982CD4E" w:tentative="1">
      <w:start w:val="1"/>
      <w:numFmt w:val="bullet"/>
      <w:lvlText w:val=""/>
      <w:lvlJc w:val="left"/>
      <w:pPr>
        <w:ind w:left="6618" w:hanging="360"/>
      </w:pPr>
      <w:rPr>
        <w:rFonts w:ascii="Wingdings" w:hAnsi="Wingdings" w:hint="default"/>
      </w:rPr>
    </w:lvl>
  </w:abstractNum>
  <w:abstractNum w:abstractNumId="39" w15:restartNumberingAfterBreak="0">
    <w:nsid w:val="6E4C2409"/>
    <w:multiLevelType w:val="hybridMultilevel"/>
    <w:tmpl w:val="43A6AE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24B0085"/>
    <w:multiLevelType w:val="hybridMultilevel"/>
    <w:tmpl w:val="37A2C8E0"/>
    <w:lvl w:ilvl="0" w:tplc="6A00021E">
      <w:start w:val="1"/>
      <w:numFmt w:val="lowerLetter"/>
      <w:lvlText w:val="%1)"/>
      <w:lvlJc w:val="left"/>
      <w:pPr>
        <w:ind w:left="720" w:hanging="360"/>
      </w:pPr>
      <w:rPr>
        <w:rFonts w:hint="default"/>
      </w:rPr>
    </w:lvl>
    <w:lvl w:ilvl="1" w:tplc="73480F22" w:tentative="1">
      <w:start w:val="1"/>
      <w:numFmt w:val="lowerLetter"/>
      <w:lvlText w:val="%2."/>
      <w:lvlJc w:val="left"/>
      <w:pPr>
        <w:ind w:left="1440" w:hanging="360"/>
      </w:pPr>
    </w:lvl>
    <w:lvl w:ilvl="2" w:tplc="D696D06C" w:tentative="1">
      <w:start w:val="1"/>
      <w:numFmt w:val="lowerRoman"/>
      <w:lvlText w:val="%3."/>
      <w:lvlJc w:val="right"/>
      <w:pPr>
        <w:ind w:left="2160" w:hanging="180"/>
      </w:pPr>
    </w:lvl>
    <w:lvl w:ilvl="3" w:tplc="5C800A6E" w:tentative="1">
      <w:start w:val="1"/>
      <w:numFmt w:val="decimal"/>
      <w:lvlText w:val="%4."/>
      <w:lvlJc w:val="left"/>
      <w:pPr>
        <w:ind w:left="2880" w:hanging="360"/>
      </w:pPr>
    </w:lvl>
    <w:lvl w:ilvl="4" w:tplc="576C4126" w:tentative="1">
      <w:start w:val="1"/>
      <w:numFmt w:val="lowerLetter"/>
      <w:lvlText w:val="%5."/>
      <w:lvlJc w:val="left"/>
      <w:pPr>
        <w:ind w:left="3600" w:hanging="360"/>
      </w:pPr>
    </w:lvl>
    <w:lvl w:ilvl="5" w:tplc="E304BAAA" w:tentative="1">
      <w:start w:val="1"/>
      <w:numFmt w:val="lowerRoman"/>
      <w:lvlText w:val="%6."/>
      <w:lvlJc w:val="right"/>
      <w:pPr>
        <w:ind w:left="4320" w:hanging="180"/>
      </w:pPr>
    </w:lvl>
    <w:lvl w:ilvl="6" w:tplc="C14C33B2" w:tentative="1">
      <w:start w:val="1"/>
      <w:numFmt w:val="decimal"/>
      <w:lvlText w:val="%7."/>
      <w:lvlJc w:val="left"/>
      <w:pPr>
        <w:ind w:left="5040" w:hanging="360"/>
      </w:pPr>
    </w:lvl>
    <w:lvl w:ilvl="7" w:tplc="AC2C853A" w:tentative="1">
      <w:start w:val="1"/>
      <w:numFmt w:val="lowerLetter"/>
      <w:lvlText w:val="%8."/>
      <w:lvlJc w:val="left"/>
      <w:pPr>
        <w:ind w:left="5760" w:hanging="360"/>
      </w:pPr>
    </w:lvl>
    <w:lvl w:ilvl="8" w:tplc="6412738C" w:tentative="1">
      <w:start w:val="1"/>
      <w:numFmt w:val="lowerRoman"/>
      <w:lvlText w:val="%9."/>
      <w:lvlJc w:val="right"/>
      <w:pPr>
        <w:ind w:left="6480" w:hanging="180"/>
      </w:pPr>
    </w:lvl>
  </w:abstractNum>
  <w:abstractNum w:abstractNumId="41" w15:restartNumberingAfterBreak="0">
    <w:nsid w:val="72A747B5"/>
    <w:multiLevelType w:val="hybridMultilevel"/>
    <w:tmpl w:val="5B1A7E20"/>
    <w:lvl w:ilvl="0" w:tplc="1FA69D6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B077EF1"/>
    <w:multiLevelType w:val="hybridMultilevel"/>
    <w:tmpl w:val="5BEA8A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F361F7D"/>
    <w:multiLevelType w:val="hybridMultilevel"/>
    <w:tmpl w:val="83969932"/>
    <w:lvl w:ilvl="0" w:tplc="549C7D14">
      <w:start w:val="1"/>
      <w:numFmt w:val="bullet"/>
      <w:lvlText w:val=""/>
      <w:lvlJc w:val="left"/>
      <w:pPr>
        <w:ind w:left="720" w:hanging="360"/>
      </w:pPr>
      <w:rPr>
        <w:rFonts w:ascii="Symbol" w:hAnsi="Symbol" w:hint="default"/>
      </w:rPr>
    </w:lvl>
    <w:lvl w:ilvl="1" w:tplc="ECAC40EC" w:tentative="1">
      <w:start w:val="1"/>
      <w:numFmt w:val="bullet"/>
      <w:lvlText w:val="o"/>
      <w:lvlJc w:val="left"/>
      <w:pPr>
        <w:ind w:left="1440" w:hanging="360"/>
      </w:pPr>
      <w:rPr>
        <w:rFonts w:ascii="Courier New" w:hAnsi="Courier New" w:cs="Courier New" w:hint="default"/>
      </w:rPr>
    </w:lvl>
    <w:lvl w:ilvl="2" w:tplc="2BA85BBC" w:tentative="1">
      <w:start w:val="1"/>
      <w:numFmt w:val="bullet"/>
      <w:lvlText w:val=""/>
      <w:lvlJc w:val="left"/>
      <w:pPr>
        <w:ind w:left="2160" w:hanging="360"/>
      </w:pPr>
      <w:rPr>
        <w:rFonts w:ascii="Wingdings" w:hAnsi="Wingdings" w:hint="default"/>
      </w:rPr>
    </w:lvl>
    <w:lvl w:ilvl="3" w:tplc="A5DA4E62" w:tentative="1">
      <w:start w:val="1"/>
      <w:numFmt w:val="bullet"/>
      <w:lvlText w:val=""/>
      <w:lvlJc w:val="left"/>
      <w:pPr>
        <w:ind w:left="2880" w:hanging="360"/>
      </w:pPr>
      <w:rPr>
        <w:rFonts w:ascii="Symbol" w:hAnsi="Symbol" w:hint="default"/>
      </w:rPr>
    </w:lvl>
    <w:lvl w:ilvl="4" w:tplc="9ABEE392" w:tentative="1">
      <w:start w:val="1"/>
      <w:numFmt w:val="bullet"/>
      <w:lvlText w:val="o"/>
      <w:lvlJc w:val="left"/>
      <w:pPr>
        <w:ind w:left="3600" w:hanging="360"/>
      </w:pPr>
      <w:rPr>
        <w:rFonts w:ascii="Courier New" w:hAnsi="Courier New" w:cs="Courier New" w:hint="default"/>
      </w:rPr>
    </w:lvl>
    <w:lvl w:ilvl="5" w:tplc="1EC0267A" w:tentative="1">
      <w:start w:val="1"/>
      <w:numFmt w:val="bullet"/>
      <w:lvlText w:val=""/>
      <w:lvlJc w:val="left"/>
      <w:pPr>
        <w:ind w:left="4320" w:hanging="360"/>
      </w:pPr>
      <w:rPr>
        <w:rFonts w:ascii="Wingdings" w:hAnsi="Wingdings" w:hint="default"/>
      </w:rPr>
    </w:lvl>
    <w:lvl w:ilvl="6" w:tplc="A4560CA6" w:tentative="1">
      <w:start w:val="1"/>
      <w:numFmt w:val="bullet"/>
      <w:lvlText w:val=""/>
      <w:lvlJc w:val="left"/>
      <w:pPr>
        <w:ind w:left="5040" w:hanging="360"/>
      </w:pPr>
      <w:rPr>
        <w:rFonts w:ascii="Symbol" w:hAnsi="Symbol" w:hint="default"/>
      </w:rPr>
    </w:lvl>
    <w:lvl w:ilvl="7" w:tplc="832CCA40" w:tentative="1">
      <w:start w:val="1"/>
      <w:numFmt w:val="bullet"/>
      <w:lvlText w:val="o"/>
      <w:lvlJc w:val="left"/>
      <w:pPr>
        <w:ind w:left="5760" w:hanging="360"/>
      </w:pPr>
      <w:rPr>
        <w:rFonts w:ascii="Courier New" w:hAnsi="Courier New" w:cs="Courier New" w:hint="default"/>
      </w:rPr>
    </w:lvl>
    <w:lvl w:ilvl="8" w:tplc="A0963C2A" w:tentative="1">
      <w:start w:val="1"/>
      <w:numFmt w:val="bullet"/>
      <w:lvlText w:val=""/>
      <w:lvlJc w:val="left"/>
      <w:pPr>
        <w:ind w:left="6480" w:hanging="360"/>
      </w:pPr>
      <w:rPr>
        <w:rFonts w:ascii="Wingdings" w:hAnsi="Wingdings" w:hint="default"/>
      </w:rPr>
    </w:lvl>
  </w:abstractNum>
  <w:num w:numId="1" w16cid:durableId="1710180202">
    <w:abstractNumId w:val="29"/>
  </w:num>
  <w:num w:numId="2" w16cid:durableId="533159986">
    <w:abstractNumId w:val="16"/>
  </w:num>
  <w:num w:numId="3" w16cid:durableId="1799562578">
    <w:abstractNumId w:val="3"/>
  </w:num>
  <w:num w:numId="4" w16cid:durableId="1502357496">
    <w:abstractNumId w:val="7"/>
  </w:num>
  <w:num w:numId="5" w16cid:durableId="535779956">
    <w:abstractNumId w:val="30"/>
  </w:num>
  <w:num w:numId="6" w16cid:durableId="1955166064">
    <w:abstractNumId w:val="12"/>
  </w:num>
  <w:num w:numId="7" w16cid:durableId="1421759800">
    <w:abstractNumId w:val="5"/>
  </w:num>
  <w:num w:numId="8" w16cid:durableId="1863084484">
    <w:abstractNumId w:val="8"/>
  </w:num>
  <w:num w:numId="9" w16cid:durableId="1350719355">
    <w:abstractNumId w:val="19"/>
  </w:num>
  <w:num w:numId="10" w16cid:durableId="952631392">
    <w:abstractNumId w:val="34"/>
  </w:num>
  <w:num w:numId="11" w16cid:durableId="735053519">
    <w:abstractNumId w:val="4"/>
  </w:num>
  <w:num w:numId="12" w16cid:durableId="1352027929">
    <w:abstractNumId w:val="28"/>
  </w:num>
  <w:num w:numId="13" w16cid:durableId="1067384956">
    <w:abstractNumId w:val="10"/>
  </w:num>
  <w:num w:numId="14" w16cid:durableId="1642032809">
    <w:abstractNumId w:val="0"/>
  </w:num>
  <w:num w:numId="15" w16cid:durableId="796945231">
    <w:abstractNumId w:val="22"/>
  </w:num>
  <w:num w:numId="16" w16cid:durableId="16780000">
    <w:abstractNumId w:val="20"/>
  </w:num>
  <w:num w:numId="17" w16cid:durableId="235627281">
    <w:abstractNumId w:val="31"/>
  </w:num>
  <w:num w:numId="18" w16cid:durableId="143549388">
    <w:abstractNumId w:val="6"/>
  </w:num>
  <w:num w:numId="19" w16cid:durableId="2020961733">
    <w:abstractNumId w:val="1"/>
  </w:num>
  <w:num w:numId="20" w16cid:durableId="598410116">
    <w:abstractNumId w:val="23"/>
  </w:num>
  <w:num w:numId="21" w16cid:durableId="462499183">
    <w:abstractNumId w:val="37"/>
  </w:num>
  <w:num w:numId="22" w16cid:durableId="1011025638">
    <w:abstractNumId w:val="38"/>
  </w:num>
  <w:num w:numId="23" w16cid:durableId="596062472">
    <w:abstractNumId w:val="43"/>
  </w:num>
  <w:num w:numId="24" w16cid:durableId="10224587">
    <w:abstractNumId w:val="26"/>
  </w:num>
  <w:num w:numId="25" w16cid:durableId="223612796">
    <w:abstractNumId w:val="35"/>
  </w:num>
  <w:num w:numId="26" w16cid:durableId="2017462407">
    <w:abstractNumId w:val="33"/>
  </w:num>
  <w:num w:numId="27" w16cid:durableId="2005081792">
    <w:abstractNumId w:val="17"/>
  </w:num>
  <w:num w:numId="28" w16cid:durableId="1763910340">
    <w:abstractNumId w:val="27"/>
  </w:num>
  <w:num w:numId="29" w16cid:durableId="1217863500">
    <w:abstractNumId w:val="36"/>
  </w:num>
  <w:num w:numId="30" w16cid:durableId="175773661">
    <w:abstractNumId w:val="13"/>
  </w:num>
  <w:num w:numId="31" w16cid:durableId="386345842">
    <w:abstractNumId w:val="40"/>
  </w:num>
  <w:num w:numId="32" w16cid:durableId="1696929295">
    <w:abstractNumId w:val="11"/>
  </w:num>
  <w:num w:numId="33" w16cid:durableId="699204399">
    <w:abstractNumId w:val="9"/>
  </w:num>
  <w:num w:numId="34" w16cid:durableId="2113624636">
    <w:abstractNumId w:val="24"/>
  </w:num>
  <w:num w:numId="35" w16cid:durableId="390887248">
    <w:abstractNumId w:val="15"/>
  </w:num>
  <w:num w:numId="36" w16cid:durableId="980425093">
    <w:abstractNumId w:val="14"/>
  </w:num>
  <w:num w:numId="37" w16cid:durableId="1827086441">
    <w:abstractNumId w:val="2"/>
  </w:num>
  <w:num w:numId="38" w16cid:durableId="1806506928">
    <w:abstractNumId w:val="32"/>
  </w:num>
  <w:num w:numId="39" w16cid:durableId="1693149730">
    <w:abstractNumId w:val="41"/>
  </w:num>
  <w:num w:numId="40" w16cid:durableId="430200620">
    <w:abstractNumId w:val="25"/>
  </w:num>
  <w:num w:numId="41" w16cid:durableId="1148009842">
    <w:abstractNumId w:val="18"/>
  </w:num>
  <w:num w:numId="42" w16cid:durableId="407461809">
    <w:abstractNumId w:val="21"/>
  </w:num>
  <w:num w:numId="43" w16cid:durableId="1755852685">
    <w:abstractNumId w:val="39"/>
  </w:num>
  <w:num w:numId="44" w16cid:durableId="18663575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A28"/>
    <w:rsid w:val="00006C3D"/>
    <w:rsid w:val="00013204"/>
    <w:rsid w:val="00022FB5"/>
    <w:rsid w:val="00023C60"/>
    <w:rsid w:val="0002421F"/>
    <w:rsid w:val="00026EFE"/>
    <w:rsid w:val="000429B5"/>
    <w:rsid w:val="000650BE"/>
    <w:rsid w:val="000678E8"/>
    <w:rsid w:val="00067F70"/>
    <w:rsid w:val="00070613"/>
    <w:rsid w:val="00073EE9"/>
    <w:rsid w:val="00084FF9"/>
    <w:rsid w:val="00085B58"/>
    <w:rsid w:val="0008736E"/>
    <w:rsid w:val="00093799"/>
    <w:rsid w:val="00096E84"/>
    <w:rsid w:val="0009767A"/>
    <w:rsid w:val="000A1151"/>
    <w:rsid w:val="000B2AB5"/>
    <w:rsid w:val="000C205C"/>
    <w:rsid w:val="000D28EF"/>
    <w:rsid w:val="000F1F27"/>
    <w:rsid w:val="00123B54"/>
    <w:rsid w:val="001347A7"/>
    <w:rsid w:val="00140A5A"/>
    <w:rsid w:val="00142748"/>
    <w:rsid w:val="001507F0"/>
    <w:rsid w:val="001527AC"/>
    <w:rsid w:val="00153D62"/>
    <w:rsid w:val="00166E8B"/>
    <w:rsid w:val="00174D8D"/>
    <w:rsid w:val="00177404"/>
    <w:rsid w:val="00180EE6"/>
    <w:rsid w:val="00181313"/>
    <w:rsid w:val="00181CE1"/>
    <w:rsid w:val="00190863"/>
    <w:rsid w:val="001976DE"/>
    <w:rsid w:val="0019777C"/>
    <w:rsid w:val="001A0BE0"/>
    <w:rsid w:val="001A66F0"/>
    <w:rsid w:val="001C2C1A"/>
    <w:rsid w:val="001D421D"/>
    <w:rsid w:val="001D54EF"/>
    <w:rsid w:val="001E139A"/>
    <w:rsid w:val="001E3A7F"/>
    <w:rsid w:val="001F37D0"/>
    <w:rsid w:val="00206456"/>
    <w:rsid w:val="0022343E"/>
    <w:rsid w:val="00231F95"/>
    <w:rsid w:val="00242C8B"/>
    <w:rsid w:val="0024746F"/>
    <w:rsid w:val="00251EF8"/>
    <w:rsid w:val="0025308A"/>
    <w:rsid w:val="00253A5D"/>
    <w:rsid w:val="00274EEE"/>
    <w:rsid w:val="0027768A"/>
    <w:rsid w:val="002958A9"/>
    <w:rsid w:val="0029719F"/>
    <w:rsid w:val="002B30F3"/>
    <w:rsid w:val="002C0404"/>
    <w:rsid w:val="002C3731"/>
    <w:rsid w:val="002C4ED0"/>
    <w:rsid w:val="002D55E8"/>
    <w:rsid w:val="002D642C"/>
    <w:rsid w:val="002D6E9D"/>
    <w:rsid w:val="00313CBA"/>
    <w:rsid w:val="0032506F"/>
    <w:rsid w:val="003322E0"/>
    <w:rsid w:val="00337A9F"/>
    <w:rsid w:val="00341CCD"/>
    <w:rsid w:val="0034339C"/>
    <w:rsid w:val="00350AC3"/>
    <w:rsid w:val="00355961"/>
    <w:rsid w:val="003A0C02"/>
    <w:rsid w:val="003A1659"/>
    <w:rsid w:val="003A4186"/>
    <w:rsid w:val="003A5C8B"/>
    <w:rsid w:val="003B2B61"/>
    <w:rsid w:val="003B5FD8"/>
    <w:rsid w:val="003B6A03"/>
    <w:rsid w:val="003B7F03"/>
    <w:rsid w:val="003C5688"/>
    <w:rsid w:val="003D6649"/>
    <w:rsid w:val="003D6A5D"/>
    <w:rsid w:val="003E4555"/>
    <w:rsid w:val="00406A48"/>
    <w:rsid w:val="0040710D"/>
    <w:rsid w:val="00412EBA"/>
    <w:rsid w:val="00422E9F"/>
    <w:rsid w:val="0043335F"/>
    <w:rsid w:val="00435B0D"/>
    <w:rsid w:val="00437434"/>
    <w:rsid w:val="004453E8"/>
    <w:rsid w:val="0045222F"/>
    <w:rsid w:val="00466D48"/>
    <w:rsid w:val="0047294A"/>
    <w:rsid w:val="004B4C9E"/>
    <w:rsid w:val="004C49E4"/>
    <w:rsid w:val="004D2527"/>
    <w:rsid w:val="004D3F10"/>
    <w:rsid w:val="004F6F20"/>
    <w:rsid w:val="00505098"/>
    <w:rsid w:val="00511FA8"/>
    <w:rsid w:val="005123F7"/>
    <w:rsid w:val="00525BE5"/>
    <w:rsid w:val="0053470D"/>
    <w:rsid w:val="00555F22"/>
    <w:rsid w:val="0056537C"/>
    <w:rsid w:val="00574632"/>
    <w:rsid w:val="00583C28"/>
    <w:rsid w:val="00586D0E"/>
    <w:rsid w:val="00587D8A"/>
    <w:rsid w:val="00592AB9"/>
    <w:rsid w:val="00597758"/>
    <w:rsid w:val="005A3BF1"/>
    <w:rsid w:val="005D7ACD"/>
    <w:rsid w:val="005E18FB"/>
    <w:rsid w:val="005E41A8"/>
    <w:rsid w:val="005E56A7"/>
    <w:rsid w:val="005F4683"/>
    <w:rsid w:val="005F6F45"/>
    <w:rsid w:val="00600B1D"/>
    <w:rsid w:val="00602C20"/>
    <w:rsid w:val="00606B71"/>
    <w:rsid w:val="006165BE"/>
    <w:rsid w:val="0065049C"/>
    <w:rsid w:val="00651B66"/>
    <w:rsid w:val="006528EE"/>
    <w:rsid w:val="00657DD6"/>
    <w:rsid w:val="00663411"/>
    <w:rsid w:val="006665F6"/>
    <w:rsid w:val="006668F9"/>
    <w:rsid w:val="006713F7"/>
    <w:rsid w:val="00675836"/>
    <w:rsid w:val="006779C7"/>
    <w:rsid w:val="006871C0"/>
    <w:rsid w:val="00693EF3"/>
    <w:rsid w:val="006B0A46"/>
    <w:rsid w:val="006B3BDB"/>
    <w:rsid w:val="006B5B76"/>
    <w:rsid w:val="006B6711"/>
    <w:rsid w:val="006C20BE"/>
    <w:rsid w:val="007044DC"/>
    <w:rsid w:val="007079CE"/>
    <w:rsid w:val="00710AF8"/>
    <w:rsid w:val="00717D35"/>
    <w:rsid w:val="00717FF6"/>
    <w:rsid w:val="00720AA1"/>
    <w:rsid w:val="00723D96"/>
    <w:rsid w:val="00724123"/>
    <w:rsid w:val="00731A7C"/>
    <w:rsid w:val="00751261"/>
    <w:rsid w:val="00762B4C"/>
    <w:rsid w:val="007633A3"/>
    <w:rsid w:val="007734A2"/>
    <w:rsid w:val="00781E17"/>
    <w:rsid w:val="00795403"/>
    <w:rsid w:val="007A00CB"/>
    <w:rsid w:val="007A2762"/>
    <w:rsid w:val="007A4BF9"/>
    <w:rsid w:val="007A7F92"/>
    <w:rsid w:val="007B0BDD"/>
    <w:rsid w:val="007B2167"/>
    <w:rsid w:val="007C02B7"/>
    <w:rsid w:val="007C3859"/>
    <w:rsid w:val="007D36B3"/>
    <w:rsid w:val="007D51FF"/>
    <w:rsid w:val="00803C3A"/>
    <w:rsid w:val="008050F9"/>
    <w:rsid w:val="00817B54"/>
    <w:rsid w:val="00817EFF"/>
    <w:rsid w:val="008637AF"/>
    <w:rsid w:val="008655FE"/>
    <w:rsid w:val="00866E38"/>
    <w:rsid w:val="00890865"/>
    <w:rsid w:val="008A7D61"/>
    <w:rsid w:val="008B2380"/>
    <w:rsid w:val="008C0356"/>
    <w:rsid w:val="008D77A4"/>
    <w:rsid w:val="008E2780"/>
    <w:rsid w:val="008E65FD"/>
    <w:rsid w:val="008F0B95"/>
    <w:rsid w:val="00907BAD"/>
    <w:rsid w:val="00912EEB"/>
    <w:rsid w:val="00920C11"/>
    <w:rsid w:val="00923B12"/>
    <w:rsid w:val="00924339"/>
    <w:rsid w:val="009263D5"/>
    <w:rsid w:val="009311DD"/>
    <w:rsid w:val="009464E7"/>
    <w:rsid w:val="009469F2"/>
    <w:rsid w:val="00952276"/>
    <w:rsid w:val="00965F3B"/>
    <w:rsid w:val="00982E7A"/>
    <w:rsid w:val="00983992"/>
    <w:rsid w:val="00984320"/>
    <w:rsid w:val="00993858"/>
    <w:rsid w:val="00996095"/>
    <w:rsid w:val="009B5273"/>
    <w:rsid w:val="009C43F1"/>
    <w:rsid w:val="009E0A4F"/>
    <w:rsid w:val="009E2214"/>
    <w:rsid w:val="00A00A23"/>
    <w:rsid w:val="00A05F10"/>
    <w:rsid w:val="00A173FD"/>
    <w:rsid w:val="00A4083C"/>
    <w:rsid w:val="00A4158F"/>
    <w:rsid w:val="00A51A52"/>
    <w:rsid w:val="00A66C8E"/>
    <w:rsid w:val="00A80995"/>
    <w:rsid w:val="00A8353C"/>
    <w:rsid w:val="00A85BE8"/>
    <w:rsid w:val="00A92782"/>
    <w:rsid w:val="00AB29AB"/>
    <w:rsid w:val="00AB7C81"/>
    <w:rsid w:val="00AC1E41"/>
    <w:rsid w:val="00AC41C9"/>
    <w:rsid w:val="00AD058D"/>
    <w:rsid w:val="00AD2F59"/>
    <w:rsid w:val="00AE4641"/>
    <w:rsid w:val="00AF5EB8"/>
    <w:rsid w:val="00AF739F"/>
    <w:rsid w:val="00B018FD"/>
    <w:rsid w:val="00B02E6F"/>
    <w:rsid w:val="00B135D3"/>
    <w:rsid w:val="00B33CF6"/>
    <w:rsid w:val="00B367E2"/>
    <w:rsid w:val="00B434B2"/>
    <w:rsid w:val="00B46736"/>
    <w:rsid w:val="00B656C9"/>
    <w:rsid w:val="00B67A8B"/>
    <w:rsid w:val="00B701B4"/>
    <w:rsid w:val="00B72CBB"/>
    <w:rsid w:val="00B7337C"/>
    <w:rsid w:val="00B7489D"/>
    <w:rsid w:val="00B85921"/>
    <w:rsid w:val="00B9393D"/>
    <w:rsid w:val="00B93F64"/>
    <w:rsid w:val="00BA78E8"/>
    <w:rsid w:val="00BA7D7C"/>
    <w:rsid w:val="00BB169D"/>
    <w:rsid w:val="00BB4659"/>
    <w:rsid w:val="00BC74B0"/>
    <w:rsid w:val="00BD1909"/>
    <w:rsid w:val="00BD73E1"/>
    <w:rsid w:val="00BD74F9"/>
    <w:rsid w:val="00BE4D5B"/>
    <w:rsid w:val="00BF115F"/>
    <w:rsid w:val="00C01A48"/>
    <w:rsid w:val="00C038ED"/>
    <w:rsid w:val="00C06070"/>
    <w:rsid w:val="00C2222A"/>
    <w:rsid w:val="00C35709"/>
    <w:rsid w:val="00C760C1"/>
    <w:rsid w:val="00C76C94"/>
    <w:rsid w:val="00C96CC5"/>
    <w:rsid w:val="00C97DF0"/>
    <w:rsid w:val="00CA4900"/>
    <w:rsid w:val="00CB53A2"/>
    <w:rsid w:val="00CD5BFC"/>
    <w:rsid w:val="00CD7D02"/>
    <w:rsid w:val="00CD7E8A"/>
    <w:rsid w:val="00CE7678"/>
    <w:rsid w:val="00CF39FF"/>
    <w:rsid w:val="00D01A28"/>
    <w:rsid w:val="00D046E5"/>
    <w:rsid w:val="00D04C19"/>
    <w:rsid w:val="00D25370"/>
    <w:rsid w:val="00D3364A"/>
    <w:rsid w:val="00D42ED9"/>
    <w:rsid w:val="00D47118"/>
    <w:rsid w:val="00D513EA"/>
    <w:rsid w:val="00D53F77"/>
    <w:rsid w:val="00D65B22"/>
    <w:rsid w:val="00D844E6"/>
    <w:rsid w:val="00D91C9F"/>
    <w:rsid w:val="00DA3457"/>
    <w:rsid w:val="00DC77AD"/>
    <w:rsid w:val="00DD301D"/>
    <w:rsid w:val="00DE0646"/>
    <w:rsid w:val="00DE52D6"/>
    <w:rsid w:val="00DF47B2"/>
    <w:rsid w:val="00DF6C8F"/>
    <w:rsid w:val="00E0161A"/>
    <w:rsid w:val="00E152C4"/>
    <w:rsid w:val="00E22DED"/>
    <w:rsid w:val="00E2399F"/>
    <w:rsid w:val="00E301A2"/>
    <w:rsid w:val="00E37BE7"/>
    <w:rsid w:val="00E37DBD"/>
    <w:rsid w:val="00E603AF"/>
    <w:rsid w:val="00E84C3B"/>
    <w:rsid w:val="00E87173"/>
    <w:rsid w:val="00E93501"/>
    <w:rsid w:val="00EA520F"/>
    <w:rsid w:val="00EB1AD6"/>
    <w:rsid w:val="00ED003C"/>
    <w:rsid w:val="00EE13F6"/>
    <w:rsid w:val="00EE4E07"/>
    <w:rsid w:val="00EF4095"/>
    <w:rsid w:val="00F12293"/>
    <w:rsid w:val="00F33AA4"/>
    <w:rsid w:val="00F527EF"/>
    <w:rsid w:val="00F578F2"/>
    <w:rsid w:val="00F70C98"/>
    <w:rsid w:val="00F72C9B"/>
    <w:rsid w:val="00F76B34"/>
    <w:rsid w:val="00F82409"/>
    <w:rsid w:val="00F87A7F"/>
    <w:rsid w:val="00F92526"/>
    <w:rsid w:val="00F93239"/>
    <w:rsid w:val="00FA16DB"/>
    <w:rsid w:val="00FB15AD"/>
    <w:rsid w:val="00FB4164"/>
    <w:rsid w:val="00FD3A15"/>
    <w:rsid w:val="00FD7C54"/>
    <w:rsid w:val="00FF1A7A"/>
    <w:rsid w:val="00FF3685"/>
    <w:rsid w:val="00FF4C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EE4EB8"/>
  <w15:chartTrackingRefBased/>
  <w15:docId w15:val="{7DCAA2AB-FE49-425D-AFC5-F6CBD318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C23"/>
    <w:rPr>
      <w:rFonts w:ascii="Calibri" w:eastAsia="Calibri" w:hAnsi="Calibri" w:cs="Times New Roman"/>
      <w:lang w:val="es-CL"/>
    </w:rPr>
  </w:style>
  <w:style w:type="paragraph" w:styleId="Ttulo1">
    <w:name w:val="heading 1"/>
    <w:basedOn w:val="No-numheading1Agency"/>
    <w:next w:val="BodytextAgency"/>
    <w:link w:val="Ttulo1Car"/>
    <w:qFormat/>
    <w:rsid w:val="00606B71"/>
    <w:pPr>
      <w:numPr>
        <w:numId w:val="9"/>
      </w:numPr>
    </w:pPr>
    <w:rPr>
      <w:noProof/>
    </w:rPr>
  </w:style>
  <w:style w:type="paragraph" w:styleId="Ttulo2">
    <w:name w:val="heading 2"/>
    <w:basedOn w:val="No-numheading2Agency"/>
    <w:next w:val="BodytextAgency"/>
    <w:link w:val="Ttulo2Car"/>
    <w:qFormat/>
    <w:rsid w:val="00606B71"/>
    <w:pPr>
      <w:numPr>
        <w:ilvl w:val="1"/>
        <w:numId w:val="9"/>
      </w:numPr>
    </w:pPr>
  </w:style>
  <w:style w:type="paragraph" w:styleId="Ttulo3">
    <w:name w:val="heading 3"/>
    <w:basedOn w:val="No-numheading3Agency"/>
    <w:next w:val="BodytextAgency"/>
    <w:link w:val="Ttulo3Car"/>
    <w:qFormat/>
    <w:rsid w:val="00606B71"/>
    <w:pPr>
      <w:numPr>
        <w:ilvl w:val="2"/>
        <w:numId w:val="9"/>
      </w:numPr>
    </w:pPr>
  </w:style>
  <w:style w:type="paragraph" w:styleId="Ttulo4">
    <w:name w:val="heading 4"/>
    <w:basedOn w:val="No-numheading4Agency"/>
    <w:next w:val="BodytextAgency"/>
    <w:link w:val="Ttulo4Car"/>
    <w:qFormat/>
    <w:rsid w:val="00606B71"/>
    <w:pPr>
      <w:numPr>
        <w:ilvl w:val="3"/>
        <w:numId w:val="9"/>
      </w:numPr>
    </w:pPr>
  </w:style>
  <w:style w:type="paragraph" w:styleId="Ttulo5">
    <w:name w:val="heading 5"/>
    <w:basedOn w:val="Normal"/>
    <w:next w:val="Normal"/>
    <w:link w:val="Ttulo5Car"/>
    <w:qFormat/>
    <w:rsid w:val="00606B71"/>
    <w:pPr>
      <w:keepNext/>
      <w:numPr>
        <w:ilvl w:val="4"/>
        <w:numId w:val="9"/>
      </w:numPr>
      <w:spacing w:before="280" w:after="220" w:line="240" w:lineRule="auto"/>
      <w:outlineLvl w:val="4"/>
    </w:pPr>
    <w:rPr>
      <w:rFonts w:ascii="Verdana" w:eastAsia="Verdana" w:hAnsi="Verdana" w:cs="Arial"/>
      <w:b/>
      <w:bCs/>
      <w:i/>
      <w:kern w:val="32"/>
      <w:sz w:val="18"/>
      <w:szCs w:val="18"/>
      <w:lang w:val="es" w:eastAsia="en-GB"/>
    </w:rPr>
  </w:style>
  <w:style w:type="paragraph" w:styleId="Ttulo6">
    <w:name w:val="heading 6"/>
    <w:basedOn w:val="No-numheading6Agency"/>
    <w:next w:val="BodytextAgency"/>
    <w:link w:val="Ttulo6Car"/>
    <w:qFormat/>
    <w:rsid w:val="00606B71"/>
    <w:pPr>
      <w:numPr>
        <w:ilvl w:val="5"/>
        <w:numId w:val="9"/>
      </w:numPr>
    </w:pPr>
  </w:style>
  <w:style w:type="paragraph" w:styleId="Ttulo7">
    <w:name w:val="heading 7"/>
    <w:basedOn w:val="No-numheading7Agency"/>
    <w:next w:val="BodytextAgency"/>
    <w:link w:val="Ttulo7Car"/>
    <w:qFormat/>
    <w:rsid w:val="00606B71"/>
    <w:pPr>
      <w:numPr>
        <w:ilvl w:val="6"/>
        <w:numId w:val="9"/>
      </w:numPr>
    </w:pPr>
  </w:style>
  <w:style w:type="paragraph" w:styleId="Ttulo8">
    <w:name w:val="heading 8"/>
    <w:basedOn w:val="No-numheading8Agency"/>
    <w:next w:val="BodytextAgency"/>
    <w:link w:val="Ttulo8Car"/>
    <w:qFormat/>
    <w:rsid w:val="00606B71"/>
    <w:pPr>
      <w:numPr>
        <w:ilvl w:val="7"/>
        <w:numId w:val="9"/>
      </w:numPr>
    </w:pPr>
  </w:style>
  <w:style w:type="paragraph" w:styleId="Ttulo9">
    <w:name w:val="heading 9"/>
    <w:basedOn w:val="No-numheading9Agency"/>
    <w:next w:val="BodytextAgency"/>
    <w:link w:val="Ttulo9Car"/>
    <w:qFormat/>
    <w:rsid w:val="00606B71"/>
    <w:pPr>
      <w:numPr>
        <w:ilvl w:val="8"/>
        <w:numId w:val="9"/>
      </w:numPr>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C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C23"/>
  </w:style>
  <w:style w:type="paragraph" w:styleId="Piedepgina">
    <w:name w:val="footer"/>
    <w:basedOn w:val="Normal"/>
    <w:link w:val="PiedepginaCar"/>
    <w:unhideWhenUsed/>
    <w:rsid w:val="00FF4C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C23"/>
  </w:style>
  <w:style w:type="paragraph" w:styleId="Sinespaciado">
    <w:name w:val="No Spacing"/>
    <w:uiPriority w:val="1"/>
    <w:qFormat/>
    <w:rsid w:val="00FF4C23"/>
    <w:pPr>
      <w:spacing w:after="0" w:line="240" w:lineRule="auto"/>
    </w:pPr>
    <w:rPr>
      <w:rFonts w:ascii="Calibri" w:eastAsia="Calibri" w:hAnsi="Calibri" w:cs="Times New Roman"/>
      <w:lang w:val="en-US"/>
    </w:rPr>
  </w:style>
  <w:style w:type="table" w:styleId="Tablaconcuadrcula">
    <w:name w:val="Table Grid"/>
    <w:basedOn w:val="Tablanormal"/>
    <w:uiPriority w:val="39"/>
    <w:rsid w:val="00FF4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B5FD8"/>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606B71"/>
    <w:rPr>
      <w:rFonts w:ascii="Verdana" w:eastAsia="Verdana" w:hAnsi="Verdana" w:cs="Arial"/>
      <w:b/>
      <w:bCs/>
      <w:noProof/>
      <w:kern w:val="32"/>
      <w:sz w:val="27"/>
      <w:szCs w:val="27"/>
      <w:lang w:val="es" w:eastAsia="en-GB"/>
    </w:rPr>
  </w:style>
  <w:style w:type="character" w:customStyle="1" w:styleId="Ttulo2Car">
    <w:name w:val="Título 2 Car"/>
    <w:basedOn w:val="Fuentedeprrafopredeter"/>
    <w:link w:val="Ttulo2"/>
    <w:rsid w:val="00606B71"/>
    <w:rPr>
      <w:rFonts w:ascii="Verdana" w:eastAsia="Verdana" w:hAnsi="Verdana" w:cs="Arial"/>
      <w:b/>
      <w:bCs/>
      <w:i/>
      <w:kern w:val="32"/>
      <w:lang w:val="es" w:eastAsia="en-GB"/>
    </w:rPr>
  </w:style>
  <w:style w:type="character" w:customStyle="1" w:styleId="Ttulo3Car">
    <w:name w:val="Título 3 Car"/>
    <w:basedOn w:val="Fuentedeprrafopredeter"/>
    <w:link w:val="Ttulo3"/>
    <w:rsid w:val="00606B71"/>
    <w:rPr>
      <w:rFonts w:ascii="Verdana" w:eastAsia="Verdana" w:hAnsi="Verdana" w:cs="Arial"/>
      <w:b/>
      <w:bCs/>
      <w:kern w:val="32"/>
      <w:lang w:val="es" w:eastAsia="en-GB"/>
    </w:rPr>
  </w:style>
  <w:style w:type="character" w:customStyle="1" w:styleId="Ttulo4Car">
    <w:name w:val="Título 4 Car"/>
    <w:basedOn w:val="Fuentedeprrafopredeter"/>
    <w:link w:val="Ttulo4"/>
    <w:rsid w:val="00606B71"/>
    <w:rPr>
      <w:rFonts w:ascii="Verdana" w:eastAsia="Verdana" w:hAnsi="Verdana" w:cs="Arial"/>
      <w:b/>
      <w:bCs/>
      <w:i/>
      <w:kern w:val="32"/>
      <w:sz w:val="18"/>
      <w:szCs w:val="18"/>
      <w:lang w:val="es" w:eastAsia="en-GB"/>
    </w:rPr>
  </w:style>
  <w:style w:type="character" w:customStyle="1" w:styleId="Ttulo5Car">
    <w:name w:val="Título 5 Car"/>
    <w:basedOn w:val="Fuentedeprrafopredeter"/>
    <w:link w:val="Ttulo5"/>
    <w:rsid w:val="00606B71"/>
    <w:rPr>
      <w:rFonts w:ascii="Verdana" w:eastAsia="Verdana" w:hAnsi="Verdana" w:cs="Arial"/>
      <w:b/>
      <w:bCs/>
      <w:i/>
      <w:kern w:val="32"/>
      <w:sz w:val="18"/>
      <w:szCs w:val="18"/>
      <w:lang w:val="es" w:eastAsia="en-GB"/>
    </w:rPr>
  </w:style>
  <w:style w:type="character" w:customStyle="1" w:styleId="Ttulo6Car">
    <w:name w:val="Título 6 Car"/>
    <w:basedOn w:val="Fuentedeprrafopredeter"/>
    <w:link w:val="Ttulo6"/>
    <w:rsid w:val="00606B71"/>
    <w:rPr>
      <w:rFonts w:ascii="Verdana" w:eastAsia="Verdana" w:hAnsi="Verdana" w:cs="Arial"/>
      <w:b/>
      <w:bCs/>
      <w:kern w:val="32"/>
      <w:sz w:val="18"/>
      <w:szCs w:val="18"/>
      <w:lang w:val="es" w:eastAsia="en-GB"/>
    </w:rPr>
  </w:style>
  <w:style w:type="character" w:customStyle="1" w:styleId="Ttulo7Car">
    <w:name w:val="Título 7 Car"/>
    <w:basedOn w:val="Fuentedeprrafopredeter"/>
    <w:link w:val="Ttulo7"/>
    <w:rsid w:val="00606B71"/>
    <w:rPr>
      <w:rFonts w:ascii="Verdana" w:eastAsia="Verdana" w:hAnsi="Verdana" w:cs="Arial"/>
      <w:b/>
      <w:bCs/>
      <w:kern w:val="32"/>
      <w:sz w:val="18"/>
      <w:szCs w:val="18"/>
      <w:lang w:val="es" w:eastAsia="en-GB"/>
    </w:rPr>
  </w:style>
  <w:style w:type="character" w:customStyle="1" w:styleId="Ttulo8Car">
    <w:name w:val="Título 8 Car"/>
    <w:basedOn w:val="Fuentedeprrafopredeter"/>
    <w:link w:val="Ttulo8"/>
    <w:rsid w:val="00606B71"/>
    <w:rPr>
      <w:rFonts w:ascii="Verdana" w:eastAsia="Verdana" w:hAnsi="Verdana" w:cs="Arial"/>
      <w:b/>
      <w:bCs/>
      <w:kern w:val="32"/>
      <w:sz w:val="18"/>
      <w:szCs w:val="18"/>
      <w:lang w:val="es" w:eastAsia="en-GB"/>
    </w:rPr>
  </w:style>
  <w:style w:type="character" w:customStyle="1" w:styleId="Ttulo9Car">
    <w:name w:val="Título 9 Car"/>
    <w:basedOn w:val="Fuentedeprrafopredeter"/>
    <w:link w:val="Ttulo9"/>
    <w:rsid w:val="00606B71"/>
    <w:rPr>
      <w:rFonts w:ascii="Verdana" w:eastAsia="Verdana" w:hAnsi="Verdana" w:cs="Arial"/>
      <w:b/>
      <w:bCs/>
      <w:kern w:val="32"/>
      <w:sz w:val="18"/>
      <w:szCs w:val="18"/>
      <w:lang w:val="es" w:eastAsia="en-GB"/>
    </w:rPr>
  </w:style>
  <w:style w:type="paragraph" w:customStyle="1" w:styleId="HeadingcentredAgency">
    <w:name w:val="Heading centred (Agency)"/>
    <w:basedOn w:val="No-numheading1Agency"/>
    <w:next w:val="BodytextAgency"/>
    <w:qFormat/>
    <w:rsid w:val="00606B71"/>
    <w:pPr>
      <w:jc w:val="center"/>
    </w:pPr>
  </w:style>
  <w:style w:type="character" w:styleId="Nmerodepgina">
    <w:name w:val="page number"/>
    <w:basedOn w:val="Fuentedeprrafopredeter"/>
    <w:semiHidden/>
    <w:rsid w:val="00606B71"/>
  </w:style>
  <w:style w:type="paragraph" w:customStyle="1" w:styleId="FooterAgency">
    <w:name w:val="Footer (Agency)"/>
    <w:basedOn w:val="Normal"/>
    <w:link w:val="FooterAgencyCharChar"/>
    <w:rsid w:val="00606B71"/>
    <w:pPr>
      <w:spacing w:after="0" w:line="240" w:lineRule="auto"/>
    </w:pPr>
    <w:rPr>
      <w:rFonts w:ascii="Verdana" w:eastAsia="Verdana" w:hAnsi="Verdana" w:cs="Verdana"/>
      <w:color w:val="6D6F71"/>
      <w:sz w:val="14"/>
      <w:szCs w:val="14"/>
      <w:lang w:val="es" w:eastAsia="en-GB"/>
    </w:rPr>
  </w:style>
  <w:style w:type="paragraph" w:customStyle="1" w:styleId="FooterblueAgency">
    <w:name w:val="Footer blue (Agency)"/>
    <w:basedOn w:val="Normal"/>
    <w:link w:val="FooterblueAgencyCharChar"/>
    <w:rsid w:val="00606B71"/>
    <w:pPr>
      <w:spacing w:after="0" w:line="240" w:lineRule="auto"/>
    </w:pPr>
    <w:rPr>
      <w:rFonts w:ascii="Verdana" w:eastAsia="Verdana" w:hAnsi="Verdana" w:cs="Verdana"/>
      <w:b/>
      <w:color w:val="003399"/>
      <w:sz w:val="13"/>
      <w:szCs w:val="14"/>
      <w:lang w:val="es" w:eastAsia="en-GB"/>
    </w:rPr>
  </w:style>
  <w:style w:type="table" w:customStyle="1" w:styleId="FootertableAgency">
    <w:name w:val="Footer table (Agency)"/>
    <w:basedOn w:val="Tablanormal"/>
    <w:semiHidden/>
    <w:rsid w:val="00606B71"/>
    <w:pPr>
      <w:spacing w:after="0" w:line="240" w:lineRule="auto"/>
    </w:pPr>
    <w:rPr>
      <w:rFonts w:ascii="Verdana" w:eastAsia="SimSun" w:hAnsi="Verdana" w:cs="Times New Roman"/>
      <w:sz w:val="20"/>
      <w:szCs w:val="20"/>
      <w:lang w:val="es" w:eastAsia="es-SV"/>
    </w:rPr>
    <w:tblPr/>
    <w:tcPr>
      <w:shd w:val="clear" w:color="auto" w:fill="auto"/>
    </w:tcPr>
    <w:tblStylePr w:type="firstRow">
      <w:rPr>
        <w:rFonts w:ascii="Wingdings" w:hAnsi="Wingdings"/>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606B71"/>
    <w:rPr>
      <w:rFonts w:ascii="Verdana" w:eastAsia="Verdana" w:hAnsi="Verdana" w:cs="Verdana"/>
      <w:color w:val="6D6F71"/>
      <w:sz w:val="14"/>
      <w:szCs w:val="14"/>
      <w:lang w:val="es" w:eastAsia="en-GB"/>
    </w:rPr>
  </w:style>
  <w:style w:type="paragraph" w:customStyle="1" w:styleId="PagenumberAgency">
    <w:name w:val="Page number (Agency)"/>
    <w:basedOn w:val="Normal"/>
    <w:next w:val="Normal"/>
    <w:link w:val="PagenumberAgencyCharChar"/>
    <w:semiHidden/>
    <w:rsid w:val="00606B71"/>
    <w:pPr>
      <w:tabs>
        <w:tab w:val="right" w:pos="9781"/>
      </w:tabs>
      <w:spacing w:after="0" w:line="240" w:lineRule="auto"/>
      <w:jc w:val="right"/>
    </w:pPr>
    <w:rPr>
      <w:rFonts w:ascii="Verdana" w:eastAsia="Verdana" w:hAnsi="Verdana" w:cs="Verdana"/>
      <w:color w:val="6D6F71"/>
      <w:sz w:val="14"/>
      <w:szCs w:val="14"/>
      <w:lang w:val="es" w:eastAsia="en-GB"/>
    </w:rPr>
  </w:style>
  <w:style w:type="character" w:customStyle="1" w:styleId="PagenumberAgencyCharChar">
    <w:name w:val="Page number (Agency) Char Char"/>
    <w:link w:val="PagenumberAgency"/>
    <w:semiHidden/>
    <w:rsid w:val="00606B71"/>
    <w:rPr>
      <w:rFonts w:ascii="Verdana" w:eastAsia="Verdana" w:hAnsi="Verdana" w:cs="Verdana"/>
      <w:color w:val="6D6F71"/>
      <w:sz w:val="14"/>
      <w:szCs w:val="14"/>
      <w:lang w:val="es" w:eastAsia="en-GB"/>
    </w:rPr>
  </w:style>
  <w:style w:type="character" w:customStyle="1" w:styleId="FooterblueAgencyCharChar">
    <w:name w:val="Footer blue (Agency) Char Char"/>
    <w:link w:val="FooterblueAgency"/>
    <w:rsid w:val="00606B71"/>
    <w:rPr>
      <w:rFonts w:ascii="Verdana" w:eastAsia="Verdana" w:hAnsi="Verdana" w:cs="Verdana"/>
      <w:b/>
      <w:color w:val="003399"/>
      <w:sz w:val="13"/>
      <w:szCs w:val="14"/>
      <w:lang w:val="es" w:eastAsia="en-GB"/>
    </w:rPr>
  </w:style>
  <w:style w:type="paragraph" w:styleId="Textoindependiente">
    <w:name w:val="Body Text"/>
    <w:basedOn w:val="Normal"/>
    <w:link w:val="TextoindependienteCar"/>
    <w:semiHidden/>
    <w:rsid w:val="00606B71"/>
    <w:pPr>
      <w:spacing w:after="140" w:line="280" w:lineRule="atLeast"/>
    </w:pPr>
    <w:rPr>
      <w:rFonts w:ascii="Verdana" w:eastAsia="SimSun" w:hAnsi="Verdana" w:cs="Verdana"/>
      <w:sz w:val="18"/>
      <w:szCs w:val="18"/>
      <w:lang w:val="es" w:eastAsia="zh-CN"/>
    </w:rPr>
  </w:style>
  <w:style w:type="character" w:customStyle="1" w:styleId="TextoindependienteCar">
    <w:name w:val="Texto independiente Car"/>
    <w:basedOn w:val="Fuentedeprrafopredeter"/>
    <w:link w:val="Textoindependiente"/>
    <w:semiHidden/>
    <w:rsid w:val="00606B71"/>
    <w:rPr>
      <w:rFonts w:ascii="Verdana" w:eastAsia="SimSun" w:hAnsi="Verdana" w:cs="Verdana"/>
      <w:sz w:val="18"/>
      <w:szCs w:val="18"/>
      <w:lang w:val="es" w:eastAsia="zh-CN"/>
    </w:rPr>
  </w:style>
  <w:style w:type="paragraph" w:customStyle="1" w:styleId="BodytextAgency">
    <w:name w:val="Body text (Agency)"/>
    <w:basedOn w:val="Normal"/>
    <w:link w:val="BodytextAgencyChar"/>
    <w:qFormat/>
    <w:rsid w:val="00606B71"/>
    <w:pPr>
      <w:spacing w:after="140" w:line="280" w:lineRule="atLeast"/>
    </w:pPr>
    <w:rPr>
      <w:rFonts w:ascii="Verdana" w:eastAsia="Verdana" w:hAnsi="Verdana" w:cs="Verdana"/>
      <w:sz w:val="18"/>
      <w:szCs w:val="18"/>
      <w:lang w:val="es" w:eastAsia="en-GB"/>
    </w:rPr>
  </w:style>
  <w:style w:type="numbering" w:customStyle="1" w:styleId="BulletsAgency">
    <w:name w:val="Bullets (Agency)"/>
    <w:basedOn w:val="Sinlista"/>
    <w:rsid w:val="00606B71"/>
  </w:style>
  <w:style w:type="paragraph" w:customStyle="1" w:styleId="DisclaimerAgency">
    <w:name w:val="Disclaimer (Agency)"/>
    <w:basedOn w:val="Normal"/>
    <w:semiHidden/>
    <w:rsid w:val="00606B71"/>
    <w:pPr>
      <w:tabs>
        <w:tab w:val="center" w:pos="4320"/>
        <w:tab w:val="right" w:pos="8640"/>
      </w:tabs>
      <w:spacing w:after="57" w:line="150" w:lineRule="exact"/>
    </w:pPr>
    <w:rPr>
      <w:rFonts w:ascii="Verdana" w:eastAsia="Verdana" w:hAnsi="Verdana" w:cs="Verdana"/>
      <w:snapToGrid w:val="0"/>
      <w:color w:val="6D6F71"/>
      <w:sz w:val="13"/>
      <w:szCs w:val="13"/>
      <w:lang w:val="es" w:eastAsia="en-GB"/>
    </w:rPr>
  </w:style>
  <w:style w:type="paragraph" w:customStyle="1" w:styleId="DocsubtitleAgency">
    <w:name w:val="Doc subtitle (Agency)"/>
    <w:basedOn w:val="Normal"/>
    <w:next w:val="BodytextAgency"/>
    <w:qFormat/>
    <w:rsid w:val="00606B71"/>
    <w:pPr>
      <w:spacing w:after="640" w:line="360" w:lineRule="atLeast"/>
    </w:pPr>
    <w:rPr>
      <w:rFonts w:ascii="Verdana" w:eastAsia="Verdana" w:hAnsi="Verdana" w:cs="Verdana"/>
      <w:sz w:val="24"/>
      <w:szCs w:val="24"/>
      <w:lang w:val="es" w:eastAsia="en-GB"/>
    </w:rPr>
  </w:style>
  <w:style w:type="paragraph" w:customStyle="1" w:styleId="DoctitleAgency">
    <w:name w:val="Doc title (Agency)"/>
    <w:basedOn w:val="Normal"/>
    <w:next w:val="DocsubtitleAgency"/>
    <w:qFormat/>
    <w:rsid w:val="00606B71"/>
    <w:pPr>
      <w:spacing w:before="720" w:after="0" w:line="360" w:lineRule="atLeast"/>
    </w:pPr>
    <w:rPr>
      <w:rFonts w:ascii="Verdana" w:eastAsia="Verdana" w:hAnsi="Verdana" w:cs="Verdana"/>
      <w:color w:val="003399"/>
      <w:sz w:val="32"/>
      <w:szCs w:val="32"/>
      <w:lang w:val="es" w:eastAsia="en-GB"/>
    </w:rPr>
  </w:style>
  <w:style w:type="paragraph" w:customStyle="1" w:styleId="DraftingNotesAgency">
    <w:name w:val="Drafting Notes (Agency)"/>
    <w:basedOn w:val="Normal"/>
    <w:next w:val="BodytextAgency"/>
    <w:qFormat/>
    <w:rsid w:val="00606B71"/>
    <w:pPr>
      <w:spacing w:after="140" w:line="280" w:lineRule="atLeast"/>
    </w:pPr>
    <w:rPr>
      <w:rFonts w:ascii="Courier New" w:eastAsia="Verdana" w:hAnsi="Courier New"/>
      <w:i/>
      <w:color w:val="339966"/>
      <w:szCs w:val="18"/>
      <w:lang w:val="es" w:eastAsia="en-GB"/>
    </w:rPr>
  </w:style>
  <w:style w:type="character" w:styleId="Refdenotaalfinal">
    <w:name w:val="endnote reference"/>
    <w:semiHidden/>
    <w:rsid w:val="00606B71"/>
    <w:rPr>
      <w:rFonts w:ascii="Verdana" w:hAnsi="Verdana"/>
      <w:vertAlign w:val="superscript"/>
    </w:rPr>
  </w:style>
  <w:style w:type="character" w:customStyle="1" w:styleId="EndnotereferenceAgency">
    <w:name w:val="Endnote reference (Agency)"/>
    <w:semiHidden/>
    <w:rsid w:val="00606B71"/>
    <w:rPr>
      <w:rFonts w:ascii="Verdana" w:hAnsi="Verdana"/>
      <w:vertAlign w:val="superscript"/>
    </w:rPr>
  </w:style>
  <w:style w:type="paragraph" w:styleId="Textonotaalfinal">
    <w:name w:val="endnote text"/>
    <w:basedOn w:val="Normal"/>
    <w:link w:val="TextonotaalfinalCar"/>
    <w:semiHidden/>
    <w:rsid w:val="00606B71"/>
    <w:pPr>
      <w:spacing w:after="0" w:line="240" w:lineRule="auto"/>
    </w:pPr>
    <w:rPr>
      <w:rFonts w:ascii="Verdana" w:eastAsia="Verdana" w:hAnsi="Verdana" w:cs="Verdana"/>
      <w:sz w:val="15"/>
      <w:szCs w:val="15"/>
      <w:lang w:val="es" w:eastAsia="en-GB"/>
    </w:rPr>
  </w:style>
  <w:style w:type="character" w:customStyle="1" w:styleId="TextonotaalfinalCar">
    <w:name w:val="Texto nota al final Car"/>
    <w:basedOn w:val="Fuentedeprrafopredeter"/>
    <w:link w:val="Textonotaalfinal"/>
    <w:semiHidden/>
    <w:rsid w:val="00606B71"/>
    <w:rPr>
      <w:rFonts w:ascii="Verdana" w:eastAsia="Verdana" w:hAnsi="Verdana" w:cs="Verdana"/>
      <w:sz w:val="15"/>
      <w:szCs w:val="15"/>
      <w:lang w:val="es" w:eastAsia="en-GB"/>
    </w:rPr>
  </w:style>
  <w:style w:type="paragraph" w:customStyle="1" w:styleId="EndnotetextAgency">
    <w:name w:val="Endnote text (Agency)"/>
    <w:basedOn w:val="Normal"/>
    <w:semiHidden/>
    <w:rsid w:val="00606B71"/>
    <w:pPr>
      <w:spacing w:after="0" w:line="240" w:lineRule="auto"/>
    </w:pPr>
    <w:rPr>
      <w:rFonts w:ascii="Verdana" w:eastAsia="Verdana" w:hAnsi="Verdana" w:cs="Verdana"/>
      <w:sz w:val="15"/>
      <w:szCs w:val="18"/>
      <w:lang w:val="es" w:eastAsia="en-GB"/>
    </w:rPr>
  </w:style>
  <w:style w:type="paragraph" w:customStyle="1" w:styleId="FigureAgency">
    <w:name w:val="Figure (Agency)"/>
    <w:basedOn w:val="Normal"/>
    <w:next w:val="BodytextAgency"/>
    <w:semiHidden/>
    <w:rsid w:val="00606B71"/>
    <w:pPr>
      <w:spacing w:after="0" w:line="240" w:lineRule="auto"/>
      <w:jc w:val="center"/>
    </w:pPr>
    <w:rPr>
      <w:rFonts w:ascii="Verdana" w:eastAsia="SimSun" w:hAnsi="Verdana" w:cs="Verdana"/>
      <w:sz w:val="18"/>
      <w:szCs w:val="18"/>
      <w:lang w:val="es" w:eastAsia="zh-CN"/>
    </w:rPr>
  </w:style>
  <w:style w:type="paragraph" w:customStyle="1" w:styleId="FigureheadingAgency">
    <w:name w:val="Figure heading (Agency)"/>
    <w:basedOn w:val="Normal"/>
    <w:next w:val="FigureAgency"/>
    <w:semiHidden/>
    <w:rsid w:val="00606B71"/>
    <w:pPr>
      <w:keepNext/>
      <w:numPr>
        <w:numId w:val="4"/>
      </w:numPr>
      <w:spacing w:before="240" w:after="120" w:line="240" w:lineRule="auto"/>
    </w:pPr>
    <w:rPr>
      <w:rFonts w:ascii="Verdana" w:eastAsia="SimSun" w:hAnsi="Verdana" w:cs="Verdana"/>
      <w:sz w:val="18"/>
      <w:szCs w:val="18"/>
      <w:lang w:val="es" w:eastAsia="zh-CN"/>
    </w:rPr>
  </w:style>
  <w:style w:type="character" w:styleId="Refdenotaalpie">
    <w:name w:val="footnote reference"/>
    <w:rsid w:val="00606B71"/>
    <w:rPr>
      <w:rFonts w:ascii="Verdana" w:hAnsi="Verdana"/>
      <w:vertAlign w:val="superscript"/>
    </w:rPr>
  </w:style>
  <w:style w:type="character" w:customStyle="1" w:styleId="FootnotereferenceAgency">
    <w:name w:val="Footnote reference (Agency)"/>
    <w:semiHidden/>
    <w:rsid w:val="00606B71"/>
    <w:rPr>
      <w:rFonts w:ascii="Verdana" w:hAnsi="Verdana"/>
      <w:color w:val="auto"/>
      <w:vertAlign w:val="superscript"/>
    </w:rPr>
  </w:style>
  <w:style w:type="paragraph" w:styleId="Textonotapie">
    <w:name w:val="footnote text"/>
    <w:basedOn w:val="Normal"/>
    <w:link w:val="TextonotapieCar"/>
    <w:rsid w:val="00606B71"/>
    <w:pPr>
      <w:spacing w:after="0" w:line="240" w:lineRule="auto"/>
    </w:pPr>
    <w:rPr>
      <w:rFonts w:ascii="Verdana" w:eastAsia="Verdana" w:hAnsi="Verdana" w:cs="Verdana"/>
      <w:sz w:val="15"/>
      <w:szCs w:val="20"/>
      <w:lang w:val="es" w:eastAsia="en-GB"/>
    </w:rPr>
  </w:style>
  <w:style w:type="character" w:customStyle="1" w:styleId="TextonotapieCar">
    <w:name w:val="Texto nota pie Car"/>
    <w:basedOn w:val="Fuentedeprrafopredeter"/>
    <w:link w:val="Textonotapie"/>
    <w:rsid w:val="00606B71"/>
    <w:rPr>
      <w:rFonts w:ascii="Verdana" w:eastAsia="Verdana" w:hAnsi="Verdana" w:cs="Verdana"/>
      <w:sz w:val="15"/>
      <w:szCs w:val="20"/>
      <w:lang w:val="es" w:eastAsia="en-GB"/>
    </w:rPr>
  </w:style>
  <w:style w:type="paragraph" w:customStyle="1" w:styleId="FootnotetextAgency">
    <w:name w:val="Footnote text (Agency)"/>
    <w:basedOn w:val="Normal"/>
    <w:link w:val="FootnotetextAgencyChar"/>
    <w:rsid w:val="00606B71"/>
    <w:pPr>
      <w:spacing w:after="0" w:line="240" w:lineRule="auto"/>
    </w:pPr>
    <w:rPr>
      <w:rFonts w:ascii="Verdana" w:eastAsia="Verdana" w:hAnsi="Verdana" w:cs="Verdana"/>
      <w:sz w:val="15"/>
      <w:szCs w:val="18"/>
      <w:lang w:val="es" w:eastAsia="en-GB"/>
    </w:rPr>
  </w:style>
  <w:style w:type="paragraph" w:customStyle="1" w:styleId="HeaderAgency">
    <w:name w:val="Header (Agency)"/>
    <w:basedOn w:val="FooterAgency"/>
    <w:semiHidden/>
    <w:rsid w:val="00606B71"/>
  </w:style>
  <w:style w:type="paragraph" w:customStyle="1" w:styleId="Heading1Agency">
    <w:name w:val="Heading 1 (Agency)"/>
    <w:basedOn w:val="Normal"/>
    <w:next w:val="BodytextAgency"/>
    <w:link w:val="Heading1AgencyChar"/>
    <w:qFormat/>
    <w:rsid w:val="00606B71"/>
    <w:pPr>
      <w:keepNext/>
      <w:numPr>
        <w:numId w:val="5"/>
      </w:numPr>
      <w:spacing w:before="280" w:after="220" w:line="240" w:lineRule="auto"/>
      <w:outlineLvl w:val="0"/>
    </w:pPr>
    <w:rPr>
      <w:rFonts w:ascii="Verdana" w:eastAsia="Verdana" w:hAnsi="Verdana" w:cs="Arial"/>
      <w:b/>
      <w:bCs/>
      <w:kern w:val="32"/>
      <w:sz w:val="27"/>
      <w:szCs w:val="27"/>
      <w:lang w:val="es" w:eastAsia="en-GB"/>
    </w:rPr>
  </w:style>
  <w:style w:type="paragraph" w:customStyle="1" w:styleId="Heading2Agency">
    <w:name w:val="Heading 2 (Agency)"/>
    <w:basedOn w:val="Normal"/>
    <w:next w:val="BodytextAgency"/>
    <w:link w:val="Heading2AgencyChar"/>
    <w:qFormat/>
    <w:rsid w:val="00606B71"/>
    <w:pPr>
      <w:keepNext/>
      <w:numPr>
        <w:ilvl w:val="1"/>
        <w:numId w:val="5"/>
      </w:numPr>
      <w:spacing w:before="280" w:after="220" w:line="240" w:lineRule="auto"/>
      <w:outlineLvl w:val="1"/>
    </w:pPr>
    <w:rPr>
      <w:rFonts w:ascii="Verdana" w:eastAsia="Verdana" w:hAnsi="Verdana" w:cs="Arial"/>
      <w:b/>
      <w:bCs/>
      <w:i/>
      <w:kern w:val="32"/>
      <w:lang w:val="es" w:eastAsia="en-GB"/>
    </w:rPr>
  </w:style>
  <w:style w:type="paragraph" w:customStyle="1" w:styleId="Heading3Agency">
    <w:name w:val="Heading 3 (Agency)"/>
    <w:basedOn w:val="Normal"/>
    <w:next w:val="BodytextAgency"/>
    <w:link w:val="Heading3AgencyCharChar"/>
    <w:qFormat/>
    <w:rsid w:val="00606B71"/>
    <w:pPr>
      <w:keepNext/>
      <w:numPr>
        <w:ilvl w:val="2"/>
        <w:numId w:val="5"/>
      </w:numPr>
      <w:spacing w:before="280" w:after="220" w:line="240" w:lineRule="auto"/>
      <w:outlineLvl w:val="2"/>
    </w:pPr>
    <w:rPr>
      <w:rFonts w:ascii="Verdana" w:eastAsia="Verdana" w:hAnsi="Verdana" w:cs="Arial"/>
      <w:b/>
      <w:bCs/>
      <w:kern w:val="32"/>
      <w:lang w:val="es" w:eastAsia="en-GB"/>
    </w:rPr>
  </w:style>
  <w:style w:type="paragraph" w:customStyle="1" w:styleId="Heading4Agency">
    <w:name w:val="Heading 4 (Agency)"/>
    <w:basedOn w:val="Heading3Agency"/>
    <w:next w:val="BodytextAgency"/>
    <w:qFormat/>
    <w:rsid w:val="00606B71"/>
    <w:pPr>
      <w:numPr>
        <w:ilvl w:val="3"/>
      </w:numPr>
      <w:tabs>
        <w:tab w:val="num" w:pos="720"/>
      </w:tabs>
      <w:ind w:left="720"/>
      <w:outlineLvl w:val="3"/>
    </w:pPr>
    <w:rPr>
      <w:i/>
      <w:sz w:val="18"/>
      <w:szCs w:val="18"/>
    </w:rPr>
  </w:style>
  <w:style w:type="paragraph" w:customStyle="1" w:styleId="Heading5Agency">
    <w:name w:val="Heading 5 (Agency)"/>
    <w:basedOn w:val="Heading4Agency"/>
    <w:next w:val="BodytextAgency"/>
    <w:qFormat/>
    <w:rsid w:val="00606B71"/>
    <w:pPr>
      <w:numPr>
        <w:ilvl w:val="4"/>
      </w:numPr>
      <w:tabs>
        <w:tab w:val="num" w:pos="720"/>
      </w:tabs>
      <w:ind w:left="720"/>
      <w:outlineLvl w:val="4"/>
    </w:pPr>
    <w:rPr>
      <w:i w:val="0"/>
    </w:rPr>
  </w:style>
  <w:style w:type="paragraph" w:customStyle="1" w:styleId="Heading6Agency">
    <w:name w:val="Heading 6 (Agency)"/>
    <w:basedOn w:val="Heading5Agency"/>
    <w:next w:val="BodytextAgency"/>
    <w:rsid w:val="00606B71"/>
    <w:pPr>
      <w:numPr>
        <w:ilvl w:val="5"/>
      </w:numPr>
      <w:tabs>
        <w:tab w:val="num" w:pos="720"/>
      </w:tabs>
      <w:ind w:left="720"/>
      <w:outlineLvl w:val="5"/>
    </w:pPr>
  </w:style>
  <w:style w:type="paragraph" w:customStyle="1" w:styleId="Heading7Agency">
    <w:name w:val="Heading 7 (Agency)"/>
    <w:basedOn w:val="Heading6Agency"/>
    <w:next w:val="BodytextAgency"/>
    <w:rsid w:val="00606B71"/>
    <w:pPr>
      <w:numPr>
        <w:ilvl w:val="6"/>
      </w:numPr>
      <w:tabs>
        <w:tab w:val="num" w:pos="720"/>
      </w:tabs>
      <w:ind w:left="720"/>
      <w:outlineLvl w:val="6"/>
    </w:pPr>
  </w:style>
  <w:style w:type="paragraph" w:customStyle="1" w:styleId="Heading8Agency">
    <w:name w:val="Heading 8 (Agency)"/>
    <w:basedOn w:val="Heading7Agency"/>
    <w:next w:val="BodytextAgency"/>
    <w:rsid w:val="00606B71"/>
    <w:pPr>
      <w:numPr>
        <w:ilvl w:val="7"/>
      </w:numPr>
      <w:tabs>
        <w:tab w:val="num" w:pos="720"/>
      </w:tabs>
      <w:ind w:left="720"/>
      <w:outlineLvl w:val="7"/>
    </w:pPr>
  </w:style>
  <w:style w:type="paragraph" w:customStyle="1" w:styleId="Heading9Agency">
    <w:name w:val="Heading 9 (Agency)"/>
    <w:basedOn w:val="Heading8Agency"/>
    <w:next w:val="BodytextAgency"/>
    <w:rsid w:val="00606B71"/>
    <w:pPr>
      <w:numPr>
        <w:ilvl w:val="8"/>
      </w:numPr>
      <w:tabs>
        <w:tab w:val="num" w:pos="720"/>
      </w:tabs>
      <w:ind w:left="720"/>
      <w:outlineLvl w:val="8"/>
    </w:pPr>
  </w:style>
  <w:style w:type="paragraph" w:customStyle="1" w:styleId="No-numheading1Agency">
    <w:name w:val="No-num heading 1 (Agency)"/>
    <w:basedOn w:val="Normal"/>
    <w:next w:val="BodytextAgency"/>
    <w:qFormat/>
    <w:rsid w:val="00606B71"/>
    <w:pPr>
      <w:keepNext/>
      <w:spacing w:before="280" w:after="220" w:line="240" w:lineRule="auto"/>
      <w:outlineLvl w:val="0"/>
    </w:pPr>
    <w:rPr>
      <w:rFonts w:ascii="Verdana" w:eastAsia="Verdana" w:hAnsi="Verdana" w:cs="Arial"/>
      <w:b/>
      <w:bCs/>
      <w:kern w:val="32"/>
      <w:sz w:val="27"/>
      <w:szCs w:val="27"/>
      <w:lang w:val="es" w:eastAsia="en-GB"/>
    </w:rPr>
  </w:style>
  <w:style w:type="paragraph" w:customStyle="1" w:styleId="No-numheading2Agency">
    <w:name w:val="No-num heading 2 (Agency)"/>
    <w:basedOn w:val="Normal"/>
    <w:next w:val="BodytextAgency"/>
    <w:qFormat/>
    <w:rsid w:val="00606B71"/>
    <w:pPr>
      <w:keepNext/>
      <w:spacing w:before="280" w:after="220" w:line="240" w:lineRule="auto"/>
      <w:outlineLvl w:val="1"/>
    </w:pPr>
    <w:rPr>
      <w:rFonts w:ascii="Verdana" w:eastAsia="Verdana" w:hAnsi="Verdana" w:cs="Arial"/>
      <w:b/>
      <w:bCs/>
      <w:i/>
      <w:kern w:val="32"/>
      <w:lang w:val="es" w:eastAsia="en-GB"/>
    </w:rPr>
  </w:style>
  <w:style w:type="paragraph" w:customStyle="1" w:styleId="No-numheading3Agency">
    <w:name w:val="No-num heading 3 (Agency)"/>
    <w:basedOn w:val="Heading3Agency"/>
    <w:next w:val="BodytextAgency"/>
    <w:qFormat/>
    <w:rsid w:val="00606B71"/>
    <w:pPr>
      <w:numPr>
        <w:ilvl w:val="0"/>
        <w:numId w:val="0"/>
      </w:numPr>
    </w:pPr>
  </w:style>
  <w:style w:type="paragraph" w:customStyle="1" w:styleId="No-numheading4Agency">
    <w:name w:val="No-num heading 4 (Agency)"/>
    <w:basedOn w:val="Heading4Agency"/>
    <w:next w:val="BodytextAgency"/>
    <w:qFormat/>
    <w:rsid w:val="00606B71"/>
    <w:pPr>
      <w:numPr>
        <w:ilvl w:val="0"/>
        <w:numId w:val="0"/>
      </w:numPr>
    </w:pPr>
  </w:style>
  <w:style w:type="paragraph" w:customStyle="1" w:styleId="No-numheading5Agency">
    <w:name w:val="No-num heading 5 (Agency)"/>
    <w:basedOn w:val="Heading5Agency"/>
    <w:next w:val="BodytextAgency"/>
    <w:qFormat/>
    <w:rsid w:val="00606B71"/>
    <w:pPr>
      <w:numPr>
        <w:ilvl w:val="0"/>
        <w:numId w:val="0"/>
      </w:numPr>
    </w:pPr>
  </w:style>
  <w:style w:type="paragraph" w:customStyle="1" w:styleId="No-numheading6Agency">
    <w:name w:val="No-num heading 6 (Agency)"/>
    <w:basedOn w:val="No-numheading5Agency"/>
    <w:next w:val="BodytextAgency"/>
    <w:semiHidden/>
    <w:rsid w:val="00606B71"/>
    <w:pPr>
      <w:outlineLvl w:val="5"/>
    </w:pPr>
  </w:style>
  <w:style w:type="paragraph" w:customStyle="1" w:styleId="No-numheading7Agency">
    <w:name w:val="No-num heading 7 (Agency)"/>
    <w:basedOn w:val="No-numheading6Agency"/>
    <w:next w:val="BodytextAgency"/>
    <w:semiHidden/>
    <w:rsid w:val="00606B71"/>
    <w:pPr>
      <w:outlineLvl w:val="6"/>
    </w:pPr>
  </w:style>
  <w:style w:type="paragraph" w:customStyle="1" w:styleId="No-numheading8Agency">
    <w:name w:val="No-num heading 8 (Agency)"/>
    <w:basedOn w:val="No-numheading7Agency"/>
    <w:next w:val="BodytextAgency"/>
    <w:semiHidden/>
    <w:rsid w:val="00606B71"/>
    <w:pPr>
      <w:outlineLvl w:val="7"/>
    </w:pPr>
  </w:style>
  <w:style w:type="paragraph" w:customStyle="1" w:styleId="No-numheading9Agency">
    <w:name w:val="No-num heading 9 (Agency)"/>
    <w:basedOn w:val="No-numheading8Agency"/>
    <w:next w:val="BodytextAgency"/>
    <w:semiHidden/>
    <w:rsid w:val="00606B71"/>
    <w:pPr>
      <w:outlineLvl w:val="8"/>
    </w:pPr>
  </w:style>
  <w:style w:type="paragraph" w:customStyle="1" w:styleId="NormalAgency">
    <w:name w:val="Normal (Agency)"/>
    <w:qFormat/>
    <w:rsid w:val="00606B71"/>
    <w:pPr>
      <w:spacing w:after="0" w:line="240" w:lineRule="auto"/>
    </w:pPr>
    <w:rPr>
      <w:rFonts w:ascii="Verdana" w:eastAsia="Verdana" w:hAnsi="Verdana" w:cs="Verdana"/>
      <w:sz w:val="18"/>
      <w:szCs w:val="18"/>
      <w:lang w:val="es" w:eastAsia="en-GB"/>
    </w:rPr>
  </w:style>
  <w:style w:type="paragraph" w:customStyle="1" w:styleId="No-TOCheadingAgency">
    <w:name w:val="No-TOC heading (Agency)"/>
    <w:basedOn w:val="Normal"/>
    <w:next w:val="BodytextAgency"/>
    <w:qFormat/>
    <w:rsid w:val="00606B71"/>
    <w:pPr>
      <w:keepNext/>
      <w:spacing w:before="280" w:after="220" w:line="240" w:lineRule="auto"/>
    </w:pPr>
    <w:rPr>
      <w:rFonts w:ascii="Verdana" w:eastAsia="Times New Roman" w:hAnsi="Verdana" w:cs="Arial"/>
      <w:b/>
      <w:kern w:val="32"/>
      <w:sz w:val="27"/>
      <w:szCs w:val="27"/>
      <w:lang w:val="es" w:eastAsia="en-GB"/>
    </w:rPr>
  </w:style>
  <w:style w:type="numbering" w:customStyle="1" w:styleId="NumberlistAgency">
    <w:name w:val="Number list (Agency)"/>
    <w:basedOn w:val="Sinlista"/>
    <w:rsid w:val="00606B71"/>
    <w:pPr>
      <w:numPr>
        <w:numId w:val="6"/>
      </w:numPr>
    </w:pPr>
  </w:style>
  <w:style w:type="paragraph" w:customStyle="1" w:styleId="RefAgency">
    <w:name w:val="Ref. (Agency)"/>
    <w:basedOn w:val="Normal"/>
    <w:semiHidden/>
    <w:rsid w:val="00606B71"/>
    <w:pPr>
      <w:spacing w:after="0" w:line="240" w:lineRule="auto"/>
    </w:pPr>
    <w:rPr>
      <w:rFonts w:ascii="Verdana" w:eastAsia="Times New Roman" w:hAnsi="Verdana"/>
      <w:sz w:val="17"/>
      <w:szCs w:val="18"/>
      <w:lang w:val="es" w:eastAsia="en-GB"/>
    </w:rPr>
  </w:style>
  <w:style w:type="paragraph" w:customStyle="1" w:styleId="TablefirstrowAgency">
    <w:name w:val="Table first row (Agency)"/>
    <w:basedOn w:val="BodytextAgency"/>
    <w:semiHidden/>
    <w:rsid w:val="00606B71"/>
    <w:pPr>
      <w:keepNext/>
    </w:pPr>
    <w:rPr>
      <w:rFonts w:eastAsia="Times New Roman"/>
      <w:b/>
    </w:rPr>
  </w:style>
  <w:style w:type="table" w:customStyle="1" w:styleId="TablegridAgency">
    <w:name w:val="Table grid (Agency)"/>
    <w:basedOn w:val="Tablanormal"/>
    <w:semiHidden/>
    <w:rsid w:val="00606B71"/>
    <w:pPr>
      <w:spacing w:after="0" w:line="240" w:lineRule="auto"/>
    </w:pPr>
    <w:rPr>
      <w:rFonts w:ascii="Verdana" w:eastAsia="SimSun" w:hAnsi="Verdana" w:cs="Times New Roman"/>
      <w:sz w:val="18"/>
      <w:szCs w:val="20"/>
      <w:lang w:val="es" w:eastAsia="es-SV"/>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Wingdings" w:hAnsi="Wingdings"/>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606B71"/>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Wingdings" w:hAnsi="Wingding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anormal"/>
    <w:semiHidden/>
    <w:rsid w:val="00606B71"/>
    <w:pPr>
      <w:spacing w:after="0" w:line="240" w:lineRule="auto"/>
    </w:pPr>
    <w:rPr>
      <w:rFonts w:ascii="Verdana" w:eastAsia="SimSun" w:hAnsi="Verdana" w:cs="Times New Roman"/>
      <w:sz w:val="18"/>
      <w:szCs w:val="20"/>
      <w:lang w:val="es" w:eastAsia="es-SV"/>
    </w:rPr>
    <w:tblPr/>
    <w:tcPr>
      <w:shd w:val="clear" w:color="auto" w:fill="auto"/>
    </w:tcPr>
    <w:tblStylePr w:type="firstRow">
      <w:rPr>
        <w:rFonts w:ascii="Wingdings" w:hAnsi="Wingdings"/>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606B71"/>
    <w:pPr>
      <w:keepNext/>
      <w:numPr>
        <w:numId w:val="7"/>
      </w:numPr>
      <w:spacing w:before="240" w:after="120" w:line="240" w:lineRule="auto"/>
    </w:pPr>
    <w:rPr>
      <w:rFonts w:ascii="Verdana" w:eastAsia="SimSun" w:hAnsi="Verdana" w:cs="Verdana"/>
      <w:sz w:val="18"/>
      <w:szCs w:val="18"/>
      <w:lang w:val="es" w:eastAsia="zh-CN"/>
    </w:rPr>
  </w:style>
  <w:style w:type="paragraph" w:customStyle="1" w:styleId="TableheadingrowsAgency">
    <w:name w:val="Table heading rows (Agency)"/>
    <w:basedOn w:val="BodytextAgency"/>
    <w:semiHidden/>
    <w:rsid w:val="00606B71"/>
    <w:pPr>
      <w:keepNext/>
    </w:pPr>
    <w:rPr>
      <w:rFonts w:eastAsia="Times New Roman"/>
      <w:b/>
    </w:rPr>
  </w:style>
  <w:style w:type="paragraph" w:customStyle="1" w:styleId="TabletextrowsAgency">
    <w:name w:val="Table text rows (Agency)"/>
    <w:basedOn w:val="Normal"/>
    <w:link w:val="TabletextrowsAgencyChar"/>
    <w:qFormat/>
    <w:rsid w:val="00606B71"/>
    <w:pPr>
      <w:spacing w:after="0" w:line="280" w:lineRule="exact"/>
    </w:pPr>
    <w:rPr>
      <w:rFonts w:ascii="Verdana" w:eastAsia="Times New Roman" w:hAnsi="Verdana" w:cs="Verdana"/>
      <w:sz w:val="18"/>
      <w:szCs w:val="18"/>
      <w:lang w:val="es" w:eastAsia="zh-CN"/>
    </w:rPr>
  </w:style>
  <w:style w:type="paragraph" w:customStyle="1" w:styleId="TableFigurenoteAgency">
    <w:name w:val="Table/Figure note (Agency)"/>
    <w:basedOn w:val="BodytextAgency"/>
    <w:next w:val="BodytextAgency"/>
    <w:semiHidden/>
    <w:rsid w:val="00606B71"/>
    <w:pPr>
      <w:spacing w:before="60" w:after="240" w:line="240" w:lineRule="auto"/>
    </w:pPr>
    <w:rPr>
      <w:sz w:val="16"/>
      <w:szCs w:val="16"/>
    </w:rPr>
  </w:style>
  <w:style w:type="paragraph" w:styleId="TDC1">
    <w:name w:val="toc 1"/>
    <w:basedOn w:val="Normal"/>
    <w:next w:val="BodytextAgency"/>
    <w:uiPriority w:val="39"/>
    <w:rsid w:val="00606B71"/>
    <w:pPr>
      <w:keepNext/>
      <w:tabs>
        <w:tab w:val="right" w:leader="dot" w:pos="9401"/>
      </w:tabs>
      <w:spacing w:before="140" w:after="57" w:line="240" w:lineRule="atLeast"/>
    </w:pPr>
    <w:rPr>
      <w:rFonts w:ascii="Verdana" w:eastAsia="Verdana" w:hAnsi="Verdana" w:cs="Verdana"/>
      <w:b/>
      <w:noProof/>
      <w:lang w:val="es" w:eastAsia="en-GB"/>
    </w:rPr>
  </w:style>
  <w:style w:type="paragraph" w:styleId="TDC2">
    <w:name w:val="toc 2"/>
    <w:basedOn w:val="Normal"/>
    <w:next w:val="BodytextAgency"/>
    <w:uiPriority w:val="39"/>
    <w:rsid w:val="00606B71"/>
    <w:pPr>
      <w:tabs>
        <w:tab w:val="right" w:leader="dot" w:pos="9401"/>
      </w:tabs>
      <w:spacing w:after="57" w:line="240" w:lineRule="atLeast"/>
    </w:pPr>
    <w:rPr>
      <w:rFonts w:ascii="Verdana" w:eastAsia="Verdana" w:hAnsi="Verdana" w:cs="Verdana"/>
      <w:noProof/>
      <w:sz w:val="20"/>
      <w:szCs w:val="18"/>
      <w:lang w:val="es" w:eastAsia="en-GB"/>
    </w:rPr>
  </w:style>
  <w:style w:type="paragraph" w:styleId="TDC3">
    <w:name w:val="toc 3"/>
    <w:basedOn w:val="Normal"/>
    <w:next w:val="BodytextAgency"/>
    <w:uiPriority w:val="39"/>
    <w:rsid w:val="00606B71"/>
    <w:pPr>
      <w:tabs>
        <w:tab w:val="right" w:leader="dot" w:pos="9401"/>
      </w:tabs>
      <w:spacing w:after="57" w:line="240" w:lineRule="atLeast"/>
    </w:pPr>
    <w:rPr>
      <w:rFonts w:ascii="Verdana" w:eastAsia="Verdana" w:hAnsi="Verdana" w:cs="Verdana"/>
      <w:noProof/>
      <w:sz w:val="20"/>
      <w:szCs w:val="18"/>
      <w:lang w:val="es" w:eastAsia="en-GB"/>
    </w:rPr>
  </w:style>
  <w:style w:type="paragraph" w:styleId="TDC4">
    <w:name w:val="toc 4"/>
    <w:basedOn w:val="Normal"/>
    <w:next w:val="BodytextAgency"/>
    <w:semiHidden/>
    <w:rsid w:val="00606B71"/>
    <w:pPr>
      <w:tabs>
        <w:tab w:val="right" w:leader="dot" w:pos="9401"/>
      </w:tabs>
      <w:spacing w:after="57" w:line="240" w:lineRule="atLeast"/>
    </w:pPr>
    <w:rPr>
      <w:rFonts w:ascii="Verdana" w:eastAsia="SimSun" w:hAnsi="Verdana" w:cs="Verdana"/>
      <w:noProof/>
      <w:sz w:val="20"/>
      <w:szCs w:val="18"/>
      <w:lang w:val="es" w:eastAsia="zh-CN"/>
    </w:rPr>
  </w:style>
  <w:style w:type="paragraph" w:styleId="TDC5">
    <w:name w:val="toc 5"/>
    <w:basedOn w:val="Normal"/>
    <w:next w:val="BodytextAgency"/>
    <w:semiHidden/>
    <w:rsid w:val="00606B71"/>
    <w:pPr>
      <w:tabs>
        <w:tab w:val="right" w:leader="dot" w:pos="9401"/>
      </w:tabs>
      <w:spacing w:after="57" w:line="240" w:lineRule="atLeast"/>
    </w:pPr>
    <w:rPr>
      <w:rFonts w:ascii="Verdana" w:eastAsia="SimSun" w:hAnsi="Verdana" w:cs="Verdana"/>
      <w:noProof/>
      <w:sz w:val="20"/>
      <w:szCs w:val="18"/>
      <w:lang w:val="es" w:eastAsia="zh-CN"/>
    </w:rPr>
  </w:style>
  <w:style w:type="paragraph" w:styleId="TDC6">
    <w:name w:val="toc 6"/>
    <w:basedOn w:val="Normal"/>
    <w:next w:val="BodytextAgency"/>
    <w:autoRedefine/>
    <w:semiHidden/>
    <w:rsid w:val="00606B71"/>
    <w:pPr>
      <w:spacing w:after="57" w:line="240" w:lineRule="exact"/>
    </w:pPr>
    <w:rPr>
      <w:rFonts w:ascii="Verdana" w:eastAsia="Times New Roman" w:hAnsi="Verdana" w:cs="Verdana"/>
      <w:sz w:val="18"/>
      <w:szCs w:val="18"/>
      <w:lang w:val="es" w:eastAsia="zh-CN"/>
    </w:rPr>
  </w:style>
  <w:style w:type="paragraph" w:styleId="TDC7">
    <w:name w:val="toc 7"/>
    <w:basedOn w:val="Normal"/>
    <w:next w:val="BodytextAgency"/>
    <w:semiHidden/>
    <w:rsid w:val="00606B71"/>
    <w:pPr>
      <w:spacing w:after="57" w:line="240" w:lineRule="exact"/>
    </w:pPr>
    <w:rPr>
      <w:rFonts w:ascii="Verdana" w:eastAsia="Times New Roman" w:hAnsi="Verdana" w:cs="Verdana"/>
      <w:sz w:val="18"/>
      <w:szCs w:val="18"/>
      <w:lang w:val="es" w:eastAsia="zh-CN"/>
    </w:rPr>
  </w:style>
  <w:style w:type="paragraph" w:styleId="TDC8">
    <w:name w:val="toc 8"/>
    <w:basedOn w:val="Normal"/>
    <w:next w:val="BodytextAgency"/>
    <w:semiHidden/>
    <w:rsid w:val="00606B71"/>
    <w:pPr>
      <w:spacing w:after="57" w:line="240" w:lineRule="exact"/>
    </w:pPr>
    <w:rPr>
      <w:rFonts w:ascii="Verdana" w:eastAsia="Times New Roman" w:hAnsi="Verdana" w:cs="Verdana"/>
      <w:sz w:val="18"/>
      <w:szCs w:val="18"/>
      <w:lang w:val="es" w:eastAsia="zh-CN"/>
    </w:rPr>
  </w:style>
  <w:style w:type="paragraph" w:styleId="TDC9">
    <w:name w:val="toc 9"/>
    <w:basedOn w:val="Normal"/>
    <w:next w:val="BodytextAgency"/>
    <w:semiHidden/>
    <w:rsid w:val="00606B71"/>
    <w:pPr>
      <w:spacing w:after="57" w:line="240" w:lineRule="exact"/>
    </w:pPr>
    <w:rPr>
      <w:rFonts w:ascii="Verdana" w:eastAsia="Times New Roman" w:hAnsi="Verdana" w:cs="Verdana"/>
      <w:sz w:val="18"/>
      <w:szCs w:val="18"/>
      <w:lang w:val="es" w:eastAsia="zh-CN"/>
    </w:rPr>
  </w:style>
  <w:style w:type="paragraph" w:customStyle="1" w:styleId="SpecialcommentAgency">
    <w:name w:val="Special comment (Agency)"/>
    <w:next w:val="BodytextAgency"/>
    <w:qFormat/>
    <w:rsid w:val="00606B71"/>
    <w:pPr>
      <w:spacing w:after="0" w:line="240" w:lineRule="auto"/>
    </w:pPr>
    <w:rPr>
      <w:rFonts w:ascii="Verdana" w:eastAsia="Times New Roman" w:hAnsi="Verdana" w:cs="Times New Roman"/>
      <w:color w:val="FF0000"/>
      <w:sz w:val="17"/>
      <w:szCs w:val="17"/>
      <w:lang w:val="es" w:eastAsia="en-GB"/>
    </w:rPr>
  </w:style>
  <w:style w:type="numbering" w:customStyle="1" w:styleId="BulletsAgency1">
    <w:name w:val="Bullets (Agency)1"/>
    <w:basedOn w:val="Sinlista"/>
    <w:rsid w:val="00606B71"/>
    <w:pPr>
      <w:numPr>
        <w:numId w:val="3"/>
      </w:numPr>
    </w:pPr>
  </w:style>
  <w:style w:type="paragraph" w:styleId="Textodeglobo">
    <w:name w:val="Balloon Text"/>
    <w:basedOn w:val="Normal"/>
    <w:link w:val="TextodegloboCar"/>
    <w:rsid w:val="00606B71"/>
    <w:pPr>
      <w:spacing w:after="0" w:line="240" w:lineRule="auto"/>
    </w:pPr>
    <w:rPr>
      <w:rFonts w:ascii="Tahoma" w:eastAsia="SimSun" w:hAnsi="Tahoma" w:cs="Tahoma"/>
      <w:sz w:val="16"/>
      <w:szCs w:val="16"/>
      <w:lang w:val="es" w:eastAsia="zh-CN"/>
    </w:rPr>
  </w:style>
  <w:style w:type="character" w:customStyle="1" w:styleId="TextodegloboCar">
    <w:name w:val="Texto de globo Car"/>
    <w:basedOn w:val="Fuentedeprrafopredeter"/>
    <w:link w:val="Textodeglobo"/>
    <w:rsid w:val="00606B71"/>
    <w:rPr>
      <w:rFonts w:ascii="Tahoma" w:eastAsia="SimSun" w:hAnsi="Tahoma" w:cs="Tahoma"/>
      <w:sz w:val="16"/>
      <w:szCs w:val="16"/>
      <w:lang w:val="es" w:eastAsia="zh-CN"/>
    </w:rPr>
  </w:style>
  <w:style w:type="character" w:customStyle="1" w:styleId="BodytextAgencyChar">
    <w:name w:val="Body text (Agency) Char"/>
    <w:link w:val="BodytextAgency"/>
    <w:locked/>
    <w:rsid w:val="00606B71"/>
    <w:rPr>
      <w:rFonts w:ascii="Verdana" w:eastAsia="Verdana" w:hAnsi="Verdana" w:cs="Verdana"/>
      <w:sz w:val="18"/>
      <w:szCs w:val="18"/>
      <w:lang w:val="es" w:eastAsia="en-GB"/>
    </w:rPr>
  </w:style>
  <w:style w:type="paragraph" w:customStyle="1" w:styleId="StyleTabletextrowsAgency">
    <w:name w:val="Style Table text rows (Agency)"/>
    <w:basedOn w:val="TabletextrowsAgency"/>
    <w:rsid w:val="00606B71"/>
    <w:rPr>
      <w:sz w:val="20"/>
    </w:rPr>
  </w:style>
  <w:style w:type="character" w:styleId="Refdecomentario">
    <w:name w:val="annotation reference"/>
    <w:uiPriority w:val="99"/>
    <w:rsid w:val="00606B71"/>
    <w:rPr>
      <w:sz w:val="16"/>
      <w:szCs w:val="16"/>
    </w:rPr>
  </w:style>
  <w:style w:type="paragraph" w:styleId="Textocomentario">
    <w:name w:val="annotation text"/>
    <w:basedOn w:val="Normal"/>
    <w:link w:val="TextocomentarioCar"/>
    <w:rsid w:val="00606B71"/>
    <w:pPr>
      <w:spacing w:after="0" w:line="240" w:lineRule="auto"/>
    </w:pPr>
    <w:rPr>
      <w:rFonts w:ascii="Verdana" w:eastAsia="SimSun" w:hAnsi="Verdana" w:cs="Verdana"/>
      <w:sz w:val="20"/>
      <w:szCs w:val="20"/>
      <w:lang w:val="es" w:eastAsia="zh-CN"/>
    </w:rPr>
  </w:style>
  <w:style w:type="character" w:customStyle="1" w:styleId="TextocomentarioCar">
    <w:name w:val="Texto comentario Car"/>
    <w:basedOn w:val="Fuentedeprrafopredeter"/>
    <w:link w:val="Textocomentario"/>
    <w:rsid w:val="00606B71"/>
    <w:rPr>
      <w:rFonts w:ascii="Verdana" w:eastAsia="SimSun" w:hAnsi="Verdana" w:cs="Verdana"/>
      <w:sz w:val="20"/>
      <w:szCs w:val="20"/>
      <w:lang w:val="es" w:eastAsia="zh-CN"/>
    </w:rPr>
  </w:style>
  <w:style w:type="paragraph" w:styleId="Asuntodelcomentario">
    <w:name w:val="annotation subject"/>
    <w:basedOn w:val="Textocomentario"/>
    <w:next w:val="Textocomentario"/>
    <w:link w:val="AsuntodelcomentarioCar"/>
    <w:rsid w:val="00606B71"/>
    <w:rPr>
      <w:b/>
      <w:bCs/>
    </w:rPr>
  </w:style>
  <w:style w:type="character" w:customStyle="1" w:styleId="AsuntodelcomentarioCar">
    <w:name w:val="Asunto del comentario Car"/>
    <w:basedOn w:val="TextocomentarioCar"/>
    <w:link w:val="Asuntodelcomentario"/>
    <w:rsid w:val="00606B71"/>
    <w:rPr>
      <w:rFonts w:ascii="Verdana" w:eastAsia="SimSun" w:hAnsi="Verdana" w:cs="Verdana"/>
      <w:b/>
      <w:bCs/>
      <w:sz w:val="20"/>
      <w:szCs w:val="20"/>
      <w:lang w:val="es" w:eastAsia="zh-CN"/>
    </w:rPr>
  </w:style>
  <w:style w:type="paragraph" w:customStyle="1" w:styleId="TOCHeading1">
    <w:name w:val="TOC Heading1"/>
    <w:basedOn w:val="Ttulo1"/>
    <w:next w:val="Normal"/>
    <w:uiPriority w:val="39"/>
    <w:qFormat/>
    <w:rsid w:val="00606B71"/>
    <w:pPr>
      <w:keepLines/>
      <w:spacing w:before="480" w:after="0" w:line="276" w:lineRule="auto"/>
      <w:outlineLvl w:val="9"/>
    </w:pPr>
    <w:rPr>
      <w:rFonts w:ascii="Cambria" w:eastAsia="MS Gothic" w:hAnsi="Cambria" w:cs="Times New Roman"/>
      <w:noProof w:val="0"/>
      <w:color w:val="365F91"/>
      <w:kern w:val="0"/>
      <w:sz w:val="28"/>
      <w:szCs w:val="28"/>
      <w:lang w:eastAsia="ja-JP"/>
    </w:rPr>
  </w:style>
  <w:style w:type="paragraph" w:customStyle="1" w:styleId="ColorfulShading-Accent11">
    <w:name w:val="Colorful Shading - Accent 11"/>
    <w:hidden/>
    <w:uiPriority w:val="99"/>
    <w:semiHidden/>
    <w:rsid w:val="00606B71"/>
    <w:pPr>
      <w:spacing w:after="0" w:line="240" w:lineRule="auto"/>
    </w:pPr>
    <w:rPr>
      <w:rFonts w:ascii="Verdana" w:eastAsia="SimSun" w:hAnsi="Verdana" w:cs="Verdana"/>
      <w:sz w:val="18"/>
      <w:szCs w:val="18"/>
      <w:lang w:val="es" w:eastAsia="zh-CN"/>
    </w:rPr>
  </w:style>
  <w:style w:type="character" w:styleId="MquinadeescribirHTML">
    <w:name w:val="HTML Typewriter"/>
    <w:rsid w:val="00606B71"/>
    <w:rPr>
      <w:rFonts w:ascii="Courier New" w:hAnsi="Courier New" w:cs="Courier New"/>
      <w:sz w:val="20"/>
      <w:szCs w:val="20"/>
    </w:rPr>
  </w:style>
  <w:style w:type="numbering" w:styleId="ArtculoSeccin">
    <w:name w:val="Outline List 3"/>
    <w:basedOn w:val="Sinlista"/>
    <w:rsid w:val="00606B71"/>
    <w:pPr>
      <w:numPr>
        <w:numId w:val="9"/>
      </w:numPr>
    </w:pPr>
  </w:style>
  <w:style w:type="character" w:customStyle="1" w:styleId="FootnotetextAgencyChar">
    <w:name w:val="Footnote text (Agency) Char"/>
    <w:link w:val="FootnotetextAgency"/>
    <w:rsid w:val="00606B71"/>
    <w:rPr>
      <w:rFonts w:ascii="Verdana" w:eastAsia="Verdana" w:hAnsi="Verdana" w:cs="Verdana"/>
      <w:sz w:val="15"/>
      <w:szCs w:val="18"/>
      <w:lang w:val="es" w:eastAsia="en-GB"/>
    </w:rPr>
  </w:style>
  <w:style w:type="paragraph" w:styleId="Fecha">
    <w:name w:val="Date"/>
    <w:basedOn w:val="Normal"/>
    <w:next w:val="Normal"/>
    <w:link w:val="FechaCar"/>
    <w:semiHidden/>
    <w:rsid w:val="00606B71"/>
    <w:pPr>
      <w:spacing w:after="0" w:line="240" w:lineRule="auto"/>
    </w:pPr>
    <w:rPr>
      <w:rFonts w:ascii="Verdana" w:eastAsia="SimSun" w:hAnsi="Verdana" w:cs="Verdana"/>
      <w:sz w:val="18"/>
      <w:szCs w:val="18"/>
      <w:lang w:val="es" w:eastAsia="zh-CN"/>
    </w:rPr>
  </w:style>
  <w:style w:type="character" w:customStyle="1" w:styleId="FechaCar">
    <w:name w:val="Fecha Car"/>
    <w:basedOn w:val="Fuentedeprrafopredeter"/>
    <w:link w:val="Fecha"/>
    <w:semiHidden/>
    <w:rsid w:val="00606B71"/>
    <w:rPr>
      <w:rFonts w:ascii="Verdana" w:eastAsia="SimSun" w:hAnsi="Verdana" w:cs="Verdana"/>
      <w:sz w:val="18"/>
      <w:szCs w:val="18"/>
      <w:lang w:val="es" w:eastAsia="zh-CN"/>
    </w:rPr>
  </w:style>
  <w:style w:type="paragraph" w:styleId="Mapadeldocumento">
    <w:name w:val="Document Map"/>
    <w:basedOn w:val="Normal"/>
    <w:link w:val="MapadeldocumentoCar"/>
    <w:semiHidden/>
    <w:rsid w:val="00606B71"/>
    <w:pPr>
      <w:shd w:val="clear" w:color="auto" w:fill="000080"/>
      <w:spacing w:after="0" w:line="240" w:lineRule="auto"/>
    </w:pPr>
    <w:rPr>
      <w:rFonts w:ascii="Tahoma" w:eastAsia="SimSun" w:hAnsi="Tahoma" w:cs="Tahoma"/>
      <w:sz w:val="20"/>
      <w:szCs w:val="20"/>
      <w:lang w:val="es" w:eastAsia="zh-CN"/>
    </w:rPr>
  </w:style>
  <w:style w:type="character" w:customStyle="1" w:styleId="MapadeldocumentoCar">
    <w:name w:val="Mapa del documento Car"/>
    <w:basedOn w:val="Fuentedeprrafopredeter"/>
    <w:link w:val="Mapadeldocumento"/>
    <w:semiHidden/>
    <w:rsid w:val="00606B71"/>
    <w:rPr>
      <w:rFonts w:ascii="Tahoma" w:eastAsia="SimSun" w:hAnsi="Tahoma" w:cs="Tahoma"/>
      <w:sz w:val="20"/>
      <w:szCs w:val="20"/>
      <w:shd w:val="clear" w:color="auto" w:fill="000080"/>
      <w:lang w:val="es" w:eastAsia="zh-CN"/>
    </w:rPr>
  </w:style>
  <w:style w:type="paragraph" w:styleId="Firmadecorreoelectrnico">
    <w:name w:val="E-mail Signature"/>
    <w:basedOn w:val="Normal"/>
    <w:link w:val="FirmadecorreoelectrnicoCar"/>
    <w:semiHidden/>
    <w:rsid w:val="00606B71"/>
    <w:pPr>
      <w:spacing w:after="0" w:line="240" w:lineRule="auto"/>
    </w:pPr>
    <w:rPr>
      <w:rFonts w:ascii="Verdana" w:eastAsia="SimSun" w:hAnsi="Verdana" w:cs="Verdana"/>
      <w:sz w:val="18"/>
      <w:szCs w:val="18"/>
      <w:lang w:val="es" w:eastAsia="zh-CN"/>
    </w:rPr>
  </w:style>
  <w:style w:type="character" w:customStyle="1" w:styleId="FirmadecorreoelectrnicoCar">
    <w:name w:val="Firma de correo electrónico Car"/>
    <w:basedOn w:val="Fuentedeprrafopredeter"/>
    <w:link w:val="Firmadecorreoelectrnico"/>
    <w:semiHidden/>
    <w:rsid w:val="00606B71"/>
    <w:rPr>
      <w:rFonts w:ascii="Verdana" w:eastAsia="SimSun" w:hAnsi="Verdana" w:cs="Verdana"/>
      <w:sz w:val="18"/>
      <w:szCs w:val="18"/>
      <w:lang w:val="es" w:eastAsia="zh-CN"/>
    </w:rPr>
  </w:style>
  <w:style w:type="character" w:styleId="nfasis">
    <w:name w:val="Emphasis"/>
    <w:qFormat/>
    <w:rsid w:val="00606B71"/>
    <w:rPr>
      <w:i/>
      <w:iCs/>
    </w:rPr>
  </w:style>
  <w:style w:type="paragraph" w:styleId="Direccinsobre">
    <w:name w:val="envelope address"/>
    <w:basedOn w:val="Normal"/>
    <w:semiHidden/>
    <w:rsid w:val="00606B71"/>
    <w:pPr>
      <w:framePr w:w="7920" w:h="1980" w:hRule="exact" w:hSpace="180" w:wrap="auto" w:hAnchor="page" w:xAlign="center" w:yAlign="bottom"/>
      <w:spacing w:after="0" w:line="240" w:lineRule="auto"/>
      <w:ind w:left="2880"/>
    </w:pPr>
    <w:rPr>
      <w:rFonts w:ascii="Arial" w:eastAsia="SimSun" w:hAnsi="Arial" w:cs="Arial"/>
      <w:sz w:val="24"/>
      <w:szCs w:val="24"/>
      <w:lang w:val="es" w:eastAsia="zh-CN"/>
    </w:rPr>
  </w:style>
  <w:style w:type="paragraph" w:styleId="Remitedesobre">
    <w:name w:val="envelope return"/>
    <w:basedOn w:val="Normal"/>
    <w:semiHidden/>
    <w:rsid w:val="00606B71"/>
    <w:pPr>
      <w:spacing w:after="0" w:line="240" w:lineRule="auto"/>
    </w:pPr>
    <w:rPr>
      <w:rFonts w:ascii="Arial" w:eastAsia="SimSun" w:hAnsi="Arial" w:cs="Arial"/>
      <w:sz w:val="20"/>
      <w:szCs w:val="20"/>
      <w:lang w:val="es" w:eastAsia="zh-CN"/>
    </w:rPr>
  </w:style>
  <w:style w:type="character" w:styleId="Hipervnculovisitado">
    <w:name w:val="FollowedHyperlink"/>
    <w:semiHidden/>
    <w:rsid w:val="00606B71"/>
    <w:rPr>
      <w:color w:val="800080"/>
      <w:u w:val="single"/>
    </w:rPr>
  </w:style>
  <w:style w:type="paragraph" w:customStyle="1" w:styleId="Table">
    <w:name w:val="Table"/>
    <w:basedOn w:val="Normal"/>
    <w:uiPriority w:val="99"/>
    <w:rsid w:val="00606B71"/>
    <w:pPr>
      <w:keepLines/>
      <w:tabs>
        <w:tab w:val="left" w:pos="284"/>
      </w:tabs>
      <w:spacing w:before="40" w:after="20" w:line="240" w:lineRule="auto"/>
    </w:pPr>
    <w:rPr>
      <w:rFonts w:ascii="Arial" w:eastAsia="MS Mincho" w:hAnsi="Arial"/>
      <w:sz w:val="20"/>
      <w:szCs w:val="24"/>
      <w:lang w:val="es" w:eastAsia="ja-JP"/>
    </w:rPr>
  </w:style>
  <w:style w:type="paragraph" w:customStyle="1" w:styleId="BodytextEMA">
    <w:name w:val="Body text (EMA)"/>
    <w:basedOn w:val="Normal"/>
    <w:rsid w:val="00606B71"/>
    <w:pPr>
      <w:spacing w:after="140" w:line="280" w:lineRule="atLeast"/>
    </w:pPr>
    <w:rPr>
      <w:rFonts w:ascii="Times New Roman" w:eastAsia="Verdana" w:hAnsi="Times New Roman"/>
      <w:sz w:val="20"/>
      <w:szCs w:val="20"/>
      <w:lang w:val="es" w:eastAsia="en-GB"/>
    </w:rPr>
  </w:style>
  <w:style w:type="paragraph" w:customStyle="1" w:styleId="Default">
    <w:name w:val="Default"/>
    <w:basedOn w:val="Normal"/>
    <w:rsid w:val="00606B71"/>
    <w:pPr>
      <w:autoSpaceDE w:val="0"/>
      <w:autoSpaceDN w:val="0"/>
      <w:spacing w:after="0" w:line="240" w:lineRule="auto"/>
    </w:pPr>
    <w:rPr>
      <w:rFonts w:ascii="Times New Roman" w:hAnsi="Times New Roman"/>
      <w:color w:val="000000"/>
      <w:sz w:val="24"/>
      <w:szCs w:val="24"/>
      <w:lang w:val="es" w:eastAsia="en-GB"/>
    </w:rPr>
  </w:style>
  <w:style w:type="character" w:customStyle="1" w:styleId="TabletextrowsAgencyChar">
    <w:name w:val="Table text rows (Agency) Char"/>
    <w:link w:val="TabletextrowsAgency"/>
    <w:locked/>
    <w:rsid w:val="00606B71"/>
    <w:rPr>
      <w:rFonts w:ascii="Verdana" w:eastAsia="Times New Roman" w:hAnsi="Verdana" w:cs="Verdana"/>
      <w:sz w:val="18"/>
      <w:szCs w:val="18"/>
      <w:lang w:val="es" w:eastAsia="zh-CN"/>
    </w:rPr>
  </w:style>
  <w:style w:type="paragraph" w:customStyle="1" w:styleId="Frgadskuggning-dekorfrg11">
    <w:name w:val="Färgad skuggning - dekorfärg 11"/>
    <w:hidden/>
    <w:uiPriority w:val="99"/>
    <w:semiHidden/>
    <w:rsid w:val="00606B71"/>
    <w:pPr>
      <w:spacing w:after="0" w:line="240" w:lineRule="auto"/>
    </w:pPr>
    <w:rPr>
      <w:rFonts w:ascii="Verdana" w:eastAsia="SimSun" w:hAnsi="Verdana" w:cs="Verdana"/>
      <w:sz w:val="18"/>
      <w:szCs w:val="18"/>
      <w:lang w:val="es" w:eastAsia="zh-CN"/>
    </w:rPr>
  </w:style>
  <w:style w:type="character" w:customStyle="1" w:styleId="Heading1AgencyChar">
    <w:name w:val="Heading 1 (Agency) Char"/>
    <w:link w:val="Heading1Agency"/>
    <w:locked/>
    <w:rsid w:val="00606B71"/>
    <w:rPr>
      <w:rFonts w:ascii="Verdana" w:eastAsia="Verdana" w:hAnsi="Verdana" w:cs="Arial"/>
      <w:b/>
      <w:bCs/>
      <w:kern w:val="32"/>
      <w:sz w:val="27"/>
      <w:szCs w:val="27"/>
      <w:lang w:val="es" w:eastAsia="en-GB"/>
    </w:rPr>
  </w:style>
  <w:style w:type="table" w:styleId="Tablaconefectos3D1">
    <w:name w:val="Table 3D effects 1"/>
    <w:basedOn w:val="Tablanormal"/>
    <w:rsid w:val="00606B71"/>
    <w:pPr>
      <w:spacing w:after="0" w:line="240" w:lineRule="auto"/>
    </w:pPr>
    <w:rPr>
      <w:rFonts w:ascii="Times New Roman" w:eastAsia="SimSun" w:hAnsi="Times New Roman" w:cs="Times New Roman"/>
      <w:sz w:val="20"/>
      <w:szCs w:val="20"/>
      <w:lang w:val="es" w:eastAsia="es-SV"/>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3">
    <w:name w:val="Table 3D effects 3"/>
    <w:basedOn w:val="Tablanormal"/>
    <w:rsid w:val="00606B71"/>
    <w:pPr>
      <w:spacing w:after="0" w:line="240" w:lineRule="auto"/>
    </w:pPr>
    <w:rPr>
      <w:rFonts w:ascii="Times New Roman" w:eastAsia="SimSun" w:hAnsi="Times New Roman" w:cs="Times New Roman"/>
      <w:sz w:val="20"/>
      <w:szCs w:val="20"/>
      <w:lang w:val="es" w:eastAsia="es-S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ipervnculo">
    <w:name w:val="Hyperlink"/>
    <w:uiPriority w:val="99"/>
    <w:rsid w:val="00606B71"/>
    <w:rPr>
      <w:color w:val="0000FF"/>
      <w:u w:val="single"/>
    </w:rPr>
  </w:style>
  <w:style w:type="character" w:customStyle="1" w:styleId="Heading2AgencyChar">
    <w:name w:val="Heading 2 (Agency) Char"/>
    <w:link w:val="Heading2Agency"/>
    <w:rsid w:val="00606B71"/>
    <w:rPr>
      <w:rFonts w:ascii="Verdana" w:eastAsia="Verdana" w:hAnsi="Verdana" w:cs="Arial"/>
      <w:b/>
      <w:bCs/>
      <w:i/>
      <w:kern w:val="32"/>
      <w:lang w:val="es" w:eastAsia="en-GB"/>
    </w:rPr>
  </w:style>
  <w:style w:type="character" w:customStyle="1" w:styleId="Heading3AgencyCharChar">
    <w:name w:val="Heading 3 (Agency) Char Char"/>
    <w:link w:val="Heading3Agency"/>
    <w:rsid w:val="00606B71"/>
    <w:rPr>
      <w:rFonts w:ascii="Verdana" w:eastAsia="Verdana" w:hAnsi="Verdana" w:cs="Arial"/>
      <w:b/>
      <w:bCs/>
      <w:kern w:val="32"/>
      <w:lang w:val="es" w:eastAsia="en-GB"/>
    </w:rPr>
  </w:style>
  <w:style w:type="character" w:customStyle="1" w:styleId="PageNumberAgency0">
    <w:name w:val="Page Number (Agency)"/>
    <w:rsid w:val="00606B71"/>
    <w:rPr>
      <w:rFonts w:ascii="Verdana" w:hAnsi="Verdana"/>
      <w:sz w:val="14"/>
    </w:rPr>
  </w:style>
  <w:style w:type="paragraph" w:styleId="Sangradetextonormal">
    <w:name w:val="Body Text Indent"/>
    <w:basedOn w:val="Normal"/>
    <w:link w:val="SangradetextonormalCar"/>
    <w:rsid w:val="00606B71"/>
    <w:pPr>
      <w:spacing w:after="120" w:line="240" w:lineRule="auto"/>
      <w:ind w:left="283"/>
    </w:pPr>
    <w:rPr>
      <w:rFonts w:ascii="Verdana" w:eastAsia="SimSun" w:hAnsi="Verdana" w:cs="Verdana"/>
      <w:sz w:val="18"/>
      <w:szCs w:val="18"/>
      <w:lang w:val="es" w:eastAsia="zh-CN"/>
    </w:rPr>
  </w:style>
  <w:style w:type="character" w:customStyle="1" w:styleId="SangradetextonormalCar">
    <w:name w:val="Sangría de texto normal Car"/>
    <w:basedOn w:val="Fuentedeprrafopredeter"/>
    <w:link w:val="Sangradetextonormal"/>
    <w:rsid w:val="00606B71"/>
    <w:rPr>
      <w:rFonts w:ascii="Verdana" w:eastAsia="SimSun" w:hAnsi="Verdana" w:cs="Verdana"/>
      <w:sz w:val="18"/>
      <w:szCs w:val="18"/>
      <w:lang w:val="es" w:eastAsia="zh-CN"/>
    </w:rPr>
  </w:style>
  <w:style w:type="paragraph" w:customStyle="1" w:styleId="Revision1">
    <w:name w:val="Revision1"/>
    <w:hidden/>
    <w:uiPriority w:val="99"/>
    <w:semiHidden/>
    <w:rsid w:val="00606B71"/>
    <w:pPr>
      <w:spacing w:after="0" w:line="240" w:lineRule="auto"/>
    </w:pPr>
    <w:rPr>
      <w:rFonts w:ascii="Verdana" w:eastAsia="SimSun" w:hAnsi="Verdana" w:cs="Verdana"/>
      <w:sz w:val="18"/>
      <w:szCs w:val="18"/>
      <w:lang w:val="es" w:eastAsia="zh-CN"/>
    </w:rPr>
  </w:style>
  <w:style w:type="paragraph" w:styleId="Textoindependiente3">
    <w:name w:val="Body Text 3"/>
    <w:basedOn w:val="Normal"/>
    <w:link w:val="Textoindependiente3Car"/>
    <w:rsid w:val="00606B71"/>
    <w:pPr>
      <w:spacing w:after="120" w:line="240" w:lineRule="auto"/>
    </w:pPr>
    <w:rPr>
      <w:rFonts w:ascii="Verdana" w:eastAsia="SimSun" w:hAnsi="Verdana"/>
      <w:sz w:val="16"/>
      <w:szCs w:val="16"/>
      <w:lang w:val="es" w:eastAsia="en-GB"/>
    </w:rPr>
  </w:style>
  <w:style w:type="character" w:customStyle="1" w:styleId="Textoindependiente3Car">
    <w:name w:val="Texto independiente 3 Car"/>
    <w:basedOn w:val="Fuentedeprrafopredeter"/>
    <w:link w:val="Textoindependiente3"/>
    <w:rsid w:val="00606B71"/>
    <w:rPr>
      <w:rFonts w:ascii="Verdana" w:eastAsia="SimSun" w:hAnsi="Verdana" w:cs="Times New Roman"/>
      <w:sz w:val="16"/>
      <w:szCs w:val="16"/>
      <w:lang w:val="es" w:eastAsia="en-GB"/>
    </w:rPr>
  </w:style>
  <w:style w:type="table" w:styleId="Tablaconcuadrcula10">
    <w:name w:val="Table Grid 1"/>
    <w:basedOn w:val="Tablanormal"/>
    <w:rsid w:val="00606B71"/>
    <w:pPr>
      <w:spacing w:after="0" w:line="240" w:lineRule="auto"/>
    </w:pPr>
    <w:rPr>
      <w:rFonts w:ascii="Times New Roman" w:eastAsia="SimSun" w:hAnsi="Times New Roman" w:cs="Times New Roman"/>
      <w:sz w:val="20"/>
      <w:szCs w:val="20"/>
      <w:lang w:val="es" w:eastAsia="es-SV"/>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stycke1">
    <w:name w:val="Liststycke1"/>
    <w:basedOn w:val="Normal"/>
    <w:uiPriority w:val="34"/>
    <w:qFormat/>
    <w:rsid w:val="00606B71"/>
    <w:pPr>
      <w:spacing w:after="0" w:line="240" w:lineRule="auto"/>
      <w:ind w:left="720"/>
    </w:pPr>
    <w:rPr>
      <w:lang w:val="es"/>
    </w:rPr>
  </w:style>
  <w:style w:type="character" w:styleId="Nmerodelnea">
    <w:name w:val="line number"/>
    <w:basedOn w:val="Fuentedeprrafopredeter"/>
    <w:semiHidden/>
    <w:rsid w:val="00606B71"/>
  </w:style>
  <w:style w:type="paragraph" w:customStyle="1" w:styleId="ENCePPcommenttext">
    <w:name w:val="ENCePP comment text"/>
    <w:basedOn w:val="Normal"/>
    <w:qFormat/>
    <w:rsid w:val="00606B71"/>
    <w:pPr>
      <w:widowControl w:val="0"/>
      <w:autoSpaceDE w:val="0"/>
      <w:autoSpaceDN w:val="0"/>
      <w:adjustRightInd w:val="0"/>
      <w:spacing w:before="120" w:after="0" w:line="240" w:lineRule="auto"/>
    </w:pPr>
    <w:rPr>
      <w:rFonts w:ascii="Verdana" w:eastAsia="Times New Roman" w:hAnsi="Verdana" w:cs="Verdana"/>
      <w:color w:val="000000"/>
      <w:sz w:val="20"/>
      <w:szCs w:val="20"/>
      <w:lang w:val="es"/>
    </w:rPr>
  </w:style>
  <w:style w:type="paragraph" w:customStyle="1" w:styleId="ENCePPcommentheader">
    <w:name w:val="ENCePP comment header"/>
    <w:basedOn w:val="ENCePPcommenttext"/>
    <w:next w:val="ENCePPcommenttext"/>
    <w:qFormat/>
    <w:rsid w:val="00606B71"/>
    <w:pPr>
      <w:keepNext/>
    </w:pPr>
  </w:style>
  <w:style w:type="paragraph" w:customStyle="1" w:styleId="ENCePPtable10text">
    <w:name w:val="ENCePP table 10 text"/>
    <w:basedOn w:val="Normal"/>
    <w:qFormat/>
    <w:rsid w:val="00606B71"/>
    <w:pPr>
      <w:widowControl w:val="0"/>
      <w:autoSpaceDE w:val="0"/>
      <w:autoSpaceDN w:val="0"/>
      <w:adjustRightInd w:val="0"/>
      <w:spacing w:before="40" w:after="40" w:line="240" w:lineRule="auto"/>
      <w:ind w:left="576" w:hanging="576"/>
    </w:pPr>
    <w:rPr>
      <w:rFonts w:ascii="Verdana" w:eastAsia="Times New Roman" w:hAnsi="Verdana" w:cs="Verdana"/>
      <w:color w:val="000000"/>
      <w:sz w:val="20"/>
      <w:szCs w:val="20"/>
      <w:lang w:val="es"/>
    </w:rPr>
  </w:style>
  <w:style w:type="paragraph" w:styleId="Revisin">
    <w:name w:val="Revision"/>
    <w:hidden/>
    <w:uiPriority w:val="99"/>
    <w:semiHidden/>
    <w:rsid w:val="00606B71"/>
    <w:pPr>
      <w:spacing w:after="0" w:line="240" w:lineRule="auto"/>
    </w:pPr>
    <w:rPr>
      <w:rFonts w:ascii="Verdana" w:eastAsia="SimSun" w:hAnsi="Verdana" w:cs="Verdana"/>
      <w:sz w:val="18"/>
      <w:szCs w:val="18"/>
      <w:lang w:val="es" w:eastAsia="zh-CN"/>
    </w:rPr>
  </w:style>
  <w:style w:type="paragraph" w:customStyle="1" w:styleId="TOCHeading2">
    <w:name w:val="TOC Heading2"/>
    <w:basedOn w:val="Ttulo1"/>
    <w:next w:val="Normal"/>
    <w:uiPriority w:val="39"/>
    <w:qFormat/>
    <w:rsid w:val="00606B71"/>
    <w:pPr>
      <w:keepLines/>
      <w:numPr>
        <w:numId w:val="10"/>
      </w:numPr>
      <w:spacing w:before="480" w:after="0" w:line="276" w:lineRule="auto"/>
      <w:outlineLvl w:val="9"/>
    </w:pPr>
    <w:rPr>
      <w:rFonts w:ascii="Cambria" w:eastAsia="MS Gothic" w:hAnsi="Cambria" w:cs="Times New Roman"/>
      <w:noProof w:val="0"/>
      <w:color w:val="365F91"/>
      <w:kern w:val="0"/>
      <w:sz w:val="28"/>
      <w:szCs w:val="28"/>
      <w:lang w:eastAsia="ja-JP"/>
    </w:rPr>
  </w:style>
  <w:style w:type="paragraph" w:styleId="Prrafodelista">
    <w:name w:val="List Paragraph"/>
    <w:basedOn w:val="Normal"/>
    <w:uiPriority w:val="34"/>
    <w:qFormat/>
    <w:rsid w:val="00606B71"/>
    <w:pPr>
      <w:spacing w:after="0" w:line="240" w:lineRule="auto"/>
      <w:ind w:left="720"/>
    </w:pPr>
    <w:rPr>
      <w:lang w:val="es"/>
    </w:rPr>
  </w:style>
  <w:style w:type="paragraph" w:styleId="Textomacro">
    <w:name w:val="macro"/>
    <w:link w:val="TextomacroCar"/>
    <w:semiHidden/>
    <w:rsid w:val="00606B7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s" w:eastAsia="zh-CN"/>
    </w:rPr>
  </w:style>
  <w:style w:type="character" w:customStyle="1" w:styleId="TextomacroCar">
    <w:name w:val="Texto macro Car"/>
    <w:basedOn w:val="Fuentedeprrafopredeter"/>
    <w:link w:val="Textomacro"/>
    <w:semiHidden/>
    <w:rsid w:val="00606B71"/>
    <w:rPr>
      <w:rFonts w:ascii="Courier New" w:eastAsia="SimSun" w:hAnsi="Courier New" w:cs="Courier New"/>
      <w:sz w:val="20"/>
      <w:szCs w:val="20"/>
      <w:lang w:val="es" w:eastAsia="zh-CN"/>
    </w:rPr>
  </w:style>
  <w:style w:type="paragraph" w:styleId="NormalWeb">
    <w:name w:val="Normal (Web)"/>
    <w:basedOn w:val="Normal"/>
    <w:semiHidden/>
    <w:rsid w:val="00606B71"/>
    <w:pPr>
      <w:spacing w:after="0" w:line="240" w:lineRule="auto"/>
    </w:pPr>
    <w:rPr>
      <w:rFonts w:ascii="Times New Roman" w:eastAsia="SimSun" w:hAnsi="Times New Roman"/>
      <w:sz w:val="24"/>
      <w:szCs w:val="24"/>
      <w:lang w:val="es" w:eastAsia="zh-CN"/>
    </w:rPr>
  </w:style>
  <w:style w:type="paragraph" w:styleId="Textosinformato">
    <w:name w:val="Plain Text"/>
    <w:basedOn w:val="Normal"/>
    <w:link w:val="TextosinformatoCar"/>
    <w:semiHidden/>
    <w:rsid w:val="00606B71"/>
    <w:pPr>
      <w:spacing w:after="0" w:line="240" w:lineRule="auto"/>
    </w:pPr>
    <w:rPr>
      <w:rFonts w:ascii="Courier New" w:eastAsia="SimSun" w:hAnsi="Courier New" w:cs="Courier New"/>
      <w:sz w:val="20"/>
      <w:szCs w:val="20"/>
      <w:lang w:val="es" w:eastAsia="zh-CN"/>
    </w:rPr>
  </w:style>
  <w:style w:type="character" w:customStyle="1" w:styleId="TextosinformatoCar">
    <w:name w:val="Texto sin formato Car"/>
    <w:basedOn w:val="Fuentedeprrafopredeter"/>
    <w:link w:val="Textosinformato"/>
    <w:semiHidden/>
    <w:rsid w:val="00606B71"/>
    <w:rPr>
      <w:rFonts w:ascii="Courier New" w:eastAsia="SimSun" w:hAnsi="Courier New" w:cs="Courier New"/>
      <w:sz w:val="20"/>
      <w:szCs w:val="20"/>
      <w:lang w:val="es" w:eastAsia="zh-CN"/>
    </w:rPr>
  </w:style>
  <w:style w:type="paragraph" w:styleId="Saludo">
    <w:name w:val="Salutation"/>
    <w:basedOn w:val="Normal"/>
    <w:next w:val="Normal"/>
    <w:link w:val="SaludoCar"/>
    <w:semiHidden/>
    <w:rsid w:val="00606B71"/>
    <w:pPr>
      <w:spacing w:after="0" w:line="240" w:lineRule="auto"/>
    </w:pPr>
    <w:rPr>
      <w:rFonts w:ascii="Verdana" w:eastAsia="SimSun" w:hAnsi="Verdana" w:cs="Verdana"/>
      <w:sz w:val="18"/>
      <w:szCs w:val="18"/>
      <w:lang w:val="es" w:eastAsia="zh-CN"/>
    </w:rPr>
  </w:style>
  <w:style w:type="character" w:customStyle="1" w:styleId="SaludoCar">
    <w:name w:val="Saludo Car"/>
    <w:basedOn w:val="Fuentedeprrafopredeter"/>
    <w:link w:val="Saludo"/>
    <w:semiHidden/>
    <w:rsid w:val="00606B71"/>
    <w:rPr>
      <w:rFonts w:ascii="Verdana" w:eastAsia="SimSun" w:hAnsi="Verdana" w:cs="Verdana"/>
      <w:sz w:val="18"/>
      <w:szCs w:val="18"/>
      <w:lang w:val="es" w:eastAsia="zh-CN"/>
    </w:rPr>
  </w:style>
  <w:style w:type="character" w:styleId="Textoennegrita">
    <w:name w:val="Strong"/>
    <w:qFormat/>
    <w:rsid w:val="00606B71"/>
    <w:rPr>
      <w:b/>
      <w:bCs/>
    </w:rPr>
  </w:style>
  <w:style w:type="paragraph" w:styleId="Textoconsangra">
    <w:name w:val="table of authorities"/>
    <w:basedOn w:val="Normal"/>
    <w:next w:val="Normal"/>
    <w:semiHidden/>
    <w:rsid w:val="00606B71"/>
    <w:pPr>
      <w:spacing w:after="0" w:line="240" w:lineRule="auto"/>
      <w:ind w:left="180" w:hanging="180"/>
    </w:pPr>
    <w:rPr>
      <w:rFonts w:ascii="Verdana" w:eastAsia="SimSun" w:hAnsi="Verdana" w:cs="Verdana"/>
      <w:sz w:val="18"/>
      <w:szCs w:val="18"/>
      <w:lang w:val="es" w:eastAsia="zh-CN"/>
    </w:rPr>
  </w:style>
  <w:style w:type="paragraph" w:styleId="Tabladeilustraciones">
    <w:name w:val="table of figures"/>
    <w:basedOn w:val="Normal"/>
    <w:next w:val="Normal"/>
    <w:semiHidden/>
    <w:rsid w:val="00606B71"/>
    <w:pPr>
      <w:spacing w:after="0" w:line="240" w:lineRule="auto"/>
    </w:pPr>
    <w:rPr>
      <w:rFonts w:ascii="Verdana" w:eastAsia="SimSun" w:hAnsi="Verdana" w:cs="Verdana"/>
      <w:sz w:val="18"/>
      <w:szCs w:val="18"/>
      <w:lang w:val="es" w:eastAsia="zh-CN"/>
    </w:rPr>
  </w:style>
  <w:style w:type="paragraph" w:styleId="Encabezadodelista">
    <w:name w:val="toa heading"/>
    <w:basedOn w:val="Normal"/>
    <w:next w:val="Normal"/>
    <w:semiHidden/>
    <w:rsid w:val="00606B71"/>
    <w:pPr>
      <w:spacing w:before="120" w:after="0" w:line="240" w:lineRule="auto"/>
    </w:pPr>
    <w:rPr>
      <w:rFonts w:ascii="Arial" w:eastAsia="SimSun" w:hAnsi="Arial" w:cs="Arial"/>
      <w:b/>
      <w:bCs/>
      <w:sz w:val="24"/>
      <w:szCs w:val="24"/>
      <w:lang w:val="es" w:eastAsia="zh-CN"/>
    </w:rPr>
  </w:style>
  <w:style w:type="paragraph" w:customStyle="1" w:styleId="DoccategoryheadingAgency">
    <w:name w:val="Doc category heading (Agency)"/>
    <w:next w:val="BodytextAgency"/>
    <w:qFormat/>
    <w:rsid w:val="00606B71"/>
    <w:pPr>
      <w:keepNext/>
      <w:pBdr>
        <w:bottom w:val="single" w:sz="4" w:space="1" w:color="auto"/>
      </w:pBdr>
      <w:spacing w:before="567" w:after="0" w:line="240" w:lineRule="auto"/>
    </w:pPr>
    <w:rPr>
      <w:rFonts w:ascii="Verdana" w:eastAsia="Verdana" w:hAnsi="Verdana" w:cs="Verdana"/>
      <w:b/>
      <w:color w:val="003399"/>
      <w:sz w:val="18"/>
      <w:szCs w:val="18"/>
      <w:lang w:val="es" w:eastAsia="en-GB"/>
    </w:rPr>
  </w:style>
  <w:style w:type="paragraph" w:customStyle="1" w:styleId="Frgadskuggning-dekorfrg12">
    <w:name w:val="Färgad skuggning - dekorfärg 12"/>
    <w:hidden/>
    <w:uiPriority w:val="99"/>
    <w:semiHidden/>
    <w:rsid w:val="00606B71"/>
    <w:pPr>
      <w:spacing w:after="0" w:line="240" w:lineRule="auto"/>
    </w:pPr>
    <w:rPr>
      <w:rFonts w:ascii="Verdana" w:eastAsia="SimSun" w:hAnsi="Verdana" w:cs="Verdana"/>
      <w:sz w:val="18"/>
      <w:szCs w:val="18"/>
      <w:lang w:val="es" w:eastAsia="zh-CN"/>
    </w:rPr>
  </w:style>
  <w:style w:type="paragraph" w:customStyle="1" w:styleId="Liststycke2">
    <w:name w:val="Liststycke2"/>
    <w:basedOn w:val="Normal"/>
    <w:uiPriority w:val="34"/>
    <w:qFormat/>
    <w:rsid w:val="00606B71"/>
    <w:pPr>
      <w:spacing w:after="0" w:line="240" w:lineRule="auto"/>
      <w:ind w:left="720"/>
    </w:pPr>
    <w:rPr>
      <w:lang w:val="es"/>
    </w:rPr>
  </w:style>
  <w:style w:type="paragraph" w:customStyle="1" w:styleId="Frgadskuggning-dekorfrg13">
    <w:name w:val="Färgad skuggning - dekorfärg 13"/>
    <w:hidden/>
    <w:uiPriority w:val="99"/>
    <w:semiHidden/>
    <w:rsid w:val="00606B71"/>
    <w:pPr>
      <w:spacing w:after="0" w:line="240" w:lineRule="auto"/>
    </w:pPr>
    <w:rPr>
      <w:rFonts w:ascii="Verdana" w:eastAsia="SimSun" w:hAnsi="Verdana" w:cs="Verdana"/>
      <w:sz w:val="18"/>
      <w:szCs w:val="18"/>
      <w:lang w:val="es" w:eastAsia="zh-CN"/>
    </w:rPr>
  </w:style>
  <w:style w:type="paragraph" w:customStyle="1" w:styleId="Liststycke3">
    <w:name w:val="Liststycke3"/>
    <w:basedOn w:val="Normal"/>
    <w:uiPriority w:val="34"/>
    <w:qFormat/>
    <w:rsid w:val="00606B71"/>
    <w:pPr>
      <w:spacing w:after="0" w:line="240" w:lineRule="auto"/>
      <w:ind w:left="720"/>
    </w:pPr>
    <w:rPr>
      <w:lang w:val="es"/>
    </w:rPr>
  </w:style>
  <w:style w:type="paragraph" w:customStyle="1" w:styleId="Frgadskuggning-dekorfrg1">
    <w:name w:val="Färgad skuggning - dekorfärg 1"/>
    <w:hidden/>
    <w:uiPriority w:val="99"/>
    <w:semiHidden/>
    <w:rsid w:val="00606B71"/>
    <w:pPr>
      <w:spacing w:after="0" w:line="240" w:lineRule="auto"/>
    </w:pPr>
    <w:rPr>
      <w:rFonts w:ascii="Verdana" w:eastAsia="SimSun" w:hAnsi="Verdana" w:cs="Verdana"/>
      <w:sz w:val="18"/>
      <w:szCs w:val="18"/>
      <w:lang w:val="es" w:eastAsia="zh-CN"/>
    </w:rPr>
  </w:style>
  <w:style w:type="paragraph" w:customStyle="1" w:styleId="Liststycke">
    <w:name w:val="Liststycke"/>
    <w:basedOn w:val="Normal"/>
    <w:uiPriority w:val="34"/>
    <w:qFormat/>
    <w:rsid w:val="00606B71"/>
    <w:pPr>
      <w:spacing w:after="0" w:line="240" w:lineRule="auto"/>
      <w:ind w:left="720"/>
    </w:pPr>
    <w:rPr>
      <w:lang w:val="es"/>
    </w:rPr>
  </w:style>
  <w:style w:type="paragraph" w:customStyle="1" w:styleId="TableContents">
    <w:name w:val="Table Contents"/>
    <w:basedOn w:val="Normal"/>
    <w:qFormat/>
    <w:rsid w:val="00AB7C81"/>
    <w:pPr>
      <w:widowControl w:val="0"/>
      <w:suppressLineNumbers/>
      <w:suppressAutoHyphens/>
      <w:spacing w:after="0" w:line="276" w:lineRule="auto"/>
    </w:pPr>
    <w:rPr>
      <w:rFonts w:ascii="Arial" w:eastAsia="Arial" w:hAnsi="Arial" w:cs="Arial"/>
      <w:lang w:val="es-419" w:eastAsia="es-ES"/>
    </w:rPr>
  </w:style>
  <w:style w:type="paragraph" w:styleId="TtuloTDC">
    <w:name w:val="TOC Heading"/>
    <w:basedOn w:val="Ttulo1"/>
    <w:next w:val="Normal"/>
    <w:uiPriority w:val="39"/>
    <w:unhideWhenUsed/>
    <w:qFormat/>
    <w:rsid w:val="00C97DF0"/>
    <w:pPr>
      <w:keepLines/>
      <w:numPr>
        <w:numId w:val="0"/>
      </w:numPr>
      <w:spacing w:before="240" w:after="0" w:line="259" w:lineRule="auto"/>
      <w:outlineLvl w:val="9"/>
    </w:pPr>
    <w:rPr>
      <w:rFonts w:asciiTheme="majorHAnsi" w:eastAsiaTheme="majorEastAsia" w:hAnsiTheme="majorHAnsi" w:cstheme="majorBidi"/>
      <w:b w:val="0"/>
      <w:bCs w:val="0"/>
      <w:noProof w:val="0"/>
      <w:color w:val="2E74B5" w:themeColor="accent1" w:themeShade="BF"/>
      <w:kern w:val="0"/>
      <w:sz w:val="32"/>
      <w:szCs w:val="32"/>
      <w:lang w:val="es-SV" w:eastAsia="es-SV"/>
    </w:rPr>
  </w:style>
  <w:style w:type="character" w:customStyle="1" w:styleId="Mencinsinresolver1">
    <w:name w:val="Mención sin resolver1"/>
    <w:basedOn w:val="Fuentedeprrafopredeter"/>
    <w:uiPriority w:val="99"/>
    <w:semiHidden/>
    <w:unhideWhenUsed/>
    <w:rsid w:val="00E37BE7"/>
    <w:rPr>
      <w:color w:val="605E5C"/>
      <w:shd w:val="clear" w:color="auto" w:fill="E1DFDD"/>
    </w:rPr>
  </w:style>
  <w:style w:type="paragraph" w:styleId="HTMLconformatoprevio">
    <w:name w:val="HTML Preformatted"/>
    <w:basedOn w:val="Normal"/>
    <w:link w:val="HTMLconformatoprevioCar"/>
    <w:uiPriority w:val="99"/>
    <w:semiHidden/>
    <w:unhideWhenUsed/>
    <w:rsid w:val="00F8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F82409"/>
    <w:rPr>
      <w:rFonts w:ascii="Courier New" w:eastAsia="Times New Roman" w:hAnsi="Courier New" w:cs="Courier New"/>
      <w:sz w:val="20"/>
      <w:szCs w:val="20"/>
      <w:lang w:eastAsia="es-SV"/>
    </w:rPr>
  </w:style>
  <w:style w:type="character" w:customStyle="1" w:styleId="y2iqfc">
    <w:name w:val="y2iqfc"/>
    <w:basedOn w:val="Fuentedeprrafopredeter"/>
    <w:rsid w:val="00F8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507696">
      <w:bodyDiv w:val="1"/>
      <w:marLeft w:val="0"/>
      <w:marRight w:val="0"/>
      <w:marTop w:val="0"/>
      <w:marBottom w:val="0"/>
      <w:divBdr>
        <w:top w:val="none" w:sz="0" w:space="0" w:color="auto"/>
        <w:left w:val="none" w:sz="0" w:space="0" w:color="auto"/>
        <w:bottom w:val="none" w:sz="0" w:space="0" w:color="auto"/>
        <w:right w:val="none" w:sz="0" w:space="0" w:color="auto"/>
      </w:divBdr>
      <w:divsChild>
        <w:div w:id="1216772902">
          <w:marLeft w:val="0"/>
          <w:marRight w:val="0"/>
          <w:marTop w:val="0"/>
          <w:marBottom w:val="0"/>
          <w:divBdr>
            <w:top w:val="none" w:sz="0" w:space="0" w:color="auto"/>
            <w:left w:val="none" w:sz="0" w:space="0" w:color="auto"/>
            <w:bottom w:val="none" w:sz="0" w:space="0" w:color="auto"/>
            <w:right w:val="none" w:sz="0" w:space="0" w:color="auto"/>
          </w:divBdr>
          <w:divsChild>
            <w:div w:id="351151462">
              <w:marLeft w:val="0"/>
              <w:marRight w:val="0"/>
              <w:marTop w:val="0"/>
              <w:marBottom w:val="0"/>
              <w:divBdr>
                <w:top w:val="none" w:sz="0" w:space="0" w:color="auto"/>
                <w:left w:val="none" w:sz="0" w:space="0" w:color="auto"/>
                <w:bottom w:val="none" w:sz="0" w:space="0" w:color="auto"/>
                <w:right w:val="none" w:sz="0" w:space="0" w:color="auto"/>
              </w:divBdr>
            </w:div>
          </w:divsChild>
        </w:div>
        <w:div w:id="1352149077">
          <w:marLeft w:val="0"/>
          <w:marRight w:val="0"/>
          <w:marTop w:val="0"/>
          <w:marBottom w:val="0"/>
          <w:divBdr>
            <w:top w:val="none" w:sz="0" w:space="0" w:color="auto"/>
            <w:left w:val="none" w:sz="0" w:space="0" w:color="auto"/>
            <w:bottom w:val="none" w:sz="0" w:space="0" w:color="auto"/>
            <w:right w:val="none" w:sz="0" w:space="0" w:color="auto"/>
          </w:divBdr>
          <w:divsChild>
            <w:div w:id="594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853">
      <w:bodyDiv w:val="1"/>
      <w:marLeft w:val="0"/>
      <w:marRight w:val="0"/>
      <w:marTop w:val="0"/>
      <w:marBottom w:val="0"/>
      <w:divBdr>
        <w:top w:val="none" w:sz="0" w:space="0" w:color="auto"/>
        <w:left w:val="none" w:sz="0" w:space="0" w:color="auto"/>
        <w:bottom w:val="none" w:sz="0" w:space="0" w:color="auto"/>
        <w:right w:val="none" w:sz="0" w:space="0" w:color="auto"/>
      </w:divBdr>
    </w:div>
    <w:div w:id="191230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10A66-0C6C-4249-9B82-42FF60E9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3010</Words>
  <Characters>16560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Jeovanna Castro Fuentes</dc:creator>
  <cp:keywords/>
  <dc:description/>
  <cp:lastModifiedBy>Unidad de Gestion de la Calidad</cp:lastModifiedBy>
  <cp:revision>2</cp:revision>
  <dcterms:created xsi:type="dcterms:W3CDTF">2024-02-27T15:50:00Z</dcterms:created>
  <dcterms:modified xsi:type="dcterms:W3CDTF">2024-02-27T15:50:00Z</dcterms:modified>
</cp:coreProperties>
</file>