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3CB1" w14:textId="77777777" w:rsidR="00E94DA6" w:rsidRPr="00E94DA6" w:rsidRDefault="00E94DA6" w:rsidP="00E94DA6">
      <w:pPr>
        <w:keepNext/>
        <w:numPr>
          <w:ilvl w:val="3"/>
          <w:numId w:val="64"/>
        </w:numPr>
        <w:suppressAutoHyphens/>
        <w:outlineLvl w:val="3"/>
        <w:rPr>
          <w:rFonts w:ascii="Arial" w:eastAsia="Arial" w:hAnsi="Arial" w:cs="Arial"/>
          <w:color w:val="00000A"/>
          <w:sz w:val="16"/>
          <w:szCs w:val="20"/>
          <w:lang w:val="es-ES" w:eastAsia="zh-CN"/>
        </w:rPr>
      </w:pPr>
      <w:r w:rsidRPr="00E94DA6">
        <w:rPr>
          <w:rFonts w:ascii="Arial" w:eastAsia="Arial" w:hAnsi="Arial" w:cs="Arial"/>
          <w:color w:val="00000A"/>
          <w:sz w:val="16"/>
          <w:szCs w:val="20"/>
          <w:lang w:val="es-ES" w:eastAsia="zh-CN"/>
        </w:rPr>
        <w:t xml:space="preserve">                                              </w:t>
      </w:r>
      <w:bookmarkStart w:id="0" w:name="_Hlk139974647"/>
      <w:bookmarkStart w:id="1" w:name="_Hlk147743052"/>
    </w:p>
    <w:p w14:paraId="333F51C1" w14:textId="77777777" w:rsidR="00E94DA6" w:rsidRPr="00E94DA6" w:rsidRDefault="00E94DA6" w:rsidP="00E94DA6">
      <w:pPr>
        <w:numPr>
          <w:ilvl w:val="0"/>
          <w:numId w:val="64"/>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E94DA6">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6386D66" wp14:editId="5DC9B958">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1F3031D5" w14:textId="77777777" w:rsidR="00E94DA6" w:rsidRPr="00E94DA6" w:rsidRDefault="00E94DA6" w:rsidP="00E94DA6">
      <w:pPr>
        <w:keepNext/>
        <w:numPr>
          <w:ilvl w:val="3"/>
          <w:numId w:val="64"/>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E94DA6">
        <w:rPr>
          <w:rFonts w:ascii="Liberation Serif" w:eastAsia="Arial" w:hAnsi="Liberation Serif" w:cs="Arial"/>
          <w:b/>
          <w:bCs/>
          <w:color w:val="800000"/>
          <w:sz w:val="36"/>
          <w:szCs w:val="36"/>
          <w:lang w:val="es-ES" w:eastAsia="zh-CN"/>
        </w:rPr>
        <w:t xml:space="preserve">                   </w:t>
      </w:r>
      <w:r w:rsidRPr="00E94DA6">
        <w:rPr>
          <w:rFonts w:ascii="Liberation Serif" w:eastAsia="Arial" w:hAnsi="Liberation Serif" w:cs="Arial"/>
          <w:b/>
          <w:bCs/>
          <w:sz w:val="28"/>
          <w:szCs w:val="28"/>
          <w:lang w:val="es-ES" w:eastAsia="zh-CN"/>
        </w:rPr>
        <w:t>Ministerio de Salud</w:t>
      </w:r>
    </w:p>
    <w:p w14:paraId="16F46E41" w14:textId="77777777" w:rsidR="00E94DA6" w:rsidRPr="00E94DA6" w:rsidRDefault="00E94DA6" w:rsidP="00E94DA6">
      <w:pPr>
        <w:numPr>
          <w:ilvl w:val="0"/>
          <w:numId w:val="64"/>
        </w:numPr>
        <w:suppressAutoHyphens/>
        <w:contextualSpacing/>
        <w:rPr>
          <w:b/>
          <w:color w:val="0E0E0E"/>
          <w:w w:val="105"/>
          <w:sz w:val="20"/>
          <w:szCs w:val="20"/>
          <w:lang w:val="es-ES" w:eastAsia="zh-CN"/>
        </w:rPr>
      </w:pPr>
      <w:r w:rsidRPr="00E94DA6">
        <w:rPr>
          <w:b/>
          <w:color w:val="0E0E0E"/>
          <w:w w:val="105"/>
          <w:sz w:val="22"/>
          <w:szCs w:val="20"/>
          <w:lang w:val="es-ES" w:eastAsia="zh-CN"/>
        </w:rPr>
        <w:t xml:space="preserve">                              República de El Salvador, C.A.</w:t>
      </w:r>
    </w:p>
    <w:p w14:paraId="3A367E18" w14:textId="77777777" w:rsidR="00E94DA6" w:rsidRPr="00E94DA6" w:rsidRDefault="00E94DA6" w:rsidP="00E94DA6">
      <w:pPr>
        <w:suppressAutoHyphens/>
        <w:rPr>
          <w:rFonts w:eastAsia="Arial"/>
          <w:color w:val="00000A"/>
          <w:sz w:val="20"/>
          <w:szCs w:val="20"/>
          <w:lang w:val="es-ES" w:eastAsia="zh-CN"/>
        </w:rPr>
      </w:pPr>
    </w:p>
    <w:p w14:paraId="57902753" w14:textId="77777777" w:rsidR="00E94DA6" w:rsidRPr="00E94DA6" w:rsidRDefault="00E94DA6" w:rsidP="00E94DA6">
      <w:pPr>
        <w:suppressAutoHyphens/>
        <w:rPr>
          <w:rFonts w:eastAsia="Arial"/>
          <w:color w:val="00000A"/>
          <w:sz w:val="20"/>
          <w:szCs w:val="20"/>
          <w:lang w:val="es-ES" w:eastAsia="zh-CN"/>
        </w:rPr>
      </w:pPr>
    </w:p>
    <w:p w14:paraId="5041755E" w14:textId="77777777" w:rsidR="00E94DA6" w:rsidRPr="00E94DA6" w:rsidRDefault="00E94DA6" w:rsidP="00E94DA6">
      <w:pPr>
        <w:keepNext/>
        <w:numPr>
          <w:ilvl w:val="3"/>
          <w:numId w:val="64"/>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7A40654C" w14:textId="77777777" w:rsidR="00E94DA6" w:rsidRPr="00E94DA6" w:rsidRDefault="00E94DA6" w:rsidP="00E94DA6">
      <w:pPr>
        <w:keepNext/>
        <w:numPr>
          <w:ilvl w:val="3"/>
          <w:numId w:val="64"/>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137AFFC3" w14:textId="77777777" w:rsidR="00E94DA6" w:rsidRPr="00E94DA6" w:rsidRDefault="00E94DA6" w:rsidP="00E94DA6">
      <w:pPr>
        <w:keepNext/>
        <w:numPr>
          <w:ilvl w:val="3"/>
          <w:numId w:val="64"/>
        </w:numPr>
        <w:tabs>
          <w:tab w:val="left" w:pos="1843"/>
        </w:tabs>
        <w:suppressAutoHyphens/>
        <w:jc w:val="center"/>
        <w:outlineLvl w:val="3"/>
        <w:rPr>
          <w:color w:val="00000A"/>
          <w:szCs w:val="20"/>
          <w:lang w:val="es-ES" w:eastAsia="zh-CN"/>
        </w:rPr>
      </w:pPr>
      <w:r w:rsidRPr="00E94DA6">
        <w:rPr>
          <w:rFonts w:ascii="Liberation Serif" w:eastAsia="Arial" w:hAnsi="Liberation Serif" w:cs="Arial"/>
          <w:b/>
          <w:bCs/>
          <w:color w:val="00000A"/>
          <w:sz w:val="48"/>
          <w:szCs w:val="48"/>
          <w:lang w:val="es-ES" w:eastAsia="zh-CN"/>
        </w:rPr>
        <w:t>VERSIÓN PÚBLICA</w:t>
      </w:r>
      <w:r w:rsidRPr="00E94DA6">
        <w:rPr>
          <w:rFonts w:ascii="Liberation Serif" w:eastAsia="Arial" w:hAnsi="Liberation Serif" w:cs="Arial"/>
          <w:b/>
          <w:bCs/>
          <w:color w:val="00000A"/>
          <w:sz w:val="44"/>
          <w:szCs w:val="44"/>
          <w:lang w:val="es-ES" w:eastAsia="zh-CN"/>
        </w:rPr>
        <w:t xml:space="preserve"> </w:t>
      </w:r>
    </w:p>
    <w:p w14:paraId="70B285B9" w14:textId="77777777" w:rsidR="00E94DA6" w:rsidRPr="00E94DA6" w:rsidRDefault="00E94DA6" w:rsidP="00E94DA6">
      <w:pPr>
        <w:tabs>
          <w:tab w:val="left" w:pos="1701"/>
        </w:tabs>
        <w:suppressAutoHyphens/>
        <w:spacing w:line="360" w:lineRule="auto"/>
        <w:rPr>
          <w:color w:val="00000A"/>
          <w:sz w:val="20"/>
          <w:szCs w:val="20"/>
          <w:lang w:val="es-ES" w:eastAsia="zh-CN"/>
        </w:rPr>
      </w:pPr>
    </w:p>
    <w:p w14:paraId="0BC0F8A8" w14:textId="77777777" w:rsidR="00E94DA6" w:rsidRPr="00E94DA6" w:rsidRDefault="00E94DA6" w:rsidP="00E94DA6">
      <w:pPr>
        <w:tabs>
          <w:tab w:val="left" w:pos="1701"/>
        </w:tabs>
        <w:suppressAutoHyphens/>
        <w:spacing w:line="360" w:lineRule="auto"/>
        <w:rPr>
          <w:color w:val="00000A"/>
          <w:sz w:val="20"/>
          <w:szCs w:val="20"/>
          <w:lang w:val="es-ES" w:eastAsia="zh-CN"/>
        </w:rPr>
      </w:pPr>
    </w:p>
    <w:p w14:paraId="4F41F5F8" w14:textId="77777777" w:rsidR="00E94DA6" w:rsidRPr="00E94DA6" w:rsidRDefault="00E94DA6" w:rsidP="00E94DA6">
      <w:pPr>
        <w:tabs>
          <w:tab w:val="left" w:pos="1701"/>
        </w:tabs>
        <w:suppressAutoHyphens/>
        <w:spacing w:line="360" w:lineRule="auto"/>
        <w:rPr>
          <w:rFonts w:ascii="Arial Narrow" w:hAnsi="Arial Narrow" w:cs="Arial Narrow"/>
          <w:color w:val="00000A"/>
          <w:sz w:val="22"/>
          <w:szCs w:val="22"/>
          <w:lang w:val="es-ES" w:eastAsia="zh-CN"/>
        </w:rPr>
      </w:pPr>
    </w:p>
    <w:p w14:paraId="30860B61" w14:textId="77777777" w:rsidR="00E94DA6" w:rsidRPr="00E94DA6" w:rsidRDefault="00E94DA6" w:rsidP="00E94DA6">
      <w:pPr>
        <w:suppressAutoHyphens/>
        <w:spacing w:line="360" w:lineRule="auto"/>
        <w:jc w:val="both"/>
        <w:rPr>
          <w:rFonts w:ascii="Arial" w:hAnsi="Arial" w:cs="Arial"/>
          <w:color w:val="00000A"/>
          <w:szCs w:val="20"/>
          <w:lang w:val="es-ES" w:eastAsia="zh-CN"/>
        </w:rPr>
      </w:pPr>
      <w:r w:rsidRPr="00E94DA6">
        <w:rPr>
          <w:rFonts w:ascii="Liberation Serif" w:eastAsia="Arial Narrow" w:hAnsi="Liberation Serif" w:cs="Arial Narrow"/>
          <w:color w:val="00000A"/>
          <w:sz w:val="28"/>
          <w:szCs w:val="28"/>
          <w:lang w:val="es-ES" w:eastAsia="zh-CN"/>
        </w:rPr>
        <w:t>“</w:t>
      </w:r>
      <w:r w:rsidRPr="00E94DA6">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216F4B60" w14:textId="77777777" w:rsidR="00E94DA6" w:rsidRPr="00E94DA6" w:rsidRDefault="00E94DA6" w:rsidP="00E94DA6">
      <w:pPr>
        <w:suppressAutoHyphens/>
        <w:spacing w:line="360" w:lineRule="auto"/>
        <w:jc w:val="both"/>
        <w:rPr>
          <w:rFonts w:ascii="Liberation Serif" w:hAnsi="Liberation Serif" w:cs="Arial"/>
          <w:color w:val="00000A"/>
          <w:sz w:val="28"/>
          <w:szCs w:val="28"/>
          <w:lang w:val="es-ES" w:eastAsia="zh-CN"/>
        </w:rPr>
      </w:pPr>
    </w:p>
    <w:p w14:paraId="45AB7220" w14:textId="77777777" w:rsidR="00E94DA6" w:rsidRPr="00E94DA6" w:rsidRDefault="00E94DA6" w:rsidP="00E94DA6">
      <w:pPr>
        <w:suppressAutoHyphens/>
        <w:spacing w:line="360" w:lineRule="auto"/>
        <w:jc w:val="both"/>
        <w:rPr>
          <w:rFonts w:ascii="Arial" w:hAnsi="Arial" w:cs="Arial"/>
          <w:color w:val="00000A"/>
          <w:szCs w:val="20"/>
          <w:lang w:val="es-ES" w:eastAsia="zh-CN"/>
        </w:rPr>
      </w:pPr>
      <w:r w:rsidRPr="00E94DA6">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5D45FDB4" w14:textId="77777777" w:rsidR="00E94DA6" w:rsidRPr="00E94DA6" w:rsidRDefault="00E94DA6" w:rsidP="00E94DA6">
      <w:pPr>
        <w:widowControl w:val="0"/>
        <w:autoSpaceDE w:val="0"/>
        <w:autoSpaceDN w:val="0"/>
        <w:rPr>
          <w:rFonts w:eastAsia="Tahoma" w:hAnsi="Tahoma" w:cs="Tahoma"/>
          <w:bCs/>
          <w:sz w:val="20"/>
          <w:szCs w:val="20"/>
          <w:lang w:val="es-ES"/>
        </w:rPr>
      </w:pPr>
      <w:r w:rsidRPr="00E94DA6">
        <w:rPr>
          <w:rFonts w:eastAsia="Tahoma" w:hAnsi="Tahoma" w:cs="Tahoma"/>
          <w:bCs/>
          <w:sz w:val="20"/>
          <w:szCs w:val="20"/>
          <w:lang w:val="es-ES"/>
        </w:rPr>
        <w:t xml:space="preserve"> </w:t>
      </w:r>
    </w:p>
    <w:p w14:paraId="6122D88D" w14:textId="77777777" w:rsidR="00E94DA6" w:rsidRPr="00E94DA6" w:rsidRDefault="00E94DA6" w:rsidP="00E94DA6">
      <w:pPr>
        <w:widowControl w:val="0"/>
        <w:autoSpaceDE w:val="0"/>
        <w:autoSpaceDN w:val="0"/>
        <w:rPr>
          <w:rFonts w:eastAsia="Tahoma" w:hAnsi="Tahoma" w:cs="Tahoma"/>
          <w:bCs/>
          <w:sz w:val="20"/>
          <w:szCs w:val="20"/>
          <w:lang w:val="es-ES"/>
        </w:rPr>
      </w:pPr>
    </w:p>
    <w:p w14:paraId="10DA8439" w14:textId="77777777" w:rsidR="00E94DA6" w:rsidRPr="00E94DA6" w:rsidRDefault="00E94DA6" w:rsidP="00E94DA6">
      <w:pPr>
        <w:widowControl w:val="0"/>
        <w:autoSpaceDE w:val="0"/>
        <w:autoSpaceDN w:val="0"/>
        <w:spacing w:before="2"/>
        <w:rPr>
          <w:rFonts w:eastAsia="Tahoma" w:hAnsi="Tahoma" w:cs="Tahoma"/>
          <w:bCs/>
          <w:sz w:val="18"/>
          <w:szCs w:val="20"/>
          <w:lang w:val="es-ES"/>
        </w:rPr>
      </w:pPr>
    </w:p>
    <w:bookmarkEnd w:id="0"/>
    <w:bookmarkEnd w:id="1"/>
    <w:p w14:paraId="2A0F40DF" w14:textId="77777777" w:rsidR="00E94DA6" w:rsidRPr="00E94DA6" w:rsidRDefault="00E94DA6" w:rsidP="00E94DA6">
      <w:pPr>
        <w:suppressAutoHyphens/>
        <w:spacing w:line="360" w:lineRule="auto"/>
        <w:jc w:val="center"/>
        <w:rPr>
          <w:rFonts w:ascii="Arial" w:hAnsi="Arial" w:cs="Arial"/>
          <w:color w:val="00000A"/>
          <w:szCs w:val="20"/>
          <w:lang w:val="es-ES" w:eastAsia="zh-CN"/>
        </w:rPr>
      </w:pPr>
      <w:r w:rsidRPr="00E94DA6">
        <w:rPr>
          <w:rFonts w:ascii="Arial" w:hAnsi="Arial" w:cs="Arial"/>
          <w:noProof/>
          <w:color w:val="00000A"/>
          <w:szCs w:val="20"/>
          <w:lang w:val="es-ES" w:eastAsia="zh-CN"/>
        </w:rPr>
        <w:drawing>
          <wp:inline distT="0" distB="0" distL="0" distR="0" wp14:anchorId="1ED85643" wp14:editId="6C721464">
            <wp:extent cx="5471795" cy="1667510"/>
            <wp:effectExtent l="0" t="0" r="0" b="0"/>
            <wp:docPr id="1872653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53648" name=""/>
                    <pic:cNvPicPr/>
                  </pic:nvPicPr>
                  <pic:blipFill>
                    <a:blip r:embed="rId9"/>
                    <a:stretch>
                      <a:fillRect/>
                    </a:stretch>
                  </pic:blipFill>
                  <pic:spPr>
                    <a:xfrm>
                      <a:off x="0" y="0"/>
                      <a:ext cx="5471795" cy="1667510"/>
                    </a:xfrm>
                    <a:prstGeom prst="rect">
                      <a:avLst/>
                    </a:prstGeom>
                  </pic:spPr>
                </pic:pic>
              </a:graphicData>
            </a:graphic>
          </wp:inline>
        </w:drawing>
      </w:r>
    </w:p>
    <w:p w14:paraId="7715082F" w14:textId="5749E93E" w:rsidR="00041E8F" w:rsidRPr="00966CD1" w:rsidRDefault="00E259ED" w:rsidP="00C96B17">
      <w:pPr>
        <w:pStyle w:val="EC-Titulo1"/>
        <w:numPr>
          <w:ilvl w:val="0"/>
          <w:numId w:val="0"/>
        </w:numPr>
        <w:spacing w:line="360" w:lineRule="auto"/>
        <w:ind w:left="786" w:hanging="360"/>
        <w:jc w:val="center"/>
        <w:rPr>
          <w:rFonts w:ascii="Bembo Std" w:hAnsi="Bembo Std" w:cs="Calibri"/>
          <w:color w:val="auto"/>
          <w:sz w:val="23"/>
          <w:szCs w:val="23"/>
        </w:rPr>
      </w:pPr>
      <w:r w:rsidRPr="00966CD1">
        <w:rPr>
          <w:rFonts w:ascii="Bembo Std" w:hAnsi="Bembo Std" w:cs="Calibri"/>
          <w:color w:val="auto"/>
          <w:sz w:val="23"/>
          <w:szCs w:val="23"/>
        </w:rPr>
        <w:lastRenderedPageBreak/>
        <w:t xml:space="preserve">CONVENIO DE CONTRATO </w:t>
      </w:r>
      <w:r w:rsidR="00C96B17" w:rsidRPr="00966CD1">
        <w:rPr>
          <w:rFonts w:ascii="Bembo Std" w:hAnsi="Bembo Std" w:cs="Calibri"/>
          <w:color w:val="auto"/>
          <w:sz w:val="23"/>
          <w:szCs w:val="23"/>
        </w:rPr>
        <w:t>n.</w:t>
      </w:r>
      <w:r w:rsidR="00E732CC" w:rsidRPr="00966CD1">
        <w:rPr>
          <w:rFonts w:ascii="Bembo Std" w:hAnsi="Bembo Std" w:cs="Calibri"/>
          <w:color w:val="auto"/>
          <w:sz w:val="23"/>
          <w:szCs w:val="23"/>
        </w:rPr>
        <w:t>°</w:t>
      </w:r>
      <w:r w:rsidR="00A91741" w:rsidRPr="00966CD1">
        <w:rPr>
          <w:rFonts w:ascii="Bembo Std" w:hAnsi="Bembo Std" w:cs="Calibri"/>
          <w:color w:val="auto"/>
          <w:sz w:val="23"/>
          <w:szCs w:val="23"/>
        </w:rPr>
        <w:t xml:space="preserve"> </w:t>
      </w:r>
      <w:r w:rsidR="00030401" w:rsidRPr="00966CD1">
        <w:rPr>
          <w:rFonts w:ascii="Bembo Std" w:hAnsi="Bembo Std" w:cs="Calibri"/>
          <w:color w:val="auto"/>
          <w:sz w:val="23"/>
          <w:szCs w:val="23"/>
        </w:rPr>
        <w:t>1</w:t>
      </w:r>
      <w:r w:rsidR="00D73635" w:rsidRPr="00966CD1">
        <w:rPr>
          <w:rFonts w:ascii="Bembo Std" w:hAnsi="Bembo Std" w:cs="Calibri"/>
          <w:color w:val="auto"/>
          <w:sz w:val="23"/>
          <w:szCs w:val="23"/>
        </w:rPr>
        <w:t>2</w:t>
      </w:r>
      <w:r w:rsidR="00533F46" w:rsidRPr="00966CD1">
        <w:rPr>
          <w:rFonts w:ascii="Bembo Std" w:hAnsi="Bembo Std" w:cs="Calibri"/>
          <w:color w:val="auto"/>
          <w:sz w:val="23"/>
          <w:szCs w:val="23"/>
        </w:rPr>
        <w:t>2</w:t>
      </w:r>
      <w:r w:rsidR="00990EFD" w:rsidRPr="00966CD1">
        <w:rPr>
          <w:rFonts w:ascii="Bembo Std" w:hAnsi="Bembo Std" w:cs="Calibri"/>
          <w:color w:val="auto"/>
          <w:sz w:val="23"/>
          <w:szCs w:val="23"/>
        </w:rPr>
        <w:t>/202</w:t>
      </w:r>
      <w:r w:rsidR="00045624" w:rsidRPr="00966CD1">
        <w:rPr>
          <w:rFonts w:ascii="Bembo Std" w:hAnsi="Bembo Std" w:cs="Calibri"/>
          <w:color w:val="auto"/>
          <w:sz w:val="23"/>
          <w:szCs w:val="23"/>
        </w:rPr>
        <w:t>4</w:t>
      </w:r>
      <w:r w:rsidR="00A91741" w:rsidRPr="00966CD1">
        <w:rPr>
          <w:rFonts w:ascii="Bembo Std" w:hAnsi="Bembo Std" w:cs="Calibri"/>
          <w:color w:val="auto"/>
          <w:sz w:val="23"/>
          <w:szCs w:val="23"/>
        </w:rPr>
        <w:t xml:space="preserve"> </w:t>
      </w:r>
      <w:r w:rsidR="00030401" w:rsidRPr="00966CD1">
        <w:rPr>
          <w:rFonts w:ascii="Bembo Std" w:hAnsi="Bembo Std" w:cs="Calibri"/>
          <w:color w:val="auto"/>
          <w:sz w:val="23"/>
          <w:szCs w:val="23"/>
        </w:rPr>
        <w:t>ACP-UGPPI</w:t>
      </w:r>
    </w:p>
    <w:p w14:paraId="5EFE2E8C" w14:textId="36477C5B" w:rsidR="003B5FBB" w:rsidRPr="00966CD1" w:rsidRDefault="003B5FBB" w:rsidP="00C96B17">
      <w:pPr>
        <w:tabs>
          <w:tab w:val="left" w:pos="5400"/>
          <w:tab w:val="left" w:pos="8280"/>
        </w:tabs>
        <w:spacing w:line="360" w:lineRule="auto"/>
        <w:jc w:val="both"/>
        <w:rPr>
          <w:rFonts w:ascii="Bembo Std" w:hAnsi="Bembo Std" w:cs="Calibri"/>
          <w:sz w:val="23"/>
          <w:szCs w:val="23"/>
          <w:lang w:val="es-US"/>
        </w:rPr>
      </w:pPr>
    </w:p>
    <w:p w14:paraId="0E2673BB" w14:textId="17826928" w:rsidR="00E732CC" w:rsidRPr="00966CD1" w:rsidRDefault="00E732CC" w:rsidP="00C96B17">
      <w:pPr>
        <w:spacing w:line="360" w:lineRule="auto"/>
        <w:jc w:val="both"/>
        <w:rPr>
          <w:rFonts w:ascii="Bembo Std" w:hAnsi="Bembo Std"/>
          <w:sz w:val="23"/>
          <w:szCs w:val="23"/>
          <w:lang w:val="es-SV"/>
        </w:rPr>
      </w:pPr>
      <w:r w:rsidRPr="00966CD1">
        <w:rPr>
          <w:rFonts w:ascii="Bembo Std" w:hAnsi="Bembo Std" w:cstheme="minorHAnsi"/>
          <w:sz w:val="23"/>
          <w:szCs w:val="23"/>
          <w:lang w:val="es-MX"/>
        </w:rPr>
        <w:t xml:space="preserve">Nosotros, </w:t>
      </w:r>
      <w:r w:rsidR="009A6FA6" w:rsidRPr="00966CD1">
        <w:rPr>
          <w:rStyle w:val="Fuentedeprrafopredeter2"/>
          <w:rFonts w:ascii="Bembo Std" w:eastAsia="Batang" w:hAnsi="Bembo Std" w:cs="Liberation Serif"/>
          <w:b/>
          <w:spacing w:val="-2"/>
          <w:sz w:val="23"/>
          <w:szCs w:val="23"/>
          <w:lang w:val="es-MX" w:eastAsia="es-ES"/>
        </w:rPr>
        <w:t>FRANCISCO JOSÉ ALABI MONTOYA</w:t>
      </w:r>
      <w:r w:rsidR="009A6FA6" w:rsidRPr="00966CD1">
        <w:rPr>
          <w:rStyle w:val="Fuentedeprrafopredeter2"/>
          <w:rFonts w:ascii="Bembo Std" w:eastAsia="Batang" w:hAnsi="Bembo Std" w:cs="Liberation Serif"/>
          <w:spacing w:val="-2"/>
          <w:sz w:val="23"/>
          <w:szCs w:val="23"/>
          <w:lang w:val="es-MX" w:eastAsia="es-ES"/>
        </w:rPr>
        <w:t xml:space="preserve">, mayor de edad, Doctor en Medicina, del domicilio del Distrito de  </w:t>
      </w:r>
      <w:r w:rsidR="00E94DA6">
        <w:rPr>
          <w:rStyle w:val="Fuentedeprrafopredeter2"/>
          <w:rFonts w:ascii="Bembo Std" w:eastAsia="Batang" w:hAnsi="Bembo Std" w:cs="Liberation Serif"/>
          <w:spacing w:val="-2"/>
          <w:sz w:val="23"/>
          <w:szCs w:val="23"/>
          <w:lang w:val="es-MX" w:eastAsia="es-ES"/>
        </w:rPr>
        <w:t>_________________</w:t>
      </w:r>
      <w:r w:rsidR="009A6FA6" w:rsidRPr="00966CD1">
        <w:rPr>
          <w:rStyle w:val="Fuentedeprrafopredeter2"/>
          <w:rFonts w:ascii="Bembo Std" w:eastAsia="Batang" w:hAnsi="Bembo Std" w:cs="Liberation Serif"/>
          <w:spacing w:val="-2"/>
          <w:sz w:val="23"/>
          <w:szCs w:val="23"/>
          <w:lang w:val="es-MX" w:eastAsia="es-ES"/>
        </w:rPr>
        <w:t xml:space="preserve">, municipio de </w:t>
      </w:r>
      <w:r w:rsidR="00E94DA6">
        <w:rPr>
          <w:rStyle w:val="Fuentedeprrafopredeter2"/>
          <w:rFonts w:ascii="Bembo Std" w:eastAsia="Batang" w:hAnsi="Bembo Std" w:cs="Liberation Serif"/>
          <w:spacing w:val="-2"/>
          <w:sz w:val="23"/>
          <w:szCs w:val="23"/>
          <w:lang w:val="es-MX" w:eastAsia="es-ES"/>
        </w:rPr>
        <w:t>__________________</w:t>
      </w:r>
      <w:r w:rsidR="009A6FA6" w:rsidRPr="00966CD1">
        <w:rPr>
          <w:rStyle w:val="Fuentedeprrafopredeter2"/>
          <w:rFonts w:ascii="Bembo Std" w:eastAsia="Batang" w:hAnsi="Bembo Std" w:cs="Liberation Serif"/>
          <w:spacing w:val="-2"/>
          <w:sz w:val="23"/>
          <w:szCs w:val="23"/>
          <w:lang w:val="es-MX" w:eastAsia="es-ES"/>
        </w:rPr>
        <w:t xml:space="preserve">,  departamento de </w:t>
      </w:r>
      <w:r w:rsidR="00E94DA6">
        <w:rPr>
          <w:rStyle w:val="Fuentedeprrafopredeter2"/>
          <w:rFonts w:ascii="Bembo Std" w:eastAsia="Batang" w:hAnsi="Bembo Std" w:cs="Liberation Serif"/>
          <w:spacing w:val="-2"/>
          <w:sz w:val="23"/>
          <w:szCs w:val="23"/>
          <w:lang w:val="es-MX" w:eastAsia="es-ES"/>
        </w:rPr>
        <w:t>_______________</w:t>
      </w:r>
      <w:r w:rsidR="009A6FA6" w:rsidRPr="00966CD1">
        <w:rPr>
          <w:rStyle w:val="Fuentedeprrafopredeter2"/>
          <w:rFonts w:ascii="Bembo Std" w:eastAsia="Batang" w:hAnsi="Bembo Std" w:cs="Liberation Serif"/>
          <w:spacing w:val="-2"/>
          <w:sz w:val="23"/>
          <w:szCs w:val="23"/>
          <w:lang w:val="es-MX" w:eastAsia="es-ES"/>
        </w:rPr>
        <w:t xml:space="preserve">, portador de mi Documento Único de Identidad y Tributaria número: </w:t>
      </w:r>
      <w:r w:rsidR="00E94DA6">
        <w:rPr>
          <w:rStyle w:val="Fuentedeprrafopredeter2"/>
          <w:rFonts w:ascii="Bembo Std" w:eastAsia="Batang" w:hAnsi="Bembo Std" w:cs="Liberation Serif"/>
          <w:spacing w:val="-2"/>
          <w:sz w:val="23"/>
          <w:szCs w:val="23"/>
          <w:lang w:val="es-MX" w:eastAsia="es-ES"/>
        </w:rPr>
        <w:t>_______________________________</w:t>
      </w:r>
      <w:r w:rsidR="009A6FA6" w:rsidRPr="00966CD1">
        <w:rPr>
          <w:rStyle w:val="Fuentedeprrafopredeter2"/>
          <w:rFonts w:ascii="Bembo Std" w:eastAsia="Batang" w:hAnsi="Bembo Std" w:cs="Liberation Serif"/>
          <w:spacing w:val="-2"/>
          <w:sz w:val="23"/>
          <w:szCs w:val="23"/>
          <w:lang w:val="es-MX" w:eastAsia="es-ES"/>
        </w:rPr>
        <w:t xml:space="preserve">,  actuando en nombre y representación del Ministerio de Salud, entidad de Derecho Público con Número de Identificación Tributaria </w:t>
      </w:r>
      <w:r w:rsidR="00E94DA6">
        <w:rPr>
          <w:rStyle w:val="Fuentedeprrafopredeter2"/>
          <w:rFonts w:ascii="Bembo Std" w:eastAsia="Batang" w:hAnsi="Bembo Std" w:cs="Liberation Serif"/>
          <w:spacing w:val="-2"/>
          <w:sz w:val="23"/>
          <w:szCs w:val="23"/>
          <w:lang w:val="es-MX" w:eastAsia="es-ES"/>
        </w:rPr>
        <w:t>____________________________________________</w:t>
      </w:r>
      <w:r w:rsidR="009A6FA6" w:rsidRPr="00966CD1">
        <w:rPr>
          <w:rStyle w:val="Fuentedeprrafopredeter2"/>
          <w:rFonts w:ascii="Bembo Std" w:eastAsia="Batang" w:hAnsi="Bembo Std" w:cs="Liberation Serif"/>
          <w:spacing w:val="-2"/>
          <w:sz w:val="23"/>
          <w:szCs w:val="23"/>
          <w:lang w:val="es-MX" w:eastAsia="es-ES"/>
        </w:rPr>
        <w:t>; personería que acredito con: I) Certificación del Acuerdo Ejecutivo de la Presidencia de la República número ONCE, de fecha tres de junio de dos mil veinticuatro, extendida en la misma fecha por el licenciado Adolfo Gerardo Muñoz Cisneros, Secretario Jurídico de la Presidencia de la República de El Salvador, donde aparece el nombramiento del Ministro de Salud ad-honorem, a partir del día tres de junio de dos mil veinticuatro, previa protesta constitucional; II) Certificación extendida en esta ciudad en fecha tres de junio de dos mil veinticuatro, por el licenciado Adolfo Gerardo Muñoz Cisneros, Secretario Jurídico de la Presidencia de la República de El Salvador, en la que consta que en el Libro de Actas de Juramentación de Funcionarios Públicos, que lleva la Presidencia de la República, el doctor FRANCISCO JOSÉ ALABI MONTOYA, rindió la protesta constitucional, a las dieciséis horas del día tres de junio de dos mil veinticuatro; documentos en los que consta la calidad en la que actúa;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 827, Distrito de San Salvador y Capital de la República, municipio de San Salvador Centro, departamento de San Salvador;</w:t>
      </w:r>
      <w:r w:rsidR="009A6FA6" w:rsidRPr="00966CD1">
        <w:rPr>
          <w:rFonts w:ascii="Bembo Std" w:eastAsia="DejaVu Sans" w:hAnsi="Bembo Std"/>
          <w:color w:val="00000A"/>
          <w:sz w:val="23"/>
          <w:szCs w:val="23"/>
          <w:lang w:val="es-MX" w:eastAsia="zh-CN"/>
        </w:rPr>
        <w:t xml:space="preserve">  </w:t>
      </w:r>
      <w:r w:rsidR="009A6FA6" w:rsidRPr="00966CD1">
        <w:rPr>
          <w:rFonts w:ascii="Bembo Std" w:eastAsia="DejaVu Sans" w:hAnsi="Bembo Std"/>
          <w:color w:val="00000A"/>
          <w:sz w:val="23"/>
          <w:szCs w:val="23"/>
          <w:lang w:val="es-ES" w:eastAsia="zh-CN"/>
        </w:rPr>
        <w:t>y</w:t>
      </w:r>
      <w:r w:rsidR="009A6FA6" w:rsidRPr="00966CD1">
        <w:rPr>
          <w:rFonts w:ascii="Bembo Std" w:hAnsi="Bembo Std"/>
          <w:color w:val="000000"/>
          <w:sz w:val="23"/>
          <w:szCs w:val="23"/>
        </w:rPr>
        <w:t xml:space="preserve"> por </w:t>
      </w:r>
      <w:r w:rsidR="009A6FA6" w:rsidRPr="00966CD1">
        <w:rPr>
          <w:rFonts w:ascii="Bembo Std" w:hAnsi="Bembo Std"/>
          <w:color w:val="000000"/>
          <w:sz w:val="23"/>
          <w:szCs w:val="23"/>
          <w:lang w:val="es-SV"/>
        </w:rPr>
        <w:t xml:space="preserve">otra parte </w:t>
      </w:r>
      <w:r w:rsidR="00533F46" w:rsidRPr="00966CD1">
        <w:rPr>
          <w:rFonts w:ascii="Bembo Std" w:hAnsi="Bembo Std"/>
          <w:color w:val="000000"/>
          <w:sz w:val="23"/>
          <w:szCs w:val="23"/>
        </w:rPr>
        <w:t xml:space="preserve">el </w:t>
      </w:r>
      <w:r w:rsidR="00533F46" w:rsidRPr="00966CD1">
        <w:rPr>
          <w:rFonts w:ascii="Bembo Std" w:hAnsi="Bembo Std"/>
          <w:color w:val="000000"/>
          <w:sz w:val="23"/>
          <w:szCs w:val="23"/>
          <w:lang w:val="es-SV"/>
        </w:rPr>
        <w:t>señor</w:t>
      </w:r>
      <w:r w:rsidR="00533F46" w:rsidRPr="00966CD1">
        <w:rPr>
          <w:rFonts w:ascii="Bembo Std" w:hAnsi="Bembo Std"/>
          <w:sz w:val="23"/>
          <w:szCs w:val="23"/>
          <w:lang w:val="es-SV" w:eastAsia="zh-CN"/>
        </w:rPr>
        <w:t xml:space="preserve"> </w:t>
      </w:r>
      <w:r w:rsidR="00533F46" w:rsidRPr="00966CD1">
        <w:rPr>
          <w:rFonts w:ascii="Bembo Std" w:hAnsi="Bembo Std"/>
          <w:b/>
          <w:sz w:val="23"/>
          <w:szCs w:val="23"/>
          <w:lang w:val="es-SV" w:eastAsia="zh-CN"/>
        </w:rPr>
        <w:t>JUAN CARLOS ARÉVALO RODRÍGUEZ</w:t>
      </w:r>
      <w:r w:rsidR="00533F46" w:rsidRPr="00966CD1">
        <w:rPr>
          <w:rFonts w:ascii="Bembo Std" w:hAnsi="Bembo Std"/>
          <w:sz w:val="23"/>
          <w:szCs w:val="23"/>
          <w:lang w:val="es-SV" w:eastAsia="zh-CN"/>
        </w:rPr>
        <w:t xml:space="preserve">, mayor de edad, Estudiante, del domicilio de </w:t>
      </w:r>
      <w:r w:rsidR="00E94DA6">
        <w:rPr>
          <w:rFonts w:ascii="Bembo Std" w:hAnsi="Bembo Std"/>
          <w:sz w:val="23"/>
          <w:szCs w:val="23"/>
          <w:lang w:val="es-SV" w:eastAsia="zh-CN"/>
        </w:rPr>
        <w:t>______________________</w:t>
      </w:r>
      <w:r w:rsidR="00533F46" w:rsidRPr="00966CD1">
        <w:rPr>
          <w:rFonts w:ascii="Bembo Std" w:hAnsi="Bembo Std"/>
          <w:sz w:val="23"/>
          <w:szCs w:val="23"/>
          <w:lang w:val="es-SV" w:eastAsia="zh-CN"/>
        </w:rPr>
        <w:t xml:space="preserve">, Departamento de </w:t>
      </w:r>
      <w:r w:rsidR="00E94DA6">
        <w:rPr>
          <w:rFonts w:ascii="Bembo Std" w:hAnsi="Bembo Std"/>
          <w:sz w:val="23"/>
          <w:szCs w:val="23"/>
          <w:lang w:val="es-SV" w:eastAsia="zh-CN"/>
        </w:rPr>
        <w:t>____________________</w:t>
      </w:r>
      <w:r w:rsidR="00533F46" w:rsidRPr="00966CD1">
        <w:rPr>
          <w:rFonts w:ascii="Bembo Std" w:hAnsi="Bembo Std"/>
          <w:sz w:val="23"/>
          <w:szCs w:val="23"/>
          <w:lang w:val="es-SV" w:eastAsia="zh-CN"/>
        </w:rPr>
        <w:t xml:space="preserve">, portador de mi Documento Único de Identidad Número </w:t>
      </w:r>
      <w:r w:rsidR="00E94DA6">
        <w:rPr>
          <w:rFonts w:ascii="Bembo Std" w:hAnsi="Bembo Std"/>
          <w:sz w:val="23"/>
          <w:szCs w:val="23"/>
          <w:lang w:val="es-SV" w:eastAsia="zh-CN"/>
        </w:rPr>
        <w:t>______________________</w:t>
      </w:r>
      <w:r w:rsidR="00533F46" w:rsidRPr="00966CD1">
        <w:rPr>
          <w:rFonts w:ascii="Bembo Std" w:hAnsi="Bembo Std"/>
          <w:sz w:val="23"/>
          <w:szCs w:val="23"/>
          <w:lang w:val="es-SV" w:eastAsia="zh-CN"/>
        </w:rPr>
        <w:t>,  actuando como Director Presidente Propietario y</w:t>
      </w:r>
      <w:r w:rsidR="00533F46" w:rsidRPr="00966CD1">
        <w:rPr>
          <w:rFonts w:ascii="Bembo Std" w:hAnsi="Bembo Std"/>
          <w:sz w:val="23"/>
          <w:szCs w:val="23"/>
          <w:lang w:val="es-MX" w:eastAsia="zh-CN"/>
        </w:rPr>
        <w:t xml:space="preserve"> Representante Legal de la Sociedad </w:t>
      </w:r>
      <w:r w:rsidR="00533F46" w:rsidRPr="00966CD1">
        <w:rPr>
          <w:rFonts w:ascii="Bembo Std" w:hAnsi="Bembo Std"/>
          <w:b/>
          <w:sz w:val="23"/>
          <w:szCs w:val="23"/>
          <w:lang w:val="es-MX" w:eastAsia="zh-CN"/>
        </w:rPr>
        <w:t>DISTRIBUIDORA DE PRODUCTOS PARA LA SALUD, SOCIEDAD ANÓNIMA DE CAPITAL VARIABLE</w:t>
      </w:r>
      <w:r w:rsidR="00533F46" w:rsidRPr="00966CD1">
        <w:rPr>
          <w:rFonts w:ascii="Bembo Std" w:hAnsi="Bembo Std"/>
          <w:sz w:val="23"/>
          <w:szCs w:val="23"/>
          <w:lang w:val="es-MX" w:eastAsia="zh-CN"/>
        </w:rPr>
        <w:t xml:space="preserve">, que puede abreviarse </w:t>
      </w:r>
      <w:r w:rsidR="00533F46" w:rsidRPr="00966CD1">
        <w:rPr>
          <w:rFonts w:ascii="Bembo Std" w:hAnsi="Bembo Std"/>
          <w:b/>
          <w:sz w:val="23"/>
          <w:szCs w:val="23"/>
          <w:lang w:val="es-MX" w:eastAsia="zh-CN"/>
        </w:rPr>
        <w:t>DISPROSAL, S.A. DE C.V.,</w:t>
      </w:r>
      <w:r w:rsidR="00533F46" w:rsidRPr="00966CD1">
        <w:rPr>
          <w:rFonts w:ascii="Bembo Std" w:hAnsi="Bembo Std"/>
          <w:sz w:val="23"/>
          <w:szCs w:val="23"/>
          <w:lang w:val="es-MX" w:eastAsia="zh-CN"/>
        </w:rPr>
        <w:t xml:space="preserve"> con Número de Identificación Tributaria  </w:t>
      </w:r>
      <w:r w:rsidR="00E94DA6">
        <w:rPr>
          <w:rFonts w:ascii="Bembo Std" w:hAnsi="Bembo Std"/>
          <w:sz w:val="23"/>
          <w:szCs w:val="23"/>
          <w:lang w:val="es-MX" w:eastAsia="zh-CN"/>
        </w:rPr>
        <w:t>________________________________</w:t>
      </w:r>
      <w:r w:rsidR="00533F46" w:rsidRPr="00966CD1">
        <w:rPr>
          <w:rFonts w:ascii="Bembo Std" w:hAnsi="Bembo Std"/>
          <w:sz w:val="23"/>
          <w:szCs w:val="23"/>
          <w:lang w:val="es-MX" w:eastAsia="zh-CN"/>
        </w:rPr>
        <w:t xml:space="preserve">, y Número de Registro de Contribuyente </w:t>
      </w:r>
      <w:r w:rsidR="00E94DA6">
        <w:rPr>
          <w:rFonts w:ascii="Bembo Std" w:hAnsi="Bembo Std"/>
          <w:sz w:val="23"/>
          <w:szCs w:val="23"/>
          <w:lang w:val="es-MX" w:eastAsia="zh-CN"/>
        </w:rPr>
        <w:t>________________________</w:t>
      </w:r>
      <w:r w:rsidR="00533F46" w:rsidRPr="00966CD1">
        <w:rPr>
          <w:rFonts w:ascii="Bembo Std" w:hAnsi="Bembo Std"/>
          <w:sz w:val="23"/>
          <w:szCs w:val="23"/>
          <w:lang w:val="es-MX" w:eastAsia="zh-CN"/>
        </w:rPr>
        <w:t xml:space="preserve">, que en lo sucesivo me denominaré “EL PROVEEDOR”, calidad que es </w:t>
      </w:r>
      <w:r w:rsidR="00533F46" w:rsidRPr="00966CD1">
        <w:rPr>
          <w:rFonts w:ascii="Bembo Std" w:hAnsi="Bembo Std"/>
          <w:sz w:val="23"/>
          <w:szCs w:val="23"/>
          <w:lang w:val="es-MX" w:eastAsia="zh-CN"/>
        </w:rPr>
        <w:lastRenderedPageBreak/>
        <w:t xml:space="preserve">acreditada mediante: a) Testimonio de Escritura Pública de Constitución de la sociedad </w:t>
      </w:r>
      <w:r w:rsidR="00533F46" w:rsidRPr="00966CD1">
        <w:rPr>
          <w:rFonts w:ascii="Bembo Std" w:hAnsi="Bembo Std"/>
          <w:b/>
          <w:sz w:val="23"/>
          <w:szCs w:val="23"/>
          <w:lang w:val="es-MX" w:eastAsia="zh-CN"/>
        </w:rPr>
        <w:t xml:space="preserve">DISTRIBUIDORA DE PRODUCTOS PARA LA SALUD, SOCIEDAD ANÓNIMA DE CAPITAL VARIABLE, </w:t>
      </w:r>
      <w:r w:rsidR="00533F46" w:rsidRPr="00966CD1">
        <w:rPr>
          <w:rFonts w:ascii="Bembo Std" w:hAnsi="Bembo Std"/>
          <w:sz w:val="23"/>
          <w:szCs w:val="23"/>
          <w:lang w:val="es-MX" w:eastAsia="zh-CN"/>
        </w:rPr>
        <w:t>que puede abreviarse</w:t>
      </w:r>
      <w:r w:rsidR="00533F46" w:rsidRPr="00966CD1">
        <w:rPr>
          <w:rFonts w:ascii="Bembo Std" w:hAnsi="Bembo Std"/>
          <w:b/>
          <w:sz w:val="23"/>
          <w:szCs w:val="23"/>
          <w:lang w:val="es-MX" w:eastAsia="zh-CN"/>
        </w:rPr>
        <w:t xml:space="preserve"> DISPROSAL, S.A. DE C.V.,</w:t>
      </w:r>
      <w:r w:rsidR="00533F46" w:rsidRPr="00966CD1">
        <w:rPr>
          <w:rFonts w:ascii="Bembo Std" w:hAnsi="Bembo Std"/>
          <w:sz w:val="23"/>
          <w:szCs w:val="23"/>
          <w:lang w:val="es-MX" w:eastAsia="zh-CN"/>
        </w:rPr>
        <w:t xml:space="preserve"> otorgada en la ciudad de San Salvador, a las dieciocho horas del día veintiocho de abril de dos mil diez, ante los oficios notariales de JOSÉ MAURICIO TEJADA CÁCERES, inscrita en el Registro de Comercio al número TREINTA Y SEIS   del libro DOS MIL QUINIENTOS CUARENTA Y CINCO del Registro de Sociedades,  el día cinco de mayo de dos mil diez; de la que consta que su nacionalidad es salvadoreña, que su naturaleza, denominación es la ya expresada, que su domicilio es el de la ciudad de San Salvador, departamento de San Salvador; que su plazo es por tiempo indeterminado, que dentro de su finalidad social se encuentra la realización de actos como el presente; que la Administración de la sociedad está confiada a un Administrador Único y a un Administrador Único Suplente o a una junta Directiva compuesta por tres Directores Propietarios y sus respectivos suplentes; que la Representación de la sociedad judicial y extrajudicial y el uso de la firma social, le corresponde al Administrador Único o a la Junta Directiva, pudiendo confiar las atribuciones de representación judicial y extrajudicial a cualquiera de los Directores  que determine o a un Gerente de su nombramiento, quienes durarán en sus funciones siete años; b) Credencial de Elección de Junta Directiva nombrando a los Directores Propietarios y sus respectivos suplentes, inscrita en el Registro de Comercio, bajo el número SETENTA Y CINCO del Libro TRES MIL SETECIENTOS TREINTA Y DOS del Registro de Sociedades, el día diecinueve de mayo de dos mil diecisiete,  en la cual consta que el otorgante fue electo como Director Presidente Propietario de la sociedad para el período de siete años, contados a partir de la fecha de inscripción en el Registro de Comercio,  encontrándose  vigente su nombramiento</w:t>
      </w:r>
      <w:r w:rsidR="00533F46" w:rsidRPr="00966CD1">
        <w:rPr>
          <w:rFonts w:ascii="Bembo Std" w:hAnsi="Bembo Std"/>
          <w:bCs/>
          <w:sz w:val="23"/>
          <w:szCs w:val="23"/>
          <w:lang w:val="es-MX" w:eastAsia="zh-CN"/>
        </w:rPr>
        <w:t xml:space="preserve"> En consecuencia, los comparecientes se encuentran facultados para suscribir actos como el presente; que en lo sucesivo del presente instrumento se denominará</w:t>
      </w:r>
      <w:r w:rsidR="00533F46" w:rsidRPr="00966CD1">
        <w:rPr>
          <w:rFonts w:ascii="Bembo Std" w:hAnsi="Bembo Std"/>
          <w:b/>
          <w:bCs/>
          <w:sz w:val="23"/>
          <w:szCs w:val="23"/>
          <w:lang w:val="es-MX" w:eastAsia="zh-CN"/>
        </w:rPr>
        <w:t xml:space="preserve"> “EL PROVEEDOR”</w:t>
      </w:r>
      <w:r w:rsidR="0082505A" w:rsidRPr="00966CD1">
        <w:rPr>
          <w:rFonts w:ascii="Bembo Std" w:hAnsi="Bembo Std" w:cstheme="minorHAnsi"/>
          <w:sz w:val="23"/>
          <w:szCs w:val="23"/>
          <w:lang w:val="es-SV"/>
        </w:rPr>
        <w:t xml:space="preserve">; </w:t>
      </w:r>
      <w:r w:rsidRPr="00966CD1">
        <w:rPr>
          <w:rFonts w:ascii="Bembo Std" w:hAnsi="Bembo Std" w:cstheme="minorHAnsi"/>
          <w:sz w:val="23"/>
          <w:szCs w:val="23"/>
          <w:lang w:val="es-MX" w:eastAsia="zh-CN"/>
        </w:rPr>
        <w:t xml:space="preserve">por lo que en el carácter </w:t>
      </w:r>
      <w:r w:rsidR="00721836" w:rsidRPr="00966CD1">
        <w:rPr>
          <w:rFonts w:ascii="Bembo Std" w:hAnsi="Bembo Std" w:cstheme="minorHAnsi"/>
          <w:sz w:val="23"/>
          <w:szCs w:val="23"/>
          <w:lang w:val="es-MX" w:eastAsia="zh-CN"/>
        </w:rPr>
        <w:t xml:space="preserve">en </w:t>
      </w:r>
      <w:r w:rsidRPr="00966CD1">
        <w:rPr>
          <w:rFonts w:ascii="Bembo Std" w:hAnsi="Bembo Std" w:cstheme="minorHAnsi"/>
          <w:sz w:val="23"/>
          <w:szCs w:val="23"/>
          <w:lang w:val="es-MX" w:eastAsia="zh-CN"/>
        </w:rPr>
        <w:t xml:space="preserve">que comparecemos convenimos en celebrar el presente </w:t>
      </w:r>
      <w:r w:rsidR="00721836" w:rsidRPr="00966CD1">
        <w:rPr>
          <w:rFonts w:ascii="Bembo Std" w:hAnsi="Bembo Std" w:cstheme="minorHAnsi"/>
          <w:sz w:val="23"/>
          <w:szCs w:val="23"/>
          <w:lang w:val="es-MX" w:eastAsia="zh-CN"/>
        </w:rPr>
        <w:t xml:space="preserve">Convenio de </w:t>
      </w:r>
      <w:r w:rsidRPr="00966CD1">
        <w:rPr>
          <w:rFonts w:ascii="Bembo Std" w:hAnsi="Bembo Std" w:cstheme="minorHAnsi"/>
          <w:sz w:val="23"/>
          <w:szCs w:val="23"/>
          <w:lang w:val="es-MX" w:eastAsia="zh-CN"/>
        </w:rPr>
        <w:t xml:space="preserve">Contrato </w:t>
      </w:r>
      <w:r w:rsidR="00E00F54" w:rsidRPr="00966CD1">
        <w:rPr>
          <w:rFonts w:ascii="Bembo Std" w:hAnsi="Bembo Std" w:cstheme="minorHAnsi"/>
          <w:sz w:val="23"/>
          <w:szCs w:val="23"/>
          <w:lang w:val="es-MX" w:eastAsia="zh-CN"/>
        </w:rPr>
        <w:t>en los siguientes términos</w:t>
      </w:r>
      <w:r w:rsidRPr="00966CD1">
        <w:rPr>
          <w:rFonts w:ascii="Bembo Std" w:hAnsi="Bembo Std" w:cstheme="minorHAnsi"/>
          <w:sz w:val="23"/>
          <w:szCs w:val="23"/>
          <w:lang w:val="es-MX" w:eastAsia="zh-CN"/>
        </w:rPr>
        <w:t>:</w:t>
      </w:r>
    </w:p>
    <w:p w14:paraId="4FBB34C4" w14:textId="77777777" w:rsidR="0021065C" w:rsidRPr="00966CD1" w:rsidRDefault="0021065C" w:rsidP="00C96B17">
      <w:pPr>
        <w:spacing w:line="360" w:lineRule="auto"/>
        <w:jc w:val="both"/>
        <w:rPr>
          <w:rFonts w:ascii="Bembo Std" w:hAnsi="Bembo Std" w:cs="Calibri"/>
          <w:b/>
          <w:bCs/>
          <w:sz w:val="23"/>
          <w:szCs w:val="23"/>
          <w:lang w:val="es-SV"/>
        </w:rPr>
      </w:pPr>
    </w:p>
    <w:p w14:paraId="0B706F32" w14:textId="4F8F8F44" w:rsidR="00D8661F" w:rsidRPr="00966CD1" w:rsidRDefault="00041E8F" w:rsidP="00C96B17">
      <w:pPr>
        <w:spacing w:line="360" w:lineRule="auto"/>
        <w:jc w:val="both"/>
        <w:rPr>
          <w:rFonts w:ascii="Bembo Std" w:hAnsi="Bembo Std" w:cs="Calibri"/>
          <w:b/>
          <w:bCs/>
          <w:sz w:val="23"/>
          <w:szCs w:val="23"/>
          <w:lang w:val="es-SV"/>
        </w:rPr>
      </w:pPr>
      <w:r w:rsidRPr="00966CD1">
        <w:rPr>
          <w:rFonts w:ascii="Bembo Std" w:hAnsi="Bembo Std" w:cs="Calibri"/>
          <w:b/>
          <w:bCs/>
          <w:sz w:val="23"/>
          <w:szCs w:val="23"/>
          <w:lang w:val="es-SV"/>
        </w:rPr>
        <w:t>POR CUANTO</w:t>
      </w:r>
      <w:r w:rsidRPr="00966CD1">
        <w:rPr>
          <w:rFonts w:ascii="Bembo Std" w:hAnsi="Bembo Std" w:cs="Calibri"/>
          <w:sz w:val="23"/>
          <w:szCs w:val="23"/>
          <w:lang w:val="es-SV"/>
        </w:rPr>
        <w:t xml:space="preserve"> el Comprador ha llamado a </w:t>
      </w:r>
      <w:r w:rsidR="004B7078" w:rsidRPr="00966CD1">
        <w:rPr>
          <w:rFonts w:ascii="Bembo Std" w:hAnsi="Bembo Std" w:cs="Calibri"/>
          <w:sz w:val="23"/>
          <w:szCs w:val="23"/>
          <w:lang w:val="es-SV"/>
        </w:rPr>
        <w:t>L</w:t>
      </w:r>
      <w:r w:rsidRPr="00966CD1">
        <w:rPr>
          <w:rFonts w:ascii="Bembo Std" w:hAnsi="Bembo Std" w:cs="Calibri"/>
          <w:sz w:val="23"/>
          <w:szCs w:val="23"/>
          <w:lang w:val="es-SV"/>
        </w:rPr>
        <w:t xml:space="preserve">icitación </w:t>
      </w:r>
      <w:r w:rsidR="00E259ED" w:rsidRPr="00966CD1">
        <w:rPr>
          <w:rFonts w:ascii="Bembo Std" w:hAnsi="Bembo Std" w:cs="Calibri"/>
          <w:sz w:val="23"/>
          <w:szCs w:val="23"/>
          <w:lang w:val="es-SV"/>
        </w:rPr>
        <w:t>de ciertos Bienes y Servicios Conexos</w:t>
      </w:r>
      <w:r w:rsidR="00214200" w:rsidRPr="00966CD1">
        <w:rPr>
          <w:rFonts w:ascii="Bembo Std" w:hAnsi="Bembo Std" w:cs="Calibri"/>
          <w:sz w:val="23"/>
          <w:szCs w:val="23"/>
          <w:lang w:val="es-SV"/>
        </w:rPr>
        <w:t xml:space="preserve">, proceso de </w:t>
      </w:r>
      <w:r w:rsidR="009A6FA6" w:rsidRPr="00966CD1">
        <w:rPr>
          <w:rFonts w:ascii="Bembo Std" w:hAnsi="Bembo Std"/>
          <w:kern w:val="3"/>
          <w:sz w:val="23"/>
          <w:szCs w:val="23"/>
          <w:lang w:val="es-SV"/>
        </w:rPr>
        <w:t xml:space="preserve">Solicitud de Oferta n.° </w:t>
      </w:r>
      <w:r w:rsidR="009A6FA6" w:rsidRPr="00966CD1">
        <w:rPr>
          <w:rFonts w:ascii="Bembo Std" w:hAnsi="Bembo Std"/>
          <w:b/>
          <w:bCs/>
          <w:kern w:val="3"/>
          <w:sz w:val="23"/>
          <w:szCs w:val="23"/>
          <w:lang w:val="es-SV"/>
        </w:rPr>
        <w:t>CSJ-151-MINSAL-GO-RFB</w:t>
      </w:r>
      <w:r w:rsidR="009A6FA6" w:rsidRPr="00966CD1">
        <w:rPr>
          <w:rFonts w:ascii="Bembo Std" w:hAnsi="Bembo Std"/>
          <w:kern w:val="3"/>
          <w:sz w:val="23"/>
          <w:szCs w:val="23"/>
          <w:lang w:val="es-SV"/>
        </w:rPr>
        <w:t xml:space="preserve">, denominado </w:t>
      </w:r>
      <w:r w:rsidR="009A6FA6" w:rsidRPr="00966CD1">
        <w:rPr>
          <w:rFonts w:ascii="Bembo Std" w:hAnsi="Bembo Std"/>
          <w:b/>
          <w:bCs/>
          <w:kern w:val="3"/>
          <w:sz w:val="23"/>
          <w:szCs w:val="23"/>
          <w:lang w:val="es-SV"/>
        </w:rPr>
        <w:t>“SUMINISTRO DE CAMAS HOSPITALARIAS”</w:t>
      </w:r>
      <w:r w:rsidR="009A6FA6" w:rsidRPr="00966CD1">
        <w:rPr>
          <w:rFonts w:ascii="Bembo Std" w:hAnsi="Bembo Std" w:cstheme="minorHAnsi"/>
          <w:b/>
          <w:bCs/>
          <w:sz w:val="23"/>
          <w:szCs w:val="23"/>
          <w:lang w:val="es-SV"/>
        </w:rPr>
        <w:t xml:space="preserve"> </w:t>
      </w:r>
      <w:r w:rsidRPr="00966CD1">
        <w:rPr>
          <w:rFonts w:ascii="Bembo Std" w:hAnsi="Bembo Std" w:cstheme="minorHAnsi"/>
          <w:sz w:val="23"/>
          <w:szCs w:val="23"/>
          <w:lang w:val="es-SV"/>
        </w:rPr>
        <w:t>y</w:t>
      </w:r>
      <w:r w:rsidRPr="00966CD1">
        <w:rPr>
          <w:rFonts w:ascii="Bembo Std" w:hAnsi="Bembo Std" w:cs="Calibri"/>
          <w:sz w:val="23"/>
          <w:szCs w:val="23"/>
          <w:lang w:val="es-SV"/>
        </w:rPr>
        <w:t xml:space="preserve"> ha aceptado </w:t>
      </w:r>
      <w:r w:rsidR="009B408F" w:rsidRPr="00966CD1">
        <w:rPr>
          <w:rFonts w:ascii="Bembo Std" w:hAnsi="Bembo Std" w:cs="Calibri"/>
          <w:sz w:val="23"/>
          <w:szCs w:val="23"/>
          <w:lang w:val="es-SV"/>
        </w:rPr>
        <w:t xml:space="preserve">la oferta </w:t>
      </w:r>
      <w:r w:rsidRPr="00966CD1">
        <w:rPr>
          <w:rFonts w:ascii="Bembo Std" w:hAnsi="Bembo Std" w:cs="Calibri"/>
          <w:sz w:val="23"/>
          <w:szCs w:val="23"/>
          <w:lang w:val="es-SV"/>
        </w:rPr>
        <w:t xml:space="preserve">del Proveedor </w:t>
      </w:r>
      <w:r w:rsidR="00533F46" w:rsidRPr="00966CD1">
        <w:rPr>
          <w:rFonts w:ascii="Bembo Std" w:hAnsi="Bembo Std"/>
          <w:b/>
          <w:sz w:val="23"/>
          <w:szCs w:val="23"/>
          <w:lang w:val="es-MX" w:eastAsia="zh-CN"/>
        </w:rPr>
        <w:t xml:space="preserve">DISTRIBUIDORA DE PRODUCTOS PARA </w:t>
      </w:r>
      <w:r w:rsidR="00533F46" w:rsidRPr="00966CD1">
        <w:rPr>
          <w:rFonts w:ascii="Bembo Std" w:hAnsi="Bembo Std"/>
          <w:b/>
          <w:sz w:val="23"/>
          <w:szCs w:val="23"/>
          <w:lang w:val="es-MX" w:eastAsia="zh-CN"/>
        </w:rPr>
        <w:lastRenderedPageBreak/>
        <w:t xml:space="preserve">LA SALUD, SOCIEDAD ANÓNIMA DE CAPITAL VARIABLE, </w:t>
      </w:r>
      <w:r w:rsidR="00533F46" w:rsidRPr="00966CD1">
        <w:rPr>
          <w:rFonts w:ascii="Bembo Std" w:hAnsi="Bembo Std"/>
          <w:sz w:val="23"/>
          <w:szCs w:val="23"/>
          <w:lang w:val="es-MX" w:eastAsia="zh-CN"/>
        </w:rPr>
        <w:t>que puede abreviarse</w:t>
      </w:r>
      <w:r w:rsidR="00533F46" w:rsidRPr="00966CD1">
        <w:rPr>
          <w:rFonts w:ascii="Bembo Std" w:hAnsi="Bembo Std"/>
          <w:b/>
          <w:sz w:val="23"/>
          <w:szCs w:val="23"/>
          <w:lang w:val="es-MX" w:eastAsia="zh-CN"/>
        </w:rPr>
        <w:t xml:space="preserve"> DISPROSAL, S.A. DE C.V.,</w:t>
      </w:r>
      <w:r w:rsidR="009A6FA6" w:rsidRPr="00966CD1">
        <w:rPr>
          <w:rFonts w:ascii="Bembo Std" w:hAnsi="Bembo Std" w:cs="Calibri"/>
          <w:sz w:val="23"/>
          <w:szCs w:val="23"/>
          <w:lang w:val="es-SV"/>
        </w:rPr>
        <w:t xml:space="preserve"> </w:t>
      </w:r>
      <w:r w:rsidRPr="00966CD1">
        <w:rPr>
          <w:rFonts w:ascii="Bembo Std" w:hAnsi="Bembo Std" w:cs="Calibri"/>
          <w:sz w:val="23"/>
          <w:szCs w:val="23"/>
          <w:lang w:val="es-SV"/>
        </w:rPr>
        <w:t>para el suministro</w:t>
      </w:r>
      <w:r w:rsidR="00214200" w:rsidRPr="00966CD1">
        <w:rPr>
          <w:rFonts w:ascii="Bembo Std" w:hAnsi="Bembo Std" w:cs="Calibri"/>
          <w:sz w:val="23"/>
          <w:szCs w:val="23"/>
          <w:lang w:val="es-SV"/>
        </w:rPr>
        <w:t xml:space="preserve"> </w:t>
      </w:r>
      <w:r w:rsidR="005173A5" w:rsidRPr="00966CD1">
        <w:rPr>
          <w:rFonts w:ascii="Bembo Std" w:hAnsi="Bembo Std" w:cs="Calibri"/>
          <w:sz w:val="23"/>
          <w:szCs w:val="23"/>
          <w:lang w:val="es-SV"/>
        </w:rPr>
        <w:t xml:space="preserve">de bienes </w:t>
      </w:r>
      <w:r w:rsidR="00214200" w:rsidRPr="00966CD1">
        <w:rPr>
          <w:rFonts w:ascii="Bembo Std" w:hAnsi="Bembo Std" w:cs="Calibri"/>
          <w:sz w:val="23"/>
          <w:szCs w:val="23"/>
          <w:lang w:val="es-SV"/>
        </w:rPr>
        <w:t>y servicios conexos</w:t>
      </w:r>
      <w:r w:rsidR="001B189A" w:rsidRPr="00966CD1">
        <w:rPr>
          <w:rFonts w:ascii="Bembo Std" w:hAnsi="Bembo Std" w:cs="Calibri"/>
          <w:sz w:val="23"/>
          <w:szCs w:val="23"/>
          <w:lang w:val="es-SV"/>
        </w:rPr>
        <w:t>.</w:t>
      </w:r>
      <w:r w:rsidR="00214200" w:rsidRPr="00966CD1">
        <w:rPr>
          <w:rFonts w:ascii="Bembo Std" w:hAnsi="Bembo Std" w:cs="Calibri"/>
          <w:sz w:val="23"/>
          <w:szCs w:val="23"/>
          <w:lang w:val="es-SV"/>
        </w:rPr>
        <w:t xml:space="preserve"> </w:t>
      </w:r>
      <w:r w:rsidR="005173A5" w:rsidRPr="00966CD1">
        <w:rPr>
          <w:rFonts w:ascii="Bembo Std" w:hAnsi="Bembo Std" w:cs="Calibri"/>
          <w:sz w:val="23"/>
          <w:szCs w:val="23"/>
          <w:lang w:val="es-SV"/>
        </w:rPr>
        <w:t xml:space="preserve"> </w:t>
      </w:r>
    </w:p>
    <w:p w14:paraId="391B884D" w14:textId="77777777" w:rsidR="00D36CCD" w:rsidRPr="00966CD1" w:rsidRDefault="00D36CCD" w:rsidP="00C96B17">
      <w:pPr>
        <w:spacing w:line="360" w:lineRule="auto"/>
        <w:ind w:left="284"/>
        <w:jc w:val="both"/>
        <w:rPr>
          <w:rFonts w:ascii="Bembo Std" w:hAnsi="Bembo Std" w:cs="Calibri"/>
          <w:sz w:val="23"/>
          <w:szCs w:val="23"/>
          <w:lang w:val="es-US"/>
        </w:rPr>
      </w:pPr>
    </w:p>
    <w:p w14:paraId="4B59C755" w14:textId="0B2C2F34" w:rsidR="00041E8F" w:rsidRPr="00966CD1" w:rsidRDefault="00041E8F" w:rsidP="00C96B17">
      <w:pPr>
        <w:spacing w:line="360" w:lineRule="auto"/>
        <w:ind w:left="284"/>
        <w:jc w:val="both"/>
        <w:rPr>
          <w:rFonts w:ascii="Bembo Std" w:hAnsi="Bembo Std" w:cs="Calibri"/>
          <w:color w:val="000000" w:themeColor="text1"/>
          <w:sz w:val="23"/>
          <w:szCs w:val="23"/>
          <w:lang w:val="es-US"/>
        </w:rPr>
      </w:pPr>
      <w:r w:rsidRPr="00966CD1">
        <w:rPr>
          <w:rFonts w:ascii="Bembo Std" w:hAnsi="Bembo Std" w:cs="Calibri"/>
          <w:sz w:val="23"/>
          <w:szCs w:val="23"/>
          <w:lang w:val="es-US"/>
        </w:rPr>
        <w:t xml:space="preserve">El Comprador y </w:t>
      </w:r>
      <w:r w:rsidRPr="00966CD1">
        <w:rPr>
          <w:rFonts w:ascii="Bembo Std" w:hAnsi="Bembo Std" w:cs="Calibri"/>
          <w:color w:val="000000" w:themeColor="text1"/>
          <w:sz w:val="23"/>
          <w:szCs w:val="23"/>
          <w:lang w:val="es-US"/>
        </w:rPr>
        <w:t xml:space="preserve">el Proveedor acuerdan lo siguiente: </w:t>
      </w:r>
    </w:p>
    <w:p w14:paraId="4E40F69F" w14:textId="30D66D90" w:rsidR="00041E8F" w:rsidRPr="00966CD1" w:rsidRDefault="00041E8F" w:rsidP="00C96B17">
      <w:pPr>
        <w:pStyle w:val="Prrafodelista"/>
        <w:numPr>
          <w:ilvl w:val="0"/>
          <w:numId w:val="2"/>
        </w:numPr>
        <w:spacing w:line="360" w:lineRule="auto"/>
        <w:jc w:val="both"/>
        <w:rPr>
          <w:rFonts w:ascii="Bembo Std" w:hAnsi="Bembo Std" w:cs="Calibri"/>
          <w:sz w:val="23"/>
          <w:szCs w:val="23"/>
          <w:lang w:val="es-US"/>
        </w:rPr>
      </w:pPr>
      <w:r w:rsidRPr="00966CD1">
        <w:rPr>
          <w:rFonts w:ascii="Bembo Std" w:hAnsi="Bembo Std" w:cs="Calibri"/>
          <w:color w:val="000000" w:themeColor="text1"/>
          <w:sz w:val="23"/>
          <w:szCs w:val="23"/>
          <w:lang w:val="es-US"/>
        </w:rPr>
        <w:t>En este Convenio</w:t>
      </w:r>
      <w:r w:rsidR="00285E08" w:rsidRPr="00966CD1">
        <w:rPr>
          <w:rFonts w:ascii="Bembo Std" w:hAnsi="Bembo Std" w:cs="Calibri"/>
          <w:color w:val="000000" w:themeColor="text1"/>
          <w:sz w:val="23"/>
          <w:szCs w:val="23"/>
          <w:lang w:val="es-US"/>
        </w:rPr>
        <w:t xml:space="preserve"> de Contrato</w:t>
      </w:r>
      <w:r w:rsidRPr="00966CD1">
        <w:rPr>
          <w:rFonts w:ascii="Bembo Std" w:hAnsi="Bembo Std" w:cs="Calibri"/>
          <w:color w:val="000000" w:themeColor="text1"/>
          <w:sz w:val="23"/>
          <w:szCs w:val="23"/>
          <w:lang w:val="es-US"/>
        </w:rPr>
        <w:t xml:space="preserve"> </w:t>
      </w:r>
      <w:r w:rsidRPr="00966CD1">
        <w:rPr>
          <w:rFonts w:ascii="Bembo Std" w:hAnsi="Bembo Std" w:cs="Calibri"/>
          <w:sz w:val="23"/>
          <w:szCs w:val="23"/>
          <w:lang w:val="es-US"/>
        </w:rPr>
        <w:t>las palabras y expresiones tendrán el mismo significado que se les asigne en los respectivos documentos del</w:t>
      </w:r>
      <w:r w:rsidR="00C7141D" w:rsidRPr="00966CD1">
        <w:rPr>
          <w:rFonts w:ascii="Bembo Std" w:hAnsi="Bembo Std" w:cs="Calibri"/>
          <w:sz w:val="23"/>
          <w:szCs w:val="23"/>
          <w:lang w:val="es-US"/>
        </w:rPr>
        <w:t xml:space="preserve"> Convenio de</w:t>
      </w:r>
      <w:r w:rsidRPr="00966CD1">
        <w:rPr>
          <w:rFonts w:ascii="Bembo Std" w:hAnsi="Bembo Std" w:cs="Calibri"/>
          <w:sz w:val="23"/>
          <w:szCs w:val="23"/>
          <w:lang w:val="es-US"/>
        </w:rPr>
        <w:t xml:space="preserve"> Contrato a que se refieran.</w:t>
      </w:r>
    </w:p>
    <w:p w14:paraId="5C7005D6" w14:textId="779B886D" w:rsidR="00041E8F" w:rsidRPr="00966CD1" w:rsidRDefault="00041E8F" w:rsidP="00C96B17">
      <w:pPr>
        <w:pStyle w:val="Prrafodelista"/>
        <w:numPr>
          <w:ilvl w:val="0"/>
          <w:numId w:val="2"/>
        </w:numPr>
        <w:spacing w:line="360" w:lineRule="auto"/>
        <w:jc w:val="both"/>
        <w:rPr>
          <w:rFonts w:ascii="Bembo Std" w:hAnsi="Bembo Std" w:cs="Calibri"/>
          <w:sz w:val="23"/>
          <w:szCs w:val="23"/>
          <w:lang w:val="es-US"/>
        </w:rPr>
      </w:pPr>
      <w:r w:rsidRPr="00966CD1">
        <w:rPr>
          <w:rFonts w:ascii="Bembo Std" w:hAnsi="Bembo Std" w:cs="Calibri"/>
          <w:sz w:val="23"/>
          <w:szCs w:val="23"/>
          <w:lang w:val="es-US"/>
        </w:rPr>
        <w:t xml:space="preserve">Los siguientes documentos constituyen el </w:t>
      </w:r>
      <w:r w:rsidR="00285E08" w:rsidRPr="00966CD1">
        <w:rPr>
          <w:rFonts w:ascii="Bembo Std" w:hAnsi="Bembo Std" w:cs="Calibri"/>
          <w:sz w:val="23"/>
          <w:szCs w:val="23"/>
          <w:lang w:val="es-US"/>
        </w:rPr>
        <w:t xml:space="preserve">Convenio de </w:t>
      </w:r>
      <w:r w:rsidRPr="00966CD1">
        <w:rPr>
          <w:rFonts w:ascii="Bembo Std" w:hAnsi="Bembo Std" w:cs="Calibri"/>
          <w:sz w:val="23"/>
          <w:szCs w:val="23"/>
          <w:lang w:val="es-US"/>
        </w:rPr>
        <w:t>Contrato entre el Comprador y el Proveedor, y serán leídos e interpretados como parte integral del</w:t>
      </w:r>
      <w:r w:rsidR="00285E08" w:rsidRPr="00966CD1">
        <w:rPr>
          <w:rFonts w:ascii="Bembo Std" w:hAnsi="Bembo Std" w:cs="Calibri"/>
          <w:sz w:val="23"/>
          <w:szCs w:val="23"/>
          <w:lang w:val="es-US"/>
        </w:rPr>
        <w:t xml:space="preserve"> Convenio de</w:t>
      </w:r>
      <w:r w:rsidRPr="00966CD1">
        <w:rPr>
          <w:rFonts w:ascii="Bembo Std" w:hAnsi="Bembo Std" w:cs="Calibri"/>
          <w:sz w:val="23"/>
          <w:szCs w:val="23"/>
          <w:lang w:val="es-US"/>
        </w:rPr>
        <w:t xml:space="preserve"> Contrato. </w:t>
      </w:r>
      <w:r w:rsidR="006D6C29" w:rsidRPr="00966CD1">
        <w:rPr>
          <w:rFonts w:ascii="Bembo Std" w:hAnsi="Bembo Std" w:cs="Calibri"/>
          <w:sz w:val="23"/>
          <w:szCs w:val="23"/>
          <w:lang w:val="es-US"/>
        </w:rPr>
        <w:t>Este convenio de contrato p</w:t>
      </w:r>
      <w:r w:rsidRPr="00966CD1">
        <w:rPr>
          <w:rFonts w:ascii="Bembo Std" w:hAnsi="Bembo Std" w:cs="Calibri"/>
          <w:sz w:val="23"/>
          <w:szCs w:val="23"/>
          <w:lang w:val="es-US"/>
        </w:rPr>
        <w:t>revalecerá sobre los demás documentos</w:t>
      </w:r>
      <w:r w:rsidR="00643CAA" w:rsidRPr="00966CD1">
        <w:rPr>
          <w:rFonts w:ascii="Bembo Std" w:hAnsi="Bembo Std" w:cs="Calibri"/>
          <w:sz w:val="23"/>
          <w:szCs w:val="23"/>
          <w:lang w:val="es-US"/>
        </w:rPr>
        <w:t xml:space="preserve"> que a continuación se mencionan</w:t>
      </w:r>
      <w:r w:rsidRPr="00966CD1">
        <w:rPr>
          <w:rFonts w:ascii="Bembo Std" w:hAnsi="Bembo Std" w:cs="Calibri"/>
          <w:sz w:val="23"/>
          <w:szCs w:val="23"/>
          <w:lang w:val="es-US"/>
        </w:rPr>
        <w:t>.</w:t>
      </w:r>
    </w:p>
    <w:p w14:paraId="41EBCC6A" w14:textId="77777777" w:rsidR="001239C2" w:rsidRPr="00966CD1" w:rsidRDefault="00041E8F" w:rsidP="00C96B17">
      <w:pPr>
        <w:numPr>
          <w:ilvl w:val="0"/>
          <w:numId w:val="3"/>
        </w:numPr>
        <w:suppressAutoHyphens/>
        <w:spacing w:line="360" w:lineRule="auto"/>
        <w:jc w:val="both"/>
        <w:rPr>
          <w:rFonts w:ascii="Bembo Std" w:hAnsi="Bembo Std" w:cs="Calibri"/>
          <w:sz w:val="23"/>
          <w:szCs w:val="23"/>
          <w:lang w:val="es-US"/>
        </w:rPr>
      </w:pPr>
      <w:r w:rsidRPr="00966CD1">
        <w:rPr>
          <w:rFonts w:ascii="Bembo Std" w:hAnsi="Bembo Std" w:cs="Calibri"/>
          <w:sz w:val="23"/>
          <w:szCs w:val="23"/>
          <w:lang w:val="es-US"/>
        </w:rPr>
        <w:t xml:space="preserve">la Carta de Aceptación; </w:t>
      </w:r>
    </w:p>
    <w:p w14:paraId="0E568D36" w14:textId="6559D275" w:rsidR="001239C2" w:rsidRPr="00966CD1" w:rsidRDefault="00041E8F" w:rsidP="00C96B17">
      <w:pPr>
        <w:numPr>
          <w:ilvl w:val="0"/>
          <w:numId w:val="3"/>
        </w:numPr>
        <w:suppressAutoHyphens/>
        <w:spacing w:line="360" w:lineRule="auto"/>
        <w:jc w:val="both"/>
        <w:rPr>
          <w:rFonts w:ascii="Bembo Std" w:hAnsi="Bembo Std" w:cs="Calibri"/>
          <w:sz w:val="23"/>
          <w:szCs w:val="23"/>
          <w:lang w:val="es-US"/>
        </w:rPr>
      </w:pPr>
      <w:r w:rsidRPr="00966CD1">
        <w:rPr>
          <w:rFonts w:ascii="Bembo Std" w:hAnsi="Bembo Std" w:cs="Calibri"/>
          <w:sz w:val="23"/>
          <w:szCs w:val="23"/>
          <w:lang w:val="es-US"/>
        </w:rPr>
        <w:t>la Carta de la Oferta;</w:t>
      </w:r>
    </w:p>
    <w:p w14:paraId="0957407D" w14:textId="2916C065" w:rsidR="001239C2" w:rsidRPr="00966CD1" w:rsidRDefault="001239C2" w:rsidP="00C96B17">
      <w:pPr>
        <w:numPr>
          <w:ilvl w:val="0"/>
          <w:numId w:val="3"/>
        </w:numPr>
        <w:suppressAutoHyphens/>
        <w:spacing w:line="360" w:lineRule="auto"/>
        <w:jc w:val="both"/>
        <w:rPr>
          <w:rFonts w:ascii="Bembo Std" w:hAnsi="Bembo Std" w:cs="Calibri"/>
          <w:sz w:val="23"/>
          <w:szCs w:val="23"/>
          <w:lang w:val="es-US"/>
        </w:rPr>
      </w:pPr>
      <w:r w:rsidRPr="00966CD1">
        <w:rPr>
          <w:rFonts w:ascii="Bembo Std" w:hAnsi="Bembo Std" w:cs="Calibri"/>
          <w:sz w:val="23"/>
          <w:szCs w:val="23"/>
          <w:lang w:val="es-US"/>
        </w:rPr>
        <w:t xml:space="preserve">El documento de licitación, solicitud de oferta abierta nacional </w:t>
      </w:r>
      <w:r w:rsidR="00E732CC" w:rsidRPr="00966CD1">
        <w:rPr>
          <w:rFonts w:ascii="Bembo Std" w:hAnsi="Bembo Std" w:cs="Calibri"/>
          <w:sz w:val="23"/>
          <w:szCs w:val="23"/>
          <w:lang w:val="es-US"/>
        </w:rPr>
        <w:t>n.°</w:t>
      </w:r>
      <w:r w:rsidRPr="00966CD1">
        <w:rPr>
          <w:rFonts w:ascii="Bembo Std" w:hAnsi="Bembo Std" w:cs="Calibri"/>
          <w:sz w:val="23"/>
          <w:szCs w:val="23"/>
          <w:lang w:val="es-US"/>
        </w:rPr>
        <w:t xml:space="preserve"> CSJ-</w:t>
      </w:r>
      <w:r w:rsidR="004058E5" w:rsidRPr="00966CD1">
        <w:rPr>
          <w:rFonts w:ascii="Bembo Std" w:hAnsi="Bembo Std" w:cs="Calibri"/>
          <w:sz w:val="23"/>
          <w:szCs w:val="23"/>
          <w:lang w:val="es-US"/>
        </w:rPr>
        <w:t>1</w:t>
      </w:r>
      <w:r w:rsidR="00FD1543" w:rsidRPr="00966CD1">
        <w:rPr>
          <w:rFonts w:ascii="Bembo Std" w:hAnsi="Bembo Std" w:cs="Calibri"/>
          <w:sz w:val="23"/>
          <w:szCs w:val="23"/>
          <w:lang w:val="es-US"/>
        </w:rPr>
        <w:t>5</w:t>
      </w:r>
      <w:r w:rsidR="009A6FA6" w:rsidRPr="00966CD1">
        <w:rPr>
          <w:rFonts w:ascii="Bembo Std" w:hAnsi="Bembo Std" w:cs="Calibri"/>
          <w:sz w:val="23"/>
          <w:szCs w:val="23"/>
          <w:lang w:val="es-US"/>
        </w:rPr>
        <w:t>1</w:t>
      </w:r>
      <w:r w:rsidR="004058E5" w:rsidRPr="00966CD1">
        <w:rPr>
          <w:rFonts w:ascii="Bembo Std" w:hAnsi="Bembo Std" w:cs="Calibri"/>
          <w:sz w:val="23"/>
          <w:szCs w:val="23"/>
          <w:lang w:val="es-US"/>
        </w:rPr>
        <w:t>-MINSAL</w:t>
      </w:r>
      <w:r w:rsidRPr="00966CD1">
        <w:rPr>
          <w:rFonts w:ascii="Bembo Std" w:hAnsi="Bembo Std" w:cs="Calibri"/>
          <w:sz w:val="23"/>
          <w:szCs w:val="23"/>
          <w:lang w:val="es-US"/>
        </w:rPr>
        <w:t>-GO-RF</w:t>
      </w:r>
      <w:r w:rsidR="0055164C" w:rsidRPr="00966CD1">
        <w:rPr>
          <w:rFonts w:ascii="Bembo Std" w:hAnsi="Bembo Std" w:cs="Calibri"/>
          <w:sz w:val="23"/>
          <w:szCs w:val="23"/>
          <w:lang w:val="es-US"/>
        </w:rPr>
        <w:t>B</w:t>
      </w:r>
      <w:r w:rsidRPr="00966CD1">
        <w:rPr>
          <w:rFonts w:ascii="Bembo Std" w:hAnsi="Bembo Std" w:cs="Calibri"/>
          <w:sz w:val="23"/>
          <w:szCs w:val="23"/>
          <w:lang w:val="es-US"/>
        </w:rPr>
        <w:t>;</w:t>
      </w:r>
    </w:p>
    <w:p w14:paraId="4701130E" w14:textId="4D23F736" w:rsidR="00320278" w:rsidRPr="00966CD1" w:rsidRDefault="00320278" w:rsidP="00C96B17">
      <w:pPr>
        <w:numPr>
          <w:ilvl w:val="0"/>
          <w:numId w:val="3"/>
        </w:numPr>
        <w:suppressAutoHyphens/>
        <w:spacing w:line="360" w:lineRule="auto"/>
        <w:jc w:val="both"/>
        <w:rPr>
          <w:rFonts w:ascii="Bembo Std" w:hAnsi="Bembo Std" w:cs="Calibri"/>
          <w:sz w:val="23"/>
          <w:szCs w:val="23"/>
          <w:lang w:val="es-US"/>
        </w:rPr>
      </w:pPr>
      <w:bookmarkStart w:id="3" w:name="_Hlk166826498"/>
      <w:r w:rsidRPr="00966CD1">
        <w:rPr>
          <w:rFonts w:ascii="Bembo Std" w:hAnsi="Bembo Std" w:cs="Calibri"/>
          <w:sz w:val="23"/>
          <w:szCs w:val="23"/>
          <w:lang w:val="es-US"/>
        </w:rPr>
        <w:t>La</w:t>
      </w:r>
      <w:r w:rsidR="009A6FA6" w:rsidRPr="00966CD1">
        <w:rPr>
          <w:rFonts w:ascii="Bembo Std" w:hAnsi="Bembo Std" w:cs="Calibri"/>
          <w:sz w:val="23"/>
          <w:szCs w:val="23"/>
          <w:lang w:val="es-US"/>
        </w:rPr>
        <w:t>s</w:t>
      </w:r>
      <w:r w:rsidRPr="00966CD1">
        <w:rPr>
          <w:rFonts w:ascii="Bembo Std" w:hAnsi="Bembo Std" w:cs="Calibri"/>
          <w:sz w:val="23"/>
          <w:szCs w:val="23"/>
          <w:lang w:val="es-US"/>
        </w:rPr>
        <w:t xml:space="preserve"> e</w:t>
      </w:r>
      <w:r w:rsidR="00B3217E" w:rsidRPr="00966CD1">
        <w:rPr>
          <w:rFonts w:ascii="Bembo Std" w:hAnsi="Bembo Std" w:cs="Calibri"/>
          <w:sz w:val="23"/>
          <w:szCs w:val="23"/>
          <w:lang w:val="es-US"/>
        </w:rPr>
        <w:t>nmienda</w:t>
      </w:r>
      <w:r w:rsidR="009A6FA6" w:rsidRPr="00966CD1">
        <w:rPr>
          <w:rFonts w:ascii="Bembo Std" w:hAnsi="Bembo Std" w:cs="Calibri"/>
          <w:sz w:val="23"/>
          <w:szCs w:val="23"/>
          <w:lang w:val="es-US"/>
        </w:rPr>
        <w:t>s</w:t>
      </w:r>
      <w:r w:rsidR="00B3217E" w:rsidRPr="00966CD1">
        <w:rPr>
          <w:rFonts w:ascii="Bembo Std" w:hAnsi="Bembo Std" w:cs="Calibri"/>
          <w:sz w:val="23"/>
          <w:szCs w:val="23"/>
          <w:lang w:val="es-US"/>
        </w:rPr>
        <w:t xml:space="preserve"> n.° 1</w:t>
      </w:r>
      <w:r w:rsidR="009A6FA6" w:rsidRPr="00966CD1">
        <w:rPr>
          <w:rFonts w:ascii="Bembo Std" w:hAnsi="Bembo Std" w:cs="Calibri"/>
          <w:sz w:val="23"/>
          <w:szCs w:val="23"/>
          <w:lang w:val="es-US"/>
        </w:rPr>
        <w:t>, 2, 3, 4 y 5</w:t>
      </w:r>
    </w:p>
    <w:p w14:paraId="4E0E106D" w14:textId="21232173" w:rsidR="001239C2" w:rsidRPr="00966CD1" w:rsidRDefault="00760DB6" w:rsidP="00C96B17">
      <w:pPr>
        <w:numPr>
          <w:ilvl w:val="0"/>
          <w:numId w:val="3"/>
        </w:numPr>
        <w:suppressAutoHyphens/>
        <w:spacing w:line="360" w:lineRule="auto"/>
        <w:jc w:val="both"/>
        <w:rPr>
          <w:rFonts w:ascii="Bembo Std" w:hAnsi="Bembo Std" w:cs="Calibri"/>
          <w:sz w:val="23"/>
          <w:szCs w:val="23"/>
          <w:lang w:val="es-US"/>
        </w:rPr>
      </w:pPr>
      <w:r w:rsidRPr="00966CD1">
        <w:rPr>
          <w:rFonts w:ascii="Bembo Std" w:hAnsi="Bembo Std" w:cs="Calibri"/>
          <w:sz w:val="23"/>
          <w:szCs w:val="23"/>
          <w:lang w:val="es-US"/>
        </w:rPr>
        <w:t>Aclaraci</w:t>
      </w:r>
      <w:r w:rsidR="00B3217E" w:rsidRPr="00966CD1">
        <w:rPr>
          <w:rFonts w:ascii="Bembo Std" w:hAnsi="Bembo Std" w:cs="Calibri"/>
          <w:sz w:val="23"/>
          <w:szCs w:val="23"/>
          <w:lang w:val="es-US"/>
        </w:rPr>
        <w:t>ones si las hubiere</w:t>
      </w:r>
      <w:r w:rsidR="00496D35" w:rsidRPr="00966CD1">
        <w:rPr>
          <w:rFonts w:ascii="Bembo Std" w:hAnsi="Bembo Std" w:cs="Calibri"/>
          <w:sz w:val="23"/>
          <w:szCs w:val="23"/>
          <w:lang w:val="es-US"/>
        </w:rPr>
        <w:t>.</w:t>
      </w:r>
    </w:p>
    <w:bookmarkEnd w:id="3"/>
    <w:p w14:paraId="4D022288" w14:textId="02F6B86E" w:rsidR="001239C2" w:rsidRPr="00966CD1" w:rsidRDefault="00041E8F" w:rsidP="00C96B17">
      <w:pPr>
        <w:numPr>
          <w:ilvl w:val="0"/>
          <w:numId w:val="3"/>
        </w:numPr>
        <w:suppressAutoHyphens/>
        <w:spacing w:line="360" w:lineRule="auto"/>
        <w:jc w:val="both"/>
        <w:rPr>
          <w:rFonts w:ascii="Bembo Std" w:hAnsi="Bembo Std" w:cs="Calibri"/>
          <w:sz w:val="23"/>
          <w:szCs w:val="23"/>
          <w:lang w:val="es-US"/>
        </w:rPr>
      </w:pPr>
      <w:r w:rsidRPr="00966CD1">
        <w:rPr>
          <w:rFonts w:ascii="Bembo Std" w:hAnsi="Bembo Std" w:cs="Calibri"/>
          <w:sz w:val="23"/>
          <w:szCs w:val="23"/>
          <w:lang w:val="es-US"/>
        </w:rPr>
        <w:t>las Condiciones Especiales del Contrato;</w:t>
      </w:r>
    </w:p>
    <w:p w14:paraId="07B8D138" w14:textId="7FE9F252" w:rsidR="001239C2" w:rsidRPr="00966CD1" w:rsidRDefault="00041E8F" w:rsidP="00C96B17">
      <w:pPr>
        <w:numPr>
          <w:ilvl w:val="0"/>
          <w:numId w:val="3"/>
        </w:numPr>
        <w:suppressAutoHyphens/>
        <w:spacing w:line="360" w:lineRule="auto"/>
        <w:jc w:val="both"/>
        <w:rPr>
          <w:rFonts w:ascii="Bembo Std" w:hAnsi="Bembo Std" w:cs="Calibri"/>
          <w:sz w:val="23"/>
          <w:szCs w:val="23"/>
          <w:lang w:val="es-US"/>
        </w:rPr>
      </w:pPr>
      <w:r w:rsidRPr="00966CD1">
        <w:rPr>
          <w:rFonts w:ascii="Bembo Std" w:hAnsi="Bembo Std" w:cs="Calibri"/>
          <w:sz w:val="23"/>
          <w:szCs w:val="23"/>
          <w:lang w:val="es-US"/>
        </w:rPr>
        <w:t>las Condiciones Generales del Contrato;</w:t>
      </w:r>
    </w:p>
    <w:p w14:paraId="641228DD" w14:textId="0FC806C8" w:rsidR="001239C2" w:rsidRPr="00966CD1" w:rsidRDefault="00041E8F" w:rsidP="00C96B17">
      <w:pPr>
        <w:numPr>
          <w:ilvl w:val="0"/>
          <w:numId w:val="3"/>
        </w:numPr>
        <w:suppressAutoHyphens/>
        <w:spacing w:line="360" w:lineRule="auto"/>
        <w:jc w:val="both"/>
        <w:rPr>
          <w:rFonts w:ascii="Bembo Std" w:hAnsi="Bembo Std" w:cs="Calibri"/>
          <w:sz w:val="23"/>
          <w:szCs w:val="23"/>
          <w:lang w:val="es-US"/>
        </w:rPr>
      </w:pPr>
      <w:r w:rsidRPr="00966CD1">
        <w:rPr>
          <w:rFonts w:ascii="Bembo Std" w:hAnsi="Bembo Std" w:cs="Calibri"/>
          <w:sz w:val="23"/>
          <w:szCs w:val="23"/>
          <w:lang w:val="es-US"/>
        </w:rPr>
        <w:t>los requerimientos técnicos (incluyendo los Requisitos de los Bienes y Servicios Conexos y las Especificaciones Técnicas);</w:t>
      </w:r>
      <w:r w:rsidR="001239C2" w:rsidRPr="00966CD1">
        <w:rPr>
          <w:rFonts w:ascii="Bembo Std" w:hAnsi="Bembo Std" w:cs="Calibri"/>
          <w:sz w:val="23"/>
          <w:szCs w:val="23"/>
          <w:lang w:val="es-US"/>
        </w:rPr>
        <w:t xml:space="preserve"> </w:t>
      </w:r>
    </w:p>
    <w:p w14:paraId="08D26F47" w14:textId="3F8ECB18" w:rsidR="001239C2" w:rsidRPr="00966CD1" w:rsidRDefault="001239C2" w:rsidP="00C96B17">
      <w:pPr>
        <w:numPr>
          <w:ilvl w:val="0"/>
          <w:numId w:val="3"/>
        </w:numPr>
        <w:suppressAutoHyphens/>
        <w:spacing w:line="360" w:lineRule="auto"/>
        <w:jc w:val="both"/>
        <w:rPr>
          <w:rFonts w:ascii="Bembo Std" w:hAnsi="Bembo Std" w:cs="Calibri"/>
          <w:sz w:val="23"/>
          <w:szCs w:val="23"/>
          <w:lang w:val="es-US"/>
        </w:rPr>
      </w:pPr>
      <w:r w:rsidRPr="00966CD1">
        <w:rPr>
          <w:rFonts w:ascii="Bembo Std" w:hAnsi="Bembo Std" w:cs="Calibri"/>
          <w:sz w:val="23"/>
          <w:szCs w:val="23"/>
          <w:lang w:val="es-US"/>
        </w:rPr>
        <w:t>l</w:t>
      </w:r>
      <w:r w:rsidR="00041E8F" w:rsidRPr="00966CD1">
        <w:rPr>
          <w:rFonts w:ascii="Bembo Std" w:hAnsi="Bembo Std" w:cs="Calibri"/>
          <w:sz w:val="23"/>
          <w:szCs w:val="23"/>
          <w:lang w:val="es-US"/>
        </w:rPr>
        <w:t xml:space="preserve">as listas completas (incluyendo las Listas de Precios); </w:t>
      </w:r>
    </w:p>
    <w:p w14:paraId="2C87AECC" w14:textId="45B501FA" w:rsidR="00041E8F" w:rsidRPr="00966CD1" w:rsidRDefault="001239C2" w:rsidP="00C96B17">
      <w:pPr>
        <w:numPr>
          <w:ilvl w:val="0"/>
          <w:numId w:val="3"/>
        </w:numPr>
        <w:suppressAutoHyphens/>
        <w:spacing w:line="360" w:lineRule="auto"/>
        <w:jc w:val="both"/>
        <w:rPr>
          <w:rFonts w:ascii="Bembo Std" w:hAnsi="Bembo Std" w:cs="Calibri"/>
          <w:sz w:val="23"/>
          <w:szCs w:val="23"/>
          <w:lang w:val="es-US"/>
        </w:rPr>
      </w:pPr>
      <w:r w:rsidRPr="00966CD1">
        <w:rPr>
          <w:rFonts w:ascii="Bembo Std" w:hAnsi="Bembo Std" w:cs="Calibri"/>
          <w:sz w:val="23"/>
          <w:szCs w:val="23"/>
          <w:lang w:val="es-US"/>
        </w:rPr>
        <w:t>l</w:t>
      </w:r>
      <w:r w:rsidR="00041E8F" w:rsidRPr="00966CD1">
        <w:rPr>
          <w:rFonts w:ascii="Bembo Std" w:hAnsi="Bembo Std" w:cs="Calibri"/>
          <w:sz w:val="23"/>
          <w:szCs w:val="23"/>
          <w:lang w:val="es-US"/>
        </w:rPr>
        <w:t xml:space="preserve">as </w:t>
      </w:r>
      <w:r w:rsidR="00EE25F7" w:rsidRPr="00966CD1">
        <w:rPr>
          <w:rFonts w:ascii="Bembo Std" w:hAnsi="Bembo Std" w:cs="Calibri"/>
          <w:sz w:val="23"/>
          <w:szCs w:val="23"/>
          <w:lang w:val="es-US"/>
        </w:rPr>
        <w:t>r</w:t>
      </w:r>
      <w:r w:rsidR="00041E8F" w:rsidRPr="00966CD1">
        <w:rPr>
          <w:rFonts w:ascii="Bembo Std" w:hAnsi="Bembo Std" w:cs="Calibri"/>
          <w:sz w:val="23"/>
          <w:szCs w:val="23"/>
          <w:lang w:val="es-US"/>
        </w:rPr>
        <w:t xml:space="preserve">esoluciones </w:t>
      </w:r>
      <w:r w:rsidR="00EE25F7" w:rsidRPr="00966CD1">
        <w:rPr>
          <w:rFonts w:ascii="Bembo Std" w:hAnsi="Bembo Std" w:cs="Calibri"/>
          <w:sz w:val="23"/>
          <w:szCs w:val="23"/>
          <w:lang w:val="es-US"/>
        </w:rPr>
        <w:t>m</w:t>
      </w:r>
      <w:r w:rsidR="00041E8F" w:rsidRPr="00966CD1">
        <w:rPr>
          <w:rFonts w:ascii="Bembo Std" w:hAnsi="Bembo Std" w:cs="Calibri"/>
          <w:sz w:val="23"/>
          <w:szCs w:val="23"/>
          <w:lang w:val="es-US"/>
        </w:rPr>
        <w:t>odificativas si las hubiere</w:t>
      </w:r>
      <w:r w:rsidRPr="00966CD1">
        <w:rPr>
          <w:rFonts w:ascii="Bembo Std" w:hAnsi="Bembo Std" w:cs="Calibri"/>
          <w:sz w:val="23"/>
          <w:szCs w:val="23"/>
          <w:lang w:val="es-US"/>
        </w:rPr>
        <w:t>;</w:t>
      </w:r>
    </w:p>
    <w:p w14:paraId="61E5DA20" w14:textId="1BDED69A" w:rsidR="007D05CB" w:rsidRPr="00966CD1" w:rsidRDefault="000349E5" w:rsidP="007D05CB">
      <w:pPr>
        <w:numPr>
          <w:ilvl w:val="0"/>
          <w:numId w:val="3"/>
        </w:numPr>
        <w:suppressAutoHyphens/>
        <w:spacing w:line="360" w:lineRule="auto"/>
        <w:jc w:val="both"/>
        <w:rPr>
          <w:rFonts w:ascii="Bembo Std" w:hAnsi="Bembo Std" w:cs="Calibri"/>
          <w:sz w:val="23"/>
          <w:szCs w:val="23"/>
          <w:lang w:val="es-US"/>
        </w:rPr>
      </w:pPr>
      <w:r w:rsidRPr="00966CD1">
        <w:rPr>
          <w:rFonts w:ascii="Bembo Std" w:hAnsi="Bembo Std" w:cs="Calibri"/>
          <w:sz w:val="23"/>
          <w:szCs w:val="23"/>
          <w:lang w:val="es-US"/>
        </w:rPr>
        <w:t>c</w:t>
      </w:r>
      <w:r w:rsidR="00041E8F" w:rsidRPr="00966CD1">
        <w:rPr>
          <w:rFonts w:ascii="Bembo Std" w:hAnsi="Bembo Std" w:cs="Calibri"/>
          <w:sz w:val="23"/>
          <w:szCs w:val="23"/>
          <w:lang w:val="es-US"/>
        </w:rPr>
        <w:t>ualquier otro documento enumerado en las CGC</w:t>
      </w:r>
      <w:r w:rsidR="00760DB6" w:rsidRPr="00966CD1">
        <w:rPr>
          <w:rFonts w:ascii="Bembo Std" w:hAnsi="Bembo Std" w:cs="Calibri"/>
          <w:sz w:val="23"/>
          <w:szCs w:val="23"/>
          <w:lang w:val="es-US"/>
        </w:rPr>
        <w:t>, como parte integrante del contrato</w:t>
      </w:r>
      <w:r w:rsidR="007D05CB" w:rsidRPr="00966CD1">
        <w:rPr>
          <w:rFonts w:ascii="Bembo Std" w:hAnsi="Bembo Std" w:cs="Calibri"/>
          <w:sz w:val="23"/>
          <w:szCs w:val="23"/>
          <w:lang w:val="es-US"/>
        </w:rPr>
        <w:t xml:space="preserve">, la resolución de adjudicación n.° </w:t>
      </w:r>
      <w:r w:rsidR="009A6FA6" w:rsidRPr="00966CD1">
        <w:rPr>
          <w:rFonts w:ascii="Bembo Std" w:hAnsi="Bembo Std" w:cs="Calibri"/>
          <w:sz w:val="23"/>
          <w:szCs w:val="23"/>
          <w:lang w:val="es-US"/>
        </w:rPr>
        <w:t>78/</w:t>
      </w:r>
      <w:r w:rsidR="007D05CB" w:rsidRPr="00966CD1">
        <w:rPr>
          <w:rFonts w:ascii="Bembo Std" w:hAnsi="Bembo Std" w:cs="Calibri"/>
          <w:sz w:val="23"/>
          <w:szCs w:val="23"/>
          <w:lang w:val="es-US"/>
        </w:rPr>
        <w:t xml:space="preserve">2024 </w:t>
      </w:r>
      <w:r w:rsidR="009A6FA6" w:rsidRPr="00966CD1">
        <w:rPr>
          <w:rFonts w:ascii="Bembo Std" w:hAnsi="Bembo Std" w:cs="Calibri"/>
          <w:sz w:val="23"/>
          <w:szCs w:val="23"/>
          <w:lang w:val="es-US"/>
        </w:rPr>
        <w:t>ACP-UGPPI</w:t>
      </w:r>
      <w:r w:rsidR="007D05CB" w:rsidRPr="00966CD1">
        <w:rPr>
          <w:rFonts w:ascii="Bembo Std" w:hAnsi="Bembo Std" w:cs="Calibri"/>
          <w:sz w:val="23"/>
          <w:szCs w:val="23"/>
          <w:lang w:val="es-US"/>
        </w:rPr>
        <w:t xml:space="preserve">, de fecha </w:t>
      </w:r>
      <w:r w:rsidR="009A6FA6" w:rsidRPr="00966CD1">
        <w:rPr>
          <w:rFonts w:ascii="Bembo Std" w:hAnsi="Bembo Std" w:cs="Calibri"/>
          <w:sz w:val="23"/>
          <w:szCs w:val="23"/>
          <w:lang w:val="es-US"/>
        </w:rPr>
        <w:t>05</w:t>
      </w:r>
      <w:r w:rsidR="007D05CB" w:rsidRPr="00966CD1">
        <w:rPr>
          <w:rFonts w:ascii="Bembo Std" w:hAnsi="Bembo Std" w:cs="Calibri"/>
          <w:sz w:val="23"/>
          <w:szCs w:val="23"/>
          <w:lang w:val="es-US"/>
        </w:rPr>
        <w:t xml:space="preserve"> de </w:t>
      </w:r>
      <w:r w:rsidR="009A6FA6" w:rsidRPr="00966CD1">
        <w:rPr>
          <w:rFonts w:ascii="Bembo Std" w:hAnsi="Bembo Std" w:cs="Calibri"/>
          <w:sz w:val="23"/>
          <w:szCs w:val="23"/>
          <w:lang w:val="es-US"/>
        </w:rPr>
        <w:t>noviembre</w:t>
      </w:r>
      <w:r w:rsidR="007D05CB" w:rsidRPr="00966CD1">
        <w:rPr>
          <w:rFonts w:ascii="Bembo Std" w:hAnsi="Bembo Std" w:cs="Calibri"/>
          <w:sz w:val="23"/>
          <w:szCs w:val="23"/>
          <w:lang w:val="es-US"/>
        </w:rPr>
        <w:t xml:space="preserve"> de 2024;</w:t>
      </w:r>
    </w:p>
    <w:p w14:paraId="5A6776D0" w14:textId="4CB680E7" w:rsidR="00D17CDC" w:rsidRPr="00966CD1" w:rsidRDefault="00041E8F" w:rsidP="00C96B17">
      <w:pPr>
        <w:suppressAutoHyphens/>
        <w:spacing w:line="360" w:lineRule="auto"/>
        <w:ind w:left="720"/>
        <w:jc w:val="both"/>
        <w:rPr>
          <w:rFonts w:ascii="Bembo Std" w:hAnsi="Bembo Std" w:cs="Calibri"/>
          <w:sz w:val="23"/>
          <w:szCs w:val="23"/>
          <w:lang w:val="es-US"/>
        </w:rPr>
      </w:pPr>
      <w:r w:rsidRPr="00966CD1">
        <w:rPr>
          <w:rFonts w:ascii="Bembo Std" w:hAnsi="Bembo Std" w:cs="Calibri"/>
          <w:sz w:val="23"/>
          <w:szCs w:val="23"/>
          <w:lang w:val="es-US"/>
        </w:rPr>
        <w:t xml:space="preserve"> </w:t>
      </w:r>
    </w:p>
    <w:p w14:paraId="4D85F85E" w14:textId="7CE312DA" w:rsidR="00D17CDC" w:rsidRPr="00966CD1" w:rsidRDefault="00041E8F" w:rsidP="00B92F5E">
      <w:pPr>
        <w:pStyle w:val="Prrafodelista"/>
        <w:numPr>
          <w:ilvl w:val="0"/>
          <w:numId w:val="2"/>
        </w:numPr>
        <w:spacing w:line="360" w:lineRule="auto"/>
        <w:jc w:val="both"/>
        <w:rPr>
          <w:rFonts w:ascii="Bembo Std" w:hAnsi="Bembo Std" w:cs="Calibri"/>
          <w:sz w:val="23"/>
          <w:szCs w:val="23"/>
          <w:lang w:val="es-US"/>
        </w:rPr>
      </w:pPr>
      <w:r w:rsidRPr="00966CD1">
        <w:rPr>
          <w:rFonts w:ascii="Bembo Std" w:hAnsi="Bembo Std" w:cs="Calibri"/>
          <w:sz w:val="23"/>
          <w:szCs w:val="23"/>
          <w:lang w:val="es-US"/>
        </w:rPr>
        <w:t xml:space="preserve">Como contraprestación por los pagos que el Comprador hará al Proveedor conforme a lo estipulado en este Contrato, el Proveedor se compromete a suministrar los </w:t>
      </w:r>
      <w:r w:rsidR="00BA06A1" w:rsidRPr="00966CD1">
        <w:rPr>
          <w:rFonts w:ascii="Bembo Std" w:hAnsi="Bembo Std" w:cs="Calibri"/>
          <w:sz w:val="23"/>
          <w:szCs w:val="23"/>
          <w:lang w:val="es-US"/>
        </w:rPr>
        <w:t>b</w:t>
      </w:r>
      <w:r w:rsidRPr="00966CD1">
        <w:rPr>
          <w:rFonts w:ascii="Bembo Std" w:hAnsi="Bembo Std" w:cs="Calibri"/>
          <w:sz w:val="23"/>
          <w:szCs w:val="23"/>
          <w:lang w:val="es-US"/>
        </w:rPr>
        <w:t>ienes y </w:t>
      </w:r>
      <w:r w:rsidR="00BA06A1" w:rsidRPr="00966CD1">
        <w:rPr>
          <w:rFonts w:ascii="Bembo Std" w:hAnsi="Bembo Std" w:cs="Calibri"/>
          <w:sz w:val="23"/>
          <w:szCs w:val="23"/>
          <w:lang w:val="es-US"/>
        </w:rPr>
        <w:t>s</w:t>
      </w:r>
      <w:r w:rsidRPr="00966CD1">
        <w:rPr>
          <w:rFonts w:ascii="Bembo Std" w:hAnsi="Bembo Std" w:cs="Calibri"/>
          <w:sz w:val="23"/>
          <w:szCs w:val="23"/>
          <w:lang w:val="es-US"/>
        </w:rPr>
        <w:t>ervicios</w:t>
      </w:r>
      <w:r w:rsidR="009A6FA6" w:rsidRPr="00966CD1">
        <w:rPr>
          <w:rFonts w:ascii="Bembo Std" w:hAnsi="Bembo Std" w:cs="Calibri"/>
          <w:sz w:val="23"/>
          <w:szCs w:val="23"/>
          <w:lang w:val="es-US"/>
        </w:rPr>
        <w:t xml:space="preserve"> conexos</w:t>
      </w:r>
      <w:r w:rsidRPr="00966CD1">
        <w:rPr>
          <w:rFonts w:ascii="Bembo Std" w:hAnsi="Bembo Std" w:cs="Calibri"/>
          <w:sz w:val="23"/>
          <w:szCs w:val="23"/>
          <w:lang w:val="es-US"/>
        </w:rPr>
        <w:t xml:space="preserve"> al Comprador y a subsanar los defectos de estos en total consonancia con las disposiciones del </w:t>
      </w:r>
      <w:r w:rsidR="001900FB" w:rsidRPr="00966CD1">
        <w:rPr>
          <w:rFonts w:ascii="Bembo Std" w:hAnsi="Bembo Std" w:cs="Calibri"/>
          <w:sz w:val="23"/>
          <w:szCs w:val="23"/>
          <w:lang w:val="es-US"/>
        </w:rPr>
        <w:t xml:space="preserve">Convenio de </w:t>
      </w:r>
      <w:r w:rsidRPr="00966CD1">
        <w:rPr>
          <w:rFonts w:ascii="Bembo Std" w:hAnsi="Bembo Std" w:cs="Calibri"/>
          <w:sz w:val="23"/>
          <w:szCs w:val="23"/>
          <w:lang w:val="es-US"/>
        </w:rPr>
        <w:t>Contrato</w:t>
      </w:r>
      <w:r w:rsidR="00F15F25" w:rsidRPr="00966CD1">
        <w:rPr>
          <w:rFonts w:ascii="Bembo Std" w:hAnsi="Bembo Std" w:cs="Calibri"/>
          <w:sz w:val="23"/>
          <w:szCs w:val="23"/>
          <w:lang w:val="es-US"/>
        </w:rPr>
        <w:t xml:space="preserve"> y los documentos que forman parte de éste</w:t>
      </w:r>
      <w:r w:rsidR="005173A5" w:rsidRPr="00966CD1">
        <w:rPr>
          <w:rFonts w:ascii="Bembo Std" w:hAnsi="Bembo Std" w:cs="Calibri"/>
          <w:sz w:val="23"/>
          <w:szCs w:val="23"/>
          <w:lang w:val="es-US"/>
        </w:rPr>
        <w:t>.</w:t>
      </w:r>
    </w:p>
    <w:p w14:paraId="59F558A0" w14:textId="098AEEC2" w:rsidR="00707B18" w:rsidRPr="00966CD1" w:rsidRDefault="00707B18" w:rsidP="00707B18">
      <w:pPr>
        <w:pStyle w:val="Prrafodelista"/>
        <w:spacing w:line="360" w:lineRule="auto"/>
        <w:jc w:val="both"/>
        <w:rPr>
          <w:rFonts w:ascii="Bembo Std" w:hAnsi="Bembo Std" w:cs="Calibri"/>
          <w:sz w:val="23"/>
          <w:szCs w:val="23"/>
          <w:lang w:val="es-US"/>
        </w:rPr>
      </w:pPr>
    </w:p>
    <w:p w14:paraId="51525B2C" w14:textId="03D1F792" w:rsidR="00FF3E85" w:rsidRPr="00966CD1" w:rsidRDefault="00FF3E85" w:rsidP="00FF3E85">
      <w:pPr>
        <w:pStyle w:val="Prrafodelista"/>
        <w:numPr>
          <w:ilvl w:val="0"/>
          <w:numId w:val="2"/>
        </w:numPr>
        <w:spacing w:line="360" w:lineRule="auto"/>
        <w:jc w:val="both"/>
        <w:rPr>
          <w:rFonts w:ascii="Bembo Std" w:hAnsi="Bembo Std" w:cs="Calibri"/>
          <w:sz w:val="23"/>
          <w:szCs w:val="23"/>
          <w:lang w:val="es-US"/>
        </w:rPr>
      </w:pPr>
      <w:r w:rsidRPr="00966CD1">
        <w:rPr>
          <w:rFonts w:ascii="Bembo Std" w:hAnsi="Bembo Std" w:cs="Calibri"/>
          <w:sz w:val="23"/>
          <w:szCs w:val="23"/>
          <w:lang w:val="es-US"/>
        </w:rPr>
        <w:lastRenderedPageBreak/>
        <w:t>El Comprador se compromete a pagar al Proveedor, como contraprestación por el suministro de los bienes y servicios conexos y la subsanación de sus defectos, o las sumas que resulten pagaderas de conformidad con lo dispuesto en este contrato en el plazo y en la forma prescritos</w:t>
      </w:r>
      <w:r w:rsidR="00A93DD7" w:rsidRPr="00966CD1">
        <w:rPr>
          <w:rFonts w:ascii="Bembo Std" w:hAnsi="Bembo Std" w:cs="Calibri"/>
          <w:sz w:val="23"/>
          <w:szCs w:val="23"/>
          <w:lang w:val="es-US"/>
        </w:rPr>
        <w:t xml:space="preserve"> en este.</w:t>
      </w:r>
    </w:p>
    <w:p w14:paraId="5F8082D8" w14:textId="77777777" w:rsidR="00FF3E85" w:rsidRPr="00966CD1" w:rsidRDefault="00FF3E85" w:rsidP="00FF3E85">
      <w:pPr>
        <w:pStyle w:val="Prrafodelista"/>
        <w:rPr>
          <w:rFonts w:ascii="Bembo Std" w:hAnsi="Bembo Std" w:cs="Calibri"/>
          <w:sz w:val="23"/>
          <w:szCs w:val="23"/>
          <w:lang w:val="es-US"/>
        </w:rPr>
      </w:pPr>
    </w:p>
    <w:p w14:paraId="559E3526" w14:textId="3A6211EC" w:rsidR="00073C17" w:rsidRPr="00966CD1" w:rsidRDefault="00041E8F" w:rsidP="00C96B17">
      <w:pPr>
        <w:tabs>
          <w:tab w:val="left" w:pos="284"/>
        </w:tabs>
        <w:suppressAutoHyphens/>
        <w:spacing w:line="360" w:lineRule="auto"/>
        <w:ind w:left="360"/>
        <w:jc w:val="both"/>
        <w:rPr>
          <w:rFonts w:ascii="Bembo Std" w:hAnsi="Bembo Std" w:cs="Calibri"/>
          <w:sz w:val="23"/>
          <w:szCs w:val="23"/>
          <w:lang w:val="es-US"/>
        </w:rPr>
      </w:pPr>
      <w:bookmarkStart w:id="4" w:name="_Hlk152687234"/>
      <w:bookmarkStart w:id="5" w:name="_Hlk174009672"/>
      <w:r w:rsidRPr="00966CD1">
        <w:rPr>
          <w:rFonts w:ascii="Bembo Std" w:hAnsi="Bembo Std" w:cs="Calibri"/>
          <w:sz w:val="23"/>
          <w:szCs w:val="23"/>
          <w:lang w:val="es-US"/>
        </w:rPr>
        <w:t xml:space="preserve">EN PRUEBA DE CONFORMIDAD, las Partes han suscripto el presente Convenio, de conformidad con </w:t>
      </w:r>
      <w:r w:rsidR="00406382" w:rsidRPr="00966CD1">
        <w:rPr>
          <w:rFonts w:ascii="Bembo Std" w:hAnsi="Bembo Std" w:cs="Calibri"/>
          <w:sz w:val="23"/>
          <w:szCs w:val="23"/>
          <w:lang w:val="es-US"/>
        </w:rPr>
        <w:t xml:space="preserve">la normativa del Contrato de Préstamo </w:t>
      </w:r>
      <w:r w:rsidR="00A0293C" w:rsidRPr="00966CD1">
        <w:rPr>
          <w:rFonts w:ascii="Bembo Std" w:hAnsi="Bembo Std" w:cs="Calibri"/>
          <w:sz w:val="23"/>
          <w:szCs w:val="23"/>
          <w:lang w:val="es-US"/>
        </w:rPr>
        <w:t xml:space="preserve">BIRF </w:t>
      </w:r>
      <w:r w:rsidR="00073C17" w:rsidRPr="00966CD1">
        <w:rPr>
          <w:rFonts w:ascii="Bembo Std" w:hAnsi="Bembo Std" w:cs="Calibri"/>
          <w:sz w:val="23"/>
          <w:szCs w:val="23"/>
          <w:lang w:val="es-US"/>
        </w:rPr>
        <w:t>n</w:t>
      </w:r>
      <w:r w:rsidR="00E732CC" w:rsidRPr="00966CD1">
        <w:rPr>
          <w:rFonts w:ascii="Bembo Std" w:hAnsi="Bembo Std" w:cs="Calibri"/>
          <w:sz w:val="23"/>
          <w:szCs w:val="23"/>
          <w:lang w:val="es-US"/>
        </w:rPr>
        <w:t>.°</w:t>
      </w:r>
      <w:r w:rsidR="00406382" w:rsidRPr="00966CD1">
        <w:rPr>
          <w:rFonts w:ascii="Bembo Std" w:hAnsi="Bembo Std" w:cs="Calibri"/>
          <w:sz w:val="23"/>
          <w:szCs w:val="23"/>
          <w:lang w:val="es-US"/>
        </w:rPr>
        <w:t xml:space="preserve"> 9065</w:t>
      </w:r>
      <w:r w:rsidR="00A0293C" w:rsidRPr="00966CD1">
        <w:rPr>
          <w:rFonts w:ascii="Bembo Std" w:hAnsi="Bembo Std" w:cs="Calibri"/>
          <w:sz w:val="23"/>
          <w:szCs w:val="23"/>
          <w:lang w:val="es-US"/>
        </w:rPr>
        <w:t>-SV</w:t>
      </w:r>
      <w:r w:rsidR="00406382" w:rsidRPr="00966CD1">
        <w:rPr>
          <w:rFonts w:ascii="Bembo Std" w:hAnsi="Bembo Std" w:cs="Calibri"/>
          <w:sz w:val="23"/>
          <w:szCs w:val="23"/>
          <w:lang w:val="es-US"/>
        </w:rPr>
        <w:t>, suscrito entre la República de El Salvador</w:t>
      </w:r>
      <w:r w:rsidR="00536833" w:rsidRPr="00966CD1">
        <w:rPr>
          <w:rFonts w:ascii="Bembo Std" w:hAnsi="Bembo Std" w:cs="Calibri"/>
          <w:sz w:val="23"/>
          <w:szCs w:val="23"/>
          <w:lang w:val="es-US"/>
        </w:rPr>
        <w:t xml:space="preserve"> </w:t>
      </w:r>
      <w:r w:rsidR="00406382" w:rsidRPr="00966CD1">
        <w:rPr>
          <w:rFonts w:ascii="Bembo Std" w:hAnsi="Bembo Std" w:cs="Calibri"/>
          <w:sz w:val="23"/>
          <w:szCs w:val="23"/>
          <w:lang w:val="es-US"/>
        </w:rPr>
        <w:t>y el BIRF para la ejecución del proyecto</w:t>
      </w:r>
      <w:r w:rsidR="00536833" w:rsidRPr="00966CD1">
        <w:rPr>
          <w:rFonts w:ascii="Bembo Std" w:hAnsi="Bembo Std" w:cs="Calibri"/>
          <w:sz w:val="23"/>
          <w:szCs w:val="23"/>
          <w:lang w:val="es-US"/>
        </w:rPr>
        <w:t xml:space="preserve"> </w:t>
      </w:r>
      <w:r w:rsidR="005B6D0C" w:rsidRPr="00966CD1">
        <w:rPr>
          <w:rFonts w:ascii="Bembo Std" w:hAnsi="Bembo Std" w:cs="Calibri"/>
          <w:sz w:val="23"/>
          <w:szCs w:val="23"/>
          <w:lang w:val="es-US"/>
        </w:rPr>
        <w:t>–</w:t>
      </w:r>
      <w:r w:rsidR="00536833" w:rsidRPr="00966CD1">
        <w:rPr>
          <w:rFonts w:ascii="Bembo Std" w:hAnsi="Bembo Std" w:cs="Calibri"/>
          <w:sz w:val="23"/>
          <w:szCs w:val="23"/>
          <w:lang w:val="es-US"/>
        </w:rPr>
        <w:t xml:space="preserve"> </w:t>
      </w:r>
      <w:r w:rsidR="00933969" w:rsidRPr="00966CD1">
        <w:rPr>
          <w:rFonts w:ascii="Bembo Std" w:hAnsi="Bembo Std" w:cs="Calibri"/>
          <w:sz w:val="23"/>
          <w:szCs w:val="23"/>
          <w:lang w:val="es-US"/>
        </w:rPr>
        <w:t>Creciendo Saludables Juntos: Desarrollo</w:t>
      </w:r>
      <w:r w:rsidR="00D8661F" w:rsidRPr="00966CD1">
        <w:rPr>
          <w:rFonts w:ascii="Bembo Std" w:hAnsi="Bembo Std" w:cs="Calibri"/>
          <w:sz w:val="23"/>
          <w:szCs w:val="23"/>
          <w:lang w:val="es-US"/>
        </w:rPr>
        <w:t xml:space="preserve"> </w:t>
      </w:r>
      <w:r w:rsidR="00933969" w:rsidRPr="00966CD1">
        <w:rPr>
          <w:rFonts w:ascii="Bembo Std" w:hAnsi="Bembo Std" w:cs="Calibri"/>
          <w:sz w:val="23"/>
          <w:szCs w:val="23"/>
          <w:lang w:val="es-US"/>
        </w:rPr>
        <w:t>Integral de la Primera Infancia en El Salvador,</w:t>
      </w:r>
      <w:r w:rsidR="00406382" w:rsidRPr="00966CD1">
        <w:rPr>
          <w:rFonts w:ascii="Bembo Std" w:hAnsi="Bembo Std" w:cs="Calibri"/>
          <w:sz w:val="23"/>
          <w:szCs w:val="23"/>
          <w:lang w:val="es-US"/>
        </w:rPr>
        <w:t xml:space="preserve"> </w:t>
      </w:r>
      <w:bookmarkStart w:id="6" w:name="_Hlk152687247"/>
      <w:bookmarkEnd w:id="4"/>
      <w:r w:rsidR="007C5CA1" w:rsidRPr="00966CD1">
        <w:rPr>
          <w:rFonts w:ascii="Bembo Std" w:hAnsi="Bembo Std" w:cs="Calibri"/>
          <w:sz w:val="23"/>
          <w:szCs w:val="23"/>
          <w:lang w:val="es-US"/>
        </w:rPr>
        <w:t>en el D</w:t>
      </w:r>
      <w:r w:rsidR="001D4C33" w:rsidRPr="00966CD1">
        <w:rPr>
          <w:rFonts w:ascii="Bembo Std" w:hAnsi="Bembo Std" w:cstheme="minorHAnsi"/>
          <w:sz w:val="23"/>
          <w:szCs w:val="23"/>
          <w:lang w:val="es-US"/>
        </w:rPr>
        <w:t>istrito de</w:t>
      </w:r>
      <w:r w:rsidR="00073C17" w:rsidRPr="00966CD1">
        <w:rPr>
          <w:rFonts w:ascii="Bembo Std" w:hAnsi="Bembo Std" w:cstheme="minorHAnsi"/>
          <w:sz w:val="23"/>
          <w:szCs w:val="23"/>
          <w:lang w:val="es-US"/>
        </w:rPr>
        <w:t xml:space="preserve"> San Salvador</w:t>
      </w:r>
      <w:r w:rsidR="00030401" w:rsidRPr="00966CD1">
        <w:rPr>
          <w:rFonts w:ascii="Bembo Std" w:hAnsi="Bembo Std" w:cstheme="minorHAnsi"/>
          <w:sz w:val="23"/>
          <w:szCs w:val="23"/>
          <w:lang w:val="es-US"/>
        </w:rPr>
        <w:t xml:space="preserve"> y Capital de la República</w:t>
      </w:r>
      <w:r w:rsidR="001D4C33" w:rsidRPr="00966CD1">
        <w:rPr>
          <w:rFonts w:ascii="Bembo Std" w:hAnsi="Bembo Std" w:cstheme="minorHAnsi"/>
          <w:sz w:val="23"/>
          <w:szCs w:val="23"/>
          <w:lang w:val="es-US"/>
        </w:rPr>
        <w:t>, municipio de San Salvador</w:t>
      </w:r>
      <w:r w:rsidR="007C5CA1" w:rsidRPr="00966CD1">
        <w:rPr>
          <w:rFonts w:ascii="Bembo Std" w:hAnsi="Bembo Std" w:cstheme="minorHAnsi"/>
          <w:sz w:val="23"/>
          <w:szCs w:val="23"/>
          <w:lang w:val="es-US"/>
        </w:rPr>
        <w:t xml:space="preserve"> Centro</w:t>
      </w:r>
      <w:r w:rsidR="001D4C33" w:rsidRPr="00966CD1">
        <w:rPr>
          <w:rFonts w:ascii="Bembo Std" w:hAnsi="Bembo Std" w:cstheme="minorHAnsi"/>
          <w:sz w:val="23"/>
          <w:szCs w:val="23"/>
          <w:lang w:val="es-US"/>
        </w:rPr>
        <w:t>, departamento de San Salvador,</w:t>
      </w:r>
      <w:r w:rsidR="00073C17" w:rsidRPr="00966CD1">
        <w:rPr>
          <w:rFonts w:ascii="Bembo Std" w:hAnsi="Bembo Std" w:cstheme="minorHAnsi"/>
          <w:sz w:val="23"/>
          <w:szCs w:val="23"/>
          <w:lang w:val="es-US"/>
        </w:rPr>
        <w:t xml:space="preserve"> </w:t>
      </w:r>
      <w:r w:rsidR="00030401" w:rsidRPr="00966CD1">
        <w:rPr>
          <w:rFonts w:ascii="Bembo Std" w:hAnsi="Bembo Std" w:cstheme="minorHAnsi"/>
          <w:sz w:val="23"/>
          <w:szCs w:val="23"/>
          <w:lang w:val="es-US"/>
        </w:rPr>
        <w:t xml:space="preserve">a los </w:t>
      </w:r>
      <w:r w:rsidR="009A6FA6" w:rsidRPr="00966CD1">
        <w:rPr>
          <w:rFonts w:ascii="Bembo Std" w:hAnsi="Bembo Std" w:cstheme="minorHAnsi"/>
          <w:sz w:val="23"/>
          <w:szCs w:val="23"/>
          <w:lang w:val="es-US"/>
        </w:rPr>
        <w:t xml:space="preserve"> </w:t>
      </w:r>
      <w:r w:rsidR="00966CD1" w:rsidRPr="00966CD1">
        <w:rPr>
          <w:rFonts w:ascii="Bembo Std" w:hAnsi="Bembo Std" w:cstheme="minorHAnsi"/>
          <w:sz w:val="23"/>
          <w:szCs w:val="23"/>
          <w:lang w:val="es-US"/>
        </w:rPr>
        <w:t xml:space="preserve">once </w:t>
      </w:r>
      <w:r w:rsidR="00030401" w:rsidRPr="00966CD1">
        <w:rPr>
          <w:rFonts w:ascii="Bembo Std" w:hAnsi="Bembo Std" w:cstheme="minorHAnsi"/>
          <w:sz w:val="23"/>
          <w:szCs w:val="23"/>
          <w:lang w:val="es-US"/>
        </w:rPr>
        <w:t xml:space="preserve">días del mes de </w:t>
      </w:r>
      <w:r w:rsidR="00966CD1" w:rsidRPr="00966CD1">
        <w:rPr>
          <w:rFonts w:ascii="Bembo Std" w:hAnsi="Bembo Std" w:cstheme="minorHAnsi"/>
          <w:sz w:val="23"/>
          <w:szCs w:val="23"/>
          <w:lang w:val="es-US"/>
        </w:rPr>
        <w:t>diciembre</w:t>
      </w:r>
      <w:r w:rsidR="00030401" w:rsidRPr="00966CD1">
        <w:rPr>
          <w:rFonts w:ascii="Bembo Std" w:hAnsi="Bembo Std" w:cstheme="minorHAnsi"/>
          <w:sz w:val="23"/>
          <w:szCs w:val="23"/>
          <w:lang w:val="es-US"/>
        </w:rPr>
        <w:t xml:space="preserve"> del año dos mil veinticuatro</w:t>
      </w:r>
      <w:r w:rsidR="00E45D0B" w:rsidRPr="00966CD1">
        <w:rPr>
          <w:rFonts w:ascii="Bembo Std" w:hAnsi="Bembo Std" w:cstheme="minorHAnsi"/>
          <w:sz w:val="23"/>
          <w:szCs w:val="23"/>
          <w:lang w:val="es-US"/>
        </w:rPr>
        <w:t>.</w:t>
      </w:r>
    </w:p>
    <w:p w14:paraId="6ADA6A85" w14:textId="6D4D71FA" w:rsidR="00BA3A11" w:rsidRPr="00966CD1" w:rsidRDefault="00BA3A11" w:rsidP="00C96B17">
      <w:pPr>
        <w:tabs>
          <w:tab w:val="left" w:pos="5400"/>
          <w:tab w:val="left" w:pos="8280"/>
        </w:tabs>
        <w:spacing w:line="360" w:lineRule="auto"/>
        <w:jc w:val="both"/>
        <w:rPr>
          <w:rFonts w:ascii="Bembo Std" w:hAnsi="Bembo Std" w:cstheme="minorHAnsi"/>
          <w:sz w:val="23"/>
          <w:szCs w:val="23"/>
          <w:lang w:val="es-US"/>
        </w:rPr>
      </w:pPr>
    </w:p>
    <w:bookmarkEnd w:id="5"/>
    <w:p w14:paraId="4F1A677A" w14:textId="5244EDCA" w:rsidR="007C5CA1" w:rsidRDefault="00E94DA6" w:rsidP="00E94DA6">
      <w:pPr>
        <w:tabs>
          <w:tab w:val="left" w:pos="5400"/>
          <w:tab w:val="left" w:pos="8280"/>
        </w:tabs>
        <w:spacing w:line="360" w:lineRule="auto"/>
        <w:jc w:val="center"/>
        <w:rPr>
          <w:rFonts w:ascii="Bembo Std" w:hAnsi="Bembo Std" w:cstheme="minorHAnsi"/>
          <w:sz w:val="22"/>
          <w:szCs w:val="22"/>
          <w:lang w:val="es-US"/>
        </w:rPr>
      </w:pPr>
      <w:r>
        <w:rPr>
          <w:noProof/>
        </w:rPr>
        <w:drawing>
          <wp:inline distT="0" distB="0" distL="0" distR="0" wp14:anchorId="39633C6B" wp14:editId="0DD86CBC">
            <wp:extent cx="6318487" cy="1607820"/>
            <wp:effectExtent l="0" t="0" r="6350" b="0"/>
            <wp:docPr id="8920814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81456" name=""/>
                    <pic:cNvPicPr/>
                  </pic:nvPicPr>
                  <pic:blipFill rotWithShape="1">
                    <a:blip r:embed="rId10"/>
                    <a:srcRect l="4108" t="1392" b="7692"/>
                    <a:stretch/>
                  </pic:blipFill>
                  <pic:spPr bwMode="auto">
                    <a:xfrm>
                      <a:off x="0" y="0"/>
                      <a:ext cx="6321040" cy="1608470"/>
                    </a:xfrm>
                    <a:prstGeom prst="rect">
                      <a:avLst/>
                    </a:prstGeom>
                    <a:ln>
                      <a:noFill/>
                    </a:ln>
                    <a:extLst>
                      <a:ext uri="{53640926-AAD7-44D8-BBD7-CCE9431645EC}">
                        <a14:shadowObscured xmlns:a14="http://schemas.microsoft.com/office/drawing/2010/main"/>
                      </a:ext>
                    </a:extLst>
                  </pic:spPr>
                </pic:pic>
              </a:graphicData>
            </a:graphic>
          </wp:inline>
        </w:drawing>
      </w:r>
    </w:p>
    <w:p w14:paraId="7DFE658B" w14:textId="77777777" w:rsidR="002B6398" w:rsidRDefault="002B6398" w:rsidP="00C96B17">
      <w:pPr>
        <w:tabs>
          <w:tab w:val="left" w:pos="5400"/>
          <w:tab w:val="left" w:pos="8280"/>
        </w:tabs>
        <w:spacing w:line="360" w:lineRule="auto"/>
        <w:jc w:val="both"/>
        <w:rPr>
          <w:rFonts w:ascii="Bembo Std" w:hAnsi="Bembo Std" w:cstheme="minorHAnsi"/>
          <w:sz w:val="22"/>
          <w:szCs w:val="22"/>
          <w:lang w:val="es-US"/>
        </w:rPr>
      </w:pPr>
    </w:p>
    <w:p w14:paraId="163E2CDB" w14:textId="6A4B8B99" w:rsidR="009A6FA6" w:rsidRDefault="009A6FA6" w:rsidP="00C96B17">
      <w:pPr>
        <w:tabs>
          <w:tab w:val="left" w:pos="5400"/>
          <w:tab w:val="left" w:pos="8280"/>
        </w:tabs>
        <w:spacing w:line="360" w:lineRule="auto"/>
        <w:jc w:val="both"/>
        <w:rPr>
          <w:rFonts w:ascii="Bembo Std" w:hAnsi="Bembo Std" w:cstheme="minorHAnsi"/>
          <w:sz w:val="22"/>
          <w:szCs w:val="22"/>
          <w:lang w:val="es-US"/>
        </w:rPr>
      </w:pPr>
    </w:p>
    <w:p w14:paraId="6F3755B4" w14:textId="77777777" w:rsidR="009A6FA6" w:rsidRDefault="009A6FA6" w:rsidP="00C96B17">
      <w:pPr>
        <w:tabs>
          <w:tab w:val="left" w:pos="5400"/>
          <w:tab w:val="left" w:pos="8280"/>
        </w:tabs>
        <w:spacing w:line="360" w:lineRule="auto"/>
        <w:jc w:val="both"/>
        <w:rPr>
          <w:rFonts w:ascii="Bembo Std" w:hAnsi="Bembo Std" w:cstheme="minorHAnsi"/>
          <w:sz w:val="22"/>
          <w:szCs w:val="22"/>
          <w:lang w:val="es-US"/>
        </w:rPr>
      </w:pPr>
    </w:p>
    <w:p w14:paraId="1E545E6D" w14:textId="25B72C61" w:rsidR="00D71B70" w:rsidRDefault="00D71B70" w:rsidP="00C96B17">
      <w:pPr>
        <w:tabs>
          <w:tab w:val="left" w:pos="5400"/>
          <w:tab w:val="left" w:pos="8280"/>
        </w:tabs>
        <w:spacing w:line="360" w:lineRule="auto"/>
        <w:jc w:val="both"/>
        <w:rPr>
          <w:rFonts w:ascii="Bembo Std" w:hAnsi="Bembo Std" w:cstheme="minorHAnsi"/>
          <w:sz w:val="22"/>
          <w:szCs w:val="22"/>
          <w:lang w:val="es-US"/>
        </w:rPr>
      </w:pPr>
    </w:p>
    <w:p w14:paraId="47EE0843" w14:textId="77777777" w:rsidR="00E94DA6" w:rsidRDefault="00E94DA6" w:rsidP="00C96B17">
      <w:pPr>
        <w:tabs>
          <w:tab w:val="left" w:pos="5400"/>
          <w:tab w:val="left" w:pos="8280"/>
        </w:tabs>
        <w:spacing w:line="360" w:lineRule="auto"/>
        <w:jc w:val="both"/>
        <w:rPr>
          <w:rFonts w:ascii="Bembo Std" w:hAnsi="Bembo Std" w:cstheme="minorHAnsi"/>
          <w:sz w:val="22"/>
          <w:szCs w:val="22"/>
          <w:lang w:val="es-US"/>
        </w:rPr>
      </w:pPr>
    </w:p>
    <w:p w14:paraId="185B89FD" w14:textId="77777777" w:rsidR="00E94DA6" w:rsidRDefault="00E94DA6" w:rsidP="00C96B17">
      <w:pPr>
        <w:tabs>
          <w:tab w:val="left" w:pos="5400"/>
          <w:tab w:val="left" w:pos="8280"/>
        </w:tabs>
        <w:spacing w:line="360" w:lineRule="auto"/>
        <w:jc w:val="both"/>
        <w:rPr>
          <w:rFonts w:ascii="Bembo Std" w:hAnsi="Bembo Std" w:cstheme="minorHAnsi"/>
          <w:sz w:val="22"/>
          <w:szCs w:val="22"/>
          <w:lang w:val="es-US"/>
        </w:rPr>
      </w:pPr>
    </w:p>
    <w:p w14:paraId="3AC2AB1F" w14:textId="77777777" w:rsidR="00E94DA6" w:rsidRDefault="00E94DA6" w:rsidP="00C96B17">
      <w:pPr>
        <w:tabs>
          <w:tab w:val="left" w:pos="5400"/>
          <w:tab w:val="left" w:pos="8280"/>
        </w:tabs>
        <w:spacing w:line="360" w:lineRule="auto"/>
        <w:jc w:val="both"/>
        <w:rPr>
          <w:rFonts w:ascii="Bembo Std" w:hAnsi="Bembo Std" w:cstheme="minorHAnsi"/>
          <w:sz w:val="22"/>
          <w:szCs w:val="22"/>
          <w:lang w:val="es-US"/>
        </w:rPr>
      </w:pPr>
    </w:p>
    <w:p w14:paraId="74989341" w14:textId="77777777" w:rsidR="00E94DA6" w:rsidRDefault="00E94DA6" w:rsidP="00C96B17">
      <w:pPr>
        <w:tabs>
          <w:tab w:val="left" w:pos="5400"/>
          <w:tab w:val="left" w:pos="8280"/>
        </w:tabs>
        <w:spacing w:line="360" w:lineRule="auto"/>
        <w:jc w:val="both"/>
        <w:rPr>
          <w:rFonts w:ascii="Bembo Std" w:hAnsi="Bembo Std" w:cstheme="minorHAnsi"/>
          <w:sz w:val="22"/>
          <w:szCs w:val="22"/>
          <w:lang w:val="es-US"/>
        </w:rPr>
      </w:pPr>
    </w:p>
    <w:p w14:paraId="0F31E420" w14:textId="77777777" w:rsidR="00E94DA6" w:rsidRDefault="00E94DA6" w:rsidP="00C96B17">
      <w:pPr>
        <w:tabs>
          <w:tab w:val="left" w:pos="5400"/>
          <w:tab w:val="left" w:pos="8280"/>
        </w:tabs>
        <w:spacing w:line="360" w:lineRule="auto"/>
        <w:jc w:val="both"/>
        <w:rPr>
          <w:rFonts w:ascii="Bembo Std" w:hAnsi="Bembo Std" w:cstheme="minorHAnsi"/>
          <w:sz w:val="22"/>
          <w:szCs w:val="22"/>
          <w:lang w:val="es-US"/>
        </w:rPr>
      </w:pPr>
    </w:p>
    <w:p w14:paraId="0BFE38BD" w14:textId="77777777" w:rsidR="00E94DA6" w:rsidRDefault="00E94DA6" w:rsidP="00C96B17">
      <w:pPr>
        <w:tabs>
          <w:tab w:val="left" w:pos="5400"/>
          <w:tab w:val="left" w:pos="8280"/>
        </w:tabs>
        <w:spacing w:line="360" w:lineRule="auto"/>
        <w:jc w:val="both"/>
        <w:rPr>
          <w:rFonts w:ascii="Bembo Std" w:hAnsi="Bembo Std" w:cstheme="minorHAnsi"/>
          <w:sz w:val="22"/>
          <w:szCs w:val="22"/>
          <w:lang w:val="es-US"/>
        </w:rPr>
      </w:pPr>
    </w:p>
    <w:p w14:paraId="39F4A401" w14:textId="77777777" w:rsidR="00E94DA6" w:rsidRDefault="00E94DA6" w:rsidP="00C96B17">
      <w:pPr>
        <w:tabs>
          <w:tab w:val="left" w:pos="5400"/>
          <w:tab w:val="left" w:pos="8280"/>
        </w:tabs>
        <w:spacing w:line="360" w:lineRule="auto"/>
        <w:jc w:val="both"/>
        <w:rPr>
          <w:rFonts w:ascii="Bembo Std" w:hAnsi="Bembo Std" w:cstheme="minorHAnsi"/>
          <w:sz w:val="22"/>
          <w:szCs w:val="22"/>
          <w:lang w:val="es-US"/>
        </w:rPr>
      </w:pPr>
    </w:p>
    <w:bookmarkEnd w:id="6"/>
    <w:p w14:paraId="1451D098" w14:textId="2F57E3D1" w:rsidR="00836BB9" w:rsidRPr="00D71B70" w:rsidRDefault="00836BB9" w:rsidP="00C96B17">
      <w:pPr>
        <w:spacing w:line="360" w:lineRule="auto"/>
        <w:jc w:val="center"/>
        <w:rPr>
          <w:rFonts w:ascii="Bembo Std" w:hAnsi="Bembo Std"/>
          <w:b/>
          <w:bCs/>
          <w:sz w:val="28"/>
          <w:szCs w:val="28"/>
          <w:lang w:val="es-US"/>
        </w:rPr>
      </w:pPr>
      <w:r w:rsidRPr="00D71B70">
        <w:rPr>
          <w:rFonts w:ascii="Bembo Std" w:hAnsi="Bembo Std"/>
          <w:b/>
          <w:bCs/>
          <w:sz w:val="28"/>
          <w:szCs w:val="28"/>
          <w:lang w:val="es-US"/>
        </w:rPr>
        <w:lastRenderedPageBreak/>
        <w:t>Condiciones Generales del Contrato</w:t>
      </w:r>
    </w:p>
    <w:tbl>
      <w:tblPr>
        <w:tblW w:w="9815" w:type="dxa"/>
        <w:tblInd w:w="108" w:type="dxa"/>
        <w:tblLayout w:type="fixed"/>
        <w:tblLook w:val="0000" w:firstRow="0" w:lastRow="0" w:firstColumn="0" w:lastColumn="0" w:noHBand="0" w:noVBand="0"/>
      </w:tblPr>
      <w:tblGrid>
        <w:gridCol w:w="2448"/>
        <w:gridCol w:w="7367"/>
      </w:tblGrid>
      <w:tr w:rsidR="003A03A6" w:rsidRPr="00966CD1" w14:paraId="77C095E7" w14:textId="77777777" w:rsidTr="00D034D2">
        <w:trPr>
          <w:trHeight w:val="2467"/>
        </w:trPr>
        <w:tc>
          <w:tcPr>
            <w:tcW w:w="2448" w:type="dxa"/>
          </w:tcPr>
          <w:p w14:paraId="63E6B9AE" w14:textId="22C7B122" w:rsidR="003A03A6" w:rsidRPr="00966CD1" w:rsidRDefault="00836BB9" w:rsidP="003A03A6">
            <w:pPr>
              <w:pStyle w:val="Sec8H1"/>
              <w:rPr>
                <w:rFonts w:ascii="Bembo Std" w:hAnsi="Bembo Std"/>
                <w:sz w:val="22"/>
                <w:szCs w:val="22"/>
                <w:lang w:val="es-SV"/>
              </w:rPr>
            </w:pPr>
            <w:r w:rsidRPr="00966CD1">
              <w:rPr>
                <w:rFonts w:ascii="Bembo Std" w:hAnsi="Bembo Std"/>
                <w:bCs/>
                <w:sz w:val="22"/>
                <w:szCs w:val="22"/>
                <w:lang w:val="es-SV"/>
              </w:rPr>
              <w:br w:type="page"/>
            </w:r>
            <w:bookmarkStart w:id="7" w:name="_Toc526049530"/>
            <w:bookmarkStart w:id="8" w:name="_Toc455042107"/>
            <w:bookmarkStart w:id="9" w:name="_Toc93058319"/>
            <w:r w:rsidR="003A03A6" w:rsidRPr="00966CD1">
              <w:rPr>
                <w:rFonts w:ascii="Bembo Std" w:hAnsi="Bembo Std"/>
                <w:sz w:val="22"/>
                <w:szCs w:val="22"/>
                <w:lang w:val="es-SV"/>
              </w:rPr>
              <w:t>Definiciones</w:t>
            </w:r>
            <w:bookmarkEnd w:id="7"/>
            <w:bookmarkEnd w:id="8"/>
            <w:bookmarkEnd w:id="9"/>
          </w:p>
        </w:tc>
        <w:tc>
          <w:tcPr>
            <w:tcW w:w="7367" w:type="dxa"/>
          </w:tcPr>
          <w:p w14:paraId="256E3FE0"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1.1.</w:t>
            </w:r>
            <w:r w:rsidRPr="00966CD1">
              <w:rPr>
                <w:rFonts w:ascii="Bembo Std" w:hAnsi="Bembo Std" w:cstheme="majorBidi"/>
                <w:sz w:val="22"/>
                <w:szCs w:val="22"/>
                <w:lang w:val="es-SV"/>
              </w:rPr>
              <w:tab/>
              <w:t>Las siguientes palabras y expresiones tendrán los significados que aquí se les asigna:</w:t>
            </w:r>
          </w:p>
          <w:p w14:paraId="11952AED"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Por “Banco” se entiende el Banco Mundial y se </w:t>
            </w:r>
            <w:r w:rsidRPr="00966CD1">
              <w:rPr>
                <w:rFonts w:ascii="Bembo Std" w:hAnsi="Bembo Std"/>
                <w:sz w:val="22"/>
                <w:szCs w:val="22"/>
                <w:lang w:val="es-SV"/>
              </w:rPr>
              <w:br/>
              <w:t>refiere al Banco Internacional de Reconstrucción y Fomento (BIRF) o a la Asociación Internacional de Fomento (AIF).</w:t>
            </w:r>
          </w:p>
          <w:p w14:paraId="229C8291"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Por “Contrato” se entiende el Convenio celebrado entre el Comprador y el Proveedor, junto con los Documentos del Contrato allí referidos, incluyendo todos los anexos y apéndices, y todos los documentos incorporados allí por referencia.</w:t>
            </w:r>
          </w:p>
          <w:p w14:paraId="6949BE8E"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Por “Documentos del Contrato” se entiende los documentos enumerados en el Convenio, incluyendo cualquier enmienda.</w:t>
            </w:r>
          </w:p>
          <w:p w14:paraId="4D202B2C"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Por “precio del Contrato” se entiende el precio pagadero al Proveedor según se especifica en el Convenio, sujeto a las condiciones y ajustes allí estipulados o deducciones propuestas, según corresponda en virtud del Contrato.</w:t>
            </w:r>
          </w:p>
          <w:p w14:paraId="66250BCD"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Por “día” se entiende día calendario.</w:t>
            </w:r>
          </w:p>
          <w:p w14:paraId="3642A8FD"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Por “cumplimiento” se entiende la prestación de </w:t>
            </w:r>
            <w:r w:rsidRPr="00966CD1">
              <w:rPr>
                <w:rFonts w:ascii="Bembo Std" w:hAnsi="Bembo Std"/>
                <w:sz w:val="22"/>
                <w:szCs w:val="22"/>
                <w:lang w:val="es-SV"/>
              </w:rPr>
              <w:br/>
              <w:t>los servicios conexos por parte del Proveedor de acuerdo con los términos y condiciones establecidas en el Contrato.</w:t>
            </w:r>
          </w:p>
          <w:p w14:paraId="3659D2DE"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Por “CGC” se entiende las Condiciones Generales del Contrato.</w:t>
            </w:r>
          </w:p>
          <w:p w14:paraId="2EFB6A23"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Por “bienes” se entiende todos los productos, materia prima, maquinaria y equipos, y otros materiales que el Proveedor deba proporcionar al Comprador en virtud del Contrato.</w:t>
            </w:r>
          </w:p>
          <w:p w14:paraId="7E23923C"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El “país del Comprador” es el país especificado </w:t>
            </w:r>
            <w:r w:rsidRPr="00966CD1">
              <w:rPr>
                <w:rFonts w:ascii="Bembo Std" w:hAnsi="Bembo Std"/>
                <w:b/>
                <w:bCs/>
                <w:sz w:val="22"/>
                <w:szCs w:val="22"/>
                <w:lang w:val="es-SV"/>
              </w:rPr>
              <w:t>en las Condiciones Especiales del Contrato</w:t>
            </w:r>
            <w:r w:rsidRPr="00966CD1">
              <w:rPr>
                <w:rFonts w:ascii="Bembo Std" w:hAnsi="Bembo Std"/>
                <w:sz w:val="22"/>
                <w:szCs w:val="22"/>
                <w:lang w:val="es-SV"/>
              </w:rPr>
              <w:t xml:space="preserve"> (</w:t>
            </w:r>
            <w:r w:rsidRPr="00966CD1">
              <w:rPr>
                <w:rFonts w:ascii="Bembo Std" w:hAnsi="Bembo Std"/>
                <w:bCs/>
                <w:sz w:val="22"/>
                <w:szCs w:val="22"/>
                <w:lang w:val="es-SV"/>
              </w:rPr>
              <w:t>CEC</w:t>
            </w:r>
            <w:r w:rsidRPr="00966CD1">
              <w:rPr>
                <w:rFonts w:ascii="Bembo Std" w:hAnsi="Bembo Std"/>
                <w:sz w:val="22"/>
                <w:szCs w:val="22"/>
                <w:lang w:val="es-SV"/>
              </w:rPr>
              <w:t>).</w:t>
            </w:r>
          </w:p>
          <w:p w14:paraId="35ADF99D"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Por “Comprador” se entiende la entidad que compra los bienes y servicios conexos, según </w:t>
            </w:r>
            <w:r w:rsidRPr="00966CD1">
              <w:rPr>
                <w:rFonts w:ascii="Bembo Std" w:hAnsi="Bembo Std"/>
                <w:b/>
                <w:bCs/>
                <w:sz w:val="22"/>
                <w:szCs w:val="22"/>
                <w:lang w:val="es-SV"/>
              </w:rPr>
              <w:t xml:space="preserve">se indica en </w:t>
            </w:r>
            <w:r w:rsidRPr="00966CD1">
              <w:rPr>
                <w:rFonts w:ascii="Bembo Std" w:hAnsi="Bembo Std"/>
                <w:b/>
                <w:bCs/>
                <w:sz w:val="22"/>
                <w:szCs w:val="22"/>
                <w:lang w:val="es-SV"/>
              </w:rPr>
              <w:br/>
              <w:t>las</w:t>
            </w:r>
            <w:r w:rsidRPr="00966CD1">
              <w:rPr>
                <w:rFonts w:ascii="Bembo Std" w:hAnsi="Bembo Std"/>
                <w:sz w:val="22"/>
                <w:szCs w:val="22"/>
                <w:lang w:val="es-SV"/>
              </w:rPr>
              <w:t xml:space="preserve"> </w:t>
            </w:r>
            <w:r w:rsidRPr="00966CD1">
              <w:rPr>
                <w:rFonts w:ascii="Bembo Std" w:hAnsi="Bembo Std"/>
                <w:b/>
                <w:sz w:val="22"/>
                <w:szCs w:val="22"/>
                <w:lang w:val="es-SV"/>
              </w:rPr>
              <w:t>CEC</w:t>
            </w:r>
            <w:r w:rsidRPr="00966CD1">
              <w:rPr>
                <w:rFonts w:ascii="Bembo Std" w:hAnsi="Bembo Std"/>
                <w:sz w:val="22"/>
                <w:szCs w:val="22"/>
                <w:lang w:val="es-SV"/>
              </w:rPr>
              <w:t>.</w:t>
            </w:r>
          </w:p>
          <w:p w14:paraId="6E4DD293"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Por “servicios conexos” se entiende los servicios incidentales relativos a la provisión de los bienes, tales como seguro, instalación, capacitación y mantenimiento inicial y otras obligaciones similares del Proveedor en virtud del Contrato. </w:t>
            </w:r>
          </w:p>
          <w:p w14:paraId="3A9449BD"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Por “CEC” se entiende las Condiciones Especiales del Contrato.</w:t>
            </w:r>
          </w:p>
          <w:p w14:paraId="65DDA6B5"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Por “subcontratista” se entiende cualquier persona física, entidad privada o pública, o cualquier combinación de ellas, con quienes el Proveedor ha subcontratado el suministro de </w:t>
            </w:r>
            <w:r w:rsidRPr="00966CD1">
              <w:rPr>
                <w:rFonts w:ascii="Bembo Std" w:hAnsi="Bembo Std"/>
                <w:sz w:val="22"/>
                <w:szCs w:val="22"/>
                <w:lang w:val="es-SV"/>
              </w:rPr>
              <w:lastRenderedPageBreak/>
              <w:t>cualquier porción de los bienes o la ejecución de cualquier parte de los servicios.</w:t>
            </w:r>
          </w:p>
          <w:p w14:paraId="03515FCC" w14:textId="77777777" w:rsidR="003A03A6" w:rsidRPr="00966CD1"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Por “Proveedor” se entiende la persona física o entidad privada o pública, o una combinación de </w:t>
            </w:r>
            <w:r w:rsidRPr="00966CD1">
              <w:rPr>
                <w:rFonts w:ascii="Bembo Std" w:hAnsi="Bembo Std"/>
                <w:sz w:val="22"/>
                <w:szCs w:val="22"/>
                <w:lang w:val="es-SV"/>
              </w:rPr>
              <w:br/>
              <w:t xml:space="preserve">estas, cuya oferta para ejecutar el Contrato ha sido aceptada por el Comprador y es denominada como tal en el Convenio. </w:t>
            </w:r>
          </w:p>
          <w:p w14:paraId="6016BB2D" w14:textId="77777777" w:rsidR="003A03A6" w:rsidRDefault="003A03A6" w:rsidP="00DD1E6D">
            <w:pPr>
              <w:pStyle w:val="Prrafodelista"/>
              <w:numPr>
                <w:ilvl w:val="0"/>
                <w:numId w:val="36"/>
              </w:numPr>
              <w:spacing w:after="120"/>
              <w:contextualSpacing w:val="0"/>
              <w:jc w:val="both"/>
              <w:rPr>
                <w:rFonts w:ascii="Bembo Std" w:hAnsi="Bembo Std"/>
                <w:sz w:val="22"/>
                <w:szCs w:val="22"/>
                <w:lang w:val="es-SV"/>
              </w:rPr>
            </w:pPr>
            <w:r w:rsidRPr="00966CD1">
              <w:rPr>
                <w:rFonts w:ascii="Bembo Std" w:hAnsi="Bembo Std"/>
                <w:sz w:val="22"/>
                <w:szCs w:val="22"/>
                <w:lang w:val="es-SV"/>
              </w:rPr>
              <w:t>Por “emplazamiento del Proyecto”, donde corresponde, se entiende el lugar</w:t>
            </w:r>
            <w:r w:rsidRPr="00966CD1">
              <w:rPr>
                <w:rFonts w:ascii="Bembo Std" w:hAnsi="Bembo Std"/>
                <w:b/>
                <w:bCs/>
                <w:sz w:val="22"/>
                <w:szCs w:val="22"/>
                <w:lang w:val="es-SV"/>
              </w:rPr>
              <w:t xml:space="preserve"> citado en las CEC</w:t>
            </w:r>
            <w:r w:rsidRPr="00966CD1">
              <w:rPr>
                <w:rFonts w:ascii="Bembo Std" w:hAnsi="Bembo Std"/>
                <w:sz w:val="22"/>
                <w:szCs w:val="22"/>
                <w:lang w:val="es-SV"/>
              </w:rPr>
              <w:t xml:space="preserve">. </w:t>
            </w:r>
          </w:p>
          <w:p w14:paraId="63D4DA1E" w14:textId="77777777" w:rsidR="00E94DA6" w:rsidRPr="00966CD1" w:rsidRDefault="00E94DA6" w:rsidP="00E94DA6">
            <w:pPr>
              <w:pStyle w:val="Prrafodelista"/>
              <w:spacing w:after="120"/>
              <w:ind w:left="1296"/>
              <w:contextualSpacing w:val="0"/>
              <w:jc w:val="both"/>
              <w:rPr>
                <w:rFonts w:ascii="Bembo Std" w:hAnsi="Bembo Std"/>
                <w:sz w:val="22"/>
                <w:szCs w:val="22"/>
                <w:lang w:val="es-SV"/>
              </w:rPr>
            </w:pPr>
          </w:p>
        </w:tc>
      </w:tr>
      <w:tr w:rsidR="003A03A6" w:rsidRPr="00966CD1" w14:paraId="78FC03AD" w14:textId="77777777" w:rsidTr="00BA506F">
        <w:tc>
          <w:tcPr>
            <w:tcW w:w="2448" w:type="dxa"/>
          </w:tcPr>
          <w:p w14:paraId="3243AA11" w14:textId="65FEB974" w:rsidR="003A03A6" w:rsidRPr="00966CD1" w:rsidRDefault="003A03A6" w:rsidP="003A03A6">
            <w:pPr>
              <w:pStyle w:val="Sec8H1"/>
              <w:tabs>
                <w:tab w:val="clear" w:pos="360"/>
              </w:tabs>
              <w:ind w:left="330"/>
              <w:rPr>
                <w:rFonts w:ascii="Bembo Std" w:hAnsi="Bembo Std"/>
                <w:sz w:val="22"/>
                <w:szCs w:val="22"/>
                <w:lang w:val="es-SV"/>
              </w:rPr>
            </w:pPr>
            <w:bookmarkStart w:id="10" w:name="_Toc455042108"/>
            <w:bookmarkStart w:id="11" w:name="_Toc93058320"/>
            <w:r w:rsidRPr="00966CD1">
              <w:rPr>
                <w:rFonts w:ascii="Bembo Std" w:hAnsi="Bembo Std"/>
                <w:sz w:val="22"/>
                <w:szCs w:val="22"/>
                <w:lang w:val="es-SV"/>
              </w:rPr>
              <w:lastRenderedPageBreak/>
              <w:t>Documentos del Contrato</w:t>
            </w:r>
            <w:bookmarkEnd w:id="10"/>
            <w:bookmarkEnd w:id="11"/>
          </w:p>
        </w:tc>
        <w:tc>
          <w:tcPr>
            <w:tcW w:w="7367" w:type="dxa"/>
          </w:tcPr>
          <w:p w14:paraId="68E01E6C" w14:textId="77777777" w:rsidR="003A03A6" w:rsidRPr="00966CD1" w:rsidRDefault="003A03A6" w:rsidP="003A03A6">
            <w:pPr>
              <w:spacing w:after="160"/>
              <w:ind w:left="612" w:hanging="576"/>
              <w:jc w:val="both"/>
              <w:rPr>
                <w:rFonts w:ascii="Bembo Std" w:hAnsi="Bembo Std" w:cstheme="majorBidi"/>
                <w:spacing w:val="-4"/>
                <w:sz w:val="22"/>
                <w:szCs w:val="22"/>
                <w:lang w:val="es-SV"/>
              </w:rPr>
            </w:pPr>
            <w:r w:rsidRPr="00966CD1">
              <w:rPr>
                <w:rFonts w:ascii="Bembo Std" w:hAnsi="Bembo Std" w:cstheme="majorBidi"/>
                <w:spacing w:val="-4"/>
                <w:sz w:val="22"/>
                <w:szCs w:val="22"/>
                <w:lang w:val="es-SV"/>
              </w:rPr>
              <w:t>2.1</w:t>
            </w:r>
            <w:r w:rsidRPr="00966CD1">
              <w:rPr>
                <w:rFonts w:ascii="Bembo Std" w:hAnsi="Bembo Std" w:cstheme="majorBidi"/>
                <w:spacing w:val="-4"/>
                <w:sz w:val="22"/>
                <w:szCs w:val="22"/>
                <w:lang w:val="es-SV"/>
              </w:rPr>
              <w:tab/>
              <w:t>Con sujeción al orden de precedencia establecido en el Convenio, se entiende que todos los documentos que forman parte integral del Contrato (y todos sus componentes allí incluidos) son correlativos, complementarios y recíprocamente aclaratorios. El Convenio deberá leerse de manera integral.</w:t>
            </w:r>
          </w:p>
        </w:tc>
      </w:tr>
      <w:tr w:rsidR="003A03A6" w:rsidRPr="00966CD1" w14:paraId="0423C673" w14:textId="77777777" w:rsidTr="00BA506F">
        <w:tc>
          <w:tcPr>
            <w:tcW w:w="2448" w:type="dxa"/>
          </w:tcPr>
          <w:p w14:paraId="7725FA02" w14:textId="7732554B" w:rsidR="003A03A6" w:rsidRPr="00966CD1" w:rsidRDefault="003A03A6" w:rsidP="003A03A6">
            <w:pPr>
              <w:pStyle w:val="Sec8H1"/>
              <w:tabs>
                <w:tab w:val="clear" w:pos="360"/>
              </w:tabs>
              <w:ind w:left="330"/>
              <w:rPr>
                <w:rFonts w:ascii="Bembo Std" w:hAnsi="Bembo Std"/>
                <w:sz w:val="22"/>
                <w:szCs w:val="22"/>
                <w:lang w:val="es-SV"/>
              </w:rPr>
            </w:pPr>
            <w:bookmarkStart w:id="12" w:name="_Toc93058321"/>
            <w:r w:rsidRPr="00966CD1">
              <w:rPr>
                <w:rFonts w:ascii="Bembo Std" w:hAnsi="Bembo Std"/>
                <w:sz w:val="22"/>
                <w:szCs w:val="22"/>
                <w:lang w:val="es-SV"/>
              </w:rPr>
              <w:t>Fraude y Corrupción</w:t>
            </w:r>
            <w:bookmarkEnd w:id="12"/>
          </w:p>
        </w:tc>
        <w:tc>
          <w:tcPr>
            <w:tcW w:w="7367" w:type="dxa"/>
          </w:tcPr>
          <w:p w14:paraId="06F509CE" w14:textId="77777777" w:rsidR="003A03A6" w:rsidRPr="00966CD1" w:rsidRDefault="003A03A6" w:rsidP="003A03A6">
            <w:pPr>
              <w:ind w:left="669" w:hanging="669"/>
              <w:jc w:val="both"/>
              <w:rPr>
                <w:rFonts w:ascii="Bembo Std" w:hAnsi="Bembo Std"/>
                <w:sz w:val="22"/>
                <w:szCs w:val="22"/>
                <w:lang w:val="es-SV"/>
              </w:rPr>
            </w:pPr>
            <w:r w:rsidRPr="00966CD1">
              <w:rPr>
                <w:rFonts w:ascii="Bembo Std" w:hAnsi="Bembo Std"/>
                <w:sz w:val="22"/>
                <w:szCs w:val="22"/>
                <w:lang w:val="es-SV"/>
              </w:rPr>
              <w:t>3.1</w:t>
            </w:r>
            <w:r w:rsidRPr="00966CD1">
              <w:rPr>
                <w:rFonts w:ascii="Bembo Std" w:hAnsi="Bembo Std"/>
                <w:sz w:val="22"/>
                <w:szCs w:val="22"/>
                <w:lang w:val="es-SV"/>
              </w:rPr>
              <w:tab/>
              <w:t>El Banco requiere el cumplimiento de sus Directrices Contra la Corrupción y de sus políticas y procedimientos de sanciones vigentes incluidos en el Marco de Sanciones del Grupo del Banco Mundial, conforme se describe en el anexo a las CGC.</w:t>
            </w:r>
          </w:p>
          <w:p w14:paraId="0185C6AF" w14:textId="77777777" w:rsidR="003A03A6" w:rsidRPr="00966CD1" w:rsidRDefault="003A03A6" w:rsidP="00DD1E6D">
            <w:pPr>
              <w:pStyle w:val="Prrafodelista"/>
              <w:numPr>
                <w:ilvl w:val="1"/>
                <w:numId w:val="33"/>
              </w:numPr>
              <w:spacing w:after="120"/>
              <w:ind w:left="669" w:hanging="630"/>
              <w:contextualSpacing w:val="0"/>
              <w:jc w:val="both"/>
              <w:rPr>
                <w:rFonts w:ascii="Bembo Std" w:hAnsi="Bembo Std"/>
                <w:sz w:val="22"/>
                <w:szCs w:val="22"/>
                <w:lang w:val="es-SV"/>
              </w:rPr>
            </w:pPr>
            <w:r w:rsidRPr="00966CD1">
              <w:rPr>
                <w:rFonts w:ascii="Bembo Std" w:hAnsi="Bembo Std"/>
                <w:sz w:val="22"/>
                <w:szCs w:val="22"/>
                <w:lang w:val="es-SV"/>
              </w:rPr>
              <w:t>El Comprador requiere del Licitante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w:t>
            </w:r>
          </w:p>
        </w:tc>
      </w:tr>
      <w:tr w:rsidR="003A03A6" w:rsidRPr="00966CD1" w14:paraId="2440BC51" w14:textId="77777777" w:rsidTr="00BA506F">
        <w:tc>
          <w:tcPr>
            <w:tcW w:w="2448" w:type="dxa"/>
          </w:tcPr>
          <w:p w14:paraId="6B80D6F5" w14:textId="650F857A" w:rsidR="003A03A6" w:rsidRPr="00966CD1" w:rsidRDefault="003A03A6" w:rsidP="003A03A6">
            <w:pPr>
              <w:pStyle w:val="Sec8H1"/>
              <w:tabs>
                <w:tab w:val="clear" w:pos="360"/>
              </w:tabs>
              <w:ind w:left="330"/>
              <w:rPr>
                <w:rFonts w:ascii="Bembo Std" w:hAnsi="Bembo Std"/>
                <w:sz w:val="22"/>
                <w:szCs w:val="22"/>
                <w:lang w:val="es-SV"/>
              </w:rPr>
            </w:pPr>
            <w:bookmarkStart w:id="13" w:name="_Toc455042110"/>
            <w:bookmarkStart w:id="14" w:name="_Toc93058322"/>
            <w:r w:rsidRPr="00966CD1">
              <w:rPr>
                <w:rFonts w:ascii="Bembo Std" w:hAnsi="Bembo Std"/>
                <w:sz w:val="22"/>
                <w:szCs w:val="22"/>
                <w:lang w:val="es-SV"/>
              </w:rPr>
              <w:t>Interpretación</w:t>
            </w:r>
            <w:bookmarkEnd w:id="13"/>
            <w:bookmarkEnd w:id="14"/>
          </w:p>
        </w:tc>
        <w:tc>
          <w:tcPr>
            <w:tcW w:w="7367" w:type="dxa"/>
          </w:tcPr>
          <w:p w14:paraId="48C36EA5"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4.1</w:t>
            </w:r>
            <w:r w:rsidRPr="00966CD1">
              <w:rPr>
                <w:rFonts w:ascii="Bembo Std" w:hAnsi="Bembo Std" w:cstheme="majorBidi"/>
                <w:sz w:val="22"/>
                <w:szCs w:val="22"/>
                <w:lang w:val="es-SV"/>
              </w:rPr>
              <w:tab/>
              <w:t>Si el contexto así lo requiere, el singular significa el plural, y viceversa.</w:t>
            </w:r>
          </w:p>
          <w:p w14:paraId="0C789147" w14:textId="77777777" w:rsidR="003A03A6" w:rsidRPr="00966CD1" w:rsidRDefault="003A03A6" w:rsidP="00DD1E6D">
            <w:pPr>
              <w:numPr>
                <w:ilvl w:val="1"/>
                <w:numId w:val="29"/>
              </w:numPr>
              <w:spacing w:after="160"/>
              <w:ind w:hanging="576"/>
              <w:jc w:val="both"/>
              <w:rPr>
                <w:rFonts w:ascii="Bembo Std" w:hAnsi="Bembo Std" w:cstheme="majorBidi"/>
                <w:sz w:val="22"/>
                <w:szCs w:val="22"/>
                <w:lang w:val="es-SV"/>
              </w:rPr>
            </w:pPr>
            <w:r w:rsidRPr="00966CD1">
              <w:rPr>
                <w:rFonts w:ascii="Bembo Std" w:hAnsi="Bembo Std" w:cstheme="majorBidi"/>
                <w:sz w:val="22"/>
                <w:szCs w:val="22"/>
                <w:lang w:val="es-SV"/>
              </w:rPr>
              <w:t>Incoterms</w:t>
            </w:r>
          </w:p>
          <w:p w14:paraId="086A0266" w14:textId="77777777" w:rsidR="003A03A6" w:rsidRPr="00966CD1" w:rsidRDefault="003A03A6" w:rsidP="003A03A6">
            <w:pPr>
              <w:spacing w:after="160"/>
              <w:ind w:left="1152" w:hanging="522"/>
              <w:jc w:val="both"/>
              <w:rPr>
                <w:rFonts w:ascii="Bembo Std" w:hAnsi="Bembo Std" w:cstheme="majorBidi"/>
                <w:sz w:val="22"/>
                <w:szCs w:val="22"/>
                <w:lang w:val="es-SV"/>
              </w:rPr>
            </w:pPr>
            <w:r w:rsidRPr="00966CD1">
              <w:rPr>
                <w:rFonts w:ascii="Bembo Std" w:hAnsi="Bembo Std" w:cstheme="majorBidi"/>
                <w:sz w:val="22"/>
                <w:szCs w:val="22"/>
                <w:lang w:val="es-SV"/>
              </w:rPr>
              <w:t>(a)</w:t>
            </w:r>
            <w:r w:rsidRPr="00966CD1">
              <w:rPr>
                <w:rFonts w:ascii="Bembo Std" w:hAnsi="Bembo Std" w:cstheme="majorBidi"/>
                <w:sz w:val="22"/>
                <w:szCs w:val="22"/>
                <w:lang w:val="es-SV"/>
              </w:rPr>
              <w:tab/>
              <w:t xml:space="preserve">El significado de cualquier término comercial, así como los derechos y obligaciones de las partes serán los prescritos en los Incoterms </w:t>
            </w:r>
            <w:r w:rsidRPr="00966CD1">
              <w:rPr>
                <w:rFonts w:ascii="Bembo Std" w:hAnsi="Bembo Std" w:cstheme="majorBidi"/>
                <w:b/>
                <w:sz w:val="22"/>
                <w:szCs w:val="22"/>
                <w:lang w:val="es-SV"/>
              </w:rPr>
              <w:t>especificados en las CEC</w:t>
            </w:r>
            <w:r w:rsidRPr="00966CD1">
              <w:rPr>
                <w:rFonts w:ascii="Bembo Std" w:hAnsi="Bembo Std" w:cstheme="majorBidi"/>
                <w:sz w:val="22"/>
                <w:szCs w:val="22"/>
                <w:lang w:val="es-SV"/>
              </w:rPr>
              <w:t>, a menos que sea incongruente con alguna disposición del Contrato.</w:t>
            </w:r>
          </w:p>
          <w:p w14:paraId="65EABFF8" w14:textId="77777777" w:rsidR="003A03A6" w:rsidRPr="00966CD1" w:rsidRDefault="003A03A6" w:rsidP="003A03A6">
            <w:pPr>
              <w:spacing w:after="160"/>
              <w:ind w:left="1152" w:hanging="522"/>
              <w:jc w:val="both"/>
              <w:rPr>
                <w:rFonts w:ascii="Bembo Std" w:hAnsi="Bembo Std" w:cstheme="majorBidi"/>
                <w:sz w:val="22"/>
                <w:szCs w:val="22"/>
                <w:lang w:val="es-SV"/>
              </w:rPr>
            </w:pPr>
            <w:r w:rsidRPr="00966CD1">
              <w:rPr>
                <w:rFonts w:ascii="Bembo Std" w:hAnsi="Bembo Std" w:cstheme="majorBidi"/>
                <w:sz w:val="22"/>
                <w:szCs w:val="22"/>
                <w:lang w:val="es-SV"/>
              </w:rPr>
              <w:t>(b)</w:t>
            </w:r>
            <w:r w:rsidRPr="00966CD1">
              <w:rPr>
                <w:rFonts w:ascii="Bembo Std" w:hAnsi="Bembo Std" w:cstheme="majorBidi"/>
                <w:sz w:val="22"/>
                <w:szCs w:val="22"/>
                <w:lang w:val="es-SV"/>
              </w:rPr>
              <w:tab/>
              <w:t xml:space="preserve">Los términos EXW, CIP, FCA, CFR y otros similares, cuando se utilicen, se regirán por las normas establecidas en la edición vigente de los </w:t>
            </w:r>
            <w:r w:rsidRPr="00966CD1">
              <w:rPr>
                <w:rFonts w:ascii="Bembo Std" w:hAnsi="Bembo Std" w:cstheme="majorBidi"/>
                <w:b/>
                <w:sz w:val="22"/>
                <w:szCs w:val="22"/>
                <w:lang w:val="es-SV"/>
              </w:rPr>
              <w:t>Incoterms</w:t>
            </w:r>
            <w:r w:rsidRPr="00966CD1">
              <w:rPr>
                <w:rFonts w:ascii="Bembo Std" w:hAnsi="Bembo Std" w:cstheme="majorBidi"/>
                <w:b/>
                <w:i/>
                <w:sz w:val="22"/>
                <w:szCs w:val="22"/>
                <w:lang w:val="es-SV"/>
              </w:rPr>
              <w:t xml:space="preserve"> </w:t>
            </w:r>
            <w:r w:rsidRPr="00966CD1">
              <w:rPr>
                <w:rFonts w:ascii="Bembo Std" w:hAnsi="Bembo Std" w:cstheme="majorBidi"/>
                <w:b/>
                <w:sz w:val="22"/>
                <w:szCs w:val="22"/>
                <w:lang w:val="es-SV"/>
              </w:rPr>
              <w:t>especificada en las</w:t>
            </w:r>
            <w:r w:rsidRPr="00966CD1">
              <w:rPr>
                <w:rFonts w:ascii="Bembo Std" w:hAnsi="Bembo Std" w:cstheme="majorBidi"/>
                <w:b/>
                <w:bCs/>
                <w:sz w:val="22"/>
                <w:szCs w:val="22"/>
                <w:lang w:val="es-SV"/>
              </w:rPr>
              <w:t xml:space="preserve"> CEC</w:t>
            </w:r>
            <w:r w:rsidRPr="00966CD1">
              <w:rPr>
                <w:rFonts w:ascii="Bembo Std" w:hAnsi="Bembo Std" w:cstheme="majorBidi"/>
                <w:sz w:val="22"/>
                <w:szCs w:val="22"/>
                <w:lang w:val="es-SV"/>
              </w:rPr>
              <w:t>, y publicada por la Cámara de Comercio Internacional en París, Francia.</w:t>
            </w:r>
          </w:p>
          <w:p w14:paraId="79D380C8" w14:textId="77777777" w:rsidR="003A03A6" w:rsidRPr="00966CD1" w:rsidRDefault="003A03A6" w:rsidP="00DD1E6D">
            <w:pPr>
              <w:numPr>
                <w:ilvl w:val="1"/>
                <w:numId w:val="29"/>
              </w:numPr>
              <w:spacing w:after="160"/>
              <w:ind w:hanging="576"/>
              <w:jc w:val="both"/>
              <w:rPr>
                <w:rFonts w:ascii="Bembo Std" w:hAnsi="Bembo Std" w:cstheme="majorBidi"/>
                <w:sz w:val="22"/>
                <w:szCs w:val="22"/>
                <w:lang w:val="es-SV"/>
              </w:rPr>
            </w:pPr>
            <w:r w:rsidRPr="00966CD1">
              <w:rPr>
                <w:rFonts w:ascii="Bembo Std" w:hAnsi="Bembo Std" w:cstheme="majorBidi"/>
                <w:sz w:val="22"/>
                <w:szCs w:val="22"/>
                <w:lang w:val="es-SV"/>
              </w:rPr>
              <w:t>Totalidad del acuerdo</w:t>
            </w:r>
          </w:p>
          <w:p w14:paraId="420063E1" w14:textId="77777777" w:rsidR="003A03A6" w:rsidRPr="00966CD1" w:rsidRDefault="003A03A6" w:rsidP="003A03A6">
            <w:pPr>
              <w:spacing w:after="160"/>
              <w:ind w:left="615" w:firstLine="1"/>
              <w:jc w:val="both"/>
              <w:rPr>
                <w:rFonts w:ascii="Bembo Std" w:hAnsi="Bembo Std" w:cstheme="majorBidi"/>
                <w:sz w:val="22"/>
                <w:szCs w:val="22"/>
                <w:lang w:val="es-SV"/>
              </w:rPr>
            </w:pPr>
            <w:r w:rsidRPr="00966CD1">
              <w:rPr>
                <w:rFonts w:ascii="Bembo Std" w:hAnsi="Bembo Std" w:cstheme="majorBidi"/>
                <w:sz w:val="22"/>
                <w:szCs w:val="22"/>
                <w:lang w:val="es-SV"/>
              </w:rPr>
              <w:t xml:space="preserve">El Contrato constituye la totalidad de lo acordado entre el Comprador y el Proveedor y sustituye todas las comunicaciones, negociaciones y </w:t>
            </w:r>
            <w:r w:rsidRPr="00966CD1">
              <w:rPr>
                <w:rFonts w:ascii="Bembo Std" w:hAnsi="Bembo Std" w:cstheme="majorBidi"/>
                <w:sz w:val="22"/>
                <w:szCs w:val="22"/>
                <w:lang w:val="es-SV"/>
              </w:rPr>
              <w:lastRenderedPageBreak/>
              <w:t>acuerdos (escritos o verbales) realizados entre las partes con anterioridad a la fecha de la celebración del Contrato.</w:t>
            </w:r>
          </w:p>
          <w:p w14:paraId="240485E2" w14:textId="77777777" w:rsidR="003A03A6" w:rsidRPr="00966CD1" w:rsidRDefault="003A03A6" w:rsidP="00DD1E6D">
            <w:pPr>
              <w:numPr>
                <w:ilvl w:val="1"/>
                <w:numId w:val="29"/>
              </w:numPr>
              <w:spacing w:after="160"/>
              <w:ind w:hanging="576"/>
              <w:jc w:val="both"/>
              <w:rPr>
                <w:rFonts w:ascii="Bembo Std" w:hAnsi="Bembo Std" w:cstheme="majorBidi"/>
                <w:sz w:val="22"/>
                <w:szCs w:val="22"/>
                <w:lang w:val="es-SV"/>
              </w:rPr>
            </w:pPr>
            <w:r w:rsidRPr="00966CD1">
              <w:rPr>
                <w:rFonts w:ascii="Bembo Std" w:hAnsi="Bembo Std" w:cstheme="majorBidi"/>
                <w:sz w:val="22"/>
                <w:szCs w:val="22"/>
                <w:lang w:val="es-SV"/>
              </w:rPr>
              <w:t>Enmienda</w:t>
            </w:r>
          </w:p>
          <w:p w14:paraId="5C90EC17" w14:textId="77777777" w:rsidR="003A03A6" w:rsidRPr="00966CD1" w:rsidRDefault="003A03A6" w:rsidP="003A03A6">
            <w:pPr>
              <w:spacing w:after="160"/>
              <w:ind w:left="615" w:firstLine="1"/>
              <w:jc w:val="both"/>
              <w:rPr>
                <w:rFonts w:ascii="Bembo Std" w:hAnsi="Bembo Std" w:cstheme="majorBidi"/>
                <w:spacing w:val="-4"/>
                <w:sz w:val="22"/>
                <w:szCs w:val="22"/>
                <w:lang w:val="es-SV"/>
              </w:rPr>
            </w:pPr>
            <w:r w:rsidRPr="00966CD1">
              <w:rPr>
                <w:rFonts w:ascii="Bembo Std" w:hAnsi="Bembo Std" w:cstheme="majorBidi"/>
                <w:spacing w:val="-4"/>
                <w:sz w:val="22"/>
                <w:szCs w:val="22"/>
                <w:lang w:val="es-SV"/>
              </w:rPr>
              <w:t>Ninguna enmienda u otra variación al Contrato será válida a menos que sea hecha por escrito, esté fechada, se refiera expresamente al Contrato, y esté firmada por un representante de cada una de las partes debidamente autorizado.</w:t>
            </w:r>
          </w:p>
          <w:p w14:paraId="3EBE2903" w14:textId="77777777" w:rsidR="003A03A6" w:rsidRPr="00966CD1" w:rsidRDefault="003A03A6" w:rsidP="003A03A6">
            <w:pPr>
              <w:spacing w:after="160"/>
              <w:ind w:left="615" w:hanging="576"/>
              <w:jc w:val="both"/>
              <w:rPr>
                <w:rFonts w:ascii="Bembo Std" w:hAnsi="Bembo Std" w:cstheme="majorBidi"/>
                <w:sz w:val="22"/>
                <w:szCs w:val="22"/>
                <w:lang w:val="es-SV"/>
              </w:rPr>
            </w:pPr>
            <w:r w:rsidRPr="00966CD1">
              <w:rPr>
                <w:rFonts w:ascii="Bembo Std" w:hAnsi="Bembo Std" w:cstheme="majorBidi"/>
                <w:sz w:val="22"/>
                <w:szCs w:val="22"/>
                <w:lang w:val="es-SV"/>
              </w:rPr>
              <w:t>4.5</w:t>
            </w:r>
            <w:r w:rsidRPr="00966CD1">
              <w:rPr>
                <w:rFonts w:ascii="Bembo Std" w:hAnsi="Bembo Std" w:cstheme="majorBidi"/>
                <w:sz w:val="22"/>
                <w:szCs w:val="22"/>
                <w:lang w:val="es-SV"/>
              </w:rPr>
              <w:tab/>
              <w:t>Limitación de dispensas</w:t>
            </w:r>
          </w:p>
          <w:p w14:paraId="20383F32" w14:textId="77777777" w:rsidR="003A03A6" w:rsidRPr="00966CD1" w:rsidRDefault="003A03A6" w:rsidP="00DD1E6D">
            <w:pPr>
              <w:pStyle w:val="Prrafodelista"/>
              <w:numPr>
                <w:ilvl w:val="0"/>
                <w:numId w:val="37"/>
              </w:numPr>
              <w:spacing w:after="120"/>
              <w:contextualSpacing w:val="0"/>
              <w:jc w:val="both"/>
              <w:rPr>
                <w:rFonts w:ascii="Bembo Std" w:hAnsi="Bembo Std"/>
                <w:sz w:val="22"/>
                <w:szCs w:val="22"/>
                <w:lang w:val="es-SV"/>
              </w:rPr>
            </w:pPr>
            <w:r w:rsidRPr="00966CD1">
              <w:rPr>
                <w:rFonts w:ascii="Bembo Std" w:hAnsi="Bembo Std"/>
                <w:sz w:val="22"/>
                <w:szCs w:val="22"/>
                <w:lang w:val="es-SV"/>
              </w:rPr>
              <w:t>Con sujeción a lo indicado en la Subcláusula 4.5 (b) siguiente de las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28DD123E" w14:textId="77777777" w:rsidR="003A03A6" w:rsidRPr="00966CD1" w:rsidRDefault="003A03A6" w:rsidP="00DD1E6D">
            <w:pPr>
              <w:pStyle w:val="Prrafodelista"/>
              <w:numPr>
                <w:ilvl w:val="0"/>
                <w:numId w:val="37"/>
              </w:numPr>
              <w:spacing w:after="120"/>
              <w:contextualSpacing w:val="0"/>
              <w:jc w:val="both"/>
              <w:rPr>
                <w:rFonts w:ascii="Bembo Std" w:hAnsi="Bembo Std"/>
                <w:sz w:val="22"/>
                <w:szCs w:val="22"/>
                <w:lang w:val="es-SV"/>
              </w:rPr>
            </w:pPr>
            <w:r w:rsidRPr="00966CD1">
              <w:rPr>
                <w:rFonts w:ascii="Bembo Std" w:hAnsi="Bembo Std"/>
                <w:sz w:val="22"/>
                <w:szCs w:val="22"/>
                <w:lang w:val="es-SV"/>
              </w:rPr>
              <w:t>Toda dispensa de los derechos, facultades o remedios de una de las partes en virtud del Contrato deberá ser por escrito, llevar la fecha y estar firmada por un representante autorizado de la parte que otorga dicha dispensa y deberá especificar la obligación que está dispensando y el alcance de la dispensa.</w:t>
            </w:r>
          </w:p>
          <w:p w14:paraId="4411AD63"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4.6</w:t>
            </w:r>
            <w:r w:rsidRPr="00966CD1">
              <w:rPr>
                <w:rFonts w:ascii="Bembo Std" w:hAnsi="Bembo Std" w:cstheme="majorBidi"/>
                <w:sz w:val="22"/>
                <w:szCs w:val="22"/>
                <w:lang w:val="es-SV"/>
              </w:rPr>
              <w:tab/>
              <w:t>Divisibilidad</w:t>
            </w:r>
          </w:p>
          <w:p w14:paraId="75359923" w14:textId="77777777" w:rsidR="003A03A6" w:rsidRPr="00966CD1" w:rsidRDefault="003A03A6" w:rsidP="003A03A6">
            <w:pPr>
              <w:spacing w:after="160"/>
              <w:ind w:left="612" w:hanging="10"/>
              <w:jc w:val="both"/>
              <w:rPr>
                <w:rFonts w:ascii="Bembo Std" w:hAnsi="Bembo Std" w:cstheme="majorBidi"/>
                <w:spacing w:val="-4"/>
                <w:sz w:val="22"/>
                <w:szCs w:val="22"/>
                <w:lang w:val="es-SV"/>
              </w:rPr>
            </w:pPr>
            <w:r w:rsidRPr="00966CD1">
              <w:rPr>
                <w:rFonts w:ascii="Bembo Std" w:hAnsi="Bembo Std" w:cstheme="majorBidi"/>
                <w:spacing w:val="-4"/>
                <w:sz w:val="22"/>
                <w:szCs w:val="22"/>
                <w:lang w:val="es-SV"/>
              </w:rPr>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3A03A6" w:rsidRPr="00966CD1" w14:paraId="217BDD52" w14:textId="77777777" w:rsidTr="00BA506F">
        <w:tc>
          <w:tcPr>
            <w:tcW w:w="2448" w:type="dxa"/>
          </w:tcPr>
          <w:p w14:paraId="628538C7" w14:textId="6045264B" w:rsidR="003A03A6" w:rsidRPr="00966CD1" w:rsidRDefault="003A03A6" w:rsidP="003A03A6">
            <w:pPr>
              <w:pStyle w:val="Sec8H1"/>
              <w:tabs>
                <w:tab w:val="clear" w:pos="360"/>
              </w:tabs>
              <w:ind w:left="330"/>
              <w:rPr>
                <w:rFonts w:ascii="Bembo Std" w:hAnsi="Bembo Std"/>
                <w:sz w:val="22"/>
                <w:szCs w:val="22"/>
                <w:lang w:val="es-SV"/>
              </w:rPr>
            </w:pPr>
            <w:bookmarkStart w:id="15" w:name="_Toc455042111"/>
            <w:bookmarkStart w:id="16" w:name="_Toc93058323"/>
            <w:r w:rsidRPr="00966CD1">
              <w:rPr>
                <w:rFonts w:ascii="Bembo Std" w:hAnsi="Bembo Std"/>
                <w:sz w:val="22"/>
                <w:szCs w:val="22"/>
                <w:lang w:val="es-SV"/>
              </w:rPr>
              <w:lastRenderedPageBreak/>
              <w:t>Idioma</w:t>
            </w:r>
            <w:bookmarkEnd w:id="15"/>
            <w:bookmarkEnd w:id="16"/>
          </w:p>
        </w:tc>
        <w:tc>
          <w:tcPr>
            <w:tcW w:w="7367" w:type="dxa"/>
          </w:tcPr>
          <w:p w14:paraId="2BE023D4" w14:textId="77777777" w:rsidR="003A03A6" w:rsidRPr="00966CD1" w:rsidRDefault="003A03A6" w:rsidP="003A03A6">
            <w:pPr>
              <w:spacing w:after="160"/>
              <w:ind w:left="612" w:hanging="576"/>
              <w:jc w:val="both"/>
              <w:rPr>
                <w:rFonts w:ascii="Bembo Std" w:hAnsi="Bembo Std" w:cstheme="majorBidi"/>
                <w:spacing w:val="-4"/>
                <w:sz w:val="22"/>
                <w:szCs w:val="22"/>
                <w:lang w:val="es-SV"/>
              </w:rPr>
            </w:pPr>
            <w:r w:rsidRPr="00966CD1">
              <w:rPr>
                <w:rFonts w:ascii="Bembo Std" w:hAnsi="Bembo Std" w:cstheme="majorBidi"/>
                <w:spacing w:val="-4"/>
                <w:sz w:val="22"/>
                <w:szCs w:val="22"/>
                <w:lang w:val="es-SV"/>
              </w:rPr>
              <w:t>5.1</w:t>
            </w:r>
            <w:r w:rsidRPr="00966CD1">
              <w:rPr>
                <w:rFonts w:ascii="Bembo Std" w:hAnsi="Bembo Std" w:cstheme="majorBidi"/>
                <w:spacing w:val="-4"/>
                <w:sz w:val="22"/>
                <w:szCs w:val="22"/>
                <w:lang w:val="es-SV"/>
              </w:rPr>
              <w:tab/>
              <w:t xml:space="preserve">El Contrato, así como toda la correspondencia y documentos relativos al Contrato intercambiados entre el Proveedor y el Comprador, deberán ser escritos en el idioma especificado en las </w:t>
            </w:r>
            <w:r w:rsidRPr="00966CD1">
              <w:rPr>
                <w:rFonts w:ascii="Bembo Std" w:hAnsi="Bembo Std" w:cstheme="majorBidi"/>
                <w:b/>
                <w:spacing w:val="-4"/>
                <w:sz w:val="22"/>
                <w:szCs w:val="22"/>
                <w:lang w:val="es-SV"/>
              </w:rPr>
              <w:t>CEC</w:t>
            </w:r>
            <w:r w:rsidRPr="00966CD1">
              <w:rPr>
                <w:rFonts w:ascii="Bembo Std" w:hAnsi="Bembo Std" w:cstheme="majorBidi"/>
                <w:spacing w:val="-4"/>
                <w:sz w:val="22"/>
                <w:szCs w:val="22"/>
                <w:lang w:val="es-SV"/>
              </w:rPr>
              <w:t xml:space="preserve">. Los documentos de sustento y material impreso que formen parte del Contrato pueden estar en otro idioma siempre que estén acompañados de una traducción fidedigna de las partes pertinentes al idioma especificado y, en tal caso, dicha traducción prevalecerá para efectos de interpretación </w:t>
            </w:r>
            <w:r w:rsidRPr="00966CD1">
              <w:rPr>
                <w:rFonts w:ascii="Bembo Std" w:hAnsi="Bembo Std" w:cstheme="majorBidi"/>
                <w:spacing w:val="-4"/>
                <w:sz w:val="22"/>
                <w:szCs w:val="22"/>
                <w:lang w:val="es-SV"/>
              </w:rPr>
              <w:br/>
              <w:t xml:space="preserve">del Contrato. </w:t>
            </w:r>
          </w:p>
          <w:p w14:paraId="50CB4751"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5.2</w:t>
            </w:r>
            <w:r w:rsidRPr="00966CD1">
              <w:rPr>
                <w:rFonts w:ascii="Bembo Std" w:hAnsi="Bembo Std" w:cstheme="majorBidi"/>
                <w:sz w:val="22"/>
                <w:szCs w:val="22"/>
                <w:lang w:val="es-SV"/>
              </w:rPr>
              <w:tab/>
              <w:t xml:space="preserve">El Proveedor será responsable de todos los costos de la traducción al idioma que rige, así como de todos los riesgos derivados de la exactitud de dicha traducción de los documentos proporcionados por el Proveedor. </w:t>
            </w:r>
          </w:p>
        </w:tc>
      </w:tr>
      <w:tr w:rsidR="003A03A6" w:rsidRPr="00966CD1" w14:paraId="10DD4DE9" w14:textId="77777777" w:rsidTr="00BA506F">
        <w:tc>
          <w:tcPr>
            <w:tcW w:w="2448" w:type="dxa"/>
          </w:tcPr>
          <w:p w14:paraId="27E66609" w14:textId="50E1D278" w:rsidR="003A03A6" w:rsidRPr="00966CD1" w:rsidRDefault="003A03A6" w:rsidP="003A03A6">
            <w:pPr>
              <w:pStyle w:val="Sec8H1"/>
              <w:tabs>
                <w:tab w:val="clear" w:pos="360"/>
              </w:tabs>
              <w:ind w:left="330"/>
              <w:rPr>
                <w:rFonts w:ascii="Bembo Std" w:hAnsi="Bembo Std"/>
                <w:sz w:val="22"/>
                <w:szCs w:val="22"/>
                <w:lang w:val="es-SV"/>
              </w:rPr>
            </w:pPr>
            <w:bookmarkStart w:id="17" w:name="_Toc455042112"/>
            <w:bookmarkStart w:id="18" w:name="_Toc93058324"/>
            <w:r w:rsidRPr="00966CD1">
              <w:rPr>
                <w:rFonts w:ascii="Bembo Std" w:hAnsi="Bembo Std"/>
                <w:sz w:val="22"/>
                <w:szCs w:val="22"/>
                <w:lang w:val="es-SV"/>
              </w:rPr>
              <w:lastRenderedPageBreak/>
              <w:t>Asociación en Participación, Consorcio o Asociación</w:t>
            </w:r>
            <w:bookmarkEnd w:id="17"/>
            <w:bookmarkEnd w:id="18"/>
          </w:p>
        </w:tc>
        <w:tc>
          <w:tcPr>
            <w:tcW w:w="7367" w:type="dxa"/>
          </w:tcPr>
          <w:p w14:paraId="4CE5398A" w14:textId="77777777" w:rsidR="003A03A6" w:rsidRPr="00966CD1" w:rsidRDefault="003A03A6" w:rsidP="003A03A6">
            <w:pPr>
              <w:spacing w:after="160"/>
              <w:ind w:left="612" w:hanging="576"/>
              <w:jc w:val="both"/>
              <w:rPr>
                <w:rFonts w:ascii="Bembo Std" w:hAnsi="Bembo Std" w:cstheme="majorBidi"/>
                <w:spacing w:val="-4"/>
                <w:sz w:val="22"/>
                <w:szCs w:val="22"/>
                <w:lang w:val="es-SV"/>
              </w:rPr>
            </w:pPr>
            <w:r w:rsidRPr="00966CD1">
              <w:rPr>
                <w:rFonts w:ascii="Bembo Std" w:hAnsi="Bembo Std" w:cstheme="majorBidi"/>
                <w:spacing w:val="-4"/>
                <w:sz w:val="22"/>
                <w:szCs w:val="22"/>
                <w:lang w:val="es-SV"/>
              </w:rPr>
              <w:t>6.1</w:t>
            </w:r>
            <w:r w:rsidRPr="00966CD1">
              <w:rPr>
                <w:rFonts w:ascii="Bembo Std" w:hAnsi="Bembo Std" w:cstheme="majorBidi"/>
                <w:spacing w:val="-4"/>
                <w:sz w:val="22"/>
                <w:szCs w:val="22"/>
                <w:lang w:val="es-SV"/>
              </w:rPr>
              <w:tab/>
              <w:t xml:space="preserve">Si el Proveedor es una APCA, consorcio o asociación, todas las partes que lo conforman serán solidariamente responsables frente al Comprador por el cumplimiento de las disposiciones del Contrato y deberán designar a una de ellas para que actúe como representante con facultades para comprometer a la APCA, consorcio o asociación. La composición o constitución de la APCA, consorcio o asociación no podrá ser alterada sin el previo consentimiento del Comprador. </w:t>
            </w:r>
          </w:p>
        </w:tc>
      </w:tr>
      <w:tr w:rsidR="003A03A6" w:rsidRPr="00966CD1" w14:paraId="36196660" w14:textId="77777777" w:rsidTr="00BA506F">
        <w:tc>
          <w:tcPr>
            <w:tcW w:w="2448" w:type="dxa"/>
          </w:tcPr>
          <w:p w14:paraId="150290E7" w14:textId="042484FE" w:rsidR="003A03A6" w:rsidRPr="00966CD1" w:rsidRDefault="003A03A6" w:rsidP="003A03A6">
            <w:pPr>
              <w:pStyle w:val="Sec8H1"/>
              <w:tabs>
                <w:tab w:val="clear" w:pos="360"/>
              </w:tabs>
              <w:ind w:left="330"/>
              <w:rPr>
                <w:rFonts w:ascii="Bembo Std" w:hAnsi="Bembo Std"/>
                <w:sz w:val="22"/>
                <w:szCs w:val="22"/>
                <w:lang w:val="es-SV"/>
              </w:rPr>
            </w:pPr>
            <w:bookmarkStart w:id="19" w:name="_Toc455042113"/>
            <w:bookmarkStart w:id="20" w:name="_Toc93058325"/>
            <w:r w:rsidRPr="00966CD1">
              <w:rPr>
                <w:rFonts w:ascii="Bembo Std" w:hAnsi="Bembo Std"/>
                <w:sz w:val="22"/>
                <w:szCs w:val="22"/>
                <w:lang w:val="es-SV"/>
              </w:rPr>
              <w:t>Elegibilidad</w:t>
            </w:r>
            <w:bookmarkEnd w:id="19"/>
            <w:bookmarkEnd w:id="20"/>
          </w:p>
        </w:tc>
        <w:tc>
          <w:tcPr>
            <w:tcW w:w="7367" w:type="dxa"/>
          </w:tcPr>
          <w:p w14:paraId="1E7DBCAC"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7.1</w:t>
            </w:r>
            <w:r w:rsidRPr="00966CD1">
              <w:rPr>
                <w:rFonts w:ascii="Bembo Std" w:hAnsi="Bembo Std" w:cstheme="majorBidi"/>
                <w:sz w:val="22"/>
                <w:szCs w:val="22"/>
                <w:lang w:val="es-SV"/>
              </w:rPr>
              <w:tab/>
              <w:t xml:space="preserve">El Proveedor y sus Subcontratistas deberán tener la nacionalidad de un país elegible. Se considera que un Proveedor o Subcontratista cuenta con la nacionalidad de un país si es un ciudadano o está constituido o inscripto en él y opera de conformidad con sus normas y leyes. </w:t>
            </w:r>
          </w:p>
          <w:p w14:paraId="58BBC24A"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7.2</w:t>
            </w:r>
            <w:r w:rsidRPr="00966CD1">
              <w:rPr>
                <w:rFonts w:ascii="Bembo Std" w:hAnsi="Bembo Std" w:cstheme="majorBidi"/>
                <w:sz w:val="22"/>
                <w:szCs w:val="22"/>
                <w:lang w:val="es-SV"/>
              </w:rPr>
              <w:tab/>
              <w:t xml:space="preserve">Todos los bienes y servicios conexos que hayan de suministrarse en el marco del Contrato con financiamiento del Banco deberán tener su origen en países elegibles. Para propósitos de esta cláusula, por “origen” se entiende el país donde los bienes han sido extraídos, cosechados, cultivados, producidos, fabricados o procesados o, que debido a </w:t>
            </w:r>
            <w:r w:rsidRPr="00966CD1">
              <w:rPr>
                <w:rFonts w:ascii="Bembo Std" w:hAnsi="Bembo Std" w:cstheme="majorBidi"/>
                <w:sz w:val="22"/>
                <w:szCs w:val="22"/>
                <w:lang w:val="es-SV"/>
              </w:rPr>
              <w:br/>
              <w:t xml:space="preserve">ser afectados por procesos, manufactura o ensamblaje, resultan en otro artículo reconocido comercialmente </w:t>
            </w:r>
            <w:r w:rsidRPr="00966CD1">
              <w:rPr>
                <w:rFonts w:ascii="Bembo Std" w:hAnsi="Bembo Std" w:cstheme="majorBidi"/>
                <w:sz w:val="22"/>
                <w:szCs w:val="22"/>
                <w:lang w:val="es-SV"/>
              </w:rPr>
              <w:br/>
              <w:t>que difiere sustancialmente de las características básicas de sus componentes.</w:t>
            </w:r>
          </w:p>
        </w:tc>
      </w:tr>
      <w:tr w:rsidR="003A03A6" w:rsidRPr="00966CD1" w14:paraId="10341356" w14:textId="77777777" w:rsidTr="00BA506F">
        <w:tc>
          <w:tcPr>
            <w:tcW w:w="2448" w:type="dxa"/>
          </w:tcPr>
          <w:p w14:paraId="07795462" w14:textId="33DB4E50" w:rsidR="003A03A6" w:rsidRPr="00966CD1" w:rsidRDefault="003A03A6" w:rsidP="003A03A6">
            <w:pPr>
              <w:pStyle w:val="Sec8H1"/>
              <w:tabs>
                <w:tab w:val="clear" w:pos="360"/>
              </w:tabs>
              <w:ind w:left="330"/>
              <w:rPr>
                <w:rFonts w:ascii="Bembo Std" w:hAnsi="Bembo Std"/>
                <w:sz w:val="22"/>
                <w:szCs w:val="22"/>
                <w:lang w:val="es-SV"/>
              </w:rPr>
            </w:pPr>
            <w:bookmarkStart w:id="21" w:name="_Toc455042114"/>
            <w:bookmarkStart w:id="22" w:name="_Toc93058326"/>
            <w:r w:rsidRPr="00966CD1">
              <w:rPr>
                <w:rFonts w:ascii="Bembo Std" w:hAnsi="Bembo Std"/>
                <w:sz w:val="22"/>
                <w:szCs w:val="22"/>
                <w:lang w:val="es-SV"/>
              </w:rPr>
              <w:t>Notificaciones</w:t>
            </w:r>
            <w:bookmarkEnd w:id="21"/>
            <w:bookmarkEnd w:id="22"/>
          </w:p>
        </w:tc>
        <w:tc>
          <w:tcPr>
            <w:tcW w:w="7367" w:type="dxa"/>
          </w:tcPr>
          <w:p w14:paraId="54A6EF78" w14:textId="77777777" w:rsidR="003A03A6" w:rsidRPr="00966CD1" w:rsidRDefault="003A03A6" w:rsidP="003A03A6">
            <w:pPr>
              <w:spacing w:after="160"/>
              <w:ind w:left="612" w:hanging="576"/>
              <w:jc w:val="both"/>
              <w:rPr>
                <w:rFonts w:ascii="Bembo Std" w:hAnsi="Bembo Std" w:cstheme="majorBidi"/>
                <w:spacing w:val="-4"/>
                <w:sz w:val="22"/>
                <w:szCs w:val="22"/>
                <w:lang w:val="es-SV"/>
              </w:rPr>
            </w:pPr>
            <w:r w:rsidRPr="00966CD1">
              <w:rPr>
                <w:rFonts w:ascii="Bembo Std" w:hAnsi="Bembo Std" w:cstheme="majorBidi"/>
                <w:spacing w:val="-4"/>
                <w:sz w:val="22"/>
                <w:szCs w:val="22"/>
                <w:lang w:val="es-SV"/>
              </w:rPr>
              <w:t>8.1</w:t>
            </w:r>
            <w:r w:rsidRPr="00966CD1">
              <w:rPr>
                <w:rFonts w:ascii="Bembo Std" w:hAnsi="Bembo Std" w:cstheme="majorBidi"/>
                <w:spacing w:val="-4"/>
                <w:sz w:val="22"/>
                <w:szCs w:val="22"/>
                <w:lang w:val="es-SV"/>
              </w:rPr>
              <w:tab/>
              <w:t xml:space="preserve">Todas las notificaciones entre las partes en virtud de este Contrato deberán ser por escrito y dirigidas a la dirección </w:t>
            </w:r>
            <w:r w:rsidRPr="00966CD1">
              <w:rPr>
                <w:rFonts w:ascii="Bembo Std" w:hAnsi="Bembo Std" w:cstheme="majorBidi"/>
                <w:b/>
                <w:spacing w:val="-4"/>
                <w:sz w:val="22"/>
                <w:szCs w:val="22"/>
                <w:lang w:val="es-SV"/>
              </w:rPr>
              <w:t>indicada en las</w:t>
            </w:r>
            <w:r w:rsidRPr="00966CD1">
              <w:rPr>
                <w:rFonts w:ascii="Bembo Std" w:hAnsi="Bembo Std" w:cstheme="majorBidi"/>
                <w:b/>
                <w:bCs/>
                <w:spacing w:val="-4"/>
                <w:sz w:val="22"/>
                <w:szCs w:val="22"/>
                <w:lang w:val="es-SV"/>
              </w:rPr>
              <w:t xml:space="preserve"> CEC</w:t>
            </w:r>
            <w:r w:rsidRPr="00966CD1">
              <w:rPr>
                <w:rFonts w:ascii="Bembo Std" w:hAnsi="Bembo Std" w:cstheme="majorBidi"/>
                <w:spacing w:val="-4"/>
                <w:sz w:val="22"/>
                <w:szCs w:val="22"/>
                <w:lang w:val="es-SV"/>
              </w:rPr>
              <w:t>. Por el término “por escrito” se entiende comunicación en forma escrita con prueba de recibo.</w:t>
            </w:r>
          </w:p>
          <w:p w14:paraId="233DAD74"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8.2</w:t>
            </w:r>
            <w:r w:rsidRPr="00966CD1">
              <w:rPr>
                <w:rFonts w:ascii="Bembo Std" w:hAnsi="Bembo Std" w:cstheme="majorBidi"/>
                <w:sz w:val="22"/>
                <w:szCs w:val="22"/>
                <w:lang w:val="es-SV"/>
              </w:rPr>
              <w:tab/>
              <w:t xml:space="preserve">Una notificación será efectiva en la fecha más tardía entre la fecha de entrega y la fecha de la notificación. </w:t>
            </w:r>
          </w:p>
        </w:tc>
      </w:tr>
      <w:tr w:rsidR="003A03A6" w:rsidRPr="00966CD1" w14:paraId="6893815B" w14:textId="77777777" w:rsidTr="00BA506F">
        <w:tc>
          <w:tcPr>
            <w:tcW w:w="2448" w:type="dxa"/>
          </w:tcPr>
          <w:p w14:paraId="38D675B4" w14:textId="7A793A90" w:rsidR="003A03A6" w:rsidRPr="00966CD1" w:rsidRDefault="003A03A6" w:rsidP="003A03A6">
            <w:pPr>
              <w:pStyle w:val="Sec8H1"/>
              <w:tabs>
                <w:tab w:val="clear" w:pos="360"/>
              </w:tabs>
              <w:ind w:left="330"/>
              <w:rPr>
                <w:rFonts w:ascii="Bembo Std" w:hAnsi="Bembo Std"/>
                <w:sz w:val="22"/>
                <w:szCs w:val="22"/>
                <w:lang w:val="es-SV"/>
              </w:rPr>
            </w:pPr>
            <w:bookmarkStart w:id="23" w:name="_Toc455042115"/>
            <w:bookmarkStart w:id="24" w:name="_Toc93058327"/>
            <w:r w:rsidRPr="00966CD1">
              <w:rPr>
                <w:rFonts w:ascii="Bembo Std" w:hAnsi="Bembo Std"/>
                <w:sz w:val="22"/>
                <w:szCs w:val="22"/>
                <w:lang w:val="es-SV"/>
              </w:rPr>
              <w:t>Ley aplicable</w:t>
            </w:r>
            <w:bookmarkEnd w:id="23"/>
            <w:bookmarkEnd w:id="24"/>
          </w:p>
        </w:tc>
        <w:tc>
          <w:tcPr>
            <w:tcW w:w="7367" w:type="dxa"/>
          </w:tcPr>
          <w:p w14:paraId="166E3B5B"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9.1</w:t>
            </w:r>
            <w:r w:rsidRPr="00966CD1">
              <w:rPr>
                <w:rFonts w:ascii="Bembo Std" w:hAnsi="Bembo Std" w:cstheme="majorBidi"/>
                <w:sz w:val="22"/>
                <w:szCs w:val="22"/>
                <w:lang w:val="es-SV"/>
              </w:rPr>
              <w:tab/>
              <w:t xml:space="preserve">El Contrato se regirá y se interpretará según las leyes del país del Comprador, a menos que </w:t>
            </w:r>
            <w:r w:rsidRPr="00966CD1">
              <w:rPr>
                <w:rFonts w:ascii="Bembo Std" w:hAnsi="Bembo Std" w:cstheme="majorBidi"/>
                <w:b/>
                <w:sz w:val="22"/>
                <w:szCs w:val="22"/>
                <w:lang w:val="es-SV"/>
              </w:rPr>
              <w:t>se indique otra cosa en las</w:t>
            </w:r>
            <w:r w:rsidRPr="00966CD1">
              <w:rPr>
                <w:rFonts w:ascii="Bembo Std" w:hAnsi="Bembo Std" w:cstheme="majorBidi"/>
                <w:b/>
                <w:bCs/>
                <w:sz w:val="22"/>
                <w:szCs w:val="22"/>
                <w:lang w:val="es-SV"/>
              </w:rPr>
              <w:t xml:space="preserve"> CEC</w:t>
            </w:r>
            <w:r w:rsidRPr="00966CD1">
              <w:rPr>
                <w:rFonts w:ascii="Bembo Std" w:hAnsi="Bembo Std" w:cstheme="majorBidi"/>
                <w:sz w:val="22"/>
                <w:szCs w:val="22"/>
                <w:lang w:val="es-SV"/>
              </w:rPr>
              <w:t xml:space="preserve">. </w:t>
            </w:r>
          </w:p>
          <w:p w14:paraId="1DE7D80B"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 xml:space="preserve">9.2 </w:t>
            </w:r>
            <w:r w:rsidRPr="00966CD1">
              <w:rPr>
                <w:rFonts w:ascii="Bembo Std" w:hAnsi="Bembo Std" w:cstheme="majorBidi"/>
                <w:sz w:val="22"/>
                <w:szCs w:val="22"/>
                <w:lang w:val="es-SV"/>
              </w:rPr>
              <w:tab/>
              <w:t>Durante la ejecución del Contrato, el Proveedor deberá cumplir con las prohibiciones relativas a la importación de bienes y servicios del país del Comprador cuando:</w:t>
            </w:r>
          </w:p>
          <w:p w14:paraId="6257EA7F" w14:textId="77777777" w:rsidR="003A03A6" w:rsidRPr="00966CD1" w:rsidRDefault="003A03A6" w:rsidP="00DD1E6D">
            <w:pPr>
              <w:pStyle w:val="Prrafodelista"/>
              <w:numPr>
                <w:ilvl w:val="0"/>
                <w:numId w:val="38"/>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como consecuencia de las leyes o regulaciones oficiales, el país del Prestatario prohibiera relaciones comerciales con tal país; </w:t>
            </w:r>
          </w:p>
          <w:p w14:paraId="61CBF56F" w14:textId="77777777" w:rsidR="003A03A6" w:rsidRPr="00966CD1" w:rsidRDefault="003A03A6" w:rsidP="00DD1E6D">
            <w:pPr>
              <w:pStyle w:val="Prrafodelista"/>
              <w:numPr>
                <w:ilvl w:val="0"/>
                <w:numId w:val="38"/>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por un acto de acuerdo con la decisión del Consejo de Seguridad de las Naciones Unidas, de acuerdo con el Capítulo VII de la Carta de las Naciones Unidas, el país del Prestatario </w:t>
            </w:r>
            <w:r w:rsidRPr="00966CD1">
              <w:rPr>
                <w:rFonts w:ascii="Bembo Std" w:hAnsi="Bembo Std"/>
                <w:sz w:val="22"/>
                <w:szCs w:val="22"/>
                <w:lang w:val="es-SV"/>
              </w:rPr>
              <w:lastRenderedPageBreak/>
              <w:t>prohíba cualquier importación de bienes de aquel país, o pagos a cualquier país, persona o entidad de aquel país.</w:t>
            </w:r>
          </w:p>
        </w:tc>
      </w:tr>
      <w:tr w:rsidR="003A03A6" w:rsidRPr="00966CD1" w14:paraId="32BAF2DC" w14:textId="77777777" w:rsidTr="00BA506F">
        <w:tc>
          <w:tcPr>
            <w:tcW w:w="2448" w:type="dxa"/>
          </w:tcPr>
          <w:p w14:paraId="7DD67EAF" w14:textId="4F5A3A18" w:rsidR="003A03A6" w:rsidRPr="00966CD1" w:rsidRDefault="003A03A6" w:rsidP="003A03A6">
            <w:pPr>
              <w:pStyle w:val="Sec8H1"/>
              <w:tabs>
                <w:tab w:val="clear" w:pos="360"/>
              </w:tabs>
              <w:ind w:left="330"/>
              <w:rPr>
                <w:rFonts w:ascii="Bembo Std" w:hAnsi="Bembo Std"/>
                <w:sz w:val="22"/>
                <w:szCs w:val="22"/>
                <w:lang w:val="es-SV"/>
              </w:rPr>
            </w:pPr>
            <w:bookmarkStart w:id="25" w:name="_Toc455042116"/>
            <w:bookmarkStart w:id="26" w:name="_Toc93058328"/>
            <w:r w:rsidRPr="00966CD1">
              <w:rPr>
                <w:rFonts w:ascii="Bembo Std" w:hAnsi="Bembo Std"/>
                <w:sz w:val="22"/>
                <w:szCs w:val="22"/>
                <w:lang w:val="es-SV"/>
              </w:rPr>
              <w:lastRenderedPageBreak/>
              <w:t>Solución de controversias</w:t>
            </w:r>
            <w:bookmarkEnd w:id="25"/>
            <w:bookmarkEnd w:id="26"/>
          </w:p>
        </w:tc>
        <w:tc>
          <w:tcPr>
            <w:tcW w:w="7367" w:type="dxa"/>
          </w:tcPr>
          <w:p w14:paraId="28C6FEBB"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10.1</w:t>
            </w:r>
            <w:r w:rsidRPr="00966CD1">
              <w:rPr>
                <w:rFonts w:ascii="Bembo Std" w:hAnsi="Bembo Std" w:cstheme="majorBidi"/>
                <w:sz w:val="22"/>
                <w:szCs w:val="22"/>
                <w:lang w:val="es-SV"/>
              </w:rPr>
              <w:tab/>
              <w:t>El Comprador y el Proveedor harán todo lo posible para resolver amigablemente mediante negociaciones directas informales, cualquier desacuerdo o controversia que se haya suscitado entre ellos en relación con el Contrato.</w:t>
            </w:r>
          </w:p>
          <w:p w14:paraId="752708D9"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10.2</w:t>
            </w:r>
            <w:r w:rsidRPr="00966CD1">
              <w:rPr>
                <w:rFonts w:ascii="Bembo Std" w:hAnsi="Bembo Std" w:cstheme="majorBidi"/>
                <w:sz w:val="22"/>
                <w:szCs w:val="22"/>
                <w:lang w:val="es-SV"/>
              </w:rPr>
              <w:tab/>
              <w:t xml:space="preserve">Si después de transcurridos 28 (veintiocho)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w:t>
            </w:r>
            <w:r w:rsidRPr="00966CD1">
              <w:rPr>
                <w:rFonts w:ascii="Bembo Std" w:hAnsi="Bembo Std" w:cstheme="majorBidi"/>
                <w:b/>
                <w:sz w:val="22"/>
                <w:szCs w:val="22"/>
                <w:lang w:val="es-SV"/>
              </w:rPr>
              <w:t>estipulado en las</w:t>
            </w:r>
            <w:r w:rsidRPr="00966CD1">
              <w:rPr>
                <w:rFonts w:ascii="Bembo Std" w:hAnsi="Bembo Std" w:cstheme="majorBidi"/>
                <w:b/>
                <w:bCs/>
                <w:sz w:val="22"/>
                <w:szCs w:val="22"/>
                <w:lang w:val="es-SV"/>
              </w:rPr>
              <w:t xml:space="preserve"> CEC.</w:t>
            </w:r>
          </w:p>
          <w:p w14:paraId="758B6085"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10.3</w:t>
            </w:r>
            <w:r w:rsidRPr="00966CD1">
              <w:rPr>
                <w:rFonts w:ascii="Bembo Std" w:hAnsi="Bembo Std" w:cstheme="majorBidi"/>
                <w:sz w:val="22"/>
                <w:szCs w:val="22"/>
                <w:lang w:val="es-SV"/>
              </w:rPr>
              <w:tab/>
              <w:t xml:space="preserve">No obstante las referencias al arbitraje en este documento, </w:t>
            </w:r>
          </w:p>
          <w:p w14:paraId="7F02B989" w14:textId="77777777" w:rsidR="003A03A6" w:rsidRPr="00966CD1" w:rsidRDefault="003A03A6" w:rsidP="00DD1E6D">
            <w:pPr>
              <w:pStyle w:val="Prrafodelista"/>
              <w:numPr>
                <w:ilvl w:val="0"/>
                <w:numId w:val="39"/>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ambas partes deben continuar cumpliendo con sus obligaciones respectivas en virtud del Contrato, a menos que las partes acuerden de otra manera; </w:t>
            </w:r>
          </w:p>
          <w:p w14:paraId="2694BA47" w14:textId="77777777" w:rsidR="003A03A6" w:rsidRPr="00966CD1" w:rsidRDefault="003A03A6" w:rsidP="00DD1E6D">
            <w:pPr>
              <w:pStyle w:val="Prrafodelista"/>
              <w:numPr>
                <w:ilvl w:val="0"/>
                <w:numId w:val="39"/>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el Comprador pagará el dinero que le adeude </w:t>
            </w:r>
            <w:r w:rsidRPr="00966CD1">
              <w:rPr>
                <w:rFonts w:ascii="Bembo Std" w:hAnsi="Bembo Std"/>
                <w:sz w:val="22"/>
                <w:szCs w:val="22"/>
                <w:lang w:val="es-SV"/>
              </w:rPr>
              <w:br/>
              <w:t xml:space="preserve">al Proveedor. </w:t>
            </w:r>
          </w:p>
        </w:tc>
      </w:tr>
      <w:tr w:rsidR="003A03A6" w:rsidRPr="00966CD1" w14:paraId="52533243" w14:textId="77777777" w:rsidTr="00BA506F">
        <w:tc>
          <w:tcPr>
            <w:tcW w:w="2448" w:type="dxa"/>
          </w:tcPr>
          <w:p w14:paraId="4903BD2F" w14:textId="32A8BA3B" w:rsidR="003A03A6" w:rsidRPr="00966CD1" w:rsidRDefault="003A03A6" w:rsidP="003A03A6">
            <w:pPr>
              <w:pStyle w:val="Sec8H1"/>
              <w:tabs>
                <w:tab w:val="clear" w:pos="360"/>
              </w:tabs>
              <w:ind w:left="330"/>
              <w:rPr>
                <w:rFonts w:ascii="Bembo Std" w:hAnsi="Bembo Std"/>
                <w:sz w:val="22"/>
                <w:szCs w:val="22"/>
                <w:lang w:val="es-SV"/>
              </w:rPr>
            </w:pPr>
            <w:bookmarkStart w:id="27" w:name="_Toc167083646"/>
            <w:bookmarkStart w:id="28" w:name="_Toc455042117"/>
            <w:bookmarkStart w:id="29" w:name="_Toc93058329"/>
            <w:r w:rsidRPr="00966CD1">
              <w:rPr>
                <w:rFonts w:ascii="Bembo Std" w:hAnsi="Bembo Std"/>
                <w:sz w:val="22"/>
                <w:szCs w:val="22"/>
                <w:lang w:val="es-SV"/>
              </w:rPr>
              <w:t>Inspecciones y auditorías</w:t>
            </w:r>
            <w:bookmarkEnd w:id="27"/>
            <w:r w:rsidRPr="00966CD1">
              <w:rPr>
                <w:rFonts w:ascii="Bembo Std" w:hAnsi="Bembo Std"/>
                <w:sz w:val="22"/>
                <w:szCs w:val="22"/>
                <w:lang w:val="es-SV"/>
              </w:rPr>
              <w:t xml:space="preserve"> por parte del Banco</w:t>
            </w:r>
            <w:bookmarkEnd w:id="28"/>
            <w:bookmarkEnd w:id="29"/>
          </w:p>
        </w:tc>
        <w:tc>
          <w:tcPr>
            <w:tcW w:w="7367" w:type="dxa"/>
          </w:tcPr>
          <w:p w14:paraId="2F7D970E" w14:textId="77777777" w:rsidR="003A03A6" w:rsidRPr="00966CD1" w:rsidRDefault="003A03A6" w:rsidP="003A03A6">
            <w:pPr>
              <w:tabs>
                <w:tab w:val="left" w:pos="612"/>
              </w:tabs>
              <w:spacing w:after="160"/>
              <w:ind w:left="612" w:hanging="576"/>
              <w:jc w:val="both"/>
              <w:rPr>
                <w:rFonts w:ascii="Bembo Std" w:hAnsi="Bembo Std" w:cstheme="majorBidi"/>
                <w:sz w:val="22"/>
                <w:szCs w:val="22"/>
                <w:lang w:val="es-SV"/>
              </w:rPr>
            </w:pPr>
            <w:bookmarkStart w:id="30" w:name="OLE_LINK1"/>
            <w:bookmarkStart w:id="31" w:name="OLE_LINK2"/>
            <w:r w:rsidRPr="00966CD1">
              <w:rPr>
                <w:rFonts w:ascii="Bembo Std" w:hAnsi="Bembo Std" w:cstheme="majorBidi"/>
                <w:sz w:val="22"/>
                <w:szCs w:val="22"/>
                <w:lang w:val="es-SV"/>
              </w:rPr>
              <w:t>11.1</w:t>
            </w:r>
            <w:r w:rsidRPr="00966CD1">
              <w:rPr>
                <w:rFonts w:ascii="Bembo Std" w:hAnsi="Bembo Std" w:cstheme="majorBidi"/>
                <w:sz w:val="22"/>
                <w:szCs w:val="22"/>
                <w:lang w:val="es-SV"/>
              </w:rPr>
              <w:tab/>
            </w:r>
            <w:r w:rsidRPr="00966CD1">
              <w:rPr>
                <w:rFonts w:ascii="Bembo Std" w:hAnsi="Bembo Std" w:cstheme="majorBidi"/>
                <w:sz w:val="22"/>
                <w:szCs w:val="22"/>
                <w:lang w:val="es-SV" w:bidi="es-ES"/>
              </w:rPr>
              <w:t xml:space="preserve">El Proveedor mantendrá cuentas y registros exactos y sistemáticos en relación con los Bienes, con un formato y detalle que permita identificar claramente los cambios pertinentes sobre tiempo y los costos, y hará todo lo posible para que sus subcontratistas y subconsultores hagan </w:t>
            </w:r>
            <w:r w:rsidRPr="00966CD1">
              <w:rPr>
                <w:rFonts w:ascii="Bembo Std" w:hAnsi="Bembo Std" w:cstheme="majorBidi"/>
                <w:sz w:val="22"/>
                <w:szCs w:val="22"/>
                <w:lang w:val="es-SV" w:bidi="es-ES"/>
              </w:rPr>
              <w:br/>
              <w:t xml:space="preserve">lo mismo. </w:t>
            </w:r>
          </w:p>
          <w:p w14:paraId="0018CBE8" w14:textId="77777777" w:rsidR="003A03A6" w:rsidRPr="00966CD1" w:rsidRDefault="003A03A6" w:rsidP="003A03A6">
            <w:pPr>
              <w:tabs>
                <w:tab w:val="left" w:pos="612"/>
              </w:tabs>
              <w:spacing w:after="160"/>
              <w:ind w:left="612" w:hanging="576"/>
              <w:jc w:val="both"/>
              <w:rPr>
                <w:rFonts w:ascii="Bembo Std" w:hAnsi="Bembo Std" w:cstheme="majorBidi"/>
                <w:spacing w:val="-3"/>
                <w:sz w:val="22"/>
                <w:szCs w:val="22"/>
                <w:lang w:val="es-SV"/>
              </w:rPr>
            </w:pPr>
            <w:r w:rsidRPr="00966CD1">
              <w:rPr>
                <w:rFonts w:ascii="Bembo Std" w:hAnsi="Bembo Std" w:cstheme="majorBidi"/>
                <w:spacing w:val="-3"/>
                <w:sz w:val="22"/>
                <w:szCs w:val="22"/>
                <w:lang w:val="es-SV"/>
              </w:rPr>
              <w:t>11.2</w:t>
            </w:r>
            <w:r w:rsidRPr="00966CD1">
              <w:rPr>
                <w:rFonts w:ascii="Bembo Std" w:hAnsi="Bembo Std" w:cstheme="majorBidi"/>
                <w:spacing w:val="-3"/>
                <w:sz w:val="22"/>
                <w:szCs w:val="22"/>
                <w:lang w:val="es-SV"/>
              </w:rPr>
              <w:tab/>
              <w:t xml:space="preserve">Conforme a lo establecido en el párrafo 2.2 (e) del Apéndice 1 de las Condiciones Generales del Contrato, el </w:t>
            </w:r>
            <w:r w:rsidRPr="00966CD1">
              <w:rPr>
                <w:rFonts w:ascii="Bembo Std" w:hAnsi="Bembo Std"/>
                <w:sz w:val="22"/>
                <w:szCs w:val="22"/>
                <w:lang w:val="es-SV"/>
              </w:rPr>
              <w:t>Proveedor permitirá, y procurará que sus  agentes (hayan sido declarados o no), subcontratistas, subconsultores,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w:t>
            </w:r>
            <w:r w:rsidRPr="00966CD1">
              <w:rPr>
                <w:rFonts w:ascii="Bembo Std" w:hAnsi="Bembo Std" w:cstheme="majorBidi"/>
                <w:spacing w:val="-3"/>
                <w:sz w:val="22"/>
                <w:szCs w:val="22"/>
                <w:lang w:val="es-SV"/>
              </w:rPr>
              <w:t xml:space="preserve">. </w:t>
            </w:r>
            <w:r w:rsidRPr="00966CD1">
              <w:rPr>
                <w:rFonts w:ascii="Bembo Std" w:hAnsi="Bembo Std" w:cstheme="majorBidi"/>
                <w:sz w:val="22"/>
                <w:szCs w:val="22"/>
                <w:lang w:val="es-SV" w:bidi="es-ES"/>
              </w:rPr>
              <w:t xml:space="preserve">El </w:t>
            </w:r>
            <w:r w:rsidRPr="00966CD1">
              <w:rPr>
                <w:rFonts w:ascii="Bembo Std" w:hAnsi="Bembo Std" w:cstheme="majorBidi"/>
                <w:sz w:val="22"/>
                <w:szCs w:val="22"/>
                <w:lang w:val="es-SV" w:bidi="es-ES"/>
              </w:rPr>
              <w:lastRenderedPageBreak/>
              <w:t>Proveedor, así como sus subcontratistas y subconsultores, deberán prestar atención a los estipulado en la Subcláusula 3.1 (Fraude y Corrupción)</w:t>
            </w:r>
            <w:r w:rsidRPr="00966CD1">
              <w:rPr>
                <w:rFonts w:ascii="Bembo Std" w:hAnsi="Bembo Std" w:cstheme="majorBidi"/>
                <w:sz w:val="22"/>
                <w:szCs w:val="22"/>
                <w:lang w:val="es-SV"/>
              </w:rPr>
              <w:t>, según la cual, entre otras cosas, las actuaciones dirigidas a obstaculizar significativamente el ejercicio por parte del Banco de los derechos de inspección y auditoría constituye una práctica prohibida que podrá resultar en la terminación del Contrato (al igual que en la declaración de inadmisibilidad, de acuerdo con los procedimientos vigentes del Banco).</w:t>
            </w:r>
            <w:bookmarkEnd w:id="30"/>
            <w:bookmarkEnd w:id="31"/>
          </w:p>
        </w:tc>
      </w:tr>
      <w:tr w:rsidR="003A03A6" w:rsidRPr="00966CD1" w14:paraId="6AA339AF" w14:textId="77777777" w:rsidTr="00BA506F">
        <w:tc>
          <w:tcPr>
            <w:tcW w:w="2448" w:type="dxa"/>
          </w:tcPr>
          <w:p w14:paraId="5CBC09E8" w14:textId="12BB8B45" w:rsidR="003A03A6" w:rsidRPr="00966CD1" w:rsidRDefault="003A03A6" w:rsidP="003A03A6">
            <w:pPr>
              <w:pStyle w:val="Sec8H1"/>
              <w:tabs>
                <w:tab w:val="clear" w:pos="360"/>
              </w:tabs>
              <w:ind w:left="330"/>
              <w:rPr>
                <w:rFonts w:ascii="Bembo Std" w:hAnsi="Bembo Std"/>
                <w:sz w:val="22"/>
                <w:szCs w:val="22"/>
                <w:lang w:val="es-SV"/>
              </w:rPr>
            </w:pPr>
            <w:bookmarkStart w:id="32" w:name="_Toc455042118"/>
            <w:bookmarkStart w:id="33" w:name="_Toc93058330"/>
            <w:r w:rsidRPr="00966CD1">
              <w:rPr>
                <w:rFonts w:ascii="Bembo Std" w:hAnsi="Bembo Std"/>
                <w:sz w:val="22"/>
                <w:szCs w:val="22"/>
                <w:lang w:val="es-SV"/>
              </w:rPr>
              <w:lastRenderedPageBreak/>
              <w:t>Alcance de los suministros</w:t>
            </w:r>
            <w:bookmarkEnd w:id="32"/>
            <w:bookmarkEnd w:id="33"/>
          </w:p>
        </w:tc>
        <w:tc>
          <w:tcPr>
            <w:tcW w:w="7367" w:type="dxa"/>
          </w:tcPr>
          <w:p w14:paraId="34D50164"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12.1</w:t>
            </w:r>
            <w:r w:rsidRPr="00966CD1">
              <w:rPr>
                <w:rFonts w:ascii="Bembo Std" w:hAnsi="Bembo Std" w:cstheme="majorBidi"/>
                <w:sz w:val="22"/>
                <w:szCs w:val="22"/>
                <w:lang w:val="es-SV"/>
              </w:rPr>
              <w:tab/>
              <w:t xml:space="preserve">Los bienes y servicios conexos serán suministrados </w:t>
            </w:r>
            <w:r w:rsidRPr="00966CD1">
              <w:rPr>
                <w:rFonts w:ascii="Bembo Std" w:hAnsi="Bembo Std" w:cstheme="majorBidi"/>
                <w:sz w:val="22"/>
                <w:szCs w:val="22"/>
                <w:lang w:val="es-SV"/>
              </w:rPr>
              <w:br/>
              <w:t xml:space="preserve">según lo estipulado en los Requisitos de los Bienes y Servicios Conexos. </w:t>
            </w:r>
          </w:p>
        </w:tc>
      </w:tr>
      <w:tr w:rsidR="003A03A6" w:rsidRPr="00966CD1" w14:paraId="3AB71515" w14:textId="77777777" w:rsidTr="00BA506F">
        <w:tc>
          <w:tcPr>
            <w:tcW w:w="2448" w:type="dxa"/>
          </w:tcPr>
          <w:p w14:paraId="12E8DF0B" w14:textId="4E1A74C1" w:rsidR="003A03A6" w:rsidRPr="00966CD1" w:rsidRDefault="003A03A6" w:rsidP="003A03A6">
            <w:pPr>
              <w:pStyle w:val="Sec8H1"/>
              <w:tabs>
                <w:tab w:val="clear" w:pos="360"/>
              </w:tabs>
              <w:ind w:left="330"/>
              <w:rPr>
                <w:rFonts w:ascii="Bembo Std" w:hAnsi="Bembo Std"/>
                <w:sz w:val="22"/>
                <w:szCs w:val="22"/>
                <w:lang w:val="es-SV"/>
              </w:rPr>
            </w:pPr>
            <w:bookmarkStart w:id="34" w:name="_Toc455042119"/>
            <w:bookmarkStart w:id="35" w:name="_Toc93058331"/>
            <w:r w:rsidRPr="00966CD1">
              <w:rPr>
                <w:rFonts w:ascii="Bembo Std" w:hAnsi="Bembo Std"/>
                <w:sz w:val="22"/>
                <w:szCs w:val="22"/>
                <w:lang w:val="es-SV"/>
              </w:rPr>
              <w:t>Entrega y documentos</w:t>
            </w:r>
            <w:bookmarkEnd w:id="34"/>
            <w:bookmarkEnd w:id="35"/>
          </w:p>
        </w:tc>
        <w:tc>
          <w:tcPr>
            <w:tcW w:w="7367" w:type="dxa"/>
          </w:tcPr>
          <w:p w14:paraId="0AC17520"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13.1</w:t>
            </w:r>
            <w:r w:rsidRPr="00966CD1">
              <w:rPr>
                <w:rFonts w:ascii="Bembo Std" w:hAnsi="Bembo Std" w:cstheme="majorBidi"/>
                <w:sz w:val="22"/>
                <w:szCs w:val="22"/>
                <w:lang w:val="es-SV"/>
              </w:rPr>
              <w:tab/>
              <w:t xml:space="preserve">Con sujeción a lo dispuesto en la Subcláusula 33.1 de las CGC, la entrega de los bienes y el cumplimiento de los servicios conexos se realizará de acuerdo con el Plan de Entrega y Cronograma de Cumplimiento indicado en los Requisitos. Los detalles de los documentos de embarque y otros que deberá suministrar el Proveedor se </w:t>
            </w:r>
            <w:r w:rsidRPr="00966CD1">
              <w:rPr>
                <w:rFonts w:ascii="Bembo Std" w:hAnsi="Bembo Std" w:cstheme="majorBidi"/>
                <w:b/>
                <w:bCs/>
                <w:sz w:val="22"/>
                <w:szCs w:val="22"/>
                <w:lang w:val="es-SV"/>
              </w:rPr>
              <w:t>especifican en las CEC</w:t>
            </w:r>
            <w:r w:rsidRPr="00966CD1">
              <w:rPr>
                <w:rFonts w:ascii="Bembo Std" w:hAnsi="Bembo Std" w:cstheme="majorBidi"/>
                <w:sz w:val="22"/>
                <w:szCs w:val="22"/>
                <w:lang w:val="es-SV"/>
              </w:rPr>
              <w:t xml:space="preserve">. </w:t>
            </w:r>
          </w:p>
        </w:tc>
      </w:tr>
      <w:tr w:rsidR="003A03A6" w:rsidRPr="00966CD1" w14:paraId="11FA64D8" w14:textId="77777777" w:rsidTr="00BA506F">
        <w:tc>
          <w:tcPr>
            <w:tcW w:w="2448" w:type="dxa"/>
          </w:tcPr>
          <w:p w14:paraId="1CB092E9" w14:textId="47137232" w:rsidR="003A03A6" w:rsidRPr="00966CD1" w:rsidRDefault="003A03A6" w:rsidP="003A03A6">
            <w:pPr>
              <w:pStyle w:val="Sec8H1"/>
              <w:tabs>
                <w:tab w:val="clear" w:pos="360"/>
              </w:tabs>
              <w:ind w:left="330"/>
              <w:rPr>
                <w:rFonts w:ascii="Bembo Std" w:hAnsi="Bembo Std"/>
                <w:spacing w:val="-4"/>
                <w:sz w:val="22"/>
                <w:szCs w:val="22"/>
                <w:lang w:val="es-SV"/>
              </w:rPr>
            </w:pPr>
            <w:bookmarkStart w:id="36" w:name="_Toc455042120"/>
            <w:bookmarkStart w:id="37" w:name="_Toc93058332"/>
            <w:r w:rsidRPr="00966CD1">
              <w:rPr>
                <w:rFonts w:ascii="Bembo Std" w:hAnsi="Bembo Std"/>
                <w:spacing w:val="-4"/>
                <w:sz w:val="22"/>
                <w:szCs w:val="22"/>
                <w:lang w:val="es-SV"/>
              </w:rPr>
              <w:t xml:space="preserve">Responsabilidades del </w:t>
            </w:r>
            <w:r w:rsidRPr="00966CD1">
              <w:rPr>
                <w:rFonts w:ascii="Bembo Std" w:hAnsi="Bembo Std"/>
                <w:sz w:val="22"/>
                <w:szCs w:val="22"/>
                <w:lang w:val="es-SV"/>
              </w:rPr>
              <w:t>Proveedor</w:t>
            </w:r>
            <w:bookmarkEnd w:id="36"/>
            <w:bookmarkEnd w:id="37"/>
          </w:p>
        </w:tc>
        <w:tc>
          <w:tcPr>
            <w:tcW w:w="7367" w:type="dxa"/>
          </w:tcPr>
          <w:p w14:paraId="3D00A4AD" w14:textId="77777777" w:rsidR="003A03A6" w:rsidRPr="00966CD1" w:rsidRDefault="003A03A6" w:rsidP="00DD1E6D">
            <w:pPr>
              <w:pStyle w:val="Sub-ClauseText"/>
              <w:numPr>
                <w:ilvl w:val="0"/>
                <w:numId w:val="6"/>
              </w:numPr>
              <w:spacing w:before="0" w:after="200"/>
              <w:ind w:left="544" w:hanging="544"/>
              <w:rPr>
                <w:rFonts w:ascii="Bembo Std" w:hAnsi="Bembo Std"/>
                <w:spacing w:val="0"/>
                <w:sz w:val="22"/>
                <w:szCs w:val="22"/>
                <w:lang w:val="es-SV"/>
              </w:rPr>
            </w:pPr>
            <w:r w:rsidRPr="00966CD1">
              <w:rPr>
                <w:rFonts w:ascii="Bembo Std" w:hAnsi="Bembo Std"/>
                <w:spacing w:val="0"/>
                <w:sz w:val="22"/>
                <w:szCs w:val="22"/>
                <w:lang w:val="es-SV"/>
              </w:rPr>
              <w:t>El Proveedor deberá proporcionar todos los Bienes y Servicios Conexos incluidos en el alcance de suministros de conformidad con la Cláusula 12 de las CGC, el Cronograma de Entregas y de Finalización, de conformidad con la Cláusula 13 de las CGC.</w:t>
            </w:r>
          </w:p>
          <w:p w14:paraId="5CBA44E2" w14:textId="77777777" w:rsidR="003A03A6" w:rsidRPr="00966CD1" w:rsidRDefault="003A03A6" w:rsidP="00DD1E6D">
            <w:pPr>
              <w:pStyle w:val="Sub-ClauseText"/>
              <w:numPr>
                <w:ilvl w:val="0"/>
                <w:numId w:val="6"/>
              </w:numPr>
              <w:spacing w:after="200"/>
              <w:ind w:left="544" w:hanging="544"/>
              <w:rPr>
                <w:rFonts w:ascii="Bembo Std" w:hAnsi="Bembo Std"/>
                <w:sz w:val="22"/>
                <w:szCs w:val="22"/>
                <w:lang w:val="es-SV"/>
              </w:rPr>
            </w:pPr>
            <w:r w:rsidRPr="00966CD1">
              <w:rPr>
                <w:rFonts w:ascii="Bembo Std" w:hAnsi="Bembo Std"/>
                <w:spacing w:val="0"/>
                <w:sz w:val="22"/>
                <w:szCs w:val="22"/>
                <w:lang w:val="es-SV"/>
              </w:rPr>
              <w:t xml:space="preserve"> </w:t>
            </w:r>
            <w:r w:rsidRPr="00966CD1">
              <w:rPr>
                <w:rFonts w:ascii="Bembo Std" w:hAnsi="Bembo Std"/>
                <w:sz w:val="22"/>
                <w:szCs w:val="22"/>
                <w:lang w:val="es-SV"/>
              </w:rPr>
              <w:t>El Proveedor, incluidos sus Subcontratistas, no empleará ni contratará trabajo forzoso o personas sujetas a trata, como se describe en las Subcláusulas 14.3 y 14.4 de las CGC.</w:t>
            </w:r>
          </w:p>
          <w:p w14:paraId="70F1693E" w14:textId="77777777" w:rsidR="003A03A6" w:rsidRPr="00966CD1" w:rsidRDefault="003A03A6" w:rsidP="00DD1E6D">
            <w:pPr>
              <w:pStyle w:val="Sub-ClauseText"/>
              <w:numPr>
                <w:ilvl w:val="0"/>
                <w:numId w:val="6"/>
              </w:numPr>
              <w:spacing w:after="200"/>
              <w:ind w:left="544" w:hanging="544"/>
              <w:rPr>
                <w:rFonts w:ascii="Bembo Std" w:hAnsi="Bembo Std"/>
                <w:sz w:val="22"/>
                <w:szCs w:val="22"/>
                <w:lang w:val="es-SV"/>
              </w:rPr>
            </w:pPr>
            <w:r w:rsidRPr="00966CD1">
              <w:rPr>
                <w:rFonts w:ascii="Bembo Std" w:hAnsi="Bembo Std"/>
                <w:sz w:val="22"/>
                <w:szCs w:val="22"/>
                <w:lang w:val="es-SV"/>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85F52E0" w14:textId="77777777" w:rsidR="003A03A6" w:rsidRPr="00966CD1" w:rsidRDefault="003A03A6" w:rsidP="00DD1E6D">
            <w:pPr>
              <w:pStyle w:val="Sub-ClauseText"/>
              <w:numPr>
                <w:ilvl w:val="0"/>
                <w:numId w:val="6"/>
              </w:numPr>
              <w:spacing w:after="200"/>
              <w:ind w:left="544" w:hanging="544"/>
              <w:rPr>
                <w:rFonts w:ascii="Bembo Std" w:hAnsi="Bembo Std"/>
                <w:sz w:val="22"/>
                <w:szCs w:val="22"/>
                <w:lang w:val="es-SV"/>
              </w:rPr>
            </w:pPr>
            <w:r w:rsidRPr="00966CD1">
              <w:rPr>
                <w:rFonts w:ascii="Bembo Std" w:hAnsi="Bembo Std"/>
                <w:sz w:val="22"/>
                <w:szCs w:val="22"/>
                <w:lang w:val="es-SV"/>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7BFB562E" w14:textId="77777777" w:rsidR="003A03A6" w:rsidRPr="00966CD1" w:rsidRDefault="003A03A6" w:rsidP="00DD1E6D">
            <w:pPr>
              <w:pStyle w:val="Sub-ClauseText"/>
              <w:numPr>
                <w:ilvl w:val="0"/>
                <w:numId w:val="6"/>
              </w:numPr>
              <w:spacing w:after="200"/>
              <w:ind w:left="544" w:hanging="544"/>
              <w:rPr>
                <w:rFonts w:ascii="Bembo Std" w:hAnsi="Bembo Std"/>
                <w:sz w:val="22"/>
                <w:szCs w:val="22"/>
                <w:lang w:val="es-SV"/>
              </w:rPr>
            </w:pPr>
            <w:r w:rsidRPr="00966CD1">
              <w:rPr>
                <w:rFonts w:ascii="Bembo Std" w:hAnsi="Bembo Std"/>
                <w:sz w:val="22"/>
                <w:szCs w:val="22"/>
                <w:lang w:val="es-SV"/>
              </w:rPr>
              <w:t>El Proveedor, incluidos sus Subcontratistas, no empleará ni contratará a un niño menor de 14 años a menos que la ley nacional especifique una edad superior (la edad mínima).</w:t>
            </w:r>
          </w:p>
          <w:p w14:paraId="742617D2" w14:textId="77777777" w:rsidR="003A03A6" w:rsidRPr="00966CD1" w:rsidRDefault="003A03A6" w:rsidP="00DD1E6D">
            <w:pPr>
              <w:pStyle w:val="Sub-ClauseText"/>
              <w:numPr>
                <w:ilvl w:val="0"/>
                <w:numId w:val="6"/>
              </w:numPr>
              <w:spacing w:after="200"/>
              <w:ind w:left="544" w:hanging="544"/>
              <w:rPr>
                <w:rFonts w:ascii="Bembo Std" w:hAnsi="Bembo Std"/>
                <w:sz w:val="22"/>
                <w:szCs w:val="22"/>
                <w:lang w:val="es-SV"/>
              </w:rPr>
            </w:pPr>
            <w:r w:rsidRPr="00966CD1">
              <w:rPr>
                <w:rFonts w:ascii="Bembo Std" w:hAnsi="Bembo Std"/>
                <w:sz w:val="22"/>
                <w:szCs w:val="22"/>
                <w:lang w:val="es-SV"/>
              </w:rPr>
              <w:t xml:space="preserve">El Proveedor, incluidos sus Subcontratistas, no deberá emplear ni contratar a un niño entre la edad mínima y la edad de 18 años de una manera que pueda ser peligrosa, o que interfiera con la educación del niño, </w:t>
            </w:r>
            <w:r w:rsidRPr="00966CD1">
              <w:rPr>
                <w:rFonts w:ascii="Bembo Std" w:hAnsi="Bembo Std"/>
                <w:sz w:val="22"/>
                <w:szCs w:val="22"/>
                <w:lang w:val="es-SV"/>
              </w:rPr>
              <w:lastRenderedPageBreak/>
              <w:t>o que sea dañina para el niño. salud o desarrollo físico, mental, espiritual, moral o social.</w:t>
            </w:r>
          </w:p>
          <w:p w14:paraId="746CCFE4" w14:textId="77777777" w:rsidR="003A03A6" w:rsidRPr="00966CD1" w:rsidRDefault="003A03A6" w:rsidP="00DD1E6D">
            <w:pPr>
              <w:pStyle w:val="Sub-ClauseText"/>
              <w:numPr>
                <w:ilvl w:val="0"/>
                <w:numId w:val="6"/>
              </w:numPr>
              <w:spacing w:after="200"/>
              <w:ind w:left="544" w:hanging="544"/>
              <w:rPr>
                <w:rFonts w:ascii="Bembo Std" w:hAnsi="Bembo Std"/>
                <w:sz w:val="22"/>
                <w:szCs w:val="22"/>
                <w:lang w:val="es-SV"/>
              </w:rPr>
            </w:pPr>
            <w:r w:rsidRPr="00966CD1">
              <w:rPr>
                <w:rFonts w:ascii="Bembo Std" w:hAnsi="Bembo Std"/>
                <w:sz w:val="22"/>
                <w:szCs w:val="22"/>
                <w:lang w:val="es-SV"/>
              </w:rPr>
              <w:t>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0D7060BB" w14:textId="77777777" w:rsidR="003A03A6" w:rsidRPr="00966CD1" w:rsidRDefault="003A03A6" w:rsidP="003A03A6">
            <w:pPr>
              <w:pStyle w:val="Sub-ClauseText"/>
              <w:spacing w:after="200"/>
              <w:ind w:left="883" w:hanging="339"/>
              <w:rPr>
                <w:rFonts w:ascii="Bembo Std" w:hAnsi="Bembo Std"/>
                <w:sz w:val="22"/>
                <w:szCs w:val="22"/>
                <w:lang w:val="es-SV"/>
              </w:rPr>
            </w:pPr>
            <w:r w:rsidRPr="00966CD1">
              <w:rPr>
                <w:rFonts w:ascii="Bembo Std" w:hAnsi="Bembo Std"/>
                <w:sz w:val="22"/>
                <w:szCs w:val="22"/>
                <w:lang w:val="es-SV"/>
              </w:rPr>
              <w:t>(a) con exposición a abuso físico, psicológico o sexual;</w:t>
            </w:r>
          </w:p>
          <w:p w14:paraId="2B3BA600" w14:textId="77777777" w:rsidR="003A03A6" w:rsidRPr="00966CD1" w:rsidRDefault="003A03A6" w:rsidP="003A03A6">
            <w:pPr>
              <w:pStyle w:val="Sub-ClauseText"/>
              <w:spacing w:after="200"/>
              <w:ind w:left="883" w:hanging="339"/>
              <w:rPr>
                <w:rFonts w:ascii="Bembo Std" w:hAnsi="Bembo Std"/>
                <w:sz w:val="22"/>
                <w:szCs w:val="22"/>
                <w:lang w:val="es-SV"/>
              </w:rPr>
            </w:pPr>
            <w:r w:rsidRPr="00966CD1">
              <w:rPr>
                <w:rFonts w:ascii="Bembo Std" w:hAnsi="Bembo Std"/>
                <w:sz w:val="22"/>
                <w:szCs w:val="22"/>
                <w:lang w:val="es-SV"/>
              </w:rPr>
              <w:t>(b) bajo tierra, bajo el agua, trabajando en alturas o en espacios reducidos;</w:t>
            </w:r>
          </w:p>
          <w:p w14:paraId="2A5C0D17" w14:textId="77777777" w:rsidR="003A03A6" w:rsidRPr="00966CD1" w:rsidRDefault="003A03A6" w:rsidP="003A03A6">
            <w:pPr>
              <w:pStyle w:val="Sub-ClauseText"/>
              <w:spacing w:after="200"/>
              <w:ind w:left="883" w:hanging="339"/>
              <w:rPr>
                <w:rFonts w:ascii="Bembo Std" w:hAnsi="Bembo Std"/>
                <w:sz w:val="22"/>
                <w:szCs w:val="22"/>
                <w:lang w:val="es-SV"/>
              </w:rPr>
            </w:pPr>
            <w:r w:rsidRPr="00966CD1">
              <w:rPr>
                <w:rFonts w:ascii="Bembo Std" w:hAnsi="Bembo Std"/>
                <w:sz w:val="22"/>
                <w:szCs w:val="22"/>
                <w:lang w:val="es-SV"/>
              </w:rPr>
              <w:t>(c) con maquinaria, equipo o herramientas peligrosos, o que impliquen manipulación o transporte de cargas pesadas;</w:t>
            </w:r>
          </w:p>
          <w:p w14:paraId="286F02F3" w14:textId="77777777" w:rsidR="003A03A6" w:rsidRPr="00966CD1" w:rsidRDefault="003A03A6" w:rsidP="003A03A6">
            <w:pPr>
              <w:pStyle w:val="Sub-ClauseText"/>
              <w:spacing w:after="200"/>
              <w:ind w:left="883" w:hanging="339"/>
              <w:rPr>
                <w:rFonts w:ascii="Bembo Std" w:hAnsi="Bembo Std"/>
                <w:sz w:val="22"/>
                <w:szCs w:val="22"/>
                <w:lang w:val="es-SV"/>
              </w:rPr>
            </w:pPr>
            <w:r w:rsidRPr="00966CD1">
              <w:rPr>
                <w:rFonts w:ascii="Bembo Std" w:hAnsi="Bembo Std"/>
                <w:sz w:val="22"/>
                <w:szCs w:val="22"/>
                <w:lang w:val="es-SV"/>
              </w:rPr>
              <w:t>(d) en entornos insalubres que expongan a los niños a sustancias, agentes o procesos peligrosos, o a temperaturas, ruidos o vibraciones perjudiciales para la salud; o</w:t>
            </w:r>
          </w:p>
          <w:p w14:paraId="45D0E4B7" w14:textId="77777777" w:rsidR="003A03A6" w:rsidRPr="00966CD1" w:rsidRDefault="003A03A6" w:rsidP="003A03A6">
            <w:pPr>
              <w:pStyle w:val="Sub-ClauseText"/>
              <w:spacing w:after="200"/>
              <w:ind w:left="883" w:hanging="339"/>
              <w:rPr>
                <w:rFonts w:ascii="Bembo Std" w:hAnsi="Bembo Std"/>
                <w:sz w:val="22"/>
                <w:szCs w:val="22"/>
                <w:lang w:val="es-SV"/>
              </w:rPr>
            </w:pPr>
            <w:r w:rsidRPr="00966CD1">
              <w:rPr>
                <w:rFonts w:ascii="Bembo Std" w:hAnsi="Bembo Std"/>
                <w:sz w:val="22"/>
                <w:szCs w:val="22"/>
                <w:lang w:val="es-SV"/>
              </w:rPr>
              <w:t>(e) en condiciones difíciles, como el trabajo durante muchas horas, durante la noche o en confinamiento en las instalaciones del contratante.</w:t>
            </w:r>
          </w:p>
          <w:p w14:paraId="79E32269" w14:textId="77777777" w:rsidR="003A03A6" w:rsidRPr="00966CD1" w:rsidRDefault="003A03A6" w:rsidP="00DD1E6D">
            <w:pPr>
              <w:pStyle w:val="Sub-ClauseText"/>
              <w:numPr>
                <w:ilvl w:val="0"/>
                <w:numId w:val="6"/>
              </w:numPr>
              <w:spacing w:after="200"/>
              <w:ind w:left="544" w:hanging="544"/>
              <w:rPr>
                <w:rFonts w:ascii="Bembo Std" w:hAnsi="Bembo Std"/>
                <w:sz w:val="22"/>
                <w:szCs w:val="22"/>
                <w:lang w:val="es-SV"/>
              </w:rPr>
            </w:pPr>
            <w:r w:rsidRPr="00966CD1">
              <w:rPr>
                <w:rFonts w:ascii="Bembo Std" w:hAnsi="Bembo Std"/>
                <w:sz w:val="22"/>
                <w:szCs w:val="22"/>
                <w:lang w:val="es-SV"/>
              </w:rPr>
              <w:t>El Proveedor cumplirá y exigirá a sus Subcontratistas, si los hubiere, que cumplan con todas las reglamentaciones, leyes, directrices y cualquier otro requisito de salud y seguridad que se establezca en las Especificaciones Técnicas.</w:t>
            </w:r>
          </w:p>
          <w:p w14:paraId="19ABFF7F" w14:textId="77777777" w:rsidR="003A03A6" w:rsidRPr="00966CD1" w:rsidRDefault="003A03A6" w:rsidP="00DD1E6D">
            <w:pPr>
              <w:pStyle w:val="Sub-ClauseText"/>
              <w:numPr>
                <w:ilvl w:val="0"/>
                <w:numId w:val="6"/>
              </w:numPr>
              <w:spacing w:after="200"/>
              <w:ind w:left="544" w:hanging="544"/>
              <w:rPr>
                <w:rFonts w:ascii="Bembo Std" w:hAnsi="Bembo Std"/>
                <w:sz w:val="22"/>
                <w:szCs w:val="22"/>
                <w:lang w:val="es-SV"/>
              </w:rPr>
            </w:pPr>
            <w:r w:rsidRPr="00966CD1">
              <w:rPr>
                <w:rFonts w:ascii="Bembo Std" w:hAnsi="Bembo Std"/>
                <w:spacing w:val="0"/>
                <w:sz w:val="22"/>
                <w:szCs w:val="22"/>
                <w:lang w:val="es-SV"/>
              </w:rPr>
              <w:t>De conformidad con las CEC, el Proveedor, incluidos sus Subcontratistas/proveedores/fabricantes, deberán tomar todas las medidas técnicas y organizativas necesarias para proteger los sistemas de tecnología de la información y los datos utilizados en relación con el Contrato. Sin limitar lo anterior, el Proveedor, incluidos sus Subcontratistas / proveedores / fabricantes, hará todos los esfuerzos razonables para establecer, mantener, implementar y cumplir controles, políticas y procedimientos razonables de tecnología de la información, seguridad de la información, seguridad cibernética y protección de datos, incluidos supervisión, controles de acceso, encriptación, salvaguardas tecnológicas y físicas y planes de seguridad y continuidad comercial/recuperación ante desastres que están diseñados para proteger y prevenir violaciones, destrucción, pérdida, distribución no autorizada, uso, acceso, inhabilitación, apropiación indebida o modificación, u otro compromiso o mal uso de o relacionado con cualquier sistema de tecnología de la información o datos utilizados en relación con el Contrato.</w:t>
            </w:r>
          </w:p>
          <w:p w14:paraId="76756D98" w14:textId="77777777" w:rsidR="003A03A6" w:rsidRPr="00966CD1" w:rsidRDefault="003A03A6" w:rsidP="003A03A6">
            <w:pPr>
              <w:pageBreakBefore/>
              <w:spacing w:after="160"/>
              <w:ind w:left="612" w:hanging="575"/>
              <w:jc w:val="both"/>
              <w:rPr>
                <w:rFonts w:ascii="Bembo Std" w:hAnsi="Bembo Std" w:cstheme="majorBidi"/>
                <w:sz w:val="22"/>
                <w:szCs w:val="22"/>
                <w:lang w:val="es-SV"/>
              </w:rPr>
            </w:pPr>
            <w:r w:rsidRPr="00966CD1">
              <w:rPr>
                <w:rFonts w:ascii="Bembo Std" w:hAnsi="Bembo Std"/>
                <w:sz w:val="22"/>
                <w:szCs w:val="22"/>
                <w:lang w:val="es-SV"/>
              </w:rPr>
              <w:lastRenderedPageBreak/>
              <w:t>14.9</w:t>
            </w:r>
            <w:r w:rsidRPr="00966CD1">
              <w:rPr>
                <w:rFonts w:ascii="Bembo Std" w:hAnsi="Bembo Std"/>
                <w:sz w:val="22"/>
                <w:szCs w:val="22"/>
                <w:lang w:val="es-SV"/>
              </w:rPr>
              <w:tab/>
              <w:t xml:space="preserve">El Proveedor deberá cumplir con las obligaciones adicionales que se especifican en las </w:t>
            </w:r>
            <w:r w:rsidRPr="00966CD1">
              <w:rPr>
                <w:rFonts w:ascii="Bembo Std" w:hAnsi="Bembo Std"/>
                <w:b/>
                <w:bCs/>
                <w:sz w:val="22"/>
                <w:szCs w:val="22"/>
                <w:lang w:val="es-SV"/>
              </w:rPr>
              <w:t>CEC</w:t>
            </w:r>
            <w:r w:rsidRPr="00966CD1">
              <w:rPr>
                <w:rFonts w:ascii="Bembo Std" w:hAnsi="Bembo Std"/>
                <w:sz w:val="22"/>
                <w:szCs w:val="22"/>
                <w:lang w:val="es-SV"/>
              </w:rPr>
              <w:t>.</w:t>
            </w:r>
          </w:p>
        </w:tc>
      </w:tr>
      <w:tr w:rsidR="003A03A6" w:rsidRPr="00966CD1" w14:paraId="738CCD74" w14:textId="77777777" w:rsidTr="00BA506F">
        <w:tc>
          <w:tcPr>
            <w:tcW w:w="2448" w:type="dxa"/>
          </w:tcPr>
          <w:p w14:paraId="4DFB796D" w14:textId="00C226BB" w:rsidR="003A03A6" w:rsidRPr="00966CD1" w:rsidRDefault="003A03A6" w:rsidP="003A03A6">
            <w:pPr>
              <w:pStyle w:val="Sec8H1"/>
              <w:tabs>
                <w:tab w:val="clear" w:pos="360"/>
              </w:tabs>
              <w:ind w:left="330"/>
              <w:rPr>
                <w:rFonts w:ascii="Bembo Std" w:hAnsi="Bembo Std"/>
                <w:sz w:val="22"/>
                <w:szCs w:val="22"/>
                <w:lang w:val="es-SV"/>
              </w:rPr>
            </w:pPr>
            <w:bookmarkStart w:id="38" w:name="_Toc455042121"/>
            <w:bookmarkStart w:id="39" w:name="_Toc93058333"/>
            <w:r w:rsidRPr="00966CD1">
              <w:rPr>
                <w:rFonts w:ascii="Bembo Std" w:hAnsi="Bembo Std"/>
                <w:sz w:val="22"/>
                <w:szCs w:val="22"/>
                <w:lang w:val="es-SV"/>
              </w:rPr>
              <w:lastRenderedPageBreak/>
              <w:t>Precio del Contrato</w:t>
            </w:r>
            <w:bookmarkEnd w:id="38"/>
            <w:bookmarkEnd w:id="39"/>
          </w:p>
        </w:tc>
        <w:tc>
          <w:tcPr>
            <w:tcW w:w="7367" w:type="dxa"/>
          </w:tcPr>
          <w:p w14:paraId="436E24F6"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15.1</w:t>
            </w:r>
            <w:r w:rsidRPr="00966CD1">
              <w:rPr>
                <w:rFonts w:ascii="Bembo Std" w:hAnsi="Bembo Std" w:cstheme="majorBidi"/>
                <w:sz w:val="22"/>
                <w:szCs w:val="22"/>
                <w:lang w:val="es-SV"/>
              </w:rPr>
              <w:tab/>
              <w:t xml:space="preserve">Los precios que cobre el Proveedor por los bienes proporcionados y los servicios conexos prestados en virtud del Contrato no podrán ser diferentes de los cotizados por el Proveedor en su Oferta, excepto por cualquier ajuste de precios </w:t>
            </w:r>
            <w:r w:rsidRPr="00966CD1">
              <w:rPr>
                <w:rFonts w:ascii="Bembo Std" w:hAnsi="Bembo Std" w:cstheme="majorBidi"/>
                <w:b/>
                <w:bCs/>
                <w:sz w:val="22"/>
                <w:szCs w:val="22"/>
                <w:lang w:val="es-SV"/>
              </w:rPr>
              <w:t>autorizado en las CEC</w:t>
            </w:r>
            <w:r w:rsidRPr="00966CD1">
              <w:rPr>
                <w:rFonts w:ascii="Bembo Std" w:hAnsi="Bembo Std" w:cstheme="majorBidi"/>
                <w:sz w:val="22"/>
                <w:szCs w:val="22"/>
                <w:lang w:val="es-SV"/>
              </w:rPr>
              <w:t xml:space="preserve">. </w:t>
            </w:r>
          </w:p>
        </w:tc>
      </w:tr>
      <w:tr w:rsidR="003A03A6" w:rsidRPr="00966CD1" w14:paraId="0DB6229A" w14:textId="77777777" w:rsidTr="00BA506F">
        <w:tc>
          <w:tcPr>
            <w:tcW w:w="2448" w:type="dxa"/>
          </w:tcPr>
          <w:p w14:paraId="7BB2BE0B" w14:textId="4A52AB4A" w:rsidR="003A03A6" w:rsidRPr="00966CD1" w:rsidRDefault="003A03A6" w:rsidP="003A03A6">
            <w:pPr>
              <w:pStyle w:val="Sec8H1"/>
              <w:tabs>
                <w:tab w:val="clear" w:pos="360"/>
              </w:tabs>
              <w:ind w:left="330"/>
              <w:rPr>
                <w:rFonts w:ascii="Bembo Std" w:hAnsi="Bembo Std"/>
                <w:sz w:val="22"/>
                <w:szCs w:val="22"/>
                <w:lang w:val="es-SV"/>
              </w:rPr>
            </w:pPr>
            <w:bookmarkStart w:id="40" w:name="_Toc455042122"/>
            <w:bookmarkStart w:id="41" w:name="_Toc93058334"/>
            <w:r w:rsidRPr="00966CD1">
              <w:rPr>
                <w:rFonts w:ascii="Bembo Std" w:hAnsi="Bembo Std"/>
                <w:sz w:val="22"/>
                <w:szCs w:val="22"/>
                <w:lang w:val="es-SV"/>
              </w:rPr>
              <w:t>Condiciones de Pago</w:t>
            </w:r>
            <w:bookmarkEnd w:id="40"/>
            <w:bookmarkEnd w:id="41"/>
          </w:p>
        </w:tc>
        <w:tc>
          <w:tcPr>
            <w:tcW w:w="7367" w:type="dxa"/>
          </w:tcPr>
          <w:p w14:paraId="1331A336"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16.1</w:t>
            </w:r>
            <w:r w:rsidRPr="00966CD1">
              <w:rPr>
                <w:rFonts w:ascii="Bembo Std" w:hAnsi="Bembo Std" w:cstheme="majorBidi"/>
                <w:sz w:val="22"/>
                <w:szCs w:val="22"/>
                <w:lang w:val="es-SV"/>
              </w:rPr>
              <w:tab/>
              <w:t xml:space="preserve">El precio del Contrato, incluyendo cualquier pago por anticipo, si corresponde, se pagará según </w:t>
            </w:r>
            <w:r w:rsidRPr="00966CD1">
              <w:rPr>
                <w:rFonts w:ascii="Bembo Std" w:hAnsi="Bembo Std" w:cstheme="majorBidi"/>
                <w:b/>
                <w:bCs/>
                <w:sz w:val="22"/>
                <w:szCs w:val="22"/>
                <w:lang w:val="es-SV"/>
              </w:rPr>
              <w:t>se establece en las CEC</w:t>
            </w:r>
            <w:r w:rsidRPr="00966CD1">
              <w:rPr>
                <w:rFonts w:ascii="Bembo Std" w:hAnsi="Bembo Std" w:cstheme="majorBidi"/>
                <w:sz w:val="22"/>
                <w:szCs w:val="22"/>
                <w:lang w:val="es-SV"/>
              </w:rPr>
              <w:t>.</w:t>
            </w:r>
          </w:p>
          <w:p w14:paraId="724F01CA" w14:textId="77777777" w:rsidR="003A03A6" w:rsidRPr="00966CD1" w:rsidRDefault="003A03A6" w:rsidP="003A03A6">
            <w:pPr>
              <w:spacing w:after="160"/>
              <w:ind w:left="612" w:hanging="576"/>
              <w:jc w:val="both"/>
              <w:rPr>
                <w:rFonts w:ascii="Bembo Std" w:hAnsi="Bembo Std" w:cstheme="majorBidi"/>
                <w:spacing w:val="-2"/>
                <w:sz w:val="22"/>
                <w:szCs w:val="22"/>
                <w:lang w:val="es-SV"/>
              </w:rPr>
            </w:pPr>
            <w:r w:rsidRPr="00966CD1">
              <w:rPr>
                <w:rFonts w:ascii="Bembo Std" w:hAnsi="Bembo Std" w:cstheme="majorBidi"/>
                <w:sz w:val="22"/>
                <w:szCs w:val="22"/>
                <w:lang w:val="es-SV"/>
              </w:rPr>
              <w:t>16.2</w:t>
            </w:r>
            <w:r w:rsidRPr="00966CD1">
              <w:rPr>
                <w:rFonts w:ascii="Bembo Std" w:hAnsi="Bembo Std" w:cstheme="majorBidi"/>
                <w:sz w:val="22"/>
                <w:szCs w:val="22"/>
                <w:lang w:val="es-SV"/>
              </w:rPr>
              <w:tab/>
            </w:r>
            <w:r w:rsidRPr="00966CD1">
              <w:rPr>
                <w:rFonts w:ascii="Bembo Std" w:hAnsi="Bembo Std" w:cstheme="majorBidi"/>
                <w:spacing w:val="-2"/>
                <w:sz w:val="22"/>
                <w:szCs w:val="22"/>
                <w:lang w:val="es-SV"/>
              </w:rPr>
              <w:t>La solicitud de pago del Proveedor al Comprador deberá ser por escrito y estar acompañada de recibos que describan, según corresponda, los bienes entregados y los servicios conexos cumplidos, y de los documentos presentados de conformidad con la cláusula 13 de las CGC y en cumplimiento de las obligaciones estipuladas en el Contrato.</w:t>
            </w:r>
          </w:p>
          <w:p w14:paraId="5C04A4E8" w14:textId="77777777" w:rsidR="003A03A6" w:rsidRPr="00966CD1" w:rsidRDefault="003A03A6" w:rsidP="003A03A6">
            <w:pPr>
              <w:spacing w:after="160"/>
              <w:ind w:left="612" w:hanging="576"/>
              <w:jc w:val="both"/>
              <w:rPr>
                <w:rFonts w:ascii="Bembo Std" w:hAnsi="Bembo Std" w:cstheme="majorBidi"/>
                <w:spacing w:val="-2"/>
                <w:sz w:val="22"/>
                <w:szCs w:val="22"/>
                <w:lang w:val="es-SV"/>
              </w:rPr>
            </w:pPr>
            <w:r w:rsidRPr="00966CD1">
              <w:rPr>
                <w:rFonts w:ascii="Bembo Std" w:hAnsi="Bembo Std" w:cstheme="majorBidi"/>
                <w:sz w:val="22"/>
                <w:szCs w:val="22"/>
                <w:lang w:val="es-SV"/>
              </w:rPr>
              <w:t>16.3</w:t>
            </w:r>
            <w:r w:rsidRPr="00966CD1">
              <w:rPr>
                <w:rFonts w:ascii="Bembo Std" w:hAnsi="Bembo Std" w:cstheme="majorBidi"/>
                <w:sz w:val="22"/>
                <w:szCs w:val="22"/>
                <w:lang w:val="es-SV"/>
              </w:rPr>
              <w:tab/>
            </w:r>
            <w:r w:rsidRPr="00966CD1">
              <w:rPr>
                <w:rFonts w:ascii="Bembo Std" w:hAnsi="Bembo Std" w:cstheme="majorBidi"/>
                <w:spacing w:val="-2"/>
                <w:sz w:val="22"/>
                <w:szCs w:val="22"/>
                <w:lang w:val="es-SV"/>
              </w:rPr>
              <w:t xml:space="preserve">El Comprador efectuará los pagos prontamente, pero de ninguna manera podrá exceder 60 (sesenta) días después de la presentación de una factura o solicitud de pago por el Proveedor, y después de que el Comprador la haya aceptado. </w:t>
            </w:r>
          </w:p>
          <w:p w14:paraId="3937424E"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16.4</w:t>
            </w:r>
            <w:r w:rsidRPr="00966CD1">
              <w:rPr>
                <w:rFonts w:ascii="Bembo Std" w:hAnsi="Bembo Std" w:cstheme="majorBidi"/>
                <w:sz w:val="22"/>
                <w:szCs w:val="22"/>
                <w:lang w:val="es-SV"/>
              </w:rPr>
              <w:tab/>
              <w:t xml:space="preserve">Las monedas en las que se le pagará al Proveedor en virtud de este Contrato serán aquellas que el Proveedor hubiese especificado en su Oferta. </w:t>
            </w:r>
          </w:p>
          <w:p w14:paraId="17F78500"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16.5</w:t>
            </w:r>
            <w:r w:rsidRPr="00966CD1">
              <w:rPr>
                <w:rFonts w:ascii="Bembo Std" w:hAnsi="Bembo Std" w:cstheme="majorBidi"/>
                <w:sz w:val="22"/>
                <w:szCs w:val="22"/>
                <w:lang w:val="es-SV"/>
              </w:rPr>
              <w:tab/>
              <w:t xml:space="preserve">Si el Comprador no efectuara cualquiera de los pagos al Proveedor en las fechas de vencimiento correspondientes o dentro del plazo </w:t>
            </w:r>
            <w:r w:rsidRPr="00966CD1">
              <w:rPr>
                <w:rFonts w:ascii="Bembo Std" w:hAnsi="Bembo Std" w:cstheme="majorBidi"/>
                <w:b/>
                <w:bCs/>
                <w:sz w:val="22"/>
                <w:szCs w:val="22"/>
                <w:lang w:val="es-SV"/>
              </w:rPr>
              <w:t>establecido en las CEC</w:t>
            </w:r>
            <w:r w:rsidRPr="00966CD1">
              <w:rPr>
                <w:rFonts w:ascii="Bembo Std" w:hAnsi="Bembo Std" w:cstheme="majorBidi"/>
                <w:sz w:val="22"/>
                <w:szCs w:val="22"/>
                <w:lang w:val="es-SV"/>
              </w:rPr>
              <w:t xml:space="preserve">, el Comprador pagará al Proveedor intereses sobre los montos de los </w:t>
            </w:r>
            <w:r w:rsidRPr="00966CD1">
              <w:rPr>
                <w:rFonts w:ascii="Bembo Std" w:hAnsi="Bembo Std" w:cstheme="majorBidi"/>
                <w:sz w:val="22"/>
                <w:szCs w:val="22"/>
                <w:lang w:val="es-SV"/>
              </w:rPr>
              <w:br/>
              <w:t xml:space="preserve">pagos en mora a la tasa </w:t>
            </w:r>
            <w:r w:rsidRPr="00966CD1">
              <w:rPr>
                <w:rFonts w:ascii="Bembo Std" w:hAnsi="Bembo Std" w:cstheme="majorBidi"/>
                <w:b/>
                <w:bCs/>
                <w:sz w:val="22"/>
                <w:szCs w:val="22"/>
                <w:lang w:val="es-SV"/>
              </w:rPr>
              <w:t>establecida en las CEC</w:t>
            </w:r>
            <w:r w:rsidRPr="00966CD1">
              <w:rPr>
                <w:rFonts w:ascii="Bembo Std" w:hAnsi="Bembo Std" w:cstheme="majorBidi"/>
                <w:sz w:val="22"/>
                <w:szCs w:val="22"/>
                <w:lang w:val="es-SV"/>
              </w:rPr>
              <w:t xml:space="preserve">, por el período de la demora y hasta que haya efectuado el pago completo, ya sea antes o después de cualquier juicio o fallo de arbitraje. </w:t>
            </w:r>
          </w:p>
        </w:tc>
      </w:tr>
      <w:tr w:rsidR="003A03A6" w:rsidRPr="00966CD1" w14:paraId="6FA8C256" w14:textId="77777777" w:rsidTr="00BA506F">
        <w:tc>
          <w:tcPr>
            <w:tcW w:w="2448" w:type="dxa"/>
          </w:tcPr>
          <w:p w14:paraId="1F5A1A01" w14:textId="26131D9C" w:rsidR="003A03A6" w:rsidRPr="00966CD1" w:rsidRDefault="003A03A6" w:rsidP="003A03A6">
            <w:pPr>
              <w:pStyle w:val="Sec8H1"/>
              <w:tabs>
                <w:tab w:val="clear" w:pos="360"/>
              </w:tabs>
              <w:ind w:left="330"/>
              <w:rPr>
                <w:rFonts w:ascii="Bembo Std" w:hAnsi="Bembo Std"/>
                <w:sz w:val="22"/>
                <w:szCs w:val="22"/>
                <w:lang w:val="es-SV"/>
              </w:rPr>
            </w:pPr>
            <w:bookmarkStart w:id="42" w:name="_Toc455042123"/>
            <w:bookmarkStart w:id="43" w:name="_Toc93058335"/>
            <w:r w:rsidRPr="00966CD1">
              <w:rPr>
                <w:rFonts w:ascii="Bembo Std" w:hAnsi="Bembo Std"/>
                <w:sz w:val="22"/>
                <w:szCs w:val="22"/>
                <w:lang w:val="es-SV"/>
              </w:rPr>
              <w:t>Impuestos y derechos</w:t>
            </w:r>
            <w:bookmarkEnd w:id="42"/>
            <w:bookmarkEnd w:id="43"/>
          </w:p>
        </w:tc>
        <w:tc>
          <w:tcPr>
            <w:tcW w:w="7367" w:type="dxa"/>
          </w:tcPr>
          <w:p w14:paraId="5EA46AB5" w14:textId="77777777" w:rsidR="003A03A6" w:rsidRPr="00966CD1" w:rsidRDefault="003A03A6" w:rsidP="003A03A6">
            <w:pPr>
              <w:spacing w:after="160"/>
              <w:ind w:left="619" w:hanging="576"/>
              <w:jc w:val="both"/>
              <w:rPr>
                <w:rFonts w:ascii="Bembo Std" w:hAnsi="Bembo Std" w:cstheme="majorBidi"/>
                <w:spacing w:val="-4"/>
                <w:sz w:val="22"/>
                <w:szCs w:val="22"/>
                <w:lang w:val="es-SV"/>
              </w:rPr>
            </w:pPr>
            <w:r w:rsidRPr="00966CD1">
              <w:rPr>
                <w:rFonts w:ascii="Bembo Std" w:hAnsi="Bembo Std" w:cstheme="majorBidi"/>
                <w:sz w:val="22"/>
                <w:szCs w:val="22"/>
                <w:lang w:val="es-SV"/>
              </w:rPr>
              <w:t>17.1</w:t>
            </w:r>
            <w:r w:rsidRPr="00966CD1">
              <w:rPr>
                <w:rFonts w:ascii="Bembo Std" w:hAnsi="Bembo Std" w:cstheme="majorBidi"/>
                <w:sz w:val="22"/>
                <w:szCs w:val="22"/>
                <w:lang w:val="es-SV"/>
              </w:rPr>
              <w:tab/>
            </w:r>
            <w:r w:rsidRPr="00966CD1">
              <w:rPr>
                <w:rFonts w:ascii="Bembo Std" w:hAnsi="Bembo Std" w:cstheme="majorBidi"/>
                <w:spacing w:val="-4"/>
                <w:sz w:val="22"/>
                <w:szCs w:val="22"/>
                <w:lang w:val="es-SV"/>
              </w:rPr>
              <w:t xml:space="preserve">En el caso de bienes fabricados fuera del país del Comprador, el Proveedor será totalmente responsable por todos los impuestos, timbres, comisiones por licencias, y otros cargos similares impuestos fuera del país del Comprador. </w:t>
            </w:r>
          </w:p>
          <w:p w14:paraId="649E937E" w14:textId="77777777" w:rsidR="003A03A6" w:rsidRPr="00966CD1" w:rsidRDefault="003A03A6" w:rsidP="003A03A6">
            <w:pPr>
              <w:spacing w:after="160"/>
              <w:ind w:left="619" w:hanging="576"/>
              <w:jc w:val="both"/>
              <w:rPr>
                <w:rFonts w:ascii="Bembo Std" w:hAnsi="Bembo Std" w:cstheme="majorBidi"/>
                <w:sz w:val="22"/>
                <w:szCs w:val="22"/>
                <w:lang w:val="es-SV"/>
              </w:rPr>
            </w:pPr>
            <w:r w:rsidRPr="00966CD1">
              <w:rPr>
                <w:rFonts w:ascii="Bembo Std" w:hAnsi="Bembo Std" w:cstheme="majorBidi"/>
                <w:sz w:val="22"/>
                <w:szCs w:val="22"/>
                <w:lang w:val="es-SV"/>
              </w:rPr>
              <w:t>17.2</w:t>
            </w:r>
            <w:r w:rsidRPr="00966CD1">
              <w:rPr>
                <w:rFonts w:ascii="Bembo Std" w:hAnsi="Bembo Std" w:cstheme="majorBidi"/>
                <w:sz w:val="22"/>
                <w:szCs w:val="22"/>
                <w:lang w:val="es-SV"/>
              </w:rPr>
              <w:tab/>
              <w:t xml:space="preserve">En el caso de bienes fabricados en el país del Comprador, el Proveedor será totalmente responsable por todos los impuestos, gravámenes, comisiones por licencias, y otros cargos similares en que se incurra hasta la entrega de los Bienes contratados con el Comprador. </w:t>
            </w:r>
          </w:p>
          <w:p w14:paraId="328D3EA3" w14:textId="77777777" w:rsidR="003A03A6" w:rsidRPr="00966CD1" w:rsidRDefault="003A03A6" w:rsidP="003A03A6">
            <w:pPr>
              <w:spacing w:after="160"/>
              <w:ind w:left="619" w:hanging="576"/>
              <w:jc w:val="both"/>
              <w:rPr>
                <w:rFonts w:ascii="Bembo Std" w:hAnsi="Bembo Std" w:cstheme="majorBidi"/>
                <w:sz w:val="22"/>
                <w:szCs w:val="22"/>
                <w:lang w:val="es-SV"/>
              </w:rPr>
            </w:pPr>
            <w:r w:rsidRPr="00966CD1">
              <w:rPr>
                <w:rFonts w:ascii="Bembo Std" w:hAnsi="Bembo Std" w:cstheme="majorBidi"/>
                <w:sz w:val="22"/>
                <w:szCs w:val="22"/>
                <w:lang w:val="es-SV"/>
              </w:rPr>
              <w:t>17.3</w:t>
            </w:r>
            <w:r w:rsidRPr="00966CD1">
              <w:rPr>
                <w:rFonts w:ascii="Bembo Std" w:hAnsi="Bembo Std" w:cstheme="majorBidi"/>
                <w:sz w:val="22"/>
                <w:szCs w:val="22"/>
                <w:lang w:val="es-SV"/>
              </w:rPr>
              <w:tab/>
              <w:t xml:space="preserve">El Comprador interpondrá sus mejores oficios para que el Proveedor se beneficie con el mayor alcance posible de cualquier exención impositiva, concesiones, o privilegios legales que pudiesen aplicar al </w:t>
            </w:r>
            <w:r w:rsidRPr="00966CD1">
              <w:rPr>
                <w:rFonts w:ascii="Bembo Std" w:hAnsi="Bembo Std" w:cstheme="majorBidi"/>
                <w:sz w:val="22"/>
                <w:szCs w:val="22"/>
                <w:lang w:val="es-SV"/>
              </w:rPr>
              <w:lastRenderedPageBreak/>
              <w:t xml:space="preserve">Proveedor en el país </w:t>
            </w:r>
            <w:r w:rsidRPr="00966CD1">
              <w:rPr>
                <w:rFonts w:ascii="Bembo Std" w:hAnsi="Bembo Std" w:cstheme="majorBidi"/>
                <w:sz w:val="22"/>
                <w:szCs w:val="22"/>
                <w:lang w:val="es-SV"/>
              </w:rPr>
              <w:br/>
              <w:t xml:space="preserve">del Comprador. </w:t>
            </w:r>
          </w:p>
        </w:tc>
      </w:tr>
      <w:tr w:rsidR="003A03A6" w:rsidRPr="00966CD1" w14:paraId="3039EFE5" w14:textId="77777777" w:rsidTr="00BA506F">
        <w:tc>
          <w:tcPr>
            <w:tcW w:w="2448" w:type="dxa"/>
          </w:tcPr>
          <w:p w14:paraId="38345641" w14:textId="03577FCC" w:rsidR="003A03A6" w:rsidRPr="00966CD1" w:rsidRDefault="003A03A6" w:rsidP="003A03A6">
            <w:pPr>
              <w:pStyle w:val="Sec8H1"/>
              <w:tabs>
                <w:tab w:val="clear" w:pos="360"/>
              </w:tabs>
              <w:ind w:left="330"/>
              <w:rPr>
                <w:rFonts w:ascii="Bembo Std" w:hAnsi="Bembo Std"/>
                <w:sz w:val="22"/>
                <w:szCs w:val="22"/>
                <w:lang w:val="es-SV"/>
              </w:rPr>
            </w:pPr>
            <w:bookmarkStart w:id="44" w:name="_Toc455042124"/>
            <w:bookmarkStart w:id="45" w:name="_Toc93058336"/>
            <w:r w:rsidRPr="00966CD1">
              <w:rPr>
                <w:rFonts w:ascii="Bembo Std" w:hAnsi="Bembo Std"/>
                <w:sz w:val="22"/>
                <w:szCs w:val="22"/>
                <w:lang w:val="es-SV"/>
              </w:rPr>
              <w:lastRenderedPageBreak/>
              <w:t>Garantía de cumplimiento</w:t>
            </w:r>
            <w:bookmarkEnd w:id="44"/>
            <w:bookmarkEnd w:id="45"/>
          </w:p>
        </w:tc>
        <w:tc>
          <w:tcPr>
            <w:tcW w:w="7367" w:type="dxa"/>
          </w:tcPr>
          <w:p w14:paraId="4ADDBC93" w14:textId="77777777" w:rsidR="003A03A6" w:rsidRPr="00966CD1" w:rsidRDefault="003A03A6" w:rsidP="003A03A6">
            <w:pPr>
              <w:spacing w:after="160"/>
              <w:ind w:left="619" w:hanging="576"/>
              <w:jc w:val="both"/>
              <w:rPr>
                <w:rFonts w:ascii="Bembo Std" w:hAnsi="Bembo Std" w:cstheme="majorBidi"/>
                <w:sz w:val="22"/>
                <w:szCs w:val="22"/>
                <w:lang w:val="es-SV"/>
              </w:rPr>
            </w:pPr>
            <w:r w:rsidRPr="00966CD1">
              <w:rPr>
                <w:rFonts w:ascii="Bembo Std" w:hAnsi="Bembo Std" w:cstheme="majorBidi"/>
                <w:sz w:val="22"/>
                <w:szCs w:val="22"/>
                <w:lang w:val="es-SV"/>
              </w:rPr>
              <w:t>18.1</w:t>
            </w:r>
            <w:r w:rsidRPr="00966CD1">
              <w:rPr>
                <w:rFonts w:ascii="Bembo Std" w:hAnsi="Bembo Std" w:cstheme="majorBidi"/>
                <w:sz w:val="22"/>
                <w:szCs w:val="22"/>
                <w:lang w:val="es-SV"/>
              </w:rPr>
              <w:tab/>
              <w:t xml:space="preserve">Si así se estipula en las CEC, el Proveedor, dentro de los siguientes 28 (veintiocho) días de la notificación de la adjudicación del Contrato, deberá suministrar la Garantía de Cumplimiento del Contrato por el monto </w:t>
            </w:r>
            <w:r w:rsidRPr="00966CD1">
              <w:rPr>
                <w:rFonts w:ascii="Bembo Std" w:hAnsi="Bembo Std" w:cstheme="majorBidi"/>
                <w:b/>
                <w:bCs/>
                <w:sz w:val="22"/>
                <w:szCs w:val="22"/>
                <w:lang w:val="es-SV"/>
              </w:rPr>
              <w:t xml:space="preserve">establecido en </w:t>
            </w:r>
            <w:r w:rsidRPr="00966CD1">
              <w:rPr>
                <w:rFonts w:ascii="Bembo Std" w:hAnsi="Bembo Std" w:cstheme="majorBidi"/>
                <w:b/>
                <w:bCs/>
                <w:sz w:val="22"/>
                <w:szCs w:val="22"/>
                <w:lang w:val="es-SV"/>
              </w:rPr>
              <w:br/>
              <w:t>las</w:t>
            </w:r>
            <w:r w:rsidRPr="00966CD1">
              <w:rPr>
                <w:rFonts w:ascii="Bembo Std" w:hAnsi="Bembo Std" w:cstheme="majorBidi"/>
                <w:sz w:val="22"/>
                <w:szCs w:val="22"/>
                <w:lang w:val="es-SV"/>
              </w:rPr>
              <w:t xml:space="preserve"> </w:t>
            </w:r>
            <w:r w:rsidRPr="00966CD1">
              <w:rPr>
                <w:rFonts w:ascii="Bembo Std" w:hAnsi="Bembo Std" w:cstheme="majorBidi"/>
                <w:b/>
                <w:sz w:val="22"/>
                <w:szCs w:val="22"/>
                <w:lang w:val="es-SV"/>
              </w:rPr>
              <w:t>CEC</w:t>
            </w:r>
            <w:r w:rsidRPr="00966CD1">
              <w:rPr>
                <w:rFonts w:ascii="Bembo Std" w:hAnsi="Bembo Std" w:cstheme="majorBidi"/>
                <w:sz w:val="22"/>
                <w:szCs w:val="22"/>
                <w:lang w:val="es-SV"/>
              </w:rPr>
              <w:t>.</w:t>
            </w:r>
          </w:p>
          <w:p w14:paraId="37983FC0" w14:textId="77777777" w:rsidR="003A03A6" w:rsidRPr="00966CD1" w:rsidRDefault="003A03A6" w:rsidP="003A03A6">
            <w:pPr>
              <w:spacing w:after="160"/>
              <w:ind w:left="619" w:hanging="576"/>
              <w:jc w:val="both"/>
              <w:rPr>
                <w:rFonts w:ascii="Bembo Std" w:hAnsi="Bembo Std" w:cstheme="majorBidi"/>
                <w:sz w:val="22"/>
                <w:szCs w:val="22"/>
                <w:lang w:val="es-SV"/>
              </w:rPr>
            </w:pPr>
            <w:r w:rsidRPr="00966CD1">
              <w:rPr>
                <w:rFonts w:ascii="Bembo Std" w:hAnsi="Bembo Std" w:cstheme="majorBidi"/>
                <w:sz w:val="22"/>
                <w:szCs w:val="22"/>
                <w:lang w:val="es-SV"/>
              </w:rPr>
              <w:t>18.2</w:t>
            </w:r>
            <w:r w:rsidRPr="00966CD1">
              <w:rPr>
                <w:rFonts w:ascii="Bembo Std" w:hAnsi="Bembo Std" w:cstheme="majorBidi"/>
                <w:sz w:val="22"/>
                <w:szCs w:val="22"/>
                <w:lang w:val="es-SV"/>
              </w:rPr>
              <w:tab/>
              <w:t>Los recursos de la Garantía de Cumplimiento serán pagaderos al Comprador como indemnización por cualquier pérdida que le pudiera ocasionar el incumplimiento de las obligaciones del Proveedor en virtud del Contrato.</w:t>
            </w:r>
          </w:p>
          <w:p w14:paraId="66D27540" w14:textId="77777777" w:rsidR="003A03A6" w:rsidRPr="00966CD1" w:rsidRDefault="003A03A6" w:rsidP="003A03A6">
            <w:pPr>
              <w:spacing w:after="160"/>
              <w:ind w:left="619" w:hanging="576"/>
              <w:jc w:val="both"/>
              <w:rPr>
                <w:rFonts w:ascii="Bembo Std" w:hAnsi="Bembo Std" w:cstheme="majorBidi"/>
                <w:spacing w:val="-2"/>
                <w:sz w:val="22"/>
                <w:szCs w:val="22"/>
                <w:lang w:val="es-SV"/>
              </w:rPr>
            </w:pPr>
            <w:r w:rsidRPr="00966CD1">
              <w:rPr>
                <w:rFonts w:ascii="Bembo Std" w:hAnsi="Bembo Std" w:cstheme="majorBidi"/>
                <w:sz w:val="22"/>
                <w:szCs w:val="22"/>
                <w:lang w:val="es-SV"/>
              </w:rPr>
              <w:t>18.3</w:t>
            </w:r>
            <w:r w:rsidRPr="00966CD1">
              <w:rPr>
                <w:rFonts w:ascii="Bembo Std" w:hAnsi="Bembo Std" w:cstheme="majorBidi"/>
                <w:sz w:val="22"/>
                <w:szCs w:val="22"/>
                <w:lang w:val="es-SV"/>
              </w:rPr>
              <w:tab/>
            </w:r>
            <w:r w:rsidRPr="00966CD1">
              <w:rPr>
                <w:rFonts w:ascii="Bembo Std" w:hAnsi="Bembo Std" w:cstheme="majorBidi"/>
                <w:spacing w:val="-2"/>
                <w:sz w:val="22"/>
                <w:szCs w:val="22"/>
                <w:lang w:val="es-SV"/>
              </w:rPr>
              <w:t>Como se establece en las</w:t>
            </w:r>
            <w:r w:rsidRPr="00966CD1">
              <w:rPr>
                <w:rFonts w:ascii="Bembo Std" w:hAnsi="Bembo Std" w:cstheme="majorBidi"/>
                <w:b/>
                <w:bCs/>
                <w:spacing w:val="-2"/>
                <w:sz w:val="22"/>
                <w:szCs w:val="22"/>
                <w:lang w:val="es-SV"/>
              </w:rPr>
              <w:t xml:space="preserve"> </w:t>
            </w:r>
            <w:r w:rsidRPr="00966CD1">
              <w:rPr>
                <w:rFonts w:ascii="Bembo Std" w:hAnsi="Bembo Std" w:cstheme="majorBidi"/>
                <w:spacing w:val="-2"/>
                <w:sz w:val="22"/>
                <w:szCs w:val="22"/>
                <w:lang w:val="es-SV"/>
              </w:rPr>
              <w:t xml:space="preserve">CEC, la Garantía de Cumplimiento, si es requerida, deberá estar denominada en la(s) misma(s) moneda(s) del Contrato, o en una moneda de libre convertibilidad aceptable para el Comprador, y presentada en uno de los formatos estipulados por el </w:t>
            </w:r>
            <w:r w:rsidRPr="00966CD1">
              <w:rPr>
                <w:rFonts w:ascii="Bembo Std" w:hAnsi="Bembo Std" w:cstheme="majorBidi"/>
                <w:b/>
                <w:bCs/>
                <w:spacing w:val="-2"/>
                <w:sz w:val="22"/>
                <w:szCs w:val="22"/>
                <w:lang w:val="es-SV"/>
              </w:rPr>
              <w:t>Comprador en las CEC</w:t>
            </w:r>
            <w:r w:rsidRPr="00966CD1">
              <w:rPr>
                <w:rFonts w:ascii="Bembo Std" w:hAnsi="Bembo Std" w:cstheme="majorBidi"/>
                <w:spacing w:val="-2"/>
                <w:sz w:val="22"/>
                <w:szCs w:val="22"/>
                <w:lang w:val="es-SV"/>
              </w:rPr>
              <w:t xml:space="preserve">, o en otro formato aceptable para él. </w:t>
            </w:r>
          </w:p>
          <w:p w14:paraId="32E9038C" w14:textId="77777777" w:rsidR="003A03A6" w:rsidRPr="00966CD1" w:rsidRDefault="003A03A6" w:rsidP="003A03A6">
            <w:pPr>
              <w:spacing w:after="160"/>
              <w:ind w:left="619" w:hanging="576"/>
              <w:jc w:val="both"/>
              <w:rPr>
                <w:rFonts w:ascii="Bembo Std" w:hAnsi="Bembo Std" w:cstheme="majorBidi"/>
                <w:sz w:val="22"/>
                <w:szCs w:val="22"/>
                <w:lang w:val="es-SV"/>
              </w:rPr>
            </w:pPr>
            <w:r w:rsidRPr="00966CD1">
              <w:rPr>
                <w:rFonts w:ascii="Bembo Std" w:hAnsi="Bembo Std" w:cstheme="majorBidi"/>
                <w:sz w:val="22"/>
                <w:szCs w:val="22"/>
                <w:lang w:val="es-SV"/>
              </w:rPr>
              <w:t>18.4</w:t>
            </w:r>
            <w:r w:rsidRPr="00966CD1">
              <w:rPr>
                <w:rFonts w:ascii="Bembo Std" w:hAnsi="Bembo Std" w:cstheme="majorBidi"/>
                <w:sz w:val="22"/>
                <w:szCs w:val="22"/>
                <w:lang w:val="es-SV"/>
              </w:rPr>
              <w:tab/>
              <w:t xml:space="preserve">A menos que </w:t>
            </w:r>
            <w:r w:rsidRPr="00966CD1">
              <w:rPr>
                <w:rFonts w:ascii="Bembo Std" w:hAnsi="Bembo Std" w:cstheme="majorBidi"/>
                <w:b/>
                <w:bCs/>
                <w:sz w:val="22"/>
                <w:szCs w:val="22"/>
                <w:lang w:val="es-SV"/>
              </w:rPr>
              <w:t>se indique otra cosa en las CEC</w:t>
            </w:r>
            <w:r w:rsidRPr="00966CD1">
              <w:rPr>
                <w:rFonts w:ascii="Bembo Std" w:hAnsi="Bembo Std" w:cstheme="majorBidi"/>
                <w:sz w:val="22"/>
                <w:szCs w:val="22"/>
                <w:lang w:val="es-SV"/>
              </w:rPr>
              <w:t>, la Garantía de Cumplimento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3A03A6" w:rsidRPr="00966CD1" w14:paraId="68AD3973" w14:textId="77777777" w:rsidTr="00BA506F">
        <w:tc>
          <w:tcPr>
            <w:tcW w:w="2448" w:type="dxa"/>
          </w:tcPr>
          <w:p w14:paraId="39B4FC75" w14:textId="352D4387" w:rsidR="003A03A6" w:rsidRPr="00966CD1" w:rsidRDefault="003A03A6" w:rsidP="003A03A6">
            <w:pPr>
              <w:pStyle w:val="Sec8H1"/>
              <w:tabs>
                <w:tab w:val="clear" w:pos="360"/>
              </w:tabs>
              <w:ind w:left="330"/>
              <w:rPr>
                <w:rFonts w:ascii="Bembo Std" w:hAnsi="Bembo Std"/>
                <w:sz w:val="22"/>
                <w:szCs w:val="22"/>
                <w:lang w:val="es-SV"/>
              </w:rPr>
            </w:pPr>
            <w:bookmarkStart w:id="46" w:name="_Toc455042125"/>
            <w:bookmarkStart w:id="47" w:name="_Toc93058337"/>
            <w:r w:rsidRPr="00966CD1">
              <w:rPr>
                <w:rFonts w:ascii="Bembo Std" w:hAnsi="Bembo Std"/>
                <w:sz w:val="22"/>
                <w:szCs w:val="22"/>
                <w:lang w:val="es-SV"/>
              </w:rPr>
              <w:t>Derechos de Autor</w:t>
            </w:r>
            <w:bookmarkEnd w:id="46"/>
            <w:bookmarkEnd w:id="47"/>
          </w:p>
        </w:tc>
        <w:tc>
          <w:tcPr>
            <w:tcW w:w="7367" w:type="dxa"/>
          </w:tcPr>
          <w:p w14:paraId="6F45ED4B"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19.1</w:t>
            </w:r>
            <w:r w:rsidRPr="00966CD1">
              <w:rPr>
                <w:rFonts w:ascii="Bembo Std" w:hAnsi="Bembo Std" w:cstheme="majorBidi"/>
                <w:sz w:val="22"/>
                <w:szCs w:val="22"/>
                <w:lang w:val="es-SV"/>
              </w:rPr>
              <w:tab/>
              <w:t xml:space="preserve">Los derechos de autor respecto de todos los planos, documentos y otros materiales que contengan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3A03A6" w:rsidRPr="00966CD1" w14:paraId="338EFD31" w14:textId="77777777" w:rsidTr="00BA506F">
        <w:tc>
          <w:tcPr>
            <w:tcW w:w="2448" w:type="dxa"/>
          </w:tcPr>
          <w:p w14:paraId="5881DD7F" w14:textId="41E6A3B7" w:rsidR="003A03A6" w:rsidRPr="00966CD1" w:rsidRDefault="003A03A6" w:rsidP="003A03A6">
            <w:pPr>
              <w:pStyle w:val="Sec8H1"/>
              <w:tabs>
                <w:tab w:val="clear" w:pos="360"/>
              </w:tabs>
              <w:ind w:left="330"/>
              <w:rPr>
                <w:rFonts w:ascii="Bembo Std" w:hAnsi="Bembo Std"/>
                <w:sz w:val="22"/>
                <w:szCs w:val="22"/>
                <w:lang w:val="es-SV"/>
              </w:rPr>
            </w:pPr>
            <w:bookmarkStart w:id="48" w:name="_Toc455042126"/>
            <w:bookmarkStart w:id="49" w:name="_Toc93058338"/>
            <w:r w:rsidRPr="00966CD1">
              <w:rPr>
                <w:rFonts w:ascii="Bembo Std" w:hAnsi="Bembo Std"/>
                <w:sz w:val="22"/>
                <w:szCs w:val="22"/>
                <w:lang w:val="es-SV"/>
              </w:rPr>
              <w:t>Confidencialidad de la información</w:t>
            </w:r>
            <w:bookmarkEnd w:id="48"/>
            <w:bookmarkEnd w:id="49"/>
          </w:p>
        </w:tc>
        <w:tc>
          <w:tcPr>
            <w:tcW w:w="7367" w:type="dxa"/>
          </w:tcPr>
          <w:p w14:paraId="091B407C"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20.1</w:t>
            </w:r>
            <w:r w:rsidRPr="00966CD1">
              <w:rPr>
                <w:rFonts w:ascii="Bembo Std" w:hAnsi="Bembo Std" w:cstheme="majorBidi"/>
                <w:sz w:val="22"/>
                <w:szCs w:val="22"/>
                <w:lang w:val="es-SV"/>
              </w:rPr>
              <w:tab/>
              <w:t xml:space="preserve">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su ejecución.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en virtud de la Cláusula 20 de las CGC. </w:t>
            </w:r>
          </w:p>
          <w:p w14:paraId="7585855F"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lastRenderedPageBreak/>
              <w:t>20.2</w:t>
            </w:r>
            <w:r w:rsidRPr="00966CD1">
              <w:rPr>
                <w:rFonts w:ascii="Bembo Std" w:hAnsi="Bembo Std" w:cstheme="majorBidi"/>
                <w:sz w:val="22"/>
                <w:szCs w:val="22"/>
                <w:lang w:val="es-SV"/>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1E5A93C9"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20.3</w:t>
            </w:r>
            <w:r w:rsidRPr="00966CD1">
              <w:rPr>
                <w:rFonts w:ascii="Bembo Std" w:hAnsi="Bembo Std" w:cstheme="majorBidi"/>
                <w:sz w:val="22"/>
                <w:szCs w:val="22"/>
                <w:lang w:val="es-SV"/>
              </w:rPr>
              <w:tab/>
              <w:t xml:space="preserve">La obligación de las partes de conformidad con las Subcláusulas 20.1 y 20.2 de las CGC arriba mencionadas no se aplicará a información que: </w:t>
            </w:r>
          </w:p>
          <w:p w14:paraId="13E44CAE" w14:textId="77777777" w:rsidR="003A03A6" w:rsidRPr="00966CD1" w:rsidRDefault="003A03A6" w:rsidP="00DD1E6D">
            <w:pPr>
              <w:pStyle w:val="Prrafodelista"/>
              <w:numPr>
                <w:ilvl w:val="0"/>
                <w:numId w:val="40"/>
              </w:numPr>
              <w:spacing w:after="120"/>
              <w:contextualSpacing w:val="0"/>
              <w:jc w:val="both"/>
              <w:rPr>
                <w:rFonts w:ascii="Bembo Std" w:hAnsi="Bembo Std"/>
                <w:sz w:val="22"/>
                <w:szCs w:val="22"/>
                <w:lang w:val="es-SV"/>
              </w:rPr>
            </w:pPr>
            <w:r w:rsidRPr="00966CD1">
              <w:rPr>
                <w:rFonts w:ascii="Bembo Std" w:hAnsi="Bembo Std"/>
                <w:sz w:val="22"/>
                <w:szCs w:val="22"/>
                <w:lang w:val="es-SV"/>
              </w:rPr>
              <w:t>el Comprador o el Proveedor requieran compartir con el Banco u otras instituciones que participan en el financiamiento del Contrato;</w:t>
            </w:r>
          </w:p>
          <w:p w14:paraId="385E6DB4" w14:textId="77777777" w:rsidR="003A03A6" w:rsidRPr="00966CD1" w:rsidRDefault="003A03A6" w:rsidP="00DD1E6D">
            <w:pPr>
              <w:pStyle w:val="Prrafodelista"/>
              <w:numPr>
                <w:ilvl w:val="0"/>
                <w:numId w:val="40"/>
              </w:numPr>
              <w:spacing w:after="120"/>
              <w:contextualSpacing w:val="0"/>
              <w:jc w:val="both"/>
              <w:rPr>
                <w:rFonts w:ascii="Bembo Std" w:hAnsi="Bembo Std"/>
                <w:sz w:val="22"/>
                <w:szCs w:val="22"/>
                <w:lang w:val="es-SV"/>
              </w:rPr>
            </w:pPr>
            <w:r w:rsidRPr="00966CD1">
              <w:rPr>
                <w:rFonts w:ascii="Bembo Std" w:hAnsi="Bembo Std"/>
                <w:sz w:val="22"/>
                <w:szCs w:val="22"/>
                <w:lang w:val="es-SV"/>
              </w:rPr>
              <w:t>actualmente o en el futuro se haga de dominio público sin culpa de ninguna de las partes;</w:t>
            </w:r>
          </w:p>
          <w:p w14:paraId="19A3589A" w14:textId="77777777" w:rsidR="003A03A6" w:rsidRPr="00966CD1" w:rsidRDefault="003A03A6" w:rsidP="00DD1E6D">
            <w:pPr>
              <w:pStyle w:val="Prrafodelista"/>
              <w:numPr>
                <w:ilvl w:val="0"/>
                <w:numId w:val="40"/>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pueda comprobarse que estaba en posesión de esa parte en el momento que fue divulgada y no fue obtenida previamente directa o indirectamente de la otra parte, o </w:t>
            </w:r>
          </w:p>
          <w:p w14:paraId="2A8AC6FE" w14:textId="77777777" w:rsidR="003A03A6" w:rsidRPr="00966CD1" w:rsidRDefault="003A03A6" w:rsidP="00DD1E6D">
            <w:pPr>
              <w:pStyle w:val="Prrafodelista"/>
              <w:numPr>
                <w:ilvl w:val="0"/>
                <w:numId w:val="40"/>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que de otra manera fue legalmente puesta a disponibilidad de esa parte por un tercero que no tenía obligación de confidencialidad. </w:t>
            </w:r>
          </w:p>
          <w:p w14:paraId="2900B6D9"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20.4</w:t>
            </w:r>
            <w:r w:rsidRPr="00966CD1">
              <w:rPr>
                <w:rFonts w:ascii="Bembo Std" w:hAnsi="Bembo Std" w:cstheme="majorBidi"/>
                <w:sz w:val="22"/>
                <w:szCs w:val="22"/>
                <w:lang w:val="es-SV"/>
              </w:rPr>
              <w:tab/>
            </w:r>
            <w:r w:rsidRPr="00966CD1">
              <w:rPr>
                <w:rFonts w:ascii="Bembo Std" w:hAnsi="Bembo Std" w:cstheme="majorBidi"/>
                <w:spacing w:val="-4"/>
                <w:sz w:val="22"/>
                <w:szCs w:val="22"/>
                <w:lang w:val="es-SV"/>
              </w:rPr>
              <w:t xml:space="preserve">Las disposiciones precedentes de esta Cláusula 20 de las CGC no modificarán de ninguna manera ningún compromiso de confidencialidad asumido por cualquiera de las partes de este instrumento antes de la fecha del Contrato con respecto a los suministros o a cualquier parte de ellos. </w:t>
            </w:r>
          </w:p>
          <w:p w14:paraId="1B735BA1"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20.5</w:t>
            </w:r>
            <w:r w:rsidRPr="00966CD1">
              <w:rPr>
                <w:rFonts w:ascii="Bembo Std" w:hAnsi="Bembo Std" w:cstheme="majorBidi"/>
                <w:sz w:val="22"/>
                <w:szCs w:val="22"/>
                <w:lang w:val="es-SV"/>
              </w:rPr>
              <w:tab/>
              <w:t xml:space="preserve">Las disposiciones de la Cláusula 20 de las CGC permanecerán válidas después del cumplimiento o extinción del Contrato por cualquier razón. </w:t>
            </w:r>
          </w:p>
        </w:tc>
      </w:tr>
      <w:tr w:rsidR="003A03A6" w:rsidRPr="00966CD1" w14:paraId="47936E80" w14:textId="77777777" w:rsidTr="00BA506F">
        <w:tc>
          <w:tcPr>
            <w:tcW w:w="2448" w:type="dxa"/>
          </w:tcPr>
          <w:p w14:paraId="0F940224" w14:textId="2A99DF67" w:rsidR="003A03A6" w:rsidRPr="00966CD1" w:rsidRDefault="003A03A6" w:rsidP="003A03A6">
            <w:pPr>
              <w:pStyle w:val="Sec8H1"/>
              <w:tabs>
                <w:tab w:val="clear" w:pos="360"/>
              </w:tabs>
              <w:ind w:left="330"/>
              <w:rPr>
                <w:rFonts w:ascii="Bembo Std" w:hAnsi="Bembo Std"/>
                <w:sz w:val="22"/>
                <w:szCs w:val="22"/>
                <w:lang w:val="es-SV"/>
              </w:rPr>
            </w:pPr>
            <w:bookmarkStart w:id="50" w:name="_Toc93058339"/>
            <w:r w:rsidRPr="00966CD1">
              <w:rPr>
                <w:rFonts w:ascii="Bembo Std" w:hAnsi="Bembo Std"/>
                <w:sz w:val="22"/>
                <w:szCs w:val="22"/>
                <w:lang w:val="es-SV"/>
              </w:rPr>
              <w:lastRenderedPageBreak/>
              <w:t>Subcontratación</w:t>
            </w:r>
            <w:bookmarkEnd w:id="50"/>
          </w:p>
        </w:tc>
        <w:tc>
          <w:tcPr>
            <w:tcW w:w="7367" w:type="dxa"/>
          </w:tcPr>
          <w:p w14:paraId="3C22E18A" w14:textId="77777777" w:rsidR="003A03A6" w:rsidRPr="00966CD1" w:rsidRDefault="003A03A6" w:rsidP="00DD1E6D">
            <w:pPr>
              <w:pStyle w:val="Sub-ClauseText"/>
              <w:numPr>
                <w:ilvl w:val="0"/>
                <w:numId w:val="7"/>
              </w:numPr>
              <w:spacing w:before="0" w:after="200"/>
              <w:ind w:left="544" w:hanging="544"/>
              <w:rPr>
                <w:rFonts w:ascii="Bembo Std" w:hAnsi="Bembo Std"/>
                <w:spacing w:val="0"/>
                <w:sz w:val="22"/>
                <w:szCs w:val="22"/>
                <w:lang w:val="es-SV"/>
              </w:rPr>
            </w:pPr>
            <w:r w:rsidRPr="00966CD1">
              <w:rPr>
                <w:rFonts w:ascii="Bembo Std" w:hAnsi="Bembo Std"/>
                <w:spacing w:val="0"/>
                <w:sz w:val="22"/>
                <w:szCs w:val="22"/>
                <w:lang w:val="es-SV"/>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(ASx). Dicha notificación, en la Oferta original u Ofertas posteriores, no eximirá al Proveedor de las obligaciones, deberes y compromisos o responsabilidades contraídas en virtud del Contrato.</w:t>
            </w:r>
          </w:p>
          <w:p w14:paraId="21334965"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21.2</w:t>
            </w:r>
            <w:r w:rsidRPr="00966CD1">
              <w:rPr>
                <w:rFonts w:ascii="Bembo Std" w:hAnsi="Bembo Std" w:cstheme="majorBidi"/>
                <w:sz w:val="22"/>
                <w:szCs w:val="22"/>
                <w:lang w:val="es-SV"/>
              </w:rPr>
              <w:tab/>
              <w:t>Todos los subcontratos deberán cumplir con las disposiciones de las Cláusulas 3 y 7 de las CGC.</w:t>
            </w:r>
          </w:p>
        </w:tc>
      </w:tr>
      <w:tr w:rsidR="003A03A6" w:rsidRPr="00966CD1" w14:paraId="12D6D780" w14:textId="77777777" w:rsidTr="00BA506F">
        <w:tc>
          <w:tcPr>
            <w:tcW w:w="2448" w:type="dxa"/>
          </w:tcPr>
          <w:p w14:paraId="7E02F0EC" w14:textId="1C10539E" w:rsidR="003A03A6" w:rsidRPr="00966CD1" w:rsidRDefault="003A03A6" w:rsidP="003A03A6">
            <w:pPr>
              <w:pStyle w:val="Sec8H1"/>
              <w:tabs>
                <w:tab w:val="clear" w:pos="360"/>
              </w:tabs>
              <w:ind w:left="330"/>
              <w:rPr>
                <w:rFonts w:ascii="Bembo Std" w:hAnsi="Bembo Std"/>
                <w:sz w:val="22"/>
                <w:szCs w:val="22"/>
                <w:lang w:val="es-SV"/>
              </w:rPr>
            </w:pPr>
            <w:bookmarkStart w:id="51" w:name="_Toc455042128"/>
            <w:bookmarkStart w:id="52" w:name="_Toc93058340"/>
            <w:r w:rsidRPr="00966CD1">
              <w:rPr>
                <w:rFonts w:ascii="Bembo Std" w:hAnsi="Bembo Std"/>
                <w:sz w:val="22"/>
                <w:szCs w:val="22"/>
                <w:lang w:val="es-SV"/>
              </w:rPr>
              <w:lastRenderedPageBreak/>
              <w:t>Especificaciones y normas</w:t>
            </w:r>
            <w:bookmarkEnd w:id="51"/>
            <w:bookmarkEnd w:id="52"/>
          </w:p>
        </w:tc>
        <w:tc>
          <w:tcPr>
            <w:tcW w:w="7367" w:type="dxa"/>
          </w:tcPr>
          <w:p w14:paraId="51E1986D" w14:textId="77777777" w:rsidR="003A03A6" w:rsidRPr="00966CD1" w:rsidRDefault="003A03A6" w:rsidP="00DD1E6D">
            <w:pPr>
              <w:numPr>
                <w:ilvl w:val="1"/>
                <w:numId w:val="30"/>
              </w:numPr>
              <w:spacing w:after="160"/>
              <w:jc w:val="both"/>
              <w:rPr>
                <w:rFonts w:ascii="Bembo Std" w:hAnsi="Bembo Std" w:cstheme="majorBidi"/>
                <w:sz w:val="22"/>
                <w:szCs w:val="22"/>
                <w:lang w:val="es-SV"/>
              </w:rPr>
            </w:pPr>
            <w:r w:rsidRPr="00966CD1">
              <w:rPr>
                <w:rFonts w:ascii="Bembo Std" w:hAnsi="Bembo Std" w:cstheme="majorBidi"/>
                <w:sz w:val="22"/>
                <w:szCs w:val="22"/>
                <w:lang w:val="es-SV"/>
              </w:rPr>
              <w:t>Especificaciones técnicas y planos</w:t>
            </w:r>
          </w:p>
          <w:p w14:paraId="56A16FD4" w14:textId="77777777" w:rsidR="003A03A6" w:rsidRPr="00966CD1" w:rsidRDefault="003A03A6" w:rsidP="00DD1E6D">
            <w:pPr>
              <w:numPr>
                <w:ilvl w:val="0"/>
                <w:numId w:val="41"/>
              </w:numPr>
              <w:spacing w:after="160"/>
              <w:ind w:left="1176" w:hanging="546"/>
              <w:jc w:val="both"/>
              <w:rPr>
                <w:rFonts w:ascii="Bembo Std" w:hAnsi="Bembo Std" w:cstheme="majorBidi"/>
                <w:sz w:val="22"/>
                <w:szCs w:val="22"/>
                <w:lang w:val="es-SV"/>
              </w:rPr>
            </w:pPr>
            <w:r w:rsidRPr="00966CD1">
              <w:rPr>
                <w:rFonts w:ascii="Bembo Std" w:hAnsi="Bembo Std" w:cstheme="majorBidi"/>
                <w:sz w:val="22"/>
                <w:szCs w:val="22"/>
                <w:lang w:val="es-SV"/>
              </w:rPr>
              <w:t xml:space="preserve">Los bienes y servicios conexos proporcionados en el marco de este Contrato deberán ajustarse a las especificaciones técnicas y a las normas estipuladas en la Sección VI, “Requisitos”, y, cuando no se hace referencia a una norma aplicable, la norma será equivalente o superior a las normas oficiales cuya aplicación sea apropiada en el país de origen de </w:t>
            </w:r>
            <w:r w:rsidRPr="00966CD1">
              <w:rPr>
                <w:rFonts w:ascii="Bembo Std" w:hAnsi="Bembo Std" w:cstheme="majorBidi"/>
                <w:sz w:val="22"/>
                <w:szCs w:val="22"/>
                <w:lang w:val="es-SV"/>
              </w:rPr>
              <w:br/>
              <w:t>los bienes.</w:t>
            </w:r>
          </w:p>
          <w:p w14:paraId="0A4BF6E1" w14:textId="77777777" w:rsidR="003A03A6" w:rsidRPr="00966CD1" w:rsidRDefault="003A03A6" w:rsidP="00DD1E6D">
            <w:pPr>
              <w:numPr>
                <w:ilvl w:val="0"/>
                <w:numId w:val="41"/>
              </w:numPr>
              <w:spacing w:after="160"/>
              <w:ind w:left="1176" w:hanging="546"/>
              <w:jc w:val="both"/>
              <w:rPr>
                <w:rFonts w:ascii="Bembo Std" w:hAnsi="Bembo Std" w:cstheme="majorBidi"/>
                <w:sz w:val="22"/>
                <w:szCs w:val="22"/>
                <w:lang w:val="es-SV"/>
              </w:rPr>
            </w:pPr>
            <w:r w:rsidRPr="00966CD1">
              <w:rPr>
                <w:rFonts w:ascii="Bembo Std" w:hAnsi="Bembo Std" w:cstheme="majorBidi"/>
                <w:sz w:val="22"/>
                <w:szCs w:val="22"/>
                <w:lang w:val="es-SV"/>
              </w:rPr>
              <w:t xml:space="preserve">El Proveedor tendrá derecho a deslindar su responsabilidad de cualquier diseño, dato, plano, especificación u otro documento, o por cualquier modificación proporcionada o diseñada por el Comprador o en nombre de él, mediante notificación al Comprador de dicho deslinde. </w:t>
            </w:r>
          </w:p>
          <w:p w14:paraId="1F4AC791" w14:textId="77777777" w:rsidR="003A03A6" w:rsidRPr="00966CD1" w:rsidRDefault="003A03A6" w:rsidP="00DD1E6D">
            <w:pPr>
              <w:numPr>
                <w:ilvl w:val="0"/>
                <w:numId w:val="41"/>
              </w:numPr>
              <w:spacing w:after="160"/>
              <w:ind w:left="1176" w:hanging="546"/>
              <w:jc w:val="both"/>
              <w:rPr>
                <w:rFonts w:ascii="Bembo Std" w:hAnsi="Bembo Std"/>
                <w:sz w:val="22"/>
                <w:szCs w:val="22"/>
                <w:lang w:val="es-SV"/>
              </w:rPr>
            </w:pPr>
            <w:r w:rsidRPr="00966CD1">
              <w:rPr>
                <w:rFonts w:ascii="Bembo Std" w:hAnsi="Bembo Std" w:cstheme="majorBidi"/>
                <w:sz w:val="22"/>
                <w:szCs w:val="22"/>
                <w:lang w:val="es-SV"/>
              </w:rPr>
              <w:t>Cuando</w:t>
            </w:r>
            <w:r w:rsidRPr="00966CD1">
              <w:rPr>
                <w:rFonts w:ascii="Bembo Std" w:hAnsi="Bembo Std"/>
                <w:sz w:val="22"/>
                <w:szCs w:val="22"/>
                <w:lang w:val="es-SV"/>
              </w:rPr>
              <w:t xml:space="preserve"> en el Contrato se haga referencia a códigos y normas conforme a las cuales este debe ejecutarse, la edición o versión revisada de dichos códigos y normas será la especificada en los Requisitos. Cualquier cambio de dichos códigos o normas durante la ejecución del Contrato se aplicará solamente con la aprobación previa del Comprador y dicho cambio se regirá de conformidad con la Cláusula 33 de las CGC. </w:t>
            </w:r>
          </w:p>
        </w:tc>
      </w:tr>
      <w:tr w:rsidR="003A03A6" w:rsidRPr="00966CD1" w14:paraId="42F4E0FB" w14:textId="77777777" w:rsidTr="00BA506F">
        <w:tc>
          <w:tcPr>
            <w:tcW w:w="2448" w:type="dxa"/>
          </w:tcPr>
          <w:p w14:paraId="57160A76" w14:textId="734FB8F2" w:rsidR="003A03A6" w:rsidRPr="00966CD1" w:rsidRDefault="003A03A6" w:rsidP="003A03A6">
            <w:pPr>
              <w:pStyle w:val="Sec8H1"/>
              <w:tabs>
                <w:tab w:val="clear" w:pos="360"/>
              </w:tabs>
              <w:ind w:left="330"/>
              <w:rPr>
                <w:rFonts w:ascii="Bembo Std" w:hAnsi="Bembo Std"/>
                <w:sz w:val="22"/>
                <w:szCs w:val="22"/>
                <w:lang w:val="es-SV"/>
              </w:rPr>
            </w:pPr>
            <w:bookmarkStart w:id="53" w:name="_Toc455042129"/>
            <w:bookmarkStart w:id="54" w:name="_Toc93058341"/>
            <w:r w:rsidRPr="00966CD1">
              <w:rPr>
                <w:rFonts w:ascii="Bembo Std" w:hAnsi="Bembo Std"/>
                <w:sz w:val="22"/>
                <w:szCs w:val="22"/>
                <w:lang w:val="es-SV"/>
              </w:rPr>
              <w:t>Embalaje y documentos</w:t>
            </w:r>
            <w:bookmarkEnd w:id="53"/>
            <w:bookmarkEnd w:id="54"/>
          </w:p>
        </w:tc>
        <w:tc>
          <w:tcPr>
            <w:tcW w:w="7367" w:type="dxa"/>
          </w:tcPr>
          <w:p w14:paraId="039C3D38" w14:textId="77777777" w:rsidR="003A03A6" w:rsidRPr="00966CD1" w:rsidRDefault="003A03A6" w:rsidP="003A03A6">
            <w:pPr>
              <w:spacing w:after="160"/>
              <w:ind w:left="612" w:hanging="576"/>
              <w:jc w:val="both"/>
              <w:rPr>
                <w:rFonts w:ascii="Bembo Std" w:hAnsi="Bembo Std" w:cstheme="majorBidi"/>
                <w:spacing w:val="-2"/>
                <w:sz w:val="22"/>
                <w:szCs w:val="22"/>
                <w:lang w:val="es-SV"/>
              </w:rPr>
            </w:pPr>
            <w:r w:rsidRPr="00966CD1">
              <w:rPr>
                <w:rFonts w:ascii="Bembo Std" w:hAnsi="Bembo Std" w:cstheme="majorBidi"/>
                <w:spacing w:val="-2"/>
                <w:sz w:val="22"/>
                <w:szCs w:val="22"/>
                <w:lang w:val="es-SV"/>
              </w:rPr>
              <w:t>23.1</w:t>
            </w:r>
            <w:r w:rsidRPr="00966CD1">
              <w:rPr>
                <w:rFonts w:ascii="Bembo Std" w:hAnsi="Bembo Std" w:cstheme="majorBidi"/>
                <w:spacing w:val="-2"/>
                <w:sz w:val="22"/>
                <w:szCs w:val="22"/>
                <w:lang w:val="es-SV"/>
              </w:rPr>
              <w:tab/>
              <w:t>El Proveedor embalará los bienes en la forma necesaria para impedir que se dañen o deterioren durante el transporte al lugar de destino final indicado en el Contrato. El embalaje deberá ser adecuado para resistir, entre otras cosas,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1BE5337C" w14:textId="77777777" w:rsidR="003A03A6" w:rsidRPr="00966CD1" w:rsidRDefault="003A03A6" w:rsidP="003A03A6">
            <w:pPr>
              <w:numPr>
                <w:ilvl w:val="12"/>
                <w:numId w:val="0"/>
              </w:numPr>
              <w:tabs>
                <w:tab w:val="left" w:pos="612"/>
              </w:tabs>
              <w:suppressAutoHyphens/>
              <w:spacing w:after="160"/>
              <w:ind w:left="612" w:right="-72" w:hanging="576"/>
              <w:jc w:val="both"/>
              <w:rPr>
                <w:rFonts w:ascii="Bembo Std" w:hAnsi="Bembo Std" w:cstheme="majorBidi"/>
                <w:sz w:val="22"/>
                <w:szCs w:val="22"/>
                <w:lang w:val="es-SV"/>
              </w:rPr>
            </w:pPr>
            <w:r w:rsidRPr="00966CD1">
              <w:rPr>
                <w:rFonts w:ascii="Bembo Std" w:hAnsi="Bembo Std" w:cstheme="majorBidi"/>
                <w:sz w:val="22"/>
                <w:szCs w:val="22"/>
                <w:lang w:val="es-SV"/>
              </w:rPr>
              <w:t>23.2</w:t>
            </w:r>
            <w:r w:rsidRPr="00966CD1">
              <w:rPr>
                <w:rFonts w:ascii="Bembo Std" w:hAnsi="Bembo Std" w:cstheme="majorBidi"/>
                <w:sz w:val="22"/>
                <w:szCs w:val="22"/>
                <w:lang w:val="es-SV"/>
              </w:rPr>
              <w:tab/>
              <w:t xml:space="preserve">El embalaje, las identificaciones y los documentos que se coloquen dentro y fuera de los bultos deberán cumplir estrictamente con los requisitos especiales que se hayan estipulado expresamente en el Contrato, y cualquier otro requisito, si lo hubiere, </w:t>
            </w:r>
            <w:r w:rsidRPr="00966CD1">
              <w:rPr>
                <w:rFonts w:ascii="Bembo Std" w:hAnsi="Bembo Std" w:cstheme="majorBidi"/>
                <w:b/>
                <w:bCs/>
                <w:sz w:val="22"/>
                <w:szCs w:val="22"/>
                <w:lang w:val="es-SV"/>
              </w:rPr>
              <w:t>especificado en las CEC</w:t>
            </w:r>
            <w:r w:rsidRPr="00966CD1">
              <w:rPr>
                <w:rFonts w:ascii="Bembo Std" w:hAnsi="Bembo Std" w:cstheme="majorBidi"/>
                <w:sz w:val="22"/>
                <w:szCs w:val="22"/>
                <w:lang w:val="es-SV"/>
              </w:rPr>
              <w:t xml:space="preserve"> y en cualquier otra instrucción dispuesta por el Comprador.</w:t>
            </w:r>
          </w:p>
        </w:tc>
      </w:tr>
      <w:tr w:rsidR="003A03A6" w:rsidRPr="00966CD1" w14:paraId="3AFCF876" w14:textId="77777777" w:rsidTr="00BA506F">
        <w:tc>
          <w:tcPr>
            <w:tcW w:w="2448" w:type="dxa"/>
          </w:tcPr>
          <w:p w14:paraId="4767DB38" w14:textId="7584D69B" w:rsidR="003A03A6" w:rsidRPr="00966CD1" w:rsidRDefault="003A03A6" w:rsidP="003A03A6">
            <w:pPr>
              <w:pStyle w:val="Sec8H1"/>
              <w:tabs>
                <w:tab w:val="clear" w:pos="360"/>
              </w:tabs>
              <w:ind w:left="330"/>
              <w:rPr>
                <w:rFonts w:ascii="Bembo Std" w:hAnsi="Bembo Std"/>
                <w:sz w:val="22"/>
                <w:szCs w:val="22"/>
                <w:lang w:val="es-SV"/>
              </w:rPr>
            </w:pPr>
            <w:bookmarkStart w:id="55" w:name="_Toc455042130"/>
            <w:bookmarkStart w:id="56" w:name="_Toc93058342"/>
            <w:r w:rsidRPr="00966CD1">
              <w:rPr>
                <w:rFonts w:ascii="Bembo Std" w:hAnsi="Bembo Std"/>
                <w:sz w:val="22"/>
                <w:szCs w:val="22"/>
                <w:lang w:val="es-SV"/>
              </w:rPr>
              <w:t>Seguros</w:t>
            </w:r>
            <w:bookmarkEnd w:id="55"/>
            <w:bookmarkEnd w:id="56"/>
          </w:p>
        </w:tc>
        <w:tc>
          <w:tcPr>
            <w:tcW w:w="7367" w:type="dxa"/>
          </w:tcPr>
          <w:p w14:paraId="7651CB9B"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24.1</w:t>
            </w:r>
            <w:r w:rsidRPr="00966CD1">
              <w:rPr>
                <w:rFonts w:ascii="Bembo Std" w:hAnsi="Bembo Std" w:cstheme="majorBidi"/>
                <w:sz w:val="22"/>
                <w:szCs w:val="22"/>
                <w:lang w:val="es-SV"/>
              </w:rPr>
              <w:tab/>
              <w:t xml:space="preserve">A menos que </w:t>
            </w:r>
            <w:r w:rsidRPr="00966CD1">
              <w:rPr>
                <w:rFonts w:ascii="Bembo Std" w:hAnsi="Bembo Std" w:cstheme="majorBidi"/>
                <w:b/>
                <w:bCs/>
                <w:sz w:val="22"/>
                <w:szCs w:val="22"/>
                <w:lang w:val="es-SV"/>
              </w:rPr>
              <w:t>se disponga otra cosa en las CEC</w:t>
            </w:r>
            <w:r w:rsidRPr="00966CD1">
              <w:rPr>
                <w:rFonts w:ascii="Bembo Std" w:hAnsi="Bembo Std" w:cstheme="majorBidi"/>
                <w:sz w:val="22"/>
                <w:szCs w:val="22"/>
                <w:lang w:val="es-SV"/>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w:t>
            </w:r>
            <w:r w:rsidRPr="00966CD1">
              <w:rPr>
                <w:rFonts w:ascii="Bembo Std" w:hAnsi="Bembo Std" w:cstheme="majorBidi"/>
                <w:sz w:val="22"/>
                <w:szCs w:val="22"/>
                <w:lang w:val="es-SV"/>
              </w:rPr>
              <w:lastRenderedPageBreak/>
              <w:t xml:space="preserve">entrega, de conformidad con los </w:t>
            </w:r>
            <w:r w:rsidRPr="00966CD1">
              <w:rPr>
                <w:rFonts w:ascii="Bembo Std" w:hAnsi="Bembo Std" w:cstheme="majorBidi"/>
                <w:iCs/>
                <w:sz w:val="22"/>
                <w:szCs w:val="22"/>
                <w:lang w:val="es-SV"/>
              </w:rPr>
              <w:t>Incoterms</w:t>
            </w:r>
            <w:r w:rsidRPr="00966CD1">
              <w:rPr>
                <w:rFonts w:ascii="Bembo Std" w:hAnsi="Bembo Std" w:cstheme="majorBidi"/>
                <w:i/>
                <w:iCs/>
                <w:sz w:val="22"/>
                <w:szCs w:val="22"/>
                <w:lang w:val="es-SV"/>
              </w:rPr>
              <w:t xml:space="preserve"> </w:t>
            </w:r>
            <w:r w:rsidRPr="00966CD1">
              <w:rPr>
                <w:rFonts w:ascii="Bembo Std" w:hAnsi="Bembo Std" w:cstheme="majorBidi"/>
                <w:sz w:val="22"/>
                <w:szCs w:val="22"/>
                <w:lang w:val="es-SV"/>
              </w:rPr>
              <w:t xml:space="preserve">aplicables </w:t>
            </w:r>
            <w:r w:rsidRPr="00966CD1">
              <w:rPr>
                <w:rFonts w:ascii="Bembo Std" w:hAnsi="Bembo Std" w:cstheme="majorBidi"/>
                <w:bCs/>
                <w:sz w:val="22"/>
                <w:szCs w:val="22"/>
                <w:lang w:val="es-SV"/>
              </w:rPr>
              <w:t>o según se disponga en las</w:t>
            </w:r>
            <w:r w:rsidRPr="00966CD1">
              <w:rPr>
                <w:rFonts w:ascii="Bembo Std" w:hAnsi="Bembo Std" w:cstheme="majorBidi"/>
                <w:b/>
                <w:bCs/>
                <w:sz w:val="22"/>
                <w:szCs w:val="22"/>
                <w:lang w:val="es-SV"/>
              </w:rPr>
              <w:t xml:space="preserve"> CEC</w:t>
            </w:r>
            <w:r w:rsidRPr="00966CD1">
              <w:rPr>
                <w:rFonts w:ascii="Bembo Std" w:hAnsi="Bembo Std" w:cstheme="majorBidi"/>
                <w:sz w:val="22"/>
                <w:szCs w:val="22"/>
                <w:lang w:val="es-SV"/>
              </w:rPr>
              <w:t xml:space="preserve">. </w:t>
            </w:r>
          </w:p>
        </w:tc>
      </w:tr>
      <w:tr w:rsidR="003A03A6" w:rsidRPr="00966CD1" w14:paraId="7FB2C079" w14:textId="77777777" w:rsidTr="00BA506F">
        <w:tc>
          <w:tcPr>
            <w:tcW w:w="2448" w:type="dxa"/>
          </w:tcPr>
          <w:p w14:paraId="15D4AA26" w14:textId="77C20872" w:rsidR="003A03A6" w:rsidRPr="00966CD1" w:rsidRDefault="003A03A6" w:rsidP="003A03A6">
            <w:pPr>
              <w:pStyle w:val="Sec8H1"/>
              <w:tabs>
                <w:tab w:val="clear" w:pos="360"/>
              </w:tabs>
              <w:ind w:left="330"/>
              <w:rPr>
                <w:rFonts w:ascii="Bembo Std" w:hAnsi="Bembo Std"/>
                <w:sz w:val="22"/>
                <w:szCs w:val="22"/>
                <w:lang w:val="es-SV"/>
              </w:rPr>
            </w:pPr>
            <w:bookmarkStart w:id="57" w:name="_Toc455042131"/>
            <w:bookmarkStart w:id="58" w:name="_Toc93058343"/>
            <w:r w:rsidRPr="00966CD1">
              <w:rPr>
                <w:rFonts w:ascii="Bembo Std" w:hAnsi="Bembo Std"/>
                <w:sz w:val="22"/>
                <w:szCs w:val="22"/>
                <w:lang w:val="es-SV"/>
              </w:rPr>
              <w:lastRenderedPageBreak/>
              <w:t>Transporte y servicios conexos</w:t>
            </w:r>
            <w:bookmarkEnd w:id="57"/>
            <w:bookmarkEnd w:id="58"/>
          </w:p>
        </w:tc>
        <w:tc>
          <w:tcPr>
            <w:tcW w:w="7367" w:type="dxa"/>
          </w:tcPr>
          <w:p w14:paraId="1A904122"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25.1</w:t>
            </w:r>
            <w:r w:rsidRPr="00966CD1">
              <w:rPr>
                <w:rFonts w:ascii="Bembo Std" w:hAnsi="Bembo Std" w:cstheme="majorBidi"/>
                <w:sz w:val="22"/>
                <w:szCs w:val="22"/>
                <w:lang w:val="es-SV"/>
              </w:rPr>
              <w:tab/>
              <w:t xml:space="preserve">A menos que </w:t>
            </w:r>
            <w:r w:rsidRPr="00966CD1">
              <w:rPr>
                <w:rFonts w:ascii="Bembo Std" w:hAnsi="Bembo Std" w:cstheme="majorBidi"/>
                <w:b/>
                <w:bCs/>
                <w:sz w:val="22"/>
                <w:szCs w:val="22"/>
                <w:lang w:val="es-SV"/>
              </w:rPr>
              <w:t>se disponga otra cosa en las CEC</w:t>
            </w:r>
            <w:r w:rsidRPr="00966CD1">
              <w:rPr>
                <w:rFonts w:ascii="Bembo Std" w:hAnsi="Bembo Std" w:cstheme="majorBidi"/>
                <w:sz w:val="22"/>
                <w:szCs w:val="22"/>
                <w:lang w:val="es-SV"/>
              </w:rPr>
              <w:t>, la responsabilidad por los arreglos de transporte de los bienes se regirá por los</w:t>
            </w:r>
            <w:r w:rsidRPr="00966CD1">
              <w:rPr>
                <w:rFonts w:ascii="Bembo Std" w:hAnsi="Bembo Std" w:cstheme="majorBidi"/>
                <w:i/>
                <w:iCs/>
                <w:sz w:val="22"/>
                <w:szCs w:val="22"/>
                <w:lang w:val="es-SV"/>
              </w:rPr>
              <w:t xml:space="preserve"> </w:t>
            </w:r>
            <w:r w:rsidRPr="00966CD1">
              <w:rPr>
                <w:rFonts w:ascii="Bembo Std" w:hAnsi="Bembo Std" w:cstheme="majorBidi"/>
                <w:iCs/>
                <w:sz w:val="22"/>
                <w:szCs w:val="22"/>
                <w:lang w:val="es-SV"/>
              </w:rPr>
              <w:t>Incoterms</w:t>
            </w:r>
            <w:r w:rsidRPr="00966CD1">
              <w:rPr>
                <w:rFonts w:ascii="Bembo Std" w:hAnsi="Bembo Std" w:cstheme="majorBidi"/>
                <w:sz w:val="22"/>
                <w:szCs w:val="22"/>
                <w:lang w:val="es-SV"/>
              </w:rPr>
              <w:t xml:space="preserve"> indicados. </w:t>
            </w:r>
          </w:p>
          <w:p w14:paraId="2B1F7A36" w14:textId="77777777" w:rsidR="003A03A6" w:rsidRPr="00966CD1" w:rsidRDefault="003A03A6" w:rsidP="003A03A6">
            <w:pPr>
              <w:tabs>
                <w:tab w:val="left" w:pos="612"/>
              </w:tabs>
              <w:spacing w:after="160"/>
              <w:ind w:left="612" w:hanging="576"/>
              <w:jc w:val="both"/>
              <w:rPr>
                <w:rFonts w:ascii="Bembo Std" w:hAnsi="Bembo Std" w:cstheme="majorBidi"/>
                <w:b/>
                <w:sz w:val="22"/>
                <w:szCs w:val="22"/>
                <w:lang w:val="es-SV"/>
              </w:rPr>
            </w:pPr>
            <w:r w:rsidRPr="00966CD1">
              <w:rPr>
                <w:rFonts w:ascii="Bembo Std" w:hAnsi="Bembo Std" w:cstheme="majorBidi"/>
                <w:sz w:val="22"/>
                <w:szCs w:val="22"/>
                <w:lang w:val="es-SV"/>
              </w:rPr>
              <w:t xml:space="preserve">25.2 </w:t>
            </w:r>
            <w:r w:rsidRPr="00966CD1">
              <w:rPr>
                <w:rFonts w:ascii="Bembo Std" w:hAnsi="Bembo Std" w:cstheme="majorBidi"/>
                <w:sz w:val="22"/>
                <w:szCs w:val="22"/>
                <w:lang w:val="es-SV"/>
              </w:rPr>
              <w:tab/>
              <w:t xml:space="preserve">El Proveedor puede ser requerido para suministrar uno o todos de los siguientes servicios, incluyendo servicios adicionales, </w:t>
            </w:r>
            <w:r w:rsidRPr="00966CD1">
              <w:rPr>
                <w:rFonts w:ascii="Bembo Std" w:hAnsi="Bembo Std" w:cstheme="majorBidi"/>
                <w:b/>
                <w:bCs/>
                <w:sz w:val="22"/>
                <w:szCs w:val="22"/>
                <w:lang w:val="es-SV"/>
              </w:rPr>
              <w:t xml:space="preserve">especificados en las </w:t>
            </w:r>
            <w:r w:rsidRPr="00966CD1">
              <w:rPr>
                <w:rFonts w:ascii="Bembo Std" w:hAnsi="Bembo Std" w:cstheme="majorBidi"/>
                <w:b/>
                <w:sz w:val="22"/>
                <w:szCs w:val="22"/>
                <w:lang w:val="es-SV"/>
              </w:rPr>
              <w:t>CEC</w:t>
            </w:r>
            <w:r w:rsidRPr="00966CD1">
              <w:rPr>
                <w:rFonts w:ascii="Bembo Std" w:hAnsi="Bembo Std" w:cstheme="majorBidi"/>
                <w:sz w:val="22"/>
                <w:szCs w:val="22"/>
                <w:lang w:val="es-SV"/>
              </w:rPr>
              <w:t>:</w:t>
            </w:r>
          </w:p>
          <w:p w14:paraId="71A040AE" w14:textId="77777777" w:rsidR="003A03A6" w:rsidRPr="00966CD1" w:rsidRDefault="003A03A6" w:rsidP="00DD1E6D">
            <w:pPr>
              <w:pStyle w:val="Prrafodelista"/>
              <w:numPr>
                <w:ilvl w:val="0"/>
                <w:numId w:val="42"/>
              </w:numPr>
              <w:spacing w:after="120"/>
              <w:contextualSpacing w:val="0"/>
              <w:jc w:val="both"/>
              <w:rPr>
                <w:rFonts w:ascii="Bembo Std" w:hAnsi="Bembo Std"/>
                <w:sz w:val="22"/>
                <w:szCs w:val="22"/>
                <w:lang w:val="es-SV"/>
              </w:rPr>
            </w:pPr>
            <w:r w:rsidRPr="00966CD1">
              <w:rPr>
                <w:rFonts w:ascii="Bembo Std" w:hAnsi="Bembo Std"/>
                <w:sz w:val="22"/>
                <w:szCs w:val="22"/>
                <w:lang w:val="es-SV"/>
              </w:rPr>
              <w:t>funcionamiento o supervisión in situ del ensamblaje o puesta en marcha de los bienes suministrados;</w:t>
            </w:r>
          </w:p>
          <w:p w14:paraId="2BDE55F6" w14:textId="77777777" w:rsidR="003A03A6" w:rsidRPr="00966CD1" w:rsidRDefault="003A03A6" w:rsidP="00DD1E6D">
            <w:pPr>
              <w:pStyle w:val="Prrafodelista"/>
              <w:numPr>
                <w:ilvl w:val="0"/>
                <w:numId w:val="42"/>
              </w:numPr>
              <w:spacing w:after="120"/>
              <w:contextualSpacing w:val="0"/>
              <w:jc w:val="both"/>
              <w:rPr>
                <w:rFonts w:ascii="Bembo Std" w:hAnsi="Bembo Std"/>
                <w:sz w:val="22"/>
                <w:szCs w:val="22"/>
                <w:lang w:val="es-SV"/>
              </w:rPr>
            </w:pPr>
            <w:r w:rsidRPr="00966CD1">
              <w:rPr>
                <w:rFonts w:ascii="Bembo Std" w:hAnsi="Bembo Std"/>
                <w:sz w:val="22"/>
                <w:szCs w:val="22"/>
                <w:lang w:val="es-SV"/>
              </w:rPr>
              <w:t>provisión de herramientas de ensamblaje y/o mantenimiento de los bienes suministrados;</w:t>
            </w:r>
          </w:p>
          <w:p w14:paraId="0B9496DC" w14:textId="77777777" w:rsidR="003A03A6" w:rsidRPr="00966CD1" w:rsidRDefault="003A03A6" w:rsidP="00DD1E6D">
            <w:pPr>
              <w:pStyle w:val="Prrafodelista"/>
              <w:numPr>
                <w:ilvl w:val="0"/>
                <w:numId w:val="42"/>
              </w:numPr>
              <w:spacing w:after="120"/>
              <w:contextualSpacing w:val="0"/>
              <w:jc w:val="both"/>
              <w:rPr>
                <w:rFonts w:ascii="Bembo Std" w:hAnsi="Bembo Std"/>
                <w:sz w:val="22"/>
                <w:szCs w:val="22"/>
                <w:lang w:val="es-SV"/>
              </w:rPr>
            </w:pPr>
            <w:r w:rsidRPr="00966CD1">
              <w:rPr>
                <w:rFonts w:ascii="Bembo Std" w:hAnsi="Bembo Std"/>
                <w:sz w:val="22"/>
                <w:szCs w:val="22"/>
                <w:lang w:val="es-SV"/>
              </w:rPr>
              <w:t>provisión de un manual detallado de operaciones y de mantenimiento apropiado para cada una de las unidades de los bienes suministrados;</w:t>
            </w:r>
          </w:p>
          <w:p w14:paraId="5E6C3D41" w14:textId="77777777" w:rsidR="003A03A6" w:rsidRPr="00966CD1" w:rsidRDefault="003A03A6" w:rsidP="00DD1E6D">
            <w:pPr>
              <w:pStyle w:val="Prrafodelista"/>
              <w:numPr>
                <w:ilvl w:val="0"/>
                <w:numId w:val="42"/>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funcionamiento o supervisión o mantenimiento y/o reparación de los bienes suministrados, por un período acordado entre las partes, entendiendo que este servicio no exime al Proveedor de ninguna de las garantías de funcionamiento derivadas de este Contrato; </w:t>
            </w:r>
          </w:p>
          <w:p w14:paraId="7976BD74" w14:textId="77777777" w:rsidR="003A03A6" w:rsidRPr="00966CD1" w:rsidRDefault="003A03A6" w:rsidP="00DD1E6D">
            <w:pPr>
              <w:pStyle w:val="Prrafodelista"/>
              <w:numPr>
                <w:ilvl w:val="0"/>
                <w:numId w:val="42"/>
              </w:numPr>
              <w:spacing w:after="120"/>
              <w:contextualSpacing w:val="0"/>
              <w:jc w:val="both"/>
              <w:rPr>
                <w:rFonts w:ascii="Bembo Std" w:hAnsi="Bembo Std"/>
                <w:sz w:val="22"/>
                <w:szCs w:val="22"/>
                <w:lang w:val="es-SV"/>
              </w:rPr>
            </w:pPr>
            <w:r w:rsidRPr="00966CD1">
              <w:rPr>
                <w:rFonts w:ascii="Bembo Std" w:hAnsi="Bembo Std"/>
                <w:sz w:val="22"/>
                <w:szCs w:val="22"/>
                <w:lang w:val="es-SV"/>
              </w:rPr>
              <w:t>capacitación del personal del Comprador, en la planta del Proveedor y/o en el sitio de entrega, en relación con el ensamblaje, inicio, operación, mantenimiento y/o reparación de los bienes suministrados.</w:t>
            </w:r>
          </w:p>
          <w:p w14:paraId="5B4EF8FC"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 xml:space="preserve">25.3 </w:t>
            </w:r>
            <w:r w:rsidRPr="00966CD1">
              <w:rPr>
                <w:rFonts w:ascii="Bembo Std" w:hAnsi="Bembo Std" w:cstheme="majorBidi"/>
                <w:sz w:val="22"/>
                <w:szCs w:val="22"/>
                <w:lang w:val="es-SV"/>
              </w:rPr>
              <w:tab/>
            </w:r>
            <w:r w:rsidRPr="00966CD1">
              <w:rPr>
                <w:rFonts w:ascii="Bembo Std" w:hAnsi="Bembo Std" w:cstheme="majorBidi"/>
                <w:spacing w:val="-4"/>
                <w:sz w:val="22"/>
                <w:szCs w:val="22"/>
                <w:lang w:val="es-SV"/>
              </w:rPr>
              <w:t>Los precios facturados por el Proveedor relativos a los servicios incidentales, si no estuvieran incluidos en el precio del Contrato respecto de los bienes, serán acordados por las partes y no excederán las tarifas predominantes facturadas por el Proveedor a otras partes por servicios similares.</w:t>
            </w:r>
          </w:p>
        </w:tc>
      </w:tr>
      <w:tr w:rsidR="003A03A6" w:rsidRPr="00966CD1" w14:paraId="79B42CDA" w14:textId="77777777" w:rsidTr="00BA506F">
        <w:tc>
          <w:tcPr>
            <w:tcW w:w="2448" w:type="dxa"/>
          </w:tcPr>
          <w:p w14:paraId="078ED580" w14:textId="638777EC" w:rsidR="003A03A6" w:rsidRPr="00966CD1" w:rsidRDefault="003A03A6" w:rsidP="003A03A6">
            <w:pPr>
              <w:pStyle w:val="Sec8H1"/>
              <w:tabs>
                <w:tab w:val="clear" w:pos="360"/>
              </w:tabs>
              <w:ind w:left="330"/>
              <w:rPr>
                <w:rFonts w:ascii="Bembo Std" w:hAnsi="Bembo Std"/>
                <w:sz w:val="22"/>
                <w:szCs w:val="22"/>
                <w:lang w:val="es-SV"/>
              </w:rPr>
            </w:pPr>
            <w:bookmarkStart w:id="59" w:name="_Toc455042132"/>
            <w:bookmarkStart w:id="60" w:name="_Toc93058344"/>
            <w:r w:rsidRPr="00966CD1">
              <w:rPr>
                <w:rFonts w:ascii="Bembo Std" w:hAnsi="Bembo Std"/>
                <w:sz w:val="22"/>
                <w:szCs w:val="22"/>
                <w:lang w:val="es-SV"/>
              </w:rPr>
              <w:t>Inspecciones y pruebas</w:t>
            </w:r>
            <w:bookmarkEnd w:id="59"/>
            <w:bookmarkEnd w:id="60"/>
          </w:p>
        </w:tc>
        <w:tc>
          <w:tcPr>
            <w:tcW w:w="7367" w:type="dxa"/>
          </w:tcPr>
          <w:p w14:paraId="0DA14693"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26.1</w:t>
            </w:r>
            <w:r w:rsidRPr="00966CD1">
              <w:rPr>
                <w:rFonts w:ascii="Bembo Std" w:hAnsi="Bembo Std" w:cstheme="majorBidi"/>
                <w:sz w:val="22"/>
                <w:szCs w:val="22"/>
                <w:lang w:val="es-SV"/>
              </w:rPr>
              <w:tab/>
              <w:t>El Proveedor realizará todas las pruebas y/o inspecciones de los bienes y servicios conexos según</w:t>
            </w:r>
            <w:r w:rsidRPr="00966CD1">
              <w:rPr>
                <w:rFonts w:ascii="Bembo Std" w:hAnsi="Bembo Std" w:cstheme="majorBidi"/>
                <w:b/>
                <w:bCs/>
                <w:sz w:val="22"/>
                <w:szCs w:val="22"/>
                <w:lang w:val="es-SV"/>
              </w:rPr>
              <w:t xml:space="preserve"> se dispone en las CEC</w:t>
            </w:r>
            <w:r w:rsidRPr="00966CD1">
              <w:rPr>
                <w:rFonts w:ascii="Bembo Std" w:hAnsi="Bembo Std" w:cstheme="majorBidi"/>
                <w:sz w:val="22"/>
                <w:szCs w:val="22"/>
                <w:lang w:val="es-SV"/>
              </w:rPr>
              <w:t>, por su cuenta y sin costo alguno para el Comprador.</w:t>
            </w:r>
          </w:p>
          <w:p w14:paraId="7F1D3C48" w14:textId="77777777" w:rsidR="003A03A6" w:rsidRPr="00966CD1" w:rsidRDefault="003A03A6" w:rsidP="003A03A6">
            <w:pPr>
              <w:spacing w:after="160"/>
              <w:ind w:left="612" w:hanging="576"/>
              <w:jc w:val="both"/>
              <w:rPr>
                <w:rFonts w:ascii="Bembo Std" w:hAnsi="Bembo Std" w:cstheme="majorBidi"/>
                <w:spacing w:val="-2"/>
                <w:sz w:val="22"/>
                <w:szCs w:val="22"/>
                <w:lang w:val="es-SV"/>
              </w:rPr>
            </w:pPr>
            <w:r w:rsidRPr="00966CD1">
              <w:rPr>
                <w:rFonts w:ascii="Bembo Std" w:hAnsi="Bembo Std" w:cstheme="majorBidi"/>
                <w:sz w:val="22"/>
                <w:szCs w:val="22"/>
                <w:lang w:val="es-SV"/>
              </w:rPr>
              <w:t>26.2</w:t>
            </w:r>
            <w:r w:rsidRPr="00966CD1">
              <w:rPr>
                <w:rFonts w:ascii="Bembo Std" w:hAnsi="Bembo Std" w:cstheme="majorBidi"/>
                <w:sz w:val="22"/>
                <w:szCs w:val="22"/>
                <w:lang w:val="es-SV"/>
              </w:rPr>
              <w:tab/>
            </w:r>
            <w:r w:rsidRPr="00966CD1">
              <w:rPr>
                <w:rFonts w:ascii="Bembo Std" w:hAnsi="Bembo Std" w:cstheme="majorBidi"/>
                <w:spacing w:val="-2"/>
                <w:sz w:val="22"/>
                <w:szCs w:val="22"/>
                <w:lang w:val="es-SV"/>
              </w:rPr>
              <w:t xml:space="preserve">Las inspecciones y pruebas podrán realizarse en las instalaciones del Proveedor o de sus Subcontratistas, en el lugar de entrega y/o en el lugar de destino final de los bienes o en otro lugar en el país del Comprador </w:t>
            </w:r>
            <w:r w:rsidRPr="00966CD1">
              <w:rPr>
                <w:rFonts w:ascii="Bembo Std" w:hAnsi="Bembo Std" w:cstheme="majorBidi"/>
                <w:b/>
                <w:bCs/>
                <w:spacing w:val="-2"/>
                <w:sz w:val="22"/>
                <w:szCs w:val="22"/>
                <w:lang w:val="es-SV"/>
              </w:rPr>
              <w:t>establecido en las CEC</w:t>
            </w:r>
            <w:r w:rsidRPr="00966CD1">
              <w:rPr>
                <w:rFonts w:ascii="Bembo Std" w:hAnsi="Bembo Std" w:cstheme="majorBidi"/>
                <w:spacing w:val="-2"/>
                <w:sz w:val="22"/>
                <w:szCs w:val="22"/>
                <w:lang w:val="es-SV"/>
              </w:rPr>
              <w:t xml:space="preserve">. De conformidad con la Subcláusula 26.3 de las CGC, cuando dichas inspecciones o pruebas sean realizadas en establecimientos del Proveedor o de sus Subcontratistas, se les proporcionará a los inspectores todas las facilidades y asistencia </w:t>
            </w:r>
            <w:r w:rsidRPr="00966CD1">
              <w:rPr>
                <w:rFonts w:ascii="Bembo Std" w:hAnsi="Bembo Std" w:cstheme="majorBidi"/>
                <w:spacing w:val="-2"/>
                <w:sz w:val="22"/>
                <w:szCs w:val="22"/>
                <w:lang w:val="es-SV"/>
              </w:rPr>
              <w:lastRenderedPageBreak/>
              <w:t>razonables, incluido el acceso a los planos y datos sobre producción, sin cargo alguno para el Comprador.</w:t>
            </w:r>
          </w:p>
          <w:p w14:paraId="1F9E8FEB"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26.3</w:t>
            </w:r>
            <w:r w:rsidRPr="00966CD1">
              <w:rPr>
                <w:rFonts w:ascii="Bembo Std" w:hAnsi="Bembo Std" w:cstheme="majorBidi"/>
                <w:sz w:val="22"/>
                <w:szCs w:val="22"/>
                <w:lang w:val="es-SV"/>
              </w:rPr>
              <w:tab/>
              <w:t>El Comprador o su representante designado tendrá derecho a presenciar las pruebas y/o inspecciones mencionadas en la Subcláusula 26.2 de las CGC, siempre y cuando este asuma todos los costos y gastos que ocasione su participación, incluyendo gastos de viaje, alojamiento y alimentación.</w:t>
            </w:r>
          </w:p>
          <w:p w14:paraId="2103E44B"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26.4</w:t>
            </w:r>
            <w:r w:rsidRPr="00966CD1">
              <w:rPr>
                <w:rFonts w:ascii="Bembo Std" w:hAnsi="Bembo Std" w:cstheme="majorBidi"/>
                <w:sz w:val="22"/>
                <w:szCs w:val="22"/>
                <w:lang w:val="es-SV"/>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 </w:t>
            </w:r>
          </w:p>
          <w:p w14:paraId="2D59D462" w14:textId="77777777" w:rsidR="003A03A6" w:rsidRPr="00966CD1" w:rsidRDefault="003A03A6" w:rsidP="003A03A6">
            <w:pPr>
              <w:spacing w:after="160"/>
              <w:ind w:left="612" w:hanging="576"/>
              <w:jc w:val="both"/>
              <w:rPr>
                <w:rFonts w:ascii="Bembo Std" w:hAnsi="Bembo Std" w:cstheme="majorBidi"/>
                <w:spacing w:val="-2"/>
                <w:sz w:val="22"/>
                <w:szCs w:val="22"/>
                <w:lang w:val="es-SV"/>
              </w:rPr>
            </w:pPr>
            <w:r w:rsidRPr="00966CD1">
              <w:rPr>
                <w:rFonts w:ascii="Bembo Std" w:hAnsi="Bembo Std" w:cstheme="majorBidi"/>
                <w:sz w:val="22"/>
                <w:szCs w:val="22"/>
                <w:lang w:val="es-SV"/>
              </w:rPr>
              <w:t>26.5</w:t>
            </w:r>
            <w:r w:rsidRPr="00966CD1">
              <w:rPr>
                <w:rFonts w:ascii="Bembo Std" w:hAnsi="Bembo Std" w:cstheme="majorBidi"/>
                <w:sz w:val="22"/>
                <w:szCs w:val="22"/>
                <w:lang w:val="es-SV"/>
              </w:rPr>
              <w:tab/>
            </w:r>
            <w:r w:rsidRPr="00966CD1">
              <w:rPr>
                <w:rFonts w:ascii="Bembo Std" w:hAnsi="Bembo Std" w:cstheme="majorBidi"/>
                <w:spacing w:val="-2"/>
                <w:sz w:val="22"/>
                <w:szCs w:val="22"/>
                <w:lang w:val="es-SV"/>
              </w:rPr>
              <w:t xml:space="preserve">El Comprador podrá requerir que el Proveedor que realice algunas pruebas y/o inspecciones que no están contempladas en el Contrato pero que considere necesarias para verificar que las características y el funcionamiento de los bienes cumplan con los códigos de las especificaciones técnicas y normas establecidas en el Contrato. Los costos adicionales razonables en que incurra el Proveedor por dichas pruebas e inspecciones serán sumados al precio del Contrato. Asimismo, si dichas pruebas y/o inspecciones impidieran el avance de la fabricación y/o el desempeño de otras obligaciones del Proveedor derivadas del Contrato, deberán realizarse los ajustes correspondientes a las fechas de entrega y de cumplimiento y de las otras obligaciones afectadas. </w:t>
            </w:r>
          </w:p>
          <w:p w14:paraId="6A3583D9" w14:textId="77777777" w:rsidR="003A03A6" w:rsidRPr="00966CD1" w:rsidRDefault="003A03A6" w:rsidP="00DD1E6D">
            <w:pPr>
              <w:numPr>
                <w:ilvl w:val="1"/>
                <w:numId w:val="31"/>
              </w:num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El Proveedor presentará al Comprador un informe de los resultados de dichas pruebas y/o inspecciones.</w:t>
            </w:r>
          </w:p>
          <w:p w14:paraId="22100A47" w14:textId="77777777" w:rsidR="003A03A6" w:rsidRPr="00966CD1" w:rsidRDefault="003A03A6" w:rsidP="00DD1E6D">
            <w:pPr>
              <w:numPr>
                <w:ilvl w:val="1"/>
                <w:numId w:val="31"/>
              </w:numPr>
              <w:tabs>
                <w:tab w:val="num" w:pos="605"/>
              </w:tabs>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 xml:space="preserve">El Comprador podrá rechazar cualquiera de los bienes o componentes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Subcláusula 26.4 de las CGC. </w:t>
            </w:r>
          </w:p>
          <w:p w14:paraId="5C671597" w14:textId="77777777" w:rsidR="003A03A6" w:rsidRPr="00966CD1" w:rsidRDefault="003A03A6" w:rsidP="00DD1E6D">
            <w:pPr>
              <w:numPr>
                <w:ilvl w:val="1"/>
                <w:numId w:val="31"/>
              </w:numPr>
              <w:tabs>
                <w:tab w:val="num" w:pos="605"/>
              </w:tabs>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 xml:space="preserve">El Proveedor acepta que ni la realización de pruebas o inspecciones de los bienes o de parte de ellos, ni la presencia del Comprador o de su representante, ni la emisión de informes, de conformidad con la </w:t>
            </w:r>
            <w:r w:rsidRPr="00966CD1">
              <w:rPr>
                <w:rFonts w:ascii="Bembo Std" w:hAnsi="Bembo Std" w:cstheme="majorBidi"/>
                <w:sz w:val="22"/>
                <w:szCs w:val="22"/>
                <w:lang w:val="es-SV"/>
              </w:rPr>
              <w:lastRenderedPageBreak/>
              <w:t>Subcláusula 26.6 de las CGC, lo eximirán de las garantías u otras obligaciones en virtud del Contrato.</w:t>
            </w:r>
          </w:p>
        </w:tc>
      </w:tr>
      <w:tr w:rsidR="003A03A6" w:rsidRPr="00966CD1" w14:paraId="0B517462" w14:textId="77777777" w:rsidTr="00BA506F">
        <w:tc>
          <w:tcPr>
            <w:tcW w:w="2448" w:type="dxa"/>
          </w:tcPr>
          <w:p w14:paraId="10298FB9" w14:textId="2703FB84" w:rsidR="003A03A6" w:rsidRPr="00966CD1" w:rsidRDefault="003A03A6" w:rsidP="003A03A6">
            <w:pPr>
              <w:pStyle w:val="Sec8H1"/>
              <w:tabs>
                <w:tab w:val="clear" w:pos="360"/>
              </w:tabs>
              <w:ind w:left="330"/>
              <w:rPr>
                <w:rFonts w:ascii="Bembo Std" w:hAnsi="Bembo Std"/>
                <w:sz w:val="22"/>
                <w:szCs w:val="22"/>
                <w:lang w:val="es-SV"/>
              </w:rPr>
            </w:pPr>
            <w:bookmarkStart w:id="61" w:name="_Toc455042133"/>
            <w:bookmarkStart w:id="62" w:name="_Toc93058345"/>
            <w:r w:rsidRPr="00966CD1">
              <w:rPr>
                <w:rFonts w:ascii="Bembo Std" w:hAnsi="Bembo Std"/>
                <w:sz w:val="22"/>
                <w:szCs w:val="22"/>
                <w:lang w:val="es-SV"/>
              </w:rPr>
              <w:lastRenderedPageBreak/>
              <w:t>Liquidación por daños y perjuicios</w:t>
            </w:r>
            <w:bookmarkEnd w:id="61"/>
            <w:bookmarkEnd w:id="62"/>
          </w:p>
        </w:tc>
        <w:tc>
          <w:tcPr>
            <w:tcW w:w="7367" w:type="dxa"/>
          </w:tcPr>
          <w:p w14:paraId="257B6EAC"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27.1</w:t>
            </w:r>
            <w:r w:rsidRPr="00966CD1">
              <w:rPr>
                <w:rFonts w:ascii="Bembo Std" w:hAnsi="Bembo Std" w:cstheme="majorBidi"/>
                <w:sz w:val="22"/>
                <w:szCs w:val="22"/>
                <w:lang w:val="es-SV"/>
              </w:rPr>
              <w:tab/>
              <w:t xml:space="preserve">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este podrá deducir del precio del Contrato, por concepto de liquidación de daños y perjuicios, una suma equivalente al porcentaje del precio de entrega de los bienes atrasados o de los servicios no prestados </w:t>
            </w:r>
            <w:r w:rsidRPr="00966CD1">
              <w:rPr>
                <w:rFonts w:ascii="Bembo Std" w:hAnsi="Bembo Std" w:cstheme="majorBidi"/>
                <w:b/>
                <w:bCs/>
                <w:sz w:val="22"/>
                <w:szCs w:val="22"/>
                <w:lang w:val="es-SV"/>
              </w:rPr>
              <w:t>establecido en las CEC</w:t>
            </w:r>
            <w:r w:rsidRPr="00966CD1">
              <w:rPr>
                <w:rFonts w:ascii="Bembo Std" w:hAnsi="Bembo Std" w:cstheme="majorBidi"/>
                <w:sz w:val="22"/>
                <w:szCs w:val="22"/>
                <w:lang w:val="es-SV"/>
              </w:rPr>
              <w:t xml:space="preserve"> por cada semana o parte de la semana de retraso hasta alcanzar el máximo del porcentaje </w:t>
            </w:r>
            <w:r w:rsidRPr="00966CD1">
              <w:rPr>
                <w:rFonts w:ascii="Bembo Std" w:hAnsi="Bembo Std" w:cstheme="majorBidi"/>
                <w:b/>
                <w:bCs/>
                <w:sz w:val="22"/>
                <w:szCs w:val="22"/>
                <w:lang w:val="es-SV"/>
              </w:rPr>
              <w:t>especificado en esas CEC</w:t>
            </w:r>
            <w:r w:rsidRPr="00966CD1">
              <w:rPr>
                <w:rFonts w:ascii="Bembo Std" w:hAnsi="Bembo Std" w:cstheme="majorBidi"/>
                <w:sz w:val="22"/>
                <w:szCs w:val="22"/>
                <w:lang w:val="es-SV"/>
              </w:rPr>
              <w:t xml:space="preserve">. Al alcanzar el máximo establecido, el Comprador podrá dar por rescindido el Contrato de conformidad con la Cláusula 35 de las CGC. </w:t>
            </w:r>
          </w:p>
        </w:tc>
      </w:tr>
      <w:tr w:rsidR="003A03A6" w:rsidRPr="00966CD1" w14:paraId="16A8B436" w14:textId="77777777" w:rsidTr="00BA506F">
        <w:tc>
          <w:tcPr>
            <w:tcW w:w="2448" w:type="dxa"/>
          </w:tcPr>
          <w:p w14:paraId="4EEA9A69" w14:textId="34A33AF0" w:rsidR="003A03A6" w:rsidRPr="00966CD1" w:rsidRDefault="003A03A6" w:rsidP="003A03A6">
            <w:pPr>
              <w:pStyle w:val="Sec8H1"/>
              <w:tabs>
                <w:tab w:val="clear" w:pos="360"/>
              </w:tabs>
              <w:ind w:left="330"/>
              <w:rPr>
                <w:rFonts w:ascii="Bembo Std" w:hAnsi="Bembo Std"/>
                <w:sz w:val="22"/>
                <w:szCs w:val="22"/>
                <w:lang w:val="es-SV"/>
              </w:rPr>
            </w:pPr>
            <w:bookmarkStart w:id="63" w:name="_Toc455042134"/>
            <w:bookmarkStart w:id="64" w:name="_Toc93058346"/>
            <w:r w:rsidRPr="00966CD1">
              <w:rPr>
                <w:rFonts w:ascii="Bembo Std" w:hAnsi="Bembo Std"/>
                <w:sz w:val="22"/>
                <w:szCs w:val="22"/>
                <w:lang w:val="es-SV"/>
              </w:rPr>
              <w:t>Garantía de los bienes</w:t>
            </w:r>
            <w:bookmarkEnd w:id="63"/>
            <w:bookmarkEnd w:id="64"/>
          </w:p>
        </w:tc>
        <w:tc>
          <w:tcPr>
            <w:tcW w:w="7367" w:type="dxa"/>
          </w:tcPr>
          <w:p w14:paraId="19327A93"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28.1</w:t>
            </w:r>
            <w:r w:rsidRPr="00966CD1">
              <w:rPr>
                <w:rFonts w:ascii="Bembo Std" w:hAnsi="Bembo Std" w:cstheme="majorBidi"/>
                <w:sz w:val="22"/>
                <w:szCs w:val="22"/>
                <w:lang w:val="es-SV"/>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4095175E" w14:textId="77777777" w:rsidR="003A03A6" w:rsidRPr="00966CD1" w:rsidRDefault="003A03A6" w:rsidP="003A03A6">
            <w:pPr>
              <w:spacing w:after="160"/>
              <w:ind w:left="612" w:hanging="576"/>
              <w:jc w:val="both"/>
              <w:rPr>
                <w:rFonts w:ascii="Bembo Std" w:hAnsi="Bembo Std" w:cstheme="majorBidi"/>
                <w:spacing w:val="-2"/>
                <w:sz w:val="22"/>
                <w:szCs w:val="22"/>
                <w:lang w:val="es-SV"/>
              </w:rPr>
            </w:pPr>
            <w:r w:rsidRPr="00966CD1">
              <w:rPr>
                <w:rFonts w:ascii="Bembo Std" w:hAnsi="Bembo Std" w:cstheme="majorBidi"/>
                <w:sz w:val="22"/>
                <w:szCs w:val="22"/>
                <w:lang w:val="es-SV"/>
              </w:rPr>
              <w:t>28.2</w:t>
            </w:r>
            <w:r w:rsidRPr="00966CD1">
              <w:rPr>
                <w:rFonts w:ascii="Bembo Std" w:hAnsi="Bembo Std" w:cstheme="majorBidi"/>
                <w:sz w:val="22"/>
                <w:szCs w:val="22"/>
                <w:lang w:val="es-SV"/>
              </w:rPr>
              <w:tab/>
            </w:r>
            <w:r w:rsidRPr="00966CD1">
              <w:rPr>
                <w:rFonts w:ascii="Bembo Std" w:hAnsi="Bembo Std" w:cstheme="majorBidi"/>
                <w:spacing w:val="-2"/>
                <w:sz w:val="22"/>
                <w:szCs w:val="22"/>
                <w:lang w:val="es-SV"/>
              </w:rPr>
              <w:t>De conformidad con la Subcláusula 22.1 (b) de las CGC, el Proveedor garantiza que todos los bienes suministrados estarán libres de defectos derivados de actos y omisiones en que este hubiese incurrido, o derivados del diseño, materiales o manufactura, durante el uso normal de los bienes en las condiciones que imperen en el país de destino final.</w:t>
            </w:r>
          </w:p>
          <w:p w14:paraId="32AE534E"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28.3</w:t>
            </w:r>
            <w:r w:rsidRPr="00966CD1">
              <w:rPr>
                <w:rFonts w:ascii="Bembo Std" w:hAnsi="Bembo Std" w:cstheme="majorBidi"/>
                <w:sz w:val="22"/>
                <w:szCs w:val="22"/>
                <w:lang w:val="es-SV"/>
              </w:rPr>
              <w:tab/>
              <w:t xml:space="preserve">Salvo que </w:t>
            </w:r>
            <w:r w:rsidRPr="00966CD1">
              <w:rPr>
                <w:rFonts w:ascii="Bembo Std" w:hAnsi="Bembo Std" w:cstheme="majorBidi"/>
                <w:b/>
                <w:sz w:val="22"/>
                <w:szCs w:val="22"/>
                <w:lang w:val="es-SV"/>
              </w:rPr>
              <w:t>se indique otra cosa en las CEC,</w:t>
            </w:r>
            <w:r w:rsidRPr="00966CD1">
              <w:rPr>
                <w:rFonts w:ascii="Bembo Std" w:hAnsi="Bembo Std" w:cstheme="majorBidi"/>
                <w:sz w:val="22"/>
                <w:szCs w:val="22"/>
                <w:lang w:val="es-SV"/>
              </w:rPr>
              <w:t xml:space="preserve"> la garantía permanecerá vigente durante el período cuya fecha de terminación sea la más temprana entre los períodos siguientes: 12 (doce) meses a partir de la fecha en que los bienes, o cualquier parte de ellos, según el caso, hayan sido entregados y aceptados en el punto final de destino </w:t>
            </w:r>
            <w:r w:rsidRPr="00966CD1">
              <w:rPr>
                <w:rFonts w:ascii="Bembo Std" w:hAnsi="Bembo Std" w:cstheme="majorBidi"/>
                <w:b/>
                <w:bCs/>
                <w:sz w:val="22"/>
                <w:szCs w:val="22"/>
                <w:lang w:val="es-SV"/>
              </w:rPr>
              <w:t>indicado en el Contrato</w:t>
            </w:r>
            <w:r w:rsidRPr="00966CD1">
              <w:rPr>
                <w:rFonts w:ascii="Bembo Std" w:hAnsi="Bembo Std" w:cstheme="majorBidi"/>
                <w:sz w:val="22"/>
                <w:szCs w:val="22"/>
                <w:lang w:val="es-SV"/>
              </w:rPr>
              <w:t>, o 18 (dieciocho) meses a partir de la fecha de embarque en el puerto o lugar de carga en el país de origen.</w:t>
            </w:r>
          </w:p>
          <w:p w14:paraId="64BEAF3A"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28.4</w:t>
            </w:r>
            <w:r w:rsidRPr="00966CD1">
              <w:rPr>
                <w:rFonts w:ascii="Bembo Std" w:hAnsi="Bembo Std" w:cstheme="majorBidi"/>
                <w:sz w:val="22"/>
                <w:szCs w:val="22"/>
                <w:lang w:val="es-SV"/>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02552063"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28.5</w:t>
            </w:r>
            <w:r w:rsidRPr="00966CD1">
              <w:rPr>
                <w:rFonts w:ascii="Bembo Std" w:hAnsi="Bembo Std" w:cstheme="majorBidi"/>
                <w:sz w:val="22"/>
                <w:szCs w:val="22"/>
                <w:lang w:val="es-SV"/>
              </w:rPr>
              <w:tab/>
              <w:t xml:space="preserve">Tan pronto reciba el Proveedor dicha comunicación, y dentro del plazo </w:t>
            </w:r>
            <w:r w:rsidRPr="00966CD1">
              <w:rPr>
                <w:rFonts w:ascii="Bembo Std" w:hAnsi="Bembo Std" w:cstheme="majorBidi"/>
                <w:b/>
                <w:bCs/>
                <w:sz w:val="22"/>
                <w:szCs w:val="22"/>
                <w:lang w:val="es-SV"/>
              </w:rPr>
              <w:t>establecido en las CEC</w:t>
            </w:r>
            <w:r w:rsidRPr="00966CD1">
              <w:rPr>
                <w:rFonts w:ascii="Bembo Std" w:hAnsi="Bembo Std" w:cstheme="majorBidi"/>
                <w:sz w:val="22"/>
                <w:szCs w:val="22"/>
                <w:lang w:val="es-SV"/>
              </w:rPr>
              <w:t xml:space="preserve">, deberá reparar o reemplazar los bienes defectuosos o sus partes sin ningún costo para el Comprador. </w:t>
            </w:r>
          </w:p>
          <w:p w14:paraId="16C8210D"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28.6</w:t>
            </w:r>
            <w:r w:rsidRPr="00966CD1">
              <w:rPr>
                <w:rFonts w:ascii="Bembo Std" w:hAnsi="Bembo Std" w:cstheme="majorBidi"/>
                <w:sz w:val="22"/>
                <w:szCs w:val="22"/>
                <w:lang w:val="es-SV"/>
              </w:rPr>
              <w:tab/>
              <w:t xml:space="preserve">Si el Proveedor, después de haber sido notificado, no corrige los defectos dentro del plazo </w:t>
            </w:r>
            <w:r w:rsidRPr="00966CD1">
              <w:rPr>
                <w:rFonts w:ascii="Bembo Std" w:hAnsi="Bembo Std" w:cstheme="majorBidi"/>
                <w:b/>
                <w:bCs/>
                <w:sz w:val="22"/>
                <w:szCs w:val="22"/>
                <w:lang w:val="es-SV"/>
              </w:rPr>
              <w:t>establecido en las</w:t>
            </w:r>
            <w:r w:rsidRPr="00966CD1">
              <w:rPr>
                <w:rFonts w:ascii="Bembo Std" w:hAnsi="Bembo Std" w:cstheme="majorBidi"/>
                <w:sz w:val="22"/>
                <w:szCs w:val="22"/>
                <w:lang w:val="es-SV"/>
              </w:rPr>
              <w:t xml:space="preserve"> </w:t>
            </w:r>
            <w:r w:rsidRPr="00966CD1">
              <w:rPr>
                <w:rFonts w:ascii="Bembo Std" w:hAnsi="Bembo Std" w:cstheme="majorBidi"/>
                <w:b/>
                <w:bCs/>
                <w:sz w:val="22"/>
                <w:szCs w:val="22"/>
                <w:lang w:val="es-SV"/>
              </w:rPr>
              <w:t>CEC</w:t>
            </w:r>
            <w:r w:rsidRPr="00966CD1">
              <w:rPr>
                <w:rFonts w:ascii="Bembo Std" w:hAnsi="Bembo Std" w:cstheme="majorBidi"/>
                <w:sz w:val="22"/>
                <w:szCs w:val="22"/>
                <w:lang w:val="es-SV"/>
              </w:rPr>
              <w:t xml:space="preserve">, el Comprador, </w:t>
            </w:r>
            <w:r w:rsidRPr="00966CD1">
              <w:rPr>
                <w:rFonts w:ascii="Bembo Std" w:hAnsi="Bembo Std" w:cstheme="majorBidi"/>
                <w:sz w:val="22"/>
                <w:szCs w:val="22"/>
                <w:lang w:val="es-SV"/>
              </w:rPr>
              <w:lastRenderedPageBreak/>
              <w:t>dentro de un tiempo razonable, podrá proceder a tomar las medidas necesarias para remediar la situación, por cuenta y riesgo del Proveedor y sin perjuicio de otros derechos que el Comprador pueda ejercer contra el Proveedor en virtud del Contrato.</w:t>
            </w:r>
          </w:p>
        </w:tc>
      </w:tr>
      <w:tr w:rsidR="003A03A6" w:rsidRPr="00966CD1" w14:paraId="591DC619" w14:textId="77777777" w:rsidTr="00BA506F">
        <w:tc>
          <w:tcPr>
            <w:tcW w:w="2448" w:type="dxa"/>
          </w:tcPr>
          <w:p w14:paraId="611646D8" w14:textId="0B07DAED" w:rsidR="003A03A6" w:rsidRPr="00966CD1" w:rsidRDefault="003A03A6" w:rsidP="003A03A6">
            <w:pPr>
              <w:pStyle w:val="Sec8H1"/>
              <w:tabs>
                <w:tab w:val="clear" w:pos="360"/>
              </w:tabs>
              <w:ind w:left="330"/>
              <w:rPr>
                <w:rFonts w:ascii="Bembo Std" w:hAnsi="Bembo Std"/>
                <w:sz w:val="22"/>
                <w:szCs w:val="22"/>
                <w:lang w:val="es-SV"/>
              </w:rPr>
            </w:pPr>
            <w:bookmarkStart w:id="65" w:name="_Toc455042135"/>
            <w:bookmarkStart w:id="66" w:name="_Toc93058347"/>
            <w:r w:rsidRPr="00966CD1">
              <w:rPr>
                <w:rFonts w:ascii="Bembo Std" w:hAnsi="Bembo Std"/>
                <w:sz w:val="22"/>
                <w:szCs w:val="22"/>
                <w:lang w:val="es-SV"/>
              </w:rPr>
              <w:lastRenderedPageBreak/>
              <w:t>Patentes y exención de responsabilidad</w:t>
            </w:r>
            <w:bookmarkEnd w:id="65"/>
            <w:bookmarkEnd w:id="66"/>
          </w:p>
        </w:tc>
        <w:tc>
          <w:tcPr>
            <w:tcW w:w="7367" w:type="dxa"/>
          </w:tcPr>
          <w:p w14:paraId="2EA8B465"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29.1</w:t>
            </w:r>
            <w:r w:rsidRPr="00966CD1">
              <w:rPr>
                <w:rFonts w:ascii="Bembo Std" w:hAnsi="Bembo Std" w:cstheme="majorBidi"/>
                <w:sz w:val="22"/>
                <w:szCs w:val="22"/>
                <w:lang w:val="es-SV"/>
              </w:rPr>
              <w:tab/>
              <w:t>De conformidad con la Subcláusula 29.2 de las CGC, el Proveedor eximirá de toda responsabilidad al Comprador y sus empleados y funcionarios en caso de litigios, acciones legales o procedimientos administrativos, reclamaciones, demandas, pérdidas, daños, costos y gastos de cualquier naturaleza, incluyendo gastos y honorarios por representación legal en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191D5E0F" w14:textId="77777777" w:rsidR="003A03A6" w:rsidRPr="00966CD1" w:rsidRDefault="003A03A6" w:rsidP="00DD1E6D">
            <w:pPr>
              <w:pStyle w:val="Prrafodelista"/>
              <w:numPr>
                <w:ilvl w:val="0"/>
                <w:numId w:val="43"/>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la instalación de los bienes por el Proveedor o el uso de los bienes en el país donde está el emplazamiento del proyecto; </w:t>
            </w:r>
          </w:p>
          <w:p w14:paraId="16AE3759" w14:textId="77777777" w:rsidR="003A03A6" w:rsidRPr="00966CD1" w:rsidRDefault="003A03A6" w:rsidP="00DD1E6D">
            <w:pPr>
              <w:pStyle w:val="Prrafodelista"/>
              <w:numPr>
                <w:ilvl w:val="0"/>
                <w:numId w:val="43"/>
              </w:numPr>
              <w:spacing w:after="120"/>
              <w:contextualSpacing w:val="0"/>
              <w:jc w:val="both"/>
              <w:rPr>
                <w:rFonts w:ascii="Bembo Std" w:hAnsi="Bembo Std"/>
                <w:sz w:val="22"/>
                <w:szCs w:val="22"/>
                <w:lang w:val="es-SV"/>
              </w:rPr>
            </w:pPr>
            <w:r w:rsidRPr="00966CD1">
              <w:rPr>
                <w:rFonts w:ascii="Bembo Std" w:hAnsi="Bembo Std"/>
                <w:sz w:val="22"/>
                <w:szCs w:val="22"/>
                <w:lang w:val="es-SV"/>
              </w:rPr>
              <w:t>la venta de los productos producidos por los bienes en cualquier país.</w:t>
            </w:r>
          </w:p>
          <w:p w14:paraId="348E1944"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ab/>
              <w:t xml:space="preserve">Dicha exención de responsabilidad no procederá si los bienes o una parte de ellos fuesen utilizados para fines no previstos en el Contrato o para fines que no pudieran inferirse razonablemente del Contrato. La exención tampoco cubrirá cualquier transgresión que resultara del uso de los bienes o parte de ellos, o de cualquier producto producido como resultado de asociación o combinación con otro equipo, planta o materiales no suministrados por el Proveedor en virtud del Contrato. </w:t>
            </w:r>
          </w:p>
          <w:p w14:paraId="4A6C0791" w14:textId="77777777" w:rsidR="003A03A6" w:rsidRPr="00966CD1" w:rsidRDefault="003A03A6" w:rsidP="003A03A6">
            <w:pPr>
              <w:spacing w:after="160"/>
              <w:ind w:left="612" w:hanging="576"/>
              <w:jc w:val="both"/>
              <w:rPr>
                <w:rFonts w:ascii="Bembo Std" w:hAnsi="Bembo Std" w:cstheme="majorBidi"/>
                <w:spacing w:val="-4"/>
                <w:sz w:val="22"/>
                <w:szCs w:val="22"/>
                <w:lang w:val="es-SV"/>
              </w:rPr>
            </w:pPr>
            <w:r w:rsidRPr="00966CD1">
              <w:rPr>
                <w:rFonts w:ascii="Bembo Std" w:hAnsi="Bembo Std" w:cstheme="majorBidi"/>
                <w:sz w:val="22"/>
                <w:szCs w:val="22"/>
                <w:lang w:val="es-SV"/>
              </w:rPr>
              <w:t>29.2</w:t>
            </w:r>
            <w:r w:rsidRPr="00966CD1">
              <w:rPr>
                <w:rFonts w:ascii="Bembo Std" w:hAnsi="Bembo Std" w:cstheme="majorBidi"/>
                <w:sz w:val="22"/>
                <w:szCs w:val="22"/>
                <w:lang w:val="es-SV"/>
              </w:rPr>
              <w:tab/>
            </w:r>
            <w:r w:rsidRPr="00966CD1">
              <w:rPr>
                <w:rFonts w:ascii="Bembo Std" w:hAnsi="Bembo Std" w:cstheme="majorBidi"/>
                <w:spacing w:val="-4"/>
                <w:sz w:val="22"/>
                <w:szCs w:val="22"/>
                <w:lang w:val="es-SV"/>
              </w:rPr>
              <w:t xml:space="preserve">Si se entablara un proceso legal o una demanda contra el Comprador como resultado de alguna de las situaciones indicadas en la Subcláusula 29.1 de las CGC, el Comprador notificará prontamente al Proveedor y este por su propia cuenta y en nombre del Comprador responderá a dicho proceso o demanda, y realizará las negociaciones necesarias para llegar a un acuerdo respecto de dicho proceso o demanda. </w:t>
            </w:r>
          </w:p>
          <w:p w14:paraId="2D6B128E"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29.3</w:t>
            </w:r>
            <w:r w:rsidRPr="00966CD1">
              <w:rPr>
                <w:rFonts w:ascii="Bembo Std" w:hAnsi="Bembo Std" w:cstheme="majorBidi"/>
                <w:sz w:val="22"/>
                <w:szCs w:val="22"/>
                <w:lang w:val="es-SV"/>
              </w:rPr>
              <w:tab/>
              <w:t xml:space="preserve">Si el Proveedor no notifica al Comprador dentro de 28 (veintiocho) días a partir del recibo de dicha comunicación de su intención de proceder con tales procesos o reclamos, el Comprador tendrá derecho a emprender dichas acciones en su propio nombre. </w:t>
            </w:r>
          </w:p>
          <w:p w14:paraId="7FB392FF" w14:textId="77777777" w:rsidR="003A03A6" w:rsidRPr="00966CD1" w:rsidRDefault="003A03A6" w:rsidP="003A03A6">
            <w:pPr>
              <w:pStyle w:val="2AutoList1"/>
              <w:spacing w:after="160"/>
              <w:ind w:left="612" w:hanging="576"/>
              <w:jc w:val="both"/>
              <w:rPr>
                <w:rFonts w:ascii="Bembo Std" w:hAnsi="Bembo Std" w:cstheme="majorBidi"/>
                <w:spacing w:val="-2"/>
                <w:sz w:val="22"/>
                <w:szCs w:val="22"/>
                <w:lang w:val="es-SV"/>
              </w:rPr>
            </w:pPr>
            <w:bookmarkStart w:id="67" w:name="_Toc393196441"/>
            <w:r w:rsidRPr="00966CD1">
              <w:rPr>
                <w:rFonts w:ascii="Bembo Std" w:hAnsi="Bembo Std" w:cstheme="majorBidi"/>
                <w:spacing w:val="-2"/>
                <w:sz w:val="22"/>
                <w:szCs w:val="22"/>
                <w:lang w:val="es-SV"/>
              </w:rPr>
              <w:t>29.4</w:t>
            </w:r>
            <w:r w:rsidRPr="00966CD1">
              <w:rPr>
                <w:rFonts w:ascii="Bembo Std" w:hAnsi="Bembo Std" w:cstheme="majorBidi"/>
                <w:spacing w:val="-2"/>
                <w:sz w:val="22"/>
                <w:szCs w:val="22"/>
                <w:lang w:val="es-SV"/>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bookmarkEnd w:id="67"/>
          </w:p>
          <w:p w14:paraId="271B306E"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lastRenderedPageBreak/>
              <w:t>29.5</w:t>
            </w:r>
            <w:r w:rsidRPr="00966CD1">
              <w:rPr>
                <w:rFonts w:ascii="Bembo Std" w:hAnsi="Bembo Std" w:cstheme="majorBidi"/>
                <w:sz w:val="22"/>
                <w:szCs w:val="22"/>
                <w:lang w:val="es-SV"/>
              </w:rPr>
              <w:tab/>
            </w:r>
            <w:r w:rsidRPr="00966CD1">
              <w:rPr>
                <w:rFonts w:ascii="Bembo Std" w:hAnsi="Bembo Std" w:cstheme="majorBidi"/>
                <w:spacing w:val="-2"/>
                <w:sz w:val="22"/>
                <w:szCs w:val="22"/>
                <w:lang w:val="es-SV"/>
              </w:rPr>
              <w:t>El Comprador eximirá de toda responsabilidad al Proveedor y a sus empleados, funcionarios y Subcontratistas, por cualquier litigio, acción legal o procedimiento administrativo, reclamo, demanda, pérdida, daño, costo y gasto de cualquier naturaleza, incluyendo honorarios y gastos de abogados,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3A03A6" w:rsidRPr="00966CD1" w14:paraId="5B1DAB6A" w14:textId="77777777" w:rsidTr="00BA506F">
        <w:tc>
          <w:tcPr>
            <w:tcW w:w="2448" w:type="dxa"/>
          </w:tcPr>
          <w:p w14:paraId="66459AA0" w14:textId="1372EABD" w:rsidR="003A03A6" w:rsidRPr="00966CD1" w:rsidRDefault="003A03A6" w:rsidP="003A03A6">
            <w:pPr>
              <w:pStyle w:val="Sec8H1"/>
              <w:tabs>
                <w:tab w:val="clear" w:pos="360"/>
              </w:tabs>
              <w:ind w:left="330"/>
              <w:rPr>
                <w:rFonts w:ascii="Bembo Std" w:hAnsi="Bembo Std"/>
                <w:sz w:val="22"/>
                <w:szCs w:val="22"/>
                <w:lang w:val="es-SV"/>
              </w:rPr>
            </w:pPr>
            <w:bookmarkStart w:id="68" w:name="_Toc455042136"/>
            <w:bookmarkStart w:id="69" w:name="_Toc93058348"/>
            <w:r w:rsidRPr="00966CD1">
              <w:rPr>
                <w:rFonts w:ascii="Bembo Std" w:hAnsi="Bembo Std"/>
                <w:sz w:val="22"/>
                <w:szCs w:val="22"/>
                <w:lang w:val="es-SV"/>
              </w:rPr>
              <w:lastRenderedPageBreak/>
              <w:t>Limitación de responsabilidad</w:t>
            </w:r>
            <w:bookmarkEnd w:id="68"/>
            <w:bookmarkEnd w:id="69"/>
          </w:p>
        </w:tc>
        <w:tc>
          <w:tcPr>
            <w:tcW w:w="7367" w:type="dxa"/>
          </w:tcPr>
          <w:p w14:paraId="1749DB65" w14:textId="77777777" w:rsidR="003A03A6" w:rsidRPr="00966CD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966CD1">
              <w:rPr>
                <w:rFonts w:ascii="Bembo Std" w:hAnsi="Bembo Std" w:cstheme="majorBidi"/>
                <w:sz w:val="22"/>
                <w:szCs w:val="22"/>
                <w:lang w:val="es-SV"/>
              </w:rPr>
              <w:t>30.1</w:t>
            </w:r>
            <w:r w:rsidRPr="00966CD1">
              <w:rPr>
                <w:rFonts w:ascii="Bembo Std" w:hAnsi="Bembo Std" w:cstheme="majorBidi"/>
                <w:sz w:val="22"/>
                <w:szCs w:val="22"/>
                <w:lang w:val="es-SV"/>
              </w:rPr>
              <w:tab/>
              <w:t xml:space="preserve">Excepto en casos de negligencia grave o conducta dolosa, </w:t>
            </w:r>
          </w:p>
          <w:p w14:paraId="0772816B" w14:textId="77777777" w:rsidR="003A03A6" w:rsidRPr="00966CD1" w:rsidRDefault="003A03A6" w:rsidP="00DD1E6D">
            <w:pPr>
              <w:pStyle w:val="Prrafodelista"/>
              <w:numPr>
                <w:ilvl w:val="0"/>
                <w:numId w:val="44"/>
              </w:numPr>
              <w:spacing w:after="120"/>
              <w:contextualSpacing w:val="0"/>
              <w:jc w:val="both"/>
              <w:rPr>
                <w:rFonts w:ascii="Bembo Std" w:hAnsi="Bembo Std"/>
                <w:sz w:val="22"/>
                <w:szCs w:val="22"/>
                <w:lang w:val="es-SV"/>
              </w:rPr>
            </w:pPr>
            <w:r w:rsidRPr="00966CD1">
              <w:rPr>
                <w:rFonts w:ascii="Bembo Std" w:hAnsi="Bembo Std"/>
                <w:sz w:val="22"/>
                <w:szCs w:val="22"/>
                <w:lang w:val="es-SV"/>
              </w:rPr>
              <w:t>el Proveedor no tendrá ninguna responsabilidad contractual, civil o de otra índole frente al Comprador por pérdidas o daños indirectos o eventuales, pérdidas de utilización, pérdidas de producción, o pérdidas de ganancias o por costo de intereses; esta exclusión no se aplicará a ninguna de las obligaciones del Proveedor de pagar al Comprador los daños y perjuicios previstos en el Contrato;</w:t>
            </w:r>
          </w:p>
          <w:p w14:paraId="4EDBA389" w14:textId="77777777" w:rsidR="003A03A6" w:rsidRPr="00966CD1" w:rsidRDefault="003A03A6" w:rsidP="00DD1E6D">
            <w:pPr>
              <w:pStyle w:val="Prrafodelista"/>
              <w:numPr>
                <w:ilvl w:val="0"/>
                <w:numId w:val="44"/>
              </w:numPr>
              <w:spacing w:after="120"/>
              <w:contextualSpacing w:val="0"/>
              <w:jc w:val="both"/>
              <w:rPr>
                <w:rFonts w:ascii="Bembo Std" w:hAnsi="Bembo Std"/>
                <w:sz w:val="22"/>
                <w:szCs w:val="22"/>
                <w:lang w:val="es-SV"/>
              </w:rPr>
            </w:pPr>
            <w:r w:rsidRPr="00966CD1">
              <w:rPr>
                <w:rFonts w:ascii="Bembo Std" w:hAnsi="Bembo Std"/>
                <w:sz w:val="22"/>
                <w:szCs w:val="22"/>
                <w:lang w:val="es-SV"/>
              </w:rPr>
              <w:t>la responsabilidad total del Proveedor frente al Comprador, ya sea contractual, civil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3A03A6" w:rsidRPr="00966CD1" w14:paraId="1161B98B" w14:textId="77777777" w:rsidTr="00BA506F">
        <w:tc>
          <w:tcPr>
            <w:tcW w:w="2448" w:type="dxa"/>
          </w:tcPr>
          <w:p w14:paraId="1C45E9E3" w14:textId="5EF2CAD8" w:rsidR="003A03A6" w:rsidRPr="00966CD1" w:rsidRDefault="003A03A6" w:rsidP="003A03A6">
            <w:pPr>
              <w:pStyle w:val="Sec8H1"/>
              <w:tabs>
                <w:tab w:val="clear" w:pos="360"/>
              </w:tabs>
              <w:ind w:left="330"/>
              <w:rPr>
                <w:rFonts w:ascii="Bembo Std" w:hAnsi="Bembo Std"/>
                <w:sz w:val="22"/>
                <w:szCs w:val="22"/>
                <w:lang w:val="es-SV"/>
              </w:rPr>
            </w:pPr>
            <w:bookmarkStart w:id="70" w:name="_Toc455042137"/>
            <w:bookmarkStart w:id="71" w:name="_Toc93058349"/>
            <w:r w:rsidRPr="00966CD1">
              <w:rPr>
                <w:rFonts w:ascii="Bembo Std" w:hAnsi="Bembo Std"/>
                <w:sz w:val="22"/>
                <w:szCs w:val="22"/>
                <w:lang w:val="es-SV"/>
              </w:rPr>
              <w:t>Cambio en las leyes y regulaciones</w:t>
            </w:r>
            <w:bookmarkEnd w:id="70"/>
            <w:bookmarkEnd w:id="71"/>
          </w:p>
        </w:tc>
        <w:tc>
          <w:tcPr>
            <w:tcW w:w="7367" w:type="dxa"/>
          </w:tcPr>
          <w:p w14:paraId="412A5DEA" w14:textId="77777777" w:rsidR="003A03A6" w:rsidRPr="00966CD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966CD1">
              <w:rPr>
                <w:rFonts w:ascii="Bembo Std" w:hAnsi="Bembo Std" w:cstheme="majorBidi"/>
                <w:sz w:val="22"/>
                <w:szCs w:val="22"/>
                <w:lang w:val="es-SV"/>
              </w:rPr>
              <w:t>31.1</w:t>
            </w:r>
            <w:r w:rsidRPr="00966CD1">
              <w:rPr>
                <w:rFonts w:ascii="Bembo Std" w:hAnsi="Bembo Std" w:cstheme="majorBidi"/>
                <w:sz w:val="22"/>
                <w:szCs w:val="22"/>
                <w:lang w:val="es-SV"/>
              </w:rPr>
              <w:tab/>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Proyecto (incluyendo cualquier cambio en interpretación o aplicación por las autoridades competentes)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ya ha sido tenido en cuenta en las disposiciones de ajuste de precio, si corresponde y de conformidad con la Cláusula 15 de las CGC. </w:t>
            </w:r>
          </w:p>
        </w:tc>
      </w:tr>
      <w:tr w:rsidR="003A03A6" w:rsidRPr="00966CD1" w14:paraId="780317AD" w14:textId="77777777" w:rsidTr="00BA506F">
        <w:tc>
          <w:tcPr>
            <w:tcW w:w="2448" w:type="dxa"/>
          </w:tcPr>
          <w:p w14:paraId="6D17D3AC" w14:textId="3D238DE4" w:rsidR="003A03A6" w:rsidRPr="00966CD1" w:rsidRDefault="003A03A6" w:rsidP="003A03A6">
            <w:pPr>
              <w:pStyle w:val="Sec8H1"/>
              <w:tabs>
                <w:tab w:val="clear" w:pos="360"/>
              </w:tabs>
              <w:ind w:left="330"/>
              <w:rPr>
                <w:rFonts w:ascii="Bembo Std" w:hAnsi="Bembo Std"/>
                <w:sz w:val="22"/>
                <w:szCs w:val="22"/>
                <w:lang w:val="es-SV"/>
              </w:rPr>
            </w:pPr>
            <w:bookmarkStart w:id="72" w:name="_Toc455042138"/>
            <w:bookmarkStart w:id="73" w:name="_Toc93058350"/>
            <w:r w:rsidRPr="00966CD1">
              <w:rPr>
                <w:rFonts w:ascii="Bembo Std" w:hAnsi="Bembo Std"/>
                <w:sz w:val="22"/>
                <w:szCs w:val="22"/>
                <w:lang w:val="es-SV"/>
              </w:rPr>
              <w:lastRenderedPageBreak/>
              <w:t>Fuerza mayor</w:t>
            </w:r>
            <w:bookmarkEnd w:id="72"/>
            <w:bookmarkEnd w:id="73"/>
          </w:p>
        </w:tc>
        <w:tc>
          <w:tcPr>
            <w:tcW w:w="7367" w:type="dxa"/>
          </w:tcPr>
          <w:p w14:paraId="462066F1" w14:textId="77777777" w:rsidR="003A03A6" w:rsidRPr="00966CD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966CD1">
              <w:rPr>
                <w:rFonts w:ascii="Bembo Std" w:hAnsi="Bembo Std" w:cstheme="majorBidi"/>
                <w:sz w:val="22"/>
                <w:szCs w:val="22"/>
                <w:lang w:val="es-SV"/>
              </w:rPr>
              <w:t>32.1</w:t>
            </w:r>
            <w:r w:rsidRPr="00966CD1">
              <w:rPr>
                <w:rFonts w:ascii="Bembo Std" w:hAnsi="Bembo Std" w:cstheme="majorBidi"/>
                <w:sz w:val="22"/>
                <w:szCs w:val="22"/>
                <w:lang w:val="es-SV"/>
              </w:rPr>
              <w:tab/>
              <w:t>El Proveedor no estará sujeto a la ejecución de su Garantía de Cumplimiento, daños líquidos y determinados o terminación por incumplimiento en la medida en que la demora o el incumplimiento de sus obligaciones en virtud del Contrato sea el resultado de un evento de fuerza mayor.</w:t>
            </w:r>
          </w:p>
          <w:p w14:paraId="641A1652" w14:textId="77777777" w:rsidR="003A03A6" w:rsidRPr="00966CD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966CD1">
              <w:rPr>
                <w:rFonts w:ascii="Bembo Std" w:hAnsi="Bembo Std" w:cstheme="majorBidi"/>
                <w:sz w:val="22"/>
                <w:szCs w:val="22"/>
                <w:lang w:val="es-SV"/>
              </w:rPr>
              <w:t>32.2</w:t>
            </w:r>
            <w:r w:rsidRPr="00966CD1">
              <w:rPr>
                <w:rFonts w:ascii="Bembo Std" w:hAnsi="Bembo Std" w:cstheme="majorBidi"/>
                <w:sz w:val="22"/>
                <w:szCs w:val="22"/>
                <w:lang w:val="es-SV"/>
              </w:rPr>
              <w:tab/>
              <w:t xml:space="preserve">A los fines de esta cláusula, por “fuerza mayor” se entiende un evento o situación fuera del control del Proveedor que es imprevisible, inevitable y no se origina por descuido o negligencia del Proveedor. Tales eventos pueden incluir, sin que estos sean los únicos, actos del Comprador en su capacidad soberana, guerras o revoluciones, incendios, inundaciones, epidemias, restricciones de cuarentena y embargos de cargamentos. </w:t>
            </w:r>
          </w:p>
          <w:p w14:paraId="57D741C5" w14:textId="77777777" w:rsidR="003A03A6" w:rsidRPr="00966CD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966CD1">
              <w:rPr>
                <w:rFonts w:ascii="Bembo Std" w:hAnsi="Bembo Std" w:cstheme="majorBidi"/>
                <w:sz w:val="22"/>
                <w:szCs w:val="22"/>
                <w:lang w:val="es-SV"/>
              </w:rPr>
              <w:t>32.3</w:t>
            </w:r>
            <w:r w:rsidRPr="00966CD1">
              <w:rPr>
                <w:rFonts w:ascii="Bembo Std" w:hAnsi="Bembo Std" w:cstheme="majorBidi"/>
                <w:sz w:val="22"/>
                <w:szCs w:val="22"/>
                <w:lang w:val="es-SV"/>
              </w:rPr>
              <w:tab/>
            </w:r>
            <w:r w:rsidRPr="00966CD1">
              <w:rPr>
                <w:rFonts w:ascii="Bembo Std" w:hAnsi="Bembo Std" w:cstheme="majorBidi"/>
                <w:spacing w:val="-4"/>
                <w:sz w:val="22"/>
                <w:szCs w:val="22"/>
                <w:lang w:val="es-SV"/>
              </w:rPr>
              <w:t>Si se presenta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en que sea razonablemente práctico, y buscará todos los medios alternativos de cumplimiento que no estuviesen afectados por la situación de fuerza mayor existente.</w:t>
            </w:r>
          </w:p>
        </w:tc>
      </w:tr>
      <w:tr w:rsidR="003A03A6" w:rsidRPr="00966CD1" w14:paraId="0A900A26" w14:textId="77777777" w:rsidTr="00BA506F">
        <w:tc>
          <w:tcPr>
            <w:tcW w:w="2448" w:type="dxa"/>
          </w:tcPr>
          <w:p w14:paraId="29B04461" w14:textId="53C83887" w:rsidR="003A03A6" w:rsidRPr="00966CD1" w:rsidRDefault="003A03A6" w:rsidP="003A03A6">
            <w:pPr>
              <w:pStyle w:val="Sec8H1"/>
              <w:tabs>
                <w:tab w:val="clear" w:pos="360"/>
              </w:tabs>
              <w:ind w:left="330"/>
              <w:rPr>
                <w:rFonts w:ascii="Bembo Std" w:hAnsi="Bembo Std"/>
                <w:sz w:val="22"/>
                <w:szCs w:val="22"/>
                <w:lang w:val="es-SV"/>
              </w:rPr>
            </w:pPr>
            <w:bookmarkStart w:id="74" w:name="_Toc455042139"/>
            <w:bookmarkStart w:id="75" w:name="_Toc93058351"/>
            <w:r w:rsidRPr="00966CD1">
              <w:rPr>
                <w:rFonts w:ascii="Bembo Std" w:hAnsi="Bembo Std"/>
                <w:sz w:val="22"/>
                <w:szCs w:val="22"/>
                <w:lang w:val="es-SV"/>
              </w:rPr>
              <w:t>Órdenes de cambio y enmiendas al Contrato</w:t>
            </w:r>
            <w:bookmarkEnd w:id="74"/>
            <w:bookmarkEnd w:id="75"/>
          </w:p>
        </w:tc>
        <w:tc>
          <w:tcPr>
            <w:tcW w:w="7367" w:type="dxa"/>
          </w:tcPr>
          <w:p w14:paraId="6A3C12E1" w14:textId="77777777" w:rsidR="003A03A6" w:rsidRPr="00966CD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966CD1">
              <w:rPr>
                <w:rFonts w:ascii="Bembo Std" w:hAnsi="Bembo Std" w:cstheme="majorBidi"/>
                <w:sz w:val="22"/>
                <w:szCs w:val="22"/>
                <w:lang w:val="es-SV"/>
              </w:rPr>
              <w:t>33.1</w:t>
            </w:r>
            <w:r w:rsidRPr="00966CD1">
              <w:rPr>
                <w:rFonts w:ascii="Bembo Std" w:hAnsi="Bembo Std" w:cstheme="majorBidi"/>
                <w:sz w:val="22"/>
                <w:szCs w:val="22"/>
                <w:lang w:val="es-SV"/>
              </w:rPr>
              <w:tab/>
              <w:t>El Comprador podrá, en cualquier momento, efectuar cambios dentro del marco general del Contrato, mediante orden escrita al Proveedor de acuerdo con la Cláusula 8 de las CGC, en uno o más de los siguientes aspectos:</w:t>
            </w:r>
          </w:p>
          <w:p w14:paraId="1DAD332F" w14:textId="77777777" w:rsidR="003A03A6" w:rsidRPr="00966CD1" w:rsidRDefault="003A03A6" w:rsidP="00DD1E6D">
            <w:pPr>
              <w:pStyle w:val="Prrafodelista"/>
              <w:numPr>
                <w:ilvl w:val="0"/>
                <w:numId w:val="45"/>
              </w:numPr>
              <w:spacing w:after="120"/>
              <w:contextualSpacing w:val="0"/>
              <w:jc w:val="both"/>
              <w:rPr>
                <w:rFonts w:ascii="Bembo Std" w:hAnsi="Bembo Std"/>
                <w:sz w:val="22"/>
                <w:szCs w:val="22"/>
                <w:lang w:val="es-SV"/>
              </w:rPr>
            </w:pPr>
            <w:r w:rsidRPr="00966CD1">
              <w:rPr>
                <w:rFonts w:ascii="Bembo Std" w:hAnsi="Bembo Std"/>
                <w:sz w:val="22"/>
                <w:szCs w:val="22"/>
                <w:lang w:val="es-SV"/>
              </w:rPr>
              <w:t>planos, diseños o especificaciones, cuando los Bienes que deban suministrarse en virtud al Contrato deban ser fabricados específicamente para el Comprador;</w:t>
            </w:r>
          </w:p>
          <w:p w14:paraId="189145B4" w14:textId="77777777" w:rsidR="003A03A6" w:rsidRPr="00966CD1" w:rsidRDefault="003A03A6" w:rsidP="00DD1E6D">
            <w:pPr>
              <w:pStyle w:val="Prrafodelista"/>
              <w:numPr>
                <w:ilvl w:val="0"/>
                <w:numId w:val="45"/>
              </w:numPr>
              <w:spacing w:after="120"/>
              <w:contextualSpacing w:val="0"/>
              <w:jc w:val="both"/>
              <w:rPr>
                <w:rFonts w:ascii="Bembo Std" w:hAnsi="Bembo Std"/>
                <w:sz w:val="22"/>
                <w:szCs w:val="22"/>
                <w:lang w:val="es-SV"/>
              </w:rPr>
            </w:pPr>
            <w:r w:rsidRPr="00966CD1">
              <w:rPr>
                <w:rFonts w:ascii="Bembo Std" w:hAnsi="Bembo Std"/>
                <w:sz w:val="22"/>
                <w:szCs w:val="22"/>
                <w:lang w:val="es-SV"/>
              </w:rPr>
              <w:t>la forma de embarque o de embalaje;</w:t>
            </w:r>
          </w:p>
          <w:p w14:paraId="182BC3A3" w14:textId="77777777" w:rsidR="003A03A6" w:rsidRPr="00966CD1" w:rsidRDefault="003A03A6" w:rsidP="00DD1E6D">
            <w:pPr>
              <w:pStyle w:val="Prrafodelista"/>
              <w:numPr>
                <w:ilvl w:val="0"/>
                <w:numId w:val="45"/>
              </w:numPr>
              <w:spacing w:after="120"/>
              <w:contextualSpacing w:val="0"/>
              <w:jc w:val="both"/>
              <w:rPr>
                <w:rFonts w:ascii="Bembo Std" w:hAnsi="Bembo Std"/>
                <w:sz w:val="22"/>
                <w:szCs w:val="22"/>
                <w:lang w:val="es-SV"/>
              </w:rPr>
            </w:pPr>
            <w:r w:rsidRPr="00966CD1">
              <w:rPr>
                <w:rFonts w:ascii="Bembo Std" w:hAnsi="Bembo Std"/>
                <w:sz w:val="22"/>
                <w:szCs w:val="22"/>
                <w:lang w:val="es-SV"/>
              </w:rPr>
              <w:t>el lugar de entrega;</w:t>
            </w:r>
          </w:p>
          <w:p w14:paraId="61FD155C" w14:textId="77777777" w:rsidR="003A03A6" w:rsidRPr="00966CD1" w:rsidRDefault="003A03A6" w:rsidP="00DD1E6D">
            <w:pPr>
              <w:pStyle w:val="Prrafodelista"/>
              <w:numPr>
                <w:ilvl w:val="0"/>
                <w:numId w:val="45"/>
              </w:numPr>
              <w:spacing w:after="120"/>
              <w:contextualSpacing w:val="0"/>
              <w:jc w:val="both"/>
              <w:rPr>
                <w:rFonts w:ascii="Bembo Std" w:hAnsi="Bembo Std"/>
                <w:sz w:val="22"/>
                <w:szCs w:val="22"/>
                <w:lang w:val="es-SV"/>
              </w:rPr>
            </w:pPr>
            <w:r w:rsidRPr="00966CD1">
              <w:rPr>
                <w:rFonts w:ascii="Bembo Std" w:hAnsi="Bembo Std"/>
                <w:sz w:val="22"/>
                <w:szCs w:val="22"/>
                <w:lang w:val="es-SV"/>
              </w:rPr>
              <w:t>los servicios conexos que deba suministrar el Proveedor.</w:t>
            </w:r>
          </w:p>
          <w:p w14:paraId="45295FC2" w14:textId="77777777" w:rsidR="003A03A6" w:rsidRPr="00966CD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966CD1">
              <w:rPr>
                <w:rFonts w:ascii="Bembo Std" w:hAnsi="Bembo Std" w:cstheme="majorBidi"/>
                <w:sz w:val="22"/>
                <w:szCs w:val="22"/>
                <w:lang w:val="es-SV"/>
              </w:rPr>
              <w:t>33.2</w:t>
            </w:r>
            <w:r w:rsidRPr="00966CD1">
              <w:rPr>
                <w:rFonts w:ascii="Bembo Std" w:hAnsi="Bembo Std" w:cstheme="majorBidi"/>
                <w:sz w:val="22"/>
                <w:szCs w:val="22"/>
                <w:lang w:val="es-SV"/>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28 (veintiocho) días contados a partir de la fecha en que este reciba la solicitud de la orden de cambio del Comprador. </w:t>
            </w:r>
          </w:p>
          <w:p w14:paraId="5F4B808C" w14:textId="77777777" w:rsidR="003A03A6" w:rsidRPr="00966CD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966CD1">
              <w:rPr>
                <w:rFonts w:ascii="Bembo Std" w:hAnsi="Bembo Std" w:cstheme="majorBidi"/>
                <w:sz w:val="22"/>
                <w:szCs w:val="22"/>
                <w:lang w:val="es-SV"/>
              </w:rPr>
              <w:t>33.3</w:t>
            </w:r>
            <w:r w:rsidRPr="00966CD1">
              <w:rPr>
                <w:rFonts w:ascii="Bembo Std" w:hAnsi="Bembo Std" w:cstheme="majorBidi"/>
                <w:sz w:val="22"/>
                <w:szCs w:val="22"/>
                <w:lang w:val="es-SV"/>
              </w:rPr>
              <w:tab/>
              <w:t xml:space="preserve">Los precios que cobrará el Proveedor por servicios conexos que pudieran ser necesarios pero que no fueron incluidos en el Contrato, deberán convenirse previamente entre las partes, y no excederán los </w:t>
            </w:r>
            <w:r w:rsidRPr="00966CD1">
              <w:rPr>
                <w:rFonts w:ascii="Bembo Std" w:hAnsi="Bembo Std" w:cstheme="majorBidi"/>
                <w:sz w:val="22"/>
                <w:szCs w:val="22"/>
                <w:lang w:val="es-SV"/>
              </w:rPr>
              <w:lastRenderedPageBreak/>
              <w:t>precios que el Proveedor cobra actualmente a terceros por servicios similares.</w:t>
            </w:r>
          </w:p>
          <w:p w14:paraId="6E8F6A5A" w14:textId="77777777" w:rsidR="003A03A6" w:rsidRPr="00966CD1" w:rsidRDefault="003A03A6" w:rsidP="003A03A6">
            <w:pPr>
              <w:suppressAutoHyphens/>
              <w:spacing w:after="160"/>
              <w:ind w:left="563" w:right="-72" w:hanging="567"/>
              <w:jc w:val="both"/>
              <w:rPr>
                <w:rFonts w:ascii="Bembo Std" w:hAnsi="Bembo Std" w:cstheme="majorBidi"/>
                <w:sz w:val="22"/>
                <w:szCs w:val="22"/>
                <w:lang w:val="es-SV"/>
              </w:rPr>
            </w:pPr>
            <w:r w:rsidRPr="00966CD1">
              <w:rPr>
                <w:rFonts w:ascii="Bembo Std" w:hAnsi="Bembo Std" w:cstheme="majorBidi"/>
                <w:sz w:val="22"/>
                <w:szCs w:val="22"/>
                <w:lang w:val="es-SV"/>
              </w:rPr>
              <w:t>33.4</w:t>
            </w:r>
            <w:r w:rsidRPr="00966CD1">
              <w:rPr>
                <w:rFonts w:ascii="Bembo Std" w:hAnsi="Bembo Std" w:cstheme="majorBidi"/>
                <w:sz w:val="22"/>
                <w:szCs w:val="22"/>
                <w:lang w:val="es-SV"/>
              </w:rPr>
              <w:tab/>
            </w:r>
            <w:r w:rsidRPr="00966CD1">
              <w:rPr>
                <w:rFonts w:ascii="Bembo Std" w:hAnsi="Bembo Std" w:cstheme="majorBidi"/>
                <w:b/>
                <w:sz w:val="22"/>
                <w:szCs w:val="22"/>
                <w:lang w:val="es-SV"/>
              </w:rPr>
              <w:t>Ingeniería del valor:</w:t>
            </w:r>
            <w:r w:rsidRPr="00966CD1">
              <w:rPr>
                <w:rFonts w:ascii="Bembo Std" w:hAnsi="Bembo Std" w:cstheme="majorBidi"/>
                <w:sz w:val="22"/>
                <w:szCs w:val="22"/>
                <w:lang w:val="es-SV"/>
              </w:rPr>
              <w:t xml:space="preserve"> En cualquier momento durante la ejecución del Contrato, el Proveedor podrá preparar, a su propio costo, una propuesta de ingeniería del valor que deberá incluir, como mínimo:</w:t>
            </w:r>
          </w:p>
          <w:p w14:paraId="0EEFE354" w14:textId="77777777" w:rsidR="003A03A6" w:rsidRPr="00966CD1" w:rsidRDefault="003A03A6" w:rsidP="00DD1E6D">
            <w:pPr>
              <w:numPr>
                <w:ilvl w:val="0"/>
                <w:numId w:val="46"/>
              </w:numPr>
              <w:tabs>
                <w:tab w:val="left" w:pos="540"/>
              </w:tabs>
              <w:suppressAutoHyphens/>
              <w:spacing w:after="160"/>
              <w:ind w:left="1266" w:right="-72" w:hanging="426"/>
              <w:jc w:val="both"/>
              <w:rPr>
                <w:rFonts w:ascii="Bembo Std" w:hAnsi="Bembo Std" w:cstheme="majorBidi"/>
                <w:sz w:val="22"/>
                <w:szCs w:val="22"/>
                <w:lang w:val="es-SV"/>
              </w:rPr>
            </w:pPr>
            <w:r w:rsidRPr="00966CD1">
              <w:rPr>
                <w:rFonts w:ascii="Bembo Std" w:hAnsi="Bembo Std" w:cstheme="majorBidi"/>
                <w:sz w:val="22"/>
                <w:szCs w:val="22"/>
                <w:lang w:val="es-SV"/>
              </w:rPr>
              <w:t>los cambios propuestos y una descripción de la diferencia con los requisitos contractuales existentes;</w:t>
            </w:r>
          </w:p>
          <w:p w14:paraId="23F0BEE5" w14:textId="77777777" w:rsidR="003A03A6" w:rsidRPr="00966CD1" w:rsidRDefault="003A03A6" w:rsidP="00DD1E6D">
            <w:pPr>
              <w:numPr>
                <w:ilvl w:val="0"/>
                <w:numId w:val="46"/>
              </w:numPr>
              <w:tabs>
                <w:tab w:val="left" w:pos="540"/>
              </w:tabs>
              <w:suppressAutoHyphens/>
              <w:spacing w:after="160"/>
              <w:ind w:left="1266" w:right="-72" w:hanging="426"/>
              <w:jc w:val="both"/>
              <w:rPr>
                <w:rFonts w:ascii="Bembo Std" w:hAnsi="Bembo Std" w:cstheme="majorBidi"/>
                <w:sz w:val="22"/>
                <w:szCs w:val="22"/>
                <w:lang w:val="es-SV"/>
              </w:rPr>
            </w:pPr>
            <w:r w:rsidRPr="00966CD1">
              <w:rPr>
                <w:rFonts w:ascii="Bembo Std" w:hAnsi="Bembo Std" w:cstheme="majorBidi"/>
                <w:sz w:val="22"/>
                <w:szCs w:val="22"/>
                <w:lang w:val="es-SV"/>
              </w:rPr>
              <w:t>un análisis completo de los costos y los beneficios de los cambios propuestos, con una descripción y una estimación de los costos (incluidos los costos del ciclo de vida) en los que puede incurrir el Comprador al implementar la propuesta;</w:t>
            </w:r>
          </w:p>
          <w:p w14:paraId="65D82590" w14:textId="77777777" w:rsidR="003A03A6" w:rsidRPr="00966CD1" w:rsidRDefault="003A03A6" w:rsidP="00DD1E6D">
            <w:pPr>
              <w:numPr>
                <w:ilvl w:val="0"/>
                <w:numId w:val="46"/>
              </w:numPr>
              <w:tabs>
                <w:tab w:val="left" w:pos="540"/>
              </w:tabs>
              <w:suppressAutoHyphens/>
              <w:spacing w:after="160"/>
              <w:ind w:left="1266" w:right="-72" w:hanging="426"/>
              <w:jc w:val="both"/>
              <w:rPr>
                <w:rFonts w:ascii="Bembo Std" w:hAnsi="Bembo Std" w:cstheme="majorBidi"/>
                <w:sz w:val="22"/>
                <w:szCs w:val="22"/>
                <w:lang w:val="es-SV"/>
              </w:rPr>
            </w:pPr>
            <w:r w:rsidRPr="00966CD1">
              <w:rPr>
                <w:rFonts w:ascii="Bembo Std" w:hAnsi="Bembo Std" w:cstheme="majorBidi"/>
                <w:sz w:val="22"/>
                <w:szCs w:val="22"/>
                <w:lang w:val="es-SV"/>
              </w:rPr>
              <w:t>una descripción de los efectos que tendrán los cambios en el cumplimiento/la funcionalidad.</w:t>
            </w:r>
          </w:p>
          <w:p w14:paraId="3026055E" w14:textId="77777777" w:rsidR="003A03A6" w:rsidRPr="00966CD1" w:rsidRDefault="003A03A6" w:rsidP="003A03A6">
            <w:pPr>
              <w:numPr>
                <w:ilvl w:val="12"/>
                <w:numId w:val="0"/>
              </w:numPr>
              <w:tabs>
                <w:tab w:val="left" w:pos="540"/>
              </w:tabs>
              <w:suppressAutoHyphens/>
              <w:spacing w:after="160"/>
              <w:ind w:left="540" w:right="-72" w:firstLine="23"/>
              <w:jc w:val="both"/>
              <w:rPr>
                <w:rFonts w:ascii="Bembo Std" w:hAnsi="Bembo Std" w:cstheme="majorBidi"/>
                <w:sz w:val="22"/>
                <w:szCs w:val="22"/>
                <w:lang w:val="es-SV"/>
              </w:rPr>
            </w:pPr>
            <w:r w:rsidRPr="00966CD1">
              <w:rPr>
                <w:rFonts w:ascii="Bembo Std" w:hAnsi="Bembo Std" w:cstheme="majorBidi"/>
                <w:sz w:val="22"/>
                <w:szCs w:val="22"/>
                <w:lang w:val="es-SV"/>
              </w:rPr>
              <w:t xml:space="preserve">El Comprador podrá aceptar la propuesta de ingeniería del valor si en ella se garantiza la obtención de beneficios </w:t>
            </w:r>
            <w:r w:rsidRPr="00966CD1">
              <w:rPr>
                <w:rFonts w:ascii="Bembo Std" w:hAnsi="Bembo Std" w:cstheme="majorBidi"/>
                <w:sz w:val="22"/>
                <w:szCs w:val="22"/>
                <w:lang w:val="es-SV"/>
              </w:rPr>
              <w:br/>
              <w:t>que permitirán:</w:t>
            </w:r>
          </w:p>
          <w:p w14:paraId="3DA8AAE2" w14:textId="77777777" w:rsidR="003A03A6" w:rsidRPr="00966CD1"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966CD1">
              <w:rPr>
                <w:rFonts w:ascii="Bembo Std" w:hAnsi="Bembo Std" w:cstheme="majorBidi"/>
                <w:sz w:val="22"/>
                <w:szCs w:val="22"/>
                <w:lang w:val="es-SV"/>
              </w:rPr>
              <w:t>acelerar el período de cumplimiento;</w:t>
            </w:r>
          </w:p>
          <w:p w14:paraId="0AB081BD" w14:textId="77777777" w:rsidR="003A03A6" w:rsidRPr="00966CD1"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966CD1">
              <w:rPr>
                <w:rFonts w:ascii="Bembo Std" w:hAnsi="Bembo Std" w:cstheme="majorBidi"/>
                <w:sz w:val="22"/>
                <w:szCs w:val="22"/>
                <w:lang w:val="es-SV"/>
              </w:rPr>
              <w:t>reducir el precio del Contrato o los costos del ciclo de vida para el Comprador;</w:t>
            </w:r>
          </w:p>
          <w:p w14:paraId="306DD6C6" w14:textId="77777777" w:rsidR="003A03A6" w:rsidRPr="00966CD1"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966CD1">
              <w:rPr>
                <w:rFonts w:ascii="Bembo Std" w:hAnsi="Bembo Std" w:cstheme="majorBidi"/>
                <w:sz w:val="22"/>
                <w:szCs w:val="22"/>
                <w:lang w:val="es-SV"/>
              </w:rPr>
              <w:t xml:space="preserve">mejorar la calidad, eficiencia y sostenibilidad de los Bienes, o </w:t>
            </w:r>
          </w:p>
          <w:p w14:paraId="00D53CBB" w14:textId="77777777" w:rsidR="003A03A6" w:rsidRPr="00966CD1" w:rsidRDefault="003A03A6" w:rsidP="00DD1E6D">
            <w:pPr>
              <w:numPr>
                <w:ilvl w:val="0"/>
                <w:numId w:val="47"/>
              </w:numPr>
              <w:tabs>
                <w:tab w:val="left" w:pos="540"/>
              </w:tabs>
              <w:suppressAutoHyphens/>
              <w:spacing w:after="160"/>
              <w:ind w:left="1266" w:right="-72" w:hanging="426"/>
              <w:jc w:val="both"/>
              <w:rPr>
                <w:rFonts w:ascii="Bembo Std" w:hAnsi="Bembo Std" w:cstheme="majorBidi"/>
                <w:sz w:val="22"/>
                <w:szCs w:val="22"/>
                <w:lang w:val="es-SV"/>
              </w:rPr>
            </w:pPr>
            <w:r w:rsidRPr="00966CD1">
              <w:rPr>
                <w:rFonts w:ascii="Bembo Std" w:hAnsi="Bembo Std" w:cstheme="majorBidi"/>
                <w:sz w:val="22"/>
                <w:szCs w:val="22"/>
                <w:lang w:val="es-SV"/>
              </w:rPr>
              <w:t>obtener otros beneficios para el Comprador</w:t>
            </w:r>
          </w:p>
          <w:p w14:paraId="0F877A66" w14:textId="77777777" w:rsidR="003A03A6" w:rsidRPr="00966CD1" w:rsidRDefault="003A03A6" w:rsidP="003A03A6">
            <w:pPr>
              <w:numPr>
                <w:ilvl w:val="12"/>
                <w:numId w:val="0"/>
              </w:numPr>
              <w:tabs>
                <w:tab w:val="left" w:pos="540"/>
              </w:tabs>
              <w:suppressAutoHyphens/>
              <w:spacing w:after="160"/>
              <w:ind w:left="540" w:right="-72" w:firstLine="17"/>
              <w:jc w:val="both"/>
              <w:rPr>
                <w:rFonts w:ascii="Bembo Std" w:hAnsi="Bembo Std" w:cstheme="majorBidi"/>
                <w:spacing w:val="-2"/>
                <w:sz w:val="22"/>
                <w:szCs w:val="22"/>
                <w:lang w:val="es-SV"/>
              </w:rPr>
            </w:pPr>
            <w:r w:rsidRPr="00966CD1">
              <w:rPr>
                <w:rFonts w:ascii="Bembo Std" w:hAnsi="Bembo Std" w:cstheme="majorBidi"/>
                <w:spacing w:val="-2"/>
                <w:sz w:val="22"/>
                <w:szCs w:val="22"/>
                <w:lang w:val="es-SV"/>
              </w:rPr>
              <w:t>sin comprometer las funciones esenciales de las instalaciones.</w:t>
            </w:r>
          </w:p>
          <w:p w14:paraId="5B6F51D4" w14:textId="77777777" w:rsidR="003A03A6" w:rsidRPr="00966CD1" w:rsidRDefault="003A03A6" w:rsidP="003A03A6">
            <w:pPr>
              <w:numPr>
                <w:ilvl w:val="12"/>
                <w:numId w:val="0"/>
              </w:numPr>
              <w:tabs>
                <w:tab w:val="left" w:pos="540"/>
              </w:tabs>
              <w:suppressAutoHyphens/>
              <w:spacing w:after="160"/>
              <w:ind w:left="540" w:right="-72" w:firstLine="17"/>
              <w:jc w:val="both"/>
              <w:rPr>
                <w:rFonts w:ascii="Bembo Std" w:hAnsi="Bembo Std" w:cstheme="majorBidi"/>
                <w:sz w:val="22"/>
                <w:szCs w:val="22"/>
                <w:lang w:val="es-SV"/>
              </w:rPr>
            </w:pPr>
            <w:r w:rsidRPr="00966CD1">
              <w:rPr>
                <w:rFonts w:ascii="Bembo Std" w:hAnsi="Bembo Std" w:cstheme="majorBidi"/>
                <w:sz w:val="22"/>
                <w:szCs w:val="22"/>
                <w:lang w:val="es-SV"/>
              </w:rPr>
              <w:t>Si el Comprador aprueba la propuesta de ingeniería del valor, pueden presentarse dos escenarios:</w:t>
            </w:r>
          </w:p>
          <w:p w14:paraId="58A30EE3" w14:textId="77777777" w:rsidR="003A03A6" w:rsidRPr="00966CD1" w:rsidRDefault="003A03A6" w:rsidP="00DD1E6D">
            <w:pPr>
              <w:numPr>
                <w:ilvl w:val="0"/>
                <w:numId w:val="48"/>
              </w:numPr>
              <w:tabs>
                <w:tab w:val="left" w:pos="540"/>
              </w:tabs>
              <w:suppressAutoHyphens/>
              <w:spacing w:after="160"/>
              <w:ind w:left="1266" w:right="-72" w:hanging="426"/>
              <w:jc w:val="both"/>
              <w:rPr>
                <w:rFonts w:ascii="Bembo Std" w:hAnsi="Bembo Std" w:cstheme="majorBidi"/>
                <w:sz w:val="22"/>
                <w:szCs w:val="22"/>
                <w:lang w:val="es-SV"/>
              </w:rPr>
            </w:pPr>
            <w:r w:rsidRPr="00966CD1">
              <w:rPr>
                <w:rFonts w:ascii="Bembo Std" w:hAnsi="Bembo Std" w:cstheme="majorBidi"/>
                <w:sz w:val="22"/>
                <w:szCs w:val="22"/>
                <w:lang w:val="es-SV"/>
              </w:rPr>
              <w:t xml:space="preserve">se reduce el precio del Contrato: en tal caso, el monto que se pagará al Proveedor será el porcentaje de la reducción del precio del Contrato especificado </w:t>
            </w:r>
            <w:r w:rsidRPr="00966CD1">
              <w:rPr>
                <w:rFonts w:ascii="Bembo Std" w:hAnsi="Bembo Std" w:cstheme="majorBidi"/>
                <w:b/>
                <w:sz w:val="22"/>
                <w:szCs w:val="22"/>
                <w:lang w:val="es-SV"/>
              </w:rPr>
              <w:t xml:space="preserve">en </w:t>
            </w:r>
            <w:r w:rsidRPr="00966CD1">
              <w:rPr>
                <w:rFonts w:ascii="Bembo Std" w:hAnsi="Bembo Std" w:cstheme="majorBidi"/>
                <w:b/>
                <w:sz w:val="22"/>
                <w:szCs w:val="22"/>
                <w:lang w:val="es-SV"/>
              </w:rPr>
              <w:br/>
              <w:t>las CGC</w:t>
            </w:r>
            <w:r w:rsidRPr="00966CD1">
              <w:rPr>
                <w:rFonts w:ascii="Bembo Std" w:hAnsi="Bembo Std" w:cstheme="majorBidi"/>
                <w:sz w:val="22"/>
                <w:szCs w:val="22"/>
                <w:lang w:val="es-SV"/>
              </w:rPr>
              <w:t>;</w:t>
            </w:r>
          </w:p>
          <w:p w14:paraId="027F0CF6" w14:textId="77777777" w:rsidR="003A03A6" w:rsidRPr="00966CD1" w:rsidRDefault="003A03A6" w:rsidP="00DD1E6D">
            <w:pPr>
              <w:numPr>
                <w:ilvl w:val="0"/>
                <w:numId w:val="48"/>
              </w:numPr>
              <w:tabs>
                <w:tab w:val="left" w:pos="540"/>
              </w:tabs>
              <w:suppressAutoHyphens/>
              <w:spacing w:after="160"/>
              <w:ind w:left="1266" w:right="-72" w:hanging="426"/>
              <w:jc w:val="both"/>
              <w:rPr>
                <w:rFonts w:ascii="Bembo Std" w:hAnsi="Bembo Std" w:cstheme="majorBidi"/>
                <w:sz w:val="22"/>
                <w:szCs w:val="22"/>
                <w:lang w:val="es-SV"/>
              </w:rPr>
            </w:pPr>
            <w:r w:rsidRPr="00966CD1">
              <w:rPr>
                <w:rFonts w:ascii="Bembo Std" w:hAnsi="Bembo Std" w:cstheme="majorBidi"/>
                <w:sz w:val="22"/>
                <w:szCs w:val="22"/>
                <w:lang w:val="es-SV"/>
              </w:rPr>
              <w:t xml:space="preserve">aumenta el precio del Contrato, pero se reducen los costos del ciclo de vida debido a cualquiera de los beneficios descritos en los subpárrafos (a) y (b) anteriores: en tal caso, el monto que se pagará al Proveedor será equivalente al aumento total del precio del Contrato. </w:t>
            </w:r>
          </w:p>
          <w:p w14:paraId="5F20DB75" w14:textId="77777777" w:rsidR="003A03A6" w:rsidRPr="00966CD1" w:rsidRDefault="003A03A6" w:rsidP="003A03A6">
            <w:pPr>
              <w:numPr>
                <w:ilvl w:val="12"/>
                <w:numId w:val="0"/>
              </w:numPr>
              <w:suppressAutoHyphens/>
              <w:spacing w:after="160"/>
              <w:ind w:left="540" w:right="-72" w:hanging="576"/>
              <w:jc w:val="both"/>
              <w:rPr>
                <w:rFonts w:ascii="Bembo Std" w:hAnsi="Bembo Std" w:cstheme="majorBidi"/>
                <w:sz w:val="22"/>
                <w:szCs w:val="22"/>
                <w:lang w:val="es-SV"/>
              </w:rPr>
            </w:pPr>
            <w:r w:rsidRPr="00966CD1">
              <w:rPr>
                <w:rFonts w:ascii="Bembo Std" w:hAnsi="Bembo Std" w:cstheme="majorBidi"/>
                <w:sz w:val="22"/>
                <w:szCs w:val="22"/>
                <w:lang w:val="es-SV"/>
              </w:rPr>
              <w:lastRenderedPageBreak/>
              <w:t>33.5</w:t>
            </w:r>
            <w:r w:rsidRPr="00966CD1">
              <w:rPr>
                <w:rFonts w:ascii="Bembo Std" w:hAnsi="Bembo Std" w:cstheme="majorBidi"/>
                <w:sz w:val="22"/>
                <w:szCs w:val="22"/>
                <w:lang w:val="es-SV"/>
              </w:rPr>
              <w:tab/>
              <w:t>Con sujeción a lo antedicho, los términos del Contrato no podrán alterarse ni modificarse, salvo a través de una enmienda por escrito firmada por las partes.</w:t>
            </w:r>
          </w:p>
        </w:tc>
      </w:tr>
      <w:tr w:rsidR="003A03A6" w:rsidRPr="00966CD1" w14:paraId="476D64EE" w14:textId="77777777" w:rsidTr="00BA506F">
        <w:tc>
          <w:tcPr>
            <w:tcW w:w="2448" w:type="dxa"/>
          </w:tcPr>
          <w:p w14:paraId="52E21AD6" w14:textId="7E68AB46" w:rsidR="003A03A6" w:rsidRPr="00966CD1" w:rsidRDefault="003A03A6" w:rsidP="003A03A6">
            <w:pPr>
              <w:pStyle w:val="Sec8H1"/>
              <w:tabs>
                <w:tab w:val="clear" w:pos="360"/>
              </w:tabs>
              <w:ind w:left="330"/>
              <w:rPr>
                <w:rFonts w:ascii="Bembo Std" w:hAnsi="Bembo Std"/>
                <w:sz w:val="22"/>
                <w:szCs w:val="22"/>
                <w:lang w:val="es-SV"/>
              </w:rPr>
            </w:pPr>
            <w:bookmarkStart w:id="76" w:name="_Toc455042140"/>
            <w:bookmarkStart w:id="77" w:name="_Toc93058352"/>
            <w:r w:rsidRPr="00966CD1">
              <w:rPr>
                <w:rFonts w:ascii="Bembo Std" w:hAnsi="Bembo Std"/>
                <w:sz w:val="22"/>
                <w:szCs w:val="22"/>
                <w:lang w:val="es-SV"/>
              </w:rPr>
              <w:lastRenderedPageBreak/>
              <w:t>Prórroga de los plazos</w:t>
            </w:r>
            <w:bookmarkEnd w:id="76"/>
            <w:bookmarkEnd w:id="77"/>
          </w:p>
        </w:tc>
        <w:tc>
          <w:tcPr>
            <w:tcW w:w="7367" w:type="dxa"/>
          </w:tcPr>
          <w:p w14:paraId="472C6513" w14:textId="77777777" w:rsidR="003A03A6" w:rsidRPr="00966CD1" w:rsidRDefault="003A03A6" w:rsidP="003A03A6">
            <w:pPr>
              <w:numPr>
                <w:ilvl w:val="12"/>
                <w:numId w:val="0"/>
              </w:numPr>
              <w:tabs>
                <w:tab w:val="left" w:pos="540"/>
              </w:tabs>
              <w:suppressAutoHyphens/>
              <w:spacing w:after="160"/>
              <w:ind w:left="540" w:right="-72" w:hanging="576"/>
              <w:jc w:val="both"/>
              <w:rPr>
                <w:rFonts w:ascii="Bembo Std" w:hAnsi="Bembo Std" w:cstheme="majorBidi"/>
                <w:spacing w:val="-4"/>
                <w:sz w:val="22"/>
                <w:szCs w:val="22"/>
                <w:lang w:val="es-SV"/>
              </w:rPr>
            </w:pPr>
            <w:r w:rsidRPr="00966CD1">
              <w:rPr>
                <w:rFonts w:ascii="Bembo Std" w:hAnsi="Bembo Std" w:cstheme="majorBidi"/>
                <w:sz w:val="22"/>
                <w:szCs w:val="22"/>
                <w:lang w:val="es-SV"/>
              </w:rPr>
              <w:t>34.1</w:t>
            </w:r>
            <w:r w:rsidRPr="00966CD1">
              <w:rPr>
                <w:rFonts w:ascii="Bembo Std" w:hAnsi="Bembo Std" w:cstheme="majorBidi"/>
                <w:sz w:val="22"/>
                <w:szCs w:val="22"/>
                <w:lang w:val="es-SV"/>
              </w:rPr>
              <w:tab/>
            </w:r>
            <w:r w:rsidRPr="00966CD1">
              <w:rPr>
                <w:rFonts w:ascii="Bembo Std" w:hAnsi="Bembo Std" w:cstheme="majorBidi"/>
                <w:spacing w:val="-4"/>
                <w:sz w:val="22"/>
                <w:szCs w:val="22"/>
                <w:lang w:val="es-SV"/>
              </w:rPr>
              <w:t xml:space="preserve">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0D2E61DF" w14:textId="77777777" w:rsidR="003A03A6" w:rsidRPr="00966CD1" w:rsidRDefault="003A03A6" w:rsidP="003A03A6">
            <w:pPr>
              <w:numPr>
                <w:ilvl w:val="12"/>
                <w:numId w:val="0"/>
              </w:numPr>
              <w:tabs>
                <w:tab w:val="left" w:pos="540"/>
              </w:tabs>
              <w:suppressAutoHyphens/>
              <w:spacing w:after="160"/>
              <w:ind w:left="540" w:right="-72" w:hanging="576"/>
              <w:jc w:val="both"/>
              <w:rPr>
                <w:rFonts w:ascii="Bembo Std" w:hAnsi="Bembo Std" w:cstheme="majorBidi"/>
                <w:sz w:val="22"/>
                <w:szCs w:val="22"/>
                <w:lang w:val="es-SV"/>
              </w:rPr>
            </w:pPr>
            <w:r w:rsidRPr="00966CD1">
              <w:rPr>
                <w:rFonts w:ascii="Bembo Std" w:hAnsi="Bembo Std" w:cstheme="majorBidi"/>
                <w:sz w:val="22"/>
                <w:szCs w:val="22"/>
                <w:lang w:val="es-SV"/>
              </w:rPr>
              <w:t>34.2</w:t>
            </w:r>
            <w:r w:rsidRPr="00966CD1">
              <w:rPr>
                <w:rFonts w:ascii="Bembo Std" w:hAnsi="Bembo Std" w:cstheme="majorBidi"/>
                <w:sz w:val="22"/>
                <w:szCs w:val="22"/>
                <w:lang w:val="es-SV"/>
              </w:rPr>
              <w:tab/>
              <w:t xml:space="preserve">Excepto en caso de fuerza mayor, como se indicó en la Cláusula 32 de las CGC, cualquier retraso en el desempeño de sus obligaciones de entrega y cumplimiento expondrá al Proveedor a la imposición de liquidación por daños y perjuicios de conformidad con la Cláusula 26 de las CGC, a menos que se acuerde una prórroga en virtud de la Subcláusula 34.1 de las CGC. </w:t>
            </w:r>
          </w:p>
        </w:tc>
      </w:tr>
      <w:tr w:rsidR="003A03A6" w:rsidRPr="00966CD1" w14:paraId="2A525846" w14:textId="77777777" w:rsidTr="00BA506F">
        <w:tc>
          <w:tcPr>
            <w:tcW w:w="2448" w:type="dxa"/>
          </w:tcPr>
          <w:p w14:paraId="4AC5CBC9" w14:textId="6DA503D7" w:rsidR="003A03A6" w:rsidRPr="00966CD1" w:rsidRDefault="003A03A6" w:rsidP="003A03A6">
            <w:pPr>
              <w:pStyle w:val="Sec8H1"/>
              <w:tabs>
                <w:tab w:val="clear" w:pos="360"/>
              </w:tabs>
              <w:ind w:left="330"/>
              <w:rPr>
                <w:rFonts w:ascii="Bembo Std" w:hAnsi="Bembo Std"/>
                <w:sz w:val="22"/>
                <w:szCs w:val="22"/>
                <w:lang w:val="es-SV"/>
              </w:rPr>
            </w:pPr>
            <w:bookmarkStart w:id="78" w:name="_Toc93058353"/>
            <w:r w:rsidRPr="00966CD1">
              <w:rPr>
                <w:rFonts w:ascii="Bembo Std" w:hAnsi="Bembo Std"/>
                <w:sz w:val="22"/>
                <w:szCs w:val="22"/>
                <w:lang w:val="es-SV"/>
              </w:rPr>
              <w:t>Resolución</w:t>
            </w:r>
            <w:bookmarkEnd w:id="78"/>
          </w:p>
        </w:tc>
        <w:tc>
          <w:tcPr>
            <w:tcW w:w="7367" w:type="dxa"/>
          </w:tcPr>
          <w:p w14:paraId="2127C93E" w14:textId="77777777" w:rsidR="003A03A6" w:rsidRPr="00966CD1" w:rsidRDefault="003A03A6" w:rsidP="00DD1E6D">
            <w:pPr>
              <w:numPr>
                <w:ilvl w:val="1"/>
                <w:numId w:val="32"/>
              </w:numPr>
              <w:tabs>
                <w:tab w:val="num" w:pos="605"/>
              </w:tabs>
              <w:suppressAutoHyphens/>
              <w:spacing w:after="160"/>
              <w:ind w:left="504" w:right="-72"/>
              <w:jc w:val="both"/>
              <w:rPr>
                <w:rFonts w:ascii="Bembo Std" w:hAnsi="Bembo Std" w:cstheme="majorBidi"/>
                <w:sz w:val="22"/>
                <w:szCs w:val="22"/>
                <w:lang w:val="es-SV"/>
              </w:rPr>
            </w:pPr>
            <w:r w:rsidRPr="00966CD1">
              <w:rPr>
                <w:rFonts w:ascii="Bembo Std" w:hAnsi="Bembo Std" w:cstheme="majorBidi"/>
                <w:sz w:val="22"/>
                <w:szCs w:val="22"/>
                <w:lang w:val="es-SV"/>
              </w:rPr>
              <w:t>Resolución por incumplimiento</w:t>
            </w:r>
          </w:p>
          <w:p w14:paraId="0E602698" w14:textId="77777777" w:rsidR="003A03A6" w:rsidRPr="00966CD1" w:rsidRDefault="003A03A6" w:rsidP="00DD1E6D">
            <w:pPr>
              <w:numPr>
                <w:ilvl w:val="0"/>
                <w:numId w:val="49"/>
              </w:numPr>
              <w:suppressAutoHyphens/>
              <w:spacing w:after="160"/>
              <w:ind w:right="-72" w:hanging="534"/>
              <w:jc w:val="both"/>
              <w:rPr>
                <w:rFonts w:ascii="Bembo Std" w:hAnsi="Bembo Std" w:cstheme="majorBidi"/>
                <w:sz w:val="22"/>
                <w:szCs w:val="22"/>
                <w:lang w:val="es-SV"/>
              </w:rPr>
            </w:pPr>
            <w:r w:rsidRPr="00966CD1">
              <w:rPr>
                <w:rFonts w:ascii="Bembo Std" w:hAnsi="Bembo Std" w:cstheme="majorBidi"/>
                <w:sz w:val="22"/>
                <w:szCs w:val="22"/>
                <w:lang w:val="es-SV"/>
              </w:rPr>
              <w:t>El Comprador, sin perjuicio de otros recursos disponibles en caso de incumplimiento del Contrato, podrá resolver el Contrato en su totalidad o en parte mediante una notificación de incumplimiento por escrito al Proveedor en cualquiera de las siguientes circunstancias:</w:t>
            </w:r>
          </w:p>
          <w:p w14:paraId="19B54B3F" w14:textId="77777777" w:rsidR="003A03A6" w:rsidRPr="00966CD1" w:rsidRDefault="003A03A6" w:rsidP="00DD1E6D">
            <w:pPr>
              <w:pStyle w:val="Prrafodelista"/>
              <w:numPr>
                <w:ilvl w:val="0"/>
                <w:numId w:val="50"/>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si el Proveedor no entrega parte o ninguno de los bienes dentro del período establecido en el Contrato, o dentro de alguna prórroga otorgada por el Comprador de conformidad con la Cláusula 34 de las CGC; </w:t>
            </w:r>
          </w:p>
          <w:p w14:paraId="5B1461F0" w14:textId="77777777" w:rsidR="003A03A6" w:rsidRPr="00966CD1" w:rsidRDefault="003A03A6" w:rsidP="00DD1E6D">
            <w:pPr>
              <w:pStyle w:val="Prrafodelista"/>
              <w:numPr>
                <w:ilvl w:val="0"/>
                <w:numId w:val="50"/>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si el Proveedor no cumple con cualquier otra obligación en virtud del Contrato; </w:t>
            </w:r>
          </w:p>
          <w:p w14:paraId="37FE1AEA" w14:textId="77777777" w:rsidR="003A03A6" w:rsidRPr="00966CD1" w:rsidRDefault="003A03A6" w:rsidP="00DD1E6D">
            <w:pPr>
              <w:pStyle w:val="Prrafodelista"/>
              <w:numPr>
                <w:ilvl w:val="0"/>
                <w:numId w:val="50"/>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si el Proveedor, a juicio del Comprador, durante el proceso de Licitación o de ejecución del Contrato, ha participado en actos de fraude y corrupción, según se define en el párrafo 2.2 (a) del Apéndice 1 de las CGC. </w:t>
            </w:r>
          </w:p>
          <w:p w14:paraId="2A5B5DF9" w14:textId="77777777" w:rsidR="003A03A6" w:rsidRPr="00966CD1" w:rsidRDefault="003A03A6" w:rsidP="00DD1E6D">
            <w:pPr>
              <w:numPr>
                <w:ilvl w:val="0"/>
                <w:numId w:val="49"/>
              </w:numPr>
              <w:suppressAutoHyphens/>
              <w:spacing w:after="160"/>
              <w:ind w:right="-72" w:hanging="534"/>
              <w:jc w:val="both"/>
              <w:rPr>
                <w:rFonts w:ascii="Bembo Std" w:hAnsi="Bembo Std"/>
                <w:sz w:val="22"/>
                <w:szCs w:val="22"/>
                <w:lang w:val="es-SV"/>
              </w:rPr>
            </w:pPr>
            <w:r w:rsidRPr="00966CD1">
              <w:rPr>
                <w:rFonts w:ascii="Bembo Std" w:hAnsi="Bembo Std"/>
                <w:sz w:val="22"/>
                <w:szCs w:val="22"/>
                <w:lang w:val="es-SV"/>
              </w:rPr>
              <w:t xml:space="preserve">En caso de que el Comprador rescinda el Contrato en su </w:t>
            </w:r>
            <w:r w:rsidRPr="00966CD1">
              <w:rPr>
                <w:rFonts w:ascii="Bembo Std" w:hAnsi="Bembo Std" w:cstheme="majorBidi"/>
                <w:sz w:val="22"/>
                <w:szCs w:val="22"/>
                <w:lang w:val="es-SV"/>
              </w:rPr>
              <w:t>totalidad</w:t>
            </w:r>
            <w:r w:rsidRPr="00966CD1">
              <w:rPr>
                <w:rFonts w:ascii="Bembo Std" w:hAnsi="Bembo Std"/>
                <w:sz w:val="22"/>
                <w:szCs w:val="22"/>
                <w:lang w:val="es-SV"/>
              </w:rPr>
              <w:t xml:space="preserve"> o en parte, de conformidad con la Cláusula 35.1 (a) de las CGC, este podrá adquirir, bajo términos y condiciones que considere apropiadas, bienes o servicios conexos similares a los no suministrados o prestados. En estos casos, el Proveedor deberá pagar al Comprador los costos adicionales resultantes de dicha </w:t>
            </w:r>
            <w:r w:rsidRPr="00966CD1">
              <w:rPr>
                <w:rFonts w:ascii="Bembo Std" w:hAnsi="Bembo Std"/>
                <w:sz w:val="22"/>
                <w:szCs w:val="22"/>
                <w:lang w:val="es-SV"/>
              </w:rPr>
              <w:lastRenderedPageBreak/>
              <w:t>adquisición. Sin embargo, el Proveedor seguirá estando obligado a completar la ejecución de aquellas obligaciones en la medida que hubiesen quedado sin concluir.</w:t>
            </w:r>
          </w:p>
          <w:p w14:paraId="0E30E091" w14:textId="77777777" w:rsidR="003A03A6" w:rsidRPr="00966CD1" w:rsidRDefault="003A03A6" w:rsidP="003A03A6">
            <w:pPr>
              <w:spacing w:after="160"/>
              <w:ind w:left="612" w:hanging="576"/>
              <w:jc w:val="both"/>
              <w:rPr>
                <w:rFonts w:ascii="Bembo Std" w:hAnsi="Bembo Std" w:cstheme="majorBidi"/>
                <w:sz w:val="22"/>
                <w:szCs w:val="22"/>
                <w:lang w:val="es-SV"/>
              </w:rPr>
            </w:pPr>
            <w:r w:rsidRPr="00966CD1">
              <w:rPr>
                <w:rFonts w:ascii="Bembo Std" w:hAnsi="Bembo Std" w:cstheme="majorBidi"/>
                <w:sz w:val="22"/>
                <w:szCs w:val="22"/>
                <w:lang w:val="es-SV"/>
              </w:rPr>
              <w:t>35.2</w:t>
            </w:r>
            <w:r w:rsidRPr="00966CD1">
              <w:rPr>
                <w:rFonts w:ascii="Bembo Std" w:hAnsi="Bembo Std" w:cstheme="majorBidi"/>
                <w:sz w:val="22"/>
                <w:szCs w:val="22"/>
                <w:lang w:val="es-SV"/>
              </w:rPr>
              <w:tab/>
              <w:t>Resolución por insolvencia</w:t>
            </w:r>
          </w:p>
          <w:p w14:paraId="0423DC9E" w14:textId="77777777" w:rsidR="003A03A6" w:rsidRPr="00966CD1" w:rsidRDefault="003A03A6" w:rsidP="00DD1E6D">
            <w:pPr>
              <w:pStyle w:val="Prrafodelista"/>
              <w:numPr>
                <w:ilvl w:val="0"/>
                <w:numId w:val="51"/>
              </w:numPr>
              <w:spacing w:after="120"/>
              <w:contextualSpacing w:val="0"/>
              <w:jc w:val="both"/>
              <w:rPr>
                <w:rFonts w:ascii="Bembo Std" w:hAnsi="Bembo Std"/>
                <w:sz w:val="22"/>
                <w:szCs w:val="22"/>
                <w:lang w:val="es-SV"/>
              </w:rPr>
            </w:pPr>
            <w:r w:rsidRPr="00966CD1">
              <w:rPr>
                <w:rFonts w:ascii="Bembo Std" w:hAnsi="Bembo Std"/>
                <w:sz w:val="22"/>
                <w:szCs w:val="22"/>
                <w:lang w:val="es-SV"/>
              </w:rPr>
              <w:t>El Comprador podrá resolver el Contrato mediante comunicación por escrito al Proveedor si este se declarase en quiebra o en estado de insolvencia. En tal caso, la extinción será sin indemnización alguna para el Proveedor, siempre que no perjudique o afecte algún derecho de acción o recurso que tenga o pudiera llegar a tener posteriormente hacia el Comprador.</w:t>
            </w:r>
          </w:p>
          <w:p w14:paraId="6ED346E1" w14:textId="77777777" w:rsidR="003A03A6" w:rsidRPr="00966CD1" w:rsidRDefault="003A03A6" w:rsidP="003A03A6">
            <w:pPr>
              <w:suppressAutoHyphens/>
              <w:spacing w:after="160"/>
              <w:ind w:left="612" w:right="-72" w:hanging="576"/>
              <w:jc w:val="both"/>
              <w:rPr>
                <w:rFonts w:ascii="Bembo Std" w:hAnsi="Bembo Std" w:cstheme="majorBidi"/>
                <w:sz w:val="22"/>
                <w:szCs w:val="22"/>
                <w:lang w:val="es-SV"/>
              </w:rPr>
            </w:pPr>
            <w:r w:rsidRPr="00966CD1">
              <w:rPr>
                <w:rFonts w:ascii="Bembo Std" w:hAnsi="Bembo Std" w:cstheme="majorBidi"/>
                <w:sz w:val="22"/>
                <w:szCs w:val="22"/>
                <w:lang w:val="es-SV"/>
              </w:rPr>
              <w:t>35.3</w:t>
            </w:r>
            <w:r w:rsidRPr="00966CD1">
              <w:rPr>
                <w:rFonts w:ascii="Bembo Std" w:hAnsi="Bembo Std" w:cstheme="majorBidi"/>
                <w:sz w:val="22"/>
                <w:szCs w:val="22"/>
                <w:lang w:val="es-SV"/>
              </w:rPr>
              <w:tab/>
              <w:t>Resolución por conveniencia</w:t>
            </w:r>
          </w:p>
          <w:p w14:paraId="3A530965" w14:textId="77777777" w:rsidR="003A03A6" w:rsidRPr="00966CD1" w:rsidRDefault="003A03A6" w:rsidP="00DD1E6D">
            <w:pPr>
              <w:pStyle w:val="Prrafodelista"/>
              <w:numPr>
                <w:ilvl w:val="0"/>
                <w:numId w:val="52"/>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El Comprador, mediante comunicación enviada al Proveedor, podrá resolver el Contrato total o parcialmente, en cualquier momento, por razones de conveniencia. La comunicación de resolución deberá indicar que esta es por conveniencia del Comprador, el alcance de la extinción de las responsabilidades del Proveedor en virtud del Contrato y la fecha de efectividad de dicha terminación. </w:t>
            </w:r>
          </w:p>
          <w:p w14:paraId="1E9C31A6" w14:textId="77777777" w:rsidR="003A03A6" w:rsidRPr="00966CD1" w:rsidRDefault="003A03A6" w:rsidP="00DD1E6D">
            <w:pPr>
              <w:pStyle w:val="Prrafodelista"/>
              <w:numPr>
                <w:ilvl w:val="0"/>
                <w:numId w:val="52"/>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Los bienes que ya estén fabricados y listos para embarcar dentro de los 28 (veintiocho) días siguientes al recibo por el Proveedor de la notificación de resolución del Comprador deberán ser aceptados por el Comprador de acuerdo con los términos y precios establecidos en el Contrato. En cuanto al resto de los bienes el Comprador podrá elegir entre las siguientes opciones: </w:t>
            </w:r>
          </w:p>
          <w:p w14:paraId="69296B7E" w14:textId="77777777" w:rsidR="003A03A6" w:rsidRPr="00966CD1" w:rsidRDefault="003A03A6" w:rsidP="00DD1E6D">
            <w:pPr>
              <w:pStyle w:val="Prrafodelista"/>
              <w:numPr>
                <w:ilvl w:val="0"/>
                <w:numId w:val="53"/>
              </w:numPr>
              <w:spacing w:after="120"/>
              <w:contextualSpacing w:val="0"/>
              <w:jc w:val="both"/>
              <w:rPr>
                <w:rFonts w:ascii="Bembo Std" w:hAnsi="Bembo Std"/>
                <w:sz w:val="22"/>
                <w:szCs w:val="22"/>
                <w:lang w:val="es-SV"/>
              </w:rPr>
            </w:pPr>
            <w:r w:rsidRPr="00966CD1">
              <w:rPr>
                <w:rFonts w:ascii="Bembo Std" w:hAnsi="Bembo Std"/>
                <w:sz w:val="22"/>
                <w:szCs w:val="22"/>
                <w:lang w:val="es-SV"/>
              </w:rPr>
              <w:t xml:space="preserve">que se complete alguna porción y se entregue de acuerdo con las condiciones y precios del Contrato; </w:t>
            </w:r>
          </w:p>
          <w:p w14:paraId="750DB7D5" w14:textId="77777777" w:rsidR="003A03A6" w:rsidRPr="00966CD1" w:rsidRDefault="003A03A6" w:rsidP="00DD1E6D">
            <w:pPr>
              <w:pStyle w:val="Prrafodelista"/>
              <w:numPr>
                <w:ilvl w:val="0"/>
                <w:numId w:val="53"/>
              </w:numPr>
              <w:spacing w:after="120"/>
              <w:contextualSpacing w:val="0"/>
              <w:jc w:val="both"/>
              <w:rPr>
                <w:rFonts w:ascii="Bembo Std" w:hAnsi="Bembo Std"/>
                <w:sz w:val="22"/>
                <w:szCs w:val="22"/>
                <w:lang w:val="es-SV"/>
              </w:rPr>
            </w:pPr>
            <w:r w:rsidRPr="00966CD1">
              <w:rPr>
                <w:rFonts w:ascii="Bembo Std" w:hAnsi="Bembo Std"/>
                <w:sz w:val="22"/>
                <w:szCs w:val="22"/>
                <w:lang w:val="es-SV"/>
              </w:rPr>
              <w:t>que se cancele el balance restante y se pague al Proveedor una suma convenida por aquellos bienes o servicios conexos que hubiesen sido parcialmente completados y por los materiales y repuestos adquiridos previamente por el Proveedor.</w:t>
            </w:r>
          </w:p>
        </w:tc>
      </w:tr>
      <w:tr w:rsidR="003A03A6" w:rsidRPr="00966CD1" w14:paraId="1CCCCDC9" w14:textId="77777777" w:rsidTr="00BA506F">
        <w:tc>
          <w:tcPr>
            <w:tcW w:w="2448" w:type="dxa"/>
          </w:tcPr>
          <w:p w14:paraId="34112C81" w14:textId="2796F108" w:rsidR="003A03A6" w:rsidRPr="00966CD1" w:rsidRDefault="003A03A6" w:rsidP="003A03A6">
            <w:pPr>
              <w:pStyle w:val="Sec8H1"/>
              <w:tabs>
                <w:tab w:val="clear" w:pos="360"/>
              </w:tabs>
              <w:ind w:left="330"/>
              <w:rPr>
                <w:rFonts w:ascii="Bembo Std" w:hAnsi="Bembo Std"/>
                <w:sz w:val="22"/>
                <w:szCs w:val="22"/>
                <w:lang w:val="es-SV"/>
              </w:rPr>
            </w:pPr>
            <w:bookmarkStart w:id="79" w:name="_Toc455042142"/>
            <w:bookmarkStart w:id="80" w:name="_Toc93058354"/>
            <w:r w:rsidRPr="00966CD1">
              <w:rPr>
                <w:rFonts w:ascii="Bembo Std" w:hAnsi="Bembo Std"/>
                <w:sz w:val="22"/>
                <w:szCs w:val="22"/>
                <w:lang w:val="es-SV"/>
              </w:rPr>
              <w:lastRenderedPageBreak/>
              <w:t>Cesión</w:t>
            </w:r>
            <w:bookmarkEnd w:id="79"/>
            <w:bookmarkEnd w:id="80"/>
          </w:p>
        </w:tc>
        <w:tc>
          <w:tcPr>
            <w:tcW w:w="7367" w:type="dxa"/>
          </w:tcPr>
          <w:p w14:paraId="11E517C0" w14:textId="77777777" w:rsidR="003A03A6" w:rsidRPr="00966CD1" w:rsidRDefault="003A03A6" w:rsidP="003A03A6">
            <w:pPr>
              <w:suppressAutoHyphens/>
              <w:spacing w:after="160"/>
              <w:ind w:left="612" w:right="-72" w:hanging="630"/>
              <w:jc w:val="both"/>
              <w:rPr>
                <w:rFonts w:ascii="Bembo Std" w:hAnsi="Bembo Std" w:cstheme="majorBidi"/>
                <w:vanish/>
                <w:sz w:val="22"/>
                <w:szCs w:val="22"/>
                <w:lang w:val="es-SV"/>
              </w:rPr>
            </w:pPr>
            <w:r w:rsidRPr="00966CD1">
              <w:rPr>
                <w:rFonts w:ascii="Bembo Std" w:hAnsi="Bembo Std" w:cstheme="majorBidi"/>
                <w:sz w:val="22"/>
                <w:szCs w:val="22"/>
                <w:lang w:val="es-SV"/>
              </w:rPr>
              <w:t xml:space="preserve">36.1 </w:t>
            </w:r>
            <w:r w:rsidRPr="00966CD1">
              <w:rPr>
                <w:rFonts w:ascii="Bembo Std" w:hAnsi="Bembo Std" w:cstheme="majorBidi"/>
                <w:sz w:val="22"/>
                <w:szCs w:val="22"/>
                <w:lang w:val="es-SV"/>
              </w:rPr>
              <w:tab/>
              <w:t>Ni el Comprador ni el Proveedor podrán ceder total o parcialmente las obligaciones que hubiesen contraído en virtud del Contrato, salvo que cuenten con el consentimiento previo por escrito de la otra parte.</w:t>
            </w:r>
          </w:p>
        </w:tc>
      </w:tr>
      <w:tr w:rsidR="003A03A6" w:rsidRPr="00966CD1" w14:paraId="672B6E2F" w14:textId="77777777" w:rsidTr="00BA506F">
        <w:tc>
          <w:tcPr>
            <w:tcW w:w="2448" w:type="dxa"/>
          </w:tcPr>
          <w:p w14:paraId="77FF51DC" w14:textId="5189B368" w:rsidR="003A03A6" w:rsidRPr="00966CD1" w:rsidRDefault="003A03A6" w:rsidP="003A03A6">
            <w:pPr>
              <w:pStyle w:val="Sec8H1"/>
              <w:tabs>
                <w:tab w:val="clear" w:pos="360"/>
              </w:tabs>
              <w:ind w:left="330"/>
              <w:rPr>
                <w:rFonts w:ascii="Bembo Std" w:hAnsi="Bembo Std"/>
                <w:sz w:val="22"/>
                <w:szCs w:val="22"/>
                <w:lang w:val="es-SV"/>
              </w:rPr>
            </w:pPr>
            <w:bookmarkStart w:id="81" w:name="_Toc455042143"/>
            <w:bookmarkStart w:id="82" w:name="_Toc93058355"/>
            <w:r w:rsidRPr="00966CD1">
              <w:rPr>
                <w:rFonts w:ascii="Bembo Std" w:hAnsi="Bembo Std"/>
                <w:sz w:val="22"/>
                <w:szCs w:val="22"/>
                <w:lang w:val="es-SV"/>
              </w:rPr>
              <w:t>Restricciones a la exportación</w:t>
            </w:r>
            <w:bookmarkEnd w:id="81"/>
            <w:bookmarkEnd w:id="82"/>
          </w:p>
        </w:tc>
        <w:tc>
          <w:tcPr>
            <w:tcW w:w="7367" w:type="dxa"/>
          </w:tcPr>
          <w:p w14:paraId="18F46DD2" w14:textId="77777777" w:rsidR="003A03A6" w:rsidRPr="00966CD1" w:rsidRDefault="003A03A6" w:rsidP="003A03A6">
            <w:pPr>
              <w:spacing w:after="160"/>
              <w:ind w:left="612" w:hanging="612"/>
              <w:jc w:val="both"/>
              <w:rPr>
                <w:rFonts w:ascii="Bembo Std" w:hAnsi="Bembo Std" w:cstheme="majorBidi"/>
                <w:sz w:val="22"/>
                <w:szCs w:val="22"/>
                <w:lang w:val="es-SV"/>
              </w:rPr>
            </w:pPr>
            <w:r w:rsidRPr="00966CD1">
              <w:rPr>
                <w:rFonts w:ascii="Bembo Std" w:hAnsi="Bembo Std" w:cstheme="majorBidi"/>
                <w:sz w:val="22"/>
                <w:szCs w:val="22"/>
                <w:lang w:val="es-SV"/>
              </w:rPr>
              <w:t xml:space="preserve">37.1 </w:t>
            </w:r>
            <w:r w:rsidRPr="00966CD1">
              <w:rPr>
                <w:rFonts w:ascii="Bembo Std" w:hAnsi="Bembo Std" w:cstheme="majorBidi"/>
                <w:sz w:val="22"/>
                <w:szCs w:val="22"/>
                <w:lang w:val="es-SV"/>
              </w:rPr>
              <w:tab/>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y que </w:t>
            </w:r>
            <w:r w:rsidRPr="00966CD1">
              <w:rPr>
                <w:rFonts w:ascii="Bembo Std" w:hAnsi="Bembo Std" w:cstheme="majorBidi"/>
                <w:sz w:val="22"/>
                <w:szCs w:val="22"/>
                <w:lang w:val="es-SV"/>
              </w:rPr>
              <w:lastRenderedPageBreak/>
              <w:t xml:space="preserve">provenga de regulaciones comerciales de un país proveedor de los productos/bienes, sistemas o servicios, y que impidan que el Proveedor cumpla con sus obligaciones contractuales, liberarán al Proveedor de la obligación de proveer bienes o servicios. Lo anterior tendrá efecto siempre y cuando el Proveedor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resolución del Contrato se hará según convenga al Comprador según lo estipulado en la Subcláusula 35.3. </w:t>
            </w:r>
          </w:p>
          <w:p w14:paraId="7425BF5E" w14:textId="77777777" w:rsidR="003A03A6" w:rsidRPr="00966CD1" w:rsidRDefault="003A03A6" w:rsidP="003A03A6">
            <w:pPr>
              <w:suppressAutoHyphens/>
              <w:spacing w:after="160"/>
              <w:ind w:right="-72"/>
              <w:jc w:val="both"/>
              <w:rPr>
                <w:rFonts w:ascii="Bembo Std" w:hAnsi="Bembo Std" w:cstheme="majorBidi"/>
                <w:vanish/>
                <w:sz w:val="22"/>
                <w:szCs w:val="22"/>
                <w:lang w:val="es-SV"/>
              </w:rPr>
            </w:pPr>
          </w:p>
        </w:tc>
      </w:tr>
    </w:tbl>
    <w:p w14:paraId="529898B1" w14:textId="356388C1" w:rsidR="00836BB9" w:rsidRDefault="00836BB9" w:rsidP="00C96B17">
      <w:pPr>
        <w:spacing w:line="360" w:lineRule="auto"/>
        <w:rPr>
          <w:rFonts w:ascii="Bembo Std" w:hAnsi="Bembo Std"/>
          <w:b/>
          <w:bCs/>
          <w:sz w:val="22"/>
          <w:szCs w:val="22"/>
          <w:lang w:val="es-US"/>
        </w:rPr>
      </w:pPr>
    </w:p>
    <w:p w14:paraId="468214ED" w14:textId="0769A683" w:rsidR="003A03A6" w:rsidRDefault="003A03A6" w:rsidP="00C96B17">
      <w:pPr>
        <w:spacing w:line="360" w:lineRule="auto"/>
        <w:rPr>
          <w:rFonts w:ascii="Bembo Std" w:hAnsi="Bembo Std"/>
          <w:b/>
          <w:bCs/>
          <w:sz w:val="22"/>
          <w:szCs w:val="22"/>
          <w:lang w:val="es-US"/>
        </w:rPr>
      </w:pPr>
    </w:p>
    <w:p w14:paraId="7B259DF8" w14:textId="6D2A1DA4" w:rsidR="003A03A6" w:rsidRDefault="003A03A6" w:rsidP="00C96B17">
      <w:pPr>
        <w:spacing w:line="360" w:lineRule="auto"/>
        <w:rPr>
          <w:rFonts w:ascii="Bembo Std" w:hAnsi="Bembo Std"/>
          <w:b/>
          <w:bCs/>
          <w:sz w:val="22"/>
          <w:szCs w:val="22"/>
          <w:lang w:val="es-US"/>
        </w:rPr>
      </w:pPr>
    </w:p>
    <w:p w14:paraId="03C001CF" w14:textId="781224F5" w:rsidR="003A03A6" w:rsidRDefault="003A03A6" w:rsidP="00C96B17">
      <w:pPr>
        <w:spacing w:line="360" w:lineRule="auto"/>
        <w:rPr>
          <w:rFonts w:ascii="Bembo Std" w:hAnsi="Bembo Std"/>
          <w:b/>
          <w:bCs/>
          <w:sz w:val="22"/>
          <w:szCs w:val="22"/>
          <w:lang w:val="es-US"/>
        </w:rPr>
      </w:pPr>
    </w:p>
    <w:p w14:paraId="6B20C522" w14:textId="77777777" w:rsidR="003A03A6" w:rsidRPr="00E259ED" w:rsidRDefault="003A03A6" w:rsidP="00C96B17">
      <w:pPr>
        <w:spacing w:line="360" w:lineRule="auto"/>
        <w:rPr>
          <w:rFonts w:ascii="Bembo Std" w:hAnsi="Bembo Std"/>
          <w:b/>
          <w:bCs/>
          <w:sz w:val="22"/>
          <w:szCs w:val="22"/>
          <w:lang w:val="es-US"/>
        </w:rPr>
      </w:pPr>
    </w:p>
    <w:p w14:paraId="43269AD6" w14:textId="77777777" w:rsidR="00836BB9" w:rsidRPr="00E259ED" w:rsidRDefault="00836BB9" w:rsidP="00C96B17">
      <w:pPr>
        <w:spacing w:line="360" w:lineRule="auto"/>
        <w:jc w:val="center"/>
        <w:rPr>
          <w:rFonts w:ascii="Bembo Std" w:hAnsi="Bembo Std"/>
          <w:b/>
          <w:sz w:val="22"/>
          <w:szCs w:val="22"/>
          <w:lang w:val="es-US"/>
        </w:rPr>
      </w:pPr>
      <w:r w:rsidRPr="00E259ED">
        <w:rPr>
          <w:rFonts w:ascii="Bembo Std" w:hAnsi="Bembo Std"/>
          <w:b/>
          <w:bCs/>
          <w:sz w:val="22"/>
          <w:szCs w:val="22"/>
          <w:lang w:val="es-US"/>
        </w:rPr>
        <w:t xml:space="preserve">APÉNDICE 1 </w:t>
      </w:r>
    </w:p>
    <w:p w14:paraId="3B0EEA18" w14:textId="77777777" w:rsidR="00836BB9" w:rsidRPr="00E259ED" w:rsidRDefault="00836BB9" w:rsidP="00C96B17">
      <w:pPr>
        <w:spacing w:before="240" w:line="360" w:lineRule="auto"/>
        <w:jc w:val="center"/>
        <w:rPr>
          <w:rFonts w:ascii="Bembo Std" w:hAnsi="Bembo Std"/>
          <w:b/>
          <w:sz w:val="22"/>
          <w:szCs w:val="22"/>
          <w:lang w:val="es-US"/>
        </w:rPr>
      </w:pPr>
      <w:r w:rsidRPr="00E259ED">
        <w:rPr>
          <w:rFonts w:ascii="Bembo Std" w:hAnsi="Bembo Std"/>
          <w:b/>
          <w:bCs/>
          <w:sz w:val="22"/>
          <w:szCs w:val="22"/>
          <w:lang w:val="es-US"/>
        </w:rPr>
        <w:t>Fraude y Corrupción</w:t>
      </w:r>
    </w:p>
    <w:p w14:paraId="46377934" w14:textId="77777777" w:rsidR="00836BB9" w:rsidRPr="00E259ED" w:rsidRDefault="00836BB9" w:rsidP="00DD1E6D">
      <w:pPr>
        <w:numPr>
          <w:ilvl w:val="0"/>
          <w:numId w:val="17"/>
        </w:numPr>
        <w:spacing w:line="360" w:lineRule="auto"/>
        <w:ind w:left="360"/>
        <w:contextualSpacing/>
        <w:jc w:val="both"/>
        <w:rPr>
          <w:rFonts w:ascii="Bembo Std" w:eastAsiaTheme="minorHAnsi" w:hAnsi="Bembo Std"/>
          <w:b/>
          <w:sz w:val="22"/>
          <w:szCs w:val="22"/>
          <w:lang w:val="es-US"/>
        </w:rPr>
      </w:pPr>
      <w:r w:rsidRPr="00E259ED">
        <w:rPr>
          <w:rFonts w:ascii="Bembo Std" w:eastAsiaTheme="minorHAnsi" w:hAnsi="Bembo Std"/>
          <w:b/>
          <w:bCs/>
          <w:sz w:val="22"/>
          <w:szCs w:val="22"/>
          <w:lang w:val="es-US"/>
        </w:rPr>
        <w:t>Propósito</w:t>
      </w:r>
    </w:p>
    <w:p w14:paraId="59319B9A" w14:textId="77777777" w:rsidR="00836BB9" w:rsidRPr="00E259ED" w:rsidRDefault="00836BB9" w:rsidP="00DD1E6D">
      <w:pPr>
        <w:pStyle w:val="Prrafodelista"/>
        <w:numPr>
          <w:ilvl w:val="1"/>
          <w:numId w:val="17"/>
        </w:numPr>
        <w:spacing w:line="360" w:lineRule="auto"/>
        <w:ind w:left="360"/>
        <w:jc w:val="both"/>
        <w:rPr>
          <w:rFonts w:ascii="Bembo Std" w:eastAsiaTheme="minorHAnsi" w:hAnsi="Bembo Std"/>
          <w:sz w:val="22"/>
          <w:szCs w:val="22"/>
          <w:lang w:val="es-US"/>
        </w:rPr>
      </w:pPr>
      <w:r w:rsidRPr="00E259ED">
        <w:rPr>
          <w:rFonts w:ascii="Bembo Std" w:eastAsiaTheme="minorHAnsi" w:hAnsi="Bembo Std"/>
          <w:sz w:val="22"/>
          <w:szCs w:val="22"/>
          <w:lang w:val="es-US"/>
        </w:rPr>
        <w:t>Las Directrices del Banco de Lucha Contra la Corrupción y este anexo se aplicarán a las adquisiciones en el marco de las operaciones de Financiamiento para Proyectos de Inversión del Banco.</w:t>
      </w:r>
    </w:p>
    <w:p w14:paraId="5F2B495F" w14:textId="77777777" w:rsidR="00836BB9" w:rsidRPr="00E259ED" w:rsidRDefault="00836BB9" w:rsidP="00DD1E6D">
      <w:pPr>
        <w:numPr>
          <w:ilvl w:val="0"/>
          <w:numId w:val="17"/>
        </w:numPr>
        <w:spacing w:line="360" w:lineRule="auto"/>
        <w:ind w:left="360"/>
        <w:contextualSpacing/>
        <w:jc w:val="both"/>
        <w:rPr>
          <w:rFonts w:ascii="Bembo Std" w:eastAsiaTheme="minorHAnsi" w:hAnsi="Bembo Std"/>
          <w:b/>
          <w:sz w:val="22"/>
          <w:szCs w:val="22"/>
          <w:lang w:val="es-US"/>
        </w:rPr>
      </w:pPr>
      <w:r w:rsidRPr="00E259ED">
        <w:rPr>
          <w:rFonts w:ascii="Bembo Std" w:eastAsiaTheme="minorHAnsi" w:hAnsi="Bembo Std"/>
          <w:b/>
          <w:bCs/>
          <w:sz w:val="22"/>
          <w:szCs w:val="22"/>
          <w:lang w:val="es-US"/>
        </w:rPr>
        <w:t>Requisitos</w:t>
      </w:r>
    </w:p>
    <w:p w14:paraId="1AAAA6F8" w14:textId="77777777" w:rsidR="00836BB9" w:rsidRPr="00E259ED" w:rsidRDefault="00836BB9" w:rsidP="00DD1E6D">
      <w:pPr>
        <w:pStyle w:val="Prrafodelista"/>
        <w:numPr>
          <w:ilvl w:val="0"/>
          <w:numId w:val="18"/>
        </w:numPr>
        <w:autoSpaceDE w:val="0"/>
        <w:autoSpaceDN w:val="0"/>
        <w:adjustRightInd w:val="0"/>
        <w:spacing w:line="360" w:lineRule="auto"/>
        <w:contextualSpacing w:val="0"/>
        <w:jc w:val="both"/>
        <w:rPr>
          <w:rFonts w:ascii="Bembo Std" w:eastAsiaTheme="minorHAnsi" w:hAnsi="Bembo Std"/>
          <w:sz w:val="22"/>
          <w:szCs w:val="22"/>
          <w:lang w:val="es-US"/>
        </w:rPr>
      </w:pPr>
      <w:r w:rsidRPr="00E259ED">
        <w:rPr>
          <w:rFonts w:ascii="Bembo Std" w:eastAsiaTheme="minorHAnsi" w:hAnsi="Bembo Std"/>
          <w:color w:val="000000"/>
          <w:sz w:val="22"/>
          <w:szCs w:val="22"/>
          <w:lang w:val="es-US"/>
        </w:rPr>
        <w:t xml:space="preserve">El Banco exige que los Prestatarios (incluidos los beneficiarios del financiamiento del Banco), </w:t>
      </w:r>
      <w:r w:rsidRPr="00E259ED">
        <w:rPr>
          <w:rFonts w:ascii="Bembo Std" w:eastAsiaTheme="minorHAnsi" w:hAnsi="Bembo Std"/>
          <w:color w:val="000000"/>
          <w:spacing w:val="-6"/>
          <w:sz w:val="22"/>
          <w:szCs w:val="22"/>
          <w:lang w:val="es-US"/>
        </w:rPr>
        <w:t>licitantes (postulantes / proponentes), consultores, contratistas y proveedores, todo subcontratista,</w:t>
      </w:r>
      <w:r w:rsidRPr="00E259ED">
        <w:rPr>
          <w:rFonts w:ascii="Bembo Std" w:eastAsiaTheme="minorHAnsi" w:hAnsi="Bembo Std"/>
          <w:color w:val="000000"/>
          <w:sz w:val="22"/>
          <w:szCs w:val="22"/>
          <w:lang w:val="es-US"/>
        </w:rPr>
        <w:t xml:space="preserve">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FD42953" w14:textId="77777777" w:rsidR="00836BB9" w:rsidRPr="00E259ED" w:rsidRDefault="00836BB9" w:rsidP="00DD1E6D">
      <w:pPr>
        <w:pStyle w:val="Prrafodelista"/>
        <w:numPr>
          <w:ilvl w:val="0"/>
          <w:numId w:val="18"/>
        </w:numPr>
        <w:autoSpaceDE w:val="0"/>
        <w:autoSpaceDN w:val="0"/>
        <w:adjustRightInd w:val="0"/>
        <w:spacing w:line="360" w:lineRule="auto"/>
        <w:contextualSpacing w:val="0"/>
        <w:jc w:val="both"/>
        <w:rPr>
          <w:rFonts w:ascii="Bembo Std" w:eastAsiaTheme="minorHAnsi" w:hAnsi="Bembo Std"/>
          <w:sz w:val="22"/>
          <w:szCs w:val="22"/>
          <w:lang w:val="es-US"/>
        </w:rPr>
      </w:pPr>
      <w:r w:rsidRPr="00E259ED">
        <w:rPr>
          <w:rFonts w:ascii="Bembo Std" w:eastAsiaTheme="minorHAnsi" w:hAnsi="Bembo Std"/>
          <w:sz w:val="22"/>
          <w:szCs w:val="22"/>
          <w:lang w:val="es-US"/>
        </w:rPr>
        <w:t>Con ese fin, el Banco:</w:t>
      </w:r>
    </w:p>
    <w:p w14:paraId="29421598"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Define de la siguiente manera, a los efectos de esta disposición, las expresiones que se indican a continuación:</w:t>
      </w:r>
    </w:p>
    <w:p w14:paraId="674323C9"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lastRenderedPageBreak/>
        <w:t>Por “práctica corrupta” se entiende el ofrecimiento, entrega, aceptación o solicitud directa o indirecta de cualquier cosa de valor con el fin de influir indebidamente en el accionar de otra parte.</w:t>
      </w:r>
    </w:p>
    <w:p w14:paraId="15C0BF5F"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E7A61D3"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5807ABF9"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395D64DF" w14:textId="77777777" w:rsidR="00836BB9" w:rsidRPr="00E259ED" w:rsidRDefault="00836BB9" w:rsidP="00DD1E6D">
      <w:pPr>
        <w:numPr>
          <w:ilvl w:val="0"/>
          <w:numId w:val="20"/>
        </w:numPr>
        <w:autoSpaceDE w:val="0"/>
        <w:autoSpaceDN w:val="0"/>
        <w:adjustRightInd w:val="0"/>
        <w:spacing w:line="360" w:lineRule="auto"/>
        <w:ind w:left="1803" w:hanging="181"/>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Por “práctica de obstrucción” se entiende:</w:t>
      </w:r>
    </w:p>
    <w:p w14:paraId="4EF38AB0" w14:textId="77777777" w:rsidR="00836BB9" w:rsidRPr="00E259ED" w:rsidRDefault="00836BB9" w:rsidP="00DD1E6D">
      <w:pPr>
        <w:numPr>
          <w:ilvl w:val="0"/>
          <w:numId w:val="21"/>
        </w:numPr>
        <w:autoSpaceDE w:val="0"/>
        <w:autoSpaceDN w:val="0"/>
        <w:adjustRightInd w:val="0"/>
        <w:spacing w:line="360" w:lineRule="auto"/>
        <w:ind w:left="287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1C6D4F" w14:textId="77777777" w:rsidR="00836BB9" w:rsidRPr="00E259ED" w:rsidRDefault="00836BB9" w:rsidP="00DD1E6D">
      <w:pPr>
        <w:numPr>
          <w:ilvl w:val="0"/>
          <w:numId w:val="21"/>
        </w:numPr>
        <w:autoSpaceDE w:val="0"/>
        <w:autoSpaceDN w:val="0"/>
        <w:adjustRightInd w:val="0"/>
        <w:spacing w:line="360" w:lineRule="auto"/>
        <w:ind w:left="287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los actos destinados a impedir materialmente que el Banco ejerza sus derechos de inspección y auditoría establecidos en el párrafo 2.2 e, que figura a continuación.</w:t>
      </w:r>
    </w:p>
    <w:p w14:paraId="0D9A54B5"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74B05188"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sz w:val="22"/>
          <w:szCs w:val="22"/>
          <w:lang w:val="es-US"/>
        </w:rPr>
      </w:pPr>
      <w:r w:rsidRPr="00E259ED">
        <w:rPr>
          <w:rFonts w:ascii="Bembo Std" w:hAnsi="Bembo Std"/>
          <w:color w:val="000000"/>
          <w:sz w:val="22"/>
          <w:szCs w:val="22"/>
          <w:lang w:val="es-US"/>
        </w:rPr>
        <w:lastRenderedPageBreak/>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r w:rsidRPr="00E259ED">
        <w:rPr>
          <w:rFonts w:ascii="Bembo Std" w:eastAsiaTheme="minorHAnsi" w:hAnsi="Bembo Std"/>
          <w:color w:val="000000"/>
          <w:sz w:val="22"/>
          <w:szCs w:val="22"/>
          <w:lang w:val="es-US"/>
        </w:rPr>
        <w:t xml:space="preserve">. </w:t>
      </w:r>
    </w:p>
    <w:p w14:paraId="2B34CDF0" w14:textId="77777777" w:rsidR="00836BB9" w:rsidRPr="00E259ED" w:rsidRDefault="00836BB9" w:rsidP="00DD1E6D">
      <w:pPr>
        <w:numPr>
          <w:ilvl w:val="0"/>
          <w:numId w:val="19"/>
        </w:numPr>
        <w:autoSpaceDE w:val="0"/>
        <w:autoSpaceDN w:val="0"/>
        <w:adjustRightInd w:val="0"/>
        <w:spacing w:line="360" w:lineRule="auto"/>
        <w:ind w:left="1434" w:hanging="357"/>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Podrá sancionar, conforme a lo establecido en las Directrices del Banco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E259ED">
        <w:rPr>
          <w:rStyle w:val="Refdenotaalpie"/>
          <w:rFonts w:ascii="Bembo Std" w:eastAsiaTheme="minorHAnsi" w:hAnsi="Bembo Std"/>
          <w:color w:val="000000"/>
          <w:sz w:val="22"/>
          <w:szCs w:val="22"/>
          <w:lang w:val="es-US"/>
        </w:rPr>
        <w:footnoteReference w:id="1"/>
      </w:r>
      <w:r w:rsidRPr="00E259ED">
        <w:rPr>
          <w:rFonts w:ascii="Bembo Std" w:eastAsiaTheme="minorHAnsi" w:hAnsi="Bembo Std"/>
          <w:color w:val="000000"/>
          <w:sz w:val="22"/>
          <w:szCs w:val="22"/>
          <w:lang w:val="es-US"/>
        </w:rPr>
        <w:t>; (ii) ser nominada</w:t>
      </w:r>
      <w:r w:rsidRPr="00E259ED">
        <w:rPr>
          <w:rStyle w:val="Refdenotaalpie"/>
          <w:rFonts w:ascii="Bembo Std" w:eastAsiaTheme="minorHAnsi" w:hAnsi="Bembo Std"/>
          <w:color w:val="000000"/>
          <w:sz w:val="22"/>
          <w:szCs w:val="22"/>
          <w:lang w:val="es-US"/>
        </w:rPr>
        <w:footnoteReference w:id="2"/>
      </w:r>
      <w:r w:rsidRPr="00E259ED">
        <w:rPr>
          <w:rFonts w:ascii="Bembo Std" w:eastAsiaTheme="minorHAnsi" w:hAnsi="Bembo Std"/>
          <w:color w:val="000000"/>
          <w:sz w:val="22"/>
          <w:szCs w:val="22"/>
          <w:lang w:val="es-US"/>
        </w:rPr>
        <w:t>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23CD29A9" w14:textId="77777777" w:rsidR="00836BB9" w:rsidRPr="00E259ED" w:rsidRDefault="00836BB9" w:rsidP="00DD1E6D">
      <w:pPr>
        <w:pStyle w:val="Prrafodelista"/>
        <w:numPr>
          <w:ilvl w:val="0"/>
          <w:numId w:val="19"/>
        </w:numPr>
        <w:spacing w:line="360" w:lineRule="auto"/>
        <w:ind w:left="1434" w:hanging="357"/>
        <w:contextualSpacing w:val="0"/>
        <w:jc w:val="both"/>
        <w:rPr>
          <w:rFonts w:ascii="Bembo Std" w:eastAsiaTheme="minorHAnsi" w:hAnsi="Bembo Std"/>
          <w:color w:val="000000"/>
          <w:sz w:val="22"/>
          <w:szCs w:val="22"/>
          <w:lang w:val="es-US"/>
        </w:rPr>
      </w:pPr>
      <w:r w:rsidRPr="00E259ED">
        <w:rPr>
          <w:rFonts w:ascii="Bembo Std" w:eastAsiaTheme="minorHAnsi" w:hAnsi="Bembo Std"/>
          <w:color w:val="000000"/>
          <w:sz w:val="22"/>
          <w:szCs w:val="22"/>
          <w:lang w:val="es-U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w:t>
      </w:r>
      <w:r w:rsidRPr="00E259ED">
        <w:rPr>
          <w:rFonts w:ascii="Bembo Std" w:eastAsiaTheme="minorHAnsi" w:hAnsi="Bembo Std"/>
          <w:color w:val="000000"/>
          <w:sz w:val="22"/>
          <w:szCs w:val="22"/>
          <w:lang w:val="es-US"/>
        </w:rPr>
        <w:lastRenderedPageBreak/>
        <w:t>agentes y personal, permitan al Banco inspeccionar</w:t>
      </w:r>
      <w:r w:rsidRPr="00E259ED">
        <w:rPr>
          <w:rStyle w:val="Refdenotaalpie"/>
          <w:rFonts w:ascii="Bembo Std" w:eastAsiaTheme="minorHAnsi" w:hAnsi="Bembo Std"/>
          <w:color w:val="000000"/>
          <w:sz w:val="22"/>
          <w:szCs w:val="22"/>
          <w:lang w:val="es-US"/>
        </w:rPr>
        <w:footnoteReference w:id="3"/>
      </w:r>
      <w:r w:rsidRPr="00E259ED">
        <w:rPr>
          <w:rFonts w:ascii="Bembo Std" w:eastAsiaTheme="minorHAnsi" w:hAnsi="Bembo Std"/>
          <w:color w:val="000000"/>
          <w:sz w:val="22"/>
          <w:szCs w:val="22"/>
          <w:lang w:val="es-US"/>
        </w:rPr>
        <w:t>todas las cuentas, registros y otros documentos referidos a la presentación de ofertas y la ejecución de contratos, y someterlos a la auditoría de profesionales nombrados por este.</w:t>
      </w:r>
    </w:p>
    <w:p w14:paraId="2C272F69" w14:textId="77777777" w:rsidR="004A582B" w:rsidRPr="00E259ED" w:rsidRDefault="004A582B" w:rsidP="00C96B17">
      <w:pPr>
        <w:autoSpaceDE w:val="0"/>
        <w:autoSpaceDN w:val="0"/>
        <w:adjustRightInd w:val="0"/>
        <w:spacing w:line="360" w:lineRule="auto"/>
        <w:jc w:val="both"/>
        <w:rPr>
          <w:rFonts w:ascii="Bembo Std" w:hAnsi="Bembo Std"/>
          <w:sz w:val="22"/>
          <w:szCs w:val="22"/>
          <w:lang w:val="es-US"/>
        </w:rPr>
      </w:pPr>
    </w:p>
    <w:p w14:paraId="0F7C997D" w14:textId="5DCCEEB9" w:rsidR="00836BB9" w:rsidRPr="00BA506F" w:rsidRDefault="00BA506F" w:rsidP="00BA506F">
      <w:pPr>
        <w:autoSpaceDE w:val="0"/>
        <w:autoSpaceDN w:val="0"/>
        <w:adjustRightInd w:val="0"/>
        <w:spacing w:line="360" w:lineRule="auto"/>
        <w:jc w:val="center"/>
        <w:rPr>
          <w:rFonts w:ascii="Bembo Std" w:hAnsi="Bembo Std"/>
          <w:b/>
          <w:sz w:val="32"/>
          <w:szCs w:val="32"/>
          <w:lang w:val="es-US"/>
        </w:rPr>
      </w:pPr>
      <w:r w:rsidRPr="00BA506F">
        <w:rPr>
          <w:rFonts w:ascii="Bembo Std" w:hAnsi="Bembo Std"/>
          <w:b/>
          <w:sz w:val="32"/>
          <w:szCs w:val="32"/>
          <w:lang w:val="es-ES_tradnl"/>
        </w:rPr>
        <w:t>Condiciones Especiales del Contrato</w:t>
      </w:r>
    </w:p>
    <w:p w14:paraId="587AD688" w14:textId="44713390" w:rsidR="00430117" w:rsidRPr="00BA506F" w:rsidRDefault="00BA506F" w:rsidP="00BA506F">
      <w:pPr>
        <w:autoSpaceDE w:val="0"/>
        <w:autoSpaceDN w:val="0"/>
        <w:adjustRightInd w:val="0"/>
        <w:jc w:val="both"/>
        <w:rPr>
          <w:rFonts w:ascii="Bembo Std" w:hAnsi="Bembo Std"/>
          <w:sz w:val="22"/>
          <w:szCs w:val="22"/>
          <w:lang w:val="es-ES"/>
        </w:rPr>
      </w:pPr>
      <w:r w:rsidRPr="00BA506F">
        <w:rPr>
          <w:rFonts w:ascii="Bembo Std" w:hAnsi="Bembo Std"/>
          <w:sz w:val="22"/>
          <w:szCs w:val="22"/>
          <w:lang w:val="es-ES"/>
        </w:rPr>
        <w:t>Las siguientes Condiciones Especiales del Contrato (CEC) complementarán y/o enmendarán las Condiciones Generales del Contrato (CGC). En caso de haber conflicto, las provisiones aquí dispuestas prevalecerán por sobre las de las CGC</w:t>
      </w:r>
    </w:p>
    <w:p w14:paraId="45D4069C" w14:textId="77777777" w:rsidR="00BA506F" w:rsidRDefault="00BA506F" w:rsidP="00BA506F">
      <w:pPr>
        <w:autoSpaceDE w:val="0"/>
        <w:autoSpaceDN w:val="0"/>
        <w:adjustRightInd w:val="0"/>
        <w:jc w:val="both"/>
        <w:rPr>
          <w:rFonts w:ascii="Bembo Std" w:hAnsi="Bembo Std" w:cstheme="minorHAnsi"/>
          <w:sz w:val="22"/>
          <w:szCs w:val="22"/>
          <w:lang w:val="es-US"/>
        </w:rPr>
      </w:pPr>
    </w:p>
    <w:tbl>
      <w:tblPr>
        <w:tblW w:w="10235" w:type="dxa"/>
        <w:tblInd w:w="108" w:type="dxa"/>
        <w:tblLayout w:type="fixed"/>
        <w:tblLook w:val="0000" w:firstRow="0" w:lastRow="0" w:firstColumn="0" w:lastColumn="0" w:noHBand="0" w:noVBand="0"/>
      </w:tblPr>
      <w:tblGrid>
        <w:gridCol w:w="1305"/>
        <w:gridCol w:w="8930"/>
      </w:tblGrid>
      <w:tr w:rsidR="003A03A6" w:rsidRPr="003A03A6" w14:paraId="7027170F" w14:textId="77777777" w:rsidTr="00F836E5">
        <w:tc>
          <w:tcPr>
            <w:tcW w:w="1305" w:type="dxa"/>
            <w:tcBorders>
              <w:top w:val="single" w:sz="4" w:space="0" w:color="auto"/>
              <w:left w:val="single" w:sz="4" w:space="0" w:color="auto"/>
              <w:bottom w:val="single" w:sz="4" w:space="0" w:color="auto"/>
              <w:right w:val="single" w:sz="4" w:space="0" w:color="auto"/>
            </w:tcBorders>
          </w:tcPr>
          <w:p w14:paraId="42AB2BD6"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 xml:space="preserve">CGC 1.1 (i) </w:t>
            </w:r>
          </w:p>
        </w:tc>
        <w:tc>
          <w:tcPr>
            <w:tcW w:w="8930" w:type="dxa"/>
            <w:tcBorders>
              <w:top w:val="single" w:sz="4" w:space="0" w:color="auto"/>
              <w:left w:val="single" w:sz="4" w:space="0" w:color="auto"/>
              <w:bottom w:val="single" w:sz="4" w:space="0" w:color="auto"/>
              <w:right w:val="single" w:sz="4" w:space="0" w:color="auto"/>
            </w:tcBorders>
          </w:tcPr>
          <w:p w14:paraId="3BBD81BE" w14:textId="77777777" w:rsidR="003A03A6" w:rsidRPr="00337FD0" w:rsidRDefault="003A03A6" w:rsidP="003A03A6">
            <w:pPr>
              <w:suppressAutoHyphens/>
              <w:spacing w:before="60" w:after="140"/>
              <w:ind w:right="-18"/>
              <w:rPr>
                <w:rFonts w:ascii="Bembo Std" w:hAnsi="Bembo Std"/>
                <w:sz w:val="22"/>
                <w:szCs w:val="22"/>
                <w:lang w:val="es-SV"/>
              </w:rPr>
            </w:pPr>
            <w:r w:rsidRPr="00337FD0">
              <w:rPr>
                <w:rFonts w:ascii="Bembo Std" w:hAnsi="Bembo Std"/>
                <w:sz w:val="22"/>
                <w:szCs w:val="22"/>
                <w:lang w:val="es-SV"/>
              </w:rPr>
              <w:t xml:space="preserve">El país del Comprador es: </w:t>
            </w:r>
            <w:r w:rsidRPr="00337FD0">
              <w:rPr>
                <w:rFonts w:ascii="Bembo Std" w:hAnsi="Bembo Std"/>
                <w:i/>
                <w:iCs/>
                <w:sz w:val="22"/>
                <w:szCs w:val="22"/>
                <w:lang w:val="es-SV"/>
              </w:rPr>
              <w:t xml:space="preserve">El Salvador </w:t>
            </w:r>
          </w:p>
        </w:tc>
      </w:tr>
      <w:tr w:rsidR="003A03A6" w:rsidRPr="003A03A6" w14:paraId="2FD3FFAC" w14:textId="77777777" w:rsidTr="00F836E5">
        <w:tc>
          <w:tcPr>
            <w:tcW w:w="1305" w:type="dxa"/>
            <w:tcBorders>
              <w:top w:val="single" w:sz="4" w:space="0" w:color="auto"/>
              <w:left w:val="single" w:sz="4" w:space="0" w:color="auto"/>
              <w:bottom w:val="single" w:sz="4" w:space="0" w:color="auto"/>
              <w:right w:val="single" w:sz="4" w:space="0" w:color="auto"/>
            </w:tcBorders>
          </w:tcPr>
          <w:p w14:paraId="26AC8DC4"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1.1 (j)</w:t>
            </w:r>
          </w:p>
        </w:tc>
        <w:tc>
          <w:tcPr>
            <w:tcW w:w="8930" w:type="dxa"/>
            <w:tcBorders>
              <w:top w:val="single" w:sz="4" w:space="0" w:color="auto"/>
              <w:left w:val="single" w:sz="4" w:space="0" w:color="auto"/>
              <w:bottom w:val="single" w:sz="4" w:space="0" w:color="auto"/>
              <w:right w:val="single" w:sz="4" w:space="0" w:color="auto"/>
            </w:tcBorders>
          </w:tcPr>
          <w:p w14:paraId="44C760A9" w14:textId="77777777" w:rsidR="003A03A6" w:rsidRPr="00337FD0" w:rsidRDefault="003A03A6" w:rsidP="003A03A6">
            <w:pPr>
              <w:suppressAutoHyphens/>
              <w:spacing w:before="60" w:after="140"/>
              <w:ind w:right="-18"/>
              <w:rPr>
                <w:rFonts w:ascii="Bembo Std" w:hAnsi="Bembo Std"/>
                <w:i/>
                <w:iCs/>
                <w:sz w:val="22"/>
                <w:szCs w:val="22"/>
                <w:lang w:val="es-SV"/>
              </w:rPr>
            </w:pPr>
            <w:r w:rsidRPr="00337FD0">
              <w:rPr>
                <w:rFonts w:ascii="Bembo Std" w:hAnsi="Bembo Std"/>
                <w:sz w:val="22"/>
                <w:szCs w:val="22"/>
                <w:lang w:val="es-SV"/>
              </w:rPr>
              <w:t xml:space="preserve">El Comprador es: </w:t>
            </w:r>
            <w:r w:rsidRPr="00337FD0">
              <w:rPr>
                <w:rFonts w:ascii="Bembo Std" w:hAnsi="Bembo Std"/>
                <w:i/>
                <w:iCs/>
                <w:sz w:val="22"/>
                <w:szCs w:val="22"/>
                <w:lang w:val="es-SV"/>
              </w:rPr>
              <w:t>Ministerio de Salud</w:t>
            </w:r>
          </w:p>
        </w:tc>
      </w:tr>
      <w:tr w:rsidR="003A03A6" w:rsidRPr="003A03A6" w14:paraId="171F4E6E" w14:textId="77777777" w:rsidTr="0070756B">
        <w:trPr>
          <w:trHeight w:val="118"/>
        </w:trPr>
        <w:tc>
          <w:tcPr>
            <w:tcW w:w="1305" w:type="dxa"/>
            <w:tcBorders>
              <w:top w:val="single" w:sz="4" w:space="0" w:color="auto"/>
              <w:left w:val="single" w:sz="4" w:space="0" w:color="auto"/>
              <w:bottom w:val="single" w:sz="4" w:space="0" w:color="auto"/>
              <w:right w:val="single" w:sz="4" w:space="0" w:color="auto"/>
            </w:tcBorders>
          </w:tcPr>
          <w:p w14:paraId="73043FE0"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1.1 (o)</w:t>
            </w:r>
          </w:p>
        </w:tc>
        <w:tc>
          <w:tcPr>
            <w:tcW w:w="8930" w:type="dxa"/>
            <w:tcBorders>
              <w:top w:val="single" w:sz="4" w:space="0" w:color="auto"/>
              <w:left w:val="single" w:sz="4" w:space="0" w:color="auto"/>
              <w:bottom w:val="single" w:sz="4" w:space="0" w:color="auto"/>
              <w:right w:val="single" w:sz="4" w:space="0" w:color="auto"/>
            </w:tcBorders>
          </w:tcPr>
          <w:p w14:paraId="4ECA560A" w14:textId="77777777" w:rsidR="00383E87" w:rsidRPr="00383E87" w:rsidRDefault="00383E87" w:rsidP="00383E87">
            <w:pPr>
              <w:tabs>
                <w:tab w:val="right" w:pos="7164"/>
              </w:tabs>
              <w:spacing w:after="200"/>
              <w:rPr>
                <w:rFonts w:ascii="Bembo Std" w:hAnsi="Bembo Std"/>
                <w:bCs/>
                <w:sz w:val="22"/>
                <w:szCs w:val="22"/>
                <w:lang w:val="es-ES"/>
              </w:rPr>
            </w:pPr>
            <w:r w:rsidRPr="00383E87">
              <w:rPr>
                <w:rFonts w:ascii="Bembo Std" w:hAnsi="Bembo Std"/>
                <w:bCs/>
                <w:sz w:val="22"/>
                <w:szCs w:val="22"/>
                <w:lang w:val="es-ES"/>
              </w:rPr>
              <w:t>El detalle de los bienes a entregar objeto del presente contrato es el siguiente:</w:t>
            </w:r>
          </w:p>
          <w:tbl>
            <w:tblPr>
              <w:tblW w:w="864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648"/>
              <w:gridCol w:w="1025"/>
              <w:gridCol w:w="1162"/>
              <w:gridCol w:w="992"/>
              <w:gridCol w:w="569"/>
              <w:gridCol w:w="1416"/>
              <w:gridCol w:w="1277"/>
              <w:gridCol w:w="1557"/>
            </w:tblGrid>
            <w:tr w:rsidR="00344AD6" w:rsidRPr="00A66191" w14:paraId="580997AE" w14:textId="5C19F30B" w:rsidTr="009E1D7F">
              <w:trPr>
                <w:tblHeader/>
              </w:trPr>
              <w:tc>
                <w:tcPr>
                  <w:tcW w:w="648" w:type="dxa"/>
                  <w:shd w:val="clear" w:color="auto" w:fill="FFFFFF"/>
                  <w:vAlign w:val="center"/>
                </w:tcPr>
                <w:p w14:paraId="0A1B893C"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LOTE</w:t>
                  </w:r>
                </w:p>
              </w:tc>
              <w:tc>
                <w:tcPr>
                  <w:tcW w:w="1025" w:type="dxa"/>
                  <w:shd w:val="clear" w:color="auto" w:fill="FFFFFF"/>
                  <w:vAlign w:val="center"/>
                </w:tcPr>
                <w:p w14:paraId="5D6C870E"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C</w:t>
                  </w:r>
                  <w:r>
                    <w:rPr>
                      <w:rFonts w:ascii="Calibri" w:hAnsi="Calibri" w:cs="Calibri"/>
                      <w:bCs/>
                      <w:sz w:val="17"/>
                      <w:szCs w:val="17"/>
                      <w:lang w:val="es-ES_tradnl"/>
                    </w:rPr>
                    <w:t>Ó</w:t>
                  </w:r>
                  <w:r w:rsidRPr="00A66191">
                    <w:rPr>
                      <w:rFonts w:ascii="Calibri" w:hAnsi="Calibri" w:cs="Calibri"/>
                      <w:bCs/>
                      <w:sz w:val="17"/>
                      <w:szCs w:val="17"/>
                      <w:lang w:val="es-ES_tradnl"/>
                    </w:rPr>
                    <w:t>DIGO DEL PRODUCTO</w:t>
                  </w:r>
                </w:p>
              </w:tc>
              <w:tc>
                <w:tcPr>
                  <w:tcW w:w="1162" w:type="dxa"/>
                  <w:shd w:val="clear" w:color="auto" w:fill="FFFFFF"/>
                  <w:vAlign w:val="center"/>
                </w:tcPr>
                <w:p w14:paraId="27861022"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DESCRIPCI</w:t>
                  </w:r>
                  <w:r>
                    <w:rPr>
                      <w:rFonts w:ascii="Calibri" w:hAnsi="Calibri" w:cs="Calibri"/>
                      <w:bCs/>
                      <w:sz w:val="17"/>
                      <w:szCs w:val="17"/>
                      <w:lang w:val="es-ES_tradnl"/>
                    </w:rPr>
                    <w:t>Ó</w:t>
                  </w:r>
                  <w:r w:rsidRPr="00A66191">
                    <w:rPr>
                      <w:rFonts w:ascii="Calibri" w:hAnsi="Calibri" w:cs="Calibri"/>
                      <w:bCs/>
                      <w:sz w:val="17"/>
                      <w:szCs w:val="17"/>
                      <w:lang w:val="es-ES_tradnl"/>
                    </w:rPr>
                    <w:t>N DEL PRODUCTO</w:t>
                  </w:r>
                </w:p>
              </w:tc>
              <w:tc>
                <w:tcPr>
                  <w:tcW w:w="992" w:type="dxa"/>
                  <w:shd w:val="clear" w:color="auto" w:fill="FFFFFF"/>
                  <w:vAlign w:val="center"/>
                </w:tcPr>
                <w:p w14:paraId="5D25BF58"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MARCA/MODE-LO/PA</w:t>
                  </w:r>
                  <w:r>
                    <w:rPr>
                      <w:rFonts w:ascii="Calibri" w:hAnsi="Calibri" w:cs="Calibri"/>
                      <w:bCs/>
                      <w:sz w:val="17"/>
                      <w:szCs w:val="17"/>
                      <w:lang w:val="es-ES_tradnl"/>
                    </w:rPr>
                    <w:t>Í</w:t>
                  </w:r>
                  <w:r w:rsidRPr="00A66191">
                    <w:rPr>
                      <w:rFonts w:ascii="Calibri" w:hAnsi="Calibri" w:cs="Calibri"/>
                      <w:bCs/>
                      <w:sz w:val="17"/>
                      <w:szCs w:val="17"/>
                      <w:lang w:val="es-ES_tradnl"/>
                    </w:rPr>
                    <w:t>S DE ORIGEN</w:t>
                  </w:r>
                </w:p>
              </w:tc>
              <w:tc>
                <w:tcPr>
                  <w:tcW w:w="569" w:type="dxa"/>
                  <w:shd w:val="clear" w:color="auto" w:fill="FFFFFF"/>
                  <w:vAlign w:val="center"/>
                </w:tcPr>
                <w:p w14:paraId="0C2A6864"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CANTIDAD</w:t>
                  </w:r>
                </w:p>
              </w:tc>
              <w:tc>
                <w:tcPr>
                  <w:tcW w:w="1416" w:type="dxa"/>
                  <w:shd w:val="clear" w:color="auto" w:fill="auto"/>
                  <w:vAlign w:val="center"/>
                </w:tcPr>
                <w:p w14:paraId="51F37A80"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PRECIO UNITARIO CON IMPUESTOS</w:t>
                  </w:r>
                </w:p>
              </w:tc>
              <w:tc>
                <w:tcPr>
                  <w:tcW w:w="1277" w:type="dxa"/>
                  <w:shd w:val="clear" w:color="auto" w:fill="auto"/>
                </w:tcPr>
                <w:p w14:paraId="04AF66DB" w14:textId="77777777" w:rsidR="00344AD6" w:rsidRPr="00A66191" w:rsidRDefault="00344AD6" w:rsidP="00383E87">
                  <w:pPr>
                    <w:jc w:val="center"/>
                    <w:rPr>
                      <w:rFonts w:ascii="Calibri" w:hAnsi="Calibri" w:cs="Calibri"/>
                      <w:bCs/>
                      <w:sz w:val="17"/>
                      <w:szCs w:val="17"/>
                      <w:lang w:val="es-ES_tradnl"/>
                    </w:rPr>
                  </w:pPr>
                  <w:r w:rsidRPr="00A66191">
                    <w:rPr>
                      <w:rFonts w:ascii="Calibri" w:hAnsi="Calibri" w:cs="Calibri"/>
                      <w:bCs/>
                      <w:sz w:val="17"/>
                      <w:szCs w:val="17"/>
                      <w:lang w:val="es-ES_tradnl"/>
                    </w:rPr>
                    <w:t>TOTAL ADJUDICADO CON IMPUESTOS</w:t>
                  </w:r>
                </w:p>
              </w:tc>
              <w:tc>
                <w:tcPr>
                  <w:tcW w:w="1557" w:type="dxa"/>
                </w:tcPr>
                <w:p w14:paraId="6A8DD31F" w14:textId="4B66B7E1" w:rsidR="00344AD6" w:rsidRPr="00A66191" w:rsidRDefault="00F836E5" w:rsidP="00383E87">
                  <w:pPr>
                    <w:jc w:val="center"/>
                    <w:rPr>
                      <w:rFonts w:ascii="Calibri" w:hAnsi="Calibri" w:cs="Calibri"/>
                      <w:bCs/>
                      <w:sz w:val="17"/>
                      <w:szCs w:val="17"/>
                      <w:lang w:val="es-ES_tradnl"/>
                    </w:rPr>
                  </w:pPr>
                  <w:r>
                    <w:rPr>
                      <w:rFonts w:ascii="Calibri" w:hAnsi="Calibri" w:cs="Calibri"/>
                      <w:bCs/>
                      <w:sz w:val="17"/>
                      <w:szCs w:val="17"/>
                      <w:lang w:val="es-ES_tradnl"/>
                    </w:rPr>
                    <w:t>PLAZO DE ENTREGA</w:t>
                  </w:r>
                </w:p>
              </w:tc>
            </w:tr>
            <w:tr w:rsidR="004A582B" w:rsidRPr="00A66191" w14:paraId="63CC2266" w14:textId="5DE93C34" w:rsidTr="00B455B2">
              <w:tc>
                <w:tcPr>
                  <w:tcW w:w="648" w:type="dxa"/>
                  <w:shd w:val="clear" w:color="auto" w:fill="FFFFFF"/>
                  <w:vAlign w:val="center"/>
                </w:tcPr>
                <w:p w14:paraId="030CC9ED" w14:textId="4CB6CB30" w:rsidR="004A582B" w:rsidRPr="00A66191" w:rsidRDefault="004A582B" w:rsidP="004A582B">
                  <w:pPr>
                    <w:jc w:val="center"/>
                    <w:rPr>
                      <w:rFonts w:ascii="Calibri" w:hAnsi="Calibri" w:cs="Calibri"/>
                      <w:bCs/>
                      <w:sz w:val="17"/>
                      <w:szCs w:val="17"/>
                      <w:lang w:val="es-ES_tradnl"/>
                    </w:rPr>
                  </w:pPr>
                  <w:r w:rsidRPr="00A66191">
                    <w:rPr>
                      <w:rFonts w:ascii="Calibri" w:hAnsi="Calibri" w:cs="Calibri"/>
                      <w:bCs/>
                      <w:sz w:val="17"/>
                      <w:szCs w:val="17"/>
                      <w:lang w:val="es-ES_tradnl"/>
                    </w:rPr>
                    <w:t>4</w:t>
                  </w:r>
                </w:p>
              </w:tc>
              <w:tc>
                <w:tcPr>
                  <w:tcW w:w="1025" w:type="dxa"/>
                  <w:shd w:val="clear" w:color="auto" w:fill="FFFFFF"/>
                  <w:vAlign w:val="center"/>
                </w:tcPr>
                <w:p w14:paraId="1CAB492A" w14:textId="12627511" w:rsidR="004A582B" w:rsidRPr="00A66191" w:rsidRDefault="004A582B" w:rsidP="004A582B">
                  <w:pPr>
                    <w:jc w:val="center"/>
                    <w:rPr>
                      <w:rFonts w:ascii="Calibri" w:hAnsi="Calibri" w:cs="Calibri"/>
                      <w:bCs/>
                      <w:sz w:val="17"/>
                      <w:szCs w:val="17"/>
                      <w:lang w:val="es-ES_tradnl"/>
                    </w:rPr>
                  </w:pPr>
                  <w:r w:rsidRPr="00A66191">
                    <w:rPr>
                      <w:rFonts w:ascii="Calibri" w:hAnsi="Calibri" w:cs="Calibri"/>
                      <w:bCs/>
                      <w:iCs/>
                      <w:sz w:val="17"/>
                      <w:szCs w:val="17"/>
                    </w:rPr>
                    <w:t>62704310</w:t>
                  </w:r>
                </w:p>
              </w:tc>
              <w:tc>
                <w:tcPr>
                  <w:tcW w:w="1162" w:type="dxa"/>
                  <w:shd w:val="clear" w:color="auto" w:fill="FFFFFF"/>
                  <w:vAlign w:val="center"/>
                </w:tcPr>
                <w:p w14:paraId="72228F59" w14:textId="2019FCED" w:rsidR="004A582B" w:rsidRPr="00A66191" w:rsidRDefault="004A582B" w:rsidP="004A582B">
                  <w:pPr>
                    <w:jc w:val="center"/>
                    <w:rPr>
                      <w:rFonts w:ascii="Calibri" w:hAnsi="Calibri" w:cs="Calibri"/>
                      <w:bCs/>
                      <w:sz w:val="17"/>
                      <w:szCs w:val="17"/>
                      <w:lang w:val="es-ES_tradnl"/>
                    </w:rPr>
                  </w:pPr>
                  <w:r w:rsidRPr="00A66191">
                    <w:rPr>
                      <w:rFonts w:ascii="Calibri" w:hAnsi="Calibri" w:cs="Calibri"/>
                      <w:bCs/>
                      <w:iCs/>
                      <w:sz w:val="17"/>
                      <w:szCs w:val="17"/>
                    </w:rPr>
                    <w:t>CUNA PEDIÁTRICA HOSPITALARIA CON ATRIL, SOPORTE PARA COLGAR MOSQUITERO Y PORTA EXPEDIENTE</w:t>
                  </w:r>
                </w:p>
              </w:tc>
              <w:tc>
                <w:tcPr>
                  <w:tcW w:w="992" w:type="dxa"/>
                  <w:shd w:val="clear" w:color="auto" w:fill="FFFFFF"/>
                  <w:vAlign w:val="center"/>
                </w:tcPr>
                <w:p w14:paraId="0C7FE1DA" w14:textId="77777777" w:rsidR="004A582B" w:rsidRPr="00A66191" w:rsidRDefault="004A582B" w:rsidP="004A582B">
                  <w:pPr>
                    <w:rPr>
                      <w:rFonts w:ascii="Calibri" w:hAnsi="Calibri" w:cs="Calibri"/>
                      <w:bCs/>
                      <w:iCs/>
                      <w:sz w:val="17"/>
                      <w:szCs w:val="17"/>
                    </w:rPr>
                  </w:pPr>
                  <w:r w:rsidRPr="00A66191">
                    <w:rPr>
                      <w:rFonts w:ascii="Calibri" w:hAnsi="Calibri" w:cs="Calibri"/>
                      <w:bCs/>
                      <w:iCs/>
                      <w:sz w:val="17"/>
                      <w:szCs w:val="17"/>
                    </w:rPr>
                    <w:t xml:space="preserve">Marca: </w:t>
                  </w:r>
                  <w:r w:rsidRPr="00A66191">
                    <w:rPr>
                      <w:rFonts w:ascii="Calibri" w:hAnsi="Calibri" w:cs="Calibri"/>
                      <w:b/>
                      <w:color w:val="000000"/>
                      <w:sz w:val="17"/>
                      <w:szCs w:val="17"/>
                    </w:rPr>
                    <w:t>SAIKANG MEDICAL</w:t>
                  </w:r>
                </w:p>
                <w:p w14:paraId="21082244" w14:textId="77777777" w:rsidR="004A582B" w:rsidRPr="00A66191" w:rsidRDefault="004A582B" w:rsidP="004A582B">
                  <w:pPr>
                    <w:rPr>
                      <w:rFonts w:ascii="Calibri" w:hAnsi="Calibri" w:cs="Calibri"/>
                      <w:bCs/>
                      <w:iCs/>
                      <w:sz w:val="17"/>
                      <w:szCs w:val="17"/>
                    </w:rPr>
                  </w:pPr>
                  <w:r w:rsidRPr="00A66191">
                    <w:rPr>
                      <w:rFonts w:ascii="Calibri" w:hAnsi="Calibri" w:cs="Calibri"/>
                      <w:bCs/>
                      <w:iCs/>
                      <w:sz w:val="17"/>
                      <w:szCs w:val="17"/>
                    </w:rPr>
                    <w:t xml:space="preserve">Modelo: </w:t>
                  </w:r>
                  <w:r w:rsidRPr="00A66191">
                    <w:rPr>
                      <w:rFonts w:ascii="Calibri" w:hAnsi="Calibri" w:cs="Calibri"/>
                      <w:b/>
                      <w:iCs/>
                      <w:sz w:val="17"/>
                      <w:szCs w:val="17"/>
                    </w:rPr>
                    <w:t>X05-2</w:t>
                  </w:r>
                </w:p>
                <w:p w14:paraId="295E3A23" w14:textId="50175BC6" w:rsidR="004A582B" w:rsidRPr="00A66191" w:rsidRDefault="004A582B" w:rsidP="004A582B">
                  <w:pPr>
                    <w:rPr>
                      <w:rFonts w:ascii="Calibri" w:hAnsi="Calibri" w:cs="Calibri"/>
                      <w:bCs/>
                      <w:sz w:val="17"/>
                      <w:szCs w:val="17"/>
                      <w:lang w:val="es-ES_tradnl"/>
                    </w:rPr>
                  </w:pPr>
                  <w:r w:rsidRPr="00A66191">
                    <w:rPr>
                      <w:rFonts w:ascii="Calibri" w:hAnsi="Calibri" w:cs="Calibri"/>
                      <w:bCs/>
                      <w:iCs/>
                      <w:sz w:val="17"/>
                      <w:szCs w:val="17"/>
                    </w:rPr>
                    <w:t xml:space="preserve">País de origen: </w:t>
                  </w:r>
                  <w:r w:rsidRPr="00A66191">
                    <w:rPr>
                      <w:rFonts w:ascii="Calibri" w:hAnsi="Calibri" w:cs="Calibri"/>
                      <w:b/>
                      <w:iCs/>
                      <w:sz w:val="17"/>
                      <w:szCs w:val="17"/>
                    </w:rPr>
                    <w:t>China</w:t>
                  </w:r>
                </w:p>
              </w:tc>
              <w:tc>
                <w:tcPr>
                  <w:tcW w:w="569" w:type="dxa"/>
                  <w:shd w:val="clear" w:color="auto" w:fill="FFFFFF"/>
                  <w:vAlign w:val="center"/>
                </w:tcPr>
                <w:p w14:paraId="1EE913A1" w14:textId="51F3B7CD" w:rsidR="004A582B" w:rsidRPr="00A66191" w:rsidRDefault="004A582B" w:rsidP="004A582B">
                  <w:pPr>
                    <w:jc w:val="center"/>
                    <w:rPr>
                      <w:rFonts w:ascii="Calibri" w:hAnsi="Calibri" w:cs="Calibri"/>
                      <w:bCs/>
                      <w:sz w:val="17"/>
                      <w:szCs w:val="17"/>
                      <w:lang w:val="es-ES_tradnl"/>
                    </w:rPr>
                  </w:pPr>
                  <w:r w:rsidRPr="00A66191">
                    <w:rPr>
                      <w:rFonts w:ascii="Calibri" w:hAnsi="Calibri" w:cs="Calibri"/>
                      <w:bCs/>
                      <w:sz w:val="17"/>
                      <w:szCs w:val="17"/>
                      <w:lang w:val="es-ES_tradnl"/>
                    </w:rPr>
                    <w:t>487</w:t>
                  </w:r>
                </w:p>
              </w:tc>
              <w:tc>
                <w:tcPr>
                  <w:tcW w:w="1416" w:type="dxa"/>
                  <w:shd w:val="clear" w:color="auto" w:fill="FFFFFF"/>
                  <w:vAlign w:val="center"/>
                </w:tcPr>
                <w:p w14:paraId="6EA2C2D4" w14:textId="443EE302" w:rsidR="004A582B" w:rsidRPr="00A66191" w:rsidRDefault="004A582B" w:rsidP="004A582B">
                  <w:pPr>
                    <w:ind w:left="180"/>
                    <w:rPr>
                      <w:rFonts w:ascii="Calibri" w:hAnsi="Calibri" w:cs="Calibri"/>
                      <w:bCs/>
                      <w:sz w:val="17"/>
                      <w:szCs w:val="17"/>
                      <w:lang w:val="es-ES_tradnl"/>
                    </w:rPr>
                  </w:pPr>
                  <w:r w:rsidRPr="00A66191">
                    <w:rPr>
                      <w:rFonts w:ascii="Calibri" w:hAnsi="Calibri" w:cs="Calibri"/>
                      <w:bCs/>
                      <w:sz w:val="17"/>
                      <w:szCs w:val="17"/>
                      <w:lang w:val="es-ES_tradnl"/>
                    </w:rPr>
                    <w:t>$433.92</w:t>
                  </w:r>
                </w:p>
              </w:tc>
              <w:tc>
                <w:tcPr>
                  <w:tcW w:w="1277" w:type="dxa"/>
                  <w:shd w:val="clear" w:color="auto" w:fill="FFFFFF"/>
                  <w:vAlign w:val="center"/>
                </w:tcPr>
                <w:p w14:paraId="751939D2" w14:textId="3F87F7C0" w:rsidR="004A582B" w:rsidRPr="00A66191" w:rsidRDefault="004A582B" w:rsidP="004A582B">
                  <w:pPr>
                    <w:jc w:val="center"/>
                    <w:rPr>
                      <w:rFonts w:ascii="Calibri" w:hAnsi="Calibri" w:cs="Calibri"/>
                      <w:sz w:val="17"/>
                      <w:szCs w:val="17"/>
                      <w:lang w:val="es-ES_tradnl"/>
                    </w:rPr>
                  </w:pPr>
                  <w:r w:rsidRPr="00A66191">
                    <w:rPr>
                      <w:rFonts w:ascii="Calibri" w:hAnsi="Calibri" w:cs="Calibri"/>
                      <w:bCs/>
                      <w:sz w:val="17"/>
                      <w:szCs w:val="17"/>
                      <w:lang w:val="es-ES_tradnl"/>
                    </w:rPr>
                    <w:t>$211,319.04</w:t>
                  </w:r>
                </w:p>
              </w:tc>
              <w:tc>
                <w:tcPr>
                  <w:tcW w:w="1557" w:type="dxa"/>
                </w:tcPr>
                <w:p w14:paraId="1EED5AEE" w14:textId="77777777" w:rsidR="004A582B" w:rsidRPr="00F836E5" w:rsidRDefault="004A582B" w:rsidP="004A582B">
                  <w:pPr>
                    <w:widowControl w:val="0"/>
                    <w:suppressAutoHyphens/>
                    <w:autoSpaceDN w:val="0"/>
                    <w:jc w:val="center"/>
                    <w:textAlignment w:val="baseline"/>
                    <w:rPr>
                      <w:rFonts w:ascii="Calibri" w:eastAsia="DejaVu Sans Condensed" w:hAnsi="Calibri" w:cs="Calibri"/>
                      <w:b/>
                      <w:bCs/>
                      <w:kern w:val="3"/>
                      <w:sz w:val="18"/>
                      <w:szCs w:val="18"/>
                      <w:lang w:val="es-ES_tradnl" w:eastAsia="zh-CN" w:bidi="hi-IN"/>
                    </w:rPr>
                  </w:pPr>
                  <w:r w:rsidRPr="00F836E5">
                    <w:rPr>
                      <w:rFonts w:ascii="Calibri" w:eastAsia="DejaVu Sans Condensed" w:hAnsi="Calibri" w:cs="Calibri"/>
                      <w:b/>
                      <w:bCs/>
                      <w:kern w:val="3"/>
                      <w:sz w:val="18"/>
                      <w:szCs w:val="18"/>
                      <w:lang w:val="es-ES_tradnl" w:eastAsia="zh-CN" w:bidi="hi-IN"/>
                    </w:rPr>
                    <w:t xml:space="preserve">Primera entrega </w:t>
                  </w:r>
                </w:p>
                <w:p w14:paraId="06471662" w14:textId="770180EC" w:rsidR="004A582B" w:rsidRPr="009E1D7F" w:rsidRDefault="004A582B" w:rsidP="004A582B">
                  <w:pPr>
                    <w:jc w:val="center"/>
                    <w:rPr>
                      <w:rFonts w:ascii="Calibri" w:eastAsia="DejaVu Sans Condensed" w:hAnsi="Calibri" w:cs="Calibri"/>
                      <w:b/>
                      <w:bCs/>
                      <w:kern w:val="3"/>
                      <w:sz w:val="18"/>
                      <w:szCs w:val="18"/>
                      <w:lang w:val="es-ES_tradnl" w:eastAsia="zh-CN" w:bidi="hi-IN"/>
                    </w:rPr>
                  </w:pPr>
                  <w:r>
                    <w:rPr>
                      <w:rFonts w:ascii="Calibri" w:eastAsia="DejaVu Sans Condensed" w:hAnsi="Calibri" w:cs="Calibri"/>
                      <w:b/>
                      <w:bCs/>
                      <w:kern w:val="3"/>
                      <w:sz w:val="18"/>
                      <w:szCs w:val="18"/>
                      <w:lang w:val="es-ES_tradnl" w:eastAsia="zh-CN" w:bidi="hi-IN"/>
                    </w:rPr>
                    <w:t>243</w:t>
                  </w:r>
                  <w:r w:rsidRPr="009E1D7F">
                    <w:rPr>
                      <w:rFonts w:ascii="Calibri" w:eastAsia="DejaVu Sans Condensed" w:hAnsi="Calibri" w:cs="Calibri"/>
                      <w:b/>
                      <w:bCs/>
                      <w:kern w:val="3"/>
                      <w:sz w:val="18"/>
                      <w:szCs w:val="18"/>
                      <w:lang w:val="es-ES_tradnl" w:eastAsia="zh-CN" w:bidi="hi-IN"/>
                    </w:rPr>
                    <w:t xml:space="preserve"> unidades</w:t>
                  </w:r>
                </w:p>
                <w:p w14:paraId="07F43116" w14:textId="2F101E63" w:rsidR="004A582B" w:rsidRDefault="004A582B" w:rsidP="004A582B">
                  <w:pPr>
                    <w:jc w:val="center"/>
                    <w:rPr>
                      <w:rFonts w:ascii="Calibri" w:hAnsi="Calibri" w:cs="Calibri"/>
                      <w:bCs/>
                      <w:sz w:val="18"/>
                      <w:szCs w:val="18"/>
                      <w:lang w:val="es-ES_tradnl"/>
                    </w:rPr>
                  </w:pPr>
                  <w:r w:rsidRPr="009544A4">
                    <w:rPr>
                      <w:rFonts w:ascii="Calibri" w:hAnsi="Calibri" w:cs="Calibri"/>
                      <w:bCs/>
                      <w:sz w:val="18"/>
                      <w:szCs w:val="18"/>
                      <w:lang w:val="es-ES_tradnl"/>
                    </w:rPr>
                    <w:t>120 días calendarios contados a partir de la distribución del contrato</w:t>
                  </w:r>
                </w:p>
                <w:p w14:paraId="186A90A3" w14:textId="4B3B7A6E" w:rsidR="004A582B" w:rsidRDefault="004A582B" w:rsidP="004A582B">
                  <w:pPr>
                    <w:jc w:val="center"/>
                    <w:rPr>
                      <w:rFonts w:ascii="Calibri" w:hAnsi="Calibri" w:cs="Calibri"/>
                      <w:bCs/>
                      <w:sz w:val="18"/>
                      <w:szCs w:val="18"/>
                      <w:lang w:val="es-ES_tradnl"/>
                    </w:rPr>
                  </w:pPr>
                </w:p>
                <w:p w14:paraId="52837AA2" w14:textId="77777777" w:rsidR="004A582B" w:rsidRPr="009E1D7F" w:rsidRDefault="004A582B" w:rsidP="004A582B">
                  <w:pPr>
                    <w:widowControl w:val="0"/>
                    <w:suppressAutoHyphens/>
                    <w:autoSpaceDN w:val="0"/>
                    <w:jc w:val="center"/>
                    <w:textAlignment w:val="baseline"/>
                    <w:rPr>
                      <w:rFonts w:ascii="Calibri" w:eastAsia="DejaVu Sans Condensed" w:hAnsi="Calibri" w:cs="Calibri"/>
                      <w:b/>
                      <w:bCs/>
                      <w:kern w:val="3"/>
                      <w:sz w:val="18"/>
                      <w:szCs w:val="18"/>
                      <w:lang w:val="es-ES_tradnl" w:eastAsia="zh-CN" w:bidi="hi-IN"/>
                    </w:rPr>
                  </w:pPr>
                  <w:r w:rsidRPr="009E1D7F">
                    <w:rPr>
                      <w:rFonts w:ascii="Calibri" w:eastAsia="DejaVu Sans Condensed" w:hAnsi="Calibri" w:cs="Calibri"/>
                      <w:b/>
                      <w:bCs/>
                      <w:kern w:val="3"/>
                      <w:sz w:val="18"/>
                      <w:szCs w:val="18"/>
                      <w:lang w:val="es-ES_tradnl" w:eastAsia="zh-CN" w:bidi="hi-IN"/>
                    </w:rPr>
                    <w:t xml:space="preserve">Segunda Entrega </w:t>
                  </w:r>
                </w:p>
                <w:p w14:paraId="43D4B729" w14:textId="454CE604" w:rsidR="004A582B" w:rsidRPr="009E1D7F" w:rsidRDefault="004A582B" w:rsidP="004A582B">
                  <w:pPr>
                    <w:jc w:val="center"/>
                    <w:rPr>
                      <w:rFonts w:ascii="Calibri" w:hAnsi="Calibri" w:cs="Calibri"/>
                      <w:b/>
                      <w:bCs/>
                      <w:sz w:val="18"/>
                      <w:szCs w:val="18"/>
                      <w:lang w:val="es-ES_tradnl"/>
                    </w:rPr>
                  </w:pPr>
                  <w:r>
                    <w:rPr>
                      <w:rFonts w:ascii="Calibri" w:eastAsia="DejaVu Sans Condensed" w:hAnsi="Calibri" w:cs="Calibri"/>
                      <w:b/>
                      <w:bCs/>
                      <w:kern w:val="3"/>
                      <w:sz w:val="18"/>
                      <w:szCs w:val="18"/>
                      <w:lang w:val="es-ES_tradnl" w:eastAsia="zh-CN" w:bidi="hi-IN"/>
                    </w:rPr>
                    <w:t>244</w:t>
                  </w:r>
                  <w:r w:rsidRPr="009E1D7F">
                    <w:rPr>
                      <w:rFonts w:ascii="Calibri" w:eastAsia="DejaVu Sans Condensed" w:hAnsi="Calibri" w:cs="Calibri"/>
                      <w:b/>
                      <w:bCs/>
                      <w:kern w:val="3"/>
                      <w:sz w:val="18"/>
                      <w:szCs w:val="18"/>
                      <w:lang w:val="es-ES_tradnl" w:eastAsia="zh-CN" w:bidi="hi-IN"/>
                    </w:rPr>
                    <w:t xml:space="preserve"> unidades</w:t>
                  </w:r>
                </w:p>
                <w:p w14:paraId="57B77EF7" w14:textId="7F74096F" w:rsidR="004A582B" w:rsidRPr="00A66191" w:rsidRDefault="004A582B" w:rsidP="004A582B">
                  <w:pPr>
                    <w:jc w:val="center"/>
                    <w:rPr>
                      <w:rFonts w:ascii="Calibri" w:hAnsi="Calibri" w:cs="Calibri"/>
                      <w:sz w:val="17"/>
                      <w:szCs w:val="17"/>
                      <w:lang w:val="es-ES_tradnl"/>
                    </w:rPr>
                  </w:pPr>
                  <w:r w:rsidRPr="009544A4">
                    <w:rPr>
                      <w:rFonts w:ascii="Calibri" w:hAnsi="Calibri" w:cs="Calibri"/>
                      <w:bCs/>
                      <w:sz w:val="18"/>
                      <w:szCs w:val="18"/>
                      <w:lang w:val="es-ES_tradnl"/>
                    </w:rPr>
                    <w:t>90 días calendarios posteriores a la primera entrega</w:t>
                  </w:r>
                  <w:r>
                    <w:rPr>
                      <w:rFonts w:ascii="Calibri" w:hAnsi="Calibri" w:cs="Calibri"/>
                      <w:bCs/>
                      <w:sz w:val="18"/>
                      <w:szCs w:val="18"/>
                      <w:lang w:val="es-ES_tradnl"/>
                    </w:rPr>
                    <w:t>.</w:t>
                  </w:r>
                </w:p>
              </w:tc>
            </w:tr>
          </w:tbl>
          <w:p w14:paraId="5BD10F27" w14:textId="39D64DEA" w:rsidR="00383E87" w:rsidRDefault="00383E87" w:rsidP="003A03A6">
            <w:pPr>
              <w:suppressAutoHyphens/>
              <w:spacing w:before="60" w:after="140"/>
              <w:ind w:right="-18"/>
              <w:rPr>
                <w:rFonts w:ascii="Bembo Std" w:hAnsi="Bembo Std"/>
                <w:lang w:val="es-SV"/>
              </w:rPr>
            </w:pPr>
          </w:p>
          <w:p w14:paraId="05135EC7" w14:textId="6839733A" w:rsidR="003A03A6" w:rsidRDefault="009E1D7F" w:rsidP="003A03A6">
            <w:pPr>
              <w:suppressAutoHyphens/>
              <w:spacing w:before="60" w:after="140"/>
              <w:ind w:right="-18"/>
              <w:rPr>
                <w:rFonts w:ascii="Bembo Std" w:hAnsi="Bembo Std"/>
                <w:lang w:val="es-SV"/>
              </w:rPr>
            </w:pPr>
            <w:r>
              <w:rPr>
                <w:rFonts w:ascii="Bembo Std" w:hAnsi="Bembo Std"/>
                <w:lang w:val="es-SV"/>
              </w:rPr>
              <w:lastRenderedPageBreak/>
              <w:t xml:space="preserve">El </w:t>
            </w:r>
            <w:r w:rsidR="003A03A6" w:rsidRPr="003A03A6">
              <w:rPr>
                <w:rFonts w:ascii="Bembo Std" w:hAnsi="Bembo Std"/>
                <w:lang w:val="es-SV"/>
              </w:rPr>
              <w:t>destino final del emplazamiento del Proyecto es:</w:t>
            </w:r>
          </w:p>
          <w:tbl>
            <w:tblPr>
              <w:tblStyle w:val="Tablaconcuadrcula"/>
              <w:tblW w:w="0" w:type="auto"/>
              <w:tblLayout w:type="fixed"/>
              <w:tblLook w:val="04A0" w:firstRow="1" w:lastRow="0" w:firstColumn="1" w:lastColumn="0" w:noHBand="0" w:noVBand="1"/>
            </w:tblPr>
            <w:tblGrid>
              <w:gridCol w:w="857"/>
              <w:gridCol w:w="4111"/>
              <w:gridCol w:w="1701"/>
            </w:tblGrid>
            <w:tr w:rsidR="00B455B2" w:rsidRPr="00B736B5" w14:paraId="4A7CBD3F" w14:textId="77777777" w:rsidTr="00B455B2">
              <w:trPr>
                <w:tblHeader/>
              </w:trPr>
              <w:tc>
                <w:tcPr>
                  <w:tcW w:w="857" w:type="dxa"/>
                  <w:vAlign w:val="center"/>
                </w:tcPr>
                <w:p w14:paraId="43F11FA4"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N</w:t>
                  </w:r>
                  <w:r w:rsidRPr="00B736B5">
                    <w:rPr>
                      <w:rFonts w:ascii="Times New Roman" w:hAnsi="Times New Roman"/>
                      <w:sz w:val="18"/>
                      <w:szCs w:val="18"/>
                      <w:lang w:val="es-US"/>
                    </w:rPr>
                    <w:t>o.</w:t>
                  </w:r>
                </w:p>
              </w:tc>
              <w:tc>
                <w:tcPr>
                  <w:tcW w:w="4111" w:type="dxa"/>
                  <w:vAlign w:val="center"/>
                </w:tcPr>
                <w:p w14:paraId="1457B657"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Lugar de entrega</w:t>
                  </w:r>
                </w:p>
              </w:tc>
              <w:tc>
                <w:tcPr>
                  <w:tcW w:w="1701" w:type="dxa"/>
                  <w:vAlign w:val="center"/>
                </w:tcPr>
                <w:p w14:paraId="03FAE055"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Cantidad</w:t>
                  </w:r>
                </w:p>
              </w:tc>
            </w:tr>
            <w:tr w:rsidR="00B455B2" w:rsidRPr="00DE54AF" w14:paraId="552E82F6" w14:textId="77777777" w:rsidTr="00B455B2">
              <w:tc>
                <w:tcPr>
                  <w:tcW w:w="6669" w:type="dxa"/>
                  <w:gridSpan w:val="3"/>
                  <w:vAlign w:val="center"/>
                </w:tcPr>
                <w:p w14:paraId="55CDD9EF" w14:textId="77777777" w:rsidR="00B455B2" w:rsidRPr="006333C5" w:rsidRDefault="00B455B2" w:rsidP="00B455B2">
                  <w:pPr>
                    <w:pStyle w:val="i"/>
                    <w:tabs>
                      <w:tab w:val="right" w:pos="7254"/>
                    </w:tabs>
                    <w:suppressAutoHyphens w:val="0"/>
                    <w:rPr>
                      <w:rFonts w:ascii="Times New Roman" w:hAnsi="Times New Roman"/>
                      <w:b/>
                      <w:bCs/>
                      <w:sz w:val="18"/>
                      <w:szCs w:val="18"/>
                      <w:lang w:val="es-US"/>
                    </w:rPr>
                  </w:pPr>
                  <w:r>
                    <w:rPr>
                      <w:rFonts w:ascii="Times New Roman" w:hAnsi="Times New Roman"/>
                      <w:b/>
                      <w:bCs/>
                      <w:sz w:val="18"/>
                      <w:szCs w:val="18"/>
                      <w:lang w:val="es-US"/>
                    </w:rPr>
                    <w:t>LOTE</w:t>
                  </w:r>
                  <w:r w:rsidRPr="006333C5">
                    <w:rPr>
                      <w:rFonts w:ascii="Times New Roman" w:hAnsi="Times New Roman"/>
                      <w:b/>
                      <w:bCs/>
                      <w:sz w:val="18"/>
                      <w:szCs w:val="18"/>
                      <w:lang w:val="es-US"/>
                    </w:rPr>
                    <w:t xml:space="preserve"> </w:t>
                  </w:r>
                  <w:r>
                    <w:rPr>
                      <w:rFonts w:ascii="Times New Roman" w:hAnsi="Times New Roman"/>
                      <w:b/>
                      <w:bCs/>
                      <w:sz w:val="18"/>
                      <w:szCs w:val="18"/>
                      <w:lang w:val="es-US"/>
                    </w:rPr>
                    <w:t>4</w:t>
                  </w:r>
                  <w:r w:rsidRPr="006333C5">
                    <w:rPr>
                      <w:rFonts w:ascii="Times New Roman" w:hAnsi="Times New Roman"/>
                      <w:b/>
                      <w:bCs/>
                      <w:sz w:val="18"/>
                      <w:szCs w:val="18"/>
                      <w:lang w:val="es-US"/>
                    </w:rPr>
                    <w:t>: CUNA PEDIATRICA HOSPITALARIA CON ATRIL, SOPORTE PARA COLGAR MOSQUITERO Y PORTA EXPEDIENTE</w:t>
                  </w:r>
                </w:p>
              </w:tc>
            </w:tr>
            <w:tr w:rsidR="00B455B2" w:rsidRPr="00B736B5" w14:paraId="3E8FD298" w14:textId="77777777" w:rsidTr="00B455B2">
              <w:tc>
                <w:tcPr>
                  <w:tcW w:w="857" w:type="dxa"/>
                  <w:vAlign w:val="center"/>
                </w:tcPr>
                <w:p w14:paraId="7462E8BD"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w:t>
                  </w:r>
                </w:p>
              </w:tc>
              <w:tc>
                <w:tcPr>
                  <w:tcW w:w="4111" w:type="dxa"/>
                  <w:vAlign w:val="center"/>
                </w:tcPr>
                <w:p w14:paraId="11877E8B"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Chalchuapa</w:t>
                  </w:r>
                </w:p>
              </w:tc>
              <w:tc>
                <w:tcPr>
                  <w:tcW w:w="1701" w:type="dxa"/>
                  <w:vAlign w:val="center"/>
                </w:tcPr>
                <w:p w14:paraId="160E52EC"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15</w:t>
                  </w:r>
                </w:p>
              </w:tc>
            </w:tr>
            <w:tr w:rsidR="00B455B2" w:rsidRPr="00B736B5" w14:paraId="2C78405A" w14:textId="77777777" w:rsidTr="00B455B2">
              <w:tc>
                <w:tcPr>
                  <w:tcW w:w="857" w:type="dxa"/>
                  <w:vAlign w:val="center"/>
                </w:tcPr>
                <w:p w14:paraId="2E8EE72A"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w:t>
                  </w:r>
                </w:p>
              </w:tc>
              <w:tc>
                <w:tcPr>
                  <w:tcW w:w="4111" w:type="dxa"/>
                  <w:vAlign w:val="center"/>
                </w:tcPr>
                <w:p w14:paraId="3B46F6D9"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Metapán</w:t>
                  </w:r>
                </w:p>
              </w:tc>
              <w:tc>
                <w:tcPr>
                  <w:tcW w:w="1701" w:type="dxa"/>
                  <w:vAlign w:val="center"/>
                </w:tcPr>
                <w:p w14:paraId="2C78AC57"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9</w:t>
                  </w:r>
                </w:p>
              </w:tc>
            </w:tr>
            <w:tr w:rsidR="00B455B2" w:rsidRPr="00B736B5" w14:paraId="7583F6A2" w14:textId="77777777" w:rsidTr="00B455B2">
              <w:tc>
                <w:tcPr>
                  <w:tcW w:w="857" w:type="dxa"/>
                  <w:vAlign w:val="center"/>
                </w:tcPr>
                <w:p w14:paraId="1C497FC2"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3</w:t>
                  </w:r>
                </w:p>
              </w:tc>
              <w:tc>
                <w:tcPr>
                  <w:tcW w:w="4111" w:type="dxa"/>
                  <w:vAlign w:val="center"/>
                </w:tcPr>
                <w:p w14:paraId="4AB6FEC2"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Ahuachapán, San Francisco Menéndez</w:t>
                  </w:r>
                </w:p>
              </w:tc>
              <w:tc>
                <w:tcPr>
                  <w:tcW w:w="1701" w:type="dxa"/>
                  <w:vAlign w:val="center"/>
                </w:tcPr>
                <w:p w14:paraId="695824AD"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15</w:t>
                  </w:r>
                </w:p>
              </w:tc>
            </w:tr>
            <w:tr w:rsidR="00B455B2" w:rsidRPr="00B736B5" w14:paraId="6296DEE9" w14:textId="77777777" w:rsidTr="00B455B2">
              <w:tc>
                <w:tcPr>
                  <w:tcW w:w="857" w:type="dxa"/>
                  <w:vAlign w:val="center"/>
                </w:tcPr>
                <w:p w14:paraId="6299935E"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4</w:t>
                  </w:r>
                </w:p>
              </w:tc>
              <w:tc>
                <w:tcPr>
                  <w:tcW w:w="4111" w:type="dxa"/>
                  <w:vAlign w:val="center"/>
                </w:tcPr>
                <w:p w14:paraId="38B77A5B"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Sonsonate “Dr. Jorge Mazzini Villacorta”</w:t>
                  </w:r>
                </w:p>
              </w:tc>
              <w:tc>
                <w:tcPr>
                  <w:tcW w:w="1701" w:type="dxa"/>
                  <w:vAlign w:val="center"/>
                </w:tcPr>
                <w:p w14:paraId="71DDBC8A"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20</w:t>
                  </w:r>
                </w:p>
              </w:tc>
            </w:tr>
            <w:tr w:rsidR="00B455B2" w:rsidRPr="00B736B5" w14:paraId="6B67B00F" w14:textId="77777777" w:rsidTr="00B455B2">
              <w:tc>
                <w:tcPr>
                  <w:tcW w:w="857" w:type="dxa"/>
                  <w:vAlign w:val="center"/>
                </w:tcPr>
                <w:p w14:paraId="50F27652"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5</w:t>
                  </w:r>
                </w:p>
              </w:tc>
              <w:tc>
                <w:tcPr>
                  <w:tcW w:w="4111" w:type="dxa"/>
                  <w:vAlign w:val="center"/>
                </w:tcPr>
                <w:p w14:paraId="00B2144A"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Santa Ana “San Juan de Dios”</w:t>
                  </w:r>
                </w:p>
              </w:tc>
              <w:tc>
                <w:tcPr>
                  <w:tcW w:w="1701" w:type="dxa"/>
                  <w:vAlign w:val="center"/>
                </w:tcPr>
                <w:p w14:paraId="4AC10EF5"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30</w:t>
                  </w:r>
                </w:p>
              </w:tc>
            </w:tr>
            <w:tr w:rsidR="00B455B2" w:rsidRPr="00B736B5" w14:paraId="0F84AA3C" w14:textId="77777777" w:rsidTr="00B455B2">
              <w:tc>
                <w:tcPr>
                  <w:tcW w:w="857" w:type="dxa"/>
                  <w:vAlign w:val="center"/>
                </w:tcPr>
                <w:p w14:paraId="03DA19B4"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6</w:t>
                  </w:r>
                </w:p>
              </w:tc>
              <w:tc>
                <w:tcPr>
                  <w:tcW w:w="4111" w:type="dxa"/>
                  <w:vAlign w:val="center"/>
                </w:tcPr>
                <w:p w14:paraId="6118B161"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Chalatenango “Dr. Luis Edmundo Vásquez”</w:t>
                  </w:r>
                </w:p>
              </w:tc>
              <w:tc>
                <w:tcPr>
                  <w:tcW w:w="1701" w:type="dxa"/>
                  <w:vAlign w:val="center"/>
                </w:tcPr>
                <w:p w14:paraId="0B59CFC7"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20</w:t>
                  </w:r>
                </w:p>
              </w:tc>
            </w:tr>
            <w:tr w:rsidR="00B455B2" w:rsidRPr="00B736B5" w14:paraId="1F4614D1" w14:textId="77777777" w:rsidTr="00B455B2">
              <w:tc>
                <w:tcPr>
                  <w:tcW w:w="857" w:type="dxa"/>
                  <w:vAlign w:val="center"/>
                </w:tcPr>
                <w:p w14:paraId="6F838853"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7</w:t>
                  </w:r>
                </w:p>
              </w:tc>
              <w:tc>
                <w:tcPr>
                  <w:tcW w:w="4111" w:type="dxa"/>
                  <w:vAlign w:val="center"/>
                </w:tcPr>
                <w:p w14:paraId="2411D1C3"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Nueva Concepción</w:t>
                  </w:r>
                </w:p>
              </w:tc>
              <w:tc>
                <w:tcPr>
                  <w:tcW w:w="1701" w:type="dxa"/>
                  <w:vAlign w:val="center"/>
                </w:tcPr>
                <w:p w14:paraId="5AA8F82F"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15</w:t>
                  </w:r>
                </w:p>
              </w:tc>
            </w:tr>
            <w:tr w:rsidR="00B455B2" w:rsidRPr="00B736B5" w14:paraId="15E64E73" w14:textId="77777777" w:rsidTr="00B455B2">
              <w:tc>
                <w:tcPr>
                  <w:tcW w:w="857" w:type="dxa"/>
                  <w:vAlign w:val="center"/>
                </w:tcPr>
                <w:p w14:paraId="5E99656C"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8</w:t>
                  </w:r>
                </w:p>
              </w:tc>
              <w:tc>
                <w:tcPr>
                  <w:tcW w:w="4111" w:type="dxa"/>
                  <w:vAlign w:val="center"/>
                </w:tcPr>
                <w:p w14:paraId="3DD4D5B9"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Santa Tecla “San Rafael”</w:t>
                  </w:r>
                </w:p>
              </w:tc>
              <w:tc>
                <w:tcPr>
                  <w:tcW w:w="1701" w:type="dxa"/>
                  <w:vAlign w:val="center"/>
                </w:tcPr>
                <w:p w14:paraId="2917ECDB"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20</w:t>
                  </w:r>
                </w:p>
              </w:tc>
            </w:tr>
            <w:tr w:rsidR="00B455B2" w:rsidRPr="00B736B5" w14:paraId="45909D18" w14:textId="77777777" w:rsidTr="00B455B2">
              <w:tc>
                <w:tcPr>
                  <w:tcW w:w="857" w:type="dxa"/>
                  <w:vAlign w:val="center"/>
                </w:tcPr>
                <w:p w14:paraId="3F5C50CB"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9</w:t>
                  </w:r>
                </w:p>
              </w:tc>
              <w:tc>
                <w:tcPr>
                  <w:tcW w:w="4111" w:type="dxa"/>
                  <w:vAlign w:val="center"/>
                </w:tcPr>
                <w:p w14:paraId="53944C5E"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Ilobasco</w:t>
                  </w:r>
                </w:p>
              </w:tc>
              <w:tc>
                <w:tcPr>
                  <w:tcW w:w="1701" w:type="dxa"/>
                  <w:vAlign w:val="center"/>
                </w:tcPr>
                <w:p w14:paraId="7B429D11"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4</w:t>
                  </w:r>
                </w:p>
              </w:tc>
            </w:tr>
            <w:tr w:rsidR="00B455B2" w:rsidRPr="00B736B5" w14:paraId="3D67914D" w14:textId="77777777" w:rsidTr="00B455B2">
              <w:tc>
                <w:tcPr>
                  <w:tcW w:w="857" w:type="dxa"/>
                  <w:vAlign w:val="center"/>
                </w:tcPr>
                <w:p w14:paraId="57E78EBD"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10</w:t>
                  </w:r>
                </w:p>
              </w:tc>
              <w:tc>
                <w:tcPr>
                  <w:tcW w:w="4111" w:type="dxa"/>
                  <w:vAlign w:val="center"/>
                </w:tcPr>
                <w:p w14:paraId="695BCD83"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Sensuntepeque</w:t>
                  </w:r>
                </w:p>
              </w:tc>
              <w:tc>
                <w:tcPr>
                  <w:tcW w:w="1701" w:type="dxa"/>
                  <w:vAlign w:val="center"/>
                </w:tcPr>
                <w:p w14:paraId="01E8072A"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3</w:t>
                  </w:r>
                </w:p>
              </w:tc>
            </w:tr>
            <w:tr w:rsidR="00B455B2" w:rsidRPr="00B736B5" w14:paraId="7BAC59E2" w14:textId="77777777" w:rsidTr="00B455B2">
              <w:tc>
                <w:tcPr>
                  <w:tcW w:w="857" w:type="dxa"/>
                  <w:vAlign w:val="center"/>
                </w:tcPr>
                <w:p w14:paraId="493E15E9"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11</w:t>
                  </w:r>
                </w:p>
              </w:tc>
              <w:tc>
                <w:tcPr>
                  <w:tcW w:w="4111" w:type="dxa"/>
                  <w:vAlign w:val="center"/>
                </w:tcPr>
                <w:p w14:paraId="6DDB5B71"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 Vicente “Santa Gertrudis”</w:t>
                  </w:r>
                </w:p>
              </w:tc>
              <w:tc>
                <w:tcPr>
                  <w:tcW w:w="1701" w:type="dxa"/>
                  <w:vAlign w:val="center"/>
                </w:tcPr>
                <w:p w14:paraId="134FE90D"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8</w:t>
                  </w:r>
                </w:p>
              </w:tc>
            </w:tr>
            <w:tr w:rsidR="00B455B2" w:rsidRPr="00B736B5" w14:paraId="21D0F071" w14:textId="77777777" w:rsidTr="00B455B2">
              <w:tc>
                <w:tcPr>
                  <w:tcW w:w="857" w:type="dxa"/>
                  <w:vAlign w:val="center"/>
                </w:tcPr>
                <w:p w14:paraId="1E011BDB"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12</w:t>
                  </w:r>
                </w:p>
              </w:tc>
              <w:tc>
                <w:tcPr>
                  <w:tcW w:w="4111" w:type="dxa"/>
                  <w:vAlign w:val="center"/>
                </w:tcPr>
                <w:p w14:paraId="2B9651A3"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Suchitoto</w:t>
                  </w:r>
                </w:p>
              </w:tc>
              <w:tc>
                <w:tcPr>
                  <w:tcW w:w="1701" w:type="dxa"/>
                  <w:vAlign w:val="center"/>
                </w:tcPr>
                <w:p w14:paraId="40C6B314"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5</w:t>
                  </w:r>
                </w:p>
              </w:tc>
            </w:tr>
            <w:tr w:rsidR="00B455B2" w:rsidRPr="00B736B5" w14:paraId="03DD8830" w14:textId="77777777" w:rsidTr="00B455B2">
              <w:tc>
                <w:tcPr>
                  <w:tcW w:w="857" w:type="dxa"/>
                  <w:vAlign w:val="center"/>
                </w:tcPr>
                <w:p w14:paraId="67A4E149"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13</w:t>
                  </w:r>
                </w:p>
              </w:tc>
              <w:tc>
                <w:tcPr>
                  <w:tcW w:w="4111" w:type="dxa"/>
                  <w:vAlign w:val="center"/>
                </w:tcPr>
                <w:p w14:paraId="3B639D3D"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Cojutepeque “Nuestra Señora de Fátima”</w:t>
                  </w:r>
                </w:p>
              </w:tc>
              <w:tc>
                <w:tcPr>
                  <w:tcW w:w="1701" w:type="dxa"/>
                  <w:vAlign w:val="center"/>
                </w:tcPr>
                <w:p w14:paraId="77940054"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15</w:t>
                  </w:r>
                </w:p>
              </w:tc>
            </w:tr>
            <w:tr w:rsidR="00B455B2" w:rsidRPr="00B736B5" w14:paraId="60497D9C" w14:textId="77777777" w:rsidTr="00B455B2">
              <w:tc>
                <w:tcPr>
                  <w:tcW w:w="857" w:type="dxa"/>
                  <w:vAlign w:val="center"/>
                </w:tcPr>
                <w:p w14:paraId="64BE3BAE"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14</w:t>
                  </w:r>
                </w:p>
              </w:tc>
              <w:tc>
                <w:tcPr>
                  <w:tcW w:w="4111" w:type="dxa"/>
                  <w:vAlign w:val="center"/>
                </w:tcPr>
                <w:p w14:paraId="71045C6C"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Zacatecoluca “Santa Teresa”</w:t>
                  </w:r>
                </w:p>
              </w:tc>
              <w:tc>
                <w:tcPr>
                  <w:tcW w:w="1701" w:type="dxa"/>
                  <w:vAlign w:val="center"/>
                </w:tcPr>
                <w:p w14:paraId="4F5A8FBF"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25</w:t>
                  </w:r>
                </w:p>
              </w:tc>
            </w:tr>
            <w:tr w:rsidR="00B455B2" w:rsidRPr="00B736B5" w14:paraId="5CD70D9A" w14:textId="77777777" w:rsidTr="00B455B2">
              <w:tc>
                <w:tcPr>
                  <w:tcW w:w="857" w:type="dxa"/>
                  <w:vAlign w:val="center"/>
                </w:tcPr>
                <w:p w14:paraId="7E64A0BC"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15</w:t>
                  </w:r>
                </w:p>
              </w:tc>
              <w:tc>
                <w:tcPr>
                  <w:tcW w:w="4111" w:type="dxa"/>
                  <w:vAlign w:val="center"/>
                </w:tcPr>
                <w:p w14:paraId="75774F0B"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Panchimalco “Dr. José Antonio Saldaña”</w:t>
                  </w:r>
                </w:p>
              </w:tc>
              <w:tc>
                <w:tcPr>
                  <w:tcW w:w="1701" w:type="dxa"/>
                  <w:vAlign w:val="center"/>
                </w:tcPr>
                <w:p w14:paraId="7D2057D9"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15</w:t>
                  </w:r>
                </w:p>
              </w:tc>
            </w:tr>
            <w:tr w:rsidR="00B455B2" w:rsidRPr="00B736B5" w14:paraId="7C367079" w14:textId="77777777" w:rsidTr="00B455B2">
              <w:tc>
                <w:tcPr>
                  <w:tcW w:w="857" w:type="dxa"/>
                  <w:vAlign w:val="center"/>
                </w:tcPr>
                <w:p w14:paraId="4131AAD5"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16</w:t>
                  </w:r>
                </w:p>
              </w:tc>
              <w:tc>
                <w:tcPr>
                  <w:tcW w:w="4111" w:type="dxa"/>
                  <w:vAlign w:val="center"/>
                </w:tcPr>
                <w:p w14:paraId="297377B6"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Ilopango “Angélica Vidal de Najarro”</w:t>
                  </w:r>
                </w:p>
              </w:tc>
              <w:tc>
                <w:tcPr>
                  <w:tcW w:w="1701" w:type="dxa"/>
                  <w:vAlign w:val="center"/>
                </w:tcPr>
                <w:p w14:paraId="4DC43BC9"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5</w:t>
                  </w:r>
                </w:p>
              </w:tc>
            </w:tr>
            <w:tr w:rsidR="00B455B2" w:rsidRPr="00B736B5" w14:paraId="5E8FC6A1" w14:textId="77777777" w:rsidTr="00B455B2">
              <w:tc>
                <w:tcPr>
                  <w:tcW w:w="857" w:type="dxa"/>
                  <w:vAlign w:val="center"/>
                </w:tcPr>
                <w:p w14:paraId="4F85C5B8"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17</w:t>
                  </w:r>
                </w:p>
              </w:tc>
              <w:tc>
                <w:tcPr>
                  <w:tcW w:w="4111" w:type="dxa"/>
                  <w:vAlign w:val="center"/>
                </w:tcPr>
                <w:p w14:paraId="59FF161C"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Soyapango “Dr. José Molina Martínez”</w:t>
                  </w:r>
                </w:p>
              </w:tc>
              <w:tc>
                <w:tcPr>
                  <w:tcW w:w="1701" w:type="dxa"/>
                  <w:vAlign w:val="center"/>
                </w:tcPr>
                <w:p w14:paraId="2A000A16"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8</w:t>
                  </w:r>
                </w:p>
              </w:tc>
            </w:tr>
            <w:tr w:rsidR="00B455B2" w:rsidRPr="00B736B5" w14:paraId="202FB0B1" w14:textId="77777777" w:rsidTr="00B455B2">
              <w:tc>
                <w:tcPr>
                  <w:tcW w:w="857" w:type="dxa"/>
                  <w:vAlign w:val="center"/>
                </w:tcPr>
                <w:p w14:paraId="4CC40A1F"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18</w:t>
                  </w:r>
                </w:p>
              </w:tc>
              <w:tc>
                <w:tcPr>
                  <w:tcW w:w="4111" w:type="dxa"/>
                  <w:vAlign w:val="center"/>
                </w:tcPr>
                <w:p w14:paraId="17C515DD"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Zacamil “Dr. Juan José Fernández”</w:t>
                  </w:r>
                </w:p>
              </w:tc>
              <w:tc>
                <w:tcPr>
                  <w:tcW w:w="1701" w:type="dxa"/>
                  <w:vAlign w:val="center"/>
                </w:tcPr>
                <w:p w14:paraId="7EE48783"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14</w:t>
                  </w:r>
                </w:p>
              </w:tc>
            </w:tr>
            <w:tr w:rsidR="00B455B2" w:rsidRPr="00B736B5" w14:paraId="789E1CD1" w14:textId="77777777" w:rsidTr="00B455B2">
              <w:tc>
                <w:tcPr>
                  <w:tcW w:w="857" w:type="dxa"/>
                  <w:vAlign w:val="center"/>
                </w:tcPr>
                <w:p w14:paraId="609A32C4"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19</w:t>
                  </w:r>
                </w:p>
              </w:tc>
              <w:tc>
                <w:tcPr>
                  <w:tcW w:w="4111" w:type="dxa"/>
                  <w:vAlign w:val="center"/>
                </w:tcPr>
                <w:p w14:paraId="169A7973"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Jiquilisco</w:t>
                  </w:r>
                </w:p>
              </w:tc>
              <w:tc>
                <w:tcPr>
                  <w:tcW w:w="1701" w:type="dxa"/>
                  <w:vAlign w:val="center"/>
                </w:tcPr>
                <w:p w14:paraId="3F31E800"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3</w:t>
                  </w:r>
                </w:p>
              </w:tc>
            </w:tr>
            <w:tr w:rsidR="00B455B2" w:rsidRPr="00B736B5" w14:paraId="39997C65" w14:textId="77777777" w:rsidTr="00B455B2">
              <w:tc>
                <w:tcPr>
                  <w:tcW w:w="857" w:type="dxa"/>
                  <w:vAlign w:val="center"/>
                </w:tcPr>
                <w:p w14:paraId="64C46F71"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w:t>
                  </w:r>
                  <w:r>
                    <w:rPr>
                      <w:rFonts w:ascii="Times New Roman" w:hAnsi="Times New Roman"/>
                      <w:sz w:val="18"/>
                      <w:szCs w:val="18"/>
                      <w:lang w:val="es-US"/>
                    </w:rPr>
                    <w:t>0</w:t>
                  </w:r>
                </w:p>
              </w:tc>
              <w:tc>
                <w:tcPr>
                  <w:tcW w:w="4111" w:type="dxa"/>
                  <w:vAlign w:val="center"/>
                </w:tcPr>
                <w:p w14:paraId="5EF42315"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Nueva Guadalupe</w:t>
                  </w:r>
                </w:p>
              </w:tc>
              <w:tc>
                <w:tcPr>
                  <w:tcW w:w="1701" w:type="dxa"/>
                  <w:vAlign w:val="center"/>
                </w:tcPr>
                <w:p w14:paraId="56F2BF15"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14</w:t>
                  </w:r>
                </w:p>
              </w:tc>
            </w:tr>
            <w:tr w:rsidR="00B455B2" w:rsidRPr="00B736B5" w14:paraId="1D8F1057" w14:textId="77777777" w:rsidTr="00B455B2">
              <w:tc>
                <w:tcPr>
                  <w:tcW w:w="857" w:type="dxa"/>
                  <w:vAlign w:val="center"/>
                </w:tcPr>
                <w:p w14:paraId="5045FA85"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w:t>
                  </w:r>
                  <w:r>
                    <w:rPr>
                      <w:rFonts w:ascii="Times New Roman" w:hAnsi="Times New Roman"/>
                      <w:sz w:val="18"/>
                      <w:szCs w:val="18"/>
                      <w:lang w:val="es-US"/>
                    </w:rPr>
                    <w:t>1</w:t>
                  </w:r>
                </w:p>
              </w:tc>
              <w:tc>
                <w:tcPr>
                  <w:tcW w:w="4111" w:type="dxa"/>
                  <w:vAlign w:val="center"/>
                </w:tcPr>
                <w:p w14:paraId="27A89344"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Santiago de María</w:t>
                  </w:r>
                </w:p>
              </w:tc>
              <w:tc>
                <w:tcPr>
                  <w:tcW w:w="1701" w:type="dxa"/>
                  <w:vAlign w:val="center"/>
                </w:tcPr>
                <w:p w14:paraId="09264E1B"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12</w:t>
                  </w:r>
                </w:p>
              </w:tc>
            </w:tr>
            <w:tr w:rsidR="00B455B2" w:rsidRPr="00B736B5" w14:paraId="43DD87F1" w14:textId="77777777" w:rsidTr="00B455B2">
              <w:tc>
                <w:tcPr>
                  <w:tcW w:w="857" w:type="dxa"/>
                  <w:vAlign w:val="center"/>
                </w:tcPr>
                <w:p w14:paraId="1472ABBB"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w:t>
                  </w:r>
                  <w:r>
                    <w:rPr>
                      <w:rFonts w:ascii="Times New Roman" w:hAnsi="Times New Roman"/>
                      <w:sz w:val="18"/>
                      <w:szCs w:val="18"/>
                      <w:lang w:val="es-US"/>
                    </w:rPr>
                    <w:t>2</w:t>
                  </w:r>
                </w:p>
              </w:tc>
              <w:tc>
                <w:tcPr>
                  <w:tcW w:w="4111" w:type="dxa"/>
                  <w:vAlign w:val="center"/>
                </w:tcPr>
                <w:p w14:paraId="0E32DB69"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La Unión</w:t>
                  </w:r>
                </w:p>
              </w:tc>
              <w:tc>
                <w:tcPr>
                  <w:tcW w:w="1701" w:type="dxa"/>
                  <w:vAlign w:val="center"/>
                </w:tcPr>
                <w:p w14:paraId="501800A5"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10</w:t>
                  </w:r>
                </w:p>
              </w:tc>
            </w:tr>
            <w:tr w:rsidR="00B455B2" w:rsidRPr="00B736B5" w14:paraId="346A80AE" w14:textId="77777777" w:rsidTr="00B455B2">
              <w:tc>
                <w:tcPr>
                  <w:tcW w:w="857" w:type="dxa"/>
                  <w:vAlign w:val="center"/>
                </w:tcPr>
                <w:p w14:paraId="24B505C3"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w:t>
                  </w:r>
                  <w:r>
                    <w:rPr>
                      <w:rFonts w:ascii="Times New Roman" w:hAnsi="Times New Roman"/>
                      <w:sz w:val="18"/>
                      <w:szCs w:val="18"/>
                      <w:lang w:val="es-US"/>
                    </w:rPr>
                    <w:t>3</w:t>
                  </w:r>
                </w:p>
              </w:tc>
              <w:tc>
                <w:tcPr>
                  <w:tcW w:w="4111" w:type="dxa"/>
                  <w:vAlign w:val="center"/>
                </w:tcPr>
                <w:p w14:paraId="4FAAE22E"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Santa Rosa de Lima</w:t>
                  </w:r>
                </w:p>
              </w:tc>
              <w:tc>
                <w:tcPr>
                  <w:tcW w:w="1701" w:type="dxa"/>
                  <w:vAlign w:val="center"/>
                </w:tcPr>
                <w:p w14:paraId="69B3DE78"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8</w:t>
                  </w:r>
                </w:p>
              </w:tc>
            </w:tr>
            <w:tr w:rsidR="00B455B2" w:rsidRPr="00B736B5" w14:paraId="204A8106" w14:textId="77777777" w:rsidTr="00B455B2">
              <w:tc>
                <w:tcPr>
                  <w:tcW w:w="857" w:type="dxa"/>
                  <w:vAlign w:val="center"/>
                </w:tcPr>
                <w:p w14:paraId="74D759F1"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sidRPr="00B736B5">
                    <w:rPr>
                      <w:rFonts w:ascii="Times New Roman" w:hAnsi="Times New Roman"/>
                      <w:sz w:val="18"/>
                      <w:szCs w:val="18"/>
                      <w:lang w:val="es-US"/>
                    </w:rPr>
                    <w:t>2</w:t>
                  </w:r>
                  <w:r>
                    <w:rPr>
                      <w:rFonts w:ascii="Times New Roman" w:hAnsi="Times New Roman"/>
                      <w:sz w:val="18"/>
                      <w:szCs w:val="18"/>
                      <w:lang w:val="es-US"/>
                    </w:rPr>
                    <w:t>4</w:t>
                  </w:r>
                </w:p>
              </w:tc>
              <w:tc>
                <w:tcPr>
                  <w:tcW w:w="4111" w:type="dxa"/>
                  <w:vAlign w:val="center"/>
                </w:tcPr>
                <w:p w14:paraId="04A25E60"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Usulután</w:t>
                  </w:r>
                </w:p>
              </w:tc>
              <w:tc>
                <w:tcPr>
                  <w:tcW w:w="1701" w:type="dxa"/>
                  <w:vAlign w:val="center"/>
                </w:tcPr>
                <w:p w14:paraId="640B4B09"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10</w:t>
                  </w:r>
                </w:p>
              </w:tc>
            </w:tr>
            <w:tr w:rsidR="00B455B2" w:rsidRPr="00B736B5" w14:paraId="098C25FE" w14:textId="77777777" w:rsidTr="00B455B2">
              <w:tc>
                <w:tcPr>
                  <w:tcW w:w="857" w:type="dxa"/>
                  <w:vAlign w:val="center"/>
                </w:tcPr>
                <w:p w14:paraId="6544741B"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25</w:t>
                  </w:r>
                </w:p>
              </w:tc>
              <w:tc>
                <w:tcPr>
                  <w:tcW w:w="4111" w:type="dxa"/>
                  <w:vAlign w:val="center"/>
                </w:tcPr>
                <w:p w14:paraId="0E27211B"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Ciudad Barrios “Monseñor Oscar Arnulfo Romero”</w:t>
                  </w:r>
                </w:p>
              </w:tc>
              <w:tc>
                <w:tcPr>
                  <w:tcW w:w="1701" w:type="dxa"/>
                  <w:vAlign w:val="center"/>
                </w:tcPr>
                <w:p w14:paraId="0E2DAE80"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5</w:t>
                  </w:r>
                </w:p>
              </w:tc>
            </w:tr>
            <w:tr w:rsidR="00B455B2" w:rsidRPr="00B736B5" w14:paraId="0D16C9CE" w14:textId="77777777" w:rsidTr="00B455B2">
              <w:tc>
                <w:tcPr>
                  <w:tcW w:w="857" w:type="dxa"/>
                  <w:vAlign w:val="center"/>
                </w:tcPr>
                <w:p w14:paraId="609A2B4E"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26</w:t>
                  </w:r>
                </w:p>
              </w:tc>
              <w:tc>
                <w:tcPr>
                  <w:tcW w:w="4111" w:type="dxa"/>
                  <w:vAlign w:val="center"/>
                </w:tcPr>
                <w:p w14:paraId="157C4BB8"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San Miguel “San Juan de Dios”</w:t>
                  </w:r>
                </w:p>
              </w:tc>
              <w:tc>
                <w:tcPr>
                  <w:tcW w:w="1701" w:type="dxa"/>
                </w:tcPr>
                <w:p w14:paraId="5C719966"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10</w:t>
                  </w:r>
                </w:p>
              </w:tc>
            </w:tr>
            <w:tr w:rsidR="00B455B2" w:rsidRPr="00B736B5" w14:paraId="0B26A4DA" w14:textId="77777777" w:rsidTr="00B455B2">
              <w:tc>
                <w:tcPr>
                  <w:tcW w:w="857" w:type="dxa"/>
                </w:tcPr>
                <w:p w14:paraId="3E489EF4"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27</w:t>
                  </w:r>
                </w:p>
              </w:tc>
              <w:tc>
                <w:tcPr>
                  <w:tcW w:w="4111" w:type="dxa"/>
                  <w:vAlign w:val="center"/>
                </w:tcPr>
                <w:p w14:paraId="0306DC8C"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Nejapa</w:t>
                  </w:r>
                </w:p>
              </w:tc>
              <w:tc>
                <w:tcPr>
                  <w:tcW w:w="1701" w:type="dxa"/>
                </w:tcPr>
                <w:p w14:paraId="39479B89"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18</w:t>
                  </w:r>
                </w:p>
              </w:tc>
            </w:tr>
            <w:tr w:rsidR="00B455B2" w:rsidRPr="00B736B5" w14:paraId="31595B60" w14:textId="77777777" w:rsidTr="00B455B2">
              <w:tc>
                <w:tcPr>
                  <w:tcW w:w="857" w:type="dxa"/>
                </w:tcPr>
                <w:p w14:paraId="648EEDA6"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28</w:t>
                  </w:r>
                </w:p>
              </w:tc>
              <w:tc>
                <w:tcPr>
                  <w:tcW w:w="4111" w:type="dxa"/>
                  <w:vAlign w:val="center"/>
                </w:tcPr>
                <w:p w14:paraId="5A3FEAD2" w14:textId="77777777" w:rsidR="00B455B2" w:rsidRPr="00B736B5" w:rsidRDefault="00B455B2" w:rsidP="00B455B2">
                  <w:pPr>
                    <w:pStyle w:val="i"/>
                    <w:tabs>
                      <w:tab w:val="right" w:pos="7254"/>
                    </w:tabs>
                    <w:suppressAutoHyphens w:val="0"/>
                    <w:jc w:val="left"/>
                    <w:rPr>
                      <w:rFonts w:ascii="Times New Roman" w:hAnsi="Times New Roman"/>
                      <w:sz w:val="18"/>
                      <w:szCs w:val="18"/>
                      <w:lang w:val="es-US"/>
                    </w:rPr>
                  </w:pPr>
                  <w:r>
                    <w:rPr>
                      <w:rFonts w:ascii="Times New Roman" w:hAnsi="Times New Roman"/>
                      <w:sz w:val="18"/>
                      <w:szCs w:val="18"/>
                      <w:lang w:val="es-US"/>
                    </w:rPr>
                    <w:t>Hospital Nacional de Niños Benjamín Bloom</w:t>
                  </w:r>
                </w:p>
              </w:tc>
              <w:tc>
                <w:tcPr>
                  <w:tcW w:w="1701" w:type="dxa"/>
                </w:tcPr>
                <w:p w14:paraId="61205B3F" w14:textId="77777777" w:rsidR="00B455B2" w:rsidRPr="00B736B5" w:rsidRDefault="00B455B2" w:rsidP="00B455B2">
                  <w:pPr>
                    <w:pStyle w:val="i"/>
                    <w:tabs>
                      <w:tab w:val="right" w:pos="7254"/>
                    </w:tabs>
                    <w:suppressAutoHyphens w:val="0"/>
                    <w:jc w:val="center"/>
                    <w:rPr>
                      <w:rFonts w:ascii="Times New Roman" w:hAnsi="Times New Roman"/>
                      <w:sz w:val="18"/>
                      <w:szCs w:val="18"/>
                      <w:lang w:val="es-US"/>
                    </w:rPr>
                  </w:pPr>
                  <w:r>
                    <w:rPr>
                      <w:rFonts w:ascii="Times New Roman" w:hAnsi="Times New Roman"/>
                      <w:sz w:val="18"/>
                      <w:szCs w:val="18"/>
                      <w:lang w:val="es-US"/>
                    </w:rPr>
                    <w:t>151</w:t>
                  </w:r>
                </w:p>
              </w:tc>
            </w:tr>
          </w:tbl>
          <w:p w14:paraId="45C7A55A" w14:textId="77777777" w:rsidR="003A03A6" w:rsidRPr="003A03A6" w:rsidRDefault="003A03A6" w:rsidP="003A03A6">
            <w:pPr>
              <w:suppressAutoHyphens/>
              <w:spacing w:before="60" w:after="140"/>
              <w:ind w:right="-18"/>
              <w:rPr>
                <w:rFonts w:ascii="Bembo Std" w:hAnsi="Bembo Std"/>
                <w:i/>
                <w:iCs/>
                <w:lang w:val="es-SV"/>
              </w:rPr>
            </w:pPr>
          </w:p>
        </w:tc>
      </w:tr>
      <w:tr w:rsidR="003A03A6" w:rsidRPr="003A03A6" w14:paraId="287E164F" w14:textId="77777777" w:rsidTr="00F836E5">
        <w:tc>
          <w:tcPr>
            <w:tcW w:w="1305" w:type="dxa"/>
            <w:tcBorders>
              <w:top w:val="single" w:sz="4" w:space="0" w:color="auto"/>
              <w:left w:val="single" w:sz="4" w:space="0" w:color="auto"/>
              <w:bottom w:val="single" w:sz="4" w:space="0" w:color="auto"/>
              <w:right w:val="single" w:sz="4" w:space="0" w:color="auto"/>
            </w:tcBorders>
          </w:tcPr>
          <w:p w14:paraId="2710988C"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lastRenderedPageBreak/>
              <w:t>CGC 1.1 (p)</w:t>
            </w:r>
          </w:p>
        </w:tc>
        <w:tc>
          <w:tcPr>
            <w:tcW w:w="8930" w:type="dxa"/>
            <w:tcBorders>
              <w:top w:val="single" w:sz="4" w:space="0" w:color="auto"/>
              <w:left w:val="single" w:sz="4" w:space="0" w:color="auto"/>
              <w:bottom w:val="single" w:sz="4" w:space="0" w:color="auto"/>
              <w:right w:val="single" w:sz="4" w:space="0" w:color="auto"/>
            </w:tcBorders>
          </w:tcPr>
          <w:p w14:paraId="42B8EA62" w14:textId="77777777" w:rsidR="003A03A6" w:rsidRPr="00337FD0" w:rsidRDefault="003A03A6" w:rsidP="003A03A6">
            <w:pPr>
              <w:tabs>
                <w:tab w:val="right" w:pos="7164"/>
              </w:tabs>
              <w:spacing w:after="200"/>
              <w:rPr>
                <w:rFonts w:ascii="Bembo Std" w:hAnsi="Bembo Std"/>
                <w:sz w:val="22"/>
                <w:szCs w:val="22"/>
                <w:lang w:val="es-SV"/>
              </w:rPr>
            </w:pPr>
            <w:r w:rsidRPr="00337FD0">
              <w:rPr>
                <w:rFonts w:ascii="Bembo Std" w:hAnsi="Bembo Std"/>
                <w:sz w:val="22"/>
                <w:szCs w:val="22"/>
                <w:lang w:val="es-SV"/>
              </w:rPr>
              <w:t xml:space="preserve">El término EAS/ASx se usa en el Contrato con el siguiente significado: </w:t>
            </w:r>
          </w:p>
          <w:p w14:paraId="4B047BEE" w14:textId="77777777" w:rsidR="003A03A6" w:rsidRPr="00337FD0" w:rsidRDefault="003A03A6" w:rsidP="00DD1E6D">
            <w:pPr>
              <w:pStyle w:val="Prrafodelista"/>
              <w:numPr>
                <w:ilvl w:val="0"/>
                <w:numId w:val="10"/>
              </w:numPr>
              <w:spacing w:after="120"/>
              <w:ind w:left="321" w:hanging="141"/>
              <w:contextualSpacing w:val="0"/>
              <w:jc w:val="both"/>
              <w:rPr>
                <w:rFonts w:ascii="Bembo Std" w:hAnsi="Bembo Std"/>
                <w:sz w:val="22"/>
                <w:szCs w:val="22"/>
                <w:lang w:val="es-SV"/>
              </w:rPr>
            </w:pPr>
            <w:r w:rsidRPr="00337FD0">
              <w:rPr>
                <w:rFonts w:ascii="Bembo Std" w:hAnsi="Bembo Std"/>
                <w:sz w:val="22"/>
                <w:szCs w:val="22"/>
                <w:lang w:val="es-SV"/>
              </w:rPr>
              <w:t>"Explotación y Abuso Sexual" "(EAS)" significa lo siguiente:</w:t>
            </w:r>
          </w:p>
          <w:p w14:paraId="06133A7F" w14:textId="77777777" w:rsidR="003A03A6" w:rsidRPr="00337FD0" w:rsidRDefault="003A03A6" w:rsidP="003A03A6">
            <w:pPr>
              <w:ind w:left="463"/>
              <w:jc w:val="both"/>
              <w:rPr>
                <w:rFonts w:ascii="Bembo Std" w:hAnsi="Bembo Std"/>
                <w:sz w:val="22"/>
                <w:szCs w:val="22"/>
                <w:lang w:val="es-SV"/>
              </w:rPr>
            </w:pPr>
            <w:r w:rsidRPr="00337FD0">
              <w:rPr>
                <w:rFonts w:ascii="Bembo Std" w:hAnsi="Bembo Std"/>
                <w:sz w:val="22"/>
                <w:szCs w:val="22"/>
                <w:lang w:val="es-SV"/>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2AB7D63B" w14:textId="77777777" w:rsidR="003A03A6" w:rsidRPr="00337FD0" w:rsidRDefault="003A03A6" w:rsidP="003A03A6">
            <w:pPr>
              <w:ind w:left="888"/>
              <w:jc w:val="both"/>
              <w:rPr>
                <w:rFonts w:ascii="Bembo Std" w:hAnsi="Bembo Std"/>
                <w:sz w:val="22"/>
                <w:szCs w:val="22"/>
                <w:lang w:val="es-SV"/>
              </w:rPr>
            </w:pPr>
          </w:p>
          <w:p w14:paraId="69A262D5" w14:textId="77777777" w:rsidR="003A03A6" w:rsidRPr="00337FD0" w:rsidRDefault="003A03A6" w:rsidP="003A03A6">
            <w:pPr>
              <w:ind w:left="463"/>
              <w:jc w:val="both"/>
              <w:rPr>
                <w:rFonts w:ascii="Bembo Std" w:hAnsi="Bembo Std"/>
                <w:sz w:val="22"/>
                <w:szCs w:val="22"/>
                <w:lang w:val="es-SV"/>
              </w:rPr>
            </w:pPr>
            <w:r w:rsidRPr="00337FD0">
              <w:rPr>
                <w:rFonts w:ascii="Bembo Std" w:hAnsi="Bembo Std"/>
                <w:sz w:val="22"/>
                <w:szCs w:val="22"/>
                <w:lang w:val="es-SV"/>
              </w:rPr>
              <w:lastRenderedPageBreak/>
              <w:t>El “Abuso Sexual” se define como la amenaza o la intrusión física real de naturaleza sexual, ya sea por la fuerza o bajo condiciones desiguales o coercitivas;</w:t>
            </w:r>
          </w:p>
          <w:p w14:paraId="15B67793" w14:textId="77777777" w:rsidR="003A03A6" w:rsidRPr="00337FD0" w:rsidRDefault="003A03A6" w:rsidP="003A03A6">
            <w:pPr>
              <w:ind w:left="720"/>
              <w:jc w:val="both"/>
              <w:rPr>
                <w:rFonts w:ascii="Bembo Std" w:hAnsi="Bembo Std"/>
                <w:sz w:val="22"/>
                <w:szCs w:val="22"/>
                <w:lang w:val="es-SV"/>
              </w:rPr>
            </w:pPr>
          </w:p>
          <w:p w14:paraId="1415EEFD" w14:textId="77777777" w:rsidR="003A03A6" w:rsidRPr="00337FD0" w:rsidRDefault="003A03A6" w:rsidP="00DD1E6D">
            <w:pPr>
              <w:pStyle w:val="Prrafodelista"/>
              <w:numPr>
                <w:ilvl w:val="0"/>
                <w:numId w:val="10"/>
              </w:numPr>
              <w:spacing w:after="120"/>
              <w:ind w:left="321" w:hanging="141"/>
              <w:contextualSpacing w:val="0"/>
              <w:jc w:val="both"/>
              <w:rPr>
                <w:rFonts w:ascii="Bembo Std" w:hAnsi="Bembo Std"/>
                <w:sz w:val="22"/>
                <w:szCs w:val="22"/>
                <w:lang w:val="es-SV"/>
              </w:rPr>
            </w:pPr>
            <w:r w:rsidRPr="00337FD0">
              <w:rPr>
                <w:rFonts w:ascii="Bembo Std" w:hAnsi="Bembo Std"/>
                <w:sz w:val="22"/>
                <w:szCs w:val="22"/>
                <w:lang w:val="es-SV"/>
              </w:rPr>
              <w:t xml:space="preserve">“Acoso Sexual” “ASx”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3A03A6" w:rsidRPr="003A03A6" w14:paraId="3F022C71" w14:textId="77777777" w:rsidTr="00F836E5">
        <w:tc>
          <w:tcPr>
            <w:tcW w:w="1305" w:type="dxa"/>
            <w:tcBorders>
              <w:top w:val="single" w:sz="4" w:space="0" w:color="auto"/>
              <w:left w:val="single" w:sz="4" w:space="0" w:color="auto"/>
              <w:bottom w:val="single" w:sz="4" w:space="0" w:color="auto"/>
              <w:right w:val="single" w:sz="4" w:space="0" w:color="auto"/>
            </w:tcBorders>
          </w:tcPr>
          <w:p w14:paraId="082AA999"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lastRenderedPageBreak/>
              <w:t>CGC 4.2 (a)</w:t>
            </w:r>
          </w:p>
        </w:tc>
        <w:tc>
          <w:tcPr>
            <w:tcW w:w="8930" w:type="dxa"/>
            <w:tcBorders>
              <w:top w:val="single" w:sz="4" w:space="0" w:color="auto"/>
              <w:left w:val="single" w:sz="4" w:space="0" w:color="auto"/>
              <w:bottom w:val="single" w:sz="4" w:space="0" w:color="auto"/>
              <w:right w:val="single" w:sz="4" w:space="0" w:color="auto"/>
            </w:tcBorders>
          </w:tcPr>
          <w:p w14:paraId="67B8FE57" w14:textId="77777777" w:rsidR="003A03A6" w:rsidRPr="00337FD0" w:rsidRDefault="003A03A6" w:rsidP="003A03A6">
            <w:pPr>
              <w:suppressAutoHyphens/>
              <w:spacing w:before="60" w:after="140"/>
              <w:ind w:right="-18"/>
              <w:jc w:val="both"/>
              <w:rPr>
                <w:rFonts w:ascii="Bembo Std" w:hAnsi="Bembo Std"/>
                <w:spacing w:val="-4"/>
                <w:sz w:val="22"/>
                <w:szCs w:val="22"/>
                <w:lang w:val="es-SV"/>
              </w:rPr>
            </w:pPr>
            <w:r w:rsidRPr="00337FD0">
              <w:rPr>
                <w:rFonts w:ascii="Bembo Std" w:hAnsi="Bembo Std"/>
                <w:spacing w:val="-4"/>
                <w:sz w:val="22"/>
                <w:szCs w:val="22"/>
                <w:lang w:val="es-SV"/>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337FD0">
              <w:rPr>
                <w:rFonts w:ascii="Bembo Std" w:hAnsi="Bembo Std"/>
                <w:b/>
                <w:bCs/>
                <w:i/>
                <w:iCs/>
                <w:spacing w:val="-4"/>
                <w:sz w:val="22"/>
                <w:szCs w:val="22"/>
                <w:lang w:val="es-SV"/>
              </w:rPr>
              <w:t>No aplica</w:t>
            </w:r>
            <w:r w:rsidRPr="00337FD0">
              <w:rPr>
                <w:rFonts w:ascii="Bembo Std" w:hAnsi="Bembo Std"/>
                <w:i/>
                <w:iCs/>
                <w:spacing w:val="-4"/>
                <w:sz w:val="22"/>
                <w:szCs w:val="22"/>
                <w:lang w:val="es-SV"/>
              </w:rPr>
              <w:t xml:space="preserve"> </w:t>
            </w:r>
          </w:p>
        </w:tc>
      </w:tr>
      <w:tr w:rsidR="003A03A6" w:rsidRPr="003A03A6" w14:paraId="467BA2F0" w14:textId="77777777" w:rsidTr="00F836E5">
        <w:tc>
          <w:tcPr>
            <w:tcW w:w="1305" w:type="dxa"/>
            <w:tcBorders>
              <w:top w:val="single" w:sz="4" w:space="0" w:color="auto"/>
              <w:left w:val="single" w:sz="4" w:space="0" w:color="auto"/>
              <w:bottom w:val="single" w:sz="4" w:space="0" w:color="auto"/>
              <w:right w:val="single" w:sz="4" w:space="0" w:color="auto"/>
            </w:tcBorders>
          </w:tcPr>
          <w:p w14:paraId="516FC6EA"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4.2 (b)</w:t>
            </w:r>
          </w:p>
        </w:tc>
        <w:tc>
          <w:tcPr>
            <w:tcW w:w="8930" w:type="dxa"/>
            <w:tcBorders>
              <w:top w:val="single" w:sz="4" w:space="0" w:color="auto"/>
              <w:left w:val="single" w:sz="4" w:space="0" w:color="auto"/>
              <w:bottom w:val="single" w:sz="4" w:space="0" w:color="auto"/>
              <w:right w:val="single" w:sz="4" w:space="0" w:color="auto"/>
            </w:tcBorders>
          </w:tcPr>
          <w:p w14:paraId="482ECD02" w14:textId="77777777" w:rsidR="003A03A6" w:rsidRPr="00337FD0" w:rsidRDefault="003A03A6" w:rsidP="003A03A6">
            <w:pPr>
              <w:suppressAutoHyphens/>
              <w:spacing w:before="60" w:after="140"/>
              <w:ind w:right="-18"/>
              <w:rPr>
                <w:rFonts w:ascii="Bembo Std" w:hAnsi="Bembo Std"/>
                <w:i/>
                <w:iCs/>
                <w:sz w:val="22"/>
                <w:szCs w:val="22"/>
                <w:lang w:val="es-SV"/>
              </w:rPr>
            </w:pPr>
            <w:r w:rsidRPr="00337FD0">
              <w:rPr>
                <w:rFonts w:ascii="Bembo Std" w:hAnsi="Bembo Std"/>
                <w:sz w:val="22"/>
                <w:szCs w:val="22"/>
                <w:lang w:val="es-SV"/>
              </w:rPr>
              <w:t>La versión de la edición de los Incoterms</w:t>
            </w:r>
            <w:r w:rsidRPr="00337FD0">
              <w:rPr>
                <w:rFonts w:ascii="Bembo Std" w:hAnsi="Bembo Std"/>
                <w:i/>
                <w:sz w:val="22"/>
                <w:szCs w:val="22"/>
                <w:lang w:val="es-SV"/>
              </w:rPr>
              <w:t xml:space="preserve"> </w:t>
            </w:r>
            <w:r w:rsidRPr="00337FD0">
              <w:rPr>
                <w:rFonts w:ascii="Bembo Std" w:hAnsi="Bembo Std"/>
                <w:sz w:val="22"/>
                <w:szCs w:val="22"/>
                <w:lang w:val="es-SV"/>
              </w:rPr>
              <w:t>será</w:t>
            </w:r>
            <w:r w:rsidRPr="00337FD0">
              <w:rPr>
                <w:rFonts w:ascii="Bembo Std" w:hAnsi="Bembo Std"/>
                <w:i/>
                <w:iCs/>
                <w:sz w:val="22"/>
                <w:szCs w:val="22"/>
                <w:lang w:val="es-SV"/>
              </w:rPr>
              <w:t xml:space="preserve">: </w:t>
            </w:r>
            <w:r w:rsidRPr="00337FD0">
              <w:rPr>
                <w:rFonts w:ascii="Bembo Std" w:hAnsi="Bembo Std"/>
                <w:b/>
                <w:bCs/>
                <w:i/>
                <w:iCs/>
                <w:sz w:val="22"/>
                <w:szCs w:val="22"/>
                <w:lang w:val="es-SV"/>
              </w:rPr>
              <w:t>2021</w:t>
            </w:r>
          </w:p>
        </w:tc>
      </w:tr>
      <w:tr w:rsidR="003A03A6" w:rsidRPr="003A03A6" w14:paraId="302DBA8F" w14:textId="77777777" w:rsidTr="00F836E5">
        <w:tc>
          <w:tcPr>
            <w:tcW w:w="1305" w:type="dxa"/>
            <w:tcBorders>
              <w:top w:val="single" w:sz="4" w:space="0" w:color="auto"/>
              <w:left w:val="single" w:sz="4" w:space="0" w:color="auto"/>
              <w:bottom w:val="single" w:sz="4" w:space="0" w:color="auto"/>
              <w:right w:val="single" w:sz="4" w:space="0" w:color="auto"/>
            </w:tcBorders>
          </w:tcPr>
          <w:p w14:paraId="1026A988"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5.1</w:t>
            </w:r>
          </w:p>
        </w:tc>
        <w:tc>
          <w:tcPr>
            <w:tcW w:w="8930" w:type="dxa"/>
            <w:tcBorders>
              <w:top w:val="single" w:sz="4" w:space="0" w:color="auto"/>
              <w:left w:val="single" w:sz="4" w:space="0" w:color="auto"/>
              <w:bottom w:val="single" w:sz="4" w:space="0" w:color="auto"/>
              <w:right w:val="single" w:sz="4" w:space="0" w:color="auto"/>
            </w:tcBorders>
          </w:tcPr>
          <w:p w14:paraId="36427FCD" w14:textId="77777777" w:rsidR="003A03A6" w:rsidRPr="00337FD0" w:rsidRDefault="003A03A6" w:rsidP="003A03A6">
            <w:pPr>
              <w:suppressAutoHyphens/>
              <w:spacing w:before="60" w:after="140"/>
              <w:ind w:right="-18"/>
              <w:rPr>
                <w:rFonts w:ascii="Bembo Std" w:hAnsi="Bembo Std"/>
                <w:sz w:val="22"/>
                <w:szCs w:val="22"/>
                <w:lang w:val="es-SV"/>
              </w:rPr>
            </w:pPr>
            <w:r w:rsidRPr="00337FD0">
              <w:rPr>
                <w:rFonts w:ascii="Bembo Std" w:hAnsi="Bembo Std"/>
                <w:sz w:val="22"/>
                <w:szCs w:val="22"/>
                <w:lang w:val="es-SV"/>
              </w:rPr>
              <w:t xml:space="preserve">El idioma será: </w:t>
            </w:r>
            <w:r w:rsidRPr="00337FD0">
              <w:rPr>
                <w:rFonts w:ascii="Bembo Std" w:hAnsi="Bembo Std"/>
                <w:b/>
                <w:bCs/>
                <w:i/>
                <w:iCs/>
                <w:sz w:val="22"/>
                <w:szCs w:val="22"/>
                <w:lang w:val="es-SV"/>
              </w:rPr>
              <w:t>Español</w:t>
            </w:r>
          </w:p>
        </w:tc>
      </w:tr>
      <w:tr w:rsidR="003A03A6" w:rsidRPr="003A03A6" w14:paraId="3CA14604" w14:textId="77777777" w:rsidTr="00F44736">
        <w:trPr>
          <w:trHeight w:val="3803"/>
        </w:trPr>
        <w:tc>
          <w:tcPr>
            <w:tcW w:w="1305" w:type="dxa"/>
            <w:tcBorders>
              <w:top w:val="single" w:sz="4" w:space="0" w:color="auto"/>
              <w:left w:val="single" w:sz="4" w:space="0" w:color="auto"/>
              <w:bottom w:val="single" w:sz="4" w:space="0" w:color="auto"/>
              <w:right w:val="single" w:sz="4" w:space="0" w:color="auto"/>
            </w:tcBorders>
          </w:tcPr>
          <w:p w14:paraId="655AC6AE"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8.1</w:t>
            </w:r>
          </w:p>
        </w:tc>
        <w:tc>
          <w:tcPr>
            <w:tcW w:w="8930" w:type="dxa"/>
            <w:tcBorders>
              <w:top w:val="single" w:sz="4" w:space="0" w:color="auto"/>
              <w:left w:val="single" w:sz="4" w:space="0" w:color="auto"/>
              <w:bottom w:val="single" w:sz="4" w:space="0" w:color="auto"/>
              <w:right w:val="single" w:sz="4" w:space="0" w:color="auto"/>
            </w:tcBorders>
          </w:tcPr>
          <w:p w14:paraId="74DBF1F4" w14:textId="77777777" w:rsidR="00D12B6D" w:rsidRPr="00D12B6D" w:rsidRDefault="00D12B6D" w:rsidP="00D12B6D">
            <w:pPr>
              <w:tabs>
                <w:tab w:val="right" w:pos="7164"/>
              </w:tabs>
              <w:spacing w:after="160"/>
              <w:rPr>
                <w:rFonts w:ascii="Bembo Std" w:hAnsi="Bembo Std"/>
                <w:sz w:val="22"/>
                <w:szCs w:val="22"/>
                <w:lang w:val="es-US"/>
              </w:rPr>
            </w:pPr>
            <w:r w:rsidRPr="00D12B6D">
              <w:rPr>
                <w:rFonts w:ascii="Bembo Std" w:hAnsi="Bembo Std"/>
                <w:sz w:val="22"/>
                <w:szCs w:val="22"/>
                <w:lang w:val="es-US"/>
              </w:rPr>
              <w:t xml:space="preserve">Para </w:t>
            </w:r>
            <w:r w:rsidRPr="00D12B6D">
              <w:rPr>
                <w:rFonts w:ascii="Bembo Std" w:hAnsi="Bembo Std"/>
                <w:b/>
                <w:bCs/>
                <w:sz w:val="22"/>
                <w:szCs w:val="22"/>
                <w:u w:val="single"/>
                <w:lang w:val="es-US"/>
              </w:rPr>
              <w:t>notificaciones</w:t>
            </w:r>
            <w:r w:rsidRPr="00D12B6D">
              <w:rPr>
                <w:rFonts w:ascii="Bembo Std" w:hAnsi="Bembo Std"/>
                <w:bCs/>
                <w:sz w:val="22"/>
                <w:szCs w:val="22"/>
                <w:lang w:val="es-US"/>
              </w:rPr>
              <w:t>,</w:t>
            </w:r>
            <w:r w:rsidRPr="00D12B6D">
              <w:rPr>
                <w:rFonts w:ascii="Bembo Std" w:hAnsi="Bembo Std"/>
                <w:sz w:val="22"/>
                <w:szCs w:val="22"/>
                <w:lang w:val="es-US"/>
              </w:rPr>
              <w:t xml:space="preserve"> la dirección del Comprador será:</w:t>
            </w:r>
          </w:p>
          <w:p w14:paraId="33BA685C" w14:textId="77777777" w:rsidR="00D12B6D" w:rsidRPr="00337FD0" w:rsidRDefault="00D12B6D" w:rsidP="00D12B6D">
            <w:pPr>
              <w:tabs>
                <w:tab w:val="right" w:pos="7254"/>
              </w:tabs>
              <w:spacing w:before="120" w:after="120"/>
              <w:jc w:val="both"/>
              <w:rPr>
                <w:rFonts w:ascii="Bembo Std" w:hAnsi="Bembo Std"/>
                <w:bCs/>
                <w:iCs/>
                <w:sz w:val="22"/>
                <w:szCs w:val="22"/>
                <w:lang w:val="es-US"/>
              </w:rPr>
            </w:pPr>
            <w:r w:rsidRPr="00D12B6D">
              <w:rPr>
                <w:rFonts w:ascii="Bembo Std" w:hAnsi="Bembo Std"/>
                <w:sz w:val="22"/>
                <w:szCs w:val="22"/>
                <w:lang w:val="es-US"/>
              </w:rPr>
              <w:t>Atención:</w:t>
            </w:r>
            <w:r w:rsidRPr="00D12B6D">
              <w:rPr>
                <w:rFonts w:ascii="Bembo Std" w:hAnsi="Bembo Std"/>
                <w:b/>
                <w:bCs/>
                <w:iCs/>
                <w:sz w:val="22"/>
                <w:szCs w:val="22"/>
                <w:lang w:val="es-US"/>
              </w:rPr>
              <w:t xml:space="preserve"> Patricia Figueroa de Quinteros, </w:t>
            </w:r>
            <w:r w:rsidRPr="00D12B6D">
              <w:rPr>
                <w:rFonts w:ascii="Bembo Std" w:hAnsi="Bembo Std"/>
                <w:bCs/>
                <w:iCs/>
                <w:sz w:val="22"/>
                <w:szCs w:val="22"/>
                <w:lang w:val="es-US"/>
              </w:rPr>
              <w:t>Jefe Unidad de Gestión de Programas y Proyectos de</w:t>
            </w:r>
          </w:p>
          <w:p w14:paraId="47963FF1" w14:textId="66B64116" w:rsidR="00D12B6D" w:rsidRPr="00D12B6D" w:rsidRDefault="00D12B6D" w:rsidP="00D12B6D">
            <w:pPr>
              <w:tabs>
                <w:tab w:val="right" w:pos="7254"/>
              </w:tabs>
              <w:spacing w:before="120" w:after="120"/>
              <w:jc w:val="both"/>
              <w:rPr>
                <w:rFonts w:ascii="Bembo Std" w:hAnsi="Bembo Std"/>
                <w:sz w:val="22"/>
                <w:szCs w:val="22"/>
                <w:lang w:val="es-US"/>
              </w:rPr>
            </w:pPr>
            <w:r w:rsidRPr="00337FD0">
              <w:rPr>
                <w:rFonts w:ascii="Bembo Std" w:hAnsi="Bembo Std"/>
                <w:bCs/>
                <w:iCs/>
                <w:sz w:val="22"/>
                <w:szCs w:val="22"/>
                <w:lang w:val="es-US"/>
              </w:rPr>
              <w:t xml:space="preserve">              </w:t>
            </w:r>
            <w:r w:rsidRPr="00D12B6D">
              <w:rPr>
                <w:rFonts w:ascii="Bembo Std" w:hAnsi="Bembo Std"/>
                <w:bCs/>
                <w:iCs/>
                <w:sz w:val="22"/>
                <w:szCs w:val="22"/>
                <w:lang w:val="es-US"/>
              </w:rPr>
              <w:t>Inversión</w:t>
            </w:r>
            <w:r w:rsidRPr="00337FD0">
              <w:rPr>
                <w:rFonts w:ascii="Bembo Std" w:hAnsi="Bembo Std"/>
                <w:bCs/>
                <w:iCs/>
                <w:sz w:val="22"/>
                <w:szCs w:val="22"/>
                <w:lang w:val="es-US"/>
              </w:rPr>
              <w:t xml:space="preserve"> A</w:t>
            </w:r>
            <w:r w:rsidRPr="00D12B6D">
              <w:rPr>
                <w:rFonts w:ascii="Bembo Std" w:hAnsi="Bembo Std"/>
                <w:bCs/>
                <w:iCs/>
                <w:sz w:val="22"/>
                <w:szCs w:val="22"/>
                <w:lang w:val="es-US"/>
              </w:rPr>
              <w:t>d-Honorem</w:t>
            </w:r>
          </w:p>
          <w:p w14:paraId="6A1FD106" w14:textId="77777777" w:rsidR="00D12B6D" w:rsidRPr="00D12B6D" w:rsidRDefault="00D12B6D" w:rsidP="00D12B6D">
            <w:pPr>
              <w:jc w:val="both"/>
              <w:rPr>
                <w:rFonts w:ascii="Bembo Std" w:eastAsia="Calibri" w:hAnsi="Bembo Std"/>
                <w:iCs/>
                <w:sz w:val="22"/>
                <w:szCs w:val="22"/>
                <w:lang w:val="es-SV"/>
              </w:rPr>
            </w:pPr>
            <w:r w:rsidRPr="00D12B6D">
              <w:rPr>
                <w:rFonts w:ascii="Bembo Std" w:hAnsi="Bembo Std"/>
                <w:sz w:val="22"/>
                <w:szCs w:val="22"/>
                <w:lang w:val="es-US"/>
              </w:rPr>
              <w:t xml:space="preserve">Dirección: </w:t>
            </w:r>
            <w:r w:rsidRPr="00D12B6D">
              <w:rPr>
                <w:rFonts w:ascii="Bembo Std" w:eastAsia="Calibri" w:hAnsi="Bembo Std"/>
                <w:iCs/>
                <w:sz w:val="22"/>
                <w:szCs w:val="22"/>
                <w:lang w:val="es-SV"/>
              </w:rPr>
              <w:t>Nivel tres, Edificio del Instituto Nacional de la Salud, Urbanización</w:t>
            </w:r>
          </w:p>
          <w:p w14:paraId="61A2B02A" w14:textId="77777777" w:rsidR="00D12B6D" w:rsidRPr="00D12B6D" w:rsidRDefault="00D12B6D" w:rsidP="00D12B6D">
            <w:pPr>
              <w:jc w:val="both"/>
              <w:rPr>
                <w:rFonts w:ascii="Bembo Std" w:eastAsia="Calibri" w:hAnsi="Bembo Std"/>
                <w:iCs/>
                <w:sz w:val="22"/>
                <w:szCs w:val="22"/>
                <w:lang w:val="es-SV"/>
              </w:rPr>
            </w:pPr>
            <w:r w:rsidRPr="00D12B6D">
              <w:rPr>
                <w:rFonts w:ascii="Bembo Std" w:eastAsia="Calibri" w:hAnsi="Bembo Std"/>
                <w:iCs/>
                <w:sz w:val="22"/>
                <w:szCs w:val="22"/>
                <w:lang w:val="es-SV"/>
              </w:rPr>
              <w:t xml:space="preserve">                Lomas de Altamira, Boulevard Altamira y Avenida República de Ecuador</w:t>
            </w:r>
          </w:p>
          <w:p w14:paraId="394D250F" w14:textId="77777777" w:rsidR="00D12B6D" w:rsidRPr="00D12B6D" w:rsidRDefault="00D12B6D" w:rsidP="00D12B6D">
            <w:pPr>
              <w:jc w:val="both"/>
              <w:rPr>
                <w:rFonts w:ascii="Bembo Std" w:eastAsia="Calibri" w:hAnsi="Bembo Std"/>
                <w:iCs/>
                <w:sz w:val="22"/>
                <w:szCs w:val="22"/>
                <w:lang w:val="es-SV"/>
              </w:rPr>
            </w:pPr>
            <w:r w:rsidRPr="00D12B6D">
              <w:rPr>
                <w:rFonts w:ascii="Bembo Std" w:eastAsia="Calibri" w:hAnsi="Bembo Std"/>
                <w:iCs/>
                <w:sz w:val="22"/>
                <w:szCs w:val="22"/>
                <w:lang w:val="es-SV"/>
              </w:rPr>
              <w:t xml:space="preserve">                n.° 33.</w:t>
            </w:r>
          </w:p>
          <w:p w14:paraId="5F937635" w14:textId="77777777" w:rsidR="00D12B6D" w:rsidRPr="00D12B6D" w:rsidRDefault="00D12B6D" w:rsidP="00D12B6D">
            <w:pPr>
              <w:jc w:val="both"/>
              <w:rPr>
                <w:rFonts w:ascii="Bembo Std" w:eastAsia="Calibri" w:hAnsi="Bembo Std"/>
                <w:iCs/>
                <w:sz w:val="22"/>
                <w:szCs w:val="22"/>
                <w:lang w:val="es-SV"/>
              </w:rPr>
            </w:pPr>
            <w:r w:rsidRPr="00D12B6D">
              <w:rPr>
                <w:rFonts w:ascii="Bembo Std" w:eastAsia="Calibri" w:hAnsi="Bembo Std"/>
                <w:iCs/>
                <w:sz w:val="22"/>
                <w:szCs w:val="22"/>
                <w:lang w:val="es-SV"/>
              </w:rPr>
              <w:t>Ciudad:     San Salvador</w:t>
            </w:r>
          </w:p>
          <w:p w14:paraId="372AAD37" w14:textId="77777777" w:rsidR="00D12B6D" w:rsidRPr="00D12B6D" w:rsidRDefault="00D12B6D" w:rsidP="00D12B6D">
            <w:pPr>
              <w:jc w:val="both"/>
              <w:rPr>
                <w:rFonts w:ascii="Bembo Std" w:eastAsia="Calibri" w:hAnsi="Bembo Std"/>
                <w:iCs/>
                <w:sz w:val="22"/>
                <w:szCs w:val="22"/>
                <w:lang w:val="es-SV"/>
              </w:rPr>
            </w:pPr>
            <w:r w:rsidRPr="00D12B6D">
              <w:rPr>
                <w:rFonts w:ascii="Bembo Std" w:eastAsia="Calibri" w:hAnsi="Bembo Std"/>
                <w:iCs/>
                <w:sz w:val="22"/>
                <w:szCs w:val="22"/>
                <w:lang w:val="es-SV"/>
              </w:rPr>
              <w:t>País:         El Salvador</w:t>
            </w:r>
          </w:p>
          <w:p w14:paraId="7B43E846" w14:textId="77777777" w:rsidR="00D12B6D" w:rsidRPr="00D12B6D" w:rsidRDefault="00D12B6D" w:rsidP="00D12B6D">
            <w:pPr>
              <w:jc w:val="both"/>
              <w:rPr>
                <w:rFonts w:ascii="Bembo Std" w:eastAsia="Calibri" w:hAnsi="Bembo Std"/>
                <w:iCs/>
                <w:sz w:val="22"/>
                <w:szCs w:val="22"/>
                <w:lang w:val="es-SV"/>
              </w:rPr>
            </w:pPr>
            <w:r w:rsidRPr="00D12B6D">
              <w:rPr>
                <w:rFonts w:ascii="Bembo Std" w:eastAsia="Calibri" w:hAnsi="Bembo Std"/>
                <w:iCs/>
                <w:sz w:val="22"/>
                <w:szCs w:val="22"/>
                <w:lang w:val="es-SV"/>
              </w:rPr>
              <w:t>Teléfono: (503) 2591-8293</w:t>
            </w:r>
          </w:p>
          <w:p w14:paraId="7732C8B3" w14:textId="77777777" w:rsidR="00D12B6D" w:rsidRPr="00B455B2" w:rsidRDefault="00D12B6D" w:rsidP="00D12B6D">
            <w:pPr>
              <w:tabs>
                <w:tab w:val="right" w:pos="7254"/>
              </w:tabs>
              <w:spacing w:before="120" w:after="120"/>
              <w:rPr>
                <w:rFonts w:ascii="Bembo Std" w:hAnsi="Bembo Std"/>
                <w:bCs/>
                <w:iCs/>
                <w:color w:val="0563C1" w:themeColor="hyperlink"/>
                <w:sz w:val="22"/>
                <w:szCs w:val="22"/>
                <w:u w:val="single"/>
                <w:lang w:val="es-US"/>
              </w:rPr>
            </w:pPr>
            <w:r w:rsidRPr="00D12B6D">
              <w:rPr>
                <w:rFonts w:ascii="Bembo Std" w:eastAsia="Calibri" w:hAnsi="Bembo Std"/>
                <w:iCs/>
                <w:sz w:val="22"/>
                <w:szCs w:val="22"/>
                <w:lang w:val="es-SV"/>
              </w:rPr>
              <w:t>Dirección de correo electrónico:</w:t>
            </w:r>
            <w:r w:rsidRPr="00D12B6D">
              <w:rPr>
                <w:rFonts w:ascii="Bembo Std" w:hAnsi="Bembo Std"/>
                <w:sz w:val="22"/>
                <w:szCs w:val="22"/>
                <w:lang w:val="es-US"/>
              </w:rPr>
              <w:t xml:space="preserve"> </w:t>
            </w:r>
            <w:hyperlink r:id="rId11" w:history="1">
              <w:r w:rsidRPr="00B455B2">
                <w:rPr>
                  <w:rFonts w:ascii="Bembo Std" w:hAnsi="Bembo Std"/>
                  <w:bCs/>
                  <w:iCs/>
                  <w:color w:val="0563C1" w:themeColor="hyperlink"/>
                  <w:sz w:val="22"/>
                  <w:szCs w:val="22"/>
                  <w:u w:val="single"/>
                  <w:lang w:val="es-US"/>
                </w:rPr>
                <w:t>adquisicionescrecerjuntos@salud.gob.sv</w:t>
              </w:r>
            </w:hyperlink>
          </w:p>
          <w:p w14:paraId="724A8438" w14:textId="7E7EB8C7" w:rsidR="00D12B6D" w:rsidRPr="00337FD0" w:rsidRDefault="00D12B6D" w:rsidP="00D12B6D">
            <w:pPr>
              <w:tabs>
                <w:tab w:val="right" w:pos="7254"/>
              </w:tabs>
              <w:spacing w:before="120" w:after="120"/>
              <w:rPr>
                <w:rFonts w:ascii="Bembo Std" w:hAnsi="Bembo Std"/>
                <w:b/>
                <w:bCs/>
                <w:iCs/>
                <w:sz w:val="22"/>
                <w:szCs w:val="22"/>
                <w:lang w:val="es-US"/>
              </w:rPr>
            </w:pPr>
            <w:r w:rsidRPr="00337FD0">
              <w:rPr>
                <w:rFonts w:ascii="Bembo Std" w:hAnsi="Bembo Std"/>
                <w:b/>
                <w:bCs/>
                <w:iCs/>
                <w:sz w:val="22"/>
                <w:szCs w:val="22"/>
                <w:lang w:val="es-US"/>
              </w:rPr>
              <w:t>Para el proveedor:</w:t>
            </w:r>
          </w:p>
          <w:p w14:paraId="796CE6B1" w14:textId="77777777" w:rsidR="00B455B2" w:rsidRPr="00B455B2" w:rsidRDefault="00D12B6D" w:rsidP="00B455B2">
            <w:pPr>
              <w:spacing w:before="60" w:after="140"/>
              <w:jc w:val="both"/>
              <w:rPr>
                <w:rFonts w:ascii="Bembo Std" w:hAnsi="Bembo Std"/>
                <w:i/>
                <w:iCs/>
                <w:sz w:val="22"/>
                <w:szCs w:val="22"/>
                <w:lang w:val="es-ES"/>
              </w:rPr>
            </w:pPr>
            <w:r w:rsidRPr="00337FD0">
              <w:rPr>
                <w:rFonts w:ascii="Bembo Std" w:hAnsi="Bembo Std"/>
                <w:sz w:val="22"/>
                <w:szCs w:val="22"/>
                <w:lang w:val="es-ES"/>
              </w:rPr>
              <w:t xml:space="preserve">Atención: </w:t>
            </w:r>
            <w:r w:rsidR="00B455B2" w:rsidRPr="00B455B2">
              <w:rPr>
                <w:rFonts w:ascii="Bembo Std" w:hAnsi="Bembo Std"/>
                <w:b/>
                <w:sz w:val="22"/>
                <w:szCs w:val="22"/>
                <w:lang w:val="es-ES"/>
              </w:rPr>
              <w:t>JUAN CARLOS ARÉVALO RODRÍGUEZ / DISPROSAL, S.A. DE C.V.</w:t>
            </w:r>
            <w:r w:rsidR="00B455B2" w:rsidRPr="00B455B2">
              <w:rPr>
                <w:rFonts w:ascii="Bembo Std" w:hAnsi="Bembo Std"/>
                <w:i/>
                <w:iCs/>
                <w:sz w:val="22"/>
                <w:szCs w:val="22"/>
                <w:lang w:val="es-ES"/>
              </w:rPr>
              <w:t xml:space="preserve"> </w:t>
            </w:r>
          </w:p>
          <w:p w14:paraId="61DB200A" w14:textId="05485320" w:rsidR="00B455B2" w:rsidRPr="00B455B2" w:rsidRDefault="00B455B2" w:rsidP="00B455B2">
            <w:pPr>
              <w:spacing w:before="60" w:after="140"/>
              <w:jc w:val="both"/>
              <w:rPr>
                <w:rFonts w:ascii="Bembo Std" w:hAnsi="Bembo Std"/>
                <w:i/>
                <w:iCs/>
                <w:sz w:val="22"/>
                <w:szCs w:val="22"/>
                <w:lang w:val="es-ES"/>
              </w:rPr>
            </w:pPr>
            <w:r w:rsidRPr="00B455B2">
              <w:rPr>
                <w:rFonts w:ascii="Bembo Std" w:hAnsi="Bembo Std"/>
                <w:sz w:val="22"/>
                <w:szCs w:val="22"/>
                <w:lang w:val="es-ES"/>
              </w:rPr>
              <w:t xml:space="preserve">Dirección postal: </w:t>
            </w:r>
            <w:r w:rsidR="00CB28F8">
              <w:rPr>
                <w:rFonts w:ascii="Bembo Std" w:hAnsi="Bembo Std"/>
                <w:sz w:val="22"/>
                <w:szCs w:val="22"/>
                <w:lang w:val="es-ES"/>
              </w:rPr>
              <w:t>____________________________________</w:t>
            </w:r>
            <w:r w:rsidRPr="00B455B2">
              <w:rPr>
                <w:rFonts w:ascii="Bembo Std" w:hAnsi="Bembo Std"/>
                <w:sz w:val="22"/>
                <w:szCs w:val="22"/>
                <w:lang w:val="es-ES"/>
              </w:rPr>
              <w:t xml:space="preserve"> </w:t>
            </w:r>
          </w:p>
          <w:p w14:paraId="2E6916B2" w14:textId="02B6F5A1" w:rsidR="00B455B2" w:rsidRPr="00B455B2" w:rsidRDefault="00B455B2" w:rsidP="00B455B2">
            <w:pPr>
              <w:spacing w:before="60" w:after="140"/>
              <w:jc w:val="both"/>
              <w:rPr>
                <w:rFonts w:ascii="Bembo Std" w:hAnsi="Bembo Std"/>
                <w:i/>
                <w:iCs/>
                <w:sz w:val="22"/>
                <w:szCs w:val="22"/>
                <w:lang w:val="es-ES"/>
              </w:rPr>
            </w:pPr>
            <w:r w:rsidRPr="00B455B2">
              <w:rPr>
                <w:rFonts w:ascii="Bembo Std" w:hAnsi="Bembo Std"/>
                <w:sz w:val="22"/>
                <w:szCs w:val="22"/>
                <w:lang w:val="es-ES"/>
              </w:rPr>
              <w:t xml:space="preserve">Ciudad: </w:t>
            </w:r>
            <w:r w:rsidR="00CB28F8">
              <w:rPr>
                <w:rFonts w:ascii="Bembo Std" w:hAnsi="Bembo Std"/>
                <w:sz w:val="22"/>
                <w:szCs w:val="22"/>
                <w:lang w:val="es-ES"/>
              </w:rPr>
              <w:t>_______________________________</w:t>
            </w:r>
          </w:p>
          <w:p w14:paraId="10987632" w14:textId="77777777" w:rsidR="00B455B2" w:rsidRPr="00B455B2" w:rsidRDefault="00B455B2" w:rsidP="00B455B2">
            <w:pPr>
              <w:spacing w:before="60" w:after="140"/>
              <w:jc w:val="both"/>
              <w:rPr>
                <w:rFonts w:ascii="Bembo Std" w:hAnsi="Bembo Std"/>
                <w:sz w:val="22"/>
                <w:szCs w:val="22"/>
                <w:lang w:val="es-ES"/>
              </w:rPr>
            </w:pPr>
            <w:r w:rsidRPr="00B455B2">
              <w:rPr>
                <w:rFonts w:ascii="Bembo Std" w:hAnsi="Bembo Std"/>
                <w:sz w:val="22"/>
                <w:szCs w:val="22"/>
                <w:lang w:val="es-ES"/>
              </w:rPr>
              <w:t xml:space="preserve">País: El Salvador </w:t>
            </w:r>
          </w:p>
          <w:p w14:paraId="43FB133D" w14:textId="7C31BCCA" w:rsidR="00B455B2" w:rsidRPr="00B455B2" w:rsidRDefault="00B455B2" w:rsidP="00B455B2">
            <w:pPr>
              <w:spacing w:before="60" w:after="140"/>
              <w:jc w:val="both"/>
              <w:rPr>
                <w:rFonts w:ascii="Bembo Std" w:hAnsi="Bembo Std"/>
                <w:sz w:val="22"/>
                <w:szCs w:val="22"/>
                <w:lang w:val="es-ES"/>
              </w:rPr>
            </w:pPr>
            <w:r w:rsidRPr="00B455B2">
              <w:rPr>
                <w:rFonts w:ascii="Bembo Std" w:hAnsi="Bembo Std"/>
                <w:sz w:val="22"/>
                <w:szCs w:val="22"/>
                <w:lang w:val="es-ES"/>
              </w:rPr>
              <w:t>Teléfono:</w:t>
            </w:r>
            <w:r w:rsidR="00CB28F8">
              <w:rPr>
                <w:rFonts w:ascii="Bembo Std" w:hAnsi="Bembo Std"/>
                <w:sz w:val="22"/>
                <w:szCs w:val="22"/>
                <w:lang w:val="es-ES"/>
              </w:rPr>
              <w:t>__________________</w:t>
            </w:r>
            <w:r w:rsidRPr="00B455B2">
              <w:rPr>
                <w:rFonts w:ascii="Bembo Std" w:hAnsi="Bembo Std"/>
                <w:i/>
                <w:iCs/>
                <w:sz w:val="22"/>
                <w:szCs w:val="22"/>
                <w:lang w:val="es-ES"/>
              </w:rPr>
              <w:t xml:space="preserve"> </w:t>
            </w:r>
          </w:p>
          <w:p w14:paraId="121DD20C" w14:textId="5AB6C6F3" w:rsidR="00B455B2" w:rsidRPr="00B455B2" w:rsidRDefault="00B455B2" w:rsidP="00B455B2">
            <w:pPr>
              <w:pStyle w:val="Outline"/>
              <w:spacing w:before="60" w:after="140"/>
              <w:jc w:val="both"/>
              <w:rPr>
                <w:rFonts w:ascii="Bembo Std" w:hAnsi="Bembo Std"/>
                <w:kern w:val="0"/>
                <w:sz w:val="22"/>
                <w:szCs w:val="22"/>
                <w:lang w:val="es-ES"/>
              </w:rPr>
            </w:pPr>
            <w:r w:rsidRPr="00B455B2">
              <w:rPr>
                <w:rFonts w:ascii="Bembo Std" w:hAnsi="Bembo Std"/>
                <w:kern w:val="0"/>
                <w:sz w:val="22"/>
                <w:szCs w:val="22"/>
                <w:lang w:val="es-ES"/>
              </w:rPr>
              <w:t xml:space="preserve">Fax: </w:t>
            </w:r>
            <w:r w:rsidR="00CB28F8">
              <w:rPr>
                <w:rFonts w:ascii="Bembo Std" w:hAnsi="Bembo Std"/>
                <w:kern w:val="0"/>
                <w:sz w:val="22"/>
                <w:szCs w:val="22"/>
                <w:lang w:val="es-ES"/>
              </w:rPr>
              <w:t>______________________</w:t>
            </w:r>
          </w:p>
          <w:p w14:paraId="4DEFE6A3" w14:textId="2C7E558E" w:rsidR="003A03A6" w:rsidRPr="00337FD0" w:rsidRDefault="00B455B2" w:rsidP="00B455B2">
            <w:pPr>
              <w:tabs>
                <w:tab w:val="right" w:pos="7254"/>
              </w:tabs>
              <w:spacing w:before="120" w:after="120"/>
              <w:rPr>
                <w:rFonts w:ascii="Bembo Std" w:hAnsi="Bembo Std"/>
                <w:i/>
                <w:iCs/>
                <w:sz w:val="22"/>
                <w:szCs w:val="22"/>
                <w:lang w:val="es-SV"/>
              </w:rPr>
            </w:pPr>
            <w:r w:rsidRPr="00B455B2">
              <w:rPr>
                <w:rFonts w:ascii="Bembo Std" w:hAnsi="Bembo Std"/>
                <w:sz w:val="22"/>
                <w:szCs w:val="22"/>
                <w:lang w:val="es-ES"/>
              </w:rPr>
              <w:t xml:space="preserve">Dirección electrónica: </w:t>
            </w:r>
            <w:hyperlink r:id="rId12" w:history="1">
              <w:r w:rsidR="00CB28F8">
                <w:rPr>
                  <w:rStyle w:val="Hipervnculo"/>
                  <w:rFonts w:ascii="Bembo Std" w:hAnsi="Bembo Std"/>
                  <w:sz w:val="22"/>
                  <w:szCs w:val="22"/>
                  <w:lang w:val="es-ES"/>
                </w:rPr>
                <w:t>___________________________________</w:t>
              </w:r>
            </w:hyperlink>
            <w:r w:rsidR="003A03A6" w:rsidRPr="00337FD0">
              <w:rPr>
                <w:rFonts w:ascii="Bembo Std" w:hAnsi="Bembo Std"/>
                <w:i/>
                <w:iCs/>
                <w:sz w:val="22"/>
                <w:szCs w:val="22"/>
                <w:lang w:val="es-SV"/>
              </w:rPr>
              <w:t xml:space="preserve"> </w:t>
            </w:r>
          </w:p>
          <w:p w14:paraId="4CAE1B76" w14:textId="77777777" w:rsidR="0070756B" w:rsidRPr="00337FD0" w:rsidRDefault="0070756B" w:rsidP="00D12B6D">
            <w:pPr>
              <w:tabs>
                <w:tab w:val="right" w:pos="7254"/>
              </w:tabs>
              <w:spacing w:line="259" w:lineRule="auto"/>
              <w:jc w:val="both"/>
              <w:rPr>
                <w:rFonts w:ascii="Bembo Std" w:hAnsi="Bembo Std"/>
                <w:bCs/>
                <w:iCs/>
                <w:sz w:val="22"/>
                <w:szCs w:val="22"/>
                <w:lang w:val="es-US"/>
              </w:rPr>
            </w:pPr>
          </w:p>
          <w:p w14:paraId="3FFD5028" w14:textId="04234A3C" w:rsidR="00D12B6D" w:rsidRPr="00337FD0" w:rsidRDefault="00D12B6D" w:rsidP="00D12B6D">
            <w:pPr>
              <w:tabs>
                <w:tab w:val="right" w:pos="7254"/>
              </w:tabs>
              <w:spacing w:line="259" w:lineRule="auto"/>
              <w:jc w:val="both"/>
              <w:rPr>
                <w:rFonts w:ascii="Bembo Std" w:hAnsi="Bembo Std"/>
                <w:bCs/>
                <w:iCs/>
                <w:sz w:val="22"/>
                <w:szCs w:val="22"/>
                <w:lang w:val="es-US"/>
              </w:rPr>
            </w:pPr>
            <w:r w:rsidRPr="00337FD0">
              <w:rPr>
                <w:rFonts w:ascii="Bembo Std" w:hAnsi="Bembo Std"/>
                <w:bCs/>
                <w:iCs/>
                <w:sz w:val="22"/>
                <w:szCs w:val="22"/>
                <w:lang w:val="es-US"/>
              </w:rPr>
              <w:lastRenderedPageBreak/>
              <w:t xml:space="preserve">Para la Administración del contrato  los designados por la Dirección Integral Materno-Perinatal y Niñez son: </w:t>
            </w:r>
            <w:r w:rsidR="00EF6CC1" w:rsidRPr="00337FD0">
              <w:rPr>
                <w:rFonts w:ascii="Bembo Std" w:hAnsi="Bembo Std"/>
                <w:b/>
                <w:bCs/>
                <w:iCs/>
                <w:sz w:val="22"/>
                <w:szCs w:val="22"/>
                <w:lang w:val="es-US"/>
              </w:rPr>
              <w:t>DOUGLAS ERNESTO CÓRDOVA DELGADO</w:t>
            </w:r>
            <w:r w:rsidRPr="00337FD0">
              <w:rPr>
                <w:rFonts w:ascii="Bembo Std" w:hAnsi="Bembo Std"/>
                <w:b/>
                <w:bCs/>
                <w:iCs/>
                <w:sz w:val="22"/>
                <w:szCs w:val="22"/>
                <w:lang w:val="es-US"/>
              </w:rPr>
              <w:t>,</w:t>
            </w:r>
            <w:r w:rsidRPr="00337FD0">
              <w:rPr>
                <w:rFonts w:ascii="Bembo Std" w:hAnsi="Bembo Std"/>
                <w:bCs/>
                <w:iCs/>
                <w:sz w:val="22"/>
                <w:szCs w:val="22"/>
                <w:lang w:val="es-US"/>
              </w:rPr>
              <w:t xml:space="preserve"> </w:t>
            </w:r>
            <w:r w:rsidR="00EF6CC1" w:rsidRPr="00337FD0">
              <w:rPr>
                <w:rFonts w:ascii="Bembo Std" w:hAnsi="Bembo Std"/>
                <w:bCs/>
                <w:iCs/>
                <w:sz w:val="22"/>
                <w:szCs w:val="22"/>
                <w:lang w:val="es-US"/>
              </w:rPr>
              <w:t>Técnico Biomédico de Región de Salud Metropolitana</w:t>
            </w:r>
            <w:r w:rsidRPr="00337FD0">
              <w:rPr>
                <w:rFonts w:ascii="Bembo Std" w:hAnsi="Bembo Std"/>
                <w:bCs/>
                <w:iCs/>
                <w:sz w:val="22"/>
                <w:szCs w:val="22"/>
                <w:lang w:val="es-US"/>
              </w:rPr>
              <w:t xml:space="preserve">; con teléfono </w:t>
            </w:r>
            <w:r w:rsidR="00CB28F8">
              <w:rPr>
                <w:rFonts w:ascii="Bembo Std" w:hAnsi="Bembo Std"/>
                <w:bCs/>
                <w:iCs/>
                <w:sz w:val="22"/>
                <w:szCs w:val="22"/>
                <w:lang w:val="es-US"/>
              </w:rPr>
              <w:t>_________________</w:t>
            </w:r>
            <w:r w:rsidRPr="00337FD0">
              <w:rPr>
                <w:rFonts w:ascii="Bembo Std" w:hAnsi="Bembo Std"/>
                <w:bCs/>
                <w:iCs/>
                <w:sz w:val="22"/>
                <w:szCs w:val="22"/>
                <w:lang w:val="es-US"/>
              </w:rPr>
              <w:t xml:space="preserve">, correo electrónico </w:t>
            </w:r>
            <w:hyperlink r:id="rId13" w:history="1">
              <w:r w:rsidR="00CB28F8">
                <w:rPr>
                  <w:rStyle w:val="Hipervnculo"/>
                  <w:sz w:val="22"/>
                  <w:szCs w:val="22"/>
                </w:rPr>
                <w:t>________________________</w:t>
              </w:r>
            </w:hyperlink>
            <w:r w:rsidR="00EF6CC1" w:rsidRPr="00337FD0">
              <w:rPr>
                <w:sz w:val="22"/>
                <w:szCs w:val="22"/>
              </w:rPr>
              <w:t xml:space="preserve">; </w:t>
            </w:r>
            <w:r w:rsidRPr="00337FD0">
              <w:rPr>
                <w:rFonts w:ascii="Bembo Std" w:hAnsi="Bembo Std"/>
                <w:bCs/>
                <w:iCs/>
                <w:sz w:val="22"/>
                <w:szCs w:val="22"/>
                <w:lang w:val="es-US"/>
              </w:rPr>
              <w:t xml:space="preserve">   </w:t>
            </w:r>
            <w:r w:rsidR="00EF6CC1" w:rsidRPr="00337FD0">
              <w:rPr>
                <w:rFonts w:ascii="Bembo Std" w:hAnsi="Bembo Std"/>
                <w:b/>
                <w:bCs/>
                <w:iCs/>
                <w:sz w:val="22"/>
                <w:szCs w:val="22"/>
                <w:lang w:val="es-US"/>
              </w:rPr>
              <w:t>MIGUEL ÁNGEL MEDRANO LÓPEZ</w:t>
            </w:r>
            <w:r w:rsidR="00EF6CC1" w:rsidRPr="00337FD0">
              <w:rPr>
                <w:rFonts w:ascii="Bembo Std" w:hAnsi="Bembo Std"/>
                <w:bCs/>
                <w:iCs/>
                <w:sz w:val="22"/>
                <w:szCs w:val="22"/>
                <w:lang w:val="es-US"/>
              </w:rPr>
              <w:t xml:space="preserve">, Técnico Biomédico de Región de Salud Central; con teléfono </w:t>
            </w:r>
            <w:r w:rsidR="00CB28F8">
              <w:rPr>
                <w:rFonts w:ascii="Bembo Std" w:hAnsi="Bembo Std"/>
                <w:bCs/>
                <w:iCs/>
                <w:sz w:val="22"/>
                <w:szCs w:val="22"/>
                <w:lang w:val="es-US"/>
              </w:rPr>
              <w:t>_________________________</w:t>
            </w:r>
            <w:r w:rsidR="00EF6CC1" w:rsidRPr="00337FD0">
              <w:rPr>
                <w:rFonts w:ascii="Bembo Std" w:hAnsi="Bembo Std"/>
                <w:bCs/>
                <w:iCs/>
                <w:sz w:val="22"/>
                <w:szCs w:val="22"/>
                <w:lang w:val="es-US"/>
              </w:rPr>
              <w:t xml:space="preserve">, correo electrónico </w:t>
            </w:r>
            <w:hyperlink r:id="rId14" w:history="1">
              <w:r w:rsidR="00CB28F8">
                <w:rPr>
                  <w:rStyle w:val="Hipervnculo"/>
                  <w:sz w:val="22"/>
                  <w:szCs w:val="22"/>
                </w:rPr>
                <w:t>___________________</w:t>
              </w:r>
            </w:hyperlink>
            <w:r w:rsidR="00EF6CC1" w:rsidRPr="00337FD0">
              <w:rPr>
                <w:sz w:val="22"/>
                <w:szCs w:val="22"/>
              </w:rPr>
              <w:t xml:space="preserve">; </w:t>
            </w:r>
            <w:r w:rsidR="00EF6CC1" w:rsidRPr="00337FD0">
              <w:rPr>
                <w:rFonts w:ascii="Bembo Std" w:hAnsi="Bembo Std"/>
                <w:b/>
                <w:bCs/>
                <w:iCs/>
                <w:sz w:val="22"/>
                <w:szCs w:val="22"/>
                <w:lang w:val="es-US"/>
              </w:rPr>
              <w:t xml:space="preserve">VIRGINIA OSIRIS PÉREZ FLORES,  </w:t>
            </w:r>
            <w:r w:rsidR="00EF6CC1" w:rsidRPr="00337FD0">
              <w:rPr>
                <w:rFonts w:ascii="Bembo Std" w:hAnsi="Bembo Std"/>
                <w:bCs/>
                <w:iCs/>
                <w:sz w:val="22"/>
                <w:szCs w:val="22"/>
                <w:lang w:val="es-US"/>
              </w:rPr>
              <w:t xml:space="preserve">Técnico Biomédico de Región de Salud Oriental; con teléfono </w:t>
            </w:r>
            <w:r w:rsidR="00CB28F8">
              <w:rPr>
                <w:rFonts w:ascii="Bembo Std" w:hAnsi="Bembo Std"/>
                <w:bCs/>
                <w:iCs/>
                <w:sz w:val="22"/>
                <w:szCs w:val="22"/>
                <w:lang w:val="es-US"/>
              </w:rPr>
              <w:t>__________________</w:t>
            </w:r>
            <w:r w:rsidR="00EF6CC1" w:rsidRPr="00337FD0">
              <w:rPr>
                <w:rFonts w:ascii="Bembo Std" w:hAnsi="Bembo Std"/>
                <w:bCs/>
                <w:iCs/>
                <w:sz w:val="22"/>
                <w:szCs w:val="22"/>
                <w:lang w:val="es-US"/>
              </w:rPr>
              <w:t xml:space="preserve">, correo electrónico </w:t>
            </w:r>
            <w:hyperlink r:id="rId15" w:history="1">
              <w:r w:rsidR="00CB28F8">
                <w:rPr>
                  <w:rStyle w:val="Hipervnculo"/>
                  <w:sz w:val="22"/>
                  <w:szCs w:val="22"/>
                </w:rPr>
                <w:t>__________________</w:t>
              </w:r>
            </w:hyperlink>
            <w:r w:rsidR="00EF6CC1" w:rsidRPr="00337FD0">
              <w:rPr>
                <w:sz w:val="22"/>
                <w:szCs w:val="22"/>
              </w:rPr>
              <w:t xml:space="preserve">;  </w:t>
            </w:r>
            <w:r w:rsidR="00EF6CC1" w:rsidRPr="00337FD0">
              <w:rPr>
                <w:b/>
                <w:sz w:val="22"/>
                <w:szCs w:val="22"/>
              </w:rPr>
              <w:t>EDGAR NEFTALÍ CALDERÓN CARDONA</w:t>
            </w:r>
            <w:r w:rsidR="00EF6CC1" w:rsidRPr="00337FD0">
              <w:rPr>
                <w:sz w:val="22"/>
                <w:szCs w:val="22"/>
              </w:rPr>
              <w:t xml:space="preserve">, </w:t>
            </w:r>
            <w:r w:rsidR="00EF6CC1" w:rsidRPr="00337FD0">
              <w:rPr>
                <w:rFonts w:ascii="Bembo Std" w:hAnsi="Bembo Std"/>
                <w:bCs/>
                <w:iCs/>
                <w:sz w:val="22"/>
                <w:szCs w:val="22"/>
                <w:lang w:val="es-US"/>
              </w:rPr>
              <w:t xml:space="preserve">Técnico Biomédico de Región de Salud Occidental; con teléfono </w:t>
            </w:r>
            <w:r w:rsidR="00CB28F8">
              <w:rPr>
                <w:rFonts w:ascii="Bembo Std" w:hAnsi="Bembo Std"/>
                <w:bCs/>
                <w:iCs/>
                <w:sz w:val="22"/>
                <w:szCs w:val="22"/>
                <w:lang w:val="es-US"/>
              </w:rPr>
              <w:t>____________________</w:t>
            </w:r>
            <w:r w:rsidR="00EF6CC1" w:rsidRPr="00337FD0">
              <w:rPr>
                <w:rFonts w:ascii="Bembo Std" w:hAnsi="Bembo Std"/>
                <w:bCs/>
                <w:iCs/>
                <w:sz w:val="22"/>
                <w:szCs w:val="22"/>
                <w:lang w:val="es-US"/>
              </w:rPr>
              <w:t xml:space="preserve">, correo electrónico </w:t>
            </w:r>
            <w:hyperlink r:id="rId16" w:history="1">
              <w:r w:rsidR="00CB28F8">
                <w:rPr>
                  <w:rStyle w:val="Hipervnculo"/>
                  <w:sz w:val="22"/>
                  <w:szCs w:val="22"/>
                </w:rPr>
                <w:t>_____________________</w:t>
              </w:r>
            </w:hyperlink>
            <w:r w:rsidR="00102A31" w:rsidRPr="00337FD0">
              <w:rPr>
                <w:sz w:val="22"/>
                <w:szCs w:val="22"/>
              </w:rPr>
              <w:t xml:space="preserve"> y </w:t>
            </w:r>
            <w:r w:rsidR="002F7790" w:rsidRPr="0088690D">
              <w:rPr>
                <w:rFonts w:ascii="Bembo Std" w:hAnsi="Bembo Std"/>
                <w:b/>
                <w:bCs/>
                <w:iCs/>
                <w:sz w:val="22"/>
                <w:szCs w:val="22"/>
                <w:lang w:val="es-US"/>
              </w:rPr>
              <w:t>JOSÉ ISAÍAS GONZÁLEZ CUELLAR</w:t>
            </w:r>
            <w:r w:rsidRPr="0088690D">
              <w:rPr>
                <w:rFonts w:ascii="Bembo Std" w:hAnsi="Bembo Std"/>
                <w:bCs/>
                <w:iCs/>
                <w:sz w:val="22"/>
                <w:szCs w:val="22"/>
                <w:lang w:val="es-US"/>
              </w:rPr>
              <w:t xml:space="preserve">, </w:t>
            </w:r>
            <w:r w:rsidR="002F7790" w:rsidRPr="0088690D">
              <w:rPr>
                <w:rFonts w:ascii="Bembo Std" w:hAnsi="Bembo Std"/>
                <w:bCs/>
                <w:iCs/>
                <w:sz w:val="22"/>
                <w:szCs w:val="22"/>
                <w:lang w:val="es-US"/>
              </w:rPr>
              <w:t xml:space="preserve">Técnico </w:t>
            </w:r>
            <w:r w:rsidR="0088690D">
              <w:rPr>
                <w:rFonts w:ascii="Bembo Std" w:hAnsi="Bembo Std"/>
                <w:bCs/>
                <w:iCs/>
                <w:sz w:val="22"/>
                <w:szCs w:val="22"/>
                <w:lang w:val="es-US"/>
              </w:rPr>
              <w:t>de</w:t>
            </w:r>
            <w:r w:rsidR="002F7790" w:rsidRPr="0088690D">
              <w:rPr>
                <w:rFonts w:ascii="Bembo Std" w:hAnsi="Bembo Std"/>
                <w:bCs/>
                <w:iCs/>
                <w:sz w:val="22"/>
                <w:szCs w:val="22"/>
                <w:lang w:val="es-US"/>
              </w:rPr>
              <w:t xml:space="preserve"> Mantenimiento II</w:t>
            </w:r>
            <w:r w:rsidRPr="0088690D">
              <w:rPr>
                <w:rFonts w:ascii="Bembo Std" w:hAnsi="Bembo Std"/>
                <w:bCs/>
                <w:iCs/>
                <w:sz w:val="22"/>
                <w:szCs w:val="22"/>
                <w:lang w:val="es-US"/>
              </w:rPr>
              <w:t xml:space="preserve">; con teléfono </w:t>
            </w:r>
            <w:r w:rsidR="00CB28F8">
              <w:rPr>
                <w:rFonts w:ascii="Bembo Std" w:hAnsi="Bembo Std"/>
                <w:bCs/>
                <w:iCs/>
                <w:sz w:val="22"/>
                <w:szCs w:val="22"/>
                <w:lang w:val="es-US"/>
              </w:rPr>
              <w:t>_____________________</w:t>
            </w:r>
            <w:r w:rsidRPr="0088690D">
              <w:rPr>
                <w:rFonts w:ascii="Bembo Std" w:hAnsi="Bembo Std"/>
                <w:bCs/>
                <w:iCs/>
                <w:sz w:val="22"/>
                <w:szCs w:val="22"/>
                <w:lang w:val="es-US"/>
              </w:rPr>
              <w:t xml:space="preserve">, correo electrónico </w:t>
            </w:r>
            <w:hyperlink r:id="rId17" w:history="1">
              <w:r w:rsidR="00CB28F8">
                <w:rPr>
                  <w:rStyle w:val="Hipervnculo"/>
                  <w:rFonts w:ascii="Bembo Std" w:hAnsi="Bembo Std"/>
                  <w:bCs/>
                  <w:iCs/>
                  <w:sz w:val="22"/>
                  <w:szCs w:val="22"/>
                  <w:lang w:val="es-US"/>
                </w:rPr>
                <w:t>_________________________</w:t>
              </w:r>
            </w:hyperlink>
            <w:r w:rsidRPr="00337FD0">
              <w:rPr>
                <w:rFonts w:ascii="Bembo Std" w:hAnsi="Bembo Std"/>
                <w:bCs/>
                <w:iCs/>
                <w:sz w:val="22"/>
                <w:szCs w:val="22"/>
                <w:lang w:val="es-US"/>
              </w:rPr>
              <w:t>, quienes tendrán la responsabilidad de verificar que se cumplan todas las condiciones establecidas en este convenio de contrato y demás documentos contractuales.</w:t>
            </w:r>
          </w:p>
          <w:p w14:paraId="2DFC2196" w14:textId="754054AC" w:rsidR="00D12B6D" w:rsidRPr="00337FD0" w:rsidRDefault="00D12B6D" w:rsidP="00D12B6D">
            <w:pPr>
              <w:tabs>
                <w:tab w:val="right" w:pos="7254"/>
              </w:tabs>
              <w:spacing w:line="259" w:lineRule="auto"/>
              <w:jc w:val="both"/>
              <w:rPr>
                <w:rFonts w:ascii="Bembo Std" w:hAnsi="Bembo Std"/>
                <w:sz w:val="22"/>
                <w:szCs w:val="22"/>
                <w:lang w:val="es-SV"/>
              </w:rPr>
            </w:pPr>
          </w:p>
        </w:tc>
      </w:tr>
      <w:tr w:rsidR="003A03A6" w:rsidRPr="003A03A6" w14:paraId="1FE9EBA5" w14:textId="77777777" w:rsidTr="00F836E5">
        <w:tc>
          <w:tcPr>
            <w:tcW w:w="1305" w:type="dxa"/>
            <w:tcBorders>
              <w:top w:val="single" w:sz="4" w:space="0" w:color="auto"/>
              <w:left w:val="single" w:sz="4" w:space="0" w:color="auto"/>
              <w:bottom w:val="single" w:sz="4" w:space="0" w:color="auto"/>
              <w:right w:val="single" w:sz="4" w:space="0" w:color="auto"/>
            </w:tcBorders>
          </w:tcPr>
          <w:p w14:paraId="1207EF15"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lastRenderedPageBreak/>
              <w:t>CEC 9.1</w:t>
            </w:r>
          </w:p>
        </w:tc>
        <w:tc>
          <w:tcPr>
            <w:tcW w:w="8930" w:type="dxa"/>
            <w:tcBorders>
              <w:top w:val="single" w:sz="4" w:space="0" w:color="auto"/>
              <w:left w:val="single" w:sz="4" w:space="0" w:color="auto"/>
              <w:bottom w:val="single" w:sz="4" w:space="0" w:color="auto"/>
              <w:right w:val="single" w:sz="4" w:space="0" w:color="auto"/>
            </w:tcBorders>
          </w:tcPr>
          <w:p w14:paraId="556BB41F" w14:textId="77777777" w:rsidR="003A03A6" w:rsidRPr="00337FD0" w:rsidRDefault="003A03A6" w:rsidP="003A03A6">
            <w:pPr>
              <w:suppressAutoHyphens/>
              <w:spacing w:before="60" w:after="140"/>
              <w:ind w:right="-72"/>
              <w:rPr>
                <w:rFonts w:ascii="Bembo Std" w:hAnsi="Bembo Std"/>
                <w:i/>
                <w:iCs/>
                <w:sz w:val="22"/>
                <w:szCs w:val="22"/>
                <w:lang w:val="es-SV"/>
              </w:rPr>
            </w:pPr>
            <w:r w:rsidRPr="00337FD0">
              <w:rPr>
                <w:rFonts w:ascii="Bembo Std" w:hAnsi="Bembo Std"/>
                <w:sz w:val="22"/>
                <w:szCs w:val="22"/>
                <w:lang w:val="es-SV"/>
              </w:rPr>
              <w:t>El Derecho aplicable será el de: la República de El Salvador.</w:t>
            </w:r>
          </w:p>
        </w:tc>
      </w:tr>
      <w:tr w:rsidR="003A03A6" w:rsidRPr="003A03A6" w14:paraId="4FD0AD24" w14:textId="77777777" w:rsidTr="00F836E5">
        <w:tc>
          <w:tcPr>
            <w:tcW w:w="1305" w:type="dxa"/>
            <w:tcBorders>
              <w:top w:val="single" w:sz="4" w:space="0" w:color="auto"/>
              <w:left w:val="single" w:sz="4" w:space="0" w:color="auto"/>
              <w:bottom w:val="single" w:sz="4" w:space="0" w:color="auto"/>
              <w:right w:val="single" w:sz="4" w:space="0" w:color="auto"/>
            </w:tcBorders>
          </w:tcPr>
          <w:p w14:paraId="6C01DF5F" w14:textId="77777777" w:rsidR="003A03A6" w:rsidRPr="003A03A6" w:rsidRDefault="003A03A6" w:rsidP="003A03A6">
            <w:pPr>
              <w:spacing w:before="60" w:after="140"/>
              <w:ind w:left="360" w:hanging="360"/>
              <w:jc w:val="both"/>
              <w:rPr>
                <w:rFonts w:ascii="Bembo Std" w:hAnsi="Bembo Std"/>
                <w:b/>
                <w:bCs/>
                <w:lang w:val="es-SV"/>
              </w:rPr>
            </w:pPr>
            <w:r w:rsidRPr="003A03A6">
              <w:rPr>
                <w:rFonts w:ascii="Bembo Std" w:hAnsi="Bembo Std"/>
                <w:b/>
                <w:bCs/>
                <w:lang w:val="es-SV"/>
              </w:rPr>
              <w:t>CGC 10.2</w:t>
            </w:r>
          </w:p>
        </w:tc>
        <w:tc>
          <w:tcPr>
            <w:tcW w:w="8930" w:type="dxa"/>
            <w:tcBorders>
              <w:top w:val="single" w:sz="4" w:space="0" w:color="auto"/>
              <w:left w:val="single" w:sz="4" w:space="0" w:color="auto"/>
              <w:bottom w:val="single" w:sz="4" w:space="0" w:color="auto"/>
              <w:right w:val="single" w:sz="4" w:space="0" w:color="auto"/>
            </w:tcBorders>
          </w:tcPr>
          <w:p w14:paraId="1EE335D3" w14:textId="77777777" w:rsidR="003A03A6" w:rsidRPr="00337FD0" w:rsidRDefault="003A03A6" w:rsidP="003A03A6">
            <w:pPr>
              <w:suppressAutoHyphens/>
              <w:spacing w:before="60" w:after="140"/>
              <w:ind w:left="39" w:right="-18"/>
              <w:jc w:val="both"/>
              <w:rPr>
                <w:rFonts w:ascii="Bembo Std" w:hAnsi="Bembo Std"/>
                <w:sz w:val="22"/>
                <w:szCs w:val="22"/>
                <w:lang w:val="es-SV"/>
              </w:rPr>
            </w:pPr>
            <w:r w:rsidRPr="00337FD0">
              <w:rPr>
                <w:rFonts w:ascii="Bembo Std" w:hAnsi="Bembo Std"/>
                <w:sz w:val="22"/>
                <w:szCs w:val="22"/>
                <w:lang w:val="es-SV"/>
              </w:rPr>
              <w:t xml:space="preserve">Los reglamentos de los procedimientos para los procesos de arbitraje, de conformidad con la Cláusula 10.2 de las CGC, serán: </w:t>
            </w:r>
          </w:p>
          <w:p w14:paraId="0D94B24D" w14:textId="77777777" w:rsidR="003A03A6" w:rsidRPr="00337FD0" w:rsidRDefault="003A03A6" w:rsidP="003A03A6">
            <w:pPr>
              <w:tabs>
                <w:tab w:val="left" w:pos="1080"/>
              </w:tabs>
              <w:suppressAutoHyphens/>
              <w:spacing w:after="200"/>
              <w:ind w:left="533" w:firstLine="7"/>
              <w:jc w:val="both"/>
              <w:rPr>
                <w:rFonts w:ascii="Bembo Std" w:hAnsi="Bembo Std"/>
                <w:sz w:val="22"/>
                <w:szCs w:val="22"/>
                <w:lang w:val="es-SV"/>
              </w:rPr>
            </w:pPr>
            <w:r w:rsidRPr="00337FD0">
              <w:rPr>
                <w:rFonts w:ascii="Bembo Std" w:hAnsi="Bembo Std"/>
                <w:b/>
                <w:bCs/>
                <w:i/>
                <w:iCs/>
                <w:sz w:val="22"/>
                <w:szCs w:val="22"/>
                <w:lang w:val="es-SV"/>
              </w:rPr>
              <w:t>(a)</w:t>
            </w:r>
            <w:r w:rsidRPr="00337FD0">
              <w:rPr>
                <w:rFonts w:ascii="Bembo Std" w:hAnsi="Bembo Std"/>
                <w:b/>
                <w:bCs/>
                <w:i/>
                <w:iCs/>
                <w:sz w:val="22"/>
                <w:szCs w:val="22"/>
                <w:lang w:val="es-SV"/>
              </w:rPr>
              <w:tab/>
              <w:t>Contrato con un Proveedor extranjero:</w:t>
            </w:r>
          </w:p>
          <w:p w14:paraId="1C88F4DD" w14:textId="77777777" w:rsidR="003A03A6" w:rsidRPr="00337FD0" w:rsidRDefault="003A03A6" w:rsidP="003A03A6">
            <w:pPr>
              <w:spacing w:after="200"/>
              <w:ind w:left="1080"/>
              <w:jc w:val="both"/>
              <w:rPr>
                <w:rFonts w:ascii="Bembo Std" w:hAnsi="Bembo Std"/>
                <w:sz w:val="22"/>
                <w:szCs w:val="22"/>
                <w:lang w:val="es-SV"/>
              </w:rPr>
            </w:pPr>
            <w:r w:rsidRPr="00337FD0">
              <w:rPr>
                <w:rFonts w:ascii="Bembo Std" w:hAnsi="Bembo Std"/>
                <w:sz w:val="22"/>
                <w:szCs w:val="22"/>
                <w:lang w:val="es-SV"/>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Pr="00337FD0">
              <w:rPr>
                <w:rFonts w:ascii="Bembo Std" w:hAnsi="Bembo Std"/>
                <w:i/>
                <w:sz w:val="22"/>
                <w:szCs w:val="22"/>
                <w:lang w:val="es-SV"/>
              </w:rPr>
              <w:t>Reglamento de Arbitraje de 1976 de la Comisión de las Naciones Unidas para el Derecho Mercantil Internacional (CNUDMI</w:t>
            </w:r>
            <w:r w:rsidRPr="00337FD0">
              <w:rPr>
                <w:rFonts w:ascii="Bembo Std" w:hAnsi="Bembo Std"/>
                <w:sz w:val="22"/>
                <w:szCs w:val="22"/>
                <w:lang w:val="es-SV"/>
              </w:rPr>
              <w:t xml:space="preserve">) </w:t>
            </w:r>
            <w:r w:rsidRPr="00337FD0">
              <w:rPr>
                <w:rFonts w:ascii="Bembo Std" w:hAnsi="Bembo Std"/>
                <w:i/>
                <w:sz w:val="22"/>
                <w:szCs w:val="22"/>
                <w:lang w:val="es-SV"/>
              </w:rPr>
              <w:t>(UNCITRAL, por sus siglas en inglés).</w:t>
            </w:r>
          </w:p>
          <w:p w14:paraId="4D26814D" w14:textId="77777777" w:rsidR="003A03A6" w:rsidRPr="00337FD0" w:rsidRDefault="003A03A6" w:rsidP="003A03A6">
            <w:pPr>
              <w:tabs>
                <w:tab w:val="left" w:pos="1080"/>
              </w:tabs>
              <w:suppressAutoHyphens/>
              <w:spacing w:after="200"/>
              <w:ind w:left="1080" w:hanging="540"/>
              <w:jc w:val="both"/>
              <w:rPr>
                <w:rFonts w:ascii="Bembo Std" w:hAnsi="Bembo Std"/>
                <w:sz w:val="22"/>
                <w:szCs w:val="22"/>
                <w:lang w:val="es-SV"/>
              </w:rPr>
            </w:pPr>
            <w:r w:rsidRPr="00337FD0">
              <w:rPr>
                <w:rFonts w:ascii="Bembo Std" w:hAnsi="Bembo Std"/>
                <w:b/>
                <w:bCs/>
                <w:i/>
                <w:iCs/>
                <w:sz w:val="22"/>
                <w:szCs w:val="22"/>
                <w:lang w:val="es-SV"/>
              </w:rPr>
              <w:t xml:space="preserve"> (b)</w:t>
            </w:r>
            <w:r w:rsidRPr="00337FD0">
              <w:rPr>
                <w:rFonts w:ascii="Bembo Std" w:hAnsi="Bembo Std"/>
                <w:b/>
                <w:bCs/>
                <w:i/>
                <w:iCs/>
                <w:sz w:val="22"/>
                <w:szCs w:val="22"/>
                <w:lang w:val="es-SV"/>
              </w:rPr>
              <w:tab/>
            </w:r>
            <w:r w:rsidRPr="00337FD0">
              <w:rPr>
                <w:rFonts w:ascii="Bembo Std" w:hAnsi="Bembo Std"/>
                <w:b/>
                <w:bCs/>
                <w:i/>
                <w:iCs/>
                <w:spacing w:val="-2"/>
                <w:sz w:val="22"/>
                <w:szCs w:val="22"/>
                <w:lang w:val="es-SV"/>
              </w:rPr>
              <w:t>Contratos con Proveedores ciudadanos del País del Comprador:</w:t>
            </w:r>
          </w:p>
          <w:p w14:paraId="593B3798" w14:textId="77777777" w:rsidR="003A03A6" w:rsidRPr="00337FD0" w:rsidRDefault="003A03A6" w:rsidP="003A03A6">
            <w:pPr>
              <w:suppressAutoHyphens/>
              <w:spacing w:before="60" w:after="140"/>
              <w:ind w:left="1173"/>
              <w:jc w:val="both"/>
              <w:rPr>
                <w:rFonts w:ascii="Bembo Std" w:hAnsi="Bembo Std"/>
                <w:i/>
                <w:iCs/>
                <w:sz w:val="22"/>
                <w:szCs w:val="22"/>
                <w:lang w:val="es-SV"/>
              </w:rPr>
            </w:pPr>
            <w:r w:rsidRPr="00337FD0">
              <w:rPr>
                <w:rFonts w:ascii="Bembo Std" w:hAnsi="Bembo Std"/>
                <w:spacing w:val="-3"/>
                <w:sz w:val="22"/>
                <w:szCs w:val="22"/>
                <w:lang w:val="es-SV"/>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r w:rsidRPr="00337FD0">
              <w:rPr>
                <w:rFonts w:ascii="Bembo Std" w:hAnsi="Bembo Std"/>
                <w:sz w:val="22"/>
                <w:szCs w:val="22"/>
                <w:lang w:val="es-SV"/>
              </w:rPr>
              <w:t xml:space="preserve"> </w:t>
            </w:r>
          </w:p>
        </w:tc>
      </w:tr>
      <w:tr w:rsidR="003A03A6" w:rsidRPr="003A03A6" w14:paraId="22BDBCA8" w14:textId="77777777" w:rsidTr="00F836E5">
        <w:tc>
          <w:tcPr>
            <w:tcW w:w="1305" w:type="dxa"/>
            <w:tcBorders>
              <w:top w:val="single" w:sz="4" w:space="0" w:color="auto"/>
              <w:left w:val="single" w:sz="4" w:space="0" w:color="auto"/>
              <w:bottom w:val="single" w:sz="4" w:space="0" w:color="auto"/>
              <w:right w:val="single" w:sz="4" w:space="0" w:color="auto"/>
            </w:tcBorders>
          </w:tcPr>
          <w:p w14:paraId="138F1FA3" w14:textId="77777777" w:rsidR="003A03A6" w:rsidRPr="003A03A6" w:rsidRDefault="003A03A6" w:rsidP="003A03A6">
            <w:pPr>
              <w:spacing w:before="60" w:after="140"/>
              <w:jc w:val="both"/>
              <w:rPr>
                <w:rFonts w:ascii="Bembo Std" w:hAnsi="Bembo Std"/>
                <w:b/>
                <w:bCs/>
                <w:highlight w:val="yellow"/>
                <w:lang w:val="es-SV"/>
              </w:rPr>
            </w:pPr>
            <w:r w:rsidRPr="003A03A6">
              <w:rPr>
                <w:rFonts w:ascii="Bembo Std" w:hAnsi="Bembo Std"/>
                <w:b/>
                <w:bCs/>
                <w:lang w:val="es-SV"/>
              </w:rPr>
              <w:t>CGC 13.1</w:t>
            </w:r>
          </w:p>
        </w:tc>
        <w:tc>
          <w:tcPr>
            <w:tcW w:w="8930" w:type="dxa"/>
            <w:tcBorders>
              <w:top w:val="single" w:sz="4" w:space="0" w:color="auto"/>
              <w:left w:val="single" w:sz="4" w:space="0" w:color="auto"/>
              <w:bottom w:val="single" w:sz="4" w:space="0" w:color="auto"/>
              <w:right w:val="single" w:sz="4" w:space="0" w:color="auto"/>
            </w:tcBorders>
          </w:tcPr>
          <w:p w14:paraId="74BD76B8" w14:textId="77777777" w:rsidR="003A03A6" w:rsidRPr="00337FD0" w:rsidRDefault="003A03A6" w:rsidP="003A03A6">
            <w:pPr>
              <w:spacing w:after="200"/>
              <w:jc w:val="both"/>
              <w:rPr>
                <w:rFonts w:ascii="Bembo Std" w:hAnsi="Bembo Std"/>
                <w:i/>
                <w:iCs/>
                <w:sz w:val="22"/>
                <w:szCs w:val="22"/>
                <w:lang w:val="es-SV"/>
              </w:rPr>
            </w:pPr>
            <w:r w:rsidRPr="00337FD0">
              <w:rPr>
                <w:rFonts w:ascii="Bembo Std" w:hAnsi="Bembo Std"/>
                <w:sz w:val="22"/>
                <w:szCs w:val="22"/>
                <w:lang w:val="es-SV"/>
              </w:rPr>
              <w:t xml:space="preserve">Detalle de los documentos de embarque y otros documentos que deben ser proporcionados por el Proveedor: </w:t>
            </w:r>
          </w:p>
          <w:p w14:paraId="23806E20" w14:textId="77777777" w:rsidR="003A03A6" w:rsidRPr="00337FD0" w:rsidRDefault="003A03A6" w:rsidP="003A03A6">
            <w:pPr>
              <w:spacing w:after="200"/>
              <w:jc w:val="both"/>
              <w:rPr>
                <w:rFonts w:ascii="Bembo Std" w:hAnsi="Bembo Std"/>
                <w:sz w:val="22"/>
                <w:szCs w:val="22"/>
                <w:lang w:val="es-SV"/>
              </w:rPr>
            </w:pPr>
            <w:r w:rsidRPr="00337FD0">
              <w:rPr>
                <w:rFonts w:ascii="Bembo Std" w:hAnsi="Bembo Std"/>
                <w:sz w:val="22"/>
                <w:szCs w:val="22"/>
                <w:lang w:val="es-SV"/>
              </w:rPr>
              <w:t xml:space="preserve">En El Caso de los bienes importados: </w:t>
            </w:r>
          </w:p>
          <w:p w14:paraId="110D9014" w14:textId="77777777" w:rsidR="003A03A6" w:rsidRPr="00337FD0" w:rsidRDefault="003A03A6" w:rsidP="003A03A6">
            <w:pPr>
              <w:jc w:val="both"/>
              <w:rPr>
                <w:rFonts w:ascii="Bembo Std" w:hAnsi="Bembo Std"/>
                <w:b/>
                <w:sz w:val="22"/>
                <w:szCs w:val="22"/>
                <w:lang w:val="es-SV"/>
              </w:rPr>
            </w:pPr>
            <w:r w:rsidRPr="00337FD0">
              <w:rPr>
                <w:rFonts w:ascii="Bembo Std" w:hAnsi="Bembo Std"/>
                <w:b/>
                <w:sz w:val="22"/>
                <w:szCs w:val="22"/>
                <w:lang w:val="es-SV"/>
              </w:rPr>
              <w:t>Para Transporte Aéreo.</w:t>
            </w:r>
          </w:p>
          <w:p w14:paraId="505D098F" w14:textId="77777777" w:rsidR="003A03A6" w:rsidRPr="00337FD0" w:rsidRDefault="003A03A6" w:rsidP="00DD1E6D">
            <w:pPr>
              <w:pStyle w:val="Prrafodelista3"/>
              <w:numPr>
                <w:ilvl w:val="0"/>
                <w:numId w:val="58"/>
              </w:numPr>
              <w:spacing w:after="200" w:line="276" w:lineRule="auto"/>
              <w:jc w:val="both"/>
              <w:rPr>
                <w:rFonts w:ascii="Bembo Std" w:hAnsi="Bembo Std"/>
                <w:sz w:val="22"/>
                <w:szCs w:val="22"/>
                <w:lang w:val="es-SV"/>
              </w:rPr>
            </w:pPr>
            <w:r w:rsidRPr="00337FD0">
              <w:rPr>
                <w:rFonts w:ascii="Bembo Std" w:hAnsi="Bembo Std"/>
                <w:sz w:val="22"/>
                <w:szCs w:val="22"/>
                <w:lang w:val="es-SV"/>
              </w:rPr>
              <w:t>Factura</w:t>
            </w:r>
          </w:p>
          <w:p w14:paraId="1C4498EE" w14:textId="77777777" w:rsidR="003A03A6" w:rsidRPr="00337FD0" w:rsidRDefault="003A03A6" w:rsidP="003A03A6">
            <w:pPr>
              <w:widowControl w:val="0"/>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 xml:space="preserve">Original y dos (2) copias de la factura del Proveedor en la que describa al Comprador como: </w:t>
            </w:r>
            <w:r w:rsidRPr="00337FD0">
              <w:rPr>
                <w:rFonts w:ascii="Bembo Std" w:hAnsi="Bembo Std"/>
                <w:sz w:val="22"/>
                <w:szCs w:val="22"/>
                <w:lang w:val="es-SV"/>
              </w:rPr>
              <w:lastRenderedPageBreak/>
              <w:t>Ministerio de Salud, CONTRATO DE PRÉSTAMO BIRF No. 9065-SV y se indique el número del contrato, la descripción del bien, cantidad, el precio unitario y monto total de los bienes, la factura debe estar firmada y sellada por la empresa;</w:t>
            </w:r>
          </w:p>
          <w:p w14:paraId="0EAB9E1B" w14:textId="77777777" w:rsidR="003A03A6" w:rsidRPr="00337FD0" w:rsidRDefault="003A03A6" w:rsidP="00DD1E6D">
            <w:pPr>
              <w:pStyle w:val="Prrafodelista3"/>
              <w:numPr>
                <w:ilvl w:val="0"/>
                <w:numId w:val="58"/>
              </w:numPr>
              <w:spacing w:after="200"/>
              <w:jc w:val="both"/>
              <w:rPr>
                <w:rFonts w:ascii="Bembo Std" w:hAnsi="Bembo Std"/>
                <w:sz w:val="22"/>
                <w:szCs w:val="22"/>
                <w:lang w:val="es-SV"/>
              </w:rPr>
            </w:pPr>
            <w:r w:rsidRPr="00337FD0">
              <w:rPr>
                <w:rFonts w:ascii="Bembo Std" w:hAnsi="Bembo Std"/>
                <w:sz w:val="22"/>
                <w:szCs w:val="22"/>
                <w:lang w:val="es-SV"/>
              </w:rPr>
              <w:t>Lista de empaque</w:t>
            </w:r>
          </w:p>
          <w:p w14:paraId="68DD3BC3" w14:textId="77777777" w:rsidR="003A03A6" w:rsidRPr="00337FD0" w:rsidRDefault="003A03A6" w:rsidP="00DD1E6D">
            <w:pPr>
              <w:pStyle w:val="Prrafodelista3"/>
              <w:numPr>
                <w:ilvl w:val="0"/>
                <w:numId w:val="58"/>
              </w:numPr>
              <w:spacing w:after="200"/>
              <w:jc w:val="both"/>
              <w:rPr>
                <w:rFonts w:ascii="Bembo Std" w:hAnsi="Bembo Std"/>
                <w:sz w:val="22"/>
                <w:szCs w:val="22"/>
                <w:lang w:val="es-SV"/>
              </w:rPr>
            </w:pPr>
            <w:r w:rsidRPr="00337FD0">
              <w:rPr>
                <w:rFonts w:ascii="Bembo Std" w:hAnsi="Bembo Std"/>
                <w:sz w:val="22"/>
                <w:szCs w:val="22"/>
                <w:lang w:val="es-SV"/>
              </w:rPr>
              <w:t>Certificado de calidad</w:t>
            </w:r>
          </w:p>
          <w:p w14:paraId="0A4A8C66" w14:textId="77777777" w:rsidR="003A03A6" w:rsidRPr="00337FD0" w:rsidRDefault="003A03A6" w:rsidP="00DD1E6D">
            <w:pPr>
              <w:pStyle w:val="Prrafodelista3"/>
              <w:numPr>
                <w:ilvl w:val="0"/>
                <w:numId w:val="58"/>
              </w:numPr>
              <w:spacing w:after="200"/>
              <w:jc w:val="both"/>
              <w:rPr>
                <w:rFonts w:ascii="Bembo Std" w:hAnsi="Bembo Std"/>
                <w:sz w:val="22"/>
                <w:szCs w:val="22"/>
                <w:lang w:val="es-SV"/>
              </w:rPr>
            </w:pPr>
            <w:r w:rsidRPr="00337FD0">
              <w:rPr>
                <w:rFonts w:ascii="Bembo Std" w:hAnsi="Bembo Std"/>
                <w:sz w:val="22"/>
                <w:szCs w:val="22"/>
                <w:lang w:val="es-SV"/>
              </w:rPr>
              <w:t xml:space="preserve">Guía aérea </w:t>
            </w:r>
          </w:p>
          <w:p w14:paraId="68F8CF63" w14:textId="77777777" w:rsidR="003A03A6" w:rsidRPr="00337FD0" w:rsidRDefault="003A03A6" w:rsidP="003A03A6">
            <w:pPr>
              <w:pStyle w:val="Prrafodelista3"/>
              <w:spacing w:after="200" w:line="276" w:lineRule="auto"/>
              <w:ind w:left="396"/>
              <w:jc w:val="both"/>
              <w:rPr>
                <w:rFonts w:ascii="Bembo Std" w:hAnsi="Bembo Std"/>
                <w:sz w:val="22"/>
                <w:szCs w:val="22"/>
                <w:lang w:val="es-SV"/>
              </w:rPr>
            </w:pPr>
            <w:r w:rsidRPr="00337FD0">
              <w:rPr>
                <w:rFonts w:ascii="Bembo Std" w:hAnsi="Bembo Std"/>
                <w:color w:val="000000"/>
                <w:sz w:val="22"/>
                <w:szCs w:val="22"/>
                <w:lang w:val="es-SV"/>
              </w:rPr>
              <w:t xml:space="preserve">En la que describa al Comprador o designatario como: Ministerio de Salud, </w:t>
            </w:r>
            <w:r w:rsidRPr="00337FD0">
              <w:rPr>
                <w:rFonts w:ascii="Bembo Std" w:hAnsi="Bembo Std"/>
                <w:sz w:val="22"/>
                <w:szCs w:val="22"/>
                <w:lang w:val="es-SV"/>
              </w:rPr>
              <w:t>CONTRATO DE PRÉSTAMO BIRF No. 9065-SV</w:t>
            </w:r>
          </w:p>
          <w:p w14:paraId="2C38FADB" w14:textId="77777777" w:rsidR="003A03A6" w:rsidRPr="00337FD0" w:rsidRDefault="003A03A6" w:rsidP="00DD1E6D">
            <w:pPr>
              <w:pStyle w:val="Prrafodelista3"/>
              <w:numPr>
                <w:ilvl w:val="0"/>
                <w:numId w:val="58"/>
              </w:numPr>
              <w:spacing w:line="276" w:lineRule="auto"/>
              <w:jc w:val="both"/>
              <w:rPr>
                <w:rFonts w:ascii="Bembo Std" w:hAnsi="Bembo Std"/>
                <w:sz w:val="22"/>
                <w:szCs w:val="22"/>
                <w:lang w:val="es-SV"/>
              </w:rPr>
            </w:pPr>
            <w:r w:rsidRPr="00337FD0">
              <w:rPr>
                <w:rFonts w:ascii="Bembo Std" w:hAnsi="Bembo Std"/>
                <w:sz w:val="22"/>
                <w:szCs w:val="22"/>
                <w:lang w:val="es-SV"/>
              </w:rPr>
              <w:t>Copia del Certificado de Seguro en el que el Comprador aparezca como beneficiario.</w:t>
            </w:r>
          </w:p>
          <w:p w14:paraId="20FC80FF" w14:textId="77777777" w:rsidR="003A03A6" w:rsidRPr="00337FD0"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Certificado de garantía del fabricante o Distribuidor.</w:t>
            </w:r>
          </w:p>
          <w:p w14:paraId="11ED7D86" w14:textId="77777777" w:rsidR="003A03A6" w:rsidRPr="00337FD0"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del Certificado de origen de todos los bienes.</w:t>
            </w:r>
          </w:p>
          <w:p w14:paraId="5EF52AB6" w14:textId="77777777" w:rsidR="003A03A6" w:rsidRPr="00337FD0" w:rsidRDefault="003A03A6" w:rsidP="003A03A6">
            <w:pPr>
              <w:jc w:val="both"/>
              <w:rPr>
                <w:rFonts w:ascii="Bembo Std" w:hAnsi="Bembo Std"/>
                <w:b/>
                <w:sz w:val="22"/>
                <w:szCs w:val="22"/>
                <w:lang w:val="es-SV"/>
              </w:rPr>
            </w:pPr>
          </w:p>
          <w:p w14:paraId="7E746852" w14:textId="77777777" w:rsidR="003A03A6" w:rsidRPr="00337FD0" w:rsidRDefault="003A03A6" w:rsidP="003A03A6">
            <w:pPr>
              <w:jc w:val="both"/>
              <w:rPr>
                <w:rFonts w:ascii="Bembo Std" w:hAnsi="Bembo Std"/>
                <w:b/>
                <w:sz w:val="22"/>
                <w:szCs w:val="22"/>
                <w:lang w:val="es-SV"/>
              </w:rPr>
            </w:pPr>
            <w:r w:rsidRPr="00337FD0">
              <w:rPr>
                <w:rFonts w:ascii="Bembo Std" w:hAnsi="Bembo Std"/>
                <w:b/>
                <w:sz w:val="22"/>
                <w:szCs w:val="22"/>
                <w:lang w:val="es-SV"/>
              </w:rPr>
              <w:t xml:space="preserve">Para Transporte Marítimo </w:t>
            </w:r>
          </w:p>
          <w:p w14:paraId="52D31AAF" w14:textId="77777777" w:rsidR="003A03A6" w:rsidRPr="00337FD0" w:rsidRDefault="003A03A6" w:rsidP="00DD1E6D">
            <w:pPr>
              <w:pStyle w:val="Prrafodelista3"/>
              <w:numPr>
                <w:ilvl w:val="0"/>
                <w:numId w:val="59"/>
              </w:numPr>
              <w:spacing w:after="200" w:line="276" w:lineRule="auto"/>
              <w:jc w:val="both"/>
              <w:rPr>
                <w:rFonts w:ascii="Bembo Std" w:hAnsi="Bembo Std"/>
                <w:sz w:val="22"/>
                <w:szCs w:val="22"/>
                <w:lang w:val="es-SV"/>
              </w:rPr>
            </w:pPr>
            <w:r w:rsidRPr="00337FD0">
              <w:rPr>
                <w:rFonts w:ascii="Bembo Std" w:hAnsi="Bembo Std"/>
                <w:sz w:val="22"/>
                <w:szCs w:val="22"/>
                <w:lang w:val="es-SV"/>
              </w:rPr>
              <w:t>Factura</w:t>
            </w:r>
          </w:p>
          <w:p w14:paraId="07B38006" w14:textId="77777777" w:rsidR="003A03A6" w:rsidRPr="00337FD0"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r w:rsidRPr="00337FD0">
              <w:rPr>
                <w:rFonts w:ascii="Bembo Std" w:hAnsi="Bembo Std"/>
                <w:sz w:val="22"/>
                <w:szCs w:val="22"/>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C430E7F" w14:textId="77777777" w:rsidR="003A03A6" w:rsidRPr="00337FD0"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p>
          <w:p w14:paraId="038FC6FA" w14:textId="77777777" w:rsidR="003A03A6" w:rsidRPr="00337FD0" w:rsidRDefault="003A03A6" w:rsidP="00DD1E6D">
            <w:pPr>
              <w:pStyle w:val="Prrafodelista3"/>
              <w:numPr>
                <w:ilvl w:val="0"/>
                <w:numId w:val="59"/>
              </w:numPr>
              <w:spacing w:after="200"/>
              <w:jc w:val="both"/>
              <w:rPr>
                <w:rFonts w:ascii="Bembo Std" w:hAnsi="Bembo Std"/>
                <w:sz w:val="22"/>
                <w:szCs w:val="22"/>
                <w:lang w:val="es-SV"/>
              </w:rPr>
            </w:pPr>
            <w:r w:rsidRPr="00337FD0">
              <w:rPr>
                <w:rFonts w:ascii="Bembo Std" w:hAnsi="Bembo Std"/>
                <w:sz w:val="22"/>
                <w:szCs w:val="22"/>
                <w:lang w:val="es-SV"/>
              </w:rPr>
              <w:t>Lista de empaque</w:t>
            </w:r>
          </w:p>
          <w:p w14:paraId="3DD11812" w14:textId="77777777" w:rsidR="003A03A6" w:rsidRPr="00337FD0" w:rsidRDefault="003A03A6" w:rsidP="00DD1E6D">
            <w:pPr>
              <w:pStyle w:val="Prrafodelista3"/>
              <w:numPr>
                <w:ilvl w:val="0"/>
                <w:numId w:val="59"/>
              </w:numPr>
              <w:spacing w:after="200"/>
              <w:jc w:val="both"/>
              <w:rPr>
                <w:rFonts w:ascii="Bembo Std" w:hAnsi="Bembo Std"/>
                <w:sz w:val="22"/>
                <w:szCs w:val="22"/>
                <w:lang w:val="es-SV"/>
              </w:rPr>
            </w:pPr>
            <w:r w:rsidRPr="00337FD0">
              <w:rPr>
                <w:rFonts w:ascii="Bembo Std" w:hAnsi="Bembo Std"/>
                <w:sz w:val="22"/>
                <w:szCs w:val="22"/>
                <w:lang w:val="es-SV"/>
              </w:rPr>
              <w:t>Certificado de calidad</w:t>
            </w:r>
          </w:p>
          <w:p w14:paraId="19954DAC" w14:textId="77777777" w:rsidR="003A03A6" w:rsidRPr="00337FD0" w:rsidRDefault="003A03A6" w:rsidP="00DD1E6D">
            <w:pPr>
              <w:pStyle w:val="Prrafodelista3"/>
              <w:numPr>
                <w:ilvl w:val="0"/>
                <w:numId w:val="59"/>
              </w:numPr>
              <w:spacing w:after="200"/>
              <w:jc w:val="both"/>
              <w:rPr>
                <w:rFonts w:ascii="Bembo Std" w:hAnsi="Bembo Std"/>
                <w:sz w:val="22"/>
                <w:szCs w:val="22"/>
                <w:lang w:val="es-SV"/>
              </w:rPr>
            </w:pPr>
            <w:r w:rsidRPr="00337FD0">
              <w:rPr>
                <w:rFonts w:ascii="Bembo Std" w:hAnsi="Bembo Std"/>
                <w:sz w:val="22"/>
                <w:szCs w:val="22"/>
                <w:lang w:val="es-SV"/>
              </w:rPr>
              <w:t>Bill of Lading (B/L)</w:t>
            </w:r>
          </w:p>
          <w:p w14:paraId="0FD17EE1" w14:textId="77777777" w:rsidR="003A03A6" w:rsidRPr="00337FD0"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r w:rsidRPr="00337FD0">
              <w:rPr>
                <w:rFonts w:ascii="Bembo Std" w:hAnsi="Bembo Std"/>
                <w:sz w:val="22"/>
                <w:szCs w:val="22"/>
                <w:lang w:val="es-SV"/>
              </w:rPr>
              <w:t xml:space="preserve">Dos (2) copias del conocimiento de embarque negociable, limpio a bordo, con la indicación “flete pagado” y dos (2) copias del conocimiento de embarque no negociable, </w:t>
            </w:r>
            <w:r w:rsidRPr="00337FD0">
              <w:rPr>
                <w:rFonts w:ascii="Bembo Std" w:hAnsi="Bembo Std"/>
                <w:color w:val="000000"/>
                <w:sz w:val="22"/>
                <w:szCs w:val="22"/>
                <w:lang w:val="es-SV"/>
              </w:rPr>
              <w:t>en la que describa al Comprador o designatario como: Ministerio de Salud, CONTRATO</w:t>
            </w:r>
            <w:r w:rsidRPr="00337FD0">
              <w:rPr>
                <w:rFonts w:ascii="Bembo Std" w:hAnsi="Bembo Std"/>
                <w:sz w:val="22"/>
                <w:szCs w:val="22"/>
                <w:lang w:val="es-SV"/>
              </w:rPr>
              <w:t xml:space="preserve"> DE PRÉSTAMO BIRF No. 9065-SV</w:t>
            </w:r>
          </w:p>
          <w:p w14:paraId="72FD2479" w14:textId="77777777" w:rsidR="003A03A6" w:rsidRPr="00337FD0"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Certificado de Garantía del fabricante o Distribuidor;</w:t>
            </w:r>
          </w:p>
          <w:p w14:paraId="746D32A3" w14:textId="77777777" w:rsidR="003A03A6" w:rsidRPr="00337FD0"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del Certificado de origen de todos los bienes.</w:t>
            </w:r>
          </w:p>
          <w:p w14:paraId="1C3C7AA6" w14:textId="77777777" w:rsidR="003A03A6" w:rsidRPr="00337FD0" w:rsidRDefault="003A03A6" w:rsidP="00DD1E6D">
            <w:pPr>
              <w:widowControl w:val="0"/>
              <w:numPr>
                <w:ilvl w:val="0"/>
                <w:numId w:val="58"/>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del Certificado de Seguro en el que el Comprador aparezca como beneficiario.</w:t>
            </w:r>
          </w:p>
          <w:p w14:paraId="5739E747" w14:textId="77777777" w:rsidR="003A03A6" w:rsidRPr="00337FD0" w:rsidRDefault="003A03A6" w:rsidP="003A03A6">
            <w:pPr>
              <w:suppressAutoHyphens/>
              <w:jc w:val="both"/>
              <w:rPr>
                <w:rFonts w:ascii="Bembo Std" w:hAnsi="Bembo Std"/>
                <w:sz w:val="22"/>
                <w:szCs w:val="22"/>
                <w:lang w:val="es-SV"/>
              </w:rPr>
            </w:pPr>
          </w:p>
          <w:p w14:paraId="636A78BD" w14:textId="77777777" w:rsidR="003A03A6" w:rsidRPr="00337FD0" w:rsidRDefault="003A03A6" w:rsidP="003A03A6">
            <w:pPr>
              <w:jc w:val="both"/>
              <w:rPr>
                <w:rFonts w:ascii="Bembo Std" w:hAnsi="Bembo Std"/>
                <w:b/>
                <w:sz w:val="22"/>
                <w:szCs w:val="22"/>
                <w:lang w:val="es-SV"/>
              </w:rPr>
            </w:pPr>
            <w:r w:rsidRPr="00337FD0">
              <w:rPr>
                <w:rFonts w:ascii="Bembo Std" w:hAnsi="Bembo Std"/>
                <w:b/>
                <w:sz w:val="22"/>
                <w:szCs w:val="22"/>
                <w:lang w:val="es-SV"/>
              </w:rPr>
              <w:t xml:space="preserve">Para Transporte Terrestre </w:t>
            </w:r>
          </w:p>
          <w:p w14:paraId="06A6E4B9" w14:textId="77777777" w:rsidR="003A03A6" w:rsidRPr="00337FD0" w:rsidRDefault="003A03A6" w:rsidP="00DD1E6D">
            <w:pPr>
              <w:pStyle w:val="Prrafodelista3"/>
              <w:numPr>
                <w:ilvl w:val="0"/>
                <w:numId w:val="60"/>
              </w:numPr>
              <w:spacing w:after="200" w:line="276" w:lineRule="auto"/>
              <w:jc w:val="both"/>
              <w:rPr>
                <w:rFonts w:ascii="Bembo Std" w:hAnsi="Bembo Std"/>
                <w:sz w:val="22"/>
                <w:szCs w:val="22"/>
                <w:lang w:val="es-SV"/>
              </w:rPr>
            </w:pPr>
            <w:r w:rsidRPr="00337FD0">
              <w:rPr>
                <w:rFonts w:ascii="Bembo Std" w:hAnsi="Bembo Std"/>
                <w:sz w:val="22"/>
                <w:szCs w:val="22"/>
                <w:lang w:val="es-SV"/>
              </w:rPr>
              <w:t>Factura</w:t>
            </w:r>
          </w:p>
          <w:p w14:paraId="4BA13C90" w14:textId="77777777" w:rsidR="003A03A6" w:rsidRPr="00337FD0" w:rsidRDefault="003A03A6" w:rsidP="003A03A6">
            <w:pPr>
              <w:widowControl w:val="0"/>
              <w:tabs>
                <w:tab w:val="left" w:pos="682"/>
              </w:tabs>
              <w:suppressAutoHyphens/>
              <w:adjustRightInd w:val="0"/>
              <w:ind w:left="360"/>
              <w:jc w:val="both"/>
              <w:textAlignment w:val="baseline"/>
              <w:rPr>
                <w:rFonts w:ascii="Bembo Std" w:hAnsi="Bembo Std"/>
                <w:sz w:val="22"/>
                <w:szCs w:val="22"/>
                <w:lang w:val="es-SV"/>
              </w:rPr>
            </w:pPr>
            <w:r w:rsidRPr="00337FD0">
              <w:rPr>
                <w:rFonts w:ascii="Bembo Std" w:hAnsi="Bembo Std"/>
                <w:sz w:val="22"/>
                <w:szCs w:val="22"/>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39D325D" w14:textId="77777777" w:rsidR="003A03A6" w:rsidRPr="00337FD0" w:rsidRDefault="003A03A6" w:rsidP="00DD1E6D">
            <w:pPr>
              <w:pStyle w:val="Prrafodelista3"/>
              <w:numPr>
                <w:ilvl w:val="0"/>
                <w:numId w:val="60"/>
              </w:numPr>
              <w:spacing w:after="200" w:line="276" w:lineRule="auto"/>
              <w:jc w:val="both"/>
              <w:rPr>
                <w:rFonts w:ascii="Bembo Std" w:hAnsi="Bembo Std"/>
                <w:sz w:val="22"/>
                <w:szCs w:val="22"/>
                <w:lang w:val="es-SV"/>
              </w:rPr>
            </w:pPr>
            <w:r w:rsidRPr="00337FD0">
              <w:rPr>
                <w:rFonts w:ascii="Bembo Std" w:hAnsi="Bembo Std"/>
                <w:sz w:val="22"/>
                <w:szCs w:val="22"/>
                <w:lang w:val="es-SV"/>
              </w:rPr>
              <w:t>Lista de empaque</w:t>
            </w:r>
          </w:p>
          <w:p w14:paraId="40A1C94A" w14:textId="77777777" w:rsidR="003A03A6" w:rsidRPr="00337FD0" w:rsidRDefault="003A03A6" w:rsidP="00DD1E6D">
            <w:pPr>
              <w:pStyle w:val="Prrafodelista3"/>
              <w:numPr>
                <w:ilvl w:val="0"/>
                <w:numId w:val="60"/>
              </w:numPr>
              <w:spacing w:after="200" w:line="276" w:lineRule="auto"/>
              <w:jc w:val="both"/>
              <w:rPr>
                <w:rFonts w:ascii="Bembo Std" w:hAnsi="Bembo Std"/>
                <w:sz w:val="22"/>
                <w:szCs w:val="22"/>
                <w:lang w:val="es-SV"/>
              </w:rPr>
            </w:pPr>
            <w:r w:rsidRPr="00337FD0">
              <w:rPr>
                <w:rFonts w:ascii="Bembo Std" w:hAnsi="Bembo Std"/>
                <w:sz w:val="22"/>
                <w:szCs w:val="22"/>
                <w:lang w:val="es-SV"/>
              </w:rPr>
              <w:t>Certificado de calidad</w:t>
            </w:r>
          </w:p>
          <w:p w14:paraId="19B3FBDE" w14:textId="77777777" w:rsidR="003A03A6" w:rsidRPr="00337FD0" w:rsidRDefault="003A03A6" w:rsidP="00DD1E6D">
            <w:pPr>
              <w:pStyle w:val="Prrafodelista3"/>
              <w:numPr>
                <w:ilvl w:val="0"/>
                <w:numId w:val="60"/>
              </w:numPr>
              <w:spacing w:after="200" w:line="276" w:lineRule="auto"/>
              <w:jc w:val="both"/>
              <w:rPr>
                <w:rFonts w:ascii="Bembo Std" w:hAnsi="Bembo Std"/>
                <w:sz w:val="22"/>
                <w:szCs w:val="22"/>
                <w:lang w:val="es-SV"/>
              </w:rPr>
            </w:pPr>
            <w:r w:rsidRPr="00337FD0">
              <w:rPr>
                <w:rFonts w:ascii="Bembo Std" w:hAnsi="Bembo Std"/>
                <w:sz w:val="22"/>
                <w:szCs w:val="22"/>
                <w:lang w:val="es-SV"/>
              </w:rPr>
              <w:t xml:space="preserve">Carta Porte </w:t>
            </w:r>
          </w:p>
          <w:p w14:paraId="28D24147" w14:textId="77777777" w:rsidR="003A03A6" w:rsidRPr="00337FD0" w:rsidRDefault="003A03A6" w:rsidP="003A03A6">
            <w:pPr>
              <w:widowControl w:val="0"/>
              <w:tabs>
                <w:tab w:val="left" w:pos="682"/>
              </w:tabs>
              <w:suppressAutoHyphens/>
              <w:adjustRightInd w:val="0"/>
              <w:ind w:left="396"/>
              <w:jc w:val="both"/>
              <w:textAlignment w:val="baseline"/>
              <w:rPr>
                <w:rFonts w:ascii="Bembo Std" w:hAnsi="Bembo Std"/>
                <w:color w:val="000000"/>
                <w:sz w:val="22"/>
                <w:szCs w:val="22"/>
                <w:lang w:val="es-SV"/>
              </w:rPr>
            </w:pPr>
            <w:r w:rsidRPr="00337FD0">
              <w:rPr>
                <w:rFonts w:ascii="Bembo Std" w:hAnsi="Bembo Std"/>
                <w:color w:val="000000"/>
                <w:sz w:val="22"/>
                <w:szCs w:val="22"/>
                <w:lang w:val="es-SV"/>
              </w:rPr>
              <w:lastRenderedPageBreak/>
              <w:t xml:space="preserve">En la que describa al Comprador o designatario como: Ministerio de Salud, CONTRATO DE PRÉSTAMO BIRF No. 9065-SV </w:t>
            </w:r>
          </w:p>
          <w:p w14:paraId="251EFB2A" w14:textId="77777777" w:rsidR="003A03A6" w:rsidRPr="00337FD0" w:rsidRDefault="003A03A6" w:rsidP="003A03A6">
            <w:pPr>
              <w:widowControl w:val="0"/>
              <w:tabs>
                <w:tab w:val="left" w:pos="682"/>
              </w:tabs>
              <w:suppressAutoHyphens/>
              <w:adjustRightInd w:val="0"/>
              <w:ind w:left="396"/>
              <w:jc w:val="both"/>
              <w:textAlignment w:val="baseline"/>
              <w:rPr>
                <w:rFonts w:ascii="Bembo Std" w:hAnsi="Bembo Std"/>
                <w:color w:val="000000"/>
                <w:sz w:val="22"/>
                <w:szCs w:val="22"/>
                <w:lang w:val="es-SV"/>
              </w:rPr>
            </w:pPr>
            <w:r w:rsidRPr="00337FD0">
              <w:rPr>
                <w:rFonts w:ascii="Bembo Std" w:hAnsi="Bembo Std"/>
                <w:sz w:val="22"/>
                <w:szCs w:val="22"/>
                <w:lang w:val="es-SV"/>
              </w:rPr>
              <w:t>Copia Certificado de garantía del fabricante o Distribuidor;</w:t>
            </w:r>
          </w:p>
          <w:p w14:paraId="309640D7" w14:textId="77777777" w:rsidR="003A03A6" w:rsidRPr="00337FD0" w:rsidRDefault="003A03A6" w:rsidP="00DD1E6D">
            <w:pPr>
              <w:widowControl w:val="0"/>
              <w:numPr>
                <w:ilvl w:val="0"/>
                <w:numId w:val="60"/>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del Certificado de origen de todos los bienes. (Cuando aplique)</w:t>
            </w:r>
          </w:p>
          <w:p w14:paraId="0F4255FE" w14:textId="77777777" w:rsidR="003A03A6" w:rsidRPr="00337FD0" w:rsidRDefault="003A03A6" w:rsidP="00DD1E6D">
            <w:pPr>
              <w:widowControl w:val="0"/>
              <w:numPr>
                <w:ilvl w:val="0"/>
                <w:numId w:val="60"/>
              </w:numPr>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Copia del Certificado de Seguro en el que el Comprador aparezca como beneficiario.</w:t>
            </w:r>
          </w:p>
          <w:p w14:paraId="7EE9BB99" w14:textId="77777777" w:rsidR="003A03A6" w:rsidRPr="00337FD0" w:rsidRDefault="003A03A6" w:rsidP="003A03A6">
            <w:pPr>
              <w:widowControl w:val="0"/>
              <w:tabs>
                <w:tab w:val="left" w:pos="682"/>
              </w:tabs>
              <w:suppressAutoHyphens/>
              <w:adjustRightInd w:val="0"/>
              <w:ind w:left="720"/>
              <w:jc w:val="both"/>
              <w:textAlignment w:val="baseline"/>
              <w:rPr>
                <w:rFonts w:ascii="Bembo Std" w:hAnsi="Bembo Std"/>
                <w:sz w:val="22"/>
                <w:szCs w:val="22"/>
                <w:lang w:val="es-SV"/>
              </w:rPr>
            </w:pPr>
          </w:p>
          <w:p w14:paraId="67CEE3FA" w14:textId="77777777" w:rsidR="003A03A6" w:rsidRPr="00337FD0" w:rsidRDefault="003A03A6" w:rsidP="003A03A6">
            <w:pPr>
              <w:widowControl w:val="0"/>
              <w:tabs>
                <w:tab w:val="left" w:pos="682"/>
              </w:tabs>
              <w:suppressAutoHyphens/>
              <w:adjustRightInd w:val="0"/>
              <w:jc w:val="both"/>
              <w:textAlignment w:val="baseline"/>
              <w:rPr>
                <w:rFonts w:ascii="Bembo Std" w:hAnsi="Bembo Std"/>
                <w:sz w:val="22"/>
                <w:szCs w:val="22"/>
                <w:lang w:val="es-SV"/>
              </w:rPr>
            </w:pPr>
            <w:r w:rsidRPr="00337FD0">
              <w:rPr>
                <w:rFonts w:ascii="Bembo Std" w:hAnsi="Bembo Std"/>
                <w:sz w:val="22"/>
                <w:szCs w:val="22"/>
                <w:lang w:val="es-SV"/>
              </w:rPr>
              <w:t>El Comprador deberá recibir los documentos arriba mencionados antes de la llegada de los Bienes; si no recibe dichos documentos, todos los gastos que surjan en consecuencia correrán por cuenta del Proveedor.</w:t>
            </w:r>
          </w:p>
          <w:p w14:paraId="070CD05B" w14:textId="77777777" w:rsidR="003A03A6" w:rsidRPr="00337FD0" w:rsidRDefault="003A03A6" w:rsidP="003A03A6">
            <w:pPr>
              <w:widowControl w:val="0"/>
              <w:tabs>
                <w:tab w:val="left" w:pos="682"/>
              </w:tabs>
              <w:suppressAutoHyphens/>
              <w:adjustRightInd w:val="0"/>
              <w:jc w:val="both"/>
              <w:textAlignment w:val="baseline"/>
              <w:rPr>
                <w:rFonts w:ascii="Bembo Std" w:hAnsi="Bembo Std"/>
                <w:sz w:val="22"/>
                <w:szCs w:val="22"/>
                <w:lang w:val="es-SV"/>
              </w:rPr>
            </w:pPr>
          </w:p>
          <w:p w14:paraId="11A1E111" w14:textId="77777777" w:rsidR="003A03A6" w:rsidRPr="00337FD0" w:rsidRDefault="003A03A6" w:rsidP="003A03A6">
            <w:pPr>
              <w:suppressAutoHyphens/>
              <w:jc w:val="both"/>
              <w:rPr>
                <w:rFonts w:ascii="Bembo Std" w:hAnsi="Bembo Std"/>
                <w:b/>
                <w:bCs/>
                <w:sz w:val="22"/>
                <w:szCs w:val="22"/>
                <w:lang w:val="es-SV"/>
              </w:rPr>
            </w:pPr>
            <w:r w:rsidRPr="00337FD0">
              <w:rPr>
                <w:rFonts w:ascii="Bembo Std" w:hAnsi="Bembo Std"/>
                <w:b/>
                <w:bCs/>
                <w:spacing w:val="-2"/>
                <w:sz w:val="22"/>
                <w:szCs w:val="22"/>
                <w:lang w:val="es-SV"/>
              </w:rPr>
              <w:t>Para bienes que ya se encuentren internados en la República de El Salvador</w:t>
            </w:r>
            <w:r w:rsidRPr="00337FD0">
              <w:rPr>
                <w:rFonts w:ascii="Bembo Std" w:hAnsi="Bembo Std"/>
                <w:b/>
                <w:bCs/>
                <w:sz w:val="22"/>
                <w:szCs w:val="22"/>
                <w:lang w:val="es-SV"/>
              </w:rPr>
              <w:t>:</w:t>
            </w:r>
          </w:p>
          <w:p w14:paraId="0A4410E3" w14:textId="77777777" w:rsidR="003A03A6" w:rsidRPr="00337FD0" w:rsidRDefault="003A03A6" w:rsidP="003A03A6">
            <w:pPr>
              <w:suppressAutoHyphens/>
              <w:jc w:val="both"/>
              <w:rPr>
                <w:rFonts w:ascii="Bembo Std" w:hAnsi="Bembo Std"/>
                <w:b/>
                <w:bCs/>
                <w:sz w:val="22"/>
                <w:szCs w:val="22"/>
                <w:lang w:val="es-SV"/>
              </w:rPr>
            </w:pPr>
          </w:p>
          <w:p w14:paraId="7048816B" w14:textId="77777777" w:rsidR="003A03A6" w:rsidRPr="00337FD0" w:rsidRDefault="003A03A6" w:rsidP="003A03A6">
            <w:pPr>
              <w:suppressAutoHyphens/>
              <w:jc w:val="both"/>
              <w:rPr>
                <w:rFonts w:ascii="Bembo Std" w:hAnsi="Bembo Std"/>
                <w:sz w:val="22"/>
                <w:szCs w:val="22"/>
                <w:lang w:val="es-SV"/>
              </w:rPr>
            </w:pPr>
            <w:r w:rsidRPr="00337FD0">
              <w:rPr>
                <w:rFonts w:ascii="Bembo Std" w:hAnsi="Bembo Std"/>
                <w:sz w:val="22"/>
                <w:szCs w:val="22"/>
                <w:lang w:val="es-SV"/>
              </w:rPr>
              <w:t>Al momento o antes de la entrega de los bienes, el Proveedor notificará por escrito al Comprador y le proporcionará los siguientes documentos:</w:t>
            </w:r>
          </w:p>
          <w:p w14:paraId="2899E57A" w14:textId="77777777" w:rsidR="003A03A6" w:rsidRPr="00337FD0" w:rsidRDefault="003A03A6" w:rsidP="003A03A6">
            <w:pPr>
              <w:suppressAutoHyphens/>
              <w:jc w:val="both"/>
              <w:rPr>
                <w:rFonts w:ascii="Bembo Std" w:hAnsi="Bembo Std"/>
                <w:sz w:val="22"/>
                <w:szCs w:val="22"/>
                <w:lang w:val="es-SV"/>
              </w:rPr>
            </w:pPr>
          </w:p>
          <w:p w14:paraId="330539AF"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color w:val="000000"/>
                <w:sz w:val="22"/>
                <w:szCs w:val="22"/>
                <w:lang w:val="es-SV"/>
              </w:rPr>
            </w:pPr>
            <w:r w:rsidRPr="00337FD0">
              <w:rPr>
                <w:rFonts w:ascii="Bembo Std" w:hAnsi="Bembo Std"/>
                <w:color w:val="000000"/>
                <w:sz w:val="22"/>
                <w:szCs w:val="22"/>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6A82C989"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pacing w:val="-2"/>
                <w:sz w:val="22"/>
                <w:szCs w:val="22"/>
                <w:lang w:val="es-SV"/>
              </w:rPr>
            </w:pPr>
            <w:r w:rsidRPr="00337FD0">
              <w:rPr>
                <w:rFonts w:ascii="Bembo Std" w:hAnsi="Bembo Std"/>
                <w:sz w:val="22"/>
                <w:szCs w:val="22"/>
                <w:lang w:val="es-SV"/>
              </w:rPr>
              <w:t>Dos (2) copias de la orden de entrega, carta de porte por carretera, o del documento de transporte multimodal en que se describa al Comprador como</w:t>
            </w:r>
            <w:r w:rsidRPr="00337FD0">
              <w:rPr>
                <w:rFonts w:ascii="Bembo Std" w:hAnsi="Bembo Std"/>
                <w:color w:val="000000"/>
                <w:sz w:val="22"/>
                <w:szCs w:val="22"/>
                <w:lang w:val="es-SV"/>
              </w:rPr>
              <w:t xml:space="preserve">: Ministerio de Salud, CONTRATO DE PRÉSTAMO BIRF No. 9065-SV. </w:t>
            </w:r>
          </w:p>
          <w:p w14:paraId="367A7A3E"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pacing w:val="-2"/>
                <w:sz w:val="22"/>
                <w:szCs w:val="22"/>
                <w:lang w:val="es-SV"/>
              </w:rPr>
            </w:pPr>
            <w:r w:rsidRPr="00337FD0">
              <w:rPr>
                <w:rFonts w:ascii="Bembo Std" w:hAnsi="Bembo Std"/>
                <w:spacing w:val="-2"/>
                <w:sz w:val="22"/>
                <w:szCs w:val="22"/>
                <w:lang w:val="es-SV"/>
              </w:rPr>
              <w:t>Dos (2) copias de la lista de embalaje, con indicación del contenido de cada paquete;</w:t>
            </w:r>
          </w:p>
          <w:p w14:paraId="13B05E77"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pacing w:val="-2"/>
                <w:sz w:val="22"/>
                <w:szCs w:val="22"/>
                <w:lang w:val="es-SV"/>
              </w:rPr>
            </w:pPr>
            <w:r w:rsidRPr="00337FD0">
              <w:rPr>
                <w:rFonts w:ascii="Bembo Std" w:hAnsi="Bembo Std"/>
                <w:spacing w:val="-2"/>
                <w:sz w:val="22"/>
                <w:szCs w:val="22"/>
                <w:lang w:val="es-SV"/>
              </w:rPr>
              <w:t>copia del Certificado de seguro</w:t>
            </w:r>
            <w:r w:rsidRPr="00337FD0">
              <w:rPr>
                <w:rFonts w:ascii="Bembo Std" w:hAnsi="Bembo Std"/>
                <w:sz w:val="22"/>
                <w:szCs w:val="22"/>
                <w:lang w:val="es-SV"/>
              </w:rPr>
              <w:t>, en que demuestra la cobertura de los bienes internados;</w:t>
            </w:r>
          </w:p>
          <w:p w14:paraId="7024A8B6"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z w:val="22"/>
                <w:szCs w:val="22"/>
                <w:lang w:val="es-SV"/>
              </w:rPr>
            </w:pPr>
            <w:r w:rsidRPr="00337FD0">
              <w:rPr>
                <w:rFonts w:ascii="Bembo Std" w:hAnsi="Bembo Std"/>
                <w:sz w:val="22"/>
                <w:szCs w:val="22"/>
                <w:lang w:val="es-SV"/>
              </w:rPr>
              <w:t>Copia del Certificado de garantía del fabricante o distribuidor;</w:t>
            </w:r>
          </w:p>
          <w:p w14:paraId="496931C6"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z w:val="22"/>
                <w:szCs w:val="22"/>
                <w:lang w:val="es-SV"/>
              </w:rPr>
            </w:pPr>
            <w:r w:rsidRPr="00337FD0">
              <w:rPr>
                <w:rFonts w:ascii="Bembo Std" w:hAnsi="Bembo Std"/>
                <w:sz w:val="22"/>
                <w:szCs w:val="22"/>
                <w:lang w:val="es-SV"/>
              </w:rPr>
              <w:t>Copia del Certificado de inspección emitido por la entidad inspectora autorizada e informe de inspección de la fábrica del Proveedor (en el caso que se requiera una inspección); y</w:t>
            </w:r>
          </w:p>
          <w:p w14:paraId="63A742E2" w14:textId="77777777" w:rsidR="003A03A6" w:rsidRPr="00337FD0" w:rsidRDefault="003A03A6" w:rsidP="00DD1E6D">
            <w:pPr>
              <w:widowControl w:val="0"/>
              <w:numPr>
                <w:ilvl w:val="0"/>
                <w:numId w:val="61"/>
              </w:numPr>
              <w:tabs>
                <w:tab w:val="num" w:pos="682"/>
              </w:tabs>
              <w:suppressAutoHyphens/>
              <w:adjustRightInd w:val="0"/>
              <w:ind w:left="682" w:hanging="567"/>
              <w:jc w:val="both"/>
              <w:textAlignment w:val="baseline"/>
              <w:rPr>
                <w:rFonts w:ascii="Bembo Std" w:hAnsi="Bembo Std"/>
                <w:sz w:val="22"/>
                <w:szCs w:val="22"/>
                <w:lang w:val="es-SV"/>
              </w:rPr>
            </w:pPr>
            <w:r w:rsidRPr="00337FD0">
              <w:rPr>
                <w:rFonts w:ascii="Bembo Std" w:hAnsi="Bembo Std"/>
                <w:sz w:val="22"/>
                <w:szCs w:val="22"/>
                <w:lang w:val="es-SV"/>
              </w:rPr>
              <w:t>Copia del Certificado de origen de los bienes.</w:t>
            </w:r>
          </w:p>
        </w:tc>
      </w:tr>
      <w:tr w:rsidR="003A03A6" w:rsidRPr="003A03A6" w14:paraId="0429CA4F" w14:textId="77777777" w:rsidTr="00F836E5">
        <w:tc>
          <w:tcPr>
            <w:tcW w:w="1305" w:type="dxa"/>
            <w:tcBorders>
              <w:top w:val="single" w:sz="4" w:space="0" w:color="auto"/>
              <w:left w:val="single" w:sz="4" w:space="0" w:color="auto"/>
              <w:bottom w:val="single" w:sz="4" w:space="0" w:color="auto"/>
              <w:right w:val="single" w:sz="4" w:space="0" w:color="auto"/>
            </w:tcBorders>
          </w:tcPr>
          <w:p w14:paraId="63FB49BA"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14.9</w:t>
            </w:r>
          </w:p>
        </w:tc>
        <w:tc>
          <w:tcPr>
            <w:tcW w:w="8930" w:type="dxa"/>
            <w:tcBorders>
              <w:top w:val="single" w:sz="4" w:space="0" w:color="auto"/>
              <w:left w:val="single" w:sz="4" w:space="0" w:color="auto"/>
              <w:bottom w:val="single" w:sz="4" w:space="0" w:color="auto"/>
              <w:right w:val="single" w:sz="4" w:space="0" w:color="auto"/>
            </w:tcBorders>
          </w:tcPr>
          <w:p w14:paraId="3A485676" w14:textId="77777777" w:rsidR="003A03A6" w:rsidRPr="00337FD0" w:rsidRDefault="003A03A6" w:rsidP="003A03A6">
            <w:pPr>
              <w:tabs>
                <w:tab w:val="right" w:pos="7164"/>
              </w:tabs>
              <w:spacing w:after="200"/>
              <w:jc w:val="both"/>
              <w:rPr>
                <w:rFonts w:ascii="Bembo Std" w:hAnsi="Bembo Std"/>
                <w:i/>
                <w:iCs/>
                <w:sz w:val="22"/>
                <w:szCs w:val="22"/>
                <w:lang w:val="es-SV"/>
              </w:rPr>
            </w:pPr>
            <w:r w:rsidRPr="00337FD0">
              <w:rPr>
                <w:rFonts w:ascii="Bembo Std" w:hAnsi="Bembo Std"/>
                <w:sz w:val="22"/>
                <w:szCs w:val="22"/>
                <w:lang w:val="es-SV"/>
              </w:rPr>
              <w:t xml:space="preserve">Seguridad cibernética </w:t>
            </w:r>
            <w:r w:rsidRPr="00337FD0">
              <w:rPr>
                <w:rFonts w:ascii="Bembo Std" w:hAnsi="Bembo Std"/>
                <w:b/>
                <w:bCs/>
                <w:i/>
                <w:iCs/>
                <w:sz w:val="22"/>
                <w:szCs w:val="22"/>
                <w:lang w:val="es-SV"/>
              </w:rPr>
              <w:t>No aplica</w:t>
            </w:r>
          </w:p>
        </w:tc>
      </w:tr>
      <w:tr w:rsidR="003A03A6" w:rsidRPr="003A03A6" w14:paraId="6FB98EDE" w14:textId="77777777" w:rsidTr="00F836E5">
        <w:tc>
          <w:tcPr>
            <w:tcW w:w="1305" w:type="dxa"/>
            <w:tcBorders>
              <w:top w:val="single" w:sz="4" w:space="0" w:color="auto"/>
              <w:left w:val="single" w:sz="4" w:space="0" w:color="auto"/>
              <w:bottom w:val="single" w:sz="4" w:space="0" w:color="auto"/>
              <w:right w:val="single" w:sz="4" w:space="0" w:color="auto"/>
            </w:tcBorders>
          </w:tcPr>
          <w:p w14:paraId="5242D938"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14.10</w:t>
            </w:r>
          </w:p>
        </w:tc>
        <w:tc>
          <w:tcPr>
            <w:tcW w:w="8930" w:type="dxa"/>
            <w:tcBorders>
              <w:top w:val="single" w:sz="4" w:space="0" w:color="auto"/>
              <w:left w:val="single" w:sz="4" w:space="0" w:color="auto"/>
              <w:bottom w:val="single" w:sz="4" w:space="0" w:color="auto"/>
              <w:right w:val="single" w:sz="4" w:space="0" w:color="auto"/>
            </w:tcBorders>
          </w:tcPr>
          <w:p w14:paraId="69940CBD" w14:textId="77777777" w:rsidR="003A03A6" w:rsidRPr="00337FD0" w:rsidRDefault="003A03A6" w:rsidP="003A03A6">
            <w:pPr>
              <w:tabs>
                <w:tab w:val="right" w:pos="7164"/>
              </w:tabs>
              <w:spacing w:after="200"/>
              <w:jc w:val="both"/>
              <w:rPr>
                <w:rFonts w:ascii="Bembo Std" w:hAnsi="Bembo Std"/>
                <w:b/>
                <w:bCs/>
                <w:i/>
                <w:iCs/>
                <w:sz w:val="22"/>
                <w:szCs w:val="22"/>
                <w:lang w:val="es-SV"/>
              </w:rPr>
            </w:pPr>
            <w:r w:rsidRPr="00337FD0">
              <w:rPr>
                <w:rFonts w:ascii="Bembo Std" w:hAnsi="Bembo Std"/>
                <w:b/>
                <w:bCs/>
                <w:i/>
                <w:iCs/>
                <w:sz w:val="22"/>
                <w:szCs w:val="22"/>
                <w:lang w:val="es-SV"/>
              </w:rPr>
              <w:t xml:space="preserve">No aplica </w:t>
            </w:r>
          </w:p>
        </w:tc>
      </w:tr>
      <w:tr w:rsidR="003A03A6" w:rsidRPr="003A03A6" w14:paraId="114A6736" w14:textId="77777777" w:rsidTr="00F836E5">
        <w:tc>
          <w:tcPr>
            <w:tcW w:w="1305" w:type="dxa"/>
            <w:tcBorders>
              <w:top w:val="single" w:sz="4" w:space="0" w:color="auto"/>
              <w:left w:val="single" w:sz="4" w:space="0" w:color="auto"/>
              <w:bottom w:val="single" w:sz="4" w:space="0" w:color="auto"/>
              <w:right w:val="single" w:sz="4" w:space="0" w:color="auto"/>
            </w:tcBorders>
          </w:tcPr>
          <w:p w14:paraId="3CAABD2E"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15.1</w:t>
            </w:r>
          </w:p>
        </w:tc>
        <w:tc>
          <w:tcPr>
            <w:tcW w:w="8930" w:type="dxa"/>
            <w:tcBorders>
              <w:top w:val="single" w:sz="4" w:space="0" w:color="auto"/>
              <w:left w:val="single" w:sz="4" w:space="0" w:color="auto"/>
              <w:bottom w:val="single" w:sz="4" w:space="0" w:color="auto"/>
              <w:right w:val="single" w:sz="4" w:space="0" w:color="auto"/>
            </w:tcBorders>
          </w:tcPr>
          <w:p w14:paraId="3338EF1E" w14:textId="1205BA52" w:rsidR="00102A31" w:rsidRPr="00102A31" w:rsidRDefault="00102A31" w:rsidP="00102A31">
            <w:pPr>
              <w:tabs>
                <w:tab w:val="right" w:pos="7164"/>
              </w:tabs>
              <w:spacing w:after="200"/>
              <w:jc w:val="both"/>
              <w:rPr>
                <w:rFonts w:ascii="Bembo Std" w:hAnsi="Bembo Std"/>
                <w:sz w:val="22"/>
                <w:szCs w:val="22"/>
                <w:lang w:val="es-US"/>
              </w:rPr>
            </w:pPr>
            <w:r w:rsidRPr="00102A31">
              <w:rPr>
                <w:rFonts w:ascii="Bembo Std" w:hAnsi="Bembo Std"/>
                <w:sz w:val="22"/>
                <w:szCs w:val="22"/>
                <w:lang w:val="es-ES"/>
              </w:rPr>
              <w:t xml:space="preserve">Los precios a pagar por los bienes a entregar y los servicios conexos a brindar en virtud del Contrato no podrán ser diferentes de los cotizados por el Proveedor en su Oferta y son por un monto de </w:t>
            </w:r>
            <w:r w:rsidR="00B455B2" w:rsidRPr="00FF4EED">
              <w:rPr>
                <w:rFonts w:ascii="Bembo Std" w:hAnsi="Bembo Std"/>
                <w:b/>
                <w:bCs/>
                <w:sz w:val="22"/>
                <w:szCs w:val="22"/>
                <w:lang w:val="es-ES"/>
              </w:rPr>
              <w:t>DOSCIENTOS ONCE MIL TRESCIENTOS DIECINUEVE  04/100 DÓLARES DE LOS ESTADOS UNIDOS DE AMÉRICA ($211,319.04),</w:t>
            </w:r>
            <w:r w:rsidR="00B455B2" w:rsidRPr="00FF4EED">
              <w:rPr>
                <w:rFonts w:ascii="Bembo Std" w:hAnsi="Bembo Std"/>
                <w:sz w:val="22"/>
                <w:szCs w:val="22"/>
                <w:lang w:val="es-ES"/>
              </w:rPr>
              <w:t xml:space="preserve"> con impuestos incluidos</w:t>
            </w:r>
            <w:r w:rsidR="00B455B2">
              <w:rPr>
                <w:rFonts w:ascii="Bembo Std" w:hAnsi="Bembo Std"/>
                <w:sz w:val="22"/>
                <w:szCs w:val="22"/>
                <w:lang w:val="es-ES"/>
              </w:rPr>
              <w:t>.</w:t>
            </w:r>
          </w:p>
          <w:p w14:paraId="7D286227" w14:textId="4E88B320" w:rsidR="003A03A6" w:rsidRPr="00102A31" w:rsidRDefault="003A03A6" w:rsidP="003A03A6">
            <w:pPr>
              <w:suppressAutoHyphens/>
              <w:spacing w:before="60" w:after="140"/>
              <w:ind w:right="-18"/>
              <w:rPr>
                <w:rFonts w:ascii="Bembo Std" w:hAnsi="Bembo Std"/>
                <w:sz w:val="22"/>
                <w:szCs w:val="22"/>
                <w:lang w:val="es-SV"/>
              </w:rPr>
            </w:pPr>
            <w:r w:rsidRPr="00102A31">
              <w:rPr>
                <w:rFonts w:ascii="Bembo Std" w:hAnsi="Bembo Std"/>
                <w:sz w:val="22"/>
                <w:szCs w:val="22"/>
                <w:lang w:val="es-SV"/>
              </w:rPr>
              <w:t xml:space="preserve">Los precios de los bienes suministrados y los servicios conexos prestados </w:t>
            </w:r>
            <w:r w:rsidRPr="00102A31">
              <w:rPr>
                <w:rFonts w:ascii="Bembo Std" w:hAnsi="Bembo Std"/>
                <w:b/>
                <w:bCs/>
                <w:i/>
                <w:iCs/>
                <w:sz w:val="22"/>
                <w:szCs w:val="22"/>
                <w:lang w:val="es-SV"/>
              </w:rPr>
              <w:t>no serán</w:t>
            </w:r>
            <w:r w:rsidRPr="00102A31">
              <w:rPr>
                <w:rFonts w:ascii="Bembo Std" w:hAnsi="Bembo Std"/>
                <w:i/>
                <w:iCs/>
                <w:sz w:val="22"/>
                <w:szCs w:val="22"/>
                <w:lang w:val="es-SV"/>
              </w:rPr>
              <w:t xml:space="preserve"> </w:t>
            </w:r>
            <w:r w:rsidRPr="00102A31">
              <w:rPr>
                <w:rFonts w:ascii="Bembo Std" w:hAnsi="Bembo Std"/>
                <w:sz w:val="22"/>
                <w:szCs w:val="22"/>
                <w:lang w:val="es-SV"/>
              </w:rPr>
              <w:t>ajustables.</w:t>
            </w:r>
          </w:p>
        </w:tc>
      </w:tr>
      <w:tr w:rsidR="003A03A6" w:rsidRPr="003A03A6" w14:paraId="702B28AC" w14:textId="77777777" w:rsidTr="00432D64">
        <w:trPr>
          <w:trHeight w:val="685"/>
        </w:trPr>
        <w:tc>
          <w:tcPr>
            <w:tcW w:w="1305" w:type="dxa"/>
            <w:tcBorders>
              <w:top w:val="single" w:sz="4" w:space="0" w:color="auto"/>
              <w:left w:val="single" w:sz="4" w:space="0" w:color="auto"/>
              <w:bottom w:val="single" w:sz="4" w:space="0" w:color="auto"/>
              <w:right w:val="single" w:sz="4" w:space="0" w:color="auto"/>
            </w:tcBorders>
          </w:tcPr>
          <w:p w14:paraId="6E662B9A" w14:textId="77777777" w:rsidR="003A03A6" w:rsidRPr="003A03A6" w:rsidRDefault="003A03A6" w:rsidP="003A03A6">
            <w:pPr>
              <w:spacing w:before="60" w:after="140"/>
              <w:jc w:val="both"/>
              <w:rPr>
                <w:rFonts w:ascii="Bembo Std" w:hAnsi="Bembo Std"/>
                <w:b/>
                <w:bCs/>
                <w:highlight w:val="yellow"/>
                <w:lang w:val="es-SV"/>
              </w:rPr>
            </w:pPr>
            <w:r w:rsidRPr="003A03A6">
              <w:rPr>
                <w:rFonts w:ascii="Bembo Std" w:hAnsi="Bembo Std"/>
                <w:b/>
                <w:bCs/>
                <w:lang w:val="es-SV"/>
              </w:rPr>
              <w:t>CGC 16.1</w:t>
            </w:r>
          </w:p>
        </w:tc>
        <w:tc>
          <w:tcPr>
            <w:tcW w:w="8930" w:type="dxa"/>
            <w:tcBorders>
              <w:top w:val="single" w:sz="4" w:space="0" w:color="auto"/>
              <w:left w:val="single" w:sz="4" w:space="0" w:color="auto"/>
              <w:bottom w:val="single" w:sz="4" w:space="0" w:color="auto"/>
              <w:right w:val="single" w:sz="4" w:space="0" w:color="auto"/>
            </w:tcBorders>
          </w:tcPr>
          <w:p w14:paraId="60A39A7F" w14:textId="77777777" w:rsidR="003A03A6" w:rsidRPr="00102A31" w:rsidRDefault="003A03A6" w:rsidP="003A03A6">
            <w:pPr>
              <w:numPr>
                <w:ilvl w:val="12"/>
                <w:numId w:val="0"/>
              </w:numPr>
              <w:tabs>
                <w:tab w:val="right" w:pos="789"/>
              </w:tabs>
              <w:suppressAutoHyphens/>
              <w:spacing w:before="60" w:after="200"/>
              <w:rPr>
                <w:rFonts w:ascii="Bembo Std" w:hAnsi="Bembo Std"/>
                <w:sz w:val="22"/>
                <w:szCs w:val="22"/>
                <w:lang w:val="es-SV"/>
              </w:rPr>
            </w:pPr>
            <w:r w:rsidRPr="00102A31">
              <w:rPr>
                <w:rFonts w:ascii="Bembo Std" w:hAnsi="Bembo Std"/>
                <w:b/>
                <w:bCs/>
                <w:i/>
                <w:iCs/>
                <w:sz w:val="22"/>
                <w:szCs w:val="22"/>
                <w:lang w:val="es-SV"/>
              </w:rPr>
              <w:tab/>
            </w:r>
            <w:r w:rsidRPr="00102A31">
              <w:rPr>
                <w:rFonts w:ascii="Bembo Std" w:hAnsi="Bembo Std"/>
                <w:sz w:val="22"/>
                <w:szCs w:val="22"/>
                <w:lang w:val="es-SV"/>
              </w:rPr>
              <w:t>La forma y las condiciones de pago al Proveedor en virtud del Contrato serán las siguientes:</w:t>
            </w:r>
          </w:p>
          <w:p w14:paraId="7F6AD52C" w14:textId="77777777" w:rsidR="003A03A6" w:rsidRPr="00102A31" w:rsidRDefault="003A03A6" w:rsidP="003A03A6">
            <w:pPr>
              <w:numPr>
                <w:ilvl w:val="12"/>
                <w:numId w:val="0"/>
              </w:numPr>
              <w:tabs>
                <w:tab w:val="right" w:pos="789"/>
              </w:tabs>
              <w:suppressAutoHyphens/>
              <w:spacing w:before="60" w:after="200"/>
              <w:ind w:left="2"/>
              <w:rPr>
                <w:rFonts w:ascii="Bembo Std" w:hAnsi="Bembo Std"/>
                <w:sz w:val="22"/>
                <w:szCs w:val="22"/>
                <w:lang w:val="es-SV"/>
              </w:rPr>
            </w:pPr>
            <w:r w:rsidRPr="00102A31">
              <w:rPr>
                <w:rFonts w:ascii="Bembo Std" w:hAnsi="Bembo Std"/>
                <w:b/>
                <w:sz w:val="22"/>
                <w:szCs w:val="22"/>
                <w:lang w:val="es-SV"/>
              </w:rPr>
              <w:lastRenderedPageBreak/>
              <w:t>Pago de bienes importados:</w:t>
            </w:r>
          </w:p>
          <w:p w14:paraId="4080ED6C" w14:textId="6B3622DF" w:rsidR="003A03A6" w:rsidRPr="00102A31" w:rsidRDefault="003A03A6" w:rsidP="00102A31">
            <w:pPr>
              <w:pStyle w:val="Prrafodelista"/>
              <w:suppressAutoHyphens/>
              <w:spacing w:before="60" w:after="200"/>
              <w:ind w:left="1107" w:hanging="502"/>
              <w:jc w:val="both"/>
              <w:rPr>
                <w:rFonts w:ascii="Bembo Std" w:hAnsi="Bembo Std"/>
                <w:sz w:val="22"/>
                <w:szCs w:val="22"/>
                <w:lang w:val="es-SV"/>
              </w:rPr>
            </w:pPr>
            <w:r w:rsidRPr="00102A31">
              <w:rPr>
                <w:rFonts w:ascii="Bembo Std" w:hAnsi="Bembo Std"/>
                <w:sz w:val="22"/>
                <w:szCs w:val="22"/>
                <w:lang w:val="es-SV"/>
              </w:rPr>
              <w:t>(i)</w:t>
            </w:r>
            <w:r w:rsidRPr="00102A31">
              <w:rPr>
                <w:rFonts w:ascii="Bembo Std" w:hAnsi="Bembo Std"/>
                <w:b/>
                <w:sz w:val="22"/>
                <w:szCs w:val="22"/>
                <w:lang w:val="es-SV"/>
              </w:rPr>
              <w:tab/>
              <w:t xml:space="preserve">Anticipo: </w:t>
            </w:r>
            <w:r w:rsidRPr="00102A31">
              <w:rPr>
                <w:rFonts w:ascii="Bembo Std" w:hAnsi="Bembo Std"/>
                <w:sz w:val="22"/>
                <w:szCs w:val="22"/>
                <w:lang w:val="es-SV"/>
              </w:rPr>
              <w:t>El diez por ciento (10%) del Precio de los bienes se pagará contra solicitud de pago, factura y presentación de una garantía bancaria por el monto equivalente y válida por un plazo de 365 días contados a partir de la distribución del contrato.</w:t>
            </w:r>
          </w:p>
          <w:p w14:paraId="5D32F18E" w14:textId="2A623699" w:rsidR="00102A31" w:rsidRDefault="00102A31" w:rsidP="00102A31">
            <w:pPr>
              <w:pStyle w:val="Prrafodelista"/>
              <w:suppressAutoHyphens/>
              <w:spacing w:before="60" w:after="200"/>
              <w:ind w:left="1107"/>
              <w:jc w:val="both"/>
              <w:rPr>
                <w:rFonts w:ascii="Bembo Std" w:hAnsi="Bembo Std"/>
                <w:sz w:val="22"/>
                <w:szCs w:val="22"/>
                <w:lang w:val="es-SV"/>
              </w:rPr>
            </w:pPr>
            <w:r w:rsidRPr="00102A31">
              <w:rPr>
                <w:rFonts w:ascii="Bembo Std" w:hAnsi="Bembo Std"/>
                <w:sz w:val="22"/>
                <w:szCs w:val="22"/>
                <w:lang w:val="es-SV"/>
              </w:rPr>
              <w:t>El anticipo será a solicitud del proveedor, la cual deberá ser presentada al Administrador de Contrato.</w:t>
            </w:r>
          </w:p>
          <w:p w14:paraId="2D212C91" w14:textId="0669CF06" w:rsidR="003A03A6" w:rsidRDefault="003A03A6" w:rsidP="00102A31">
            <w:pPr>
              <w:pStyle w:val="Prrafodelista"/>
              <w:suppressAutoHyphens/>
              <w:spacing w:before="60" w:after="200"/>
              <w:ind w:left="1107"/>
              <w:jc w:val="both"/>
              <w:rPr>
                <w:rFonts w:ascii="Bembo Std" w:hAnsi="Bembo Std"/>
                <w:sz w:val="22"/>
                <w:szCs w:val="22"/>
                <w:lang w:val="es-SV"/>
              </w:rPr>
            </w:pPr>
            <w:r w:rsidRPr="00102A31">
              <w:rPr>
                <w:rFonts w:ascii="Bembo Std" w:hAnsi="Bembo Std"/>
                <w:sz w:val="22"/>
                <w:szCs w:val="22"/>
                <w:lang w:val="es-SV"/>
              </w:rPr>
              <w:t xml:space="preserve">En caso de no requerirse anticipo del 10%, este porcentaje será sumado al cuarenta por ciento indicado en el inciso “iii” al recibir los bienes, para hacer un total del 100% del pago. </w:t>
            </w:r>
          </w:p>
          <w:p w14:paraId="2437C504" w14:textId="77777777" w:rsidR="00102A31" w:rsidRPr="00102A31" w:rsidRDefault="00102A31" w:rsidP="00102A31">
            <w:pPr>
              <w:pStyle w:val="Prrafodelista"/>
              <w:suppressAutoHyphens/>
              <w:spacing w:before="60" w:after="200"/>
              <w:ind w:left="1107"/>
              <w:jc w:val="both"/>
              <w:rPr>
                <w:rFonts w:ascii="Bembo Std" w:hAnsi="Bembo Std"/>
                <w:sz w:val="22"/>
                <w:szCs w:val="22"/>
                <w:lang w:val="es-SV"/>
              </w:rPr>
            </w:pPr>
          </w:p>
          <w:p w14:paraId="6CB77277" w14:textId="77777777" w:rsidR="003A03A6" w:rsidRPr="00102A31" w:rsidRDefault="003A03A6" w:rsidP="00102A31">
            <w:pPr>
              <w:pStyle w:val="Prrafodelista"/>
              <w:suppressAutoHyphens/>
              <w:spacing w:before="60" w:after="200"/>
              <w:ind w:left="1107" w:hanging="502"/>
              <w:jc w:val="both"/>
              <w:rPr>
                <w:rFonts w:ascii="Bembo Std" w:hAnsi="Bembo Std"/>
                <w:sz w:val="22"/>
                <w:szCs w:val="22"/>
                <w:lang w:val="es-SV"/>
              </w:rPr>
            </w:pPr>
            <w:r w:rsidRPr="00102A31">
              <w:rPr>
                <w:rFonts w:ascii="Bembo Std" w:hAnsi="Bembo Std"/>
                <w:sz w:val="22"/>
                <w:szCs w:val="22"/>
                <w:lang w:val="es-SV"/>
              </w:rPr>
              <w:t>(ii)</w:t>
            </w:r>
            <w:r w:rsidRPr="00102A31">
              <w:rPr>
                <w:rFonts w:ascii="Bembo Std" w:hAnsi="Bembo Std"/>
                <w:b/>
                <w:sz w:val="22"/>
                <w:szCs w:val="22"/>
                <w:lang w:val="es-SV"/>
              </w:rPr>
              <w:tab/>
              <w:t xml:space="preserve">Al embarcar los bienes: </w:t>
            </w:r>
            <w:r w:rsidRPr="00102A31">
              <w:rPr>
                <w:rFonts w:ascii="Bembo Std" w:hAnsi="Bembo Std"/>
                <w:sz w:val="22"/>
                <w:szCs w:val="22"/>
                <w:lang w:val="es-SV"/>
              </w:rPr>
              <w:t>El 50 % (cincuenta por ciento) del precio de los bienes embarcados se pagará mediante transferencia bancaria al proveedor, contra la presentación de los documentos especificados en la Cláusula 13 de las CGC.</w:t>
            </w:r>
          </w:p>
          <w:p w14:paraId="54AF3D7C" w14:textId="77777777" w:rsidR="003A03A6" w:rsidRPr="00102A31" w:rsidRDefault="003A03A6" w:rsidP="00102A31">
            <w:pPr>
              <w:numPr>
                <w:ilvl w:val="12"/>
                <w:numId w:val="0"/>
              </w:numPr>
              <w:tabs>
                <w:tab w:val="left" w:pos="1080"/>
              </w:tabs>
              <w:suppressAutoHyphens/>
              <w:spacing w:before="60" w:after="200"/>
              <w:ind w:left="1080" w:hanging="540"/>
              <w:jc w:val="both"/>
              <w:rPr>
                <w:rFonts w:ascii="Bembo Std" w:hAnsi="Bembo Std"/>
                <w:sz w:val="22"/>
                <w:szCs w:val="22"/>
                <w:lang w:val="es-SV"/>
              </w:rPr>
            </w:pPr>
            <w:r w:rsidRPr="00102A31">
              <w:rPr>
                <w:rFonts w:ascii="Bembo Std" w:hAnsi="Bembo Std"/>
                <w:sz w:val="22"/>
                <w:szCs w:val="22"/>
                <w:lang w:val="es-SV"/>
              </w:rPr>
              <w:t>(iii)</w:t>
            </w:r>
            <w:r w:rsidRPr="00102A31">
              <w:rPr>
                <w:rFonts w:ascii="Bembo Std" w:hAnsi="Bembo Std"/>
                <w:b/>
                <w:sz w:val="22"/>
                <w:szCs w:val="22"/>
                <w:lang w:val="es-SV"/>
              </w:rPr>
              <w:tab/>
              <w:t xml:space="preserve">Al recibir los bienes: </w:t>
            </w:r>
            <w:r w:rsidRPr="00102A31">
              <w:rPr>
                <w:rFonts w:ascii="Bembo Std" w:hAnsi="Bembo Std"/>
                <w:sz w:val="22"/>
                <w:szCs w:val="22"/>
                <w:lang w:val="es-SV"/>
              </w:rPr>
              <w:t>El 40% (cuarenta por ciento) del precio del contrato de los bienes recibidos se pagará dentro de los treinta (30) días siguientes de recibidos los bienes, contra presentación de factura de consumidor final y acta de recepción de los bienes.</w:t>
            </w:r>
          </w:p>
          <w:p w14:paraId="61D69A6F" w14:textId="77777777" w:rsidR="003A03A6" w:rsidRPr="00102A31" w:rsidRDefault="003A03A6" w:rsidP="003A03A6">
            <w:pPr>
              <w:numPr>
                <w:ilvl w:val="12"/>
                <w:numId w:val="0"/>
              </w:numPr>
              <w:suppressAutoHyphens/>
              <w:spacing w:before="60" w:after="200"/>
              <w:ind w:left="2"/>
              <w:jc w:val="both"/>
              <w:rPr>
                <w:rFonts w:ascii="Bembo Std" w:hAnsi="Bembo Std" w:cs="Times New Roman Bold"/>
                <w:spacing w:val="-2"/>
                <w:sz w:val="22"/>
                <w:szCs w:val="22"/>
                <w:lang w:val="es-SV"/>
              </w:rPr>
            </w:pPr>
            <w:r w:rsidRPr="00102A31">
              <w:rPr>
                <w:rFonts w:ascii="Bembo Std" w:hAnsi="Bembo Std" w:cs="Times New Roman Bold"/>
                <w:b/>
                <w:spacing w:val="-2"/>
                <w:sz w:val="22"/>
                <w:szCs w:val="22"/>
                <w:lang w:val="es-SV"/>
              </w:rPr>
              <w:t>Pago de bienes suministrados desde el país del Comprador:</w:t>
            </w:r>
          </w:p>
          <w:p w14:paraId="00EF6CBE" w14:textId="77777777" w:rsidR="003A03A6" w:rsidRPr="00102A31" w:rsidRDefault="003A03A6" w:rsidP="003A03A6">
            <w:pPr>
              <w:numPr>
                <w:ilvl w:val="12"/>
                <w:numId w:val="0"/>
              </w:numPr>
              <w:suppressAutoHyphens/>
              <w:spacing w:before="60" w:after="200"/>
              <w:ind w:left="2"/>
              <w:jc w:val="both"/>
              <w:rPr>
                <w:rFonts w:ascii="Bembo Std" w:hAnsi="Bembo Std"/>
                <w:sz w:val="22"/>
                <w:szCs w:val="22"/>
                <w:lang w:val="es-SV"/>
              </w:rPr>
            </w:pPr>
            <w:r w:rsidRPr="00102A31">
              <w:rPr>
                <w:rFonts w:ascii="Bembo Std" w:hAnsi="Bembo Std"/>
                <w:sz w:val="22"/>
                <w:szCs w:val="22"/>
                <w:lang w:val="es-SV"/>
              </w:rPr>
              <w:t>El pago de los bienes y servicios suministrados desde el país del Comprador se efectuará en dólares, de la siguiente manera:</w:t>
            </w:r>
          </w:p>
          <w:p w14:paraId="49145BD6" w14:textId="2D140778" w:rsidR="00102A31" w:rsidRPr="00102A31" w:rsidRDefault="003A03A6" w:rsidP="00102A31">
            <w:pPr>
              <w:pStyle w:val="Prrafodelista"/>
              <w:numPr>
                <w:ilvl w:val="0"/>
                <w:numId w:val="62"/>
              </w:numPr>
              <w:suppressAutoHyphens/>
              <w:spacing w:before="60" w:after="200"/>
              <w:rPr>
                <w:rFonts w:ascii="Bembo Std" w:hAnsi="Bembo Std"/>
                <w:sz w:val="22"/>
                <w:szCs w:val="22"/>
                <w:lang w:val="es-SV"/>
              </w:rPr>
            </w:pPr>
            <w:r w:rsidRPr="00102A31">
              <w:rPr>
                <w:rFonts w:ascii="Bembo Std" w:hAnsi="Bembo Std"/>
                <w:b/>
                <w:sz w:val="22"/>
                <w:szCs w:val="22"/>
                <w:lang w:val="es-SV"/>
              </w:rPr>
              <w:t>Anticipo:</w:t>
            </w:r>
            <w:r w:rsidRPr="00102A31">
              <w:rPr>
                <w:rFonts w:ascii="Bembo Std" w:hAnsi="Bembo Std"/>
                <w:sz w:val="22"/>
                <w:szCs w:val="22"/>
                <w:lang w:val="es-SV"/>
              </w:rPr>
              <w:t xml:space="preserve"> El 10 % (diez por ciento) del precio del Contrato se pagará dentro de los 30 (treinta) días siguientes a la presentación de una factura consumidor final y de una garantía bancaria</w:t>
            </w:r>
            <w:r w:rsidR="00102A31" w:rsidRPr="00102A31">
              <w:rPr>
                <w:rFonts w:ascii="Bembo Std" w:hAnsi="Bembo Std"/>
                <w:sz w:val="22"/>
                <w:szCs w:val="22"/>
                <w:lang w:val="es-SV"/>
              </w:rPr>
              <w:t xml:space="preserve"> </w:t>
            </w:r>
            <w:r w:rsidRPr="00102A31">
              <w:rPr>
                <w:rFonts w:ascii="Bembo Std" w:hAnsi="Bembo Std"/>
                <w:sz w:val="22"/>
                <w:szCs w:val="22"/>
                <w:lang w:val="es-SV"/>
              </w:rPr>
              <w:t xml:space="preserve">por un monto equivalente, en la forma establecida en el documento de licitación o en otra forma que el Comprador considere aceptable. </w:t>
            </w:r>
          </w:p>
          <w:p w14:paraId="39C596FD" w14:textId="77777777" w:rsidR="00102A31" w:rsidRDefault="00102A31" w:rsidP="00102A31">
            <w:pPr>
              <w:pStyle w:val="Prrafodelista"/>
              <w:suppressAutoHyphens/>
              <w:spacing w:before="60" w:after="200"/>
              <w:ind w:left="1041"/>
              <w:rPr>
                <w:rFonts w:ascii="Bembo Std" w:hAnsi="Bembo Std"/>
                <w:b/>
                <w:sz w:val="22"/>
                <w:szCs w:val="22"/>
                <w:lang w:val="es-SV"/>
              </w:rPr>
            </w:pPr>
          </w:p>
          <w:p w14:paraId="7C2B7562" w14:textId="1405B38B" w:rsidR="003A03A6" w:rsidRPr="00102A31" w:rsidRDefault="003A03A6" w:rsidP="00102A31">
            <w:pPr>
              <w:pStyle w:val="Prrafodelista"/>
              <w:suppressAutoHyphens/>
              <w:spacing w:before="60" w:after="200"/>
              <w:ind w:left="1041"/>
              <w:rPr>
                <w:rFonts w:ascii="Bembo Std" w:hAnsi="Bembo Std"/>
                <w:sz w:val="22"/>
                <w:szCs w:val="22"/>
                <w:lang w:val="es-SV"/>
              </w:rPr>
            </w:pPr>
            <w:r w:rsidRPr="00102A31">
              <w:rPr>
                <w:rFonts w:ascii="Bembo Std" w:hAnsi="Bembo Std"/>
                <w:sz w:val="22"/>
                <w:szCs w:val="22"/>
                <w:lang w:val="es-SV"/>
              </w:rPr>
              <w:t>En caso de no requerirse anticipo del 10%, este porcentaje será sumado al noventa por ciento indicado en el inciso “ii” contra entrega y aceptación, para hacer un total del 100% del pago.</w:t>
            </w:r>
          </w:p>
          <w:p w14:paraId="2A4331EE" w14:textId="77777777" w:rsidR="003A03A6" w:rsidRPr="00102A31" w:rsidRDefault="003A03A6" w:rsidP="003A03A6">
            <w:pPr>
              <w:numPr>
                <w:ilvl w:val="12"/>
                <w:numId w:val="0"/>
              </w:numPr>
              <w:suppressAutoHyphens/>
              <w:spacing w:before="60" w:after="200"/>
              <w:ind w:left="747" w:hanging="426"/>
              <w:jc w:val="both"/>
              <w:rPr>
                <w:rFonts w:ascii="Bembo Std" w:hAnsi="Bembo Std"/>
                <w:sz w:val="22"/>
                <w:szCs w:val="22"/>
                <w:lang w:val="es-SV"/>
              </w:rPr>
            </w:pPr>
            <w:r w:rsidRPr="00102A31">
              <w:rPr>
                <w:rFonts w:ascii="Bembo Std" w:hAnsi="Bembo Std"/>
                <w:sz w:val="22"/>
                <w:szCs w:val="22"/>
                <w:lang w:val="es-SV"/>
              </w:rPr>
              <w:t>(ii)</w:t>
            </w:r>
            <w:r w:rsidRPr="00102A31">
              <w:rPr>
                <w:rFonts w:ascii="Bembo Std" w:hAnsi="Bembo Std"/>
                <w:b/>
                <w:sz w:val="22"/>
                <w:szCs w:val="22"/>
                <w:lang w:val="es-SV"/>
              </w:rPr>
              <w:tab/>
              <w:t xml:space="preserve">Contra entrega y aceptación: </w:t>
            </w:r>
            <w:r w:rsidRPr="00102A31">
              <w:rPr>
                <w:rFonts w:ascii="Bembo Std" w:hAnsi="Bembo Std"/>
                <w:sz w:val="22"/>
                <w:szCs w:val="22"/>
                <w:lang w:val="es-SV"/>
              </w:rPr>
              <w:t>El 90 % (noventa por ciento) del precio del Contrato se pagará posterior a la recepción de los bienes, contra presentación de los documentos especificados en la Cláusula 13 de las CGC y Acta de recepción de los bienes.</w:t>
            </w:r>
          </w:p>
          <w:p w14:paraId="6EDF4A1B" w14:textId="77777777" w:rsidR="003A03A6" w:rsidRPr="00102A31" w:rsidRDefault="003A03A6" w:rsidP="003A03A6">
            <w:pPr>
              <w:numPr>
                <w:ilvl w:val="12"/>
                <w:numId w:val="0"/>
              </w:numPr>
              <w:tabs>
                <w:tab w:val="left" w:pos="1080"/>
              </w:tabs>
              <w:suppressAutoHyphens/>
              <w:spacing w:before="60" w:after="200"/>
              <w:jc w:val="both"/>
              <w:rPr>
                <w:rFonts w:ascii="Bembo Std" w:hAnsi="Bembo Std"/>
                <w:b/>
                <w:bCs/>
                <w:sz w:val="22"/>
                <w:szCs w:val="22"/>
                <w:lang w:val="es-SV"/>
              </w:rPr>
            </w:pPr>
            <w:r w:rsidRPr="00102A31">
              <w:rPr>
                <w:rFonts w:ascii="Bembo Std" w:hAnsi="Bembo Std"/>
                <w:b/>
                <w:bCs/>
                <w:sz w:val="22"/>
                <w:szCs w:val="22"/>
                <w:lang w:val="es-SV"/>
              </w:rPr>
              <w:t xml:space="preserve">Pago de los servicios conexos: </w:t>
            </w:r>
          </w:p>
          <w:p w14:paraId="072AD510" w14:textId="77777777" w:rsidR="003A03A6" w:rsidRPr="00102A31" w:rsidRDefault="003A03A6" w:rsidP="003A03A6">
            <w:pPr>
              <w:numPr>
                <w:ilvl w:val="12"/>
                <w:numId w:val="0"/>
              </w:numPr>
              <w:suppressAutoHyphens/>
              <w:spacing w:before="60" w:after="200"/>
              <w:ind w:left="463" w:hanging="283"/>
              <w:jc w:val="both"/>
              <w:rPr>
                <w:rFonts w:ascii="Bembo Std" w:hAnsi="Bembo Std"/>
                <w:sz w:val="22"/>
                <w:szCs w:val="22"/>
                <w:lang w:val="es-SV"/>
              </w:rPr>
            </w:pPr>
            <w:r w:rsidRPr="00102A31">
              <w:rPr>
                <w:rFonts w:ascii="Bembo Std" w:hAnsi="Bembo Std"/>
                <w:sz w:val="22"/>
                <w:szCs w:val="22"/>
                <w:lang w:val="es-SV"/>
              </w:rPr>
              <w:t>1.</w:t>
            </w:r>
            <w:r w:rsidRPr="00102A31">
              <w:rPr>
                <w:rFonts w:ascii="Bembo Std" w:hAnsi="Bembo Std"/>
                <w:sz w:val="22"/>
                <w:szCs w:val="22"/>
                <w:lang w:val="es-SV"/>
              </w:rPr>
              <w:tab/>
            </w:r>
            <w:r w:rsidRPr="00102A31">
              <w:rPr>
                <w:rFonts w:ascii="Bembo Std" w:hAnsi="Bembo Std"/>
                <w:b/>
                <w:bCs/>
                <w:sz w:val="22"/>
                <w:szCs w:val="22"/>
                <w:lang w:val="es-SV"/>
              </w:rPr>
              <w:t>Capacitación:</w:t>
            </w:r>
            <w:r w:rsidRPr="00102A31">
              <w:rPr>
                <w:rFonts w:ascii="Bembo Std" w:hAnsi="Bembo Std"/>
                <w:sz w:val="22"/>
                <w:szCs w:val="22"/>
                <w:lang w:val="es-SV"/>
              </w:rPr>
              <w:t xml:space="preserve"> Se pagará el 100% de los servicios de capacitación, después de recibido el servicio completo a entera satisfacción del administrador de contrato.</w:t>
            </w:r>
          </w:p>
          <w:p w14:paraId="7019EBB7" w14:textId="78CE06DC" w:rsidR="00432D64" w:rsidRDefault="003A03A6" w:rsidP="003A03A6">
            <w:pPr>
              <w:numPr>
                <w:ilvl w:val="12"/>
                <w:numId w:val="0"/>
              </w:numPr>
              <w:suppressAutoHyphens/>
              <w:spacing w:before="60" w:after="200"/>
              <w:ind w:left="463" w:hanging="283"/>
              <w:jc w:val="both"/>
              <w:rPr>
                <w:rFonts w:ascii="Bembo Std" w:hAnsi="Bembo Std"/>
                <w:sz w:val="22"/>
                <w:szCs w:val="22"/>
                <w:lang w:val="es-SV"/>
              </w:rPr>
            </w:pPr>
            <w:r w:rsidRPr="00102A31">
              <w:rPr>
                <w:rFonts w:ascii="Bembo Std" w:hAnsi="Bembo Std"/>
                <w:sz w:val="22"/>
                <w:szCs w:val="22"/>
                <w:lang w:val="es-SV"/>
              </w:rPr>
              <w:t>2.</w:t>
            </w:r>
            <w:r w:rsidRPr="00102A31">
              <w:rPr>
                <w:rFonts w:ascii="Bembo Std" w:hAnsi="Bembo Std"/>
                <w:sz w:val="22"/>
                <w:szCs w:val="22"/>
                <w:lang w:val="es-SV"/>
              </w:rPr>
              <w:tab/>
            </w:r>
            <w:r w:rsidRPr="00102A31">
              <w:rPr>
                <w:rFonts w:ascii="Bembo Std" w:hAnsi="Bembo Std"/>
                <w:b/>
                <w:bCs/>
                <w:sz w:val="22"/>
                <w:szCs w:val="22"/>
                <w:lang w:val="es-SV"/>
              </w:rPr>
              <w:t>Mantenimiento:</w:t>
            </w:r>
            <w:r w:rsidRPr="00102A31">
              <w:rPr>
                <w:rFonts w:ascii="Bembo Std" w:hAnsi="Bembo Std"/>
                <w:sz w:val="22"/>
                <w:szCs w:val="22"/>
                <w:lang w:val="es-SV"/>
              </w:rPr>
              <w:t xml:space="preserve"> Se pagará el 100% de los servicios de mantenimiento, posterior a la entrega de los bienes y para garantizar el cumplimiento del servicio se deberá presentar </w:t>
            </w:r>
            <w:r w:rsidRPr="00102A31">
              <w:rPr>
                <w:rFonts w:ascii="Bembo Std" w:hAnsi="Bembo Std"/>
                <w:sz w:val="22"/>
                <w:szCs w:val="22"/>
                <w:lang w:val="es-SV"/>
              </w:rPr>
              <w:lastRenderedPageBreak/>
              <w:t xml:space="preserve">una garantía o fianza de buena calidad del servicio equivalente al 100% del monto contratado para este servicio. La Garantía/fianza deberá ser entregada dentro de los 30 días calendario siguientes a la fecha de recepción de los bienes a entera satisfacción del Administrador de contrato. La vigencia de esta garantía será de 3 años contados a partir de la fecha de recepción de los bienes. Posterior a dicha fecha será devuelta al Proveedor. Dicha garantía/fianza se emitirá por entidad autorizada por la Superintendencia del Sistema Financiero. Para el caso de Garantías emitidas por entidades en el extranjero estas deberán tener un corresponsal con domicilio legal en El Salvador y autorizada por la Superintendencia del Sistema Financiero. </w:t>
            </w:r>
          </w:p>
          <w:p w14:paraId="12EA2D9F" w14:textId="3D054E49" w:rsidR="00432D64" w:rsidRDefault="00432D64" w:rsidP="00432D64">
            <w:pPr>
              <w:numPr>
                <w:ilvl w:val="12"/>
                <w:numId w:val="0"/>
              </w:numPr>
              <w:suppressAutoHyphens/>
              <w:spacing w:before="60" w:after="200"/>
              <w:ind w:left="463" w:hanging="7"/>
              <w:jc w:val="both"/>
              <w:rPr>
                <w:rFonts w:ascii="Bembo Std" w:hAnsi="Bembo Std"/>
                <w:sz w:val="22"/>
                <w:szCs w:val="22"/>
                <w:lang w:val="es-SV"/>
              </w:rPr>
            </w:pPr>
            <w:r w:rsidRPr="00432D64">
              <w:rPr>
                <w:rFonts w:ascii="Bembo Std" w:hAnsi="Bembo Std"/>
                <w:sz w:val="22"/>
                <w:szCs w:val="22"/>
                <w:lang w:val="es-SV"/>
              </w:rPr>
              <w:t xml:space="preserve">La Garantía deberá presentarse en el Área de Adquisiciones y Contrataciones </w:t>
            </w:r>
            <w:r w:rsidR="00337FD0" w:rsidRPr="0015677C">
              <w:rPr>
                <w:rFonts w:ascii="Bembo Std" w:hAnsi="Bembo Std"/>
                <w:iCs/>
                <w:sz w:val="22"/>
                <w:szCs w:val="22"/>
                <w:lang w:val="es-ES"/>
              </w:rPr>
              <w:t>Deberá ser presentada en</w:t>
            </w:r>
            <w:r w:rsidR="00337FD0">
              <w:rPr>
                <w:rFonts w:ascii="Bembo Std" w:hAnsi="Bembo Std"/>
                <w:iCs/>
                <w:sz w:val="22"/>
                <w:szCs w:val="22"/>
                <w:lang w:val="es-ES"/>
              </w:rPr>
              <w:t xml:space="preserve"> el área de Adquisiciones y Contrataciones de </w:t>
            </w:r>
            <w:r w:rsidR="00337FD0" w:rsidRPr="0015677C">
              <w:rPr>
                <w:rFonts w:ascii="Bembo Std" w:hAnsi="Bembo Std"/>
                <w:iCs/>
                <w:sz w:val="22"/>
                <w:szCs w:val="22"/>
                <w:lang w:val="es-ES"/>
              </w:rPr>
              <w:t xml:space="preserve">la </w:t>
            </w:r>
            <w:r w:rsidR="00337FD0">
              <w:rPr>
                <w:rFonts w:ascii="Bembo Std" w:hAnsi="Bembo Std"/>
                <w:iCs/>
                <w:sz w:val="22"/>
                <w:szCs w:val="22"/>
                <w:lang w:val="es-ES"/>
              </w:rPr>
              <w:t>UGPPI</w:t>
            </w:r>
            <w:r w:rsidR="00337FD0" w:rsidRPr="0015677C">
              <w:rPr>
                <w:rFonts w:ascii="Bembo Std" w:hAnsi="Bembo Std"/>
                <w:iCs/>
                <w:sz w:val="22"/>
                <w:szCs w:val="22"/>
                <w:lang w:val="es-ES"/>
              </w:rPr>
              <w:t xml:space="preserve"> del MINSAL</w:t>
            </w:r>
            <w:r w:rsidRPr="00432D64">
              <w:rPr>
                <w:rFonts w:ascii="Bembo Std" w:hAnsi="Bembo Std"/>
                <w:sz w:val="22"/>
                <w:szCs w:val="22"/>
                <w:lang w:val="es-SV"/>
              </w:rPr>
              <w:t>, ubicada en: Nivel tres, Edificio del Instituto Nacional de la Salud, Urbanización Lomas de Altamira, Boulevard Altamira y Avenida República de Ecuador, n.° 33, San Salvador.</w:t>
            </w:r>
          </w:p>
          <w:p w14:paraId="59ECA661" w14:textId="77777777" w:rsidR="003A03A6" w:rsidRPr="00102A31" w:rsidRDefault="003A03A6" w:rsidP="003A03A6">
            <w:pPr>
              <w:tabs>
                <w:tab w:val="right" w:pos="7164"/>
              </w:tabs>
              <w:spacing w:before="60" w:after="60"/>
              <w:ind w:left="180"/>
              <w:jc w:val="both"/>
              <w:rPr>
                <w:rFonts w:ascii="Bembo Std" w:hAnsi="Bembo Std"/>
                <w:iCs/>
                <w:sz w:val="22"/>
                <w:szCs w:val="22"/>
                <w:lang w:val="es-SV"/>
              </w:rPr>
            </w:pPr>
            <w:r w:rsidRPr="00102A31">
              <w:rPr>
                <w:rFonts w:ascii="Bembo Std" w:hAnsi="Bembo Std"/>
                <w:iCs/>
                <w:sz w:val="22"/>
                <w:szCs w:val="22"/>
                <w:lang w:val="es-SV"/>
              </w:rPr>
              <w:t>Para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del Administrador del contrato,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66B7B9EB" w14:textId="77777777" w:rsidR="003A03A6" w:rsidRPr="00102A31" w:rsidRDefault="003A03A6" w:rsidP="003A03A6">
            <w:pPr>
              <w:tabs>
                <w:tab w:val="right" w:pos="7164"/>
              </w:tabs>
              <w:spacing w:before="60" w:after="60"/>
              <w:ind w:left="180"/>
              <w:jc w:val="both"/>
              <w:rPr>
                <w:rFonts w:ascii="Bembo Std" w:hAnsi="Bembo Std"/>
                <w:iCs/>
                <w:sz w:val="22"/>
                <w:szCs w:val="22"/>
                <w:lang w:val="es-SV"/>
              </w:rPr>
            </w:pPr>
            <w:r w:rsidRPr="00102A31">
              <w:rPr>
                <w:rFonts w:ascii="Bembo Std" w:hAnsi="Bembo Std"/>
                <w:iCs/>
                <w:sz w:val="22"/>
                <w:szCs w:val="22"/>
                <w:lang w:val="es-SV"/>
              </w:rPr>
              <w:t>El pago se hará mediante abono a cuenta según la declaración jurada firmada por el proveedor al momento de suscribir el contrato.</w:t>
            </w:r>
          </w:p>
          <w:p w14:paraId="7E8508C5" w14:textId="77777777" w:rsidR="003A03A6" w:rsidRDefault="003A03A6" w:rsidP="003A03A6">
            <w:pPr>
              <w:tabs>
                <w:tab w:val="right" w:pos="7164"/>
              </w:tabs>
              <w:spacing w:before="60" w:after="60"/>
              <w:ind w:left="180"/>
              <w:jc w:val="both"/>
              <w:rPr>
                <w:rFonts w:ascii="Bembo Std" w:hAnsi="Bembo Std"/>
                <w:iCs/>
                <w:sz w:val="22"/>
                <w:szCs w:val="22"/>
                <w:lang w:val="es-SV"/>
              </w:rPr>
            </w:pPr>
            <w:r w:rsidRPr="00102A31">
              <w:rPr>
                <w:rFonts w:ascii="Bembo Std" w:hAnsi="Bembo Std"/>
                <w:iCs/>
                <w:sz w:val="22"/>
                <w:szCs w:val="22"/>
                <w:lang w:val="es-SV"/>
              </w:rPr>
              <w:t>Los pagos en virtud del contrato serán efectuados en un período no mayor a 30 días posterior a la entrega de la documentación en la Unidad Financiera Institucional.</w:t>
            </w:r>
          </w:p>
          <w:p w14:paraId="23CD837A" w14:textId="77777777" w:rsidR="00337FD0" w:rsidRDefault="00337FD0" w:rsidP="003A03A6">
            <w:pPr>
              <w:tabs>
                <w:tab w:val="right" w:pos="7164"/>
              </w:tabs>
              <w:spacing w:before="60" w:after="60"/>
              <w:ind w:left="180"/>
              <w:jc w:val="both"/>
              <w:rPr>
                <w:rFonts w:ascii="Bembo Std" w:hAnsi="Bembo Std"/>
                <w:b/>
                <w:sz w:val="22"/>
                <w:szCs w:val="22"/>
                <w:lang w:val="es-ES"/>
              </w:rPr>
            </w:pPr>
          </w:p>
          <w:p w14:paraId="4DCA3AEB" w14:textId="1BC1999D" w:rsidR="00337FD0" w:rsidRDefault="00337FD0" w:rsidP="003A03A6">
            <w:pPr>
              <w:tabs>
                <w:tab w:val="right" w:pos="7164"/>
              </w:tabs>
              <w:spacing w:before="60" w:after="60"/>
              <w:ind w:left="180"/>
              <w:jc w:val="both"/>
              <w:rPr>
                <w:rFonts w:ascii="Bembo Std" w:hAnsi="Bembo Std"/>
                <w:sz w:val="22"/>
                <w:szCs w:val="22"/>
                <w:highlight w:val="yellow"/>
                <w:lang w:val="es-SV"/>
              </w:rPr>
            </w:pPr>
            <w:r w:rsidRPr="0015677C">
              <w:rPr>
                <w:rFonts w:ascii="Bembo Std" w:hAnsi="Bembo Std"/>
                <w:b/>
                <w:sz w:val="22"/>
                <w:szCs w:val="22"/>
                <w:lang w:val="es-ES"/>
              </w:rPr>
              <w:t>FINANCIAMIENTO</w:t>
            </w:r>
            <w:r w:rsidRPr="0015677C">
              <w:rPr>
                <w:rFonts w:ascii="Bembo Std" w:hAnsi="Bembo Std"/>
                <w:sz w:val="22"/>
                <w:szCs w:val="22"/>
                <w:lang w:val="es-ES"/>
              </w:rPr>
              <w:t xml:space="preserve">. El financiamiento para esta adquisición procede de los fondos Externos, Contrato de Préstamo BIRF n.°. 9065-SV, Categoría de Inversión 1, </w:t>
            </w:r>
            <w:r w:rsidRPr="009544A4">
              <w:rPr>
                <w:rFonts w:ascii="Bembo Std" w:hAnsi="Bembo Std"/>
                <w:sz w:val="22"/>
                <w:szCs w:val="22"/>
                <w:lang w:val="es-ES"/>
              </w:rPr>
              <w:t>Componente 1, Promoción de la Acumulación de Capital Humano en niños entre 0 a 7 años de edad y sus madres durante las fases de preconcepción y gestación. Proyecto 7496. Cifrado Presupuestario</w:t>
            </w:r>
            <w:r>
              <w:rPr>
                <w:rFonts w:ascii="Bembo Std" w:hAnsi="Bembo Std"/>
                <w:sz w:val="22"/>
                <w:szCs w:val="22"/>
                <w:lang w:val="es-ES"/>
              </w:rPr>
              <w:t>:</w:t>
            </w:r>
            <w:r w:rsidRPr="009544A4">
              <w:rPr>
                <w:rFonts w:ascii="Bembo Std" w:hAnsi="Bembo Std"/>
                <w:sz w:val="22"/>
                <w:szCs w:val="22"/>
                <w:lang w:val="es-ES"/>
              </w:rPr>
              <w:t xml:space="preserve"> </w:t>
            </w:r>
            <w:r w:rsidRPr="00337FD0">
              <w:rPr>
                <w:rFonts w:ascii="Bembo Std" w:hAnsi="Bembo Std"/>
                <w:b/>
                <w:sz w:val="22"/>
                <w:szCs w:val="22"/>
                <w:lang w:val="es-ES"/>
              </w:rPr>
              <w:t>2024-3200-3-11-01-22-3-61103.</w:t>
            </w:r>
          </w:p>
          <w:p w14:paraId="31644EAE" w14:textId="50AE67A0" w:rsidR="00337FD0" w:rsidRPr="00102A31" w:rsidRDefault="00337FD0" w:rsidP="003A03A6">
            <w:pPr>
              <w:tabs>
                <w:tab w:val="right" w:pos="7164"/>
              </w:tabs>
              <w:spacing w:before="60" w:after="60"/>
              <w:ind w:left="180"/>
              <w:jc w:val="both"/>
              <w:rPr>
                <w:rFonts w:ascii="Bembo Std" w:hAnsi="Bembo Std"/>
                <w:sz w:val="22"/>
                <w:szCs w:val="22"/>
                <w:highlight w:val="yellow"/>
                <w:lang w:val="es-SV"/>
              </w:rPr>
            </w:pPr>
          </w:p>
        </w:tc>
      </w:tr>
      <w:tr w:rsidR="003A03A6" w:rsidRPr="003A03A6" w14:paraId="2A362B39" w14:textId="77777777" w:rsidTr="00F836E5">
        <w:tc>
          <w:tcPr>
            <w:tcW w:w="1305" w:type="dxa"/>
            <w:tcBorders>
              <w:top w:val="single" w:sz="4" w:space="0" w:color="auto"/>
              <w:left w:val="single" w:sz="4" w:space="0" w:color="auto"/>
              <w:bottom w:val="single" w:sz="4" w:space="0" w:color="auto"/>
              <w:right w:val="single" w:sz="4" w:space="0" w:color="auto"/>
            </w:tcBorders>
          </w:tcPr>
          <w:p w14:paraId="42C448EB"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16.5</w:t>
            </w:r>
          </w:p>
        </w:tc>
        <w:tc>
          <w:tcPr>
            <w:tcW w:w="8930" w:type="dxa"/>
            <w:tcBorders>
              <w:top w:val="single" w:sz="4" w:space="0" w:color="auto"/>
              <w:left w:val="single" w:sz="4" w:space="0" w:color="auto"/>
              <w:bottom w:val="single" w:sz="4" w:space="0" w:color="auto"/>
              <w:right w:val="single" w:sz="4" w:space="0" w:color="auto"/>
            </w:tcBorders>
          </w:tcPr>
          <w:p w14:paraId="7F2E31B7" w14:textId="77777777" w:rsidR="003A03A6" w:rsidRPr="00432D64" w:rsidRDefault="003A03A6" w:rsidP="003A03A6">
            <w:pPr>
              <w:suppressAutoHyphens/>
              <w:spacing w:before="60" w:after="140"/>
              <w:ind w:right="-18"/>
              <w:jc w:val="both"/>
              <w:rPr>
                <w:rFonts w:ascii="Bembo Std" w:hAnsi="Bembo Std"/>
                <w:i/>
                <w:iCs/>
                <w:sz w:val="22"/>
                <w:szCs w:val="22"/>
                <w:lang w:val="es-SV"/>
              </w:rPr>
            </w:pPr>
            <w:r w:rsidRPr="00432D64">
              <w:rPr>
                <w:rFonts w:ascii="Bembo Std" w:hAnsi="Bembo Std"/>
                <w:sz w:val="22"/>
                <w:szCs w:val="22"/>
                <w:lang w:val="es-SV"/>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3A03A6" w:rsidRPr="003A03A6" w14:paraId="55EF4BE7" w14:textId="77777777" w:rsidTr="00F836E5">
        <w:tc>
          <w:tcPr>
            <w:tcW w:w="1305" w:type="dxa"/>
            <w:tcBorders>
              <w:top w:val="single" w:sz="4" w:space="0" w:color="auto"/>
              <w:left w:val="single" w:sz="4" w:space="0" w:color="auto"/>
              <w:bottom w:val="single" w:sz="4" w:space="0" w:color="auto"/>
              <w:right w:val="single" w:sz="4" w:space="0" w:color="auto"/>
            </w:tcBorders>
          </w:tcPr>
          <w:p w14:paraId="7B24F95A"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18.1</w:t>
            </w:r>
          </w:p>
        </w:tc>
        <w:tc>
          <w:tcPr>
            <w:tcW w:w="8930" w:type="dxa"/>
            <w:tcBorders>
              <w:top w:val="single" w:sz="4" w:space="0" w:color="auto"/>
              <w:left w:val="single" w:sz="4" w:space="0" w:color="auto"/>
              <w:bottom w:val="single" w:sz="4" w:space="0" w:color="auto"/>
              <w:right w:val="single" w:sz="4" w:space="0" w:color="auto"/>
            </w:tcBorders>
          </w:tcPr>
          <w:p w14:paraId="547EF51E" w14:textId="77777777" w:rsidR="003A03A6" w:rsidRPr="00432D64" w:rsidRDefault="003A03A6" w:rsidP="003A03A6">
            <w:pPr>
              <w:suppressAutoHyphens/>
              <w:spacing w:before="60" w:after="140"/>
              <w:ind w:right="-18"/>
              <w:jc w:val="both"/>
              <w:rPr>
                <w:rFonts w:ascii="Bembo Std" w:hAnsi="Bembo Std"/>
                <w:i/>
                <w:iCs/>
                <w:sz w:val="22"/>
                <w:szCs w:val="22"/>
                <w:lang w:val="es-SV"/>
              </w:rPr>
            </w:pPr>
            <w:r w:rsidRPr="00432D64">
              <w:rPr>
                <w:rFonts w:ascii="Bembo Std" w:hAnsi="Bembo Std"/>
                <w:i/>
                <w:iCs/>
                <w:sz w:val="22"/>
                <w:szCs w:val="22"/>
                <w:lang w:val="es-SV"/>
              </w:rPr>
              <w:t xml:space="preserve">Se requerirá </w:t>
            </w:r>
            <w:r w:rsidRPr="00432D64">
              <w:rPr>
                <w:rFonts w:ascii="Bembo Std" w:hAnsi="Bembo Std"/>
                <w:sz w:val="22"/>
                <w:szCs w:val="22"/>
                <w:lang w:val="es-SV"/>
              </w:rPr>
              <w:t>una Garantía de Cumplimiento.</w:t>
            </w:r>
          </w:p>
          <w:p w14:paraId="258E70D1" w14:textId="77777777" w:rsidR="003A03A6" w:rsidRPr="00432D64" w:rsidRDefault="003A03A6" w:rsidP="003A03A6">
            <w:pPr>
              <w:shd w:val="clear" w:color="auto" w:fill="FFFFFF" w:themeFill="background1"/>
              <w:tabs>
                <w:tab w:val="right" w:pos="7164"/>
              </w:tabs>
              <w:spacing w:after="200"/>
              <w:jc w:val="both"/>
              <w:rPr>
                <w:rFonts w:ascii="Bembo Std" w:hAnsi="Bembo Std"/>
                <w:sz w:val="22"/>
                <w:szCs w:val="22"/>
                <w:lang w:val="es-SV"/>
              </w:rPr>
            </w:pPr>
            <w:r w:rsidRPr="00432D64">
              <w:rPr>
                <w:rFonts w:ascii="Bembo Std" w:hAnsi="Bembo Std"/>
                <w:sz w:val="22"/>
                <w:szCs w:val="22"/>
                <w:lang w:val="es-SV"/>
              </w:rPr>
              <w:lastRenderedPageBreak/>
              <w:t>Dentro de un máximo de veintiocho (28) días siguientes a la distribución del contrato, el oferente deberá presentar una Garantía de Cumplimiento de Contrato equivalente al diez por ciento (10%) del valor del contrato, y tendrá una vigencia de:</w:t>
            </w:r>
          </w:p>
          <w:tbl>
            <w:tblPr>
              <w:tblStyle w:val="Tablaconcuadrcula"/>
              <w:tblW w:w="0" w:type="auto"/>
              <w:jc w:val="center"/>
              <w:tblLayout w:type="fixed"/>
              <w:tblLook w:val="04A0" w:firstRow="1" w:lastRow="0" w:firstColumn="1" w:lastColumn="0" w:noHBand="0" w:noVBand="1"/>
            </w:tblPr>
            <w:tblGrid>
              <w:gridCol w:w="1104"/>
              <w:gridCol w:w="2479"/>
              <w:gridCol w:w="2480"/>
            </w:tblGrid>
            <w:tr w:rsidR="003A03A6" w:rsidRPr="003A03A6" w14:paraId="5749BAA6" w14:textId="77777777" w:rsidTr="003A03A6">
              <w:trPr>
                <w:trHeight w:val="158"/>
                <w:jc w:val="center"/>
              </w:trPr>
              <w:tc>
                <w:tcPr>
                  <w:tcW w:w="1104" w:type="dxa"/>
                  <w:vAlign w:val="center"/>
                </w:tcPr>
                <w:p w14:paraId="648AD17F"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Ítem No.</w:t>
                  </w:r>
                </w:p>
              </w:tc>
              <w:tc>
                <w:tcPr>
                  <w:tcW w:w="2479" w:type="dxa"/>
                  <w:vAlign w:val="center"/>
                </w:tcPr>
                <w:p w14:paraId="3C93F198"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Descripción</w:t>
                  </w:r>
                </w:p>
              </w:tc>
              <w:tc>
                <w:tcPr>
                  <w:tcW w:w="2480" w:type="dxa"/>
                  <w:vAlign w:val="center"/>
                </w:tcPr>
                <w:p w14:paraId="12A822BF" w14:textId="77777777" w:rsidR="003A03A6" w:rsidRPr="003A03A6" w:rsidRDefault="003A03A6" w:rsidP="003A03A6">
                  <w:pPr>
                    <w:tabs>
                      <w:tab w:val="right" w:pos="7164"/>
                    </w:tabs>
                    <w:jc w:val="center"/>
                    <w:rPr>
                      <w:rFonts w:ascii="Bembo Std" w:hAnsi="Bembo Std"/>
                      <w:sz w:val="18"/>
                      <w:szCs w:val="18"/>
                      <w:lang w:val="es-SV"/>
                    </w:rPr>
                  </w:pPr>
                  <w:r w:rsidRPr="003A03A6">
                    <w:rPr>
                      <w:rFonts w:ascii="Bembo Std" w:hAnsi="Bembo Std"/>
                      <w:sz w:val="18"/>
                      <w:szCs w:val="18"/>
                      <w:lang w:val="es-SV"/>
                    </w:rPr>
                    <w:t>Plazo de vigencia de Garantía</w:t>
                  </w:r>
                </w:p>
              </w:tc>
            </w:tr>
            <w:tr w:rsidR="003A03A6" w:rsidRPr="003A03A6" w14:paraId="0DC22606" w14:textId="77777777" w:rsidTr="003A03A6">
              <w:trPr>
                <w:trHeight w:val="537"/>
                <w:jc w:val="center"/>
              </w:trPr>
              <w:tc>
                <w:tcPr>
                  <w:tcW w:w="1104" w:type="dxa"/>
                  <w:vAlign w:val="center"/>
                </w:tcPr>
                <w:p w14:paraId="428A5429" w14:textId="4F82C5B3" w:rsidR="003A03A6" w:rsidRPr="003A03A6" w:rsidRDefault="00B455B2" w:rsidP="003A03A6">
                  <w:pPr>
                    <w:tabs>
                      <w:tab w:val="right" w:pos="7164"/>
                    </w:tabs>
                    <w:jc w:val="center"/>
                    <w:rPr>
                      <w:rFonts w:ascii="Bembo Std" w:hAnsi="Bembo Std"/>
                      <w:sz w:val="18"/>
                      <w:szCs w:val="18"/>
                      <w:lang w:val="es-SV"/>
                    </w:rPr>
                  </w:pPr>
                  <w:r>
                    <w:rPr>
                      <w:rFonts w:ascii="Bembo Std" w:hAnsi="Bembo Std"/>
                      <w:sz w:val="18"/>
                      <w:szCs w:val="18"/>
                      <w:lang w:val="es-SV"/>
                    </w:rPr>
                    <w:t>4</w:t>
                  </w:r>
                </w:p>
              </w:tc>
              <w:tc>
                <w:tcPr>
                  <w:tcW w:w="2479" w:type="dxa"/>
                  <w:vAlign w:val="center"/>
                </w:tcPr>
                <w:p w14:paraId="4FCB8B46" w14:textId="2ED7B69A" w:rsidR="003A03A6" w:rsidRPr="003A03A6" w:rsidRDefault="00B455B2" w:rsidP="003A03A6">
                  <w:pPr>
                    <w:tabs>
                      <w:tab w:val="right" w:pos="7164"/>
                    </w:tabs>
                    <w:jc w:val="both"/>
                    <w:rPr>
                      <w:rFonts w:ascii="Bembo Std" w:hAnsi="Bembo Std"/>
                      <w:sz w:val="18"/>
                      <w:szCs w:val="18"/>
                      <w:lang w:val="es-SV"/>
                    </w:rPr>
                  </w:pPr>
                  <w:r w:rsidRPr="00B455B2">
                    <w:rPr>
                      <w:rFonts w:ascii="Bembo Std" w:hAnsi="Bembo Std"/>
                      <w:color w:val="000000"/>
                      <w:sz w:val="18"/>
                      <w:szCs w:val="18"/>
                      <w:lang w:val="es-SV"/>
                    </w:rPr>
                    <w:t>CUNA PEDIATRICA HOSPITALARIA CON ATRIL, SOPORTE PARA COLGAR MOSQUITERO Y PORTA EXPEDIENTE</w:t>
                  </w:r>
                </w:p>
              </w:tc>
              <w:tc>
                <w:tcPr>
                  <w:tcW w:w="2480" w:type="dxa"/>
                  <w:vAlign w:val="center"/>
                </w:tcPr>
                <w:p w14:paraId="4EAAE93A" w14:textId="77777777" w:rsidR="003A03A6" w:rsidRPr="003A03A6" w:rsidRDefault="003A03A6" w:rsidP="003A03A6">
                  <w:pPr>
                    <w:tabs>
                      <w:tab w:val="right" w:pos="7164"/>
                    </w:tabs>
                    <w:jc w:val="both"/>
                    <w:rPr>
                      <w:rFonts w:ascii="Bembo Std" w:hAnsi="Bembo Std"/>
                      <w:color w:val="000000"/>
                      <w:sz w:val="18"/>
                      <w:szCs w:val="18"/>
                      <w:lang w:val="es-SV"/>
                    </w:rPr>
                  </w:pPr>
                  <w:r w:rsidRPr="003A03A6">
                    <w:rPr>
                      <w:rFonts w:ascii="Bembo Std" w:hAnsi="Bembo Std"/>
                      <w:color w:val="000000"/>
                      <w:sz w:val="18"/>
                      <w:szCs w:val="18"/>
                      <w:lang w:val="es-SV"/>
                    </w:rPr>
                    <w:t xml:space="preserve">365 días calendario contados a partir de la distribución del contrato </w:t>
                  </w:r>
                </w:p>
              </w:tc>
            </w:tr>
          </w:tbl>
          <w:p w14:paraId="1FE566E6" w14:textId="77777777" w:rsidR="00B455B2" w:rsidRDefault="00B455B2" w:rsidP="003A03A6">
            <w:pPr>
              <w:shd w:val="clear" w:color="auto" w:fill="FFFFFF" w:themeFill="background1"/>
              <w:tabs>
                <w:tab w:val="right" w:pos="7164"/>
              </w:tabs>
              <w:spacing w:after="200"/>
              <w:jc w:val="both"/>
              <w:rPr>
                <w:rFonts w:ascii="Bembo Std" w:hAnsi="Bembo Std"/>
                <w:sz w:val="22"/>
                <w:szCs w:val="22"/>
                <w:lang w:val="es-SV"/>
              </w:rPr>
            </w:pPr>
          </w:p>
          <w:p w14:paraId="4B5F1F26" w14:textId="248510E2" w:rsidR="003A03A6" w:rsidRPr="0070756B" w:rsidRDefault="003A03A6" w:rsidP="003A03A6">
            <w:pPr>
              <w:shd w:val="clear" w:color="auto" w:fill="FFFFFF" w:themeFill="background1"/>
              <w:tabs>
                <w:tab w:val="right" w:pos="7164"/>
              </w:tabs>
              <w:spacing w:after="200"/>
              <w:jc w:val="both"/>
              <w:rPr>
                <w:rFonts w:ascii="Bembo Std" w:hAnsi="Bembo Std"/>
                <w:sz w:val="22"/>
                <w:szCs w:val="22"/>
                <w:lang w:val="es-SV"/>
              </w:rPr>
            </w:pPr>
            <w:r w:rsidRPr="0070756B">
              <w:rPr>
                <w:rFonts w:ascii="Bembo Std" w:hAnsi="Bembo Std"/>
                <w:sz w:val="22"/>
                <w:szCs w:val="22"/>
                <w:lang w:val="es-SV"/>
              </w:rPr>
              <w:t>Deberá cumplir con los requisitos indicados en el modelo de la Sección X. Formularios de Contrato</w:t>
            </w:r>
            <w:r w:rsidRPr="0070756B">
              <w:rPr>
                <w:rFonts w:ascii="Bembo Std" w:hAnsi="Bembo Std"/>
                <w:iCs/>
                <w:color w:val="0070C0"/>
                <w:sz w:val="22"/>
                <w:szCs w:val="22"/>
                <w:lang w:val="es-SV"/>
              </w:rPr>
              <w:t xml:space="preserve"> </w:t>
            </w:r>
            <w:r w:rsidRPr="0070756B">
              <w:rPr>
                <w:rFonts w:ascii="Bembo Std" w:hAnsi="Bembo Std"/>
                <w:sz w:val="22"/>
                <w:szCs w:val="22"/>
                <w:lang w:val="es-SV"/>
              </w:rPr>
              <w:t xml:space="preserve">por una entidad autorizada por la Superintendencia del Sistema Financiero. </w:t>
            </w:r>
          </w:p>
          <w:p w14:paraId="1B3AE2E0" w14:textId="77777777" w:rsidR="003A03A6" w:rsidRPr="0070756B" w:rsidRDefault="003A03A6" w:rsidP="003A03A6">
            <w:pPr>
              <w:tabs>
                <w:tab w:val="right" w:pos="7164"/>
              </w:tabs>
              <w:spacing w:after="200"/>
              <w:jc w:val="both"/>
              <w:rPr>
                <w:rFonts w:ascii="Bembo Std" w:hAnsi="Bembo Std"/>
                <w:sz w:val="22"/>
                <w:szCs w:val="22"/>
                <w:lang w:val="es-SV"/>
              </w:rPr>
            </w:pPr>
            <w:r w:rsidRPr="0070756B">
              <w:rPr>
                <w:rFonts w:ascii="Bembo Std" w:hAnsi="Bembo Std"/>
                <w:sz w:val="22"/>
                <w:szCs w:val="22"/>
                <w:lang w:val="es-SV"/>
              </w:rPr>
              <w:t xml:space="preserve">Para el caso de Garantías emitidas por entidades en el extranjero estas deberán tener un corresponsal con domicilio legal en El Salvador y autorizada por la Superintendencia del Sistema Financiero. </w:t>
            </w:r>
          </w:p>
          <w:p w14:paraId="3D1E7EB2" w14:textId="23913FA6" w:rsidR="003A03A6" w:rsidRPr="003A03A6" w:rsidRDefault="00432D64" w:rsidP="003A03A6">
            <w:pPr>
              <w:shd w:val="clear" w:color="auto" w:fill="FFFFFF" w:themeFill="background1"/>
              <w:tabs>
                <w:tab w:val="right" w:pos="7164"/>
              </w:tabs>
              <w:spacing w:after="200"/>
              <w:jc w:val="both"/>
              <w:rPr>
                <w:rFonts w:ascii="Bembo Std" w:hAnsi="Bembo Std"/>
                <w:i/>
                <w:iCs/>
                <w:lang w:val="es-SV"/>
              </w:rPr>
            </w:pPr>
            <w:r w:rsidRPr="0070756B">
              <w:rPr>
                <w:rFonts w:ascii="Bembo Std" w:hAnsi="Bembo Std"/>
                <w:sz w:val="22"/>
                <w:szCs w:val="22"/>
                <w:lang w:val="es-SV"/>
              </w:rPr>
              <w:t>La Garantía deberá presentarse en el Área de Adquisiciones y Contrataciones de</w:t>
            </w:r>
            <w:r w:rsidR="00337FD0">
              <w:rPr>
                <w:rFonts w:ascii="Bembo Std" w:hAnsi="Bembo Std"/>
                <w:sz w:val="22"/>
                <w:szCs w:val="22"/>
                <w:lang w:val="es-SV"/>
              </w:rPr>
              <w:t xml:space="preserve"> </w:t>
            </w:r>
            <w:r w:rsidR="00337FD0">
              <w:rPr>
                <w:rFonts w:ascii="Bembo Std" w:hAnsi="Bembo Std"/>
                <w:iCs/>
                <w:sz w:val="22"/>
                <w:szCs w:val="22"/>
                <w:lang w:val="es-ES"/>
              </w:rPr>
              <w:t xml:space="preserve">de </w:t>
            </w:r>
            <w:r w:rsidR="00337FD0" w:rsidRPr="0015677C">
              <w:rPr>
                <w:rFonts w:ascii="Bembo Std" w:hAnsi="Bembo Std"/>
                <w:iCs/>
                <w:sz w:val="22"/>
                <w:szCs w:val="22"/>
                <w:lang w:val="es-ES"/>
              </w:rPr>
              <w:t xml:space="preserve">la </w:t>
            </w:r>
            <w:r w:rsidR="00337FD0">
              <w:rPr>
                <w:rFonts w:ascii="Bembo Std" w:hAnsi="Bembo Std"/>
                <w:iCs/>
                <w:sz w:val="22"/>
                <w:szCs w:val="22"/>
                <w:lang w:val="es-ES"/>
              </w:rPr>
              <w:t>UGPPI</w:t>
            </w:r>
            <w:r w:rsidR="00337FD0" w:rsidRPr="0015677C">
              <w:rPr>
                <w:rFonts w:ascii="Bembo Std" w:hAnsi="Bembo Std"/>
                <w:iCs/>
                <w:sz w:val="22"/>
                <w:szCs w:val="22"/>
                <w:lang w:val="es-ES"/>
              </w:rPr>
              <w:t xml:space="preserve"> del MINSAL</w:t>
            </w:r>
            <w:r w:rsidRPr="0070756B">
              <w:rPr>
                <w:rFonts w:ascii="Bembo Std" w:hAnsi="Bembo Std"/>
                <w:sz w:val="22"/>
                <w:szCs w:val="22"/>
                <w:lang w:val="es-SV"/>
              </w:rPr>
              <w:t>, ubicada en: Nivel tres, Edificio del Instituto Nacional de la Salud, Urbanización Lomas de Altamira, Boulevard Altamira y Avenida República de Ecuador, n.° 33, San Salvador.</w:t>
            </w:r>
          </w:p>
        </w:tc>
      </w:tr>
      <w:tr w:rsidR="003A03A6" w:rsidRPr="003A03A6" w14:paraId="4412F010" w14:textId="77777777" w:rsidTr="00F836E5">
        <w:tc>
          <w:tcPr>
            <w:tcW w:w="1305" w:type="dxa"/>
            <w:tcBorders>
              <w:top w:val="single" w:sz="4" w:space="0" w:color="auto"/>
              <w:left w:val="single" w:sz="4" w:space="0" w:color="auto"/>
              <w:bottom w:val="single" w:sz="4" w:space="0" w:color="auto"/>
              <w:right w:val="single" w:sz="4" w:space="0" w:color="auto"/>
            </w:tcBorders>
          </w:tcPr>
          <w:p w14:paraId="583FC392"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18.3</w:t>
            </w:r>
          </w:p>
        </w:tc>
        <w:tc>
          <w:tcPr>
            <w:tcW w:w="8930" w:type="dxa"/>
            <w:tcBorders>
              <w:top w:val="single" w:sz="4" w:space="0" w:color="auto"/>
              <w:left w:val="single" w:sz="4" w:space="0" w:color="auto"/>
              <w:bottom w:val="single" w:sz="4" w:space="0" w:color="auto"/>
              <w:right w:val="single" w:sz="4" w:space="0" w:color="auto"/>
            </w:tcBorders>
          </w:tcPr>
          <w:p w14:paraId="213E8C09"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Si se requiere una Garantía de Cumplimiento, esta deberá presentarse en la forma de: </w:t>
            </w:r>
            <w:r w:rsidRPr="0070756B">
              <w:rPr>
                <w:rFonts w:ascii="Bembo Std" w:hAnsi="Bembo Std"/>
                <w:i/>
                <w:iCs/>
                <w:sz w:val="22"/>
                <w:szCs w:val="22"/>
                <w:lang w:val="es-SV"/>
              </w:rPr>
              <w:t>“una Garantía Bancaria” o “una Garantía de Cumplimiento”</w:t>
            </w:r>
          </w:p>
          <w:p w14:paraId="778F007F"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Si se requiere una Garantía de Cumplimiento, esta deberá estar denominada en </w:t>
            </w:r>
            <w:r w:rsidRPr="0070756B">
              <w:rPr>
                <w:rFonts w:ascii="Bembo Std" w:hAnsi="Bembo Std"/>
                <w:i/>
                <w:iCs/>
                <w:sz w:val="22"/>
                <w:szCs w:val="22"/>
                <w:lang w:val="es-SV"/>
              </w:rPr>
              <w:t>Dólares de los Estados Unidos de América.</w:t>
            </w:r>
          </w:p>
        </w:tc>
      </w:tr>
      <w:tr w:rsidR="003A03A6" w:rsidRPr="003A03A6" w14:paraId="3E76457E" w14:textId="77777777" w:rsidTr="00F836E5">
        <w:tc>
          <w:tcPr>
            <w:tcW w:w="1305" w:type="dxa"/>
            <w:tcBorders>
              <w:top w:val="single" w:sz="4" w:space="0" w:color="auto"/>
              <w:left w:val="single" w:sz="4" w:space="0" w:color="auto"/>
              <w:bottom w:val="single" w:sz="4" w:space="0" w:color="auto"/>
              <w:right w:val="single" w:sz="4" w:space="0" w:color="auto"/>
            </w:tcBorders>
          </w:tcPr>
          <w:p w14:paraId="25906D41"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18.4</w:t>
            </w:r>
          </w:p>
        </w:tc>
        <w:tc>
          <w:tcPr>
            <w:tcW w:w="8930" w:type="dxa"/>
            <w:tcBorders>
              <w:top w:val="single" w:sz="4" w:space="0" w:color="auto"/>
              <w:left w:val="single" w:sz="4" w:space="0" w:color="auto"/>
              <w:bottom w:val="single" w:sz="4" w:space="0" w:color="auto"/>
              <w:right w:val="single" w:sz="4" w:space="0" w:color="auto"/>
            </w:tcBorders>
          </w:tcPr>
          <w:p w14:paraId="30BC2F7B"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3A03A6" w:rsidRPr="003A03A6" w14:paraId="27E5CB57" w14:textId="77777777" w:rsidTr="00F836E5">
        <w:tc>
          <w:tcPr>
            <w:tcW w:w="1305" w:type="dxa"/>
            <w:tcBorders>
              <w:top w:val="single" w:sz="4" w:space="0" w:color="auto"/>
              <w:left w:val="single" w:sz="4" w:space="0" w:color="auto"/>
              <w:bottom w:val="single" w:sz="4" w:space="0" w:color="auto"/>
              <w:right w:val="single" w:sz="4" w:space="0" w:color="auto"/>
            </w:tcBorders>
          </w:tcPr>
          <w:p w14:paraId="5A54DB5F"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23.2</w:t>
            </w:r>
          </w:p>
        </w:tc>
        <w:tc>
          <w:tcPr>
            <w:tcW w:w="8930" w:type="dxa"/>
            <w:tcBorders>
              <w:top w:val="single" w:sz="4" w:space="0" w:color="auto"/>
              <w:left w:val="single" w:sz="4" w:space="0" w:color="auto"/>
              <w:bottom w:val="single" w:sz="4" w:space="0" w:color="auto"/>
              <w:right w:val="single" w:sz="4" w:space="0" w:color="auto"/>
            </w:tcBorders>
          </w:tcPr>
          <w:p w14:paraId="0470BB3C"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El embalaje, la identificación y la documentación dentro y fuera de los paquetes serán como se indica a continuación: </w:t>
            </w:r>
          </w:p>
          <w:p w14:paraId="73CB999A" w14:textId="77777777" w:rsidR="003A03A6" w:rsidRPr="0070756B" w:rsidRDefault="003A03A6" w:rsidP="003A03A6">
            <w:pPr>
              <w:tabs>
                <w:tab w:val="right" w:pos="7164"/>
              </w:tabs>
              <w:jc w:val="center"/>
              <w:rPr>
                <w:rFonts w:ascii="Bembo Std" w:hAnsi="Bembo Std"/>
                <w:sz w:val="22"/>
                <w:szCs w:val="22"/>
                <w:lang w:val="es-SV"/>
              </w:rPr>
            </w:pPr>
            <w:r w:rsidRPr="0070756B">
              <w:rPr>
                <w:rFonts w:ascii="Bembo Std" w:hAnsi="Bembo Std"/>
                <w:sz w:val="22"/>
                <w:szCs w:val="22"/>
                <w:lang w:val="es-SV"/>
              </w:rPr>
              <w:t>Proyecto: “Creciendo Saludables Juntos: Desarrollo Integral de la Primera Infancia en El Salvador”</w:t>
            </w:r>
          </w:p>
          <w:p w14:paraId="64D09A9C" w14:textId="77777777" w:rsidR="003A03A6" w:rsidRPr="0070756B" w:rsidRDefault="003A03A6" w:rsidP="003A03A6">
            <w:pPr>
              <w:tabs>
                <w:tab w:val="right" w:pos="7164"/>
              </w:tabs>
              <w:jc w:val="center"/>
              <w:rPr>
                <w:rFonts w:ascii="Bembo Std" w:hAnsi="Bembo Std"/>
                <w:sz w:val="22"/>
                <w:szCs w:val="22"/>
                <w:lang w:val="es-SV"/>
              </w:rPr>
            </w:pPr>
            <w:r w:rsidRPr="0070756B">
              <w:rPr>
                <w:rFonts w:ascii="Bembo Std" w:hAnsi="Bembo Std"/>
                <w:sz w:val="22"/>
                <w:szCs w:val="22"/>
                <w:lang w:val="es-SV"/>
              </w:rPr>
              <w:t xml:space="preserve">Nombre </w:t>
            </w:r>
            <w:r w:rsidRPr="0070756B">
              <w:rPr>
                <w:rFonts w:ascii="Bembo Std" w:hAnsi="Bembo Std"/>
                <w:b/>
                <w:bCs/>
                <w:sz w:val="22"/>
                <w:szCs w:val="22"/>
                <w:lang w:val="es-SV"/>
              </w:rPr>
              <w:t>SUMINISTRO DE CAMAS HOSPITALARIAS</w:t>
            </w:r>
          </w:p>
          <w:p w14:paraId="31C841A4" w14:textId="48359353" w:rsidR="003A03A6" w:rsidRPr="0070756B" w:rsidRDefault="003A03A6" w:rsidP="003A03A6">
            <w:pPr>
              <w:tabs>
                <w:tab w:val="right" w:pos="7164"/>
              </w:tabs>
              <w:jc w:val="center"/>
              <w:rPr>
                <w:rFonts w:ascii="Bembo Std" w:hAnsi="Bembo Std"/>
                <w:sz w:val="22"/>
                <w:szCs w:val="22"/>
                <w:lang w:val="es-SV"/>
              </w:rPr>
            </w:pPr>
            <w:r w:rsidRPr="0070756B">
              <w:rPr>
                <w:rFonts w:ascii="Bembo Std" w:hAnsi="Bembo Std"/>
                <w:sz w:val="22"/>
                <w:szCs w:val="22"/>
                <w:lang w:val="es-SV"/>
              </w:rPr>
              <w:t>Licitación Abierta Internacional</w:t>
            </w:r>
            <w:r w:rsidRPr="0070756B">
              <w:rPr>
                <w:rFonts w:ascii="Bembo Std" w:hAnsi="Bembo Std"/>
                <w:b/>
                <w:bCs/>
                <w:sz w:val="22"/>
                <w:szCs w:val="22"/>
                <w:lang w:val="es-SV"/>
              </w:rPr>
              <w:t xml:space="preserve"> </w:t>
            </w:r>
            <w:r w:rsidR="00432D64" w:rsidRPr="0070756B">
              <w:rPr>
                <w:rFonts w:ascii="Bembo Std" w:hAnsi="Bembo Std"/>
                <w:b/>
                <w:bCs/>
                <w:sz w:val="22"/>
                <w:szCs w:val="22"/>
                <w:lang w:val="es-SV"/>
              </w:rPr>
              <w:t>n.°</w:t>
            </w:r>
            <w:r w:rsidRPr="0070756B">
              <w:rPr>
                <w:rFonts w:ascii="Bembo Std" w:hAnsi="Bembo Std"/>
                <w:b/>
                <w:bCs/>
                <w:sz w:val="22"/>
                <w:szCs w:val="22"/>
                <w:lang w:val="es-SV"/>
              </w:rPr>
              <w:t xml:space="preserve"> CSJ-151-MINSAL-GO-RFB</w:t>
            </w:r>
          </w:p>
          <w:p w14:paraId="6A8B0ACA" w14:textId="77777777" w:rsidR="003A03A6" w:rsidRPr="0070756B" w:rsidRDefault="003A03A6" w:rsidP="003A03A6">
            <w:pPr>
              <w:tabs>
                <w:tab w:val="right" w:pos="7164"/>
              </w:tabs>
              <w:jc w:val="center"/>
              <w:rPr>
                <w:rFonts w:ascii="Bembo Std" w:hAnsi="Bembo Std"/>
                <w:sz w:val="22"/>
                <w:szCs w:val="22"/>
                <w:lang w:val="es-SV"/>
              </w:rPr>
            </w:pPr>
            <w:r w:rsidRPr="0070756B">
              <w:rPr>
                <w:rFonts w:ascii="Bembo Std" w:hAnsi="Bembo Std"/>
                <w:sz w:val="22"/>
                <w:szCs w:val="22"/>
                <w:lang w:val="es-SV"/>
              </w:rPr>
              <w:t>Número de Lote__________</w:t>
            </w:r>
          </w:p>
          <w:p w14:paraId="7329DBE5"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3A03A6" w:rsidRPr="003A03A6" w14:paraId="27755DE0" w14:textId="77777777" w:rsidTr="00F836E5">
        <w:tc>
          <w:tcPr>
            <w:tcW w:w="1305" w:type="dxa"/>
            <w:tcBorders>
              <w:top w:val="single" w:sz="4" w:space="0" w:color="auto"/>
              <w:left w:val="single" w:sz="4" w:space="0" w:color="auto"/>
              <w:bottom w:val="single" w:sz="4" w:space="0" w:color="auto"/>
              <w:right w:val="single" w:sz="4" w:space="0" w:color="auto"/>
            </w:tcBorders>
          </w:tcPr>
          <w:p w14:paraId="35B698DB"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24.1</w:t>
            </w:r>
          </w:p>
        </w:tc>
        <w:tc>
          <w:tcPr>
            <w:tcW w:w="8930" w:type="dxa"/>
            <w:tcBorders>
              <w:top w:val="single" w:sz="4" w:space="0" w:color="auto"/>
              <w:left w:val="single" w:sz="4" w:space="0" w:color="auto"/>
              <w:bottom w:val="single" w:sz="4" w:space="0" w:color="auto"/>
              <w:right w:val="single" w:sz="4" w:space="0" w:color="auto"/>
            </w:tcBorders>
          </w:tcPr>
          <w:p w14:paraId="3912D1A4"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sz w:val="22"/>
                <w:szCs w:val="22"/>
                <w:lang w:val="es-SV"/>
              </w:rPr>
              <w:t>La cobertura de seguro será según se establece en los Incoterms 2021</w:t>
            </w:r>
          </w:p>
          <w:p w14:paraId="22015061"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lastRenderedPageBreak/>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3A03A6" w:rsidRPr="003A03A6" w14:paraId="1136389A" w14:textId="77777777" w:rsidTr="00F836E5">
        <w:tc>
          <w:tcPr>
            <w:tcW w:w="1305" w:type="dxa"/>
            <w:tcBorders>
              <w:top w:val="single" w:sz="4" w:space="0" w:color="auto"/>
              <w:left w:val="single" w:sz="4" w:space="0" w:color="auto"/>
              <w:bottom w:val="single" w:sz="4" w:space="0" w:color="auto"/>
              <w:right w:val="single" w:sz="4" w:space="0" w:color="auto"/>
            </w:tcBorders>
          </w:tcPr>
          <w:p w14:paraId="5C9F1C89"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lastRenderedPageBreak/>
              <w:t>CGC 25.1</w:t>
            </w:r>
          </w:p>
        </w:tc>
        <w:tc>
          <w:tcPr>
            <w:tcW w:w="8930" w:type="dxa"/>
            <w:tcBorders>
              <w:top w:val="single" w:sz="4" w:space="0" w:color="auto"/>
              <w:left w:val="single" w:sz="4" w:space="0" w:color="auto"/>
              <w:bottom w:val="single" w:sz="4" w:space="0" w:color="auto"/>
              <w:right w:val="single" w:sz="4" w:space="0" w:color="auto"/>
            </w:tcBorders>
          </w:tcPr>
          <w:p w14:paraId="5F169C85"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sz w:val="22"/>
                <w:szCs w:val="22"/>
                <w:lang w:val="es-SV"/>
              </w:rPr>
              <w:t xml:space="preserve">La responsabilidad por el transporte de los bienes será según se establece en los Incoterms. </w:t>
            </w:r>
          </w:p>
          <w:p w14:paraId="017F719D" w14:textId="77777777" w:rsidR="003A03A6" w:rsidRPr="0070756B" w:rsidRDefault="003A03A6" w:rsidP="003A03A6">
            <w:pPr>
              <w:keepNext/>
              <w:keepLines/>
              <w:suppressAutoHyphens/>
              <w:spacing w:before="60" w:after="140"/>
              <w:jc w:val="both"/>
              <w:outlineLvl w:val="2"/>
              <w:rPr>
                <w:rFonts w:ascii="Bembo Std" w:hAnsi="Bembo Std"/>
                <w:sz w:val="22"/>
                <w:szCs w:val="22"/>
                <w:lang w:val="es-SV"/>
              </w:rPr>
            </w:pPr>
            <w:r w:rsidRPr="0070756B">
              <w:rPr>
                <w:rFonts w:ascii="Bembo Std" w:hAnsi="Bembo Std"/>
                <w:sz w:val="22"/>
                <w:szCs w:val="22"/>
                <w:lang w:val="es-SV"/>
              </w:rPr>
              <w:t>El Proveedor está obligado bajo los términos del Contrato a transportar los Bienes al lugar de destino final dentro del país del Comprador, definido como el Sitio del Proyecto, la compra es por categoría DDP de los Incoterms.</w:t>
            </w:r>
          </w:p>
        </w:tc>
      </w:tr>
      <w:tr w:rsidR="003A03A6" w:rsidRPr="003A03A6" w14:paraId="09F3107F" w14:textId="77777777" w:rsidTr="00F836E5">
        <w:tc>
          <w:tcPr>
            <w:tcW w:w="1305" w:type="dxa"/>
            <w:tcBorders>
              <w:top w:val="single" w:sz="4" w:space="0" w:color="auto"/>
              <w:left w:val="single" w:sz="4" w:space="0" w:color="auto"/>
              <w:bottom w:val="single" w:sz="4" w:space="0" w:color="auto"/>
              <w:right w:val="single" w:sz="4" w:space="0" w:color="auto"/>
            </w:tcBorders>
          </w:tcPr>
          <w:p w14:paraId="682637FF"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25.2</w:t>
            </w:r>
          </w:p>
        </w:tc>
        <w:tc>
          <w:tcPr>
            <w:tcW w:w="8930" w:type="dxa"/>
            <w:tcBorders>
              <w:top w:val="single" w:sz="4" w:space="0" w:color="auto"/>
              <w:left w:val="single" w:sz="4" w:space="0" w:color="auto"/>
              <w:bottom w:val="single" w:sz="4" w:space="0" w:color="auto"/>
              <w:right w:val="single" w:sz="4" w:space="0" w:color="auto"/>
            </w:tcBorders>
          </w:tcPr>
          <w:p w14:paraId="1D3F24FE"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sz w:val="22"/>
                <w:szCs w:val="22"/>
                <w:lang w:val="es-SV"/>
              </w:rPr>
              <w:t xml:space="preserve">Los servicios incidentales por suministrarse para los lotes 1, 2 y 3 son: </w:t>
            </w:r>
          </w:p>
          <w:p w14:paraId="1A7ADCEC" w14:textId="77777777" w:rsidR="003A03A6" w:rsidRPr="0070756B" w:rsidRDefault="003A03A6" w:rsidP="00DD1E6D">
            <w:pPr>
              <w:pStyle w:val="Prrafodelista"/>
              <w:numPr>
                <w:ilvl w:val="0"/>
                <w:numId w:val="55"/>
              </w:numPr>
              <w:suppressAutoHyphens/>
              <w:jc w:val="both"/>
              <w:rPr>
                <w:rFonts w:ascii="Bembo Std" w:hAnsi="Bembo Std"/>
                <w:sz w:val="22"/>
                <w:szCs w:val="22"/>
                <w:lang w:val="es-SV"/>
              </w:rPr>
            </w:pPr>
            <w:r w:rsidRPr="0070756B">
              <w:rPr>
                <w:rFonts w:ascii="Bembo Std" w:hAnsi="Bembo Std"/>
                <w:sz w:val="22"/>
                <w:szCs w:val="22"/>
                <w:lang w:val="es-SV"/>
              </w:rPr>
              <w:t>Soporte Técnico</w:t>
            </w:r>
          </w:p>
          <w:p w14:paraId="767A097F" w14:textId="77777777" w:rsidR="003A03A6" w:rsidRPr="0070756B" w:rsidRDefault="003A03A6" w:rsidP="00DD1E6D">
            <w:pPr>
              <w:pStyle w:val="Prrafodelista"/>
              <w:numPr>
                <w:ilvl w:val="0"/>
                <w:numId w:val="55"/>
              </w:numPr>
              <w:suppressAutoHyphens/>
              <w:jc w:val="both"/>
              <w:rPr>
                <w:rFonts w:ascii="Bembo Std" w:hAnsi="Bembo Std"/>
                <w:sz w:val="22"/>
                <w:szCs w:val="22"/>
                <w:lang w:val="es-SV"/>
              </w:rPr>
            </w:pPr>
            <w:r w:rsidRPr="0070756B">
              <w:rPr>
                <w:rFonts w:ascii="Bembo Std" w:hAnsi="Bembo Std"/>
                <w:sz w:val="22"/>
                <w:szCs w:val="22"/>
                <w:lang w:val="es-SV"/>
              </w:rPr>
              <w:t>Capacitaciones básicas, comprenderá la operación, limpieza, mantenimiento preventivo y fallas más frecuentes del mobiliario</w:t>
            </w:r>
          </w:p>
          <w:p w14:paraId="42CB3D14" w14:textId="77777777" w:rsidR="003A03A6" w:rsidRPr="0070756B" w:rsidRDefault="003A03A6" w:rsidP="00DD1E6D">
            <w:pPr>
              <w:pStyle w:val="Prrafodelista"/>
              <w:numPr>
                <w:ilvl w:val="0"/>
                <w:numId w:val="55"/>
              </w:numPr>
              <w:suppressAutoHyphens/>
              <w:jc w:val="both"/>
              <w:rPr>
                <w:rFonts w:ascii="Bembo Std" w:hAnsi="Bembo Std"/>
                <w:sz w:val="22"/>
                <w:szCs w:val="22"/>
                <w:lang w:val="es-SV"/>
              </w:rPr>
            </w:pPr>
            <w:r w:rsidRPr="0070756B">
              <w:rPr>
                <w:rFonts w:ascii="Bembo Std" w:hAnsi="Bembo Std"/>
                <w:sz w:val="22"/>
                <w:szCs w:val="22"/>
                <w:lang w:val="es-SV"/>
              </w:rPr>
              <w:t>Mantenimiento preventivo semestral.</w:t>
            </w:r>
          </w:p>
        </w:tc>
      </w:tr>
      <w:tr w:rsidR="003A03A6" w:rsidRPr="003A03A6" w14:paraId="66074B79" w14:textId="77777777" w:rsidTr="00F836E5">
        <w:tc>
          <w:tcPr>
            <w:tcW w:w="1305" w:type="dxa"/>
            <w:tcBorders>
              <w:top w:val="single" w:sz="4" w:space="0" w:color="auto"/>
              <w:left w:val="single" w:sz="4" w:space="0" w:color="auto"/>
              <w:bottom w:val="single" w:sz="4" w:space="0" w:color="auto"/>
              <w:right w:val="single" w:sz="4" w:space="0" w:color="auto"/>
            </w:tcBorders>
          </w:tcPr>
          <w:p w14:paraId="4CCC7EA6"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26.1</w:t>
            </w:r>
          </w:p>
        </w:tc>
        <w:tc>
          <w:tcPr>
            <w:tcW w:w="8930" w:type="dxa"/>
            <w:tcBorders>
              <w:top w:val="single" w:sz="4" w:space="0" w:color="auto"/>
              <w:left w:val="single" w:sz="4" w:space="0" w:color="auto"/>
              <w:bottom w:val="single" w:sz="4" w:space="0" w:color="auto"/>
              <w:right w:val="single" w:sz="4" w:space="0" w:color="auto"/>
            </w:tcBorders>
          </w:tcPr>
          <w:p w14:paraId="5C238E14"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Las inspecciones y pruebas serán como se indica a continuación: </w:t>
            </w:r>
          </w:p>
          <w:p w14:paraId="5B0E850F" w14:textId="77777777" w:rsidR="003A03A6" w:rsidRPr="0070756B" w:rsidRDefault="003A03A6" w:rsidP="00DD1E6D">
            <w:pPr>
              <w:pStyle w:val="Prrafodelista"/>
              <w:numPr>
                <w:ilvl w:val="0"/>
                <w:numId w:val="54"/>
              </w:numPr>
              <w:ind w:left="343"/>
              <w:jc w:val="both"/>
              <w:rPr>
                <w:rFonts w:ascii="Bembo Std" w:hAnsi="Bembo Std"/>
                <w:sz w:val="22"/>
                <w:szCs w:val="22"/>
                <w:lang w:val="es-SV"/>
              </w:rPr>
            </w:pPr>
            <w:r w:rsidRPr="0070756B">
              <w:rPr>
                <w:rFonts w:ascii="Bembo Std" w:hAnsi="Bembo Std"/>
                <w:sz w:val="22"/>
                <w:szCs w:val="22"/>
                <w:lang w:val="es-SV"/>
              </w:rPr>
              <w:t xml:space="preserve">Inspección ordinaria conforme a documentación: </w:t>
            </w:r>
          </w:p>
          <w:p w14:paraId="57136A96" w14:textId="77777777" w:rsidR="003A03A6" w:rsidRPr="0070756B" w:rsidRDefault="003A03A6" w:rsidP="00DD1E6D">
            <w:pPr>
              <w:pStyle w:val="Prrafodelista"/>
              <w:numPr>
                <w:ilvl w:val="0"/>
                <w:numId w:val="56"/>
              </w:numPr>
              <w:ind w:left="910"/>
              <w:jc w:val="both"/>
              <w:rPr>
                <w:rFonts w:ascii="Bembo Std" w:hAnsi="Bembo Std"/>
                <w:sz w:val="22"/>
                <w:szCs w:val="22"/>
                <w:lang w:val="es-SV"/>
              </w:rPr>
            </w:pPr>
            <w:r w:rsidRPr="0070756B">
              <w:rPr>
                <w:rFonts w:ascii="Bembo Std" w:hAnsi="Bembo Std"/>
                <w:sz w:val="22"/>
                <w:szCs w:val="22"/>
                <w:lang w:val="es-SV"/>
              </w:rPr>
              <w:t>Cantidad de artículos, conforme a lista de bienes.</w:t>
            </w:r>
          </w:p>
          <w:p w14:paraId="1EECEA0A" w14:textId="77777777" w:rsidR="003A03A6" w:rsidRPr="0070756B" w:rsidRDefault="003A03A6" w:rsidP="00DD1E6D">
            <w:pPr>
              <w:pStyle w:val="Prrafodelista"/>
              <w:numPr>
                <w:ilvl w:val="0"/>
                <w:numId w:val="56"/>
              </w:numPr>
              <w:ind w:left="910"/>
              <w:jc w:val="both"/>
              <w:rPr>
                <w:rFonts w:ascii="Bembo Std" w:hAnsi="Bembo Std"/>
                <w:sz w:val="22"/>
                <w:szCs w:val="22"/>
                <w:lang w:val="es-SV"/>
              </w:rPr>
            </w:pPr>
            <w:r w:rsidRPr="0070756B">
              <w:rPr>
                <w:rFonts w:ascii="Bembo Std" w:hAnsi="Bembo Std"/>
                <w:sz w:val="22"/>
                <w:szCs w:val="22"/>
                <w:lang w:val="es-SV"/>
              </w:rPr>
              <w:t>Marca de los artículos conforme a la oferta.</w:t>
            </w:r>
          </w:p>
          <w:p w14:paraId="01DB4A8B" w14:textId="77777777" w:rsidR="003A03A6" w:rsidRPr="0070756B" w:rsidRDefault="003A03A6" w:rsidP="00DD1E6D">
            <w:pPr>
              <w:pStyle w:val="Prrafodelista"/>
              <w:numPr>
                <w:ilvl w:val="0"/>
                <w:numId w:val="56"/>
              </w:numPr>
              <w:ind w:left="910"/>
              <w:jc w:val="both"/>
              <w:rPr>
                <w:rFonts w:ascii="Bembo Std" w:hAnsi="Bembo Std"/>
                <w:sz w:val="22"/>
                <w:szCs w:val="22"/>
                <w:lang w:val="es-SV"/>
              </w:rPr>
            </w:pPr>
            <w:r w:rsidRPr="0070756B">
              <w:rPr>
                <w:rFonts w:ascii="Bembo Std" w:hAnsi="Bembo Std"/>
                <w:sz w:val="22"/>
                <w:szCs w:val="22"/>
                <w:lang w:val="es-SV"/>
              </w:rPr>
              <w:t>Origen de los bienes.</w:t>
            </w:r>
          </w:p>
          <w:p w14:paraId="54C75FDB" w14:textId="77777777" w:rsidR="003A03A6" w:rsidRPr="0070756B" w:rsidRDefault="003A03A6" w:rsidP="00DD1E6D">
            <w:pPr>
              <w:pStyle w:val="Prrafodelista"/>
              <w:numPr>
                <w:ilvl w:val="0"/>
                <w:numId w:val="56"/>
              </w:numPr>
              <w:ind w:left="910"/>
              <w:jc w:val="both"/>
              <w:rPr>
                <w:rFonts w:ascii="Bembo Std" w:hAnsi="Bembo Std"/>
                <w:sz w:val="22"/>
                <w:szCs w:val="22"/>
                <w:lang w:val="es-SV"/>
              </w:rPr>
            </w:pPr>
            <w:r w:rsidRPr="0070756B">
              <w:rPr>
                <w:rFonts w:ascii="Bembo Std" w:hAnsi="Bembo Std"/>
                <w:sz w:val="22"/>
                <w:szCs w:val="22"/>
                <w:lang w:val="es-SV"/>
              </w:rPr>
              <w:t>Inspección visual, para observar desperfectos externos apreciables (raspaduras, roturas y otros daños físicos evidentes).</w:t>
            </w:r>
          </w:p>
          <w:p w14:paraId="7FB53896" w14:textId="77777777" w:rsidR="003A03A6" w:rsidRPr="0070756B" w:rsidRDefault="003A03A6" w:rsidP="00DD1E6D">
            <w:pPr>
              <w:pStyle w:val="Prrafodelista"/>
              <w:numPr>
                <w:ilvl w:val="0"/>
                <w:numId w:val="56"/>
              </w:numPr>
              <w:ind w:left="910"/>
              <w:jc w:val="both"/>
              <w:rPr>
                <w:rFonts w:ascii="Bembo Std" w:hAnsi="Bembo Std"/>
                <w:sz w:val="22"/>
                <w:szCs w:val="22"/>
                <w:lang w:val="es-SV"/>
              </w:rPr>
            </w:pPr>
            <w:r w:rsidRPr="0070756B">
              <w:rPr>
                <w:rFonts w:ascii="Bembo Std" w:hAnsi="Bembo Std"/>
                <w:sz w:val="22"/>
                <w:szCs w:val="22"/>
                <w:lang w:val="es-SV"/>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6648D624" w14:textId="77777777" w:rsidR="003A03A6" w:rsidRPr="0070756B" w:rsidRDefault="003A03A6" w:rsidP="003A03A6">
            <w:pPr>
              <w:shd w:val="clear" w:color="auto" w:fill="FFFFFF" w:themeFill="background1"/>
              <w:jc w:val="both"/>
              <w:rPr>
                <w:rFonts w:ascii="Bembo Std" w:hAnsi="Bembo Std"/>
                <w:sz w:val="22"/>
                <w:szCs w:val="22"/>
                <w:lang w:val="es-SV"/>
              </w:rPr>
            </w:pPr>
            <w:r w:rsidRPr="0070756B">
              <w:rPr>
                <w:rFonts w:ascii="Bembo Std" w:hAnsi="Bembo Std"/>
                <w:sz w:val="22"/>
                <w:szCs w:val="22"/>
                <w:lang w:val="es-SV"/>
              </w:rPr>
              <w:t>Una vez practicadas estas inspecciones, el personal designado para la recepción de los bienes por parte del MINSAL emitirá el acta de recepción definitiva de los bienes.</w:t>
            </w:r>
          </w:p>
          <w:p w14:paraId="134C0277"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Si alguno de los aspectos precedentes no se hallare conformes, el personal designado por el MINSAL asentará en el acta de No Recepción los motivos por los cuales no se recepcionan los bienes e implicará para el proveedor el reemplazo de los bienes no conformes</w:t>
            </w:r>
          </w:p>
        </w:tc>
      </w:tr>
      <w:tr w:rsidR="003A03A6" w:rsidRPr="003A03A6" w14:paraId="08BB05A5" w14:textId="77777777" w:rsidTr="00F836E5">
        <w:tc>
          <w:tcPr>
            <w:tcW w:w="1305" w:type="dxa"/>
            <w:tcBorders>
              <w:top w:val="single" w:sz="4" w:space="0" w:color="auto"/>
              <w:left w:val="single" w:sz="4" w:space="0" w:color="auto"/>
              <w:bottom w:val="single" w:sz="4" w:space="0" w:color="auto"/>
              <w:right w:val="single" w:sz="4" w:space="0" w:color="auto"/>
            </w:tcBorders>
          </w:tcPr>
          <w:p w14:paraId="40E73C4B"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26.2</w:t>
            </w:r>
          </w:p>
        </w:tc>
        <w:tc>
          <w:tcPr>
            <w:tcW w:w="8930" w:type="dxa"/>
            <w:tcBorders>
              <w:top w:val="single" w:sz="4" w:space="0" w:color="auto"/>
              <w:left w:val="single" w:sz="4" w:space="0" w:color="auto"/>
              <w:bottom w:val="single" w:sz="4" w:space="0" w:color="auto"/>
              <w:right w:val="single" w:sz="4" w:space="0" w:color="auto"/>
            </w:tcBorders>
          </w:tcPr>
          <w:p w14:paraId="0200F333"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Las inspecciones y pruebas se realizarán en: </w:t>
            </w:r>
          </w:p>
          <w:p w14:paraId="797E98DB" w14:textId="77777777" w:rsidR="003A03A6" w:rsidRPr="0070756B" w:rsidRDefault="003A03A6" w:rsidP="00DD1E6D">
            <w:pPr>
              <w:pStyle w:val="Prrafodelista"/>
              <w:numPr>
                <w:ilvl w:val="0"/>
                <w:numId w:val="57"/>
              </w:numPr>
              <w:suppressAutoHyphens/>
              <w:spacing w:before="60" w:after="140"/>
              <w:contextualSpacing w:val="0"/>
              <w:jc w:val="both"/>
              <w:rPr>
                <w:rFonts w:ascii="Bembo Std" w:hAnsi="Bembo Std"/>
                <w:i/>
                <w:iCs/>
                <w:sz w:val="22"/>
                <w:szCs w:val="22"/>
                <w:lang w:val="es-SV"/>
              </w:rPr>
            </w:pPr>
            <w:r w:rsidRPr="0070756B">
              <w:rPr>
                <w:rFonts w:ascii="Bembo Std" w:hAnsi="Bembo Std"/>
                <w:i/>
                <w:iCs/>
                <w:sz w:val="22"/>
                <w:szCs w:val="22"/>
                <w:lang w:val="es-SV"/>
              </w:rPr>
              <w:t xml:space="preserve">Los lugares detallados como destino final de los bienes. </w:t>
            </w:r>
          </w:p>
        </w:tc>
      </w:tr>
      <w:tr w:rsidR="003A03A6" w:rsidRPr="003A03A6" w14:paraId="487FEF95" w14:textId="77777777" w:rsidTr="00F836E5">
        <w:tc>
          <w:tcPr>
            <w:tcW w:w="1305" w:type="dxa"/>
            <w:tcBorders>
              <w:top w:val="single" w:sz="4" w:space="0" w:color="auto"/>
              <w:left w:val="single" w:sz="4" w:space="0" w:color="auto"/>
              <w:bottom w:val="single" w:sz="4" w:space="0" w:color="auto"/>
              <w:right w:val="single" w:sz="4" w:space="0" w:color="auto"/>
            </w:tcBorders>
          </w:tcPr>
          <w:p w14:paraId="09D44DB5"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27.1</w:t>
            </w:r>
          </w:p>
        </w:tc>
        <w:tc>
          <w:tcPr>
            <w:tcW w:w="8930" w:type="dxa"/>
            <w:tcBorders>
              <w:top w:val="single" w:sz="4" w:space="0" w:color="auto"/>
              <w:left w:val="single" w:sz="4" w:space="0" w:color="auto"/>
              <w:bottom w:val="single" w:sz="4" w:space="0" w:color="auto"/>
              <w:right w:val="single" w:sz="4" w:space="0" w:color="auto"/>
            </w:tcBorders>
          </w:tcPr>
          <w:p w14:paraId="30B5C629" w14:textId="77777777" w:rsidR="003A03A6" w:rsidRPr="0070756B" w:rsidRDefault="003A03A6" w:rsidP="003A03A6">
            <w:pPr>
              <w:suppressAutoHyphens/>
              <w:spacing w:before="60" w:after="140"/>
              <w:jc w:val="both"/>
              <w:rPr>
                <w:rFonts w:ascii="Bembo Std" w:hAnsi="Bembo Std"/>
                <w:i/>
                <w:iCs/>
                <w:sz w:val="22"/>
                <w:szCs w:val="22"/>
                <w:lang w:val="es-SV"/>
              </w:rPr>
            </w:pPr>
            <w:r w:rsidRPr="0070756B">
              <w:rPr>
                <w:rFonts w:ascii="Bembo Std" w:hAnsi="Bembo Std"/>
                <w:sz w:val="22"/>
                <w:szCs w:val="22"/>
                <w:lang w:val="es-SV"/>
              </w:rPr>
              <w:t xml:space="preserve">El valor de la liquidación por daños y perjuicios será: </w:t>
            </w:r>
            <w:r w:rsidRPr="0070756B">
              <w:rPr>
                <w:rFonts w:ascii="Bembo Std" w:hAnsi="Bembo Std"/>
                <w:i/>
                <w:iCs/>
                <w:sz w:val="22"/>
                <w:szCs w:val="22"/>
                <w:lang w:val="es-SV"/>
              </w:rPr>
              <w:t xml:space="preserve">0.5 </w:t>
            </w:r>
            <w:r w:rsidRPr="0070756B">
              <w:rPr>
                <w:rFonts w:ascii="Bembo Std" w:hAnsi="Bembo Std"/>
                <w:sz w:val="22"/>
                <w:szCs w:val="22"/>
                <w:lang w:val="es-SV"/>
              </w:rPr>
              <w:t>% por semana.</w:t>
            </w:r>
          </w:p>
        </w:tc>
      </w:tr>
      <w:tr w:rsidR="003A03A6" w:rsidRPr="003A03A6" w14:paraId="1DE7A30E" w14:textId="77777777" w:rsidTr="00F836E5">
        <w:tc>
          <w:tcPr>
            <w:tcW w:w="1305" w:type="dxa"/>
            <w:tcBorders>
              <w:top w:val="single" w:sz="4" w:space="0" w:color="auto"/>
              <w:left w:val="single" w:sz="4" w:space="0" w:color="auto"/>
              <w:bottom w:val="single" w:sz="4" w:space="0" w:color="auto"/>
              <w:right w:val="single" w:sz="4" w:space="0" w:color="auto"/>
            </w:tcBorders>
          </w:tcPr>
          <w:p w14:paraId="6F16F50D"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27.1</w:t>
            </w:r>
          </w:p>
        </w:tc>
        <w:tc>
          <w:tcPr>
            <w:tcW w:w="8930" w:type="dxa"/>
            <w:tcBorders>
              <w:top w:val="single" w:sz="4" w:space="0" w:color="auto"/>
              <w:left w:val="single" w:sz="4" w:space="0" w:color="auto"/>
              <w:bottom w:val="single" w:sz="4" w:space="0" w:color="auto"/>
              <w:right w:val="single" w:sz="4" w:space="0" w:color="auto"/>
            </w:tcBorders>
          </w:tcPr>
          <w:p w14:paraId="5EC3F054"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sz w:val="22"/>
                <w:szCs w:val="22"/>
                <w:lang w:val="es-SV"/>
              </w:rPr>
              <w:t>El monto máximo de la liquidación por daños y perjuicios será:</w:t>
            </w:r>
            <w:r w:rsidRPr="0070756B">
              <w:rPr>
                <w:rFonts w:ascii="Bembo Std" w:hAnsi="Bembo Std"/>
                <w:i/>
                <w:iCs/>
                <w:sz w:val="22"/>
                <w:szCs w:val="22"/>
                <w:lang w:val="es-SV"/>
              </w:rPr>
              <w:t xml:space="preserve"> 10 </w:t>
            </w:r>
            <w:r w:rsidRPr="0070756B">
              <w:rPr>
                <w:rFonts w:ascii="Bembo Std" w:hAnsi="Bembo Std"/>
                <w:sz w:val="22"/>
                <w:szCs w:val="22"/>
                <w:lang w:val="es-SV"/>
              </w:rPr>
              <w:t>%.</w:t>
            </w:r>
          </w:p>
        </w:tc>
      </w:tr>
      <w:tr w:rsidR="003A03A6" w:rsidRPr="003A03A6" w14:paraId="6DC9A5E1" w14:textId="77777777" w:rsidTr="00F836E5">
        <w:tc>
          <w:tcPr>
            <w:tcW w:w="1305" w:type="dxa"/>
            <w:tcBorders>
              <w:top w:val="single" w:sz="4" w:space="0" w:color="auto"/>
              <w:left w:val="single" w:sz="4" w:space="0" w:color="auto"/>
              <w:bottom w:val="single" w:sz="4" w:space="0" w:color="auto"/>
              <w:right w:val="single" w:sz="4" w:space="0" w:color="auto"/>
            </w:tcBorders>
          </w:tcPr>
          <w:p w14:paraId="5A671013"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28.3</w:t>
            </w:r>
          </w:p>
        </w:tc>
        <w:tc>
          <w:tcPr>
            <w:tcW w:w="8930" w:type="dxa"/>
            <w:tcBorders>
              <w:top w:val="single" w:sz="4" w:space="0" w:color="auto"/>
              <w:left w:val="single" w:sz="4" w:space="0" w:color="auto"/>
              <w:bottom w:val="single" w:sz="4" w:space="0" w:color="auto"/>
              <w:right w:val="single" w:sz="4" w:space="0" w:color="auto"/>
            </w:tcBorders>
          </w:tcPr>
          <w:p w14:paraId="3EE08763" w14:textId="77777777" w:rsidR="003A03A6" w:rsidRPr="0070756B" w:rsidRDefault="003A03A6" w:rsidP="003A03A6">
            <w:pPr>
              <w:suppressAutoHyphens/>
              <w:spacing w:before="60" w:after="160"/>
              <w:jc w:val="both"/>
              <w:rPr>
                <w:rFonts w:ascii="Bembo Std" w:hAnsi="Bembo Std"/>
                <w:b/>
                <w:iCs/>
                <w:sz w:val="22"/>
                <w:szCs w:val="22"/>
                <w:lang w:val="es-SV"/>
              </w:rPr>
            </w:pPr>
            <w:r w:rsidRPr="0070756B">
              <w:rPr>
                <w:rFonts w:ascii="Bembo Std" w:hAnsi="Bembo Std"/>
                <w:sz w:val="22"/>
                <w:szCs w:val="22"/>
                <w:lang w:val="es-SV"/>
              </w:rPr>
              <w:t xml:space="preserve">El período de validez de la Garantía de los bienes por desperfectos de fabrica será de </w:t>
            </w:r>
            <w:r w:rsidRPr="0070756B">
              <w:rPr>
                <w:rFonts w:ascii="Bembo Std" w:hAnsi="Bembo Std"/>
                <w:b/>
                <w:bCs/>
                <w:i/>
                <w:iCs/>
                <w:sz w:val="22"/>
                <w:szCs w:val="22"/>
                <w:lang w:val="es-SV"/>
              </w:rPr>
              <w:t>36 meses</w:t>
            </w:r>
            <w:r w:rsidRPr="0070756B">
              <w:rPr>
                <w:rFonts w:ascii="Bembo Std" w:hAnsi="Bembo Std"/>
                <w:iCs/>
                <w:sz w:val="22"/>
                <w:szCs w:val="22"/>
                <w:lang w:val="es-SV"/>
              </w:rPr>
              <w:t xml:space="preserve">, desde la fecha de aceptación de los bienes. </w:t>
            </w:r>
          </w:p>
          <w:p w14:paraId="46B6BCAD" w14:textId="77777777" w:rsidR="003A03A6" w:rsidRPr="0070756B" w:rsidRDefault="003A03A6" w:rsidP="003A03A6">
            <w:pPr>
              <w:suppressAutoHyphens/>
              <w:spacing w:before="60" w:after="160"/>
              <w:jc w:val="both"/>
              <w:rPr>
                <w:rFonts w:ascii="Bembo Std" w:hAnsi="Bembo Std"/>
                <w:sz w:val="22"/>
                <w:szCs w:val="22"/>
                <w:lang w:val="es-SV"/>
              </w:rPr>
            </w:pPr>
            <w:r w:rsidRPr="0070756B">
              <w:rPr>
                <w:rFonts w:ascii="Bembo Std" w:hAnsi="Bembo Std"/>
                <w:sz w:val="22"/>
                <w:szCs w:val="22"/>
                <w:lang w:val="es-SV"/>
              </w:rPr>
              <w:t xml:space="preserve">Para fines de la Garantía, el lugar de destino(s) final(es) será(n): </w:t>
            </w:r>
          </w:p>
          <w:p w14:paraId="6B711F46" w14:textId="239D76E6" w:rsidR="003A03A6" w:rsidRPr="0070756B" w:rsidRDefault="003A03A6" w:rsidP="003A03A6">
            <w:pPr>
              <w:suppressAutoHyphens/>
              <w:spacing w:before="60" w:after="160"/>
              <w:jc w:val="both"/>
              <w:rPr>
                <w:rFonts w:ascii="Bembo Std" w:hAnsi="Bembo Std"/>
                <w:i/>
                <w:iCs/>
                <w:sz w:val="22"/>
                <w:szCs w:val="22"/>
                <w:lang w:val="es-SV"/>
              </w:rPr>
            </w:pPr>
            <w:r w:rsidRPr="0070756B">
              <w:rPr>
                <w:rFonts w:ascii="Bembo Std" w:hAnsi="Bembo Std"/>
                <w:sz w:val="22"/>
                <w:szCs w:val="22"/>
                <w:lang w:val="es-SV"/>
              </w:rPr>
              <w:lastRenderedPageBreak/>
              <w:t xml:space="preserve">La red de hospitales detallados en la </w:t>
            </w:r>
            <w:r w:rsidR="00250941" w:rsidRPr="0070756B">
              <w:rPr>
                <w:rFonts w:ascii="Bembo Std" w:hAnsi="Bembo Std"/>
                <w:sz w:val="22"/>
                <w:szCs w:val="22"/>
                <w:lang w:val="es-SV"/>
              </w:rPr>
              <w:t>Cláusula</w:t>
            </w:r>
            <w:r w:rsidRPr="0070756B">
              <w:rPr>
                <w:rFonts w:ascii="Bembo Std" w:hAnsi="Bembo Std"/>
                <w:sz w:val="22"/>
                <w:szCs w:val="22"/>
                <w:lang w:val="es-SV"/>
              </w:rPr>
              <w:t xml:space="preserve"> CGC 1.1.</w:t>
            </w:r>
          </w:p>
        </w:tc>
      </w:tr>
      <w:tr w:rsidR="003A03A6" w:rsidRPr="003A03A6" w14:paraId="3A466A1B" w14:textId="77777777" w:rsidTr="00F836E5">
        <w:tc>
          <w:tcPr>
            <w:tcW w:w="1305" w:type="dxa"/>
            <w:tcBorders>
              <w:top w:val="single" w:sz="4" w:space="0" w:color="auto"/>
              <w:left w:val="single" w:sz="4" w:space="0" w:color="auto"/>
              <w:bottom w:val="single" w:sz="4" w:space="0" w:color="auto"/>
              <w:right w:val="single" w:sz="4" w:space="0" w:color="auto"/>
            </w:tcBorders>
          </w:tcPr>
          <w:p w14:paraId="6BEDA6D7" w14:textId="77777777" w:rsidR="003A03A6" w:rsidRPr="003A03A6" w:rsidRDefault="003A03A6" w:rsidP="003A03A6">
            <w:pPr>
              <w:spacing w:before="60" w:after="140"/>
              <w:ind w:right="351"/>
              <w:rPr>
                <w:rFonts w:ascii="Bembo Std" w:hAnsi="Bembo Std"/>
                <w:b/>
                <w:bCs/>
                <w:lang w:val="es-SV"/>
              </w:rPr>
            </w:pPr>
            <w:r w:rsidRPr="003A03A6">
              <w:rPr>
                <w:rFonts w:ascii="Bembo Std" w:hAnsi="Bembo Std"/>
                <w:b/>
                <w:bCs/>
                <w:lang w:val="es-SV"/>
              </w:rPr>
              <w:lastRenderedPageBreak/>
              <w:t>CGC 28.5 y 28.6</w:t>
            </w:r>
          </w:p>
        </w:tc>
        <w:tc>
          <w:tcPr>
            <w:tcW w:w="8930" w:type="dxa"/>
            <w:tcBorders>
              <w:top w:val="single" w:sz="4" w:space="0" w:color="auto"/>
              <w:left w:val="single" w:sz="4" w:space="0" w:color="auto"/>
              <w:bottom w:val="single" w:sz="4" w:space="0" w:color="auto"/>
              <w:right w:val="single" w:sz="4" w:space="0" w:color="auto"/>
            </w:tcBorders>
          </w:tcPr>
          <w:p w14:paraId="17267AEC"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sz w:val="22"/>
                <w:szCs w:val="22"/>
                <w:lang w:val="es-SV"/>
              </w:rPr>
              <w:t xml:space="preserve">El plazo para reparar o reemplazar los bienes será: </w:t>
            </w:r>
            <w:r w:rsidRPr="0070756B">
              <w:rPr>
                <w:rFonts w:ascii="Bembo Std" w:hAnsi="Bembo Std"/>
                <w:i/>
                <w:iCs/>
                <w:sz w:val="22"/>
                <w:szCs w:val="22"/>
                <w:lang w:val="es-SV"/>
              </w:rPr>
              <w:t>7 días calendario posteriores al reclamo realizado por el administrador del contrato.</w:t>
            </w:r>
          </w:p>
        </w:tc>
      </w:tr>
      <w:tr w:rsidR="003A03A6" w:rsidRPr="003A03A6" w14:paraId="73FE2E4E" w14:textId="77777777" w:rsidTr="00F836E5">
        <w:tc>
          <w:tcPr>
            <w:tcW w:w="1305" w:type="dxa"/>
            <w:tcBorders>
              <w:top w:val="single" w:sz="4" w:space="0" w:color="auto"/>
              <w:left w:val="single" w:sz="4" w:space="0" w:color="auto"/>
              <w:bottom w:val="single" w:sz="4" w:space="0" w:color="auto"/>
              <w:right w:val="single" w:sz="4" w:space="0" w:color="auto"/>
            </w:tcBorders>
          </w:tcPr>
          <w:p w14:paraId="3A615464" w14:textId="77777777" w:rsidR="003A03A6" w:rsidRPr="003A03A6" w:rsidRDefault="003A03A6" w:rsidP="003A03A6">
            <w:pPr>
              <w:spacing w:before="60" w:after="140"/>
              <w:jc w:val="both"/>
              <w:rPr>
                <w:rFonts w:ascii="Bembo Std" w:hAnsi="Bembo Std"/>
                <w:b/>
                <w:bCs/>
                <w:lang w:val="es-SV"/>
              </w:rPr>
            </w:pPr>
            <w:r w:rsidRPr="003A03A6">
              <w:rPr>
                <w:rFonts w:ascii="Bembo Std" w:hAnsi="Bembo Std"/>
                <w:b/>
                <w:bCs/>
                <w:lang w:val="es-SV"/>
              </w:rPr>
              <w:t>CGC 33</w:t>
            </w:r>
          </w:p>
        </w:tc>
        <w:tc>
          <w:tcPr>
            <w:tcW w:w="8930" w:type="dxa"/>
            <w:tcBorders>
              <w:top w:val="single" w:sz="4" w:space="0" w:color="auto"/>
              <w:left w:val="single" w:sz="4" w:space="0" w:color="auto"/>
              <w:bottom w:val="single" w:sz="4" w:space="0" w:color="auto"/>
              <w:right w:val="single" w:sz="4" w:space="0" w:color="auto"/>
            </w:tcBorders>
          </w:tcPr>
          <w:p w14:paraId="42EF5E37" w14:textId="77777777" w:rsidR="003A03A6" w:rsidRPr="0070756B" w:rsidRDefault="003A03A6" w:rsidP="003A03A6">
            <w:pPr>
              <w:suppressAutoHyphens/>
              <w:spacing w:before="60" w:after="140"/>
              <w:jc w:val="both"/>
              <w:rPr>
                <w:rFonts w:ascii="Bembo Std" w:hAnsi="Bembo Std"/>
                <w:sz w:val="22"/>
                <w:szCs w:val="22"/>
                <w:lang w:val="es-SV"/>
              </w:rPr>
            </w:pPr>
            <w:r w:rsidRPr="0070756B">
              <w:rPr>
                <w:rFonts w:ascii="Bembo Std" w:hAnsi="Bembo Std"/>
                <w:b/>
                <w:bCs/>
                <w:i/>
                <w:iCs/>
                <w:color w:val="000000"/>
                <w:sz w:val="22"/>
                <w:szCs w:val="22"/>
                <w:lang w:val="es-SV"/>
              </w:rPr>
              <w:t>No Aplica</w:t>
            </w:r>
          </w:p>
        </w:tc>
      </w:tr>
    </w:tbl>
    <w:p w14:paraId="6E3F40FB" w14:textId="0BACCE1B" w:rsidR="003A03A6" w:rsidRDefault="003A03A6" w:rsidP="00C96B17">
      <w:pPr>
        <w:autoSpaceDE w:val="0"/>
        <w:autoSpaceDN w:val="0"/>
        <w:adjustRightInd w:val="0"/>
        <w:spacing w:line="360" w:lineRule="auto"/>
        <w:jc w:val="both"/>
        <w:rPr>
          <w:rFonts w:ascii="Bembo Std" w:hAnsi="Bembo Std" w:cstheme="minorHAnsi"/>
          <w:sz w:val="22"/>
          <w:szCs w:val="22"/>
          <w:lang w:val="es-US"/>
        </w:rPr>
      </w:pPr>
    </w:p>
    <w:p w14:paraId="202B1F9A" w14:textId="31682266" w:rsidR="002668AE" w:rsidRDefault="002668AE" w:rsidP="00C96B17">
      <w:pPr>
        <w:autoSpaceDE w:val="0"/>
        <w:autoSpaceDN w:val="0"/>
        <w:adjustRightInd w:val="0"/>
        <w:spacing w:line="360" w:lineRule="auto"/>
        <w:jc w:val="both"/>
        <w:rPr>
          <w:rFonts w:ascii="Bembo Std" w:hAnsi="Bembo Std" w:cstheme="minorHAnsi"/>
          <w:sz w:val="22"/>
          <w:szCs w:val="22"/>
          <w:lang w:val="es-US"/>
        </w:rPr>
      </w:pPr>
    </w:p>
    <w:p w14:paraId="02FC7987" w14:textId="2ACED4AF" w:rsidR="002668AE" w:rsidRDefault="002668AE" w:rsidP="00C96B17">
      <w:pPr>
        <w:autoSpaceDE w:val="0"/>
        <w:autoSpaceDN w:val="0"/>
        <w:adjustRightInd w:val="0"/>
        <w:spacing w:line="360" w:lineRule="auto"/>
        <w:jc w:val="both"/>
        <w:rPr>
          <w:rFonts w:ascii="Bembo Std" w:hAnsi="Bembo Std" w:cstheme="minorHAnsi"/>
          <w:sz w:val="22"/>
          <w:szCs w:val="22"/>
          <w:lang w:val="es-US"/>
        </w:rPr>
      </w:pPr>
    </w:p>
    <w:p w14:paraId="52D803EE" w14:textId="27F73FBA" w:rsidR="00D17CDC" w:rsidRPr="00E259ED" w:rsidRDefault="00B455B2" w:rsidP="00C96B17">
      <w:pPr>
        <w:tabs>
          <w:tab w:val="left" w:pos="900"/>
          <w:tab w:val="left" w:pos="7200"/>
        </w:tabs>
        <w:spacing w:line="360" w:lineRule="auto"/>
        <w:jc w:val="center"/>
        <w:rPr>
          <w:rFonts w:ascii="Bembo Std" w:hAnsi="Bembo Std"/>
          <w:b/>
          <w:bCs/>
          <w:sz w:val="22"/>
          <w:szCs w:val="22"/>
          <w:lang w:val="es-SV"/>
        </w:rPr>
      </w:pPr>
      <w:r>
        <w:rPr>
          <w:rFonts w:ascii="Bembo Std" w:hAnsi="Bembo Std"/>
          <w:b/>
          <w:bCs/>
          <w:sz w:val="22"/>
          <w:szCs w:val="22"/>
          <w:lang w:val="es-SV"/>
        </w:rPr>
        <w:t>AN</w:t>
      </w:r>
      <w:r w:rsidR="00D61F99" w:rsidRPr="00E259ED">
        <w:rPr>
          <w:rFonts w:ascii="Bembo Std" w:hAnsi="Bembo Std"/>
          <w:b/>
          <w:bCs/>
          <w:sz w:val="22"/>
          <w:szCs w:val="22"/>
          <w:lang w:val="es-SV"/>
        </w:rPr>
        <w:t>EXO 1</w:t>
      </w:r>
    </w:p>
    <w:p w14:paraId="5082283A" w14:textId="77777777" w:rsidR="00847303" w:rsidRPr="00E259ED" w:rsidRDefault="00847303" w:rsidP="002668AE">
      <w:pPr>
        <w:pStyle w:val="Ttulo1"/>
        <w:spacing w:line="360" w:lineRule="auto"/>
        <w:jc w:val="center"/>
        <w:rPr>
          <w:rFonts w:ascii="Bembo Std" w:eastAsia="Times New Roman" w:hAnsi="Bembo Std" w:cs="Times New Roman"/>
          <w:b/>
          <w:bCs/>
          <w:color w:val="auto"/>
          <w:sz w:val="22"/>
          <w:szCs w:val="22"/>
          <w:lang w:val="es-SV"/>
        </w:rPr>
      </w:pPr>
      <w:r w:rsidRPr="00E259ED">
        <w:rPr>
          <w:rFonts w:ascii="Bembo Std" w:eastAsia="Times New Roman" w:hAnsi="Bembo Std" w:cs="Times New Roman"/>
          <w:b/>
          <w:bCs/>
          <w:color w:val="auto"/>
          <w:sz w:val="22"/>
          <w:szCs w:val="22"/>
          <w:lang w:val="es-SV"/>
        </w:rPr>
        <w:t>PROPUESTA TÉCNICA</w:t>
      </w:r>
    </w:p>
    <w:p w14:paraId="79FA2700" w14:textId="77777777" w:rsidR="00F0675D" w:rsidRPr="00E259ED" w:rsidRDefault="00F0675D" w:rsidP="00C96B17">
      <w:pPr>
        <w:spacing w:line="360" w:lineRule="auto"/>
        <w:rPr>
          <w:rFonts w:ascii="Bembo Std" w:hAnsi="Bembo Std"/>
          <w:sz w:val="22"/>
          <w:szCs w:val="22"/>
          <w:lang w:val="es-SV"/>
        </w:rPr>
      </w:pPr>
    </w:p>
    <w:tbl>
      <w:tblPr>
        <w:tblW w:w="5000" w:type="pct"/>
        <w:tblCellMar>
          <w:left w:w="70" w:type="dxa"/>
          <w:right w:w="70" w:type="dxa"/>
        </w:tblCellMar>
        <w:tblLook w:val="04A0" w:firstRow="1" w:lastRow="0" w:firstColumn="1" w:lastColumn="0" w:noHBand="0" w:noVBand="1"/>
      </w:tblPr>
      <w:tblGrid>
        <w:gridCol w:w="161"/>
        <w:gridCol w:w="607"/>
        <w:gridCol w:w="1127"/>
        <w:gridCol w:w="1127"/>
        <w:gridCol w:w="5017"/>
        <w:gridCol w:w="156"/>
        <w:gridCol w:w="1439"/>
      </w:tblGrid>
      <w:tr w:rsidR="00B455B2" w:rsidRPr="00B455B2" w14:paraId="1318DF2F" w14:textId="77777777" w:rsidTr="00B455B2">
        <w:trPr>
          <w:trHeight w:val="405"/>
        </w:trPr>
        <w:tc>
          <w:tcPr>
            <w:tcW w:w="83" w:type="pct"/>
            <w:tcBorders>
              <w:top w:val="nil"/>
              <w:left w:val="nil"/>
              <w:bottom w:val="nil"/>
              <w:right w:val="nil"/>
            </w:tcBorders>
            <w:shd w:val="clear" w:color="auto" w:fill="auto"/>
            <w:noWrap/>
            <w:vAlign w:val="bottom"/>
            <w:hideMark/>
          </w:tcPr>
          <w:p w14:paraId="24F0FE2F" w14:textId="77777777" w:rsidR="00B455B2" w:rsidRPr="00B455B2" w:rsidRDefault="00B455B2" w:rsidP="00B455B2">
            <w:pPr>
              <w:jc w:val="center"/>
              <w:rPr>
                <w:sz w:val="20"/>
                <w:szCs w:val="20"/>
                <w:lang w:val="es-SV" w:eastAsia="es-SV"/>
              </w:rPr>
            </w:pP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42345" w14:textId="77777777" w:rsidR="00B455B2" w:rsidRPr="00B455B2" w:rsidRDefault="00B455B2" w:rsidP="00B455B2">
            <w:pPr>
              <w:jc w:val="center"/>
              <w:rPr>
                <w:rFonts w:ascii="Calibri" w:hAnsi="Calibri" w:cs="Calibri"/>
                <w:b/>
                <w:bCs/>
                <w:sz w:val="20"/>
                <w:szCs w:val="20"/>
                <w:lang w:val="es-SV" w:eastAsia="es-SV"/>
              </w:rPr>
            </w:pPr>
            <w:r w:rsidRPr="00B455B2">
              <w:rPr>
                <w:rFonts w:ascii="Calibri" w:hAnsi="Calibri" w:cs="Calibri"/>
                <w:b/>
                <w:bCs/>
                <w:sz w:val="20"/>
                <w:szCs w:val="20"/>
                <w:lang w:val="es-SV" w:eastAsia="es-SV"/>
              </w:rPr>
              <w:t xml:space="preserve">LOTE </w:t>
            </w:r>
          </w:p>
        </w:tc>
        <w:tc>
          <w:tcPr>
            <w:tcW w:w="5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D9F1DF" w14:textId="77777777" w:rsidR="00B455B2" w:rsidRPr="00B455B2" w:rsidRDefault="00B455B2" w:rsidP="00B455B2">
            <w:pPr>
              <w:jc w:val="center"/>
              <w:rPr>
                <w:rFonts w:ascii="Calibri" w:hAnsi="Calibri" w:cs="Calibri"/>
                <w:b/>
                <w:bCs/>
                <w:sz w:val="20"/>
                <w:szCs w:val="20"/>
                <w:lang w:val="es-SV" w:eastAsia="es-SV"/>
              </w:rPr>
            </w:pPr>
            <w:r w:rsidRPr="00B455B2">
              <w:rPr>
                <w:rFonts w:ascii="Calibri" w:hAnsi="Calibri" w:cs="Calibri"/>
                <w:b/>
                <w:bCs/>
                <w:sz w:val="20"/>
                <w:szCs w:val="20"/>
                <w:lang w:val="es-SV" w:eastAsia="es-SV"/>
              </w:rPr>
              <w:t>CÓDIGO MINSAL</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0CFC2" w14:textId="77777777" w:rsidR="00B455B2" w:rsidRPr="00B455B2" w:rsidRDefault="00B455B2" w:rsidP="00B455B2">
            <w:pPr>
              <w:jc w:val="center"/>
              <w:rPr>
                <w:rFonts w:ascii="Calibri" w:hAnsi="Calibri" w:cs="Calibri"/>
                <w:b/>
                <w:bCs/>
                <w:sz w:val="20"/>
                <w:szCs w:val="20"/>
                <w:lang w:val="es-SV" w:eastAsia="es-SV"/>
              </w:rPr>
            </w:pPr>
            <w:r w:rsidRPr="00B455B2">
              <w:rPr>
                <w:rFonts w:ascii="Calibri" w:hAnsi="Calibri" w:cs="Calibri"/>
                <w:b/>
                <w:bCs/>
                <w:sz w:val="20"/>
                <w:szCs w:val="20"/>
                <w:lang w:val="es-SV" w:eastAsia="es-SV"/>
              </w:rPr>
              <w:t xml:space="preserve">CÓDIGO ONU </w:t>
            </w:r>
          </w:p>
        </w:tc>
        <w:tc>
          <w:tcPr>
            <w:tcW w:w="268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EED7E" w14:textId="77777777" w:rsidR="00B455B2" w:rsidRPr="00B455B2" w:rsidRDefault="00B455B2" w:rsidP="00B455B2">
            <w:pPr>
              <w:jc w:val="center"/>
              <w:rPr>
                <w:rFonts w:ascii="Calibri" w:hAnsi="Calibri" w:cs="Calibri"/>
                <w:b/>
                <w:bCs/>
                <w:sz w:val="20"/>
                <w:szCs w:val="20"/>
                <w:lang w:val="es-SV" w:eastAsia="es-SV"/>
              </w:rPr>
            </w:pPr>
            <w:r w:rsidRPr="00B455B2">
              <w:rPr>
                <w:rFonts w:ascii="Calibri" w:hAnsi="Calibri" w:cs="Calibri"/>
                <w:b/>
                <w:bCs/>
                <w:sz w:val="20"/>
                <w:szCs w:val="20"/>
                <w:lang w:val="es-SV" w:eastAsia="es-SV"/>
              </w:rPr>
              <w:t xml:space="preserve">DESCRIPCIÓN </w:t>
            </w:r>
          </w:p>
        </w:tc>
        <w:tc>
          <w:tcPr>
            <w:tcW w:w="74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C79AE19" w14:textId="77777777" w:rsidR="00B455B2" w:rsidRPr="00B455B2" w:rsidRDefault="00B455B2" w:rsidP="00B455B2">
            <w:pPr>
              <w:jc w:val="center"/>
              <w:rPr>
                <w:rFonts w:ascii="Calibri" w:hAnsi="Calibri" w:cs="Calibri"/>
                <w:b/>
                <w:bCs/>
                <w:sz w:val="20"/>
                <w:szCs w:val="20"/>
                <w:lang w:val="es-SV" w:eastAsia="es-SV"/>
              </w:rPr>
            </w:pPr>
            <w:r w:rsidRPr="00B455B2">
              <w:rPr>
                <w:rFonts w:ascii="Calibri" w:hAnsi="Calibri" w:cs="Calibri"/>
                <w:b/>
                <w:bCs/>
                <w:sz w:val="20"/>
                <w:szCs w:val="20"/>
                <w:lang w:val="es-SV" w:eastAsia="es-SV"/>
              </w:rPr>
              <w:t>CANTIDAD</w:t>
            </w:r>
          </w:p>
        </w:tc>
      </w:tr>
      <w:tr w:rsidR="00B455B2" w:rsidRPr="00B455B2" w14:paraId="751D8F13" w14:textId="77777777" w:rsidTr="00B455B2">
        <w:trPr>
          <w:trHeight w:val="60"/>
        </w:trPr>
        <w:tc>
          <w:tcPr>
            <w:tcW w:w="83" w:type="pct"/>
            <w:tcBorders>
              <w:top w:val="nil"/>
              <w:left w:val="nil"/>
              <w:bottom w:val="nil"/>
              <w:right w:val="nil"/>
            </w:tcBorders>
            <w:shd w:val="clear" w:color="auto" w:fill="auto"/>
            <w:noWrap/>
            <w:vAlign w:val="bottom"/>
            <w:hideMark/>
          </w:tcPr>
          <w:p w14:paraId="3C36C958" w14:textId="77777777" w:rsidR="00B455B2" w:rsidRPr="00B455B2" w:rsidRDefault="00B455B2" w:rsidP="00B455B2">
            <w:pPr>
              <w:jc w:val="center"/>
              <w:rPr>
                <w:rFonts w:ascii="Calibri" w:hAnsi="Calibri" w:cs="Calibri"/>
                <w:b/>
                <w:bCs/>
                <w:sz w:val="20"/>
                <w:szCs w:val="20"/>
                <w:lang w:val="es-SV" w:eastAsia="es-S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CD70272" w14:textId="77777777" w:rsidR="00B455B2" w:rsidRPr="00B455B2" w:rsidRDefault="00B455B2" w:rsidP="00B455B2">
            <w:pPr>
              <w:rPr>
                <w:rFonts w:ascii="Calibri" w:hAnsi="Calibri" w:cs="Calibri"/>
                <w:b/>
                <w:bCs/>
                <w:sz w:val="20"/>
                <w:szCs w:val="20"/>
                <w:lang w:val="es-SV" w:eastAsia="es-SV"/>
              </w:rPr>
            </w:pPr>
          </w:p>
        </w:tc>
        <w:tc>
          <w:tcPr>
            <w:tcW w:w="585" w:type="pct"/>
            <w:vMerge/>
            <w:tcBorders>
              <w:top w:val="single" w:sz="4" w:space="0" w:color="auto"/>
              <w:left w:val="single" w:sz="4" w:space="0" w:color="auto"/>
              <w:bottom w:val="single" w:sz="4" w:space="0" w:color="000000"/>
              <w:right w:val="single" w:sz="4" w:space="0" w:color="auto"/>
            </w:tcBorders>
            <w:vAlign w:val="center"/>
            <w:hideMark/>
          </w:tcPr>
          <w:p w14:paraId="7F85A235" w14:textId="77777777" w:rsidR="00B455B2" w:rsidRPr="00B455B2" w:rsidRDefault="00B455B2" w:rsidP="00B455B2">
            <w:pPr>
              <w:rPr>
                <w:rFonts w:ascii="Calibri" w:hAnsi="Calibri" w:cs="Calibri"/>
                <w:b/>
                <w:bCs/>
                <w:sz w:val="20"/>
                <w:szCs w:val="20"/>
                <w:lang w:val="es-SV" w:eastAsia="es-SV"/>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44ACC071" w14:textId="77777777" w:rsidR="00B455B2" w:rsidRPr="00B455B2" w:rsidRDefault="00B455B2" w:rsidP="00B455B2">
            <w:pPr>
              <w:rPr>
                <w:rFonts w:ascii="Calibri" w:hAnsi="Calibri" w:cs="Calibri"/>
                <w:b/>
                <w:bCs/>
                <w:sz w:val="20"/>
                <w:szCs w:val="20"/>
                <w:lang w:val="es-SV" w:eastAsia="es-SV"/>
              </w:rPr>
            </w:pPr>
          </w:p>
        </w:tc>
        <w:tc>
          <w:tcPr>
            <w:tcW w:w="2685" w:type="pct"/>
            <w:gridSpan w:val="2"/>
            <w:vMerge/>
            <w:tcBorders>
              <w:top w:val="single" w:sz="4" w:space="0" w:color="auto"/>
              <w:left w:val="single" w:sz="4" w:space="0" w:color="auto"/>
              <w:bottom w:val="single" w:sz="4" w:space="0" w:color="auto"/>
              <w:right w:val="single" w:sz="4" w:space="0" w:color="auto"/>
            </w:tcBorders>
            <w:vAlign w:val="center"/>
            <w:hideMark/>
          </w:tcPr>
          <w:p w14:paraId="325F8C30" w14:textId="77777777" w:rsidR="00B455B2" w:rsidRPr="00B455B2" w:rsidRDefault="00B455B2" w:rsidP="00B455B2">
            <w:pPr>
              <w:rPr>
                <w:rFonts w:ascii="Calibri" w:hAnsi="Calibri" w:cs="Calibri"/>
                <w:b/>
                <w:bCs/>
                <w:sz w:val="20"/>
                <w:szCs w:val="20"/>
                <w:lang w:val="es-SV" w:eastAsia="es-SV"/>
              </w:rPr>
            </w:pPr>
          </w:p>
        </w:tc>
        <w:tc>
          <w:tcPr>
            <w:tcW w:w="747" w:type="pct"/>
            <w:vMerge/>
            <w:tcBorders>
              <w:top w:val="single" w:sz="4" w:space="0" w:color="auto"/>
              <w:left w:val="single" w:sz="4" w:space="0" w:color="auto"/>
              <w:bottom w:val="single" w:sz="4" w:space="0" w:color="000000"/>
              <w:right w:val="single" w:sz="4" w:space="0" w:color="000000"/>
            </w:tcBorders>
            <w:vAlign w:val="center"/>
            <w:hideMark/>
          </w:tcPr>
          <w:p w14:paraId="1691DED0" w14:textId="77777777" w:rsidR="00B455B2" w:rsidRPr="00B455B2" w:rsidRDefault="00B455B2" w:rsidP="00B455B2">
            <w:pPr>
              <w:rPr>
                <w:rFonts w:ascii="Calibri" w:hAnsi="Calibri" w:cs="Calibri"/>
                <w:b/>
                <w:bCs/>
                <w:sz w:val="20"/>
                <w:szCs w:val="20"/>
                <w:lang w:val="es-SV" w:eastAsia="es-SV"/>
              </w:rPr>
            </w:pPr>
          </w:p>
        </w:tc>
      </w:tr>
      <w:tr w:rsidR="00B455B2" w:rsidRPr="00B455B2" w14:paraId="7A9EB0EB" w14:textId="77777777" w:rsidTr="00B455B2">
        <w:trPr>
          <w:trHeight w:val="100"/>
        </w:trPr>
        <w:tc>
          <w:tcPr>
            <w:tcW w:w="83" w:type="pct"/>
            <w:tcBorders>
              <w:top w:val="nil"/>
              <w:left w:val="nil"/>
              <w:bottom w:val="nil"/>
              <w:right w:val="nil"/>
            </w:tcBorders>
            <w:shd w:val="clear" w:color="auto" w:fill="auto"/>
            <w:noWrap/>
            <w:vAlign w:val="bottom"/>
            <w:hideMark/>
          </w:tcPr>
          <w:p w14:paraId="0A06D0FB" w14:textId="77777777" w:rsidR="00B455B2" w:rsidRPr="00B455B2" w:rsidRDefault="00B455B2" w:rsidP="00B455B2">
            <w:pPr>
              <w:rPr>
                <w:sz w:val="20"/>
                <w:szCs w:val="20"/>
                <w:lang w:val="es-SV" w:eastAsia="es-SV"/>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28BD113" w14:textId="77777777" w:rsidR="00B455B2" w:rsidRPr="00B455B2" w:rsidRDefault="00B455B2" w:rsidP="00B455B2">
            <w:pPr>
              <w:jc w:val="center"/>
              <w:rPr>
                <w:rFonts w:ascii="Calibri" w:hAnsi="Calibri" w:cs="Calibri"/>
                <w:sz w:val="20"/>
                <w:szCs w:val="20"/>
                <w:lang w:val="es-SV" w:eastAsia="es-SV"/>
              </w:rPr>
            </w:pPr>
            <w:r w:rsidRPr="00B455B2">
              <w:rPr>
                <w:rFonts w:ascii="Calibri" w:hAnsi="Calibri" w:cs="Calibri"/>
                <w:sz w:val="20"/>
                <w:szCs w:val="20"/>
                <w:lang w:val="es-SV" w:eastAsia="es-SV"/>
              </w:rPr>
              <w:t>4</w:t>
            </w:r>
          </w:p>
        </w:tc>
        <w:tc>
          <w:tcPr>
            <w:tcW w:w="585" w:type="pct"/>
            <w:tcBorders>
              <w:top w:val="nil"/>
              <w:left w:val="nil"/>
              <w:bottom w:val="single" w:sz="4" w:space="0" w:color="auto"/>
              <w:right w:val="single" w:sz="4" w:space="0" w:color="auto"/>
            </w:tcBorders>
            <w:shd w:val="clear" w:color="auto" w:fill="auto"/>
            <w:noWrap/>
            <w:vAlign w:val="center"/>
            <w:hideMark/>
          </w:tcPr>
          <w:p w14:paraId="08E09FF8" w14:textId="77777777" w:rsidR="00B455B2" w:rsidRPr="00B455B2" w:rsidRDefault="00B455B2" w:rsidP="00B455B2">
            <w:pPr>
              <w:jc w:val="center"/>
              <w:rPr>
                <w:rFonts w:ascii="Calibri" w:hAnsi="Calibri" w:cs="Calibri"/>
                <w:sz w:val="20"/>
                <w:szCs w:val="20"/>
                <w:lang w:val="es-SV" w:eastAsia="es-SV"/>
              </w:rPr>
            </w:pPr>
            <w:r w:rsidRPr="00B455B2">
              <w:rPr>
                <w:rFonts w:asciiTheme="minorHAnsi" w:eastAsiaTheme="minorHAnsi" w:hAnsiTheme="minorHAnsi" w:cstheme="minorBidi"/>
                <w:kern w:val="2"/>
                <w:sz w:val="20"/>
                <w:szCs w:val="20"/>
                <w:lang w:val="es-SV"/>
                <w14:ligatures w14:val="standardContextual"/>
              </w:rPr>
              <w:t>62704310</w:t>
            </w:r>
          </w:p>
        </w:tc>
        <w:tc>
          <w:tcPr>
            <w:tcW w:w="585" w:type="pct"/>
            <w:tcBorders>
              <w:top w:val="nil"/>
              <w:left w:val="nil"/>
              <w:bottom w:val="single" w:sz="4" w:space="0" w:color="auto"/>
              <w:right w:val="single" w:sz="4" w:space="0" w:color="auto"/>
            </w:tcBorders>
            <w:shd w:val="clear" w:color="auto" w:fill="auto"/>
            <w:noWrap/>
            <w:vAlign w:val="center"/>
            <w:hideMark/>
          </w:tcPr>
          <w:p w14:paraId="2C65AD4F" w14:textId="77777777" w:rsidR="00B455B2" w:rsidRPr="00B455B2" w:rsidRDefault="00B455B2" w:rsidP="00B455B2">
            <w:pPr>
              <w:jc w:val="center"/>
              <w:rPr>
                <w:rFonts w:ascii="Calibri" w:hAnsi="Calibri" w:cs="Calibri"/>
                <w:sz w:val="20"/>
                <w:szCs w:val="20"/>
                <w:lang w:val="es-SV" w:eastAsia="es-SV"/>
              </w:rPr>
            </w:pPr>
            <w:r w:rsidRPr="00B455B2">
              <w:rPr>
                <w:rFonts w:asciiTheme="minorHAnsi" w:eastAsiaTheme="minorHAnsi" w:hAnsiTheme="minorHAnsi" w:cstheme="minorBidi"/>
                <w:kern w:val="2"/>
                <w:sz w:val="20"/>
                <w:szCs w:val="20"/>
                <w:lang w:val="es-SV"/>
                <w14:ligatures w14:val="standardContextual"/>
              </w:rPr>
              <w:t>42191803</w:t>
            </w:r>
          </w:p>
        </w:tc>
        <w:tc>
          <w:tcPr>
            <w:tcW w:w="2685" w:type="pct"/>
            <w:gridSpan w:val="2"/>
            <w:tcBorders>
              <w:top w:val="nil"/>
              <w:left w:val="nil"/>
              <w:bottom w:val="single" w:sz="4" w:space="0" w:color="auto"/>
              <w:right w:val="single" w:sz="4" w:space="0" w:color="auto"/>
            </w:tcBorders>
            <w:shd w:val="clear" w:color="auto" w:fill="auto"/>
            <w:vAlign w:val="center"/>
            <w:hideMark/>
          </w:tcPr>
          <w:p w14:paraId="53B67CBA" w14:textId="77777777" w:rsidR="00B455B2" w:rsidRPr="00B455B2" w:rsidRDefault="00B455B2" w:rsidP="00B455B2">
            <w:pPr>
              <w:jc w:val="center"/>
              <w:rPr>
                <w:rFonts w:ascii="Calibri" w:hAnsi="Calibri" w:cs="Calibri"/>
                <w:color w:val="00000A"/>
                <w:sz w:val="20"/>
                <w:szCs w:val="20"/>
                <w:lang w:val="es-SV" w:eastAsia="es-SV"/>
              </w:rPr>
            </w:pPr>
            <w:r w:rsidRPr="00B455B2">
              <w:rPr>
                <w:rFonts w:asciiTheme="minorHAnsi" w:eastAsiaTheme="minorHAnsi" w:hAnsiTheme="minorHAnsi" w:cstheme="minorBidi"/>
                <w:kern w:val="2"/>
                <w:sz w:val="20"/>
                <w:szCs w:val="20"/>
                <w:lang w:val="es-SV"/>
                <w14:ligatures w14:val="standardContextual"/>
              </w:rPr>
              <w:t>CUNA PEDIÁTRICA HOSPITALARIA CON ATRIL, SOPORTE PARA COLGAR MOSQUITERO Y PORTA EXPEDIENTE</w:t>
            </w:r>
          </w:p>
        </w:tc>
        <w:tc>
          <w:tcPr>
            <w:tcW w:w="747" w:type="pct"/>
            <w:tcBorders>
              <w:top w:val="single" w:sz="4" w:space="0" w:color="auto"/>
              <w:left w:val="nil"/>
              <w:bottom w:val="single" w:sz="4" w:space="0" w:color="auto"/>
              <w:right w:val="single" w:sz="4" w:space="0" w:color="000000"/>
            </w:tcBorders>
            <w:shd w:val="clear" w:color="auto" w:fill="auto"/>
            <w:noWrap/>
            <w:vAlign w:val="center"/>
            <w:hideMark/>
          </w:tcPr>
          <w:p w14:paraId="1ADBBAEC" w14:textId="77777777" w:rsidR="00B455B2" w:rsidRPr="00B455B2" w:rsidRDefault="00B455B2" w:rsidP="00B455B2">
            <w:pPr>
              <w:jc w:val="center"/>
              <w:rPr>
                <w:rFonts w:ascii="Calibri" w:hAnsi="Calibri" w:cs="Calibri"/>
                <w:sz w:val="20"/>
                <w:szCs w:val="20"/>
                <w:lang w:val="es-SV" w:eastAsia="es-SV"/>
              </w:rPr>
            </w:pPr>
            <w:r w:rsidRPr="00B455B2">
              <w:rPr>
                <w:rFonts w:ascii="Calibri" w:hAnsi="Calibri" w:cs="Calibri"/>
                <w:sz w:val="20"/>
                <w:szCs w:val="20"/>
                <w:lang w:val="es-SV" w:eastAsia="es-SV"/>
              </w:rPr>
              <w:t>487</w:t>
            </w:r>
          </w:p>
        </w:tc>
      </w:tr>
      <w:tr w:rsidR="00B455B2" w:rsidRPr="00B455B2" w14:paraId="4C82A633" w14:textId="77777777" w:rsidTr="00B455B2">
        <w:trPr>
          <w:trHeight w:val="288"/>
        </w:trPr>
        <w:tc>
          <w:tcPr>
            <w:tcW w:w="83" w:type="pct"/>
            <w:tcBorders>
              <w:top w:val="nil"/>
              <w:left w:val="nil"/>
              <w:bottom w:val="nil"/>
              <w:right w:val="nil"/>
            </w:tcBorders>
            <w:shd w:val="clear" w:color="auto" w:fill="auto"/>
            <w:noWrap/>
            <w:vAlign w:val="bottom"/>
            <w:hideMark/>
          </w:tcPr>
          <w:p w14:paraId="34F628A0" w14:textId="77777777" w:rsidR="00B455B2" w:rsidRPr="00B455B2" w:rsidRDefault="00B455B2" w:rsidP="00B455B2">
            <w:pPr>
              <w:jc w:val="center"/>
              <w:rPr>
                <w:rFonts w:ascii="Calibri" w:hAnsi="Calibri" w:cs="Calibri"/>
                <w:sz w:val="20"/>
                <w:szCs w:val="20"/>
                <w:lang w:val="es-SV" w:eastAsia="es-SV"/>
              </w:rPr>
            </w:pPr>
          </w:p>
        </w:tc>
        <w:tc>
          <w:tcPr>
            <w:tcW w:w="4089" w:type="pct"/>
            <w:gridSpan w:val="4"/>
            <w:tcBorders>
              <w:top w:val="nil"/>
              <w:left w:val="nil"/>
              <w:bottom w:val="nil"/>
              <w:right w:val="nil"/>
            </w:tcBorders>
            <w:shd w:val="clear" w:color="auto" w:fill="auto"/>
            <w:noWrap/>
            <w:vAlign w:val="center"/>
            <w:hideMark/>
          </w:tcPr>
          <w:p w14:paraId="62814256" w14:textId="77777777" w:rsidR="00B455B2" w:rsidRPr="00B455B2" w:rsidRDefault="00B455B2" w:rsidP="00B455B2">
            <w:pPr>
              <w:rPr>
                <w:sz w:val="2"/>
                <w:szCs w:val="2"/>
                <w:lang w:val="es-SV" w:eastAsia="es-SV"/>
              </w:rPr>
            </w:pPr>
          </w:p>
        </w:tc>
        <w:tc>
          <w:tcPr>
            <w:tcW w:w="828" w:type="pct"/>
            <w:gridSpan w:val="2"/>
            <w:tcBorders>
              <w:top w:val="nil"/>
              <w:left w:val="nil"/>
              <w:bottom w:val="nil"/>
              <w:right w:val="nil"/>
            </w:tcBorders>
            <w:shd w:val="clear" w:color="auto" w:fill="auto"/>
            <w:noWrap/>
            <w:vAlign w:val="bottom"/>
            <w:hideMark/>
          </w:tcPr>
          <w:p w14:paraId="13DAD0A3" w14:textId="77777777" w:rsidR="00B455B2" w:rsidRPr="00B455B2" w:rsidRDefault="00B455B2" w:rsidP="00B455B2">
            <w:pPr>
              <w:jc w:val="center"/>
              <w:rPr>
                <w:sz w:val="20"/>
                <w:szCs w:val="20"/>
                <w:lang w:val="es-SV" w:eastAsia="es-SV"/>
              </w:rPr>
            </w:pPr>
          </w:p>
        </w:tc>
      </w:tr>
      <w:tr w:rsidR="00B455B2" w:rsidRPr="00B455B2" w14:paraId="0EEC1AAC" w14:textId="77777777" w:rsidTr="00B455B2">
        <w:trPr>
          <w:trHeight w:val="47"/>
        </w:trPr>
        <w:tc>
          <w:tcPr>
            <w:tcW w:w="83" w:type="pct"/>
            <w:tcBorders>
              <w:top w:val="nil"/>
              <w:left w:val="nil"/>
              <w:bottom w:val="nil"/>
              <w:right w:val="nil"/>
            </w:tcBorders>
            <w:shd w:val="clear" w:color="auto" w:fill="auto"/>
            <w:noWrap/>
            <w:vAlign w:val="bottom"/>
            <w:hideMark/>
          </w:tcPr>
          <w:p w14:paraId="4B2EDA14" w14:textId="77777777" w:rsidR="00B455B2" w:rsidRPr="00B455B2" w:rsidRDefault="00B455B2" w:rsidP="00B455B2">
            <w:pPr>
              <w:rPr>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10C27" w14:textId="77777777" w:rsidR="00B455B2" w:rsidRPr="00B455B2" w:rsidRDefault="00B455B2" w:rsidP="00B455B2">
            <w:pPr>
              <w:rPr>
                <w:rFonts w:ascii="Calibri" w:hAnsi="Calibri" w:cs="Calibri"/>
                <w:b/>
                <w:bCs/>
                <w:sz w:val="20"/>
                <w:szCs w:val="20"/>
                <w:lang w:val="es-SV" w:eastAsia="es-SV"/>
              </w:rPr>
            </w:pPr>
            <w:r w:rsidRPr="00B455B2">
              <w:rPr>
                <w:rFonts w:ascii="Calibri" w:hAnsi="Calibri" w:cs="Calibri"/>
                <w:b/>
                <w:bCs/>
                <w:sz w:val="20"/>
                <w:szCs w:val="20"/>
                <w:lang w:val="es-SV" w:eastAsia="es-SV"/>
              </w:rPr>
              <w:t xml:space="preserve">Tipo de Equipo:  </w:t>
            </w:r>
          </w:p>
        </w:tc>
      </w:tr>
      <w:tr w:rsidR="00B455B2" w:rsidRPr="00B455B2" w14:paraId="5CC203E8" w14:textId="77777777" w:rsidTr="00B455B2">
        <w:trPr>
          <w:trHeight w:val="221"/>
        </w:trPr>
        <w:tc>
          <w:tcPr>
            <w:tcW w:w="83" w:type="pct"/>
            <w:tcBorders>
              <w:top w:val="nil"/>
              <w:left w:val="nil"/>
              <w:bottom w:val="nil"/>
              <w:right w:val="nil"/>
            </w:tcBorders>
            <w:shd w:val="clear" w:color="auto" w:fill="auto"/>
            <w:noWrap/>
            <w:vAlign w:val="bottom"/>
            <w:hideMark/>
          </w:tcPr>
          <w:p w14:paraId="12C7FE8C" w14:textId="77777777" w:rsidR="00B455B2" w:rsidRPr="00B455B2" w:rsidRDefault="00B455B2" w:rsidP="00B455B2">
            <w:pPr>
              <w:rPr>
                <w:rFonts w:ascii="Calibri" w:hAnsi="Calibri" w:cs="Calibr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CEDF8" w14:textId="77777777" w:rsidR="00B455B2" w:rsidRPr="00B455B2" w:rsidRDefault="00B455B2" w:rsidP="00B455B2">
            <w:pPr>
              <w:rPr>
                <w:rFonts w:ascii="Calibri" w:hAnsi="Calibri" w:cs="Calibri"/>
                <w:b/>
                <w:bCs/>
                <w:sz w:val="20"/>
                <w:szCs w:val="20"/>
                <w:lang w:val="es-SV" w:eastAsia="es-SV"/>
              </w:rPr>
            </w:pPr>
            <w:r w:rsidRPr="00B455B2">
              <w:rPr>
                <w:rFonts w:ascii="Calibri" w:hAnsi="Calibri" w:cs="Calibri"/>
                <w:b/>
                <w:bCs/>
                <w:sz w:val="20"/>
                <w:szCs w:val="20"/>
                <w:lang w:val="es-SV" w:eastAsia="es-SV"/>
              </w:rPr>
              <w:t>Marca:         SAIKANG MEDICAL</w:t>
            </w:r>
          </w:p>
        </w:tc>
      </w:tr>
      <w:tr w:rsidR="00B455B2" w:rsidRPr="00B455B2" w14:paraId="0BFEE08C" w14:textId="77777777" w:rsidTr="00B455B2">
        <w:trPr>
          <w:trHeight w:val="210"/>
        </w:trPr>
        <w:tc>
          <w:tcPr>
            <w:tcW w:w="83" w:type="pct"/>
            <w:tcBorders>
              <w:top w:val="nil"/>
              <w:left w:val="nil"/>
              <w:bottom w:val="nil"/>
              <w:right w:val="nil"/>
            </w:tcBorders>
            <w:shd w:val="clear" w:color="auto" w:fill="auto"/>
            <w:noWrap/>
            <w:vAlign w:val="bottom"/>
            <w:hideMark/>
          </w:tcPr>
          <w:p w14:paraId="1A1CB9B2" w14:textId="77777777" w:rsidR="00B455B2" w:rsidRPr="00B455B2" w:rsidRDefault="00B455B2" w:rsidP="00B455B2">
            <w:pPr>
              <w:rPr>
                <w:rFonts w:ascii="Calibri" w:hAnsi="Calibri" w:cs="Calibr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C900B" w14:textId="77777777" w:rsidR="00B455B2" w:rsidRPr="00B455B2" w:rsidRDefault="00B455B2" w:rsidP="00B455B2">
            <w:pPr>
              <w:rPr>
                <w:rFonts w:ascii="Calibri" w:hAnsi="Calibri" w:cs="Calibri"/>
                <w:b/>
                <w:bCs/>
                <w:sz w:val="20"/>
                <w:szCs w:val="20"/>
                <w:lang w:val="es-SV" w:eastAsia="es-SV"/>
              </w:rPr>
            </w:pPr>
            <w:r w:rsidRPr="00B455B2">
              <w:rPr>
                <w:rFonts w:ascii="Calibri" w:hAnsi="Calibri" w:cs="Calibri"/>
                <w:b/>
                <w:bCs/>
                <w:sz w:val="20"/>
                <w:szCs w:val="20"/>
                <w:lang w:val="es-SV" w:eastAsia="es-SV"/>
              </w:rPr>
              <w:t>Modelo:      X05-2</w:t>
            </w:r>
          </w:p>
        </w:tc>
      </w:tr>
      <w:tr w:rsidR="00B455B2" w:rsidRPr="00B455B2" w14:paraId="596257FF" w14:textId="77777777" w:rsidTr="00B455B2">
        <w:trPr>
          <w:trHeight w:val="142"/>
        </w:trPr>
        <w:tc>
          <w:tcPr>
            <w:tcW w:w="83" w:type="pct"/>
            <w:tcBorders>
              <w:top w:val="nil"/>
              <w:left w:val="nil"/>
              <w:bottom w:val="nil"/>
              <w:right w:val="nil"/>
            </w:tcBorders>
            <w:shd w:val="clear" w:color="auto" w:fill="auto"/>
            <w:noWrap/>
            <w:vAlign w:val="bottom"/>
            <w:hideMark/>
          </w:tcPr>
          <w:p w14:paraId="4BF91993" w14:textId="77777777" w:rsidR="00B455B2" w:rsidRPr="00B455B2" w:rsidRDefault="00B455B2" w:rsidP="00B455B2">
            <w:pPr>
              <w:rPr>
                <w:rFonts w:ascii="Calibri" w:hAnsi="Calibri" w:cs="Calibri"/>
                <w:b/>
                <w:bCs/>
                <w:sz w:val="20"/>
                <w:szCs w:val="20"/>
                <w:lang w:val="es-SV" w:eastAsia="es-SV"/>
              </w:rPr>
            </w:pPr>
          </w:p>
        </w:tc>
        <w:tc>
          <w:tcPr>
            <w:tcW w:w="491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6F784" w14:textId="77777777" w:rsidR="00B455B2" w:rsidRPr="00B455B2" w:rsidRDefault="00B455B2" w:rsidP="00B455B2">
            <w:pPr>
              <w:rPr>
                <w:rFonts w:ascii="Calibri" w:hAnsi="Calibri" w:cs="Calibri"/>
                <w:b/>
                <w:bCs/>
                <w:sz w:val="20"/>
                <w:szCs w:val="20"/>
                <w:lang w:val="es-SV" w:eastAsia="es-SV"/>
              </w:rPr>
            </w:pPr>
            <w:r w:rsidRPr="00B455B2">
              <w:rPr>
                <w:rFonts w:ascii="Calibri" w:hAnsi="Calibri" w:cs="Calibri"/>
                <w:b/>
                <w:bCs/>
                <w:sz w:val="20"/>
                <w:szCs w:val="20"/>
                <w:lang w:val="es-SV" w:eastAsia="es-SV"/>
              </w:rPr>
              <w:t>Origen:       CHINA</w:t>
            </w:r>
          </w:p>
        </w:tc>
      </w:tr>
    </w:tbl>
    <w:p w14:paraId="70C4633C" w14:textId="3EE05B60" w:rsidR="002177DF" w:rsidRDefault="002177DF" w:rsidP="00C96B17">
      <w:pPr>
        <w:spacing w:line="360" w:lineRule="auto"/>
        <w:jc w:val="both"/>
        <w:rPr>
          <w:rFonts w:ascii="Bembo Std" w:hAnsi="Bembo Std" w:cstheme="minorHAnsi"/>
          <w:spacing w:val="-2"/>
          <w:sz w:val="22"/>
          <w:szCs w:val="22"/>
          <w:lang w:val="es-SV"/>
        </w:rPr>
      </w:pPr>
    </w:p>
    <w:tbl>
      <w:tblPr>
        <w:tblW w:w="4922" w:type="pct"/>
        <w:tblInd w:w="137" w:type="dxa"/>
        <w:tblLayout w:type="fixed"/>
        <w:tblCellMar>
          <w:left w:w="70" w:type="dxa"/>
          <w:right w:w="70" w:type="dxa"/>
        </w:tblCellMar>
        <w:tblLook w:val="04A0" w:firstRow="1" w:lastRow="0" w:firstColumn="1" w:lastColumn="0" w:noHBand="0" w:noVBand="1"/>
      </w:tblPr>
      <w:tblGrid>
        <w:gridCol w:w="1701"/>
        <w:gridCol w:w="7778"/>
      </w:tblGrid>
      <w:tr w:rsidR="00B455B2" w:rsidRPr="00B455B2" w14:paraId="668300E8" w14:textId="77777777" w:rsidTr="00B455B2">
        <w:trPr>
          <w:trHeight w:val="119"/>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84A38B" w14:textId="77777777" w:rsidR="00B455B2" w:rsidRPr="00B455B2" w:rsidRDefault="00B455B2" w:rsidP="00B455B2">
            <w:pPr>
              <w:numPr>
                <w:ilvl w:val="0"/>
                <w:numId w:val="63"/>
              </w:numPr>
              <w:spacing w:after="160" w:line="259" w:lineRule="auto"/>
              <w:ind w:firstLine="0"/>
              <w:contextualSpacing/>
              <w:jc w:val="center"/>
              <w:rPr>
                <w:rFonts w:asciiTheme="minorHAnsi" w:hAnsiTheme="minorHAnsi" w:cstheme="minorHAnsi"/>
                <w:b/>
                <w:bCs/>
                <w:color w:val="000000"/>
                <w:sz w:val="20"/>
                <w:szCs w:val="20"/>
                <w:lang w:val="es-SV" w:eastAsia="es-SV"/>
              </w:rPr>
            </w:pPr>
            <w:r w:rsidRPr="00B455B2">
              <w:rPr>
                <w:rFonts w:asciiTheme="minorHAnsi" w:hAnsiTheme="minorHAnsi" w:cstheme="minorHAnsi"/>
                <w:b/>
                <w:bCs/>
                <w:color w:val="000000"/>
                <w:sz w:val="20"/>
                <w:szCs w:val="20"/>
                <w:lang w:val="es-SV" w:eastAsia="es-SV"/>
              </w:rPr>
              <w:t>ESPECIFICACIONES TÉCNICAS</w:t>
            </w:r>
          </w:p>
        </w:tc>
      </w:tr>
      <w:tr w:rsidR="00B455B2" w:rsidRPr="00B455B2" w14:paraId="657C30E5" w14:textId="77777777" w:rsidTr="00B455B2">
        <w:trPr>
          <w:trHeight w:val="110"/>
        </w:trPr>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6B652" w14:textId="77777777" w:rsidR="00B455B2" w:rsidRPr="00B455B2" w:rsidRDefault="00B455B2" w:rsidP="00B455B2">
            <w:pPr>
              <w:contextualSpacing/>
              <w:jc w:val="center"/>
              <w:rPr>
                <w:rFonts w:asciiTheme="minorHAnsi" w:eastAsiaTheme="minorHAnsi" w:hAnsiTheme="minorHAnsi" w:cstheme="minorHAnsi"/>
                <w:b/>
                <w:bCs/>
                <w:color w:val="000000"/>
                <w:kern w:val="2"/>
                <w:sz w:val="20"/>
                <w:szCs w:val="20"/>
                <w:lang w:val="es-SV"/>
                <w14:ligatures w14:val="standardContextual"/>
              </w:rPr>
            </w:pPr>
            <w:r w:rsidRPr="00B455B2">
              <w:rPr>
                <w:rFonts w:asciiTheme="minorHAnsi" w:eastAsiaTheme="minorHAnsi" w:hAnsiTheme="minorHAnsi" w:cstheme="minorHAnsi"/>
                <w:b/>
                <w:bCs/>
                <w:color w:val="000000"/>
                <w:kern w:val="2"/>
                <w:sz w:val="20"/>
                <w:szCs w:val="20"/>
                <w:lang w:val="es-SV"/>
                <w14:ligatures w14:val="standardContextual"/>
              </w:rPr>
              <w:t>Equipo</w:t>
            </w:r>
          </w:p>
        </w:tc>
        <w:tc>
          <w:tcPr>
            <w:tcW w:w="4103" w:type="pct"/>
            <w:tcBorders>
              <w:top w:val="single" w:sz="4" w:space="0" w:color="auto"/>
              <w:left w:val="nil"/>
              <w:bottom w:val="single" w:sz="4" w:space="0" w:color="auto"/>
              <w:right w:val="single" w:sz="4" w:space="0" w:color="auto"/>
            </w:tcBorders>
          </w:tcPr>
          <w:p w14:paraId="444D5329"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Cuna hospitalaria para observación de paciente pediátrico preescolar y escolar.</w:t>
            </w:r>
          </w:p>
        </w:tc>
      </w:tr>
      <w:tr w:rsidR="00B455B2" w:rsidRPr="00B455B2" w14:paraId="2473867C" w14:textId="77777777" w:rsidTr="00B455B2">
        <w:trPr>
          <w:trHeight w:val="332"/>
        </w:trPr>
        <w:tc>
          <w:tcPr>
            <w:tcW w:w="897" w:type="pct"/>
            <w:vMerge w:val="restart"/>
            <w:tcBorders>
              <w:top w:val="single" w:sz="4" w:space="0" w:color="auto"/>
              <w:left w:val="single" w:sz="4" w:space="0" w:color="auto"/>
              <w:bottom w:val="nil"/>
              <w:right w:val="single" w:sz="4" w:space="0" w:color="000000"/>
            </w:tcBorders>
            <w:shd w:val="clear" w:color="auto" w:fill="auto"/>
            <w:noWrap/>
            <w:vAlign w:val="center"/>
            <w:hideMark/>
          </w:tcPr>
          <w:p w14:paraId="686CBBB2" w14:textId="77777777" w:rsidR="00B455B2" w:rsidRPr="00B455B2" w:rsidRDefault="00B455B2" w:rsidP="00B455B2">
            <w:pPr>
              <w:contextualSpacing/>
              <w:jc w:val="center"/>
              <w:rPr>
                <w:rFonts w:asciiTheme="minorHAnsi" w:eastAsiaTheme="minorHAnsi" w:hAnsiTheme="minorHAnsi" w:cstheme="minorHAnsi"/>
                <w:b/>
                <w:bCs/>
                <w:color w:val="000000"/>
                <w:kern w:val="2"/>
                <w:sz w:val="20"/>
                <w:szCs w:val="20"/>
                <w:lang w:val="es-SV"/>
                <w14:ligatures w14:val="standardContextual"/>
              </w:rPr>
            </w:pPr>
            <w:r w:rsidRPr="00B455B2">
              <w:rPr>
                <w:rFonts w:asciiTheme="minorHAnsi" w:eastAsiaTheme="minorHAnsi" w:hAnsiTheme="minorHAnsi" w:cstheme="minorHAnsi"/>
                <w:b/>
                <w:bCs/>
                <w:color w:val="000000"/>
                <w:kern w:val="2"/>
                <w:sz w:val="20"/>
                <w:szCs w:val="20"/>
                <w:lang w:val="es-SV"/>
                <w14:ligatures w14:val="standardContextual"/>
              </w:rPr>
              <w:t>Descripción y características mecánicas</w:t>
            </w:r>
          </w:p>
        </w:tc>
        <w:tc>
          <w:tcPr>
            <w:tcW w:w="4103" w:type="pct"/>
            <w:tcBorders>
              <w:top w:val="single" w:sz="4" w:space="0" w:color="auto"/>
              <w:left w:val="nil"/>
              <w:bottom w:val="single" w:sz="4" w:space="0" w:color="auto"/>
              <w:right w:val="single" w:sz="4" w:space="0" w:color="auto"/>
            </w:tcBorders>
          </w:tcPr>
          <w:p w14:paraId="2E699B32"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Estructura y base de acero inoxidable, ninguna parte de la cuna con bordes con filo.</w:t>
            </w:r>
          </w:p>
        </w:tc>
      </w:tr>
      <w:tr w:rsidR="00B455B2" w:rsidRPr="00B455B2" w14:paraId="015B4EB3" w14:textId="77777777" w:rsidTr="00B455B2">
        <w:trPr>
          <w:trHeight w:val="282"/>
        </w:trPr>
        <w:tc>
          <w:tcPr>
            <w:tcW w:w="897" w:type="pct"/>
            <w:vMerge/>
            <w:tcBorders>
              <w:top w:val="single" w:sz="4" w:space="0" w:color="auto"/>
              <w:left w:val="single" w:sz="4" w:space="0" w:color="auto"/>
              <w:bottom w:val="nil"/>
              <w:right w:val="single" w:sz="4" w:space="0" w:color="000000"/>
            </w:tcBorders>
            <w:vAlign w:val="center"/>
            <w:hideMark/>
          </w:tcPr>
          <w:p w14:paraId="7EFB1B29"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024DE51E"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Con accesorios para colocar atriles de las soluciones endovenosas y otros accesorios.</w:t>
            </w:r>
          </w:p>
        </w:tc>
      </w:tr>
      <w:tr w:rsidR="00B455B2" w:rsidRPr="00B455B2" w14:paraId="1FE4F34E" w14:textId="77777777" w:rsidTr="00B455B2">
        <w:trPr>
          <w:trHeight w:val="418"/>
        </w:trPr>
        <w:tc>
          <w:tcPr>
            <w:tcW w:w="897" w:type="pct"/>
            <w:vMerge/>
            <w:tcBorders>
              <w:top w:val="single" w:sz="4" w:space="0" w:color="auto"/>
              <w:left w:val="single" w:sz="4" w:space="0" w:color="auto"/>
              <w:bottom w:val="nil"/>
              <w:right w:val="single" w:sz="4" w:space="0" w:color="000000"/>
            </w:tcBorders>
            <w:vAlign w:val="center"/>
            <w:hideMark/>
          </w:tcPr>
          <w:p w14:paraId="26E6CF3F"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7FA9606B"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Con estructura para colgar mosquitero (fija), el cual debe ser incluido, fabricado de material resistente.</w:t>
            </w:r>
          </w:p>
        </w:tc>
      </w:tr>
      <w:tr w:rsidR="00B455B2" w:rsidRPr="00B455B2" w14:paraId="03B99999" w14:textId="77777777" w:rsidTr="00B455B2">
        <w:trPr>
          <w:trHeight w:val="150"/>
        </w:trPr>
        <w:tc>
          <w:tcPr>
            <w:tcW w:w="897" w:type="pct"/>
            <w:vMerge/>
            <w:tcBorders>
              <w:top w:val="single" w:sz="4" w:space="0" w:color="auto"/>
              <w:left w:val="single" w:sz="4" w:space="0" w:color="auto"/>
              <w:bottom w:val="nil"/>
              <w:right w:val="single" w:sz="4" w:space="0" w:color="000000"/>
            </w:tcBorders>
            <w:vAlign w:val="center"/>
            <w:hideMark/>
          </w:tcPr>
          <w:p w14:paraId="2D56ADF6"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715C79CD"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Con inclinación del respaldo.</w:t>
            </w:r>
          </w:p>
        </w:tc>
      </w:tr>
      <w:tr w:rsidR="00B455B2" w:rsidRPr="00B455B2" w14:paraId="34763B88" w14:textId="77777777" w:rsidTr="00B455B2">
        <w:trPr>
          <w:trHeight w:val="288"/>
        </w:trPr>
        <w:tc>
          <w:tcPr>
            <w:tcW w:w="897" w:type="pct"/>
            <w:vMerge/>
            <w:tcBorders>
              <w:top w:val="single" w:sz="4" w:space="0" w:color="auto"/>
              <w:left w:val="single" w:sz="4" w:space="0" w:color="auto"/>
              <w:bottom w:val="nil"/>
              <w:right w:val="single" w:sz="4" w:space="0" w:color="000000"/>
            </w:tcBorders>
            <w:vAlign w:val="center"/>
            <w:hideMark/>
          </w:tcPr>
          <w:p w14:paraId="02463A42"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5B35A7E1" w14:textId="77777777" w:rsidR="00B455B2" w:rsidRPr="00B455B2" w:rsidRDefault="00B455B2" w:rsidP="00B455B2">
            <w:pPr>
              <w:jc w:val="both"/>
              <w:rPr>
                <w:rFonts w:asciiTheme="minorHAnsi" w:eastAsiaTheme="minorHAnsi" w:hAnsiTheme="minorHAnsi" w:cstheme="minorHAnsi"/>
                <w:b/>
                <w:bCs/>
                <w:color w:val="000000"/>
                <w:kern w:val="2"/>
                <w:sz w:val="20"/>
                <w:szCs w:val="20"/>
                <w:lang w:val="es-SV"/>
                <w14:ligatures w14:val="standardContextual"/>
              </w:rPr>
            </w:pPr>
            <w:r w:rsidRPr="00B455B2">
              <w:rPr>
                <w:rFonts w:asciiTheme="minorHAnsi" w:eastAsiaTheme="minorHAnsi" w:hAnsiTheme="minorHAnsi" w:cstheme="minorHAnsi"/>
                <w:b/>
                <w:bCs/>
                <w:color w:val="000000"/>
                <w:kern w:val="2"/>
                <w:sz w:val="20"/>
                <w:szCs w:val="20"/>
                <w:lang w:val="es-SV"/>
                <w14:ligatures w14:val="standardContextual"/>
              </w:rPr>
              <w:t>Barandales</w:t>
            </w:r>
          </w:p>
        </w:tc>
      </w:tr>
      <w:tr w:rsidR="00B455B2" w:rsidRPr="00B455B2" w14:paraId="2A10A416" w14:textId="77777777" w:rsidTr="00B455B2">
        <w:trPr>
          <w:trHeight w:val="130"/>
        </w:trPr>
        <w:tc>
          <w:tcPr>
            <w:tcW w:w="897" w:type="pct"/>
            <w:vMerge/>
            <w:tcBorders>
              <w:top w:val="single" w:sz="4" w:space="0" w:color="auto"/>
              <w:left w:val="single" w:sz="4" w:space="0" w:color="auto"/>
              <w:bottom w:val="nil"/>
              <w:right w:val="single" w:sz="4" w:space="0" w:color="000000"/>
            </w:tcBorders>
            <w:vAlign w:val="center"/>
            <w:hideMark/>
          </w:tcPr>
          <w:p w14:paraId="36D6A440"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63680EE7"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De acero inoxidable grado AISI 304.</w:t>
            </w:r>
          </w:p>
        </w:tc>
      </w:tr>
      <w:tr w:rsidR="00B455B2" w:rsidRPr="00B455B2" w14:paraId="5CFAECD0" w14:textId="77777777" w:rsidTr="00B455B2">
        <w:trPr>
          <w:trHeight w:val="246"/>
        </w:trPr>
        <w:tc>
          <w:tcPr>
            <w:tcW w:w="897" w:type="pct"/>
            <w:vMerge/>
            <w:tcBorders>
              <w:top w:val="single" w:sz="4" w:space="0" w:color="auto"/>
              <w:left w:val="single" w:sz="4" w:space="0" w:color="auto"/>
              <w:bottom w:val="nil"/>
              <w:right w:val="single" w:sz="4" w:space="0" w:color="000000"/>
            </w:tcBorders>
            <w:vAlign w:val="center"/>
            <w:hideMark/>
          </w:tcPr>
          <w:p w14:paraId="5B73B69C"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0131579E"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Que permitan visibilidad por los 360°.</w:t>
            </w:r>
          </w:p>
        </w:tc>
      </w:tr>
      <w:tr w:rsidR="00B455B2" w:rsidRPr="00B455B2" w14:paraId="4047FA6F" w14:textId="77777777" w:rsidTr="00B455B2">
        <w:trPr>
          <w:trHeight w:val="94"/>
        </w:trPr>
        <w:tc>
          <w:tcPr>
            <w:tcW w:w="897" w:type="pct"/>
            <w:vMerge/>
            <w:tcBorders>
              <w:top w:val="single" w:sz="4" w:space="0" w:color="auto"/>
              <w:left w:val="single" w:sz="4" w:space="0" w:color="auto"/>
              <w:bottom w:val="nil"/>
              <w:right w:val="single" w:sz="4" w:space="0" w:color="000000"/>
            </w:tcBorders>
            <w:vAlign w:val="center"/>
            <w:hideMark/>
          </w:tcPr>
          <w:p w14:paraId="215BCC0B"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59AF9730"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Con 4 barandales</w:t>
            </w:r>
          </w:p>
        </w:tc>
      </w:tr>
      <w:tr w:rsidR="00B455B2" w:rsidRPr="00B455B2" w14:paraId="5B317988" w14:textId="77777777" w:rsidTr="00B455B2">
        <w:trPr>
          <w:trHeight w:val="154"/>
        </w:trPr>
        <w:tc>
          <w:tcPr>
            <w:tcW w:w="897" w:type="pct"/>
            <w:vMerge/>
            <w:tcBorders>
              <w:top w:val="single" w:sz="4" w:space="0" w:color="auto"/>
              <w:left w:val="single" w:sz="4" w:space="0" w:color="auto"/>
              <w:bottom w:val="nil"/>
              <w:right w:val="single" w:sz="4" w:space="0" w:color="000000"/>
            </w:tcBorders>
            <w:vAlign w:val="center"/>
            <w:hideMark/>
          </w:tcPr>
          <w:p w14:paraId="245F40AE"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75410A35"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Los barandales laterales deben ser deslizables verticalmente por medio de guías.</w:t>
            </w:r>
          </w:p>
        </w:tc>
      </w:tr>
      <w:tr w:rsidR="00B455B2" w:rsidRPr="00B455B2" w14:paraId="57E9889E" w14:textId="77777777" w:rsidTr="00B455B2">
        <w:trPr>
          <w:trHeight w:val="187"/>
        </w:trPr>
        <w:tc>
          <w:tcPr>
            <w:tcW w:w="897" w:type="pct"/>
            <w:vMerge/>
            <w:tcBorders>
              <w:top w:val="single" w:sz="4" w:space="0" w:color="auto"/>
              <w:left w:val="single" w:sz="4" w:space="0" w:color="auto"/>
              <w:bottom w:val="nil"/>
              <w:right w:val="single" w:sz="4" w:space="0" w:color="000000"/>
            </w:tcBorders>
            <w:vAlign w:val="center"/>
            <w:hideMark/>
          </w:tcPr>
          <w:p w14:paraId="14102E00"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4BC17670" w14:textId="77777777" w:rsidR="00B455B2" w:rsidRPr="00B455B2" w:rsidRDefault="00B455B2" w:rsidP="00B455B2">
            <w:pPr>
              <w:rPr>
                <w:rFonts w:asciiTheme="minorHAnsi" w:eastAsiaTheme="minorHAnsi" w:hAnsiTheme="minorHAnsi" w:cstheme="minorHAnsi"/>
                <w:b/>
                <w:bCs/>
                <w:color w:val="000000"/>
                <w:kern w:val="2"/>
                <w:sz w:val="20"/>
                <w:szCs w:val="20"/>
                <w:lang w:val="es-SV"/>
                <w14:ligatures w14:val="standardContextual"/>
              </w:rPr>
            </w:pPr>
            <w:r w:rsidRPr="00B455B2">
              <w:rPr>
                <w:rFonts w:asciiTheme="minorHAnsi" w:eastAsiaTheme="minorHAnsi" w:hAnsiTheme="minorHAnsi" w:cstheme="minorHAnsi"/>
                <w:b/>
                <w:bCs/>
                <w:color w:val="000000"/>
                <w:kern w:val="2"/>
                <w:sz w:val="20"/>
                <w:szCs w:val="20"/>
                <w:lang w:val="es-SV"/>
                <w14:ligatures w14:val="standardContextual"/>
              </w:rPr>
              <w:t>Ruedas</w:t>
            </w:r>
          </w:p>
        </w:tc>
      </w:tr>
      <w:tr w:rsidR="00B455B2" w:rsidRPr="00B455B2" w14:paraId="219D0C23" w14:textId="77777777" w:rsidTr="00B455B2">
        <w:trPr>
          <w:trHeight w:val="332"/>
        </w:trPr>
        <w:tc>
          <w:tcPr>
            <w:tcW w:w="897" w:type="pct"/>
            <w:vMerge/>
            <w:tcBorders>
              <w:top w:val="single" w:sz="4" w:space="0" w:color="auto"/>
              <w:left w:val="single" w:sz="4" w:space="0" w:color="auto"/>
              <w:bottom w:val="nil"/>
              <w:right w:val="single" w:sz="4" w:space="0" w:color="000000"/>
            </w:tcBorders>
            <w:vAlign w:val="center"/>
            <w:hideMark/>
          </w:tcPr>
          <w:p w14:paraId="352AFEC0"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4D7BCE10"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Con ruedas en las cuatro patas de 10 centímetros de diámetro aproximadamente (4 pulgadas) y doble carril antibacteriano.</w:t>
            </w:r>
          </w:p>
        </w:tc>
      </w:tr>
      <w:tr w:rsidR="00B455B2" w:rsidRPr="00B455B2" w14:paraId="40F2561C" w14:textId="77777777" w:rsidTr="00B455B2">
        <w:trPr>
          <w:trHeight w:val="140"/>
        </w:trPr>
        <w:tc>
          <w:tcPr>
            <w:tcW w:w="897" w:type="pct"/>
            <w:vMerge/>
            <w:tcBorders>
              <w:top w:val="single" w:sz="4" w:space="0" w:color="auto"/>
              <w:left w:val="single" w:sz="4" w:space="0" w:color="auto"/>
              <w:bottom w:val="nil"/>
              <w:right w:val="single" w:sz="4" w:space="0" w:color="000000"/>
            </w:tcBorders>
            <w:vAlign w:val="center"/>
            <w:hideMark/>
          </w:tcPr>
          <w:p w14:paraId="20E769C4"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68D14FE1"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Dos ruedas con sistema de frenos.</w:t>
            </w:r>
          </w:p>
        </w:tc>
      </w:tr>
      <w:tr w:rsidR="00B455B2" w:rsidRPr="00B455B2" w14:paraId="5A3981F0" w14:textId="77777777" w:rsidTr="00B455B2">
        <w:trPr>
          <w:trHeight w:val="186"/>
        </w:trPr>
        <w:tc>
          <w:tcPr>
            <w:tcW w:w="897" w:type="pct"/>
            <w:vMerge/>
            <w:tcBorders>
              <w:top w:val="single" w:sz="4" w:space="0" w:color="auto"/>
              <w:left w:val="single" w:sz="4" w:space="0" w:color="auto"/>
              <w:bottom w:val="nil"/>
              <w:right w:val="single" w:sz="4" w:space="0" w:color="000000"/>
            </w:tcBorders>
            <w:vAlign w:val="center"/>
            <w:hideMark/>
          </w:tcPr>
          <w:p w14:paraId="2BDE552D"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0B76737F"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Ruedas con fácil maniobrabilidad y silenciosas.</w:t>
            </w:r>
          </w:p>
        </w:tc>
      </w:tr>
      <w:tr w:rsidR="00B455B2" w:rsidRPr="00B455B2" w14:paraId="6D0F9ED7" w14:textId="77777777" w:rsidTr="00B455B2">
        <w:trPr>
          <w:trHeight w:val="432"/>
        </w:trPr>
        <w:tc>
          <w:tcPr>
            <w:tcW w:w="897" w:type="pct"/>
            <w:vMerge/>
            <w:tcBorders>
              <w:top w:val="single" w:sz="4" w:space="0" w:color="auto"/>
              <w:left w:val="single" w:sz="4" w:space="0" w:color="auto"/>
              <w:bottom w:val="nil"/>
              <w:right w:val="single" w:sz="4" w:space="0" w:color="000000"/>
            </w:tcBorders>
            <w:vAlign w:val="center"/>
            <w:hideMark/>
          </w:tcPr>
          <w:p w14:paraId="6B3AB3DE"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46134A21"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Fabricadas de hule, caucho conductivo u otro material de mejor calidad y que eviten la acumulación de pelusa o basura.</w:t>
            </w:r>
          </w:p>
        </w:tc>
      </w:tr>
      <w:tr w:rsidR="00B455B2" w:rsidRPr="00B455B2" w14:paraId="596C57ED" w14:textId="77777777" w:rsidTr="00B455B2">
        <w:trPr>
          <w:trHeight w:val="126"/>
        </w:trPr>
        <w:tc>
          <w:tcPr>
            <w:tcW w:w="897" w:type="pct"/>
            <w:vMerge/>
            <w:tcBorders>
              <w:top w:val="single" w:sz="4" w:space="0" w:color="auto"/>
              <w:left w:val="single" w:sz="4" w:space="0" w:color="auto"/>
              <w:bottom w:val="nil"/>
              <w:right w:val="single" w:sz="4" w:space="0" w:color="000000"/>
            </w:tcBorders>
            <w:vAlign w:val="center"/>
            <w:hideMark/>
          </w:tcPr>
          <w:p w14:paraId="0B4D898E"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38A2D258" w14:textId="77777777" w:rsidR="00B455B2" w:rsidRPr="00B455B2" w:rsidRDefault="00B455B2" w:rsidP="00B455B2">
            <w:pPr>
              <w:jc w:val="both"/>
              <w:rPr>
                <w:rFonts w:asciiTheme="minorHAnsi" w:eastAsiaTheme="minorHAnsi" w:hAnsiTheme="minorHAnsi" w:cstheme="minorHAnsi"/>
                <w:b/>
                <w:bCs/>
                <w:color w:val="000000"/>
                <w:kern w:val="2"/>
                <w:sz w:val="20"/>
                <w:szCs w:val="20"/>
                <w:lang w:val="es-SV"/>
                <w14:ligatures w14:val="standardContextual"/>
              </w:rPr>
            </w:pPr>
            <w:r w:rsidRPr="00B455B2">
              <w:rPr>
                <w:rFonts w:asciiTheme="minorHAnsi" w:eastAsiaTheme="minorHAnsi" w:hAnsiTheme="minorHAnsi" w:cstheme="minorHAnsi"/>
                <w:b/>
                <w:bCs/>
                <w:color w:val="000000"/>
                <w:kern w:val="2"/>
                <w:sz w:val="20"/>
                <w:szCs w:val="20"/>
                <w:lang w:val="es-SV"/>
                <w14:ligatures w14:val="standardContextual"/>
              </w:rPr>
              <w:t>Colchón</w:t>
            </w:r>
          </w:p>
        </w:tc>
      </w:tr>
      <w:tr w:rsidR="00B455B2" w:rsidRPr="00B455B2" w14:paraId="33C6D1CC" w14:textId="77777777" w:rsidTr="00B455B2">
        <w:trPr>
          <w:trHeight w:val="174"/>
        </w:trPr>
        <w:tc>
          <w:tcPr>
            <w:tcW w:w="897" w:type="pct"/>
            <w:vMerge/>
            <w:tcBorders>
              <w:top w:val="single" w:sz="4" w:space="0" w:color="auto"/>
              <w:left w:val="single" w:sz="4" w:space="0" w:color="auto"/>
              <w:bottom w:val="nil"/>
              <w:right w:val="single" w:sz="4" w:space="0" w:color="000000"/>
            </w:tcBorders>
            <w:vAlign w:val="center"/>
            <w:hideMark/>
          </w:tcPr>
          <w:p w14:paraId="2C7616C2"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4953ED63"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Adaptable al dimensionado de la cuna.</w:t>
            </w:r>
          </w:p>
        </w:tc>
      </w:tr>
      <w:tr w:rsidR="00B455B2" w:rsidRPr="00B455B2" w14:paraId="5B7FB007" w14:textId="77777777" w:rsidTr="00B455B2">
        <w:trPr>
          <w:trHeight w:val="332"/>
        </w:trPr>
        <w:tc>
          <w:tcPr>
            <w:tcW w:w="897" w:type="pct"/>
            <w:vMerge/>
            <w:tcBorders>
              <w:top w:val="single" w:sz="4" w:space="0" w:color="auto"/>
              <w:left w:val="single" w:sz="4" w:space="0" w:color="auto"/>
              <w:bottom w:val="nil"/>
              <w:right w:val="single" w:sz="4" w:space="0" w:color="000000"/>
            </w:tcBorders>
            <w:vAlign w:val="center"/>
            <w:hideMark/>
          </w:tcPr>
          <w:p w14:paraId="6D6B48FC"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47DBEF7F"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Fabricado de espuma hipoalergénica, repelente a humedad, polvo y ácaros, con forro a prueba de agua, con una altura mínima entre: (7.5 – 10) cm.</w:t>
            </w:r>
          </w:p>
        </w:tc>
      </w:tr>
      <w:tr w:rsidR="00B455B2" w:rsidRPr="00B455B2" w14:paraId="6D706719" w14:textId="77777777" w:rsidTr="00B455B2">
        <w:trPr>
          <w:trHeight w:val="288"/>
        </w:trPr>
        <w:tc>
          <w:tcPr>
            <w:tcW w:w="897" w:type="pct"/>
            <w:vMerge/>
            <w:tcBorders>
              <w:top w:val="single" w:sz="4" w:space="0" w:color="auto"/>
              <w:left w:val="single" w:sz="4" w:space="0" w:color="auto"/>
              <w:bottom w:val="nil"/>
              <w:right w:val="single" w:sz="4" w:space="0" w:color="000000"/>
            </w:tcBorders>
            <w:vAlign w:val="center"/>
            <w:hideMark/>
          </w:tcPr>
          <w:p w14:paraId="4C90F507"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7014EA60"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Almohada apta para hospitales y con dimensiones de acuerdo a la cuna.</w:t>
            </w:r>
          </w:p>
        </w:tc>
      </w:tr>
      <w:tr w:rsidR="00B455B2" w:rsidRPr="00B455B2" w14:paraId="3D6EFE1E" w14:textId="77777777" w:rsidTr="00B455B2">
        <w:trPr>
          <w:trHeight w:val="244"/>
        </w:trPr>
        <w:tc>
          <w:tcPr>
            <w:tcW w:w="897" w:type="pct"/>
            <w:vMerge/>
            <w:tcBorders>
              <w:top w:val="single" w:sz="4" w:space="0" w:color="auto"/>
              <w:left w:val="single" w:sz="4" w:space="0" w:color="auto"/>
              <w:bottom w:val="nil"/>
              <w:right w:val="single" w:sz="4" w:space="0" w:color="000000"/>
            </w:tcBorders>
            <w:vAlign w:val="center"/>
            <w:hideMark/>
          </w:tcPr>
          <w:p w14:paraId="0C301E99"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2D129871" w14:textId="77777777" w:rsidR="00B455B2" w:rsidRPr="00B455B2" w:rsidRDefault="00B455B2" w:rsidP="00B455B2">
            <w:pPr>
              <w:jc w:val="both"/>
              <w:rPr>
                <w:rFonts w:asciiTheme="minorHAnsi" w:eastAsiaTheme="minorHAnsi" w:hAnsiTheme="minorHAnsi" w:cstheme="minorHAnsi"/>
                <w:b/>
                <w:bCs/>
                <w:color w:val="000000"/>
                <w:kern w:val="2"/>
                <w:sz w:val="20"/>
                <w:szCs w:val="20"/>
                <w:lang w:val="es-SV"/>
                <w14:ligatures w14:val="standardContextual"/>
              </w:rPr>
            </w:pPr>
            <w:r w:rsidRPr="00B455B2">
              <w:rPr>
                <w:rFonts w:asciiTheme="minorHAnsi" w:eastAsiaTheme="minorHAnsi" w:hAnsiTheme="minorHAnsi" w:cstheme="minorHAnsi"/>
                <w:b/>
                <w:bCs/>
                <w:color w:val="000000"/>
                <w:kern w:val="2"/>
                <w:sz w:val="20"/>
                <w:szCs w:val="20"/>
                <w:lang w:val="es-SV"/>
                <w14:ligatures w14:val="standardContextual"/>
              </w:rPr>
              <w:t>Dimensiones aproximadas de la cuna:</w:t>
            </w:r>
          </w:p>
        </w:tc>
      </w:tr>
      <w:tr w:rsidR="00B455B2" w:rsidRPr="00B455B2" w14:paraId="33EEC88D" w14:textId="77777777" w:rsidTr="00B455B2">
        <w:trPr>
          <w:trHeight w:val="288"/>
        </w:trPr>
        <w:tc>
          <w:tcPr>
            <w:tcW w:w="897" w:type="pct"/>
            <w:vMerge/>
            <w:tcBorders>
              <w:top w:val="single" w:sz="4" w:space="0" w:color="auto"/>
              <w:left w:val="single" w:sz="4" w:space="0" w:color="auto"/>
              <w:bottom w:val="nil"/>
              <w:right w:val="single" w:sz="4" w:space="0" w:color="000000"/>
            </w:tcBorders>
            <w:vAlign w:val="center"/>
            <w:hideMark/>
          </w:tcPr>
          <w:p w14:paraId="6617A148"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339345F0"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Longitud: (150-200) cm.</w:t>
            </w:r>
          </w:p>
        </w:tc>
      </w:tr>
      <w:tr w:rsidR="00B455B2" w:rsidRPr="00B455B2" w14:paraId="38D798CC" w14:textId="77777777" w:rsidTr="00B455B2">
        <w:trPr>
          <w:trHeight w:val="124"/>
        </w:trPr>
        <w:tc>
          <w:tcPr>
            <w:tcW w:w="897" w:type="pct"/>
            <w:vMerge/>
            <w:tcBorders>
              <w:top w:val="single" w:sz="4" w:space="0" w:color="auto"/>
              <w:left w:val="single" w:sz="4" w:space="0" w:color="auto"/>
              <w:bottom w:val="nil"/>
              <w:right w:val="single" w:sz="4" w:space="0" w:color="000000"/>
            </w:tcBorders>
            <w:vAlign w:val="center"/>
            <w:hideMark/>
          </w:tcPr>
          <w:p w14:paraId="6A90A42F"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49F78C8B"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Ancho: (70-85) cm.</w:t>
            </w:r>
          </w:p>
        </w:tc>
      </w:tr>
      <w:tr w:rsidR="00B455B2" w:rsidRPr="00B455B2" w14:paraId="5FE0966A" w14:textId="77777777" w:rsidTr="00B455B2">
        <w:trPr>
          <w:trHeight w:val="156"/>
        </w:trPr>
        <w:tc>
          <w:tcPr>
            <w:tcW w:w="897" w:type="pct"/>
            <w:vMerge/>
            <w:tcBorders>
              <w:top w:val="single" w:sz="4" w:space="0" w:color="auto"/>
              <w:left w:val="single" w:sz="4" w:space="0" w:color="auto"/>
              <w:bottom w:val="nil"/>
              <w:right w:val="single" w:sz="4" w:space="0" w:color="000000"/>
            </w:tcBorders>
            <w:vAlign w:val="center"/>
            <w:hideMark/>
          </w:tcPr>
          <w:p w14:paraId="420D9DF4"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1F717D4C"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Alto de los rodos al lecho (80-82) cm.</w:t>
            </w:r>
          </w:p>
        </w:tc>
      </w:tr>
      <w:tr w:rsidR="00B455B2" w:rsidRPr="00B455B2" w14:paraId="0A984875" w14:textId="77777777" w:rsidTr="00B455B2">
        <w:trPr>
          <w:trHeight w:val="174"/>
        </w:trPr>
        <w:tc>
          <w:tcPr>
            <w:tcW w:w="897" w:type="pct"/>
            <w:vMerge/>
            <w:tcBorders>
              <w:top w:val="single" w:sz="4" w:space="0" w:color="auto"/>
              <w:left w:val="single" w:sz="4" w:space="0" w:color="auto"/>
              <w:bottom w:val="nil"/>
              <w:right w:val="single" w:sz="4" w:space="0" w:color="000000"/>
            </w:tcBorders>
            <w:vAlign w:val="center"/>
            <w:hideMark/>
          </w:tcPr>
          <w:p w14:paraId="45F73720"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380A9F91"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Del lecho al barandal (78-80) cm (sin colchón)</w:t>
            </w:r>
          </w:p>
        </w:tc>
      </w:tr>
      <w:tr w:rsidR="00B455B2" w:rsidRPr="00B455B2" w14:paraId="4A67186C" w14:textId="77777777" w:rsidTr="00B455B2">
        <w:trPr>
          <w:trHeight w:val="206"/>
        </w:trPr>
        <w:tc>
          <w:tcPr>
            <w:tcW w:w="897" w:type="pct"/>
            <w:vMerge/>
            <w:tcBorders>
              <w:top w:val="single" w:sz="4" w:space="0" w:color="auto"/>
              <w:left w:val="single" w:sz="4" w:space="0" w:color="auto"/>
              <w:bottom w:val="nil"/>
              <w:right w:val="single" w:sz="4" w:space="0" w:color="000000"/>
            </w:tcBorders>
            <w:vAlign w:val="center"/>
            <w:hideMark/>
          </w:tcPr>
          <w:p w14:paraId="0F206E9F"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6A40937D"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Diámetro mínimo aproximado de las ruedas: 10 cm (4 pulgadas).</w:t>
            </w:r>
          </w:p>
        </w:tc>
      </w:tr>
      <w:tr w:rsidR="00B455B2" w:rsidRPr="00B455B2" w14:paraId="0017F52B" w14:textId="77777777" w:rsidTr="00B455B2">
        <w:trPr>
          <w:trHeight w:val="380"/>
        </w:trPr>
        <w:tc>
          <w:tcPr>
            <w:tcW w:w="897" w:type="pct"/>
            <w:vMerge w:val="restart"/>
            <w:tcBorders>
              <w:top w:val="single" w:sz="4" w:space="0" w:color="auto"/>
              <w:left w:val="single" w:sz="4" w:space="0" w:color="auto"/>
              <w:right w:val="single" w:sz="4" w:space="0" w:color="auto"/>
            </w:tcBorders>
            <w:shd w:val="clear" w:color="auto" w:fill="auto"/>
            <w:vAlign w:val="center"/>
            <w:hideMark/>
          </w:tcPr>
          <w:p w14:paraId="7020C44B" w14:textId="77777777" w:rsidR="00B455B2" w:rsidRPr="00B455B2" w:rsidRDefault="00B455B2" w:rsidP="00B455B2">
            <w:pPr>
              <w:contextualSpacing/>
              <w:jc w:val="center"/>
              <w:rPr>
                <w:rFonts w:asciiTheme="minorHAnsi" w:eastAsiaTheme="minorHAnsi" w:hAnsiTheme="minorHAnsi" w:cstheme="minorHAnsi"/>
                <w:b/>
                <w:bCs/>
                <w:color w:val="000000"/>
                <w:kern w:val="2"/>
                <w:sz w:val="20"/>
                <w:szCs w:val="20"/>
                <w:lang w:val="es-SV"/>
                <w14:ligatures w14:val="standardContextual"/>
              </w:rPr>
            </w:pPr>
            <w:r w:rsidRPr="00B455B2">
              <w:rPr>
                <w:rFonts w:asciiTheme="minorHAnsi" w:eastAsiaTheme="minorHAnsi" w:hAnsiTheme="minorHAnsi" w:cstheme="minorHAnsi"/>
                <w:b/>
                <w:bCs/>
                <w:color w:val="000000"/>
                <w:kern w:val="2"/>
                <w:sz w:val="20"/>
                <w:szCs w:val="20"/>
                <w:lang w:val="es-SV"/>
                <w14:ligatures w14:val="standardContextual"/>
              </w:rPr>
              <w:t>Accesorios incluidos</w:t>
            </w:r>
          </w:p>
        </w:tc>
        <w:tc>
          <w:tcPr>
            <w:tcW w:w="4103" w:type="pct"/>
            <w:tcBorders>
              <w:top w:val="single" w:sz="4" w:space="0" w:color="auto"/>
              <w:left w:val="nil"/>
              <w:bottom w:val="single" w:sz="4" w:space="0" w:color="auto"/>
              <w:right w:val="single" w:sz="4" w:space="0" w:color="auto"/>
            </w:tcBorders>
          </w:tcPr>
          <w:p w14:paraId="34176204"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1 mosquitero (se debe confeccionar sobre las dimensiones aproximadas de la cuna y tela para mosquitero)</w:t>
            </w:r>
          </w:p>
        </w:tc>
      </w:tr>
      <w:tr w:rsidR="00B455B2" w:rsidRPr="00B455B2" w14:paraId="73DC4269" w14:textId="77777777" w:rsidTr="00B455B2">
        <w:trPr>
          <w:trHeight w:val="288"/>
        </w:trPr>
        <w:tc>
          <w:tcPr>
            <w:tcW w:w="897" w:type="pct"/>
            <w:vMerge/>
            <w:tcBorders>
              <w:left w:val="single" w:sz="4" w:space="0" w:color="auto"/>
              <w:right w:val="single" w:sz="4" w:space="0" w:color="auto"/>
            </w:tcBorders>
            <w:vAlign w:val="center"/>
            <w:hideMark/>
          </w:tcPr>
          <w:p w14:paraId="32253190"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57EB2AF8"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 xml:space="preserve">Se presenta catálogo de colores disponibles para el mosquitero, proporcionado por el fabricante. </w:t>
            </w:r>
          </w:p>
        </w:tc>
      </w:tr>
      <w:tr w:rsidR="00B455B2" w:rsidRPr="00B455B2" w14:paraId="6D1A779B" w14:textId="77777777" w:rsidTr="00B455B2">
        <w:trPr>
          <w:trHeight w:val="288"/>
        </w:trPr>
        <w:tc>
          <w:tcPr>
            <w:tcW w:w="897" w:type="pct"/>
            <w:vMerge/>
            <w:tcBorders>
              <w:left w:val="single" w:sz="4" w:space="0" w:color="auto"/>
              <w:bottom w:val="single" w:sz="4" w:space="0" w:color="auto"/>
              <w:right w:val="single" w:sz="4" w:space="0" w:color="auto"/>
            </w:tcBorders>
            <w:vAlign w:val="center"/>
          </w:tcPr>
          <w:p w14:paraId="63EC9993" w14:textId="77777777" w:rsidR="00B455B2" w:rsidRPr="00B455B2" w:rsidRDefault="00B455B2" w:rsidP="00B455B2">
            <w:pPr>
              <w:contextualSpacing/>
              <w:rPr>
                <w:rFonts w:asciiTheme="minorHAnsi" w:eastAsiaTheme="minorHAnsi" w:hAnsiTheme="minorHAnsi" w:cstheme="minorHAnsi"/>
                <w:b/>
                <w:bCs/>
                <w:color w:val="000000"/>
                <w:kern w:val="2"/>
                <w:sz w:val="20"/>
                <w:szCs w:val="20"/>
                <w:lang w:val="es-SV"/>
                <w14:ligatures w14:val="standardContextual"/>
              </w:rPr>
            </w:pPr>
          </w:p>
        </w:tc>
        <w:tc>
          <w:tcPr>
            <w:tcW w:w="4103" w:type="pct"/>
            <w:tcBorders>
              <w:top w:val="single" w:sz="4" w:space="0" w:color="auto"/>
              <w:left w:val="nil"/>
              <w:bottom w:val="single" w:sz="4" w:space="0" w:color="auto"/>
              <w:right w:val="single" w:sz="4" w:space="0" w:color="auto"/>
            </w:tcBorders>
          </w:tcPr>
          <w:p w14:paraId="06CC77BE" w14:textId="77777777" w:rsidR="00B455B2" w:rsidRPr="00B455B2" w:rsidRDefault="00B455B2" w:rsidP="00B455B2">
            <w:pPr>
              <w:jc w:val="both"/>
              <w:rPr>
                <w:rFonts w:asciiTheme="minorHAnsi" w:eastAsiaTheme="minorHAnsi" w:hAnsiTheme="minorHAnsi" w:cstheme="minorHAnsi"/>
                <w:color w:val="000000"/>
                <w:kern w:val="2"/>
                <w:sz w:val="20"/>
                <w:szCs w:val="20"/>
                <w:lang w:val="es-SV"/>
                <w14:ligatures w14:val="standardContextual"/>
              </w:rPr>
            </w:pPr>
            <w:r w:rsidRPr="00B455B2">
              <w:rPr>
                <w:rFonts w:asciiTheme="minorHAnsi" w:eastAsiaTheme="minorHAnsi" w:hAnsiTheme="minorHAnsi" w:cstheme="minorHAnsi"/>
                <w:color w:val="000000"/>
                <w:kern w:val="2"/>
                <w:sz w:val="20"/>
                <w:szCs w:val="20"/>
                <w:lang w:val="es-SV"/>
                <w14:ligatures w14:val="standardContextual"/>
              </w:rPr>
              <w:t>2 atriles de acero inoxidable grado AISI 304 de 2 ganchos, colocados a la cabecera de la cuna.</w:t>
            </w:r>
          </w:p>
        </w:tc>
      </w:tr>
    </w:tbl>
    <w:p w14:paraId="401E5A8D" w14:textId="2B6B6F5E" w:rsidR="00B455B2" w:rsidRDefault="00B455B2" w:rsidP="00C96B17">
      <w:pPr>
        <w:spacing w:line="360" w:lineRule="auto"/>
        <w:jc w:val="both"/>
        <w:rPr>
          <w:rFonts w:ascii="Bembo Std" w:hAnsi="Bembo Std" w:cstheme="minorHAnsi"/>
          <w:spacing w:val="-2"/>
          <w:sz w:val="22"/>
          <w:szCs w:val="22"/>
          <w:lang w:val="es-SV"/>
        </w:rPr>
      </w:pPr>
    </w:p>
    <w:p w14:paraId="539C3EF1" w14:textId="2C277C91" w:rsidR="00B455B2" w:rsidRDefault="00B455B2" w:rsidP="00C96B17">
      <w:pPr>
        <w:spacing w:line="360" w:lineRule="auto"/>
        <w:jc w:val="both"/>
        <w:rPr>
          <w:rFonts w:ascii="Bembo Std" w:hAnsi="Bembo Std" w:cstheme="minorHAnsi"/>
          <w:spacing w:val="-2"/>
          <w:sz w:val="22"/>
          <w:szCs w:val="22"/>
          <w:lang w:val="es-SV"/>
        </w:rPr>
      </w:pPr>
    </w:p>
    <w:p w14:paraId="720D5C53" w14:textId="608BFFDC" w:rsidR="00B455B2" w:rsidRPr="00B455B2" w:rsidRDefault="00B455B2" w:rsidP="00B455B2">
      <w:pPr>
        <w:spacing w:line="360" w:lineRule="auto"/>
        <w:jc w:val="center"/>
        <w:rPr>
          <w:rFonts w:ascii="Bembo Std" w:hAnsi="Bembo Std" w:cstheme="minorHAnsi"/>
          <w:b/>
          <w:spacing w:val="-2"/>
          <w:sz w:val="22"/>
          <w:szCs w:val="22"/>
          <w:lang w:val="es-SV"/>
        </w:rPr>
      </w:pPr>
      <w:r w:rsidRPr="00B455B2">
        <w:rPr>
          <w:rFonts w:ascii="Bembo Std" w:hAnsi="Bembo Std" w:cstheme="minorHAnsi"/>
          <w:b/>
          <w:spacing w:val="-2"/>
          <w:sz w:val="22"/>
          <w:szCs w:val="22"/>
          <w:lang w:val="es-SV"/>
        </w:rPr>
        <w:t>ANEXO 2</w:t>
      </w:r>
    </w:p>
    <w:p w14:paraId="75E38504" w14:textId="7BAECE8E" w:rsidR="00B455B2" w:rsidRPr="00B455B2" w:rsidRDefault="00B455B2" w:rsidP="00B455B2">
      <w:pPr>
        <w:spacing w:line="360" w:lineRule="auto"/>
        <w:jc w:val="center"/>
        <w:rPr>
          <w:rFonts w:ascii="Bembo Std" w:hAnsi="Bembo Std" w:cstheme="minorHAnsi"/>
          <w:b/>
          <w:spacing w:val="-2"/>
          <w:sz w:val="22"/>
          <w:szCs w:val="22"/>
          <w:lang w:val="es-SV"/>
        </w:rPr>
      </w:pPr>
      <w:r w:rsidRPr="00B455B2">
        <w:rPr>
          <w:rFonts w:ascii="Bembo Std" w:hAnsi="Bembo Std" w:cstheme="minorHAnsi"/>
          <w:b/>
          <w:spacing w:val="-2"/>
          <w:sz w:val="22"/>
          <w:szCs w:val="22"/>
          <w:lang w:val="es-SV"/>
        </w:rPr>
        <w:t>CUADRO DE DISTRIBUCIÓN</w:t>
      </w:r>
    </w:p>
    <w:p w14:paraId="0B8CCE1A" w14:textId="77777777" w:rsidR="00B935C9" w:rsidRPr="004D72DA" w:rsidRDefault="00B935C9" w:rsidP="00C96B17">
      <w:pPr>
        <w:spacing w:line="360" w:lineRule="auto"/>
        <w:jc w:val="both"/>
        <w:rPr>
          <w:rFonts w:ascii="Bembo Std" w:hAnsi="Bembo Std" w:cstheme="minorHAnsi"/>
          <w:spacing w:val="-2"/>
          <w:sz w:val="22"/>
          <w:szCs w:val="22"/>
          <w:lang w:val="es-SV"/>
        </w:rPr>
      </w:pPr>
    </w:p>
    <w:tbl>
      <w:tblPr>
        <w:tblStyle w:val="Tablaconcuadrcula5"/>
        <w:tblW w:w="5000" w:type="pct"/>
        <w:jc w:val="center"/>
        <w:tblLook w:val="04A0" w:firstRow="1" w:lastRow="0" w:firstColumn="1" w:lastColumn="0" w:noHBand="0" w:noVBand="1"/>
      </w:tblPr>
      <w:tblGrid>
        <w:gridCol w:w="923"/>
        <w:gridCol w:w="6251"/>
        <w:gridCol w:w="2455"/>
      </w:tblGrid>
      <w:tr w:rsidR="00B455B2" w:rsidRPr="00B455B2" w14:paraId="439FE86E" w14:textId="77777777" w:rsidTr="00B455B2">
        <w:trPr>
          <w:tblHeader/>
          <w:jc w:val="center"/>
        </w:trPr>
        <w:tc>
          <w:tcPr>
            <w:tcW w:w="479" w:type="pct"/>
            <w:vAlign w:val="center"/>
          </w:tcPr>
          <w:p w14:paraId="7BCEDCF1"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No.</w:t>
            </w:r>
          </w:p>
        </w:tc>
        <w:tc>
          <w:tcPr>
            <w:tcW w:w="3246" w:type="pct"/>
            <w:vAlign w:val="center"/>
          </w:tcPr>
          <w:p w14:paraId="49FEFD51"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Lugar de entrega</w:t>
            </w:r>
          </w:p>
        </w:tc>
        <w:tc>
          <w:tcPr>
            <w:tcW w:w="1275" w:type="pct"/>
            <w:vAlign w:val="center"/>
          </w:tcPr>
          <w:p w14:paraId="5648D854"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Cantidad</w:t>
            </w:r>
          </w:p>
        </w:tc>
      </w:tr>
      <w:tr w:rsidR="00B455B2" w:rsidRPr="00B455B2" w14:paraId="0E189538" w14:textId="77777777" w:rsidTr="00B455B2">
        <w:trPr>
          <w:jc w:val="center"/>
        </w:trPr>
        <w:tc>
          <w:tcPr>
            <w:tcW w:w="5000" w:type="pct"/>
            <w:gridSpan w:val="3"/>
            <w:vAlign w:val="center"/>
          </w:tcPr>
          <w:p w14:paraId="68A49C99" w14:textId="77777777" w:rsidR="00B455B2" w:rsidRPr="00B455B2" w:rsidRDefault="00B455B2" w:rsidP="00B455B2">
            <w:pPr>
              <w:tabs>
                <w:tab w:val="right" w:pos="7254"/>
              </w:tabs>
              <w:jc w:val="both"/>
              <w:rPr>
                <w:rFonts w:asciiTheme="minorHAnsi" w:hAnsiTheme="minorHAnsi" w:cstheme="minorHAnsi"/>
                <w:b/>
                <w:bCs/>
                <w:sz w:val="20"/>
                <w:szCs w:val="20"/>
                <w:lang w:val="es-US"/>
              </w:rPr>
            </w:pPr>
            <w:r w:rsidRPr="00B455B2">
              <w:rPr>
                <w:rFonts w:asciiTheme="minorHAnsi" w:hAnsiTheme="minorHAnsi" w:cstheme="minorHAnsi"/>
                <w:b/>
                <w:bCs/>
                <w:sz w:val="20"/>
                <w:szCs w:val="20"/>
                <w:lang w:val="es-US"/>
              </w:rPr>
              <w:t>LOTE 4: CUNA PEDIATRICA HOSPITALARIA CON ATRIL, SOPORTE PARA COLGAR MOSQUITERO Y PORTA EXPEDIENTE</w:t>
            </w:r>
          </w:p>
        </w:tc>
      </w:tr>
      <w:tr w:rsidR="00B455B2" w:rsidRPr="00B455B2" w14:paraId="6996695C" w14:textId="77777777" w:rsidTr="00B455B2">
        <w:trPr>
          <w:jc w:val="center"/>
        </w:trPr>
        <w:tc>
          <w:tcPr>
            <w:tcW w:w="479" w:type="pct"/>
            <w:vAlign w:val="center"/>
          </w:tcPr>
          <w:p w14:paraId="60212D94"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w:t>
            </w:r>
          </w:p>
        </w:tc>
        <w:tc>
          <w:tcPr>
            <w:tcW w:w="3246" w:type="pct"/>
            <w:vAlign w:val="center"/>
          </w:tcPr>
          <w:p w14:paraId="73DE755B"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Chalchuapa</w:t>
            </w:r>
          </w:p>
        </w:tc>
        <w:tc>
          <w:tcPr>
            <w:tcW w:w="1275" w:type="pct"/>
            <w:vAlign w:val="center"/>
          </w:tcPr>
          <w:p w14:paraId="38492828"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15</w:t>
            </w:r>
          </w:p>
        </w:tc>
      </w:tr>
      <w:tr w:rsidR="00B455B2" w:rsidRPr="00B455B2" w14:paraId="13A4298A" w14:textId="77777777" w:rsidTr="00B455B2">
        <w:trPr>
          <w:jc w:val="center"/>
        </w:trPr>
        <w:tc>
          <w:tcPr>
            <w:tcW w:w="479" w:type="pct"/>
            <w:vAlign w:val="center"/>
          </w:tcPr>
          <w:p w14:paraId="4A54DEAA"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w:t>
            </w:r>
          </w:p>
        </w:tc>
        <w:tc>
          <w:tcPr>
            <w:tcW w:w="3246" w:type="pct"/>
            <w:vAlign w:val="center"/>
          </w:tcPr>
          <w:p w14:paraId="34EEFD58"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Metapán</w:t>
            </w:r>
          </w:p>
        </w:tc>
        <w:tc>
          <w:tcPr>
            <w:tcW w:w="1275" w:type="pct"/>
            <w:vAlign w:val="center"/>
          </w:tcPr>
          <w:p w14:paraId="4F79EDC9"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9</w:t>
            </w:r>
          </w:p>
        </w:tc>
      </w:tr>
      <w:tr w:rsidR="00B455B2" w:rsidRPr="00B455B2" w14:paraId="24803FE9" w14:textId="77777777" w:rsidTr="00B455B2">
        <w:trPr>
          <w:jc w:val="center"/>
        </w:trPr>
        <w:tc>
          <w:tcPr>
            <w:tcW w:w="479" w:type="pct"/>
            <w:vAlign w:val="center"/>
          </w:tcPr>
          <w:p w14:paraId="1BDA4DBB"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3</w:t>
            </w:r>
          </w:p>
        </w:tc>
        <w:tc>
          <w:tcPr>
            <w:tcW w:w="3246" w:type="pct"/>
            <w:vAlign w:val="center"/>
          </w:tcPr>
          <w:p w14:paraId="20E4B40F"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Ahuachapán, San Francisco Menéndez</w:t>
            </w:r>
          </w:p>
        </w:tc>
        <w:tc>
          <w:tcPr>
            <w:tcW w:w="1275" w:type="pct"/>
            <w:vAlign w:val="center"/>
          </w:tcPr>
          <w:p w14:paraId="00DC74FA"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15</w:t>
            </w:r>
          </w:p>
        </w:tc>
      </w:tr>
      <w:tr w:rsidR="00B455B2" w:rsidRPr="00B455B2" w14:paraId="42AD360D" w14:textId="77777777" w:rsidTr="00B455B2">
        <w:trPr>
          <w:jc w:val="center"/>
        </w:trPr>
        <w:tc>
          <w:tcPr>
            <w:tcW w:w="479" w:type="pct"/>
            <w:vAlign w:val="center"/>
          </w:tcPr>
          <w:p w14:paraId="6720A41C"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4</w:t>
            </w:r>
          </w:p>
        </w:tc>
        <w:tc>
          <w:tcPr>
            <w:tcW w:w="3246" w:type="pct"/>
            <w:vAlign w:val="center"/>
          </w:tcPr>
          <w:p w14:paraId="6A44C30A"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Sonsonate “Dr. Jorge Mazzini Villacorta”</w:t>
            </w:r>
          </w:p>
        </w:tc>
        <w:tc>
          <w:tcPr>
            <w:tcW w:w="1275" w:type="pct"/>
            <w:vAlign w:val="center"/>
          </w:tcPr>
          <w:p w14:paraId="6AFB3856"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20</w:t>
            </w:r>
          </w:p>
        </w:tc>
      </w:tr>
      <w:tr w:rsidR="00B455B2" w:rsidRPr="00B455B2" w14:paraId="3FFC7267" w14:textId="77777777" w:rsidTr="00B455B2">
        <w:trPr>
          <w:jc w:val="center"/>
        </w:trPr>
        <w:tc>
          <w:tcPr>
            <w:tcW w:w="479" w:type="pct"/>
            <w:vAlign w:val="center"/>
          </w:tcPr>
          <w:p w14:paraId="09FF5F7A"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5</w:t>
            </w:r>
          </w:p>
        </w:tc>
        <w:tc>
          <w:tcPr>
            <w:tcW w:w="3246" w:type="pct"/>
            <w:vAlign w:val="center"/>
          </w:tcPr>
          <w:p w14:paraId="24FE7B20"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Santa Ana “San Juan de Dios”</w:t>
            </w:r>
          </w:p>
        </w:tc>
        <w:tc>
          <w:tcPr>
            <w:tcW w:w="1275" w:type="pct"/>
            <w:vAlign w:val="center"/>
          </w:tcPr>
          <w:p w14:paraId="51C6501E"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30</w:t>
            </w:r>
          </w:p>
        </w:tc>
      </w:tr>
      <w:tr w:rsidR="00B455B2" w:rsidRPr="00B455B2" w14:paraId="70B66299" w14:textId="77777777" w:rsidTr="00B455B2">
        <w:trPr>
          <w:jc w:val="center"/>
        </w:trPr>
        <w:tc>
          <w:tcPr>
            <w:tcW w:w="479" w:type="pct"/>
            <w:vAlign w:val="center"/>
          </w:tcPr>
          <w:p w14:paraId="52BDBBA6"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6</w:t>
            </w:r>
          </w:p>
        </w:tc>
        <w:tc>
          <w:tcPr>
            <w:tcW w:w="3246" w:type="pct"/>
            <w:vAlign w:val="center"/>
          </w:tcPr>
          <w:p w14:paraId="53D4AE2A"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Chalatenango “Dr. Luis Edmundo Vásquez”</w:t>
            </w:r>
          </w:p>
        </w:tc>
        <w:tc>
          <w:tcPr>
            <w:tcW w:w="1275" w:type="pct"/>
            <w:vAlign w:val="center"/>
          </w:tcPr>
          <w:p w14:paraId="212A5973"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20</w:t>
            </w:r>
          </w:p>
        </w:tc>
      </w:tr>
      <w:tr w:rsidR="00B455B2" w:rsidRPr="00B455B2" w14:paraId="25F3511A" w14:textId="77777777" w:rsidTr="00B455B2">
        <w:trPr>
          <w:jc w:val="center"/>
        </w:trPr>
        <w:tc>
          <w:tcPr>
            <w:tcW w:w="479" w:type="pct"/>
            <w:vAlign w:val="center"/>
          </w:tcPr>
          <w:p w14:paraId="1FF16EE9"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7</w:t>
            </w:r>
          </w:p>
        </w:tc>
        <w:tc>
          <w:tcPr>
            <w:tcW w:w="3246" w:type="pct"/>
            <w:vAlign w:val="center"/>
          </w:tcPr>
          <w:p w14:paraId="0C38A6B5"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Nueva Concepción</w:t>
            </w:r>
          </w:p>
        </w:tc>
        <w:tc>
          <w:tcPr>
            <w:tcW w:w="1275" w:type="pct"/>
            <w:vAlign w:val="center"/>
          </w:tcPr>
          <w:p w14:paraId="74601ADC"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15</w:t>
            </w:r>
          </w:p>
        </w:tc>
      </w:tr>
      <w:tr w:rsidR="00B455B2" w:rsidRPr="00B455B2" w14:paraId="3D343CC9" w14:textId="77777777" w:rsidTr="00B455B2">
        <w:trPr>
          <w:jc w:val="center"/>
        </w:trPr>
        <w:tc>
          <w:tcPr>
            <w:tcW w:w="479" w:type="pct"/>
            <w:vAlign w:val="center"/>
          </w:tcPr>
          <w:p w14:paraId="027B0A92"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8</w:t>
            </w:r>
          </w:p>
        </w:tc>
        <w:tc>
          <w:tcPr>
            <w:tcW w:w="3246" w:type="pct"/>
            <w:vAlign w:val="center"/>
          </w:tcPr>
          <w:p w14:paraId="45513863"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Santa Tecla “San Rafael”</w:t>
            </w:r>
          </w:p>
        </w:tc>
        <w:tc>
          <w:tcPr>
            <w:tcW w:w="1275" w:type="pct"/>
            <w:vAlign w:val="center"/>
          </w:tcPr>
          <w:p w14:paraId="57ED1465"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20</w:t>
            </w:r>
          </w:p>
        </w:tc>
      </w:tr>
      <w:tr w:rsidR="00B455B2" w:rsidRPr="00B455B2" w14:paraId="6789A547" w14:textId="77777777" w:rsidTr="00B455B2">
        <w:trPr>
          <w:jc w:val="center"/>
        </w:trPr>
        <w:tc>
          <w:tcPr>
            <w:tcW w:w="479" w:type="pct"/>
            <w:vAlign w:val="center"/>
          </w:tcPr>
          <w:p w14:paraId="180CB98C"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9</w:t>
            </w:r>
          </w:p>
        </w:tc>
        <w:tc>
          <w:tcPr>
            <w:tcW w:w="3246" w:type="pct"/>
            <w:vAlign w:val="center"/>
          </w:tcPr>
          <w:p w14:paraId="3B36F11F"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Ilobasco</w:t>
            </w:r>
          </w:p>
        </w:tc>
        <w:tc>
          <w:tcPr>
            <w:tcW w:w="1275" w:type="pct"/>
            <w:vAlign w:val="center"/>
          </w:tcPr>
          <w:p w14:paraId="45CD141E"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4</w:t>
            </w:r>
          </w:p>
        </w:tc>
      </w:tr>
      <w:tr w:rsidR="00B455B2" w:rsidRPr="00B455B2" w14:paraId="277D3837" w14:textId="77777777" w:rsidTr="00B455B2">
        <w:trPr>
          <w:jc w:val="center"/>
        </w:trPr>
        <w:tc>
          <w:tcPr>
            <w:tcW w:w="479" w:type="pct"/>
            <w:vAlign w:val="center"/>
          </w:tcPr>
          <w:p w14:paraId="26968197"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10</w:t>
            </w:r>
          </w:p>
        </w:tc>
        <w:tc>
          <w:tcPr>
            <w:tcW w:w="3246" w:type="pct"/>
            <w:vAlign w:val="center"/>
          </w:tcPr>
          <w:p w14:paraId="76F64DCD"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Sensuntepeque</w:t>
            </w:r>
          </w:p>
        </w:tc>
        <w:tc>
          <w:tcPr>
            <w:tcW w:w="1275" w:type="pct"/>
            <w:vAlign w:val="center"/>
          </w:tcPr>
          <w:p w14:paraId="6213AA68"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3</w:t>
            </w:r>
          </w:p>
        </w:tc>
      </w:tr>
      <w:tr w:rsidR="00B455B2" w:rsidRPr="00B455B2" w14:paraId="6F2AD2FA" w14:textId="77777777" w:rsidTr="00B455B2">
        <w:trPr>
          <w:jc w:val="center"/>
        </w:trPr>
        <w:tc>
          <w:tcPr>
            <w:tcW w:w="479" w:type="pct"/>
            <w:vAlign w:val="center"/>
          </w:tcPr>
          <w:p w14:paraId="09E2670E"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11</w:t>
            </w:r>
          </w:p>
        </w:tc>
        <w:tc>
          <w:tcPr>
            <w:tcW w:w="3246" w:type="pct"/>
            <w:vAlign w:val="center"/>
          </w:tcPr>
          <w:p w14:paraId="4D984C17"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San Vicente “Santa Gertrudis”</w:t>
            </w:r>
          </w:p>
        </w:tc>
        <w:tc>
          <w:tcPr>
            <w:tcW w:w="1275" w:type="pct"/>
            <w:vAlign w:val="center"/>
          </w:tcPr>
          <w:p w14:paraId="66ABFD8C"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8</w:t>
            </w:r>
          </w:p>
        </w:tc>
      </w:tr>
      <w:tr w:rsidR="00B455B2" w:rsidRPr="00B455B2" w14:paraId="2367F36A" w14:textId="77777777" w:rsidTr="00B455B2">
        <w:trPr>
          <w:jc w:val="center"/>
        </w:trPr>
        <w:tc>
          <w:tcPr>
            <w:tcW w:w="479" w:type="pct"/>
            <w:vAlign w:val="center"/>
          </w:tcPr>
          <w:p w14:paraId="58ECA8F8"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12</w:t>
            </w:r>
          </w:p>
        </w:tc>
        <w:tc>
          <w:tcPr>
            <w:tcW w:w="3246" w:type="pct"/>
            <w:vAlign w:val="center"/>
          </w:tcPr>
          <w:p w14:paraId="0A1B1E85"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Suchitoto</w:t>
            </w:r>
          </w:p>
        </w:tc>
        <w:tc>
          <w:tcPr>
            <w:tcW w:w="1275" w:type="pct"/>
            <w:vAlign w:val="center"/>
          </w:tcPr>
          <w:p w14:paraId="4D6E816C"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5</w:t>
            </w:r>
          </w:p>
        </w:tc>
      </w:tr>
      <w:tr w:rsidR="00B455B2" w:rsidRPr="00B455B2" w14:paraId="056E88E5" w14:textId="77777777" w:rsidTr="00B455B2">
        <w:trPr>
          <w:jc w:val="center"/>
        </w:trPr>
        <w:tc>
          <w:tcPr>
            <w:tcW w:w="479" w:type="pct"/>
            <w:vAlign w:val="center"/>
          </w:tcPr>
          <w:p w14:paraId="65F1E18D"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13</w:t>
            </w:r>
          </w:p>
        </w:tc>
        <w:tc>
          <w:tcPr>
            <w:tcW w:w="3246" w:type="pct"/>
            <w:vAlign w:val="center"/>
          </w:tcPr>
          <w:p w14:paraId="0B66D955"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Cojutepeque “Nuestra Señora de Fátima”</w:t>
            </w:r>
          </w:p>
        </w:tc>
        <w:tc>
          <w:tcPr>
            <w:tcW w:w="1275" w:type="pct"/>
            <w:vAlign w:val="center"/>
          </w:tcPr>
          <w:p w14:paraId="03AC5611"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15</w:t>
            </w:r>
          </w:p>
        </w:tc>
      </w:tr>
      <w:tr w:rsidR="00B455B2" w:rsidRPr="00B455B2" w14:paraId="16B82643" w14:textId="77777777" w:rsidTr="00B455B2">
        <w:trPr>
          <w:jc w:val="center"/>
        </w:trPr>
        <w:tc>
          <w:tcPr>
            <w:tcW w:w="479" w:type="pct"/>
            <w:vAlign w:val="center"/>
          </w:tcPr>
          <w:p w14:paraId="7C866DF0"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14</w:t>
            </w:r>
          </w:p>
        </w:tc>
        <w:tc>
          <w:tcPr>
            <w:tcW w:w="3246" w:type="pct"/>
            <w:vAlign w:val="center"/>
          </w:tcPr>
          <w:p w14:paraId="4C348B98"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Zacatecoluca “Santa Teresa”</w:t>
            </w:r>
          </w:p>
        </w:tc>
        <w:tc>
          <w:tcPr>
            <w:tcW w:w="1275" w:type="pct"/>
            <w:vAlign w:val="center"/>
          </w:tcPr>
          <w:p w14:paraId="16DC265B"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25</w:t>
            </w:r>
          </w:p>
        </w:tc>
      </w:tr>
      <w:tr w:rsidR="00B455B2" w:rsidRPr="00B455B2" w14:paraId="09709B1C" w14:textId="77777777" w:rsidTr="00B455B2">
        <w:trPr>
          <w:jc w:val="center"/>
        </w:trPr>
        <w:tc>
          <w:tcPr>
            <w:tcW w:w="479" w:type="pct"/>
            <w:vAlign w:val="center"/>
          </w:tcPr>
          <w:p w14:paraId="31A08A78"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lastRenderedPageBreak/>
              <w:t>15</w:t>
            </w:r>
          </w:p>
        </w:tc>
        <w:tc>
          <w:tcPr>
            <w:tcW w:w="3246" w:type="pct"/>
            <w:vAlign w:val="center"/>
          </w:tcPr>
          <w:p w14:paraId="76ECE4EC"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Panchimalco “Dr. José Antonio Saldaña”</w:t>
            </w:r>
          </w:p>
        </w:tc>
        <w:tc>
          <w:tcPr>
            <w:tcW w:w="1275" w:type="pct"/>
            <w:vAlign w:val="center"/>
          </w:tcPr>
          <w:p w14:paraId="79172EF0"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15</w:t>
            </w:r>
          </w:p>
        </w:tc>
      </w:tr>
      <w:tr w:rsidR="00B455B2" w:rsidRPr="00B455B2" w14:paraId="1B942382" w14:textId="77777777" w:rsidTr="00B455B2">
        <w:trPr>
          <w:jc w:val="center"/>
        </w:trPr>
        <w:tc>
          <w:tcPr>
            <w:tcW w:w="479" w:type="pct"/>
            <w:vAlign w:val="center"/>
          </w:tcPr>
          <w:p w14:paraId="3FFB46A1"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16</w:t>
            </w:r>
          </w:p>
        </w:tc>
        <w:tc>
          <w:tcPr>
            <w:tcW w:w="3246" w:type="pct"/>
            <w:vAlign w:val="center"/>
          </w:tcPr>
          <w:p w14:paraId="25D176F1"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Ilopango “Angélica Vidal de Najarro”</w:t>
            </w:r>
          </w:p>
        </w:tc>
        <w:tc>
          <w:tcPr>
            <w:tcW w:w="1275" w:type="pct"/>
            <w:vAlign w:val="center"/>
          </w:tcPr>
          <w:p w14:paraId="6FCCB6F7"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5</w:t>
            </w:r>
          </w:p>
        </w:tc>
      </w:tr>
      <w:tr w:rsidR="00B455B2" w:rsidRPr="00B455B2" w14:paraId="667CD691" w14:textId="77777777" w:rsidTr="00B455B2">
        <w:trPr>
          <w:jc w:val="center"/>
        </w:trPr>
        <w:tc>
          <w:tcPr>
            <w:tcW w:w="479" w:type="pct"/>
            <w:vAlign w:val="center"/>
          </w:tcPr>
          <w:p w14:paraId="1D22FCC8"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17</w:t>
            </w:r>
          </w:p>
        </w:tc>
        <w:tc>
          <w:tcPr>
            <w:tcW w:w="3246" w:type="pct"/>
            <w:vAlign w:val="center"/>
          </w:tcPr>
          <w:p w14:paraId="6248543A"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Soyapango “Dr. José Molina Martínez”</w:t>
            </w:r>
          </w:p>
        </w:tc>
        <w:tc>
          <w:tcPr>
            <w:tcW w:w="1275" w:type="pct"/>
            <w:vAlign w:val="center"/>
          </w:tcPr>
          <w:p w14:paraId="0BD43188"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8</w:t>
            </w:r>
          </w:p>
        </w:tc>
      </w:tr>
      <w:tr w:rsidR="00B455B2" w:rsidRPr="00B455B2" w14:paraId="7F8B9D7C" w14:textId="77777777" w:rsidTr="00B455B2">
        <w:trPr>
          <w:jc w:val="center"/>
        </w:trPr>
        <w:tc>
          <w:tcPr>
            <w:tcW w:w="479" w:type="pct"/>
            <w:vAlign w:val="center"/>
          </w:tcPr>
          <w:p w14:paraId="5E40604D"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18</w:t>
            </w:r>
          </w:p>
        </w:tc>
        <w:tc>
          <w:tcPr>
            <w:tcW w:w="3246" w:type="pct"/>
            <w:vAlign w:val="center"/>
          </w:tcPr>
          <w:p w14:paraId="66BB4BD4"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Zacamil “Dr. Juan José Fernández”</w:t>
            </w:r>
          </w:p>
        </w:tc>
        <w:tc>
          <w:tcPr>
            <w:tcW w:w="1275" w:type="pct"/>
            <w:vAlign w:val="center"/>
          </w:tcPr>
          <w:p w14:paraId="3A58E666"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14</w:t>
            </w:r>
          </w:p>
        </w:tc>
      </w:tr>
      <w:tr w:rsidR="00B455B2" w:rsidRPr="00B455B2" w14:paraId="36386220" w14:textId="77777777" w:rsidTr="00B455B2">
        <w:trPr>
          <w:jc w:val="center"/>
        </w:trPr>
        <w:tc>
          <w:tcPr>
            <w:tcW w:w="479" w:type="pct"/>
            <w:vAlign w:val="center"/>
          </w:tcPr>
          <w:p w14:paraId="2A25945C"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19</w:t>
            </w:r>
          </w:p>
        </w:tc>
        <w:tc>
          <w:tcPr>
            <w:tcW w:w="3246" w:type="pct"/>
            <w:vAlign w:val="center"/>
          </w:tcPr>
          <w:p w14:paraId="7EB96010"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Jiquilisco</w:t>
            </w:r>
          </w:p>
        </w:tc>
        <w:tc>
          <w:tcPr>
            <w:tcW w:w="1275" w:type="pct"/>
            <w:vAlign w:val="center"/>
          </w:tcPr>
          <w:p w14:paraId="28A7536E"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3</w:t>
            </w:r>
          </w:p>
        </w:tc>
      </w:tr>
      <w:tr w:rsidR="00B455B2" w:rsidRPr="00B455B2" w14:paraId="1F1D2DB3" w14:textId="77777777" w:rsidTr="00B455B2">
        <w:trPr>
          <w:jc w:val="center"/>
        </w:trPr>
        <w:tc>
          <w:tcPr>
            <w:tcW w:w="479" w:type="pct"/>
            <w:vAlign w:val="center"/>
          </w:tcPr>
          <w:p w14:paraId="2C194430"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20</w:t>
            </w:r>
          </w:p>
        </w:tc>
        <w:tc>
          <w:tcPr>
            <w:tcW w:w="3246" w:type="pct"/>
            <w:vAlign w:val="center"/>
          </w:tcPr>
          <w:p w14:paraId="6059A1C1"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Nueva Guadalupe</w:t>
            </w:r>
          </w:p>
        </w:tc>
        <w:tc>
          <w:tcPr>
            <w:tcW w:w="1275" w:type="pct"/>
            <w:vAlign w:val="center"/>
          </w:tcPr>
          <w:p w14:paraId="699F4B6B"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14</w:t>
            </w:r>
          </w:p>
        </w:tc>
      </w:tr>
      <w:tr w:rsidR="00B455B2" w:rsidRPr="00B455B2" w14:paraId="05F3A954" w14:textId="77777777" w:rsidTr="00B455B2">
        <w:trPr>
          <w:jc w:val="center"/>
        </w:trPr>
        <w:tc>
          <w:tcPr>
            <w:tcW w:w="479" w:type="pct"/>
            <w:vAlign w:val="center"/>
          </w:tcPr>
          <w:p w14:paraId="3D6F0019"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21</w:t>
            </w:r>
          </w:p>
        </w:tc>
        <w:tc>
          <w:tcPr>
            <w:tcW w:w="3246" w:type="pct"/>
            <w:vAlign w:val="center"/>
          </w:tcPr>
          <w:p w14:paraId="66639147"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Santiago de María</w:t>
            </w:r>
          </w:p>
        </w:tc>
        <w:tc>
          <w:tcPr>
            <w:tcW w:w="1275" w:type="pct"/>
            <w:vAlign w:val="center"/>
          </w:tcPr>
          <w:p w14:paraId="14C9349A"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12</w:t>
            </w:r>
          </w:p>
        </w:tc>
      </w:tr>
      <w:tr w:rsidR="00B455B2" w:rsidRPr="00B455B2" w14:paraId="10270769" w14:textId="77777777" w:rsidTr="00B455B2">
        <w:trPr>
          <w:jc w:val="center"/>
        </w:trPr>
        <w:tc>
          <w:tcPr>
            <w:tcW w:w="479" w:type="pct"/>
            <w:vAlign w:val="center"/>
          </w:tcPr>
          <w:p w14:paraId="6FB3A386"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22</w:t>
            </w:r>
          </w:p>
        </w:tc>
        <w:tc>
          <w:tcPr>
            <w:tcW w:w="3246" w:type="pct"/>
            <w:vAlign w:val="center"/>
          </w:tcPr>
          <w:p w14:paraId="59954BBB"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La Unión</w:t>
            </w:r>
          </w:p>
        </w:tc>
        <w:tc>
          <w:tcPr>
            <w:tcW w:w="1275" w:type="pct"/>
            <w:vAlign w:val="center"/>
          </w:tcPr>
          <w:p w14:paraId="4F872F1B"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10</w:t>
            </w:r>
          </w:p>
        </w:tc>
      </w:tr>
      <w:tr w:rsidR="00B455B2" w:rsidRPr="00B455B2" w14:paraId="0FB5D3EB" w14:textId="77777777" w:rsidTr="00B455B2">
        <w:trPr>
          <w:jc w:val="center"/>
        </w:trPr>
        <w:tc>
          <w:tcPr>
            <w:tcW w:w="479" w:type="pct"/>
            <w:vAlign w:val="center"/>
          </w:tcPr>
          <w:p w14:paraId="44541080"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23</w:t>
            </w:r>
          </w:p>
        </w:tc>
        <w:tc>
          <w:tcPr>
            <w:tcW w:w="3246" w:type="pct"/>
            <w:vAlign w:val="center"/>
          </w:tcPr>
          <w:p w14:paraId="6809D1AB"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Santa Rosa de Lima</w:t>
            </w:r>
          </w:p>
        </w:tc>
        <w:tc>
          <w:tcPr>
            <w:tcW w:w="1275" w:type="pct"/>
            <w:vAlign w:val="center"/>
          </w:tcPr>
          <w:p w14:paraId="5BBD7EC9"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8</w:t>
            </w:r>
          </w:p>
        </w:tc>
      </w:tr>
      <w:tr w:rsidR="00B455B2" w:rsidRPr="00B455B2" w14:paraId="438C0AFF" w14:textId="77777777" w:rsidTr="00B455B2">
        <w:trPr>
          <w:jc w:val="center"/>
        </w:trPr>
        <w:tc>
          <w:tcPr>
            <w:tcW w:w="479" w:type="pct"/>
            <w:vAlign w:val="center"/>
          </w:tcPr>
          <w:p w14:paraId="4D8F8B41"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24</w:t>
            </w:r>
          </w:p>
        </w:tc>
        <w:tc>
          <w:tcPr>
            <w:tcW w:w="3246" w:type="pct"/>
            <w:vAlign w:val="center"/>
          </w:tcPr>
          <w:p w14:paraId="16DE0EE3"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Usulután</w:t>
            </w:r>
          </w:p>
        </w:tc>
        <w:tc>
          <w:tcPr>
            <w:tcW w:w="1275" w:type="pct"/>
            <w:vAlign w:val="center"/>
          </w:tcPr>
          <w:p w14:paraId="5FEDDEDF"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10</w:t>
            </w:r>
          </w:p>
        </w:tc>
      </w:tr>
      <w:tr w:rsidR="00B455B2" w:rsidRPr="00B455B2" w14:paraId="64DB69CA" w14:textId="77777777" w:rsidTr="00B455B2">
        <w:trPr>
          <w:jc w:val="center"/>
        </w:trPr>
        <w:tc>
          <w:tcPr>
            <w:tcW w:w="479" w:type="pct"/>
            <w:vAlign w:val="center"/>
          </w:tcPr>
          <w:p w14:paraId="6E8EA762"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25</w:t>
            </w:r>
          </w:p>
        </w:tc>
        <w:tc>
          <w:tcPr>
            <w:tcW w:w="3246" w:type="pct"/>
            <w:vAlign w:val="center"/>
          </w:tcPr>
          <w:p w14:paraId="71B85721"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Ciudad Barrios “Monseñor Oscar Arnulfo Romero”</w:t>
            </w:r>
          </w:p>
        </w:tc>
        <w:tc>
          <w:tcPr>
            <w:tcW w:w="1275" w:type="pct"/>
            <w:vAlign w:val="center"/>
          </w:tcPr>
          <w:p w14:paraId="47F388FF"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5</w:t>
            </w:r>
          </w:p>
        </w:tc>
      </w:tr>
      <w:tr w:rsidR="00B455B2" w:rsidRPr="00B455B2" w14:paraId="6E15DBF9" w14:textId="77777777" w:rsidTr="00B455B2">
        <w:trPr>
          <w:jc w:val="center"/>
        </w:trPr>
        <w:tc>
          <w:tcPr>
            <w:tcW w:w="479" w:type="pct"/>
            <w:vAlign w:val="center"/>
          </w:tcPr>
          <w:p w14:paraId="50764B57"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26</w:t>
            </w:r>
          </w:p>
        </w:tc>
        <w:tc>
          <w:tcPr>
            <w:tcW w:w="3246" w:type="pct"/>
            <w:vAlign w:val="center"/>
          </w:tcPr>
          <w:p w14:paraId="65352417"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San Miguel “San Juan de Dios”</w:t>
            </w:r>
          </w:p>
        </w:tc>
        <w:tc>
          <w:tcPr>
            <w:tcW w:w="1275" w:type="pct"/>
          </w:tcPr>
          <w:p w14:paraId="42B67E3E"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10</w:t>
            </w:r>
          </w:p>
        </w:tc>
      </w:tr>
      <w:tr w:rsidR="00B455B2" w:rsidRPr="00B455B2" w14:paraId="678F5C8E" w14:textId="77777777" w:rsidTr="00B455B2">
        <w:trPr>
          <w:jc w:val="center"/>
        </w:trPr>
        <w:tc>
          <w:tcPr>
            <w:tcW w:w="479" w:type="pct"/>
          </w:tcPr>
          <w:p w14:paraId="57A4DC49"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27</w:t>
            </w:r>
          </w:p>
        </w:tc>
        <w:tc>
          <w:tcPr>
            <w:tcW w:w="3246" w:type="pct"/>
            <w:vAlign w:val="center"/>
          </w:tcPr>
          <w:p w14:paraId="6AA3CE09"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Nejapa</w:t>
            </w:r>
          </w:p>
        </w:tc>
        <w:tc>
          <w:tcPr>
            <w:tcW w:w="1275" w:type="pct"/>
          </w:tcPr>
          <w:p w14:paraId="2924103A"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18</w:t>
            </w:r>
          </w:p>
        </w:tc>
      </w:tr>
      <w:tr w:rsidR="00B455B2" w:rsidRPr="00B455B2" w14:paraId="1563DF0B" w14:textId="77777777" w:rsidTr="00B455B2">
        <w:trPr>
          <w:jc w:val="center"/>
        </w:trPr>
        <w:tc>
          <w:tcPr>
            <w:tcW w:w="479" w:type="pct"/>
          </w:tcPr>
          <w:p w14:paraId="01DEAB7A"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28</w:t>
            </w:r>
          </w:p>
        </w:tc>
        <w:tc>
          <w:tcPr>
            <w:tcW w:w="3246" w:type="pct"/>
            <w:vAlign w:val="center"/>
          </w:tcPr>
          <w:p w14:paraId="56650C69" w14:textId="77777777" w:rsidR="00B455B2" w:rsidRPr="00B455B2" w:rsidRDefault="00B455B2" w:rsidP="00B455B2">
            <w:pPr>
              <w:tabs>
                <w:tab w:val="right" w:pos="7254"/>
              </w:tabs>
              <w:rPr>
                <w:rFonts w:asciiTheme="minorHAnsi" w:hAnsiTheme="minorHAnsi" w:cstheme="minorHAnsi"/>
                <w:sz w:val="20"/>
                <w:szCs w:val="20"/>
                <w:lang w:val="es-US"/>
              </w:rPr>
            </w:pPr>
            <w:r w:rsidRPr="00B455B2">
              <w:rPr>
                <w:rFonts w:asciiTheme="minorHAnsi" w:hAnsiTheme="minorHAnsi" w:cstheme="minorHAnsi"/>
                <w:sz w:val="20"/>
                <w:szCs w:val="20"/>
                <w:lang w:val="es-US"/>
              </w:rPr>
              <w:t>Hospital Nacional de Niños Benjamín Bloom</w:t>
            </w:r>
          </w:p>
        </w:tc>
        <w:tc>
          <w:tcPr>
            <w:tcW w:w="1275" w:type="pct"/>
          </w:tcPr>
          <w:p w14:paraId="7D99EE9C" w14:textId="77777777" w:rsidR="00B455B2" w:rsidRPr="00B455B2" w:rsidRDefault="00B455B2" w:rsidP="00B455B2">
            <w:pPr>
              <w:tabs>
                <w:tab w:val="right" w:pos="7254"/>
              </w:tabs>
              <w:jc w:val="center"/>
              <w:rPr>
                <w:rFonts w:asciiTheme="minorHAnsi" w:hAnsiTheme="minorHAnsi" w:cstheme="minorHAnsi"/>
                <w:sz w:val="20"/>
                <w:szCs w:val="20"/>
                <w:lang w:val="es-US"/>
              </w:rPr>
            </w:pPr>
            <w:r w:rsidRPr="00B455B2">
              <w:rPr>
                <w:rFonts w:asciiTheme="minorHAnsi" w:hAnsiTheme="minorHAnsi" w:cstheme="minorHAnsi"/>
                <w:sz w:val="20"/>
                <w:szCs w:val="20"/>
                <w:lang w:val="es-US"/>
              </w:rPr>
              <w:t>151</w:t>
            </w:r>
          </w:p>
        </w:tc>
      </w:tr>
    </w:tbl>
    <w:p w14:paraId="20930C94" w14:textId="77777777" w:rsidR="00B935C9" w:rsidRPr="00E259ED" w:rsidRDefault="00B935C9" w:rsidP="00C96B17">
      <w:pPr>
        <w:spacing w:line="360" w:lineRule="auto"/>
        <w:jc w:val="both"/>
        <w:rPr>
          <w:rFonts w:ascii="Bembo Std" w:hAnsi="Bembo Std" w:cstheme="minorHAnsi"/>
          <w:spacing w:val="-2"/>
          <w:sz w:val="22"/>
          <w:szCs w:val="22"/>
          <w:lang w:val="es-SV"/>
        </w:rPr>
      </w:pPr>
    </w:p>
    <w:p w14:paraId="0192D65A" w14:textId="77777777" w:rsidR="00127073" w:rsidRPr="00E259ED" w:rsidRDefault="00127073" w:rsidP="00C96B17">
      <w:pPr>
        <w:spacing w:line="360" w:lineRule="auto"/>
        <w:jc w:val="both"/>
        <w:rPr>
          <w:rFonts w:ascii="Bembo Std" w:hAnsi="Bembo Std" w:cstheme="minorHAnsi"/>
          <w:spacing w:val="-2"/>
          <w:sz w:val="22"/>
          <w:szCs w:val="22"/>
          <w:lang w:val="es-SV"/>
        </w:rPr>
      </w:pPr>
    </w:p>
    <w:p w14:paraId="2360F248" w14:textId="77777777" w:rsidR="00127073" w:rsidRPr="00E259ED" w:rsidRDefault="00127073" w:rsidP="00C96B17">
      <w:pPr>
        <w:spacing w:line="360" w:lineRule="auto"/>
        <w:jc w:val="both"/>
        <w:rPr>
          <w:rFonts w:ascii="Bembo Std" w:hAnsi="Bembo Std" w:cstheme="minorHAnsi"/>
          <w:spacing w:val="-2"/>
          <w:sz w:val="22"/>
          <w:szCs w:val="22"/>
          <w:lang w:val="es-SV"/>
        </w:rPr>
      </w:pPr>
    </w:p>
    <w:p w14:paraId="328650CF" w14:textId="77777777" w:rsidR="0063044A" w:rsidRPr="00E259ED" w:rsidRDefault="0063044A" w:rsidP="00C96B17">
      <w:pPr>
        <w:spacing w:line="360" w:lineRule="auto"/>
        <w:rPr>
          <w:rFonts w:ascii="Bembo Std" w:hAnsi="Bembo Std" w:cstheme="minorHAnsi"/>
          <w:spacing w:val="-2"/>
          <w:sz w:val="22"/>
          <w:szCs w:val="22"/>
          <w:lang w:val="es-SV"/>
        </w:rPr>
      </w:pPr>
    </w:p>
    <w:p w14:paraId="2FF81504" w14:textId="77777777" w:rsidR="00633F03" w:rsidRPr="00E259ED" w:rsidRDefault="00633F03" w:rsidP="00C96B17">
      <w:pPr>
        <w:spacing w:line="360" w:lineRule="auto"/>
        <w:rPr>
          <w:rFonts w:ascii="Bembo Std" w:hAnsi="Bembo Std" w:cstheme="minorHAnsi"/>
          <w:sz w:val="22"/>
          <w:szCs w:val="22"/>
          <w:lang w:val="es-SV"/>
        </w:rPr>
      </w:pPr>
    </w:p>
    <w:p w14:paraId="5DE642EB" w14:textId="77777777" w:rsidR="0063044A" w:rsidRPr="00E259ED" w:rsidRDefault="0063044A" w:rsidP="00C96B17">
      <w:pPr>
        <w:spacing w:line="360" w:lineRule="auto"/>
        <w:rPr>
          <w:rFonts w:ascii="Bembo Std" w:hAnsi="Bembo Std" w:cstheme="minorHAnsi"/>
          <w:spacing w:val="-2"/>
          <w:sz w:val="22"/>
          <w:szCs w:val="22"/>
          <w:lang w:val="es-SV"/>
        </w:rPr>
      </w:pPr>
    </w:p>
    <w:p w14:paraId="004153F5" w14:textId="77777777" w:rsidR="0063044A" w:rsidRPr="00E259ED" w:rsidRDefault="0063044A" w:rsidP="00C96B17">
      <w:pPr>
        <w:spacing w:line="360" w:lineRule="auto"/>
        <w:rPr>
          <w:rFonts w:ascii="Bembo Std" w:hAnsi="Bembo Std" w:cstheme="minorHAnsi"/>
          <w:spacing w:val="-2"/>
          <w:sz w:val="22"/>
          <w:szCs w:val="22"/>
          <w:lang w:val="es-SV"/>
        </w:rPr>
      </w:pPr>
    </w:p>
    <w:p w14:paraId="2C4BCE44" w14:textId="59F1CFB7" w:rsidR="0063044A" w:rsidRDefault="0063044A" w:rsidP="00C96B17">
      <w:pPr>
        <w:spacing w:line="360" w:lineRule="auto"/>
        <w:rPr>
          <w:rFonts w:ascii="Bembo Std" w:hAnsi="Bembo Std" w:cstheme="minorHAnsi"/>
          <w:spacing w:val="-2"/>
          <w:sz w:val="22"/>
          <w:szCs w:val="22"/>
          <w:lang w:val="es-SV"/>
        </w:rPr>
      </w:pPr>
    </w:p>
    <w:p w14:paraId="2CBA81F0" w14:textId="0A17A198" w:rsidR="001D57F3" w:rsidRDefault="001D57F3" w:rsidP="00C96B17">
      <w:pPr>
        <w:spacing w:line="360" w:lineRule="auto"/>
        <w:rPr>
          <w:rFonts w:ascii="Bembo Std" w:hAnsi="Bembo Std" w:cstheme="minorHAnsi"/>
          <w:spacing w:val="-2"/>
          <w:sz w:val="22"/>
          <w:szCs w:val="22"/>
          <w:lang w:val="es-SV"/>
        </w:rPr>
      </w:pPr>
    </w:p>
    <w:p w14:paraId="479EE9AF" w14:textId="3677B185" w:rsidR="001D57F3" w:rsidRDefault="001D57F3" w:rsidP="00C96B17">
      <w:pPr>
        <w:spacing w:line="360" w:lineRule="auto"/>
        <w:rPr>
          <w:rFonts w:ascii="Bembo Std" w:hAnsi="Bembo Std" w:cstheme="minorHAnsi"/>
          <w:spacing w:val="-2"/>
          <w:sz w:val="22"/>
          <w:szCs w:val="22"/>
          <w:lang w:val="es-SV"/>
        </w:rPr>
      </w:pPr>
    </w:p>
    <w:p w14:paraId="28E21814" w14:textId="04C28C2A" w:rsidR="001D57F3" w:rsidRDefault="001D57F3" w:rsidP="00C96B17">
      <w:pPr>
        <w:spacing w:line="360" w:lineRule="auto"/>
        <w:rPr>
          <w:rFonts w:ascii="Bembo Std" w:hAnsi="Bembo Std" w:cstheme="minorHAnsi"/>
          <w:spacing w:val="-2"/>
          <w:sz w:val="22"/>
          <w:szCs w:val="22"/>
          <w:lang w:val="es-SV"/>
        </w:rPr>
      </w:pPr>
    </w:p>
    <w:p w14:paraId="67B09675" w14:textId="77777777" w:rsidR="00915BE7" w:rsidRDefault="00915BE7" w:rsidP="001D57F3">
      <w:pPr>
        <w:spacing w:line="360" w:lineRule="auto"/>
        <w:jc w:val="center"/>
        <w:rPr>
          <w:rFonts w:ascii="Bembo Std" w:hAnsi="Bembo Std" w:cstheme="minorHAnsi"/>
          <w:b/>
          <w:spacing w:val="-2"/>
          <w:sz w:val="22"/>
          <w:szCs w:val="22"/>
          <w:lang w:val="es-SV"/>
        </w:rPr>
      </w:pPr>
    </w:p>
    <w:p w14:paraId="2C6F067C" w14:textId="77777777" w:rsidR="00915BE7" w:rsidRDefault="00915BE7" w:rsidP="001D57F3">
      <w:pPr>
        <w:spacing w:line="360" w:lineRule="auto"/>
        <w:jc w:val="center"/>
        <w:rPr>
          <w:rFonts w:ascii="Bembo Std" w:hAnsi="Bembo Std" w:cstheme="minorHAnsi"/>
          <w:b/>
          <w:spacing w:val="-2"/>
          <w:sz w:val="22"/>
          <w:szCs w:val="22"/>
          <w:lang w:val="es-SV"/>
        </w:rPr>
      </w:pPr>
    </w:p>
    <w:p w14:paraId="714027E6" w14:textId="77777777" w:rsidR="00915BE7" w:rsidRDefault="00915BE7" w:rsidP="001D57F3">
      <w:pPr>
        <w:spacing w:line="360" w:lineRule="auto"/>
        <w:jc w:val="center"/>
        <w:rPr>
          <w:rFonts w:ascii="Bembo Std" w:hAnsi="Bembo Std" w:cstheme="minorHAnsi"/>
          <w:b/>
          <w:spacing w:val="-2"/>
          <w:sz w:val="22"/>
          <w:szCs w:val="22"/>
          <w:lang w:val="es-SV"/>
        </w:rPr>
      </w:pPr>
    </w:p>
    <w:p w14:paraId="648728E6" w14:textId="77777777" w:rsidR="00915BE7" w:rsidRDefault="00915BE7" w:rsidP="001D57F3">
      <w:pPr>
        <w:spacing w:line="360" w:lineRule="auto"/>
        <w:jc w:val="center"/>
        <w:rPr>
          <w:rFonts w:ascii="Bembo Std" w:hAnsi="Bembo Std" w:cstheme="minorHAnsi"/>
          <w:b/>
          <w:spacing w:val="-2"/>
          <w:sz w:val="22"/>
          <w:szCs w:val="22"/>
          <w:lang w:val="es-SV"/>
        </w:rPr>
      </w:pPr>
    </w:p>
    <w:p w14:paraId="4237A5B3" w14:textId="77777777" w:rsidR="00915BE7" w:rsidRDefault="00915BE7" w:rsidP="001D57F3">
      <w:pPr>
        <w:spacing w:line="360" w:lineRule="auto"/>
        <w:jc w:val="center"/>
        <w:rPr>
          <w:rFonts w:ascii="Bembo Std" w:hAnsi="Bembo Std" w:cstheme="minorHAnsi"/>
          <w:b/>
          <w:spacing w:val="-2"/>
          <w:sz w:val="22"/>
          <w:szCs w:val="22"/>
          <w:lang w:val="es-SV"/>
        </w:rPr>
      </w:pPr>
    </w:p>
    <w:sectPr w:rsidR="00915BE7" w:rsidSect="00E94DA6">
      <w:headerReference w:type="default" r:id="rId18"/>
      <w:footerReference w:type="default" r:id="rId19"/>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B33B" w14:textId="77777777" w:rsidR="009D34CD" w:rsidRDefault="009D34CD" w:rsidP="005534C8">
      <w:r>
        <w:separator/>
      </w:r>
    </w:p>
  </w:endnote>
  <w:endnote w:type="continuationSeparator" w:id="0">
    <w:p w14:paraId="1312D775" w14:textId="77777777" w:rsidR="009D34CD" w:rsidRDefault="009D34CD"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00000003" w:usb1="00000001"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Times New Roman Bold">
    <w:altName w:val="MS Gothic"/>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Arial"/>
    <w:charset w:val="00"/>
    <w:family w:val="swiss"/>
    <w:pitch w:val="variable"/>
    <w:sig w:usb0="E7002EFF" w:usb1="D200FDFF" w:usb2="0A246029" w:usb3="00000000" w:csb0="000001FF" w:csb1="00000000"/>
  </w:font>
  <w:font w:name="DejaVu Sans Condensed">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198749"/>
      <w:docPartObj>
        <w:docPartGallery w:val="Page Numbers (Bottom of Page)"/>
        <w:docPartUnique/>
      </w:docPartObj>
    </w:sdtPr>
    <w:sdtEndPr>
      <w:rPr>
        <w:sz w:val="22"/>
        <w:szCs w:val="22"/>
      </w:rPr>
    </w:sdtEndPr>
    <w:sdtContent>
      <w:p w14:paraId="61433B6A" w14:textId="506503DC" w:rsidR="002F7790" w:rsidRPr="009130F5" w:rsidRDefault="002F7790">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2F7790" w:rsidRDefault="002F7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3563" w14:textId="77777777" w:rsidR="009D34CD" w:rsidRDefault="009D34CD" w:rsidP="005534C8">
      <w:r>
        <w:separator/>
      </w:r>
    </w:p>
  </w:footnote>
  <w:footnote w:type="continuationSeparator" w:id="0">
    <w:p w14:paraId="099A5D14" w14:textId="77777777" w:rsidR="009D34CD" w:rsidRDefault="009D34CD" w:rsidP="005534C8">
      <w:r>
        <w:continuationSeparator/>
      </w:r>
    </w:p>
  </w:footnote>
  <w:footnote w:id="1">
    <w:p w14:paraId="10C3F816" w14:textId="77777777" w:rsidR="002F7790" w:rsidRPr="00F17420" w:rsidRDefault="002F7790" w:rsidP="00836BB9">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 xml:space="preserve">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r>
        <w:rPr>
          <w:sz w:val="18"/>
          <w:szCs w:val="18"/>
          <w:lang w:val="es-ES"/>
        </w:rPr>
        <w:t>(</w:t>
      </w:r>
      <w:r w:rsidRPr="00F17420">
        <w:rPr>
          <w:sz w:val="18"/>
          <w:szCs w:val="18"/>
          <w:lang w:val="es-ES"/>
        </w:rPr>
        <w:t>ii) firmar una enmienda mediante la cual se introduzca una modificación sustancial en cualquier contrato existente.</w:t>
      </w:r>
    </w:p>
  </w:footnote>
  <w:footnote w:id="2">
    <w:p w14:paraId="4911269A" w14:textId="77777777" w:rsidR="002F7790" w:rsidRPr="009F07D2" w:rsidRDefault="002F7790" w:rsidP="00836BB9">
      <w:pPr>
        <w:pStyle w:val="Textonotapie"/>
        <w:rPr>
          <w:lang w:val="es-ES"/>
        </w:rPr>
      </w:pPr>
      <w:r w:rsidRPr="00F17420">
        <w:rPr>
          <w:rStyle w:val="Refdenotaalpie"/>
          <w:lang w:val="es-ES"/>
        </w:rPr>
        <w:footnoteRef/>
      </w:r>
      <w:r w:rsidRPr="00F17420">
        <w:rPr>
          <w:lang w:val="es-ES"/>
        </w:rPr>
        <w:tab/>
      </w:r>
      <w:r w:rsidRPr="00F17420">
        <w:rPr>
          <w:sz w:val="18"/>
          <w:szCs w:val="18"/>
          <w:lang w:val="es-ES"/>
        </w:rPr>
        <w:t>Un subcontratista nominado, consultor nominado, fabricante o proveedor nominado, o prestador de servicios nominado (se</w:t>
      </w:r>
      <w:r>
        <w:rPr>
          <w:sz w:val="18"/>
          <w:szCs w:val="18"/>
          <w:lang w:val="es-ES"/>
        </w:rPr>
        <w:t> </w:t>
      </w:r>
      <w:r w:rsidRPr="00F17420">
        <w:rPr>
          <w:sz w:val="18"/>
          <w:szCs w:val="18"/>
          <w:lang w:val="es-ES"/>
        </w:rPr>
        <w:t xml:space="preserve">utilizan diferentes nombres según el </w:t>
      </w:r>
      <w:r>
        <w:rPr>
          <w:sz w:val="18"/>
          <w:szCs w:val="18"/>
          <w:lang w:val="es-ES"/>
        </w:rPr>
        <w:t>documento de licitación</w:t>
      </w:r>
      <w:r w:rsidRPr="00F17420">
        <w:rPr>
          <w:sz w:val="18"/>
          <w:szCs w:val="18"/>
          <w:lang w:val="es-ES"/>
        </w:rPr>
        <w:t xml:space="preserve"> del que se trate) es aquel que: </w:t>
      </w:r>
      <w:r>
        <w:rPr>
          <w:sz w:val="18"/>
          <w:szCs w:val="18"/>
          <w:lang w:val="es-ES"/>
        </w:rPr>
        <w:t>(</w:t>
      </w:r>
      <w:r w:rsidRPr="00F17420">
        <w:rPr>
          <w:sz w:val="18"/>
          <w:szCs w:val="18"/>
          <w:lang w:val="es-ES"/>
        </w:rPr>
        <w:t xml:space="preserve">i) ha sido incluido por el licitante en su solicitud de precalificación u oferta por aportar experiencia y conocimientos técnicos específicos y esenciales que le permiten al licitante cumplir con los requisitos de calificación para la oferta particular; o </w:t>
      </w:r>
      <w:r>
        <w:rPr>
          <w:sz w:val="18"/>
          <w:szCs w:val="18"/>
          <w:lang w:val="es-ES"/>
        </w:rPr>
        <w:t>(</w:t>
      </w:r>
      <w:r w:rsidRPr="00F17420">
        <w:rPr>
          <w:sz w:val="18"/>
          <w:szCs w:val="18"/>
          <w:lang w:val="es-ES"/>
        </w:rPr>
        <w:t>ii) ha sido designado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Prestatario.</w:t>
      </w:r>
    </w:p>
  </w:footnote>
  <w:footnote w:id="3">
    <w:p w14:paraId="3202CE25" w14:textId="77777777" w:rsidR="002F7790" w:rsidRPr="009F07D2" w:rsidRDefault="002F7790" w:rsidP="00836BB9">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F084" w14:textId="55113292" w:rsidR="002F7790" w:rsidRDefault="002F7790" w:rsidP="005534C8">
    <w:pPr>
      <w:spacing w:line="100" w:lineRule="atLeast"/>
      <w:ind w:right="-676"/>
      <w:jc w:val="center"/>
      <w:rPr>
        <w:noProof/>
      </w:rPr>
    </w:pPr>
  </w:p>
  <w:p w14:paraId="6A1BC7CD" w14:textId="3D06A651" w:rsidR="002F7790" w:rsidRDefault="002F7790" w:rsidP="005534C8">
    <w:pPr>
      <w:spacing w:line="100" w:lineRule="atLeast"/>
      <w:ind w:right="-676"/>
      <w:jc w:val="center"/>
    </w:pPr>
    <w:r>
      <w:t xml:space="preserve">                                   </w:t>
    </w:r>
  </w:p>
  <w:p w14:paraId="6BABB624" w14:textId="395BB39C" w:rsidR="002F7790" w:rsidRDefault="002F7790"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2F7790" w:rsidRDefault="002F7790"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2F7790" w14:paraId="406CA3FF" w14:textId="77777777" w:rsidTr="00983498">
      <w:trPr>
        <w:trHeight w:val="573"/>
      </w:trPr>
      <w:tc>
        <w:tcPr>
          <w:tcW w:w="3456" w:type="dxa"/>
        </w:tcPr>
        <w:p w14:paraId="2EAE8DFE" w14:textId="0FCDE196" w:rsidR="002F7790" w:rsidRDefault="002F7790"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1" locked="0" layoutInCell="1" allowOverlap="1" wp14:anchorId="18675440" wp14:editId="36D6CCF3">
                <wp:simplePos x="0" y="0"/>
                <wp:positionH relativeFrom="column">
                  <wp:posOffset>175895</wp:posOffset>
                </wp:positionH>
                <wp:positionV relativeFrom="paragraph">
                  <wp:posOffset>-294888</wp:posOffset>
                </wp:positionV>
                <wp:extent cx="1828800" cy="786765"/>
                <wp:effectExtent l="0" t="0" r="0" b="635"/>
                <wp:wrapNone/>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8676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2F7790" w:rsidRDefault="002F7790"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2F7790" w:rsidRDefault="002F7790"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2F7790" w:rsidRPr="00747888" w:rsidRDefault="002F7790"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2F7790" w:rsidRPr="00747888" w:rsidRDefault="002F7790"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2F7790" w:rsidRPr="00747888" w:rsidRDefault="002F7790"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639AA3CC" w14:textId="691BF569" w:rsidR="002F7790" w:rsidRDefault="002F7790"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Pr>
              <w:rFonts w:ascii="Bembo Std" w:eastAsia="DejaVu Sans" w:hAnsi="Bembo Std" w:cs="Liberation Serif"/>
              <w:b/>
              <w:bCs/>
              <w:color w:val="00000A"/>
              <w:spacing w:val="-3"/>
              <w:sz w:val="16"/>
              <w:szCs w:val="16"/>
              <w:shd w:val="clear" w:color="auto" w:fill="FFFFFF"/>
              <w:lang w:val="es-SV" w:eastAsia="es-BO"/>
            </w:rPr>
            <w:t>-151-MINSAL-</w:t>
          </w:r>
          <w:r w:rsidRPr="00747888">
            <w:rPr>
              <w:rFonts w:ascii="Bembo Std" w:eastAsia="DejaVu Sans" w:hAnsi="Bembo Std" w:cs="Liberation Serif"/>
              <w:b/>
              <w:bCs/>
              <w:color w:val="00000A"/>
              <w:spacing w:val="-3"/>
              <w:sz w:val="16"/>
              <w:szCs w:val="16"/>
              <w:shd w:val="clear" w:color="auto" w:fill="FFFFFF"/>
              <w:lang w:val="es-SV" w:eastAsia="es-BO"/>
            </w:rPr>
            <w:t>GO-RFB</w:t>
          </w:r>
        </w:p>
        <w:p w14:paraId="773401E0" w14:textId="77777777" w:rsidR="002F7790" w:rsidRDefault="002F7790"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p>
        <w:p w14:paraId="798A0EF4" w14:textId="53EDC490" w:rsidR="002F7790" w:rsidRDefault="002F7790"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p>
      </w:tc>
    </w:tr>
  </w:tbl>
  <w:p w14:paraId="67F342BF" w14:textId="255B6D2C" w:rsidR="002F7790" w:rsidRDefault="002F7790"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es-4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none"/>
      <w:suff w:val="nothing"/>
      <w:lvlText w:val=""/>
      <w:lvlJc w:val="left"/>
      <w:pPr>
        <w:tabs>
          <w:tab w:val="num" w:pos="0"/>
        </w:tabs>
        <w:ind w:left="214" w:hanging="432"/>
      </w:pPr>
    </w:lvl>
    <w:lvl w:ilvl="1">
      <w:start w:val="1"/>
      <w:numFmt w:val="none"/>
      <w:suff w:val="nothing"/>
      <w:lvlText w:val=""/>
      <w:lvlJc w:val="left"/>
      <w:pPr>
        <w:tabs>
          <w:tab w:val="num" w:pos="0"/>
        </w:tabs>
        <w:ind w:left="358" w:hanging="576"/>
      </w:pPr>
    </w:lvl>
    <w:lvl w:ilvl="2">
      <w:start w:val="1"/>
      <w:numFmt w:val="none"/>
      <w:suff w:val="nothing"/>
      <w:lvlText w:val=""/>
      <w:lvlJc w:val="left"/>
      <w:pPr>
        <w:tabs>
          <w:tab w:val="num" w:pos="0"/>
        </w:tabs>
        <w:ind w:left="502" w:hanging="720"/>
      </w:pPr>
    </w:lvl>
    <w:lvl w:ilvl="3">
      <w:start w:val="1"/>
      <w:numFmt w:val="none"/>
      <w:suff w:val="nothing"/>
      <w:lvlText w:val=""/>
      <w:lvlJc w:val="left"/>
      <w:pPr>
        <w:tabs>
          <w:tab w:val="num" w:pos="0"/>
        </w:tabs>
        <w:ind w:left="646" w:hanging="864"/>
      </w:pPr>
    </w:lvl>
    <w:lvl w:ilvl="4">
      <w:start w:val="1"/>
      <w:numFmt w:val="none"/>
      <w:suff w:val="nothing"/>
      <w:lvlText w:val=""/>
      <w:lvlJc w:val="left"/>
      <w:pPr>
        <w:tabs>
          <w:tab w:val="num" w:pos="0"/>
        </w:tabs>
        <w:ind w:left="790" w:hanging="1008"/>
      </w:pPr>
    </w:lvl>
    <w:lvl w:ilvl="5">
      <w:start w:val="1"/>
      <w:numFmt w:val="none"/>
      <w:suff w:val="nothing"/>
      <w:lvlText w:val=""/>
      <w:lvlJc w:val="left"/>
      <w:pPr>
        <w:tabs>
          <w:tab w:val="num" w:pos="0"/>
        </w:tabs>
        <w:ind w:left="934" w:hanging="1152"/>
      </w:pPr>
    </w:lvl>
    <w:lvl w:ilvl="6">
      <w:start w:val="1"/>
      <w:numFmt w:val="none"/>
      <w:suff w:val="nothing"/>
      <w:lvlText w:val=""/>
      <w:lvlJc w:val="left"/>
      <w:pPr>
        <w:tabs>
          <w:tab w:val="num" w:pos="0"/>
        </w:tabs>
        <w:ind w:left="1078" w:hanging="1296"/>
      </w:pPr>
    </w:lvl>
    <w:lvl w:ilvl="7">
      <w:start w:val="1"/>
      <w:numFmt w:val="none"/>
      <w:suff w:val="nothing"/>
      <w:lvlText w:val=""/>
      <w:lvlJc w:val="left"/>
      <w:pPr>
        <w:tabs>
          <w:tab w:val="num" w:pos="0"/>
        </w:tabs>
        <w:ind w:left="1222" w:hanging="1440"/>
      </w:pPr>
    </w:lvl>
    <w:lvl w:ilvl="8">
      <w:start w:val="1"/>
      <w:numFmt w:val="none"/>
      <w:suff w:val="nothing"/>
      <w:lvlText w:val=""/>
      <w:lvlJc w:val="left"/>
      <w:pPr>
        <w:tabs>
          <w:tab w:val="num" w:pos="0"/>
        </w:tabs>
        <w:ind w:left="1366" w:hanging="1584"/>
      </w:pPr>
    </w:lvl>
  </w:abstractNum>
  <w:abstractNum w:abstractNumId="3"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4C81A81"/>
    <w:multiLevelType w:val="multilevel"/>
    <w:tmpl w:val="F4065320"/>
    <w:lvl w:ilvl="0">
      <w:numFmt w:val="bullet"/>
      <w:lvlText w:val="•"/>
      <w:lvlJc w:val="left"/>
      <w:pPr>
        <w:ind w:left="720" w:hanging="360"/>
      </w:pPr>
      <w:rPr>
        <w:rFonts w:ascii="Bembo Std" w:eastAsia="Bembo Std" w:hAnsi="Bembo Std" w:cs="Bembo Std"/>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7416D2F"/>
    <w:multiLevelType w:val="hybridMultilevel"/>
    <w:tmpl w:val="D640E9B2"/>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1660"/>
    <w:multiLevelType w:val="hybridMultilevel"/>
    <w:tmpl w:val="9FC606E8"/>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98478D"/>
    <w:multiLevelType w:val="hybridMultilevel"/>
    <w:tmpl w:val="50E4D1FE"/>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CC0834"/>
    <w:multiLevelType w:val="hybridMultilevel"/>
    <w:tmpl w:val="7A628BC0"/>
    <w:lvl w:ilvl="0" w:tplc="B56698B0">
      <w:start w:val="1"/>
      <w:numFmt w:val="lowerLetter"/>
      <w:lvlText w:val="(%1)"/>
      <w:lvlJc w:val="left"/>
      <w:pPr>
        <w:ind w:left="1080" w:hanging="360"/>
      </w:pPr>
      <w:rPr>
        <w:rFonts w:hint="default"/>
      </w:rPr>
    </w:lvl>
    <w:lvl w:ilvl="1" w:tplc="CE5673D8">
      <w:start w:val="1"/>
      <w:numFmt w:val="lowerRoman"/>
      <w:lvlText w:val="%2)"/>
      <w:lvlJc w:val="left"/>
      <w:pPr>
        <w:ind w:left="2052" w:hanging="720"/>
      </w:pPr>
      <w:rPr>
        <w:rFonts w:hint="default"/>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F54310"/>
    <w:multiLevelType w:val="hybridMultilevel"/>
    <w:tmpl w:val="EA02FA1C"/>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605EAF"/>
    <w:multiLevelType w:val="hybridMultilevel"/>
    <w:tmpl w:val="672A4560"/>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8"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4F87E1B"/>
    <w:multiLevelType w:val="hybridMultilevel"/>
    <w:tmpl w:val="3D72CAF2"/>
    <w:lvl w:ilvl="0" w:tplc="FA9CDAA2">
      <w:start w:val="1"/>
      <w:numFmt w:val="lowerRoman"/>
      <w:lvlText w:val="(%1)"/>
      <w:lvlJc w:val="left"/>
      <w:pPr>
        <w:ind w:left="1836" w:hanging="360"/>
      </w:pPr>
      <w:rPr>
        <w:rFonts w:hint="default"/>
      </w:rPr>
    </w:lvl>
    <w:lvl w:ilvl="1" w:tplc="04090019">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0"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4A786D"/>
    <w:multiLevelType w:val="multilevel"/>
    <w:tmpl w:val="8A8C7F78"/>
    <w:numStyleLink w:val="Style2"/>
  </w:abstractNum>
  <w:abstractNum w:abstractNumId="22" w15:restartNumberingAfterBreak="0">
    <w:nsid w:val="28643FB4"/>
    <w:multiLevelType w:val="hybridMultilevel"/>
    <w:tmpl w:val="4738967E"/>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3963EA4"/>
    <w:multiLevelType w:val="hybridMultilevel"/>
    <w:tmpl w:val="ADA2C7FE"/>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8817D7"/>
    <w:multiLevelType w:val="multilevel"/>
    <w:tmpl w:val="AEFA5592"/>
    <w:lvl w:ilvl="0">
      <w:numFmt w:val="bullet"/>
      <w:lvlText w:val="-"/>
      <w:lvlJc w:val="left"/>
      <w:pPr>
        <w:ind w:left="720" w:hanging="360"/>
      </w:pPr>
      <w:rPr>
        <w:rFonts w:ascii="Bembo Std" w:eastAsia="Bembo Std" w:hAnsi="Bembo Std" w:cs="Bembo St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1EC418E"/>
    <w:multiLevelType w:val="multilevel"/>
    <w:tmpl w:val="1A3841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2590A54"/>
    <w:multiLevelType w:val="hybridMultilevel"/>
    <w:tmpl w:val="C3E831B6"/>
    <w:lvl w:ilvl="0" w:tplc="FA9CDAA2">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38E5518"/>
    <w:multiLevelType w:val="hybridMultilevel"/>
    <w:tmpl w:val="9580D53C"/>
    <w:lvl w:ilvl="0" w:tplc="B56698B0">
      <w:start w:val="1"/>
      <w:numFmt w:val="lowerLetter"/>
      <w:lvlText w:val="(%1)"/>
      <w:lvlJc w:val="left"/>
      <w:pPr>
        <w:ind w:left="108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63B75CC"/>
    <w:multiLevelType w:val="multilevel"/>
    <w:tmpl w:val="A94E9704"/>
    <w:numStyleLink w:val="Style1"/>
  </w:abstractNum>
  <w:abstractNum w:abstractNumId="33"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92428E1"/>
    <w:multiLevelType w:val="multilevel"/>
    <w:tmpl w:val="0B6EFD92"/>
    <w:lvl w:ilvl="0">
      <w:numFmt w:val="bullet"/>
      <w:lvlText w:val="•"/>
      <w:lvlJc w:val="left"/>
      <w:pPr>
        <w:ind w:left="720" w:hanging="360"/>
      </w:pPr>
      <w:rPr>
        <w:rFonts w:ascii="Bembo Std" w:eastAsia="Bembo Std" w:hAnsi="Bembo Std" w:cs="Bembo St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963270"/>
    <w:multiLevelType w:val="hybridMultilevel"/>
    <w:tmpl w:val="56DA74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C9F3346"/>
    <w:multiLevelType w:val="multilevel"/>
    <w:tmpl w:val="BBC4BF16"/>
    <w:styleLink w:val="Style3"/>
    <w:lvl w:ilvl="0">
      <w:start w:val="3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3792171"/>
    <w:multiLevelType w:val="hybridMultilevel"/>
    <w:tmpl w:val="DA72E606"/>
    <w:lvl w:ilvl="0" w:tplc="251C065A">
      <w:start w:val="1"/>
      <w:numFmt w:val="bullet"/>
      <w:lvlText w:val=""/>
      <w:lvlJc w:val="left"/>
      <w:pPr>
        <w:ind w:left="360" w:hanging="360"/>
      </w:pPr>
      <w:rPr>
        <w:rFonts w:ascii="Symbol" w:eastAsia="Bembo Std" w:hAnsi="Symbol" w:cs="Bembo Std" w:hint="default"/>
        <w:color w:val="000000"/>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2" w15:restartNumberingAfterBreak="0">
    <w:nsid w:val="54545528"/>
    <w:multiLevelType w:val="multilevel"/>
    <w:tmpl w:val="8A8C7F78"/>
    <w:styleLink w:val="Style2"/>
    <w:lvl w:ilvl="0">
      <w:start w:val="2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45"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C9F1A15"/>
    <w:multiLevelType w:val="hybridMultilevel"/>
    <w:tmpl w:val="9A72A01A"/>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4C12EF"/>
    <w:multiLevelType w:val="hybridMultilevel"/>
    <w:tmpl w:val="225C6BF0"/>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1" w15:restartNumberingAfterBreak="0">
    <w:nsid w:val="62AB0841"/>
    <w:multiLevelType w:val="multilevel"/>
    <w:tmpl w:val="2A02D498"/>
    <w:lvl w:ilvl="0">
      <w:start w:val="1"/>
      <w:numFmt w:val="decimal"/>
      <w:pStyle w:val="seccin7sub"/>
      <w:lvlText w:val="%1."/>
      <w:lvlJc w:val="left"/>
      <w:pPr>
        <w:tabs>
          <w:tab w:val="num" w:pos="360"/>
        </w:tabs>
        <w:ind w:left="360" w:hanging="360"/>
      </w:pPr>
      <w:rPr>
        <w:rFonts w:cs="Times New Roman"/>
      </w:rPr>
    </w:lvl>
    <w:lvl w:ilvl="1">
      <w:start w:val="2"/>
      <w:numFmt w:val="decimal"/>
      <w:isLgl/>
      <w:lvlText w:val="%1.%2"/>
      <w:lvlJc w:val="left"/>
      <w:pPr>
        <w:ind w:left="1044" w:hanging="684"/>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63BE3E14"/>
    <w:multiLevelType w:val="multilevel"/>
    <w:tmpl w:val="895C26CA"/>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53"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4" w15:restartNumberingAfterBreak="0">
    <w:nsid w:val="66232BF7"/>
    <w:multiLevelType w:val="multilevel"/>
    <w:tmpl w:val="BBC4BF16"/>
    <w:numStyleLink w:val="Style3"/>
  </w:abstractNum>
  <w:abstractNum w:abstractNumId="55" w15:restartNumberingAfterBreak="0">
    <w:nsid w:val="6E395C13"/>
    <w:multiLevelType w:val="hybridMultilevel"/>
    <w:tmpl w:val="14E63012"/>
    <w:lvl w:ilvl="0" w:tplc="B56698B0">
      <w:start w:val="1"/>
      <w:numFmt w:val="lowerLetter"/>
      <w:lvlText w:val="(%1)"/>
      <w:lvlJc w:val="left"/>
      <w:pPr>
        <w:ind w:left="108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46E6FFD"/>
    <w:multiLevelType w:val="hybridMultilevel"/>
    <w:tmpl w:val="ADB8F608"/>
    <w:lvl w:ilvl="0" w:tplc="FC46BA96">
      <w:start w:val="1"/>
      <w:numFmt w:val="lowerRoman"/>
      <w:lvlText w:val="(%1)"/>
      <w:lvlJc w:val="left"/>
      <w:pPr>
        <w:ind w:left="1041" w:hanging="720"/>
      </w:pPr>
      <w:rPr>
        <w:rFonts w:hint="default"/>
      </w:rPr>
    </w:lvl>
    <w:lvl w:ilvl="1" w:tplc="440A0019" w:tentative="1">
      <w:start w:val="1"/>
      <w:numFmt w:val="lowerLetter"/>
      <w:lvlText w:val="%2."/>
      <w:lvlJc w:val="left"/>
      <w:pPr>
        <w:ind w:left="1401" w:hanging="360"/>
      </w:pPr>
    </w:lvl>
    <w:lvl w:ilvl="2" w:tplc="440A001B" w:tentative="1">
      <w:start w:val="1"/>
      <w:numFmt w:val="lowerRoman"/>
      <w:lvlText w:val="%3."/>
      <w:lvlJc w:val="right"/>
      <w:pPr>
        <w:ind w:left="2121" w:hanging="180"/>
      </w:pPr>
    </w:lvl>
    <w:lvl w:ilvl="3" w:tplc="440A000F" w:tentative="1">
      <w:start w:val="1"/>
      <w:numFmt w:val="decimal"/>
      <w:lvlText w:val="%4."/>
      <w:lvlJc w:val="left"/>
      <w:pPr>
        <w:ind w:left="2841" w:hanging="360"/>
      </w:pPr>
    </w:lvl>
    <w:lvl w:ilvl="4" w:tplc="440A0019" w:tentative="1">
      <w:start w:val="1"/>
      <w:numFmt w:val="lowerLetter"/>
      <w:lvlText w:val="%5."/>
      <w:lvlJc w:val="left"/>
      <w:pPr>
        <w:ind w:left="3561" w:hanging="360"/>
      </w:pPr>
    </w:lvl>
    <w:lvl w:ilvl="5" w:tplc="440A001B" w:tentative="1">
      <w:start w:val="1"/>
      <w:numFmt w:val="lowerRoman"/>
      <w:lvlText w:val="%6."/>
      <w:lvlJc w:val="right"/>
      <w:pPr>
        <w:ind w:left="4281" w:hanging="180"/>
      </w:pPr>
    </w:lvl>
    <w:lvl w:ilvl="6" w:tplc="440A000F" w:tentative="1">
      <w:start w:val="1"/>
      <w:numFmt w:val="decimal"/>
      <w:lvlText w:val="%7."/>
      <w:lvlJc w:val="left"/>
      <w:pPr>
        <w:ind w:left="5001" w:hanging="360"/>
      </w:pPr>
    </w:lvl>
    <w:lvl w:ilvl="7" w:tplc="440A0019" w:tentative="1">
      <w:start w:val="1"/>
      <w:numFmt w:val="lowerLetter"/>
      <w:lvlText w:val="%8."/>
      <w:lvlJc w:val="left"/>
      <w:pPr>
        <w:ind w:left="5721" w:hanging="360"/>
      </w:pPr>
    </w:lvl>
    <w:lvl w:ilvl="8" w:tplc="440A001B" w:tentative="1">
      <w:start w:val="1"/>
      <w:numFmt w:val="lowerRoman"/>
      <w:lvlText w:val="%9."/>
      <w:lvlJc w:val="right"/>
      <w:pPr>
        <w:ind w:left="6441" w:hanging="180"/>
      </w:pPr>
    </w:lvl>
  </w:abstractNum>
  <w:abstractNum w:abstractNumId="57" w15:restartNumberingAfterBreak="0">
    <w:nsid w:val="74BE6A0D"/>
    <w:multiLevelType w:val="multilevel"/>
    <w:tmpl w:val="8FAAE2B2"/>
    <w:lvl w:ilvl="0">
      <w:numFmt w:val="bullet"/>
      <w:lvlText w:val="·"/>
      <w:lvlJc w:val="left"/>
      <w:pPr>
        <w:ind w:left="360" w:hanging="360"/>
      </w:pPr>
      <w:rPr>
        <w:rFonts w:ascii="Bembo Std" w:eastAsia="Bembo Std" w:hAnsi="Bembo Std" w:cs="Bembo Std"/>
      </w:rPr>
    </w:lvl>
    <w:lvl w:ilvl="1">
      <w:numFmt w:val="bullet"/>
      <w:lvlText w:val="-"/>
      <w:lvlJc w:val="left"/>
      <w:pPr>
        <w:ind w:left="1080" w:hanging="360"/>
      </w:pPr>
      <w:rPr>
        <w:rFonts w:ascii="Bembo Std" w:eastAsia="Bembo Std" w:hAnsi="Bembo Std" w:cs="Bembo Std"/>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762C3802"/>
    <w:multiLevelType w:val="hybridMultilevel"/>
    <w:tmpl w:val="C660DE62"/>
    <w:lvl w:ilvl="0" w:tplc="B56698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965857"/>
    <w:multiLevelType w:val="hybridMultilevel"/>
    <w:tmpl w:val="A030C476"/>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023E1B"/>
    <w:multiLevelType w:val="hybridMultilevel"/>
    <w:tmpl w:val="BEAEC0AC"/>
    <w:lvl w:ilvl="0" w:tplc="B56698B0">
      <w:start w:val="1"/>
      <w:numFmt w:val="lowerLetter"/>
      <w:lvlText w:val="(%1)"/>
      <w:lvlJc w:val="left"/>
      <w:pPr>
        <w:ind w:left="108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D590527"/>
    <w:multiLevelType w:val="hybridMultilevel"/>
    <w:tmpl w:val="A19C905E"/>
    <w:lvl w:ilvl="0" w:tplc="B5669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EF8430F"/>
    <w:multiLevelType w:val="hybridMultilevel"/>
    <w:tmpl w:val="C4DE0C86"/>
    <w:lvl w:ilvl="0" w:tplc="B56698B0">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742264663">
    <w:abstractNumId w:val="23"/>
  </w:num>
  <w:num w:numId="2" w16cid:durableId="617376299">
    <w:abstractNumId w:val="5"/>
  </w:num>
  <w:num w:numId="3" w16cid:durableId="1514803237">
    <w:abstractNumId w:val="6"/>
  </w:num>
  <w:num w:numId="4" w16cid:durableId="940919316">
    <w:abstractNumId w:val="50"/>
  </w:num>
  <w:num w:numId="5" w16cid:durableId="1109738182">
    <w:abstractNumId w:val="66"/>
  </w:num>
  <w:num w:numId="6" w16cid:durableId="1893230332">
    <w:abstractNumId w:val="43"/>
  </w:num>
  <w:num w:numId="7" w16cid:durableId="1172648992">
    <w:abstractNumId w:val="20"/>
  </w:num>
  <w:num w:numId="8" w16cid:durableId="104664487">
    <w:abstractNumId w:val="60"/>
  </w:num>
  <w:num w:numId="9" w16cid:durableId="1026128966">
    <w:abstractNumId w:val="45"/>
  </w:num>
  <w:num w:numId="10" w16cid:durableId="145753768">
    <w:abstractNumId w:val="63"/>
  </w:num>
  <w:num w:numId="11" w16cid:durableId="1533305040">
    <w:abstractNumId w:val="44"/>
  </w:num>
  <w:num w:numId="12" w16cid:durableId="1330522154">
    <w:abstractNumId w:val="40"/>
  </w:num>
  <w:num w:numId="13" w16cid:durableId="961573541">
    <w:abstractNumId w:val="39"/>
  </w:num>
  <w:num w:numId="14" w16cid:durableId="1527712275">
    <w:abstractNumId w:val="24"/>
  </w:num>
  <w:num w:numId="15" w16cid:durableId="968123459">
    <w:abstractNumId w:val="11"/>
  </w:num>
  <w:num w:numId="16" w16cid:durableId="966936284">
    <w:abstractNumId w:val="46"/>
  </w:num>
  <w:num w:numId="17" w16cid:durableId="1107237717">
    <w:abstractNumId w:val="47"/>
  </w:num>
  <w:num w:numId="18" w16cid:durableId="205483678">
    <w:abstractNumId w:val="12"/>
  </w:num>
  <w:num w:numId="19" w16cid:durableId="1845322378">
    <w:abstractNumId w:val="38"/>
  </w:num>
  <w:num w:numId="20" w16cid:durableId="482940026">
    <w:abstractNumId w:val="26"/>
  </w:num>
  <w:num w:numId="21" w16cid:durableId="859589612">
    <w:abstractNumId w:val="8"/>
  </w:num>
  <w:num w:numId="22" w16cid:durableId="452208968">
    <w:abstractNumId w:val="14"/>
  </w:num>
  <w:num w:numId="23" w16cid:durableId="1689675198">
    <w:abstractNumId w:val="52"/>
  </w:num>
  <w:num w:numId="24" w16cid:durableId="1644650475">
    <w:abstractNumId w:val="28"/>
  </w:num>
  <w:num w:numId="25" w16cid:durableId="802043393">
    <w:abstractNumId w:val="4"/>
  </w:num>
  <w:num w:numId="26" w16cid:durableId="2074964636">
    <w:abstractNumId w:val="41"/>
  </w:num>
  <w:num w:numId="27" w16cid:durableId="1657760935">
    <w:abstractNumId w:val="57"/>
  </w:num>
  <w:num w:numId="28" w16cid:durableId="1223367627">
    <w:abstractNumId w:val="34"/>
  </w:num>
  <w:num w:numId="29" w16cid:durableId="1768580679">
    <w:abstractNumId w:val="25"/>
  </w:num>
  <w:num w:numId="30" w16cid:durableId="440879996">
    <w:abstractNumId w:val="32"/>
  </w:num>
  <w:num w:numId="31" w16cid:durableId="1637679376">
    <w:abstractNumId w:val="21"/>
  </w:num>
  <w:num w:numId="32" w16cid:durableId="629940738">
    <w:abstractNumId w:val="54"/>
  </w:num>
  <w:num w:numId="33" w16cid:durableId="1275554237">
    <w:abstractNumId w:val="51"/>
  </w:num>
  <w:num w:numId="34" w16cid:durableId="390736129">
    <w:abstractNumId w:val="42"/>
  </w:num>
  <w:num w:numId="35" w16cid:durableId="630981792">
    <w:abstractNumId w:val="37"/>
  </w:num>
  <w:num w:numId="36" w16cid:durableId="996030341">
    <w:abstractNumId w:val="22"/>
  </w:num>
  <w:num w:numId="37" w16cid:durableId="1924876259">
    <w:abstractNumId w:val="10"/>
  </w:num>
  <w:num w:numId="38" w16cid:durableId="1244145126">
    <w:abstractNumId w:val="59"/>
  </w:num>
  <w:num w:numId="39" w16cid:durableId="1769697046">
    <w:abstractNumId w:val="49"/>
  </w:num>
  <w:num w:numId="40" w16cid:durableId="2016836289">
    <w:abstractNumId w:val="48"/>
  </w:num>
  <w:num w:numId="41" w16cid:durableId="1107693951">
    <w:abstractNumId w:val="62"/>
  </w:num>
  <w:num w:numId="42" w16cid:durableId="399905791">
    <w:abstractNumId w:val="16"/>
  </w:num>
  <w:num w:numId="43" w16cid:durableId="1987122082">
    <w:abstractNumId w:val="58"/>
  </w:num>
  <w:num w:numId="44" w16cid:durableId="521207864">
    <w:abstractNumId w:val="15"/>
  </w:num>
  <w:num w:numId="45" w16cid:durableId="1819032749">
    <w:abstractNumId w:val="27"/>
  </w:num>
  <w:num w:numId="46" w16cid:durableId="1533618117">
    <w:abstractNumId w:val="55"/>
  </w:num>
  <w:num w:numId="47" w16cid:durableId="1600405036">
    <w:abstractNumId w:val="31"/>
  </w:num>
  <w:num w:numId="48" w16cid:durableId="411391131">
    <w:abstractNumId w:val="61"/>
  </w:num>
  <w:num w:numId="49" w16cid:durableId="925461949">
    <w:abstractNumId w:val="13"/>
  </w:num>
  <w:num w:numId="50" w16cid:durableId="1860778250">
    <w:abstractNumId w:val="30"/>
  </w:num>
  <w:num w:numId="51" w16cid:durableId="35544149">
    <w:abstractNumId w:val="64"/>
  </w:num>
  <w:num w:numId="52" w16cid:durableId="1006830325">
    <w:abstractNumId w:val="7"/>
  </w:num>
  <w:num w:numId="53" w16cid:durableId="1656492095">
    <w:abstractNumId w:val="19"/>
  </w:num>
  <w:num w:numId="54" w16cid:durableId="1061369748">
    <w:abstractNumId w:val="18"/>
  </w:num>
  <w:num w:numId="55" w16cid:durableId="1682076231">
    <w:abstractNumId w:val="9"/>
  </w:num>
  <w:num w:numId="56" w16cid:durableId="2047557797">
    <w:abstractNumId w:val="65"/>
  </w:num>
  <w:num w:numId="57" w16cid:durableId="1650279049">
    <w:abstractNumId w:val="35"/>
  </w:num>
  <w:num w:numId="58" w16cid:durableId="4601603">
    <w:abstractNumId w:val="17"/>
  </w:num>
  <w:num w:numId="59" w16cid:durableId="85881257">
    <w:abstractNumId w:val="36"/>
  </w:num>
  <w:num w:numId="60" w16cid:durableId="953176998">
    <w:abstractNumId w:val="33"/>
  </w:num>
  <w:num w:numId="61" w16cid:durableId="972979535">
    <w:abstractNumId w:val="3"/>
  </w:num>
  <w:num w:numId="62" w16cid:durableId="219679519">
    <w:abstractNumId w:val="56"/>
  </w:num>
  <w:num w:numId="63" w16cid:durableId="311452745">
    <w:abstractNumId w:val="29"/>
  </w:num>
  <w:num w:numId="64" w16cid:durableId="409079289">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070B3"/>
    <w:rsid w:val="00007EAA"/>
    <w:rsid w:val="0001031A"/>
    <w:rsid w:val="0001100F"/>
    <w:rsid w:val="00013BC7"/>
    <w:rsid w:val="000140D7"/>
    <w:rsid w:val="00021E76"/>
    <w:rsid w:val="00024023"/>
    <w:rsid w:val="00030401"/>
    <w:rsid w:val="000314BB"/>
    <w:rsid w:val="00032773"/>
    <w:rsid w:val="000349E5"/>
    <w:rsid w:val="00036772"/>
    <w:rsid w:val="00036A8D"/>
    <w:rsid w:val="00040553"/>
    <w:rsid w:val="000414A8"/>
    <w:rsid w:val="00041E8F"/>
    <w:rsid w:val="0004232F"/>
    <w:rsid w:val="00045624"/>
    <w:rsid w:val="00045A5D"/>
    <w:rsid w:val="00045BF8"/>
    <w:rsid w:val="00045CBD"/>
    <w:rsid w:val="000470A2"/>
    <w:rsid w:val="0004738A"/>
    <w:rsid w:val="00047DD4"/>
    <w:rsid w:val="00050540"/>
    <w:rsid w:val="00053F72"/>
    <w:rsid w:val="00054A2F"/>
    <w:rsid w:val="00054E86"/>
    <w:rsid w:val="00055103"/>
    <w:rsid w:val="00055506"/>
    <w:rsid w:val="00061314"/>
    <w:rsid w:val="00061886"/>
    <w:rsid w:val="000656ED"/>
    <w:rsid w:val="0006649D"/>
    <w:rsid w:val="00070804"/>
    <w:rsid w:val="00072362"/>
    <w:rsid w:val="00073B42"/>
    <w:rsid w:val="00073C17"/>
    <w:rsid w:val="00074E1A"/>
    <w:rsid w:val="00081C23"/>
    <w:rsid w:val="00082D27"/>
    <w:rsid w:val="00083378"/>
    <w:rsid w:val="000835C0"/>
    <w:rsid w:val="00085432"/>
    <w:rsid w:val="0009089C"/>
    <w:rsid w:val="00090C16"/>
    <w:rsid w:val="000911FC"/>
    <w:rsid w:val="00091B60"/>
    <w:rsid w:val="00092644"/>
    <w:rsid w:val="000931FC"/>
    <w:rsid w:val="00093737"/>
    <w:rsid w:val="0009399B"/>
    <w:rsid w:val="00093A47"/>
    <w:rsid w:val="00095779"/>
    <w:rsid w:val="000972F3"/>
    <w:rsid w:val="000A327B"/>
    <w:rsid w:val="000A4A3B"/>
    <w:rsid w:val="000A52E2"/>
    <w:rsid w:val="000B113E"/>
    <w:rsid w:val="000B19FE"/>
    <w:rsid w:val="000B2C58"/>
    <w:rsid w:val="000B6200"/>
    <w:rsid w:val="000C1BF3"/>
    <w:rsid w:val="000C1E0D"/>
    <w:rsid w:val="000C30E5"/>
    <w:rsid w:val="000C5CDE"/>
    <w:rsid w:val="000D0587"/>
    <w:rsid w:val="000D2358"/>
    <w:rsid w:val="000D42B0"/>
    <w:rsid w:val="000E4664"/>
    <w:rsid w:val="000E7F3F"/>
    <w:rsid w:val="000E7F8C"/>
    <w:rsid w:val="000F1D64"/>
    <w:rsid w:val="000F3686"/>
    <w:rsid w:val="00102A31"/>
    <w:rsid w:val="0010303E"/>
    <w:rsid w:val="0010448B"/>
    <w:rsid w:val="00106060"/>
    <w:rsid w:val="00106D2A"/>
    <w:rsid w:val="001077DC"/>
    <w:rsid w:val="001106F6"/>
    <w:rsid w:val="00112AC1"/>
    <w:rsid w:val="00112CEE"/>
    <w:rsid w:val="00113037"/>
    <w:rsid w:val="00113885"/>
    <w:rsid w:val="00113D15"/>
    <w:rsid w:val="00116034"/>
    <w:rsid w:val="001161E0"/>
    <w:rsid w:val="001167F3"/>
    <w:rsid w:val="00120AB1"/>
    <w:rsid w:val="00120FC9"/>
    <w:rsid w:val="001219C3"/>
    <w:rsid w:val="00122488"/>
    <w:rsid w:val="001239C2"/>
    <w:rsid w:val="00125F1A"/>
    <w:rsid w:val="0012689B"/>
    <w:rsid w:val="00127073"/>
    <w:rsid w:val="00127BB3"/>
    <w:rsid w:val="001300EF"/>
    <w:rsid w:val="001326F2"/>
    <w:rsid w:val="00133490"/>
    <w:rsid w:val="00133F33"/>
    <w:rsid w:val="001365B6"/>
    <w:rsid w:val="00141324"/>
    <w:rsid w:val="00141697"/>
    <w:rsid w:val="001433C8"/>
    <w:rsid w:val="00147EDC"/>
    <w:rsid w:val="00151BE1"/>
    <w:rsid w:val="00152D3D"/>
    <w:rsid w:val="00153277"/>
    <w:rsid w:val="0015677C"/>
    <w:rsid w:val="001631EE"/>
    <w:rsid w:val="00163AA2"/>
    <w:rsid w:val="00164AC1"/>
    <w:rsid w:val="00165A91"/>
    <w:rsid w:val="00167779"/>
    <w:rsid w:val="0017038C"/>
    <w:rsid w:val="00170762"/>
    <w:rsid w:val="00171FB5"/>
    <w:rsid w:val="00172F09"/>
    <w:rsid w:val="00175401"/>
    <w:rsid w:val="00175978"/>
    <w:rsid w:val="00181815"/>
    <w:rsid w:val="00183C51"/>
    <w:rsid w:val="00184A74"/>
    <w:rsid w:val="00185D84"/>
    <w:rsid w:val="00186ED5"/>
    <w:rsid w:val="001900FB"/>
    <w:rsid w:val="00190F71"/>
    <w:rsid w:val="00191853"/>
    <w:rsid w:val="00192411"/>
    <w:rsid w:val="00194836"/>
    <w:rsid w:val="00194D3C"/>
    <w:rsid w:val="001A12CD"/>
    <w:rsid w:val="001A23BD"/>
    <w:rsid w:val="001A3CEB"/>
    <w:rsid w:val="001A4D4C"/>
    <w:rsid w:val="001A5629"/>
    <w:rsid w:val="001A594A"/>
    <w:rsid w:val="001A68FA"/>
    <w:rsid w:val="001B04B1"/>
    <w:rsid w:val="001B189A"/>
    <w:rsid w:val="001B1AF1"/>
    <w:rsid w:val="001B214C"/>
    <w:rsid w:val="001B5A5C"/>
    <w:rsid w:val="001B72BD"/>
    <w:rsid w:val="001C152C"/>
    <w:rsid w:val="001C47D7"/>
    <w:rsid w:val="001C4DEA"/>
    <w:rsid w:val="001D4A1C"/>
    <w:rsid w:val="001D4C33"/>
    <w:rsid w:val="001D57F3"/>
    <w:rsid w:val="001D7D24"/>
    <w:rsid w:val="001E00FE"/>
    <w:rsid w:val="001E51A0"/>
    <w:rsid w:val="001E54E5"/>
    <w:rsid w:val="001E5D71"/>
    <w:rsid w:val="001E7A55"/>
    <w:rsid w:val="001E7F33"/>
    <w:rsid w:val="001F065B"/>
    <w:rsid w:val="001F14BD"/>
    <w:rsid w:val="001F1794"/>
    <w:rsid w:val="001F1C1C"/>
    <w:rsid w:val="001F2166"/>
    <w:rsid w:val="001F32B0"/>
    <w:rsid w:val="002039D9"/>
    <w:rsid w:val="00203E94"/>
    <w:rsid w:val="00204E65"/>
    <w:rsid w:val="0020548F"/>
    <w:rsid w:val="0020724F"/>
    <w:rsid w:val="0021065C"/>
    <w:rsid w:val="00213CB4"/>
    <w:rsid w:val="00214200"/>
    <w:rsid w:val="00215388"/>
    <w:rsid w:val="002177DF"/>
    <w:rsid w:val="00217F63"/>
    <w:rsid w:val="0022282B"/>
    <w:rsid w:val="00222A92"/>
    <w:rsid w:val="0022492B"/>
    <w:rsid w:val="002261FA"/>
    <w:rsid w:val="0022633A"/>
    <w:rsid w:val="00245739"/>
    <w:rsid w:val="0024623E"/>
    <w:rsid w:val="002462F4"/>
    <w:rsid w:val="002505CC"/>
    <w:rsid w:val="002507D9"/>
    <w:rsid w:val="0025092A"/>
    <w:rsid w:val="00250941"/>
    <w:rsid w:val="002561B2"/>
    <w:rsid w:val="0025663C"/>
    <w:rsid w:val="00256AD1"/>
    <w:rsid w:val="00260966"/>
    <w:rsid w:val="00261BC3"/>
    <w:rsid w:val="00261DA9"/>
    <w:rsid w:val="002668AE"/>
    <w:rsid w:val="002675A0"/>
    <w:rsid w:val="00271DEA"/>
    <w:rsid w:val="00272B8A"/>
    <w:rsid w:val="0027576D"/>
    <w:rsid w:val="002777B4"/>
    <w:rsid w:val="00277CFA"/>
    <w:rsid w:val="0028291C"/>
    <w:rsid w:val="00283F55"/>
    <w:rsid w:val="00285E08"/>
    <w:rsid w:val="00286FB9"/>
    <w:rsid w:val="002874A2"/>
    <w:rsid w:val="0029193D"/>
    <w:rsid w:val="00292D67"/>
    <w:rsid w:val="00292DBB"/>
    <w:rsid w:val="00293FC8"/>
    <w:rsid w:val="00294C4A"/>
    <w:rsid w:val="00295705"/>
    <w:rsid w:val="002A1EA9"/>
    <w:rsid w:val="002B113E"/>
    <w:rsid w:val="002B21BA"/>
    <w:rsid w:val="002B458C"/>
    <w:rsid w:val="002B6398"/>
    <w:rsid w:val="002B676E"/>
    <w:rsid w:val="002B713D"/>
    <w:rsid w:val="002B7B2E"/>
    <w:rsid w:val="002C0914"/>
    <w:rsid w:val="002C3B29"/>
    <w:rsid w:val="002C4D3A"/>
    <w:rsid w:val="002C51AB"/>
    <w:rsid w:val="002C5FA2"/>
    <w:rsid w:val="002D082C"/>
    <w:rsid w:val="002D3DC2"/>
    <w:rsid w:val="002D3E9C"/>
    <w:rsid w:val="002D4FE6"/>
    <w:rsid w:val="002D649B"/>
    <w:rsid w:val="002D78AA"/>
    <w:rsid w:val="002E3EAA"/>
    <w:rsid w:val="002E42D2"/>
    <w:rsid w:val="002F0ACD"/>
    <w:rsid w:val="002F0C74"/>
    <w:rsid w:val="002F30FF"/>
    <w:rsid w:val="002F398C"/>
    <w:rsid w:val="002F435A"/>
    <w:rsid w:val="002F5A56"/>
    <w:rsid w:val="002F7790"/>
    <w:rsid w:val="003018B6"/>
    <w:rsid w:val="00304EA0"/>
    <w:rsid w:val="00314BA1"/>
    <w:rsid w:val="003152DE"/>
    <w:rsid w:val="00316EF9"/>
    <w:rsid w:val="0031726A"/>
    <w:rsid w:val="00317A8D"/>
    <w:rsid w:val="00320278"/>
    <w:rsid w:val="00320283"/>
    <w:rsid w:val="00322459"/>
    <w:rsid w:val="003254B1"/>
    <w:rsid w:val="00327B1E"/>
    <w:rsid w:val="00330CF2"/>
    <w:rsid w:val="00333119"/>
    <w:rsid w:val="003356D7"/>
    <w:rsid w:val="0033722A"/>
    <w:rsid w:val="00337FD0"/>
    <w:rsid w:val="00340E41"/>
    <w:rsid w:val="00343E14"/>
    <w:rsid w:val="00344AD6"/>
    <w:rsid w:val="00345ABA"/>
    <w:rsid w:val="0034649C"/>
    <w:rsid w:val="0035015C"/>
    <w:rsid w:val="00350782"/>
    <w:rsid w:val="0035386A"/>
    <w:rsid w:val="003577BE"/>
    <w:rsid w:val="00360E49"/>
    <w:rsid w:val="00364009"/>
    <w:rsid w:val="003667B5"/>
    <w:rsid w:val="00366C43"/>
    <w:rsid w:val="00373084"/>
    <w:rsid w:val="00377BD2"/>
    <w:rsid w:val="00381BA8"/>
    <w:rsid w:val="00381EBF"/>
    <w:rsid w:val="00383E87"/>
    <w:rsid w:val="0038739C"/>
    <w:rsid w:val="003905F8"/>
    <w:rsid w:val="00392980"/>
    <w:rsid w:val="00392CB5"/>
    <w:rsid w:val="003936BF"/>
    <w:rsid w:val="00393B68"/>
    <w:rsid w:val="003965AD"/>
    <w:rsid w:val="003976FB"/>
    <w:rsid w:val="00397EBB"/>
    <w:rsid w:val="003A03A6"/>
    <w:rsid w:val="003A4A95"/>
    <w:rsid w:val="003A6142"/>
    <w:rsid w:val="003B32A6"/>
    <w:rsid w:val="003B5FBB"/>
    <w:rsid w:val="003B66EA"/>
    <w:rsid w:val="003C08E0"/>
    <w:rsid w:val="003C2DE4"/>
    <w:rsid w:val="003C623E"/>
    <w:rsid w:val="003C6F3B"/>
    <w:rsid w:val="003D126C"/>
    <w:rsid w:val="003D2DD2"/>
    <w:rsid w:val="003D38E4"/>
    <w:rsid w:val="003E0E31"/>
    <w:rsid w:val="003E2883"/>
    <w:rsid w:val="003E417B"/>
    <w:rsid w:val="003E63A8"/>
    <w:rsid w:val="003E6DC0"/>
    <w:rsid w:val="003E7910"/>
    <w:rsid w:val="003F0B8B"/>
    <w:rsid w:val="003F12AF"/>
    <w:rsid w:val="003F15B1"/>
    <w:rsid w:val="003F1654"/>
    <w:rsid w:val="003F2967"/>
    <w:rsid w:val="003F6CBD"/>
    <w:rsid w:val="0040263A"/>
    <w:rsid w:val="00403443"/>
    <w:rsid w:val="004058E5"/>
    <w:rsid w:val="00406382"/>
    <w:rsid w:val="00407DC6"/>
    <w:rsid w:val="0041319C"/>
    <w:rsid w:val="00413946"/>
    <w:rsid w:val="00415AC5"/>
    <w:rsid w:val="00416207"/>
    <w:rsid w:val="00416B72"/>
    <w:rsid w:val="00417251"/>
    <w:rsid w:val="00421354"/>
    <w:rsid w:val="00421D4F"/>
    <w:rsid w:val="00422E5F"/>
    <w:rsid w:val="0042576F"/>
    <w:rsid w:val="00425C71"/>
    <w:rsid w:val="0042652E"/>
    <w:rsid w:val="00427FAA"/>
    <w:rsid w:val="00430117"/>
    <w:rsid w:val="00432CD1"/>
    <w:rsid w:val="00432D64"/>
    <w:rsid w:val="00434DC7"/>
    <w:rsid w:val="00436426"/>
    <w:rsid w:val="004374D8"/>
    <w:rsid w:val="00440461"/>
    <w:rsid w:val="0044723F"/>
    <w:rsid w:val="004476D2"/>
    <w:rsid w:val="00452F18"/>
    <w:rsid w:val="004556C2"/>
    <w:rsid w:val="004572D8"/>
    <w:rsid w:val="00461A26"/>
    <w:rsid w:val="00463FC9"/>
    <w:rsid w:val="00464791"/>
    <w:rsid w:val="004706E6"/>
    <w:rsid w:val="0047113C"/>
    <w:rsid w:val="00472C11"/>
    <w:rsid w:val="00473664"/>
    <w:rsid w:val="004739F4"/>
    <w:rsid w:val="00474A09"/>
    <w:rsid w:val="00485053"/>
    <w:rsid w:val="0048563E"/>
    <w:rsid w:val="0048599F"/>
    <w:rsid w:val="00491337"/>
    <w:rsid w:val="00491EC4"/>
    <w:rsid w:val="00492EDE"/>
    <w:rsid w:val="0049364E"/>
    <w:rsid w:val="004958B0"/>
    <w:rsid w:val="00496394"/>
    <w:rsid w:val="00496D35"/>
    <w:rsid w:val="004A1BD2"/>
    <w:rsid w:val="004A1F91"/>
    <w:rsid w:val="004A2687"/>
    <w:rsid w:val="004A582B"/>
    <w:rsid w:val="004A5A99"/>
    <w:rsid w:val="004B0F06"/>
    <w:rsid w:val="004B3240"/>
    <w:rsid w:val="004B4994"/>
    <w:rsid w:val="004B5E82"/>
    <w:rsid w:val="004B6419"/>
    <w:rsid w:val="004B7078"/>
    <w:rsid w:val="004C540A"/>
    <w:rsid w:val="004C65EB"/>
    <w:rsid w:val="004D555D"/>
    <w:rsid w:val="004D6902"/>
    <w:rsid w:val="004D72DA"/>
    <w:rsid w:val="004F04FC"/>
    <w:rsid w:val="004F3091"/>
    <w:rsid w:val="004F70F4"/>
    <w:rsid w:val="00502457"/>
    <w:rsid w:val="0050387F"/>
    <w:rsid w:val="00504651"/>
    <w:rsid w:val="00511D0D"/>
    <w:rsid w:val="00513C9C"/>
    <w:rsid w:val="005173A5"/>
    <w:rsid w:val="0052245E"/>
    <w:rsid w:val="00523F7E"/>
    <w:rsid w:val="00530E28"/>
    <w:rsid w:val="00531C75"/>
    <w:rsid w:val="00533070"/>
    <w:rsid w:val="00533F46"/>
    <w:rsid w:val="00536833"/>
    <w:rsid w:val="00537708"/>
    <w:rsid w:val="00537CB5"/>
    <w:rsid w:val="00540CF7"/>
    <w:rsid w:val="00542151"/>
    <w:rsid w:val="0054217E"/>
    <w:rsid w:val="005443D4"/>
    <w:rsid w:val="00544EED"/>
    <w:rsid w:val="0055164C"/>
    <w:rsid w:val="00551F3F"/>
    <w:rsid w:val="005534C8"/>
    <w:rsid w:val="00554799"/>
    <w:rsid w:val="00554FB6"/>
    <w:rsid w:val="00555A21"/>
    <w:rsid w:val="00556027"/>
    <w:rsid w:val="005564AE"/>
    <w:rsid w:val="00556A3F"/>
    <w:rsid w:val="00556C57"/>
    <w:rsid w:val="00557D74"/>
    <w:rsid w:val="005638E3"/>
    <w:rsid w:val="00564419"/>
    <w:rsid w:val="00564BE3"/>
    <w:rsid w:val="00565A1E"/>
    <w:rsid w:val="00567114"/>
    <w:rsid w:val="00567428"/>
    <w:rsid w:val="00567BA4"/>
    <w:rsid w:val="005733EC"/>
    <w:rsid w:val="00575304"/>
    <w:rsid w:val="0058454A"/>
    <w:rsid w:val="00585518"/>
    <w:rsid w:val="00586DB1"/>
    <w:rsid w:val="00586DD8"/>
    <w:rsid w:val="00587001"/>
    <w:rsid w:val="005870A7"/>
    <w:rsid w:val="00591AEF"/>
    <w:rsid w:val="00593083"/>
    <w:rsid w:val="00594E6B"/>
    <w:rsid w:val="00597274"/>
    <w:rsid w:val="005975FC"/>
    <w:rsid w:val="005A0635"/>
    <w:rsid w:val="005A23B0"/>
    <w:rsid w:val="005A3A52"/>
    <w:rsid w:val="005A58EA"/>
    <w:rsid w:val="005A6A9B"/>
    <w:rsid w:val="005A6E83"/>
    <w:rsid w:val="005A7016"/>
    <w:rsid w:val="005B6D0C"/>
    <w:rsid w:val="005C1B4B"/>
    <w:rsid w:val="005C59EF"/>
    <w:rsid w:val="005D0338"/>
    <w:rsid w:val="005D15A2"/>
    <w:rsid w:val="005D178E"/>
    <w:rsid w:val="005D5BBE"/>
    <w:rsid w:val="005E1618"/>
    <w:rsid w:val="005E3055"/>
    <w:rsid w:val="005E3E41"/>
    <w:rsid w:val="005E42DE"/>
    <w:rsid w:val="005E574F"/>
    <w:rsid w:val="005E5E82"/>
    <w:rsid w:val="005E6799"/>
    <w:rsid w:val="005F0F31"/>
    <w:rsid w:val="005F72E1"/>
    <w:rsid w:val="006012FF"/>
    <w:rsid w:val="006026E4"/>
    <w:rsid w:val="0060415A"/>
    <w:rsid w:val="0060419B"/>
    <w:rsid w:val="00610A37"/>
    <w:rsid w:val="00611C32"/>
    <w:rsid w:val="00611E53"/>
    <w:rsid w:val="006123FD"/>
    <w:rsid w:val="0061486E"/>
    <w:rsid w:val="0061742B"/>
    <w:rsid w:val="00621980"/>
    <w:rsid w:val="0063044A"/>
    <w:rsid w:val="00633F03"/>
    <w:rsid w:val="00635117"/>
    <w:rsid w:val="00635DC7"/>
    <w:rsid w:val="00642FCB"/>
    <w:rsid w:val="00643CAA"/>
    <w:rsid w:val="00647CF8"/>
    <w:rsid w:val="00651AFC"/>
    <w:rsid w:val="00651F32"/>
    <w:rsid w:val="00660E93"/>
    <w:rsid w:val="00661D58"/>
    <w:rsid w:val="0066291F"/>
    <w:rsid w:val="00664D3D"/>
    <w:rsid w:val="00665BE5"/>
    <w:rsid w:val="00672407"/>
    <w:rsid w:val="00672423"/>
    <w:rsid w:val="00674C7A"/>
    <w:rsid w:val="0067531E"/>
    <w:rsid w:val="00676918"/>
    <w:rsid w:val="00680419"/>
    <w:rsid w:val="00682C42"/>
    <w:rsid w:val="006830F7"/>
    <w:rsid w:val="00685357"/>
    <w:rsid w:val="00685E84"/>
    <w:rsid w:val="0069315E"/>
    <w:rsid w:val="006939F3"/>
    <w:rsid w:val="0069400F"/>
    <w:rsid w:val="00695022"/>
    <w:rsid w:val="0069561A"/>
    <w:rsid w:val="0069746F"/>
    <w:rsid w:val="006A1141"/>
    <w:rsid w:val="006A1719"/>
    <w:rsid w:val="006A5213"/>
    <w:rsid w:val="006A534B"/>
    <w:rsid w:val="006A5B6A"/>
    <w:rsid w:val="006A6FEC"/>
    <w:rsid w:val="006B0620"/>
    <w:rsid w:val="006B3F8E"/>
    <w:rsid w:val="006B6D30"/>
    <w:rsid w:val="006B6FAA"/>
    <w:rsid w:val="006B76B2"/>
    <w:rsid w:val="006C202B"/>
    <w:rsid w:val="006C22A9"/>
    <w:rsid w:val="006D1AF7"/>
    <w:rsid w:val="006D3F67"/>
    <w:rsid w:val="006D4DCF"/>
    <w:rsid w:val="006D67EE"/>
    <w:rsid w:val="006D6C29"/>
    <w:rsid w:val="006E3125"/>
    <w:rsid w:val="006E7D5B"/>
    <w:rsid w:val="006F0D13"/>
    <w:rsid w:val="006F1E88"/>
    <w:rsid w:val="006F2D4C"/>
    <w:rsid w:val="006F34F3"/>
    <w:rsid w:val="006F62A1"/>
    <w:rsid w:val="006F78D9"/>
    <w:rsid w:val="006F7EFC"/>
    <w:rsid w:val="00702135"/>
    <w:rsid w:val="0070383E"/>
    <w:rsid w:val="00705CEA"/>
    <w:rsid w:val="0070756B"/>
    <w:rsid w:val="00707B18"/>
    <w:rsid w:val="0071243D"/>
    <w:rsid w:val="00716535"/>
    <w:rsid w:val="00716D82"/>
    <w:rsid w:val="00721836"/>
    <w:rsid w:val="00727E36"/>
    <w:rsid w:val="007310D5"/>
    <w:rsid w:val="00734A8F"/>
    <w:rsid w:val="00734B2E"/>
    <w:rsid w:val="00736296"/>
    <w:rsid w:val="0073784C"/>
    <w:rsid w:val="00742478"/>
    <w:rsid w:val="00745990"/>
    <w:rsid w:val="00746ECE"/>
    <w:rsid w:val="00747888"/>
    <w:rsid w:val="007508E9"/>
    <w:rsid w:val="007516FB"/>
    <w:rsid w:val="00753443"/>
    <w:rsid w:val="00760DB6"/>
    <w:rsid w:val="0076159C"/>
    <w:rsid w:val="00762D33"/>
    <w:rsid w:val="00763E43"/>
    <w:rsid w:val="007671FC"/>
    <w:rsid w:val="0077048C"/>
    <w:rsid w:val="0077342C"/>
    <w:rsid w:val="00773802"/>
    <w:rsid w:val="00774976"/>
    <w:rsid w:val="00774A21"/>
    <w:rsid w:val="00776421"/>
    <w:rsid w:val="00780975"/>
    <w:rsid w:val="00785642"/>
    <w:rsid w:val="00790A0C"/>
    <w:rsid w:val="00795232"/>
    <w:rsid w:val="0079645B"/>
    <w:rsid w:val="007A141C"/>
    <w:rsid w:val="007A4A00"/>
    <w:rsid w:val="007A4BF3"/>
    <w:rsid w:val="007B2EBA"/>
    <w:rsid w:val="007B4D5A"/>
    <w:rsid w:val="007B4FB4"/>
    <w:rsid w:val="007B6783"/>
    <w:rsid w:val="007B74E7"/>
    <w:rsid w:val="007B7716"/>
    <w:rsid w:val="007C06BF"/>
    <w:rsid w:val="007C29ED"/>
    <w:rsid w:val="007C336C"/>
    <w:rsid w:val="007C4EB4"/>
    <w:rsid w:val="007C5CA1"/>
    <w:rsid w:val="007D05CB"/>
    <w:rsid w:val="007D157A"/>
    <w:rsid w:val="007D2064"/>
    <w:rsid w:val="007D299F"/>
    <w:rsid w:val="007D5859"/>
    <w:rsid w:val="007D58C7"/>
    <w:rsid w:val="007D6311"/>
    <w:rsid w:val="007E16D9"/>
    <w:rsid w:val="007E3180"/>
    <w:rsid w:val="007E4D78"/>
    <w:rsid w:val="007E59B0"/>
    <w:rsid w:val="007E5DE7"/>
    <w:rsid w:val="007E7D47"/>
    <w:rsid w:val="007F26DB"/>
    <w:rsid w:val="007F3414"/>
    <w:rsid w:val="007F49E9"/>
    <w:rsid w:val="007F72F2"/>
    <w:rsid w:val="008010E6"/>
    <w:rsid w:val="00802819"/>
    <w:rsid w:val="00802BE7"/>
    <w:rsid w:val="008057F9"/>
    <w:rsid w:val="008105B7"/>
    <w:rsid w:val="00810907"/>
    <w:rsid w:val="00811AB4"/>
    <w:rsid w:val="00813BC5"/>
    <w:rsid w:val="00817737"/>
    <w:rsid w:val="00821212"/>
    <w:rsid w:val="0082362F"/>
    <w:rsid w:val="00823F96"/>
    <w:rsid w:val="00824411"/>
    <w:rsid w:val="0082505A"/>
    <w:rsid w:val="00825AC0"/>
    <w:rsid w:val="00836BB9"/>
    <w:rsid w:val="008414B0"/>
    <w:rsid w:val="00845BE1"/>
    <w:rsid w:val="0084623A"/>
    <w:rsid w:val="00847303"/>
    <w:rsid w:val="00847E94"/>
    <w:rsid w:val="00851C21"/>
    <w:rsid w:val="00852986"/>
    <w:rsid w:val="0085454F"/>
    <w:rsid w:val="008603C9"/>
    <w:rsid w:val="008610C4"/>
    <w:rsid w:val="00861C2A"/>
    <w:rsid w:val="00862886"/>
    <w:rsid w:val="008638A6"/>
    <w:rsid w:val="00863B43"/>
    <w:rsid w:val="00864F22"/>
    <w:rsid w:val="008656DB"/>
    <w:rsid w:val="008679BC"/>
    <w:rsid w:val="00867D85"/>
    <w:rsid w:val="008721B2"/>
    <w:rsid w:val="00873460"/>
    <w:rsid w:val="00874EFB"/>
    <w:rsid w:val="00876B6A"/>
    <w:rsid w:val="00880D3E"/>
    <w:rsid w:val="00882082"/>
    <w:rsid w:val="008831B4"/>
    <w:rsid w:val="00884062"/>
    <w:rsid w:val="0088690D"/>
    <w:rsid w:val="00887A90"/>
    <w:rsid w:val="00891840"/>
    <w:rsid w:val="00892F25"/>
    <w:rsid w:val="008A10E2"/>
    <w:rsid w:val="008A1FE5"/>
    <w:rsid w:val="008A2FF0"/>
    <w:rsid w:val="008A54FD"/>
    <w:rsid w:val="008A63FB"/>
    <w:rsid w:val="008B36A9"/>
    <w:rsid w:val="008B70B3"/>
    <w:rsid w:val="008C0F79"/>
    <w:rsid w:val="008C3171"/>
    <w:rsid w:val="008D397B"/>
    <w:rsid w:val="008D3BFF"/>
    <w:rsid w:val="008D6FDF"/>
    <w:rsid w:val="008D7715"/>
    <w:rsid w:val="008E56D3"/>
    <w:rsid w:val="008F2458"/>
    <w:rsid w:val="008F5713"/>
    <w:rsid w:val="00902371"/>
    <w:rsid w:val="00904494"/>
    <w:rsid w:val="00904AFA"/>
    <w:rsid w:val="00905651"/>
    <w:rsid w:val="009064B4"/>
    <w:rsid w:val="0091248A"/>
    <w:rsid w:val="00912F75"/>
    <w:rsid w:val="009130F5"/>
    <w:rsid w:val="00913BDC"/>
    <w:rsid w:val="00915BE7"/>
    <w:rsid w:val="0092040B"/>
    <w:rsid w:val="00924089"/>
    <w:rsid w:val="00924A67"/>
    <w:rsid w:val="0092557F"/>
    <w:rsid w:val="00926E13"/>
    <w:rsid w:val="00930BE4"/>
    <w:rsid w:val="00930CDE"/>
    <w:rsid w:val="00933969"/>
    <w:rsid w:val="009347FA"/>
    <w:rsid w:val="00935119"/>
    <w:rsid w:val="0093571E"/>
    <w:rsid w:val="00937DC4"/>
    <w:rsid w:val="00940030"/>
    <w:rsid w:val="00945DAC"/>
    <w:rsid w:val="0094651A"/>
    <w:rsid w:val="00946FF1"/>
    <w:rsid w:val="00954B0D"/>
    <w:rsid w:val="00954B20"/>
    <w:rsid w:val="00956EDA"/>
    <w:rsid w:val="0095709C"/>
    <w:rsid w:val="00957DEC"/>
    <w:rsid w:val="00966154"/>
    <w:rsid w:val="00966A6E"/>
    <w:rsid w:val="00966CD1"/>
    <w:rsid w:val="00972783"/>
    <w:rsid w:val="00972D88"/>
    <w:rsid w:val="009752A0"/>
    <w:rsid w:val="009752D1"/>
    <w:rsid w:val="00982690"/>
    <w:rsid w:val="00983498"/>
    <w:rsid w:val="00983B45"/>
    <w:rsid w:val="00985108"/>
    <w:rsid w:val="00986988"/>
    <w:rsid w:val="00990EFD"/>
    <w:rsid w:val="0099760B"/>
    <w:rsid w:val="009A1546"/>
    <w:rsid w:val="009A387B"/>
    <w:rsid w:val="009A4370"/>
    <w:rsid w:val="009A4722"/>
    <w:rsid w:val="009A6FA6"/>
    <w:rsid w:val="009B08F4"/>
    <w:rsid w:val="009B1B3A"/>
    <w:rsid w:val="009B408F"/>
    <w:rsid w:val="009B6547"/>
    <w:rsid w:val="009B654C"/>
    <w:rsid w:val="009B7679"/>
    <w:rsid w:val="009C167A"/>
    <w:rsid w:val="009D1450"/>
    <w:rsid w:val="009D262E"/>
    <w:rsid w:val="009D34CD"/>
    <w:rsid w:val="009D57CF"/>
    <w:rsid w:val="009D6C26"/>
    <w:rsid w:val="009D761E"/>
    <w:rsid w:val="009E13DC"/>
    <w:rsid w:val="009E1D7F"/>
    <w:rsid w:val="009E438C"/>
    <w:rsid w:val="009E76A1"/>
    <w:rsid w:val="009F2099"/>
    <w:rsid w:val="009F2FE6"/>
    <w:rsid w:val="009F6C05"/>
    <w:rsid w:val="00A0293C"/>
    <w:rsid w:val="00A123D2"/>
    <w:rsid w:val="00A131EE"/>
    <w:rsid w:val="00A13EE2"/>
    <w:rsid w:val="00A26C36"/>
    <w:rsid w:val="00A270AA"/>
    <w:rsid w:val="00A31626"/>
    <w:rsid w:val="00A31EE5"/>
    <w:rsid w:val="00A325FA"/>
    <w:rsid w:val="00A41881"/>
    <w:rsid w:val="00A450FC"/>
    <w:rsid w:val="00A45517"/>
    <w:rsid w:val="00A46D58"/>
    <w:rsid w:val="00A472C8"/>
    <w:rsid w:val="00A544F1"/>
    <w:rsid w:val="00A54FFE"/>
    <w:rsid w:val="00A55D5A"/>
    <w:rsid w:val="00A55EC9"/>
    <w:rsid w:val="00A566D8"/>
    <w:rsid w:val="00A567D7"/>
    <w:rsid w:val="00A60195"/>
    <w:rsid w:val="00A61093"/>
    <w:rsid w:val="00A640BF"/>
    <w:rsid w:val="00A6419E"/>
    <w:rsid w:val="00A65B18"/>
    <w:rsid w:val="00A66F11"/>
    <w:rsid w:val="00A7044A"/>
    <w:rsid w:val="00A76118"/>
    <w:rsid w:val="00A7734A"/>
    <w:rsid w:val="00A807F2"/>
    <w:rsid w:val="00A80DB9"/>
    <w:rsid w:val="00A80E23"/>
    <w:rsid w:val="00A81855"/>
    <w:rsid w:val="00A82A9F"/>
    <w:rsid w:val="00A83CA7"/>
    <w:rsid w:val="00A84543"/>
    <w:rsid w:val="00A854C3"/>
    <w:rsid w:val="00A91741"/>
    <w:rsid w:val="00A93DD7"/>
    <w:rsid w:val="00A946E2"/>
    <w:rsid w:val="00AA5C53"/>
    <w:rsid w:val="00AA7A95"/>
    <w:rsid w:val="00AB1CDD"/>
    <w:rsid w:val="00AB2189"/>
    <w:rsid w:val="00AB62B1"/>
    <w:rsid w:val="00AC2BFE"/>
    <w:rsid w:val="00AC3621"/>
    <w:rsid w:val="00AC44BF"/>
    <w:rsid w:val="00AC6EFB"/>
    <w:rsid w:val="00AD0672"/>
    <w:rsid w:val="00AD46FB"/>
    <w:rsid w:val="00AD49B0"/>
    <w:rsid w:val="00AD6B6B"/>
    <w:rsid w:val="00AD7153"/>
    <w:rsid w:val="00AD76C5"/>
    <w:rsid w:val="00AE545A"/>
    <w:rsid w:val="00AE6537"/>
    <w:rsid w:val="00AE6983"/>
    <w:rsid w:val="00AE7431"/>
    <w:rsid w:val="00AF2AE8"/>
    <w:rsid w:val="00AF6E98"/>
    <w:rsid w:val="00B00D92"/>
    <w:rsid w:val="00B015D8"/>
    <w:rsid w:val="00B02647"/>
    <w:rsid w:val="00B03685"/>
    <w:rsid w:val="00B065D0"/>
    <w:rsid w:val="00B06BC9"/>
    <w:rsid w:val="00B14E55"/>
    <w:rsid w:val="00B165B5"/>
    <w:rsid w:val="00B224E6"/>
    <w:rsid w:val="00B23661"/>
    <w:rsid w:val="00B24B18"/>
    <w:rsid w:val="00B250EE"/>
    <w:rsid w:val="00B3217E"/>
    <w:rsid w:val="00B32D56"/>
    <w:rsid w:val="00B455B2"/>
    <w:rsid w:val="00B5337C"/>
    <w:rsid w:val="00B53CFE"/>
    <w:rsid w:val="00B65145"/>
    <w:rsid w:val="00B652E3"/>
    <w:rsid w:val="00B7193B"/>
    <w:rsid w:val="00B7292D"/>
    <w:rsid w:val="00B76903"/>
    <w:rsid w:val="00B76F33"/>
    <w:rsid w:val="00B82800"/>
    <w:rsid w:val="00B82BB1"/>
    <w:rsid w:val="00B82D40"/>
    <w:rsid w:val="00B92F5E"/>
    <w:rsid w:val="00B9358A"/>
    <w:rsid w:val="00B935C9"/>
    <w:rsid w:val="00B938B3"/>
    <w:rsid w:val="00BA06A1"/>
    <w:rsid w:val="00BA14F8"/>
    <w:rsid w:val="00BA2134"/>
    <w:rsid w:val="00BA2CF3"/>
    <w:rsid w:val="00BA3118"/>
    <w:rsid w:val="00BA3A11"/>
    <w:rsid w:val="00BA506F"/>
    <w:rsid w:val="00BA7898"/>
    <w:rsid w:val="00BB0DC6"/>
    <w:rsid w:val="00BB3A2A"/>
    <w:rsid w:val="00BB7F21"/>
    <w:rsid w:val="00BC1096"/>
    <w:rsid w:val="00BC6B6D"/>
    <w:rsid w:val="00BD48FC"/>
    <w:rsid w:val="00BD5683"/>
    <w:rsid w:val="00BD65EB"/>
    <w:rsid w:val="00BE2594"/>
    <w:rsid w:val="00BE2CC3"/>
    <w:rsid w:val="00BE57B0"/>
    <w:rsid w:val="00BE5AB5"/>
    <w:rsid w:val="00BE6B36"/>
    <w:rsid w:val="00BE6F9E"/>
    <w:rsid w:val="00BF79F3"/>
    <w:rsid w:val="00C01A19"/>
    <w:rsid w:val="00C03CEF"/>
    <w:rsid w:val="00C04797"/>
    <w:rsid w:val="00C11412"/>
    <w:rsid w:val="00C1259C"/>
    <w:rsid w:val="00C12711"/>
    <w:rsid w:val="00C147D9"/>
    <w:rsid w:val="00C14D67"/>
    <w:rsid w:val="00C16985"/>
    <w:rsid w:val="00C171AB"/>
    <w:rsid w:val="00C17DA8"/>
    <w:rsid w:val="00C21601"/>
    <w:rsid w:val="00C23C78"/>
    <w:rsid w:val="00C26196"/>
    <w:rsid w:val="00C3164A"/>
    <w:rsid w:val="00C328DB"/>
    <w:rsid w:val="00C34F33"/>
    <w:rsid w:val="00C41CF5"/>
    <w:rsid w:val="00C5004F"/>
    <w:rsid w:val="00C50990"/>
    <w:rsid w:val="00C555DC"/>
    <w:rsid w:val="00C578C2"/>
    <w:rsid w:val="00C57FEF"/>
    <w:rsid w:val="00C61A74"/>
    <w:rsid w:val="00C71078"/>
    <w:rsid w:val="00C7141D"/>
    <w:rsid w:val="00C7176F"/>
    <w:rsid w:val="00C7194B"/>
    <w:rsid w:val="00C82210"/>
    <w:rsid w:val="00C86E9E"/>
    <w:rsid w:val="00C93283"/>
    <w:rsid w:val="00C9558A"/>
    <w:rsid w:val="00C96B17"/>
    <w:rsid w:val="00CA1082"/>
    <w:rsid w:val="00CA120C"/>
    <w:rsid w:val="00CA132E"/>
    <w:rsid w:val="00CA19F7"/>
    <w:rsid w:val="00CA506F"/>
    <w:rsid w:val="00CA5FA8"/>
    <w:rsid w:val="00CA607E"/>
    <w:rsid w:val="00CA6D82"/>
    <w:rsid w:val="00CB00B2"/>
    <w:rsid w:val="00CB0421"/>
    <w:rsid w:val="00CB0912"/>
    <w:rsid w:val="00CB279F"/>
    <w:rsid w:val="00CB28F8"/>
    <w:rsid w:val="00CB4461"/>
    <w:rsid w:val="00CB7A43"/>
    <w:rsid w:val="00CC12F6"/>
    <w:rsid w:val="00CC2BFB"/>
    <w:rsid w:val="00CC364E"/>
    <w:rsid w:val="00CC470F"/>
    <w:rsid w:val="00CD34AD"/>
    <w:rsid w:val="00CD60CE"/>
    <w:rsid w:val="00CD633E"/>
    <w:rsid w:val="00CE391C"/>
    <w:rsid w:val="00CF29AD"/>
    <w:rsid w:val="00CF2E8E"/>
    <w:rsid w:val="00CF3746"/>
    <w:rsid w:val="00CF4168"/>
    <w:rsid w:val="00D02179"/>
    <w:rsid w:val="00D034D2"/>
    <w:rsid w:val="00D07ED6"/>
    <w:rsid w:val="00D1090F"/>
    <w:rsid w:val="00D12B6D"/>
    <w:rsid w:val="00D1415D"/>
    <w:rsid w:val="00D1548D"/>
    <w:rsid w:val="00D15836"/>
    <w:rsid w:val="00D15B94"/>
    <w:rsid w:val="00D17CDC"/>
    <w:rsid w:val="00D25CB2"/>
    <w:rsid w:val="00D27958"/>
    <w:rsid w:val="00D310C1"/>
    <w:rsid w:val="00D31F22"/>
    <w:rsid w:val="00D33D3B"/>
    <w:rsid w:val="00D36CCD"/>
    <w:rsid w:val="00D400B5"/>
    <w:rsid w:val="00D41085"/>
    <w:rsid w:val="00D423E7"/>
    <w:rsid w:val="00D476C7"/>
    <w:rsid w:val="00D572E9"/>
    <w:rsid w:val="00D616B1"/>
    <w:rsid w:val="00D6170A"/>
    <w:rsid w:val="00D618B5"/>
    <w:rsid w:val="00D61F99"/>
    <w:rsid w:val="00D708EA"/>
    <w:rsid w:val="00D71B70"/>
    <w:rsid w:val="00D73635"/>
    <w:rsid w:val="00D74CB5"/>
    <w:rsid w:val="00D77DB0"/>
    <w:rsid w:val="00D81E2D"/>
    <w:rsid w:val="00D822EF"/>
    <w:rsid w:val="00D83000"/>
    <w:rsid w:val="00D834DB"/>
    <w:rsid w:val="00D85AA4"/>
    <w:rsid w:val="00D8661F"/>
    <w:rsid w:val="00D92043"/>
    <w:rsid w:val="00D9525B"/>
    <w:rsid w:val="00D9586C"/>
    <w:rsid w:val="00D97FF8"/>
    <w:rsid w:val="00DA12C4"/>
    <w:rsid w:val="00DA484B"/>
    <w:rsid w:val="00DC0CF7"/>
    <w:rsid w:val="00DC5C50"/>
    <w:rsid w:val="00DC73BF"/>
    <w:rsid w:val="00DD1650"/>
    <w:rsid w:val="00DD1E6D"/>
    <w:rsid w:val="00DD1EDB"/>
    <w:rsid w:val="00DD22DF"/>
    <w:rsid w:val="00DD28D0"/>
    <w:rsid w:val="00DD79E7"/>
    <w:rsid w:val="00DD7E93"/>
    <w:rsid w:val="00DE1412"/>
    <w:rsid w:val="00DE6756"/>
    <w:rsid w:val="00DF44DD"/>
    <w:rsid w:val="00DF558D"/>
    <w:rsid w:val="00E00F54"/>
    <w:rsid w:val="00E01972"/>
    <w:rsid w:val="00E03086"/>
    <w:rsid w:val="00E112BD"/>
    <w:rsid w:val="00E1266E"/>
    <w:rsid w:val="00E20243"/>
    <w:rsid w:val="00E2122B"/>
    <w:rsid w:val="00E22DC2"/>
    <w:rsid w:val="00E259ED"/>
    <w:rsid w:val="00E27318"/>
    <w:rsid w:val="00E300B6"/>
    <w:rsid w:val="00E4180B"/>
    <w:rsid w:val="00E4284E"/>
    <w:rsid w:val="00E4579B"/>
    <w:rsid w:val="00E45D0B"/>
    <w:rsid w:val="00E4703C"/>
    <w:rsid w:val="00E50532"/>
    <w:rsid w:val="00E53297"/>
    <w:rsid w:val="00E53B47"/>
    <w:rsid w:val="00E5646D"/>
    <w:rsid w:val="00E5690D"/>
    <w:rsid w:val="00E57D41"/>
    <w:rsid w:val="00E61053"/>
    <w:rsid w:val="00E62F02"/>
    <w:rsid w:val="00E658A6"/>
    <w:rsid w:val="00E66AC7"/>
    <w:rsid w:val="00E70E57"/>
    <w:rsid w:val="00E732CC"/>
    <w:rsid w:val="00E809AF"/>
    <w:rsid w:val="00E82FB8"/>
    <w:rsid w:val="00E83B5D"/>
    <w:rsid w:val="00E84453"/>
    <w:rsid w:val="00E87836"/>
    <w:rsid w:val="00E91AD6"/>
    <w:rsid w:val="00E92516"/>
    <w:rsid w:val="00E94031"/>
    <w:rsid w:val="00E94DA6"/>
    <w:rsid w:val="00E9533F"/>
    <w:rsid w:val="00E96B67"/>
    <w:rsid w:val="00EA12D9"/>
    <w:rsid w:val="00EA2E65"/>
    <w:rsid w:val="00EA3ABA"/>
    <w:rsid w:val="00EA5569"/>
    <w:rsid w:val="00EA678B"/>
    <w:rsid w:val="00EB09F5"/>
    <w:rsid w:val="00EB68F1"/>
    <w:rsid w:val="00EC0A1E"/>
    <w:rsid w:val="00EC1DD2"/>
    <w:rsid w:val="00EC202E"/>
    <w:rsid w:val="00EC251F"/>
    <w:rsid w:val="00ED031D"/>
    <w:rsid w:val="00ED0DE6"/>
    <w:rsid w:val="00ED25D6"/>
    <w:rsid w:val="00ED2E97"/>
    <w:rsid w:val="00ED4138"/>
    <w:rsid w:val="00ED4FAE"/>
    <w:rsid w:val="00ED6BF3"/>
    <w:rsid w:val="00EE0613"/>
    <w:rsid w:val="00EE25F7"/>
    <w:rsid w:val="00EE5556"/>
    <w:rsid w:val="00EE5666"/>
    <w:rsid w:val="00EE7AFD"/>
    <w:rsid w:val="00EF05D5"/>
    <w:rsid w:val="00EF0D46"/>
    <w:rsid w:val="00EF5B15"/>
    <w:rsid w:val="00EF6CC1"/>
    <w:rsid w:val="00F0222A"/>
    <w:rsid w:val="00F06333"/>
    <w:rsid w:val="00F0675D"/>
    <w:rsid w:val="00F06D42"/>
    <w:rsid w:val="00F12F50"/>
    <w:rsid w:val="00F145EB"/>
    <w:rsid w:val="00F15F25"/>
    <w:rsid w:val="00F23553"/>
    <w:rsid w:val="00F3269F"/>
    <w:rsid w:val="00F36353"/>
    <w:rsid w:val="00F36BE9"/>
    <w:rsid w:val="00F406CC"/>
    <w:rsid w:val="00F42150"/>
    <w:rsid w:val="00F4317C"/>
    <w:rsid w:val="00F44102"/>
    <w:rsid w:val="00F44736"/>
    <w:rsid w:val="00F453B9"/>
    <w:rsid w:val="00F52A29"/>
    <w:rsid w:val="00F564D5"/>
    <w:rsid w:val="00F56C72"/>
    <w:rsid w:val="00F57310"/>
    <w:rsid w:val="00F63950"/>
    <w:rsid w:val="00F70B98"/>
    <w:rsid w:val="00F70E1A"/>
    <w:rsid w:val="00F74014"/>
    <w:rsid w:val="00F82D00"/>
    <w:rsid w:val="00F82EF6"/>
    <w:rsid w:val="00F836E5"/>
    <w:rsid w:val="00F85AEA"/>
    <w:rsid w:val="00F90CB4"/>
    <w:rsid w:val="00F9341D"/>
    <w:rsid w:val="00F957D8"/>
    <w:rsid w:val="00F97790"/>
    <w:rsid w:val="00FA1A63"/>
    <w:rsid w:val="00FA360A"/>
    <w:rsid w:val="00FA489E"/>
    <w:rsid w:val="00FB1CE7"/>
    <w:rsid w:val="00FB3E38"/>
    <w:rsid w:val="00FB5527"/>
    <w:rsid w:val="00FB68F0"/>
    <w:rsid w:val="00FB7114"/>
    <w:rsid w:val="00FC0419"/>
    <w:rsid w:val="00FC520E"/>
    <w:rsid w:val="00FC65B5"/>
    <w:rsid w:val="00FD1300"/>
    <w:rsid w:val="00FD14EC"/>
    <w:rsid w:val="00FD1543"/>
    <w:rsid w:val="00FD2505"/>
    <w:rsid w:val="00FD2720"/>
    <w:rsid w:val="00FD2A7A"/>
    <w:rsid w:val="00FE1A64"/>
    <w:rsid w:val="00FE3F02"/>
    <w:rsid w:val="00FF328E"/>
    <w:rsid w:val="00FF3E85"/>
    <w:rsid w:val="00FF6A5F"/>
    <w:rsid w:val="00FF79A9"/>
    <w:rsid w:val="00FF7A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4"/>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5"/>
      </w:numPr>
    </w:pPr>
    <w:rPr>
      <w:b/>
    </w:rPr>
  </w:style>
  <w:style w:type="paragraph" w:customStyle="1" w:styleId="Tabla7Titulos">
    <w:name w:val="Tabla7 Titulos"/>
    <w:basedOn w:val="Normal"/>
    <w:link w:val="Tabla7TitulosCar"/>
    <w:qFormat/>
    <w:rsid w:val="00E82FB8"/>
    <w:pPr>
      <w:numPr>
        <w:numId w:val="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12"/>
      </w:numPr>
      <w:spacing w:after="120"/>
      <w:ind w:right="-216"/>
    </w:pPr>
    <w:rPr>
      <w:b/>
      <w:iCs/>
    </w:rPr>
  </w:style>
  <w:style w:type="paragraph" w:customStyle="1" w:styleId="S1-subpara">
    <w:name w:val="S1-sub para"/>
    <w:basedOn w:val="Normal"/>
    <w:link w:val="S1-subparaChar"/>
    <w:rsid w:val="00292D67"/>
    <w:pPr>
      <w:numPr>
        <w:ilvl w:val="1"/>
        <w:numId w:val="12"/>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13"/>
      </w:numPr>
      <w:spacing w:before="0" w:after="200"/>
    </w:pPr>
    <w:rPr>
      <w:bCs/>
      <w:szCs w:val="20"/>
    </w:rPr>
  </w:style>
  <w:style w:type="paragraph" w:customStyle="1" w:styleId="Sec1-Para">
    <w:name w:val="Sec 1 - Para"/>
    <w:basedOn w:val="Sub-ClauseText"/>
    <w:qFormat/>
    <w:rsid w:val="00292D67"/>
    <w:pPr>
      <w:numPr>
        <w:numId w:val="14"/>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15"/>
      </w:numPr>
      <w:jc w:val="both"/>
    </w:pPr>
    <w:rPr>
      <w:rFonts w:ascii="Times New Roman" w:hAnsi="Times New Roman" w:cs="Times New Roman"/>
      <w:b w:val="0"/>
      <w:lang w:val="en-US"/>
    </w:rPr>
  </w:style>
  <w:style w:type="numbering" w:customStyle="1" w:styleId="Style1">
    <w:name w:val="Style1"/>
    <w:rsid w:val="00292D67"/>
    <w:pPr>
      <w:numPr>
        <w:numId w:val="16"/>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11"/>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8"/>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22"/>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1">
    <w:name w:val="Table Normal1"/>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836BB9"/>
    <w:pPr>
      <w:spacing w:line="259" w:lineRule="auto"/>
      <w:outlineLvl w:val="9"/>
    </w:pPr>
  </w:style>
  <w:style w:type="character" w:customStyle="1" w:styleId="apple-tab-span">
    <w:name w:val="apple-tab-span"/>
    <w:basedOn w:val="Fuentedeprrafopredeter"/>
    <w:rsid w:val="00913BDC"/>
  </w:style>
  <w:style w:type="paragraph" w:customStyle="1" w:styleId="Head02">
    <w:name w:val="Head 0.2"/>
    <w:basedOn w:val="Ttulo1"/>
    <w:link w:val="Head02Char"/>
    <w:qFormat/>
    <w:rsid w:val="00D71B70"/>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D71B70"/>
    <w:rPr>
      <w:rFonts w:ascii="Times New Roman Bold" w:eastAsia="Times New Roman" w:hAnsi="Times New Roman Bold" w:cs="Arial"/>
      <w:b/>
      <w:smallCaps/>
      <w:sz w:val="36"/>
      <w:szCs w:val="24"/>
      <w:lang w:val="es-ES_tradnl"/>
    </w:rPr>
  </w:style>
  <w:style w:type="character" w:customStyle="1" w:styleId="Fuentedeprrafopredeter2">
    <w:name w:val="Fuente de párrafo predeter.2"/>
    <w:rsid w:val="009A6FA6"/>
  </w:style>
  <w:style w:type="paragraph" w:customStyle="1" w:styleId="2AutoList1">
    <w:name w:val="2AutoList1"/>
    <w:basedOn w:val="Normal"/>
    <w:rsid w:val="003A03A6"/>
    <w:rPr>
      <w:szCs w:val="20"/>
      <w:lang w:val="es-ES_tradnl"/>
    </w:rPr>
  </w:style>
  <w:style w:type="paragraph" w:customStyle="1" w:styleId="SectionIHeader2">
    <w:name w:val="Section I. Header 2"/>
    <w:basedOn w:val="Prrafodelista"/>
    <w:qFormat/>
    <w:rsid w:val="003A03A6"/>
    <w:pPr>
      <w:spacing w:after="120"/>
      <w:ind w:left="360" w:hanging="360"/>
      <w:contextualSpacing w:val="0"/>
      <w:jc w:val="both"/>
    </w:pPr>
    <w:rPr>
      <w:b/>
      <w:bCs/>
      <w:sz w:val="22"/>
      <w:szCs w:val="22"/>
      <w:lang w:val="es-CO"/>
    </w:rPr>
  </w:style>
  <w:style w:type="numbering" w:customStyle="1" w:styleId="Style3">
    <w:name w:val="Style3"/>
    <w:rsid w:val="003A03A6"/>
    <w:pPr>
      <w:numPr>
        <w:numId w:val="35"/>
      </w:numPr>
    </w:pPr>
  </w:style>
  <w:style w:type="numbering" w:customStyle="1" w:styleId="Style2">
    <w:name w:val="Style2"/>
    <w:rsid w:val="003A03A6"/>
    <w:pPr>
      <w:numPr>
        <w:numId w:val="34"/>
      </w:numPr>
    </w:pPr>
  </w:style>
  <w:style w:type="paragraph" w:customStyle="1" w:styleId="seccin7sub">
    <w:name w:val="sección 7 sub"/>
    <w:basedOn w:val="sec7-clauses"/>
    <w:qFormat/>
    <w:rsid w:val="003A03A6"/>
    <w:pPr>
      <w:numPr>
        <w:numId w:val="33"/>
      </w:numPr>
      <w:tabs>
        <w:tab w:val="clear" w:pos="360"/>
        <w:tab w:val="num" w:pos="720"/>
      </w:tabs>
      <w:spacing w:before="0" w:after="200"/>
      <w:ind w:left="720"/>
    </w:pPr>
    <w:rPr>
      <w:rFonts w:ascii="Times New Roman Bold" w:hAnsi="Times New Roman Bold"/>
      <w:sz w:val="22"/>
      <w:szCs w:val="20"/>
      <w:lang w:val="es-ES"/>
    </w:rPr>
  </w:style>
  <w:style w:type="paragraph" w:customStyle="1" w:styleId="Sec8H1">
    <w:name w:val="Sec 8 H1"/>
    <w:basedOn w:val="seccin7sub"/>
    <w:link w:val="Sec8H1Char"/>
    <w:qFormat/>
    <w:rsid w:val="003A03A6"/>
    <w:pPr>
      <w:tabs>
        <w:tab w:val="clear" w:pos="720"/>
        <w:tab w:val="num" w:pos="360"/>
      </w:tabs>
      <w:spacing w:after="160"/>
      <w:ind w:left="360"/>
    </w:pPr>
    <w:rPr>
      <w:rFonts w:asciiTheme="majorBidi" w:hAnsiTheme="majorBidi" w:cstheme="majorBidi"/>
      <w:sz w:val="24"/>
      <w:szCs w:val="24"/>
    </w:rPr>
  </w:style>
  <w:style w:type="character" w:customStyle="1" w:styleId="Sec8H1Char">
    <w:name w:val="Sec 8 H1 Char"/>
    <w:basedOn w:val="Fuentedeprrafopredeter"/>
    <w:link w:val="Sec8H1"/>
    <w:rsid w:val="003A03A6"/>
    <w:rPr>
      <w:rFonts w:asciiTheme="majorBidi" w:eastAsia="Times New Roman" w:hAnsiTheme="majorBidi" w:cstheme="majorBidi"/>
      <w:b/>
      <w:sz w:val="24"/>
      <w:szCs w:val="24"/>
      <w:lang w:val="es-ES"/>
    </w:rPr>
  </w:style>
  <w:style w:type="table" w:customStyle="1" w:styleId="Tablaconcuadrcula5">
    <w:name w:val="Tabla con cuadrícula5"/>
    <w:basedOn w:val="Tablanormal"/>
    <w:next w:val="Tablaconcuadrcula"/>
    <w:uiPriority w:val="39"/>
    <w:rsid w:val="00B455B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96407741">
      <w:bodyDiv w:val="1"/>
      <w:marLeft w:val="0"/>
      <w:marRight w:val="0"/>
      <w:marTop w:val="0"/>
      <w:marBottom w:val="0"/>
      <w:divBdr>
        <w:top w:val="none" w:sz="0" w:space="0" w:color="auto"/>
        <w:left w:val="none" w:sz="0" w:space="0" w:color="auto"/>
        <w:bottom w:val="none" w:sz="0" w:space="0" w:color="auto"/>
        <w:right w:val="none" w:sz="0" w:space="0" w:color="auto"/>
      </w:divBdr>
    </w:div>
    <w:div w:id="214896037">
      <w:bodyDiv w:val="1"/>
      <w:marLeft w:val="0"/>
      <w:marRight w:val="0"/>
      <w:marTop w:val="0"/>
      <w:marBottom w:val="0"/>
      <w:divBdr>
        <w:top w:val="none" w:sz="0" w:space="0" w:color="auto"/>
        <w:left w:val="none" w:sz="0" w:space="0" w:color="auto"/>
        <w:bottom w:val="none" w:sz="0" w:space="0" w:color="auto"/>
        <w:right w:val="none" w:sz="0" w:space="0" w:color="auto"/>
      </w:divBdr>
    </w:div>
    <w:div w:id="263148186">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425425000">
      <w:bodyDiv w:val="1"/>
      <w:marLeft w:val="0"/>
      <w:marRight w:val="0"/>
      <w:marTop w:val="0"/>
      <w:marBottom w:val="0"/>
      <w:divBdr>
        <w:top w:val="none" w:sz="0" w:space="0" w:color="auto"/>
        <w:left w:val="none" w:sz="0" w:space="0" w:color="auto"/>
        <w:bottom w:val="none" w:sz="0" w:space="0" w:color="auto"/>
        <w:right w:val="none" w:sz="0" w:space="0" w:color="auto"/>
      </w:divBdr>
    </w:div>
    <w:div w:id="453521193">
      <w:bodyDiv w:val="1"/>
      <w:marLeft w:val="0"/>
      <w:marRight w:val="0"/>
      <w:marTop w:val="0"/>
      <w:marBottom w:val="0"/>
      <w:divBdr>
        <w:top w:val="none" w:sz="0" w:space="0" w:color="auto"/>
        <w:left w:val="none" w:sz="0" w:space="0" w:color="auto"/>
        <w:bottom w:val="none" w:sz="0" w:space="0" w:color="auto"/>
        <w:right w:val="none" w:sz="0" w:space="0" w:color="auto"/>
      </w:divBdr>
    </w:div>
    <w:div w:id="469438381">
      <w:bodyDiv w:val="1"/>
      <w:marLeft w:val="0"/>
      <w:marRight w:val="0"/>
      <w:marTop w:val="0"/>
      <w:marBottom w:val="0"/>
      <w:divBdr>
        <w:top w:val="none" w:sz="0" w:space="0" w:color="auto"/>
        <w:left w:val="none" w:sz="0" w:space="0" w:color="auto"/>
        <w:bottom w:val="none" w:sz="0" w:space="0" w:color="auto"/>
        <w:right w:val="none" w:sz="0" w:space="0" w:color="auto"/>
      </w:divBdr>
    </w:div>
    <w:div w:id="496965093">
      <w:bodyDiv w:val="1"/>
      <w:marLeft w:val="0"/>
      <w:marRight w:val="0"/>
      <w:marTop w:val="0"/>
      <w:marBottom w:val="0"/>
      <w:divBdr>
        <w:top w:val="none" w:sz="0" w:space="0" w:color="auto"/>
        <w:left w:val="none" w:sz="0" w:space="0" w:color="auto"/>
        <w:bottom w:val="none" w:sz="0" w:space="0" w:color="auto"/>
        <w:right w:val="none" w:sz="0" w:space="0" w:color="auto"/>
      </w:divBdr>
    </w:div>
    <w:div w:id="498886730">
      <w:bodyDiv w:val="1"/>
      <w:marLeft w:val="0"/>
      <w:marRight w:val="0"/>
      <w:marTop w:val="0"/>
      <w:marBottom w:val="0"/>
      <w:divBdr>
        <w:top w:val="none" w:sz="0" w:space="0" w:color="auto"/>
        <w:left w:val="none" w:sz="0" w:space="0" w:color="auto"/>
        <w:bottom w:val="none" w:sz="0" w:space="0" w:color="auto"/>
        <w:right w:val="none" w:sz="0" w:space="0" w:color="auto"/>
      </w:divBdr>
    </w:div>
    <w:div w:id="524102236">
      <w:bodyDiv w:val="1"/>
      <w:marLeft w:val="0"/>
      <w:marRight w:val="0"/>
      <w:marTop w:val="0"/>
      <w:marBottom w:val="0"/>
      <w:divBdr>
        <w:top w:val="none" w:sz="0" w:space="0" w:color="auto"/>
        <w:left w:val="none" w:sz="0" w:space="0" w:color="auto"/>
        <w:bottom w:val="none" w:sz="0" w:space="0" w:color="auto"/>
        <w:right w:val="none" w:sz="0" w:space="0" w:color="auto"/>
      </w:divBdr>
    </w:div>
    <w:div w:id="540678153">
      <w:bodyDiv w:val="1"/>
      <w:marLeft w:val="0"/>
      <w:marRight w:val="0"/>
      <w:marTop w:val="0"/>
      <w:marBottom w:val="0"/>
      <w:divBdr>
        <w:top w:val="none" w:sz="0" w:space="0" w:color="auto"/>
        <w:left w:val="none" w:sz="0" w:space="0" w:color="auto"/>
        <w:bottom w:val="none" w:sz="0" w:space="0" w:color="auto"/>
        <w:right w:val="none" w:sz="0" w:space="0" w:color="auto"/>
      </w:divBdr>
    </w:div>
    <w:div w:id="568807555">
      <w:bodyDiv w:val="1"/>
      <w:marLeft w:val="0"/>
      <w:marRight w:val="0"/>
      <w:marTop w:val="0"/>
      <w:marBottom w:val="0"/>
      <w:divBdr>
        <w:top w:val="none" w:sz="0" w:space="0" w:color="auto"/>
        <w:left w:val="none" w:sz="0" w:space="0" w:color="auto"/>
        <w:bottom w:val="none" w:sz="0" w:space="0" w:color="auto"/>
        <w:right w:val="none" w:sz="0" w:space="0" w:color="auto"/>
      </w:divBdr>
    </w:div>
    <w:div w:id="587082866">
      <w:bodyDiv w:val="1"/>
      <w:marLeft w:val="0"/>
      <w:marRight w:val="0"/>
      <w:marTop w:val="0"/>
      <w:marBottom w:val="0"/>
      <w:divBdr>
        <w:top w:val="none" w:sz="0" w:space="0" w:color="auto"/>
        <w:left w:val="none" w:sz="0" w:space="0" w:color="auto"/>
        <w:bottom w:val="none" w:sz="0" w:space="0" w:color="auto"/>
        <w:right w:val="none" w:sz="0" w:space="0" w:color="auto"/>
      </w:divBdr>
    </w:div>
    <w:div w:id="599994299">
      <w:bodyDiv w:val="1"/>
      <w:marLeft w:val="0"/>
      <w:marRight w:val="0"/>
      <w:marTop w:val="0"/>
      <w:marBottom w:val="0"/>
      <w:divBdr>
        <w:top w:val="none" w:sz="0" w:space="0" w:color="auto"/>
        <w:left w:val="none" w:sz="0" w:space="0" w:color="auto"/>
        <w:bottom w:val="none" w:sz="0" w:space="0" w:color="auto"/>
        <w:right w:val="none" w:sz="0" w:space="0" w:color="auto"/>
      </w:divBdr>
    </w:div>
    <w:div w:id="721825085">
      <w:bodyDiv w:val="1"/>
      <w:marLeft w:val="0"/>
      <w:marRight w:val="0"/>
      <w:marTop w:val="0"/>
      <w:marBottom w:val="0"/>
      <w:divBdr>
        <w:top w:val="none" w:sz="0" w:space="0" w:color="auto"/>
        <w:left w:val="none" w:sz="0" w:space="0" w:color="auto"/>
        <w:bottom w:val="none" w:sz="0" w:space="0" w:color="auto"/>
        <w:right w:val="none" w:sz="0" w:space="0" w:color="auto"/>
      </w:divBdr>
    </w:div>
    <w:div w:id="778256489">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817527290">
      <w:bodyDiv w:val="1"/>
      <w:marLeft w:val="0"/>
      <w:marRight w:val="0"/>
      <w:marTop w:val="0"/>
      <w:marBottom w:val="0"/>
      <w:divBdr>
        <w:top w:val="none" w:sz="0" w:space="0" w:color="auto"/>
        <w:left w:val="none" w:sz="0" w:space="0" w:color="auto"/>
        <w:bottom w:val="none" w:sz="0" w:space="0" w:color="auto"/>
        <w:right w:val="none" w:sz="0" w:space="0" w:color="auto"/>
      </w:divBdr>
    </w:div>
    <w:div w:id="841890611">
      <w:bodyDiv w:val="1"/>
      <w:marLeft w:val="0"/>
      <w:marRight w:val="0"/>
      <w:marTop w:val="0"/>
      <w:marBottom w:val="0"/>
      <w:divBdr>
        <w:top w:val="none" w:sz="0" w:space="0" w:color="auto"/>
        <w:left w:val="none" w:sz="0" w:space="0" w:color="auto"/>
        <w:bottom w:val="none" w:sz="0" w:space="0" w:color="auto"/>
        <w:right w:val="none" w:sz="0" w:space="0" w:color="auto"/>
      </w:divBdr>
    </w:div>
    <w:div w:id="899513788">
      <w:bodyDiv w:val="1"/>
      <w:marLeft w:val="0"/>
      <w:marRight w:val="0"/>
      <w:marTop w:val="0"/>
      <w:marBottom w:val="0"/>
      <w:divBdr>
        <w:top w:val="none" w:sz="0" w:space="0" w:color="auto"/>
        <w:left w:val="none" w:sz="0" w:space="0" w:color="auto"/>
        <w:bottom w:val="none" w:sz="0" w:space="0" w:color="auto"/>
        <w:right w:val="none" w:sz="0" w:space="0" w:color="auto"/>
      </w:divBdr>
    </w:div>
    <w:div w:id="935790562">
      <w:bodyDiv w:val="1"/>
      <w:marLeft w:val="0"/>
      <w:marRight w:val="0"/>
      <w:marTop w:val="0"/>
      <w:marBottom w:val="0"/>
      <w:divBdr>
        <w:top w:val="none" w:sz="0" w:space="0" w:color="auto"/>
        <w:left w:val="none" w:sz="0" w:space="0" w:color="auto"/>
        <w:bottom w:val="none" w:sz="0" w:space="0" w:color="auto"/>
        <w:right w:val="none" w:sz="0" w:space="0" w:color="auto"/>
      </w:divBdr>
    </w:div>
    <w:div w:id="956988219">
      <w:bodyDiv w:val="1"/>
      <w:marLeft w:val="0"/>
      <w:marRight w:val="0"/>
      <w:marTop w:val="0"/>
      <w:marBottom w:val="0"/>
      <w:divBdr>
        <w:top w:val="none" w:sz="0" w:space="0" w:color="auto"/>
        <w:left w:val="none" w:sz="0" w:space="0" w:color="auto"/>
        <w:bottom w:val="none" w:sz="0" w:space="0" w:color="auto"/>
        <w:right w:val="none" w:sz="0" w:space="0" w:color="auto"/>
      </w:divBdr>
    </w:div>
    <w:div w:id="975142099">
      <w:bodyDiv w:val="1"/>
      <w:marLeft w:val="0"/>
      <w:marRight w:val="0"/>
      <w:marTop w:val="0"/>
      <w:marBottom w:val="0"/>
      <w:divBdr>
        <w:top w:val="none" w:sz="0" w:space="0" w:color="auto"/>
        <w:left w:val="none" w:sz="0" w:space="0" w:color="auto"/>
        <w:bottom w:val="none" w:sz="0" w:space="0" w:color="auto"/>
        <w:right w:val="none" w:sz="0" w:space="0" w:color="auto"/>
      </w:divBdr>
    </w:div>
    <w:div w:id="1002274755">
      <w:bodyDiv w:val="1"/>
      <w:marLeft w:val="0"/>
      <w:marRight w:val="0"/>
      <w:marTop w:val="0"/>
      <w:marBottom w:val="0"/>
      <w:divBdr>
        <w:top w:val="none" w:sz="0" w:space="0" w:color="auto"/>
        <w:left w:val="none" w:sz="0" w:space="0" w:color="auto"/>
        <w:bottom w:val="none" w:sz="0" w:space="0" w:color="auto"/>
        <w:right w:val="none" w:sz="0" w:space="0" w:color="auto"/>
      </w:divBdr>
      <w:divsChild>
        <w:div w:id="1361393960">
          <w:marLeft w:val="103"/>
          <w:marRight w:val="0"/>
          <w:marTop w:val="0"/>
          <w:marBottom w:val="0"/>
          <w:divBdr>
            <w:top w:val="none" w:sz="0" w:space="0" w:color="auto"/>
            <w:left w:val="none" w:sz="0" w:space="0" w:color="auto"/>
            <w:bottom w:val="none" w:sz="0" w:space="0" w:color="auto"/>
            <w:right w:val="none" w:sz="0" w:space="0" w:color="auto"/>
          </w:divBdr>
        </w:div>
      </w:divsChild>
    </w:div>
    <w:div w:id="1010913569">
      <w:bodyDiv w:val="1"/>
      <w:marLeft w:val="0"/>
      <w:marRight w:val="0"/>
      <w:marTop w:val="0"/>
      <w:marBottom w:val="0"/>
      <w:divBdr>
        <w:top w:val="none" w:sz="0" w:space="0" w:color="auto"/>
        <w:left w:val="none" w:sz="0" w:space="0" w:color="auto"/>
        <w:bottom w:val="none" w:sz="0" w:space="0" w:color="auto"/>
        <w:right w:val="none" w:sz="0" w:space="0" w:color="auto"/>
      </w:divBdr>
    </w:div>
    <w:div w:id="1044136674">
      <w:bodyDiv w:val="1"/>
      <w:marLeft w:val="0"/>
      <w:marRight w:val="0"/>
      <w:marTop w:val="0"/>
      <w:marBottom w:val="0"/>
      <w:divBdr>
        <w:top w:val="none" w:sz="0" w:space="0" w:color="auto"/>
        <w:left w:val="none" w:sz="0" w:space="0" w:color="auto"/>
        <w:bottom w:val="none" w:sz="0" w:space="0" w:color="auto"/>
        <w:right w:val="none" w:sz="0" w:space="0" w:color="auto"/>
      </w:divBdr>
    </w:div>
    <w:div w:id="1057239759">
      <w:bodyDiv w:val="1"/>
      <w:marLeft w:val="0"/>
      <w:marRight w:val="0"/>
      <w:marTop w:val="0"/>
      <w:marBottom w:val="0"/>
      <w:divBdr>
        <w:top w:val="none" w:sz="0" w:space="0" w:color="auto"/>
        <w:left w:val="none" w:sz="0" w:space="0" w:color="auto"/>
        <w:bottom w:val="none" w:sz="0" w:space="0" w:color="auto"/>
        <w:right w:val="none" w:sz="0" w:space="0" w:color="auto"/>
      </w:divBdr>
    </w:div>
    <w:div w:id="1093355850">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8931313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364862186">
      <w:bodyDiv w:val="1"/>
      <w:marLeft w:val="0"/>
      <w:marRight w:val="0"/>
      <w:marTop w:val="0"/>
      <w:marBottom w:val="0"/>
      <w:divBdr>
        <w:top w:val="none" w:sz="0" w:space="0" w:color="auto"/>
        <w:left w:val="none" w:sz="0" w:space="0" w:color="auto"/>
        <w:bottom w:val="none" w:sz="0" w:space="0" w:color="auto"/>
        <w:right w:val="none" w:sz="0" w:space="0" w:color="auto"/>
      </w:divBdr>
    </w:div>
    <w:div w:id="1394620234">
      <w:bodyDiv w:val="1"/>
      <w:marLeft w:val="0"/>
      <w:marRight w:val="0"/>
      <w:marTop w:val="0"/>
      <w:marBottom w:val="0"/>
      <w:divBdr>
        <w:top w:val="none" w:sz="0" w:space="0" w:color="auto"/>
        <w:left w:val="none" w:sz="0" w:space="0" w:color="auto"/>
        <w:bottom w:val="none" w:sz="0" w:space="0" w:color="auto"/>
        <w:right w:val="none" w:sz="0" w:space="0" w:color="auto"/>
      </w:divBdr>
    </w:div>
    <w:div w:id="1429347917">
      <w:bodyDiv w:val="1"/>
      <w:marLeft w:val="0"/>
      <w:marRight w:val="0"/>
      <w:marTop w:val="0"/>
      <w:marBottom w:val="0"/>
      <w:divBdr>
        <w:top w:val="none" w:sz="0" w:space="0" w:color="auto"/>
        <w:left w:val="none" w:sz="0" w:space="0" w:color="auto"/>
        <w:bottom w:val="none" w:sz="0" w:space="0" w:color="auto"/>
        <w:right w:val="none" w:sz="0" w:space="0" w:color="auto"/>
      </w:divBdr>
    </w:div>
    <w:div w:id="1513913883">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566068021">
      <w:bodyDiv w:val="1"/>
      <w:marLeft w:val="0"/>
      <w:marRight w:val="0"/>
      <w:marTop w:val="0"/>
      <w:marBottom w:val="0"/>
      <w:divBdr>
        <w:top w:val="none" w:sz="0" w:space="0" w:color="auto"/>
        <w:left w:val="none" w:sz="0" w:space="0" w:color="auto"/>
        <w:bottom w:val="none" w:sz="0" w:space="0" w:color="auto"/>
        <w:right w:val="none" w:sz="0" w:space="0" w:color="auto"/>
      </w:divBdr>
    </w:div>
    <w:div w:id="1583373809">
      <w:bodyDiv w:val="1"/>
      <w:marLeft w:val="0"/>
      <w:marRight w:val="0"/>
      <w:marTop w:val="0"/>
      <w:marBottom w:val="0"/>
      <w:divBdr>
        <w:top w:val="none" w:sz="0" w:space="0" w:color="auto"/>
        <w:left w:val="none" w:sz="0" w:space="0" w:color="auto"/>
        <w:bottom w:val="none" w:sz="0" w:space="0" w:color="auto"/>
        <w:right w:val="none" w:sz="0" w:space="0" w:color="auto"/>
      </w:divBdr>
    </w:div>
    <w:div w:id="1634364895">
      <w:bodyDiv w:val="1"/>
      <w:marLeft w:val="0"/>
      <w:marRight w:val="0"/>
      <w:marTop w:val="0"/>
      <w:marBottom w:val="0"/>
      <w:divBdr>
        <w:top w:val="none" w:sz="0" w:space="0" w:color="auto"/>
        <w:left w:val="none" w:sz="0" w:space="0" w:color="auto"/>
        <w:bottom w:val="none" w:sz="0" w:space="0" w:color="auto"/>
        <w:right w:val="none" w:sz="0" w:space="0" w:color="auto"/>
      </w:divBdr>
    </w:div>
    <w:div w:id="1636444559">
      <w:bodyDiv w:val="1"/>
      <w:marLeft w:val="0"/>
      <w:marRight w:val="0"/>
      <w:marTop w:val="0"/>
      <w:marBottom w:val="0"/>
      <w:divBdr>
        <w:top w:val="none" w:sz="0" w:space="0" w:color="auto"/>
        <w:left w:val="none" w:sz="0" w:space="0" w:color="auto"/>
        <w:bottom w:val="none" w:sz="0" w:space="0" w:color="auto"/>
        <w:right w:val="none" w:sz="0" w:space="0" w:color="auto"/>
      </w:divBdr>
    </w:div>
    <w:div w:id="1643459364">
      <w:bodyDiv w:val="1"/>
      <w:marLeft w:val="0"/>
      <w:marRight w:val="0"/>
      <w:marTop w:val="0"/>
      <w:marBottom w:val="0"/>
      <w:divBdr>
        <w:top w:val="none" w:sz="0" w:space="0" w:color="auto"/>
        <w:left w:val="none" w:sz="0" w:space="0" w:color="auto"/>
        <w:bottom w:val="none" w:sz="0" w:space="0" w:color="auto"/>
        <w:right w:val="none" w:sz="0" w:space="0" w:color="auto"/>
      </w:divBdr>
    </w:div>
    <w:div w:id="1653634774">
      <w:bodyDiv w:val="1"/>
      <w:marLeft w:val="0"/>
      <w:marRight w:val="0"/>
      <w:marTop w:val="0"/>
      <w:marBottom w:val="0"/>
      <w:divBdr>
        <w:top w:val="none" w:sz="0" w:space="0" w:color="auto"/>
        <w:left w:val="none" w:sz="0" w:space="0" w:color="auto"/>
        <w:bottom w:val="none" w:sz="0" w:space="0" w:color="auto"/>
        <w:right w:val="none" w:sz="0" w:space="0" w:color="auto"/>
      </w:divBdr>
    </w:div>
    <w:div w:id="1685093243">
      <w:bodyDiv w:val="1"/>
      <w:marLeft w:val="0"/>
      <w:marRight w:val="0"/>
      <w:marTop w:val="0"/>
      <w:marBottom w:val="0"/>
      <w:divBdr>
        <w:top w:val="none" w:sz="0" w:space="0" w:color="auto"/>
        <w:left w:val="none" w:sz="0" w:space="0" w:color="auto"/>
        <w:bottom w:val="none" w:sz="0" w:space="0" w:color="auto"/>
        <w:right w:val="none" w:sz="0" w:space="0" w:color="auto"/>
      </w:divBdr>
    </w:div>
    <w:div w:id="1729261083">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29907013">
      <w:bodyDiv w:val="1"/>
      <w:marLeft w:val="0"/>
      <w:marRight w:val="0"/>
      <w:marTop w:val="0"/>
      <w:marBottom w:val="0"/>
      <w:divBdr>
        <w:top w:val="none" w:sz="0" w:space="0" w:color="auto"/>
        <w:left w:val="none" w:sz="0" w:space="0" w:color="auto"/>
        <w:bottom w:val="none" w:sz="0" w:space="0" w:color="auto"/>
        <w:right w:val="none" w:sz="0" w:space="0" w:color="auto"/>
      </w:divBdr>
      <w:divsChild>
        <w:div w:id="1927877186">
          <w:marLeft w:val="103"/>
          <w:marRight w:val="0"/>
          <w:marTop w:val="0"/>
          <w:marBottom w:val="0"/>
          <w:divBdr>
            <w:top w:val="none" w:sz="0" w:space="0" w:color="auto"/>
            <w:left w:val="none" w:sz="0" w:space="0" w:color="auto"/>
            <w:bottom w:val="none" w:sz="0" w:space="0" w:color="auto"/>
            <w:right w:val="none" w:sz="0" w:space="0" w:color="auto"/>
          </w:divBdr>
        </w:div>
      </w:divsChild>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 w:id="1916238748">
      <w:bodyDiv w:val="1"/>
      <w:marLeft w:val="0"/>
      <w:marRight w:val="0"/>
      <w:marTop w:val="0"/>
      <w:marBottom w:val="0"/>
      <w:divBdr>
        <w:top w:val="none" w:sz="0" w:space="0" w:color="auto"/>
        <w:left w:val="none" w:sz="0" w:space="0" w:color="auto"/>
        <w:bottom w:val="none" w:sz="0" w:space="0" w:color="auto"/>
        <w:right w:val="none" w:sz="0" w:space="0" w:color="auto"/>
      </w:divBdr>
    </w:div>
    <w:div w:id="1935093478">
      <w:bodyDiv w:val="1"/>
      <w:marLeft w:val="0"/>
      <w:marRight w:val="0"/>
      <w:marTop w:val="0"/>
      <w:marBottom w:val="0"/>
      <w:divBdr>
        <w:top w:val="none" w:sz="0" w:space="0" w:color="auto"/>
        <w:left w:val="none" w:sz="0" w:space="0" w:color="auto"/>
        <w:bottom w:val="none" w:sz="0" w:space="0" w:color="auto"/>
        <w:right w:val="none" w:sz="0" w:space="0" w:color="auto"/>
      </w:divBdr>
    </w:div>
    <w:div w:id="1970015406">
      <w:bodyDiv w:val="1"/>
      <w:marLeft w:val="0"/>
      <w:marRight w:val="0"/>
      <w:marTop w:val="0"/>
      <w:marBottom w:val="0"/>
      <w:divBdr>
        <w:top w:val="none" w:sz="0" w:space="0" w:color="auto"/>
        <w:left w:val="none" w:sz="0" w:space="0" w:color="auto"/>
        <w:bottom w:val="none" w:sz="0" w:space="0" w:color="auto"/>
        <w:right w:val="none" w:sz="0" w:space="0" w:color="auto"/>
      </w:divBdr>
    </w:div>
    <w:div w:id="1992714792">
      <w:bodyDiv w:val="1"/>
      <w:marLeft w:val="0"/>
      <w:marRight w:val="0"/>
      <w:marTop w:val="0"/>
      <w:marBottom w:val="0"/>
      <w:divBdr>
        <w:top w:val="none" w:sz="0" w:space="0" w:color="auto"/>
        <w:left w:val="none" w:sz="0" w:space="0" w:color="auto"/>
        <w:bottom w:val="none" w:sz="0" w:space="0" w:color="auto"/>
        <w:right w:val="none" w:sz="0" w:space="0" w:color="auto"/>
      </w:divBdr>
      <w:divsChild>
        <w:div w:id="1394424242">
          <w:marLeft w:val="103"/>
          <w:marRight w:val="0"/>
          <w:marTop w:val="0"/>
          <w:marBottom w:val="0"/>
          <w:divBdr>
            <w:top w:val="none" w:sz="0" w:space="0" w:color="auto"/>
            <w:left w:val="none" w:sz="0" w:space="0" w:color="auto"/>
            <w:bottom w:val="none" w:sz="0" w:space="0" w:color="auto"/>
            <w:right w:val="none" w:sz="0" w:space="0" w:color="auto"/>
          </w:divBdr>
        </w:div>
      </w:divsChild>
    </w:div>
    <w:div w:id="2001808071">
      <w:bodyDiv w:val="1"/>
      <w:marLeft w:val="0"/>
      <w:marRight w:val="0"/>
      <w:marTop w:val="0"/>
      <w:marBottom w:val="0"/>
      <w:divBdr>
        <w:top w:val="none" w:sz="0" w:space="0" w:color="auto"/>
        <w:left w:val="none" w:sz="0" w:space="0" w:color="auto"/>
        <w:bottom w:val="none" w:sz="0" w:space="0" w:color="auto"/>
        <w:right w:val="none" w:sz="0" w:space="0" w:color="auto"/>
      </w:divBdr>
    </w:div>
    <w:div w:id="2066029475">
      <w:bodyDiv w:val="1"/>
      <w:marLeft w:val="0"/>
      <w:marRight w:val="0"/>
      <w:marTop w:val="0"/>
      <w:marBottom w:val="0"/>
      <w:divBdr>
        <w:top w:val="none" w:sz="0" w:space="0" w:color="auto"/>
        <w:left w:val="none" w:sz="0" w:space="0" w:color="auto"/>
        <w:bottom w:val="none" w:sz="0" w:space="0" w:color="auto"/>
        <w:right w:val="none" w:sz="0" w:space="0" w:color="auto"/>
      </w:divBdr>
    </w:div>
    <w:div w:id="2080976028">
      <w:bodyDiv w:val="1"/>
      <w:marLeft w:val="0"/>
      <w:marRight w:val="0"/>
      <w:marTop w:val="0"/>
      <w:marBottom w:val="0"/>
      <w:divBdr>
        <w:top w:val="none" w:sz="0" w:space="0" w:color="auto"/>
        <w:left w:val="none" w:sz="0" w:space="0" w:color="auto"/>
        <w:bottom w:val="none" w:sz="0" w:space="0" w:color="auto"/>
        <w:right w:val="none" w:sz="0" w:space="0" w:color="auto"/>
      </w:divBdr>
    </w:div>
    <w:div w:id="2125415480">
      <w:bodyDiv w:val="1"/>
      <w:marLeft w:val="0"/>
      <w:marRight w:val="0"/>
      <w:marTop w:val="0"/>
      <w:marBottom w:val="0"/>
      <w:divBdr>
        <w:top w:val="none" w:sz="0" w:space="0" w:color="auto"/>
        <w:left w:val="none" w:sz="0" w:space="0" w:color="auto"/>
        <w:bottom w:val="none" w:sz="0" w:space="0" w:color="auto"/>
        <w:right w:val="none" w:sz="0" w:space="0" w:color="auto"/>
      </w:divBdr>
    </w:div>
    <w:div w:id="21435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uglas.cordova@salud.gob.s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institucionales@disprosal.com.sv" TargetMode="External"/><Relationship Id="rId17" Type="http://schemas.openxmlformats.org/officeDocument/2006/relationships/hyperlink" Target="mailto:josei.gonzalez@salud.gob.sv" TargetMode="External"/><Relationship Id="rId2" Type="http://schemas.openxmlformats.org/officeDocument/2006/relationships/numbering" Target="numbering.xml"/><Relationship Id="rId16" Type="http://schemas.openxmlformats.org/officeDocument/2006/relationships/hyperlink" Target="mailto:edgar.calderon@salud.gob.s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virginia.perez@salud.gob.sv"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iguel.medrano@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918C-12B3-4229-8CB8-8A15F267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41</Pages>
  <Words>13365</Words>
  <Characters>73512</Characters>
  <Application>Microsoft Office Word</Application>
  <DocSecurity>0</DocSecurity>
  <Lines>612</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7</cp:revision>
  <cp:lastPrinted>2024-06-25T20:16:00Z</cp:lastPrinted>
  <dcterms:created xsi:type="dcterms:W3CDTF">2024-12-02T21:55:00Z</dcterms:created>
  <dcterms:modified xsi:type="dcterms:W3CDTF">2025-01-20T14:34:00Z</dcterms:modified>
</cp:coreProperties>
</file>