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BBAB" w14:textId="77777777" w:rsidR="000E5253" w:rsidRPr="00126A9D" w:rsidRDefault="000E5253" w:rsidP="00126A9D">
      <w:pPr>
        <w:spacing w:line="276" w:lineRule="auto"/>
        <w:rPr>
          <w:rFonts w:cstheme="minorHAnsi"/>
          <w:sz w:val="24"/>
          <w:szCs w:val="24"/>
        </w:rPr>
      </w:pPr>
    </w:p>
    <w:p w14:paraId="50A71078" w14:textId="77777777" w:rsidR="00632547" w:rsidRPr="00632547" w:rsidRDefault="00632547" w:rsidP="00632547">
      <w:pPr>
        <w:keepNext/>
        <w:numPr>
          <w:ilvl w:val="3"/>
          <w:numId w:val="251"/>
        </w:numPr>
        <w:suppressAutoHyphens/>
        <w:spacing w:after="0" w:line="240" w:lineRule="auto"/>
        <w:outlineLvl w:val="3"/>
        <w:rPr>
          <w:rFonts w:ascii="Arial" w:eastAsia="Arial" w:hAnsi="Arial" w:cs="Arial"/>
          <w:color w:val="00000A"/>
          <w:kern w:val="0"/>
          <w:sz w:val="16"/>
          <w:szCs w:val="20"/>
          <w:lang w:val="es-ES" w:eastAsia="zh-CN"/>
          <w14:ligatures w14:val="none"/>
        </w:rPr>
      </w:pPr>
      <w:r w:rsidRPr="00632547">
        <w:rPr>
          <w:rFonts w:ascii="Arial" w:eastAsia="Arial" w:hAnsi="Arial" w:cs="Arial"/>
          <w:color w:val="00000A"/>
          <w:kern w:val="0"/>
          <w:sz w:val="16"/>
          <w:szCs w:val="20"/>
          <w:lang w:val="es-ES" w:eastAsia="zh-CN"/>
          <w14:ligatures w14:val="none"/>
        </w:rPr>
        <w:t xml:space="preserve">                                              </w:t>
      </w:r>
      <w:bookmarkStart w:id="0" w:name="_Hlk139974647"/>
      <w:bookmarkStart w:id="1" w:name="_Hlk147743052"/>
    </w:p>
    <w:p w14:paraId="342FAD9A" w14:textId="77777777" w:rsidR="00632547" w:rsidRPr="00632547" w:rsidRDefault="00632547" w:rsidP="00632547">
      <w:pPr>
        <w:numPr>
          <w:ilvl w:val="0"/>
          <w:numId w:val="251"/>
        </w:numPr>
        <w:tabs>
          <w:tab w:val="left" w:pos="-720"/>
          <w:tab w:val="left" w:pos="480"/>
          <w:tab w:val="left" w:pos="495"/>
          <w:tab w:val="left" w:pos="690"/>
        </w:tabs>
        <w:suppressAutoHyphens/>
        <w:spacing w:after="0" w:line="240" w:lineRule="auto"/>
        <w:rPr>
          <w:rFonts w:ascii="Liberation Serif" w:eastAsia="Times New Roman" w:hAnsi="Liberation Serif" w:cs="Times New Roman"/>
          <w:color w:val="00000A"/>
          <w:kern w:val="0"/>
          <w:sz w:val="44"/>
          <w:szCs w:val="44"/>
          <w:lang w:val="es-ES" w:eastAsia="zh-CN"/>
          <w14:ligatures w14:val="none"/>
        </w:rPr>
      </w:pPr>
      <w:r w:rsidRPr="00632547">
        <w:rPr>
          <w:rFonts w:ascii="Liberation Serif" w:eastAsia="Times New Roman" w:hAnsi="Liberation Serif" w:cs="Times New Roman"/>
          <w:noProof/>
          <w:color w:val="00000A"/>
          <w:kern w:val="0"/>
          <w:sz w:val="44"/>
          <w:szCs w:val="44"/>
          <w:lang w:val="es-ES" w:eastAsia="zh-CN"/>
          <w14:ligatures w14:val="none"/>
        </w:rPr>
        <w:drawing>
          <wp:anchor distT="0" distB="0" distL="0" distR="0" simplePos="0" relativeHeight="251659264" behindDoc="0" locked="0" layoutInCell="1" allowOverlap="1" wp14:anchorId="3402619E" wp14:editId="5A67CAE8">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423B6E7" w14:textId="77777777" w:rsidR="00632547" w:rsidRPr="00632547" w:rsidRDefault="00632547" w:rsidP="00632547">
      <w:pPr>
        <w:keepNext/>
        <w:numPr>
          <w:ilvl w:val="3"/>
          <w:numId w:val="251"/>
        </w:numPr>
        <w:tabs>
          <w:tab w:val="left" w:pos="1843"/>
        </w:tabs>
        <w:suppressAutoHyphens/>
        <w:spacing w:after="0" w:line="240" w:lineRule="auto"/>
        <w:outlineLvl w:val="3"/>
        <w:rPr>
          <w:rFonts w:ascii="Liberation Serif" w:eastAsia="Arial" w:hAnsi="Liberation Serif" w:cs="Arial"/>
          <w:b/>
          <w:bCs/>
          <w:kern w:val="0"/>
          <w:sz w:val="28"/>
          <w:szCs w:val="28"/>
          <w:lang w:val="es-ES" w:eastAsia="zh-CN"/>
          <w14:ligatures w14:val="none"/>
        </w:rPr>
      </w:pPr>
      <w:bookmarkStart w:id="2" w:name="__DdeLink__11_1365850652"/>
      <w:bookmarkEnd w:id="2"/>
      <w:r w:rsidRPr="00632547">
        <w:rPr>
          <w:rFonts w:ascii="Liberation Serif" w:eastAsia="Arial" w:hAnsi="Liberation Serif" w:cs="Arial"/>
          <w:b/>
          <w:bCs/>
          <w:color w:val="800000"/>
          <w:kern w:val="0"/>
          <w:sz w:val="36"/>
          <w:szCs w:val="36"/>
          <w:lang w:val="es-ES" w:eastAsia="zh-CN"/>
          <w14:ligatures w14:val="none"/>
        </w:rPr>
        <w:t xml:space="preserve">                   </w:t>
      </w:r>
      <w:r w:rsidRPr="00632547">
        <w:rPr>
          <w:rFonts w:ascii="Liberation Serif" w:eastAsia="Arial" w:hAnsi="Liberation Serif" w:cs="Arial"/>
          <w:b/>
          <w:bCs/>
          <w:kern w:val="0"/>
          <w:sz w:val="28"/>
          <w:szCs w:val="28"/>
          <w:lang w:val="es-ES" w:eastAsia="zh-CN"/>
          <w14:ligatures w14:val="none"/>
        </w:rPr>
        <w:t>Ministerio de Salud</w:t>
      </w:r>
    </w:p>
    <w:p w14:paraId="092C7A1D" w14:textId="77777777" w:rsidR="00632547" w:rsidRPr="00632547" w:rsidRDefault="00632547" w:rsidP="00632547">
      <w:pPr>
        <w:numPr>
          <w:ilvl w:val="0"/>
          <w:numId w:val="251"/>
        </w:numPr>
        <w:suppressAutoHyphens/>
        <w:spacing w:after="0" w:line="240" w:lineRule="auto"/>
        <w:contextualSpacing/>
        <w:rPr>
          <w:rFonts w:ascii="Times New Roman" w:eastAsia="Times New Roman" w:hAnsi="Times New Roman" w:cs="Times New Roman"/>
          <w:b/>
          <w:color w:val="0E0E0E"/>
          <w:w w:val="105"/>
          <w:kern w:val="0"/>
          <w:sz w:val="20"/>
          <w:szCs w:val="20"/>
          <w:lang w:val="es-ES" w:eastAsia="zh-CN"/>
          <w14:ligatures w14:val="none"/>
        </w:rPr>
      </w:pPr>
      <w:r w:rsidRPr="00632547">
        <w:rPr>
          <w:rFonts w:ascii="Times New Roman" w:eastAsia="Times New Roman" w:hAnsi="Times New Roman" w:cs="Times New Roman"/>
          <w:b/>
          <w:color w:val="0E0E0E"/>
          <w:w w:val="105"/>
          <w:kern w:val="0"/>
          <w:szCs w:val="20"/>
          <w:lang w:val="es-ES" w:eastAsia="zh-CN"/>
          <w14:ligatures w14:val="none"/>
        </w:rPr>
        <w:t xml:space="preserve">                              República de El Salvador, C.A.</w:t>
      </w:r>
    </w:p>
    <w:p w14:paraId="0A5554E0" w14:textId="77777777" w:rsidR="00632547" w:rsidRPr="00632547" w:rsidRDefault="00632547" w:rsidP="00632547">
      <w:pPr>
        <w:suppressAutoHyphens/>
        <w:spacing w:after="0" w:line="240" w:lineRule="auto"/>
        <w:rPr>
          <w:rFonts w:ascii="Times New Roman" w:eastAsia="Arial" w:hAnsi="Times New Roman" w:cs="Times New Roman"/>
          <w:color w:val="00000A"/>
          <w:kern w:val="0"/>
          <w:sz w:val="20"/>
          <w:szCs w:val="20"/>
          <w:lang w:val="es-ES" w:eastAsia="zh-CN"/>
          <w14:ligatures w14:val="none"/>
        </w:rPr>
      </w:pPr>
    </w:p>
    <w:p w14:paraId="06A5BA8B" w14:textId="77777777" w:rsidR="00632547" w:rsidRPr="00632547" w:rsidRDefault="00632547" w:rsidP="00632547">
      <w:pPr>
        <w:suppressAutoHyphens/>
        <w:spacing w:after="0" w:line="240" w:lineRule="auto"/>
        <w:rPr>
          <w:rFonts w:ascii="Times New Roman" w:eastAsia="Arial" w:hAnsi="Times New Roman" w:cs="Times New Roman"/>
          <w:color w:val="00000A"/>
          <w:kern w:val="0"/>
          <w:sz w:val="20"/>
          <w:szCs w:val="20"/>
          <w:lang w:val="es-ES" w:eastAsia="zh-CN"/>
          <w14:ligatures w14:val="none"/>
        </w:rPr>
      </w:pPr>
    </w:p>
    <w:p w14:paraId="1EF21D92" w14:textId="77777777" w:rsidR="00632547" w:rsidRPr="00632547" w:rsidRDefault="00632547" w:rsidP="00632547">
      <w:pPr>
        <w:keepNext/>
        <w:numPr>
          <w:ilvl w:val="3"/>
          <w:numId w:val="251"/>
        </w:numPr>
        <w:tabs>
          <w:tab w:val="left" w:pos="1843"/>
        </w:tabs>
        <w:suppressAutoHyphens/>
        <w:spacing w:after="0" w:line="240" w:lineRule="auto"/>
        <w:jc w:val="center"/>
        <w:outlineLvl w:val="3"/>
        <w:rPr>
          <w:rFonts w:ascii="Liberation Serif" w:eastAsia="Arial" w:hAnsi="Liberation Serif" w:cs="Arial"/>
          <w:b/>
          <w:bCs/>
          <w:color w:val="00000A"/>
          <w:kern w:val="0"/>
          <w:sz w:val="48"/>
          <w:szCs w:val="48"/>
          <w:lang w:val="es-ES" w:eastAsia="zh-CN"/>
          <w14:ligatures w14:val="none"/>
        </w:rPr>
      </w:pPr>
    </w:p>
    <w:p w14:paraId="496530EC" w14:textId="77777777" w:rsidR="00632547" w:rsidRPr="00632547" w:rsidRDefault="00632547" w:rsidP="00632547">
      <w:pPr>
        <w:keepNext/>
        <w:numPr>
          <w:ilvl w:val="3"/>
          <w:numId w:val="251"/>
        </w:numPr>
        <w:tabs>
          <w:tab w:val="left" w:pos="1843"/>
        </w:tabs>
        <w:suppressAutoHyphens/>
        <w:spacing w:after="0" w:line="240" w:lineRule="auto"/>
        <w:jc w:val="center"/>
        <w:outlineLvl w:val="3"/>
        <w:rPr>
          <w:rFonts w:ascii="Liberation Serif" w:eastAsia="Arial" w:hAnsi="Liberation Serif" w:cs="Arial"/>
          <w:b/>
          <w:bCs/>
          <w:color w:val="00000A"/>
          <w:kern w:val="0"/>
          <w:sz w:val="48"/>
          <w:szCs w:val="48"/>
          <w:lang w:val="es-ES" w:eastAsia="zh-CN"/>
          <w14:ligatures w14:val="none"/>
        </w:rPr>
      </w:pPr>
    </w:p>
    <w:p w14:paraId="4A12A121" w14:textId="77777777" w:rsidR="00632547" w:rsidRPr="00632547" w:rsidRDefault="00632547" w:rsidP="00632547">
      <w:pPr>
        <w:keepNext/>
        <w:numPr>
          <w:ilvl w:val="3"/>
          <w:numId w:val="251"/>
        </w:numPr>
        <w:tabs>
          <w:tab w:val="left" w:pos="1843"/>
        </w:tabs>
        <w:suppressAutoHyphens/>
        <w:spacing w:after="0" w:line="240" w:lineRule="auto"/>
        <w:jc w:val="center"/>
        <w:outlineLvl w:val="3"/>
        <w:rPr>
          <w:rFonts w:ascii="Times New Roman" w:eastAsia="Times New Roman" w:hAnsi="Times New Roman" w:cs="Times New Roman"/>
          <w:color w:val="00000A"/>
          <w:kern w:val="0"/>
          <w:sz w:val="24"/>
          <w:szCs w:val="20"/>
          <w:lang w:val="es-ES" w:eastAsia="zh-CN"/>
          <w14:ligatures w14:val="none"/>
        </w:rPr>
      </w:pPr>
      <w:r w:rsidRPr="00632547">
        <w:rPr>
          <w:rFonts w:ascii="Liberation Serif" w:eastAsia="Arial" w:hAnsi="Liberation Serif" w:cs="Arial"/>
          <w:b/>
          <w:bCs/>
          <w:color w:val="00000A"/>
          <w:kern w:val="0"/>
          <w:sz w:val="48"/>
          <w:szCs w:val="48"/>
          <w:lang w:val="es-ES" w:eastAsia="zh-CN"/>
          <w14:ligatures w14:val="none"/>
        </w:rPr>
        <w:t>VERSIÓN PÚBLICA</w:t>
      </w:r>
      <w:r w:rsidRPr="00632547">
        <w:rPr>
          <w:rFonts w:ascii="Liberation Serif" w:eastAsia="Arial" w:hAnsi="Liberation Serif" w:cs="Arial"/>
          <w:b/>
          <w:bCs/>
          <w:color w:val="00000A"/>
          <w:kern w:val="0"/>
          <w:sz w:val="44"/>
          <w:szCs w:val="44"/>
          <w:lang w:val="es-ES" w:eastAsia="zh-CN"/>
          <w14:ligatures w14:val="none"/>
        </w:rPr>
        <w:t xml:space="preserve"> </w:t>
      </w:r>
    </w:p>
    <w:p w14:paraId="47BC4F32" w14:textId="77777777" w:rsidR="00632547" w:rsidRPr="00632547" w:rsidRDefault="00632547" w:rsidP="00632547">
      <w:pPr>
        <w:tabs>
          <w:tab w:val="left" w:pos="1701"/>
        </w:tabs>
        <w:suppressAutoHyphens/>
        <w:spacing w:after="0" w:line="360" w:lineRule="auto"/>
        <w:rPr>
          <w:rFonts w:ascii="Times New Roman" w:eastAsia="Times New Roman" w:hAnsi="Times New Roman" w:cs="Times New Roman"/>
          <w:color w:val="00000A"/>
          <w:kern w:val="0"/>
          <w:sz w:val="20"/>
          <w:szCs w:val="20"/>
          <w:lang w:val="es-ES" w:eastAsia="zh-CN"/>
          <w14:ligatures w14:val="none"/>
        </w:rPr>
      </w:pPr>
    </w:p>
    <w:p w14:paraId="1E3713B2" w14:textId="77777777" w:rsidR="00632547" w:rsidRPr="00632547" w:rsidRDefault="00632547" w:rsidP="00632547">
      <w:pPr>
        <w:tabs>
          <w:tab w:val="left" w:pos="1701"/>
        </w:tabs>
        <w:suppressAutoHyphens/>
        <w:spacing w:after="0" w:line="360" w:lineRule="auto"/>
        <w:rPr>
          <w:rFonts w:ascii="Times New Roman" w:eastAsia="Times New Roman" w:hAnsi="Times New Roman" w:cs="Times New Roman"/>
          <w:color w:val="00000A"/>
          <w:kern w:val="0"/>
          <w:sz w:val="20"/>
          <w:szCs w:val="20"/>
          <w:lang w:val="es-ES" w:eastAsia="zh-CN"/>
          <w14:ligatures w14:val="none"/>
        </w:rPr>
      </w:pPr>
    </w:p>
    <w:p w14:paraId="41FB6809" w14:textId="77777777" w:rsidR="00632547" w:rsidRPr="00632547" w:rsidRDefault="00632547" w:rsidP="00632547">
      <w:pPr>
        <w:tabs>
          <w:tab w:val="left" w:pos="1701"/>
        </w:tabs>
        <w:suppressAutoHyphens/>
        <w:spacing w:after="0" w:line="360" w:lineRule="auto"/>
        <w:rPr>
          <w:rFonts w:ascii="Times New Roman" w:eastAsia="Times New Roman" w:hAnsi="Times New Roman" w:cs="Times New Roman"/>
          <w:color w:val="00000A"/>
          <w:kern w:val="0"/>
          <w:sz w:val="20"/>
          <w:szCs w:val="20"/>
          <w:lang w:val="es-ES" w:eastAsia="zh-CN"/>
          <w14:ligatures w14:val="none"/>
        </w:rPr>
      </w:pPr>
    </w:p>
    <w:p w14:paraId="64D2E8F9" w14:textId="77777777" w:rsidR="00632547" w:rsidRPr="00632547" w:rsidRDefault="00632547" w:rsidP="00632547">
      <w:pPr>
        <w:tabs>
          <w:tab w:val="left" w:pos="1701"/>
        </w:tabs>
        <w:suppressAutoHyphens/>
        <w:spacing w:after="0" w:line="360" w:lineRule="auto"/>
        <w:rPr>
          <w:rFonts w:ascii="Arial Narrow" w:eastAsia="Times New Roman" w:hAnsi="Arial Narrow" w:cs="Arial Narrow"/>
          <w:color w:val="00000A"/>
          <w:kern w:val="0"/>
          <w:lang w:val="es-ES" w:eastAsia="zh-CN"/>
          <w14:ligatures w14:val="none"/>
        </w:rPr>
      </w:pPr>
    </w:p>
    <w:p w14:paraId="0A409225" w14:textId="77777777" w:rsidR="00632547" w:rsidRPr="00632547" w:rsidRDefault="00632547" w:rsidP="00632547">
      <w:pPr>
        <w:suppressAutoHyphens/>
        <w:spacing w:after="0" w:line="360" w:lineRule="auto"/>
        <w:jc w:val="both"/>
        <w:rPr>
          <w:rFonts w:ascii="Arial" w:eastAsia="Times New Roman" w:hAnsi="Arial" w:cs="Arial"/>
          <w:color w:val="00000A"/>
          <w:kern w:val="0"/>
          <w:sz w:val="24"/>
          <w:szCs w:val="20"/>
          <w:lang w:val="es-ES" w:eastAsia="zh-CN"/>
          <w14:ligatures w14:val="none"/>
        </w:rPr>
      </w:pPr>
      <w:r w:rsidRPr="00632547">
        <w:rPr>
          <w:rFonts w:ascii="Liberation Serif" w:eastAsia="Arial Narrow" w:hAnsi="Liberation Serif" w:cs="Arial Narrow"/>
          <w:color w:val="00000A"/>
          <w:kern w:val="0"/>
          <w:sz w:val="28"/>
          <w:szCs w:val="28"/>
          <w:lang w:val="es-ES" w:eastAsia="zh-CN"/>
          <w14:ligatures w14:val="none"/>
        </w:rPr>
        <w:t>“</w:t>
      </w:r>
      <w:r w:rsidRPr="00632547">
        <w:rPr>
          <w:rFonts w:ascii="Liberation Serif" w:eastAsia="Times New Roman" w:hAnsi="Liberation Serif" w:cs="Arial Narrow"/>
          <w:color w:val="00000A"/>
          <w:kern w:val="0"/>
          <w:sz w:val="28"/>
          <w:szCs w:val="28"/>
          <w:lang w:val="es-ES" w:eastAsia="zh-CN"/>
          <w14:ligatures w14:val="none"/>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6A334851" w14:textId="77777777" w:rsidR="00632547" w:rsidRPr="00632547" w:rsidRDefault="00632547" w:rsidP="00632547">
      <w:pPr>
        <w:suppressAutoHyphens/>
        <w:spacing w:after="0" w:line="360" w:lineRule="auto"/>
        <w:jc w:val="both"/>
        <w:rPr>
          <w:rFonts w:ascii="Liberation Serif" w:eastAsia="Times New Roman" w:hAnsi="Liberation Serif" w:cs="Arial"/>
          <w:color w:val="00000A"/>
          <w:kern w:val="0"/>
          <w:sz w:val="28"/>
          <w:szCs w:val="28"/>
          <w:lang w:val="es-ES" w:eastAsia="zh-CN"/>
          <w14:ligatures w14:val="none"/>
        </w:rPr>
      </w:pPr>
    </w:p>
    <w:p w14:paraId="4C6A3214" w14:textId="77777777" w:rsidR="00632547" w:rsidRPr="00632547" w:rsidRDefault="00632547" w:rsidP="00632547">
      <w:pPr>
        <w:suppressAutoHyphens/>
        <w:spacing w:after="0" w:line="360" w:lineRule="auto"/>
        <w:jc w:val="both"/>
        <w:rPr>
          <w:rFonts w:ascii="Arial" w:eastAsia="Times New Roman" w:hAnsi="Arial" w:cs="Arial"/>
          <w:color w:val="00000A"/>
          <w:kern w:val="0"/>
          <w:sz w:val="24"/>
          <w:szCs w:val="20"/>
          <w:lang w:val="es-ES" w:eastAsia="zh-CN"/>
          <w14:ligatures w14:val="none"/>
        </w:rPr>
      </w:pPr>
      <w:r w:rsidRPr="00632547">
        <w:rPr>
          <w:rFonts w:ascii="Liberation Serif" w:eastAsia="Times New Roman" w:hAnsi="Liberation Serif" w:cs="Arial Narrow"/>
          <w:color w:val="00000A"/>
          <w:kern w:val="0"/>
          <w:sz w:val="28"/>
          <w:szCs w:val="28"/>
          <w:lang w:val="es-ES" w:eastAsia="zh-CN"/>
          <w14:ligatures w14:val="none"/>
        </w:rPr>
        <w:t>“También se ha incorporado al documento la página escaneada con las firmas y sellos de las personas naturales firmantes para la legalidad del documento”</w:t>
      </w:r>
    </w:p>
    <w:p w14:paraId="210FFD43"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r w:rsidRPr="00632547">
        <w:rPr>
          <w:rFonts w:ascii="Liberation Serif" w:eastAsia="Times New Roman" w:hAnsi="Liberation Serif" w:cs="Arial Narrow"/>
          <w:noProof/>
          <w:color w:val="00000A"/>
          <w:kern w:val="0"/>
          <w:sz w:val="28"/>
          <w:szCs w:val="28"/>
          <w:lang w:val="es-ES" w:eastAsia="zh-CN"/>
          <w14:ligatures w14:val="none"/>
        </w:rPr>
        <w:drawing>
          <wp:anchor distT="0" distB="0" distL="0" distR="0" simplePos="0" relativeHeight="251660288" behindDoc="1" locked="0" layoutInCell="1" allowOverlap="1" wp14:anchorId="5ADFFE52" wp14:editId="5E2C7A09">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632547">
        <w:rPr>
          <w:rFonts w:ascii="Times New Roman" w:eastAsia="Tahoma" w:hAnsi="Tahoma" w:cs="Tahoma"/>
          <w:bCs/>
          <w:kern w:val="0"/>
          <w:sz w:val="20"/>
          <w:szCs w:val="20"/>
          <w:lang w:val="es-ES"/>
          <w14:ligatures w14:val="none"/>
        </w:rPr>
        <w:t xml:space="preserve"> </w:t>
      </w:r>
    </w:p>
    <w:p w14:paraId="7D73BE90"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5C62A89A"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4FEAF363"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0387F5D5"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11EEB031"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0CEA0A0A" w14:textId="77777777" w:rsidR="00632547" w:rsidRPr="00632547" w:rsidRDefault="00632547" w:rsidP="00632547">
      <w:pPr>
        <w:widowControl w:val="0"/>
        <w:autoSpaceDE w:val="0"/>
        <w:autoSpaceDN w:val="0"/>
        <w:spacing w:after="0" w:line="240" w:lineRule="auto"/>
        <w:rPr>
          <w:rFonts w:ascii="Times New Roman" w:eastAsia="Tahoma" w:hAnsi="Tahoma" w:cs="Tahoma"/>
          <w:bCs/>
          <w:kern w:val="0"/>
          <w:sz w:val="20"/>
          <w:szCs w:val="20"/>
          <w:lang w:val="es-ES"/>
          <w14:ligatures w14:val="none"/>
        </w:rPr>
      </w:pPr>
    </w:p>
    <w:p w14:paraId="098FEAFE" w14:textId="77777777" w:rsidR="00632547" w:rsidRPr="00632547" w:rsidRDefault="00632547" w:rsidP="00632547">
      <w:pPr>
        <w:widowControl w:val="0"/>
        <w:autoSpaceDE w:val="0"/>
        <w:autoSpaceDN w:val="0"/>
        <w:spacing w:before="2" w:after="0" w:line="240" w:lineRule="auto"/>
        <w:rPr>
          <w:rFonts w:ascii="Times New Roman" w:eastAsia="Tahoma" w:hAnsi="Tahoma" w:cs="Tahoma"/>
          <w:bCs/>
          <w:kern w:val="0"/>
          <w:sz w:val="18"/>
          <w:szCs w:val="20"/>
          <w:lang w:val="es-ES"/>
          <w14:ligatures w14:val="none"/>
        </w:rPr>
      </w:pPr>
    </w:p>
    <w:p w14:paraId="7136BF14" w14:textId="77777777" w:rsidR="00632547" w:rsidRPr="00632547" w:rsidRDefault="00632547" w:rsidP="00632547">
      <w:pPr>
        <w:widowControl w:val="0"/>
        <w:autoSpaceDE w:val="0"/>
        <w:autoSpaceDN w:val="0"/>
        <w:spacing w:before="100" w:after="0" w:line="240" w:lineRule="auto"/>
        <w:ind w:left="622" w:right="124"/>
        <w:jc w:val="center"/>
        <w:rPr>
          <w:rFonts w:ascii="Liberation Serif" w:eastAsia="Times New Roman" w:hAnsi="Liberation Serif" w:cs="Arial Narrow"/>
          <w:b/>
          <w:bCs/>
          <w:color w:val="00000A"/>
          <w:kern w:val="0"/>
          <w:sz w:val="28"/>
          <w:szCs w:val="28"/>
          <w:lang w:val="es-ES" w:eastAsia="zh-CN"/>
          <w14:ligatures w14:val="none"/>
        </w:rPr>
      </w:pPr>
      <w:r w:rsidRPr="00632547">
        <w:rPr>
          <w:rFonts w:ascii="Liberation Serif" w:eastAsia="Times New Roman" w:hAnsi="Liberation Serif" w:cs="Arial Narrow"/>
          <w:b/>
          <w:bCs/>
          <w:color w:val="00000A"/>
          <w:kern w:val="0"/>
          <w:sz w:val="28"/>
          <w:szCs w:val="28"/>
          <w:lang w:val="es-ES" w:eastAsia="zh-CN"/>
          <w14:ligatures w14:val="none"/>
        </w:rPr>
        <w:t>Lcda. María José Domínguez</w:t>
      </w:r>
    </w:p>
    <w:p w14:paraId="5C4D53EE" w14:textId="77777777" w:rsidR="00632547" w:rsidRPr="00632547" w:rsidRDefault="00632547" w:rsidP="00632547">
      <w:pPr>
        <w:widowControl w:val="0"/>
        <w:autoSpaceDE w:val="0"/>
        <w:autoSpaceDN w:val="0"/>
        <w:spacing w:before="17" w:after="0" w:line="240" w:lineRule="auto"/>
        <w:ind w:left="622" w:right="133"/>
        <w:jc w:val="center"/>
        <w:rPr>
          <w:rFonts w:ascii="Liberation Serif" w:eastAsia="Times New Roman" w:hAnsi="Liberation Serif" w:cs="Arial Narrow"/>
          <w:b/>
          <w:bCs/>
          <w:color w:val="00000A"/>
          <w:kern w:val="0"/>
          <w:sz w:val="28"/>
          <w:szCs w:val="28"/>
          <w:lang w:val="es-ES" w:eastAsia="zh-CN"/>
          <w14:ligatures w14:val="none"/>
        </w:rPr>
      </w:pPr>
      <w:r w:rsidRPr="00632547">
        <w:rPr>
          <w:rFonts w:ascii="Liberation Serif" w:eastAsia="Times New Roman" w:hAnsi="Liberation Serif" w:cs="Arial Narrow"/>
          <w:b/>
          <w:bCs/>
          <w:color w:val="00000A"/>
          <w:kern w:val="0"/>
          <w:sz w:val="28"/>
          <w:szCs w:val="28"/>
          <w:lang w:val="es-ES" w:eastAsia="zh-CN"/>
          <w14:ligatures w14:val="none"/>
        </w:rPr>
        <w:t xml:space="preserve">Coordinadora de la Unidad Coordinadora del Proyecto </w:t>
      </w:r>
    </w:p>
    <w:p w14:paraId="1D99C06F" w14:textId="77777777" w:rsidR="00632547" w:rsidRPr="00632547" w:rsidRDefault="00632547" w:rsidP="00632547">
      <w:pPr>
        <w:widowControl w:val="0"/>
        <w:autoSpaceDE w:val="0"/>
        <w:autoSpaceDN w:val="0"/>
        <w:spacing w:before="17" w:after="0" w:line="240" w:lineRule="auto"/>
        <w:ind w:left="622" w:right="133"/>
        <w:jc w:val="center"/>
        <w:rPr>
          <w:rFonts w:ascii="Liberation Serif" w:eastAsia="Times New Roman" w:hAnsi="Liberation Serif" w:cs="Arial Narrow"/>
          <w:b/>
          <w:bCs/>
          <w:color w:val="00000A"/>
          <w:kern w:val="0"/>
          <w:sz w:val="28"/>
          <w:szCs w:val="28"/>
          <w:lang w:val="es-ES" w:eastAsia="zh-CN"/>
          <w14:ligatures w14:val="none"/>
        </w:rPr>
      </w:pPr>
      <w:r w:rsidRPr="00632547">
        <w:rPr>
          <w:rFonts w:ascii="Liberation Serif" w:eastAsia="Times New Roman" w:hAnsi="Liberation Serif" w:cs="Arial Narrow"/>
          <w:b/>
          <w:bCs/>
          <w:color w:val="00000A"/>
          <w:kern w:val="0"/>
          <w:sz w:val="28"/>
          <w:szCs w:val="28"/>
          <w:lang w:val="es-ES" w:eastAsia="zh-CN"/>
          <w14:ligatures w14:val="none"/>
        </w:rPr>
        <w:t>Creciendo Saludables Juntos - UCPCSJ</w:t>
      </w:r>
    </w:p>
    <w:bookmarkEnd w:id="0"/>
    <w:p w14:paraId="2E78162D" w14:textId="77777777" w:rsidR="00632547" w:rsidRPr="00632547" w:rsidRDefault="00632547" w:rsidP="00632547">
      <w:pPr>
        <w:suppressAutoHyphens/>
        <w:spacing w:after="0" w:line="360" w:lineRule="auto"/>
        <w:jc w:val="center"/>
        <w:rPr>
          <w:rFonts w:ascii="Arial" w:eastAsia="Times New Roman" w:hAnsi="Arial" w:cs="Arial"/>
          <w:color w:val="00000A"/>
          <w:kern w:val="0"/>
          <w:sz w:val="24"/>
          <w:szCs w:val="20"/>
          <w:lang w:val="es-ES" w:eastAsia="zh-CN"/>
          <w14:ligatures w14:val="none"/>
        </w:rPr>
      </w:pPr>
    </w:p>
    <w:p w14:paraId="4FF78A7F" w14:textId="77777777" w:rsidR="00632547" w:rsidRPr="00632547" w:rsidRDefault="00632547" w:rsidP="00632547">
      <w:pPr>
        <w:suppressAutoHyphens/>
        <w:spacing w:after="0" w:line="360" w:lineRule="auto"/>
        <w:jc w:val="center"/>
        <w:rPr>
          <w:rFonts w:ascii="Arial" w:eastAsia="Times New Roman" w:hAnsi="Arial" w:cs="Arial"/>
          <w:color w:val="00000A"/>
          <w:kern w:val="0"/>
          <w:sz w:val="24"/>
          <w:szCs w:val="20"/>
          <w:lang w:val="es-ES" w:eastAsia="zh-CN"/>
          <w14:ligatures w14:val="none"/>
        </w:rPr>
      </w:pPr>
    </w:p>
    <w:bookmarkEnd w:id="1"/>
    <w:p w14:paraId="66891548" w14:textId="77777777" w:rsidR="00632547" w:rsidRPr="00632547" w:rsidRDefault="00632547" w:rsidP="00632547">
      <w:pPr>
        <w:suppressAutoHyphens/>
        <w:spacing w:after="0" w:line="360" w:lineRule="auto"/>
        <w:jc w:val="center"/>
        <w:rPr>
          <w:rFonts w:ascii="Arial" w:eastAsia="Times New Roman" w:hAnsi="Arial" w:cs="Arial"/>
          <w:color w:val="00000A"/>
          <w:kern w:val="0"/>
          <w:sz w:val="24"/>
          <w:szCs w:val="20"/>
          <w:lang w:val="es-ES" w:eastAsia="zh-CN"/>
          <w14:ligatures w14:val="none"/>
        </w:rPr>
      </w:pPr>
    </w:p>
    <w:p w14:paraId="5968928F" w14:textId="02166CD0" w:rsidR="00612A4B" w:rsidRPr="00126A9D" w:rsidRDefault="00612A4B" w:rsidP="00126A9D">
      <w:pPr>
        <w:pStyle w:val="Descripcin"/>
        <w:spacing w:line="276" w:lineRule="auto"/>
        <w:rPr>
          <w:rFonts w:asciiTheme="minorHAnsi" w:hAnsiTheme="minorHAnsi" w:cstheme="minorHAnsi"/>
          <w:lang w:val="es-SV"/>
        </w:rPr>
      </w:pPr>
      <w:r w:rsidRPr="00126A9D">
        <w:rPr>
          <w:rFonts w:asciiTheme="minorHAnsi" w:hAnsiTheme="minorHAnsi" w:cstheme="minorHAnsi"/>
          <w:lang w:val="es-SV"/>
        </w:rPr>
        <w:t>Convenio de Contrato No.</w:t>
      </w:r>
      <w:r w:rsidR="00E52484" w:rsidRPr="00126A9D">
        <w:rPr>
          <w:rFonts w:asciiTheme="minorHAnsi" w:hAnsiTheme="minorHAnsi" w:cstheme="minorHAnsi"/>
          <w:lang w:val="es-SV"/>
        </w:rPr>
        <w:t xml:space="preserve"> 03</w:t>
      </w:r>
      <w:r w:rsidR="00EC201B" w:rsidRPr="00126A9D">
        <w:rPr>
          <w:rFonts w:asciiTheme="minorHAnsi" w:hAnsiTheme="minorHAnsi" w:cstheme="minorHAnsi"/>
          <w:lang w:val="es-SV"/>
        </w:rPr>
        <w:t>8</w:t>
      </w:r>
      <w:r w:rsidRPr="00126A9D">
        <w:rPr>
          <w:rFonts w:asciiTheme="minorHAnsi" w:hAnsiTheme="minorHAnsi" w:cstheme="minorHAnsi"/>
          <w:lang w:val="es-SV"/>
        </w:rPr>
        <w:t>/2023 UCPCSJ</w:t>
      </w:r>
    </w:p>
    <w:p w14:paraId="38066DE4" w14:textId="49DBB701" w:rsidR="00612A4B" w:rsidRPr="00126A9D" w:rsidRDefault="00612A4B" w:rsidP="00126A9D">
      <w:pPr>
        <w:pStyle w:val="Descripcin"/>
        <w:spacing w:line="276" w:lineRule="auto"/>
        <w:rPr>
          <w:rFonts w:asciiTheme="minorHAnsi" w:hAnsiTheme="minorHAnsi" w:cstheme="minorHAnsi"/>
          <w:kern w:val="2"/>
          <w:lang w:val="es-SV"/>
        </w:rPr>
      </w:pPr>
      <w:r w:rsidRPr="00126A9D">
        <w:rPr>
          <w:rFonts w:asciiTheme="minorHAnsi" w:hAnsiTheme="minorHAnsi" w:cstheme="minorHAnsi"/>
          <w:lang w:val="es-SV"/>
        </w:rPr>
        <w:t>“</w:t>
      </w:r>
      <w:r w:rsidR="00EC201B" w:rsidRPr="00126A9D">
        <w:rPr>
          <w:rFonts w:asciiTheme="minorHAnsi" w:hAnsiTheme="minorHAnsi" w:cstheme="minorHAnsi"/>
          <w:kern w:val="2"/>
          <w:lang w:val="es-SV"/>
        </w:rPr>
        <w:t>PAPELERIA Y MATERIAL PARA IMPRESIONES Y REPRODUCCIONES DE DOCUEMNTOS PARA ACTIVIDADES A DESARROLLARSE EN EL PROYECTO CRECIENDO SALUDABLES JUNTOS</w:t>
      </w:r>
      <w:r w:rsidRPr="00126A9D">
        <w:rPr>
          <w:rFonts w:asciiTheme="minorHAnsi" w:hAnsiTheme="minorHAnsi" w:cstheme="minorHAnsi"/>
          <w:kern w:val="2"/>
          <w:lang w:val="es-SV"/>
        </w:rPr>
        <w:t>”</w:t>
      </w:r>
    </w:p>
    <w:p w14:paraId="61858B71" w14:textId="41FE26E9" w:rsidR="00EC201B" w:rsidRPr="00126A9D" w:rsidRDefault="00EC201B" w:rsidP="00126A9D">
      <w:pPr>
        <w:pStyle w:val="Descripcin"/>
        <w:spacing w:line="276" w:lineRule="auto"/>
        <w:rPr>
          <w:rFonts w:asciiTheme="minorHAnsi" w:hAnsiTheme="minorHAnsi" w:cstheme="minorHAnsi"/>
          <w:kern w:val="2"/>
          <w:lang w:val="es-SV"/>
        </w:rPr>
      </w:pPr>
      <w:r w:rsidRPr="00126A9D">
        <w:rPr>
          <w:rFonts w:asciiTheme="minorHAnsi" w:hAnsiTheme="minorHAnsi" w:cstheme="minorHAnsi"/>
          <w:kern w:val="2"/>
          <w:lang w:val="es-SV"/>
        </w:rPr>
        <w:t>Específicamente en los ITEMS 9,10,11 y 12</w:t>
      </w:r>
    </w:p>
    <w:p w14:paraId="5EE9FF1D" w14:textId="77777777" w:rsidR="00627D86" w:rsidRPr="00126A9D" w:rsidRDefault="00627D86" w:rsidP="00126A9D">
      <w:pPr>
        <w:tabs>
          <w:tab w:val="left" w:pos="5400"/>
          <w:tab w:val="left" w:pos="8280"/>
        </w:tabs>
        <w:spacing w:after="0" w:line="276" w:lineRule="auto"/>
        <w:jc w:val="both"/>
        <w:rPr>
          <w:rFonts w:cstheme="minorHAnsi"/>
          <w:sz w:val="24"/>
          <w:szCs w:val="24"/>
          <w:lang w:val="es-US"/>
        </w:rPr>
      </w:pPr>
    </w:p>
    <w:p w14:paraId="65EA1294" w14:textId="5B0677EF" w:rsidR="00126A9D" w:rsidRPr="00126A9D" w:rsidRDefault="00126A9D" w:rsidP="00126A9D">
      <w:pPr>
        <w:tabs>
          <w:tab w:val="left" w:pos="5400"/>
          <w:tab w:val="left" w:pos="8280"/>
        </w:tabs>
        <w:spacing w:line="276" w:lineRule="auto"/>
        <w:jc w:val="both"/>
        <w:rPr>
          <w:rFonts w:cstheme="minorHAnsi"/>
          <w:sz w:val="24"/>
          <w:szCs w:val="24"/>
          <w:lang w:val="es-US"/>
        </w:rPr>
      </w:pPr>
      <w:r w:rsidRPr="00126A9D">
        <w:rPr>
          <w:rFonts w:cstheme="minorHAnsi"/>
          <w:sz w:val="24"/>
          <w:szCs w:val="24"/>
          <w:lang w:val="es-US"/>
        </w:rPr>
        <w:t xml:space="preserve">ESTE CONVENIO DE CONTRATO se celebra en la ciudad de San Salvador el día </w:t>
      </w:r>
      <w:r w:rsidR="00936176">
        <w:rPr>
          <w:rFonts w:cstheme="minorHAnsi"/>
          <w:sz w:val="24"/>
          <w:szCs w:val="24"/>
          <w:lang w:val="es-US"/>
        </w:rPr>
        <w:t>doce</w:t>
      </w:r>
      <w:r w:rsidRPr="00936176">
        <w:rPr>
          <w:rFonts w:cstheme="minorHAnsi"/>
          <w:sz w:val="24"/>
          <w:szCs w:val="24"/>
          <w:lang w:val="es-US"/>
        </w:rPr>
        <w:t xml:space="preserve"> de</w:t>
      </w:r>
      <w:r w:rsidRPr="00126A9D">
        <w:rPr>
          <w:rFonts w:cstheme="minorHAnsi"/>
          <w:sz w:val="24"/>
          <w:szCs w:val="24"/>
          <w:highlight w:val="yellow"/>
          <w:lang w:val="es-US"/>
        </w:rPr>
        <w:t xml:space="preserve"> </w:t>
      </w:r>
      <w:r w:rsidR="00936176">
        <w:rPr>
          <w:rFonts w:cstheme="minorHAnsi"/>
          <w:sz w:val="24"/>
          <w:szCs w:val="24"/>
          <w:lang w:val="es-US"/>
        </w:rPr>
        <w:t>septiembre</w:t>
      </w:r>
      <w:r w:rsidRPr="00126A9D">
        <w:rPr>
          <w:rFonts w:cstheme="minorHAnsi"/>
          <w:sz w:val="24"/>
          <w:szCs w:val="24"/>
          <w:lang w:val="es-US"/>
        </w:rPr>
        <w:t xml:space="preserve"> de dos mil veintitrés.</w:t>
      </w:r>
    </w:p>
    <w:p w14:paraId="6D5E28F1" w14:textId="77777777" w:rsidR="00126A9D" w:rsidRPr="00126A9D" w:rsidRDefault="00126A9D" w:rsidP="00126A9D">
      <w:pPr>
        <w:spacing w:line="276" w:lineRule="auto"/>
        <w:rPr>
          <w:rFonts w:cstheme="minorHAnsi"/>
          <w:sz w:val="24"/>
          <w:szCs w:val="24"/>
          <w:lang w:val="es-US"/>
        </w:rPr>
      </w:pPr>
      <w:r w:rsidRPr="00126A9D">
        <w:rPr>
          <w:rFonts w:cstheme="minorHAnsi"/>
          <w:sz w:val="24"/>
          <w:szCs w:val="24"/>
          <w:lang w:val="es-US"/>
        </w:rPr>
        <w:t>ENTRE</w:t>
      </w:r>
    </w:p>
    <w:p w14:paraId="7EDC04D8" w14:textId="02B55567" w:rsidR="00126A9D" w:rsidRDefault="00126A9D" w:rsidP="00126A9D">
      <w:pPr>
        <w:pStyle w:val="Prrafodelista"/>
        <w:numPr>
          <w:ilvl w:val="0"/>
          <w:numId w:val="40"/>
        </w:numPr>
        <w:spacing w:line="276" w:lineRule="auto"/>
        <w:jc w:val="both"/>
        <w:rPr>
          <w:rFonts w:asciiTheme="minorHAnsi" w:hAnsiTheme="minorHAnsi" w:cstheme="minorHAnsi"/>
          <w:lang w:val="es-SV"/>
        </w:rPr>
      </w:pPr>
      <w:r w:rsidRPr="00126A9D">
        <w:rPr>
          <w:rFonts w:asciiTheme="minorHAnsi" w:hAnsiTheme="minorHAnsi" w:cstheme="minorHAnsi"/>
          <w:b/>
          <w:bCs/>
          <w:lang w:val="es-US"/>
        </w:rPr>
        <w:t>FRANCISCO JOSÉ ALABI MONTOYA</w:t>
      </w:r>
      <w:r w:rsidRPr="00126A9D">
        <w:rPr>
          <w:rFonts w:asciiTheme="minorHAnsi" w:hAnsiTheme="minorHAnsi" w:cstheme="minorHAnsi"/>
          <w:lang w:val="es-US"/>
        </w:rPr>
        <w:t xml:space="preserve">, mayor de edad, Doctor en Medicina, del domicilio de </w:t>
      </w:r>
      <w:r w:rsidR="001B781F">
        <w:rPr>
          <w:rFonts w:asciiTheme="minorHAnsi" w:hAnsiTheme="minorHAnsi" w:cstheme="minorHAnsi"/>
          <w:lang w:val="es-US"/>
        </w:rPr>
        <w:t>__________</w:t>
      </w:r>
      <w:r w:rsidRPr="00126A9D">
        <w:rPr>
          <w:rFonts w:asciiTheme="minorHAnsi" w:hAnsiTheme="minorHAnsi" w:cstheme="minorHAnsi"/>
          <w:lang w:val="es-US"/>
        </w:rPr>
        <w:t xml:space="preserve">, departamento de </w:t>
      </w:r>
      <w:r w:rsidR="001B781F">
        <w:rPr>
          <w:rFonts w:asciiTheme="minorHAnsi" w:hAnsiTheme="minorHAnsi" w:cstheme="minorHAnsi"/>
          <w:lang w:val="es-US"/>
        </w:rPr>
        <w:t>___________</w:t>
      </w:r>
      <w:r w:rsidRPr="00126A9D">
        <w:rPr>
          <w:rFonts w:asciiTheme="minorHAnsi" w:hAnsiTheme="minorHAnsi" w:cstheme="minorHAnsi"/>
          <w:lang w:val="es-US"/>
        </w:rPr>
        <w:t xml:space="preserve">, portador de mi Documento Único de Identidad número </w:t>
      </w:r>
      <w:r w:rsidR="001B781F">
        <w:rPr>
          <w:rFonts w:asciiTheme="minorHAnsi" w:hAnsiTheme="minorHAnsi" w:cstheme="minorHAnsi"/>
          <w:lang w:val="es-US"/>
        </w:rPr>
        <w:t>__________________</w:t>
      </w:r>
      <w:r w:rsidRPr="00126A9D">
        <w:rPr>
          <w:rFonts w:asciiTheme="minorHAnsi" w:hAnsiTheme="minorHAnsi" w:cstheme="minorHAnsi"/>
          <w:lang w:val="es-US"/>
        </w:rPr>
        <w:t xml:space="preserve">,  actuando en nombre y representación del Ministerio de Salud de la República de El Salvador, con Número de Identificación Tributaria cero seiscientos catorce – cero diez mil ciento veintidós – cero cero tres– dos,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Y CUATRO del Tomo Número CUATROCIENTOS VEINTISÉIS de esa misma fecha, debiendo rendir la protesta constitucional correspondiente; II) Certificación extendida en esta ciudad en fecha veintisiete de marzo de dos mil veinte, por el licenciado Conan Tonathiu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protesta constitucional como Ministro de Salud, Ad-Honorem a las diecinueve horas del día veintisiete de marzo de dos mil veinte; III) Manual de Operaciones del Contrato de Préstamo BIRF No.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 documentos en los que consta la calidad </w:t>
      </w:r>
      <w:r w:rsidRPr="00126A9D">
        <w:rPr>
          <w:rFonts w:asciiTheme="minorHAnsi" w:hAnsiTheme="minorHAnsi" w:cstheme="minorHAnsi"/>
          <w:lang w:val="es-US"/>
        </w:rPr>
        <w:lastRenderedPageBreak/>
        <w:t xml:space="preserve">en que actúo”, en el cual me conceden facultades para firmar Contratos como el presente; y que para los efectos de este Convenio de Contrato me denominaré MINISTERIO DE SALUD, o simplemente “EL MINSAL”, o “EL CONTRATANTE”, o “EL </w:t>
      </w:r>
      <w:r w:rsidRPr="00936176">
        <w:rPr>
          <w:rFonts w:asciiTheme="minorHAnsi" w:hAnsiTheme="minorHAnsi" w:cstheme="minorHAnsi"/>
          <w:lang w:val="es-US"/>
        </w:rPr>
        <w:t xml:space="preserve">COMPRADOR”, con domicilio </w:t>
      </w:r>
      <w:r w:rsidRPr="00936176">
        <w:rPr>
          <w:rFonts w:asciiTheme="minorHAnsi" w:hAnsiTheme="minorHAnsi" w:cstheme="minorHAnsi"/>
          <w:lang w:val="es-SV"/>
        </w:rPr>
        <w:t>legal en la Calle Arce No. 827, San Salvador, El Salvador, Centroamérica y,</w:t>
      </w:r>
    </w:p>
    <w:p w14:paraId="5B6D2D0F" w14:textId="77777777" w:rsidR="00177856" w:rsidRPr="00936176" w:rsidRDefault="00177856" w:rsidP="00177856">
      <w:pPr>
        <w:pStyle w:val="Prrafodelista"/>
        <w:spacing w:line="276" w:lineRule="auto"/>
        <w:jc w:val="both"/>
        <w:rPr>
          <w:rFonts w:asciiTheme="minorHAnsi" w:hAnsiTheme="minorHAnsi" w:cstheme="minorHAnsi"/>
          <w:lang w:val="es-SV"/>
        </w:rPr>
      </w:pPr>
    </w:p>
    <w:p w14:paraId="53148B6E" w14:textId="6479E66B" w:rsidR="0095181B" w:rsidRDefault="00126A9D" w:rsidP="00126A9D">
      <w:pPr>
        <w:pStyle w:val="Prrafodelista"/>
        <w:numPr>
          <w:ilvl w:val="0"/>
          <w:numId w:val="40"/>
        </w:numPr>
        <w:spacing w:line="276" w:lineRule="auto"/>
        <w:jc w:val="both"/>
        <w:rPr>
          <w:rFonts w:asciiTheme="minorHAnsi" w:hAnsiTheme="minorHAnsi" w:cstheme="minorHAnsi"/>
          <w:lang w:val="es-US"/>
        </w:rPr>
      </w:pPr>
      <w:bookmarkStart w:id="3" w:name="_Hlk19796373"/>
      <w:r w:rsidRPr="00936176">
        <w:rPr>
          <w:rFonts w:asciiTheme="minorHAnsi" w:hAnsiTheme="minorHAnsi" w:cstheme="minorHAnsi"/>
          <w:b/>
          <w:bCs/>
          <w:lang w:val="es-SV" w:eastAsia="es-BO"/>
        </w:rPr>
        <w:t xml:space="preserve">CÉSAR AUGUSTO PACAS RAMÍREZ, </w:t>
      </w:r>
      <w:r w:rsidRPr="00936176">
        <w:rPr>
          <w:rFonts w:asciiTheme="minorHAnsi" w:hAnsiTheme="minorHAnsi" w:cstheme="minorHAnsi"/>
          <w:lang w:val="es-SV" w:eastAsia="es-BO"/>
        </w:rPr>
        <w:t xml:space="preserve">mayor de edad, Ingeniero, del domicilio de </w:t>
      </w:r>
      <w:r w:rsidR="001B781F">
        <w:rPr>
          <w:rFonts w:asciiTheme="minorHAnsi" w:hAnsiTheme="minorHAnsi" w:cstheme="minorHAnsi"/>
          <w:lang w:val="es-SV" w:eastAsia="es-BO"/>
        </w:rPr>
        <w:t>_____________</w:t>
      </w:r>
      <w:r w:rsidRPr="00936176">
        <w:rPr>
          <w:rFonts w:asciiTheme="minorHAnsi" w:hAnsiTheme="minorHAnsi" w:cstheme="minorHAnsi"/>
          <w:lang w:val="es-SV" w:eastAsia="es-BO"/>
        </w:rPr>
        <w:t xml:space="preserve">, departamento de </w:t>
      </w:r>
      <w:r w:rsidR="001B781F">
        <w:rPr>
          <w:rFonts w:asciiTheme="minorHAnsi" w:hAnsiTheme="minorHAnsi" w:cstheme="minorHAnsi"/>
          <w:lang w:val="es-SV" w:eastAsia="es-BO"/>
        </w:rPr>
        <w:t>____________</w:t>
      </w:r>
      <w:r w:rsidRPr="00936176">
        <w:rPr>
          <w:rFonts w:asciiTheme="minorHAnsi" w:hAnsiTheme="minorHAnsi" w:cstheme="minorHAnsi"/>
          <w:lang w:val="es-SV" w:eastAsia="es-BO"/>
        </w:rPr>
        <w:t xml:space="preserve">, portador de mi Documento Único de Identidad número </w:t>
      </w:r>
      <w:r w:rsidR="001B781F">
        <w:rPr>
          <w:rFonts w:asciiTheme="minorHAnsi" w:hAnsiTheme="minorHAnsi" w:cstheme="minorHAnsi"/>
          <w:lang w:val="es-SV" w:eastAsia="es-BO"/>
        </w:rPr>
        <w:t>_________________</w:t>
      </w:r>
      <w:r w:rsidRPr="00936176">
        <w:rPr>
          <w:rFonts w:asciiTheme="minorHAnsi" w:hAnsiTheme="minorHAnsi" w:cstheme="minorHAnsi"/>
          <w:lang w:val="es-SV" w:eastAsia="es-BO"/>
        </w:rPr>
        <w:t xml:space="preserve">, actuando como Representante Legal de la sociedad </w:t>
      </w:r>
      <w:bookmarkStart w:id="4" w:name="_Hlk138681121"/>
      <w:r w:rsidRPr="00936176">
        <w:rPr>
          <w:rFonts w:asciiTheme="minorHAnsi" w:hAnsiTheme="minorHAnsi" w:cstheme="minorHAnsi"/>
          <w:lang w:val="es-SV" w:eastAsia="es-BO"/>
        </w:rPr>
        <w:t xml:space="preserve">RICOH EL SALVADOR, SOCIEDAD ANÓNIMA DE CAPITAL VARIABLE, que puede abreviarse RICOH EL SALVADOR, S.A. DE C.V. </w:t>
      </w:r>
      <w:bookmarkEnd w:id="4"/>
      <w:r w:rsidRPr="00936176">
        <w:rPr>
          <w:rFonts w:asciiTheme="minorHAnsi" w:hAnsiTheme="minorHAnsi" w:cstheme="minorHAnsi"/>
          <w:lang w:val="es-SV" w:eastAsia="es-BO"/>
        </w:rPr>
        <w:t xml:space="preserve">con Tarjeta de Identificación Tributaria número  </w:t>
      </w:r>
      <w:r w:rsidR="001B781F">
        <w:rPr>
          <w:rFonts w:asciiTheme="minorHAnsi" w:hAnsiTheme="minorHAnsi" w:cstheme="minorHAnsi"/>
          <w:lang w:val="es-SV" w:eastAsia="es-BO"/>
        </w:rPr>
        <w:t>_______________________</w:t>
      </w:r>
      <w:r w:rsidRPr="00936176">
        <w:rPr>
          <w:rFonts w:asciiTheme="minorHAnsi" w:hAnsiTheme="minorHAnsi" w:cstheme="minorHAnsi"/>
          <w:lang w:val="es-SV" w:eastAsia="es-BO"/>
        </w:rPr>
        <w:t xml:space="preserve">, y que en lo sucesivo me denominaré “EL PROVEEDOR”, calidad que es acreditada mediante: </w:t>
      </w:r>
      <w:r w:rsidR="00936176" w:rsidRPr="00936176">
        <w:rPr>
          <w:rFonts w:asciiTheme="minorHAnsi" w:hAnsiTheme="minorHAnsi" w:cstheme="minorHAnsi"/>
          <w:lang w:val="es-US"/>
        </w:rPr>
        <w:t xml:space="preserve">a) Testimonio de Escritura Pública de Constitución, otorgada en la ciudad de San Salvador, a las quince horas y treinta minutos del día veinticuatro de junio de mil novecientos ochenta y siete, ante los oficios notariales de Jorge Armando Ángel Calderón, inscrita en el Registro de Comercio el día nueve de julio de mil novecientos ochenta y siete, bajo el número </w:t>
      </w:r>
      <w:r w:rsidR="001B781F">
        <w:rPr>
          <w:rFonts w:asciiTheme="minorHAnsi" w:hAnsiTheme="minorHAnsi" w:cstheme="minorHAnsi"/>
          <w:lang w:val="es-US"/>
        </w:rPr>
        <w:t>__________</w:t>
      </w:r>
      <w:r w:rsidR="00936176" w:rsidRPr="00936176">
        <w:rPr>
          <w:rFonts w:asciiTheme="minorHAnsi" w:hAnsiTheme="minorHAnsi" w:cstheme="minorHAnsi"/>
          <w:lang w:val="es-US"/>
        </w:rPr>
        <w:t xml:space="preserve"> del Libro </w:t>
      </w:r>
      <w:r w:rsidR="001B781F">
        <w:rPr>
          <w:rFonts w:asciiTheme="minorHAnsi" w:hAnsiTheme="minorHAnsi" w:cstheme="minorHAnsi"/>
          <w:lang w:val="es-US"/>
        </w:rPr>
        <w:t>_______________</w:t>
      </w:r>
      <w:r w:rsidR="00936176" w:rsidRPr="00936176">
        <w:rPr>
          <w:rFonts w:asciiTheme="minorHAnsi" w:hAnsiTheme="minorHAnsi" w:cstheme="minorHAnsi"/>
          <w:lang w:val="es-US"/>
        </w:rPr>
        <w:t xml:space="preserve"> del Registro de Sociedades; de la que consta que su nacionalidad es salvadoreña, que su naturaleza, es la ya expresada, que su denominación será HARRIS 3/N DOCUMENT PRODUCTS DE EL SALVADOR, S.A que podrá abreviarse como HARRIS 3/N EL SALVADOR, S.A  que domicilio es el de la ciudad de </w:t>
      </w:r>
      <w:r w:rsidR="001B781F">
        <w:rPr>
          <w:rFonts w:asciiTheme="minorHAnsi" w:hAnsiTheme="minorHAnsi" w:cstheme="minorHAnsi"/>
          <w:lang w:val="es-US"/>
        </w:rPr>
        <w:t>___________</w:t>
      </w:r>
      <w:r w:rsidR="00936176" w:rsidRPr="00936176">
        <w:rPr>
          <w:rFonts w:asciiTheme="minorHAnsi" w:hAnsiTheme="minorHAnsi" w:cstheme="minorHAnsi"/>
          <w:lang w:val="es-US"/>
        </w:rPr>
        <w:t xml:space="preserve">; que su plazo es por tiempo indeterminado, que dentro de su finalidad social se encuentra la realización de actos como el presente; que la Administración de la sociedad está confiada a una Junta Directiva integrada de tres a cinco directores; que la Representación de la sociedad judicial y extrajudicial y el uso de la razón social, le corresponde al Director Presidente y al Director Secretario conjunta o separadamente, quién durará en sus funciones dos años; </w:t>
      </w:r>
      <w:bookmarkStart w:id="5" w:name="_Hlk143160581"/>
      <w:r w:rsidR="00936176" w:rsidRPr="00936176">
        <w:rPr>
          <w:rFonts w:asciiTheme="minorHAnsi" w:hAnsiTheme="minorHAnsi" w:cstheme="minorHAnsi"/>
          <w:lang w:val="es-US"/>
        </w:rPr>
        <w:t xml:space="preserve">b) </w:t>
      </w:r>
      <w:bookmarkStart w:id="6" w:name="_Hlk23952938"/>
      <w:r w:rsidR="00936176" w:rsidRPr="00936176">
        <w:rPr>
          <w:rFonts w:asciiTheme="minorHAnsi" w:hAnsiTheme="minorHAnsi" w:cstheme="minorHAnsi"/>
          <w:lang w:val="es-US"/>
        </w:rPr>
        <w:t>Testimonio de la Escritura Pública de Transformación al Pacto Social y cambio de denominación</w:t>
      </w:r>
      <w:bookmarkEnd w:id="6"/>
      <w:r w:rsidR="00936176" w:rsidRPr="00936176">
        <w:rPr>
          <w:rFonts w:asciiTheme="minorHAnsi" w:hAnsiTheme="minorHAnsi" w:cstheme="minorHAnsi"/>
          <w:lang w:val="es-US"/>
        </w:rPr>
        <w:t xml:space="preserve">,  otorgada en la ciudad de San Salvador, a las nueve horas y quince minutos del día veinticinco de septiembre de mil novecientos ochenta y siete, ante los oficios notariales de María Edda Orellana Procarione, inscrita en el Registro de Comercio el día veintisiete de octubre de mil novecientos ochenta y nueve, bajo el número </w:t>
      </w:r>
      <w:r w:rsidR="001B781F">
        <w:rPr>
          <w:rFonts w:asciiTheme="minorHAnsi" w:hAnsiTheme="minorHAnsi" w:cstheme="minorHAnsi"/>
          <w:lang w:val="es-US"/>
        </w:rPr>
        <w:t>_____________</w:t>
      </w:r>
      <w:r w:rsidR="00936176" w:rsidRPr="00936176">
        <w:rPr>
          <w:rFonts w:asciiTheme="minorHAnsi" w:hAnsiTheme="minorHAnsi" w:cstheme="minorHAnsi"/>
          <w:lang w:val="es-US"/>
        </w:rPr>
        <w:t xml:space="preserve"> del Libro </w:t>
      </w:r>
      <w:r w:rsidR="001B781F">
        <w:rPr>
          <w:rFonts w:asciiTheme="minorHAnsi" w:hAnsiTheme="minorHAnsi" w:cstheme="minorHAnsi"/>
          <w:lang w:val="es-US"/>
        </w:rPr>
        <w:t>______________</w:t>
      </w:r>
      <w:r w:rsidR="00936176" w:rsidRPr="00936176">
        <w:rPr>
          <w:rFonts w:asciiTheme="minorHAnsi" w:hAnsiTheme="minorHAnsi" w:cstheme="minorHAnsi"/>
          <w:lang w:val="es-US"/>
        </w:rPr>
        <w:t xml:space="preserve"> del Registro de Sociedades, en cual consta cambio de denominación por LANIER DE EL SALVADOR, S.A DE C.V. y se reunieron las cláusulas del pacto social en un documento único</w:t>
      </w:r>
      <w:bookmarkEnd w:id="5"/>
      <w:r w:rsidR="00936176" w:rsidRPr="00936176">
        <w:rPr>
          <w:rFonts w:asciiTheme="minorHAnsi" w:hAnsiTheme="minorHAnsi" w:cstheme="minorHAnsi"/>
          <w:lang w:val="es-US"/>
        </w:rPr>
        <w:t xml:space="preserve">, c) Testimonio de la Escritura Pública de cambio de denominación,  </w:t>
      </w:r>
    </w:p>
    <w:p w14:paraId="6B14A3ED" w14:textId="77777777" w:rsidR="0095181B" w:rsidRDefault="0095181B" w:rsidP="0095181B">
      <w:pPr>
        <w:pStyle w:val="Prrafodelista"/>
        <w:spacing w:line="276" w:lineRule="auto"/>
        <w:jc w:val="both"/>
        <w:rPr>
          <w:rFonts w:asciiTheme="minorHAnsi" w:hAnsiTheme="minorHAnsi" w:cstheme="minorHAnsi"/>
          <w:lang w:val="es-US"/>
        </w:rPr>
      </w:pPr>
    </w:p>
    <w:p w14:paraId="390467CA" w14:textId="4EE31D18" w:rsidR="00126A9D" w:rsidRPr="00936176" w:rsidRDefault="00936176" w:rsidP="0095181B">
      <w:pPr>
        <w:pStyle w:val="Prrafodelista"/>
        <w:spacing w:line="276" w:lineRule="auto"/>
        <w:jc w:val="both"/>
        <w:rPr>
          <w:rFonts w:asciiTheme="minorHAnsi" w:hAnsiTheme="minorHAnsi" w:cstheme="minorHAnsi"/>
          <w:lang w:val="es-US"/>
        </w:rPr>
      </w:pPr>
      <w:r w:rsidRPr="00936176">
        <w:rPr>
          <w:rFonts w:asciiTheme="minorHAnsi" w:hAnsiTheme="minorHAnsi" w:cstheme="minorHAnsi"/>
          <w:lang w:val="es-US"/>
        </w:rPr>
        <w:t xml:space="preserve">otorgada en la ciudad de San Salvador, a las ocho horas del día veinticuatro de enero de dos mil siete, ante los oficios notariales de Danilo </w:t>
      </w:r>
      <w:r w:rsidR="0095181B" w:rsidRPr="00936176">
        <w:rPr>
          <w:rFonts w:asciiTheme="minorHAnsi" w:hAnsiTheme="minorHAnsi" w:cstheme="minorHAnsi"/>
          <w:lang w:val="es-US"/>
        </w:rPr>
        <w:t>Rodríguez</w:t>
      </w:r>
      <w:r w:rsidRPr="00936176">
        <w:rPr>
          <w:rFonts w:asciiTheme="minorHAnsi" w:hAnsiTheme="minorHAnsi" w:cstheme="minorHAnsi"/>
          <w:lang w:val="es-US"/>
        </w:rPr>
        <w:t xml:space="preserve"> Villamil, inscrita en el Registro de Comercio el veintiséis de febrero de dos mil siete, bajo el número </w:t>
      </w:r>
      <w:r w:rsidR="0008532A">
        <w:rPr>
          <w:rFonts w:asciiTheme="minorHAnsi" w:hAnsiTheme="minorHAnsi" w:cstheme="minorHAnsi"/>
          <w:lang w:val="es-US"/>
        </w:rPr>
        <w:t>_________</w:t>
      </w:r>
      <w:r w:rsidRPr="00936176">
        <w:rPr>
          <w:rFonts w:asciiTheme="minorHAnsi" w:hAnsiTheme="minorHAnsi" w:cstheme="minorHAnsi"/>
          <w:lang w:val="es-US"/>
        </w:rPr>
        <w:t xml:space="preserve"> del Libro </w:t>
      </w:r>
      <w:r w:rsidR="0008532A">
        <w:rPr>
          <w:rFonts w:asciiTheme="minorHAnsi" w:hAnsiTheme="minorHAnsi" w:cstheme="minorHAnsi"/>
          <w:lang w:val="es-US"/>
        </w:rPr>
        <w:t>___________</w:t>
      </w:r>
      <w:r w:rsidRPr="00936176">
        <w:rPr>
          <w:rFonts w:asciiTheme="minorHAnsi" w:hAnsiTheme="minorHAnsi" w:cstheme="minorHAnsi"/>
          <w:lang w:val="es-US"/>
        </w:rPr>
        <w:t xml:space="preserve"> del Registro de Sociedades, en cual consta cambio de denominación por RICOH EL SALVADOR, SOCIEDAD ANÓNIMA DE CAPITAL VARIABLE, que podrá abreviarse como RICOH EL SALVADOR, S.A DE C.V. y se reunieron las cláusulas del pacto social en un documento único;  d) Testimonio de la Escritura Pública de Modificación al Pacto Social por aumento de capital social mínimo otorgada en la ciudad de San Salvador, a las dieciséis horas treinta minutos del día nueve de mayo de dos mil doce, ante los oficios notariales de Rafael Alberto Mendoza Calderón, inscrita en el Registro de Comercio el día veinticuatro de mayo de dos mil doce, bajo el número </w:t>
      </w:r>
      <w:r w:rsidR="0008532A">
        <w:rPr>
          <w:rFonts w:asciiTheme="minorHAnsi" w:hAnsiTheme="minorHAnsi" w:cstheme="minorHAnsi"/>
          <w:lang w:val="es-US"/>
        </w:rPr>
        <w:t>____________</w:t>
      </w:r>
      <w:r w:rsidRPr="00936176">
        <w:rPr>
          <w:rFonts w:asciiTheme="minorHAnsi" w:hAnsiTheme="minorHAnsi" w:cstheme="minorHAnsi"/>
          <w:lang w:val="es-US"/>
        </w:rPr>
        <w:t xml:space="preserve">  del Libro </w:t>
      </w:r>
      <w:r w:rsidR="0008532A">
        <w:rPr>
          <w:rFonts w:asciiTheme="minorHAnsi" w:hAnsiTheme="minorHAnsi" w:cstheme="minorHAnsi"/>
          <w:lang w:val="es-US"/>
        </w:rPr>
        <w:t>_____________</w:t>
      </w:r>
      <w:r w:rsidRPr="00936176">
        <w:rPr>
          <w:rFonts w:asciiTheme="minorHAnsi" w:hAnsiTheme="minorHAnsi" w:cstheme="minorHAnsi"/>
          <w:lang w:val="es-US"/>
        </w:rPr>
        <w:t xml:space="preserve"> del Registro de Sociedades, en la cual consta el  Acuerdo de la Junta General Ordinaria y Extraordinaria de Accionistas de Aumento de Capital Social y modificación de la Cláusula Quinta; reuniendo en un solo instrumentos las cláusulas de dicho pacto; y e) Rectificación de Credencial de Elección de Junta Directiva y Suplentes de la Sociedad, inscrita en el Registro de Comercio el día treinta y uno de agosto de dos mil veintitrés, bajo el número </w:t>
      </w:r>
      <w:r w:rsidR="0008532A">
        <w:rPr>
          <w:rFonts w:asciiTheme="minorHAnsi" w:hAnsiTheme="minorHAnsi" w:cstheme="minorHAnsi"/>
          <w:lang w:val="es-US"/>
        </w:rPr>
        <w:t>____________</w:t>
      </w:r>
      <w:r w:rsidRPr="00936176">
        <w:rPr>
          <w:rFonts w:asciiTheme="minorHAnsi" w:hAnsiTheme="minorHAnsi" w:cstheme="minorHAnsi"/>
          <w:lang w:val="es-US"/>
        </w:rPr>
        <w:t xml:space="preserve"> del Libro </w:t>
      </w:r>
      <w:r w:rsidR="0008532A">
        <w:rPr>
          <w:rFonts w:asciiTheme="minorHAnsi" w:hAnsiTheme="minorHAnsi" w:cstheme="minorHAnsi"/>
          <w:lang w:val="es-US"/>
        </w:rPr>
        <w:t>______________</w:t>
      </w:r>
      <w:r w:rsidRPr="00936176">
        <w:rPr>
          <w:rFonts w:asciiTheme="minorHAnsi" w:hAnsiTheme="minorHAnsi" w:cstheme="minorHAnsi"/>
          <w:lang w:val="es-US"/>
        </w:rPr>
        <w:t xml:space="preserve"> del Registro de Sociedades, en la cual consta que el otorgante fue electo como Director Secretario de la sociedad para el período de dos años, contados a partir de del veinticinco de mayo de dos mil veintidós.</w:t>
      </w:r>
    </w:p>
    <w:p w14:paraId="331911DC" w14:textId="77777777" w:rsidR="00126A9D" w:rsidRPr="00126A9D" w:rsidRDefault="00126A9D" w:rsidP="00126A9D">
      <w:pPr>
        <w:pStyle w:val="Prrafodelista"/>
        <w:spacing w:line="276" w:lineRule="auto"/>
        <w:jc w:val="both"/>
        <w:rPr>
          <w:rFonts w:asciiTheme="minorHAnsi" w:hAnsiTheme="minorHAnsi" w:cstheme="minorHAnsi"/>
          <w:b/>
          <w:bCs/>
          <w:lang w:val="es-SV" w:eastAsia="es-BO"/>
        </w:rPr>
      </w:pPr>
    </w:p>
    <w:bookmarkEnd w:id="3"/>
    <w:p w14:paraId="790E93BC" w14:textId="77777777" w:rsidR="00126A9D" w:rsidRPr="00126A9D" w:rsidRDefault="00126A9D" w:rsidP="00126A9D">
      <w:pPr>
        <w:spacing w:line="276" w:lineRule="auto"/>
        <w:jc w:val="both"/>
        <w:rPr>
          <w:rFonts w:cstheme="minorHAnsi"/>
          <w:sz w:val="24"/>
          <w:szCs w:val="24"/>
          <w:lang w:val="es-US"/>
        </w:rPr>
      </w:pPr>
      <w:r w:rsidRPr="00126A9D">
        <w:rPr>
          <w:rFonts w:cstheme="minorHAnsi"/>
          <w:b/>
          <w:bCs/>
          <w:sz w:val="24"/>
          <w:szCs w:val="24"/>
          <w:lang w:val="es-US"/>
        </w:rPr>
        <w:t>POR CUANTO</w:t>
      </w:r>
      <w:r w:rsidRPr="00126A9D">
        <w:rPr>
          <w:rFonts w:cstheme="minorHAnsi"/>
          <w:sz w:val="24"/>
          <w:szCs w:val="24"/>
          <w:lang w:val="es-US"/>
        </w:rPr>
        <w:t xml:space="preserve"> el Comprador ha llamado a Licitación referenciada CSJ-63-GO-RFQ, respecto de ciertos Bienes, denominado: </w:t>
      </w:r>
      <w:r w:rsidRPr="00126A9D">
        <w:rPr>
          <w:rFonts w:cstheme="minorHAnsi"/>
          <w:b/>
          <w:bCs/>
          <w:sz w:val="24"/>
          <w:szCs w:val="24"/>
          <w:lang w:val="es-US"/>
        </w:rPr>
        <w:t xml:space="preserve">PAPELERIA Y MATERIAL PARA IMPRESIONES Y REPRODUCCIONES DE DOCUMENTOS PARA ACTIVIDADES A DESARROLLARSE EN EL PROYECTO CRECIENDO SALUDABLES JUNTOS </w:t>
      </w:r>
      <w:r w:rsidRPr="00126A9D">
        <w:rPr>
          <w:rFonts w:cstheme="minorHAnsi"/>
          <w:sz w:val="24"/>
          <w:szCs w:val="24"/>
          <w:lang w:val="es-US"/>
        </w:rPr>
        <w:t>y ha aceptado la oferta del Proveedor para el suministro de dichos Bienes correspondiente a los ÍTEM</w:t>
      </w:r>
      <w:r w:rsidRPr="00126A9D">
        <w:rPr>
          <w:rFonts w:cstheme="minorHAnsi"/>
          <w:b/>
          <w:bCs/>
          <w:sz w:val="24"/>
          <w:szCs w:val="24"/>
          <w:lang w:val="es-US"/>
        </w:rPr>
        <w:t xml:space="preserve"> 9,10,11 y 12</w:t>
      </w:r>
    </w:p>
    <w:p w14:paraId="3F468DF4" w14:textId="77777777" w:rsidR="00126A9D" w:rsidRPr="00126A9D" w:rsidRDefault="00126A9D" w:rsidP="00126A9D">
      <w:pPr>
        <w:spacing w:line="276" w:lineRule="auto"/>
        <w:ind w:left="284"/>
        <w:jc w:val="both"/>
        <w:rPr>
          <w:rFonts w:cstheme="minorHAnsi"/>
          <w:sz w:val="24"/>
          <w:szCs w:val="24"/>
          <w:lang w:val="es-US"/>
        </w:rPr>
      </w:pPr>
      <w:r w:rsidRPr="00126A9D">
        <w:rPr>
          <w:rFonts w:cstheme="minorHAnsi"/>
          <w:sz w:val="24"/>
          <w:szCs w:val="24"/>
          <w:lang w:val="es-US"/>
        </w:rPr>
        <w:t xml:space="preserve">El Comprador y el Proveedor acuerdan lo siguiente: </w:t>
      </w:r>
    </w:p>
    <w:p w14:paraId="10C0B0D2"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En este Convenio de Contrato las palabras y expresiones tendrán el mismo significado que se les asigne en los respectivos documentos del Convenio de Contrato a que se refieran.</w:t>
      </w:r>
    </w:p>
    <w:p w14:paraId="4B4C2056" w14:textId="77777777" w:rsid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Los siguientes documentos constituyen el Convenio de Contrato entre el Comprador y el Proveedor, y serán leídos e interpretados como parte integral del Convenio de Contrato. Este convenio de contrato prevalecerá sobre los demás documentos que a continuación se mencionan.</w:t>
      </w:r>
    </w:p>
    <w:p w14:paraId="18FE4BA0" w14:textId="77777777" w:rsidR="0095181B" w:rsidRPr="00126A9D" w:rsidRDefault="0095181B" w:rsidP="0095181B">
      <w:pPr>
        <w:pStyle w:val="Prrafodelista"/>
        <w:spacing w:line="276" w:lineRule="auto"/>
        <w:jc w:val="both"/>
        <w:rPr>
          <w:rFonts w:asciiTheme="minorHAnsi" w:hAnsiTheme="minorHAnsi" w:cstheme="minorHAnsi"/>
          <w:lang w:val="es-US"/>
        </w:rPr>
      </w:pPr>
    </w:p>
    <w:p w14:paraId="25ABB893" w14:textId="55EA58A4" w:rsidR="0095181B" w:rsidRPr="0095181B" w:rsidRDefault="00126A9D" w:rsidP="0095181B">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 xml:space="preserve">la Carta de Aceptación; </w:t>
      </w:r>
    </w:p>
    <w:p w14:paraId="201602CD"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la Carta de la Oferta;</w:t>
      </w:r>
    </w:p>
    <w:p w14:paraId="0776274D" w14:textId="151DD12B"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El documento de solicitud de oferta abierta Nacional No. CSJ-63-GO-RFQ;</w:t>
      </w:r>
    </w:p>
    <w:p w14:paraId="3BDD31B3"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las Condiciones Especiales del Contrato;</w:t>
      </w:r>
    </w:p>
    <w:p w14:paraId="2FC874FF"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las Condiciones Generales del Contrato;</w:t>
      </w:r>
    </w:p>
    <w:p w14:paraId="383D33BA"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 xml:space="preserve">los requerimientos técnicos (incluyendo los Requisitos de los Bienes y las Especificaciones Técnicas); </w:t>
      </w:r>
    </w:p>
    <w:p w14:paraId="1EF63F4A"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 xml:space="preserve">las listas completas (incluyendo las Listas de Precios); </w:t>
      </w:r>
    </w:p>
    <w:p w14:paraId="17F16FF5"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resolución de adjudicación N° 40/2023 UCPCSJ, de fecha 14 de julio de 2023;</w:t>
      </w:r>
    </w:p>
    <w:p w14:paraId="2460D29D" w14:textId="77777777"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las resoluciones modificativas si las hubiere;</w:t>
      </w:r>
    </w:p>
    <w:p w14:paraId="1102C69E" w14:textId="6D9C3E8C"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garantías;</w:t>
      </w:r>
    </w:p>
    <w:p w14:paraId="0198BB2D" w14:textId="415AABEA" w:rsidR="00126A9D" w:rsidRPr="00126A9D" w:rsidRDefault="00126A9D" w:rsidP="00126A9D">
      <w:pPr>
        <w:numPr>
          <w:ilvl w:val="0"/>
          <w:numId w:val="4"/>
        </w:numPr>
        <w:suppressAutoHyphens/>
        <w:spacing w:after="0" w:line="276" w:lineRule="auto"/>
        <w:jc w:val="both"/>
        <w:rPr>
          <w:rFonts w:cstheme="minorHAnsi"/>
          <w:sz w:val="24"/>
          <w:szCs w:val="24"/>
          <w:lang w:val="es-US"/>
        </w:rPr>
      </w:pPr>
      <w:r w:rsidRPr="00126A9D">
        <w:rPr>
          <w:rFonts w:cstheme="minorHAnsi"/>
          <w:sz w:val="24"/>
          <w:szCs w:val="24"/>
          <w:lang w:val="es-US"/>
        </w:rPr>
        <w:t xml:space="preserve">cualquier otro documento enumerado en las CGC, así como las condiciones especiales del contrato CEC, que formarán parte integrante del Contrato. </w:t>
      </w:r>
    </w:p>
    <w:p w14:paraId="5CFC24D0" w14:textId="692C8AE5"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Como contraprestación por los pagos que el Comprador hará al Proveedor conforme a lo estipulado en este Contrato, el Proveedor se compromete a suministrar los bienes al Comprador y a subsanar los defectos de estos en total consonancia con las disposiciones del Convenio de Contrato y los documentos que forman parte de éste.</w:t>
      </w:r>
    </w:p>
    <w:p w14:paraId="501D3546"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El Comprador se compromete a pagar al Proveedor, como contraprestación por el suministro de los bienes y la subsanación de sus defectos, el precio del contrato o las sumas que resulten pagaderas de conformidad con lo dispuesto en este documento.</w:t>
      </w:r>
    </w:p>
    <w:p w14:paraId="3160BE0B" w14:textId="3A562B65" w:rsidR="00126A9D" w:rsidRPr="00126A9D" w:rsidRDefault="00126A9D" w:rsidP="00126A9D">
      <w:pPr>
        <w:pStyle w:val="Prrafodelista"/>
        <w:numPr>
          <w:ilvl w:val="0"/>
          <w:numId w:val="3"/>
        </w:numPr>
        <w:spacing w:line="276" w:lineRule="auto"/>
        <w:jc w:val="both"/>
        <w:rPr>
          <w:rFonts w:asciiTheme="minorHAnsi" w:hAnsiTheme="minorHAnsi" w:cstheme="minorHAnsi"/>
          <w:b/>
          <w:u w:val="single"/>
          <w:lang w:val="es-US"/>
        </w:rPr>
      </w:pPr>
      <w:r w:rsidRPr="00126A9D">
        <w:rPr>
          <w:rFonts w:asciiTheme="minorHAnsi" w:hAnsiTheme="minorHAnsi" w:cstheme="minorHAnsi"/>
          <w:lang w:val="es-US"/>
        </w:rPr>
        <w:t xml:space="preserve">Los bienes a contratar ascienden a un total de </w:t>
      </w:r>
      <w:r w:rsidRPr="00126A9D">
        <w:rPr>
          <w:rFonts w:asciiTheme="minorHAnsi" w:hAnsiTheme="minorHAnsi" w:cstheme="minorHAnsi"/>
          <w:b/>
          <w:bCs/>
          <w:lang w:val="es-US"/>
        </w:rPr>
        <w:t>CIENTO CATORCE MIL DOSCIENTOS CINCO 00</w:t>
      </w:r>
      <w:r w:rsidRPr="00126A9D">
        <w:rPr>
          <w:rFonts w:asciiTheme="minorHAnsi" w:hAnsiTheme="minorHAnsi" w:cstheme="minorHAnsi"/>
          <w:b/>
          <w:lang w:val="es-ES_tradnl"/>
        </w:rPr>
        <w:t xml:space="preserve">/100 DÓLARES DE LOS ESTADOS UNIDOS DE AMÉRICA (US$114,205.00), incluye IVA. </w:t>
      </w:r>
    </w:p>
    <w:p w14:paraId="6767720D" w14:textId="76A3A6FA" w:rsid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 El pago de los bienes bajo el presente contrato será cargado a la Fuente de Financiamiento PRESTAMOS EXTERNOS, CONTRATO DE PRESTAMO BIRF 9065-SV. CATEGORIA DE INVERSION 1. COMPONENTE 1, PROMOCIÓN DE LA ACUMULACIÓN DE CAPITAL HUMANO EN NIÑOS ENTRE 0 A 7 AÑOS DE EDAD Y SUS MADRES DURANTE LAS FASES DE PRECONCEPCIÓN Y GESTACIÓN. CIFRADO PRESUPUESTARIO: 2023-3200-3-12-01-22-3-54115.</w:t>
      </w:r>
    </w:p>
    <w:p w14:paraId="4D855894" w14:textId="77777777" w:rsidR="00126A9D" w:rsidRDefault="00126A9D" w:rsidP="00126A9D">
      <w:pPr>
        <w:pStyle w:val="Prrafodelista"/>
        <w:spacing w:line="276" w:lineRule="auto"/>
        <w:jc w:val="both"/>
        <w:rPr>
          <w:rFonts w:asciiTheme="minorHAnsi" w:hAnsiTheme="minorHAnsi" w:cstheme="minorHAnsi"/>
          <w:lang w:val="es-US"/>
        </w:rPr>
      </w:pPr>
    </w:p>
    <w:p w14:paraId="2B55E8FF" w14:textId="77777777" w:rsidR="0095181B" w:rsidRDefault="0095181B" w:rsidP="00126A9D">
      <w:pPr>
        <w:pStyle w:val="Prrafodelista"/>
        <w:spacing w:line="276" w:lineRule="auto"/>
        <w:jc w:val="both"/>
        <w:rPr>
          <w:rFonts w:asciiTheme="minorHAnsi" w:hAnsiTheme="minorHAnsi" w:cstheme="minorHAnsi"/>
          <w:lang w:val="es-US"/>
        </w:rPr>
      </w:pPr>
    </w:p>
    <w:p w14:paraId="16D92AC5" w14:textId="77777777" w:rsidR="0095181B" w:rsidRDefault="0095181B" w:rsidP="00126A9D">
      <w:pPr>
        <w:pStyle w:val="Prrafodelista"/>
        <w:spacing w:line="276" w:lineRule="auto"/>
        <w:jc w:val="both"/>
        <w:rPr>
          <w:rFonts w:asciiTheme="minorHAnsi" w:hAnsiTheme="minorHAnsi" w:cstheme="minorHAnsi"/>
          <w:lang w:val="es-US"/>
        </w:rPr>
      </w:pPr>
    </w:p>
    <w:p w14:paraId="5936BCF8" w14:textId="77777777" w:rsidR="0095181B" w:rsidRDefault="0095181B" w:rsidP="00126A9D">
      <w:pPr>
        <w:pStyle w:val="Prrafodelista"/>
        <w:spacing w:line="276" w:lineRule="auto"/>
        <w:jc w:val="both"/>
        <w:rPr>
          <w:rFonts w:asciiTheme="minorHAnsi" w:hAnsiTheme="minorHAnsi" w:cstheme="minorHAnsi"/>
          <w:lang w:val="es-US"/>
        </w:rPr>
      </w:pPr>
    </w:p>
    <w:p w14:paraId="212EBA06" w14:textId="77777777" w:rsidR="0095181B" w:rsidRDefault="0095181B" w:rsidP="00126A9D">
      <w:pPr>
        <w:pStyle w:val="Prrafodelista"/>
        <w:spacing w:line="276" w:lineRule="auto"/>
        <w:jc w:val="both"/>
        <w:rPr>
          <w:rFonts w:asciiTheme="minorHAnsi" w:hAnsiTheme="minorHAnsi" w:cstheme="minorHAnsi"/>
          <w:lang w:val="es-US"/>
        </w:rPr>
      </w:pPr>
    </w:p>
    <w:p w14:paraId="4B1B8C2C" w14:textId="77777777" w:rsidR="0095181B" w:rsidRPr="00126A9D" w:rsidRDefault="0095181B" w:rsidP="00126A9D">
      <w:pPr>
        <w:pStyle w:val="Prrafodelista"/>
        <w:spacing w:line="276" w:lineRule="auto"/>
        <w:jc w:val="both"/>
        <w:rPr>
          <w:rFonts w:asciiTheme="minorHAnsi" w:hAnsiTheme="minorHAnsi" w:cstheme="minorHAnsi"/>
          <w:lang w:val="es-US"/>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29"/>
        <w:gridCol w:w="2552"/>
        <w:gridCol w:w="1275"/>
        <w:gridCol w:w="709"/>
        <w:gridCol w:w="992"/>
        <w:gridCol w:w="1276"/>
        <w:gridCol w:w="1290"/>
      </w:tblGrid>
      <w:tr w:rsidR="00126A9D" w:rsidRPr="0043365C" w14:paraId="0E3F87FE" w14:textId="77777777" w:rsidTr="0095181B">
        <w:trPr>
          <w:trHeight w:val="705"/>
          <w:jc w:val="center"/>
        </w:trPr>
        <w:tc>
          <w:tcPr>
            <w:tcW w:w="709" w:type="dxa"/>
            <w:shd w:val="clear" w:color="auto" w:fill="auto"/>
            <w:vAlign w:val="center"/>
          </w:tcPr>
          <w:p w14:paraId="068F568F"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ITEM</w:t>
            </w:r>
          </w:p>
        </w:tc>
        <w:tc>
          <w:tcPr>
            <w:tcW w:w="1129" w:type="dxa"/>
            <w:shd w:val="clear" w:color="auto" w:fill="auto"/>
            <w:vAlign w:val="center"/>
          </w:tcPr>
          <w:p w14:paraId="43F86CC3"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CODIGO DEL PRODUCTO</w:t>
            </w:r>
          </w:p>
        </w:tc>
        <w:tc>
          <w:tcPr>
            <w:tcW w:w="2552" w:type="dxa"/>
            <w:shd w:val="clear" w:color="auto" w:fill="auto"/>
            <w:vAlign w:val="center"/>
          </w:tcPr>
          <w:p w14:paraId="2C715340"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DESCRIPCION DEL PRODUCTO</w:t>
            </w:r>
          </w:p>
        </w:tc>
        <w:tc>
          <w:tcPr>
            <w:tcW w:w="1275" w:type="dxa"/>
            <w:shd w:val="clear" w:color="auto" w:fill="auto"/>
            <w:vAlign w:val="center"/>
          </w:tcPr>
          <w:p w14:paraId="129392FF"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MARCA/MODELO/PAÌS DE ORIGEN</w:t>
            </w:r>
          </w:p>
        </w:tc>
        <w:tc>
          <w:tcPr>
            <w:tcW w:w="709" w:type="dxa"/>
            <w:shd w:val="clear" w:color="auto" w:fill="auto"/>
            <w:vAlign w:val="center"/>
          </w:tcPr>
          <w:p w14:paraId="427B04D2"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CANT.</w:t>
            </w:r>
          </w:p>
        </w:tc>
        <w:tc>
          <w:tcPr>
            <w:tcW w:w="992" w:type="dxa"/>
            <w:shd w:val="clear" w:color="auto" w:fill="auto"/>
            <w:vAlign w:val="center"/>
          </w:tcPr>
          <w:p w14:paraId="0474D15F"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UNIDAD DE MEDIDA</w:t>
            </w:r>
          </w:p>
        </w:tc>
        <w:tc>
          <w:tcPr>
            <w:tcW w:w="1276" w:type="dxa"/>
            <w:shd w:val="clear" w:color="auto" w:fill="auto"/>
            <w:vAlign w:val="center"/>
          </w:tcPr>
          <w:p w14:paraId="1090DE44"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PRECIO UNITARIO CON IMPUESTOS</w:t>
            </w:r>
          </w:p>
        </w:tc>
        <w:tc>
          <w:tcPr>
            <w:tcW w:w="1290" w:type="dxa"/>
            <w:shd w:val="clear" w:color="auto" w:fill="auto"/>
            <w:vAlign w:val="center"/>
          </w:tcPr>
          <w:p w14:paraId="20AB8563"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TOTAL, ADJUD.</w:t>
            </w:r>
          </w:p>
          <w:p w14:paraId="6F28E0A8" w14:textId="77777777" w:rsidR="00126A9D" w:rsidRPr="0043365C" w:rsidRDefault="00126A9D" w:rsidP="0043365C">
            <w:pPr>
              <w:spacing w:after="0" w:line="240" w:lineRule="auto"/>
              <w:jc w:val="center"/>
              <w:rPr>
                <w:rFonts w:cstheme="minorHAnsi"/>
                <w:b/>
                <w:sz w:val="18"/>
                <w:szCs w:val="18"/>
                <w:lang w:val="es-ES_tradnl"/>
              </w:rPr>
            </w:pPr>
            <w:r w:rsidRPr="0043365C">
              <w:rPr>
                <w:rFonts w:cstheme="minorHAnsi"/>
                <w:b/>
                <w:sz w:val="18"/>
                <w:szCs w:val="18"/>
                <w:lang w:val="es-ES_tradnl"/>
              </w:rPr>
              <w:t>CON IMPUESTOS</w:t>
            </w:r>
          </w:p>
        </w:tc>
      </w:tr>
      <w:tr w:rsidR="00126A9D" w:rsidRPr="0043365C" w14:paraId="0C0E36EC" w14:textId="77777777" w:rsidTr="0095181B">
        <w:trPr>
          <w:trHeight w:val="1512"/>
          <w:jc w:val="center"/>
        </w:trPr>
        <w:tc>
          <w:tcPr>
            <w:tcW w:w="709" w:type="dxa"/>
            <w:shd w:val="clear" w:color="auto" w:fill="auto"/>
            <w:vAlign w:val="center"/>
          </w:tcPr>
          <w:p w14:paraId="3650D199"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9</w:t>
            </w:r>
          </w:p>
        </w:tc>
        <w:tc>
          <w:tcPr>
            <w:tcW w:w="1129" w:type="dxa"/>
            <w:shd w:val="clear" w:color="auto" w:fill="auto"/>
            <w:vAlign w:val="center"/>
          </w:tcPr>
          <w:p w14:paraId="5585A882"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sz w:val="18"/>
                <w:szCs w:val="18"/>
                <w:lang w:eastAsia="es-ES"/>
              </w:rPr>
              <w:t>80106596</w:t>
            </w:r>
          </w:p>
        </w:tc>
        <w:tc>
          <w:tcPr>
            <w:tcW w:w="2552" w:type="dxa"/>
            <w:shd w:val="clear" w:color="auto" w:fill="auto"/>
            <w:vAlign w:val="center"/>
          </w:tcPr>
          <w:p w14:paraId="039E5979"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CARTUCHO DE TONER PARA IMPRESORA DE HOJA CORTADA COLOR MARCA RICOH (828510) COLOR NEGRO PARA MODELOS Pro C9200, Pro C9210</w:t>
            </w:r>
          </w:p>
        </w:tc>
        <w:tc>
          <w:tcPr>
            <w:tcW w:w="1275" w:type="dxa"/>
            <w:shd w:val="clear" w:color="auto" w:fill="auto"/>
            <w:vAlign w:val="center"/>
          </w:tcPr>
          <w:p w14:paraId="6CDB2D0E"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Marca: RICOH</w:t>
            </w:r>
          </w:p>
          <w:p w14:paraId="2F5C5179"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Modelo: N/A</w:t>
            </w:r>
          </w:p>
          <w:p w14:paraId="70F8781F" w14:textId="6C3460E8" w:rsidR="00126A9D" w:rsidRPr="0043365C" w:rsidRDefault="00126A9D" w:rsidP="0043365C">
            <w:pPr>
              <w:spacing w:after="0" w:line="276" w:lineRule="auto"/>
              <w:jc w:val="both"/>
              <w:rPr>
                <w:rFonts w:cstheme="minorHAnsi"/>
                <w:bCs/>
                <w:sz w:val="18"/>
                <w:szCs w:val="18"/>
                <w:lang w:val="es-ES_tradnl"/>
              </w:rPr>
            </w:pPr>
            <w:r w:rsidRPr="0043365C">
              <w:rPr>
                <w:rFonts w:cstheme="minorHAnsi"/>
                <w:bCs/>
                <w:sz w:val="18"/>
                <w:szCs w:val="18"/>
                <w:lang w:val="es-ES_tradnl"/>
              </w:rPr>
              <w:t xml:space="preserve">Origen: Japón / Estados Unidos </w:t>
            </w:r>
          </w:p>
        </w:tc>
        <w:tc>
          <w:tcPr>
            <w:tcW w:w="709" w:type="dxa"/>
            <w:shd w:val="clear" w:color="auto" w:fill="auto"/>
            <w:vAlign w:val="center"/>
          </w:tcPr>
          <w:p w14:paraId="072537B3"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91</w:t>
            </w:r>
          </w:p>
        </w:tc>
        <w:tc>
          <w:tcPr>
            <w:tcW w:w="992" w:type="dxa"/>
            <w:shd w:val="clear" w:color="auto" w:fill="auto"/>
            <w:vAlign w:val="center"/>
          </w:tcPr>
          <w:p w14:paraId="39D67A03"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C/U</w:t>
            </w:r>
          </w:p>
        </w:tc>
        <w:tc>
          <w:tcPr>
            <w:tcW w:w="1276" w:type="dxa"/>
            <w:shd w:val="clear" w:color="auto" w:fill="auto"/>
            <w:vAlign w:val="center"/>
          </w:tcPr>
          <w:p w14:paraId="74139077"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sz w:val="18"/>
                <w:szCs w:val="18"/>
                <w:lang w:val="es-ES_tradnl"/>
              </w:rPr>
              <w:t xml:space="preserve"> $235.00</w:t>
            </w:r>
          </w:p>
        </w:tc>
        <w:tc>
          <w:tcPr>
            <w:tcW w:w="1290" w:type="dxa"/>
            <w:shd w:val="clear" w:color="auto" w:fill="auto"/>
            <w:vAlign w:val="center"/>
          </w:tcPr>
          <w:p w14:paraId="2D9A1B18"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sz w:val="18"/>
                <w:szCs w:val="18"/>
                <w:lang w:val="es-ES_tradnl"/>
              </w:rPr>
              <w:t>$21,385.00</w:t>
            </w:r>
          </w:p>
        </w:tc>
      </w:tr>
      <w:tr w:rsidR="00126A9D" w:rsidRPr="0043365C" w14:paraId="7588570A" w14:textId="77777777" w:rsidTr="0095181B">
        <w:trPr>
          <w:trHeight w:val="419"/>
          <w:jc w:val="center"/>
        </w:trPr>
        <w:tc>
          <w:tcPr>
            <w:tcW w:w="709" w:type="dxa"/>
            <w:shd w:val="clear" w:color="auto" w:fill="auto"/>
            <w:vAlign w:val="center"/>
          </w:tcPr>
          <w:p w14:paraId="185DAEFD"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10</w:t>
            </w:r>
          </w:p>
        </w:tc>
        <w:tc>
          <w:tcPr>
            <w:tcW w:w="1129" w:type="dxa"/>
            <w:shd w:val="clear" w:color="auto" w:fill="auto"/>
            <w:vAlign w:val="center"/>
          </w:tcPr>
          <w:p w14:paraId="5D0EDCAD" w14:textId="77777777" w:rsidR="00126A9D" w:rsidRPr="0043365C" w:rsidRDefault="00126A9D" w:rsidP="00126A9D">
            <w:pPr>
              <w:spacing w:after="0" w:line="276" w:lineRule="auto"/>
              <w:jc w:val="center"/>
              <w:rPr>
                <w:rFonts w:cstheme="minorHAnsi"/>
                <w:bCs/>
                <w:iCs/>
                <w:sz w:val="18"/>
                <w:szCs w:val="18"/>
              </w:rPr>
            </w:pPr>
            <w:r w:rsidRPr="0043365C">
              <w:rPr>
                <w:rFonts w:cstheme="minorHAnsi"/>
                <w:bCs/>
                <w:iCs/>
                <w:sz w:val="18"/>
                <w:szCs w:val="18"/>
              </w:rPr>
              <w:t>80106599</w:t>
            </w:r>
          </w:p>
        </w:tc>
        <w:tc>
          <w:tcPr>
            <w:tcW w:w="2552" w:type="dxa"/>
            <w:shd w:val="clear" w:color="auto" w:fill="auto"/>
            <w:vAlign w:val="center"/>
          </w:tcPr>
          <w:p w14:paraId="1E34BE9A"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color w:val="000000"/>
                <w:sz w:val="18"/>
                <w:szCs w:val="18"/>
                <w:lang w:eastAsia="es-ES"/>
              </w:rPr>
              <w:t>CARTUCHO DE TONER PARA IMPRESORA DE HOJA CORTADA COLOR MARCA RICOH (828513) COLOR CYAN PARA MODELOS Pro C9200, Pro C9210</w:t>
            </w:r>
          </w:p>
        </w:tc>
        <w:tc>
          <w:tcPr>
            <w:tcW w:w="1275" w:type="dxa"/>
            <w:shd w:val="clear" w:color="auto" w:fill="auto"/>
            <w:vAlign w:val="center"/>
          </w:tcPr>
          <w:p w14:paraId="6880E70B"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Marca: RICOH</w:t>
            </w:r>
          </w:p>
          <w:p w14:paraId="342C8DAE"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Modelo: N/A</w:t>
            </w:r>
          </w:p>
          <w:p w14:paraId="22823011" w14:textId="30769D97" w:rsidR="00126A9D" w:rsidRPr="0043365C" w:rsidRDefault="00126A9D" w:rsidP="0043365C">
            <w:pPr>
              <w:spacing w:after="0" w:line="276" w:lineRule="auto"/>
              <w:jc w:val="both"/>
              <w:rPr>
                <w:rFonts w:cstheme="minorHAnsi"/>
                <w:bCs/>
                <w:sz w:val="18"/>
                <w:szCs w:val="18"/>
                <w:lang w:val="es-ES_tradnl"/>
              </w:rPr>
            </w:pPr>
            <w:r w:rsidRPr="0043365C">
              <w:rPr>
                <w:rFonts w:cstheme="minorHAnsi"/>
                <w:bCs/>
                <w:sz w:val="18"/>
                <w:szCs w:val="18"/>
                <w:lang w:val="es-ES_tradnl"/>
              </w:rPr>
              <w:t xml:space="preserve">Origen: Japón / Estados Unidos </w:t>
            </w:r>
          </w:p>
        </w:tc>
        <w:tc>
          <w:tcPr>
            <w:tcW w:w="709" w:type="dxa"/>
            <w:shd w:val="clear" w:color="auto" w:fill="auto"/>
            <w:vAlign w:val="center"/>
          </w:tcPr>
          <w:p w14:paraId="777AD3FD"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112</w:t>
            </w:r>
          </w:p>
        </w:tc>
        <w:tc>
          <w:tcPr>
            <w:tcW w:w="992" w:type="dxa"/>
            <w:shd w:val="clear" w:color="auto" w:fill="auto"/>
            <w:vAlign w:val="center"/>
          </w:tcPr>
          <w:p w14:paraId="3E238C9E"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C/U</w:t>
            </w:r>
          </w:p>
        </w:tc>
        <w:tc>
          <w:tcPr>
            <w:tcW w:w="1276" w:type="dxa"/>
            <w:shd w:val="clear" w:color="auto" w:fill="auto"/>
            <w:vAlign w:val="center"/>
          </w:tcPr>
          <w:p w14:paraId="74D65F0A"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$260.00</w:t>
            </w:r>
          </w:p>
        </w:tc>
        <w:tc>
          <w:tcPr>
            <w:tcW w:w="1290" w:type="dxa"/>
            <w:shd w:val="clear" w:color="auto" w:fill="auto"/>
            <w:vAlign w:val="center"/>
          </w:tcPr>
          <w:p w14:paraId="5F08F413"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$29,120.00</w:t>
            </w:r>
          </w:p>
        </w:tc>
      </w:tr>
      <w:tr w:rsidR="00126A9D" w:rsidRPr="0043365C" w14:paraId="24265889" w14:textId="77777777" w:rsidTr="0095181B">
        <w:trPr>
          <w:trHeight w:val="835"/>
          <w:jc w:val="center"/>
        </w:trPr>
        <w:tc>
          <w:tcPr>
            <w:tcW w:w="709" w:type="dxa"/>
            <w:shd w:val="clear" w:color="auto" w:fill="auto"/>
            <w:vAlign w:val="center"/>
          </w:tcPr>
          <w:p w14:paraId="0A80082E"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11</w:t>
            </w:r>
          </w:p>
        </w:tc>
        <w:tc>
          <w:tcPr>
            <w:tcW w:w="1129" w:type="dxa"/>
            <w:shd w:val="clear" w:color="auto" w:fill="auto"/>
            <w:vAlign w:val="center"/>
          </w:tcPr>
          <w:p w14:paraId="6CC695C3" w14:textId="77777777" w:rsidR="00126A9D" w:rsidRPr="0043365C" w:rsidRDefault="00126A9D" w:rsidP="00126A9D">
            <w:pPr>
              <w:spacing w:after="0" w:line="276" w:lineRule="auto"/>
              <w:jc w:val="center"/>
              <w:rPr>
                <w:rFonts w:cstheme="minorHAnsi"/>
                <w:bCs/>
                <w:iCs/>
                <w:sz w:val="18"/>
                <w:szCs w:val="18"/>
              </w:rPr>
            </w:pPr>
            <w:r w:rsidRPr="0043365C">
              <w:rPr>
                <w:rFonts w:cstheme="minorHAnsi"/>
                <w:bCs/>
                <w:iCs/>
                <w:sz w:val="18"/>
                <w:szCs w:val="18"/>
              </w:rPr>
              <w:t>80106597</w:t>
            </w:r>
          </w:p>
        </w:tc>
        <w:tc>
          <w:tcPr>
            <w:tcW w:w="2552" w:type="dxa"/>
            <w:shd w:val="clear" w:color="auto" w:fill="auto"/>
            <w:vAlign w:val="center"/>
          </w:tcPr>
          <w:p w14:paraId="196C5DDE"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color w:val="000000"/>
                <w:sz w:val="18"/>
                <w:szCs w:val="18"/>
                <w:lang w:eastAsia="es-ES"/>
              </w:rPr>
              <w:t>CARTUCHO DE TONER PARA IMPRESORA DE HOJA CORTADA COLOR MARCA RICOH (828511) COLOR AMARRILLO PARA MODELOS Pro C9200, Pro C9210</w:t>
            </w:r>
          </w:p>
        </w:tc>
        <w:tc>
          <w:tcPr>
            <w:tcW w:w="1275" w:type="dxa"/>
            <w:shd w:val="clear" w:color="auto" w:fill="auto"/>
            <w:vAlign w:val="center"/>
          </w:tcPr>
          <w:p w14:paraId="6D59C338"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Marca: RICOH</w:t>
            </w:r>
          </w:p>
          <w:p w14:paraId="27A336AD"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Modelo: N/A</w:t>
            </w:r>
          </w:p>
          <w:p w14:paraId="4D733BEF" w14:textId="518886B1" w:rsidR="00126A9D" w:rsidRPr="0043365C" w:rsidRDefault="00126A9D" w:rsidP="0043365C">
            <w:pPr>
              <w:spacing w:after="0" w:line="276" w:lineRule="auto"/>
              <w:jc w:val="both"/>
              <w:rPr>
                <w:rFonts w:cstheme="minorHAnsi"/>
                <w:bCs/>
                <w:sz w:val="18"/>
                <w:szCs w:val="18"/>
                <w:lang w:val="es-ES_tradnl"/>
              </w:rPr>
            </w:pPr>
            <w:r w:rsidRPr="0043365C">
              <w:rPr>
                <w:rFonts w:cstheme="minorHAnsi"/>
                <w:bCs/>
                <w:sz w:val="18"/>
                <w:szCs w:val="18"/>
                <w:lang w:val="es-ES_tradnl"/>
              </w:rPr>
              <w:t xml:space="preserve">Origen: Japón / Estados Unidos </w:t>
            </w:r>
          </w:p>
        </w:tc>
        <w:tc>
          <w:tcPr>
            <w:tcW w:w="709" w:type="dxa"/>
            <w:shd w:val="clear" w:color="auto" w:fill="auto"/>
            <w:vAlign w:val="center"/>
          </w:tcPr>
          <w:p w14:paraId="58CF316A"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112</w:t>
            </w:r>
          </w:p>
        </w:tc>
        <w:tc>
          <w:tcPr>
            <w:tcW w:w="992" w:type="dxa"/>
            <w:shd w:val="clear" w:color="auto" w:fill="auto"/>
            <w:vAlign w:val="center"/>
          </w:tcPr>
          <w:p w14:paraId="1FA79770"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C/U</w:t>
            </w:r>
          </w:p>
        </w:tc>
        <w:tc>
          <w:tcPr>
            <w:tcW w:w="1276" w:type="dxa"/>
            <w:shd w:val="clear" w:color="auto" w:fill="auto"/>
            <w:vAlign w:val="center"/>
          </w:tcPr>
          <w:p w14:paraId="7B6954B0"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$260.00</w:t>
            </w:r>
          </w:p>
        </w:tc>
        <w:tc>
          <w:tcPr>
            <w:tcW w:w="1290" w:type="dxa"/>
            <w:shd w:val="clear" w:color="auto" w:fill="auto"/>
            <w:vAlign w:val="center"/>
          </w:tcPr>
          <w:p w14:paraId="12E2DC33"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$29,120.00</w:t>
            </w:r>
          </w:p>
        </w:tc>
      </w:tr>
      <w:tr w:rsidR="00126A9D" w:rsidRPr="0043365C" w14:paraId="09EB8C5B" w14:textId="77777777" w:rsidTr="0095181B">
        <w:trPr>
          <w:trHeight w:val="1008"/>
          <w:jc w:val="center"/>
        </w:trPr>
        <w:tc>
          <w:tcPr>
            <w:tcW w:w="709" w:type="dxa"/>
            <w:shd w:val="clear" w:color="auto" w:fill="auto"/>
            <w:vAlign w:val="center"/>
          </w:tcPr>
          <w:p w14:paraId="6E1F4899"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12</w:t>
            </w:r>
          </w:p>
        </w:tc>
        <w:tc>
          <w:tcPr>
            <w:tcW w:w="1129" w:type="dxa"/>
            <w:shd w:val="clear" w:color="auto" w:fill="auto"/>
            <w:vAlign w:val="center"/>
          </w:tcPr>
          <w:p w14:paraId="413104B3" w14:textId="77777777" w:rsidR="00126A9D" w:rsidRPr="0043365C" w:rsidRDefault="00126A9D" w:rsidP="00126A9D">
            <w:pPr>
              <w:spacing w:after="0" w:line="276" w:lineRule="auto"/>
              <w:jc w:val="center"/>
              <w:rPr>
                <w:rFonts w:cstheme="minorHAnsi"/>
                <w:bCs/>
                <w:iCs/>
                <w:sz w:val="18"/>
                <w:szCs w:val="18"/>
              </w:rPr>
            </w:pPr>
            <w:r w:rsidRPr="0043365C">
              <w:rPr>
                <w:rFonts w:cstheme="minorHAnsi"/>
                <w:bCs/>
                <w:iCs/>
                <w:sz w:val="18"/>
                <w:szCs w:val="18"/>
              </w:rPr>
              <w:t>80106598</w:t>
            </w:r>
          </w:p>
        </w:tc>
        <w:tc>
          <w:tcPr>
            <w:tcW w:w="2552" w:type="dxa"/>
            <w:shd w:val="clear" w:color="auto" w:fill="auto"/>
            <w:vAlign w:val="center"/>
          </w:tcPr>
          <w:p w14:paraId="108E2F41"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color w:val="000000"/>
                <w:sz w:val="18"/>
                <w:szCs w:val="18"/>
                <w:lang w:eastAsia="es-ES"/>
              </w:rPr>
              <w:t>CARTUCHO DE TONER PARA IMPRESORA DE HOJA CORTADA COLOR MARCA RICOH (828512) COLOR MAGENTA PARA MODELOS Pro C9200, Pro C9210</w:t>
            </w:r>
          </w:p>
        </w:tc>
        <w:tc>
          <w:tcPr>
            <w:tcW w:w="1275" w:type="dxa"/>
            <w:shd w:val="clear" w:color="auto" w:fill="auto"/>
            <w:vAlign w:val="center"/>
          </w:tcPr>
          <w:p w14:paraId="39B79D7E"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Marca: RICOH</w:t>
            </w:r>
          </w:p>
          <w:p w14:paraId="5421AC2F"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Modelo: N/A</w:t>
            </w:r>
          </w:p>
          <w:p w14:paraId="2AD776DE" w14:textId="77777777" w:rsidR="00126A9D" w:rsidRPr="0043365C" w:rsidRDefault="00126A9D" w:rsidP="00126A9D">
            <w:pPr>
              <w:spacing w:after="0" w:line="276" w:lineRule="auto"/>
              <w:jc w:val="both"/>
              <w:rPr>
                <w:rFonts w:cstheme="minorHAnsi"/>
                <w:bCs/>
                <w:sz w:val="18"/>
                <w:szCs w:val="18"/>
                <w:lang w:val="es-ES_tradnl"/>
              </w:rPr>
            </w:pPr>
            <w:r w:rsidRPr="0043365C">
              <w:rPr>
                <w:rFonts w:cstheme="minorHAnsi"/>
                <w:bCs/>
                <w:sz w:val="18"/>
                <w:szCs w:val="18"/>
                <w:lang w:val="es-ES_tradnl"/>
              </w:rPr>
              <w:t xml:space="preserve">Origen: Japón / Estados Unidos </w:t>
            </w:r>
          </w:p>
          <w:p w14:paraId="26F7FCCA" w14:textId="77777777" w:rsidR="00126A9D" w:rsidRPr="0043365C" w:rsidRDefault="00126A9D" w:rsidP="00126A9D">
            <w:pPr>
              <w:spacing w:after="0" w:line="276" w:lineRule="auto"/>
              <w:rPr>
                <w:rFonts w:cstheme="minorHAnsi"/>
                <w:bCs/>
                <w:sz w:val="18"/>
                <w:szCs w:val="18"/>
                <w:lang w:val="es-ES_tradnl"/>
              </w:rPr>
            </w:pPr>
          </w:p>
        </w:tc>
        <w:tc>
          <w:tcPr>
            <w:tcW w:w="709" w:type="dxa"/>
            <w:shd w:val="clear" w:color="auto" w:fill="auto"/>
            <w:vAlign w:val="center"/>
          </w:tcPr>
          <w:p w14:paraId="12A99891"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133</w:t>
            </w:r>
          </w:p>
        </w:tc>
        <w:tc>
          <w:tcPr>
            <w:tcW w:w="992" w:type="dxa"/>
            <w:shd w:val="clear" w:color="auto" w:fill="auto"/>
            <w:vAlign w:val="center"/>
          </w:tcPr>
          <w:p w14:paraId="0F4EBB96" w14:textId="77777777" w:rsidR="00126A9D" w:rsidRPr="0043365C" w:rsidRDefault="00126A9D" w:rsidP="00126A9D">
            <w:pPr>
              <w:spacing w:after="0" w:line="276" w:lineRule="auto"/>
              <w:jc w:val="center"/>
              <w:rPr>
                <w:rFonts w:cstheme="minorHAnsi"/>
                <w:bCs/>
                <w:sz w:val="18"/>
                <w:szCs w:val="18"/>
                <w:lang w:val="es-ES_tradnl"/>
              </w:rPr>
            </w:pPr>
            <w:r w:rsidRPr="0043365C">
              <w:rPr>
                <w:rFonts w:cstheme="minorHAnsi"/>
                <w:bCs/>
                <w:sz w:val="18"/>
                <w:szCs w:val="18"/>
                <w:lang w:val="es-ES_tradnl"/>
              </w:rPr>
              <w:t>C/U</w:t>
            </w:r>
          </w:p>
        </w:tc>
        <w:tc>
          <w:tcPr>
            <w:tcW w:w="1276" w:type="dxa"/>
            <w:shd w:val="clear" w:color="auto" w:fill="auto"/>
            <w:vAlign w:val="center"/>
          </w:tcPr>
          <w:p w14:paraId="5A7F12DA"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$260.00</w:t>
            </w:r>
          </w:p>
        </w:tc>
        <w:tc>
          <w:tcPr>
            <w:tcW w:w="1290" w:type="dxa"/>
            <w:shd w:val="clear" w:color="auto" w:fill="auto"/>
            <w:vAlign w:val="center"/>
          </w:tcPr>
          <w:p w14:paraId="58031939" w14:textId="77777777" w:rsidR="00126A9D" w:rsidRPr="0043365C" w:rsidRDefault="00126A9D" w:rsidP="00126A9D">
            <w:pPr>
              <w:spacing w:after="0" w:line="276" w:lineRule="auto"/>
              <w:jc w:val="center"/>
              <w:rPr>
                <w:rFonts w:cstheme="minorHAnsi"/>
                <w:sz w:val="18"/>
                <w:szCs w:val="18"/>
                <w:lang w:val="es-ES_tradnl"/>
              </w:rPr>
            </w:pPr>
            <w:r w:rsidRPr="0043365C">
              <w:rPr>
                <w:rFonts w:cstheme="minorHAnsi"/>
                <w:sz w:val="18"/>
                <w:szCs w:val="18"/>
                <w:lang w:val="es-ES_tradnl"/>
              </w:rPr>
              <w:t>$34,580.00</w:t>
            </w:r>
          </w:p>
        </w:tc>
      </w:tr>
      <w:tr w:rsidR="00126A9D" w:rsidRPr="0043365C" w14:paraId="5D1D65DA" w14:textId="77777777" w:rsidTr="0043365C">
        <w:trPr>
          <w:trHeight w:val="442"/>
          <w:jc w:val="center"/>
        </w:trPr>
        <w:tc>
          <w:tcPr>
            <w:tcW w:w="8642" w:type="dxa"/>
            <w:gridSpan w:val="7"/>
            <w:shd w:val="clear" w:color="auto" w:fill="auto"/>
            <w:vAlign w:val="center"/>
          </w:tcPr>
          <w:p w14:paraId="2C744112" w14:textId="77777777" w:rsidR="00126A9D" w:rsidRPr="0043365C" w:rsidRDefault="00126A9D" w:rsidP="00126A9D">
            <w:pPr>
              <w:spacing w:after="0" w:line="276" w:lineRule="auto"/>
              <w:jc w:val="center"/>
              <w:rPr>
                <w:rFonts w:cstheme="minorHAnsi"/>
                <w:b/>
                <w:i/>
                <w:iCs/>
                <w:sz w:val="18"/>
                <w:szCs w:val="18"/>
                <w:lang w:val="es-ES_tradnl"/>
              </w:rPr>
            </w:pPr>
            <w:r w:rsidRPr="0043365C">
              <w:rPr>
                <w:rFonts w:cstheme="minorHAnsi"/>
                <w:b/>
                <w:i/>
                <w:iCs/>
                <w:sz w:val="18"/>
                <w:szCs w:val="18"/>
                <w:lang w:val="es-ES_tradnl"/>
              </w:rPr>
              <w:t>MONTAL TOTAL ADJUDICADO CON IMPUESTOS INCLUIDOS</w:t>
            </w:r>
          </w:p>
        </w:tc>
        <w:tc>
          <w:tcPr>
            <w:tcW w:w="1290" w:type="dxa"/>
            <w:shd w:val="clear" w:color="auto" w:fill="auto"/>
            <w:vAlign w:val="center"/>
          </w:tcPr>
          <w:p w14:paraId="1F09FC36" w14:textId="67DA6CBD" w:rsidR="00126A9D" w:rsidRPr="0043365C" w:rsidRDefault="00126A9D" w:rsidP="00304E65">
            <w:pPr>
              <w:spacing w:after="0" w:line="276" w:lineRule="auto"/>
              <w:jc w:val="center"/>
              <w:rPr>
                <w:rFonts w:cstheme="minorHAnsi"/>
                <w:b/>
                <w:i/>
                <w:iCs/>
                <w:sz w:val="18"/>
                <w:szCs w:val="18"/>
                <w:lang w:val="es-ES_tradnl"/>
              </w:rPr>
            </w:pPr>
            <w:r w:rsidRPr="0043365C">
              <w:rPr>
                <w:rFonts w:cstheme="minorHAnsi"/>
                <w:b/>
                <w:i/>
                <w:iCs/>
                <w:sz w:val="18"/>
                <w:szCs w:val="18"/>
                <w:lang w:val="es-ES_tradnl"/>
              </w:rPr>
              <w:t>$114,205.00</w:t>
            </w:r>
          </w:p>
        </w:tc>
      </w:tr>
    </w:tbl>
    <w:p w14:paraId="4BD94BEA" w14:textId="77777777" w:rsidR="00126A9D" w:rsidRPr="00126A9D" w:rsidRDefault="00126A9D" w:rsidP="00126A9D">
      <w:pPr>
        <w:spacing w:line="276" w:lineRule="auto"/>
        <w:jc w:val="both"/>
        <w:rPr>
          <w:rFonts w:cstheme="minorHAnsi"/>
          <w:sz w:val="24"/>
          <w:szCs w:val="24"/>
          <w:lang w:val="es-US"/>
        </w:rPr>
      </w:pPr>
    </w:p>
    <w:p w14:paraId="6A42232D" w14:textId="3A923385" w:rsidR="00126A9D" w:rsidRPr="00126A9D" w:rsidRDefault="008E5730" w:rsidP="00126A9D">
      <w:pPr>
        <w:pStyle w:val="Prrafodelista"/>
        <w:numPr>
          <w:ilvl w:val="0"/>
          <w:numId w:val="3"/>
        </w:numPr>
        <w:spacing w:line="276" w:lineRule="auto"/>
        <w:jc w:val="both"/>
        <w:rPr>
          <w:rFonts w:asciiTheme="minorHAnsi" w:hAnsiTheme="minorHAnsi" w:cstheme="minorHAnsi"/>
          <w:lang w:val="es-US"/>
        </w:rPr>
      </w:pPr>
      <w:bookmarkStart w:id="7" w:name="_Hlk129782878"/>
      <w:r>
        <w:rPr>
          <w:rFonts w:asciiTheme="minorHAnsi" w:hAnsiTheme="minorHAnsi" w:cstheme="minorHAnsi"/>
          <w:lang w:val="es-ES_tradnl"/>
        </w:rPr>
        <w:t xml:space="preserve">Plazo y </w:t>
      </w:r>
      <w:r w:rsidR="00126A9D" w:rsidRPr="00126A9D">
        <w:rPr>
          <w:rFonts w:asciiTheme="minorHAnsi" w:hAnsiTheme="minorHAnsi" w:cstheme="minorHAnsi"/>
          <w:lang w:val="es-ES_tradnl"/>
        </w:rPr>
        <w:t xml:space="preserve">Lugar de entrega: </w:t>
      </w:r>
      <w:r>
        <w:rPr>
          <w:rFonts w:asciiTheme="minorHAnsi" w:hAnsiTheme="minorHAnsi" w:cstheme="minorHAnsi"/>
          <w:lang w:val="es-ES_tradnl"/>
        </w:rPr>
        <w:t xml:space="preserve">30 días hábiles contados a partir de la distribución del contrato, </w:t>
      </w:r>
      <w:r w:rsidR="00126A9D" w:rsidRPr="00126A9D">
        <w:rPr>
          <w:rFonts w:asciiTheme="minorHAnsi" w:hAnsiTheme="minorHAnsi" w:cstheme="minorHAnsi"/>
          <w:lang w:val="es-ES_tradnl"/>
        </w:rPr>
        <w:t>COMPLEJO DE ALMACENES DEL PLANTEL EL PARAÍSO, ubicado en 6ª. Calle Oriente #1105, Colonia El Paraíso, Barrio San Esteban, San Salvador, El Salvador</w:t>
      </w:r>
      <w:r w:rsidR="00126A9D" w:rsidRPr="00126A9D">
        <w:rPr>
          <w:rFonts w:asciiTheme="minorHAnsi" w:hAnsiTheme="minorHAnsi" w:cstheme="minorHAnsi"/>
          <w:lang w:val="es-US"/>
        </w:rPr>
        <w:t>.</w:t>
      </w:r>
    </w:p>
    <w:p w14:paraId="3C18CCFC"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ES"/>
        </w:rPr>
      </w:pPr>
      <w:bookmarkStart w:id="8" w:name="_Hlk131059940"/>
      <w:bookmarkEnd w:id="7"/>
      <w:r w:rsidRPr="00126A9D">
        <w:rPr>
          <w:rFonts w:asciiTheme="minorHAnsi" w:hAnsiTheme="minorHAnsi" w:cstheme="minorHAnsi"/>
          <w:lang w:val="es-US"/>
        </w:rPr>
        <w:t>La forma y las condiciones de pago al Proveedor, el administrador del contrato verificará que los pagos se realicen de conformidad a lo establecido en las condiciones especiales del contrato 16.1. y así será tramitado por parte del administrador del contrato a la Unidad Financiera, conforme a lo establecido en estos documentos contractuales. La cual se realizará abono a cuenta.</w:t>
      </w:r>
    </w:p>
    <w:bookmarkEnd w:id="8"/>
    <w:p w14:paraId="30E3E805" w14:textId="77777777" w:rsidR="00126A9D" w:rsidRDefault="00126A9D" w:rsidP="00126A9D">
      <w:pPr>
        <w:pStyle w:val="Prrafodelista"/>
        <w:spacing w:line="276" w:lineRule="auto"/>
        <w:jc w:val="both"/>
        <w:rPr>
          <w:rFonts w:asciiTheme="minorHAnsi" w:hAnsiTheme="minorHAnsi" w:cstheme="minorHAnsi"/>
          <w:lang w:val="es-ES"/>
        </w:rPr>
      </w:pPr>
      <w:r w:rsidRPr="00126A9D">
        <w:rPr>
          <w:rFonts w:asciiTheme="minorHAnsi" w:hAnsiTheme="minorHAnsi" w:cstheme="minorHAnsi"/>
          <w:lang w:val="es-ES"/>
        </w:rPr>
        <w:t>El pago de la parte será en moneda nacional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p w14:paraId="29F69C36" w14:textId="77777777" w:rsidR="0095181B" w:rsidRDefault="0095181B" w:rsidP="00126A9D">
      <w:pPr>
        <w:pStyle w:val="Prrafodelista"/>
        <w:spacing w:line="276" w:lineRule="auto"/>
        <w:jc w:val="both"/>
        <w:rPr>
          <w:rFonts w:asciiTheme="minorHAnsi" w:hAnsiTheme="minorHAnsi" w:cstheme="minorHAnsi"/>
          <w:lang w:val="es-ES"/>
        </w:rPr>
      </w:pPr>
    </w:p>
    <w:p w14:paraId="736978E6" w14:textId="77777777" w:rsidR="0095181B" w:rsidRPr="00126A9D" w:rsidRDefault="0095181B" w:rsidP="00126A9D">
      <w:pPr>
        <w:pStyle w:val="Prrafodelista"/>
        <w:spacing w:line="276" w:lineRule="auto"/>
        <w:jc w:val="both"/>
        <w:rPr>
          <w:rFonts w:asciiTheme="minorHAnsi" w:hAnsiTheme="minorHAnsi" w:cstheme="minorHAnsi"/>
          <w:lang w:val="es-ES"/>
        </w:rPr>
      </w:pPr>
    </w:p>
    <w:p w14:paraId="2DCFA0B1" w14:textId="77777777" w:rsidR="00126A9D" w:rsidRPr="00126A9D" w:rsidRDefault="00126A9D" w:rsidP="00126A9D">
      <w:pPr>
        <w:pStyle w:val="Prrafodelista"/>
        <w:spacing w:line="276" w:lineRule="auto"/>
        <w:jc w:val="both"/>
        <w:rPr>
          <w:rFonts w:asciiTheme="minorHAnsi" w:hAnsiTheme="minorHAnsi" w:cstheme="minorHAnsi"/>
          <w:iCs/>
          <w:lang w:val="es-ES"/>
        </w:rPr>
      </w:pPr>
      <w:r w:rsidRPr="00126A9D">
        <w:rPr>
          <w:rFonts w:asciiTheme="minorHAnsi" w:hAnsiTheme="minorHAnsi" w:cstheme="minorHAnsi"/>
          <w:iCs/>
          <w:lang w:val="es-ES"/>
        </w:rPr>
        <w:t>Para el pago de los bienes, el Proveedor presentará a la Tesorería del Proyecto de la Unidad Financiera Institucional, factura de consumidor final duplicado cliente a nombre MINSAL/Contrato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701B49E3" w14:textId="29186DFD" w:rsidR="00126A9D" w:rsidRPr="00177856" w:rsidRDefault="00126A9D" w:rsidP="00126A9D">
      <w:pPr>
        <w:pStyle w:val="Prrafodelista"/>
        <w:numPr>
          <w:ilvl w:val="0"/>
          <w:numId w:val="3"/>
        </w:numPr>
        <w:spacing w:line="276" w:lineRule="auto"/>
        <w:jc w:val="both"/>
        <w:rPr>
          <w:rFonts w:asciiTheme="minorHAnsi" w:hAnsiTheme="minorHAnsi" w:cstheme="minorHAnsi"/>
          <w:lang w:val="es-US"/>
        </w:rPr>
      </w:pPr>
      <w:r w:rsidRPr="00177856">
        <w:rPr>
          <w:rFonts w:asciiTheme="minorHAnsi" w:hAnsiTheme="minorHAnsi" w:cstheme="minorHAnsi"/>
          <w:lang w:val="es-US"/>
        </w:rPr>
        <w:t xml:space="preserve">El contratante designa como administradores de contrato: Licda. Tatiana Alexandra Alvarado Aguilar, </w:t>
      </w:r>
      <w:r w:rsidR="00177856">
        <w:rPr>
          <w:rFonts w:asciiTheme="minorHAnsi" w:hAnsiTheme="minorHAnsi" w:cstheme="minorHAnsi"/>
          <w:lang w:val="es-US"/>
        </w:rPr>
        <w:t>J</w:t>
      </w:r>
      <w:r w:rsidR="00177856" w:rsidRPr="00177856">
        <w:rPr>
          <w:rFonts w:asciiTheme="minorHAnsi" w:hAnsiTheme="minorHAnsi" w:cstheme="minorHAnsi"/>
          <w:lang w:val="es-US"/>
        </w:rPr>
        <w:t>efe</w:t>
      </w:r>
      <w:r w:rsidRPr="00177856">
        <w:rPr>
          <w:rFonts w:asciiTheme="minorHAnsi" w:hAnsiTheme="minorHAnsi" w:cstheme="minorHAnsi"/>
          <w:lang w:val="es-US"/>
        </w:rPr>
        <w:t xml:space="preserve"> de Unidad de Gestión Documental, correo electrónico </w:t>
      </w:r>
      <w:hyperlink r:id="rId10" w:history="1">
        <w:r w:rsidR="0084614E">
          <w:rPr>
            <w:rStyle w:val="Hipervnculo"/>
            <w:rFonts w:asciiTheme="minorHAnsi" w:hAnsiTheme="minorHAnsi" w:cstheme="minorHAnsi"/>
            <w:lang w:val="es-SV"/>
          </w:rPr>
          <w:t>_______________</w:t>
        </w:r>
      </w:hyperlink>
      <w:r w:rsidRPr="00177856">
        <w:rPr>
          <w:rFonts w:asciiTheme="minorHAnsi" w:hAnsiTheme="minorHAnsi" w:cstheme="minorHAnsi"/>
          <w:lang w:val="es-US"/>
        </w:rPr>
        <w:t xml:space="preserve"> teléfono: </w:t>
      </w:r>
      <w:r w:rsidR="0084614E">
        <w:rPr>
          <w:rFonts w:asciiTheme="minorHAnsi" w:hAnsiTheme="minorHAnsi" w:cstheme="minorHAnsi"/>
          <w:lang w:val="es-US"/>
        </w:rPr>
        <w:t>___________</w:t>
      </w:r>
      <w:r w:rsidRPr="00177856">
        <w:rPr>
          <w:rFonts w:asciiTheme="minorHAnsi" w:hAnsiTheme="minorHAnsi" w:cstheme="minorHAnsi"/>
          <w:lang w:val="es-US"/>
        </w:rPr>
        <w:t xml:space="preserve"> quienes tendrán la responsabilidad de verificar que se cumplan todas las condiciones establecidas en este convenio de contrato y demás documentos contractuales.</w:t>
      </w:r>
    </w:p>
    <w:p w14:paraId="167D7E5F"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Las garantías se observarán conforme a lo establecido en las condiciones generales y específicas del contrato que forman parte de este Convenio de Contrato.</w:t>
      </w:r>
    </w:p>
    <w:p w14:paraId="2332051B" w14:textId="5FB980A8" w:rsidR="00126A9D" w:rsidRPr="0095181B" w:rsidRDefault="00126A9D" w:rsidP="0095181B">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Si en la ejecución del presente Convenio de Contrato hubiere necesidad de introducir modificaciones al mismo, que no afecten el objeto del CONVENIO DE CONTRATO, éstas se llevarán a cabo mediante Resolución Ministerial firmada por EL Titular del MINSAL o su delegado; y las que afecten el objeto del CONVENIO DE CONTRATO como incremento y disminución del mismo, únicamente podrán llevarse a cabo a través de Resolución Modificativa de Contrato, firmada por ambas partes.</w:t>
      </w:r>
    </w:p>
    <w:p w14:paraId="50FAAB1C" w14:textId="77777777"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Colonia Lomas de San Francisco, Calle 6, Block “G”, número 1-A. Antiguo Cuscatlán, La Libertad. Teléfono: (503) 6023-0851, /7840-8170 Email: adquisicionescrecerjuntos@salud.gob.sv; dicha solicitud deberá presentarse diez (10) días calendario antes expirar el plazo de la entrega contratada.</w:t>
      </w:r>
    </w:p>
    <w:p w14:paraId="0AB2D4A4" w14:textId="77777777" w:rsidR="0095181B"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Si el contratante no efectuará cualquiera de los pagos al proveedor una vez vencido los 30 días establecidos en el CONVENIO DE CONTRATO, contará con 30 días </w:t>
      </w:r>
    </w:p>
    <w:p w14:paraId="192FC856" w14:textId="77777777" w:rsidR="0095181B" w:rsidRDefault="0095181B" w:rsidP="0095181B">
      <w:pPr>
        <w:pStyle w:val="Prrafodelista"/>
        <w:spacing w:line="276" w:lineRule="auto"/>
        <w:jc w:val="both"/>
        <w:rPr>
          <w:rFonts w:asciiTheme="minorHAnsi" w:hAnsiTheme="minorHAnsi" w:cstheme="minorHAnsi"/>
          <w:lang w:val="es-US"/>
        </w:rPr>
      </w:pPr>
    </w:p>
    <w:p w14:paraId="3104D00D" w14:textId="09944BE2" w:rsidR="00126A9D" w:rsidRPr="00126A9D" w:rsidRDefault="00126A9D" w:rsidP="0095181B">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adicionales para resolver dicho impase, de lo contrario si en el plazo adicional no resolviere tal situación el contratante pagará al proveedor un interés de 0.016% del monto del pago atrasado por día de atraso.</w:t>
      </w:r>
    </w:p>
    <w:p w14:paraId="577EA765"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Para el caso de incumplimiento del plazo establecido para la entrega de los bienes y servicios,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6A7826AB"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p w14:paraId="57A775F5" w14:textId="77777777" w:rsidR="00126A9D" w:rsidRPr="00126A9D" w:rsidRDefault="00126A9D" w:rsidP="00126A9D">
      <w:pPr>
        <w:pStyle w:val="Prrafodelista"/>
        <w:numPr>
          <w:ilvl w:val="0"/>
          <w:numId w:val="3"/>
        </w:numPr>
        <w:spacing w:line="276" w:lineRule="auto"/>
        <w:jc w:val="both"/>
        <w:rPr>
          <w:rFonts w:asciiTheme="minorHAnsi" w:hAnsiTheme="minorHAnsi" w:cstheme="minorHAnsi"/>
          <w:lang w:val="es-US"/>
        </w:rPr>
      </w:pPr>
      <w:r w:rsidRPr="00126A9D">
        <w:rPr>
          <w:rFonts w:asciiTheme="minorHAnsi" w:hAnsiTheme="minorHAnsi" w:cstheme="minorHAnsi"/>
          <w:lang w:val="es-US"/>
        </w:rPr>
        <w:t>Para notificaciones, la dirección del Comprador será:</w:t>
      </w:r>
    </w:p>
    <w:p w14:paraId="4E651284" w14:textId="77777777"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Atención: Licda. María José Domínguez Alas, Coordinadora de la UCPCSJ </w:t>
      </w:r>
    </w:p>
    <w:p w14:paraId="16843BFB" w14:textId="77777777"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Dirección: Oficinas de la UCPCSJ, Colonia Lomas de San Francisco, Calle 6, Block “G”, número 1-A. Antiguo Cuscatlán, Ciudad: La Libertad, País: El Salvador.</w:t>
      </w:r>
    </w:p>
    <w:p w14:paraId="69FDC07B" w14:textId="77777777"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Teléfono: (503) 6023-0851/7840-8170.</w:t>
      </w:r>
    </w:p>
    <w:p w14:paraId="46DAC54D" w14:textId="4C1F7663" w:rsidR="0043365C" w:rsidRPr="00177856" w:rsidRDefault="00126A9D" w:rsidP="00177856">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Dirección de correo electrónico: adquisicionescrecerjuntos@salud.gob.sv  </w:t>
      </w:r>
    </w:p>
    <w:p w14:paraId="2E707422" w14:textId="0F2CDB03"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Para notificaciones la dirección del Proveedor:</w:t>
      </w:r>
    </w:p>
    <w:p w14:paraId="2B2407CE" w14:textId="77777777"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Atención: Cesar Augusto Pacas Ramírez</w:t>
      </w:r>
    </w:p>
    <w:p w14:paraId="204C404E" w14:textId="2609B1A2"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Dirección: </w:t>
      </w:r>
      <w:r w:rsidR="0084614E">
        <w:rPr>
          <w:rFonts w:asciiTheme="minorHAnsi" w:hAnsiTheme="minorHAnsi" w:cstheme="minorHAnsi"/>
          <w:lang w:val="es-US"/>
        </w:rPr>
        <w:t>_____________________________</w:t>
      </w:r>
    </w:p>
    <w:p w14:paraId="284BBB57" w14:textId="7056CC62"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Teléfono y fax: </w:t>
      </w:r>
      <w:r w:rsidR="0084614E">
        <w:rPr>
          <w:rFonts w:asciiTheme="minorHAnsi" w:hAnsiTheme="minorHAnsi" w:cstheme="minorHAnsi"/>
          <w:lang w:val="es-US"/>
        </w:rPr>
        <w:t>_________________________</w:t>
      </w:r>
    </w:p>
    <w:p w14:paraId="7C5ECB9F" w14:textId="463EE97B" w:rsidR="00126A9D" w:rsidRPr="00126A9D" w:rsidRDefault="00126A9D" w:rsidP="00126A9D">
      <w:pPr>
        <w:pStyle w:val="Prrafodelista"/>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Móvil: </w:t>
      </w:r>
      <w:r w:rsidR="0084614E">
        <w:rPr>
          <w:rFonts w:asciiTheme="minorHAnsi" w:hAnsiTheme="minorHAnsi" w:cstheme="minorHAnsi"/>
          <w:lang w:val="es-US"/>
        </w:rPr>
        <w:t>________________________________</w:t>
      </w:r>
    </w:p>
    <w:p w14:paraId="07AC4E69" w14:textId="7F63962D" w:rsidR="00126A9D" w:rsidRPr="00177856" w:rsidRDefault="00126A9D" w:rsidP="00177856">
      <w:pPr>
        <w:pStyle w:val="Prrafodelista"/>
        <w:spacing w:line="276" w:lineRule="auto"/>
        <w:jc w:val="both"/>
        <w:rPr>
          <w:rFonts w:asciiTheme="minorHAnsi" w:hAnsiTheme="minorHAnsi" w:cstheme="minorHAnsi"/>
          <w:lang w:val="es-SV"/>
        </w:rPr>
      </w:pPr>
      <w:r w:rsidRPr="00126A9D">
        <w:rPr>
          <w:rFonts w:asciiTheme="minorHAnsi" w:hAnsiTheme="minorHAnsi" w:cstheme="minorHAnsi"/>
          <w:lang w:val="es-US"/>
        </w:rPr>
        <w:t xml:space="preserve">Dirección electrónica: </w:t>
      </w:r>
      <w:hyperlink r:id="rId11" w:history="1">
        <w:r w:rsidR="0084614E">
          <w:rPr>
            <w:rStyle w:val="Hipervnculo"/>
            <w:rFonts w:asciiTheme="minorHAnsi" w:hAnsiTheme="minorHAnsi" w:cstheme="minorHAnsi"/>
            <w:lang w:val="es-SV"/>
          </w:rPr>
          <w:t>____________________</w:t>
        </w:r>
      </w:hyperlink>
      <w:r w:rsidRPr="00126A9D">
        <w:rPr>
          <w:rFonts w:asciiTheme="minorHAnsi" w:hAnsiTheme="minorHAnsi" w:cstheme="minorHAnsi"/>
          <w:lang w:val="es-SV"/>
        </w:rPr>
        <w:t xml:space="preserve"> </w:t>
      </w:r>
    </w:p>
    <w:p w14:paraId="39558731" w14:textId="77777777" w:rsidR="0095181B" w:rsidRDefault="0095181B" w:rsidP="00126A9D">
      <w:pPr>
        <w:tabs>
          <w:tab w:val="left" w:pos="284"/>
        </w:tabs>
        <w:suppressAutoHyphens/>
        <w:spacing w:line="276" w:lineRule="auto"/>
        <w:ind w:left="360"/>
        <w:jc w:val="both"/>
        <w:rPr>
          <w:rFonts w:cstheme="minorHAnsi"/>
          <w:sz w:val="24"/>
          <w:szCs w:val="24"/>
          <w:lang w:val="es-US"/>
        </w:rPr>
      </w:pPr>
    </w:p>
    <w:p w14:paraId="7848C53E" w14:textId="6A8988E4" w:rsidR="00126A9D" w:rsidRPr="00126A9D" w:rsidRDefault="00126A9D" w:rsidP="00126A9D">
      <w:pPr>
        <w:tabs>
          <w:tab w:val="left" w:pos="284"/>
        </w:tabs>
        <w:suppressAutoHyphens/>
        <w:spacing w:line="276" w:lineRule="auto"/>
        <w:ind w:left="360"/>
        <w:jc w:val="both"/>
        <w:rPr>
          <w:rFonts w:cstheme="minorHAnsi"/>
          <w:sz w:val="24"/>
          <w:szCs w:val="24"/>
          <w:lang w:val="es-US"/>
        </w:rPr>
      </w:pPr>
      <w:r w:rsidRPr="00126A9D">
        <w:rPr>
          <w:rFonts w:cstheme="minorHAnsi"/>
          <w:sz w:val="24"/>
          <w:szCs w:val="24"/>
          <w:lang w:val="es-US"/>
        </w:rPr>
        <w:t>EN PRUEBA DE CONFORMIDAD, las Partes han suscripto el presente Convenio, de conformidad con la normativa del Contrato de Préstamo BIRF No. 9065-SV, suscrito entre la República de El Salvador y el BIRF para la ejecución del proyecto   - Creciendo Saludables Juntos: Desarrollo Integral de la Primera Infancia en El Salvador, publicado en el Diario Oficial No. 99, Tomo No. 431, del día 26 de mayo de 2021.</w:t>
      </w:r>
    </w:p>
    <w:p w14:paraId="661F0855" w14:textId="77777777" w:rsidR="00126A9D" w:rsidRPr="00126A9D" w:rsidRDefault="00126A9D" w:rsidP="00126A9D">
      <w:pPr>
        <w:spacing w:line="276" w:lineRule="auto"/>
        <w:rPr>
          <w:rFonts w:cstheme="minorHAnsi"/>
          <w:sz w:val="24"/>
          <w:szCs w:val="24"/>
          <w:lang w:val="es-US"/>
        </w:rPr>
      </w:pPr>
    </w:p>
    <w:p w14:paraId="0987151C" w14:textId="77777777" w:rsidR="0095181B" w:rsidRDefault="0095181B" w:rsidP="00126A9D">
      <w:pPr>
        <w:spacing w:line="276" w:lineRule="auto"/>
        <w:jc w:val="center"/>
        <w:rPr>
          <w:rFonts w:cstheme="minorHAnsi"/>
          <w:sz w:val="24"/>
          <w:szCs w:val="24"/>
          <w:lang w:val="es-US"/>
        </w:rPr>
      </w:pPr>
    </w:p>
    <w:p w14:paraId="50AC98F0" w14:textId="77777777" w:rsidR="0095181B" w:rsidRDefault="0095181B" w:rsidP="00126A9D">
      <w:pPr>
        <w:spacing w:line="276" w:lineRule="auto"/>
        <w:jc w:val="center"/>
        <w:rPr>
          <w:rFonts w:cstheme="minorHAnsi"/>
          <w:sz w:val="24"/>
          <w:szCs w:val="24"/>
          <w:lang w:val="es-US"/>
        </w:rPr>
      </w:pPr>
    </w:p>
    <w:p w14:paraId="16468873" w14:textId="53DF86BA" w:rsidR="00126A9D" w:rsidRPr="00126A9D" w:rsidRDefault="0084614E" w:rsidP="0084614E">
      <w:pPr>
        <w:spacing w:line="276" w:lineRule="auto"/>
        <w:jc w:val="center"/>
        <w:rPr>
          <w:rFonts w:cstheme="minorHAnsi"/>
          <w:sz w:val="24"/>
          <w:szCs w:val="24"/>
          <w:lang w:val="es-US"/>
        </w:rPr>
      </w:pPr>
      <w:r w:rsidRPr="0084614E">
        <w:rPr>
          <w:rFonts w:cstheme="minorHAnsi"/>
          <w:noProof/>
          <w:sz w:val="24"/>
          <w:szCs w:val="24"/>
          <w:lang w:val="es-US"/>
        </w:rPr>
        <w:drawing>
          <wp:inline distT="0" distB="0" distL="0" distR="0" wp14:anchorId="1D811F87" wp14:editId="2B018CBC">
            <wp:extent cx="5989320" cy="6530340"/>
            <wp:effectExtent l="0" t="0" r="0" b="3810"/>
            <wp:docPr id="117389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9320" cy="6530340"/>
                    </a:xfrm>
                    <a:prstGeom prst="rect">
                      <a:avLst/>
                    </a:prstGeom>
                    <a:noFill/>
                    <a:ln>
                      <a:noFill/>
                    </a:ln>
                  </pic:spPr>
                </pic:pic>
              </a:graphicData>
            </a:graphic>
          </wp:inline>
        </w:drawing>
      </w:r>
    </w:p>
    <w:p w14:paraId="2AED723B" w14:textId="77777777" w:rsidR="00126A9D" w:rsidRPr="00126A9D" w:rsidRDefault="00126A9D" w:rsidP="00126A9D">
      <w:pPr>
        <w:tabs>
          <w:tab w:val="left" w:pos="900"/>
          <w:tab w:val="left" w:pos="7200"/>
        </w:tabs>
        <w:spacing w:line="276" w:lineRule="auto"/>
        <w:jc w:val="center"/>
        <w:rPr>
          <w:rFonts w:cstheme="minorHAnsi"/>
          <w:b/>
          <w:bCs/>
          <w:sz w:val="24"/>
          <w:szCs w:val="24"/>
          <w:lang w:val="es-US"/>
        </w:rPr>
      </w:pPr>
    </w:p>
    <w:p w14:paraId="7243FBBA" w14:textId="77777777" w:rsidR="00126A9D" w:rsidRPr="00126A9D" w:rsidRDefault="00126A9D" w:rsidP="00126A9D">
      <w:pPr>
        <w:tabs>
          <w:tab w:val="left" w:pos="900"/>
          <w:tab w:val="left" w:pos="7200"/>
        </w:tabs>
        <w:spacing w:line="276" w:lineRule="auto"/>
        <w:jc w:val="center"/>
        <w:rPr>
          <w:rFonts w:cstheme="minorHAnsi"/>
          <w:b/>
          <w:bCs/>
          <w:sz w:val="24"/>
          <w:szCs w:val="24"/>
          <w:lang w:val="es-US"/>
        </w:rPr>
      </w:pPr>
    </w:p>
    <w:p w14:paraId="32DE80F1" w14:textId="77777777" w:rsidR="00126A9D" w:rsidRDefault="00126A9D" w:rsidP="0084614E">
      <w:pPr>
        <w:tabs>
          <w:tab w:val="left" w:pos="900"/>
          <w:tab w:val="left" w:pos="7200"/>
        </w:tabs>
        <w:spacing w:line="276" w:lineRule="auto"/>
        <w:rPr>
          <w:rFonts w:cstheme="minorHAnsi"/>
          <w:b/>
          <w:bCs/>
          <w:sz w:val="24"/>
          <w:szCs w:val="24"/>
          <w:lang w:val="es-US"/>
        </w:rPr>
      </w:pPr>
    </w:p>
    <w:p w14:paraId="689356DF" w14:textId="77777777" w:rsidR="0084614E" w:rsidRPr="00126A9D" w:rsidRDefault="0084614E" w:rsidP="0084614E">
      <w:pPr>
        <w:tabs>
          <w:tab w:val="left" w:pos="900"/>
          <w:tab w:val="left" w:pos="7200"/>
        </w:tabs>
        <w:spacing w:line="276" w:lineRule="auto"/>
        <w:rPr>
          <w:rFonts w:cstheme="minorHAnsi"/>
          <w:b/>
          <w:bCs/>
          <w:sz w:val="24"/>
          <w:szCs w:val="24"/>
          <w:lang w:val="es-US"/>
        </w:rPr>
      </w:pPr>
    </w:p>
    <w:p w14:paraId="746BF863" w14:textId="7778A71D" w:rsidR="00126A9D" w:rsidRPr="00126A9D" w:rsidRDefault="00126A9D" w:rsidP="0084614E">
      <w:pPr>
        <w:tabs>
          <w:tab w:val="left" w:pos="900"/>
          <w:tab w:val="left" w:pos="7200"/>
        </w:tabs>
        <w:spacing w:line="276" w:lineRule="auto"/>
        <w:jc w:val="center"/>
        <w:rPr>
          <w:rFonts w:cstheme="minorHAnsi"/>
          <w:b/>
          <w:bCs/>
          <w:sz w:val="24"/>
          <w:szCs w:val="24"/>
          <w:lang w:val="es-US"/>
        </w:rPr>
      </w:pPr>
      <w:r w:rsidRPr="00126A9D">
        <w:rPr>
          <w:rFonts w:cstheme="minorHAnsi"/>
          <w:b/>
          <w:bCs/>
          <w:sz w:val="24"/>
          <w:szCs w:val="24"/>
          <w:lang w:val="es-US"/>
        </w:rPr>
        <w:t>CONDICIONES GENERALES DEL CONTRATO</w:t>
      </w:r>
    </w:p>
    <w:tbl>
      <w:tblPr>
        <w:tblW w:w="9074" w:type="dxa"/>
        <w:tblLayout w:type="fixed"/>
        <w:tblLook w:val="0000" w:firstRow="0" w:lastRow="0" w:firstColumn="0" w:lastColumn="0" w:noHBand="0" w:noVBand="0"/>
      </w:tblPr>
      <w:tblGrid>
        <w:gridCol w:w="1985"/>
        <w:gridCol w:w="7089"/>
      </w:tblGrid>
      <w:tr w:rsidR="00126A9D" w:rsidRPr="00126A9D" w14:paraId="0022B6EF" w14:textId="77777777" w:rsidTr="003F1D93">
        <w:tc>
          <w:tcPr>
            <w:tcW w:w="1985" w:type="dxa"/>
          </w:tcPr>
          <w:p w14:paraId="6D24E566" w14:textId="77777777" w:rsidR="00126A9D" w:rsidRPr="00126A9D" w:rsidRDefault="00126A9D" w:rsidP="00126A9D">
            <w:pPr>
              <w:pStyle w:val="Prrafodelista"/>
              <w:numPr>
                <w:ilvl w:val="0"/>
                <w:numId w:val="8"/>
              </w:numPr>
              <w:tabs>
                <w:tab w:val="left" w:pos="900"/>
                <w:tab w:val="left" w:pos="7200"/>
              </w:tabs>
              <w:spacing w:line="276" w:lineRule="auto"/>
              <w:ind w:left="179" w:hanging="284"/>
              <w:jc w:val="both"/>
              <w:rPr>
                <w:rFonts w:asciiTheme="minorHAnsi" w:hAnsiTheme="minorHAnsi" w:cstheme="minorHAnsi"/>
                <w:lang w:val="es-US"/>
              </w:rPr>
            </w:pPr>
            <w:bookmarkStart w:id="9" w:name="_Toc454892622"/>
            <w:bookmarkStart w:id="10" w:name="_Toc167083636"/>
            <w:bookmarkStart w:id="11" w:name="_Toc486940617"/>
            <w:r w:rsidRPr="00126A9D">
              <w:rPr>
                <w:rFonts w:asciiTheme="minorHAnsi" w:hAnsiTheme="minorHAnsi" w:cstheme="minorHAnsi"/>
                <w:lang w:val="es-US"/>
              </w:rPr>
              <w:t>Definiciones</w:t>
            </w:r>
            <w:bookmarkEnd w:id="9"/>
            <w:bookmarkEnd w:id="10"/>
            <w:bookmarkEnd w:id="11"/>
          </w:p>
        </w:tc>
        <w:tc>
          <w:tcPr>
            <w:tcW w:w="7089" w:type="dxa"/>
          </w:tcPr>
          <w:p w14:paraId="3B81689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Las siguientes palabras y expresiones tendrán los significados que aquí se les asigna:</w:t>
            </w:r>
          </w:p>
          <w:p w14:paraId="6E95A63E"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“Banco” se entiende el Banco Mundial y se refiere al Banco Internacional de Reconstrucción y Fomento (BIRF) o a la Asociación Internacional de Fomento (IDA).</w:t>
            </w:r>
          </w:p>
          <w:p w14:paraId="7E17865D"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78AA913"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“Documentos del Contrato” se entiende los documentos enumerados en el Convenio de Contrato, incluyendo cualquier enmienda.</w:t>
            </w:r>
          </w:p>
          <w:p w14:paraId="4D853184"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09C97936"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“día” se entiende día calendario.</w:t>
            </w:r>
          </w:p>
          <w:p w14:paraId="113BC172"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3C78E810"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“CGC” se entiende las Condiciones Generales del Contrato.</w:t>
            </w:r>
          </w:p>
          <w:p w14:paraId="056B89C1"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09905FB9"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“País del Comprador” es el país especificado en las Condiciones Especiales del Contrato (CEC).</w:t>
            </w:r>
          </w:p>
          <w:p w14:paraId="02B4EEF0"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“Comprador” se entiende la entidad que compra los Bienes y Servicios Conexos, según se indica en las CEC.</w:t>
            </w:r>
          </w:p>
          <w:p w14:paraId="64F015B5" w14:textId="77777777" w:rsidR="0095181B"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Por “Servicios Conexos” se entiende los servicios incidentales relativos a la provisión de los bienes, tales como seguro, </w:t>
            </w:r>
          </w:p>
          <w:p w14:paraId="723F1F89" w14:textId="0873FE51" w:rsidR="00126A9D" w:rsidRPr="00126A9D" w:rsidRDefault="00126A9D" w:rsidP="0095181B">
            <w:pPr>
              <w:pStyle w:val="Prrafodelista"/>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instalación, capacitación y mantenimiento inicial y otras obligaciones similares del Proveedor en virtud del Contrato.</w:t>
            </w:r>
          </w:p>
          <w:p w14:paraId="7AA9CD5E"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lastRenderedPageBreak/>
              <w:t>Por “CEC” se entiende las Condiciones Especiales del Contrato.</w:t>
            </w:r>
          </w:p>
          <w:p w14:paraId="5F3896FE"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9057441"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01499D43" w14:textId="77777777" w:rsidR="00126A9D" w:rsidRPr="00126A9D" w:rsidRDefault="00126A9D" w:rsidP="00126A9D">
            <w:pPr>
              <w:pStyle w:val="Prrafodelista"/>
              <w:numPr>
                <w:ilvl w:val="0"/>
                <w:numId w:val="7"/>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Por “emplazamiento del Proyecto”, donde corresponde, se entiende el lugar citado en las CEC.</w:t>
            </w:r>
          </w:p>
        </w:tc>
      </w:tr>
      <w:tr w:rsidR="00126A9D" w:rsidRPr="00126A9D" w14:paraId="72F822B9" w14:textId="77777777" w:rsidTr="003F1D93">
        <w:tc>
          <w:tcPr>
            <w:tcW w:w="1985" w:type="dxa"/>
          </w:tcPr>
          <w:p w14:paraId="4ED0AD04" w14:textId="77777777" w:rsidR="00126A9D" w:rsidRPr="00126A9D" w:rsidRDefault="00126A9D" w:rsidP="00126A9D">
            <w:pPr>
              <w:pStyle w:val="Prrafodelista"/>
              <w:numPr>
                <w:ilvl w:val="0"/>
                <w:numId w:val="8"/>
              </w:numPr>
              <w:tabs>
                <w:tab w:val="left" w:pos="900"/>
                <w:tab w:val="left" w:pos="7200"/>
              </w:tabs>
              <w:spacing w:line="276" w:lineRule="auto"/>
              <w:ind w:left="179" w:hanging="284"/>
              <w:jc w:val="both"/>
              <w:rPr>
                <w:rFonts w:asciiTheme="minorHAnsi" w:hAnsiTheme="minorHAnsi" w:cstheme="minorHAnsi"/>
                <w:lang w:val="es-US"/>
              </w:rPr>
            </w:pPr>
            <w:bookmarkStart w:id="12" w:name="_Toc454892623"/>
            <w:bookmarkStart w:id="13" w:name="_Toc167083637"/>
            <w:bookmarkStart w:id="14" w:name="_Toc486940618"/>
            <w:r w:rsidRPr="00126A9D">
              <w:rPr>
                <w:rFonts w:asciiTheme="minorHAnsi" w:hAnsiTheme="minorHAnsi" w:cstheme="minorHAnsi"/>
                <w:lang w:val="es-US"/>
              </w:rPr>
              <w:lastRenderedPageBreak/>
              <w:t>Documentos del Contrato</w:t>
            </w:r>
            <w:bookmarkEnd w:id="12"/>
            <w:bookmarkEnd w:id="13"/>
            <w:bookmarkEnd w:id="14"/>
          </w:p>
        </w:tc>
        <w:tc>
          <w:tcPr>
            <w:tcW w:w="7089" w:type="dxa"/>
          </w:tcPr>
          <w:p w14:paraId="368A4EA7"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2.1 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126A9D" w:rsidRPr="00126A9D" w14:paraId="00AD8477" w14:textId="77777777" w:rsidTr="003F1D93">
        <w:tc>
          <w:tcPr>
            <w:tcW w:w="1985" w:type="dxa"/>
          </w:tcPr>
          <w:p w14:paraId="34590D0B" w14:textId="77777777" w:rsidR="00126A9D" w:rsidRPr="00126A9D" w:rsidRDefault="00126A9D" w:rsidP="00126A9D">
            <w:pPr>
              <w:pStyle w:val="Prrafodelista"/>
              <w:numPr>
                <w:ilvl w:val="0"/>
                <w:numId w:val="8"/>
              </w:numPr>
              <w:tabs>
                <w:tab w:val="left" w:pos="900"/>
                <w:tab w:val="left" w:pos="7200"/>
              </w:tabs>
              <w:spacing w:line="276" w:lineRule="auto"/>
              <w:ind w:left="179" w:hanging="284"/>
              <w:jc w:val="both"/>
              <w:rPr>
                <w:rFonts w:asciiTheme="minorHAnsi" w:hAnsiTheme="minorHAnsi" w:cstheme="minorHAnsi"/>
                <w:lang w:val="es-US"/>
              </w:rPr>
            </w:pPr>
            <w:bookmarkStart w:id="15" w:name="_Toc454892624"/>
            <w:bookmarkStart w:id="16" w:name="_Toc486940619"/>
            <w:r w:rsidRPr="00126A9D">
              <w:rPr>
                <w:rFonts w:asciiTheme="minorHAnsi" w:hAnsiTheme="minorHAnsi" w:cstheme="minorHAnsi"/>
                <w:lang w:val="es-US"/>
              </w:rPr>
              <w:t>Fraude y Corrupción</w:t>
            </w:r>
            <w:bookmarkEnd w:id="15"/>
            <w:bookmarkEnd w:id="16"/>
          </w:p>
        </w:tc>
        <w:tc>
          <w:tcPr>
            <w:tcW w:w="7089" w:type="dxa"/>
          </w:tcPr>
          <w:p w14:paraId="57561FF5"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3.1 El Banco requiere el cumplimiento de sus Directrices Contra el Fraude y la Corrupción y de sus políticas y procedimientos de sanciones vigentes incluidos en el Marco de Sanciones del Grupo Banco Mundial, conforme a lo estipulado en el apéndice de las CGC.</w:t>
            </w:r>
          </w:p>
          <w:p w14:paraId="22D5D73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3.2 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126A9D" w:rsidRPr="00126A9D" w14:paraId="6F382403" w14:textId="77777777" w:rsidTr="003F1D93">
        <w:tc>
          <w:tcPr>
            <w:tcW w:w="1985" w:type="dxa"/>
          </w:tcPr>
          <w:p w14:paraId="1BBF80E8" w14:textId="77777777" w:rsidR="00126A9D" w:rsidRPr="00126A9D" w:rsidRDefault="00126A9D" w:rsidP="00126A9D">
            <w:pPr>
              <w:pStyle w:val="Prrafodelista"/>
              <w:numPr>
                <w:ilvl w:val="0"/>
                <w:numId w:val="8"/>
              </w:numPr>
              <w:tabs>
                <w:tab w:val="left" w:pos="900"/>
                <w:tab w:val="left" w:pos="7200"/>
              </w:tabs>
              <w:spacing w:line="276" w:lineRule="auto"/>
              <w:ind w:left="179" w:hanging="284"/>
              <w:jc w:val="both"/>
              <w:rPr>
                <w:rFonts w:asciiTheme="minorHAnsi" w:hAnsiTheme="minorHAnsi" w:cstheme="minorHAnsi"/>
                <w:lang w:val="es-US"/>
              </w:rPr>
            </w:pPr>
            <w:bookmarkStart w:id="17" w:name="_Toc454892625"/>
            <w:bookmarkStart w:id="18" w:name="_Toc167083639"/>
            <w:bookmarkStart w:id="19" w:name="_Toc486940620"/>
            <w:r w:rsidRPr="00126A9D">
              <w:rPr>
                <w:rFonts w:asciiTheme="minorHAnsi" w:hAnsiTheme="minorHAnsi" w:cstheme="minorHAnsi"/>
                <w:lang w:val="es-US"/>
              </w:rPr>
              <w:t>Interpretación</w:t>
            </w:r>
            <w:bookmarkEnd w:id="17"/>
            <w:bookmarkEnd w:id="18"/>
            <w:bookmarkEnd w:id="19"/>
          </w:p>
        </w:tc>
        <w:tc>
          <w:tcPr>
            <w:tcW w:w="7089" w:type="dxa"/>
          </w:tcPr>
          <w:p w14:paraId="1CC0F630"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4.1 Si el contexto así lo requiere, el singular significa el plural, y viceversa.</w:t>
            </w:r>
          </w:p>
          <w:p w14:paraId="31B14D5E"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4.2 Incoterms</w:t>
            </w:r>
          </w:p>
          <w:p w14:paraId="79F1DAA3" w14:textId="77777777" w:rsidR="00126A9D" w:rsidRPr="00126A9D" w:rsidRDefault="00126A9D" w:rsidP="00126A9D">
            <w:pPr>
              <w:pStyle w:val="Prrafodelista"/>
              <w:numPr>
                <w:ilvl w:val="0"/>
                <w:numId w:val="10"/>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4E5D8C59" w14:textId="77777777" w:rsidR="00126A9D" w:rsidRPr="00126A9D" w:rsidRDefault="00126A9D" w:rsidP="00126A9D">
            <w:pPr>
              <w:pStyle w:val="Prrafodelista"/>
              <w:numPr>
                <w:ilvl w:val="0"/>
                <w:numId w:val="10"/>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lastRenderedPageBreak/>
              <w:t>El uso de los términos EXW, CIP, FCA, CFR y otros similares se regirá por las normas establecidas en la edición vigente de los Incoterms especificada en las CEC y publicada por la Cámara de Comercio Internacional en París, Francia.</w:t>
            </w:r>
          </w:p>
          <w:p w14:paraId="62E1C184"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4.3 Totalidad del acuerdo</w:t>
            </w:r>
          </w:p>
          <w:p w14:paraId="09C9D41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1DA9B236"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4.4 Enmienda</w:t>
            </w:r>
          </w:p>
          <w:p w14:paraId="12268727"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Ninguna enmienda u otra variación al Contrato será válida, a menos que sea hecha por escrito, esté fechada, se refiera expresamente al Contrato y esté firmada por un representante de cada una de las partes debidamente autorizado.</w:t>
            </w:r>
          </w:p>
          <w:p w14:paraId="1FAAE45F"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4.5 Limitación de dispensas</w:t>
            </w:r>
          </w:p>
          <w:p w14:paraId="7A07C615" w14:textId="77777777" w:rsidR="00126A9D" w:rsidRPr="00126A9D" w:rsidRDefault="00126A9D" w:rsidP="00126A9D">
            <w:pPr>
              <w:pStyle w:val="Prrafodelista"/>
              <w:numPr>
                <w:ilvl w:val="0"/>
                <w:numId w:val="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17470EF7" w14:textId="77777777" w:rsidR="00126A9D" w:rsidRPr="00126A9D" w:rsidRDefault="00126A9D" w:rsidP="00126A9D">
            <w:pPr>
              <w:pStyle w:val="Prrafodelista"/>
              <w:numPr>
                <w:ilvl w:val="0"/>
                <w:numId w:val="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1C15CC9C"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4.6 Divisibilidad</w:t>
            </w:r>
          </w:p>
          <w:p w14:paraId="0B573CF7"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2CCA7D5D"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r w:rsidR="00126A9D" w:rsidRPr="00126A9D" w14:paraId="4464731F" w14:textId="77777777" w:rsidTr="003F1D93">
        <w:tc>
          <w:tcPr>
            <w:tcW w:w="1985" w:type="dxa"/>
          </w:tcPr>
          <w:p w14:paraId="57CA6F04" w14:textId="77777777" w:rsidR="00126A9D" w:rsidRPr="00126A9D" w:rsidRDefault="00126A9D" w:rsidP="00126A9D">
            <w:pPr>
              <w:pStyle w:val="Prrafodelista"/>
              <w:numPr>
                <w:ilvl w:val="0"/>
                <w:numId w:val="8"/>
              </w:numPr>
              <w:tabs>
                <w:tab w:val="left" w:pos="7200"/>
              </w:tabs>
              <w:spacing w:line="276" w:lineRule="auto"/>
              <w:ind w:left="321" w:hanging="321"/>
              <w:jc w:val="both"/>
              <w:rPr>
                <w:rFonts w:asciiTheme="minorHAnsi" w:hAnsiTheme="minorHAnsi" w:cstheme="minorHAnsi"/>
                <w:lang w:val="es-US"/>
              </w:rPr>
            </w:pPr>
            <w:bookmarkStart w:id="20" w:name="_Toc454892626"/>
            <w:bookmarkStart w:id="21" w:name="_Toc167083640"/>
            <w:bookmarkStart w:id="22" w:name="_Toc486940621"/>
            <w:r w:rsidRPr="00126A9D">
              <w:rPr>
                <w:rFonts w:asciiTheme="minorHAnsi" w:hAnsiTheme="minorHAnsi" w:cstheme="minorHAnsi"/>
                <w:lang w:val="es-US"/>
              </w:rPr>
              <w:lastRenderedPageBreak/>
              <w:t>Idioma</w:t>
            </w:r>
            <w:bookmarkEnd w:id="20"/>
            <w:bookmarkEnd w:id="21"/>
            <w:bookmarkEnd w:id="22"/>
          </w:p>
        </w:tc>
        <w:tc>
          <w:tcPr>
            <w:tcW w:w="7089" w:type="dxa"/>
          </w:tcPr>
          <w:p w14:paraId="0C11C3E6"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5.1. 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FB7AC93" w14:textId="786907D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5.2 El Proveedor será responsable de todos los costos que implique traducir al idioma principal los documentos que proporcione, así como de todos los riesgos derivados de las posibles imprecisiones de dicha traducción.</w:t>
            </w:r>
          </w:p>
        </w:tc>
      </w:tr>
      <w:tr w:rsidR="00126A9D" w:rsidRPr="00126A9D" w14:paraId="014A5845" w14:textId="77777777" w:rsidTr="003F1D93">
        <w:tc>
          <w:tcPr>
            <w:tcW w:w="1985" w:type="dxa"/>
          </w:tcPr>
          <w:p w14:paraId="5CA13F81" w14:textId="77777777" w:rsidR="00126A9D" w:rsidRPr="00126A9D" w:rsidRDefault="00126A9D" w:rsidP="00126A9D">
            <w:pPr>
              <w:pStyle w:val="Prrafodelista"/>
              <w:numPr>
                <w:ilvl w:val="0"/>
                <w:numId w:val="8"/>
              </w:numPr>
              <w:tabs>
                <w:tab w:val="left" w:pos="900"/>
                <w:tab w:val="left" w:pos="7200"/>
              </w:tabs>
              <w:spacing w:line="276" w:lineRule="auto"/>
              <w:ind w:left="321" w:right="174" w:hanging="321"/>
              <w:jc w:val="both"/>
              <w:rPr>
                <w:rFonts w:asciiTheme="minorHAnsi" w:hAnsiTheme="minorHAnsi" w:cstheme="minorHAnsi"/>
                <w:lang w:val="es-US"/>
              </w:rPr>
            </w:pPr>
            <w:bookmarkStart w:id="23" w:name="_Toc454892627"/>
            <w:bookmarkStart w:id="24" w:name="_Toc167083641"/>
            <w:bookmarkStart w:id="25" w:name="_Toc486940622"/>
            <w:r w:rsidRPr="00126A9D">
              <w:rPr>
                <w:rFonts w:asciiTheme="minorHAnsi" w:hAnsiTheme="minorHAnsi" w:cstheme="minorHAnsi"/>
                <w:lang w:val="es-US"/>
              </w:rPr>
              <w:t>Asociación en Participación Consorcio o</w:t>
            </w:r>
            <w:bookmarkEnd w:id="23"/>
            <w:bookmarkEnd w:id="24"/>
            <w:r w:rsidRPr="00126A9D">
              <w:rPr>
                <w:rFonts w:asciiTheme="minorHAnsi" w:hAnsiTheme="minorHAnsi" w:cstheme="minorHAnsi"/>
                <w:lang w:val="es-US"/>
              </w:rPr>
              <w:t> Asociación</w:t>
            </w:r>
            <w:bookmarkEnd w:id="25"/>
          </w:p>
        </w:tc>
        <w:tc>
          <w:tcPr>
            <w:tcW w:w="7089" w:type="dxa"/>
          </w:tcPr>
          <w:p w14:paraId="086762EA" w14:textId="705EC78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126A9D" w:rsidRPr="00126A9D" w14:paraId="28F2019B" w14:textId="77777777" w:rsidTr="003F1D93">
        <w:tc>
          <w:tcPr>
            <w:tcW w:w="1985" w:type="dxa"/>
          </w:tcPr>
          <w:p w14:paraId="1C28F775"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26" w:name="_Toc454892628"/>
            <w:bookmarkStart w:id="27" w:name="_Toc167083642"/>
            <w:bookmarkStart w:id="28" w:name="_Toc486940623"/>
            <w:r w:rsidRPr="00126A9D">
              <w:rPr>
                <w:rFonts w:asciiTheme="minorHAnsi" w:hAnsiTheme="minorHAnsi" w:cstheme="minorHAnsi"/>
                <w:lang w:val="es-US"/>
              </w:rPr>
              <w:t>Elegibilidad</w:t>
            </w:r>
            <w:bookmarkEnd w:id="26"/>
            <w:bookmarkEnd w:id="27"/>
            <w:bookmarkEnd w:id="28"/>
          </w:p>
        </w:tc>
        <w:tc>
          <w:tcPr>
            <w:tcW w:w="7089" w:type="dxa"/>
          </w:tcPr>
          <w:p w14:paraId="14E7FEB2" w14:textId="7F187833"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7.1 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322BE7E"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7.2 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06F2BAB9"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r w:rsidR="00126A9D" w:rsidRPr="00126A9D" w14:paraId="0DF3725F" w14:textId="77777777" w:rsidTr="003F1D93">
        <w:tc>
          <w:tcPr>
            <w:tcW w:w="1985" w:type="dxa"/>
          </w:tcPr>
          <w:p w14:paraId="67346C33"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29" w:name="_Toc454892629"/>
            <w:bookmarkStart w:id="30" w:name="_Toc167083643"/>
            <w:bookmarkStart w:id="31" w:name="_Toc486940624"/>
            <w:r w:rsidRPr="00126A9D">
              <w:rPr>
                <w:rFonts w:asciiTheme="minorHAnsi" w:hAnsiTheme="minorHAnsi" w:cstheme="minorHAnsi"/>
                <w:lang w:val="es-US"/>
              </w:rPr>
              <w:lastRenderedPageBreak/>
              <w:t>Notificaciones</w:t>
            </w:r>
            <w:bookmarkEnd w:id="29"/>
            <w:bookmarkEnd w:id="30"/>
            <w:bookmarkEnd w:id="31"/>
          </w:p>
        </w:tc>
        <w:tc>
          <w:tcPr>
            <w:tcW w:w="7089" w:type="dxa"/>
          </w:tcPr>
          <w:p w14:paraId="6127D90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8.1. Todas las notificaciones entre las partes en virtud de este Contrato deberán cursarse por escrito a la dirección indicada en las CEC. El término “por escrito” se refiere a toda comunicación en forma escrita con prueba de recibo. </w:t>
            </w:r>
          </w:p>
          <w:p w14:paraId="033E73F7" w14:textId="68C842B9"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8.2 Las notificaciones serán efectivas en la fecha de entrega y en la fecha de la notificación, la que sea posterior.</w:t>
            </w:r>
          </w:p>
        </w:tc>
      </w:tr>
      <w:tr w:rsidR="00126A9D" w:rsidRPr="00126A9D" w14:paraId="70E9E101" w14:textId="77777777" w:rsidTr="003F1D93">
        <w:tc>
          <w:tcPr>
            <w:tcW w:w="1985" w:type="dxa"/>
          </w:tcPr>
          <w:p w14:paraId="4F775D5C"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32" w:name="_Toc454892630"/>
            <w:bookmarkStart w:id="33" w:name="_Toc167083644"/>
            <w:bookmarkStart w:id="34" w:name="_Toc486940625"/>
            <w:r w:rsidRPr="00126A9D">
              <w:rPr>
                <w:rFonts w:asciiTheme="minorHAnsi" w:hAnsiTheme="minorHAnsi" w:cstheme="minorHAnsi"/>
                <w:lang w:val="es-US"/>
              </w:rPr>
              <w:t>Ley aplicable</w:t>
            </w:r>
            <w:bookmarkEnd w:id="32"/>
            <w:bookmarkEnd w:id="33"/>
            <w:bookmarkEnd w:id="34"/>
          </w:p>
        </w:tc>
        <w:tc>
          <w:tcPr>
            <w:tcW w:w="7089" w:type="dxa"/>
          </w:tcPr>
          <w:p w14:paraId="529012E5" w14:textId="65B4995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9.1 El Contrato se regirá por las leyes del País del Comprador, y se interpretará conforme a dichas leyes, a menos que en las CEC se indique otra cosa.</w:t>
            </w:r>
          </w:p>
          <w:p w14:paraId="7C31BB19"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9.2 Durante la ejecución del Contrato, el Proveedor deberá cumplir con las prohibiciones relativas a la importación de bienes y servicios del País del Comprador cuando:</w:t>
            </w:r>
          </w:p>
          <w:p w14:paraId="1AE39B1B"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(a) como consecuencia de las leyes o regulaciones oficiales, el país del Prestatario prohibiera las relaciones comerciales con dicho país; </w:t>
            </w:r>
          </w:p>
          <w:p w14:paraId="3954450D" w14:textId="5C6B41D2"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126A9D" w:rsidRPr="00126A9D" w14:paraId="3298D92F" w14:textId="77777777" w:rsidTr="003F1D93">
        <w:tc>
          <w:tcPr>
            <w:tcW w:w="1985" w:type="dxa"/>
          </w:tcPr>
          <w:p w14:paraId="5769E909"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35" w:name="_Toc454892631"/>
            <w:bookmarkStart w:id="36" w:name="_Toc167083645"/>
            <w:bookmarkStart w:id="37" w:name="_Toc486940626"/>
            <w:r w:rsidRPr="00126A9D">
              <w:rPr>
                <w:rFonts w:asciiTheme="minorHAnsi" w:hAnsiTheme="minorHAnsi" w:cstheme="minorHAnsi"/>
                <w:lang w:val="es-US"/>
              </w:rPr>
              <w:t>Solución de controversias</w:t>
            </w:r>
            <w:bookmarkEnd w:id="35"/>
            <w:bookmarkEnd w:id="36"/>
            <w:bookmarkEnd w:id="37"/>
          </w:p>
        </w:tc>
        <w:tc>
          <w:tcPr>
            <w:tcW w:w="7089" w:type="dxa"/>
          </w:tcPr>
          <w:p w14:paraId="353D78BE" w14:textId="19C8FD5E"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10.1 El Comprador y el Proveedor harán todo lo posible para resolver amigablemente, mediante negociaciones directas informales, cualquier desacuerdo o controversia que se haya suscitado entre ellos en relación con el Contrato. </w:t>
            </w:r>
          </w:p>
          <w:p w14:paraId="4ED3D903" w14:textId="4EACBE16"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10.2 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w:t>
            </w:r>
            <w:r w:rsidRPr="00126A9D">
              <w:rPr>
                <w:rFonts w:cstheme="minorHAnsi"/>
                <w:sz w:val="24"/>
                <w:szCs w:val="24"/>
                <w:lang w:val="es-US"/>
              </w:rPr>
              <w:lastRenderedPageBreak/>
              <w:t xml:space="preserve">Contrato. El arbitraje se llevará a cabo según el reglamento de procedimientos estipulado en las CEC. </w:t>
            </w:r>
          </w:p>
          <w:p w14:paraId="3039326A"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10.3 Sin perjuicio de las referencias al arbitraje que figuran en este documento, </w:t>
            </w:r>
          </w:p>
          <w:p w14:paraId="1D4FDCAF" w14:textId="77777777" w:rsidR="00126A9D" w:rsidRPr="00126A9D" w:rsidRDefault="00126A9D" w:rsidP="00126A9D">
            <w:pPr>
              <w:pStyle w:val="Prrafodelista"/>
              <w:numPr>
                <w:ilvl w:val="0"/>
                <w:numId w:val="25"/>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ambas partes deben continuar cumpliendo con sus respectivas obligaciones derivadas del Contrato, a menos que acuerden otra cosa; </w:t>
            </w:r>
          </w:p>
          <w:p w14:paraId="1BD1E6B0" w14:textId="77777777" w:rsidR="00126A9D" w:rsidRPr="00126A9D" w:rsidRDefault="00126A9D" w:rsidP="00126A9D">
            <w:pPr>
              <w:pStyle w:val="Prrafodelista"/>
              <w:numPr>
                <w:ilvl w:val="0"/>
                <w:numId w:val="25"/>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Comprador pagará al Proveedor el dinero que le adeude.</w:t>
            </w:r>
          </w:p>
          <w:p w14:paraId="5E8BC1DB" w14:textId="77777777" w:rsidR="00126A9D" w:rsidRPr="00126A9D" w:rsidRDefault="00126A9D" w:rsidP="00126A9D">
            <w:pPr>
              <w:pStyle w:val="Prrafodelista"/>
              <w:tabs>
                <w:tab w:val="left" w:pos="900"/>
                <w:tab w:val="left" w:pos="7200"/>
              </w:tabs>
              <w:spacing w:line="276" w:lineRule="auto"/>
              <w:jc w:val="both"/>
              <w:rPr>
                <w:rFonts w:asciiTheme="minorHAnsi" w:hAnsiTheme="minorHAnsi" w:cstheme="minorHAnsi"/>
                <w:lang w:val="es-US"/>
              </w:rPr>
            </w:pPr>
          </w:p>
        </w:tc>
      </w:tr>
      <w:tr w:rsidR="00126A9D" w:rsidRPr="00126A9D" w14:paraId="56B79CCE" w14:textId="77777777" w:rsidTr="003F1D93">
        <w:tc>
          <w:tcPr>
            <w:tcW w:w="1985" w:type="dxa"/>
          </w:tcPr>
          <w:p w14:paraId="2CD0A5C2"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38" w:name="_Toc454892632"/>
            <w:bookmarkStart w:id="39" w:name="_Toc167083646"/>
            <w:bookmarkStart w:id="40" w:name="_Toc486940627"/>
            <w:r w:rsidRPr="00126A9D">
              <w:rPr>
                <w:rFonts w:asciiTheme="minorHAnsi" w:hAnsiTheme="minorHAnsi" w:cstheme="minorHAnsi"/>
                <w:lang w:val="es-US"/>
              </w:rPr>
              <w:t>Inspecciones y auditorías a cargo del Banco</w:t>
            </w:r>
            <w:bookmarkEnd w:id="38"/>
            <w:bookmarkEnd w:id="39"/>
            <w:bookmarkEnd w:id="40"/>
          </w:p>
        </w:tc>
        <w:tc>
          <w:tcPr>
            <w:tcW w:w="7089" w:type="dxa"/>
          </w:tcPr>
          <w:p w14:paraId="06910304" w14:textId="54054202" w:rsidR="00126A9D" w:rsidRPr="00126A9D" w:rsidRDefault="00126A9D" w:rsidP="00126A9D">
            <w:pPr>
              <w:tabs>
                <w:tab w:val="left" w:pos="900"/>
                <w:tab w:val="left" w:pos="7200"/>
              </w:tabs>
              <w:spacing w:line="276" w:lineRule="auto"/>
              <w:jc w:val="both"/>
              <w:rPr>
                <w:rFonts w:cstheme="minorHAnsi"/>
                <w:sz w:val="24"/>
                <w:szCs w:val="24"/>
                <w:lang w:val="es-US"/>
              </w:rPr>
            </w:pPr>
            <w:bookmarkStart w:id="41" w:name="OLE_LINK1"/>
            <w:bookmarkStart w:id="42" w:name="OLE_LINK2"/>
            <w:r w:rsidRPr="00126A9D">
              <w:rPr>
                <w:rFonts w:cstheme="minorHAnsi"/>
                <w:sz w:val="24"/>
                <w:szCs w:val="24"/>
                <w:lang w:val="es-US"/>
              </w:rPr>
              <w:t>11.1 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CC6EE7A" w14:textId="68C235C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11.2 De conformidad con el párrafo 2.2 (e). del apéndice de las Condiciones Generales, el Proveedor permitirá, y procurará que sus agentes (hayan sido declarados o no), subcontratistas subconsultores,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subconsultores deberán prestar atención a lo estipulado en la cláusula 3.1, que establece, inter alia,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41"/>
            <w:bookmarkEnd w:id="42"/>
          </w:p>
        </w:tc>
      </w:tr>
      <w:tr w:rsidR="00126A9D" w:rsidRPr="00126A9D" w14:paraId="57043032" w14:textId="77777777" w:rsidTr="003F1D93">
        <w:tc>
          <w:tcPr>
            <w:tcW w:w="1985" w:type="dxa"/>
          </w:tcPr>
          <w:p w14:paraId="5D07668C" w14:textId="77777777" w:rsidR="00126A9D" w:rsidRPr="00126A9D" w:rsidRDefault="00126A9D" w:rsidP="00126A9D">
            <w:pPr>
              <w:pStyle w:val="Prrafodelista"/>
              <w:numPr>
                <w:ilvl w:val="0"/>
                <w:numId w:val="8"/>
              </w:numPr>
              <w:tabs>
                <w:tab w:val="left" w:pos="900"/>
                <w:tab w:val="left" w:pos="7200"/>
              </w:tabs>
              <w:spacing w:line="276" w:lineRule="auto"/>
              <w:ind w:left="306" w:hanging="306"/>
              <w:jc w:val="both"/>
              <w:rPr>
                <w:rFonts w:asciiTheme="minorHAnsi" w:hAnsiTheme="minorHAnsi" w:cstheme="minorHAnsi"/>
                <w:lang w:val="es-US"/>
              </w:rPr>
            </w:pPr>
            <w:bookmarkStart w:id="43" w:name="_Toc454892633"/>
            <w:bookmarkStart w:id="44" w:name="_Toc167083647"/>
            <w:bookmarkStart w:id="45" w:name="_Toc486940628"/>
            <w:r w:rsidRPr="00126A9D">
              <w:rPr>
                <w:rFonts w:asciiTheme="minorHAnsi" w:hAnsiTheme="minorHAnsi" w:cstheme="minorHAnsi"/>
                <w:lang w:val="es-US"/>
              </w:rPr>
              <w:t>Alcance de los suministros</w:t>
            </w:r>
            <w:bookmarkEnd w:id="43"/>
            <w:bookmarkEnd w:id="44"/>
            <w:bookmarkEnd w:id="45"/>
          </w:p>
        </w:tc>
        <w:tc>
          <w:tcPr>
            <w:tcW w:w="7089" w:type="dxa"/>
          </w:tcPr>
          <w:p w14:paraId="7FF5EF48"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12.1 Los Bienes y Servicios Conexos se suministrarán según lo estipulado en los Requisitos de los Bienes y Servicios Conexos.</w:t>
            </w:r>
          </w:p>
          <w:p w14:paraId="18E9A8FA"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r w:rsidR="00126A9D" w:rsidRPr="00126A9D" w14:paraId="30E6646A" w14:textId="77777777" w:rsidTr="003F1D93">
        <w:tc>
          <w:tcPr>
            <w:tcW w:w="1985" w:type="dxa"/>
          </w:tcPr>
          <w:p w14:paraId="56B9E2E7" w14:textId="77777777" w:rsidR="00126A9D" w:rsidRPr="00126A9D" w:rsidRDefault="00126A9D" w:rsidP="00126A9D">
            <w:pPr>
              <w:pStyle w:val="Prrafodelista"/>
              <w:numPr>
                <w:ilvl w:val="0"/>
                <w:numId w:val="8"/>
              </w:numPr>
              <w:tabs>
                <w:tab w:val="left" w:pos="900"/>
                <w:tab w:val="left" w:pos="7200"/>
              </w:tabs>
              <w:spacing w:line="276" w:lineRule="auto"/>
              <w:ind w:left="306" w:hanging="306"/>
              <w:jc w:val="both"/>
              <w:rPr>
                <w:rFonts w:asciiTheme="minorHAnsi" w:hAnsiTheme="minorHAnsi" w:cstheme="minorHAnsi"/>
                <w:lang w:val="es-US"/>
              </w:rPr>
            </w:pPr>
            <w:bookmarkStart w:id="46" w:name="_Toc454892634"/>
            <w:bookmarkStart w:id="47" w:name="_Toc167083648"/>
            <w:bookmarkStart w:id="48" w:name="_Toc486940629"/>
            <w:r w:rsidRPr="00126A9D">
              <w:rPr>
                <w:rFonts w:asciiTheme="minorHAnsi" w:hAnsiTheme="minorHAnsi" w:cstheme="minorHAnsi"/>
                <w:lang w:val="es-US"/>
              </w:rPr>
              <w:lastRenderedPageBreak/>
              <w:t>Entrega y documentos</w:t>
            </w:r>
            <w:bookmarkEnd w:id="46"/>
            <w:bookmarkEnd w:id="47"/>
            <w:bookmarkEnd w:id="48"/>
          </w:p>
        </w:tc>
        <w:tc>
          <w:tcPr>
            <w:tcW w:w="7089" w:type="dxa"/>
          </w:tcPr>
          <w:p w14:paraId="78D8D167" w14:textId="7D95A7BF"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13.1 Con sujeción a lo dispuesto en la subcláusula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126A9D" w:rsidRPr="00126A9D" w14:paraId="66756B5F" w14:textId="77777777" w:rsidTr="003F1D93">
        <w:tc>
          <w:tcPr>
            <w:tcW w:w="1985" w:type="dxa"/>
          </w:tcPr>
          <w:p w14:paraId="11A70410" w14:textId="77777777" w:rsidR="00126A9D" w:rsidRPr="00126A9D" w:rsidRDefault="00126A9D" w:rsidP="00126A9D">
            <w:pPr>
              <w:pStyle w:val="Prrafodelista"/>
              <w:numPr>
                <w:ilvl w:val="0"/>
                <w:numId w:val="8"/>
              </w:numPr>
              <w:tabs>
                <w:tab w:val="left" w:pos="900"/>
                <w:tab w:val="left" w:pos="7200"/>
              </w:tabs>
              <w:spacing w:line="276" w:lineRule="auto"/>
              <w:ind w:left="306" w:hanging="306"/>
              <w:rPr>
                <w:rFonts w:asciiTheme="minorHAnsi" w:hAnsiTheme="minorHAnsi" w:cstheme="minorHAnsi"/>
                <w:lang w:val="es-US"/>
              </w:rPr>
            </w:pPr>
            <w:bookmarkStart w:id="49" w:name="_Toc454892635"/>
            <w:bookmarkStart w:id="50" w:name="_Toc167083649"/>
            <w:bookmarkStart w:id="51" w:name="_Toc486940630"/>
            <w:r w:rsidRPr="00126A9D">
              <w:rPr>
                <w:rFonts w:asciiTheme="minorHAnsi" w:hAnsiTheme="minorHAnsi" w:cstheme="minorHAnsi"/>
                <w:lang w:val="es-US"/>
              </w:rPr>
              <w:t>Responsabili</w:t>
            </w:r>
            <w:r w:rsidRPr="00126A9D">
              <w:rPr>
                <w:rFonts w:asciiTheme="minorHAnsi" w:hAnsiTheme="minorHAnsi" w:cstheme="minorHAnsi"/>
                <w:lang w:val="es-US"/>
              </w:rPr>
              <w:softHyphen/>
              <w:t>dades del Proveedor</w:t>
            </w:r>
            <w:bookmarkEnd w:id="49"/>
            <w:bookmarkEnd w:id="50"/>
            <w:bookmarkEnd w:id="51"/>
          </w:p>
        </w:tc>
        <w:tc>
          <w:tcPr>
            <w:tcW w:w="7089" w:type="dxa"/>
          </w:tcPr>
          <w:p w14:paraId="4F538D36" w14:textId="77777777" w:rsidR="00126A9D" w:rsidRPr="00126A9D" w:rsidRDefault="00126A9D" w:rsidP="00126A9D">
            <w:pPr>
              <w:pStyle w:val="Sub-ClauseText"/>
              <w:numPr>
                <w:ilvl w:val="0"/>
                <w:numId w:val="249"/>
              </w:numPr>
              <w:overflowPunct/>
              <w:autoSpaceDE/>
              <w:autoSpaceDN/>
              <w:adjustRightInd/>
              <w:spacing w:before="0" w:after="200" w:line="276" w:lineRule="auto"/>
              <w:ind w:left="544" w:hanging="544"/>
              <w:textAlignment w:val="auto"/>
              <w:rPr>
                <w:rFonts w:asciiTheme="minorHAnsi" w:hAnsiTheme="minorHAnsi" w:cstheme="minorHAnsi"/>
                <w:spacing w:val="0"/>
                <w:szCs w:val="24"/>
                <w:lang w:val="es-US"/>
              </w:rPr>
            </w:pPr>
            <w:r w:rsidRPr="00126A9D">
              <w:rPr>
                <w:rFonts w:asciiTheme="minorHAnsi" w:hAnsiTheme="minorHAnsi" w:cstheme="minorHAnsi"/>
                <w:spacing w:val="0"/>
                <w:szCs w:val="24"/>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535D41AF"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pacing w:val="0"/>
                <w:szCs w:val="24"/>
                <w:lang w:val="es-US"/>
              </w:rPr>
              <w:t xml:space="preserve"> </w:t>
            </w:r>
            <w:r w:rsidRPr="00126A9D">
              <w:rPr>
                <w:rFonts w:asciiTheme="minorHAnsi" w:hAnsiTheme="minorHAnsi" w:cstheme="minorHAnsi"/>
                <w:szCs w:val="24"/>
                <w:lang w:val="es-ES"/>
              </w:rPr>
              <w:t>El Proveedor, incluidos sus Subcontratistas, no empleará ni contratará trabajo forzoso o personas sujetas a trata, como se describe en las Subcláusulas 14.3 y 14.4 de las CGC.</w:t>
            </w:r>
          </w:p>
          <w:p w14:paraId="3BADB416"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11E27DD9"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390296BE"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t>El Proveedor, incluidos sus Subcontratistas, no empleará ni contratará a un niño menor de 14 años a menos que la ley nacional especifique una edad superior (la edad mínima).</w:t>
            </w:r>
          </w:p>
          <w:p w14:paraId="335DD79B"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2253452"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lastRenderedPageBreak/>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5854ED8D" w14:textId="77777777" w:rsidR="00126A9D" w:rsidRPr="00126A9D" w:rsidRDefault="00126A9D" w:rsidP="00126A9D">
            <w:pPr>
              <w:pStyle w:val="Sub-ClauseText"/>
              <w:spacing w:after="200" w:line="276" w:lineRule="auto"/>
              <w:ind w:left="883" w:hanging="339"/>
              <w:rPr>
                <w:rFonts w:asciiTheme="minorHAnsi" w:hAnsiTheme="minorHAnsi" w:cstheme="minorHAnsi"/>
                <w:szCs w:val="24"/>
                <w:lang w:val="es-ES"/>
              </w:rPr>
            </w:pPr>
            <w:r w:rsidRPr="00126A9D">
              <w:rPr>
                <w:rFonts w:asciiTheme="minorHAnsi" w:hAnsiTheme="minorHAnsi" w:cstheme="minorHAnsi"/>
                <w:szCs w:val="24"/>
                <w:lang w:val="es-ES"/>
              </w:rPr>
              <w:t>(a) con exposición a abuso físico, psicológico o sexual;</w:t>
            </w:r>
          </w:p>
          <w:p w14:paraId="4D2A2A2A" w14:textId="77777777" w:rsidR="00126A9D" w:rsidRPr="00126A9D" w:rsidRDefault="00126A9D" w:rsidP="00126A9D">
            <w:pPr>
              <w:pStyle w:val="Sub-ClauseText"/>
              <w:spacing w:after="200" w:line="276" w:lineRule="auto"/>
              <w:ind w:left="883" w:hanging="339"/>
              <w:rPr>
                <w:rFonts w:asciiTheme="minorHAnsi" w:hAnsiTheme="minorHAnsi" w:cstheme="minorHAnsi"/>
                <w:szCs w:val="24"/>
                <w:lang w:val="es-ES"/>
              </w:rPr>
            </w:pPr>
            <w:r w:rsidRPr="00126A9D">
              <w:rPr>
                <w:rFonts w:asciiTheme="minorHAnsi" w:hAnsiTheme="minorHAnsi" w:cstheme="minorHAnsi"/>
                <w:szCs w:val="24"/>
                <w:lang w:val="es-ES"/>
              </w:rPr>
              <w:t>(b) bajo tierra, bajo el agua, trabajando en alturas o en espacios reducidos;</w:t>
            </w:r>
          </w:p>
          <w:p w14:paraId="65A07555" w14:textId="77777777" w:rsidR="00126A9D" w:rsidRPr="00126A9D" w:rsidRDefault="00126A9D" w:rsidP="00126A9D">
            <w:pPr>
              <w:pStyle w:val="Sub-ClauseText"/>
              <w:spacing w:after="200" w:line="276" w:lineRule="auto"/>
              <w:ind w:left="883" w:hanging="339"/>
              <w:rPr>
                <w:rFonts w:asciiTheme="minorHAnsi" w:hAnsiTheme="minorHAnsi" w:cstheme="minorHAnsi"/>
                <w:szCs w:val="24"/>
                <w:lang w:val="es-ES"/>
              </w:rPr>
            </w:pPr>
            <w:r w:rsidRPr="00126A9D">
              <w:rPr>
                <w:rFonts w:asciiTheme="minorHAnsi" w:hAnsiTheme="minorHAnsi" w:cstheme="minorHAnsi"/>
                <w:szCs w:val="24"/>
                <w:lang w:val="es-ES"/>
              </w:rPr>
              <w:t>(c) con maquinaria, equipo o herramientas peligrosos, o que impliquen manipulación o transporte de cargas pesadas;</w:t>
            </w:r>
          </w:p>
          <w:p w14:paraId="57C2232E" w14:textId="77777777" w:rsidR="00126A9D" w:rsidRPr="00126A9D" w:rsidRDefault="00126A9D" w:rsidP="00126A9D">
            <w:pPr>
              <w:pStyle w:val="Sub-ClauseText"/>
              <w:spacing w:after="200" w:line="276" w:lineRule="auto"/>
              <w:ind w:left="883" w:hanging="339"/>
              <w:rPr>
                <w:rFonts w:asciiTheme="minorHAnsi" w:hAnsiTheme="minorHAnsi" w:cstheme="minorHAnsi"/>
                <w:szCs w:val="24"/>
                <w:lang w:val="es-ES"/>
              </w:rPr>
            </w:pPr>
            <w:r w:rsidRPr="00126A9D">
              <w:rPr>
                <w:rFonts w:asciiTheme="minorHAnsi" w:hAnsiTheme="minorHAnsi" w:cstheme="minorHAnsi"/>
                <w:szCs w:val="24"/>
                <w:lang w:val="es-ES"/>
              </w:rPr>
              <w:t>(d) en entornos insalubres que expongan a los niños a sustancias, agentes o procesos peligrosos, o a temperaturas, ruidos o vibraciones perjudiciales para la salud; o</w:t>
            </w:r>
          </w:p>
          <w:p w14:paraId="4DCC8BBA" w14:textId="77777777" w:rsidR="00126A9D" w:rsidRPr="00126A9D" w:rsidRDefault="00126A9D" w:rsidP="00126A9D">
            <w:pPr>
              <w:pStyle w:val="Sub-ClauseText"/>
              <w:spacing w:after="200" w:line="276" w:lineRule="auto"/>
              <w:ind w:left="883" w:hanging="339"/>
              <w:rPr>
                <w:rFonts w:asciiTheme="minorHAnsi" w:hAnsiTheme="minorHAnsi" w:cstheme="minorHAnsi"/>
                <w:szCs w:val="24"/>
                <w:lang w:val="es-ES"/>
              </w:rPr>
            </w:pPr>
            <w:r w:rsidRPr="00126A9D">
              <w:rPr>
                <w:rFonts w:asciiTheme="minorHAnsi" w:hAnsiTheme="minorHAnsi" w:cstheme="minorHAnsi"/>
                <w:szCs w:val="24"/>
                <w:lang w:val="es-ES"/>
              </w:rPr>
              <w:t>(e) en condiciones difíciles, como el trabajo durante muchas horas, durante la noche o en confinamiento en las instalaciones del contratante.</w:t>
            </w:r>
          </w:p>
          <w:p w14:paraId="3B194D9D" w14:textId="77777777" w:rsidR="00126A9D" w:rsidRPr="00126A9D" w:rsidRDefault="00126A9D" w:rsidP="00126A9D">
            <w:pPr>
              <w:pStyle w:val="Sub-ClauseText"/>
              <w:numPr>
                <w:ilvl w:val="0"/>
                <w:numId w:val="249"/>
              </w:numPr>
              <w:overflowPunct/>
              <w:autoSpaceDE/>
              <w:autoSpaceDN/>
              <w:adjustRightInd/>
              <w:spacing w:after="200" w:line="276" w:lineRule="auto"/>
              <w:ind w:left="544" w:hanging="544"/>
              <w:textAlignment w:val="auto"/>
              <w:rPr>
                <w:rFonts w:asciiTheme="minorHAnsi" w:hAnsiTheme="minorHAnsi" w:cstheme="minorHAnsi"/>
                <w:szCs w:val="24"/>
                <w:lang w:val="es-ES"/>
              </w:rPr>
            </w:pPr>
            <w:r w:rsidRPr="00126A9D">
              <w:rPr>
                <w:rFonts w:asciiTheme="minorHAnsi" w:hAnsiTheme="minorHAnsi" w:cstheme="minorHAnsi"/>
                <w:szCs w:val="24"/>
                <w:lang w:val="es-ES"/>
              </w:rPr>
              <w:t>El Proveedor cumplirá y exigirá a sus Subcontratistas, si los hubiere, que cumplan con todas las reglamentaciones, leyes, directrices y cualquier otro requisito de salud y seguridad que se establezca en las Especificaciones Técnicas.</w:t>
            </w:r>
          </w:p>
          <w:p w14:paraId="54C36137"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ES"/>
              </w:rPr>
              <w:t xml:space="preserve">14.9 El Proveedor deberá cumplir con las obligaciones adicionales que se especifican en las </w:t>
            </w:r>
            <w:r w:rsidRPr="00126A9D">
              <w:rPr>
                <w:rFonts w:cstheme="minorHAnsi"/>
                <w:b/>
                <w:bCs/>
                <w:sz w:val="24"/>
                <w:szCs w:val="24"/>
                <w:lang w:val="es-ES"/>
              </w:rPr>
              <w:t>CEC</w:t>
            </w:r>
            <w:r w:rsidRPr="00126A9D">
              <w:rPr>
                <w:rFonts w:cstheme="minorHAnsi"/>
                <w:sz w:val="24"/>
                <w:szCs w:val="24"/>
                <w:lang w:val="es-ES"/>
              </w:rPr>
              <w:t>.</w:t>
            </w:r>
          </w:p>
        </w:tc>
      </w:tr>
      <w:tr w:rsidR="00126A9D" w:rsidRPr="00126A9D" w14:paraId="799C4648" w14:textId="77777777" w:rsidTr="003F1D93">
        <w:tc>
          <w:tcPr>
            <w:tcW w:w="1985" w:type="dxa"/>
          </w:tcPr>
          <w:p w14:paraId="41A50709" w14:textId="77777777" w:rsidR="00126A9D" w:rsidRPr="00126A9D" w:rsidRDefault="00126A9D" w:rsidP="00126A9D">
            <w:pPr>
              <w:pStyle w:val="Prrafodelista"/>
              <w:numPr>
                <w:ilvl w:val="0"/>
                <w:numId w:val="8"/>
              </w:numPr>
              <w:tabs>
                <w:tab w:val="left" w:pos="7200"/>
              </w:tabs>
              <w:spacing w:line="276" w:lineRule="auto"/>
              <w:ind w:left="306" w:hanging="306"/>
              <w:rPr>
                <w:rFonts w:asciiTheme="minorHAnsi" w:hAnsiTheme="minorHAnsi" w:cstheme="minorHAnsi"/>
                <w:lang w:val="es-US"/>
              </w:rPr>
            </w:pPr>
            <w:bookmarkStart w:id="52" w:name="_Toc454892636"/>
            <w:bookmarkStart w:id="53" w:name="_Toc167083650"/>
            <w:bookmarkStart w:id="54" w:name="_Toc486940631"/>
            <w:r w:rsidRPr="00126A9D">
              <w:rPr>
                <w:rFonts w:asciiTheme="minorHAnsi" w:hAnsiTheme="minorHAnsi" w:cstheme="minorHAnsi"/>
                <w:lang w:val="es-US"/>
              </w:rPr>
              <w:t>Precio del Contrato</w:t>
            </w:r>
            <w:bookmarkEnd w:id="52"/>
            <w:bookmarkEnd w:id="53"/>
            <w:bookmarkEnd w:id="54"/>
          </w:p>
        </w:tc>
        <w:tc>
          <w:tcPr>
            <w:tcW w:w="7089" w:type="dxa"/>
          </w:tcPr>
          <w:p w14:paraId="228C40BD" w14:textId="71513AC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126A9D" w:rsidRPr="00126A9D" w14:paraId="38B7AAC0" w14:textId="77777777" w:rsidTr="003F1D93">
        <w:tc>
          <w:tcPr>
            <w:tcW w:w="1985" w:type="dxa"/>
          </w:tcPr>
          <w:p w14:paraId="7B413E20"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55" w:name="_Toc454892637"/>
            <w:bookmarkStart w:id="56" w:name="_Toc167083651"/>
            <w:bookmarkStart w:id="57" w:name="_Toc486940632"/>
            <w:r w:rsidRPr="00126A9D">
              <w:rPr>
                <w:rFonts w:asciiTheme="minorHAnsi" w:hAnsiTheme="minorHAnsi" w:cstheme="minorHAnsi"/>
                <w:lang w:val="es-US"/>
              </w:rPr>
              <w:t>Condiciones de Pago</w:t>
            </w:r>
            <w:bookmarkEnd w:id="55"/>
            <w:bookmarkEnd w:id="56"/>
            <w:bookmarkEnd w:id="57"/>
          </w:p>
        </w:tc>
        <w:tc>
          <w:tcPr>
            <w:tcW w:w="7089" w:type="dxa"/>
          </w:tcPr>
          <w:p w14:paraId="467792C4" w14:textId="5448CFD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16.1 El Precio del Contrato, incluyendo cualquier pago por anticipo, si corresponde, se pagará según se establece en las CEC.</w:t>
            </w:r>
          </w:p>
          <w:p w14:paraId="4467871C" w14:textId="0859519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16.2 La solicitud de pago del Proveedor al Comprador deberá formularse por escrito e ir acompañada de recibos que describan, según corresponda, los Bienes entregados y los Servicios Conexos </w:t>
            </w:r>
            <w:r w:rsidRPr="00126A9D">
              <w:rPr>
                <w:rFonts w:cstheme="minorHAnsi"/>
                <w:sz w:val="24"/>
                <w:szCs w:val="24"/>
                <w:lang w:val="es-US"/>
              </w:rPr>
              <w:lastRenderedPageBreak/>
              <w:t>prestados, y de los documentos presentados de conformidad con la cláusula 13 de las CGC y en cumplimiento de las obligaciones estipuladas en el Contrato.</w:t>
            </w:r>
          </w:p>
          <w:p w14:paraId="56A9CC5D" w14:textId="659B6DA2"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07EB0514" w14:textId="16C9DC03"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16.4 Las monedas en las que se pagará al Proveedor en virtud de este Contrato serán aquellas que el Proveedor hubiese especificado en su Oferta. </w:t>
            </w:r>
          </w:p>
          <w:p w14:paraId="5E2E7E7F"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w:t>
            </w:r>
          </w:p>
        </w:tc>
      </w:tr>
      <w:tr w:rsidR="00126A9D" w:rsidRPr="00126A9D" w14:paraId="516A14FC" w14:textId="77777777" w:rsidTr="003F1D93">
        <w:tc>
          <w:tcPr>
            <w:tcW w:w="1985" w:type="dxa"/>
          </w:tcPr>
          <w:p w14:paraId="791E4EB4"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58" w:name="_Toc454892638"/>
            <w:bookmarkStart w:id="59" w:name="_Toc167083652"/>
            <w:bookmarkStart w:id="60" w:name="_Toc486940633"/>
            <w:r w:rsidRPr="00126A9D">
              <w:rPr>
                <w:rFonts w:asciiTheme="minorHAnsi" w:hAnsiTheme="minorHAnsi" w:cstheme="minorHAnsi"/>
                <w:lang w:val="es-US"/>
              </w:rPr>
              <w:t>Impuestos y derechos</w:t>
            </w:r>
            <w:bookmarkEnd w:id="58"/>
            <w:bookmarkEnd w:id="59"/>
            <w:bookmarkEnd w:id="60"/>
          </w:p>
        </w:tc>
        <w:tc>
          <w:tcPr>
            <w:tcW w:w="7089" w:type="dxa"/>
          </w:tcPr>
          <w:p w14:paraId="12146B23" w14:textId="590A11BD"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17.1 En el caso de bienes fabricados fuera del País del Comprador, el Proveedor será totalmente responsable por todos los impuestos, timbres, comisiones por licencias y otros cargos similares impuestos fuera de dicho país.</w:t>
            </w:r>
          </w:p>
          <w:p w14:paraId="37FE8EC5" w14:textId="725777C4"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17.2</w:t>
            </w:r>
            <w:r w:rsidRPr="00126A9D">
              <w:rPr>
                <w:rFonts w:cstheme="minorHAnsi"/>
                <w:sz w:val="24"/>
                <w:szCs w:val="24"/>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B5CC7CF" w14:textId="209AA0ED"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17.3</w:t>
            </w:r>
            <w:r w:rsidRPr="00126A9D">
              <w:rPr>
                <w:rFonts w:cstheme="minorHAnsi"/>
                <w:sz w:val="24"/>
                <w:szCs w:val="24"/>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126A9D" w:rsidRPr="00126A9D" w14:paraId="2B9559F8" w14:textId="77777777" w:rsidTr="003F1D93">
        <w:tc>
          <w:tcPr>
            <w:tcW w:w="1985" w:type="dxa"/>
          </w:tcPr>
          <w:p w14:paraId="6DB3D7A5" w14:textId="77777777" w:rsidR="00126A9D" w:rsidRPr="00126A9D" w:rsidRDefault="00126A9D" w:rsidP="00126A9D">
            <w:pPr>
              <w:pStyle w:val="Prrafodelista"/>
              <w:numPr>
                <w:ilvl w:val="0"/>
                <w:numId w:val="8"/>
              </w:numPr>
              <w:tabs>
                <w:tab w:val="left" w:pos="321"/>
                <w:tab w:val="left" w:pos="7200"/>
              </w:tabs>
              <w:spacing w:line="276" w:lineRule="auto"/>
              <w:ind w:left="179" w:hanging="179"/>
              <w:rPr>
                <w:rFonts w:asciiTheme="minorHAnsi" w:hAnsiTheme="minorHAnsi" w:cstheme="minorHAnsi"/>
                <w:lang w:val="es-US"/>
              </w:rPr>
            </w:pPr>
            <w:bookmarkStart w:id="61" w:name="_Toc454892639"/>
            <w:bookmarkStart w:id="62" w:name="_Toc167083653"/>
            <w:bookmarkStart w:id="63" w:name="_Toc486940634"/>
            <w:r w:rsidRPr="00126A9D">
              <w:rPr>
                <w:rFonts w:asciiTheme="minorHAnsi" w:hAnsiTheme="minorHAnsi" w:cstheme="minorHAnsi"/>
                <w:lang w:val="es-US"/>
              </w:rPr>
              <w:t>Garantía de Cumplimiento</w:t>
            </w:r>
            <w:bookmarkEnd w:id="61"/>
            <w:bookmarkEnd w:id="62"/>
            <w:bookmarkEnd w:id="63"/>
          </w:p>
        </w:tc>
        <w:tc>
          <w:tcPr>
            <w:tcW w:w="7089" w:type="dxa"/>
          </w:tcPr>
          <w:p w14:paraId="2764B57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3E9E402D" w14:textId="671C6E59"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lastRenderedPageBreak/>
              <w:t>18.2 Los recursos de la Garantía de Cumplimiento serán pagaderos al Comprador como indemnización por cualquier pérdida que pudiera ocasionarle el incumplimiento de las obligaciones del Proveedor en virtud del Contrato.</w:t>
            </w:r>
          </w:p>
          <w:p w14:paraId="16C457D3" w14:textId="6107950D"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AC96786" w14:textId="7AEE071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126A9D" w:rsidRPr="00126A9D" w14:paraId="5F2BF37E" w14:textId="77777777" w:rsidTr="003F1D93">
        <w:tc>
          <w:tcPr>
            <w:tcW w:w="1985" w:type="dxa"/>
          </w:tcPr>
          <w:p w14:paraId="1BA95437" w14:textId="77777777" w:rsidR="00126A9D" w:rsidRPr="00126A9D" w:rsidRDefault="00126A9D" w:rsidP="00126A9D">
            <w:pPr>
              <w:pStyle w:val="Prrafodelista"/>
              <w:numPr>
                <w:ilvl w:val="0"/>
                <w:numId w:val="37"/>
              </w:numPr>
              <w:tabs>
                <w:tab w:val="left" w:pos="321"/>
                <w:tab w:val="left" w:pos="7200"/>
              </w:tabs>
              <w:spacing w:line="276" w:lineRule="auto"/>
              <w:ind w:left="179" w:hanging="284"/>
              <w:jc w:val="both"/>
              <w:rPr>
                <w:rFonts w:asciiTheme="minorHAnsi" w:hAnsiTheme="minorHAnsi" w:cstheme="minorHAnsi"/>
                <w:lang w:val="es-US"/>
              </w:rPr>
            </w:pPr>
            <w:bookmarkStart w:id="64" w:name="_Toc454892640"/>
            <w:bookmarkStart w:id="65" w:name="_Toc167083654"/>
            <w:bookmarkStart w:id="66" w:name="_Toc486940635"/>
            <w:r w:rsidRPr="00126A9D">
              <w:rPr>
                <w:rFonts w:asciiTheme="minorHAnsi" w:hAnsiTheme="minorHAnsi" w:cstheme="minorHAnsi"/>
                <w:lang w:val="es-US"/>
              </w:rPr>
              <w:t>Derechos de Autor</w:t>
            </w:r>
            <w:bookmarkEnd w:id="64"/>
            <w:bookmarkEnd w:id="65"/>
            <w:bookmarkEnd w:id="66"/>
          </w:p>
        </w:tc>
        <w:tc>
          <w:tcPr>
            <w:tcW w:w="7089" w:type="dxa"/>
          </w:tcPr>
          <w:p w14:paraId="7670C469" w14:textId="7FB5DB46" w:rsidR="00126A9D" w:rsidRPr="00304E65" w:rsidRDefault="00126A9D" w:rsidP="00304E65">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126A9D" w:rsidRPr="00126A9D" w14:paraId="2845028A" w14:textId="77777777" w:rsidTr="003F1D93">
        <w:tc>
          <w:tcPr>
            <w:tcW w:w="1985" w:type="dxa"/>
          </w:tcPr>
          <w:p w14:paraId="342912A6" w14:textId="77777777" w:rsidR="00126A9D" w:rsidRPr="00126A9D" w:rsidRDefault="00126A9D" w:rsidP="00126A9D">
            <w:pPr>
              <w:pStyle w:val="Prrafodelista"/>
              <w:numPr>
                <w:ilvl w:val="0"/>
                <w:numId w:val="36"/>
              </w:numPr>
              <w:tabs>
                <w:tab w:val="left" w:pos="900"/>
                <w:tab w:val="left" w:pos="7200"/>
              </w:tabs>
              <w:spacing w:line="276" w:lineRule="auto"/>
              <w:ind w:left="321" w:hanging="426"/>
              <w:jc w:val="both"/>
              <w:rPr>
                <w:rFonts w:asciiTheme="minorHAnsi" w:hAnsiTheme="minorHAnsi" w:cstheme="minorHAnsi"/>
                <w:lang w:val="es-US"/>
              </w:rPr>
            </w:pPr>
            <w:bookmarkStart w:id="67" w:name="_Toc454892641"/>
            <w:bookmarkStart w:id="68" w:name="_Toc167083655"/>
            <w:bookmarkStart w:id="69" w:name="_Toc486940636"/>
            <w:r w:rsidRPr="00126A9D">
              <w:rPr>
                <w:rFonts w:asciiTheme="minorHAnsi" w:hAnsiTheme="minorHAnsi" w:cstheme="minorHAnsi"/>
                <w:lang w:val="es-US"/>
              </w:rPr>
              <w:t>Confidenciali</w:t>
            </w:r>
            <w:r w:rsidRPr="00126A9D">
              <w:rPr>
                <w:rFonts w:asciiTheme="minorHAnsi" w:hAnsiTheme="minorHAnsi" w:cstheme="minorHAnsi"/>
                <w:lang w:val="es-US"/>
              </w:rPr>
              <w:softHyphen/>
              <w:t>dad de la información</w:t>
            </w:r>
            <w:bookmarkEnd w:id="67"/>
            <w:bookmarkEnd w:id="68"/>
            <w:bookmarkEnd w:id="69"/>
          </w:p>
        </w:tc>
        <w:tc>
          <w:tcPr>
            <w:tcW w:w="7089" w:type="dxa"/>
          </w:tcPr>
          <w:p w14:paraId="26BD3708"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3F507BF"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p w14:paraId="1A70A4D7" w14:textId="7EAA140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6E709A54"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20.3 No obstante, la obligación de las partes derivada de las subcláusulas 20.1 y 20.2 de las CGC no se aplicará a información que:</w:t>
            </w:r>
          </w:p>
          <w:p w14:paraId="70DD7AA1" w14:textId="77777777" w:rsidR="00126A9D" w:rsidRPr="00126A9D" w:rsidRDefault="00126A9D" w:rsidP="00126A9D">
            <w:pPr>
              <w:pStyle w:val="Prrafodelista"/>
              <w:numPr>
                <w:ilvl w:val="0"/>
                <w:numId w:val="11"/>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el Comprador o el Proveedor deba compartir con el Banco u otras instituciones que participan en el financiamiento del Contrato; </w:t>
            </w:r>
          </w:p>
          <w:p w14:paraId="7BB664E7" w14:textId="77777777" w:rsidR="00126A9D" w:rsidRPr="00126A9D" w:rsidRDefault="00126A9D" w:rsidP="00126A9D">
            <w:pPr>
              <w:pStyle w:val="Prrafodelista"/>
              <w:numPr>
                <w:ilvl w:val="0"/>
                <w:numId w:val="11"/>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actualmente o en el futuro pase a ser de dominio público sin culpa de la parte en cuestión;</w:t>
            </w:r>
          </w:p>
          <w:p w14:paraId="1F49D9D9" w14:textId="77777777" w:rsidR="00126A9D" w:rsidRPr="00126A9D" w:rsidRDefault="00126A9D" w:rsidP="00126A9D">
            <w:pPr>
              <w:pStyle w:val="Prrafodelista"/>
              <w:numPr>
                <w:ilvl w:val="0"/>
                <w:numId w:val="11"/>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pueda comprobarse que estaba en poder de dicha parte al momento de ser divulgada y que no fue obtenida previamente, de manera ni indirecta, de la otra parte, o</w:t>
            </w:r>
          </w:p>
          <w:p w14:paraId="6F370AE8" w14:textId="77777777" w:rsidR="00126A9D" w:rsidRPr="00126A9D" w:rsidRDefault="00126A9D" w:rsidP="00126A9D">
            <w:pPr>
              <w:pStyle w:val="Prrafodelista"/>
              <w:numPr>
                <w:ilvl w:val="0"/>
                <w:numId w:val="11"/>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que un tercero que no tenía obligación de confidencialidad puso a disposición de esa parte.</w:t>
            </w:r>
          </w:p>
          <w:p w14:paraId="473EEF65" w14:textId="5DD007DE"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55A14E48" w14:textId="10CAC51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20.5 Las disposiciones de la cláusula 20 de las CGC seguirán siendo válidas luego del cumplimiento o la extinción del Contrato, sea cual fuere el motivo.</w:t>
            </w:r>
          </w:p>
        </w:tc>
      </w:tr>
      <w:tr w:rsidR="00126A9D" w:rsidRPr="00126A9D" w14:paraId="22F3BF40" w14:textId="77777777" w:rsidTr="003F1D93">
        <w:tc>
          <w:tcPr>
            <w:tcW w:w="1985" w:type="dxa"/>
          </w:tcPr>
          <w:p w14:paraId="7A7F2E90" w14:textId="77777777" w:rsidR="00126A9D" w:rsidRPr="00126A9D" w:rsidRDefault="00126A9D" w:rsidP="00126A9D">
            <w:pPr>
              <w:pStyle w:val="Prrafodelista"/>
              <w:numPr>
                <w:ilvl w:val="0"/>
                <w:numId w:val="36"/>
              </w:numPr>
              <w:tabs>
                <w:tab w:val="left" w:pos="900"/>
                <w:tab w:val="left" w:pos="7200"/>
              </w:tabs>
              <w:spacing w:line="276" w:lineRule="auto"/>
              <w:ind w:left="321" w:hanging="426"/>
              <w:jc w:val="both"/>
              <w:rPr>
                <w:rFonts w:asciiTheme="minorHAnsi" w:hAnsiTheme="minorHAnsi" w:cstheme="minorHAnsi"/>
                <w:lang w:val="es-US"/>
              </w:rPr>
            </w:pPr>
            <w:bookmarkStart w:id="70" w:name="_Toc454892642"/>
            <w:bookmarkStart w:id="71" w:name="_Toc167083656"/>
            <w:bookmarkStart w:id="72" w:name="_Toc486940637"/>
            <w:r w:rsidRPr="00126A9D">
              <w:rPr>
                <w:rFonts w:asciiTheme="minorHAnsi" w:hAnsiTheme="minorHAnsi" w:cstheme="minorHAnsi"/>
                <w:lang w:val="es-US"/>
              </w:rPr>
              <w:t>Subcontrata</w:t>
            </w:r>
            <w:r w:rsidRPr="00126A9D">
              <w:rPr>
                <w:rFonts w:asciiTheme="minorHAnsi" w:hAnsiTheme="minorHAnsi" w:cstheme="minorHAnsi"/>
                <w:lang w:val="es-US"/>
              </w:rPr>
              <w:softHyphen/>
              <w:t>ción</w:t>
            </w:r>
            <w:bookmarkEnd w:id="70"/>
            <w:bookmarkEnd w:id="71"/>
            <w:bookmarkEnd w:id="72"/>
          </w:p>
        </w:tc>
        <w:tc>
          <w:tcPr>
            <w:tcW w:w="7089" w:type="dxa"/>
          </w:tcPr>
          <w:p w14:paraId="7C2A409F"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21.1 El Proveedor informará al Comprador por escrito acerca de todos los subcontratos que adjudique en virtud del Contrato, siempre que no los hubiera especificado en su Oferta. Dicha notificación, en la Oferta original u Ofertas posteriores, no eximirá al Proveedor de las obligaciones, deberes y compromisos o responsabilidades contraídas en virtud del Contrato.</w:t>
            </w:r>
          </w:p>
          <w:p w14:paraId="7BFE0CC5"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21.2 Todos los subcontratos deberán cumplir con las disposiciones de las cláusulas 3 y 7 de las CGC. </w:t>
            </w:r>
          </w:p>
          <w:p w14:paraId="5C3CC8E4"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r w:rsidR="00126A9D" w:rsidRPr="00126A9D" w14:paraId="608678BB" w14:textId="77777777" w:rsidTr="003F1D93">
        <w:tc>
          <w:tcPr>
            <w:tcW w:w="1985" w:type="dxa"/>
          </w:tcPr>
          <w:p w14:paraId="7BFCCDB7" w14:textId="77777777" w:rsidR="00126A9D" w:rsidRPr="00126A9D" w:rsidRDefault="00126A9D" w:rsidP="00126A9D">
            <w:pPr>
              <w:pStyle w:val="Prrafodelista"/>
              <w:numPr>
                <w:ilvl w:val="0"/>
                <w:numId w:val="36"/>
              </w:numPr>
              <w:tabs>
                <w:tab w:val="left" w:pos="900"/>
                <w:tab w:val="left" w:pos="7200"/>
              </w:tabs>
              <w:spacing w:line="276" w:lineRule="auto"/>
              <w:ind w:left="306" w:hanging="306"/>
              <w:jc w:val="both"/>
              <w:rPr>
                <w:rFonts w:asciiTheme="minorHAnsi" w:hAnsiTheme="minorHAnsi" w:cstheme="minorHAnsi"/>
                <w:lang w:val="es-US"/>
              </w:rPr>
            </w:pPr>
            <w:bookmarkStart w:id="73" w:name="_Toc454892643"/>
            <w:bookmarkStart w:id="74" w:name="_Toc167083657"/>
            <w:bookmarkStart w:id="75" w:name="_Toc486940638"/>
            <w:r w:rsidRPr="00126A9D">
              <w:rPr>
                <w:rFonts w:asciiTheme="minorHAnsi" w:hAnsiTheme="minorHAnsi" w:cstheme="minorHAnsi"/>
                <w:lang w:val="es-US"/>
              </w:rPr>
              <w:lastRenderedPageBreak/>
              <w:t>Especificacio</w:t>
            </w:r>
            <w:r w:rsidRPr="00126A9D">
              <w:rPr>
                <w:rFonts w:asciiTheme="minorHAnsi" w:hAnsiTheme="minorHAnsi" w:cstheme="minorHAnsi"/>
                <w:lang w:val="es-US"/>
              </w:rPr>
              <w:softHyphen/>
              <w:t>nes y normas</w:t>
            </w:r>
            <w:bookmarkEnd w:id="73"/>
            <w:bookmarkEnd w:id="74"/>
            <w:bookmarkEnd w:id="75"/>
          </w:p>
        </w:tc>
        <w:tc>
          <w:tcPr>
            <w:tcW w:w="7089" w:type="dxa"/>
          </w:tcPr>
          <w:p w14:paraId="2C6CF306"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22.1 Especificaciones técnicas y planos</w:t>
            </w:r>
          </w:p>
          <w:p w14:paraId="6AB3E54C" w14:textId="77777777" w:rsidR="00126A9D" w:rsidRPr="00126A9D" w:rsidRDefault="00126A9D" w:rsidP="00126A9D">
            <w:pPr>
              <w:pStyle w:val="Prrafodelista"/>
              <w:numPr>
                <w:ilvl w:val="0"/>
                <w:numId w:val="1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127096B0" w14:textId="77777777" w:rsidR="00126A9D" w:rsidRPr="00126A9D" w:rsidRDefault="00126A9D" w:rsidP="00126A9D">
            <w:pPr>
              <w:pStyle w:val="Prrafodelista"/>
              <w:numPr>
                <w:ilvl w:val="0"/>
                <w:numId w:val="1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4A274B74" w14:textId="60731836" w:rsidR="00126A9D" w:rsidRPr="00304E65" w:rsidRDefault="00126A9D" w:rsidP="00304E65">
            <w:pPr>
              <w:pStyle w:val="Prrafodelista"/>
              <w:numPr>
                <w:ilvl w:val="0"/>
                <w:numId w:val="1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126A9D" w:rsidRPr="00126A9D" w14:paraId="58D9761F" w14:textId="77777777" w:rsidTr="003F1D93">
        <w:tc>
          <w:tcPr>
            <w:tcW w:w="1985" w:type="dxa"/>
          </w:tcPr>
          <w:p w14:paraId="21D284BD" w14:textId="77777777" w:rsidR="00126A9D" w:rsidRPr="00126A9D" w:rsidRDefault="00126A9D" w:rsidP="00126A9D">
            <w:pPr>
              <w:pStyle w:val="Prrafodelista"/>
              <w:numPr>
                <w:ilvl w:val="0"/>
                <w:numId w:val="36"/>
              </w:numPr>
              <w:tabs>
                <w:tab w:val="left" w:pos="900"/>
                <w:tab w:val="left" w:pos="7200"/>
              </w:tabs>
              <w:spacing w:line="276" w:lineRule="auto"/>
              <w:ind w:left="306" w:hanging="306"/>
              <w:jc w:val="both"/>
              <w:rPr>
                <w:rFonts w:asciiTheme="minorHAnsi" w:hAnsiTheme="minorHAnsi" w:cstheme="minorHAnsi"/>
                <w:lang w:val="es-US"/>
              </w:rPr>
            </w:pPr>
            <w:bookmarkStart w:id="76" w:name="_Toc454892644"/>
            <w:bookmarkStart w:id="77" w:name="_Toc167083658"/>
            <w:bookmarkStart w:id="78" w:name="_Toc486940639"/>
            <w:r w:rsidRPr="00126A9D">
              <w:rPr>
                <w:rFonts w:asciiTheme="minorHAnsi" w:hAnsiTheme="minorHAnsi" w:cstheme="minorHAnsi"/>
                <w:lang w:val="es-US"/>
              </w:rPr>
              <w:t>Embalaje y documentos</w:t>
            </w:r>
            <w:bookmarkEnd w:id="76"/>
            <w:bookmarkEnd w:id="77"/>
            <w:bookmarkEnd w:id="78"/>
          </w:p>
        </w:tc>
        <w:tc>
          <w:tcPr>
            <w:tcW w:w="7089" w:type="dxa"/>
          </w:tcPr>
          <w:p w14:paraId="06D1546C" w14:textId="3A74B78B"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51CA4C2F" w14:textId="2AB226DD"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23.2 El embalaje, las identificaciones y los documentos que se coloquen dentro y fuera de los bultos deberán cumplir estrictamente con los requisitos especiales que se hayan estipulado expresamente en el </w:t>
            </w:r>
            <w:r w:rsidRPr="00126A9D">
              <w:rPr>
                <w:rFonts w:cstheme="minorHAnsi"/>
                <w:sz w:val="24"/>
                <w:szCs w:val="24"/>
                <w:lang w:val="es-US"/>
              </w:rPr>
              <w:lastRenderedPageBreak/>
              <w:t>Contrato, y cualquier otro requisito, si lo hubiere, especificado en las CEC y en cualquier otra instrucción dispuesta por el Comprador.</w:t>
            </w:r>
          </w:p>
        </w:tc>
      </w:tr>
      <w:tr w:rsidR="00126A9D" w:rsidRPr="00126A9D" w14:paraId="748B8E99" w14:textId="77777777" w:rsidTr="003F1D93">
        <w:tc>
          <w:tcPr>
            <w:tcW w:w="1985" w:type="dxa"/>
          </w:tcPr>
          <w:p w14:paraId="2995754E" w14:textId="77777777" w:rsidR="00126A9D" w:rsidRPr="00126A9D" w:rsidRDefault="00126A9D" w:rsidP="00126A9D">
            <w:pPr>
              <w:pStyle w:val="Prrafodelista"/>
              <w:numPr>
                <w:ilvl w:val="0"/>
                <w:numId w:val="36"/>
              </w:numPr>
              <w:tabs>
                <w:tab w:val="left" w:pos="900"/>
                <w:tab w:val="left" w:pos="7200"/>
              </w:tabs>
              <w:spacing w:line="276" w:lineRule="auto"/>
              <w:ind w:left="164" w:hanging="284"/>
              <w:jc w:val="both"/>
              <w:rPr>
                <w:rFonts w:asciiTheme="minorHAnsi" w:hAnsiTheme="minorHAnsi" w:cstheme="minorHAnsi"/>
                <w:lang w:val="es-US"/>
              </w:rPr>
            </w:pPr>
            <w:bookmarkStart w:id="79" w:name="_Toc454892645"/>
            <w:bookmarkStart w:id="80" w:name="_Toc167083659"/>
            <w:bookmarkStart w:id="81" w:name="_Toc486940640"/>
            <w:r w:rsidRPr="00126A9D">
              <w:rPr>
                <w:rFonts w:asciiTheme="minorHAnsi" w:hAnsiTheme="minorHAnsi" w:cstheme="minorHAnsi"/>
                <w:lang w:val="es-US"/>
              </w:rPr>
              <w:lastRenderedPageBreak/>
              <w:t>Seguros</w:t>
            </w:r>
            <w:bookmarkEnd w:id="79"/>
            <w:bookmarkEnd w:id="80"/>
            <w:bookmarkEnd w:id="81"/>
          </w:p>
        </w:tc>
        <w:tc>
          <w:tcPr>
            <w:tcW w:w="7089" w:type="dxa"/>
          </w:tcPr>
          <w:p w14:paraId="5D1472F8" w14:textId="3251D902"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w:t>
            </w:r>
          </w:p>
        </w:tc>
      </w:tr>
      <w:tr w:rsidR="00126A9D" w:rsidRPr="00126A9D" w14:paraId="13C2750F" w14:textId="77777777" w:rsidTr="003F1D93">
        <w:tc>
          <w:tcPr>
            <w:tcW w:w="1985" w:type="dxa"/>
          </w:tcPr>
          <w:p w14:paraId="28EA831D" w14:textId="77777777" w:rsidR="00126A9D" w:rsidRPr="00126A9D" w:rsidRDefault="00126A9D" w:rsidP="00126A9D">
            <w:pPr>
              <w:pStyle w:val="Prrafodelista"/>
              <w:numPr>
                <w:ilvl w:val="0"/>
                <w:numId w:val="36"/>
              </w:numPr>
              <w:tabs>
                <w:tab w:val="left" w:pos="7200"/>
              </w:tabs>
              <w:spacing w:line="276" w:lineRule="auto"/>
              <w:ind w:left="321" w:hanging="441"/>
              <w:jc w:val="both"/>
              <w:rPr>
                <w:rFonts w:asciiTheme="minorHAnsi" w:hAnsiTheme="minorHAnsi" w:cstheme="minorHAnsi"/>
                <w:lang w:val="es-US"/>
              </w:rPr>
            </w:pPr>
            <w:bookmarkStart w:id="82" w:name="_Toc167083660"/>
            <w:bookmarkStart w:id="83" w:name="_Toc454892646"/>
            <w:bookmarkStart w:id="84" w:name="_Toc486940641"/>
            <w:r w:rsidRPr="00126A9D">
              <w:rPr>
                <w:rFonts w:asciiTheme="minorHAnsi" w:hAnsiTheme="minorHAnsi" w:cstheme="minorHAnsi"/>
                <w:lang w:val="es-US"/>
              </w:rPr>
              <w:t>Transporte y servicios conexos</w:t>
            </w:r>
            <w:bookmarkEnd w:id="82"/>
            <w:bookmarkEnd w:id="83"/>
            <w:bookmarkEnd w:id="84"/>
          </w:p>
        </w:tc>
        <w:tc>
          <w:tcPr>
            <w:tcW w:w="7089" w:type="dxa"/>
          </w:tcPr>
          <w:p w14:paraId="78C4716A" w14:textId="08FEE398"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25.1 A menos que se disponga otra cosa en las CEC, la responsabilidad por los arreglos de transporte de los Bienes se regirá por los Incoterms indicados. </w:t>
            </w:r>
          </w:p>
          <w:p w14:paraId="233FD87C"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25.2 Podrá exigirse al Proveedor que suministre alguno o la totalidad de los siguientes servicios, además de los servicios adicionales, si los hubiere, especificados en las CEC:</w:t>
            </w:r>
          </w:p>
          <w:p w14:paraId="6360D2F4" w14:textId="77777777" w:rsidR="00126A9D" w:rsidRPr="00126A9D" w:rsidRDefault="00126A9D" w:rsidP="00126A9D">
            <w:pPr>
              <w:pStyle w:val="Prrafodelista"/>
              <w:numPr>
                <w:ilvl w:val="0"/>
                <w:numId w:val="13"/>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funcionamiento o supervisión in situ del ensamblaje o puesta en marcha de los Bienes suministrados;</w:t>
            </w:r>
          </w:p>
          <w:p w14:paraId="1489C68A" w14:textId="77777777" w:rsidR="00126A9D" w:rsidRPr="00126A9D" w:rsidRDefault="00126A9D" w:rsidP="00126A9D">
            <w:pPr>
              <w:pStyle w:val="Prrafodelista"/>
              <w:numPr>
                <w:ilvl w:val="0"/>
                <w:numId w:val="13"/>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provisión de herramientas de ensamblaje o mantenimiento de los Bienes suministrados;</w:t>
            </w:r>
          </w:p>
          <w:p w14:paraId="04926531" w14:textId="77777777" w:rsidR="00126A9D" w:rsidRPr="00126A9D" w:rsidRDefault="00126A9D" w:rsidP="00126A9D">
            <w:pPr>
              <w:pStyle w:val="Prrafodelista"/>
              <w:numPr>
                <w:ilvl w:val="0"/>
                <w:numId w:val="13"/>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provisión de un manual detallado de operaciones y de mantenimiento apropiado para cada una de las unidades de los Bienes suministrados;</w:t>
            </w:r>
          </w:p>
          <w:p w14:paraId="7F40C018" w14:textId="77777777" w:rsidR="00126A9D" w:rsidRPr="00126A9D" w:rsidRDefault="00126A9D" w:rsidP="00126A9D">
            <w:pPr>
              <w:pStyle w:val="Prrafodelista"/>
              <w:numPr>
                <w:ilvl w:val="0"/>
                <w:numId w:val="13"/>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5EA8E41E" w14:textId="1D8437FB" w:rsidR="00126A9D" w:rsidRPr="00304E65" w:rsidRDefault="00126A9D" w:rsidP="00126A9D">
            <w:pPr>
              <w:pStyle w:val="Prrafodelista"/>
              <w:numPr>
                <w:ilvl w:val="0"/>
                <w:numId w:val="13"/>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24A2C73F" w14:textId="4AF3134F"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25.3 Los precios que cobre el Proveedor por los servicios conexos, si no estuvieran incluidos en el Precio Contractual de los Bienes, serán </w:t>
            </w:r>
            <w:r w:rsidRPr="00126A9D">
              <w:rPr>
                <w:rFonts w:cstheme="minorHAnsi"/>
                <w:sz w:val="24"/>
                <w:szCs w:val="24"/>
                <w:lang w:val="es-US"/>
              </w:rPr>
              <w:lastRenderedPageBreak/>
              <w:t>acordados por las partes con antelación y no excederán las tarifas que el Proveedor normalmente cobre a otras partes por servicios similares.</w:t>
            </w:r>
          </w:p>
        </w:tc>
      </w:tr>
      <w:tr w:rsidR="00126A9D" w:rsidRPr="00126A9D" w14:paraId="6BDA86AE" w14:textId="77777777" w:rsidTr="003F1D93">
        <w:tc>
          <w:tcPr>
            <w:tcW w:w="1985" w:type="dxa"/>
          </w:tcPr>
          <w:p w14:paraId="26118AA1" w14:textId="77777777" w:rsidR="00126A9D" w:rsidRPr="00126A9D" w:rsidRDefault="00126A9D" w:rsidP="00126A9D">
            <w:pPr>
              <w:pStyle w:val="Prrafodelista"/>
              <w:numPr>
                <w:ilvl w:val="0"/>
                <w:numId w:val="36"/>
              </w:numPr>
              <w:tabs>
                <w:tab w:val="left" w:pos="900"/>
                <w:tab w:val="left" w:pos="7200"/>
              </w:tabs>
              <w:spacing w:line="276" w:lineRule="auto"/>
              <w:ind w:left="306" w:hanging="426"/>
              <w:jc w:val="both"/>
              <w:rPr>
                <w:rFonts w:asciiTheme="minorHAnsi" w:hAnsiTheme="minorHAnsi" w:cstheme="minorHAnsi"/>
                <w:lang w:val="es-US"/>
              </w:rPr>
            </w:pPr>
            <w:bookmarkStart w:id="85" w:name="_Toc454892647"/>
            <w:bookmarkStart w:id="86" w:name="_Toc167083661"/>
            <w:bookmarkStart w:id="87" w:name="_Toc486940642"/>
            <w:r w:rsidRPr="00126A9D">
              <w:rPr>
                <w:rFonts w:asciiTheme="minorHAnsi" w:hAnsiTheme="minorHAnsi" w:cstheme="minorHAnsi"/>
                <w:lang w:val="es-US"/>
              </w:rPr>
              <w:lastRenderedPageBreak/>
              <w:t>Inspecciones y pruebas</w:t>
            </w:r>
            <w:bookmarkEnd w:id="85"/>
            <w:bookmarkEnd w:id="86"/>
            <w:bookmarkEnd w:id="87"/>
          </w:p>
        </w:tc>
        <w:tc>
          <w:tcPr>
            <w:tcW w:w="7089" w:type="dxa"/>
          </w:tcPr>
          <w:p w14:paraId="4048DFD4" w14:textId="6A38AA6B"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26.1 El Proveedor realizará, por su cuenta y sin costo alguno para el Comprador, todas las pruebas o inspecciones de los Bienes y Servicios Conexos según se dispone en las CEC.</w:t>
            </w:r>
          </w:p>
          <w:p w14:paraId="46BF94AB"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26.2 Las inspecciones y pruebas podrán realizarse en las instalaciones del Proveedor o de su Subcontratista, en el lugar de entrega o en el lugar de destino final de los Bienes o en otro lugar en el País del Comprador establecido en las CEC. De conformidad con la subcláusula </w:t>
            </w:r>
          </w:p>
          <w:p w14:paraId="15C58412" w14:textId="1AEEBA38"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1F327E8D" w14:textId="536AA6A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26.3 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448EAB73" w14:textId="3D88F46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27683A9C" w14:textId="4A148D59"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w:t>
            </w:r>
            <w:r w:rsidRPr="00126A9D">
              <w:rPr>
                <w:rFonts w:cstheme="minorHAnsi"/>
                <w:sz w:val="24"/>
                <w:szCs w:val="24"/>
                <w:lang w:val="es-US"/>
              </w:rPr>
              <w:lastRenderedPageBreak/>
              <w:t>derivadas del Contrato, deberán realizarse los ajustes correspondientes a las fechas de entrega y de finalización y a las otras obligaciones afectadas.</w:t>
            </w:r>
          </w:p>
          <w:p w14:paraId="7EE6ADC7" w14:textId="117F743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26.6 El Proveedor presentará al Comprador un informe de los resultados de dichas pruebas o inspecciones.</w:t>
            </w:r>
          </w:p>
          <w:p w14:paraId="5AA52261" w14:textId="61991BA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7B399A1F" w14:textId="49C66A59"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26.8 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tc>
      </w:tr>
      <w:tr w:rsidR="00126A9D" w:rsidRPr="00126A9D" w14:paraId="17F11F4B" w14:textId="77777777" w:rsidTr="003F1D93">
        <w:tc>
          <w:tcPr>
            <w:tcW w:w="1985" w:type="dxa"/>
          </w:tcPr>
          <w:p w14:paraId="396D9EF2" w14:textId="77777777" w:rsidR="00126A9D" w:rsidRPr="00126A9D" w:rsidRDefault="00126A9D" w:rsidP="00126A9D">
            <w:pPr>
              <w:pStyle w:val="Prrafodelista"/>
              <w:numPr>
                <w:ilvl w:val="0"/>
                <w:numId w:val="36"/>
              </w:numPr>
              <w:tabs>
                <w:tab w:val="left" w:pos="7200"/>
              </w:tabs>
              <w:spacing w:line="276" w:lineRule="auto"/>
              <w:ind w:left="321" w:right="172" w:hanging="441"/>
              <w:jc w:val="both"/>
              <w:rPr>
                <w:rFonts w:asciiTheme="minorHAnsi" w:hAnsiTheme="minorHAnsi" w:cstheme="minorHAnsi"/>
                <w:lang w:val="es-US"/>
              </w:rPr>
            </w:pPr>
            <w:bookmarkStart w:id="88" w:name="_Toc454892648"/>
            <w:bookmarkStart w:id="89" w:name="_Toc167083662"/>
            <w:bookmarkStart w:id="90" w:name="_Toc486940643"/>
            <w:r w:rsidRPr="00126A9D">
              <w:rPr>
                <w:rFonts w:asciiTheme="minorHAnsi" w:hAnsiTheme="minorHAnsi" w:cstheme="minorHAnsi"/>
                <w:lang w:val="es-US"/>
              </w:rPr>
              <w:t>Liquidación por daños y perjuicios</w:t>
            </w:r>
            <w:bookmarkEnd w:id="88"/>
            <w:bookmarkEnd w:id="89"/>
            <w:bookmarkEnd w:id="90"/>
          </w:p>
        </w:tc>
        <w:tc>
          <w:tcPr>
            <w:tcW w:w="7089" w:type="dxa"/>
          </w:tcPr>
          <w:p w14:paraId="3D778CBF"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2E5F4544"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r w:rsidR="00126A9D" w:rsidRPr="00126A9D" w14:paraId="4FADC3EA" w14:textId="77777777" w:rsidTr="003F1D93">
        <w:tc>
          <w:tcPr>
            <w:tcW w:w="1985" w:type="dxa"/>
          </w:tcPr>
          <w:p w14:paraId="184A2EB4" w14:textId="77777777" w:rsidR="00126A9D" w:rsidRPr="00126A9D" w:rsidRDefault="00126A9D" w:rsidP="00126A9D">
            <w:pPr>
              <w:pStyle w:val="Prrafodelista"/>
              <w:numPr>
                <w:ilvl w:val="0"/>
                <w:numId w:val="36"/>
              </w:numPr>
              <w:tabs>
                <w:tab w:val="left" w:pos="7200"/>
              </w:tabs>
              <w:spacing w:line="276" w:lineRule="auto"/>
              <w:ind w:left="321" w:right="172" w:hanging="441"/>
              <w:jc w:val="both"/>
              <w:rPr>
                <w:rFonts w:asciiTheme="minorHAnsi" w:hAnsiTheme="minorHAnsi" w:cstheme="minorHAnsi"/>
                <w:lang w:val="es-US"/>
              </w:rPr>
            </w:pPr>
            <w:bookmarkStart w:id="91" w:name="_Toc454892649"/>
            <w:bookmarkStart w:id="92" w:name="_Toc167083663"/>
            <w:bookmarkStart w:id="93" w:name="_Toc486940644"/>
            <w:r w:rsidRPr="00126A9D">
              <w:rPr>
                <w:rFonts w:asciiTheme="minorHAnsi" w:hAnsiTheme="minorHAnsi" w:cstheme="minorHAnsi"/>
                <w:lang w:val="es-US"/>
              </w:rPr>
              <w:lastRenderedPageBreak/>
              <w:t>Garantía de los Bienes</w:t>
            </w:r>
            <w:bookmarkEnd w:id="91"/>
            <w:bookmarkEnd w:id="92"/>
            <w:bookmarkEnd w:id="93"/>
          </w:p>
        </w:tc>
        <w:tc>
          <w:tcPr>
            <w:tcW w:w="7089" w:type="dxa"/>
          </w:tcPr>
          <w:p w14:paraId="07E00775" w14:textId="5BEAB744"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3F4559C1" w14:textId="56858AD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28.2 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705FBB5E" w14:textId="5C2D0DF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28.3 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326C534" w14:textId="477E643F"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8F8950A" w14:textId="56D8ADB6"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28.5 Al recibir dicha notificación, el Proveedor deberá reparar o reemplazar, dentro del plazo establecido en las CEC, los Bienes defectuosos o sus partes, sin costo alguno para el Comprador.</w:t>
            </w:r>
          </w:p>
          <w:p w14:paraId="3F4B8803" w14:textId="518CFD6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126A9D" w:rsidRPr="00126A9D" w14:paraId="4A543648" w14:textId="77777777" w:rsidTr="003F1D93">
        <w:tc>
          <w:tcPr>
            <w:tcW w:w="1985" w:type="dxa"/>
          </w:tcPr>
          <w:p w14:paraId="5841C644" w14:textId="77777777" w:rsidR="00126A9D" w:rsidRPr="00126A9D" w:rsidRDefault="00126A9D" w:rsidP="00126A9D">
            <w:pPr>
              <w:pStyle w:val="Prrafodelista"/>
              <w:numPr>
                <w:ilvl w:val="0"/>
                <w:numId w:val="36"/>
              </w:numPr>
              <w:tabs>
                <w:tab w:val="left" w:pos="900"/>
                <w:tab w:val="left" w:pos="7200"/>
              </w:tabs>
              <w:spacing w:line="276" w:lineRule="auto"/>
              <w:ind w:left="447" w:hanging="425"/>
              <w:jc w:val="both"/>
              <w:rPr>
                <w:rFonts w:asciiTheme="minorHAnsi" w:hAnsiTheme="minorHAnsi" w:cstheme="minorHAnsi"/>
                <w:lang w:val="es-US"/>
              </w:rPr>
            </w:pPr>
            <w:bookmarkStart w:id="94" w:name="_Toc454892650"/>
            <w:bookmarkStart w:id="95" w:name="_Toc167083664"/>
            <w:bookmarkStart w:id="96" w:name="_Toc486940645"/>
            <w:r w:rsidRPr="00126A9D">
              <w:rPr>
                <w:rFonts w:asciiTheme="minorHAnsi" w:hAnsiTheme="minorHAnsi" w:cstheme="minorHAnsi"/>
                <w:lang w:val="es-US"/>
              </w:rPr>
              <w:t>Patentes y exención de responsabili</w:t>
            </w:r>
            <w:r w:rsidRPr="00126A9D">
              <w:rPr>
                <w:rFonts w:asciiTheme="minorHAnsi" w:hAnsiTheme="minorHAnsi" w:cstheme="minorHAnsi"/>
                <w:lang w:val="es-US"/>
              </w:rPr>
              <w:softHyphen/>
              <w:t>dad</w:t>
            </w:r>
            <w:bookmarkEnd w:id="94"/>
            <w:bookmarkEnd w:id="95"/>
            <w:bookmarkEnd w:id="96"/>
          </w:p>
        </w:tc>
        <w:tc>
          <w:tcPr>
            <w:tcW w:w="7089" w:type="dxa"/>
          </w:tcPr>
          <w:p w14:paraId="6E600BDF"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29.1 El Proveedor eximirá al Comprador, siempre que este cumpla con lo establecido en la subcláusula 29.2 de las CGC, así como a sus empleados y funcionarios, de toda responsabilidad derivada de litigios, acciones legales o procedimientos administrativos, reclamos, </w:t>
            </w:r>
            <w:r w:rsidRPr="00126A9D">
              <w:rPr>
                <w:rFonts w:cstheme="minorHAnsi"/>
                <w:sz w:val="24"/>
                <w:szCs w:val="24"/>
                <w:lang w:val="es-US"/>
              </w:rPr>
              <w:lastRenderedPageBreak/>
              <w:t xml:space="preserve">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75B45CCD" w14:textId="77777777" w:rsidR="00126A9D" w:rsidRPr="00126A9D" w:rsidRDefault="00126A9D" w:rsidP="00126A9D">
            <w:pPr>
              <w:pStyle w:val="Prrafodelista"/>
              <w:numPr>
                <w:ilvl w:val="0"/>
                <w:numId w:val="14"/>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la instalación de los Bienes por el Proveedor o el uso de los Bienes en el país donde se encuentra emplazado el proyecto; y</w:t>
            </w:r>
          </w:p>
          <w:p w14:paraId="235908CE" w14:textId="77777777" w:rsidR="00126A9D" w:rsidRPr="00126A9D" w:rsidRDefault="00126A9D" w:rsidP="00126A9D">
            <w:pPr>
              <w:pStyle w:val="Prrafodelista"/>
              <w:numPr>
                <w:ilvl w:val="0"/>
                <w:numId w:val="14"/>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la venta, en cualquier país, de los productos generados por los Bienes. </w:t>
            </w:r>
          </w:p>
          <w:p w14:paraId="66AA123F" w14:textId="28E1390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5F9035DF" w14:textId="7EC9C74C"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29.2 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5743696" w14:textId="1DEFBCC9"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65F0B5C"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7438D5A"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p w14:paraId="18FA0310" w14:textId="112A1D26"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lastRenderedPageBreak/>
              <w:t>29.5 El Comprador eximirá de toda responsabilidad al Proveedor, así como a sus empleados, funcionarios y Subcontratistas, 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126A9D" w:rsidRPr="00126A9D" w14:paraId="5A35EBD4" w14:textId="77777777" w:rsidTr="003F1D93">
        <w:tc>
          <w:tcPr>
            <w:tcW w:w="1985" w:type="dxa"/>
          </w:tcPr>
          <w:p w14:paraId="1BB34E36" w14:textId="77777777" w:rsidR="00126A9D" w:rsidRPr="00126A9D" w:rsidRDefault="00126A9D" w:rsidP="00126A9D">
            <w:pPr>
              <w:pStyle w:val="Prrafodelista"/>
              <w:numPr>
                <w:ilvl w:val="0"/>
                <w:numId w:val="36"/>
              </w:numPr>
              <w:tabs>
                <w:tab w:val="left" w:pos="7200"/>
              </w:tabs>
              <w:spacing w:line="276" w:lineRule="auto"/>
              <w:ind w:left="164" w:hanging="284"/>
              <w:jc w:val="both"/>
              <w:rPr>
                <w:rFonts w:asciiTheme="minorHAnsi" w:hAnsiTheme="minorHAnsi" w:cstheme="minorHAnsi"/>
                <w:lang w:val="es-US"/>
              </w:rPr>
            </w:pPr>
            <w:bookmarkStart w:id="97" w:name="_Toc454892651"/>
            <w:bookmarkStart w:id="98" w:name="_Toc167083665"/>
            <w:bookmarkStart w:id="99" w:name="_Toc486940646"/>
            <w:r w:rsidRPr="00126A9D">
              <w:rPr>
                <w:rFonts w:asciiTheme="minorHAnsi" w:hAnsiTheme="minorHAnsi" w:cstheme="minorHAnsi"/>
                <w:lang w:val="es-US"/>
              </w:rPr>
              <w:lastRenderedPageBreak/>
              <w:t>Llimitación de responsabili</w:t>
            </w:r>
            <w:r w:rsidRPr="00126A9D">
              <w:rPr>
                <w:rFonts w:asciiTheme="minorHAnsi" w:hAnsiTheme="minorHAnsi" w:cstheme="minorHAnsi"/>
                <w:lang w:val="es-US"/>
              </w:rPr>
              <w:softHyphen/>
              <w:t>dad</w:t>
            </w:r>
            <w:bookmarkEnd w:id="97"/>
            <w:bookmarkEnd w:id="98"/>
            <w:bookmarkEnd w:id="99"/>
          </w:p>
        </w:tc>
        <w:tc>
          <w:tcPr>
            <w:tcW w:w="7089" w:type="dxa"/>
          </w:tcPr>
          <w:p w14:paraId="48CC303A"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30.1 Excepto en casos de negligencia grave o conducta dolosa, </w:t>
            </w:r>
          </w:p>
          <w:p w14:paraId="5C630D44" w14:textId="77777777" w:rsidR="00126A9D" w:rsidRPr="00126A9D" w:rsidRDefault="00126A9D" w:rsidP="00126A9D">
            <w:pPr>
              <w:pStyle w:val="Prrafodelista"/>
              <w:numPr>
                <w:ilvl w:val="0"/>
                <w:numId w:val="15"/>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3D03EA07" w14:textId="2C4DFB3F" w:rsidR="00126A9D" w:rsidRPr="00304E65" w:rsidRDefault="00126A9D" w:rsidP="00304E65">
            <w:pPr>
              <w:pStyle w:val="Prrafodelista"/>
              <w:numPr>
                <w:ilvl w:val="0"/>
                <w:numId w:val="15"/>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126A9D" w:rsidRPr="00126A9D" w14:paraId="14FD27AF" w14:textId="77777777" w:rsidTr="003F1D93">
        <w:tc>
          <w:tcPr>
            <w:tcW w:w="1985" w:type="dxa"/>
          </w:tcPr>
          <w:p w14:paraId="61A50353" w14:textId="77777777" w:rsidR="00126A9D" w:rsidRPr="00126A9D" w:rsidRDefault="00126A9D" w:rsidP="00126A9D">
            <w:pPr>
              <w:pStyle w:val="Prrafodelista"/>
              <w:numPr>
                <w:ilvl w:val="0"/>
                <w:numId w:val="36"/>
              </w:numPr>
              <w:tabs>
                <w:tab w:val="left" w:pos="900"/>
                <w:tab w:val="left" w:pos="7200"/>
              </w:tabs>
              <w:spacing w:line="276" w:lineRule="auto"/>
              <w:ind w:left="306" w:hanging="426"/>
              <w:rPr>
                <w:rFonts w:asciiTheme="minorHAnsi" w:hAnsiTheme="minorHAnsi" w:cstheme="minorHAnsi"/>
                <w:lang w:val="es-US"/>
              </w:rPr>
            </w:pPr>
            <w:bookmarkStart w:id="100" w:name="_Toc454892652"/>
            <w:bookmarkStart w:id="101" w:name="_Toc167083666"/>
            <w:bookmarkStart w:id="102" w:name="_Toc486940647"/>
            <w:r w:rsidRPr="00126A9D">
              <w:rPr>
                <w:rFonts w:asciiTheme="minorHAnsi" w:hAnsiTheme="minorHAnsi" w:cstheme="minorHAnsi"/>
                <w:lang w:val="es-US"/>
              </w:rPr>
              <w:t>Cambio en las leyes y regulaciones</w:t>
            </w:r>
            <w:bookmarkEnd w:id="100"/>
            <w:bookmarkEnd w:id="101"/>
            <w:bookmarkEnd w:id="102"/>
          </w:p>
        </w:tc>
        <w:tc>
          <w:tcPr>
            <w:tcW w:w="7089" w:type="dxa"/>
          </w:tcPr>
          <w:p w14:paraId="6F43BED7" w14:textId="46AC5D54"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w:t>
            </w:r>
            <w:r w:rsidRPr="00126A9D">
              <w:rPr>
                <w:rFonts w:cstheme="minorHAnsi"/>
                <w:sz w:val="24"/>
                <w:szCs w:val="24"/>
                <w:lang w:val="es-US"/>
              </w:rPr>
              <w:lastRenderedPageBreak/>
              <w:t>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126A9D" w:rsidRPr="00126A9D" w14:paraId="15D13217" w14:textId="77777777" w:rsidTr="003F1D93">
        <w:tc>
          <w:tcPr>
            <w:tcW w:w="1985" w:type="dxa"/>
          </w:tcPr>
          <w:p w14:paraId="4EE81580" w14:textId="77777777" w:rsidR="00126A9D" w:rsidRPr="00126A9D" w:rsidRDefault="00126A9D" w:rsidP="00126A9D">
            <w:pPr>
              <w:tabs>
                <w:tab w:val="left" w:pos="900"/>
                <w:tab w:val="left" w:pos="7200"/>
              </w:tabs>
              <w:spacing w:line="276" w:lineRule="auto"/>
              <w:jc w:val="both"/>
              <w:rPr>
                <w:rFonts w:cstheme="minorHAnsi"/>
                <w:sz w:val="24"/>
                <w:szCs w:val="24"/>
                <w:lang w:val="es-US"/>
              </w:rPr>
            </w:pPr>
            <w:bookmarkStart w:id="103" w:name="_Toc454892653"/>
            <w:bookmarkStart w:id="104" w:name="_Toc167083667"/>
            <w:bookmarkStart w:id="105" w:name="_Toc486940648"/>
            <w:r w:rsidRPr="00126A9D">
              <w:rPr>
                <w:rFonts w:cstheme="minorHAnsi"/>
                <w:sz w:val="24"/>
                <w:szCs w:val="24"/>
                <w:lang w:val="es-US"/>
              </w:rPr>
              <w:t>32. Fuerza Mayor</w:t>
            </w:r>
            <w:bookmarkEnd w:id="103"/>
            <w:bookmarkEnd w:id="104"/>
            <w:bookmarkEnd w:id="105"/>
          </w:p>
        </w:tc>
        <w:tc>
          <w:tcPr>
            <w:tcW w:w="7089" w:type="dxa"/>
          </w:tcPr>
          <w:p w14:paraId="3129F7CD" w14:textId="5D853741"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C4091C4" w14:textId="5AA5AD5A"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6076C43" w14:textId="20F82F63"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126A9D" w:rsidRPr="00126A9D" w14:paraId="4B102D18" w14:textId="77777777" w:rsidTr="003F1D93">
        <w:tc>
          <w:tcPr>
            <w:tcW w:w="1985" w:type="dxa"/>
          </w:tcPr>
          <w:p w14:paraId="157B57A0" w14:textId="77777777" w:rsidR="00126A9D" w:rsidRPr="00126A9D" w:rsidRDefault="00126A9D" w:rsidP="00126A9D">
            <w:pPr>
              <w:pStyle w:val="Prrafodelista"/>
              <w:numPr>
                <w:ilvl w:val="0"/>
                <w:numId w:val="17"/>
              </w:numPr>
              <w:tabs>
                <w:tab w:val="left" w:pos="900"/>
                <w:tab w:val="left" w:pos="7200"/>
              </w:tabs>
              <w:spacing w:line="276" w:lineRule="auto"/>
              <w:ind w:left="321" w:hanging="284"/>
              <w:jc w:val="both"/>
              <w:rPr>
                <w:rFonts w:asciiTheme="minorHAnsi" w:hAnsiTheme="minorHAnsi" w:cstheme="minorHAnsi"/>
                <w:lang w:val="es-US"/>
              </w:rPr>
            </w:pPr>
            <w:bookmarkStart w:id="106" w:name="_Toc454892654"/>
            <w:bookmarkStart w:id="107" w:name="_Toc167083668"/>
            <w:bookmarkStart w:id="108" w:name="_Toc486940649"/>
            <w:r w:rsidRPr="00126A9D">
              <w:rPr>
                <w:rFonts w:asciiTheme="minorHAnsi" w:hAnsiTheme="minorHAnsi" w:cstheme="minorHAnsi"/>
                <w:lang w:val="es-US"/>
              </w:rPr>
              <w:t>Órdenes de cambio y enmiendas al Contrato</w:t>
            </w:r>
            <w:bookmarkEnd w:id="106"/>
            <w:bookmarkEnd w:id="107"/>
            <w:bookmarkEnd w:id="108"/>
          </w:p>
        </w:tc>
        <w:tc>
          <w:tcPr>
            <w:tcW w:w="7089" w:type="dxa"/>
          </w:tcPr>
          <w:p w14:paraId="37DD629A"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33.1 El Comprador podrá, en cualquier momento, ordenar al Proveedor, mediante notificación conforme a lo dispuesto en la cláusula 8 de las CGC, que realice cambios dentro del alcance general del Contrato en uno o más de los siguientes aspectos:</w:t>
            </w:r>
          </w:p>
          <w:p w14:paraId="431C80BE" w14:textId="77777777" w:rsidR="00126A9D" w:rsidRPr="00126A9D" w:rsidRDefault="00126A9D" w:rsidP="00126A9D">
            <w:pPr>
              <w:pStyle w:val="Prrafodelista"/>
              <w:numPr>
                <w:ilvl w:val="0"/>
                <w:numId w:val="1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planos, diseños o especificaciones, cuando los Bienes que deban suministrarse en virtud al Contrato hayan de fabricarse específicamente para el Comprador (cuando aplique);</w:t>
            </w:r>
          </w:p>
          <w:p w14:paraId="3783C7D9" w14:textId="77777777" w:rsidR="00126A9D" w:rsidRPr="00126A9D" w:rsidRDefault="00126A9D" w:rsidP="00126A9D">
            <w:pPr>
              <w:pStyle w:val="Prrafodelista"/>
              <w:numPr>
                <w:ilvl w:val="0"/>
                <w:numId w:val="1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la forma de embarque o de embalaje;</w:t>
            </w:r>
          </w:p>
          <w:p w14:paraId="5596ACF8" w14:textId="77777777" w:rsidR="00126A9D" w:rsidRPr="00126A9D" w:rsidRDefault="00126A9D" w:rsidP="00126A9D">
            <w:pPr>
              <w:pStyle w:val="Prrafodelista"/>
              <w:numPr>
                <w:ilvl w:val="0"/>
                <w:numId w:val="1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lastRenderedPageBreak/>
              <w:t>el lugar de entrega; y</w:t>
            </w:r>
          </w:p>
          <w:p w14:paraId="2BD1F41D" w14:textId="76048C42" w:rsidR="00126A9D" w:rsidRPr="00304E65" w:rsidRDefault="00126A9D" w:rsidP="00126A9D">
            <w:pPr>
              <w:pStyle w:val="Prrafodelista"/>
              <w:numPr>
                <w:ilvl w:val="0"/>
                <w:numId w:val="1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los Servicios Conexos que deba brindar el Proveedor.</w:t>
            </w:r>
          </w:p>
          <w:p w14:paraId="308EB4E2"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2EECD920" w14:textId="2785ABF3"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4F5260FD"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65FA4E0" w14:textId="77777777" w:rsidR="00126A9D" w:rsidRPr="00126A9D" w:rsidRDefault="00126A9D" w:rsidP="00126A9D">
            <w:pPr>
              <w:pStyle w:val="Prrafodelista"/>
              <w:numPr>
                <w:ilvl w:val="0"/>
                <w:numId w:val="18"/>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los cambios propuestos y una descripción de la diferencia respecto de los requisitos contractuales existentes;</w:t>
            </w:r>
          </w:p>
          <w:p w14:paraId="3E44EC7B" w14:textId="77777777" w:rsidR="00126A9D" w:rsidRPr="00126A9D" w:rsidRDefault="00126A9D" w:rsidP="00126A9D">
            <w:pPr>
              <w:pStyle w:val="Prrafodelista"/>
              <w:numPr>
                <w:ilvl w:val="0"/>
                <w:numId w:val="18"/>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753112FB" w14:textId="77777777" w:rsidR="00126A9D" w:rsidRPr="00126A9D" w:rsidRDefault="00126A9D" w:rsidP="00126A9D">
            <w:pPr>
              <w:pStyle w:val="Prrafodelista"/>
              <w:numPr>
                <w:ilvl w:val="0"/>
                <w:numId w:val="18"/>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una descripción de los efectos del cambio en el rendimiento y la funcionalidad.</w:t>
            </w:r>
          </w:p>
          <w:p w14:paraId="76B22163"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El Comprador podrá aceptar la propuesta de ingeniería de valor si en esta se demuestran beneficios que permitan:</w:t>
            </w:r>
          </w:p>
          <w:p w14:paraId="2AB7DD0F" w14:textId="77777777" w:rsidR="00126A9D" w:rsidRPr="00126A9D" w:rsidRDefault="00126A9D" w:rsidP="00126A9D">
            <w:pPr>
              <w:pStyle w:val="Prrafodelista"/>
              <w:numPr>
                <w:ilvl w:val="0"/>
                <w:numId w:val="1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acelerar el período de entrega;</w:t>
            </w:r>
          </w:p>
          <w:p w14:paraId="6AA8594B" w14:textId="77777777" w:rsidR="00126A9D" w:rsidRPr="00126A9D" w:rsidRDefault="00126A9D" w:rsidP="00126A9D">
            <w:pPr>
              <w:pStyle w:val="Prrafodelista"/>
              <w:numPr>
                <w:ilvl w:val="0"/>
                <w:numId w:val="1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reducir el Precio del Contrato o los costos del ciclo de vida útil para el Comprador;</w:t>
            </w:r>
          </w:p>
          <w:p w14:paraId="57769213" w14:textId="77777777" w:rsidR="00126A9D" w:rsidRPr="00126A9D" w:rsidRDefault="00126A9D" w:rsidP="00126A9D">
            <w:pPr>
              <w:pStyle w:val="Prrafodelista"/>
              <w:numPr>
                <w:ilvl w:val="0"/>
                <w:numId w:val="1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lastRenderedPageBreak/>
              <w:t>mejorar la calidad, eficiencia o sostenibilidad de los Bienes; o</w:t>
            </w:r>
          </w:p>
          <w:p w14:paraId="7ACEB818" w14:textId="77777777" w:rsidR="00126A9D" w:rsidRPr="00126A9D" w:rsidRDefault="00126A9D" w:rsidP="00126A9D">
            <w:pPr>
              <w:pStyle w:val="Prrafodelista"/>
              <w:numPr>
                <w:ilvl w:val="0"/>
                <w:numId w:val="19"/>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aportar cualquier otro beneficio al Comprador, sin poner en riesgo las funciones necesarias de las Instalaciones.</w:t>
            </w:r>
          </w:p>
          <w:p w14:paraId="67795EB6"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Si el Comprador aprueba la propuesta de ingeniería de valor y su implementación genera:</w:t>
            </w:r>
          </w:p>
          <w:p w14:paraId="36335ED5" w14:textId="77777777" w:rsidR="00126A9D" w:rsidRPr="00126A9D" w:rsidRDefault="00126A9D" w:rsidP="00126A9D">
            <w:pPr>
              <w:pStyle w:val="Prrafodelista"/>
              <w:numPr>
                <w:ilvl w:val="0"/>
                <w:numId w:val="20"/>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una reducción en el Precio del Contrato; el monto que se ha de pagar al Proveedor será equivalente al porcentaje indicado en las CEC de la reducción del Precio del Contrato; o</w:t>
            </w:r>
          </w:p>
          <w:p w14:paraId="6BC9EEBD" w14:textId="77777777" w:rsidR="00126A9D" w:rsidRPr="00126A9D" w:rsidRDefault="00126A9D" w:rsidP="00126A9D">
            <w:pPr>
              <w:pStyle w:val="Prrafodelista"/>
              <w:numPr>
                <w:ilvl w:val="0"/>
                <w:numId w:val="20"/>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5FBC04C7" w14:textId="4E225960"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33.5 Con sujeción a lo anterior, no se introducirá ningún cambio o modificación al Contrato excepto mediante enmienda por escrito firmada por ambas partes. </w:t>
            </w:r>
          </w:p>
        </w:tc>
      </w:tr>
      <w:tr w:rsidR="00126A9D" w:rsidRPr="00126A9D" w14:paraId="1131A64A" w14:textId="77777777" w:rsidTr="003F1D93">
        <w:tc>
          <w:tcPr>
            <w:tcW w:w="1985" w:type="dxa"/>
          </w:tcPr>
          <w:p w14:paraId="469ED3A6" w14:textId="77777777" w:rsidR="00126A9D" w:rsidRPr="00126A9D" w:rsidRDefault="00126A9D" w:rsidP="00126A9D">
            <w:pPr>
              <w:pStyle w:val="Prrafodelista"/>
              <w:numPr>
                <w:ilvl w:val="0"/>
                <w:numId w:val="17"/>
              </w:numPr>
              <w:tabs>
                <w:tab w:val="left" w:pos="900"/>
                <w:tab w:val="left" w:pos="7200"/>
              </w:tabs>
              <w:spacing w:line="276" w:lineRule="auto"/>
              <w:ind w:left="321" w:hanging="321"/>
              <w:jc w:val="both"/>
              <w:rPr>
                <w:rFonts w:asciiTheme="minorHAnsi" w:hAnsiTheme="minorHAnsi" w:cstheme="minorHAnsi"/>
                <w:lang w:val="es-US"/>
              </w:rPr>
            </w:pPr>
            <w:bookmarkStart w:id="109" w:name="_Toc454892655"/>
            <w:bookmarkStart w:id="110" w:name="_Toc167083669"/>
            <w:bookmarkStart w:id="111" w:name="_Toc486940650"/>
            <w:r w:rsidRPr="00126A9D">
              <w:rPr>
                <w:rFonts w:asciiTheme="minorHAnsi" w:hAnsiTheme="minorHAnsi" w:cstheme="minorHAnsi"/>
                <w:lang w:val="es-US"/>
              </w:rPr>
              <w:lastRenderedPageBreak/>
              <w:t>Prórroga de los plazos</w:t>
            </w:r>
            <w:bookmarkEnd w:id="109"/>
            <w:bookmarkEnd w:id="110"/>
            <w:bookmarkEnd w:id="111"/>
          </w:p>
        </w:tc>
        <w:tc>
          <w:tcPr>
            <w:tcW w:w="7089" w:type="dxa"/>
          </w:tcPr>
          <w:p w14:paraId="35309F58" w14:textId="16CB9863"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34.1 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255AEE39" w14:textId="77777777" w:rsid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subcláusula 34.1 de las CGC.</w:t>
            </w:r>
          </w:p>
          <w:p w14:paraId="1919E34C" w14:textId="1BA1BFA5" w:rsidR="00304E65" w:rsidRPr="00126A9D" w:rsidRDefault="00304E65" w:rsidP="00126A9D">
            <w:pPr>
              <w:tabs>
                <w:tab w:val="left" w:pos="900"/>
                <w:tab w:val="left" w:pos="7200"/>
              </w:tabs>
              <w:spacing w:line="276" w:lineRule="auto"/>
              <w:jc w:val="both"/>
              <w:rPr>
                <w:rFonts w:cstheme="minorHAnsi"/>
                <w:sz w:val="24"/>
                <w:szCs w:val="24"/>
                <w:lang w:val="es-US"/>
              </w:rPr>
            </w:pPr>
          </w:p>
        </w:tc>
      </w:tr>
      <w:tr w:rsidR="00126A9D" w:rsidRPr="00126A9D" w14:paraId="34F1F42C" w14:textId="77777777" w:rsidTr="003F1D93">
        <w:tc>
          <w:tcPr>
            <w:tcW w:w="1985" w:type="dxa"/>
          </w:tcPr>
          <w:p w14:paraId="38C529E4" w14:textId="77777777" w:rsidR="00126A9D" w:rsidRPr="00126A9D" w:rsidRDefault="00126A9D" w:rsidP="00126A9D">
            <w:pPr>
              <w:pStyle w:val="Prrafodelista"/>
              <w:numPr>
                <w:ilvl w:val="0"/>
                <w:numId w:val="17"/>
              </w:numPr>
              <w:tabs>
                <w:tab w:val="left" w:pos="7200"/>
              </w:tabs>
              <w:spacing w:line="276" w:lineRule="auto"/>
              <w:ind w:left="179" w:hanging="284"/>
              <w:rPr>
                <w:rFonts w:asciiTheme="minorHAnsi" w:hAnsiTheme="minorHAnsi" w:cstheme="minorHAnsi"/>
                <w:lang w:val="es-US"/>
              </w:rPr>
            </w:pPr>
            <w:bookmarkStart w:id="112" w:name="_Toc486940651"/>
            <w:r w:rsidRPr="00126A9D">
              <w:rPr>
                <w:rFonts w:asciiTheme="minorHAnsi" w:hAnsiTheme="minorHAnsi" w:cstheme="minorHAnsi"/>
                <w:lang w:val="es-US"/>
              </w:rPr>
              <w:lastRenderedPageBreak/>
              <w:t>RRescisión</w:t>
            </w:r>
            <w:bookmarkEnd w:id="112"/>
          </w:p>
        </w:tc>
        <w:tc>
          <w:tcPr>
            <w:tcW w:w="7089" w:type="dxa"/>
          </w:tcPr>
          <w:p w14:paraId="7EE4F4D4"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35.1 Rescisión por incumplimiento</w:t>
            </w:r>
          </w:p>
          <w:p w14:paraId="30916386"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54A3E4EB" w14:textId="77777777" w:rsidR="00126A9D" w:rsidRPr="00126A9D" w:rsidRDefault="00126A9D" w:rsidP="00126A9D">
            <w:pPr>
              <w:pStyle w:val="Prrafodelista"/>
              <w:numPr>
                <w:ilvl w:val="0"/>
                <w:numId w:val="2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2E91F206" w14:textId="77777777" w:rsidR="00126A9D" w:rsidRPr="00126A9D" w:rsidRDefault="00126A9D" w:rsidP="00126A9D">
            <w:pPr>
              <w:pStyle w:val="Prrafodelista"/>
              <w:numPr>
                <w:ilvl w:val="0"/>
                <w:numId w:val="2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si el Proveedor no cumple con cualquier otra obligación derivada del Contrato; o</w:t>
            </w:r>
          </w:p>
          <w:p w14:paraId="56ED1D93" w14:textId="6B58D5F9" w:rsidR="00126A9D" w:rsidRPr="00304E65" w:rsidRDefault="00126A9D" w:rsidP="00304E65">
            <w:pPr>
              <w:pStyle w:val="Prrafodelista"/>
              <w:numPr>
                <w:ilvl w:val="0"/>
                <w:numId w:val="22"/>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de las CGC.</w:t>
            </w:r>
          </w:p>
          <w:p w14:paraId="17D905E3" w14:textId="3F52054B" w:rsidR="00126A9D" w:rsidRPr="00304E65" w:rsidRDefault="00126A9D" w:rsidP="00126A9D">
            <w:pPr>
              <w:pStyle w:val="Prrafodelista"/>
              <w:numPr>
                <w:ilvl w:val="0"/>
                <w:numId w:val="21"/>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638A4EF" w14:textId="6CAF76A0" w:rsidR="00126A9D" w:rsidRPr="00304E65" w:rsidRDefault="00126A9D" w:rsidP="00304E65">
            <w:pPr>
              <w:pStyle w:val="Prrafodelista"/>
              <w:numPr>
                <w:ilvl w:val="1"/>
                <w:numId w:val="17"/>
              </w:numPr>
              <w:tabs>
                <w:tab w:val="left" w:pos="900"/>
                <w:tab w:val="left" w:pos="7200"/>
              </w:tabs>
              <w:spacing w:line="276" w:lineRule="auto"/>
              <w:ind w:hanging="722"/>
              <w:jc w:val="both"/>
              <w:rPr>
                <w:rFonts w:asciiTheme="minorHAnsi" w:hAnsiTheme="minorHAnsi" w:cstheme="minorHAnsi"/>
                <w:lang w:val="es-US"/>
              </w:rPr>
            </w:pPr>
            <w:r w:rsidRPr="00126A9D">
              <w:rPr>
                <w:rFonts w:asciiTheme="minorHAnsi" w:hAnsiTheme="minorHAnsi" w:cstheme="minorHAnsi"/>
                <w:lang w:val="es-US"/>
              </w:rPr>
              <w:t>Rescisión por insolvencia</w:t>
            </w:r>
          </w:p>
          <w:p w14:paraId="5104FAD0" w14:textId="703797EF" w:rsidR="00126A9D" w:rsidRPr="00304E65" w:rsidRDefault="00126A9D" w:rsidP="00304E65">
            <w:pPr>
              <w:pStyle w:val="Prrafodelista"/>
              <w:numPr>
                <w:ilvl w:val="0"/>
                <w:numId w:val="250"/>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4716E557" w14:textId="77777777" w:rsidR="00126A9D" w:rsidRPr="00126A9D" w:rsidRDefault="00126A9D" w:rsidP="00126A9D">
            <w:pPr>
              <w:pStyle w:val="Prrafodelista"/>
              <w:numPr>
                <w:ilvl w:val="1"/>
                <w:numId w:val="17"/>
              </w:numPr>
              <w:tabs>
                <w:tab w:val="left" w:pos="900"/>
                <w:tab w:val="left" w:pos="7200"/>
              </w:tabs>
              <w:spacing w:line="276" w:lineRule="auto"/>
              <w:ind w:hanging="753"/>
              <w:jc w:val="both"/>
              <w:rPr>
                <w:rFonts w:asciiTheme="minorHAnsi" w:hAnsiTheme="minorHAnsi" w:cstheme="minorHAnsi"/>
                <w:lang w:val="es-US"/>
              </w:rPr>
            </w:pPr>
            <w:r w:rsidRPr="00126A9D">
              <w:rPr>
                <w:rFonts w:asciiTheme="minorHAnsi" w:hAnsiTheme="minorHAnsi" w:cstheme="minorHAnsi"/>
                <w:lang w:val="es-US"/>
              </w:rPr>
              <w:t>Rescisión por conveniencia.</w:t>
            </w:r>
          </w:p>
          <w:p w14:paraId="5BCCA768" w14:textId="53156D19" w:rsidR="00126A9D" w:rsidRPr="00304E65" w:rsidRDefault="00126A9D" w:rsidP="00304E65">
            <w:pPr>
              <w:pStyle w:val="Prrafodelista"/>
              <w:numPr>
                <w:ilvl w:val="0"/>
                <w:numId w:val="24"/>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El Comprador, mediante comunicación enviada al Proveedor, podrá rescindir el Contrato total o parcialmente, en cualquier momento, por razones de conveniencia. La comunicación de </w:t>
            </w:r>
            <w:r w:rsidRPr="00126A9D">
              <w:rPr>
                <w:rFonts w:asciiTheme="minorHAnsi" w:hAnsiTheme="minorHAnsi" w:cstheme="minorHAnsi"/>
                <w:lang w:val="es-US"/>
              </w:rPr>
              <w:lastRenderedPageBreak/>
              <w:t>rescisión deberá indicar que esta se debe a la conveniencia del Comprador, el alcance de la extinción de las responsabilidades del Proveedor en virtud del Contrato y la fecha de entrada en vigencia de dicha rescisión.</w:t>
            </w:r>
          </w:p>
          <w:p w14:paraId="1CFF9FF6" w14:textId="7D2E06A4" w:rsidR="00126A9D" w:rsidRPr="00304E65" w:rsidRDefault="00126A9D" w:rsidP="00304E65">
            <w:pPr>
              <w:pStyle w:val="Prrafodelista"/>
              <w:numPr>
                <w:ilvl w:val="0"/>
                <w:numId w:val="24"/>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15A85E09" w14:textId="77777777" w:rsidR="00126A9D" w:rsidRPr="00126A9D" w:rsidRDefault="00126A9D" w:rsidP="00126A9D">
            <w:pPr>
              <w:pStyle w:val="Prrafodelista"/>
              <w:numPr>
                <w:ilvl w:val="0"/>
                <w:numId w:val="2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que se complete alguna porción y se entregue de acuerdo con las condiciones y precios del Contrato; y/o</w:t>
            </w:r>
          </w:p>
          <w:p w14:paraId="3F8A3A78" w14:textId="016F8706" w:rsidR="00126A9D" w:rsidRPr="00304E65" w:rsidRDefault="00126A9D" w:rsidP="00126A9D">
            <w:pPr>
              <w:pStyle w:val="Prrafodelista"/>
              <w:numPr>
                <w:ilvl w:val="0"/>
                <w:numId w:val="26"/>
              </w:numPr>
              <w:tabs>
                <w:tab w:val="left" w:pos="900"/>
                <w:tab w:val="left" w:pos="7200"/>
              </w:tabs>
              <w:spacing w:line="276" w:lineRule="auto"/>
              <w:jc w:val="both"/>
              <w:rPr>
                <w:rFonts w:asciiTheme="minorHAnsi" w:hAnsiTheme="minorHAnsi" w:cstheme="minorHAnsi"/>
                <w:lang w:val="es-US"/>
              </w:rPr>
            </w:pPr>
            <w:r w:rsidRPr="00126A9D">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126A9D" w:rsidRPr="00126A9D" w14:paraId="221EEE0D" w14:textId="77777777" w:rsidTr="003F1D93">
        <w:tc>
          <w:tcPr>
            <w:tcW w:w="1985" w:type="dxa"/>
          </w:tcPr>
          <w:p w14:paraId="41310903" w14:textId="77777777" w:rsidR="00126A9D" w:rsidRPr="00126A9D" w:rsidRDefault="00126A9D" w:rsidP="00126A9D">
            <w:pPr>
              <w:pStyle w:val="Prrafodelista"/>
              <w:numPr>
                <w:ilvl w:val="0"/>
                <w:numId w:val="17"/>
              </w:numPr>
              <w:tabs>
                <w:tab w:val="left" w:pos="321"/>
                <w:tab w:val="left" w:pos="7200"/>
              </w:tabs>
              <w:spacing w:line="276" w:lineRule="auto"/>
              <w:ind w:left="179" w:hanging="142"/>
              <w:jc w:val="both"/>
              <w:rPr>
                <w:rFonts w:asciiTheme="minorHAnsi" w:hAnsiTheme="minorHAnsi" w:cstheme="minorHAnsi"/>
                <w:lang w:val="es-US"/>
              </w:rPr>
            </w:pPr>
            <w:bookmarkStart w:id="113" w:name="_Toc454892657"/>
            <w:bookmarkStart w:id="114" w:name="_Toc167083671"/>
            <w:bookmarkStart w:id="115" w:name="_Toc486940652"/>
            <w:r w:rsidRPr="00126A9D">
              <w:rPr>
                <w:rFonts w:asciiTheme="minorHAnsi" w:hAnsiTheme="minorHAnsi" w:cstheme="minorHAnsi"/>
                <w:lang w:val="es-US"/>
              </w:rPr>
              <w:lastRenderedPageBreak/>
              <w:t>CCesión</w:t>
            </w:r>
            <w:bookmarkEnd w:id="113"/>
            <w:bookmarkEnd w:id="114"/>
            <w:bookmarkEnd w:id="115"/>
          </w:p>
        </w:tc>
        <w:tc>
          <w:tcPr>
            <w:tcW w:w="7089" w:type="dxa"/>
          </w:tcPr>
          <w:p w14:paraId="00DFBB3E" w14:textId="2E9BB045"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36.1 El Comprador y Proveedor se abstendrán de ceder total o parcialmente las obligaciones que hubiesen contraído en virtud del Contrato, salvo que cuenten con el consentimiento previo por escrito de la otra parte.</w:t>
            </w:r>
          </w:p>
        </w:tc>
      </w:tr>
      <w:tr w:rsidR="00126A9D" w:rsidRPr="00126A9D" w14:paraId="6FE1ADE2" w14:textId="77777777" w:rsidTr="003F1D93">
        <w:tc>
          <w:tcPr>
            <w:tcW w:w="1985" w:type="dxa"/>
            <w:shd w:val="clear" w:color="auto" w:fill="auto"/>
          </w:tcPr>
          <w:p w14:paraId="179F28DE" w14:textId="77777777" w:rsidR="00126A9D" w:rsidRPr="00126A9D" w:rsidRDefault="00126A9D" w:rsidP="00126A9D">
            <w:pPr>
              <w:pStyle w:val="Prrafodelista"/>
              <w:numPr>
                <w:ilvl w:val="0"/>
                <w:numId w:val="17"/>
              </w:numPr>
              <w:tabs>
                <w:tab w:val="left" w:pos="900"/>
                <w:tab w:val="left" w:pos="7200"/>
              </w:tabs>
              <w:spacing w:line="276" w:lineRule="auto"/>
              <w:ind w:left="321" w:hanging="284"/>
              <w:jc w:val="both"/>
              <w:rPr>
                <w:rFonts w:asciiTheme="minorHAnsi" w:hAnsiTheme="minorHAnsi" w:cstheme="minorHAnsi"/>
                <w:lang w:val="es-US"/>
              </w:rPr>
            </w:pPr>
            <w:bookmarkStart w:id="116" w:name="_Toc454892658"/>
            <w:bookmarkStart w:id="117" w:name="_Toc486940653"/>
            <w:r w:rsidRPr="00126A9D">
              <w:rPr>
                <w:rFonts w:asciiTheme="minorHAnsi" w:hAnsiTheme="minorHAnsi" w:cstheme="minorHAnsi"/>
                <w:lang w:val="es-US"/>
              </w:rPr>
              <w:t>Restricciones a la exportación</w:t>
            </w:r>
            <w:bookmarkEnd w:id="116"/>
            <w:bookmarkEnd w:id="117"/>
          </w:p>
        </w:tc>
        <w:tc>
          <w:tcPr>
            <w:tcW w:w="7089" w:type="dxa"/>
            <w:shd w:val="clear" w:color="auto" w:fill="auto"/>
          </w:tcPr>
          <w:p w14:paraId="4FEF77D8" w14:textId="77777777" w:rsidR="00126A9D" w:rsidRPr="00126A9D" w:rsidRDefault="00126A9D" w:rsidP="00126A9D">
            <w:pPr>
              <w:tabs>
                <w:tab w:val="left" w:pos="900"/>
                <w:tab w:val="left" w:pos="7200"/>
              </w:tabs>
              <w:spacing w:line="276" w:lineRule="auto"/>
              <w:jc w:val="both"/>
              <w:rPr>
                <w:rFonts w:cstheme="minorHAnsi"/>
                <w:sz w:val="24"/>
                <w:szCs w:val="24"/>
                <w:lang w:val="es-US"/>
              </w:rPr>
            </w:pPr>
            <w:r w:rsidRPr="00126A9D">
              <w:rPr>
                <w:rFonts w:cstheme="minorHAnsi"/>
                <w:sz w:val="24"/>
                <w:szCs w:val="24"/>
                <w:lang w:val="es-US"/>
              </w:rPr>
              <w:t xml:space="preserve">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w:t>
            </w:r>
            <w:r w:rsidRPr="00126A9D">
              <w:rPr>
                <w:rFonts w:cstheme="minorHAnsi"/>
                <w:sz w:val="24"/>
                <w:szCs w:val="24"/>
                <w:lang w:val="es-US"/>
              </w:rPr>
              <w:lastRenderedPageBreak/>
              <w:t>Contrato. El Contrato se rescindirá sobre esta base para conveniencia del Comprador conforme a lo estipulado en la subcláusula 35.3.</w:t>
            </w:r>
          </w:p>
          <w:p w14:paraId="30D57B97"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p w14:paraId="08F3110C" w14:textId="77777777" w:rsidR="00126A9D" w:rsidRPr="00126A9D" w:rsidRDefault="00126A9D" w:rsidP="00126A9D">
            <w:pPr>
              <w:tabs>
                <w:tab w:val="left" w:pos="900"/>
                <w:tab w:val="left" w:pos="7200"/>
              </w:tabs>
              <w:spacing w:line="276" w:lineRule="auto"/>
              <w:jc w:val="both"/>
              <w:rPr>
                <w:rFonts w:cstheme="minorHAnsi"/>
                <w:sz w:val="24"/>
                <w:szCs w:val="24"/>
                <w:lang w:val="es-US"/>
              </w:rPr>
            </w:pPr>
          </w:p>
        </w:tc>
      </w:tr>
    </w:tbl>
    <w:p w14:paraId="3FD89D9B" w14:textId="77777777" w:rsidR="00126A9D" w:rsidRPr="00126A9D" w:rsidRDefault="00126A9D" w:rsidP="00126A9D">
      <w:pPr>
        <w:spacing w:line="276" w:lineRule="auto"/>
        <w:jc w:val="center"/>
        <w:rPr>
          <w:rFonts w:cstheme="minorHAnsi"/>
          <w:b/>
          <w:bCs/>
          <w:sz w:val="24"/>
          <w:szCs w:val="24"/>
          <w:lang w:val="es-US"/>
        </w:rPr>
      </w:pPr>
    </w:p>
    <w:p w14:paraId="7423095D" w14:textId="77777777" w:rsidR="00126A9D" w:rsidRPr="00126A9D" w:rsidRDefault="00126A9D" w:rsidP="00126A9D">
      <w:pPr>
        <w:spacing w:line="276" w:lineRule="auto"/>
        <w:jc w:val="center"/>
        <w:rPr>
          <w:rFonts w:cstheme="minorHAnsi"/>
          <w:b/>
          <w:bCs/>
          <w:sz w:val="24"/>
          <w:szCs w:val="24"/>
          <w:lang w:val="es-US"/>
        </w:rPr>
      </w:pPr>
    </w:p>
    <w:p w14:paraId="7F2B2E9D" w14:textId="77777777" w:rsidR="00126A9D" w:rsidRPr="00126A9D" w:rsidRDefault="00126A9D" w:rsidP="00126A9D">
      <w:pPr>
        <w:spacing w:line="276" w:lineRule="auto"/>
        <w:jc w:val="center"/>
        <w:rPr>
          <w:rFonts w:cstheme="minorHAnsi"/>
          <w:b/>
          <w:bCs/>
          <w:sz w:val="24"/>
          <w:szCs w:val="24"/>
          <w:lang w:val="es-US"/>
        </w:rPr>
      </w:pPr>
    </w:p>
    <w:p w14:paraId="36A84ABA" w14:textId="77777777" w:rsidR="00126A9D" w:rsidRPr="00126A9D" w:rsidRDefault="00126A9D" w:rsidP="00126A9D">
      <w:pPr>
        <w:spacing w:line="276" w:lineRule="auto"/>
        <w:jc w:val="center"/>
        <w:rPr>
          <w:rFonts w:cstheme="minorHAnsi"/>
          <w:b/>
          <w:bCs/>
          <w:sz w:val="24"/>
          <w:szCs w:val="24"/>
          <w:lang w:val="es-US"/>
        </w:rPr>
      </w:pPr>
    </w:p>
    <w:p w14:paraId="714787A0" w14:textId="77777777" w:rsidR="00126A9D" w:rsidRPr="00126A9D" w:rsidRDefault="00126A9D" w:rsidP="00126A9D">
      <w:pPr>
        <w:spacing w:line="276" w:lineRule="auto"/>
        <w:jc w:val="center"/>
        <w:rPr>
          <w:rFonts w:cstheme="minorHAnsi"/>
          <w:b/>
          <w:bCs/>
          <w:sz w:val="24"/>
          <w:szCs w:val="24"/>
          <w:lang w:val="es-US"/>
        </w:rPr>
      </w:pPr>
    </w:p>
    <w:p w14:paraId="602AFEF5" w14:textId="77777777" w:rsidR="00126A9D" w:rsidRPr="00126A9D" w:rsidRDefault="00126A9D" w:rsidP="00126A9D">
      <w:pPr>
        <w:spacing w:line="276" w:lineRule="auto"/>
        <w:jc w:val="center"/>
        <w:rPr>
          <w:rFonts w:cstheme="minorHAnsi"/>
          <w:b/>
          <w:bCs/>
          <w:sz w:val="24"/>
          <w:szCs w:val="24"/>
          <w:lang w:val="es-US"/>
        </w:rPr>
      </w:pPr>
    </w:p>
    <w:p w14:paraId="6C83E454" w14:textId="77777777" w:rsidR="00126A9D" w:rsidRPr="00126A9D" w:rsidRDefault="00126A9D" w:rsidP="00126A9D">
      <w:pPr>
        <w:spacing w:line="276" w:lineRule="auto"/>
        <w:jc w:val="center"/>
        <w:rPr>
          <w:rFonts w:cstheme="minorHAnsi"/>
          <w:b/>
          <w:bCs/>
          <w:sz w:val="24"/>
          <w:szCs w:val="24"/>
          <w:lang w:val="es-US"/>
        </w:rPr>
      </w:pPr>
    </w:p>
    <w:p w14:paraId="1ADB56DD" w14:textId="77777777" w:rsidR="00126A9D" w:rsidRPr="00126A9D" w:rsidRDefault="00126A9D" w:rsidP="00126A9D">
      <w:pPr>
        <w:spacing w:line="276" w:lineRule="auto"/>
        <w:jc w:val="center"/>
        <w:rPr>
          <w:rFonts w:cstheme="minorHAnsi"/>
          <w:b/>
          <w:bCs/>
          <w:sz w:val="24"/>
          <w:szCs w:val="24"/>
          <w:lang w:val="es-US"/>
        </w:rPr>
      </w:pPr>
    </w:p>
    <w:p w14:paraId="6BA028EF" w14:textId="77777777" w:rsidR="00126A9D" w:rsidRPr="00126A9D" w:rsidRDefault="00126A9D" w:rsidP="00126A9D">
      <w:pPr>
        <w:spacing w:line="276" w:lineRule="auto"/>
        <w:jc w:val="center"/>
        <w:rPr>
          <w:rFonts w:cstheme="minorHAnsi"/>
          <w:b/>
          <w:bCs/>
          <w:sz w:val="24"/>
          <w:szCs w:val="24"/>
          <w:lang w:val="es-US"/>
        </w:rPr>
      </w:pPr>
    </w:p>
    <w:p w14:paraId="7A4F520E" w14:textId="77777777" w:rsidR="00126A9D" w:rsidRPr="00126A9D" w:rsidRDefault="00126A9D" w:rsidP="00126A9D">
      <w:pPr>
        <w:spacing w:line="276" w:lineRule="auto"/>
        <w:jc w:val="center"/>
        <w:rPr>
          <w:rFonts w:cstheme="minorHAnsi"/>
          <w:b/>
          <w:bCs/>
          <w:sz w:val="24"/>
          <w:szCs w:val="24"/>
          <w:lang w:val="es-US"/>
        </w:rPr>
      </w:pPr>
    </w:p>
    <w:p w14:paraId="500BDF64" w14:textId="77777777" w:rsidR="00126A9D" w:rsidRPr="00126A9D" w:rsidRDefault="00126A9D" w:rsidP="00126A9D">
      <w:pPr>
        <w:spacing w:line="276" w:lineRule="auto"/>
        <w:jc w:val="center"/>
        <w:rPr>
          <w:rFonts w:cstheme="minorHAnsi"/>
          <w:b/>
          <w:bCs/>
          <w:sz w:val="24"/>
          <w:szCs w:val="24"/>
          <w:lang w:val="es-US"/>
        </w:rPr>
      </w:pPr>
    </w:p>
    <w:p w14:paraId="7285E65A" w14:textId="77777777" w:rsidR="00126A9D" w:rsidRPr="00126A9D" w:rsidRDefault="00126A9D" w:rsidP="00126A9D">
      <w:pPr>
        <w:spacing w:line="276" w:lineRule="auto"/>
        <w:jc w:val="center"/>
        <w:rPr>
          <w:rFonts w:cstheme="minorHAnsi"/>
          <w:b/>
          <w:bCs/>
          <w:sz w:val="24"/>
          <w:szCs w:val="24"/>
          <w:lang w:val="es-US"/>
        </w:rPr>
      </w:pPr>
    </w:p>
    <w:p w14:paraId="15E30189" w14:textId="77777777" w:rsidR="00126A9D" w:rsidRPr="00126A9D" w:rsidRDefault="00126A9D" w:rsidP="00126A9D">
      <w:pPr>
        <w:spacing w:line="276" w:lineRule="auto"/>
        <w:jc w:val="center"/>
        <w:rPr>
          <w:rFonts w:cstheme="minorHAnsi"/>
          <w:b/>
          <w:bCs/>
          <w:sz w:val="24"/>
          <w:szCs w:val="24"/>
          <w:lang w:val="es-US"/>
        </w:rPr>
      </w:pPr>
    </w:p>
    <w:p w14:paraId="40BE9B8B" w14:textId="77777777" w:rsidR="00126A9D" w:rsidRPr="00126A9D" w:rsidRDefault="00126A9D" w:rsidP="00126A9D">
      <w:pPr>
        <w:spacing w:line="276" w:lineRule="auto"/>
        <w:jc w:val="center"/>
        <w:rPr>
          <w:rFonts w:cstheme="minorHAnsi"/>
          <w:b/>
          <w:bCs/>
          <w:sz w:val="24"/>
          <w:szCs w:val="24"/>
          <w:lang w:val="es-US"/>
        </w:rPr>
      </w:pPr>
    </w:p>
    <w:p w14:paraId="6B61F4DE" w14:textId="77777777" w:rsidR="00126A9D" w:rsidRPr="00126A9D" w:rsidRDefault="00126A9D" w:rsidP="00126A9D">
      <w:pPr>
        <w:spacing w:line="276" w:lineRule="auto"/>
        <w:jc w:val="center"/>
        <w:rPr>
          <w:rFonts w:cstheme="minorHAnsi"/>
          <w:b/>
          <w:bCs/>
          <w:sz w:val="24"/>
          <w:szCs w:val="24"/>
          <w:lang w:val="es-US"/>
        </w:rPr>
      </w:pPr>
    </w:p>
    <w:p w14:paraId="27FBCC88" w14:textId="77777777" w:rsidR="00126A9D" w:rsidRPr="00126A9D" w:rsidRDefault="00126A9D" w:rsidP="00126A9D">
      <w:pPr>
        <w:spacing w:line="276" w:lineRule="auto"/>
        <w:jc w:val="center"/>
        <w:rPr>
          <w:rFonts w:cstheme="minorHAnsi"/>
          <w:b/>
          <w:bCs/>
          <w:sz w:val="24"/>
          <w:szCs w:val="24"/>
          <w:lang w:val="es-US"/>
        </w:rPr>
      </w:pPr>
    </w:p>
    <w:p w14:paraId="01E235D5" w14:textId="77777777" w:rsidR="00126A9D" w:rsidRDefault="00126A9D" w:rsidP="00126A9D">
      <w:pPr>
        <w:spacing w:line="276" w:lineRule="auto"/>
        <w:jc w:val="center"/>
        <w:rPr>
          <w:rFonts w:cstheme="minorHAnsi"/>
          <w:b/>
          <w:bCs/>
          <w:sz w:val="24"/>
          <w:szCs w:val="24"/>
          <w:lang w:val="es-US"/>
        </w:rPr>
      </w:pPr>
    </w:p>
    <w:p w14:paraId="3C930556" w14:textId="77777777" w:rsidR="00304E65" w:rsidRDefault="00304E65" w:rsidP="00126A9D">
      <w:pPr>
        <w:spacing w:line="276" w:lineRule="auto"/>
        <w:jc w:val="center"/>
        <w:rPr>
          <w:rFonts w:cstheme="minorHAnsi"/>
          <w:b/>
          <w:bCs/>
          <w:sz w:val="24"/>
          <w:szCs w:val="24"/>
          <w:lang w:val="es-US"/>
        </w:rPr>
      </w:pPr>
    </w:p>
    <w:p w14:paraId="1840384E" w14:textId="77777777" w:rsidR="00304E65" w:rsidRDefault="00304E65" w:rsidP="00126A9D">
      <w:pPr>
        <w:spacing w:line="276" w:lineRule="auto"/>
        <w:jc w:val="center"/>
        <w:rPr>
          <w:rFonts w:cstheme="minorHAnsi"/>
          <w:b/>
          <w:bCs/>
          <w:sz w:val="24"/>
          <w:szCs w:val="24"/>
          <w:lang w:val="es-US"/>
        </w:rPr>
      </w:pPr>
    </w:p>
    <w:p w14:paraId="503B4CAE" w14:textId="77777777" w:rsidR="00304E65" w:rsidRDefault="00304E65" w:rsidP="00126A9D">
      <w:pPr>
        <w:spacing w:line="276" w:lineRule="auto"/>
        <w:jc w:val="center"/>
        <w:rPr>
          <w:rFonts w:cstheme="minorHAnsi"/>
          <w:b/>
          <w:bCs/>
          <w:sz w:val="24"/>
          <w:szCs w:val="24"/>
          <w:lang w:val="es-US"/>
        </w:rPr>
      </w:pPr>
    </w:p>
    <w:p w14:paraId="7BD46F44" w14:textId="77777777" w:rsidR="0084614E" w:rsidRDefault="0084614E" w:rsidP="00126A9D">
      <w:pPr>
        <w:spacing w:line="276" w:lineRule="auto"/>
        <w:jc w:val="center"/>
        <w:rPr>
          <w:rFonts w:cstheme="minorHAnsi"/>
          <w:b/>
          <w:bCs/>
          <w:sz w:val="24"/>
          <w:szCs w:val="24"/>
          <w:lang w:val="es-US"/>
        </w:rPr>
      </w:pPr>
    </w:p>
    <w:p w14:paraId="1134BCD0" w14:textId="77777777" w:rsidR="0084614E" w:rsidRDefault="0084614E" w:rsidP="00126A9D">
      <w:pPr>
        <w:spacing w:line="276" w:lineRule="auto"/>
        <w:jc w:val="center"/>
        <w:rPr>
          <w:rFonts w:cstheme="minorHAnsi"/>
          <w:b/>
          <w:bCs/>
          <w:sz w:val="24"/>
          <w:szCs w:val="24"/>
          <w:lang w:val="es-US"/>
        </w:rPr>
      </w:pPr>
    </w:p>
    <w:p w14:paraId="5E37D73D" w14:textId="77777777" w:rsidR="00126A9D" w:rsidRPr="00126A9D" w:rsidRDefault="00126A9D" w:rsidP="001D7BB3">
      <w:pPr>
        <w:spacing w:line="276" w:lineRule="auto"/>
        <w:rPr>
          <w:rFonts w:cstheme="minorHAnsi"/>
          <w:b/>
          <w:bCs/>
          <w:sz w:val="24"/>
          <w:szCs w:val="24"/>
          <w:lang w:val="es-US"/>
        </w:rPr>
      </w:pPr>
    </w:p>
    <w:p w14:paraId="1F49151C" w14:textId="77777777" w:rsidR="00126A9D" w:rsidRPr="00126A9D" w:rsidRDefault="00126A9D" w:rsidP="00126A9D">
      <w:pPr>
        <w:spacing w:line="276" w:lineRule="auto"/>
        <w:jc w:val="center"/>
        <w:rPr>
          <w:rFonts w:cstheme="minorHAnsi"/>
          <w:b/>
          <w:sz w:val="24"/>
          <w:szCs w:val="24"/>
          <w:lang w:val="es-US"/>
        </w:rPr>
      </w:pPr>
      <w:r w:rsidRPr="00126A9D">
        <w:rPr>
          <w:rFonts w:cstheme="minorHAnsi"/>
          <w:b/>
          <w:bCs/>
          <w:sz w:val="24"/>
          <w:szCs w:val="24"/>
          <w:lang w:val="es-US"/>
        </w:rPr>
        <w:t>ANEXO A LAS CONDICIONES GENERALES</w:t>
      </w:r>
    </w:p>
    <w:p w14:paraId="51BB8466" w14:textId="77777777" w:rsidR="00126A9D" w:rsidRPr="00126A9D" w:rsidRDefault="00126A9D" w:rsidP="00126A9D">
      <w:pPr>
        <w:spacing w:line="276" w:lineRule="auto"/>
        <w:jc w:val="center"/>
        <w:rPr>
          <w:rFonts w:cstheme="minorHAnsi"/>
          <w:b/>
          <w:sz w:val="24"/>
          <w:szCs w:val="24"/>
          <w:lang w:val="es-US"/>
        </w:rPr>
      </w:pPr>
      <w:r w:rsidRPr="00126A9D">
        <w:rPr>
          <w:rFonts w:cstheme="minorHAnsi"/>
          <w:b/>
          <w:bCs/>
          <w:sz w:val="24"/>
          <w:szCs w:val="24"/>
          <w:lang w:val="es-US"/>
        </w:rPr>
        <w:t>Fraude y Corrupción</w:t>
      </w:r>
    </w:p>
    <w:p w14:paraId="21D323DC" w14:textId="77777777" w:rsidR="00126A9D" w:rsidRPr="00126A9D" w:rsidRDefault="00126A9D" w:rsidP="00126A9D">
      <w:pPr>
        <w:numPr>
          <w:ilvl w:val="0"/>
          <w:numId w:val="30"/>
        </w:numPr>
        <w:spacing w:after="0" w:line="276" w:lineRule="auto"/>
        <w:contextualSpacing/>
        <w:jc w:val="both"/>
        <w:rPr>
          <w:rFonts w:cstheme="minorHAnsi"/>
          <w:b/>
          <w:sz w:val="24"/>
          <w:szCs w:val="24"/>
          <w:lang w:val="es-US"/>
        </w:rPr>
      </w:pPr>
      <w:r w:rsidRPr="00126A9D">
        <w:rPr>
          <w:rFonts w:cstheme="minorHAnsi"/>
          <w:b/>
          <w:bCs/>
          <w:sz w:val="24"/>
          <w:szCs w:val="24"/>
          <w:lang w:val="es-US"/>
        </w:rPr>
        <w:t>Propósito</w:t>
      </w:r>
    </w:p>
    <w:p w14:paraId="3C136A7E" w14:textId="77777777" w:rsidR="00126A9D" w:rsidRPr="00126A9D" w:rsidRDefault="00126A9D" w:rsidP="00126A9D">
      <w:pPr>
        <w:pStyle w:val="Prrafodelista"/>
        <w:numPr>
          <w:ilvl w:val="1"/>
          <w:numId w:val="30"/>
        </w:numPr>
        <w:spacing w:line="276" w:lineRule="auto"/>
        <w:ind w:left="360"/>
        <w:jc w:val="both"/>
        <w:rPr>
          <w:rFonts w:asciiTheme="minorHAnsi" w:eastAsiaTheme="minorHAnsi" w:hAnsiTheme="minorHAnsi" w:cstheme="minorHAnsi"/>
          <w:lang w:val="es-US"/>
        </w:rPr>
      </w:pPr>
      <w:r w:rsidRPr="00126A9D">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4FE926C2" w14:textId="77777777" w:rsidR="00126A9D" w:rsidRPr="00126A9D" w:rsidRDefault="00126A9D" w:rsidP="00126A9D">
      <w:pPr>
        <w:numPr>
          <w:ilvl w:val="0"/>
          <w:numId w:val="30"/>
        </w:numPr>
        <w:spacing w:after="0" w:line="276" w:lineRule="auto"/>
        <w:ind w:left="360"/>
        <w:contextualSpacing/>
        <w:jc w:val="both"/>
        <w:rPr>
          <w:rFonts w:cstheme="minorHAnsi"/>
          <w:b/>
          <w:sz w:val="24"/>
          <w:szCs w:val="24"/>
          <w:lang w:val="es-US"/>
        </w:rPr>
      </w:pPr>
      <w:r w:rsidRPr="00126A9D">
        <w:rPr>
          <w:rFonts w:cstheme="minorHAnsi"/>
          <w:b/>
          <w:bCs/>
          <w:sz w:val="24"/>
          <w:szCs w:val="24"/>
          <w:lang w:val="es-US"/>
        </w:rPr>
        <w:t>Requisitos</w:t>
      </w:r>
    </w:p>
    <w:p w14:paraId="3E80C927" w14:textId="77777777" w:rsidR="00126A9D" w:rsidRPr="00126A9D" w:rsidRDefault="00126A9D" w:rsidP="00126A9D">
      <w:pPr>
        <w:pStyle w:val="Prrafodelista"/>
        <w:numPr>
          <w:ilvl w:val="0"/>
          <w:numId w:val="28"/>
        </w:numPr>
        <w:autoSpaceDE w:val="0"/>
        <w:autoSpaceDN w:val="0"/>
        <w:adjustRightInd w:val="0"/>
        <w:spacing w:line="276" w:lineRule="auto"/>
        <w:jc w:val="both"/>
        <w:rPr>
          <w:rFonts w:asciiTheme="minorHAnsi" w:eastAsiaTheme="minorHAnsi" w:hAnsiTheme="minorHAnsi" w:cstheme="minorHAnsi"/>
          <w:lang w:val="es-US"/>
        </w:rPr>
      </w:pPr>
      <w:r w:rsidRPr="00126A9D">
        <w:rPr>
          <w:rFonts w:asciiTheme="minorHAnsi" w:eastAsiaTheme="minorHAnsi" w:hAnsiTheme="minorHAnsi" w:cstheme="minorHAnsi"/>
          <w:color w:val="000000"/>
          <w:lang w:val="es-US"/>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DB1AD7D" w14:textId="77777777" w:rsidR="00126A9D" w:rsidRPr="00126A9D" w:rsidRDefault="00126A9D" w:rsidP="00126A9D">
      <w:pPr>
        <w:pStyle w:val="Prrafodelista"/>
        <w:numPr>
          <w:ilvl w:val="0"/>
          <w:numId w:val="28"/>
        </w:numPr>
        <w:autoSpaceDE w:val="0"/>
        <w:autoSpaceDN w:val="0"/>
        <w:adjustRightInd w:val="0"/>
        <w:spacing w:line="276" w:lineRule="auto"/>
        <w:jc w:val="both"/>
        <w:rPr>
          <w:rFonts w:asciiTheme="minorHAnsi" w:eastAsiaTheme="minorHAnsi" w:hAnsiTheme="minorHAnsi" w:cstheme="minorHAnsi"/>
          <w:lang w:val="es-US"/>
        </w:rPr>
      </w:pPr>
      <w:r w:rsidRPr="00126A9D">
        <w:rPr>
          <w:rFonts w:asciiTheme="minorHAnsi" w:eastAsiaTheme="minorHAnsi" w:hAnsiTheme="minorHAnsi" w:cstheme="minorHAnsi"/>
          <w:lang w:val="es-US"/>
        </w:rPr>
        <w:t>Con ese fin, el Banco:</w:t>
      </w:r>
    </w:p>
    <w:p w14:paraId="545989D2" w14:textId="77777777" w:rsidR="00126A9D" w:rsidRPr="00126A9D" w:rsidRDefault="00126A9D" w:rsidP="00126A9D">
      <w:pPr>
        <w:numPr>
          <w:ilvl w:val="0"/>
          <w:numId w:val="29"/>
        </w:numPr>
        <w:autoSpaceDE w:val="0"/>
        <w:autoSpaceDN w:val="0"/>
        <w:adjustRightInd w:val="0"/>
        <w:spacing w:after="0" w:line="276" w:lineRule="auto"/>
        <w:jc w:val="both"/>
        <w:rPr>
          <w:rFonts w:cstheme="minorHAnsi"/>
          <w:color w:val="000000"/>
          <w:sz w:val="24"/>
          <w:szCs w:val="24"/>
          <w:lang w:val="es-US"/>
        </w:rPr>
      </w:pPr>
      <w:r w:rsidRPr="00126A9D">
        <w:rPr>
          <w:rFonts w:cstheme="minorHAnsi"/>
          <w:color w:val="000000"/>
          <w:sz w:val="24"/>
          <w:szCs w:val="24"/>
          <w:lang w:val="es-US"/>
        </w:rPr>
        <w:t>Define de la siguiente manera, a los efectos de esta disposición, las expresiones que se indican a continuación:</w:t>
      </w:r>
    </w:p>
    <w:p w14:paraId="0A092F69" w14:textId="77777777" w:rsidR="00126A9D" w:rsidRPr="00126A9D" w:rsidRDefault="00126A9D" w:rsidP="00126A9D">
      <w:pPr>
        <w:numPr>
          <w:ilvl w:val="0"/>
          <w:numId w:val="31"/>
        </w:numPr>
        <w:autoSpaceDE w:val="0"/>
        <w:autoSpaceDN w:val="0"/>
        <w:adjustRightInd w:val="0"/>
        <w:spacing w:after="0" w:line="276" w:lineRule="auto"/>
        <w:jc w:val="both"/>
        <w:rPr>
          <w:rFonts w:cstheme="minorHAnsi"/>
          <w:color w:val="000000"/>
          <w:sz w:val="24"/>
          <w:szCs w:val="24"/>
          <w:lang w:val="es-US"/>
        </w:rPr>
      </w:pPr>
      <w:r w:rsidRPr="00126A9D">
        <w:rPr>
          <w:rFonts w:cstheme="minorHAnsi"/>
          <w:color w:val="000000"/>
          <w:sz w:val="24"/>
          <w:szCs w:val="24"/>
          <w:lang w:val="es-US"/>
        </w:rPr>
        <w:t>Por “práctica corrupta” se entiende el ofrecimiento, entrega, aceptación o solicitud directa o indirecta de cualquier cosa de valor con el fin de influir indebidamente en el accionar de otra parte.</w:t>
      </w:r>
    </w:p>
    <w:p w14:paraId="1D6C74C3" w14:textId="77777777" w:rsidR="00126A9D" w:rsidRPr="00126A9D" w:rsidRDefault="00126A9D" w:rsidP="00126A9D">
      <w:pPr>
        <w:numPr>
          <w:ilvl w:val="0"/>
          <w:numId w:val="31"/>
        </w:numPr>
        <w:autoSpaceDE w:val="0"/>
        <w:autoSpaceDN w:val="0"/>
        <w:adjustRightInd w:val="0"/>
        <w:spacing w:after="0" w:line="276" w:lineRule="auto"/>
        <w:ind w:left="1980" w:hanging="180"/>
        <w:jc w:val="both"/>
        <w:rPr>
          <w:rFonts w:cstheme="minorHAnsi"/>
          <w:color w:val="000000"/>
          <w:sz w:val="24"/>
          <w:szCs w:val="24"/>
          <w:lang w:val="es-US"/>
        </w:rPr>
      </w:pPr>
      <w:r w:rsidRPr="00126A9D">
        <w:rPr>
          <w:rFonts w:cstheme="minorHAnsi"/>
          <w:color w:val="000000"/>
          <w:sz w:val="24"/>
          <w:szCs w:val="24"/>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4C8175B" w14:textId="77777777" w:rsidR="00126A9D" w:rsidRPr="00126A9D" w:rsidRDefault="00126A9D" w:rsidP="00126A9D">
      <w:pPr>
        <w:numPr>
          <w:ilvl w:val="0"/>
          <w:numId w:val="31"/>
        </w:numPr>
        <w:autoSpaceDE w:val="0"/>
        <w:autoSpaceDN w:val="0"/>
        <w:adjustRightInd w:val="0"/>
        <w:spacing w:after="0" w:line="276" w:lineRule="auto"/>
        <w:ind w:left="1980" w:hanging="180"/>
        <w:jc w:val="both"/>
        <w:rPr>
          <w:rFonts w:cstheme="minorHAnsi"/>
          <w:color w:val="000000"/>
          <w:sz w:val="24"/>
          <w:szCs w:val="24"/>
          <w:lang w:val="es-US"/>
        </w:rPr>
      </w:pPr>
      <w:r w:rsidRPr="00126A9D">
        <w:rPr>
          <w:rFonts w:cstheme="minorHAnsi"/>
          <w:color w:val="000000"/>
          <w:sz w:val="24"/>
          <w:szCs w:val="24"/>
          <w:lang w:val="es-US"/>
        </w:rPr>
        <w:t>Por “práctica colusoria” se entiende todo arreglo entre dos o más partes realizado con la intención de alcanzar un propósito ilícito, como el de influir de forma indebida en el accionar de otra parte.</w:t>
      </w:r>
    </w:p>
    <w:p w14:paraId="6B34F8F0" w14:textId="77777777" w:rsidR="00126A9D" w:rsidRPr="00126A9D" w:rsidRDefault="00126A9D" w:rsidP="00126A9D">
      <w:pPr>
        <w:numPr>
          <w:ilvl w:val="0"/>
          <w:numId w:val="31"/>
        </w:numPr>
        <w:autoSpaceDE w:val="0"/>
        <w:autoSpaceDN w:val="0"/>
        <w:adjustRightInd w:val="0"/>
        <w:spacing w:after="0" w:line="276" w:lineRule="auto"/>
        <w:ind w:left="1980" w:hanging="180"/>
        <w:jc w:val="both"/>
        <w:rPr>
          <w:rFonts w:cstheme="minorHAnsi"/>
          <w:color w:val="000000"/>
          <w:sz w:val="24"/>
          <w:szCs w:val="24"/>
          <w:lang w:val="es-US"/>
        </w:rPr>
      </w:pPr>
      <w:r w:rsidRPr="00126A9D">
        <w:rPr>
          <w:rFonts w:cstheme="minorHAnsi"/>
          <w:color w:val="000000"/>
          <w:sz w:val="24"/>
          <w:szCs w:val="24"/>
          <w:lang w:val="es-US"/>
        </w:rPr>
        <w:t>Por “práctica coercitiva” se entiende el perjuicio o daño o la amenaza de causar perjuicio o daño directa o indirectamente a cualquiera de las partes o a sus bienes para influir de forma indebida en su accionar.</w:t>
      </w:r>
    </w:p>
    <w:p w14:paraId="6A3F0B31" w14:textId="77777777" w:rsidR="00126A9D" w:rsidRPr="00126A9D" w:rsidRDefault="00126A9D" w:rsidP="00126A9D">
      <w:pPr>
        <w:numPr>
          <w:ilvl w:val="0"/>
          <w:numId w:val="31"/>
        </w:numPr>
        <w:autoSpaceDE w:val="0"/>
        <w:autoSpaceDN w:val="0"/>
        <w:adjustRightInd w:val="0"/>
        <w:spacing w:after="0" w:line="276" w:lineRule="auto"/>
        <w:ind w:left="1980" w:hanging="180"/>
        <w:jc w:val="both"/>
        <w:rPr>
          <w:rFonts w:cstheme="minorHAnsi"/>
          <w:color w:val="000000"/>
          <w:sz w:val="24"/>
          <w:szCs w:val="24"/>
          <w:lang w:val="es-US"/>
        </w:rPr>
      </w:pPr>
      <w:r w:rsidRPr="00126A9D">
        <w:rPr>
          <w:rFonts w:cstheme="minorHAnsi"/>
          <w:color w:val="000000"/>
          <w:sz w:val="24"/>
          <w:szCs w:val="24"/>
          <w:lang w:val="es-US"/>
        </w:rPr>
        <w:t>Por “práctica obstructiva” se entiende:</w:t>
      </w:r>
    </w:p>
    <w:p w14:paraId="0F9D4852" w14:textId="77777777" w:rsidR="00126A9D" w:rsidRPr="00126A9D" w:rsidRDefault="00126A9D" w:rsidP="00126A9D">
      <w:pPr>
        <w:numPr>
          <w:ilvl w:val="0"/>
          <w:numId w:val="27"/>
        </w:numPr>
        <w:autoSpaceDE w:val="0"/>
        <w:autoSpaceDN w:val="0"/>
        <w:adjustRightInd w:val="0"/>
        <w:spacing w:after="0" w:line="276" w:lineRule="auto"/>
        <w:ind w:left="2881" w:hanging="539"/>
        <w:jc w:val="both"/>
        <w:rPr>
          <w:rFonts w:cstheme="minorHAnsi"/>
          <w:color w:val="000000"/>
          <w:sz w:val="24"/>
          <w:szCs w:val="24"/>
          <w:lang w:val="es-US"/>
        </w:rPr>
      </w:pPr>
      <w:r w:rsidRPr="00126A9D">
        <w:rPr>
          <w:rFonts w:cstheme="minorHAnsi"/>
          <w:color w:val="000000"/>
          <w:sz w:val="24"/>
          <w:szCs w:val="24"/>
          <w:lang w:val="es-US"/>
        </w:rPr>
        <w:t xml:space="preserve">la destrucción, falsificación, alteración u ocultamiento deliberado de pruebas materiales referidas a una investigación o el acto de dar falsos testimonios a los </w:t>
      </w:r>
      <w:r w:rsidRPr="00126A9D">
        <w:rPr>
          <w:rFonts w:cstheme="minorHAnsi"/>
          <w:color w:val="000000"/>
          <w:sz w:val="24"/>
          <w:szCs w:val="24"/>
          <w:lang w:val="es-US"/>
        </w:rPr>
        <w:lastRenderedPageBreak/>
        <w:t>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FEC2C63" w14:textId="77777777" w:rsidR="00126A9D" w:rsidRPr="00126A9D" w:rsidRDefault="00126A9D" w:rsidP="00126A9D">
      <w:pPr>
        <w:numPr>
          <w:ilvl w:val="0"/>
          <w:numId w:val="27"/>
        </w:numPr>
        <w:autoSpaceDE w:val="0"/>
        <w:autoSpaceDN w:val="0"/>
        <w:adjustRightInd w:val="0"/>
        <w:spacing w:after="0" w:line="276" w:lineRule="auto"/>
        <w:ind w:hanging="540"/>
        <w:jc w:val="both"/>
        <w:rPr>
          <w:rFonts w:cstheme="minorHAnsi"/>
          <w:color w:val="000000"/>
          <w:sz w:val="24"/>
          <w:szCs w:val="24"/>
          <w:lang w:val="es-US"/>
        </w:rPr>
      </w:pPr>
      <w:r w:rsidRPr="00126A9D">
        <w:rPr>
          <w:rFonts w:cstheme="minorHAnsi"/>
          <w:color w:val="000000"/>
          <w:sz w:val="24"/>
          <w:szCs w:val="24"/>
          <w:lang w:val="es-US"/>
        </w:rPr>
        <w:t>los actos destinados a impedir materialmente que el Banco ejerza sus derechos de inspección y auditoría establecidos en el párrafo 2.2 e, que figura a continuación.</w:t>
      </w:r>
    </w:p>
    <w:p w14:paraId="426F8717" w14:textId="77777777" w:rsidR="00126A9D" w:rsidRPr="00126A9D" w:rsidRDefault="00126A9D" w:rsidP="00126A9D">
      <w:pPr>
        <w:numPr>
          <w:ilvl w:val="0"/>
          <w:numId w:val="29"/>
        </w:numPr>
        <w:autoSpaceDE w:val="0"/>
        <w:autoSpaceDN w:val="0"/>
        <w:adjustRightInd w:val="0"/>
        <w:spacing w:after="0" w:line="276" w:lineRule="auto"/>
        <w:jc w:val="both"/>
        <w:rPr>
          <w:rFonts w:cstheme="minorHAnsi"/>
          <w:color w:val="000000"/>
          <w:sz w:val="24"/>
          <w:szCs w:val="24"/>
          <w:lang w:val="es-US"/>
        </w:rPr>
      </w:pPr>
      <w:r w:rsidRPr="00126A9D">
        <w:rPr>
          <w:rFonts w:cstheme="minorHAnsi"/>
          <w:color w:val="000000"/>
          <w:sz w:val="24"/>
          <w:szCs w:val="24"/>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4B9E4EE1" w14:textId="77777777" w:rsidR="00126A9D" w:rsidRPr="00126A9D" w:rsidRDefault="00126A9D" w:rsidP="00126A9D">
      <w:pPr>
        <w:numPr>
          <w:ilvl w:val="0"/>
          <w:numId w:val="29"/>
        </w:numPr>
        <w:autoSpaceDE w:val="0"/>
        <w:autoSpaceDN w:val="0"/>
        <w:adjustRightInd w:val="0"/>
        <w:spacing w:after="0" w:line="276" w:lineRule="auto"/>
        <w:jc w:val="both"/>
        <w:rPr>
          <w:rFonts w:cstheme="minorHAnsi"/>
          <w:sz w:val="24"/>
          <w:szCs w:val="24"/>
          <w:lang w:val="es-US"/>
        </w:rPr>
      </w:pPr>
      <w:r w:rsidRPr="00126A9D">
        <w:rPr>
          <w:rFonts w:cstheme="minorHAnsi"/>
          <w:color w:val="000000"/>
          <w:sz w:val="24"/>
          <w:szCs w:val="24"/>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1344D932" w14:textId="77777777" w:rsidR="00126A9D" w:rsidRPr="00126A9D" w:rsidRDefault="00126A9D" w:rsidP="00126A9D">
      <w:pPr>
        <w:numPr>
          <w:ilvl w:val="0"/>
          <w:numId w:val="29"/>
        </w:numPr>
        <w:autoSpaceDE w:val="0"/>
        <w:autoSpaceDN w:val="0"/>
        <w:adjustRightInd w:val="0"/>
        <w:spacing w:after="0" w:line="276" w:lineRule="auto"/>
        <w:jc w:val="both"/>
        <w:rPr>
          <w:rFonts w:cstheme="minorHAnsi"/>
          <w:color w:val="000000"/>
          <w:sz w:val="24"/>
          <w:szCs w:val="24"/>
          <w:lang w:val="es-US"/>
        </w:rPr>
      </w:pPr>
      <w:r w:rsidRPr="00126A9D">
        <w:rPr>
          <w:rFonts w:cstheme="minorHAnsi"/>
          <w:color w:val="000000"/>
          <w:sz w:val="24"/>
          <w:szCs w:val="24"/>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534D0344" w14:textId="77777777" w:rsidR="00126A9D" w:rsidRPr="00126A9D" w:rsidRDefault="00126A9D" w:rsidP="00126A9D">
      <w:pPr>
        <w:numPr>
          <w:ilvl w:val="0"/>
          <w:numId w:val="29"/>
        </w:numPr>
        <w:autoSpaceDE w:val="0"/>
        <w:autoSpaceDN w:val="0"/>
        <w:adjustRightInd w:val="0"/>
        <w:spacing w:after="0" w:line="276" w:lineRule="auto"/>
        <w:jc w:val="both"/>
        <w:rPr>
          <w:rFonts w:cstheme="minorHAnsi"/>
          <w:sz w:val="24"/>
          <w:szCs w:val="24"/>
          <w:lang w:val="es-US"/>
        </w:rPr>
      </w:pPr>
      <w:r w:rsidRPr="00126A9D">
        <w:rPr>
          <w:rFonts w:cstheme="minorHAnsi"/>
          <w:color w:val="000000"/>
          <w:sz w:val="24"/>
          <w:szCs w:val="24"/>
          <w:lang w:val="es-US"/>
        </w:rPr>
        <w:lastRenderedPageBreak/>
        <w:t>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848"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8244"/>
      </w:tblGrid>
      <w:tr w:rsidR="00126A9D" w:rsidRPr="00126A9D" w14:paraId="61313A8F" w14:textId="77777777" w:rsidTr="003F1D93">
        <w:tc>
          <w:tcPr>
            <w:tcW w:w="9848" w:type="dxa"/>
            <w:gridSpan w:val="2"/>
            <w:tcBorders>
              <w:top w:val="nil"/>
              <w:left w:val="nil"/>
              <w:bottom w:val="nil"/>
              <w:right w:val="nil"/>
            </w:tcBorders>
            <w:vAlign w:val="center"/>
          </w:tcPr>
          <w:p w14:paraId="2F72FA25" w14:textId="77777777" w:rsidR="00304E65" w:rsidRDefault="00304E65" w:rsidP="00126A9D">
            <w:pPr>
              <w:spacing w:before="120" w:after="240" w:line="276" w:lineRule="auto"/>
              <w:jc w:val="center"/>
              <w:rPr>
                <w:rFonts w:cstheme="minorHAnsi"/>
                <w:b/>
                <w:bCs/>
                <w:sz w:val="24"/>
                <w:szCs w:val="24"/>
                <w:lang w:val="es-US"/>
              </w:rPr>
            </w:pPr>
            <w:bookmarkStart w:id="118" w:name="_Toc454620909"/>
            <w:bookmarkStart w:id="119" w:name="_Toc436903906"/>
            <w:bookmarkStart w:id="120" w:name="_Toc347227549"/>
            <w:bookmarkStart w:id="121" w:name="_Toc488411761"/>
            <w:bookmarkStart w:id="122" w:name="_Toc438954452"/>
            <w:bookmarkStart w:id="123" w:name="_Toc486937347"/>
          </w:p>
          <w:p w14:paraId="551E1C84" w14:textId="77777777" w:rsidR="00304E65" w:rsidRDefault="00304E65" w:rsidP="00126A9D">
            <w:pPr>
              <w:spacing w:before="120" w:after="240" w:line="276" w:lineRule="auto"/>
              <w:jc w:val="center"/>
              <w:rPr>
                <w:rFonts w:cstheme="minorHAnsi"/>
                <w:b/>
                <w:bCs/>
                <w:sz w:val="24"/>
                <w:szCs w:val="24"/>
                <w:lang w:val="es-US"/>
              </w:rPr>
            </w:pPr>
          </w:p>
          <w:p w14:paraId="4557C716" w14:textId="77777777" w:rsidR="00304E65" w:rsidRDefault="00304E65" w:rsidP="00126A9D">
            <w:pPr>
              <w:spacing w:before="120" w:after="240" w:line="276" w:lineRule="auto"/>
              <w:jc w:val="center"/>
              <w:rPr>
                <w:rFonts w:cstheme="minorHAnsi"/>
                <w:b/>
                <w:bCs/>
                <w:sz w:val="24"/>
                <w:szCs w:val="24"/>
                <w:lang w:val="es-US"/>
              </w:rPr>
            </w:pPr>
          </w:p>
          <w:p w14:paraId="0C7B82C8" w14:textId="77777777" w:rsidR="00304E65" w:rsidRDefault="00304E65" w:rsidP="00126A9D">
            <w:pPr>
              <w:spacing w:before="120" w:after="240" w:line="276" w:lineRule="auto"/>
              <w:jc w:val="center"/>
              <w:rPr>
                <w:rFonts w:cstheme="minorHAnsi"/>
                <w:b/>
                <w:bCs/>
                <w:sz w:val="24"/>
                <w:szCs w:val="24"/>
                <w:lang w:val="es-US"/>
              </w:rPr>
            </w:pPr>
          </w:p>
          <w:p w14:paraId="494135B2" w14:textId="77777777" w:rsidR="00304E65" w:rsidRDefault="00304E65" w:rsidP="00126A9D">
            <w:pPr>
              <w:spacing w:before="120" w:after="240" w:line="276" w:lineRule="auto"/>
              <w:jc w:val="center"/>
              <w:rPr>
                <w:rFonts w:cstheme="minorHAnsi"/>
                <w:b/>
                <w:bCs/>
                <w:sz w:val="24"/>
                <w:szCs w:val="24"/>
                <w:lang w:val="es-US"/>
              </w:rPr>
            </w:pPr>
          </w:p>
          <w:p w14:paraId="0A03EDEB" w14:textId="77777777" w:rsidR="00304E65" w:rsidRDefault="00304E65" w:rsidP="00126A9D">
            <w:pPr>
              <w:spacing w:before="120" w:after="240" w:line="276" w:lineRule="auto"/>
              <w:jc w:val="center"/>
              <w:rPr>
                <w:rFonts w:cstheme="minorHAnsi"/>
                <w:b/>
                <w:bCs/>
                <w:sz w:val="24"/>
                <w:szCs w:val="24"/>
                <w:lang w:val="es-US"/>
              </w:rPr>
            </w:pPr>
          </w:p>
          <w:p w14:paraId="2E42AECC" w14:textId="77777777" w:rsidR="00304E65" w:rsidRDefault="00304E65" w:rsidP="00126A9D">
            <w:pPr>
              <w:spacing w:before="120" w:after="240" w:line="276" w:lineRule="auto"/>
              <w:jc w:val="center"/>
              <w:rPr>
                <w:rFonts w:cstheme="minorHAnsi"/>
                <w:b/>
                <w:bCs/>
                <w:sz w:val="24"/>
                <w:szCs w:val="24"/>
                <w:lang w:val="es-US"/>
              </w:rPr>
            </w:pPr>
          </w:p>
          <w:p w14:paraId="4B05B4CF" w14:textId="77777777" w:rsidR="00304E65" w:rsidRDefault="00304E65" w:rsidP="00126A9D">
            <w:pPr>
              <w:spacing w:before="120" w:after="240" w:line="276" w:lineRule="auto"/>
              <w:jc w:val="center"/>
              <w:rPr>
                <w:rFonts w:cstheme="minorHAnsi"/>
                <w:b/>
                <w:bCs/>
                <w:sz w:val="24"/>
                <w:szCs w:val="24"/>
                <w:lang w:val="es-US"/>
              </w:rPr>
            </w:pPr>
          </w:p>
          <w:p w14:paraId="69A143D5" w14:textId="77777777" w:rsidR="00304E65" w:rsidRDefault="00304E65" w:rsidP="00126A9D">
            <w:pPr>
              <w:spacing w:before="120" w:after="240" w:line="276" w:lineRule="auto"/>
              <w:jc w:val="center"/>
              <w:rPr>
                <w:rFonts w:cstheme="minorHAnsi"/>
                <w:b/>
                <w:bCs/>
                <w:sz w:val="24"/>
                <w:szCs w:val="24"/>
                <w:lang w:val="es-US"/>
              </w:rPr>
            </w:pPr>
          </w:p>
          <w:p w14:paraId="1EAAB3FA" w14:textId="77777777" w:rsidR="00304E65" w:rsidRDefault="00304E65" w:rsidP="00126A9D">
            <w:pPr>
              <w:spacing w:before="120" w:after="240" w:line="276" w:lineRule="auto"/>
              <w:jc w:val="center"/>
              <w:rPr>
                <w:rFonts w:cstheme="minorHAnsi"/>
                <w:b/>
                <w:bCs/>
                <w:sz w:val="24"/>
                <w:szCs w:val="24"/>
                <w:lang w:val="es-US"/>
              </w:rPr>
            </w:pPr>
          </w:p>
          <w:p w14:paraId="1A0510E2" w14:textId="77777777" w:rsidR="00304E65" w:rsidRDefault="00304E65" w:rsidP="00126A9D">
            <w:pPr>
              <w:spacing w:before="120" w:after="240" w:line="276" w:lineRule="auto"/>
              <w:jc w:val="center"/>
              <w:rPr>
                <w:rFonts w:cstheme="minorHAnsi"/>
                <w:b/>
                <w:bCs/>
                <w:sz w:val="24"/>
                <w:szCs w:val="24"/>
                <w:lang w:val="es-US"/>
              </w:rPr>
            </w:pPr>
          </w:p>
          <w:p w14:paraId="7F183F8A" w14:textId="77777777" w:rsidR="00304E65" w:rsidRDefault="00304E65" w:rsidP="00126A9D">
            <w:pPr>
              <w:spacing w:before="120" w:after="240" w:line="276" w:lineRule="auto"/>
              <w:jc w:val="center"/>
              <w:rPr>
                <w:rFonts w:cstheme="minorHAnsi"/>
                <w:b/>
                <w:bCs/>
                <w:sz w:val="24"/>
                <w:szCs w:val="24"/>
                <w:lang w:val="es-US"/>
              </w:rPr>
            </w:pPr>
          </w:p>
          <w:p w14:paraId="25383EB4" w14:textId="77777777" w:rsidR="00304E65" w:rsidRDefault="00304E65" w:rsidP="00126A9D">
            <w:pPr>
              <w:spacing w:before="120" w:after="240" w:line="276" w:lineRule="auto"/>
              <w:jc w:val="center"/>
              <w:rPr>
                <w:rFonts w:cstheme="minorHAnsi"/>
                <w:b/>
                <w:bCs/>
                <w:sz w:val="24"/>
                <w:szCs w:val="24"/>
                <w:lang w:val="es-US"/>
              </w:rPr>
            </w:pPr>
          </w:p>
          <w:p w14:paraId="5D281F28" w14:textId="77777777" w:rsidR="00304E65" w:rsidRDefault="00304E65" w:rsidP="00126A9D">
            <w:pPr>
              <w:spacing w:before="120" w:after="240" w:line="276" w:lineRule="auto"/>
              <w:jc w:val="center"/>
              <w:rPr>
                <w:rFonts w:cstheme="minorHAnsi"/>
                <w:b/>
                <w:bCs/>
                <w:sz w:val="24"/>
                <w:szCs w:val="24"/>
                <w:lang w:val="es-US"/>
              </w:rPr>
            </w:pPr>
          </w:p>
          <w:p w14:paraId="21895BA2" w14:textId="77777777" w:rsidR="00304E65" w:rsidRDefault="00304E65" w:rsidP="00126A9D">
            <w:pPr>
              <w:spacing w:before="120" w:after="240" w:line="276" w:lineRule="auto"/>
              <w:jc w:val="center"/>
              <w:rPr>
                <w:rFonts w:cstheme="minorHAnsi"/>
                <w:b/>
                <w:bCs/>
                <w:sz w:val="24"/>
                <w:szCs w:val="24"/>
                <w:lang w:val="es-US"/>
              </w:rPr>
            </w:pPr>
          </w:p>
          <w:p w14:paraId="40420529" w14:textId="77777777" w:rsidR="0043365C" w:rsidRDefault="0043365C" w:rsidP="0043365C">
            <w:pPr>
              <w:spacing w:before="120" w:after="240" w:line="276" w:lineRule="auto"/>
              <w:rPr>
                <w:rFonts w:cstheme="minorHAnsi"/>
                <w:b/>
                <w:bCs/>
                <w:sz w:val="24"/>
                <w:szCs w:val="24"/>
                <w:lang w:val="es-US"/>
              </w:rPr>
            </w:pPr>
          </w:p>
          <w:p w14:paraId="4C833912" w14:textId="15B31AD0" w:rsidR="00126A9D" w:rsidRPr="00126A9D" w:rsidRDefault="00304E65" w:rsidP="0043365C">
            <w:pPr>
              <w:spacing w:before="120" w:after="240" w:line="276" w:lineRule="auto"/>
              <w:ind w:left="-327"/>
              <w:jc w:val="center"/>
              <w:rPr>
                <w:rFonts w:cstheme="minorHAnsi"/>
                <w:b/>
                <w:bCs/>
                <w:sz w:val="24"/>
                <w:szCs w:val="24"/>
                <w:lang w:val="es-US"/>
              </w:rPr>
            </w:pPr>
            <w:r w:rsidRPr="00126A9D">
              <w:rPr>
                <w:rFonts w:cstheme="minorHAnsi"/>
                <w:b/>
                <w:bCs/>
                <w:sz w:val="24"/>
                <w:szCs w:val="24"/>
                <w:lang w:val="es-US"/>
              </w:rPr>
              <w:lastRenderedPageBreak/>
              <w:t>CONDICIONES ESPECIALES DEL CONTRATO</w:t>
            </w:r>
            <w:bookmarkEnd w:id="118"/>
            <w:bookmarkEnd w:id="119"/>
            <w:bookmarkEnd w:id="120"/>
            <w:bookmarkEnd w:id="121"/>
            <w:bookmarkEnd w:id="122"/>
            <w:bookmarkEnd w:id="123"/>
          </w:p>
        </w:tc>
      </w:tr>
      <w:tr w:rsidR="00126A9D" w:rsidRPr="00126A9D" w14:paraId="7C1CDAFB" w14:textId="77777777" w:rsidTr="003F1D93">
        <w:tc>
          <w:tcPr>
            <w:tcW w:w="9848" w:type="dxa"/>
            <w:gridSpan w:val="2"/>
            <w:tcBorders>
              <w:top w:val="nil"/>
              <w:left w:val="nil"/>
              <w:bottom w:val="nil"/>
              <w:right w:val="nil"/>
            </w:tcBorders>
          </w:tcPr>
          <w:p w14:paraId="38A063AE" w14:textId="77777777" w:rsidR="00126A9D" w:rsidRPr="00126A9D" w:rsidRDefault="00126A9D" w:rsidP="00126A9D">
            <w:pPr>
              <w:spacing w:after="200" w:line="276" w:lineRule="auto"/>
              <w:rPr>
                <w:rFonts w:cstheme="minorHAnsi"/>
                <w:i/>
                <w:iCs/>
                <w:sz w:val="24"/>
                <w:szCs w:val="24"/>
                <w:lang w:val="es-US"/>
              </w:rPr>
            </w:pPr>
            <w:r w:rsidRPr="00126A9D">
              <w:rPr>
                <w:rFonts w:cstheme="minorHAnsi"/>
                <w:sz w:val="24"/>
                <w:szCs w:val="24"/>
                <w:lang w:val="es-US"/>
              </w:rPr>
              <w:lastRenderedPageBreak/>
              <w:t>Las siguientes Condiciones Especiales del Contrato (CEC) complementarán o enmendarán las Condiciones Generales del Contrato (CGC) y, en caso de conflicto, prevalecerán sobre ellas.</w:t>
            </w:r>
          </w:p>
        </w:tc>
      </w:tr>
      <w:tr w:rsidR="00126A9D" w:rsidRPr="00126A9D" w14:paraId="588FCF44" w14:textId="77777777" w:rsidTr="003F1D93">
        <w:tc>
          <w:tcPr>
            <w:tcW w:w="1604" w:type="dxa"/>
            <w:tcBorders>
              <w:top w:val="single" w:sz="12" w:space="0" w:color="auto"/>
              <w:bottom w:val="single" w:sz="6" w:space="0" w:color="auto"/>
            </w:tcBorders>
          </w:tcPr>
          <w:p w14:paraId="7A09C80A"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1.1 (i)</w:t>
            </w:r>
          </w:p>
        </w:tc>
        <w:tc>
          <w:tcPr>
            <w:tcW w:w="8244" w:type="dxa"/>
            <w:tcBorders>
              <w:top w:val="single" w:sz="12" w:space="0" w:color="auto"/>
              <w:bottom w:val="single" w:sz="6" w:space="0" w:color="auto"/>
            </w:tcBorders>
          </w:tcPr>
          <w:p w14:paraId="644C2762" w14:textId="77777777" w:rsidR="00126A9D" w:rsidRPr="00126A9D" w:rsidRDefault="00126A9D" w:rsidP="00126A9D">
            <w:pPr>
              <w:tabs>
                <w:tab w:val="right" w:pos="7164"/>
              </w:tabs>
              <w:spacing w:after="200" w:line="276" w:lineRule="auto"/>
              <w:rPr>
                <w:rFonts w:cstheme="minorHAnsi"/>
                <w:sz w:val="24"/>
                <w:szCs w:val="24"/>
                <w:lang w:val="es-US"/>
              </w:rPr>
            </w:pPr>
            <w:r w:rsidRPr="00126A9D">
              <w:rPr>
                <w:rFonts w:cstheme="minorHAnsi"/>
                <w:sz w:val="24"/>
                <w:szCs w:val="24"/>
                <w:lang w:val="es-US"/>
              </w:rPr>
              <w:t xml:space="preserve">El País del Comprador es: </w:t>
            </w:r>
            <w:r w:rsidRPr="00126A9D">
              <w:rPr>
                <w:rFonts w:cstheme="minorHAnsi"/>
                <w:i/>
                <w:iCs/>
                <w:sz w:val="24"/>
                <w:szCs w:val="24"/>
                <w:lang w:val="es-US"/>
              </w:rPr>
              <w:t>El Salvador</w:t>
            </w:r>
          </w:p>
        </w:tc>
      </w:tr>
      <w:tr w:rsidR="00126A9D" w:rsidRPr="00126A9D" w14:paraId="77CF3265" w14:textId="77777777" w:rsidTr="003F1D93">
        <w:tc>
          <w:tcPr>
            <w:tcW w:w="1604" w:type="dxa"/>
            <w:tcBorders>
              <w:top w:val="nil"/>
            </w:tcBorders>
          </w:tcPr>
          <w:p w14:paraId="200F366D"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1.1 (j)</w:t>
            </w:r>
          </w:p>
        </w:tc>
        <w:tc>
          <w:tcPr>
            <w:tcW w:w="8244" w:type="dxa"/>
            <w:tcBorders>
              <w:top w:val="nil"/>
            </w:tcBorders>
          </w:tcPr>
          <w:p w14:paraId="02A7BB75" w14:textId="77777777" w:rsidR="00126A9D" w:rsidRPr="00126A9D" w:rsidRDefault="00126A9D" w:rsidP="00126A9D">
            <w:pPr>
              <w:tabs>
                <w:tab w:val="right" w:pos="7164"/>
              </w:tabs>
              <w:spacing w:after="200" w:line="276" w:lineRule="auto"/>
              <w:rPr>
                <w:rFonts w:cstheme="minorHAnsi"/>
                <w:sz w:val="24"/>
                <w:szCs w:val="24"/>
                <w:lang w:val="es-US"/>
              </w:rPr>
            </w:pPr>
            <w:r w:rsidRPr="00126A9D">
              <w:rPr>
                <w:rFonts w:cstheme="minorHAnsi"/>
                <w:sz w:val="24"/>
                <w:szCs w:val="24"/>
                <w:lang w:val="es-US"/>
              </w:rPr>
              <w:t xml:space="preserve">El comprador es: </w:t>
            </w:r>
            <w:r w:rsidRPr="00126A9D">
              <w:rPr>
                <w:rFonts w:cstheme="minorHAnsi"/>
                <w:i/>
                <w:iCs/>
                <w:sz w:val="24"/>
                <w:szCs w:val="24"/>
                <w:lang w:val="es-US"/>
              </w:rPr>
              <w:t>Ministerio de Salud</w:t>
            </w:r>
          </w:p>
        </w:tc>
      </w:tr>
      <w:tr w:rsidR="00126A9D" w:rsidRPr="00126A9D" w14:paraId="01A3A6E1" w14:textId="77777777" w:rsidTr="003F1D93">
        <w:trPr>
          <w:trHeight w:val="631"/>
        </w:trPr>
        <w:tc>
          <w:tcPr>
            <w:tcW w:w="1604" w:type="dxa"/>
          </w:tcPr>
          <w:p w14:paraId="62CD440D"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1.1 (o)</w:t>
            </w:r>
          </w:p>
        </w:tc>
        <w:tc>
          <w:tcPr>
            <w:tcW w:w="8244" w:type="dxa"/>
          </w:tcPr>
          <w:p w14:paraId="77B8A520"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 xml:space="preserve">El destino final del emplazamiento del Proyecto es: COMPLEJO DE ALMACENES DEL PLANTEL EL PARAISO, ubicado en 6ª. Calle Oriente # 1105, Colonia El Paraíso, Barrio San Esteban, San Salvador, El Salvador. </w:t>
            </w:r>
          </w:p>
        </w:tc>
      </w:tr>
      <w:tr w:rsidR="00126A9D" w:rsidRPr="00126A9D" w14:paraId="482B0F3E" w14:textId="77777777" w:rsidTr="003F1D93">
        <w:trPr>
          <w:trHeight w:val="631"/>
        </w:trPr>
        <w:tc>
          <w:tcPr>
            <w:tcW w:w="1604" w:type="dxa"/>
          </w:tcPr>
          <w:p w14:paraId="7E45A8BA" w14:textId="77777777" w:rsidR="00126A9D" w:rsidRPr="00126A9D" w:rsidRDefault="00126A9D" w:rsidP="00126A9D">
            <w:pPr>
              <w:spacing w:after="200" w:line="276" w:lineRule="auto"/>
              <w:rPr>
                <w:rFonts w:cstheme="minorHAnsi"/>
                <w:b/>
                <w:bCs/>
                <w:sz w:val="24"/>
                <w:szCs w:val="24"/>
                <w:lang w:val="es-US"/>
              </w:rPr>
            </w:pPr>
            <w:r w:rsidRPr="00126A9D">
              <w:rPr>
                <w:rFonts w:cstheme="minorHAnsi"/>
                <w:b/>
                <w:bCs/>
                <w:sz w:val="24"/>
                <w:szCs w:val="24"/>
                <w:lang w:val="es-US"/>
              </w:rPr>
              <w:t>CGC 1.1 (p)</w:t>
            </w:r>
          </w:p>
        </w:tc>
        <w:tc>
          <w:tcPr>
            <w:tcW w:w="8244" w:type="dxa"/>
          </w:tcPr>
          <w:p w14:paraId="5166E11B"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 xml:space="preserve">El término EAS/ASx se usa en el Contrato con el siguiente significado: </w:t>
            </w:r>
          </w:p>
          <w:p w14:paraId="72D69FA6"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•"Explotación y Abuso Sexual" "(EAS)" significa lo siguiente:</w:t>
            </w:r>
          </w:p>
          <w:p w14:paraId="2EB79127"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534843BB"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El “Abuso Sexual” se define como la amenaza o la intrusión física real de naturaleza sexual, ya sea por la fuerza o bajo condiciones desiguales o coercitivas;</w:t>
            </w:r>
          </w:p>
          <w:p w14:paraId="165B507A"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w:t>
            </w:r>
            <w:r w:rsidRPr="00126A9D">
              <w:rPr>
                <w:rFonts w:cstheme="minorHAnsi"/>
                <w:sz w:val="24"/>
                <w:szCs w:val="24"/>
                <w:lang w:val="es-US"/>
              </w:rPr>
              <w:tab/>
              <w:t xml:space="preserve">“Acoso Sexual” “ASx”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126A9D" w:rsidRPr="00126A9D" w14:paraId="41163FE9" w14:textId="77777777" w:rsidTr="003F1D93">
        <w:tc>
          <w:tcPr>
            <w:tcW w:w="1604" w:type="dxa"/>
          </w:tcPr>
          <w:p w14:paraId="36F49CD5"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4.2 (a)</w:t>
            </w:r>
          </w:p>
        </w:tc>
        <w:tc>
          <w:tcPr>
            <w:tcW w:w="8244" w:type="dxa"/>
          </w:tcPr>
          <w:p w14:paraId="61317304" w14:textId="77777777" w:rsidR="00126A9D" w:rsidRPr="00126A9D" w:rsidRDefault="00126A9D" w:rsidP="00126A9D">
            <w:pPr>
              <w:tabs>
                <w:tab w:val="right" w:pos="7164"/>
              </w:tabs>
              <w:spacing w:after="200" w:line="276" w:lineRule="auto"/>
              <w:jc w:val="both"/>
              <w:rPr>
                <w:rFonts w:cstheme="minorHAnsi"/>
                <w:sz w:val="24"/>
                <w:szCs w:val="24"/>
                <w:u w:val="single"/>
                <w:lang w:val="es-US"/>
              </w:rPr>
            </w:pPr>
            <w:r w:rsidRPr="00126A9D">
              <w:rPr>
                <w:rFonts w:cstheme="minorHAnsi"/>
                <w:i/>
                <w:iCs/>
                <w:sz w:val="24"/>
                <w:szCs w:val="24"/>
                <w:lang w:val="es-US"/>
              </w:rPr>
              <w:t>No Aplica</w:t>
            </w:r>
          </w:p>
        </w:tc>
      </w:tr>
      <w:tr w:rsidR="00126A9D" w:rsidRPr="00126A9D" w14:paraId="00537647" w14:textId="77777777" w:rsidTr="003F1D93">
        <w:tc>
          <w:tcPr>
            <w:tcW w:w="1604" w:type="dxa"/>
          </w:tcPr>
          <w:p w14:paraId="0D9EB739"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5.1</w:t>
            </w:r>
          </w:p>
        </w:tc>
        <w:tc>
          <w:tcPr>
            <w:tcW w:w="8244" w:type="dxa"/>
          </w:tcPr>
          <w:p w14:paraId="1CE7B690" w14:textId="77777777" w:rsidR="00126A9D" w:rsidRPr="00126A9D" w:rsidRDefault="00126A9D" w:rsidP="00126A9D">
            <w:pPr>
              <w:tabs>
                <w:tab w:val="right" w:pos="7164"/>
              </w:tabs>
              <w:spacing w:after="200" w:line="276" w:lineRule="auto"/>
              <w:rPr>
                <w:rFonts w:cstheme="minorHAnsi"/>
                <w:sz w:val="24"/>
                <w:szCs w:val="24"/>
                <w:lang w:val="es-US"/>
              </w:rPr>
            </w:pPr>
            <w:r w:rsidRPr="00126A9D">
              <w:rPr>
                <w:rFonts w:cstheme="minorHAnsi"/>
                <w:sz w:val="24"/>
                <w:szCs w:val="24"/>
                <w:lang w:val="es-US"/>
              </w:rPr>
              <w:t xml:space="preserve">El idioma será: </w:t>
            </w:r>
            <w:r w:rsidRPr="00126A9D">
              <w:rPr>
                <w:rFonts w:cstheme="minorHAnsi"/>
                <w:i/>
                <w:iCs/>
                <w:sz w:val="24"/>
                <w:szCs w:val="24"/>
                <w:lang w:val="es-US"/>
              </w:rPr>
              <w:t>Español</w:t>
            </w:r>
          </w:p>
        </w:tc>
      </w:tr>
      <w:tr w:rsidR="00126A9D" w:rsidRPr="00126A9D" w14:paraId="57734195" w14:textId="77777777" w:rsidTr="003F1D93">
        <w:tc>
          <w:tcPr>
            <w:tcW w:w="1604" w:type="dxa"/>
          </w:tcPr>
          <w:p w14:paraId="1CED2B9B"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8.1</w:t>
            </w:r>
          </w:p>
        </w:tc>
        <w:tc>
          <w:tcPr>
            <w:tcW w:w="8244" w:type="dxa"/>
          </w:tcPr>
          <w:p w14:paraId="51AE9A6C" w14:textId="77777777" w:rsidR="00126A9D" w:rsidRPr="00126A9D" w:rsidRDefault="00126A9D" w:rsidP="00126A9D">
            <w:pPr>
              <w:tabs>
                <w:tab w:val="right" w:pos="7164"/>
              </w:tabs>
              <w:spacing w:line="276" w:lineRule="auto"/>
              <w:rPr>
                <w:rFonts w:cstheme="minorHAnsi"/>
                <w:sz w:val="24"/>
                <w:szCs w:val="24"/>
                <w:lang w:val="es-US"/>
              </w:rPr>
            </w:pPr>
            <w:bookmarkStart w:id="124" w:name="_Hlk135817365"/>
            <w:r w:rsidRPr="00126A9D">
              <w:rPr>
                <w:rFonts w:cstheme="minorHAnsi"/>
                <w:sz w:val="24"/>
                <w:szCs w:val="24"/>
                <w:lang w:val="es-US"/>
              </w:rPr>
              <w:t xml:space="preserve">Para </w:t>
            </w:r>
            <w:r w:rsidRPr="00126A9D">
              <w:rPr>
                <w:rFonts w:cstheme="minorHAnsi"/>
                <w:b/>
                <w:bCs/>
                <w:sz w:val="24"/>
                <w:szCs w:val="24"/>
                <w:u w:val="single"/>
                <w:lang w:val="es-US"/>
              </w:rPr>
              <w:t>notificaciones</w:t>
            </w:r>
            <w:r w:rsidRPr="00126A9D">
              <w:rPr>
                <w:rFonts w:cstheme="minorHAnsi"/>
                <w:bCs/>
                <w:sz w:val="24"/>
                <w:szCs w:val="24"/>
                <w:lang w:val="es-US"/>
              </w:rPr>
              <w:t>,</w:t>
            </w:r>
            <w:r w:rsidRPr="00126A9D">
              <w:rPr>
                <w:rFonts w:cstheme="minorHAnsi"/>
                <w:sz w:val="24"/>
                <w:szCs w:val="24"/>
                <w:lang w:val="es-US"/>
              </w:rPr>
              <w:t xml:space="preserve"> la dirección </w:t>
            </w:r>
          </w:p>
          <w:p w14:paraId="3267038B" w14:textId="77777777" w:rsidR="00126A9D" w:rsidRPr="00126A9D" w:rsidRDefault="00126A9D" w:rsidP="00126A9D">
            <w:pPr>
              <w:tabs>
                <w:tab w:val="right" w:pos="7164"/>
              </w:tabs>
              <w:spacing w:line="276" w:lineRule="auto"/>
              <w:rPr>
                <w:rFonts w:cstheme="minorHAnsi"/>
                <w:sz w:val="24"/>
                <w:szCs w:val="24"/>
                <w:u w:val="single"/>
                <w:lang w:val="es-US"/>
              </w:rPr>
            </w:pPr>
            <w:r w:rsidRPr="00126A9D">
              <w:rPr>
                <w:rFonts w:cstheme="minorHAnsi"/>
                <w:sz w:val="24"/>
                <w:szCs w:val="24"/>
                <w:u w:val="single"/>
                <w:lang w:val="es-US"/>
              </w:rPr>
              <w:t>del Comprador será:</w:t>
            </w:r>
          </w:p>
          <w:p w14:paraId="34FFAAF6" w14:textId="77777777" w:rsidR="00126A9D" w:rsidRPr="00126A9D" w:rsidRDefault="00126A9D" w:rsidP="00126A9D">
            <w:pPr>
              <w:tabs>
                <w:tab w:val="right" w:pos="7164"/>
              </w:tabs>
              <w:spacing w:line="276" w:lineRule="auto"/>
              <w:jc w:val="both"/>
              <w:rPr>
                <w:rFonts w:cstheme="minorHAnsi"/>
                <w:sz w:val="24"/>
                <w:szCs w:val="24"/>
                <w:lang w:val="es-US"/>
              </w:rPr>
            </w:pPr>
            <w:r w:rsidRPr="00126A9D">
              <w:rPr>
                <w:rFonts w:cstheme="minorHAnsi"/>
                <w:sz w:val="24"/>
                <w:szCs w:val="24"/>
                <w:lang w:val="es-US"/>
              </w:rPr>
              <w:t xml:space="preserve">Atención: </w:t>
            </w:r>
            <w:r w:rsidRPr="00126A9D">
              <w:rPr>
                <w:rFonts w:cstheme="minorHAnsi"/>
                <w:b/>
                <w:bCs/>
                <w:sz w:val="24"/>
                <w:szCs w:val="24"/>
                <w:lang w:val="es-ES"/>
              </w:rPr>
              <w:t>Licda. María José Domínguez Alas</w:t>
            </w:r>
            <w:r w:rsidRPr="00126A9D">
              <w:rPr>
                <w:rFonts w:cstheme="minorHAnsi"/>
                <w:sz w:val="24"/>
                <w:szCs w:val="24"/>
                <w:lang w:val="es-ES"/>
              </w:rPr>
              <w:t xml:space="preserve">, </w:t>
            </w:r>
            <w:r w:rsidRPr="00126A9D">
              <w:rPr>
                <w:rFonts w:cstheme="minorHAnsi"/>
                <w:iCs/>
                <w:sz w:val="24"/>
                <w:szCs w:val="24"/>
                <w:lang w:val="es-ES"/>
              </w:rPr>
              <w:t xml:space="preserve">Coordinadora de la UCPCSJ </w:t>
            </w:r>
          </w:p>
          <w:p w14:paraId="4F4E7370" w14:textId="77777777" w:rsidR="00126A9D" w:rsidRPr="00126A9D" w:rsidRDefault="00126A9D" w:rsidP="00126A9D">
            <w:pPr>
              <w:tabs>
                <w:tab w:val="right" w:pos="7164"/>
              </w:tabs>
              <w:spacing w:line="276" w:lineRule="auto"/>
              <w:jc w:val="both"/>
              <w:rPr>
                <w:rFonts w:cstheme="minorHAnsi"/>
                <w:sz w:val="24"/>
                <w:szCs w:val="24"/>
                <w:lang w:val="es-ES"/>
              </w:rPr>
            </w:pPr>
            <w:r w:rsidRPr="00126A9D">
              <w:rPr>
                <w:rFonts w:cstheme="minorHAnsi"/>
                <w:sz w:val="24"/>
                <w:szCs w:val="24"/>
                <w:lang w:val="es-ES"/>
              </w:rPr>
              <w:t xml:space="preserve">Dirección: </w:t>
            </w:r>
            <w:r w:rsidRPr="00126A9D">
              <w:rPr>
                <w:rFonts w:cstheme="minorHAnsi"/>
                <w:b/>
                <w:bCs/>
                <w:sz w:val="24"/>
                <w:szCs w:val="24"/>
              </w:rPr>
              <w:t>Oficinas de la UCPCSJ, Colonia Lomas de San Francisco, Calle 6, Block “G”, número 1-A. Antiguo Cuscatlán.</w:t>
            </w:r>
          </w:p>
          <w:p w14:paraId="0FAF61E3" w14:textId="77777777" w:rsidR="00126A9D" w:rsidRPr="00126A9D" w:rsidRDefault="00126A9D" w:rsidP="00126A9D">
            <w:pPr>
              <w:tabs>
                <w:tab w:val="right" w:pos="7164"/>
              </w:tabs>
              <w:spacing w:line="276" w:lineRule="auto"/>
              <w:rPr>
                <w:rFonts w:cstheme="minorHAnsi"/>
                <w:sz w:val="24"/>
                <w:szCs w:val="24"/>
                <w:lang w:val="es-ES"/>
              </w:rPr>
            </w:pPr>
            <w:r w:rsidRPr="00126A9D">
              <w:rPr>
                <w:rFonts w:cstheme="minorHAnsi"/>
                <w:sz w:val="24"/>
                <w:szCs w:val="24"/>
                <w:lang w:val="es-ES"/>
              </w:rPr>
              <w:lastRenderedPageBreak/>
              <w:t>Ciudad: La Libertad.</w:t>
            </w:r>
          </w:p>
          <w:p w14:paraId="564AFEE8" w14:textId="77777777" w:rsidR="00126A9D" w:rsidRPr="00126A9D" w:rsidRDefault="00126A9D" w:rsidP="00126A9D">
            <w:pPr>
              <w:tabs>
                <w:tab w:val="right" w:pos="7164"/>
              </w:tabs>
              <w:spacing w:line="276" w:lineRule="auto"/>
              <w:rPr>
                <w:rFonts w:cstheme="minorHAnsi"/>
                <w:sz w:val="24"/>
                <w:szCs w:val="24"/>
                <w:lang w:val="es-US"/>
              </w:rPr>
            </w:pPr>
            <w:r w:rsidRPr="00126A9D">
              <w:rPr>
                <w:rFonts w:cstheme="minorHAnsi"/>
                <w:sz w:val="24"/>
                <w:szCs w:val="24"/>
                <w:lang w:val="es-US"/>
              </w:rPr>
              <w:t>País: El Salvador.</w:t>
            </w:r>
          </w:p>
          <w:p w14:paraId="1621E206" w14:textId="77777777" w:rsidR="00126A9D" w:rsidRPr="00126A9D" w:rsidRDefault="00126A9D" w:rsidP="00126A9D">
            <w:pPr>
              <w:tabs>
                <w:tab w:val="right" w:pos="7164"/>
              </w:tabs>
              <w:spacing w:line="276" w:lineRule="auto"/>
              <w:rPr>
                <w:rFonts w:cstheme="minorHAnsi"/>
                <w:sz w:val="24"/>
                <w:szCs w:val="24"/>
                <w:lang w:val="es-US"/>
              </w:rPr>
            </w:pPr>
            <w:r w:rsidRPr="00126A9D">
              <w:rPr>
                <w:rFonts w:cstheme="minorHAnsi"/>
                <w:sz w:val="24"/>
                <w:szCs w:val="24"/>
                <w:lang w:val="es-US"/>
              </w:rPr>
              <w:t>Teléfono: (503) 6023-0851</w:t>
            </w:r>
          </w:p>
          <w:p w14:paraId="2CE8CE8E" w14:textId="77777777" w:rsidR="00126A9D" w:rsidRPr="00126A9D" w:rsidRDefault="00126A9D" w:rsidP="00126A9D">
            <w:pPr>
              <w:tabs>
                <w:tab w:val="right" w:pos="7164"/>
              </w:tabs>
              <w:spacing w:line="276" w:lineRule="auto"/>
              <w:rPr>
                <w:rFonts w:cstheme="minorHAnsi"/>
                <w:i/>
                <w:iCs/>
                <w:sz w:val="24"/>
                <w:szCs w:val="24"/>
                <w:lang w:val="es-US"/>
              </w:rPr>
            </w:pPr>
            <w:r w:rsidRPr="00126A9D">
              <w:rPr>
                <w:rFonts w:cstheme="minorHAnsi"/>
                <w:sz w:val="24"/>
                <w:szCs w:val="24"/>
                <w:lang w:val="es-US"/>
              </w:rPr>
              <w:t xml:space="preserve">Dirección de correo electrónico: </w:t>
            </w:r>
            <w:hyperlink r:id="rId13" w:history="1">
              <w:r w:rsidRPr="00126A9D">
                <w:rPr>
                  <w:rFonts w:cstheme="minorHAnsi"/>
                  <w:color w:val="0000FF"/>
                  <w:sz w:val="24"/>
                  <w:szCs w:val="24"/>
                  <w:u w:val="single"/>
                </w:rPr>
                <w:t>adquisicion</w:t>
              </w:r>
              <w:r w:rsidRPr="00126A9D">
                <w:rPr>
                  <w:rFonts w:cstheme="minorHAnsi"/>
                  <w:color w:val="0000FF"/>
                  <w:sz w:val="24"/>
                  <w:szCs w:val="24"/>
                  <w:u w:val="single"/>
                  <w:lang w:val="es-US"/>
                </w:rPr>
                <w:t>escrecerjuntos@salud.gob.sv</w:t>
              </w:r>
            </w:hyperlink>
            <w:r w:rsidRPr="00126A9D">
              <w:rPr>
                <w:rFonts w:cstheme="minorHAnsi"/>
                <w:i/>
                <w:iCs/>
                <w:color w:val="0000FF"/>
                <w:sz w:val="24"/>
                <w:szCs w:val="24"/>
                <w:u w:val="single"/>
                <w:lang w:val="es-US"/>
              </w:rPr>
              <w:t xml:space="preserve"> </w:t>
            </w:r>
            <w:r w:rsidRPr="00126A9D">
              <w:rPr>
                <w:rFonts w:cstheme="minorHAnsi"/>
                <w:i/>
                <w:iCs/>
                <w:sz w:val="24"/>
                <w:szCs w:val="24"/>
                <w:lang w:val="es-US"/>
              </w:rPr>
              <w:t xml:space="preserve"> </w:t>
            </w:r>
          </w:p>
          <w:p w14:paraId="7A48F746" w14:textId="77777777" w:rsidR="00126A9D" w:rsidRPr="00126A9D" w:rsidRDefault="00126A9D" w:rsidP="00126A9D">
            <w:pPr>
              <w:spacing w:before="60" w:after="140" w:line="276" w:lineRule="auto"/>
              <w:jc w:val="both"/>
              <w:rPr>
                <w:rFonts w:cstheme="minorHAnsi"/>
                <w:sz w:val="24"/>
                <w:szCs w:val="24"/>
                <w:u w:val="single"/>
                <w:lang w:val="es-ES"/>
              </w:rPr>
            </w:pPr>
            <w:r w:rsidRPr="00126A9D">
              <w:rPr>
                <w:rFonts w:cstheme="minorHAnsi"/>
                <w:sz w:val="24"/>
                <w:szCs w:val="24"/>
                <w:u w:val="single"/>
                <w:lang w:val="es-ES"/>
              </w:rPr>
              <w:t>del Proveedor:</w:t>
            </w:r>
          </w:p>
          <w:p w14:paraId="5C432287" w14:textId="445E5E31" w:rsidR="00126A9D" w:rsidRPr="00126A9D" w:rsidRDefault="00126A9D" w:rsidP="00126A9D">
            <w:pPr>
              <w:spacing w:before="60" w:after="140" w:line="276" w:lineRule="auto"/>
              <w:jc w:val="both"/>
              <w:rPr>
                <w:rFonts w:cstheme="minorHAnsi"/>
                <w:i/>
                <w:iCs/>
                <w:sz w:val="24"/>
                <w:szCs w:val="24"/>
                <w:lang w:val="es-ES"/>
              </w:rPr>
            </w:pPr>
            <w:r w:rsidRPr="00126A9D">
              <w:rPr>
                <w:rFonts w:cstheme="minorHAnsi"/>
                <w:sz w:val="24"/>
                <w:szCs w:val="24"/>
                <w:lang w:val="es-ES"/>
              </w:rPr>
              <w:t xml:space="preserve">Atención: </w:t>
            </w:r>
            <w:r w:rsidR="0084614E">
              <w:rPr>
                <w:rFonts w:cstheme="minorHAnsi"/>
                <w:sz w:val="24"/>
                <w:szCs w:val="24"/>
                <w:lang w:val="es-ES"/>
              </w:rPr>
              <w:t>________________________</w:t>
            </w:r>
          </w:p>
          <w:p w14:paraId="169076AD" w14:textId="40FB95B0" w:rsidR="00126A9D" w:rsidRPr="00126A9D" w:rsidRDefault="00126A9D" w:rsidP="00126A9D">
            <w:pPr>
              <w:spacing w:before="60" w:after="140" w:line="276" w:lineRule="auto"/>
              <w:jc w:val="both"/>
              <w:rPr>
                <w:rFonts w:cstheme="minorHAnsi"/>
                <w:i/>
                <w:iCs/>
                <w:sz w:val="24"/>
                <w:szCs w:val="24"/>
                <w:lang w:val="es-ES"/>
              </w:rPr>
            </w:pPr>
            <w:r w:rsidRPr="00126A9D">
              <w:rPr>
                <w:rFonts w:cstheme="minorHAnsi"/>
                <w:sz w:val="24"/>
                <w:szCs w:val="24"/>
                <w:lang w:val="es-ES"/>
              </w:rPr>
              <w:t xml:space="preserve">Dirección: </w:t>
            </w:r>
            <w:r w:rsidR="0084614E">
              <w:rPr>
                <w:rFonts w:cstheme="minorHAnsi"/>
                <w:sz w:val="24"/>
                <w:szCs w:val="24"/>
                <w:lang w:val="es-ES"/>
              </w:rPr>
              <w:t>______________________________</w:t>
            </w:r>
          </w:p>
          <w:p w14:paraId="3F259853" w14:textId="77777777" w:rsidR="00126A9D" w:rsidRPr="00126A9D" w:rsidRDefault="00126A9D" w:rsidP="00126A9D">
            <w:pPr>
              <w:spacing w:before="60" w:after="140" w:line="276" w:lineRule="auto"/>
              <w:jc w:val="both"/>
              <w:rPr>
                <w:rFonts w:cstheme="minorHAnsi"/>
                <w:sz w:val="24"/>
                <w:szCs w:val="24"/>
                <w:lang w:val="es-ES"/>
              </w:rPr>
            </w:pPr>
            <w:r w:rsidRPr="00126A9D">
              <w:rPr>
                <w:rFonts w:cstheme="minorHAnsi"/>
                <w:sz w:val="24"/>
                <w:szCs w:val="24"/>
                <w:lang w:val="es-ES"/>
              </w:rPr>
              <w:t xml:space="preserve">País: </w:t>
            </w:r>
            <w:r w:rsidRPr="00126A9D">
              <w:rPr>
                <w:rFonts w:cstheme="minorHAnsi"/>
                <w:i/>
                <w:iCs/>
                <w:sz w:val="24"/>
                <w:szCs w:val="24"/>
                <w:lang w:val="es-ES"/>
              </w:rPr>
              <w:t xml:space="preserve"> El Salvador</w:t>
            </w:r>
          </w:p>
          <w:p w14:paraId="20517AF3" w14:textId="2FDD5405" w:rsidR="00126A9D" w:rsidRPr="00126A9D" w:rsidRDefault="00126A9D" w:rsidP="00126A9D">
            <w:pPr>
              <w:spacing w:before="60" w:after="140" w:line="276" w:lineRule="auto"/>
              <w:jc w:val="both"/>
              <w:rPr>
                <w:rFonts w:cstheme="minorHAnsi"/>
                <w:sz w:val="24"/>
                <w:szCs w:val="24"/>
                <w:lang w:val="es-ES"/>
              </w:rPr>
            </w:pPr>
            <w:r w:rsidRPr="00126A9D">
              <w:rPr>
                <w:rFonts w:cstheme="minorHAnsi"/>
                <w:sz w:val="24"/>
                <w:szCs w:val="24"/>
                <w:lang w:val="es-ES"/>
              </w:rPr>
              <w:t xml:space="preserve">Teléfono: </w:t>
            </w:r>
            <w:r w:rsidR="0084614E">
              <w:rPr>
                <w:rFonts w:cstheme="minorHAnsi"/>
                <w:sz w:val="24"/>
                <w:szCs w:val="24"/>
                <w:lang w:val="es-ES"/>
              </w:rPr>
              <w:t>__________________</w:t>
            </w:r>
          </w:p>
          <w:p w14:paraId="70E68B19" w14:textId="79264EBC" w:rsidR="00126A9D" w:rsidRPr="00126A9D" w:rsidRDefault="00126A9D" w:rsidP="00126A9D">
            <w:pPr>
              <w:tabs>
                <w:tab w:val="right" w:pos="7164"/>
              </w:tabs>
              <w:spacing w:line="276" w:lineRule="auto"/>
              <w:rPr>
                <w:rFonts w:cstheme="minorHAnsi"/>
                <w:sz w:val="24"/>
                <w:szCs w:val="24"/>
              </w:rPr>
            </w:pPr>
            <w:r w:rsidRPr="00126A9D">
              <w:rPr>
                <w:rFonts w:cstheme="minorHAnsi"/>
                <w:sz w:val="24"/>
                <w:szCs w:val="24"/>
                <w:lang w:val="es-ES"/>
              </w:rPr>
              <w:t>Dirección electrónica:</w:t>
            </w:r>
            <w:bookmarkEnd w:id="124"/>
            <w:r w:rsidRPr="00126A9D">
              <w:rPr>
                <w:rFonts w:cstheme="minorHAnsi"/>
                <w:sz w:val="24"/>
                <w:szCs w:val="24"/>
                <w:lang w:val="es-ES"/>
              </w:rPr>
              <w:t xml:space="preserve"> </w:t>
            </w:r>
            <w:r w:rsidR="0084614E">
              <w:t>________________________</w:t>
            </w:r>
          </w:p>
        </w:tc>
      </w:tr>
      <w:tr w:rsidR="00126A9D" w:rsidRPr="00126A9D" w14:paraId="55A5ADFD" w14:textId="77777777" w:rsidTr="003F1D93">
        <w:tc>
          <w:tcPr>
            <w:tcW w:w="1604" w:type="dxa"/>
          </w:tcPr>
          <w:p w14:paraId="7BA7C293"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9.1</w:t>
            </w:r>
          </w:p>
        </w:tc>
        <w:tc>
          <w:tcPr>
            <w:tcW w:w="8244" w:type="dxa"/>
          </w:tcPr>
          <w:p w14:paraId="6DE06C3F" w14:textId="77777777" w:rsidR="00126A9D" w:rsidRPr="00126A9D" w:rsidRDefault="00126A9D" w:rsidP="00126A9D">
            <w:pPr>
              <w:tabs>
                <w:tab w:val="right" w:pos="7164"/>
              </w:tabs>
              <w:spacing w:after="200" w:line="276" w:lineRule="auto"/>
              <w:rPr>
                <w:rFonts w:cstheme="minorHAnsi"/>
                <w:sz w:val="24"/>
                <w:szCs w:val="24"/>
                <w:lang w:val="es-US"/>
              </w:rPr>
            </w:pPr>
            <w:r w:rsidRPr="00126A9D">
              <w:rPr>
                <w:rFonts w:cstheme="minorHAnsi"/>
                <w:sz w:val="24"/>
                <w:szCs w:val="24"/>
                <w:lang w:val="es-US"/>
              </w:rPr>
              <w:t xml:space="preserve">El derecho aplicable será el de: </w:t>
            </w:r>
            <w:r w:rsidRPr="00126A9D">
              <w:rPr>
                <w:rFonts w:cstheme="minorHAnsi"/>
                <w:i/>
                <w:iCs/>
                <w:sz w:val="24"/>
                <w:szCs w:val="24"/>
                <w:lang w:val="es-US"/>
              </w:rPr>
              <w:t>la República de El Salvador.</w:t>
            </w:r>
          </w:p>
        </w:tc>
      </w:tr>
      <w:tr w:rsidR="00126A9D" w:rsidRPr="00126A9D" w14:paraId="3B425486" w14:textId="77777777" w:rsidTr="003F1D93">
        <w:tc>
          <w:tcPr>
            <w:tcW w:w="1604" w:type="dxa"/>
          </w:tcPr>
          <w:p w14:paraId="50109B8D"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10.2</w:t>
            </w:r>
          </w:p>
        </w:tc>
        <w:tc>
          <w:tcPr>
            <w:tcW w:w="8244" w:type="dxa"/>
          </w:tcPr>
          <w:p w14:paraId="282C457E" w14:textId="77777777" w:rsidR="00126A9D" w:rsidRPr="00126A9D" w:rsidRDefault="00126A9D" w:rsidP="00126A9D">
            <w:pPr>
              <w:suppressAutoHyphens/>
              <w:spacing w:after="200" w:line="276" w:lineRule="auto"/>
              <w:jc w:val="both"/>
              <w:rPr>
                <w:rFonts w:cstheme="minorHAnsi"/>
                <w:sz w:val="24"/>
                <w:szCs w:val="24"/>
                <w:lang w:val="es-US"/>
              </w:rPr>
            </w:pPr>
            <w:r w:rsidRPr="00126A9D">
              <w:rPr>
                <w:rFonts w:cstheme="minorHAnsi"/>
                <w:sz w:val="24"/>
                <w:szCs w:val="24"/>
                <w:lang w:val="es-US"/>
              </w:rPr>
              <w:t>Los reglamentos de los procedimientos para los procesos de arbitraje, de conformidad con lo dispuesto en la cláusula 10.2 de las CGC, serán los siguientes:</w:t>
            </w:r>
          </w:p>
          <w:p w14:paraId="4572C160" w14:textId="77777777" w:rsidR="00126A9D" w:rsidRPr="00126A9D" w:rsidRDefault="00126A9D" w:rsidP="00126A9D">
            <w:pPr>
              <w:tabs>
                <w:tab w:val="left" w:pos="1080"/>
              </w:tabs>
              <w:suppressAutoHyphens/>
              <w:spacing w:after="200" w:line="276" w:lineRule="auto"/>
              <w:ind w:left="343"/>
              <w:jc w:val="both"/>
              <w:rPr>
                <w:rFonts w:cstheme="minorHAnsi"/>
                <w:sz w:val="24"/>
                <w:szCs w:val="24"/>
                <w:lang w:val="es-US"/>
              </w:rPr>
            </w:pPr>
            <w:r w:rsidRPr="00126A9D">
              <w:rPr>
                <w:rFonts w:cstheme="minorHAnsi"/>
                <w:b/>
                <w:bCs/>
                <w:i/>
                <w:iCs/>
                <w:sz w:val="24"/>
                <w:szCs w:val="24"/>
                <w:lang w:val="es-US"/>
              </w:rPr>
              <w:t xml:space="preserve"> (a)</w:t>
            </w:r>
            <w:r w:rsidRPr="00126A9D">
              <w:rPr>
                <w:rFonts w:cstheme="minorHAnsi"/>
                <w:b/>
                <w:bCs/>
                <w:i/>
                <w:iCs/>
                <w:sz w:val="24"/>
                <w:szCs w:val="24"/>
                <w:lang w:val="es-US"/>
              </w:rPr>
              <w:tab/>
              <w:t>Contrato con un Proveedor extranjero:</w:t>
            </w:r>
          </w:p>
          <w:p w14:paraId="5E71481B" w14:textId="77777777" w:rsidR="00126A9D" w:rsidRPr="00126A9D" w:rsidRDefault="00126A9D" w:rsidP="00126A9D">
            <w:pPr>
              <w:tabs>
                <w:tab w:val="left" w:pos="1080"/>
              </w:tabs>
              <w:suppressAutoHyphens/>
              <w:spacing w:after="200" w:line="276" w:lineRule="auto"/>
              <w:ind w:left="1080" w:hanging="540"/>
              <w:jc w:val="both"/>
              <w:rPr>
                <w:rFonts w:cstheme="minorHAnsi"/>
                <w:b/>
                <w:bCs/>
                <w:i/>
                <w:iCs/>
                <w:sz w:val="24"/>
                <w:szCs w:val="24"/>
                <w:lang w:val="es-US"/>
              </w:rPr>
            </w:pPr>
            <w:r w:rsidRPr="00126A9D">
              <w:rPr>
                <w:rFonts w:cstheme="minorHAnsi"/>
                <w:sz w:val="24"/>
                <w:szCs w:val="24"/>
                <w:lang w:val="es-US"/>
              </w:rPr>
              <w:t xml:space="preserve">          CGC 10.2 (a): Cualquier disputa, controversia o reclamo que surja en relación con este Contrato, o con su incumplimiento, nulidad o extinción, deberá resolverse mediante arbitraje de conformidad con el Reglamento de Arbitraje vigente de la CNUDMI </w:t>
            </w:r>
            <w:r w:rsidRPr="00126A9D">
              <w:rPr>
                <w:rFonts w:cstheme="minorHAnsi"/>
                <w:i/>
                <w:sz w:val="24"/>
                <w:szCs w:val="24"/>
                <w:lang w:val="es-ES"/>
              </w:rPr>
              <w:t>Reglamento de Arbitraje de 1976 de la Comisión de las Naciones Unidas para el Derecho M Mercantil Internacional (CNUDMI</w:t>
            </w:r>
            <w:r w:rsidRPr="00126A9D">
              <w:rPr>
                <w:rFonts w:cstheme="minorHAnsi"/>
                <w:sz w:val="24"/>
                <w:szCs w:val="24"/>
                <w:lang w:val="es-ES"/>
              </w:rPr>
              <w:t xml:space="preserve">) </w:t>
            </w:r>
            <w:r w:rsidRPr="00126A9D">
              <w:rPr>
                <w:rFonts w:cstheme="minorHAnsi"/>
                <w:i/>
                <w:sz w:val="24"/>
                <w:szCs w:val="24"/>
                <w:lang w:val="es-ES"/>
              </w:rPr>
              <w:t>(UNCITRAL, por sus siglas en inglés).</w:t>
            </w:r>
            <w:r w:rsidRPr="00126A9D">
              <w:rPr>
                <w:rFonts w:cstheme="minorHAnsi"/>
                <w:b/>
                <w:bCs/>
                <w:i/>
                <w:iCs/>
                <w:sz w:val="24"/>
                <w:szCs w:val="24"/>
                <w:lang w:val="es-US"/>
              </w:rPr>
              <w:t xml:space="preserve"> </w:t>
            </w:r>
          </w:p>
          <w:p w14:paraId="3AE8118B" w14:textId="77777777" w:rsidR="00126A9D" w:rsidRPr="00126A9D" w:rsidRDefault="00126A9D" w:rsidP="00126A9D">
            <w:pPr>
              <w:tabs>
                <w:tab w:val="left" w:pos="1080"/>
              </w:tabs>
              <w:suppressAutoHyphens/>
              <w:spacing w:after="200" w:line="276" w:lineRule="auto"/>
              <w:ind w:left="360"/>
              <w:jc w:val="both"/>
              <w:rPr>
                <w:rFonts w:cstheme="minorHAnsi"/>
                <w:sz w:val="24"/>
                <w:szCs w:val="24"/>
                <w:lang w:val="es-US"/>
              </w:rPr>
            </w:pPr>
            <w:r w:rsidRPr="00126A9D">
              <w:rPr>
                <w:rFonts w:cstheme="minorHAnsi"/>
                <w:b/>
                <w:bCs/>
                <w:i/>
                <w:iCs/>
                <w:spacing w:val="-2"/>
                <w:sz w:val="24"/>
                <w:szCs w:val="24"/>
                <w:lang w:val="es-US"/>
              </w:rPr>
              <w:t>(b)    Contratos con Proveedores ciudadanos del País del Comprador:</w:t>
            </w:r>
          </w:p>
          <w:p w14:paraId="73F5E440" w14:textId="77777777" w:rsidR="00126A9D" w:rsidRPr="00126A9D" w:rsidRDefault="00126A9D" w:rsidP="00126A9D">
            <w:pPr>
              <w:spacing w:after="200" w:line="276" w:lineRule="auto"/>
              <w:ind w:left="1080"/>
              <w:jc w:val="both"/>
              <w:rPr>
                <w:rFonts w:cstheme="minorHAnsi"/>
                <w:sz w:val="24"/>
                <w:szCs w:val="24"/>
                <w:u w:val="single"/>
                <w:lang w:val="es-US"/>
              </w:rPr>
            </w:pPr>
            <w:r w:rsidRPr="00126A9D">
              <w:rPr>
                <w:rFonts w:cstheme="minorHAnsi"/>
                <w:spacing w:val="-3"/>
                <w:sz w:val="24"/>
                <w:szCs w:val="24"/>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126A9D" w:rsidRPr="00126A9D" w14:paraId="601680B5" w14:textId="77777777" w:rsidTr="003F1D93">
        <w:tc>
          <w:tcPr>
            <w:tcW w:w="1604" w:type="dxa"/>
          </w:tcPr>
          <w:p w14:paraId="7AB17A75" w14:textId="77777777" w:rsidR="00126A9D" w:rsidRPr="00126A9D" w:rsidRDefault="00126A9D" w:rsidP="00126A9D">
            <w:pPr>
              <w:spacing w:after="200" w:line="276" w:lineRule="auto"/>
              <w:rPr>
                <w:rFonts w:cstheme="minorHAnsi"/>
                <w:b/>
                <w:bCs/>
                <w:sz w:val="24"/>
                <w:szCs w:val="24"/>
                <w:lang w:val="es-US"/>
              </w:rPr>
            </w:pPr>
            <w:r w:rsidRPr="00126A9D">
              <w:rPr>
                <w:rFonts w:cstheme="minorHAnsi"/>
                <w:b/>
                <w:bCs/>
                <w:sz w:val="24"/>
                <w:szCs w:val="24"/>
                <w:lang w:val="es-US"/>
              </w:rPr>
              <w:t>CGC 13.1</w:t>
            </w:r>
          </w:p>
        </w:tc>
        <w:tc>
          <w:tcPr>
            <w:tcW w:w="8244" w:type="dxa"/>
          </w:tcPr>
          <w:p w14:paraId="05B3DC49" w14:textId="77777777" w:rsidR="00126A9D" w:rsidRPr="00126A9D" w:rsidRDefault="00126A9D" w:rsidP="00126A9D">
            <w:pPr>
              <w:suppressAutoHyphens/>
              <w:spacing w:line="276" w:lineRule="auto"/>
              <w:jc w:val="both"/>
              <w:rPr>
                <w:rFonts w:cstheme="minorHAnsi"/>
                <w:sz w:val="24"/>
                <w:szCs w:val="24"/>
                <w:lang w:val="es-US"/>
              </w:rPr>
            </w:pPr>
            <w:r w:rsidRPr="00126A9D">
              <w:rPr>
                <w:rFonts w:cstheme="minorHAnsi"/>
                <w:sz w:val="24"/>
                <w:szCs w:val="24"/>
                <w:lang w:val="es-US"/>
              </w:rPr>
              <w:t>No Aplica</w:t>
            </w:r>
          </w:p>
        </w:tc>
      </w:tr>
      <w:tr w:rsidR="00126A9D" w:rsidRPr="00126A9D" w14:paraId="597A5A37" w14:textId="77777777" w:rsidTr="003F1D93">
        <w:tc>
          <w:tcPr>
            <w:tcW w:w="1604" w:type="dxa"/>
          </w:tcPr>
          <w:p w14:paraId="5A5495B1" w14:textId="77777777" w:rsidR="00126A9D" w:rsidRPr="00126A9D" w:rsidRDefault="00126A9D" w:rsidP="00126A9D">
            <w:pPr>
              <w:spacing w:after="200" w:line="276" w:lineRule="auto"/>
              <w:rPr>
                <w:rFonts w:cstheme="minorHAnsi"/>
                <w:b/>
                <w:bCs/>
                <w:sz w:val="24"/>
                <w:szCs w:val="24"/>
                <w:lang w:val="es-US"/>
              </w:rPr>
            </w:pPr>
            <w:r w:rsidRPr="00126A9D">
              <w:rPr>
                <w:rFonts w:cstheme="minorHAnsi"/>
                <w:b/>
                <w:bCs/>
                <w:sz w:val="24"/>
                <w:szCs w:val="24"/>
                <w:lang w:val="es-US"/>
              </w:rPr>
              <w:lastRenderedPageBreak/>
              <w:t>CGC 15</w:t>
            </w:r>
          </w:p>
        </w:tc>
        <w:tc>
          <w:tcPr>
            <w:tcW w:w="8244" w:type="dxa"/>
          </w:tcPr>
          <w:p w14:paraId="79FF7D64" w14:textId="77777777" w:rsidR="00126A9D" w:rsidRPr="00126A9D" w:rsidRDefault="00126A9D" w:rsidP="00126A9D">
            <w:pPr>
              <w:suppressAutoHyphens/>
              <w:spacing w:line="276" w:lineRule="auto"/>
              <w:jc w:val="both"/>
              <w:rPr>
                <w:rFonts w:cstheme="minorHAnsi"/>
                <w:sz w:val="24"/>
                <w:szCs w:val="24"/>
                <w:lang w:val="es-US"/>
              </w:rPr>
            </w:pPr>
            <w:r w:rsidRPr="00126A9D">
              <w:rPr>
                <w:rFonts w:cstheme="minorHAnsi"/>
                <w:b/>
                <w:sz w:val="24"/>
                <w:szCs w:val="24"/>
                <w:lang w:val="es-US"/>
              </w:rPr>
              <w:t>PRECIO DEL CONTRATO Y SU DESGLOCE:</w:t>
            </w:r>
          </w:p>
        </w:tc>
      </w:tr>
      <w:tr w:rsidR="00126A9D" w:rsidRPr="00126A9D" w14:paraId="51F828A3" w14:textId="77777777" w:rsidTr="003F1D93">
        <w:tc>
          <w:tcPr>
            <w:tcW w:w="1604" w:type="dxa"/>
          </w:tcPr>
          <w:p w14:paraId="45E3D79B"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15.1</w:t>
            </w:r>
          </w:p>
        </w:tc>
        <w:tc>
          <w:tcPr>
            <w:tcW w:w="8244" w:type="dxa"/>
          </w:tcPr>
          <w:p w14:paraId="50D3372A"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 xml:space="preserve">Los precios de los Bienes suministrados y los Servicios Conexos prestados </w:t>
            </w:r>
            <w:r w:rsidRPr="00126A9D">
              <w:rPr>
                <w:rFonts w:cstheme="minorHAnsi"/>
                <w:b/>
                <w:sz w:val="24"/>
                <w:szCs w:val="24"/>
                <w:lang w:val="es-US"/>
              </w:rPr>
              <w:t>no serán</w:t>
            </w:r>
            <w:r w:rsidRPr="00126A9D">
              <w:rPr>
                <w:rFonts w:cstheme="minorHAnsi"/>
                <w:i/>
                <w:iCs/>
                <w:sz w:val="24"/>
                <w:szCs w:val="24"/>
                <w:lang w:val="es-US"/>
              </w:rPr>
              <w:t xml:space="preserve"> </w:t>
            </w:r>
            <w:r w:rsidRPr="00126A9D">
              <w:rPr>
                <w:rFonts w:cstheme="minorHAnsi"/>
                <w:sz w:val="24"/>
                <w:szCs w:val="24"/>
                <w:lang w:val="es-US"/>
              </w:rPr>
              <w:t>ajustables.</w:t>
            </w:r>
          </w:p>
        </w:tc>
      </w:tr>
      <w:tr w:rsidR="00126A9D" w:rsidRPr="00126A9D" w14:paraId="139C4D15" w14:textId="77777777" w:rsidTr="003F1D93">
        <w:tc>
          <w:tcPr>
            <w:tcW w:w="1604" w:type="dxa"/>
          </w:tcPr>
          <w:p w14:paraId="383BE203"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16.1</w:t>
            </w:r>
          </w:p>
        </w:tc>
        <w:tc>
          <w:tcPr>
            <w:tcW w:w="8244" w:type="dxa"/>
          </w:tcPr>
          <w:p w14:paraId="6C5A5D09"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 xml:space="preserve">Forma y Trámite de Pago. </w:t>
            </w:r>
          </w:p>
          <w:p w14:paraId="61B01B34"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 xml:space="preserve">El pago de los bienes bajo el presente Contrato se realizará posterior a su entrega y se hará en dólares de los Estados Unidos de América mediante transferencia. </w:t>
            </w:r>
          </w:p>
          <w:p w14:paraId="3C107A53"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 xml:space="preserve">El pago se hará mediante abono a cuenta según la declaración jurada firmada por el proveedor adjunta dentro de un plazo máximo de treinta (30) días calendario posterior a la entrega de la siguiente documentación: </w:t>
            </w:r>
          </w:p>
          <w:p w14:paraId="5F319339"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DOCUMENTACIÓN INDISPENSABLE PARA TRAMITAR EL PAGO:</w:t>
            </w:r>
          </w:p>
          <w:p w14:paraId="0BE9E014"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Original y copia de:</w:t>
            </w:r>
          </w:p>
          <w:p w14:paraId="26462819"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a)</w:t>
            </w:r>
            <w:r w:rsidRPr="00126A9D">
              <w:rPr>
                <w:rFonts w:cstheme="minorHAnsi"/>
                <w:iCs/>
                <w:sz w:val="24"/>
                <w:szCs w:val="24"/>
                <w:lang w:val="es-ES"/>
              </w:rPr>
              <w:tab/>
              <w:t>Factura de consumidor final a nombre MINSAL-CONTRATO DE PRÉSTAMO BIRF 9065-SV. Es de suma importancia que la factura esté elaborada correctamente, sin errores, enmendaduras ni manchones, así se evitará atrasos en los pagos.</w:t>
            </w:r>
          </w:p>
          <w:p w14:paraId="6C7D0FD6"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La factura deberá expresar lo siguiente:</w:t>
            </w:r>
          </w:p>
          <w:p w14:paraId="14D56CE5"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•Número de Contrato.</w:t>
            </w:r>
          </w:p>
          <w:p w14:paraId="5ABF5340"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•Descripción del servicio según Contrato.</w:t>
            </w:r>
          </w:p>
          <w:p w14:paraId="78E991B8"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•Precio Unitario y Precio Total según Contrato.</w:t>
            </w:r>
          </w:p>
          <w:p w14:paraId="33882705"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w:t>
            </w:r>
            <w:r w:rsidRPr="00126A9D">
              <w:rPr>
                <w:rFonts w:cstheme="minorHAnsi"/>
                <w:iCs/>
                <w:sz w:val="24"/>
                <w:szCs w:val="24"/>
                <w:lang w:val="es-ES"/>
              </w:rPr>
              <w:tab/>
              <w:t xml:space="preserve">Categoría de Inversión correspondiente, de acuerdo a lo establecido en el Contrato.  </w:t>
            </w:r>
          </w:p>
          <w:p w14:paraId="094DC94E"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•Cifrado Presupuestario</w:t>
            </w:r>
          </w:p>
          <w:p w14:paraId="08306AB0"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p>
          <w:p w14:paraId="4479A200"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b)</w:t>
            </w:r>
            <w:r w:rsidRPr="00126A9D">
              <w:rPr>
                <w:rFonts w:cstheme="minorHAnsi"/>
                <w:iCs/>
                <w:sz w:val="24"/>
                <w:szCs w:val="24"/>
                <w:lang w:val="es-ES"/>
              </w:rPr>
              <w:tab/>
              <w:t xml:space="preserve">Acta de recepción y aprobación de los bienes recibidos que ampara el pago respectivo debidamente firmada por el encargado de la administración, seguimiento y ejecución del contrato. </w:t>
            </w:r>
          </w:p>
          <w:p w14:paraId="0948BF75"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p>
          <w:p w14:paraId="46E59CBB"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A toda factura cuyo monto total exceda de Cien Dólares ($100.00) se le aplicará el 1% de retención, según lo dispuesto en el artículo 162 inciso segundo del Código Tributario.</w:t>
            </w:r>
          </w:p>
          <w:p w14:paraId="71BA98BC"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p>
          <w:p w14:paraId="1E82463B"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lastRenderedPageBreak/>
              <w:t>La facturación del suministro debe ser entregada en la Unidad Financiera Institucional del Ministerio de Salud ubicada en las oficinas centrales de este ministerio en Calle Arce N° 827 de San Salvador.</w:t>
            </w:r>
          </w:p>
          <w:p w14:paraId="02CBB96C"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14:paraId="5CB04A54"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Penalidades</w:t>
            </w:r>
          </w:p>
          <w:p w14:paraId="5DD0558C"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r w:rsidRPr="00126A9D">
              <w:rPr>
                <w:rFonts w:cstheme="minorHAnsi"/>
                <w:iCs/>
                <w:sz w:val="24"/>
                <w:szCs w:val="24"/>
                <w:lang w:val="es-E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1C6EC3A3" w14:textId="77777777" w:rsidR="00126A9D" w:rsidRPr="00126A9D" w:rsidRDefault="00126A9D" w:rsidP="00126A9D">
            <w:pPr>
              <w:tabs>
                <w:tab w:val="right" w:pos="7164"/>
              </w:tabs>
              <w:spacing w:before="60" w:after="60" w:line="276" w:lineRule="auto"/>
              <w:jc w:val="both"/>
              <w:rPr>
                <w:rFonts w:cstheme="minorHAnsi"/>
                <w:iCs/>
                <w:sz w:val="24"/>
                <w:szCs w:val="24"/>
                <w:lang w:val="es-ES"/>
              </w:rPr>
            </w:pPr>
          </w:p>
          <w:p w14:paraId="60540DA5" w14:textId="77777777" w:rsidR="00126A9D" w:rsidRPr="00126A9D" w:rsidRDefault="00126A9D" w:rsidP="00126A9D">
            <w:pPr>
              <w:autoSpaceDE w:val="0"/>
              <w:autoSpaceDN w:val="0"/>
              <w:adjustRightInd w:val="0"/>
              <w:spacing w:line="276" w:lineRule="auto"/>
              <w:jc w:val="both"/>
              <w:rPr>
                <w:rFonts w:cstheme="minorHAnsi"/>
                <w:iCs/>
                <w:sz w:val="24"/>
                <w:szCs w:val="24"/>
                <w:lang w:val="es-ES"/>
              </w:rPr>
            </w:pPr>
            <w:r w:rsidRPr="00126A9D">
              <w:rPr>
                <w:rFonts w:cstheme="minorHAnsi"/>
                <w:b/>
                <w:sz w:val="24"/>
                <w:szCs w:val="24"/>
                <w:lang w:val="es-ES"/>
              </w:rPr>
              <w:t>FINANCIAMIENTO</w:t>
            </w:r>
            <w:r w:rsidRPr="00126A9D">
              <w:rPr>
                <w:rFonts w:cstheme="minorHAnsi"/>
                <w:sz w:val="24"/>
                <w:szCs w:val="24"/>
                <w:lang w:val="es-ES"/>
              </w:rPr>
              <w:t xml:space="preserve">. El financiamiento para esta adquisición procede de los fondos Externos, Contrato de Préstamo BIRF No. 9065-SV, Categoría de Inversión 1. </w:t>
            </w:r>
            <w:r w:rsidRPr="00126A9D">
              <w:rPr>
                <w:rFonts w:cstheme="minorHAnsi"/>
                <w:b/>
                <w:bCs/>
                <w:sz w:val="24"/>
                <w:szCs w:val="24"/>
                <w:u w:val="single"/>
                <w:lang w:val="es-ES"/>
              </w:rPr>
              <w:t>Componente 1</w:t>
            </w:r>
            <w:r w:rsidRPr="00126A9D">
              <w:rPr>
                <w:rFonts w:cstheme="minorHAnsi"/>
                <w:sz w:val="24"/>
                <w:szCs w:val="24"/>
                <w:u w:val="single"/>
                <w:lang w:val="es-ES"/>
              </w:rPr>
              <w:t>,</w:t>
            </w:r>
            <w:r w:rsidRPr="00126A9D">
              <w:rPr>
                <w:rFonts w:cstheme="minorHAnsi"/>
                <w:sz w:val="24"/>
                <w:szCs w:val="24"/>
                <w:lang w:val="es-ES"/>
              </w:rPr>
              <w:t xml:space="preserve"> Promoción de la acumulación de capital humano en los niños entre 0 a 7 años de edad y su madre durante las fases de preconcepción y gestación. Cifrado Presupuestario 2023-3200-3-12-01-22-3-54115. </w:t>
            </w:r>
          </w:p>
        </w:tc>
      </w:tr>
      <w:tr w:rsidR="00126A9D" w:rsidRPr="00126A9D" w14:paraId="0A403C65" w14:textId="77777777" w:rsidTr="003F1D93">
        <w:tc>
          <w:tcPr>
            <w:tcW w:w="1604" w:type="dxa"/>
          </w:tcPr>
          <w:p w14:paraId="6E45E5CF"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16.5</w:t>
            </w:r>
          </w:p>
        </w:tc>
        <w:tc>
          <w:tcPr>
            <w:tcW w:w="8244" w:type="dxa"/>
          </w:tcPr>
          <w:p w14:paraId="0A8E2579"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iCs/>
                <w:sz w:val="24"/>
                <w:szCs w:val="24"/>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126A9D" w:rsidRPr="00126A9D" w14:paraId="5053BCDF" w14:textId="77777777" w:rsidTr="003F1D93">
        <w:trPr>
          <w:trHeight w:val="881"/>
        </w:trPr>
        <w:tc>
          <w:tcPr>
            <w:tcW w:w="1604" w:type="dxa"/>
          </w:tcPr>
          <w:p w14:paraId="5D59B353"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18.1</w:t>
            </w:r>
          </w:p>
        </w:tc>
        <w:tc>
          <w:tcPr>
            <w:tcW w:w="8244" w:type="dxa"/>
          </w:tcPr>
          <w:p w14:paraId="55415FAD" w14:textId="77777777" w:rsidR="00126A9D" w:rsidRPr="00126A9D" w:rsidRDefault="00126A9D" w:rsidP="00126A9D">
            <w:pPr>
              <w:tabs>
                <w:tab w:val="right" w:pos="7164"/>
              </w:tabs>
              <w:spacing w:before="60" w:after="60" w:line="276" w:lineRule="auto"/>
              <w:jc w:val="both"/>
              <w:rPr>
                <w:rFonts w:cstheme="minorHAnsi"/>
                <w:sz w:val="24"/>
                <w:szCs w:val="24"/>
              </w:rPr>
            </w:pPr>
            <w:r w:rsidRPr="00126A9D">
              <w:rPr>
                <w:rFonts w:cstheme="minorHAnsi"/>
                <w:sz w:val="24"/>
                <w:szCs w:val="24"/>
              </w:rPr>
              <w:t>Se requerirá una Garantía de Cumplimiento.</w:t>
            </w:r>
          </w:p>
          <w:p w14:paraId="48005899" w14:textId="77777777" w:rsidR="00126A9D" w:rsidRPr="00126A9D" w:rsidRDefault="00126A9D" w:rsidP="00126A9D">
            <w:pPr>
              <w:tabs>
                <w:tab w:val="right" w:pos="7164"/>
              </w:tabs>
              <w:spacing w:after="200" w:line="276" w:lineRule="auto"/>
              <w:jc w:val="both"/>
              <w:rPr>
                <w:rFonts w:cstheme="minorHAnsi"/>
                <w:sz w:val="24"/>
                <w:szCs w:val="24"/>
                <w:lang w:val="es-ES"/>
              </w:rPr>
            </w:pPr>
            <w:r w:rsidRPr="00126A9D">
              <w:rPr>
                <w:rFonts w:cstheme="minorHAnsi"/>
                <w:sz w:val="24"/>
                <w:szCs w:val="24"/>
              </w:rPr>
              <w:t xml:space="preserve">Dentro de un máximo de veintiocho (28) días siguientes a la distribución del contrato, el oferente deberá presentar una Garantía de Cumplimiento de Contrato equivalente al diez por </w:t>
            </w:r>
            <w:r w:rsidRPr="00126A9D">
              <w:rPr>
                <w:rFonts w:cstheme="minorHAnsi"/>
                <w:b/>
                <w:bCs/>
                <w:sz w:val="24"/>
                <w:szCs w:val="24"/>
              </w:rPr>
              <w:t>ciento (10%) del valor del monto del contrato</w:t>
            </w:r>
            <w:r w:rsidRPr="00126A9D">
              <w:rPr>
                <w:rFonts w:cstheme="minorHAnsi"/>
                <w:sz w:val="24"/>
                <w:szCs w:val="24"/>
              </w:rPr>
              <w:t xml:space="preserve">, y por una validez de </w:t>
            </w:r>
            <w:r w:rsidRPr="00126A9D">
              <w:rPr>
                <w:rFonts w:cstheme="minorHAnsi"/>
                <w:b/>
                <w:bCs/>
                <w:sz w:val="24"/>
                <w:szCs w:val="24"/>
              </w:rPr>
              <w:t>UN AÑO, a partir de la distribución del contrato</w:t>
            </w:r>
            <w:r w:rsidRPr="00126A9D">
              <w:rPr>
                <w:rFonts w:cstheme="minorHAnsi"/>
                <w:sz w:val="24"/>
                <w:szCs w:val="24"/>
              </w:rPr>
              <w:t>, y deberá cumplir con los requisitos indicados en el modelo de la Sección IX. Formularios de Contrato</w:t>
            </w:r>
            <w:r w:rsidRPr="00126A9D">
              <w:rPr>
                <w:rFonts w:cstheme="minorHAnsi"/>
                <w:iCs/>
                <w:color w:val="0070C0"/>
                <w:sz w:val="24"/>
                <w:szCs w:val="24"/>
              </w:rPr>
              <w:t xml:space="preserve"> </w:t>
            </w:r>
            <w:r w:rsidRPr="00126A9D">
              <w:rPr>
                <w:rFonts w:cstheme="minorHAnsi"/>
                <w:sz w:val="24"/>
                <w:szCs w:val="24"/>
              </w:rPr>
              <w:t xml:space="preserve">por una entidad autorizada por la Superintendencia del Sistema Financiero. Para el caso de Garantías emitidas por entidades en el extranjero estas deberán tener un </w:t>
            </w:r>
            <w:r w:rsidRPr="00126A9D">
              <w:rPr>
                <w:rFonts w:cstheme="minorHAnsi"/>
                <w:sz w:val="24"/>
                <w:szCs w:val="24"/>
              </w:rPr>
              <w:lastRenderedPageBreak/>
              <w:t>corresponsal con domicilio legal en El Salvador y autorizada por la Superintendencia del Sistema Financiero. La Garantía deberá presentarse en el Área de Adquisiciones y Contrataciones del Proyecto Creciendo Saludables Juntos del Ministerio de Salud, ubicada en Colonia Lomas de San Francisco, Calle 6, Block “G”, número 1-A. Antiguo Cuscatlán.</w:t>
            </w:r>
            <w:r w:rsidRPr="00126A9D">
              <w:rPr>
                <w:rFonts w:cstheme="minorHAnsi"/>
                <w:sz w:val="24"/>
                <w:szCs w:val="24"/>
                <w:lang w:val="es-ES"/>
              </w:rPr>
              <w:t xml:space="preserve"> La Libertad.</w:t>
            </w:r>
          </w:p>
        </w:tc>
      </w:tr>
      <w:tr w:rsidR="00126A9D" w:rsidRPr="00126A9D" w14:paraId="48DB6F53" w14:textId="77777777" w:rsidTr="003F1D93">
        <w:tc>
          <w:tcPr>
            <w:tcW w:w="1604" w:type="dxa"/>
          </w:tcPr>
          <w:p w14:paraId="3781A84E"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18.3</w:t>
            </w:r>
          </w:p>
        </w:tc>
        <w:tc>
          <w:tcPr>
            <w:tcW w:w="8244" w:type="dxa"/>
          </w:tcPr>
          <w:p w14:paraId="04228464" w14:textId="77777777" w:rsidR="00126A9D" w:rsidRPr="00126A9D" w:rsidRDefault="00126A9D" w:rsidP="00126A9D">
            <w:pPr>
              <w:suppressAutoHyphens/>
              <w:spacing w:before="60" w:after="140" w:line="276" w:lineRule="auto"/>
              <w:ind w:right="-72"/>
              <w:jc w:val="both"/>
              <w:rPr>
                <w:rFonts w:cstheme="minorHAnsi"/>
                <w:i/>
                <w:iCs/>
                <w:sz w:val="24"/>
                <w:szCs w:val="24"/>
                <w:lang w:val="es-ES"/>
              </w:rPr>
            </w:pPr>
            <w:r w:rsidRPr="00126A9D">
              <w:rPr>
                <w:rFonts w:cstheme="minorHAnsi"/>
                <w:sz w:val="24"/>
                <w:szCs w:val="24"/>
                <w:lang w:val="es-ES"/>
              </w:rPr>
              <w:t xml:space="preserve">La Garantía de Cumplimiento, podrá presentarse en cualquiera de las formas siguientes: </w:t>
            </w:r>
            <w:r w:rsidRPr="00126A9D">
              <w:rPr>
                <w:rFonts w:cstheme="minorHAnsi"/>
                <w:iCs/>
                <w:sz w:val="24"/>
                <w:szCs w:val="24"/>
                <w:lang w:val="es-ES"/>
              </w:rPr>
              <w:t xml:space="preserve">una Garantía Bancaria o una Fianza de Cumplimiento </w:t>
            </w:r>
            <w:r w:rsidRPr="00126A9D">
              <w:rPr>
                <w:rFonts w:cstheme="minorHAnsi"/>
                <w:b/>
                <w:bCs/>
                <w:iCs/>
                <w:sz w:val="24"/>
                <w:szCs w:val="24"/>
                <w:lang w:val="es-ES"/>
              </w:rPr>
              <w:t>pagadera a la vista y exigible a primer requerimiento</w:t>
            </w:r>
            <w:r w:rsidRPr="00126A9D">
              <w:rPr>
                <w:rFonts w:cstheme="minorHAnsi"/>
                <w:iCs/>
                <w:sz w:val="24"/>
                <w:szCs w:val="24"/>
                <w:lang w:val="es-ES"/>
              </w:rPr>
              <w:t>.</w:t>
            </w:r>
          </w:p>
          <w:p w14:paraId="3B3DB1D1" w14:textId="77777777" w:rsidR="00126A9D" w:rsidRPr="00126A9D" w:rsidRDefault="00126A9D" w:rsidP="00126A9D">
            <w:pPr>
              <w:suppressAutoHyphens/>
              <w:spacing w:before="60" w:after="140" w:line="276" w:lineRule="auto"/>
              <w:ind w:right="-72"/>
              <w:jc w:val="both"/>
              <w:rPr>
                <w:rFonts w:cstheme="minorHAnsi"/>
                <w:strike/>
                <w:sz w:val="24"/>
                <w:szCs w:val="24"/>
                <w:lang w:val="es-US"/>
              </w:rPr>
            </w:pPr>
            <w:r w:rsidRPr="00126A9D">
              <w:rPr>
                <w:rFonts w:cstheme="minorHAnsi"/>
                <w:sz w:val="24"/>
                <w:szCs w:val="24"/>
                <w:lang w:val="es-ES"/>
              </w:rPr>
              <w:t>Si se requiere una Garantía de Cumplimiento, esta deberá estar denominada en deberá ser emitida en Dólares de los Estados Unidos de América.</w:t>
            </w:r>
          </w:p>
        </w:tc>
      </w:tr>
      <w:tr w:rsidR="00126A9D" w:rsidRPr="00126A9D" w14:paraId="52CC3DE1" w14:textId="77777777" w:rsidTr="003F1D93">
        <w:tc>
          <w:tcPr>
            <w:tcW w:w="1604" w:type="dxa"/>
          </w:tcPr>
          <w:p w14:paraId="254A992C"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18.4</w:t>
            </w:r>
          </w:p>
        </w:tc>
        <w:tc>
          <w:tcPr>
            <w:tcW w:w="8244" w:type="dxa"/>
          </w:tcPr>
          <w:p w14:paraId="39E2F48B" w14:textId="77777777" w:rsidR="00126A9D" w:rsidRPr="00126A9D" w:rsidRDefault="00126A9D" w:rsidP="00126A9D">
            <w:pPr>
              <w:tabs>
                <w:tab w:val="right" w:pos="7164"/>
              </w:tabs>
              <w:spacing w:after="200" w:line="276" w:lineRule="auto"/>
              <w:jc w:val="both"/>
              <w:rPr>
                <w:rFonts w:cstheme="minorHAnsi"/>
                <w:sz w:val="24"/>
                <w:szCs w:val="24"/>
                <w:u w:val="single"/>
                <w:lang w:val="es-US"/>
              </w:rPr>
            </w:pPr>
            <w:r w:rsidRPr="00126A9D">
              <w:rPr>
                <w:rFonts w:cstheme="minorHAnsi"/>
                <w:sz w:val="24"/>
                <w:szCs w:val="24"/>
                <w:lang w:val="es-ES"/>
              </w:rPr>
              <w:t>La liberación de la Garantía de Cumplimiento tendrá lugar:</w:t>
            </w:r>
            <w:r w:rsidRPr="00126A9D">
              <w:rPr>
                <w:rFonts w:cstheme="minorHAnsi"/>
                <w:color w:val="0070C0"/>
                <w:sz w:val="24"/>
                <w:szCs w:val="24"/>
                <w:lang w:val="es-ES"/>
              </w:rPr>
              <w:t xml:space="preserve"> </w:t>
            </w:r>
            <w:r w:rsidRPr="00126A9D">
              <w:rPr>
                <w:rFonts w:cstheme="minorHAnsi"/>
                <w:sz w:val="24"/>
                <w:szCs w:val="24"/>
                <w:lang w:val="es-ES"/>
              </w:rPr>
              <w:t>a más tardar cuarenta y cinco (45) días contados a partir de la fecha de Cumplimiento de las obligaciones del Proveedor en virtud del Contrato, incluyendo cualquier obligación relativa a la garantía de los servicios o bienes.</w:t>
            </w:r>
          </w:p>
        </w:tc>
      </w:tr>
      <w:tr w:rsidR="00126A9D" w:rsidRPr="00126A9D" w14:paraId="2FEF5905" w14:textId="77777777" w:rsidTr="003F1D93">
        <w:trPr>
          <w:trHeight w:val="1261"/>
        </w:trPr>
        <w:tc>
          <w:tcPr>
            <w:tcW w:w="1604" w:type="dxa"/>
          </w:tcPr>
          <w:p w14:paraId="006EC239"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23.2</w:t>
            </w:r>
          </w:p>
        </w:tc>
        <w:tc>
          <w:tcPr>
            <w:tcW w:w="8244" w:type="dxa"/>
          </w:tcPr>
          <w:p w14:paraId="341DC43F" w14:textId="77777777" w:rsidR="00126A9D" w:rsidRPr="00126A9D" w:rsidRDefault="00126A9D" w:rsidP="00126A9D">
            <w:pPr>
              <w:tabs>
                <w:tab w:val="right" w:pos="7164"/>
              </w:tabs>
              <w:spacing w:after="200" w:line="276" w:lineRule="auto"/>
              <w:jc w:val="both"/>
              <w:rPr>
                <w:rFonts w:cstheme="minorHAnsi"/>
                <w:sz w:val="24"/>
                <w:szCs w:val="24"/>
                <w:lang w:val="es-ES"/>
              </w:rPr>
            </w:pPr>
            <w:r w:rsidRPr="00126A9D">
              <w:rPr>
                <w:rFonts w:cstheme="minorHAnsi"/>
                <w:sz w:val="24"/>
                <w:szCs w:val="24"/>
                <w:lang w:val="es-ES"/>
              </w:rPr>
              <w:t>El embalaje, la identificación y la documentación dentro y fuera de los bienes serán como se indica a continuación:</w:t>
            </w:r>
          </w:p>
          <w:p w14:paraId="74FE7FEC" w14:textId="77777777" w:rsidR="00126A9D" w:rsidRPr="00126A9D" w:rsidRDefault="00126A9D" w:rsidP="00126A9D">
            <w:pPr>
              <w:tabs>
                <w:tab w:val="right" w:pos="7164"/>
              </w:tabs>
              <w:spacing w:line="276" w:lineRule="auto"/>
              <w:jc w:val="center"/>
              <w:rPr>
                <w:rFonts w:cstheme="minorHAnsi"/>
                <w:sz w:val="24"/>
                <w:szCs w:val="24"/>
                <w:lang w:val="es-ES"/>
              </w:rPr>
            </w:pPr>
            <w:r w:rsidRPr="00126A9D">
              <w:rPr>
                <w:rFonts w:cstheme="minorHAnsi"/>
                <w:sz w:val="24"/>
                <w:szCs w:val="24"/>
                <w:lang w:val="es-ES"/>
              </w:rPr>
              <w:t>Proyecto: “Creciendo Saludables Juntos: Desarrollo Integral de la Primera Infancia en El Salvador”</w:t>
            </w:r>
          </w:p>
          <w:p w14:paraId="627E80AC" w14:textId="77777777" w:rsidR="00126A9D" w:rsidRPr="00126A9D" w:rsidRDefault="00126A9D" w:rsidP="00126A9D">
            <w:pPr>
              <w:tabs>
                <w:tab w:val="right" w:pos="7164"/>
              </w:tabs>
              <w:spacing w:line="276" w:lineRule="auto"/>
              <w:jc w:val="center"/>
              <w:rPr>
                <w:rFonts w:cstheme="minorHAnsi"/>
                <w:b/>
                <w:bCs/>
                <w:sz w:val="24"/>
                <w:szCs w:val="24"/>
                <w:lang w:val="es-ES"/>
              </w:rPr>
            </w:pPr>
            <w:r w:rsidRPr="00126A9D">
              <w:rPr>
                <w:rFonts w:cstheme="minorHAnsi"/>
                <w:sz w:val="24"/>
                <w:szCs w:val="24"/>
                <w:lang w:val="es-ES"/>
              </w:rPr>
              <w:t>Nombre “</w:t>
            </w:r>
            <w:r w:rsidRPr="00126A9D">
              <w:rPr>
                <w:rFonts w:cstheme="minorHAnsi"/>
                <w:b/>
                <w:bCs/>
                <w:sz w:val="24"/>
                <w:szCs w:val="24"/>
                <w:lang w:val="es-ES"/>
              </w:rPr>
              <w:t>PAPELERÍA Y MATERIALES PARA IMPRESIONES Y REPRODUCCIONES DE DOCUMENTOS PARA ACTIVIDADES A DESARROLLARSE EN EL PROYECTO CRECIENDO SALUDABLES JUNTOS”</w:t>
            </w:r>
          </w:p>
          <w:p w14:paraId="2A1B395A" w14:textId="77777777" w:rsidR="00126A9D" w:rsidRPr="00126A9D" w:rsidRDefault="00126A9D" w:rsidP="00126A9D">
            <w:pPr>
              <w:tabs>
                <w:tab w:val="right" w:pos="7164"/>
              </w:tabs>
              <w:spacing w:line="276" w:lineRule="auto"/>
              <w:jc w:val="center"/>
              <w:rPr>
                <w:rFonts w:cstheme="minorHAnsi"/>
                <w:b/>
                <w:bCs/>
                <w:sz w:val="24"/>
                <w:szCs w:val="24"/>
                <w:lang w:val="es-ES"/>
              </w:rPr>
            </w:pPr>
            <w:r w:rsidRPr="00126A9D">
              <w:rPr>
                <w:rFonts w:cstheme="minorHAnsi"/>
                <w:b/>
                <w:bCs/>
                <w:sz w:val="24"/>
                <w:szCs w:val="24"/>
                <w:lang w:val="es-ES"/>
              </w:rPr>
              <w:t>Licitación Abierta nacional No. CSJ-63-GO-RFQ</w:t>
            </w:r>
          </w:p>
          <w:p w14:paraId="7173F6A0" w14:textId="77777777" w:rsidR="00126A9D" w:rsidRPr="00126A9D" w:rsidRDefault="00126A9D" w:rsidP="00126A9D">
            <w:pPr>
              <w:tabs>
                <w:tab w:val="right" w:pos="7164"/>
              </w:tabs>
              <w:spacing w:line="276" w:lineRule="auto"/>
              <w:jc w:val="center"/>
              <w:rPr>
                <w:rFonts w:cstheme="minorHAnsi"/>
                <w:b/>
                <w:bCs/>
                <w:sz w:val="24"/>
                <w:szCs w:val="24"/>
                <w:lang w:val="es-ES"/>
              </w:rPr>
            </w:pPr>
            <w:r w:rsidRPr="00126A9D">
              <w:rPr>
                <w:rFonts w:cstheme="minorHAnsi"/>
                <w:b/>
                <w:bCs/>
                <w:sz w:val="24"/>
                <w:szCs w:val="24"/>
                <w:lang w:val="es-ES"/>
              </w:rPr>
              <w:t>Número de Ítem 9,10,11 y 12</w:t>
            </w:r>
          </w:p>
          <w:p w14:paraId="08C95C87" w14:textId="77777777" w:rsidR="00126A9D" w:rsidRPr="00126A9D" w:rsidRDefault="00126A9D" w:rsidP="00126A9D">
            <w:pPr>
              <w:tabs>
                <w:tab w:val="right" w:pos="7164"/>
              </w:tabs>
              <w:spacing w:line="276" w:lineRule="auto"/>
              <w:jc w:val="both"/>
              <w:rPr>
                <w:rFonts w:cstheme="minorHAnsi"/>
                <w:sz w:val="24"/>
                <w:szCs w:val="24"/>
                <w:lang w:val="es-US"/>
              </w:rPr>
            </w:pPr>
            <w:r w:rsidRPr="00126A9D">
              <w:rPr>
                <w:rFonts w:cstheme="minorHAnsi"/>
                <w:sz w:val="24"/>
                <w:szCs w:val="24"/>
                <w:lang w:val="es-US"/>
              </w:rPr>
              <w:t xml:space="preserve">El proveedor embalará los bienes en la forma necesaria para impedir que se dañen o deterioren durante el transporte al lugar de destino final indicado en el Contrato. </w:t>
            </w:r>
          </w:p>
        </w:tc>
      </w:tr>
      <w:tr w:rsidR="00126A9D" w:rsidRPr="00126A9D" w14:paraId="16B7E4E7" w14:textId="77777777" w:rsidTr="003F1D93">
        <w:trPr>
          <w:trHeight w:val="1572"/>
        </w:trPr>
        <w:tc>
          <w:tcPr>
            <w:tcW w:w="1604" w:type="dxa"/>
          </w:tcPr>
          <w:p w14:paraId="0C36F494"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24.1</w:t>
            </w:r>
          </w:p>
        </w:tc>
        <w:tc>
          <w:tcPr>
            <w:tcW w:w="8244" w:type="dxa"/>
          </w:tcPr>
          <w:p w14:paraId="33518A7D" w14:textId="77777777" w:rsidR="00126A9D" w:rsidRPr="00126A9D" w:rsidRDefault="00126A9D" w:rsidP="00126A9D">
            <w:pPr>
              <w:tabs>
                <w:tab w:val="right" w:pos="7164"/>
              </w:tabs>
              <w:spacing w:before="60" w:after="60" w:line="276" w:lineRule="auto"/>
              <w:jc w:val="both"/>
              <w:rPr>
                <w:rFonts w:cstheme="minorHAnsi"/>
                <w:sz w:val="24"/>
                <w:szCs w:val="24"/>
                <w:lang w:val="es-ES"/>
              </w:rPr>
            </w:pPr>
            <w:r w:rsidRPr="00126A9D">
              <w:rPr>
                <w:rFonts w:cstheme="minorHAnsi"/>
                <w:sz w:val="24"/>
                <w:szCs w:val="24"/>
                <w:lang w:val="es-ES"/>
              </w:rPr>
              <w:t xml:space="preserve">La cobertura de seguro será según se establece en los </w:t>
            </w:r>
            <w:r w:rsidRPr="00126A9D">
              <w:rPr>
                <w:rFonts w:cstheme="minorHAnsi"/>
                <w:i/>
                <w:sz w:val="24"/>
                <w:szCs w:val="24"/>
                <w:lang w:val="es-ES"/>
              </w:rPr>
              <w:t>Incoterms 2020</w:t>
            </w:r>
            <w:r w:rsidRPr="00126A9D">
              <w:rPr>
                <w:rFonts w:cstheme="minorHAnsi"/>
                <w:sz w:val="24"/>
                <w:szCs w:val="24"/>
                <w:lang w:val="es-ES"/>
              </w:rPr>
              <w:t xml:space="preserve">. </w:t>
            </w:r>
          </w:p>
          <w:p w14:paraId="5A3AA424"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ES"/>
              </w:rPr>
              <w:t>El Proveedor está obligado bajo los términos del Contrato a considerar la cobertura de seguro los bienes al lugar de destino final dentro del país del Comprador, definido como el Sitio del Proyecto, la compra es por categoría DDP de los Incoterms</w:t>
            </w:r>
            <w:r w:rsidRPr="00126A9D">
              <w:rPr>
                <w:rFonts w:cstheme="minorHAnsi"/>
                <w:sz w:val="24"/>
                <w:szCs w:val="24"/>
              </w:rPr>
              <w:t xml:space="preserve"> </w:t>
            </w:r>
            <w:r w:rsidRPr="00126A9D">
              <w:rPr>
                <w:rFonts w:cstheme="minorHAnsi"/>
                <w:sz w:val="24"/>
                <w:szCs w:val="24"/>
                <w:lang w:val="es-ES"/>
              </w:rPr>
              <w:t>NO APLICA</w:t>
            </w:r>
          </w:p>
        </w:tc>
      </w:tr>
      <w:tr w:rsidR="00126A9D" w:rsidRPr="00126A9D" w14:paraId="33EDF61D" w14:textId="77777777" w:rsidTr="003F1D93">
        <w:tc>
          <w:tcPr>
            <w:tcW w:w="1604" w:type="dxa"/>
          </w:tcPr>
          <w:p w14:paraId="27D53402"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lastRenderedPageBreak/>
              <w:t>CGC 25.1</w:t>
            </w:r>
          </w:p>
        </w:tc>
        <w:tc>
          <w:tcPr>
            <w:tcW w:w="8244" w:type="dxa"/>
          </w:tcPr>
          <w:p w14:paraId="3938EC25"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 xml:space="preserve">La responsabilidad por el transporte de los Bienes se ajustará a lo establecido en los Incoterms. </w:t>
            </w:r>
          </w:p>
          <w:p w14:paraId="57C822DA" w14:textId="77777777" w:rsidR="00126A9D" w:rsidRPr="00126A9D" w:rsidRDefault="00126A9D" w:rsidP="00126A9D">
            <w:pPr>
              <w:tabs>
                <w:tab w:val="right" w:pos="7164"/>
              </w:tabs>
              <w:spacing w:after="200" w:line="276" w:lineRule="auto"/>
              <w:jc w:val="both"/>
              <w:rPr>
                <w:rFonts w:cstheme="minorHAnsi"/>
                <w:sz w:val="24"/>
                <w:szCs w:val="24"/>
                <w:u w:val="single"/>
                <w:lang w:val="es-US"/>
              </w:rPr>
            </w:pPr>
            <w:r w:rsidRPr="00126A9D">
              <w:rPr>
                <w:rFonts w:cstheme="minorHAnsi"/>
                <w:sz w:val="24"/>
                <w:szCs w:val="24"/>
                <w:lang w:val="es-ES"/>
              </w:rPr>
              <w:t>El Proveedor está obligado bajo los términos del Contrato a transportar los Bienes al lugar de destino final dentro del país del Comprador, definido como el Sitio del Proyecto, la compra es por categoría DDP de los Incoterms.</w:t>
            </w:r>
            <w:r w:rsidRPr="00126A9D">
              <w:rPr>
                <w:rFonts w:cstheme="minorHAnsi"/>
                <w:sz w:val="24"/>
                <w:szCs w:val="24"/>
              </w:rPr>
              <w:t xml:space="preserve"> </w:t>
            </w:r>
            <w:r w:rsidRPr="00126A9D">
              <w:rPr>
                <w:rFonts w:cstheme="minorHAnsi"/>
                <w:sz w:val="24"/>
                <w:szCs w:val="24"/>
                <w:lang w:val="es-ES"/>
              </w:rPr>
              <w:t>NO APLICA</w:t>
            </w:r>
          </w:p>
        </w:tc>
      </w:tr>
      <w:tr w:rsidR="00126A9D" w:rsidRPr="00126A9D" w14:paraId="684D1D3A" w14:textId="77777777" w:rsidTr="003F1D93">
        <w:tc>
          <w:tcPr>
            <w:tcW w:w="1604" w:type="dxa"/>
          </w:tcPr>
          <w:p w14:paraId="4B07861C"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25.2</w:t>
            </w:r>
          </w:p>
        </w:tc>
        <w:tc>
          <w:tcPr>
            <w:tcW w:w="8244" w:type="dxa"/>
            <w:shd w:val="clear" w:color="auto" w:fill="FFFFFF"/>
          </w:tcPr>
          <w:p w14:paraId="7AB0B643" w14:textId="77777777" w:rsidR="00126A9D" w:rsidRPr="00126A9D" w:rsidRDefault="00126A9D" w:rsidP="00126A9D">
            <w:pPr>
              <w:suppressAutoHyphens/>
              <w:spacing w:line="276" w:lineRule="auto"/>
              <w:jc w:val="both"/>
              <w:rPr>
                <w:rFonts w:cstheme="minorHAnsi"/>
                <w:sz w:val="24"/>
                <w:szCs w:val="24"/>
                <w:lang w:val="es-US"/>
              </w:rPr>
            </w:pPr>
            <w:r w:rsidRPr="00126A9D">
              <w:rPr>
                <w:rFonts w:cstheme="minorHAnsi"/>
                <w:sz w:val="24"/>
                <w:szCs w:val="24"/>
                <w:lang w:val="es-US"/>
              </w:rPr>
              <w:t>Los servicios conexos que se suministrarán son: NO APLICA</w:t>
            </w:r>
          </w:p>
        </w:tc>
      </w:tr>
      <w:tr w:rsidR="00126A9D" w:rsidRPr="00126A9D" w14:paraId="48A90C33" w14:textId="77777777" w:rsidTr="003F1D93">
        <w:tc>
          <w:tcPr>
            <w:tcW w:w="1604" w:type="dxa"/>
          </w:tcPr>
          <w:p w14:paraId="716721B2"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26.1</w:t>
            </w:r>
          </w:p>
        </w:tc>
        <w:tc>
          <w:tcPr>
            <w:tcW w:w="8244" w:type="dxa"/>
            <w:shd w:val="clear" w:color="auto" w:fill="FFFFFF"/>
          </w:tcPr>
          <w:p w14:paraId="23E94FD9" w14:textId="70848A7F" w:rsidR="00126A9D" w:rsidRPr="00126A9D" w:rsidRDefault="00126A9D" w:rsidP="00126A9D">
            <w:pPr>
              <w:shd w:val="clear" w:color="auto" w:fill="FFFFFF"/>
              <w:spacing w:line="276" w:lineRule="auto"/>
              <w:jc w:val="both"/>
              <w:rPr>
                <w:rFonts w:cstheme="minorHAnsi"/>
                <w:sz w:val="24"/>
                <w:szCs w:val="24"/>
              </w:rPr>
            </w:pPr>
            <w:r w:rsidRPr="00126A9D">
              <w:rPr>
                <w:rFonts w:cstheme="minorHAnsi"/>
                <w:sz w:val="24"/>
                <w:szCs w:val="24"/>
              </w:rPr>
              <w:t>Las inspecciones y pruebas serán desarrolladas como se indica:  NO APLICA</w:t>
            </w:r>
          </w:p>
        </w:tc>
      </w:tr>
      <w:tr w:rsidR="00126A9D" w:rsidRPr="00126A9D" w14:paraId="074A1529" w14:textId="77777777" w:rsidTr="003F1D93">
        <w:trPr>
          <w:trHeight w:val="759"/>
        </w:trPr>
        <w:tc>
          <w:tcPr>
            <w:tcW w:w="1604" w:type="dxa"/>
          </w:tcPr>
          <w:p w14:paraId="1845EE9A"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26.2</w:t>
            </w:r>
          </w:p>
        </w:tc>
        <w:tc>
          <w:tcPr>
            <w:tcW w:w="8244" w:type="dxa"/>
            <w:shd w:val="clear" w:color="auto" w:fill="FFFFFF"/>
          </w:tcPr>
          <w:p w14:paraId="4DDF36E7" w14:textId="77777777" w:rsidR="00126A9D" w:rsidRPr="00126A9D" w:rsidRDefault="00126A9D" w:rsidP="00126A9D">
            <w:pPr>
              <w:tabs>
                <w:tab w:val="right" w:pos="7164"/>
              </w:tabs>
              <w:spacing w:after="200" w:line="276" w:lineRule="auto"/>
              <w:jc w:val="both"/>
              <w:rPr>
                <w:rFonts w:cstheme="minorHAnsi"/>
                <w:sz w:val="24"/>
                <w:szCs w:val="24"/>
                <w:lang w:val="es-US"/>
              </w:rPr>
            </w:pPr>
            <w:r w:rsidRPr="00126A9D">
              <w:rPr>
                <w:rFonts w:cstheme="minorHAnsi"/>
                <w:sz w:val="24"/>
                <w:szCs w:val="24"/>
                <w:lang w:val="es-US"/>
              </w:rPr>
              <w:t>La entrega se realizará en: Almacén Central El Paraíso, Ubicado 6° Calle Oriente No. 1105, Colonia El Paraíso Barrio San Esteban, San Salvador, El Salvador.</w:t>
            </w:r>
          </w:p>
        </w:tc>
      </w:tr>
      <w:tr w:rsidR="00126A9D" w:rsidRPr="00126A9D" w14:paraId="4822B6C4" w14:textId="77777777" w:rsidTr="003F1D93">
        <w:tc>
          <w:tcPr>
            <w:tcW w:w="1604" w:type="dxa"/>
          </w:tcPr>
          <w:p w14:paraId="401A862F"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27.1</w:t>
            </w:r>
          </w:p>
        </w:tc>
        <w:tc>
          <w:tcPr>
            <w:tcW w:w="8244" w:type="dxa"/>
          </w:tcPr>
          <w:p w14:paraId="549A8D11" w14:textId="77777777" w:rsidR="00126A9D" w:rsidRPr="00126A9D" w:rsidRDefault="00126A9D" w:rsidP="00126A9D">
            <w:pPr>
              <w:tabs>
                <w:tab w:val="right" w:pos="7164"/>
              </w:tabs>
              <w:spacing w:before="60" w:after="60" w:line="276" w:lineRule="auto"/>
              <w:jc w:val="both"/>
              <w:rPr>
                <w:rFonts w:cstheme="minorHAnsi"/>
                <w:sz w:val="24"/>
                <w:szCs w:val="24"/>
                <w:u w:val="single"/>
                <w:lang w:val="es-US"/>
              </w:rPr>
            </w:pPr>
            <w:r w:rsidRPr="00126A9D">
              <w:rPr>
                <w:rFonts w:cstheme="minorHAnsi"/>
                <w:sz w:val="24"/>
                <w:szCs w:val="24"/>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126A9D" w:rsidRPr="00126A9D" w14:paraId="20E0C71B" w14:textId="77777777" w:rsidTr="003F1D93">
        <w:tc>
          <w:tcPr>
            <w:tcW w:w="1604" w:type="dxa"/>
          </w:tcPr>
          <w:p w14:paraId="76CA6520" w14:textId="77777777" w:rsidR="00126A9D" w:rsidRPr="00126A9D" w:rsidRDefault="00126A9D" w:rsidP="00126A9D">
            <w:pPr>
              <w:spacing w:after="200" w:line="276" w:lineRule="auto"/>
              <w:rPr>
                <w:rFonts w:cstheme="minorHAnsi"/>
                <w:b/>
                <w:sz w:val="24"/>
                <w:szCs w:val="24"/>
                <w:lang w:val="es-US"/>
              </w:rPr>
            </w:pPr>
            <w:r w:rsidRPr="00126A9D">
              <w:rPr>
                <w:rFonts w:cstheme="minorHAnsi"/>
                <w:b/>
                <w:bCs/>
                <w:sz w:val="24"/>
                <w:szCs w:val="24"/>
                <w:lang w:val="es-US"/>
              </w:rPr>
              <w:t>CGC 28.3</w:t>
            </w:r>
          </w:p>
        </w:tc>
        <w:tc>
          <w:tcPr>
            <w:tcW w:w="8244" w:type="dxa"/>
            <w:shd w:val="clear" w:color="auto" w:fill="FFFFFF" w:themeFill="background1"/>
          </w:tcPr>
          <w:p w14:paraId="4D967A5B" w14:textId="77777777" w:rsidR="00126A9D" w:rsidRPr="00126A9D" w:rsidRDefault="00126A9D" w:rsidP="00126A9D">
            <w:pPr>
              <w:tabs>
                <w:tab w:val="right" w:pos="7254"/>
              </w:tabs>
              <w:spacing w:line="276" w:lineRule="auto"/>
              <w:jc w:val="both"/>
              <w:rPr>
                <w:rFonts w:cstheme="minorHAnsi"/>
                <w:sz w:val="24"/>
                <w:szCs w:val="24"/>
                <w:lang w:val="es-US"/>
              </w:rPr>
            </w:pPr>
            <w:r w:rsidRPr="00126A9D">
              <w:rPr>
                <w:rFonts w:cstheme="minorHAnsi"/>
                <w:sz w:val="24"/>
                <w:szCs w:val="24"/>
                <w:lang w:val="es-ES"/>
              </w:rPr>
              <w:t>Se entregará nota firmada por el Representante Legal en la que se compromete a cambiar o sustituir en un plazo de 30 días calendarios aquellos productos defectuosos o el mal estado.</w:t>
            </w:r>
            <w:r w:rsidRPr="00126A9D">
              <w:rPr>
                <w:rFonts w:cstheme="minorHAnsi"/>
                <w:sz w:val="24"/>
                <w:szCs w:val="24"/>
                <w:shd w:val="clear" w:color="auto" w:fill="FFFFFF"/>
              </w:rPr>
              <w:t xml:space="preserve"> </w:t>
            </w:r>
          </w:p>
        </w:tc>
      </w:tr>
      <w:tr w:rsidR="00126A9D" w:rsidRPr="00126A9D" w14:paraId="14C66102" w14:textId="77777777" w:rsidTr="003F1D93">
        <w:trPr>
          <w:trHeight w:val="556"/>
        </w:trPr>
        <w:tc>
          <w:tcPr>
            <w:tcW w:w="1604" w:type="dxa"/>
            <w:shd w:val="clear" w:color="auto" w:fill="FFFFFF"/>
          </w:tcPr>
          <w:p w14:paraId="6A432CAD" w14:textId="77777777" w:rsidR="00126A9D" w:rsidRPr="00126A9D" w:rsidRDefault="00126A9D" w:rsidP="00126A9D">
            <w:pPr>
              <w:spacing w:line="276" w:lineRule="auto"/>
              <w:rPr>
                <w:rFonts w:cstheme="minorHAnsi"/>
                <w:b/>
                <w:sz w:val="24"/>
                <w:szCs w:val="24"/>
                <w:lang w:val="es-US"/>
              </w:rPr>
            </w:pPr>
            <w:r w:rsidRPr="00126A9D">
              <w:rPr>
                <w:rFonts w:cstheme="minorHAnsi"/>
                <w:b/>
                <w:bCs/>
                <w:sz w:val="24"/>
                <w:szCs w:val="24"/>
                <w:lang w:val="es-US"/>
              </w:rPr>
              <w:t>CGC 28.5, CGC 28.6</w:t>
            </w:r>
          </w:p>
        </w:tc>
        <w:tc>
          <w:tcPr>
            <w:tcW w:w="8244" w:type="dxa"/>
            <w:shd w:val="clear" w:color="auto" w:fill="FFFFFF"/>
          </w:tcPr>
          <w:p w14:paraId="2E15C8D5" w14:textId="77777777" w:rsidR="00126A9D" w:rsidRPr="00126A9D" w:rsidRDefault="00126A9D" w:rsidP="00126A9D">
            <w:pPr>
              <w:tabs>
                <w:tab w:val="right" w:pos="7164"/>
              </w:tabs>
              <w:spacing w:after="200" w:line="276" w:lineRule="auto"/>
              <w:jc w:val="both"/>
              <w:rPr>
                <w:rFonts w:cstheme="minorHAnsi"/>
                <w:spacing w:val="-2"/>
                <w:sz w:val="24"/>
                <w:szCs w:val="24"/>
                <w:u w:val="single"/>
                <w:lang w:val="es-US"/>
              </w:rPr>
            </w:pPr>
            <w:r w:rsidRPr="00126A9D">
              <w:rPr>
                <w:rFonts w:cstheme="minorHAnsi"/>
                <w:spacing w:val="-2"/>
                <w:sz w:val="24"/>
                <w:szCs w:val="24"/>
                <w:lang w:val="es-US"/>
              </w:rPr>
              <w:t xml:space="preserve">El plazo para reparar los Bienes será: </w:t>
            </w:r>
            <w:r w:rsidRPr="00126A9D">
              <w:rPr>
                <w:rFonts w:cstheme="minorHAnsi"/>
                <w:b/>
                <w:bCs/>
                <w:spacing w:val="-2"/>
                <w:sz w:val="24"/>
                <w:szCs w:val="24"/>
                <w:lang w:val="es-US"/>
              </w:rPr>
              <w:t>treinta</w:t>
            </w:r>
            <w:r w:rsidRPr="00126A9D">
              <w:rPr>
                <w:rFonts w:cstheme="minorHAnsi"/>
                <w:b/>
                <w:spacing w:val="-2"/>
                <w:sz w:val="24"/>
                <w:szCs w:val="24"/>
                <w:lang w:val="es-US"/>
              </w:rPr>
              <w:t xml:space="preserve"> (30)</w:t>
            </w:r>
            <w:r w:rsidRPr="00126A9D">
              <w:rPr>
                <w:rFonts w:cstheme="minorHAnsi"/>
                <w:b/>
                <w:i/>
                <w:iCs/>
                <w:spacing w:val="-2"/>
                <w:sz w:val="24"/>
                <w:szCs w:val="24"/>
                <w:lang w:val="es-US"/>
              </w:rPr>
              <w:t xml:space="preserve"> </w:t>
            </w:r>
            <w:r w:rsidRPr="00126A9D">
              <w:rPr>
                <w:rFonts w:cstheme="minorHAnsi"/>
                <w:b/>
                <w:spacing w:val="-2"/>
                <w:sz w:val="24"/>
                <w:szCs w:val="24"/>
                <w:lang w:val="es-US"/>
              </w:rPr>
              <w:t>días calendario</w:t>
            </w:r>
            <w:r w:rsidRPr="00126A9D">
              <w:rPr>
                <w:rFonts w:cstheme="minorHAnsi"/>
                <w:spacing w:val="-2"/>
                <w:sz w:val="24"/>
                <w:szCs w:val="24"/>
                <w:lang w:val="es-US"/>
              </w:rPr>
              <w:t>.</w:t>
            </w:r>
          </w:p>
        </w:tc>
      </w:tr>
      <w:tr w:rsidR="00126A9D" w:rsidRPr="00126A9D" w14:paraId="6F4551D5" w14:textId="77777777" w:rsidTr="003F1D93">
        <w:tc>
          <w:tcPr>
            <w:tcW w:w="1604" w:type="dxa"/>
          </w:tcPr>
          <w:p w14:paraId="19844419" w14:textId="77777777" w:rsidR="00126A9D" w:rsidRPr="00126A9D" w:rsidRDefault="00126A9D" w:rsidP="00126A9D">
            <w:pPr>
              <w:spacing w:line="276" w:lineRule="auto"/>
              <w:rPr>
                <w:rFonts w:cstheme="minorHAnsi"/>
                <w:b/>
                <w:bCs/>
                <w:sz w:val="24"/>
                <w:szCs w:val="24"/>
                <w:lang w:val="es-US"/>
              </w:rPr>
            </w:pPr>
            <w:r w:rsidRPr="00126A9D">
              <w:rPr>
                <w:rFonts w:cstheme="minorHAnsi"/>
                <w:b/>
                <w:bCs/>
                <w:sz w:val="24"/>
                <w:szCs w:val="24"/>
                <w:lang w:val="es-US"/>
              </w:rPr>
              <w:t xml:space="preserve">CGC 33 </w:t>
            </w:r>
          </w:p>
        </w:tc>
        <w:tc>
          <w:tcPr>
            <w:tcW w:w="8244" w:type="dxa"/>
          </w:tcPr>
          <w:p w14:paraId="4EF20CA4" w14:textId="4A8943D7" w:rsidR="00126A9D" w:rsidRPr="0095181B" w:rsidRDefault="00126A9D" w:rsidP="00126A9D">
            <w:pPr>
              <w:spacing w:line="276" w:lineRule="auto"/>
              <w:jc w:val="both"/>
              <w:rPr>
                <w:rFonts w:cstheme="minorHAnsi"/>
                <w:sz w:val="24"/>
                <w:szCs w:val="24"/>
                <w:lang w:val="es-MX"/>
              </w:rPr>
            </w:pPr>
            <w:r w:rsidRPr="00126A9D">
              <w:rPr>
                <w:rFonts w:cstheme="minorHAnsi"/>
                <w:sz w:val="24"/>
                <w:szCs w:val="24"/>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2C37AF1A" w14:textId="27C222EC" w:rsidR="00126A9D" w:rsidRPr="00126A9D" w:rsidRDefault="00126A9D" w:rsidP="00126A9D">
            <w:pPr>
              <w:spacing w:line="276" w:lineRule="auto"/>
              <w:jc w:val="both"/>
              <w:rPr>
                <w:rFonts w:eastAsia="Calibri" w:cstheme="minorHAnsi"/>
                <w:sz w:val="24"/>
                <w:szCs w:val="24"/>
                <w:lang w:val="es-MX"/>
              </w:rPr>
            </w:pPr>
            <w:r w:rsidRPr="00126A9D">
              <w:rPr>
                <w:rFonts w:eastAsia="Calibri" w:cstheme="minorHAnsi"/>
                <w:sz w:val="24"/>
                <w:szCs w:val="24"/>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w:t>
            </w:r>
            <w:r w:rsidRPr="00126A9D">
              <w:rPr>
                <w:rFonts w:eastAsia="Calibri" w:cstheme="minorHAnsi"/>
                <w:sz w:val="24"/>
                <w:szCs w:val="24"/>
                <w:lang w:val="es-MX"/>
              </w:rPr>
              <w:lastRenderedPageBreak/>
              <w:t xml:space="preserve">de Adquisiciones y Contrataciones de la Unidad Coordinadora del Proyecto Creciendo Saludables Juntos en adelante UCPCSJ, ubicada en </w:t>
            </w:r>
            <w:r w:rsidRPr="00126A9D">
              <w:rPr>
                <w:rFonts w:eastAsia="Calibri" w:cstheme="minorHAnsi"/>
                <w:sz w:val="24"/>
                <w:szCs w:val="24"/>
              </w:rPr>
              <w:t xml:space="preserve">Colonia Lomas de San Francisco, Calle 6, Block “G”, número 1-A. Antiguo Cuscatlán, La Libertad. </w:t>
            </w:r>
            <w:r w:rsidRPr="00126A9D">
              <w:rPr>
                <w:rFonts w:eastAsia="Calibri" w:cstheme="minorHAnsi"/>
                <w:sz w:val="24"/>
                <w:szCs w:val="24"/>
                <w:lang w:val="es-MX"/>
              </w:rPr>
              <w:t xml:space="preserve">Teléfono: (503) </w:t>
            </w:r>
            <w:r w:rsidRPr="00126A9D">
              <w:rPr>
                <w:rFonts w:cstheme="minorHAnsi"/>
                <w:sz w:val="24"/>
                <w:szCs w:val="24"/>
                <w:lang w:val="es-US"/>
              </w:rPr>
              <w:t>6023-0851</w:t>
            </w:r>
            <w:r w:rsidRPr="00126A9D">
              <w:rPr>
                <w:rFonts w:eastAsia="Calibri" w:cstheme="minorHAnsi"/>
                <w:sz w:val="24"/>
                <w:szCs w:val="24"/>
                <w:lang w:val="es-MX"/>
              </w:rPr>
              <w:t xml:space="preserve">, Email: </w:t>
            </w:r>
            <w:hyperlink r:id="rId14" w:history="1">
              <w:r w:rsidRPr="00126A9D">
                <w:rPr>
                  <w:rStyle w:val="Hipervnculo"/>
                  <w:rFonts w:cstheme="minorHAnsi"/>
                  <w:sz w:val="24"/>
                  <w:szCs w:val="24"/>
                </w:rPr>
                <w:t>adquisicionescrecerjuntos@salud.gob.sv</w:t>
              </w:r>
            </w:hyperlink>
            <w:r w:rsidRPr="00126A9D">
              <w:rPr>
                <w:rFonts w:cstheme="minorHAnsi"/>
                <w:sz w:val="24"/>
                <w:szCs w:val="24"/>
              </w:rPr>
              <w:t xml:space="preserve"> ;</w:t>
            </w:r>
            <w:r w:rsidRPr="00126A9D">
              <w:rPr>
                <w:rFonts w:eastAsia="Calibri" w:cstheme="minorHAnsi"/>
                <w:sz w:val="24"/>
                <w:szCs w:val="24"/>
                <w:lang w:val="es-MX"/>
              </w:rPr>
              <w:t xml:space="preserve"> dicha solicitud deberá presentarse diez (10) días calendario antes expirar el plazo de la entrega contratada.</w:t>
            </w:r>
          </w:p>
        </w:tc>
      </w:tr>
      <w:tr w:rsidR="00126A9D" w:rsidRPr="00126A9D" w14:paraId="79E2CF14" w14:textId="77777777" w:rsidTr="003F1D93">
        <w:tc>
          <w:tcPr>
            <w:tcW w:w="1604" w:type="dxa"/>
          </w:tcPr>
          <w:p w14:paraId="51614CF7" w14:textId="77777777" w:rsidR="00126A9D" w:rsidRPr="00126A9D" w:rsidRDefault="00126A9D" w:rsidP="00126A9D">
            <w:pPr>
              <w:spacing w:after="200" w:line="276" w:lineRule="auto"/>
              <w:rPr>
                <w:rFonts w:cstheme="minorHAnsi"/>
                <w:b/>
                <w:bCs/>
                <w:sz w:val="24"/>
                <w:szCs w:val="24"/>
                <w:lang w:val="es-US"/>
              </w:rPr>
            </w:pPr>
            <w:r w:rsidRPr="00126A9D">
              <w:rPr>
                <w:rFonts w:cstheme="minorHAnsi"/>
                <w:b/>
                <w:bCs/>
                <w:sz w:val="24"/>
                <w:szCs w:val="24"/>
                <w:lang w:val="es-US"/>
              </w:rPr>
              <w:t xml:space="preserve">CGC 34 </w:t>
            </w:r>
          </w:p>
        </w:tc>
        <w:tc>
          <w:tcPr>
            <w:tcW w:w="8244" w:type="dxa"/>
          </w:tcPr>
          <w:p w14:paraId="1CD291D9" w14:textId="77777777" w:rsidR="00126A9D" w:rsidRPr="00126A9D" w:rsidRDefault="00126A9D" w:rsidP="00126A9D">
            <w:pPr>
              <w:spacing w:after="200" w:line="276" w:lineRule="auto"/>
              <w:ind w:left="74"/>
              <w:jc w:val="both"/>
              <w:rPr>
                <w:rFonts w:cstheme="minorHAnsi"/>
                <w:color w:val="000000"/>
                <w:sz w:val="24"/>
                <w:szCs w:val="24"/>
                <w:lang w:val="es-US"/>
              </w:rPr>
            </w:pPr>
            <w:r w:rsidRPr="00126A9D">
              <w:rPr>
                <w:rFonts w:cstheme="minorHAnsi"/>
                <w:color w:val="000000"/>
                <w:sz w:val="24"/>
                <w:szCs w:val="24"/>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5531FDCF" w14:textId="77777777" w:rsidR="00126A9D" w:rsidRPr="00126A9D" w:rsidRDefault="00126A9D" w:rsidP="00126A9D">
            <w:pPr>
              <w:spacing w:after="200" w:line="276" w:lineRule="auto"/>
              <w:ind w:left="74"/>
              <w:jc w:val="both"/>
              <w:rPr>
                <w:rFonts w:cstheme="minorHAnsi"/>
                <w:color w:val="000000"/>
                <w:sz w:val="24"/>
                <w:szCs w:val="24"/>
                <w:lang w:val="es-US"/>
              </w:rPr>
            </w:pPr>
            <w:r w:rsidRPr="00126A9D">
              <w:rPr>
                <w:rFonts w:cstheme="minorHAnsi"/>
                <w:color w:val="000000"/>
                <w:sz w:val="24"/>
                <w:szCs w:val="24"/>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Colonia Lomas de San Francisco, calle 6, Block “G”, número 1-A, Antiguo Cuscatlán. La Libertad.</w:t>
            </w:r>
            <w:r w:rsidRPr="00126A9D">
              <w:rPr>
                <w:rFonts w:eastAsia="Calibri" w:cstheme="minorHAnsi"/>
                <w:sz w:val="24"/>
                <w:szCs w:val="24"/>
                <w:lang w:val="es-MX"/>
              </w:rPr>
              <w:t xml:space="preserve"> Teléfono: (503) </w:t>
            </w:r>
            <w:r w:rsidRPr="00126A9D">
              <w:rPr>
                <w:rFonts w:cstheme="minorHAnsi"/>
                <w:sz w:val="24"/>
                <w:szCs w:val="24"/>
                <w:lang w:val="es-US"/>
              </w:rPr>
              <w:t>6023-0851/7840-8170</w:t>
            </w:r>
            <w:r w:rsidRPr="00126A9D">
              <w:rPr>
                <w:rFonts w:eastAsia="Calibri" w:cstheme="minorHAnsi"/>
                <w:sz w:val="24"/>
                <w:szCs w:val="24"/>
                <w:lang w:val="es-MX"/>
              </w:rPr>
              <w:t xml:space="preserve">, Email: </w:t>
            </w:r>
            <w:hyperlink r:id="rId15" w:history="1">
              <w:r w:rsidRPr="00126A9D">
                <w:rPr>
                  <w:rFonts w:cstheme="minorHAnsi"/>
                  <w:sz w:val="24"/>
                  <w:szCs w:val="24"/>
                </w:rPr>
                <w:t>a</w:t>
              </w:r>
              <w:r w:rsidRPr="00126A9D">
                <w:rPr>
                  <w:rStyle w:val="Hipervnculo"/>
                  <w:rFonts w:cstheme="minorHAnsi"/>
                  <w:sz w:val="24"/>
                  <w:szCs w:val="24"/>
                </w:rPr>
                <w:t>dquisicionescrecerjuntos@salud.gob.sv</w:t>
              </w:r>
            </w:hyperlink>
            <w:r w:rsidRPr="00126A9D">
              <w:rPr>
                <w:rFonts w:cstheme="minorHAnsi"/>
                <w:sz w:val="24"/>
                <w:szCs w:val="24"/>
                <w:lang w:val="es-US"/>
              </w:rPr>
              <w:t xml:space="preserve"> ; </w:t>
            </w:r>
            <w:r w:rsidRPr="00126A9D">
              <w:rPr>
                <w:rFonts w:cstheme="minorHAnsi"/>
                <w:color w:val="000000"/>
                <w:sz w:val="24"/>
                <w:szCs w:val="24"/>
                <w:lang w:val="es-US"/>
              </w:rPr>
              <w:t>dicha solicitud deberá presentarse diez (10) días antes expirar el plazo de la entrega contratada.</w:t>
            </w:r>
          </w:p>
        </w:tc>
      </w:tr>
    </w:tbl>
    <w:p w14:paraId="0D2F2D27" w14:textId="77777777" w:rsidR="00126A9D" w:rsidRPr="00126A9D" w:rsidRDefault="00126A9D" w:rsidP="00126A9D">
      <w:pPr>
        <w:tabs>
          <w:tab w:val="left" w:pos="900"/>
          <w:tab w:val="left" w:pos="7200"/>
        </w:tabs>
        <w:spacing w:line="276" w:lineRule="auto"/>
        <w:jc w:val="center"/>
        <w:rPr>
          <w:rFonts w:cstheme="minorHAnsi"/>
          <w:sz w:val="24"/>
          <w:szCs w:val="24"/>
        </w:rPr>
      </w:pPr>
    </w:p>
    <w:p w14:paraId="65E3E072" w14:textId="77777777" w:rsidR="00126A9D" w:rsidRPr="00126A9D" w:rsidRDefault="00126A9D" w:rsidP="00126A9D">
      <w:pPr>
        <w:tabs>
          <w:tab w:val="left" w:pos="900"/>
          <w:tab w:val="left" w:pos="7200"/>
        </w:tabs>
        <w:spacing w:line="276" w:lineRule="auto"/>
        <w:jc w:val="center"/>
        <w:rPr>
          <w:rFonts w:cstheme="minorHAnsi"/>
          <w:b/>
          <w:bCs/>
          <w:sz w:val="24"/>
          <w:szCs w:val="24"/>
        </w:rPr>
      </w:pPr>
    </w:p>
    <w:p w14:paraId="722666DA" w14:textId="77777777" w:rsidR="00126A9D" w:rsidRDefault="00126A9D" w:rsidP="00126A9D">
      <w:pPr>
        <w:tabs>
          <w:tab w:val="left" w:pos="900"/>
          <w:tab w:val="left" w:pos="7200"/>
        </w:tabs>
        <w:spacing w:line="276" w:lineRule="auto"/>
        <w:jc w:val="center"/>
        <w:rPr>
          <w:rFonts w:cstheme="minorHAnsi"/>
          <w:b/>
          <w:bCs/>
          <w:sz w:val="24"/>
          <w:szCs w:val="24"/>
        </w:rPr>
      </w:pPr>
    </w:p>
    <w:p w14:paraId="35054B0D" w14:textId="77777777" w:rsidR="001D7BB3" w:rsidRDefault="001D7BB3" w:rsidP="00126A9D">
      <w:pPr>
        <w:tabs>
          <w:tab w:val="left" w:pos="900"/>
          <w:tab w:val="left" w:pos="7200"/>
        </w:tabs>
        <w:spacing w:line="276" w:lineRule="auto"/>
        <w:jc w:val="center"/>
        <w:rPr>
          <w:rFonts w:cstheme="minorHAnsi"/>
          <w:b/>
          <w:bCs/>
          <w:sz w:val="24"/>
          <w:szCs w:val="24"/>
        </w:rPr>
      </w:pPr>
    </w:p>
    <w:p w14:paraId="1E321D6E" w14:textId="77777777" w:rsidR="001D7BB3" w:rsidRDefault="001D7BB3" w:rsidP="00126A9D">
      <w:pPr>
        <w:tabs>
          <w:tab w:val="left" w:pos="900"/>
          <w:tab w:val="left" w:pos="7200"/>
        </w:tabs>
        <w:spacing w:line="276" w:lineRule="auto"/>
        <w:jc w:val="center"/>
        <w:rPr>
          <w:rFonts w:cstheme="minorHAnsi"/>
          <w:b/>
          <w:bCs/>
          <w:sz w:val="24"/>
          <w:szCs w:val="24"/>
        </w:rPr>
      </w:pPr>
    </w:p>
    <w:p w14:paraId="231FBF18" w14:textId="77777777" w:rsidR="001D7BB3" w:rsidRDefault="001D7BB3" w:rsidP="00126A9D">
      <w:pPr>
        <w:tabs>
          <w:tab w:val="left" w:pos="900"/>
          <w:tab w:val="left" w:pos="7200"/>
        </w:tabs>
        <w:spacing w:line="276" w:lineRule="auto"/>
        <w:jc w:val="center"/>
        <w:rPr>
          <w:rFonts w:cstheme="minorHAnsi"/>
          <w:b/>
          <w:bCs/>
          <w:sz w:val="24"/>
          <w:szCs w:val="24"/>
        </w:rPr>
      </w:pPr>
    </w:p>
    <w:p w14:paraId="601E0400" w14:textId="77777777" w:rsidR="001D7BB3" w:rsidRDefault="001D7BB3" w:rsidP="00126A9D">
      <w:pPr>
        <w:tabs>
          <w:tab w:val="left" w:pos="900"/>
          <w:tab w:val="left" w:pos="7200"/>
        </w:tabs>
        <w:spacing w:line="276" w:lineRule="auto"/>
        <w:jc w:val="center"/>
        <w:rPr>
          <w:rFonts w:cstheme="minorHAnsi"/>
          <w:b/>
          <w:bCs/>
          <w:sz w:val="24"/>
          <w:szCs w:val="24"/>
        </w:rPr>
      </w:pPr>
    </w:p>
    <w:p w14:paraId="7350E5C0" w14:textId="77777777" w:rsidR="001D7BB3" w:rsidRPr="00126A9D" w:rsidRDefault="001D7BB3" w:rsidP="00126A9D">
      <w:pPr>
        <w:tabs>
          <w:tab w:val="left" w:pos="900"/>
          <w:tab w:val="left" w:pos="7200"/>
        </w:tabs>
        <w:spacing w:line="276" w:lineRule="auto"/>
        <w:jc w:val="center"/>
        <w:rPr>
          <w:rFonts w:cstheme="minorHAnsi"/>
          <w:b/>
          <w:bCs/>
          <w:sz w:val="24"/>
          <w:szCs w:val="24"/>
        </w:rPr>
      </w:pPr>
    </w:p>
    <w:p w14:paraId="072CFCBE" w14:textId="77777777" w:rsidR="0095181B" w:rsidRDefault="0095181B" w:rsidP="00126A9D">
      <w:pPr>
        <w:tabs>
          <w:tab w:val="left" w:pos="900"/>
          <w:tab w:val="left" w:pos="7200"/>
        </w:tabs>
        <w:spacing w:line="276" w:lineRule="auto"/>
        <w:jc w:val="center"/>
        <w:rPr>
          <w:rFonts w:cstheme="minorHAnsi"/>
          <w:b/>
          <w:bCs/>
          <w:sz w:val="24"/>
          <w:szCs w:val="24"/>
        </w:rPr>
      </w:pPr>
    </w:p>
    <w:p w14:paraId="6C541F9C" w14:textId="0EFC7BFB" w:rsidR="00126A9D" w:rsidRPr="00126A9D" w:rsidRDefault="00126A9D" w:rsidP="00126A9D">
      <w:pPr>
        <w:tabs>
          <w:tab w:val="left" w:pos="900"/>
          <w:tab w:val="left" w:pos="7200"/>
        </w:tabs>
        <w:spacing w:line="276" w:lineRule="auto"/>
        <w:jc w:val="center"/>
        <w:rPr>
          <w:rFonts w:cstheme="minorHAnsi"/>
          <w:b/>
          <w:bCs/>
          <w:sz w:val="24"/>
          <w:szCs w:val="24"/>
        </w:rPr>
      </w:pPr>
      <w:r w:rsidRPr="00126A9D">
        <w:rPr>
          <w:rFonts w:cstheme="minorHAnsi"/>
          <w:b/>
          <w:bCs/>
          <w:sz w:val="24"/>
          <w:szCs w:val="24"/>
        </w:rPr>
        <w:t>ANEXO 1</w:t>
      </w:r>
    </w:p>
    <w:p w14:paraId="2555B3FD" w14:textId="018AE247" w:rsidR="00126A9D" w:rsidRPr="001D7BB3" w:rsidRDefault="00126A9D" w:rsidP="001D7BB3">
      <w:pPr>
        <w:tabs>
          <w:tab w:val="left" w:pos="900"/>
          <w:tab w:val="left" w:pos="7200"/>
        </w:tabs>
        <w:spacing w:line="276" w:lineRule="auto"/>
        <w:jc w:val="center"/>
        <w:rPr>
          <w:rFonts w:cstheme="minorHAnsi"/>
          <w:b/>
          <w:bCs/>
          <w:sz w:val="24"/>
          <w:szCs w:val="24"/>
        </w:rPr>
      </w:pPr>
      <w:r w:rsidRPr="00126A9D">
        <w:rPr>
          <w:rFonts w:cstheme="minorHAnsi"/>
          <w:b/>
          <w:bCs/>
          <w:sz w:val="24"/>
          <w:szCs w:val="24"/>
        </w:rPr>
        <w:t>ESPECIFICACIONES TÉCNICAS OFERTADAS</w:t>
      </w:r>
    </w:p>
    <w:p w14:paraId="63E6BD8F"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ITEM 9.</w:t>
      </w:r>
    </w:p>
    <w:p w14:paraId="2603102F"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DENOMINACIÓN DEL SUMINISTRO</w:t>
      </w:r>
    </w:p>
    <w:p w14:paraId="5E90B0DE"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CARTUCHO DE TONER PARA IMPRESORA DE HOJA CORTADA COLOR MARCA RICOH (828510) COLOR NEGRO PARA MODELOS Pro C9200, Pro C9210</w:t>
      </w:r>
    </w:p>
    <w:p w14:paraId="6FDE0DA9"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DESCRIPCIÓN:</w:t>
      </w:r>
    </w:p>
    <w:p w14:paraId="34BF0481"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Marca: Ricoh</w:t>
      </w:r>
    </w:p>
    <w:p w14:paraId="1F1CA94C"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País de Origen: Japón/Estados Unidos.</w:t>
      </w:r>
    </w:p>
    <w:p w14:paraId="299799AF"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Tipo de Tóner: Cartucho original</w:t>
      </w:r>
    </w:p>
    <w:p w14:paraId="37EF9695"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Compatible a impresora RICOH Pro C 9210</w:t>
      </w:r>
    </w:p>
    <w:p w14:paraId="7D709AF5"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Color: Negro.</w:t>
      </w:r>
    </w:p>
    <w:p w14:paraId="5FD9C57C" w14:textId="77777777" w:rsidR="00126A9D" w:rsidRPr="00126A9D" w:rsidRDefault="00126A9D" w:rsidP="00126A9D">
      <w:pPr>
        <w:tabs>
          <w:tab w:val="left" w:pos="900"/>
          <w:tab w:val="left" w:pos="7200"/>
        </w:tabs>
        <w:spacing w:line="276" w:lineRule="auto"/>
        <w:jc w:val="both"/>
        <w:rPr>
          <w:rFonts w:cstheme="minorHAnsi"/>
          <w:sz w:val="24"/>
          <w:szCs w:val="24"/>
        </w:rPr>
      </w:pPr>
    </w:p>
    <w:p w14:paraId="407A1949"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ITEM 10.</w:t>
      </w:r>
    </w:p>
    <w:p w14:paraId="2728ED4C"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DENOMINACIÓN DEL SUMINISTRO</w:t>
      </w:r>
    </w:p>
    <w:p w14:paraId="68244609"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CARTUCHO DE TONER PARA IMPRESORA DE HOJA CORTADA COLOR MARCA RICOH (828513) COLOR CYAN PARA MODELOS Pro C9200, Pro C9210.</w:t>
      </w:r>
    </w:p>
    <w:p w14:paraId="529FC7C5"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DESCRIPCIÓN:</w:t>
      </w:r>
    </w:p>
    <w:p w14:paraId="56BFBE1C"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Marca: Ricoh</w:t>
      </w:r>
    </w:p>
    <w:p w14:paraId="14ED2771"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País de Origen: Japón/Estados Unidos.</w:t>
      </w:r>
    </w:p>
    <w:p w14:paraId="690EE9C6"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Tipo de Tóner: Cartucho original</w:t>
      </w:r>
    </w:p>
    <w:p w14:paraId="7C2B34F5"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Compatible a impresora RICOH Pro-C 9210.</w:t>
      </w:r>
    </w:p>
    <w:p w14:paraId="209B87A7"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Color: Cyan.</w:t>
      </w:r>
    </w:p>
    <w:p w14:paraId="09AFD3D5" w14:textId="77777777" w:rsidR="00126A9D" w:rsidRPr="00126A9D" w:rsidRDefault="00126A9D" w:rsidP="00126A9D">
      <w:pPr>
        <w:tabs>
          <w:tab w:val="left" w:pos="900"/>
          <w:tab w:val="left" w:pos="7200"/>
        </w:tabs>
        <w:spacing w:line="276" w:lineRule="auto"/>
        <w:jc w:val="both"/>
        <w:rPr>
          <w:rFonts w:cstheme="minorHAnsi"/>
          <w:sz w:val="24"/>
          <w:szCs w:val="24"/>
        </w:rPr>
      </w:pPr>
    </w:p>
    <w:p w14:paraId="430E9732" w14:textId="77777777" w:rsidR="00304E65" w:rsidRDefault="00304E65" w:rsidP="00126A9D">
      <w:pPr>
        <w:tabs>
          <w:tab w:val="left" w:pos="900"/>
          <w:tab w:val="left" w:pos="7200"/>
        </w:tabs>
        <w:spacing w:line="276" w:lineRule="auto"/>
        <w:jc w:val="both"/>
        <w:rPr>
          <w:rFonts w:cstheme="minorHAnsi"/>
          <w:b/>
          <w:bCs/>
          <w:sz w:val="24"/>
          <w:szCs w:val="24"/>
        </w:rPr>
      </w:pPr>
      <w:bookmarkStart w:id="125" w:name="_Hlk142557557"/>
    </w:p>
    <w:p w14:paraId="44674C80" w14:textId="77777777" w:rsidR="001D7BB3" w:rsidRDefault="001D7BB3" w:rsidP="00126A9D">
      <w:pPr>
        <w:tabs>
          <w:tab w:val="left" w:pos="900"/>
          <w:tab w:val="left" w:pos="7200"/>
        </w:tabs>
        <w:spacing w:line="276" w:lineRule="auto"/>
        <w:jc w:val="both"/>
        <w:rPr>
          <w:rFonts w:cstheme="minorHAnsi"/>
          <w:b/>
          <w:bCs/>
          <w:sz w:val="24"/>
          <w:szCs w:val="24"/>
        </w:rPr>
      </w:pPr>
    </w:p>
    <w:p w14:paraId="395E54C4" w14:textId="48176415"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ITEM 11.</w:t>
      </w:r>
    </w:p>
    <w:p w14:paraId="72E6BA7E"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DENOMINACIÓN DEL SUMINISTRO</w:t>
      </w:r>
    </w:p>
    <w:bookmarkEnd w:id="125"/>
    <w:p w14:paraId="188D6511"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CARTUCHO DE TONER PARA IMPRESORA DE HOJA CORTADA COLOR MARCA RICOH (828511) COLOR AMARRILLO PARA MODELOS Pro C9200, Pro C9210.</w:t>
      </w:r>
    </w:p>
    <w:p w14:paraId="036B093B" w14:textId="77777777" w:rsidR="00126A9D" w:rsidRPr="00126A9D" w:rsidRDefault="00126A9D" w:rsidP="00126A9D">
      <w:pPr>
        <w:tabs>
          <w:tab w:val="left" w:pos="900"/>
          <w:tab w:val="left" w:pos="7200"/>
        </w:tabs>
        <w:spacing w:line="276" w:lineRule="auto"/>
        <w:jc w:val="both"/>
        <w:rPr>
          <w:rFonts w:cstheme="minorHAnsi"/>
          <w:b/>
          <w:bCs/>
          <w:sz w:val="24"/>
          <w:szCs w:val="24"/>
        </w:rPr>
      </w:pPr>
      <w:bookmarkStart w:id="126" w:name="_Hlk142557605"/>
      <w:r w:rsidRPr="00126A9D">
        <w:rPr>
          <w:rFonts w:cstheme="minorHAnsi"/>
          <w:b/>
          <w:bCs/>
          <w:sz w:val="24"/>
          <w:szCs w:val="24"/>
        </w:rPr>
        <w:t>DESCRIPCIÓN:</w:t>
      </w:r>
    </w:p>
    <w:bookmarkEnd w:id="126"/>
    <w:p w14:paraId="3C4DDDEC"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Marca: Ricoh</w:t>
      </w:r>
    </w:p>
    <w:p w14:paraId="12477723"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País de Origen: Japón/Estados Unidos.</w:t>
      </w:r>
    </w:p>
    <w:p w14:paraId="5AB2295E"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Tipo de Tóner: Cartucho original</w:t>
      </w:r>
    </w:p>
    <w:p w14:paraId="7FE9E911"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Compatible a impresora RICOH Pro-C 9210.</w:t>
      </w:r>
    </w:p>
    <w:p w14:paraId="4B9F1CEC" w14:textId="77777777" w:rsidR="00126A9D" w:rsidRPr="00126A9D" w:rsidRDefault="00126A9D" w:rsidP="00126A9D">
      <w:pPr>
        <w:tabs>
          <w:tab w:val="left" w:pos="900"/>
          <w:tab w:val="left" w:pos="7200"/>
        </w:tabs>
        <w:spacing w:line="276" w:lineRule="auto"/>
        <w:jc w:val="both"/>
        <w:rPr>
          <w:rFonts w:cstheme="minorHAnsi"/>
          <w:sz w:val="24"/>
          <w:szCs w:val="24"/>
        </w:rPr>
      </w:pPr>
      <w:r w:rsidRPr="00126A9D">
        <w:rPr>
          <w:rFonts w:cstheme="minorHAnsi"/>
          <w:sz w:val="24"/>
          <w:szCs w:val="24"/>
        </w:rPr>
        <w:t>Color: Amarillo.</w:t>
      </w:r>
    </w:p>
    <w:p w14:paraId="32256B5E" w14:textId="77777777" w:rsidR="00126A9D" w:rsidRPr="00126A9D" w:rsidRDefault="00126A9D" w:rsidP="00126A9D">
      <w:pPr>
        <w:tabs>
          <w:tab w:val="left" w:pos="900"/>
          <w:tab w:val="left" w:pos="7200"/>
        </w:tabs>
        <w:spacing w:line="276" w:lineRule="auto"/>
        <w:jc w:val="both"/>
        <w:rPr>
          <w:rFonts w:cstheme="minorHAnsi"/>
          <w:sz w:val="24"/>
          <w:szCs w:val="24"/>
        </w:rPr>
      </w:pPr>
    </w:p>
    <w:p w14:paraId="6094C29F" w14:textId="23C88BD7" w:rsidR="00126A9D" w:rsidRPr="00126A9D" w:rsidRDefault="00126A9D" w:rsidP="00126A9D">
      <w:pPr>
        <w:tabs>
          <w:tab w:val="left" w:pos="255"/>
          <w:tab w:val="left" w:pos="900"/>
          <w:tab w:val="left" w:pos="7200"/>
        </w:tabs>
        <w:spacing w:line="276" w:lineRule="auto"/>
        <w:rPr>
          <w:rFonts w:cstheme="minorHAnsi"/>
          <w:b/>
          <w:bCs/>
          <w:sz w:val="24"/>
          <w:szCs w:val="24"/>
        </w:rPr>
      </w:pPr>
      <w:r w:rsidRPr="00126A9D">
        <w:rPr>
          <w:rFonts w:cstheme="minorHAnsi"/>
          <w:b/>
          <w:bCs/>
          <w:sz w:val="24"/>
          <w:szCs w:val="24"/>
        </w:rPr>
        <w:t>ITEM 12.</w:t>
      </w:r>
    </w:p>
    <w:p w14:paraId="45FB46EC" w14:textId="77777777" w:rsidR="00126A9D" w:rsidRPr="00126A9D" w:rsidRDefault="00126A9D" w:rsidP="00126A9D">
      <w:pPr>
        <w:tabs>
          <w:tab w:val="left" w:pos="255"/>
          <w:tab w:val="left" w:pos="900"/>
          <w:tab w:val="left" w:pos="7200"/>
        </w:tabs>
        <w:spacing w:line="276" w:lineRule="auto"/>
        <w:rPr>
          <w:rFonts w:cstheme="minorHAnsi"/>
          <w:b/>
          <w:bCs/>
          <w:sz w:val="24"/>
          <w:szCs w:val="24"/>
        </w:rPr>
      </w:pPr>
      <w:r w:rsidRPr="00126A9D">
        <w:rPr>
          <w:rFonts w:cstheme="minorHAnsi"/>
          <w:b/>
          <w:bCs/>
          <w:sz w:val="24"/>
          <w:szCs w:val="24"/>
        </w:rPr>
        <w:t>DENOMINACIÓN DEL SUMINISTRO</w:t>
      </w:r>
    </w:p>
    <w:p w14:paraId="53DC9A8F" w14:textId="3EA47F11"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CARTUCHO DE TONER PARA IMPRESORA DE HOJA CORTADA COLOR MARCA RICOH (828512) COLOR MAGENTA PARA MODELOS Pro C9200, Pro C9210.</w:t>
      </w:r>
    </w:p>
    <w:p w14:paraId="51223D16" w14:textId="77777777" w:rsidR="00126A9D" w:rsidRPr="00126A9D" w:rsidRDefault="00126A9D" w:rsidP="00126A9D">
      <w:pPr>
        <w:tabs>
          <w:tab w:val="left" w:pos="900"/>
          <w:tab w:val="left" w:pos="7200"/>
        </w:tabs>
        <w:spacing w:line="276" w:lineRule="auto"/>
        <w:jc w:val="both"/>
        <w:rPr>
          <w:rFonts w:cstheme="minorHAnsi"/>
          <w:b/>
          <w:bCs/>
          <w:sz w:val="24"/>
          <w:szCs w:val="24"/>
        </w:rPr>
      </w:pPr>
      <w:r w:rsidRPr="00126A9D">
        <w:rPr>
          <w:rFonts w:cstheme="minorHAnsi"/>
          <w:b/>
          <w:bCs/>
          <w:sz w:val="24"/>
          <w:szCs w:val="24"/>
        </w:rPr>
        <w:t>DESCRIPCIÓN:</w:t>
      </w:r>
    </w:p>
    <w:p w14:paraId="298E465E" w14:textId="77777777"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Marca: Ricoh</w:t>
      </w:r>
    </w:p>
    <w:p w14:paraId="522E41AA" w14:textId="77777777"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País de Origen: Japón/Estados Unidos.</w:t>
      </w:r>
    </w:p>
    <w:p w14:paraId="5399F577" w14:textId="77777777"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Tipo de Tóner: Cartucho.</w:t>
      </w:r>
    </w:p>
    <w:p w14:paraId="546AC6D9" w14:textId="77777777"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Compatible a impresora RICOH Pro-C 9210.</w:t>
      </w:r>
    </w:p>
    <w:p w14:paraId="1F5B4CE6" w14:textId="77777777" w:rsidR="00126A9D" w:rsidRPr="00126A9D" w:rsidRDefault="00126A9D" w:rsidP="00126A9D">
      <w:pPr>
        <w:tabs>
          <w:tab w:val="left" w:pos="255"/>
          <w:tab w:val="left" w:pos="900"/>
          <w:tab w:val="left" w:pos="7200"/>
        </w:tabs>
        <w:spacing w:line="276" w:lineRule="auto"/>
        <w:rPr>
          <w:rFonts w:cstheme="minorHAnsi"/>
          <w:sz w:val="24"/>
          <w:szCs w:val="24"/>
        </w:rPr>
      </w:pPr>
      <w:r w:rsidRPr="00126A9D">
        <w:rPr>
          <w:rFonts w:cstheme="minorHAnsi"/>
          <w:sz w:val="24"/>
          <w:szCs w:val="24"/>
        </w:rPr>
        <w:t>Color: Magenta.</w:t>
      </w:r>
    </w:p>
    <w:p w14:paraId="0CA1D3C6" w14:textId="77777777" w:rsidR="00126A9D" w:rsidRPr="00126A9D" w:rsidRDefault="00126A9D" w:rsidP="00126A9D">
      <w:pPr>
        <w:tabs>
          <w:tab w:val="left" w:pos="900"/>
          <w:tab w:val="left" w:pos="7200"/>
        </w:tabs>
        <w:spacing w:line="276" w:lineRule="auto"/>
        <w:jc w:val="center"/>
        <w:rPr>
          <w:rFonts w:cstheme="minorHAnsi"/>
          <w:sz w:val="24"/>
          <w:szCs w:val="24"/>
        </w:rPr>
      </w:pPr>
    </w:p>
    <w:p w14:paraId="3745F998" w14:textId="77777777" w:rsidR="00126A9D" w:rsidRPr="00126A9D" w:rsidRDefault="00126A9D" w:rsidP="00126A9D">
      <w:pPr>
        <w:tabs>
          <w:tab w:val="left" w:pos="900"/>
          <w:tab w:val="left" w:pos="7200"/>
        </w:tabs>
        <w:spacing w:line="276" w:lineRule="auto"/>
        <w:jc w:val="center"/>
        <w:rPr>
          <w:rFonts w:cstheme="minorHAnsi"/>
          <w:sz w:val="24"/>
          <w:szCs w:val="24"/>
        </w:rPr>
      </w:pPr>
    </w:p>
    <w:p w14:paraId="5E52597E" w14:textId="73452C14" w:rsidR="00160823" w:rsidRPr="00126A9D" w:rsidRDefault="00160823" w:rsidP="00126A9D">
      <w:pPr>
        <w:tabs>
          <w:tab w:val="left" w:pos="5400"/>
          <w:tab w:val="left" w:pos="8280"/>
        </w:tabs>
        <w:spacing w:line="276" w:lineRule="auto"/>
        <w:jc w:val="both"/>
        <w:rPr>
          <w:rFonts w:cstheme="minorHAnsi"/>
          <w:sz w:val="24"/>
          <w:szCs w:val="24"/>
        </w:rPr>
      </w:pPr>
    </w:p>
    <w:sectPr w:rsidR="00160823" w:rsidRPr="00126A9D" w:rsidSect="00632547">
      <w:headerReference w:type="default" r:id="rId16"/>
      <w:footerReference w:type="defaul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6646" w14:textId="77777777" w:rsidR="006F64A7" w:rsidRDefault="006F64A7" w:rsidP="00612A4B">
      <w:pPr>
        <w:spacing w:after="0" w:line="240" w:lineRule="auto"/>
      </w:pPr>
      <w:r>
        <w:separator/>
      </w:r>
    </w:p>
  </w:endnote>
  <w:endnote w:type="continuationSeparator" w:id="0">
    <w:p w14:paraId="51B02FAB" w14:textId="77777777" w:rsidR="006F64A7" w:rsidRDefault="006F64A7" w:rsidP="0061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U"/>
    <w:panose1 w:val="00000000000000000000"/>
    <w:charset w:val="00"/>
    <w:family w:val="auto"/>
    <w:notTrueType/>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Bembo Std">
    <w:altName w:val="Cambria"/>
    <w:panose1 w:val="00000000000000000000"/>
    <w:charset w:val="00"/>
    <w:family w:val="roman"/>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274871"/>
      <w:docPartObj>
        <w:docPartGallery w:val="Page Numbers (Bottom of Page)"/>
        <w:docPartUnique/>
      </w:docPartObj>
    </w:sdtPr>
    <w:sdtContent>
      <w:p w14:paraId="157411C6" w14:textId="682AB143" w:rsidR="00EE7F5E" w:rsidRDefault="00EE7F5E">
        <w:pPr>
          <w:pStyle w:val="Piedepgina"/>
          <w:jc w:val="right"/>
        </w:pPr>
        <w:r>
          <w:fldChar w:fldCharType="begin"/>
        </w:r>
        <w:r>
          <w:instrText>PAGE   \* MERGEFORMAT</w:instrText>
        </w:r>
        <w:r>
          <w:fldChar w:fldCharType="separate"/>
        </w:r>
        <w:r>
          <w:rPr>
            <w:lang w:val="es-ES"/>
          </w:rPr>
          <w:t>2</w:t>
        </w:r>
        <w:r>
          <w:fldChar w:fldCharType="end"/>
        </w:r>
      </w:p>
    </w:sdtContent>
  </w:sdt>
  <w:p w14:paraId="6BD3C5ED" w14:textId="77777777" w:rsidR="00EE7F5E" w:rsidRDefault="00EE7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8559" w14:textId="77777777" w:rsidR="006F64A7" w:rsidRDefault="006F64A7" w:rsidP="00612A4B">
      <w:pPr>
        <w:spacing w:after="0" w:line="240" w:lineRule="auto"/>
      </w:pPr>
      <w:r>
        <w:separator/>
      </w:r>
    </w:p>
  </w:footnote>
  <w:footnote w:type="continuationSeparator" w:id="0">
    <w:p w14:paraId="7CD20233" w14:textId="77777777" w:rsidR="006F64A7" w:rsidRDefault="006F64A7" w:rsidP="0061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F150" w14:textId="152BEE8A" w:rsidR="00612A4B" w:rsidRDefault="00612A4B" w:rsidP="00612A4B">
    <w:pPr>
      <w:pStyle w:val="Encabezado"/>
      <w:jc w:val="center"/>
      <w:rPr>
        <w:rFonts w:ascii="Bembo Std" w:eastAsia="DejaVu Sans" w:hAnsi="Bembo Std" w:cs="Liberation Serif"/>
        <w:b/>
        <w:color w:val="00000A"/>
        <w:sz w:val="16"/>
        <w:szCs w:val="16"/>
        <w:lang w:eastAsia="zh-CN"/>
      </w:rPr>
    </w:pPr>
    <w:r>
      <w:rPr>
        <w:noProof/>
      </w:rPr>
      <w:drawing>
        <wp:anchor distT="0" distB="0" distL="0" distR="0" simplePos="0" relativeHeight="251659264" behindDoc="1" locked="0" layoutInCell="1" allowOverlap="1" wp14:anchorId="67B0B3EC" wp14:editId="516AF2E2">
          <wp:simplePos x="0" y="0"/>
          <wp:positionH relativeFrom="margin">
            <wp:align>left</wp:align>
          </wp:positionH>
          <wp:positionV relativeFrom="paragraph">
            <wp:posOffset>5182</wp:posOffset>
          </wp:positionV>
          <wp:extent cx="1419149" cy="699476"/>
          <wp:effectExtent l="0" t="0" r="0" b="5715"/>
          <wp:wrapNone/>
          <wp:docPr id="555731488" name="Imagen 55573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149" cy="699476"/>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6759009" w14:textId="7062B0F7" w:rsidR="00612A4B" w:rsidRDefault="00612A4B" w:rsidP="00612A4B">
    <w:pPr>
      <w:pStyle w:val="Encabezado"/>
      <w:jc w:val="center"/>
      <w:rPr>
        <w:rFonts w:ascii="Bembo Std" w:eastAsia="DejaVu Sans" w:hAnsi="Bembo Std" w:cs="Liberation Serif"/>
        <w:b/>
        <w:color w:val="00000A"/>
        <w:sz w:val="16"/>
        <w:szCs w:val="16"/>
        <w:lang w:eastAsia="zh-CN"/>
      </w:rPr>
    </w:pPr>
  </w:p>
  <w:p w14:paraId="14595D75" w14:textId="50BCA50A" w:rsidR="00612A4B" w:rsidRDefault="00612A4B" w:rsidP="00612A4B">
    <w:pPr>
      <w:pStyle w:val="Encabezado"/>
      <w:jc w:val="center"/>
      <w:rPr>
        <w:rFonts w:ascii="Bembo Std" w:eastAsia="DejaVu Sans" w:hAnsi="Bembo Std" w:cs="Liberation Serif"/>
        <w:b/>
        <w:color w:val="00000A"/>
        <w:sz w:val="16"/>
        <w:szCs w:val="16"/>
        <w:lang w:eastAsia="zh-CN"/>
      </w:rPr>
    </w:pPr>
    <w:r w:rsidRPr="00747888">
      <w:rPr>
        <w:rFonts w:ascii="Bembo Std" w:eastAsia="DejaVu Sans" w:hAnsi="Bembo Std" w:cs="Liberation Serif"/>
        <w:b/>
        <w:color w:val="00000A"/>
        <w:sz w:val="16"/>
        <w:szCs w:val="16"/>
        <w:lang w:eastAsia="zh-CN"/>
      </w:rPr>
      <w:t>MINISTERIO DE SALUD</w:t>
    </w:r>
  </w:p>
  <w:p w14:paraId="0DEF3576" w14:textId="347041B3" w:rsidR="00612A4B" w:rsidRDefault="00612A4B" w:rsidP="00612A4B">
    <w:pPr>
      <w:pStyle w:val="Encabezado"/>
      <w:jc w:val="center"/>
      <w:rPr>
        <w:rFonts w:ascii="Bembo Std" w:eastAsia="DejaVu Sans" w:hAnsi="Bembo Std" w:cs="Liberation Serif"/>
        <w:b/>
        <w:bCs/>
        <w:color w:val="00000A"/>
        <w:sz w:val="16"/>
        <w:szCs w:val="16"/>
        <w:lang w:eastAsia="zh-CN"/>
      </w:rPr>
    </w:pPr>
    <w:r w:rsidRPr="00747888">
      <w:rPr>
        <w:rFonts w:ascii="Bembo Std" w:eastAsia="DejaVu Sans" w:hAnsi="Bembo Std" w:cs="Liberation Serif"/>
        <w:b/>
        <w:bCs/>
        <w:color w:val="00000A"/>
        <w:sz w:val="16"/>
        <w:szCs w:val="16"/>
        <w:lang w:eastAsia="zh-CN"/>
      </w:rPr>
      <w:t>CONVENIO DE PRESTAMO BIRF. 9065-SV</w:t>
    </w:r>
  </w:p>
  <w:p w14:paraId="12E06A07" w14:textId="77777777" w:rsidR="00612A4B" w:rsidRDefault="00612A4B" w:rsidP="00612A4B">
    <w:pPr>
      <w:pStyle w:val="Encabezado"/>
      <w:jc w:val="center"/>
      <w:rPr>
        <w:rFonts w:ascii="Bembo Std" w:eastAsia="DejaVu Sans" w:hAnsi="Bembo Std" w:cs="Liberation Serif"/>
        <w:b/>
        <w:color w:val="000000"/>
        <w:sz w:val="16"/>
        <w:szCs w:val="16"/>
        <w:lang w:eastAsia="zh-CN"/>
      </w:rPr>
    </w:pPr>
    <w:r w:rsidRPr="00747888">
      <w:rPr>
        <w:rFonts w:ascii="Bembo Std" w:eastAsia="DejaVu Sans" w:hAnsi="Bembo Std" w:cs="Liberation Serif"/>
        <w:b/>
        <w:color w:val="000000"/>
        <w:sz w:val="16"/>
        <w:szCs w:val="16"/>
        <w:lang w:eastAsia="zh-CN"/>
      </w:rPr>
      <w:t>SAN SALVADOR, EL SALVADOR, C.A.</w:t>
    </w:r>
  </w:p>
  <w:p w14:paraId="3CC32ACC" w14:textId="54245747" w:rsidR="00612A4B" w:rsidRDefault="00EC201B" w:rsidP="00612A4B">
    <w:pPr>
      <w:pStyle w:val="Encabezado"/>
      <w:jc w:val="center"/>
      <w:rPr>
        <w:noProof/>
      </w:rPr>
    </w:pPr>
    <w:r w:rsidRPr="00747888">
      <w:rPr>
        <w:rFonts w:ascii="Bembo Std" w:eastAsia="DejaVu Sans" w:hAnsi="Bembo Std" w:cs="Liberation Serif"/>
        <w:b/>
        <w:bCs/>
        <w:color w:val="00000A"/>
        <w:spacing w:val="-3"/>
        <w:sz w:val="16"/>
        <w:szCs w:val="16"/>
        <w:shd w:val="clear" w:color="auto" w:fill="FFFFFF"/>
        <w:lang w:eastAsia="es-BO"/>
      </w:rPr>
      <w:t>CSJ</w:t>
    </w:r>
    <w:r>
      <w:rPr>
        <w:rFonts w:ascii="Bembo Std" w:eastAsia="DejaVu Sans" w:hAnsi="Bembo Std" w:cs="Liberation Serif"/>
        <w:b/>
        <w:bCs/>
        <w:color w:val="00000A"/>
        <w:spacing w:val="-3"/>
        <w:sz w:val="16"/>
        <w:szCs w:val="16"/>
        <w:shd w:val="clear" w:color="auto" w:fill="FFFFFF"/>
        <w:lang w:eastAsia="es-BO"/>
      </w:rPr>
      <w:t>-63-</w:t>
    </w:r>
    <w:r w:rsidRPr="00747888">
      <w:rPr>
        <w:rFonts w:ascii="Bembo Std" w:eastAsia="DejaVu Sans" w:hAnsi="Bembo Std" w:cs="Liberation Serif"/>
        <w:b/>
        <w:bCs/>
        <w:color w:val="00000A"/>
        <w:spacing w:val="-3"/>
        <w:sz w:val="16"/>
        <w:szCs w:val="16"/>
        <w:shd w:val="clear" w:color="auto" w:fill="FFFFFF"/>
        <w:lang w:eastAsia="es-BO"/>
      </w:rPr>
      <w:t>GO-RF</w:t>
    </w:r>
    <w:r>
      <w:rPr>
        <w:rFonts w:ascii="Bembo Std" w:eastAsia="DejaVu Sans" w:hAnsi="Bembo Std" w:cs="Liberation Serif"/>
        <w:b/>
        <w:bCs/>
        <w:color w:val="00000A"/>
        <w:spacing w:val="-3"/>
        <w:sz w:val="16"/>
        <w:szCs w:val="16"/>
        <w:shd w:val="clear" w:color="auto" w:fill="FFFFFF"/>
        <w:lang w:eastAsia="es-BO"/>
      </w:rPr>
      <w:t>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9033FC"/>
    <w:multiLevelType w:val="multilevel"/>
    <w:tmpl w:val="75FA94CA"/>
    <w:lvl w:ilvl="0">
      <w:start w:val="52"/>
      <w:numFmt w:val="decimal"/>
      <w:lvlText w:val="%1."/>
      <w:lvlJc w:val="left"/>
      <w:pPr>
        <w:ind w:left="360" w:hanging="360"/>
      </w:pPr>
      <w:rPr>
        <w:rFonts w:hint="default"/>
      </w:rPr>
    </w:lvl>
    <w:lvl w:ilvl="1">
      <w:start w:val="1"/>
      <w:numFmt w:val="decimal"/>
      <w:lvlText w:val="56.%2"/>
      <w:lvlJc w:val="left"/>
      <w:pPr>
        <w:ind w:left="360" w:hanging="360"/>
      </w:pPr>
      <w:rPr>
        <w:rFonts w:ascii="Times New Roman" w:hAnsi="Times New Roman" w:cs="Times New Roman" w:hint="default"/>
        <w:b w:val="0"/>
        <w:i w:val="0"/>
        <w:color w:val="auto"/>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09D3CB1"/>
    <w:multiLevelType w:val="hybridMultilevel"/>
    <w:tmpl w:val="26F6FD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02442125"/>
    <w:multiLevelType w:val="hybridMultilevel"/>
    <w:tmpl w:val="7D86105C"/>
    <w:lvl w:ilvl="0" w:tplc="C2CED49C">
      <w:start w:val="1"/>
      <w:numFmt w:val="lowerRoman"/>
      <w:lvlText w:val="(%1)"/>
      <w:lvlJc w:val="left"/>
      <w:pPr>
        <w:ind w:left="12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02BF1933"/>
    <w:multiLevelType w:val="hybridMultilevel"/>
    <w:tmpl w:val="D8140104"/>
    <w:lvl w:ilvl="0" w:tplc="0D1EBE08">
      <w:start w:val="1"/>
      <w:numFmt w:val="lowerLetter"/>
      <w:lvlText w:val="(%1)"/>
      <w:lvlJc w:val="left"/>
      <w:pPr>
        <w:ind w:left="1034"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4" w15:restartNumberingAfterBreak="0">
    <w:nsid w:val="02ED76AF"/>
    <w:multiLevelType w:val="multilevel"/>
    <w:tmpl w:val="CCBCE7AA"/>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3312BFF"/>
    <w:multiLevelType w:val="hybridMultilevel"/>
    <w:tmpl w:val="F650DCF2"/>
    <w:lvl w:ilvl="0" w:tplc="0D1EBE08">
      <w:start w:val="1"/>
      <w:numFmt w:val="lowerLetter"/>
      <w:lvlText w:val="(%1)"/>
      <w:lvlJc w:val="left"/>
      <w:pPr>
        <w:ind w:left="90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3A046C7"/>
    <w:multiLevelType w:val="hybridMultilevel"/>
    <w:tmpl w:val="18F6023C"/>
    <w:lvl w:ilvl="0" w:tplc="FF40ECA6">
      <w:start w:val="5"/>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2E25D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66842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DC46C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8C33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CC62E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84A6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DA974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D806E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3EF25C5"/>
    <w:multiLevelType w:val="hybridMultilevel"/>
    <w:tmpl w:val="6F04598E"/>
    <w:lvl w:ilvl="0" w:tplc="319EF176">
      <w:start w:val="1"/>
      <w:numFmt w:val="decimal"/>
      <w:lvlText w:val="37.%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7C1F86"/>
    <w:multiLevelType w:val="hybridMultilevel"/>
    <w:tmpl w:val="FE081166"/>
    <w:lvl w:ilvl="0" w:tplc="84F8A062">
      <w:start w:val="1"/>
      <w:numFmt w:val="lowerRoman"/>
      <w:lvlText w:val="(%1)"/>
      <w:lvlJc w:val="left"/>
      <w:pPr>
        <w:ind w:left="1714" w:hanging="360"/>
      </w:pPr>
      <w:rPr>
        <w:rFonts w:ascii="Times New Roman" w:hAnsi="Times New Roman" w:cs="Times New Roman" w:hint="default"/>
        <w:b w:val="0"/>
        <w:bCs w:val="0"/>
        <w:i w:val="0"/>
        <w:iCs w:val="0"/>
        <w:color w:val="auto"/>
        <w:sz w:val="24"/>
        <w:szCs w:val="24"/>
        <w:u w:val="none"/>
        <w:lang w:val="es-ES"/>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0" w15:restartNumberingAfterBreak="0">
    <w:nsid w:val="05F6666C"/>
    <w:multiLevelType w:val="multilevel"/>
    <w:tmpl w:val="B2F279C6"/>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vlJc w:val="right"/>
      <w:pPr>
        <w:ind w:left="2107" w:hanging="360"/>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21"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07C139F1"/>
    <w:multiLevelType w:val="hybridMultilevel"/>
    <w:tmpl w:val="22BE29A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08135FCA"/>
    <w:multiLevelType w:val="hybridMultilevel"/>
    <w:tmpl w:val="2CEE2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5728C4"/>
    <w:multiLevelType w:val="hybridMultilevel"/>
    <w:tmpl w:val="69542C92"/>
    <w:lvl w:ilvl="0" w:tplc="4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ADC4974"/>
    <w:multiLevelType w:val="multilevel"/>
    <w:tmpl w:val="3E48BF5C"/>
    <w:lvl w:ilvl="0">
      <w:start w:val="34"/>
      <w:numFmt w:val="decimal"/>
      <w:lvlText w:val="%1."/>
      <w:lvlJc w:val="left"/>
      <w:pPr>
        <w:ind w:left="360" w:hanging="360"/>
      </w:pPr>
      <w:rPr>
        <w:rFonts w:hint="default"/>
      </w:rPr>
    </w:lvl>
    <w:lvl w:ilvl="1">
      <w:start w:val="1"/>
      <w:numFmt w:val="decimal"/>
      <w:lvlText w:val="38.%2"/>
      <w:lvlJc w:val="left"/>
      <w:pPr>
        <w:ind w:left="360" w:hanging="360"/>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194B24"/>
    <w:multiLevelType w:val="multilevel"/>
    <w:tmpl w:val="725C9882"/>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0E3C55EF"/>
    <w:multiLevelType w:val="hybridMultilevel"/>
    <w:tmpl w:val="E946B98E"/>
    <w:lvl w:ilvl="0" w:tplc="F7A4F214">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C0D6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0437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3EA5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124D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46AD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A20B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BCC8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0CB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E754E92"/>
    <w:multiLevelType w:val="multilevel"/>
    <w:tmpl w:val="BC5EE232"/>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FA14249"/>
    <w:multiLevelType w:val="multilevel"/>
    <w:tmpl w:val="5DAC22A6"/>
    <w:lvl w:ilvl="0">
      <w:start w:val="36"/>
      <w:numFmt w:val="decimal"/>
      <w:lvlText w:val="%1."/>
      <w:lvlJc w:val="left"/>
      <w:pPr>
        <w:ind w:left="360" w:hanging="360"/>
      </w:pPr>
      <w:rPr>
        <w:rFonts w:hint="default"/>
      </w:rPr>
    </w:lvl>
    <w:lvl w:ilvl="1">
      <w:start w:val="1"/>
      <w:numFmt w:val="decimal"/>
      <w:lvlText w:val="40.%2"/>
      <w:lvlJc w:val="left"/>
      <w:pPr>
        <w:ind w:left="360" w:hanging="360"/>
      </w:pPr>
      <w:rPr>
        <w:rFonts w:ascii="Times New Roman" w:hAnsi="Times New Roman" w:cs="Times New Roman"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0FDB089D"/>
    <w:multiLevelType w:val="multilevel"/>
    <w:tmpl w:val="1884E406"/>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122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0BF1626"/>
    <w:multiLevelType w:val="hybridMultilevel"/>
    <w:tmpl w:val="D2CC8A58"/>
    <w:lvl w:ilvl="0" w:tplc="AF8033CA">
      <w:start w:val="1"/>
      <w:numFmt w:val="lowerLetter"/>
      <w:lvlText w:val="(%1)"/>
      <w:lvlJc w:val="left"/>
      <w:pPr>
        <w:ind w:left="1224" w:hanging="360"/>
      </w:pPr>
      <w:rPr>
        <w:rFonts w:hint="default"/>
      </w:rPr>
    </w:lvl>
    <w:lvl w:ilvl="1" w:tplc="EF728D6C">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9"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0C5AEA"/>
    <w:multiLevelType w:val="multilevel"/>
    <w:tmpl w:val="9470F28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149C47C0"/>
    <w:multiLevelType w:val="hybridMultilevel"/>
    <w:tmpl w:val="A802F4F8"/>
    <w:lvl w:ilvl="0" w:tplc="7F08C22E">
      <w:start w:val="1"/>
      <w:numFmt w:val="lowerLetter"/>
      <w:lvlText w:val="(%1)"/>
      <w:lvlJc w:val="left"/>
      <w:pPr>
        <w:ind w:left="720" w:hanging="360"/>
      </w:pPr>
      <w:rPr>
        <w:rFonts w:hint="default"/>
        <w:lang w:val="es-AR"/>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4A10F16"/>
    <w:multiLevelType w:val="hybridMultilevel"/>
    <w:tmpl w:val="EACE7812"/>
    <w:lvl w:ilvl="0" w:tplc="CBA06264">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7D124F"/>
    <w:multiLevelType w:val="hybridMultilevel"/>
    <w:tmpl w:val="35D241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158C3FF2"/>
    <w:multiLevelType w:val="hybridMultilevel"/>
    <w:tmpl w:val="C8504752"/>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F45A75"/>
    <w:multiLevelType w:val="hybridMultilevel"/>
    <w:tmpl w:val="AF1AF046"/>
    <w:lvl w:ilvl="0" w:tplc="AF8033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15:restartNumberingAfterBreak="0">
    <w:nsid w:val="168B19FE"/>
    <w:multiLevelType w:val="hybridMultilevel"/>
    <w:tmpl w:val="D28A7C8E"/>
    <w:lvl w:ilvl="0" w:tplc="0409001B">
      <w:start w:val="1"/>
      <w:numFmt w:val="lowerRoman"/>
      <w:lvlText w:val="%1."/>
      <w:lvlJc w:val="right"/>
      <w:pPr>
        <w:ind w:left="1439" w:hanging="360"/>
      </w:pPr>
      <w:rPr>
        <w:b w:val="0"/>
        <w:i w:val="0"/>
        <w:color w:val="auto"/>
        <w:sz w:val="24"/>
        <w:szCs w:val="24"/>
        <w:u w:val="none"/>
        <w:lang w:val="es-ES"/>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48" w15:restartNumberingAfterBreak="0">
    <w:nsid w:val="181638D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9"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9A57D8A"/>
    <w:multiLevelType w:val="multilevel"/>
    <w:tmpl w:val="32CE9A70"/>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9AB5E11"/>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2"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B250D29"/>
    <w:multiLevelType w:val="hybridMultilevel"/>
    <w:tmpl w:val="FE861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1B8D178C"/>
    <w:multiLevelType w:val="multilevel"/>
    <w:tmpl w:val="0F5E1028"/>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BFC4140"/>
    <w:multiLevelType w:val="hybridMultilevel"/>
    <w:tmpl w:val="1C5EB2C4"/>
    <w:lvl w:ilvl="0" w:tplc="4D8AF720">
      <w:start w:val="1"/>
      <w:numFmt w:val="decimal"/>
      <w:lvlText w:val="%1."/>
      <w:lvlJc w:val="left"/>
      <w:pPr>
        <w:ind w:left="996" w:hanging="636"/>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C1F7B95"/>
    <w:multiLevelType w:val="multilevel"/>
    <w:tmpl w:val="633EC3E2"/>
    <w:lvl w:ilvl="0">
      <w:start w:val="51"/>
      <w:numFmt w:val="decimal"/>
      <w:lvlText w:val="%1."/>
      <w:lvlJc w:val="left"/>
      <w:pPr>
        <w:ind w:left="360" w:hanging="360"/>
      </w:pPr>
      <w:rPr>
        <w:rFonts w:hint="default"/>
      </w:rPr>
    </w:lvl>
    <w:lvl w:ilvl="1">
      <w:start w:val="1"/>
      <w:numFmt w:val="decimal"/>
      <w:lvlText w:val="55.%2"/>
      <w:lvlJc w:val="left"/>
      <w:pPr>
        <w:ind w:left="360" w:hanging="360"/>
      </w:pPr>
      <w:rPr>
        <w:rFonts w:ascii="Times New Roman" w:hAnsi="Times New Roman" w:cs="Times New Roman" w:hint="default"/>
        <w:b w:val="0"/>
        <w:i w:val="0"/>
        <w:color w:val="auto"/>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CE24F25"/>
    <w:multiLevelType w:val="hybridMultilevel"/>
    <w:tmpl w:val="2B6AED9E"/>
    <w:lvl w:ilvl="0" w:tplc="74123630">
      <w:start w:val="1"/>
      <w:numFmt w:val="decimal"/>
      <w:lvlText w:val="2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CFD5B28"/>
    <w:multiLevelType w:val="hybridMultilevel"/>
    <w:tmpl w:val="18142F72"/>
    <w:lvl w:ilvl="0" w:tplc="0409001B">
      <w:start w:val="1"/>
      <w:numFmt w:val="lowerRoman"/>
      <w:lvlText w:val="%1."/>
      <w:lvlJc w:val="right"/>
      <w:pPr>
        <w:ind w:left="2160" w:hanging="180"/>
      </w:pPr>
    </w:lvl>
    <w:lvl w:ilvl="1" w:tplc="79308FE4">
      <w:numFmt w:val="bullet"/>
      <w:lvlText w:val="−"/>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EA4858"/>
    <w:multiLevelType w:val="hybridMultilevel"/>
    <w:tmpl w:val="43849036"/>
    <w:lvl w:ilvl="0" w:tplc="2C0A0001">
      <w:start w:val="1"/>
      <w:numFmt w:val="bullet"/>
      <w:lvlText w:val=""/>
      <w:lvlJc w:val="left"/>
      <w:pPr>
        <w:ind w:left="2142" w:hanging="360"/>
      </w:pPr>
      <w:rPr>
        <w:rFonts w:ascii="Symbol" w:hAnsi="Symbol" w:hint="default"/>
      </w:rPr>
    </w:lvl>
    <w:lvl w:ilvl="1" w:tplc="2C0A0003" w:tentative="1">
      <w:start w:val="1"/>
      <w:numFmt w:val="bullet"/>
      <w:lvlText w:val="o"/>
      <w:lvlJc w:val="left"/>
      <w:pPr>
        <w:ind w:left="2862" w:hanging="360"/>
      </w:pPr>
      <w:rPr>
        <w:rFonts w:ascii="Courier New" w:hAnsi="Courier New" w:cs="Courier New" w:hint="default"/>
      </w:rPr>
    </w:lvl>
    <w:lvl w:ilvl="2" w:tplc="2C0A0005" w:tentative="1">
      <w:start w:val="1"/>
      <w:numFmt w:val="bullet"/>
      <w:lvlText w:val=""/>
      <w:lvlJc w:val="left"/>
      <w:pPr>
        <w:ind w:left="3582" w:hanging="360"/>
      </w:pPr>
      <w:rPr>
        <w:rFonts w:ascii="Wingdings" w:hAnsi="Wingdings" w:hint="default"/>
      </w:rPr>
    </w:lvl>
    <w:lvl w:ilvl="3" w:tplc="2C0A0001" w:tentative="1">
      <w:start w:val="1"/>
      <w:numFmt w:val="bullet"/>
      <w:lvlText w:val=""/>
      <w:lvlJc w:val="left"/>
      <w:pPr>
        <w:ind w:left="4302" w:hanging="360"/>
      </w:pPr>
      <w:rPr>
        <w:rFonts w:ascii="Symbol" w:hAnsi="Symbol" w:hint="default"/>
      </w:rPr>
    </w:lvl>
    <w:lvl w:ilvl="4" w:tplc="2C0A0003" w:tentative="1">
      <w:start w:val="1"/>
      <w:numFmt w:val="bullet"/>
      <w:lvlText w:val="o"/>
      <w:lvlJc w:val="left"/>
      <w:pPr>
        <w:ind w:left="5022" w:hanging="360"/>
      </w:pPr>
      <w:rPr>
        <w:rFonts w:ascii="Courier New" w:hAnsi="Courier New" w:cs="Courier New" w:hint="default"/>
      </w:rPr>
    </w:lvl>
    <w:lvl w:ilvl="5" w:tplc="2C0A0005" w:tentative="1">
      <w:start w:val="1"/>
      <w:numFmt w:val="bullet"/>
      <w:lvlText w:val=""/>
      <w:lvlJc w:val="left"/>
      <w:pPr>
        <w:ind w:left="5742" w:hanging="360"/>
      </w:pPr>
      <w:rPr>
        <w:rFonts w:ascii="Wingdings" w:hAnsi="Wingdings" w:hint="default"/>
      </w:rPr>
    </w:lvl>
    <w:lvl w:ilvl="6" w:tplc="2C0A0001" w:tentative="1">
      <w:start w:val="1"/>
      <w:numFmt w:val="bullet"/>
      <w:lvlText w:val=""/>
      <w:lvlJc w:val="left"/>
      <w:pPr>
        <w:ind w:left="6462" w:hanging="360"/>
      </w:pPr>
      <w:rPr>
        <w:rFonts w:ascii="Symbol" w:hAnsi="Symbol" w:hint="default"/>
      </w:rPr>
    </w:lvl>
    <w:lvl w:ilvl="7" w:tplc="2C0A0003" w:tentative="1">
      <w:start w:val="1"/>
      <w:numFmt w:val="bullet"/>
      <w:lvlText w:val="o"/>
      <w:lvlJc w:val="left"/>
      <w:pPr>
        <w:ind w:left="7182" w:hanging="360"/>
      </w:pPr>
      <w:rPr>
        <w:rFonts w:ascii="Courier New" w:hAnsi="Courier New" w:cs="Courier New" w:hint="default"/>
      </w:rPr>
    </w:lvl>
    <w:lvl w:ilvl="8" w:tplc="2C0A0005" w:tentative="1">
      <w:start w:val="1"/>
      <w:numFmt w:val="bullet"/>
      <w:lvlText w:val=""/>
      <w:lvlJc w:val="left"/>
      <w:pPr>
        <w:ind w:left="7902" w:hanging="360"/>
      </w:pPr>
      <w:rPr>
        <w:rFonts w:ascii="Wingdings" w:hAnsi="Wingdings" w:hint="default"/>
      </w:rPr>
    </w:lvl>
  </w:abstractNum>
  <w:abstractNum w:abstractNumId="60"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1F0249E9"/>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2"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3" w15:restartNumberingAfterBreak="0">
    <w:nsid w:val="1FAF3C38"/>
    <w:multiLevelType w:val="hybridMultilevel"/>
    <w:tmpl w:val="F070B2E4"/>
    <w:lvl w:ilvl="0" w:tplc="43E64518">
      <w:start w:val="1"/>
      <w:numFmt w:val="decimal"/>
      <w:lvlText w:val="2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C32B15"/>
    <w:multiLevelType w:val="hybridMultilevel"/>
    <w:tmpl w:val="0BECB6F2"/>
    <w:lvl w:ilvl="0" w:tplc="79308FE4">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1FCF7A22"/>
    <w:multiLevelType w:val="multilevel"/>
    <w:tmpl w:val="4E5A2DE4"/>
    <w:lvl w:ilvl="0">
      <w:start w:val="56"/>
      <w:numFmt w:val="decimal"/>
      <w:lvlText w:val="%1."/>
      <w:lvlJc w:val="left"/>
      <w:pPr>
        <w:ind w:left="360" w:hanging="360"/>
      </w:pPr>
      <w:rPr>
        <w:rFonts w:hint="default"/>
      </w:rPr>
    </w:lvl>
    <w:lvl w:ilvl="1">
      <w:start w:val="1"/>
      <w:numFmt w:val="decimal"/>
      <w:lvlText w:val="60.%2"/>
      <w:lvlJc w:val="left"/>
      <w:pPr>
        <w:ind w:left="360" w:hanging="360"/>
      </w:pPr>
      <w:rPr>
        <w:rFonts w:hint="default"/>
        <w:b w:val="0"/>
        <w:i w:val="0"/>
        <w:color w:val="auto"/>
        <w:sz w:val="22"/>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1FFA01F6"/>
    <w:multiLevelType w:val="multilevel"/>
    <w:tmpl w:val="9A16E024"/>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02722B5"/>
    <w:multiLevelType w:val="hybridMultilevel"/>
    <w:tmpl w:val="82C07E1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21516683"/>
    <w:multiLevelType w:val="multilevel"/>
    <w:tmpl w:val="DB140D7A"/>
    <w:lvl w:ilvl="0">
      <w:start w:val="15"/>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1697A8E"/>
    <w:multiLevelType w:val="hybridMultilevel"/>
    <w:tmpl w:val="EF229A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21D06D02"/>
    <w:multiLevelType w:val="multilevel"/>
    <w:tmpl w:val="C04A7B60"/>
    <w:lvl w:ilvl="0">
      <w:start w:val="37"/>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1DE6948"/>
    <w:multiLevelType w:val="hybridMultilevel"/>
    <w:tmpl w:val="BF20E446"/>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0A1518"/>
    <w:multiLevelType w:val="hybridMultilevel"/>
    <w:tmpl w:val="B3C6434E"/>
    <w:lvl w:ilvl="0" w:tplc="7F08C22E">
      <w:start w:val="1"/>
      <w:numFmt w:val="lowerLetter"/>
      <w:lvlText w:val="(%1)"/>
      <w:lvlJc w:val="left"/>
      <w:pPr>
        <w:ind w:left="1314"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22D58F7"/>
    <w:multiLevelType w:val="multilevel"/>
    <w:tmpl w:val="6436D9A6"/>
    <w:lvl w:ilvl="0">
      <w:start w:val="48"/>
      <w:numFmt w:val="decimal"/>
      <w:lvlText w:val="%1."/>
      <w:lvlJc w:val="left"/>
      <w:pPr>
        <w:ind w:left="360" w:hanging="360"/>
      </w:pPr>
      <w:rPr>
        <w:rFonts w:hint="default"/>
      </w:rPr>
    </w:lvl>
    <w:lvl w:ilvl="1">
      <w:start w:val="1"/>
      <w:numFmt w:val="decimal"/>
      <w:lvlText w:val="5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23971D6E"/>
    <w:multiLevelType w:val="multilevel"/>
    <w:tmpl w:val="5916F272"/>
    <w:lvl w:ilvl="0">
      <w:start w:val="1"/>
      <w:numFmt w:val="decimal"/>
      <w:lvlText w:val="%1."/>
      <w:lvlJc w:val="left"/>
      <w:pPr>
        <w:ind w:left="360" w:hanging="360"/>
      </w:pPr>
      <w:rPr>
        <w:b/>
        <w:bCs/>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23AB039D"/>
    <w:multiLevelType w:val="hybridMultilevel"/>
    <w:tmpl w:val="AEC68F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23C158C9"/>
    <w:multiLevelType w:val="hybridMultilevel"/>
    <w:tmpl w:val="9FF06BC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4A93114"/>
    <w:multiLevelType w:val="hybridMultilevel"/>
    <w:tmpl w:val="0892436C"/>
    <w:lvl w:ilvl="0" w:tplc="AF8033CA">
      <w:start w:val="1"/>
      <w:numFmt w:val="lowerLetter"/>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52F2CE5"/>
    <w:multiLevelType w:val="multilevel"/>
    <w:tmpl w:val="071070F2"/>
    <w:lvl w:ilvl="0">
      <w:start w:val="47"/>
      <w:numFmt w:val="decimal"/>
      <w:lvlText w:val="%1."/>
      <w:lvlJc w:val="left"/>
      <w:pPr>
        <w:ind w:left="360" w:hanging="360"/>
      </w:pPr>
      <w:rPr>
        <w:rFonts w:hint="default"/>
      </w:rPr>
    </w:lvl>
    <w:lvl w:ilvl="1">
      <w:start w:val="1"/>
      <w:numFmt w:val="decimal"/>
      <w:lvlText w:val="5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25EA4E77"/>
    <w:multiLevelType w:val="multilevel"/>
    <w:tmpl w:val="D4CC4576"/>
    <w:lvl w:ilvl="0">
      <w:start w:val="30"/>
      <w:numFmt w:val="decimal"/>
      <w:lvlText w:val="%1."/>
      <w:lvlJc w:val="left"/>
      <w:pPr>
        <w:ind w:left="360" w:hanging="360"/>
      </w:pPr>
      <w:rPr>
        <w:rFonts w:hint="default"/>
      </w:rPr>
    </w:lvl>
    <w:lvl w:ilvl="1">
      <w:start w:val="1"/>
      <w:numFmt w:val="decimal"/>
      <w:lvlText w:val="3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61D7291"/>
    <w:multiLevelType w:val="multilevel"/>
    <w:tmpl w:val="E82C9AA4"/>
    <w:lvl w:ilvl="0">
      <w:start w:val="31"/>
      <w:numFmt w:val="decimal"/>
      <w:lvlText w:val="%1."/>
      <w:lvlJc w:val="left"/>
      <w:pPr>
        <w:ind w:left="360" w:hanging="360"/>
      </w:pPr>
      <w:rPr>
        <w:rFonts w:hint="default"/>
      </w:rPr>
    </w:lvl>
    <w:lvl w:ilvl="1">
      <w:start w:val="1"/>
      <w:numFmt w:val="decimal"/>
      <w:lvlText w:val="3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26CA591B"/>
    <w:multiLevelType w:val="multilevel"/>
    <w:tmpl w:val="898C5BF4"/>
    <w:lvl w:ilvl="0">
      <w:start w:val="40"/>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28532DF7"/>
    <w:multiLevelType w:val="multilevel"/>
    <w:tmpl w:val="76D448DA"/>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289479D9"/>
    <w:multiLevelType w:val="hybridMultilevel"/>
    <w:tmpl w:val="42C62F98"/>
    <w:lvl w:ilvl="0" w:tplc="7F08C22E">
      <w:start w:val="1"/>
      <w:numFmt w:val="lowerLetter"/>
      <w:lvlText w:val="(%1)"/>
      <w:lvlJc w:val="left"/>
      <w:pPr>
        <w:ind w:left="720" w:hanging="36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9"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2B8D70BD"/>
    <w:multiLevelType w:val="multilevel"/>
    <w:tmpl w:val="F09071A6"/>
    <w:lvl w:ilvl="0">
      <w:start w:val="17"/>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2" w15:restartNumberingAfterBreak="0">
    <w:nsid w:val="2D2C2485"/>
    <w:multiLevelType w:val="hybridMultilevel"/>
    <w:tmpl w:val="981A9FA6"/>
    <w:lvl w:ilvl="0" w:tplc="2B9A1198">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3" w15:restartNumberingAfterBreak="0">
    <w:nsid w:val="2DD44FC5"/>
    <w:multiLevelType w:val="multilevel"/>
    <w:tmpl w:val="D2883220"/>
    <w:lvl w:ilvl="0">
      <w:start w:val="26"/>
      <w:numFmt w:val="decimal"/>
      <w:lvlText w:val="%1."/>
      <w:lvlJc w:val="left"/>
      <w:pPr>
        <w:ind w:left="360" w:hanging="360"/>
      </w:pPr>
      <w:rPr>
        <w:rFonts w:hint="default"/>
      </w:rPr>
    </w:lvl>
    <w:lvl w:ilvl="1">
      <w:start w:val="1"/>
      <w:numFmt w:val="decimal"/>
      <w:lvlText w:val="3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F8B1B0E"/>
    <w:multiLevelType w:val="multilevel"/>
    <w:tmpl w:val="87A8A40E"/>
    <w:lvl w:ilvl="0">
      <w:start w:val="50"/>
      <w:numFmt w:val="decimal"/>
      <w:lvlText w:val="%1."/>
      <w:lvlJc w:val="left"/>
      <w:pPr>
        <w:ind w:left="360" w:hanging="360"/>
      </w:pPr>
      <w:rPr>
        <w:rFonts w:hint="default"/>
      </w:rPr>
    </w:lvl>
    <w:lvl w:ilvl="1">
      <w:start w:val="1"/>
      <w:numFmt w:val="decimal"/>
      <w:lvlText w:val="5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96" w15:restartNumberingAfterBreak="0">
    <w:nsid w:val="327153BB"/>
    <w:multiLevelType w:val="hybridMultilevel"/>
    <w:tmpl w:val="278CA550"/>
    <w:lvl w:ilvl="0" w:tplc="713A54C6">
      <w:start w:val="1"/>
      <w:numFmt w:val="upperLetter"/>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32800874"/>
    <w:multiLevelType w:val="multilevel"/>
    <w:tmpl w:val="8A72BE92"/>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2C73231"/>
    <w:multiLevelType w:val="multilevel"/>
    <w:tmpl w:val="026A188E"/>
    <w:lvl w:ilvl="0">
      <w:start w:val="7"/>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30460D5"/>
    <w:multiLevelType w:val="hybridMultilevel"/>
    <w:tmpl w:val="AB50A5D2"/>
    <w:lvl w:ilvl="0" w:tplc="7F08C22E">
      <w:start w:val="1"/>
      <w:numFmt w:val="lowerLetter"/>
      <w:lvlText w:val="(%1)"/>
      <w:lvlJc w:val="left"/>
      <w:pPr>
        <w:ind w:left="131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32553F9"/>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1" w15:restartNumberingAfterBreak="0">
    <w:nsid w:val="33C65F33"/>
    <w:multiLevelType w:val="hybridMultilevel"/>
    <w:tmpl w:val="C66486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343D49AE"/>
    <w:multiLevelType w:val="hybridMultilevel"/>
    <w:tmpl w:val="675E1210"/>
    <w:lvl w:ilvl="0" w:tplc="41A8194A">
      <w:start w:val="1"/>
      <w:numFmt w:val="lowerLetter"/>
      <w:lvlText w:val="(%1)"/>
      <w:lvlJc w:val="left"/>
      <w:pPr>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05" w15:restartNumberingAfterBreak="0">
    <w:nsid w:val="36AB7837"/>
    <w:multiLevelType w:val="multilevel"/>
    <w:tmpl w:val="16DAF80A"/>
    <w:lvl w:ilvl="0">
      <w:start w:val="61"/>
      <w:numFmt w:val="decimal"/>
      <w:lvlText w:val="%1."/>
      <w:lvlJc w:val="left"/>
      <w:pPr>
        <w:ind w:left="360" w:hanging="360"/>
      </w:pPr>
      <w:rPr>
        <w:rFonts w:hint="default"/>
      </w:rPr>
    </w:lvl>
    <w:lvl w:ilvl="1">
      <w:start w:val="1"/>
      <w:numFmt w:val="decimal"/>
      <w:lvlText w:val="65.%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6C7219C"/>
    <w:multiLevelType w:val="hybridMultilevel"/>
    <w:tmpl w:val="15582460"/>
    <w:lvl w:ilvl="0" w:tplc="575E3B50">
      <w:start w:val="1"/>
      <w:numFmt w:val="lowerRoman"/>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7" w15:restartNumberingAfterBreak="0">
    <w:nsid w:val="36E35326"/>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8" w15:restartNumberingAfterBreak="0">
    <w:nsid w:val="377E2A1F"/>
    <w:multiLevelType w:val="hybridMultilevel"/>
    <w:tmpl w:val="458ED0C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396F14DC"/>
    <w:multiLevelType w:val="hybridMultilevel"/>
    <w:tmpl w:val="CF2456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3C4D222A"/>
    <w:multiLevelType w:val="multilevel"/>
    <w:tmpl w:val="2AC2CA1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3D633E09"/>
    <w:multiLevelType w:val="multilevel"/>
    <w:tmpl w:val="1518BB36"/>
    <w:lvl w:ilvl="0">
      <w:start w:val="55"/>
      <w:numFmt w:val="decimal"/>
      <w:lvlText w:val="%1."/>
      <w:lvlJc w:val="left"/>
      <w:pPr>
        <w:ind w:left="360" w:hanging="360"/>
      </w:pPr>
      <w:rPr>
        <w:rFonts w:hint="default"/>
      </w:rPr>
    </w:lvl>
    <w:lvl w:ilvl="1">
      <w:start w:val="1"/>
      <w:numFmt w:val="decimal"/>
      <w:lvlText w:val="59.%2"/>
      <w:lvlJc w:val="left"/>
      <w:pPr>
        <w:ind w:left="360" w:hanging="360"/>
      </w:pPr>
      <w:rPr>
        <w:rFonts w:hint="default"/>
        <w:b w:val="0"/>
        <w:i w:val="0"/>
        <w:color w:val="auto"/>
        <w:sz w:val="22"/>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6" w15:restartNumberingAfterBreak="0">
    <w:nsid w:val="3DF110FD"/>
    <w:multiLevelType w:val="hybridMultilevel"/>
    <w:tmpl w:val="BF20E446"/>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143EB2"/>
    <w:multiLevelType w:val="multilevel"/>
    <w:tmpl w:val="378A13CA"/>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ED10A5F"/>
    <w:multiLevelType w:val="multilevel"/>
    <w:tmpl w:val="A6AC823C"/>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720" w:hanging="360"/>
      </w:pPr>
      <w:rPr>
        <w:rFonts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3F0B391B"/>
    <w:multiLevelType w:val="hybridMultilevel"/>
    <w:tmpl w:val="1032D368"/>
    <w:lvl w:ilvl="0" w:tplc="FDC623B4">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BA94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2C4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D2F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9E0D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7602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6217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A1C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AEF6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F875E2B"/>
    <w:multiLevelType w:val="multilevel"/>
    <w:tmpl w:val="0BC03DE2"/>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3F892048"/>
    <w:multiLevelType w:val="hybridMultilevel"/>
    <w:tmpl w:val="0464E66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 w15:restartNumberingAfterBreak="0">
    <w:nsid w:val="41355773"/>
    <w:multiLevelType w:val="multilevel"/>
    <w:tmpl w:val="733660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41726375"/>
    <w:multiLevelType w:val="multilevel"/>
    <w:tmpl w:val="023E6F12"/>
    <w:lvl w:ilvl="0">
      <w:start w:val="58"/>
      <w:numFmt w:val="decimal"/>
      <w:lvlText w:val="%1."/>
      <w:lvlJc w:val="left"/>
      <w:pPr>
        <w:ind w:left="360" w:hanging="360"/>
      </w:pPr>
      <w:rPr>
        <w:rFonts w:hint="default"/>
      </w:rPr>
    </w:lvl>
    <w:lvl w:ilvl="1">
      <w:start w:val="1"/>
      <w:numFmt w:val="decimal"/>
      <w:lvlText w:val="62.%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6" w15:restartNumberingAfterBreak="0">
    <w:nsid w:val="423F279E"/>
    <w:multiLevelType w:val="hybridMultilevel"/>
    <w:tmpl w:val="175ECC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15:restartNumberingAfterBreak="0">
    <w:nsid w:val="435E2454"/>
    <w:multiLevelType w:val="hybridMultilevel"/>
    <w:tmpl w:val="BF36278C"/>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8" w15:restartNumberingAfterBreak="0">
    <w:nsid w:val="435F5271"/>
    <w:multiLevelType w:val="multilevel"/>
    <w:tmpl w:val="647A04A4"/>
    <w:lvl w:ilvl="0">
      <w:start w:val="1"/>
      <w:numFmt w:val="decimal"/>
      <w:lvlText w:val="%1."/>
      <w:lvlJc w:val="left"/>
      <w:pPr>
        <w:ind w:left="720" w:hanging="360"/>
      </w:pPr>
      <w:rPr>
        <w:rFonts w:hint="default"/>
        <w:b w:val="0"/>
      </w:rPr>
    </w:lvl>
    <w:lvl w:ilvl="1">
      <w:start w:val="2"/>
      <w:numFmt w:val="decimal"/>
      <w:isLgl/>
      <w:lvlText w:val="%1.%2"/>
      <w:lvlJc w:val="left"/>
      <w:pPr>
        <w:ind w:left="100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080" w:hanging="1440"/>
      </w:pPr>
      <w:rPr>
        <w:rFonts w:hint="default"/>
      </w:rPr>
    </w:lvl>
  </w:abstractNum>
  <w:abstractNum w:abstractNumId="129" w15:restartNumberingAfterBreak="0">
    <w:nsid w:val="437522DB"/>
    <w:multiLevelType w:val="hybridMultilevel"/>
    <w:tmpl w:val="E924CC48"/>
    <w:lvl w:ilvl="0" w:tplc="7F08C22E">
      <w:start w:val="1"/>
      <w:numFmt w:val="lowerLetter"/>
      <w:lvlText w:val="(%1)"/>
      <w:lvlJc w:val="left"/>
      <w:pPr>
        <w:ind w:left="1354" w:hanging="360"/>
      </w:pPr>
      <w:rPr>
        <w:rFonts w:hint="default"/>
      </w:r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30" w15:restartNumberingAfterBreak="0">
    <w:nsid w:val="43B951B8"/>
    <w:multiLevelType w:val="hybridMultilevel"/>
    <w:tmpl w:val="A0E2A3AC"/>
    <w:lvl w:ilvl="0" w:tplc="3EB87C7A">
      <w:start w:val="1"/>
      <w:numFmt w:val="decimal"/>
      <w:lvlText w:val="47.%1"/>
      <w:lvlJc w:val="left"/>
      <w:pPr>
        <w:ind w:left="720" w:hanging="360"/>
      </w:pPr>
      <w:rPr>
        <w:rFonts w:hint="default"/>
        <w:i w:val="0"/>
      </w:rPr>
    </w:lvl>
    <w:lvl w:ilvl="1" w:tplc="AB7EACF4">
      <w:numFmt w:val="bullet"/>
      <w:lvlText w:val="•"/>
      <w:lvlJc w:val="left"/>
      <w:pPr>
        <w:ind w:left="1995" w:hanging="915"/>
      </w:pPr>
      <w:rPr>
        <w:rFonts w:ascii="inherit" w:eastAsia="Times New Roman" w:hAnsi="inherit"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3C937B9"/>
    <w:multiLevelType w:val="multilevel"/>
    <w:tmpl w:val="43AC9DCA"/>
    <w:lvl w:ilvl="0">
      <w:start w:val="54"/>
      <w:numFmt w:val="decimal"/>
      <w:lvlText w:val="%1."/>
      <w:lvlJc w:val="left"/>
      <w:pPr>
        <w:ind w:left="360" w:hanging="360"/>
      </w:pPr>
      <w:rPr>
        <w:rFonts w:hint="default"/>
      </w:rPr>
    </w:lvl>
    <w:lvl w:ilvl="1">
      <w:start w:val="1"/>
      <w:numFmt w:val="decimal"/>
      <w:lvlText w:val="58.%2"/>
      <w:lvlJc w:val="left"/>
      <w:pPr>
        <w:ind w:left="360" w:hanging="360"/>
      </w:pPr>
      <w:rPr>
        <w:rFonts w:hint="default"/>
        <w:b w:val="0"/>
        <w:i w:val="0"/>
        <w:color w:val="auto"/>
        <w:sz w:val="22"/>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43450EB"/>
    <w:multiLevelType w:val="hybridMultilevel"/>
    <w:tmpl w:val="9718EF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15:restartNumberingAfterBreak="0">
    <w:nsid w:val="45B272B7"/>
    <w:multiLevelType w:val="multilevel"/>
    <w:tmpl w:val="736EBF8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135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46130AFB"/>
    <w:multiLevelType w:val="hybridMultilevel"/>
    <w:tmpl w:val="70D89814"/>
    <w:lvl w:ilvl="0" w:tplc="AF8033CA">
      <w:start w:val="1"/>
      <w:numFmt w:val="lowerLetter"/>
      <w:lvlText w:val="(%1)"/>
      <w:lvlJc w:val="left"/>
      <w:pPr>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7" w15:restartNumberingAfterBreak="0">
    <w:nsid w:val="465C0593"/>
    <w:multiLevelType w:val="multilevel"/>
    <w:tmpl w:val="7D209B16"/>
    <w:lvl w:ilvl="0">
      <w:start w:val="28"/>
      <w:numFmt w:val="decimal"/>
      <w:lvlText w:val="%1."/>
      <w:lvlJc w:val="left"/>
      <w:pPr>
        <w:ind w:left="360" w:hanging="360"/>
      </w:pPr>
      <w:rPr>
        <w:rFonts w:hint="default"/>
      </w:rPr>
    </w:lvl>
    <w:lvl w:ilvl="1">
      <w:start w:val="1"/>
      <w:numFmt w:val="decimal"/>
      <w:lvlText w:val="3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6AA34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48EA6D26"/>
    <w:multiLevelType w:val="hybridMultilevel"/>
    <w:tmpl w:val="5950AD54"/>
    <w:lvl w:ilvl="0" w:tplc="0D1EBE08">
      <w:start w:val="1"/>
      <w:numFmt w:val="lowerLetter"/>
      <w:lvlText w:val="(%1)"/>
      <w:lvlJc w:val="left"/>
      <w:pPr>
        <w:ind w:left="1354"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42" w15:restartNumberingAfterBreak="0">
    <w:nsid w:val="4CBE6C09"/>
    <w:multiLevelType w:val="multilevel"/>
    <w:tmpl w:val="B29822B2"/>
    <w:lvl w:ilvl="0">
      <w:start w:val="46"/>
      <w:numFmt w:val="decimal"/>
      <w:lvlText w:val="%1."/>
      <w:lvlJc w:val="left"/>
      <w:pPr>
        <w:ind w:left="360" w:hanging="360"/>
      </w:pPr>
      <w:rPr>
        <w:rFonts w:hint="default"/>
      </w:rPr>
    </w:lvl>
    <w:lvl w:ilvl="1">
      <w:start w:val="1"/>
      <w:numFmt w:val="decimal"/>
      <w:lvlText w:val="5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 w15:restartNumberingAfterBreak="0">
    <w:nsid w:val="4E5009AE"/>
    <w:multiLevelType w:val="hybridMultilevel"/>
    <w:tmpl w:val="1250D28C"/>
    <w:lvl w:ilvl="0" w:tplc="4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E8C10F8"/>
    <w:multiLevelType w:val="multilevel"/>
    <w:tmpl w:val="595C77F8"/>
    <w:lvl w:ilvl="0">
      <w:start w:val="53"/>
      <w:numFmt w:val="decimal"/>
      <w:lvlText w:val="%1."/>
      <w:lvlJc w:val="left"/>
      <w:pPr>
        <w:ind w:left="360" w:hanging="360"/>
      </w:pPr>
      <w:rPr>
        <w:rFonts w:hint="default"/>
      </w:rPr>
    </w:lvl>
    <w:lvl w:ilvl="1">
      <w:start w:val="1"/>
      <w:numFmt w:val="decimal"/>
      <w:lvlText w:val="57.%2"/>
      <w:lvlJc w:val="left"/>
      <w:pPr>
        <w:ind w:left="360" w:hanging="360"/>
      </w:pPr>
      <w:rPr>
        <w:rFonts w:ascii="Times New Roman" w:hAnsi="Times New Roman" w:cs="Times New Roman" w:hint="default"/>
        <w:b w:val="0"/>
        <w:i w:val="0"/>
        <w:color w:val="auto"/>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4ED63645"/>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4EE453E1"/>
    <w:multiLevelType w:val="hybridMultilevel"/>
    <w:tmpl w:val="49B88BCA"/>
    <w:lvl w:ilvl="0" w:tplc="EB18934C">
      <w:start w:val="3"/>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49" w15:restartNumberingAfterBreak="0">
    <w:nsid w:val="4F344AB9"/>
    <w:multiLevelType w:val="hybridMultilevel"/>
    <w:tmpl w:val="B6349B54"/>
    <w:lvl w:ilvl="0" w:tplc="1110EA8A">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F426801"/>
    <w:multiLevelType w:val="hybridMultilevel"/>
    <w:tmpl w:val="CE86654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4F60651D"/>
    <w:multiLevelType w:val="multilevel"/>
    <w:tmpl w:val="39DE57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122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7" w15:restartNumberingAfterBreak="0">
    <w:nsid w:val="51532052"/>
    <w:multiLevelType w:val="multilevel"/>
    <w:tmpl w:val="7D1E6318"/>
    <w:lvl w:ilvl="0">
      <w:start w:val="27"/>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15:restartNumberingAfterBreak="0">
    <w:nsid w:val="527D4700"/>
    <w:multiLevelType w:val="hybridMultilevel"/>
    <w:tmpl w:val="0D7CA85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539846B5"/>
    <w:multiLevelType w:val="multilevel"/>
    <w:tmpl w:val="3946A302"/>
    <w:lvl w:ilvl="0">
      <w:start w:val="57"/>
      <w:numFmt w:val="decimal"/>
      <w:lvlText w:val="%1."/>
      <w:lvlJc w:val="left"/>
      <w:pPr>
        <w:ind w:left="360" w:hanging="360"/>
      </w:pPr>
      <w:rPr>
        <w:rFonts w:hint="default"/>
      </w:rPr>
    </w:lvl>
    <w:lvl w:ilvl="1">
      <w:start w:val="1"/>
      <w:numFmt w:val="decimal"/>
      <w:lvlText w:val="61.%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543D7403"/>
    <w:multiLevelType w:val="hybridMultilevel"/>
    <w:tmpl w:val="BA468DF0"/>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547B2E82"/>
    <w:multiLevelType w:val="multilevel"/>
    <w:tmpl w:val="924E64F2"/>
    <w:lvl w:ilvl="0">
      <w:start w:val="60"/>
      <w:numFmt w:val="decimal"/>
      <w:lvlText w:val="%1."/>
      <w:lvlJc w:val="left"/>
      <w:pPr>
        <w:ind w:left="360" w:hanging="360"/>
      </w:pPr>
      <w:rPr>
        <w:rFonts w:hint="default"/>
      </w:rPr>
    </w:lvl>
    <w:lvl w:ilvl="1">
      <w:start w:val="1"/>
      <w:numFmt w:val="decimal"/>
      <w:lvlText w:val="64.%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5561433B"/>
    <w:multiLevelType w:val="multilevel"/>
    <w:tmpl w:val="AB184DBC"/>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vlJc w:val="right"/>
      <w:pPr>
        <w:ind w:left="2107" w:hanging="360"/>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6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557B1FCB"/>
    <w:multiLevelType w:val="hybridMultilevel"/>
    <w:tmpl w:val="B62EB78A"/>
    <w:lvl w:ilvl="0" w:tplc="625E113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567C09BF"/>
    <w:multiLevelType w:val="multilevel"/>
    <w:tmpl w:val="81284F82"/>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570E6A4F"/>
    <w:multiLevelType w:val="multilevel"/>
    <w:tmpl w:val="3820796E"/>
    <w:lvl w:ilvl="0">
      <w:start w:val="59"/>
      <w:numFmt w:val="decimal"/>
      <w:lvlText w:val="%1."/>
      <w:lvlJc w:val="left"/>
      <w:pPr>
        <w:ind w:left="360" w:hanging="360"/>
      </w:pPr>
      <w:rPr>
        <w:rFonts w:hint="default"/>
      </w:rPr>
    </w:lvl>
    <w:lvl w:ilvl="1">
      <w:start w:val="1"/>
      <w:numFmt w:val="decimal"/>
      <w:lvlText w:val="63.%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72" w15:restartNumberingAfterBreak="0">
    <w:nsid w:val="58E34C34"/>
    <w:multiLevelType w:val="multilevel"/>
    <w:tmpl w:val="06F4423E"/>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597353F9"/>
    <w:multiLevelType w:val="hybridMultilevel"/>
    <w:tmpl w:val="87C623AE"/>
    <w:lvl w:ilvl="0" w:tplc="EB18934C">
      <w:start w:val="3"/>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5CDD4EC8"/>
    <w:multiLevelType w:val="hybridMultilevel"/>
    <w:tmpl w:val="3D46F33E"/>
    <w:lvl w:ilvl="0" w:tplc="1BE6CDD4">
      <w:start w:val="1"/>
      <w:numFmt w:val="decimal"/>
      <w:lvlText w:val="2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D6C54A6"/>
    <w:multiLevelType w:val="multilevel"/>
    <w:tmpl w:val="3DD45C9E"/>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sz w:val="24"/>
        <w:szCs w:val="24"/>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78"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0" w15:restartNumberingAfterBreak="0">
    <w:nsid w:val="5EEA7F42"/>
    <w:multiLevelType w:val="hybridMultilevel"/>
    <w:tmpl w:val="35E27F32"/>
    <w:lvl w:ilvl="0" w:tplc="7F08C22E">
      <w:start w:val="1"/>
      <w:numFmt w:val="lowerLetter"/>
      <w:lvlText w:val="(%1)"/>
      <w:lvlJc w:val="left"/>
      <w:pPr>
        <w:ind w:left="720" w:hanging="360"/>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81" w15:restartNumberingAfterBreak="0">
    <w:nsid w:val="60A721B2"/>
    <w:multiLevelType w:val="multilevel"/>
    <w:tmpl w:val="C6204E6E"/>
    <w:lvl w:ilvl="0">
      <w:start w:val="38"/>
      <w:numFmt w:val="decimal"/>
      <w:lvlText w:val="%1."/>
      <w:lvlJc w:val="left"/>
      <w:pPr>
        <w:ind w:left="360" w:hanging="360"/>
      </w:pPr>
      <w:rPr>
        <w:rFonts w:hint="default"/>
      </w:rPr>
    </w:lvl>
    <w:lvl w:ilvl="1">
      <w:start w:val="1"/>
      <w:numFmt w:val="decimal"/>
      <w:lvlText w:val="42.%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1E1485E"/>
    <w:multiLevelType w:val="hybridMultilevel"/>
    <w:tmpl w:val="07605E48"/>
    <w:lvl w:ilvl="0" w:tplc="7F08C22E">
      <w:start w:val="1"/>
      <w:numFmt w:val="lowerLetter"/>
      <w:lvlText w:val="(%1)"/>
      <w:lvlJc w:val="left"/>
      <w:pPr>
        <w:ind w:left="1314" w:hanging="360"/>
      </w:pPr>
      <w:rPr>
        <w:rFonts w:hint="default"/>
      </w:rPr>
    </w:lvl>
    <w:lvl w:ilvl="1" w:tplc="04090019">
      <w:start w:val="1"/>
      <w:numFmt w:val="lowerLetter"/>
      <w:lvlText w:val="%2."/>
      <w:lvlJc w:val="left"/>
      <w:pPr>
        <w:ind w:left="2034" w:hanging="360"/>
      </w:pPr>
    </w:lvl>
    <w:lvl w:ilvl="2" w:tplc="0409001B">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18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84"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2EA08C1"/>
    <w:multiLevelType w:val="hybridMultilevel"/>
    <w:tmpl w:val="0A825AFE"/>
    <w:lvl w:ilvl="0" w:tplc="536CEB52">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5AD8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3A40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C82A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24C3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FC99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18AB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F488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8D7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6321329D"/>
    <w:multiLevelType w:val="multilevel"/>
    <w:tmpl w:val="72803C72"/>
    <w:lvl w:ilvl="0">
      <w:start w:val="45"/>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63272B4C"/>
    <w:multiLevelType w:val="hybridMultilevel"/>
    <w:tmpl w:val="B838E4D6"/>
    <w:lvl w:ilvl="0" w:tplc="A7029426">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63447A6E"/>
    <w:multiLevelType w:val="hybridMultilevel"/>
    <w:tmpl w:val="AAB8C46E"/>
    <w:lvl w:ilvl="0" w:tplc="7F08C22E">
      <w:start w:val="1"/>
      <w:numFmt w:val="lowerLetter"/>
      <w:lvlText w:val="(%1)"/>
      <w:lvlJc w:val="left"/>
      <w:pPr>
        <w:tabs>
          <w:tab w:val="num" w:pos="900"/>
        </w:tabs>
        <w:ind w:left="900" w:hanging="360"/>
      </w:pPr>
      <w:rPr>
        <w:rFonts w:hint="default"/>
      </w:rPr>
    </w:lvl>
    <w:lvl w:ilvl="1" w:tplc="575E3B50">
      <w:start w:val="1"/>
      <w:numFmt w:val="lowerRoman"/>
      <w:lvlText w:val="(%2)"/>
      <w:lvlJc w:val="left"/>
      <w:pPr>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0"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3" w15:restartNumberingAfterBreak="0">
    <w:nsid w:val="64223480"/>
    <w:multiLevelType w:val="hybridMultilevel"/>
    <w:tmpl w:val="EC12019E"/>
    <w:lvl w:ilvl="0" w:tplc="DFA42BF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64E62005"/>
    <w:multiLevelType w:val="multilevel"/>
    <w:tmpl w:val="D8D024D0"/>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64E744C8"/>
    <w:multiLevelType w:val="hybridMultilevel"/>
    <w:tmpl w:val="AAF29E3E"/>
    <w:lvl w:ilvl="0" w:tplc="440A0001">
      <w:start w:val="1"/>
      <w:numFmt w:val="bullet"/>
      <w:lvlText w:val=""/>
      <w:lvlJc w:val="left"/>
      <w:pPr>
        <w:ind w:left="720" w:hanging="360"/>
      </w:pPr>
      <w:rPr>
        <w:rFonts w:ascii="Symbol" w:hAnsi="Symbol" w:hint="default"/>
      </w:rPr>
    </w:lvl>
    <w:lvl w:ilvl="1" w:tplc="B0E616AA">
      <w:numFmt w:val="bullet"/>
      <w:lvlText w:val="•"/>
      <w:lvlJc w:val="left"/>
      <w:pPr>
        <w:ind w:left="1800" w:hanging="720"/>
      </w:pPr>
      <w:rPr>
        <w:rFonts w:ascii="Arial" w:eastAsia="Calibri"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 w15:restartNumberingAfterBreak="0">
    <w:nsid w:val="65D01D7F"/>
    <w:multiLevelType w:val="multilevel"/>
    <w:tmpl w:val="EC7E5950"/>
    <w:lvl w:ilvl="0">
      <w:start w:val="42"/>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66353B97"/>
    <w:multiLevelType w:val="hybridMultilevel"/>
    <w:tmpl w:val="BF20E446"/>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67EC0917"/>
    <w:multiLevelType w:val="hybridMultilevel"/>
    <w:tmpl w:val="ECC87020"/>
    <w:lvl w:ilvl="0" w:tplc="64F0D42A">
      <w:start w:val="1"/>
      <w:numFmt w:val="decimal"/>
      <w:lvlText w:val="45.%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FA412B"/>
    <w:multiLevelType w:val="hybridMultilevel"/>
    <w:tmpl w:val="919200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4"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8FA0D1C"/>
    <w:multiLevelType w:val="multilevel"/>
    <w:tmpl w:val="F298616C"/>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690C373D"/>
    <w:multiLevelType w:val="hybridMultilevel"/>
    <w:tmpl w:val="9B80FA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7" w15:restartNumberingAfterBreak="0">
    <w:nsid w:val="697F7CC8"/>
    <w:multiLevelType w:val="hybridMultilevel"/>
    <w:tmpl w:val="B836A00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6AC13076"/>
    <w:multiLevelType w:val="multilevel"/>
    <w:tmpl w:val="B6849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bCs/>
        <w:sz w:val="20"/>
        <w:szCs w:val="20"/>
      </w:rPr>
    </w:lvl>
    <w:lvl w:ilvl="2">
      <w:start w:val="1"/>
      <w:numFmt w:val="decimal"/>
      <w:isLgl/>
      <w:lvlText w:val="%1.%2.%3."/>
      <w:lvlJc w:val="left"/>
      <w:pPr>
        <w:ind w:left="4406"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6AC44023"/>
    <w:multiLevelType w:val="multilevel"/>
    <w:tmpl w:val="6C626E02"/>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6C1D5CBB"/>
    <w:multiLevelType w:val="hybridMultilevel"/>
    <w:tmpl w:val="74068DB8"/>
    <w:lvl w:ilvl="0" w:tplc="7F08C22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 w15:restartNumberingAfterBreak="0">
    <w:nsid w:val="6CE97BBA"/>
    <w:multiLevelType w:val="hybridMultilevel"/>
    <w:tmpl w:val="DA220B4E"/>
    <w:lvl w:ilvl="0" w:tplc="AF8033CA">
      <w:start w:val="1"/>
      <w:numFmt w:val="lowerLetter"/>
      <w:lvlText w:val="(%1)"/>
      <w:lvlJc w:val="left"/>
      <w:pPr>
        <w:ind w:left="1224"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E38282A"/>
    <w:multiLevelType w:val="multilevel"/>
    <w:tmpl w:val="E4D68EB8"/>
    <w:lvl w:ilvl="0">
      <w:start w:val="35"/>
      <w:numFmt w:val="decimal"/>
      <w:lvlText w:val="%1."/>
      <w:lvlJc w:val="left"/>
      <w:pPr>
        <w:ind w:left="360" w:hanging="360"/>
      </w:pPr>
      <w:rPr>
        <w:rFonts w:hint="default"/>
      </w:rPr>
    </w:lvl>
    <w:lvl w:ilvl="1">
      <w:start w:val="1"/>
      <w:numFmt w:val="decimal"/>
      <w:lvlText w:val="39.%2"/>
      <w:lvlJc w:val="left"/>
      <w:pPr>
        <w:ind w:left="360" w:hanging="360"/>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5" w15:restartNumberingAfterBreak="0">
    <w:nsid w:val="6E557E8B"/>
    <w:multiLevelType w:val="hybridMultilevel"/>
    <w:tmpl w:val="D714A8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 w15:restartNumberingAfterBreak="0">
    <w:nsid w:val="6EBE34B6"/>
    <w:multiLevelType w:val="hybridMultilevel"/>
    <w:tmpl w:val="A01250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 w15:restartNumberingAfterBreak="0">
    <w:nsid w:val="6F350C97"/>
    <w:multiLevelType w:val="hybridMultilevel"/>
    <w:tmpl w:val="4DE6C14C"/>
    <w:lvl w:ilvl="0" w:tplc="1332C2A4">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7A19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8009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DEFD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2C94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D041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6ADD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A022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BC04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6F5E45AD"/>
    <w:multiLevelType w:val="multilevel"/>
    <w:tmpl w:val="4FEEDB98"/>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700C4597"/>
    <w:multiLevelType w:val="hybridMultilevel"/>
    <w:tmpl w:val="0D8AB3B8"/>
    <w:lvl w:ilvl="0" w:tplc="45CC21BC">
      <w:start w:val="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703E5B48"/>
    <w:multiLevelType w:val="hybridMultilevel"/>
    <w:tmpl w:val="579453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 w15:restartNumberingAfterBreak="0">
    <w:nsid w:val="70B939B4"/>
    <w:multiLevelType w:val="hybridMultilevel"/>
    <w:tmpl w:val="E3FAB18C"/>
    <w:lvl w:ilvl="0" w:tplc="0D1EBE08">
      <w:start w:val="1"/>
      <w:numFmt w:val="lowerLetter"/>
      <w:lvlText w:val="(%1)"/>
      <w:lvlJc w:val="left"/>
      <w:pPr>
        <w:ind w:left="1354"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3" w15:restartNumberingAfterBreak="0">
    <w:nsid w:val="71150E27"/>
    <w:multiLevelType w:val="hybridMultilevel"/>
    <w:tmpl w:val="BF20E446"/>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716F7DAB"/>
    <w:multiLevelType w:val="multilevel"/>
    <w:tmpl w:val="BE0A1212"/>
    <w:lvl w:ilvl="0">
      <w:start w:val="29"/>
      <w:numFmt w:val="decimal"/>
      <w:lvlText w:val="%1."/>
      <w:lvlJc w:val="left"/>
      <w:pPr>
        <w:ind w:left="360" w:hanging="360"/>
      </w:pPr>
      <w:rPr>
        <w:rFonts w:hint="default"/>
      </w:rPr>
    </w:lvl>
    <w:lvl w:ilvl="1">
      <w:start w:val="1"/>
      <w:numFmt w:val="decimal"/>
      <w:lvlText w:val="3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7" w15:restartNumberingAfterBreak="0">
    <w:nsid w:val="72EE6F9D"/>
    <w:multiLevelType w:val="multilevel"/>
    <w:tmpl w:val="1D74729C"/>
    <w:lvl w:ilvl="0">
      <w:start w:val="44"/>
      <w:numFmt w:val="decimal"/>
      <w:lvlText w:val="%1."/>
      <w:lvlJc w:val="left"/>
      <w:pPr>
        <w:ind w:left="360" w:hanging="360"/>
      </w:pPr>
      <w:rPr>
        <w:rFonts w:hint="default"/>
      </w:rPr>
    </w:lvl>
    <w:lvl w:ilvl="1">
      <w:start w:val="1"/>
      <w:numFmt w:val="decimal"/>
      <w:lvlText w:val="48.%2"/>
      <w:lvlJc w:val="left"/>
      <w:pPr>
        <w:ind w:left="360" w:hanging="360"/>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73973565"/>
    <w:multiLevelType w:val="multilevel"/>
    <w:tmpl w:val="01D21EDA"/>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9" w15:restartNumberingAfterBreak="0">
    <w:nsid w:val="751B6D5E"/>
    <w:multiLevelType w:val="hybridMultilevel"/>
    <w:tmpl w:val="14567074"/>
    <w:lvl w:ilvl="0" w:tplc="AF8033CA">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75882B84"/>
    <w:multiLevelType w:val="multilevel"/>
    <w:tmpl w:val="CB6221E6"/>
    <w:lvl w:ilvl="0">
      <w:start w:val="49"/>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2" w15:restartNumberingAfterBreak="0">
    <w:nsid w:val="75C14E54"/>
    <w:multiLevelType w:val="hybridMultilevel"/>
    <w:tmpl w:val="AB3A3C22"/>
    <w:lvl w:ilvl="0" w:tplc="4182956C">
      <w:start w:val="1"/>
      <w:numFmt w:val="decimal"/>
      <w:lvlText w:val="2.%1"/>
      <w:lvlJc w:val="left"/>
      <w:pPr>
        <w:ind w:left="720" w:hanging="360"/>
      </w:pPr>
      <w:rPr>
        <w:rFonts w:hint="default"/>
        <w:sz w:val="22"/>
        <w:szCs w:val="22"/>
      </w:rPr>
    </w:lvl>
    <w:lvl w:ilvl="1" w:tplc="AF8033CA">
      <w:start w:val="1"/>
      <w:numFmt w:val="lowerLetter"/>
      <w:lvlText w:val="(%2)"/>
      <w:lvlJc w:val="left"/>
      <w:pPr>
        <w:ind w:left="1440" w:hanging="360"/>
      </w:pPr>
      <w:rPr>
        <w:rFonts w:hint="default"/>
        <w:sz w:val="24"/>
        <w:szCs w:val="24"/>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3"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15:restartNumberingAfterBreak="0">
    <w:nsid w:val="775E177A"/>
    <w:multiLevelType w:val="hybridMultilevel"/>
    <w:tmpl w:val="D5F6EBAC"/>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7" w15:restartNumberingAfterBreak="0">
    <w:nsid w:val="7958006A"/>
    <w:multiLevelType w:val="hybridMultilevel"/>
    <w:tmpl w:val="FC4A5664"/>
    <w:lvl w:ilvl="0" w:tplc="6924EC68">
      <w:start w:val="3"/>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39"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15:restartNumberingAfterBreak="0">
    <w:nsid w:val="7A0725CE"/>
    <w:multiLevelType w:val="hybridMultilevel"/>
    <w:tmpl w:val="59407DBA"/>
    <w:lvl w:ilvl="0" w:tplc="7F08C22E">
      <w:start w:val="1"/>
      <w:numFmt w:val="lowerLetter"/>
      <w:lvlText w:val="(%1)"/>
      <w:lvlJc w:val="left"/>
      <w:pPr>
        <w:ind w:left="131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41"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242" w15:restartNumberingAfterBreak="0">
    <w:nsid w:val="7AB65D02"/>
    <w:multiLevelType w:val="multilevel"/>
    <w:tmpl w:val="B24238F0"/>
    <w:lvl w:ilvl="0">
      <w:start w:val="39"/>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3"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4" w15:restartNumberingAfterBreak="0">
    <w:nsid w:val="7B8735D1"/>
    <w:multiLevelType w:val="hybridMultilevel"/>
    <w:tmpl w:val="BCD4C9DC"/>
    <w:lvl w:ilvl="0" w:tplc="47282FEE">
      <w:start w:val="1"/>
      <w:numFmt w:val="decimal"/>
      <w:lvlText w:val="46.%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7BF66CAC"/>
    <w:multiLevelType w:val="multilevel"/>
    <w:tmpl w:val="D88AAD06"/>
    <w:lvl w:ilvl="0">
      <w:start w:val="43"/>
      <w:numFmt w:val="decimal"/>
      <w:lvlText w:val="%1."/>
      <w:lvlJc w:val="left"/>
      <w:pPr>
        <w:ind w:left="360" w:hanging="360"/>
      </w:pPr>
      <w:rPr>
        <w:rFonts w:hint="default"/>
      </w:rPr>
    </w:lvl>
    <w:lvl w:ilvl="1">
      <w:start w:val="1"/>
      <w:numFmt w:val="decimal"/>
      <w:lvlText w:val="4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6" w15:restartNumberingAfterBreak="0">
    <w:nsid w:val="7C162D3C"/>
    <w:multiLevelType w:val="multilevel"/>
    <w:tmpl w:val="34BA1B80"/>
    <w:lvl w:ilvl="0">
      <w:start w:val="32"/>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7"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15:restartNumberingAfterBreak="0">
    <w:nsid w:val="7E0F5EBE"/>
    <w:multiLevelType w:val="hybridMultilevel"/>
    <w:tmpl w:val="E46492B8"/>
    <w:lvl w:ilvl="0" w:tplc="0D1EBE08">
      <w:start w:val="1"/>
      <w:numFmt w:val="lowerLetter"/>
      <w:lvlText w:val="(%1)"/>
      <w:lvlJc w:val="left"/>
      <w:pPr>
        <w:ind w:left="1314"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249" w15:restartNumberingAfterBreak="0">
    <w:nsid w:val="7E1409E7"/>
    <w:multiLevelType w:val="hybridMultilevel"/>
    <w:tmpl w:val="F8B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56778">
    <w:abstractNumId w:val="88"/>
  </w:num>
  <w:num w:numId="2" w16cid:durableId="138308580">
    <w:abstractNumId w:val="243"/>
  </w:num>
  <w:num w:numId="3" w16cid:durableId="1737194905">
    <w:abstractNumId w:val="22"/>
  </w:num>
  <w:num w:numId="4" w16cid:durableId="772362799">
    <w:abstractNumId w:val="30"/>
  </w:num>
  <w:num w:numId="5" w16cid:durableId="299574686">
    <w:abstractNumId w:val="104"/>
  </w:num>
  <w:num w:numId="6" w16cid:durableId="1432317477">
    <w:abstractNumId w:val="174"/>
  </w:num>
  <w:num w:numId="7" w16cid:durableId="1226179625">
    <w:abstractNumId w:val="239"/>
  </w:num>
  <w:num w:numId="8" w16cid:durableId="1316031303">
    <w:abstractNumId w:val="80"/>
  </w:num>
  <w:num w:numId="9" w16cid:durableId="1596789636">
    <w:abstractNumId w:val="191"/>
  </w:num>
  <w:num w:numId="10" w16cid:durableId="1621259211">
    <w:abstractNumId w:val="233"/>
  </w:num>
  <w:num w:numId="11" w16cid:durableId="317611152">
    <w:abstractNumId w:val="152"/>
  </w:num>
  <w:num w:numId="12" w16cid:durableId="1254165721">
    <w:abstractNumId w:val="89"/>
  </w:num>
  <w:num w:numId="13" w16cid:durableId="482550538">
    <w:abstractNumId w:val="184"/>
  </w:num>
  <w:num w:numId="14" w16cid:durableId="1823350699">
    <w:abstractNumId w:val="52"/>
  </w:num>
  <w:num w:numId="15" w16cid:durableId="600912343">
    <w:abstractNumId w:val="190"/>
  </w:num>
  <w:num w:numId="16" w16cid:durableId="1390378015">
    <w:abstractNumId w:val="200"/>
  </w:num>
  <w:num w:numId="17" w16cid:durableId="119615152">
    <w:abstractNumId w:val="86"/>
  </w:num>
  <w:num w:numId="18" w16cid:durableId="1164664829">
    <w:abstractNumId w:val="112"/>
  </w:num>
  <w:num w:numId="19" w16cid:durableId="838040958">
    <w:abstractNumId w:val="32"/>
  </w:num>
  <w:num w:numId="20" w16cid:durableId="250820773">
    <w:abstractNumId w:val="140"/>
  </w:num>
  <w:num w:numId="21" w16cid:durableId="1327636287">
    <w:abstractNumId w:val="74"/>
  </w:num>
  <w:num w:numId="22" w16cid:durableId="1634091429">
    <w:abstractNumId w:val="109"/>
  </w:num>
  <w:num w:numId="23" w16cid:durableId="710961057">
    <w:abstractNumId w:val="33"/>
  </w:num>
  <w:num w:numId="24" w16cid:durableId="1248346653">
    <w:abstractNumId w:val="208"/>
  </w:num>
  <w:num w:numId="25" w16cid:durableId="509374392">
    <w:abstractNumId w:val="162"/>
  </w:num>
  <w:num w:numId="26" w16cid:durableId="1163427641">
    <w:abstractNumId w:val="91"/>
  </w:num>
  <w:num w:numId="27" w16cid:durableId="223875513">
    <w:abstractNumId w:val="236"/>
  </w:num>
  <w:num w:numId="28" w16cid:durableId="726493102">
    <w:abstractNumId w:val="220"/>
  </w:num>
  <w:num w:numId="29" w16cid:durableId="1547376297">
    <w:abstractNumId w:val="103"/>
  </w:num>
  <w:num w:numId="30" w16cid:durableId="313340585">
    <w:abstractNumId w:val="168"/>
  </w:num>
  <w:num w:numId="31" w16cid:durableId="1019938008">
    <w:abstractNumId w:val="198"/>
  </w:num>
  <w:num w:numId="32" w16cid:durableId="236790841">
    <w:abstractNumId w:val="204"/>
  </w:num>
  <w:num w:numId="33" w16cid:durableId="1184248442">
    <w:abstractNumId w:val="241"/>
  </w:num>
  <w:num w:numId="34" w16cid:durableId="679701816">
    <w:abstractNumId w:val="153"/>
  </w:num>
  <w:num w:numId="35" w16cid:durableId="1501119411">
    <w:abstractNumId w:val="95"/>
  </w:num>
  <w:num w:numId="36" w16cid:durableId="1911960504">
    <w:abstractNumId w:val="39"/>
  </w:num>
  <w:num w:numId="37" w16cid:durableId="1188911727">
    <w:abstractNumId w:val="154"/>
  </w:num>
  <w:num w:numId="38" w16cid:durableId="355236870">
    <w:abstractNumId w:val="158"/>
  </w:num>
  <w:num w:numId="39" w16cid:durableId="918909589">
    <w:abstractNumId w:val="84"/>
  </w:num>
  <w:num w:numId="40" w16cid:durableId="501241414">
    <w:abstractNumId w:val="224"/>
  </w:num>
  <w:num w:numId="41" w16cid:durableId="369306911">
    <w:abstractNumId w:val="143"/>
  </w:num>
  <w:num w:numId="42" w16cid:durableId="1175145639">
    <w:abstractNumId w:val="60"/>
  </w:num>
  <w:num w:numId="43" w16cid:durableId="1861357965">
    <w:abstractNumId w:val="134"/>
  </w:num>
  <w:num w:numId="44" w16cid:durableId="274487207">
    <w:abstractNumId w:val="212"/>
  </w:num>
  <w:num w:numId="45" w16cid:durableId="1965229652">
    <w:abstractNumId w:val="247"/>
  </w:num>
  <w:num w:numId="46" w16cid:durableId="1991056270">
    <w:abstractNumId w:val="234"/>
  </w:num>
  <w:num w:numId="47" w16cid:durableId="1611737318">
    <w:abstractNumId w:val="161"/>
  </w:num>
  <w:num w:numId="48" w16cid:durableId="715084999">
    <w:abstractNumId w:val="180"/>
  </w:num>
  <w:num w:numId="49" w16cid:durableId="181431441">
    <w:abstractNumId w:val="47"/>
  </w:num>
  <w:num w:numId="50" w16cid:durableId="905842382">
    <w:abstractNumId w:val="188"/>
  </w:num>
  <w:num w:numId="51" w16cid:durableId="698579570">
    <w:abstractNumId w:val="55"/>
  </w:num>
  <w:num w:numId="52" w16cid:durableId="770902623">
    <w:abstractNumId w:val="42"/>
  </w:num>
  <w:num w:numId="53" w16cid:durableId="198978696">
    <w:abstractNumId w:val="77"/>
  </w:num>
  <w:num w:numId="54" w16cid:durableId="504638358">
    <w:abstractNumId w:val="171"/>
  </w:num>
  <w:num w:numId="55" w16cid:durableId="1190529599">
    <w:abstractNumId w:val="148"/>
  </w:num>
  <w:num w:numId="56" w16cid:durableId="1129779598">
    <w:abstractNumId w:val="118"/>
  </w:num>
  <w:num w:numId="57" w16cid:durableId="438838991">
    <w:abstractNumId w:val="125"/>
  </w:num>
  <w:num w:numId="58" w16cid:durableId="2111856917">
    <w:abstractNumId w:val="238"/>
  </w:num>
  <w:num w:numId="59" w16cid:durableId="670717221">
    <w:abstractNumId w:val="7"/>
  </w:num>
  <w:num w:numId="60" w16cid:durableId="192769573">
    <w:abstractNumId w:val="139"/>
    <w:lvlOverride w:ilvl="0">
      <w:startOverride w:val="1"/>
    </w:lvlOverride>
    <w:lvlOverride w:ilvl="1">
      <w:startOverride w:val="2"/>
    </w:lvlOverride>
  </w:num>
  <w:num w:numId="61" w16cid:durableId="1966767950">
    <w:abstractNumId w:val="8"/>
  </w:num>
  <w:num w:numId="62" w16cid:durableId="632828551">
    <w:abstractNumId w:val="6"/>
  </w:num>
  <w:num w:numId="63" w16cid:durableId="488209968">
    <w:abstractNumId w:val="5"/>
  </w:num>
  <w:num w:numId="64" w16cid:durableId="1439760737">
    <w:abstractNumId w:val="4"/>
  </w:num>
  <w:num w:numId="65" w16cid:durableId="453135655">
    <w:abstractNumId w:val="3"/>
  </w:num>
  <w:num w:numId="66" w16cid:durableId="168764752">
    <w:abstractNumId w:val="2"/>
  </w:num>
  <w:num w:numId="67" w16cid:durableId="851575864">
    <w:abstractNumId w:val="1"/>
  </w:num>
  <w:num w:numId="68" w16cid:durableId="120618307">
    <w:abstractNumId w:val="0"/>
  </w:num>
  <w:num w:numId="69" w16cid:durableId="1396587804">
    <w:abstractNumId w:val="138"/>
  </w:num>
  <w:num w:numId="70" w16cid:durableId="663552069">
    <w:abstractNumId w:val="183"/>
  </w:num>
  <w:num w:numId="71" w16cid:durableId="407000039">
    <w:abstractNumId w:val="78"/>
  </w:num>
  <w:num w:numId="72" w16cid:durableId="2137991940">
    <w:abstractNumId w:val="189"/>
  </w:num>
  <w:num w:numId="73" w16cid:durableId="1734770682">
    <w:abstractNumId w:val="87"/>
  </w:num>
  <w:num w:numId="74" w16cid:durableId="2122524900">
    <w:abstractNumId w:val="15"/>
  </w:num>
  <w:num w:numId="75" w16cid:durableId="2064912783">
    <w:abstractNumId w:val="132"/>
  </w:num>
  <w:num w:numId="76" w16cid:durableId="1305431395">
    <w:abstractNumId w:val="21"/>
  </w:num>
  <w:num w:numId="77" w16cid:durableId="162550113">
    <w:abstractNumId w:val="102"/>
  </w:num>
  <w:num w:numId="78" w16cid:durableId="747194930">
    <w:abstractNumId w:val="175"/>
  </w:num>
  <w:num w:numId="79" w16cid:durableId="462886793">
    <w:abstractNumId w:val="41"/>
  </w:num>
  <w:num w:numId="80" w16cid:durableId="443155707">
    <w:abstractNumId w:val="18"/>
  </w:num>
  <w:num w:numId="81" w16cid:durableId="1297681538">
    <w:abstractNumId w:val="49"/>
  </w:num>
  <w:num w:numId="82" w16cid:durableId="455292508">
    <w:abstractNumId w:val="240"/>
  </w:num>
  <w:num w:numId="83" w16cid:durableId="743067693">
    <w:abstractNumId w:val="38"/>
  </w:num>
  <w:num w:numId="84" w16cid:durableId="291601413">
    <w:abstractNumId w:val="99"/>
  </w:num>
  <w:num w:numId="85" w16cid:durableId="626132575">
    <w:abstractNumId w:val="40"/>
  </w:num>
  <w:num w:numId="86" w16cid:durableId="393551086">
    <w:abstractNumId w:val="117"/>
  </w:num>
  <w:num w:numId="87" w16cid:durableId="295374590">
    <w:abstractNumId w:val="72"/>
  </w:num>
  <w:num w:numId="88" w16cid:durableId="1348141223">
    <w:abstractNumId w:val="210"/>
  </w:num>
  <w:num w:numId="89" w16cid:durableId="941453336">
    <w:abstractNumId w:val="213"/>
  </w:num>
  <w:num w:numId="90" w16cid:durableId="468594806">
    <w:abstractNumId w:val="92"/>
  </w:num>
  <w:num w:numId="91" w16cid:durableId="1596551326">
    <w:abstractNumId w:val="46"/>
  </w:num>
  <w:num w:numId="92" w16cid:durableId="705832044">
    <w:abstractNumId w:val="130"/>
  </w:num>
  <w:num w:numId="93" w16cid:durableId="1892418897">
    <w:abstractNumId w:val="244"/>
  </w:num>
  <w:num w:numId="94" w16cid:durableId="864170201">
    <w:abstractNumId w:val="235"/>
  </w:num>
  <w:num w:numId="95" w16cid:durableId="524903420">
    <w:abstractNumId w:val="155"/>
  </w:num>
  <w:num w:numId="96" w16cid:durableId="2111659170">
    <w:abstractNumId w:val="23"/>
  </w:num>
  <w:num w:numId="97" w16cid:durableId="2066485235">
    <w:abstractNumId w:val="37"/>
  </w:num>
  <w:num w:numId="98" w16cid:durableId="184948035">
    <w:abstractNumId w:val="58"/>
  </w:num>
  <w:num w:numId="99" w16cid:durableId="1858544408">
    <w:abstractNumId w:val="135"/>
  </w:num>
  <w:num w:numId="100" w16cid:durableId="2067407264">
    <w:abstractNumId w:val="51"/>
  </w:num>
  <w:num w:numId="101" w16cid:durableId="795417490">
    <w:abstractNumId w:val="107"/>
  </w:num>
  <w:num w:numId="102" w16cid:durableId="1930583005">
    <w:abstractNumId w:val="232"/>
  </w:num>
  <w:num w:numId="103" w16cid:durableId="91977367">
    <w:abstractNumId w:val="9"/>
  </w:num>
  <w:num w:numId="104" w16cid:durableId="1628242673">
    <w:abstractNumId w:val="43"/>
  </w:num>
  <w:num w:numId="105" w16cid:durableId="279342799">
    <w:abstractNumId w:val="136"/>
  </w:num>
  <w:num w:numId="106" w16cid:durableId="1040477082">
    <w:abstractNumId w:val="151"/>
  </w:num>
  <w:num w:numId="107" w16cid:durableId="1214121801">
    <w:abstractNumId w:val="197"/>
  </w:num>
  <w:num w:numId="108" w16cid:durableId="59644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35094579">
    <w:abstractNumId w:val="123"/>
  </w:num>
  <w:num w:numId="110" w16cid:durableId="487402685">
    <w:abstractNumId w:val="218"/>
  </w:num>
  <w:num w:numId="111" w16cid:durableId="131413823">
    <w:abstractNumId w:val="66"/>
  </w:num>
  <w:num w:numId="112" w16cid:durableId="1008673712">
    <w:abstractNumId w:val="121"/>
  </w:num>
  <w:num w:numId="113" w16cid:durableId="1166821515">
    <w:abstractNumId w:val="98"/>
  </w:num>
  <w:num w:numId="114" w16cid:durableId="1145467909">
    <w:abstractNumId w:val="50"/>
  </w:num>
  <w:num w:numId="115" w16cid:durableId="664750576">
    <w:abstractNumId w:val="14"/>
  </w:num>
  <w:num w:numId="116" w16cid:durableId="881593936">
    <w:abstractNumId w:val="172"/>
  </w:num>
  <w:num w:numId="117" w16cid:durableId="1209337899">
    <w:abstractNumId w:val="31"/>
  </w:num>
  <w:num w:numId="118" w16cid:durableId="231039653">
    <w:abstractNumId w:val="146"/>
  </w:num>
  <w:num w:numId="119" w16cid:durableId="558857003">
    <w:abstractNumId w:val="228"/>
  </w:num>
  <w:num w:numId="120" w16cid:durableId="65693306">
    <w:abstractNumId w:val="68"/>
  </w:num>
  <w:num w:numId="121" w16cid:durableId="776145984">
    <w:abstractNumId w:val="167"/>
  </w:num>
  <w:num w:numId="122" w16cid:durableId="384522516">
    <w:abstractNumId w:val="90"/>
  </w:num>
  <w:num w:numId="123" w16cid:durableId="397555079">
    <w:abstractNumId w:val="97"/>
  </w:num>
  <w:num w:numId="124" w16cid:durableId="1209761626">
    <w:abstractNumId w:val="205"/>
  </w:num>
  <w:num w:numId="125" w16cid:durableId="1785416403">
    <w:abstractNumId w:val="113"/>
  </w:num>
  <w:num w:numId="126" w16cid:durableId="1450198991">
    <w:abstractNumId w:val="54"/>
  </w:num>
  <w:num w:numId="127" w16cid:durableId="269317878">
    <w:abstractNumId w:val="35"/>
  </w:num>
  <w:num w:numId="128" w16cid:durableId="430317199">
    <w:abstractNumId w:val="85"/>
  </w:num>
  <w:num w:numId="129" w16cid:durableId="32732951">
    <w:abstractNumId w:val="194"/>
  </w:num>
  <w:num w:numId="130" w16cid:durableId="1858542536">
    <w:abstractNumId w:val="93"/>
  </w:num>
  <w:num w:numId="131" w16cid:durableId="2033611090">
    <w:abstractNumId w:val="157"/>
  </w:num>
  <w:num w:numId="132" w16cid:durableId="946549360">
    <w:abstractNumId w:val="137"/>
  </w:num>
  <w:num w:numId="133" w16cid:durableId="1116605549">
    <w:abstractNumId w:val="225"/>
  </w:num>
  <w:num w:numId="134" w16cid:durableId="1868366645">
    <w:abstractNumId w:val="81"/>
  </w:num>
  <w:num w:numId="135" w16cid:durableId="840777261">
    <w:abstractNumId w:val="82"/>
  </w:num>
  <w:num w:numId="136" w16cid:durableId="31156284">
    <w:abstractNumId w:val="246"/>
  </w:num>
  <w:num w:numId="137" w16cid:durableId="510412024">
    <w:abstractNumId w:val="29"/>
  </w:num>
  <w:num w:numId="138" w16cid:durableId="549728188">
    <w:abstractNumId w:val="214"/>
  </w:num>
  <w:num w:numId="139" w16cid:durableId="2079400012">
    <w:abstractNumId w:val="36"/>
  </w:num>
  <w:num w:numId="140" w16cid:durableId="1320303037">
    <w:abstractNumId w:val="70"/>
  </w:num>
  <w:num w:numId="141" w16cid:durableId="1410927907">
    <w:abstractNumId w:val="181"/>
  </w:num>
  <w:num w:numId="142" w16cid:durableId="951474914">
    <w:abstractNumId w:val="242"/>
  </w:num>
  <w:num w:numId="143" w16cid:durableId="1224291166">
    <w:abstractNumId w:val="83"/>
  </w:num>
  <w:num w:numId="144" w16cid:durableId="1381175902">
    <w:abstractNumId w:val="196"/>
  </w:num>
  <w:num w:numId="145" w16cid:durableId="1575124307">
    <w:abstractNumId w:val="245"/>
  </w:num>
  <w:num w:numId="146" w16cid:durableId="502362340">
    <w:abstractNumId w:val="227"/>
  </w:num>
  <w:num w:numId="147" w16cid:durableId="618880423">
    <w:abstractNumId w:val="187"/>
  </w:num>
  <w:num w:numId="148" w16cid:durableId="424880140">
    <w:abstractNumId w:val="142"/>
  </w:num>
  <w:num w:numId="149" w16cid:durableId="387610970">
    <w:abstractNumId w:val="79"/>
  </w:num>
  <w:num w:numId="150" w16cid:durableId="1376156105">
    <w:abstractNumId w:val="73"/>
  </w:num>
  <w:num w:numId="151" w16cid:durableId="1508445064">
    <w:abstractNumId w:val="231"/>
  </w:num>
  <w:num w:numId="152" w16cid:durableId="599875822">
    <w:abstractNumId w:val="94"/>
  </w:num>
  <w:num w:numId="153" w16cid:durableId="1148014429">
    <w:abstractNumId w:val="56"/>
  </w:num>
  <w:num w:numId="154" w16cid:durableId="1706130187">
    <w:abstractNumId w:val="10"/>
  </w:num>
  <w:num w:numId="155" w16cid:durableId="425348061">
    <w:abstractNumId w:val="145"/>
  </w:num>
  <w:num w:numId="156" w16cid:durableId="459223156">
    <w:abstractNumId w:val="131"/>
  </w:num>
  <w:num w:numId="157" w16cid:durableId="225603791">
    <w:abstractNumId w:val="114"/>
  </w:num>
  <w:num w:numId="158" w16cid:durableId="237599391">
    <w:abstractNumId w:val="65"/>
  </w:num>
  <w:num w:numId="159" w16cid:durableId="1916550431">
    <w:abstractNumId w:val="160"/>
  </w:num>
  <w:num w:numId="160" w16cid:durableId="149566076">
    <w:abstractNumId w:val="124"/>
  </w:num>
  <w:num w:numId="161" w16cid:durableId="1795902974">
    <w:abstractNumId w:val="169"/>
  </w:num>
  <w:num w:numId="162" w16cid:durableId="1528367712">
    <w:abstractNumId w:val="163"/>
  </w:num>
  <w:num w:numId="163" w16cid:durableId="671372692">
    <w:abstractNumId w:val="105"/>
  </w:num>
  <w:num w:numId="164" w16cid:durableId="1151017238">
    <w:abstractNumId w:val="203"/>
  </w:num>
  <w:num w:numId="165" w16cid:durableId="283511268">
    <w:abstractNumId w:val="115"/>
  </w:num>
  <w:num w:numId="166" w16cid:durableId="498614939">
    <w:abstractNumId w:val="156"/>
  </w:num>
  <w:num w:numId="167" w16cid:durableId="1724257353">
    <w:abstractNumId w:val="27"/>
  </w:num>
  <w:num w:numId="168" w16cid:durableId="1913343934">
    <w:abstractNumId w:val="120"/>
  </w:num>
  <w:num w:numId="169" w16cid:durableId="44522992">
    <w:abstractNumId w:val="111"/>
  </w:num>
  <w:num w:numId="170" w16cid:durableId="433718203">
    <w:abstractNumId w:val="59"/>
  </w:num>
  <w:num w:numId="171" w16cid:durableId="1359044401">
    <w:abstractNumId w:val="129"/>
  </w:num>
  <w:num w:numId="172" w16cid:durableId="501092689">
    <w:abstractNumId w:val="182"/>
  </w:num>
  <w:num w:numId="173" w16cid:durableId="340663765">
    <w:abstractNumId w:val="170"/>
  </w:num>
  <w:num w:numId="174" w16cid:durableId="892689892">
    <w:abstractNumId w:val="19"/>
  </w:num>
  <w:num w:numId="175" w16cid:durableId="1305547827">
    <w:abstractNumId w:val="62"/>
  </w:num>
  <w:num w:numId="176" w16cid:durableId="653147275">
    <w:abstractNumId w:val="185"/>
  </w:num>
  <w:num w:numId="177" w16cid:durableId="1568026369">
    <w:abstractNumId w:val="24"/>
  </w:num>
  <w:num w:numId="178" w16cid:durableId="1662583511">
    <w:abstractNumId w:val="100"/>
  </w:num>
  <w:num w:numId="179" w16cid:durableId="372003891">
    <w:abstractNumId w:val="226"/>
  </w:num>
  <w:num w:numId="180" w16cid:durableId="1814981224">
    <w:abstractNumId w:val="48"/>
  </w:num>
  <w:num w:numId="181" w16cid:durableId="1830248504">
    <w:abstractNumId w:val="63"/>
  </w:num>
  <w:num w:numId="182" w16cid:durableId="107892392">
    <w:abstractNumId w:val="176"/>
  </w:num>
  <w:num w:numId="183" w16cid:durableId="1346177203">
    <w:abstractNumId w:val="57"/>
  </w:num>
  <w:num w:numId="184" w16cid:durableId="2085375877">
    <w:abstractNumId w:val="61"/>
  </w:num>
  <w:num w:numId="185" w16cid:durableId="1576862440">
    <w:abstractNumId w:val="12"/>
  </w:num>
  <w:num w:numId="186" w16cid:durableId="804084634">
    <w:abstractNumId w:val="17"/>
  </w:num>
  <w:num w:numId="187" w16cid:durableId="1902982974">
    <w:abstractNumId w:val="201"/>
  </w:num>
  <w:num w:numId="188" w16cid:durableId="2065715917">
    <w:abstractNumId w:val="149"/>
  </w:num>
  <w:num w:numId="189" w16cid:durableId="1153371899">
    <w:abstractNumId w:val="106"/>
  </w:num>
  <w:num w:numId="190" w16cid:durableId="1910774394">
    <w:abstractNumId w:val="199"/>
  </w:num>
  <w:num w:numId="191" w16cid:durableId="1918977164">
    <w:abstractNumId w:val="71"/>
  </w:num>
  <w:num w:numId="192" w16cid:durableId="1838767459">
    <w:abstractNumId w:val="116"/>
  </w:num>
  <w:num w:numId="193" w16cid:durableId="1443914339">
    <w:abstractNumId w:val="223"/>
  </w:num>
  <w:num w:numId="194" w16cid:durableId="1065295895">
    <w:abstractNumId w:val="211"/>
  </w:num>
  <w:num w:numId="195" w16cid:durableId="1051615187">
    <w:abstractNumId w:val="141"/>
  </w:num>
  <w:num w:numId="196" w16cid:durableId="1534266953">
    <w:abstractNumId w:val="13"/>
  </w:num>
  <w:num w:numId="197" w16cid:durableId="1035233074">
    <w:abstractNumId w:val="222"/>
  </w:num>
  <w:num w:numId="198" w16cid:durableId="788863463">
    <w:abstractNumId w:val="178"/>
  </w:num>
  <w:num w:numId="199" w16cid:durableId="1903324486">
    <w:abstractNumId w:val="230"/>
  </w:num>
  <w:num w:numId="200" w16cid:durableId="1777603448">
    <w:abstractNumId w:val="248"/>
  </w:num>
  <w:num w:numId="201" w16cid:durableId="536086720">
    <w:abstractNumId w:val="229"/>
  </w:num>
  <w:num w:numId="202" w16cid:durableId="1316958825">
    <w:abstractNumId w:val="45"/>
  </w:num>
  <w:num w:numId="203" w16cid:durableId="285281524">
    <w:abstractNumId w:val="28"/>
  </w:num>
  <w:num w:numId="204" w16cid:durableId="618612942">
    <w:abstractNumId w:val="166"/>
  </w:num>
  <w:num w:numId="205" w16cid:durableId="1018889659">
    <w:abstractNumId w:val="110"/>
  </w:num>
  <w:num w:numId="206" w16cid:durableId="141121799">
    <w:abstractNumId w:val="177"/>
  </w:num>
  <w:num w:numId="207" w16cid:durableId="835076739">
    <w:abstractNumId w:val="108"/>
  </w:num>
  <w:num w:numId="208" w16cid:durableId="1845977907">
    <w:abstractNumId w:val="25"/>
  </w:num>
  <w:num w:numId="209" w16cid:durableId="1539003314">
    <w:abstractNumId w:val="67"/>
  </w:num>
  <w:num w:numId="210" w16cid:durableId="395201307">
    <w:abstractNumId w:val="75"/>
  </w:num>
  <w:num w:numId="211" w16cid:durableId="511116458">
    <w:abstractNumId w:val="119"/>
  </w:num>
  <w:num w:numId="212" w16cid:durableId="551818078">
    <w:abstractNumId w:val="217"/>
  </w:num>
  <w:num w:numId="213" w16cid:durableId="1084961498">
    <w:abstractNumId w:val="16"/>
  </w:num>
  <w:num w:numId="214" w16cid:durableId="248122016">
    <w:abstractNumId w:val="34"/>
  </w:num>
  <w:num w:numId="215" w16cid:durableId="1502962103">
    <w:abstractNumId w:val="186"/>
  </w:num>
  <w:num w:numId="216" w16cid:durableId="1933081493">
    <w:abstractNumId w:val="133"/>
  </w:num>
  <w:num w:numId="217" w16cid:durableId="1390418799">
    <w:abstractNumId w:val="221"/>
  </w:num>
  <w:num w:numId="218" w16cid:durableId="382216033">
    <w:abstractNumId w:val="215"/>
  </w:num>
  <w:num w:numId="219" w16cid:durableId="1787895114">
    <w:abstractNumId w:val="101"/>
  </w:num>
  <w:num w:numId="220" w16cid:durableId="1460370338">
    <w:abstractNumId w:val="96"/>
  </w:num>
  <w:num w:numId="221" w16cid:durableId="1283882217">
    <w:abstractNumId w:val="44"/>
  </w:num>
  <w:num w:numId="222" w16cid:durableId="1525097975">
    <w:abstractNumId w:val="219"/>
  </w:num>
  <w:num w:numId="223" w16cid:durableId="1040783859">
    <w:abstractNumId w:val="76"/>
  </w:num>
  <w:num w:numId="224" w16cid:durableId="637565554">
    <w:abstractNumId w:val="237"/>
  </w:num>
  <w:num w:numId="225" w16cid:durableId="1284114583">
    <w:abstractNumId w:val="128"/>
  </w:num>
  <w:num w:numId="226" w16cid:durableId="664361716">
    <w:abstractNumId w:val="164"/>
  </w:num>
  <w:num w:numId="227" w16cid:durableId="327371975">
    <w:abstractNumId w:val="20"/>
  </w:num>
  <w:num w:numId="228" w16cid:durableId="1040670442">
    <w:abstractNumId w:val="209"/>
  </w:num>
  <w:num w:numId="229" w16cid:durableId="2033071469">
    <w:abstractNumId w:val="202"/>
  </w:num>
  <w:num w:numId="230" w16cid:durableId="1306203216">
    <w:abstractNumId w:val="216"/>
  </w:num>
  <w:num w:numId="231" w16cid:durableId="1931086039">
    <w:abstractNumId w:val="26"/>
  </w:num>
  <w:num w:numId="232" w16cid:durableId="1275943627">
    <w:abstractNumId w:val="144"/>
  </w:num>
  <w:num w:numId="233" w16cid:durableId="1903785724">
    <w:abstractNumId w:val="69"/>
  </w:num>
  <w:num w:numId="234" w16cid:durableId="74670994">
    <w:abstractNumId w:val="127"/>
  </w:num>
  <w:num w:numId="235" w16cid:durableId="454057388">
    <w:abstractNumId w:val="150"/>
  </w:num>
  <w:num w:numId="236" w16cid:durableId="1683048196">
    <w:abstractNumId w:val="207"/>
  </w:num>
  <w:num w:numId="237" w16cid:durableId="443034883">
    <w:abstractNumId w:val="64"/>
  </w:num>
  <w:num w:numId="238" w16cid:durableId="451749823">
    <w:abstractNumId w:val="11"/>
  </w:num>
  <w:num w:numId="239" w16cid:durableId="166553480">
    <w:abstractNumId w:val="206"/>
  </w:num>
  <w:num w:numId="240" w16cid:durableId="594290135">
    <w:abstractNumId w:val="53"/>
  </w:num>
  <w:num w:numId="241" w16cid:durableId="1522549263">
    <w:abstractNumId w:val="195"/>
  </w:num>
  <w:num w:numId="242" w16cid:durableId="206375689">
    <w:abstractNumId w:val="159"/>
  </w:num>
  <w:num w:numId="243" w16cid:durableId="2059742754">
    <w:abstractNumId w:val="122"/>
  </w:num>
  <w:num w:numId="244" w16cid:durableId="320499718">
    <w:abstractNumId w:val="147"/>
  </w:num>
  <w:num w:numId="245" w16cid:durableId="1777823102">
    <w:abstractNumId w:val="173"/>
  </w:num>
  <w:num w:numId="246" w16cid:durableId="1254515848">
    <w:abstractNumId w:val="126"/>
  </w:num>
  <w:num w:numId="247" w16cid:durableId="2117290225">
    <w:abstractNumId w:val="249"/>
  </w:num>
  <w:num w:numId="248" w16cid:durableId="1640957037">
    <w:abstractNumId w:val="179"/>
  </w:num>
  <w:num w:numId="249" w16cid:durableId="100954138">
    <w:abstractNumId w:val="165"/>
  </w:num>
  <w:num w:numId="250" w16cid:durableId="1730030077">
    <w:abstractNumId w:val="193"/>
  </w:num>
  <w:num w:numId="251" w16cid:durableId="409079289">
    <w:abstractNumId w:val="1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4B"/>
    <w:rsid w:val="0008532A"/>
    <w:rsid w:val="000A59C4"/>
    <w:rsid w:val="000C1FC9"/>
    <w:rsid w:val="000E5253"/>
    <w:rsid w:val="000F0D01"/>
    <w:rsid w:val="001221EF"/>
    <w:rsid w:val="00126A9D"/>
    <w:rsid w:val="001428BA"/>
    <w:rsid w:val="001431E0"/>
    <w:rsid w:val="00160823"/>
    <w:rsid w:val="00177856"/>
    <w:rsid w:val="00191153"/>
    <w:rsid w:val="001A1A9A"/>
    <w:rsid w:val="001B3021"/>
    <w:rsid w:val="001B781F"/>
    <w:rsid w:val="001D7BB3"/>
    <w:rsid w:val="001F5313"/>
    <w:rsid w:val="00250865"/>
    <w:rsid w:val="00304E65"/>
    <w:rsid w:val="003D72ED"/>
    <w:rsid w:val="00430E17"/>
    <w:rsid w:val="0043365C"/>
    <w:rsid w:val="00443EA0"/>
    <w:rsid w:val="00467FF6"/>
    <w:rsid w:val="00497761"/>
    <w:rsid w:val="004A04EA"/>
    <w:rsid w:val="0055548F"/>
    <w:rsid w:val="00556F99"/>
    <w:rsid w:val="005A78AA"/>
    <w:rsid w:val="005D190D"/>
    <w:rsid w:val="00606391"/>
    <w:rsid w:val="00612A4B"/>
    <w:rsid w:val="00627D86"/>
    <w:rsid w:val="00632547"/>
    <w:rsid w:val="00637633"/>
    <w:rsid w:val="00637AF4"/>
    <w:rsid w:val="006D143D"/>
    <w:rsid w:val="006F64A7"/>
    <w:rsid w:val="00760117"/>
    <w:rsid w:val="007B1DB6"/>
    <w:rsid w:val="0084614E"/>
    <w:rsid w:val="008E5730"/>
    <w:rsid w:val="00936176"/>
    <w:rsid w:val="0095181B"/>
    <w:rsid w:val="00971D7B"/>
    <w:rsid w:val="00A46E08"/>
    <w:rsid w:val="00A605A8"/>
    <w:rsid w:val="00A8221A"/>
    <w:rsid w:val="00AB7320"/>
    <w:rsid w:val="00AE1F30"/>
    <w:rsid w:val="00B37A40"/>
    <w:rsid w:val="00B43264"/>
    <w:rsid w:val="00BF3A18"/>
    <w:rsid w:val="00C00CB6"/>
    <w:rsid w:val="00C16D25"/>
    <w:rsid w:val="00CE58A9"/>
    <w:rsid w:val="00D732D0"/>
    <w:rsid w:val="00E52484"/>
    <w:rsid w:val="00E56FF3"/>
    <w:rsid w:val="00E929A6"/>
    <w:rsid w:val="00EC201B"/>
    <w:rsid w:val="00EE7F5E"/>
    <w:rsid w:val="00F3341A"/>
    <w:rsid w:val="00F61D81"/>
    <w:rsid w:val="00F64C9E"/>
    <w:rsid w:val="00FA641C"/>
    <w:rsid w:val="00FE30AA"/>
    <w:rsid w:val="00FF5A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5800"/>
  <w15:chartTrackingRefBased/>
  <w15:docId w15:val="{4B0ADD6D-F58A-4889-8E8A-52207199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
    <w:basedOn w:val="Normal"/>
    <w:next w:val="Normal"/>
    <w:link w:val="Ttulo1Car"/>
    <w:qFormat/>
    <w:rsid w:val="00FA641C"/>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Ttulo2">
    <w:name w:val="heading 2"/>
    <w:aliases w:val="Section-Title,Title Header2"/>
    <w:basedOn w:val="Normal"/>
    <w:next w:val="Normal"/>
    <w:link w:val="Ttulo2Car"/>
    <w:qFormat/>
    <w:rsid w:val="00FA641C"/>
    <w:pPr>
      <w:keepNext/>
      <w:spacing w:before="240" w:after="60" w:line="240" w:lineRule="auto"/>
      <w:outlineLvl w:val="1"/>
    </w:pPr>
    <w:rPr>
      <w:rFonts w:ascii="Arial" w:eastAsia="Times New Roman" w:hAnsi="Arial" w:cs="Times New Roman"/>
      <w:b/>
      <w:i/>
      <w:kern w:val="0"/>
      <w:sz w:val="24"/>
      <w:szCs w:val="20"/>
      <w:lang w:val="en-US"/>
      <w14:ligatures w14:val="none"/>
    </w:rPr>
  </w:style>
  <w:style w:type="paragraph" w:styleId="Ttulo3">
    <w:name w:val="heading 3"/>
    <w:aliases w:val="Section Header3,Sub-Clause Paragraph"/>
    <w:basedOn w:val="Normal"/>
    <w:next w:val="Normal"/>
    <w:link w:val="Ttulo3Car"/>
    <w:uiPriority w:val="9"/>
    <w:unhideWhenUsed/>
    <w:qFormat/>
    <w:rsid w:val="00FA641C"/>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paragraph" w:styleId="Ttulo4">
    <w:name w:val="heading 4"/>
    <w:aliases w:val="Sub-Clause Sub-paragraph, Sub-Clause Sub-paragraph,ClauseSubSub_No&amp;Name"/>
    <w:basedOn w:val="Normal"/>
    <w:next w:val="Normal"/>
    <w:link w:val="Ttulo4Car"/>
    <w:qFormat/>
    <w:rsid w:val="00FA641C"/>
    <w:pPr>
      <w:tabs>
        <w:tab w:val="num" w:pos="1512"/>
      </w:tabs>
      <w:spacing w:before="120" w:after="120" w:line="240" w:lineRule="auto"/>
      <w:ind w:left="1512" w:hanging="648"/>
      <w:jc w:val="both"/>
      <w:outlineLvl w:val="3"/>
    </w:pPr>
    <w:rPr>
      <w:rFonts w:ascii="Arial" w:eastAsia="Times New Roman" w:hAnsi="Arial" w:cs="Arial"/>
      <w:kern w:val="0"/>
      <w:sz w:val="20"/>
      <w:szCs w:val="20"/>
      <w:lang w:val="en-US"/>
      <w14:ligatures w14:val="none"/>
    </w:rPr>
  </w:style>
  <w:style w:type="paragraph" w:styleId="Ttulo5">
    <w:name w:val="heading 5"/>
    <w:basedOn w:val="Normal"/>
    <w:next w:val="Normal"/>
    <w:link w:val="Ttulo5Car"/>
    <w:qFormat/>
    <w:rsid w:val="00FA641C"/>
    <w:pPr>
      <w:keepNext/>
      <w:suppressAutoHyphens/>
      <w:spacing w:before="60" w:after="120" w:line="240" w:lineRule="auto"/>
      <w:outlineLvl w:val="4"/>
    </w:pPr>
    <w:rPr>
      <w:rFonts w:ascii="Times New Roman" w:eastAsia="Times New Roman" w:hAnsi="Times New Roman" w:cs="Arial"/>
      <w:b/>
      <w:bCs/>
      <w:iCs/>
      <w:spacing w:val="-2"/>
      <w:kern w:val="0"/>
      <w:sz w:val="24"/>
      <w:szCs w:val="24"/>
      <w:lang w:val="en-US"/>
      <w14:ligatures w14:val="none"/>
    </w:rPr>
  </w:style>
  <w:style w:type="paragraph" w:styleId="Ttulo6">
    <w:name w:val="heading 6"/>
    <w:basedOn w:val="Normal"/>
    <w:next w:val="Normal"/>
    <w:link w:val="Ttulo6Car"/>
    <w:qFormat/>
    <w:rsid w:val="00FA641C"/>
    <w:pPr>
      <w:tabs>
        <w:tab w:val="num" w:pos="1152"/>
      </w:tabs>
      <w:spacing w:before="240" w:after="60" w:line="240" w:lineRule="auto"/>
      <w:ind w:left="1152" w:hanging="1152"/>
      <w:jc w:val="both"/>
      <w:outlineLvl w:val="5"/>
    </w:pPr>
    <w:rPr>
      <w:rFonts w:ascii="Arial" w:eastAsia="Times New Roman" w:hAnsi="Arial" w:cs="Times New Roman"/>
      <w:i/>
      <w:kern w:val="0"/>
      <w:szCs w:val="20"/>
      <w:lang w:val="en-US"/>
      <w14:ligatures w14:val="none"/>
    </w:rPr>
  </w:style>
  <w:style w:type="paragraph" w:styleId="Ttulo7">
    <w:name w:val="heading 7"/>
    <w:basedOn w:val="Normal"/>
    <w:next w:val="Normal"/>
    <w:link w:val="Ttulo7Car"/>
    <w:qFormat/>
    <w:rsid w:val="00FA641C"/>
    <w:pPr>
      <w:tabs>
        <w:tab w:val="num" w:pos="1296"/>
      </w:tabs>
      <w:spacing w:before="240" w:after="60" w:line="240" w:lineRule="auto"/>
      <w:ind w:left="1296" w:hanging="1296"/>
      <w:jc w:val="both"/>
      <w:outlineLvl w:val="6"/>
    </w:pPr>
    <w:rPr>
      <w:rFonts w:ascii="Arial" w:eastAsia="Times New Roman" w:hAnsi="Arial" w:cs="Times New Roman"/>
      <w:kern w:val="0"/>
      <w:sz w:val="20"/>
      <w:szCs w:val="20"/>
      <w:lang w:val="en-US"/>
      <w14:ligatures w14:val="none"/>
    </w:rPr>
  </w:style>
  <w:style w:type="paragraph" w:styleId="Ttulo8">
    <w:name w:val="heading 8"/>
    <w:basedOn w:val="Normal"/>
    <w:next w:val="Normal"/>
    <w:link w:val="Ttulo8Car"/>
    <w:qFormat/>
    <w:rsid w:val="00FA641C"/>
    <w:pPr>
      <w:tabs>
        <w:tab w:val="num" w:pos="1440"/>
      </w:tabs>
      <w:spacing w:before="240" w:after="60" w:line="240" w:lineRule="auto"/>
      <w:ind w:left="1440" w:hanging="1440"/>
      <w:jc w:val="both"/>
      <w:outlineLvl w:val="7"/>
    </w:pPr>
    <w:rPr>
      <w:rFonts w:ascii="Arial" w:eastAsia="Times New Roman" w:hAnsi="Arial" w:cs="Times New Roman"/>
      <w:i/>
      <w:kern w:val="0"/>
      <w:sz w:val="20"/>
      <w:szCs w:val="20"/>
      <w:lang w:val="en-US"/>
      <w14:ligatures w14:val="none"/>
    </w:rPr>
  </w:style>
  <w:style w:type="paragraph" w:styleId="Ttulo9">
    <w:name w:val="heading 9"/>
    <w:basedOn w:val="Normal"/>
    <w:next w:val="Normal"/>
    <w:link w:val="Ttulo9Car"/>
    <w:uiPriority w:val="9"/>
    <w:unhideWhenUsed/>
    <w:qFormat/>
    <w:rsid w:val="00FA641C"/>
    <w:pPr>
      <w:spacing w:before="240" w:after="60" w:line="240" w:lineRule="auto"/>
      <w:outlineLvl w:val="8"/>
    </w:pPr>
    <w:rPr>
      <w:rFonts w:ascii="Calibri Light" w:eastAsia="Times New Roman" w:hAnsi="Calibri Light" w:cs="Times New Roman"/>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2A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2A4B"/>
  </w:style>
  <w:style w:type="paragraph" w:styleId="Piedepgina">
    <w:name w:val="footer"/>
    <w:basedOn w:val="Normal"/>
    <w:link w:val="PiedepginaCar"/>
    <w:uiPriority w:val="99"/>
    <w:unhideWhenUsed/>
    <w:rsid w:val="00612A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2A4B"/>
  </w:style>
  <w:style w:type="character" w:customStyle="1" w:styleId="Ttulo1Car">
    <w:name w:val="Título 1 Car"/>
    <w:aliases w:val="Document Header1 Car"/>
    <w:basedOn w:val="Fuentedeprrafopredeter"/>
    <w:link w:val="Ttulo1"/>
    <w:uiPriority w:val="9"/>
    <w:rsid w:val="00FA641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Ttulo2Car">
    <w:name w:val="Título 2 Car"/>
    <w:aliases w:val="Section-Title Car,Title Header2 Car"/>
    <w:basedOn w:val="Fuentedeprrafopredeter"/>
    <w:link w:val="Ttulo2"/>
    <w:rsid w:val="00FA641C"/>
    <w:rPr>
      <w:rFonts w:ascii="Arial" w:eastAsia="Times New Roman" w:hAnsi="Arial" w:cs="Times New Roman"/>
      <w:b/>
      <w:i/>
      <w:kern w:val="0"/>
      <w:sz w:val="24"/>
      <w:szCs w:val="20"/>
      <w:lang w:val="en-US"/>
      <w14:ligatures w14:val="none"/>
    </w:rPr>
  </w:style>
  <w:style w:type="character" w:customStyle="1" w:styleId="Ttulo3Car">
    <w:name w:val="Título 3 Car"/>
    <w:aliases w:val="Section Header3 Car,Sub-Clause Paragraph Car"/>
    <w:basedOn w:val="Fuentedeprrafopredeter"/>
    <w:link w:val="Ttulo3"/>
    <w:uiPriority w:val="9"/>
    <w:rsid w:val="00FA641C"/>
    <w:rPr>
      <w:rFonts w:ascii="Calibri Light" w:eastAsia="Times New Roman" w:hAnsi="Calibri Light" w:cs="Times New Roman"/>
      <w:b/>
      <w:bCs/>
      <w:kern w:val="0"/>
      <w:sz w:val="26"/>
      <w:szCs w:val="26"/>
      <w:lang w:val="en-US"/>
      <w14:ligatures w14:val="none"/>
    </w:rPr>
  </w:style>
  <w:style w:type="character" w:customStyle="1" w:styleId="Ttulo4Car">
    <w:name w:val="Título 4 Car"/>
    <w:aliases w:val="Sub-Clause Sub-paragraph Car, Sub-Clause Sub-paragraph Car,ClauseSubSub_No&amp;Name Car"/>
    <w:basedOn w:val="Fuentedeprrafopredeter"/>
    <w:link w:val="Ttulo4"/>
    <w:rsid w:val="00FA641C"/>
    <w:rPr>
      <w:rFonts w:ascii="Arial" w:eastAsia="Times New Roman" w:hAnsi="Arial" w:cs="Arial"/>
      <w:kern w:val="0"/>
      <w:sz w:val="20"/>
      <w:szCs w:val="20"/>
      <w:lang w:val="en-US"/>
      <w14:ligatures w14:val="none"/>
    </w:rPr>
  </w:style>
  <w:style w:type="character" w:customStyle="1" w:styleId="Ttulo5Car">
    <w:name w:val="Título 5 Car"/>
    <w:basedOn w:val="Fuentedeprrafopredeter"/>
    <w:link w:val="Ttulo5"/>
    <w:rsid w:val="00FA641C"/>
    <w:rPr>
      <w:rFonts w:ascii="Times New Roman" w:eastAsia="Times New Roman" w:hAnsi="Times New Roman" w:cs="Arial"/>
      <w:b/>
      <w:bCs/>
      <w:iCs/>
      <w:spacing w:val="-2"/>
      <w:kern w:val="0"/>
      <w:sz w:val="24"/>
      <w:szCs w:val="24"/>
      <w:lang w:val="en-US"/>
      <w14:ligatures w14:val="none"/>
    </w:rPr>
  </w:style>
  <w:style w:type="character" w:customStyle="1" w:styleId="Ttulo6Car">
    <w:name w:val="Título 6 Car"/>
    <w:basedOn w:val="Fuentedeprrafopredeter"/>
    <w:link w:val="Ttulo6"/>
    <w:rsid w:val="00FA641C"/>
    <w:rPr>
      <w:rFonts w:ascii="Arial" w:eastAsia="Times New Roman" w:hAnsi="Arial" w:cs="Times New Roman"/>
      <w:i/>
      <w:kern w:val="0"/>
      <w:szCs w:val="20"/>
      <w:lang w:val="en-US"/>
      <w14:ligatures w14:val="none"/>
    </w:rPr>
  </w:style>
  <w:style w:type="character" w:customStyle="1" w:styleId="Ttulo7Car">
    <w:name w:val="Título 7 Car"/>
    <w:basedOn w:val="Fuentedeprrafopredeter"/>
    <w:link w:val="Ttulo7"/>
    <w:rsid w:val="00FA641C"/>
    <w:rPr>
      <w:rFonts w:ascii="Arial" w:eastAsia="Times New Roman" w:hAnsi="Arial" w:cs="Times New Roman"/>
      <w:kern w:val="0"/>
      <w:sz w:val="20"/>
      <w:szCs w:val="20"/>
      <w:lang w:val="en-US"/>
      <w14:ligatures w14:val="none"/>
    </w:rPr>
  </w:style>
  <w:style w:type="character" w:customStyle="1" w:styleId="Ttulo8Car">
    <w:name w:val="Título 8 Car"/>
    <w:basedOn w:val="Fuentedeprrafopredeter"/>
    <w:link w:val="Ttulo8"/>
    <w:rsid w:val="00FA641C"/>
    <w:rPr>
      <w:rFonts w:ascii="Arial" w:eastAsia="Times New Roman" w:hAnsi="Arial" w:cs="Times New Roman"/>
      <w:i/>
      <w:kern w:val="0"/>
      <w:sz w:val="20"/>
      <w:szCs w:val="20"/>
      <w:lang w:val="en-US"/>
      <w14:ligatures w14:val="none"/>
    </w:rPr>
  </w:style>
  <w:style w:type="character" w:customStyle="1" w:styleId="Ttulo9Car">
    <w:name w:val="Título 9 Car"/>
    <w:basedOn w:val="Fuentedeprrafopredeter"/>
    <w:link w:val="Ttulo9"/>
    <w:uiPriority w:val="9"/>
    <w:rsid w:val="00FA641C"/>
    <w:rPr>
      <w:rFonts w:ascii="Calibri Light" w:eastAsia="Times New Roman" w:hAnsi="Calibri Light" w:cs="Times New Roman"/>
      <w:kern w:val="0"/>
      <w:lang w:val="en-US"/>
      <w14:ligatures w14:val="none"/>
    </w:rPr>
  </w:style>
  <w:style w:type="paragraph" w:customStyle="1" w:styleId="EC-Titulo1">
    <w:name w:val="EC-Titulo1"/>
    <w:basedOn w:val="Ttulo1"/>
    <w:link w:val="EC-Titulo1Car"/>
    <w:qFormat/>
    <w:rsid w:val="00FA641C"/>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FA641C"/>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FA641C"/>
    <w:rPr>
      <w:rFonts w:ascii="Arial" w:eastAsia="Times New Roman" w:hAnsi="Arial" w:cs="Times New Roman"/>
      <w:b/>
      <w:color w:val="2F5496" w:themeColor="accent1" w:themeShade="BF"/>
      <w:kern w:val="20"/>
      <w:position w:val="8"/>
      <w:sz w:val="44"/>
      <w:szCs w:val="20"/>
      <w:shd w:val="clear" w:color="000080" w:fill="auto"/>
      <w14:ligatures w14:val="none"/>
    </w:rPr>
  </w:style>
  <w:style w:type="paragraph" w:styleId="Textoindependiente">
    <w:name w:val="Body Text"/>
    <w:basedOn w:val="Normal"/>
    <w:link w:val="TextoindependienteCar"/>
    <w:uiPriority w:val="99"/>
    <w:unhideWhenUsed/>
    <w:rsid w:val="00FA641C"/>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TextoindependienteCar">
    <w:name w:val="Texto independiente Car"/>
    <w:basedOn w:val="Fuentedeprrafopredeter"/>
    <w:link w:val="Textoindependiente"/>
    <w:uiPriority w:val="99"/>
    <w:rsid w:val="00FA641C"/>
    <w:rPr>
      <w:rFonts w:ascii="Times New Roman" w:eastAsia="Times New Roman" w:hAnsi="Times New Roman" w:cs="Times New Roman"/>
      <w:kern w:val="0"/>
      <w:sz w:val="24"/>
      <w:szCs w:val="24"/>
      <w:lang w:val="en-US"/>
      <w14:ligatures w14:val="none"/>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FA641C"/>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39"/>
    <w:rsid w:val="00FA6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641C"/>
    <w:rPr>
      <w:color w:val="0563C1" w:themeColor="hyperlink"/>
      <w:u w:val="single"/>
    </w:rPr>
  </w:style>
  <w:style w:type="character" w:styleId="Mencinsinresolver">
    <w:name w:val="Unresolved Mention"/>
    <w:basedOn w:val="Fuentedeprrafopredeter"/>
    <w:uiPriority w:val="99"/>
    <w:unhideWhenUsed/>
    <w:rsid w:val="00FA641C"/>
    <w:rPr>
      <w:color w:val="605E5C"/>
      <w:shd w:val="clear" w:color="auto" w:fill="E1DFDD"/>
    </w:rPr>
  </w:style>
  <w:style w:type="numbering" w:customStyle="1" w:styleId="Sinlista1">
    <w:name w:val="Sin lista1"/>
    <w:next w:val="Sinlista"/>
    <w:uiPriority w:val="99"/>
    <w:semiHidden/>
    <w:unhideWhenUsed/>
    <w:rsid w:val="00FA641C"/>
  </w:style>
  <w:style w:type="paragraph" w:styleId="Direccinsobre">
    <w:name w:val="envelope address"/>
    <w:basedOn w:val="Normal"/>
    <w:semiHidden/>
    <w:rsid w:val="00FA641C"/>
    <w:pPr>
      <w:framePr w:w="7920" w:h="1980" w:hRule="exact" w:hSpace="180" w:wrap="auto" w:hAnchor="page" w:xAlign="center" w:yAlign="bottom"/>
      <w:spacing w:after="0" w:line="240" w:lineRule="auto"/>
      <w:ind w:left="2880"/>
    </w:pPr>
    <w:rPr>
      <w:rFonts w:ascii="CG Times (W1)" w:eastAsia="Times New Roman" w:hAnsi="CG Times (W1)" w:cs="Times New Roman"/>
      <w:kern w:val="0"/>
      <w:szCs w:val="20"/>
      <w:lang w:val="en-US"/>
      <w14:ligatures w14:val="none"/>
    </w:rPr>
  </w:style>
  <w:style w:type="paragraph" w:styleId="Remitedesobre">
    <w:name w:val="envelope return"/>
    <w:basedOn w:val="Normal"/>
    <w:semiHidden/>
    <w:rsid w:val="00FA641C"/>
    <w:pPr>
      <w:spacing w:after="0" w:line="240" w:lineRule="auto"/>
    </w:pPr>
    <w:rPr>
      <w:rFonts w:ascii="CG Times (W1)" w:eastAsia="Times New Roman" w:hAnsi="CG Times (W1)" w:cs="Times New Roman"/>
      <w:kern w:val="0"/>
      <w:sz w:val="20"/>
      <w:szCs w:val="20"/>
      <w:lang w:val="en-US"/>
      <w14:ligatures w14:val="none"/>
    </w:rPr>
  </w:style>
  <w:style w:type="character" w:styleId="Nmerodepgina">
    <w:name w:val="page number"/>
    <w:basedOn w:val="Fuentedeprrafopredeter"/>
    <w:rsid w:val="00FA641C"/>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FA641C"/>
    <w:pPr>
      <w:spacing w:after="0" w:line="240" w:lineRule="auto"/>
    </w:pPr>
    <w:rPr>
      <w:rFonts w:ascii="CG Times (W1)" w:eastAsia="Times New Roman" w:hAnsi="CG Times (W1)" w:cs="Times New Roman"/>
      <w:kern w:val="0"/>
      <w:sz w:val="20"/>
      <w:szCs w:val="20"/>
      <w:lang w:val="en-US"/>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FA641C"/>
    <w:rPr>
      <w:rFonts w:ascii="CG Times (W1)" w:eastAsia="Times New Roman" w:hAnsi="CG Times (W1)" w:cs="Times New Roman"/>
      <w:kern w:val="0"/>
      <w:sz w:val="20"/>
      <w:szCs w:val="20"/>
      <w:lang w:val="en-US"/>
      <w14:ligatures w14:val="none"/>
    </w:rPr>
  </w:style>
  <w:style w:type="character" w:styleId="Refdenotaalpie">
    <w:name w:val="footnote reference"/>
    <w:aliases w:val="BVI fnr,16 Point,Superscript 6 Point"/>
    <w:rsid w:val="00FA641C"/>
    <w:rPr>
      <w:vertAlign w:val="superscript"/>
    </w:rPr>
  </w:style>
  <w:style w:type="table" w:customStyle="1" w:styleId="Tablaconcuadrcula1">
    <w:name w:val="Tabla con cuadrícula1"/>
    <w:basedOn w:val="Tablanormal"/>
    <w:next w:val="Tablaconcuadrcula"/>
    <w:uiPriority w:val="39"/>
    <w:rsid w:val="00FA641C"/>
    <w:pPr>
      <w:spacing w:after="0" w:line="240" w:lineRule="auto"/>
    </w:pPr>
    <w:rPr>
      <w:rFonts w:ascii="Times New Roman" w:eastAsia="Times New Roman" w:hAnsi="Times New Roman"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FA641C"/>
    <w:pPr>
      <w:spacing w:after="0" w:line="240" w:lineRule="auto"/>
    </w:pPr>
    <w:rPr>
      <w:rFonts w:ascii="Times New Roman" w:eastAsia="Times New Roman" w:hAnsi="Times New Roman" w:cs="Times New Roman"/>
      <w:kern w:val="0"/>
      <w:sz w:val="20"/>
      <w:szCs w:val="24"/>
      <w:lang w:val="en-US"/>
      <w14:ligatures w14:val="none"/>
    </w:rPr>
  </w:style>
  <w:style w:type="character" w:customStyle="1" w:styleId="TextocomentarioCar">
    <w:name w:val="Texto comentario Car"/>
    <w:basedOn w:val="Fuentedeprrafopredeter"/>
    <w:link w:val="Textocomentario"/>
    <w:uiPriority w:val="99"/>
    <w:rsid w:val="00FA641C"/>
    <w:rPr>
      <w:rFonts w:ascii="Times New Roman" w:eastAsia="Times New Roman" w:hAnsi="Times New Roman" w:cs="Times New Roman"/>
      <w:kern w:val="0"/>
      <w:sz w:val="20"/>
      <w:szCs w:val="24"/>
      <w:lang w:val="en-US"/>
      <w14:ligatures w14:val="none"/>
    </w:rPr>
  </w:style>
  <w:style w:type="paragraph" w:customStyle="1" w:styleId="Tanla4titulo">
    <w:name w:val="Tanla4 titulo"/>
    <w:basedOn w:val="Normal"/>
    <w:link w:val="Tanla4tituloCar"/>
    <w:qFormat/>
    <w:rsid w:val="00FA641C"/>
    <w:pPr>
      <w:spacing w:after="240" w:line="240" w:lineRule="auto"/>
      <w:jc w:val="center"/>
    </w:pPr>
    <w:rPr>
      <w:rFonts w:ascii="Times New Roman" w:eastAsia="Times New Roman" w:hAnsi="Times New Roman" w:cs="Times New Roman"/>
      <w:b/>
      <w:bCs/>
      <w:kern w:val="0"/>
      <w:sz w:val="32"/>
      <w:szCs w:val="24"/>
      <w:lang w:val="es-ES"/>
      <w14:ligatures w14:val="none"/>
    </w:rPr>
  </w:style>
  <w:style w:type="character" w:customStyle="1" w:styleId="Tanla4tituloCar">
    <w:name w:val="Tanla4 titulo Car"/>
    <w:link w:val="Tanla4titulo"/>
    <w:rsid w:val="00FA641C"/>
    <w:rPr>
      <w:rFonts w:ascii="Times New Roman" w:eastAsia="Times New Roman" w:hAnsi="Times New Roman" w:cs="Times New Roman"/>
      <w:b/>
      <w:bCs/>
      <w:kern w:val="0"/>
      <w:sz w:val="32"/>
      <w:szCs w:val="24"/>
      <w:lang w:val="es-ES"/>
      <w14:ligatures w14:val="none"/>
    </w:rPr>
  </w:style>
  <w:style w:type="paragraph" w:customStyle="1" w:styleId="Outline">
    <w:name w:val="Outline"/>
    <w:basedOn w:val="Normal"/>
    <w:rsid w:val="00FA641C"/>
    <w:pPr>
      <w:spacing w:before="240" w:after="0" w:line="240" w:lineRule="auto"/>
    </w:pPr>
    <w:rPr>
      <w:rFonts w:ascii="Times New Roman" w:eastAsia="Times New Roman" w:hAnsi="Times New Roman" w:cs="Times New Roman"/>
      <w:kern w:val="28"/>
      <w:sz w:val="24"/>
      <w:szCs w:val="24"/>
      <w:lang w:val="en-US"/>
      <w14:ligatures w14:val="none"/>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FA641C"/>
    <w:rPr>
      <w:rFonts w:ascii="Times New Roman" w:eastAsia="Times New Roman" w:hAnsi="Times New Roman" w:cs="Times New Roman"/>
      <w:kern w:val="0"/>
      <w:sz w:val="24"/>
      <w:szCs w:val="24"/>
      <w:lang w:val="en-US"/>
      <w14:ligatures w14:val="none"/>
    </w:rPr>
  </w:style>
  <w:style w:type="numbering" w:customStyle="1" w:styleId="Sinlista11">
    <w:name w:val="Sin lista11"/>
    <w:next w:val="Sinlista"/>
    <w:uiPriority w:val="99"/>
    <w:semiHidden/>
    <w:unhideWhenUsed/>
    <w:rsid w:val="00FA641C"/>
  </w:style>
  <w:style w:type="character" w:styleId="Hipervnculovisitado">
    <w:name w:val="FollowedHyperlink"/>
    <w:uiPriority w:val="99"/>
    <w:unhideWhenUsed/>
    <w:rsid w:val="00FA641C"/>
    <w:rPr>
      <w:color w:val="954F72"/>
      <w:u w:val="single"/>
    </w:rPr>
  </w:style>
  <w:style w:type="paragraph" w:customStyle="1" w:styleId="msonormal0">
    <w:name w:val="msonormal"/>
    <w:basedOn w:val="Normal"/>
    <w:rsid w:val="00FA641C"/>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font5">
    <w:name w:val="font5"/>
    <w:basedOn w:val="Normal"/>
    <w:rsid w:val="00FA641C"/>
    <w:pPr>
      <w:spacing w:before="100" w:beforeAutospacing="1" w:after="100" w:afterAutospacing="1" w:line="240" w:lineRule="auto"/>
    </w:pPr>
    <w:rPr>
      <w:rFonts w:ascii="Times New Roman" w:eastAsia="Times New Roman" w:hAnsi="Times New Roman" w:cs="Times New Roman"/>
      <w:color w:val="000000"/>
      <w:kern w:val="0"/>
      <w:sz w:val="20"/>
      <w:szCs w:val="20"/>
      <w:lang w:eastAsia="es-SV"/>
      <w14:ligatures w14:val="none"/>
    </w:rPr>
  </w:style>
  <w:style w:type="paragraph" w:customStyle="1" w:styleId="xl65">
    <w:name w:val="xl65"/>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66">
    <w:name w:val="xl66"/>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es-SV"/>
      <w14:ligatures w14:val="none"/>
    </w:rPr>
  </w:style>
  <w:style w:type="paragraph" w:customStyle="1" w:styleId="xl67">
    <w:name w:val="xl67"/>
    <w:basedOn w:val="Normal"/>
    <w:rsid w:val="00FA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68">
    <w:name w:val="xl68"/>
    <w:basedOn w:val="Normal"/>
    <w:rsid w:val="00FA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69">
    <w:name w:val="xl69"/>
    <w:basedOn w:val="Normal"/>
    <w:rsid w:val="00FA641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0">
    <w:name w:val="xl70"/>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es-SV"/>
      <w14:ligatures w14:val="none"/>
    </w:rPr>
  </w:style>
  <w:style w:type="paragraph" w:customStyle="1" w:styleId="xl71">
    <w:name w:val="xl71"/>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2">
    <w:name w:val="xl72"/>
    <w:basedOn w:val="Normal"/>
    <w:rsid w:val="00FA641C"/>
    <w:pPr>
      <w:spacing w:before="100" w:beforeAutospacing="1" w:after="100" w:afterAutospacing="1" w:line="240" w:lineRule="auto"/>
      <w:jc w:val="center"/>
      <w:textAlignment w:val="center"/>
    </w:pPr>
    <w:rPr>
      <w:rFonts w:ascii="Times New Roman" w:eastAsia="Times New Roman" w:hAnsi="Times New Roman" w:cs="Times New Roman"/>
      <w:b/>
      <w:bCs/>
      <w:color w:val="0000CC"/>
      <w:kern w:val="0"/>
      <w:sz w:val="24"/>
      <w:szCs w:val="24"/>
      <w:lang w:eastAsia="es-SV"/>
      <w14:ligatures w14:val="none"/>
    </w:rPr>
  </w:style>
  <w:style w:type="paragraph" w:customStyle="1" w:styleId="xl73">
    <w:name w:val="xl73"/>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4">
    <w:name w:val="xl74"/>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5">
    <w:name w:val="xl75"/>
    <w:basedOn w:val="Normal"/>
    <w:rsid w:val="00FA64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s-SV"/>
      <w14:ligatures w14:val="none"/>
    </w:rPr>
  </w:style>
  <w:style w:type="paragraph" w:customStyle="1" w:styleId="xl76">
    <w:name w:val="xl76"/>
    <w:basedOn w:val="Normal"/>
    <w:rsid w:val="00FA64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7">
    <w:name w:val="xl77"/>
    <w:basedOn w:val="Normal"/>
    <w:rsid w:val="00FA64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8">
    <w:name w:val="xl78"/>
    <w:basedOn w:val="Normal"/>
    <w:rsid w:val="00FA64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s-SV"/>
      <w14:ligatures w14:val="none"/>
    </w:rPr>
  </w:style>
  <w:style w:type="paragraph" w:customStyle="1" w:styleId="xl79">
    <w:name w:val="xl79"/>
    <w:basedOn w:val="Normal"/>
    <w:rsid w:val="00FA64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0">
    <w:name w:val="xl80"/>
    <w:basedOn w:val="Normal"/>
    <w:rsid w:val="00FA64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1">
    <w:name w:val="xl81"/>
    <w:basedOn w:val="Normal"/>
    <w:rsid w:val="00FA641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2">
    <w:name w:val="xl82"/>
    <w:basedOn w:val="Normal"/>
    <w:rsid w:val="00FA64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3">
    <w:name w:val="xl83"/>
    <w:basedOn w:val="Normal"/>
    <w:rsid w:val="00FA64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4">
    <w:name w:val="xl84"/>
    <w:basedOn w:val="Normal"/>
    <w:rsid w:val="00FA641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5">
    <w:name w:val="xl85"/>
    <w:basedOn w:val="Normal"/>
    <w:rsid w:val="00FA641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paragraph" w:customStyle="1" w:styleId="xl86">
    <w:name w:val="xl86"/>
    <w:basedOn w:val="Normal"/>
    <w:rsid w:val="00FA64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SV"/>
      <w14:ligatures w14:val="none"/>
    </w:rPr>
  </w:style>
  <w:style w:type="character" w:customStyle="1" w:styleId="cf11">
    <w:name w:val="cf11"/>
    <w:rsid w:val="00FA641C"/>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FA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A641C"/>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A641C"/>
  </w:style>
  <w:style w:type="character" w:styleId="Refdecomentario">
    <w:name w:val="annotation reference"/>
    <w:basedOn w:val="Fuentedeprrafopredeter"/>
    <w:unhideWhenUsed/>
    <w:rsid w:val="00FA641C"/>
    <w:rPr>
      <w:sz w:val="16"/>
      <w:szCs w:val="16"/>
    </w:rPr>
  </w:style>
  <w:style w:type="paragraph" w:styleId="Asuntodelcomentario">
    <w:name w:val="annotation subject"/>
    <w:basedOn w:val="Textocomentario"/>
    <w:next w:val="Textocomentario"/>
    <w:link w:val="AsuntodelcomentarioCar"/>
    <w:semiHidden/>
    <w:unhideWhenUsed/>
    <w:rsid w:val="00FA641C"/>
    <w:rPr>
      <w:b/>
      <w:bCs/>
      <w:szCs w:val="20"/>
    </w:rPr>
  </w:style>
  <w:style w:type="character" w:customStyle="1" w:styleId="AsuntodelcomentarioCar">
    <w:name w:val="Asunto del comentario Car"/>
    <w:basedOn w:val="TextocomentarioCar"/>
    <w:link w:val="Asuntodelcomentario"/>
    <w:semiHidden/>
    <w:rsid w:val="00FA641C"/>
    <w:rPr>
      <w:rFonts w:ascii="Times New Roman" w:eastAsia="Times New Roman" w:hAnsi="Times New Roman" w:cs="Times New Roman"/>
      <w:b/>
      <w:bCs/>
      <w:kern w:val="0"/>
      <w:sz w:val="20"/>
      <w:szCs w:val="20"/>
      <w:lang w:val="en-US"/>
      <w14:ligatures w14:val="none"/>
    </w:rPr>
  </w:style>
  <w:style w:type="paragraph" w:styleId="Sinespaciado">
    <w:name w:val="No Spacing"/>
    <w:uiPriority w:val="99"/>
    <w:qFormat/>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TDC1">
    <w:name w:val="toc 1"/>
    <w:basedOn w:val="Normal"/>
    <w:next w:val="Normal"/>
    <w:uiPriority w:val="39"/>
    <w:rsid w:val="00FA641C"/>
    <w:pPr>
      <w:spacing w:before="240" w:after="240" w:line="240" w:lineRule="auto"/>
      <w:outlineLvl w:val="0"/>
    </w:pPr>
    <w:rPr>
      <w:rFonts w:ascii="Times New Roman" w:eastAsia="Times New Roman" w:hAnsi="Times New Roman" w:cs="Times New Roman"/>
      <w:b/>
      <w:kern w:val="0"/>
      <w:sz w:val="24"/>
      <w:szCs w:val="20"/>
      <w:lang w:val="en-US"/>
      <w14:ligatures w14:val="none"/>
    </w:rPr>
  </w:style>
  <w:style w:type="paragraph" w:styleId="Ttulo">
    <w:name w:val="Title"/>
    <w:basedOn w:val="Normal"/>
    <w:link w:val="TtuloCar"/>
    <w:qFormat/>
    <w:rsid w:val="00FA641C"/>
    <w:pPr>
      <w:spacing w:after="0" w:line="240" w:lineRule="auto"/>
      <w:jc w:val="center"/>
    </w:pPr>
    <w:rPr>
      <w:rFonts w:ascii="Arial" w:eastAsia="Times New Roman" w:hAnsi="Arial" w:cs="Times New Roman"/>
      <w:b/>
      <w:kern w:val="0"/>
      <w:sz w:val="48"/>
      <w:szCs w:val="20"/>
      <w:lang w:val="en-US"/>
      <w14:ligatures w14:val="none"/>
    </w:rPr>
  </w:style>
  <w:style w:type="character" w:customStyle="1" w:styleId="TtuloCar">
    <w:name w:val="Título Car"/>
    <w:basedOn w:val="Fuentedeprrafopredeter"/>
    <w:link w:val="Ttulo"/>
    <w:rsid w:val="00FA641C"/>
    <w:rPr>
      <w:rFonts w:ascii="Arial" w:eastAsia="Times New Roman" w:hAnsi="Arial" w:cs="Times New Roman"/>
      <w:b/>
      <w:kern w:val="0"/>
      <w:sz w:val="48"/>
      <w:szCs w:val="20"/>
      <w:lang w:val="en-US"/>
      <w14:ligatures w14:val="none"/>
    </w:rPr>
  </w:style>
  <w:style w:type="paragraph" w:styleId="TDC2">
    <w:name w:val="toc 2"/>
    <w:basedOn w:val="Normal"/>
    <w:next w:val="Normal"/>
    <w:autoRedefine/>
    <w:uiPriority w:val="39"/>
    <w:rsid w:val="00FA641C"/>
    <w:pPr>
      <w:tabs>
        <w:tab w:val="right" w:leader="dot" w:pos="8998"/>
      </w:tabs>
      <w:spacing w:after="0" w:line="240" w:lineRule="auto"/>
      <w:ind w:left="539" w:right="498" w:hanging="539"/>
      <w:outlineLvl w:val="1"/>
    </w:pPr>
    <w:rPr>
      <w:rFonts w:ascii="Times New Roman" w:eastAsia="Times New Roman" w:hAnsi="Times New Roman" w:cs="Times New Roman"/>
      <w:noProof/>
      <w:color w:val="000000" w:themeColor="text1"/>
      <w:kern w:val="0"/>
      <w:sz w:val="24"/>
      <w:szCs w:val="20"/>
      <w:lang w:val="en-US"/>
      <w14:ligatures w14:val="none"/>
    </w:rPr>
  </w:style>
  <w:style w:type="paragraph" w:customStyle="1" w:styleId="Seccion">
    <w:name w:val="Seccion"/>
    <w:basedOn w:val="Ttulo1"/>
    <w:link w:val="SeccionChar"/>
    <w:qFormat/>
    <w:rsid w:val="00FA641C"/>
    <w:pPr>
      <w:keepLines w:val="0"/>
      <w:tabs>
        <w:tab w:val="left" w:pos="1422"/>
      </w:tabs>
      <w:spacing w:before="0"/>
      <w:ind w:left="518"/>
      <w:jc w:val="center"/>
    </w:pPr>
    <w:rPr>
      <w:rFonts w:ascii="Times New Roman" w:eastAsia="Times New Roman" w:hAnsi="Times New Roman" w:cs="Arial"/>
      <w:b/>
      <w:color w:val="auto"/>
      <w:sz w:val="44"/>
      <w:szCs w:val="24"/>
      <w:lang w:val="es-ES"/>
    </w:rPr>
  </w:style>
  <w:style w:type="character" w:customStyle="1" w:styleId="SeccionChar">
    <w:name w:val="Seccion Char"/>
    <w:basedOn w:val="Fuentedeprrafopredeter"/>
    <w:link w:val="Seccion"/>
    <w:rsid w:val="00FA641C"/>
    <w:rPr>
      <w:rFonts w:ascii="Times New Roman" w:eastAsia="Times New Roman" w:hAnsi="Times New Roman" w:cs="Arial"/>
      <w:b/>
      <w:kern w:val="0"/>
      <w:sz w:val="44"/>
      <w:szCs w:val="24"/>
      <w:lang w:val="es-ES"/>
      <w14:ligatures w14:val="none"/>
    </w:rPr>
  </w:style>
  <w:style w:type="paragraph" w:styleId="Textoindependiente2">
    <w:name w:val="Body Text 2"/>
    <w:basedOn w:val="Normal"/>
    <w:link w:val="Textoindependiente2Car"/>
    <w:rsid w:val="00FA641C"/>
    <w:pPr>
      <w:spacing w:before="120" w:after="120" w:line="240" w:lineRule="auto"/>
      <w:jc w:val="center"/>
    </w:pPr>
    <w:rPr>
      <w:rFonts w:ascii="Arial" w:eastAsia="Times New Roman" w:hAnsi="Arial" w:cs="Times New Roman"/>
      <w:b/>
      <w:kern w:val="0"/>
      <w:sz w:val="24"/>
      <w:szCs w:val="20"/>
      <w:lang w:val="en-US"/>
      <w14:ligatures w14:val="none"/>
    </w:rPr>
  </w:style>
  <w:style w:type="character" w:customStyle="1" w:styleId="Textoindependiente2Car">
    <w:name w:val="Texto independiente 2 Car"/>
    <w:basedOn w:val="Fuentedeprrafopredeter"/>
    <w:link w:val="Textoindependiente2"/>
    <w:rsid w:val="00FA641C"/>
    <w:rPr>
      <w:rFonts w:ascii="Arial" w:eastAsia="Times New Roman" w:hAnsi="Arial" w:cs="Times New Roman"/>
      <w:b/>
      <w:kern w:val="0"/>
      <w:sz w:val="24"/>
      <w:szCs w:val="20"/>
      <w:lang w:val="en-US"/>
      <w14:ligatures w14:val="none"/>
    </w:rPr>
  </w:style>
  <w:style w:type="paragraph" w:customStyle="1" w:styleId="2AutoList1">
    <w:name w:val="2AutoList1"/>
    <w:basedOn w:val="Normal"/>
    <w:rsid w:val="00FA641C"/>
    <w:pPr>
      <w:numPr>
        <w:ilvl w:val="1"/>
        <w:numId w:val="55"/>
      </w:numPr>
      <w:spacing w:after="0" w:line="240" w:lineRule="auto"/>
      <w:jc w:val="both"/>
    </w:pPr>
    <w:rPr>
      <w:rFonts w:ascii="Arial" w:eastAsia="Times New Roman" w:hAnsi="Arial" w:cs="Times New Roman"/>
      <w:kern w:val="0"/>
      <w:sz w:val="20"/>
      <w:szCs w:val="20"/>
      <w:lang w:val="en-US"/>
      <w14:ligatures w14:val="none"/>
    </w:rPr>
  </w:style>
  <w:style w:type="paragraph" w:customStyle="1" w:styleId="Header1-Clauses">
    <w:name w:val="Header 1 - Clauses"/>
    <w:basedOn w:val="Normal"/>
    <w:rsid w:val="00FA641C"/>
    <w:pPr>
      <w:numPr>
        <w:numId w:val="56"/>
      </w:numPr>
      <w:spacing w:before="120" w:after="0" w:line="240" w:lineRule="auto"/>
    </w:pPr>
    <w:rPr>
      <w:rFonts w:ascii="Arial" w:eastAsia="Times New Roman" w:hAnsi="Arial" w:cs="Times New Roman"/>
      <w:b/>
      <w:kern w:val="0"/>
      <w:sz w:val="20"/>
      <w:szCs w:val="20"/>
      <w:lang w:val="en-US"/>
      <w14:ligatures w14:val="none"/>
    </w:rPr>
  </w:style>
  <w:style w:type="paragraph" w:customStyle="1" w:styleId="Header2-SubClauses">
    <w:name w:val="Header 2 - SubClauses"/>
    <w:basedOn w:val="Normal"/>
    <w:rsid w:val="00FA641C"/>
    <w:pPr>
      <w:tabs>
        <w:tab w:val="num" w:pos="504"/>
      </w:tabs>
      <w:spacing w:after="200" w:line="240" w:lineRule="auto"/>
      <w:ind w:left="504" w:hanging="504"/>
      <w:jc w:val="both"/>
    </w:pPr>
    <w:rPr>
      <w:rFonts w:ascii="Times New Roman" w:eastAsia="Times New Roman" w:hAnsi="Times New Roman" w:cs="Arial"/>
      <w:kern w:val="0"/>
      <w:sz w:val="24"/>
      <w:szCs w:val="24"/>
      <w:lang w:val="en-US"/>
      <w14:ligatures w14:val="none"/>
    </w:rPr>
  </w:style>
  <w:style w:type="paragraph" w:customStyle="1" w:styleId="P3Header1-Clauses">
    <w:name w:val="P3 Header1-Clauses"/>
    <w:basedOn w:val="Header1-Clauses"/>
    <w:rsid w:val="00FA641C"/>
    <w:pPr>
      <w:numPr>
        <w:numId w:val="0"/>
      </w:numPr>
      <w:spacing w:before="0" w:after="200"/>
      <w:ind w:left="864" w:hanging="360"/>
      <w:jc w:val="both"/>
    </w:pPr>
    <w:rPr>
      <w:rFonts w:ascii="Times New Roman" w:hAnsi="Times New Roman"/>
      <w:b w:val="0"/>
      <w:sz w:val="24"/>
    </w:rPr>
  </w:style>
  <w:style w:type="paragraph" w:customStyle="1" w:styleId="Outline3">
    <w:name w:val="Outline3"/>
    <w:basedOn w:val="Normal"/>
    <w:rsid w:val="00FA641C"/>
    <w:pPr>
      <w:numPr>
        <w:ilvl w:val="2"/>
        <w:numId w:val="57"/>
      </w:numPr>
      <w:spacing w:before="240" w:after="0" w:line="240" w:lineRule="auto"/>
    </w:pPr>
    <w:rPr>
      <w:rFonts w:ascii="Arial" w:eastAsia="Times New Roman" w:hAnsi="Arial" w:cs="Times New Roman"/>
      <w:kern w:val="28"/>
      <w:sz w:val="20"/>
      <w:szCs w:val="20"/>
      <w:lang w:val="en-US"/>
      <w14:ligatures w14:val="none"/>
    </w:rPr>
  </w:style>
  <w:style w:type="paragraph" w:customStyle="1" w:styleId="Outline4">
    <w:name w:val="Outline4"/>
    <w:basedOn w:val="Normal"/>
    <w:autoRedefine/>
    <w:rsid w:val="00FA641C"/>
    <w:pPr>
      <w:spacing w:before="120" w:after="0" w:line="240" w:lineRule="auto"/>
      <w:ind w:left="180"/>
      <w:jc w:val="both"/>
    </w:pPr>
    <w:rPr>
      <w:rFonts w:ascii="Times New Roman" w:eastAsia="Times New Roman" w:hAnsi="Times New Roman" w:cs="Times New Roman"/>
      <w:i/>
      <w:kern w:val="28"/>
      <w:sz w:val="20"/>
      <w:szCs w:val="20"/>
      <w:lang w:val="en-US"/>
      <w14:ligatures w14:val="none"/>
    </w:rPr>
  </w:style>
  <w:style w:type="paragraph" w:customStyle="1" w:styleId="Outlinei">
    <w:name w:val="Outline i)"/>
    <w:basedOn w:val="Normal"/>
    <w:rsid w:val="00FA641C"/>
    <w:pPr>
      <w:numPr>
        <w:numId w:val="58"/>
      </w:numPr>
      <w:spacing w:before="120" w:after="0" w:line="240" w:lineRule="auto"/>
    </w:pPr>
    <w:rPr>
      <w:rFonts w:ascii="Arial" w:eastAsia="Times New Roman" w:hAnsi="Arial" w:cs="Times New Roman"/>
      <w:kern w:val="0"/>
      <w:sz w:val="20"/>
      <w:szCs w:val="20"/>
      <w:lang w:val="en-US"/>
      <w14:ligatures w14:val="none"/>
    </w:rPr>
  </w:style>
  <w:style w:type="paragraph" w:styleId="Subttulo">
    <w:name w:val="Subtitle"/>
    <w:basedOn w:val="Normal"/>
    <w:link w:val="SubttuloCar"/>
    <w:qFormat/>
    <w:rsid w:val="00FA641C"/>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ubttuloCar">
    <w:name w:val="Subtítulo Car"/>
    <w:basedOn w:val="Fuentedeprrafopredeter"/>
    <w:link w:val="Subttulo"/>
    <w:rsid w:val="00FA641C"/>
    <w:rPr>
      <w:rFonts w:ascii="Times New Roman" w:eastAsia="Times New Roman" w:hAnsi="Times New Roman" w:cs="Times New Roman"/>
      <w:b/>
      <w:kern w:val="0"/>
      <w:sz w:val="36"/>
      <w:szCs w:val="20"/>
      <w:lang w:val="en-US"/>
      <w14:ligatures w14:val="none"/>
    </w:rPr>
  </w:style>
  <w:style w:type="paragraph" w:customStyle="1" w:styleId="Subtitle2">
    <w:name w:val="Subtitle 2"/>
    <w:basedOn w:val="Piedepgina"/>
    <w:autoRedefine/>
    <w:rsid w:val="00FA641C"/>
    <w:pPr>
      <w:tabs>
        <w:tab w:val="clear" w:pos="4419"/>
        <w:tab w:val="clear" w:pos="8838"/>
      </w:tabs>
      <w:ind w:left="281" w:right="288" w:hanging="281"/>
      <w:jc w:val="center"/>
      <w:outlineLvl w:val="1"/>
    </w:pPr>
    <w:rPr>
      <w:rFonts w:ascii="Times New Roman" w:eastAsia="Times New Roman" w:hAnsi="Times New Roman" w:cs="Times New Roman"/>
      <w:b/>
      <w:kern w:val="0"/>
      <w:sz w:val="28"/>
      <w:szCs w:val="28"/>
      <w:lang w:val="en-US"/>
      <w14:ligatures w14:val="none"/>
    </w:rPr>
  </w:style>
  <w:style w:type="paragraph" w:customStyle="1" w:styleId="explanatorynotes">
    <w:name w:val="explanatory_notes"/>
    <w:basedOn w:val="Normal"/>
    <w:rsid w:val="00FA641C"/>
    <w:pPr>
      <w:suppressAutoHyphens/>
      <w:spacing w:after="240" w:line="360" w:lineRule="exact"/>
      <w:jc w:val="both"/>
    </w:pPr>
    <w:rPr>
      <w:rFonts w:ascii="Arial" w:eastAsia="Times New Roman" w:hAnsi="Arial" w:cs="Times New Roman"/>
      <w:kern w:val="0"/>
      <w:sz w:val="20"/>
      <w:szCs w:val="20"/>
      <w:lang w:val="en-US"/>
      <w14:ligatures w14:val="none"/>
    </w:rPr>
  </w:style>
  <w:style w:type="paragraph" w:customStyle="1" w:styleId="i">
    <w:name w:val="(i)"/>
    <w:basedOn w:val="Normal"/>
    <w:rsid w:val="00FA641C"/>
    <w:pPr>
      <w:suppressAutoHyphens/>
      <w:spacing w:after="0" w:line="240" w:lineRule="auto"/>
      <w:jc w:val="both"/>
    </w:pPr>
    <w:rPr>
      <w:rFonts w:ascii="Tms Rmn" w:eastAsia="Times New Roman" w:hAnsi="Tms Rmn" w:cs="Times New Roman"/>
      <w:kern w:val="0"/>
      <w:sz w:val="20"/>
      <w:szCs w:val="20"/>
      <w:lang w:val="en-US"/>
      <w14:ligatures w14:val="none"/>
    </w:rPr>
  </w:style>
  <w:style w:type="paragraph" w:customStyle="1" w:styleId="TOCNumber1">
    <w:name w:val="TOC Number1"/>
    <w:basedOn w:val="Ttulo4"/>
    <w:autoRedefine/>
    <w:rsid w:val="00FA641C"/>
    <w:pPr>
      <w:tabs>
        <w:tab w:val="clear" w:pos="1512"/>
        <w:tab w:val="right" w:pos="9360"/>
      </w:tabs>
      <w:suppressAutoHyphens/>
      <w:spacing w:before="0"/>
      <w:ind w:left="187" w:firstLine="0"/>
      <w:jc w:val="left"/>
      <w:outlineLvl w:val="9"/>
    </w:pPr>
    <w:rPr>
      <w:b/>
      <w:bCs/>
    </w:rPr>
  </w:style>
  <w:style w:type="paragraph" w:styleId="Descripcin">
    <w:name w:val="caption"/>
    <w:basedOn w:val="Normal"/>
    <w:next w:val="Normal"/>
    <w:qFormat/>
    <w:rsid w:val="00FA641C"/>
    <w:pPr>
      <w:tabs>
        <w:tab w:val="right" w:pos="7254"/>
      </w:tabs>
      <w:spacing w:before="60" w:after="60" w:line="240" w:lineRule="auto"/>
      <w:jc w:val="center"/>
    </w:pPr>
    <w:rPr>
      <w:rFonts w:ascii="Arial" w:eastAsia="Times New Roman" w:hAnsi="Arial" w:cs="Arial"/>
      <w:b/>
      <w:kern w:val="0"/>
      <w:sz w:val="24"/>
      <w:szCs w:val="24"/>
      <w:lang w:val="en-US"/>
      <w14:ligatures w14:val="none"/>
    </w:rPr>
  </w:style>
  <w:style w:type="paragraph" w:customStyle="1" w:styleId="SectionVIIHeader2">
    <w:name w:val="Section VII Header2"/>
    <w:basedOn w:val="Ttulo1"/>
    <w:autoRedefine/>
    <w:rsid w:val="00FA641C"/>
    <w:pPr>
      <w:keepNext w:val="0"/>
      <w:keepLines w:val="0"/>
      <w:tabs>
        <w:tab w:val="right" w:pos="9000"/>
      </w:tabs>
      <w:spacing w:before="120" w:after="120"/>
      <w:outlineLvl w:val="9"/>
    </w:pPr>
    <w:rPr>
      <w:rFonts w:ascii="Arial" w:eastAsia="Times New Roman" w:hAnsi="Arial" w:cs="Arial"/>
      <w:b/>
      <w:bCs/>
      <w:color w:val="auto"/>
      <w:sz w:val="20"/>
      <w:szCs w:val="20"/>
    </w:rPr>
  </w:style>
  <w:style w:type="paragraph" w:customStyle="1" w:styleId="Head2">
    <w:name w:val="Head 2"/>
    <w:basedOn w:val="Ttulo9"/>
    <w:rsid w:val="00FA641C"/>
    <w:pPr>
      <w:keepNext/>
      <w:widowControl w:val="0"/>
      <w:suppressAutoHyphens/>
      <w:spacing w:before="0" w:after="0"/>
      <w:jc w:val="both"/>
      <w:outlineLvl w:val="9"/>
    </w:pPr>
    <w:rPr>
      <w:rFonts w:ascii="Times New Roman Bold" w:hAnsi="Times New Roman Bold"/>
      <w:spacing w:val="-4"/>
      <w:sz w:val="32"/>
      <w:szCs w:val="20"/>
    </w:rPr>
  </w:style>
  <w:style w:type="paragraph" w:customStyle="1" w:styleId="SectionVHeader">
    <w:name w:val="Section V. Header"/>
    <w:basedOn w:val="Normal"/>
    <w:rsid w:val="00FA641C"/>
    <w:pPr>
      <w:spacing w:after="0" w:line="240" w:lineRule="auto"/>
      <w:jc w:val="center"/>
    </w:pPr>
    <w:rPr>
      <w:rFonts w:ascii="Arial" w:eastAsia="Times New Roman" w:hAnsi="Arial" w:cs="Times New Roman"/>
      <w:b/>
      <w:kern w:val="0"/>
      <w:sz w:val="36"/>
      <w:szCs w:val="20"/>
      <w:lang w:val="es-ES_tradnl"/>
      <w14:ligatures w14:val="none"/>
    </w:rPr>
  </w:style>
  <w:style w:type="paragraph" w:styleId="ndice1">
    <w:name w:val="index 1"/>
    <w:basedOn w:val="Normal"/>
    <w:next w:val="Normal"/>
    <w:autoRedefine/>
    <w:semiHidden/>
    <w:rsid w:val="00FA641C"/>
    <w:pPr>
      <w:spacing w:after="0" w:line="240" w:lineRule="auto"/>
      <w:ind w:left="240" w:hanging="240"/>
    </w:pPr>
    <w:rPr>
      <w:rFonts w:ascii="Times New Roman" w:eastAsia="Times New Roman" w:hAnsi="Times New Roman" w:cs="Times New Roman"/>
      <w:kern w:val="0"/>
      <w:sz w:val="24"/>
      <w:szCs w:val="24"/>
      <w:lang w:val="en-US"/>
      <w14:ligatures w14:val="none"/>
    </w:rPr>
  </w:style>
  <w:style w:type="paragraph" w:customStyle="1" w:styleId="Technical4">
    <w:name w:val="Technical 4"/>
    <w:rsid w:val="00FA641C"/>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character" w:customStyle="1" w:styleId="Table">
    <w:name w:val="Table"/>
    <w:rsid w:val="00FA641C"/>
    <w:rPr>
      <w:rFonts w:ascii="Arial" w:hAnsi="Arial"/>
      <w:sz w:val="20"/>
    </w:rPr>
  </w:style>
  <w:style w:type="paragraph" w:customStyle="1" w:styleId="Head12">
    <w:name w:val="Head 1.2"/>
    <w:basedOn w:val="Normal"/>
    <w:rsid w:val="00FA641C"/>
    <w:pPr>
      <w:numPr>
        <w:ilvl w:val="1"/>
        <w:numId w:val="60"/>
      </w:numPr>
      <w:spacing w:after="0" w:line="240" w:lineRule="auto"/>
      <w:jc w:val="both"/>
    </w:pPr>
    <w:rPr>
      <w:rFonts w:ascii="Arial" w:eastAsia="Times New Roman" w:hAnsi="Arial" w:cs="Times New Roman"/>
      <w:kern w:val="0"/>
      <w:sz w:val="20"/>
      <w:szCs w:val="20"/>
      <w:lang w:val="en-US"/>
      <w14:ligatures w14:val="none"/>
    </w:rPr>
  </w:style>
  <w:style w:type="paragraph" w:customStyle="1" w:styleId="Header3-Paragraph">
    <w:name w:val="Header 3 - Paragraph"/>
    <w:basedOn w:val="Normal"/>
    <w:rsid w:val="00FA641C"/>
    <w:pPr>
      <w:tabs>
        <w:tab w:val="num" w:pos="864"/>
      </w:tabs>
      <w:spacing w:after="200" w:line="240" w:lineRule="auto"/>
      <w:ind w:left="864" w:hanging="432"/>
      <w:jc w:val="both"/>
    </w:pPr>
    <w:rPr>
      <w:rFonts w:ascii="Arial" w:eastAsia="Times New Roman" w:hAnsi="Arial" w:cs="Times New Roman"/>
      <w:kern w:val="0"/>
      <w:sz w:val="20"/>
      <w:szCs w:val="20"/>
      <w:lang w:val="en-US"/>
      <w14:ligatures w14:val="none"/>
    </w:rPr>
  </w:style>
  <w:style w:type="paragraph" w:customStyle="1" w:styleId="titulo">
    <w:name w:val="titulo"/>
    <w:basedOn w:val="Ttulo5"/>
    <w:rsid w:val="00FA641C"/>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FA641C"/>
    <w:pPr>
      <w:spacing w:after="240" w:line="240" w:lineRule="auto"/>
    </w:pPr>
    <w:rPr>
      <w:rFonts w:ascii="Arial" w:eastAsia="Times New Roman" w:hAnsi="Arial" w:cs="Times New Roman"/>
      <w:kern w:val="0"/>
      <w:sz w:val="20"/>
      <w:szCs w:val="20"/>
      <w:lang w:val="en-US"/>
      <w14:ligatures w14:val="none"/>
    </w:rPr>
  </w:style>
  <w:style w:type="paragraph" w:styleId="Textodeglobo">
    <w:name w:val="Balloon Text"/>
    <w:basedOn w:val="Normal"/>
    <w:link w:val="TextodegloboCar"/>
    <w:uiPriority w:val="99"/>
    <w:semiHidden/>
    <w:rsid w:val="00FA641C"/>
    <w:pPr>
      <w:spacing w:after="0" w:line="240" w:lineRule="auto"/>
      <w:jc w:val="both"/>
    </w:pPr>
    <w:rPr>
      <w:rFonts w:ascii="Tahoma" w:eastAsia="Times New Roman" w:hAnsi="Tahoma" w:cs="Tahoma"/>
      <w:kern w:val="0"/>
      <w:sz w:val="16"/>
      <w:szCs w:val="16"/>
      <w:lang w:val="es-ES_tradnl"/>
      <w14:ligatures w14:val="none"/>
    </w:rPr>
  </w:style>
  <w:style w:type="character" w:customStyle="1" w:styleId="TextodegloboCar">
    <w:name w:val="Texto de globo Car"/>
    <w:basedOn w:val="Fuentedeprrafopredeter"/>
    <w:link w:val="Textodeglobo"/>
    <w:uiPriority w:val="99"/>
    <w:semiHidden/>
    <w:rsid w:val="00FA641C"/>
    <w:rPr>
      <w:rFonts w:ascii="Tahoma" w:eastAsia="Times New Roman" w:hAnsi="Tahoma" w:cs="Tahoma"/>
      <w:kern w:val="0"/>
      <w:sz w:val="16"/>
      <w:szCs w:val="16"/>
      <w:lang w:val="es-ES_tradnl"/>
      <w14:ligatures w14:val="none"/>
    </w:rPr>
  </w:style>
  <w:style w:type="paragraph" w:styleId="NormalWeb">
    <w:name w:val="Normal (Web)"/>
    <w:basedOn w:val="Normal"/>
    <w:uiPriority w:val="99"/>
    <w:rsid w:val="00FA641C"/>
    <w:pPr>
      <w:spacing w:before="100" w:beforeAutospacing="1" w:after="100" w:afterAutospacing="1" w:line="240" w:lineRule="auto"/>
    </w:pPr>
    <w:rPr>
      <w:rFonts w:ascii="Arial Unicode MS" w:eastAsia="Arial Unicode MS" w:hAnsi="Arial Unicode MS" w:cs="Times New Roman"/>
      <w:kern w:val="0"/>
      <w:sz w:val="20"/>
      <w:szCs w:val="24"/>
      <w:lang w:val="en-US"/>
      <w14:ligatures w14:val="none"/>
    </w:rPr>
  </w:style>
  <w:style w:type="paragraph" w:styleId="Textoindependiente3">
    <w:name w:val="Body Text 3"/>
    <w:basedOn w:val="Normal"/>
    <w:link w:val="Textoindependiente3Car"/>
    <w:rsid w:val="00FA641C"/>
    <w:pPr>
      <w:spacing w:after="0" w:line="240" w:lineRule="auto"/>
      <w:jc w:val="both"/>
    </w:pPr>
    <w:rPr>
      <w:rFonts w:ascii="Arial" w:eastAsia="Times New Roman" w:hAnsi="Arial" w:cs="Times New Roman"/>
      <w:i/>
      <w:kern w:val="0"/>
      <w:sz w:val="20"/>
      <w:szCs w:val="20"/>
      <w:lang w:val="en-US"/>
      <w14:ligatures w14:val="none"/>
    </w:rPr>
  </w:style>
  <w:style w:type="character" w:customStyle="1" w:styleId="Textoindependiente3Car">
    <w:name w:val="Texto independiente 3 Car"/>
    <w:basedOn w:val="Fuentedeprrafopredeter"/>
    <w:link w:val="Textoindependiente3"/>
    <w:rsid w:val="00FA641C"/>
    <w:rPr>
      <w:rFonts w:ascii="Arial" w:eastAsia="Times New Roman" w:hAnsi="Arial" w:cs="Times New Roman"/>
      <w:i/>
      <w:kern w:val="0"/>
      <w:sz w:val="20"/>
      <w:szCs w:val="20"/>
      <w:lang w:val="en-US"/>
      <w14:ligatures w14:val="none"/>
    </w:rPr>
  </w:style>
  <w:style w:type="paragraph" w:styleId="Textodebloque">
    <w:name w:val="Block Text"/>
    <w:basedOn w:val="Normal"/>
    <w:rsid w:val="00FA641C"/>
    <w:pPr>
      <w:spacing w:after="0" w:line="240" w:lineRule="auto"/>
      <w:ind w:left="180" w:right="108"/>
      <w:jc w:val="both"/>
    </w:pPr>
    <w:rPr>
      <w:rFonts w:ascii="Comic Sans MS" w:eastAsia="Times New Roman" w:hAnsi="Comic Sans MS" w:cs="Arial"/>
      <w:b/>
      <w:bCs/>
      <w:i/>
      <w:iCs/>
      <w:kern w:val="0"/>
      <w:sz w:val="16"/>
      <w:szCs w:val="24"/>
      <w:lang w:val="en-US"/>
      <w14:ligatures w14:val="none"/>
    </w:rPr>
  </w:style>
  <w:style w:type="paragraph" w:styleId="Sangradetextonormal">
    <w:name w:val="Body Text Indent"/>
    <w:basedOn w:val="Normal"/>
    <w:link w:val="SangradetextonormalCar"/>
    <w:rsid w:val="00FA641C"/>
    <w:pPr>
      <w:spacing w:after="0" w:line="240" w:lineRule="auto"/>
      <w:ind w:left="603"/>
    </w:pPr>
    <w:rPr>
      <w:rFonts w:ascii="Arial" w:eastAsia="Times New Roman" w:hAnsi="Arial" w:cs="Arial"/>
      <w:kern w:val="0"/>
      <w:sz w:val="20"/>
      <w:szCs w:val="24"/>
      <w:lang w:val="en-US"/>
      <w14:ligatures w14:val="none"/>
    </w:rPr>
  </w:style>
  <w:style w:type="character" w:customStyle="1" w:styleId="SangradetextonormalCar">
    <w:name w:val="Sangría de texto normal Car"/>
    <w:basedOn w:val="Fuentedeprrafopredeter"/>
    <w:link w:val="Sangradetextonormal"/>
    <w:rsid w:val="00FA641C"/>
    <w:rPr>
      <w:rFonts w:ascii="Arial" w:eastAsia="Times New Roman" w:hAnsi="Arial" w:cs="Arial"/>
      <w:kern w:val="0"/>
      <w:sz w:val="20"/>
      <w:szCs w:val="24"/>
      <w:lang w:val="en-US"/>
      <w14:ligatures w14:val="none"/>
    </w:rPr>
  </w:style>
  <w:style w:type="paragraph" w:styleId="Sangra3detindependiente">
    <w:name w:val="Body Text Indent 3"/>
    <w:basedOn w:val="Normal"/>
    <w:link w:val="Sangra3detindependienteCar"/>
    <w:rsid w:val="00FA641C"/>
    <w:pPr>
      <w:spacing w:after="0" w:line="240" w:lineRule="auto"/>
      <w:ind w:left="2043" w:hanging="837"/>
    </w:pPr>
    <w:rPr>
      <w:rFonts w:ascii="Arial" w:eastAsia="Times New Roman" w:hAnsi="Arial" w:cs="Arial"/>
      <w:kern w:val="0"/>
      <w:sz w:val="20"/>
      <w:szCs w:val="24"/>
      <w:lang w:val="en-US"/>
      <w14:ligatures w14:val="none"/>
    </w:rPr>
  </w:style>
  <w:style w:type="character" w:customStyle="1" w:styleId="Sangra3detindependienteCar">
    <w:name w:val="Sangría 3 de t. independiente Car"/>
    <w:basedOn w:val="Fuentedeprrafopredeter"/>
    <w:link w:val="Sangra3detindependiente"/>
    <w:rsid w:val="00FA641C"/>
    <w:rPr>
      <w:rFonts w:ascii="Arial" w:eastAsia="Times New Roman" w:hAnsi="Arial" w:cs="Arial"/>
      <w:kern w:val="0"/>
      <w:sz w:val="20"/>
      <w:szCs w:val="24"/>
      <w:lang w:val="en-US"/>
      <w14:ligatures w14:val="none"/>
    </w:rPr>
  </w:style>
  <w:style w:type="paragraph" w:styleId="Listaconvietas">
    <w:name w:val="List Bullet"/>
    <w:basedOn w:val="Normal"/>
    <w:autoRedefine/>
    <w:rsid w:val="00FA641C"/>
    <w:pPr>
      <w:numPr>
        <w:numId w:val="61"/>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2">
    <w:name w:val="List Bullet 2"/>
    <w:basedOn w:val="Normal"/>
    <w:autoRedefine/>
    <w:rsid w:val="00FA641C"/>
    <w:pPr>
      <w:numPr>
        <w:numId w:val="62"/>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3">
    <w:name w:val="List Bullet 3"/>
    <w:basedOn w:val="Normal"/>
    <w:autoRedefine/>
    <w:rsid w:val="00FA641C"/>
    <w:pPr>
      <w:numPr>
        <w:numId w:val="63"/>
      </w:numPr>
      <w:spacing w:after="0" w:line="240" w:lineRule="auto"/>
    </w:pPr>
    <w:rPr>
      <w:rFonts w:ascii="Times New Roman" w:eastAsia="Times New Roman" w:hAnsi="Times New Roman" w:cs="Times New Roman"/>
      <w:kern w:val="0"/>
      <w:sz w:val="20"/>
      <w:szCs w:val="20"/>
      <w:lang w:val="en-US"/>
      <w14:ligatures w14:val="none"/>
    </w:rPr>
  </w:style>
  <w:style w:type="paragraph" w:styleId="Listaconvietas4">
    <w:name w:val="List Bullet 4"/>
    <w:basedOn w:val="Normal"/>
    <w:autoRedefine/>
    <w:rsid w:val="00FA641C"/>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aconvietas5">
    <w:name w:val="List Bullet 5"/>
    <w:basedOn w:val="Normal"/>
    <w:autoRedefine/>
    <w:rsid w:val="00FA641C"/>
    <w:pPr>
      <w:numPr>
        <w:numId w:val="64"/>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
    <w:name w:val="List Number"/>
    <w:basedOn w:val="Normal"/>
    <w:rsid w:val="00FA641C"/>
    <w:pPr>
      <w:numPr>
        <w:numId w:val="59"/>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2">
    <w:name w:val="List Number 2"/>
    <w:basedOn w:val="Normal"/>
    <w:rsid w:val="00FA641C"/>
    <w:pPr>
      <w:numPr>
        <w:numId w:val="65"/>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3">
    <w:name w:val="List Number 3"/>
    <w:basedOn w:val="Normal"/>
    <w:rsid w:val="00FA641C"/>
    <w:pPr>
      <w:numPr>
        <w:numId w:val="66"/>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4">
    <w:name w:val="List Number 4"/>
    <w:basedOn w:val="Normal"/>
    <w:rsid w:val="00FA641C"/>
    <w:pPr>
      <w:numPr>
        <w:numId w:val="67"/>
      </w:numPr>
      <w:spacing w:after="0" w:line="240" w:lineRule="auto"/>
    </w:pPr>
    <w:rPr>
      <w:rFonts w:ascii="Times New Roman" w:eastAsia="Times New Roman" w:hAnsi="Times New Roman" w:cs="Times New Roman"/>
      <w:kern w:val="0"/>
      <w:sz w:val="20"/>
      <w:szCs w:val="20"/>
      <w:lang w:val="en-US"/>
      <w14:ligatures w14:val="none"/>
    </w:rPr>
  </w:style>
  <w:style w:type="paragraph" w:styleId="Listaconnmeros5">
    <w:name w:val="List Number 5"/>
    <w:basedOn w:val="Normal"/>
    <w:rsid w:val="00FA641C"/>
    <w:pPr>
      <w:numPr>
        <w:numId w:val="68"/>
      </w:num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tionTitle">
    <w:name w:val="Section Title"/>
    <w:next w:val="Normal"/>
    <w:rsid w:val="00FA641C"/>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Outline2">
    <w:name w:val="Outline2"/>
    <w:basedOn w:val="Normal"/>
    <w:rsid w:val="00FA641C"/>
    <w:pPr>
      <w:tabs>
        <w:tab w:val="num" w:pos="360"/>
        <w:tab w:val="num" w:pos="864"/>
      </w:tabs>
      <w:spacing w:before="240" w:after="0" w:line="240" w:lineRule="auto"/>
      <w:ind w:left="864" w:hanging="504"/>
    </w:pPr>
    <w:rPr>
      <w:rFonts w:ascii="Arial" w:eastAsia="Times New Roman" w:hAnsi="Arial" w:cs="Times New Roman"/>
      <w:kern w:val="28"/>
      <w:sz w:val="20"/>
      <w:szCs w:val="20"/>
      <w:lang w:val="en-US"/>
      <w14:ligatures w14:val="none"/>
    </w:rPr>
  </w:style>
  <w:style w:type="paragraph" w:styleId="Lista">
    <w:name w:val="List"/>
    <w:aliases w:val="1. List"/>
    <w:basedOn w:val="Normal"/>
    <w:rsid w:val="00FA641C"/>
    <w:pPr>
      <w:spacing w:before="120" w:after="120" w:line="240" w:lineRule="auto"/>
      <w:ind w:left="1440"/>
      <w:jc w:val="both"/>
    </w:pPr>
    <w:rPr>
      <w:rFonts w:ascii="Arial" w:eastAsia="Times New Roman" w:hAnsi="Arial" w:cs="Times New Roman"/>
      <w:kern w:val="0"/>
      <w:sz w:val="20"/>
      <w:szCs w:val="20"/>
      <w:lang w:val="en-US"/>
      <w14:ligatures w14:val="none"/>
    </w:rPr>
  </w:style>
  <w:style w:type="paragraph" w:customStyle="1" w:styleId="explanatoryclause">
    <w:name w:val="explanatory_clause"/>
    <w:basedOn w:val="Normal"/>
    <w:rsid w:val="00FA641C"/>
    <w:pPr>
      <w:suppressAutoHyphens/>
      <w:spacing w:after="240" w:line="240" w:lineRule="auto"/>
      <w:ind w:left="738" w:right="-14" w:hanging="738"/>
    </w:pPr>
    <w:rPr>
      <w:rFonts w:ascii="Arial" w:eastAsia="Times New Roman" w:hAnsi="Arial" w:cs="Times New Roman"/>
      <w:kern w:val="0"/>
      <w:szCs w:val="20"/>
      <w:lang w:val="en-US"/>
      <w14:ligatures w14:val="none"/>
    </w:rPr>
  </w:style>
  <w:style w:type="paragraph" w:customStyle="1" w:styleId="Level3Body">
    <w:name w:val="Level 3 (Body)"/>
    <w:rsid w:val="00FA641C"/>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a2">
    <w:name w:val="List 2"/>
    <w:basedOn w:val="Normal"/>
    <w:rsid w:val="00FA641C"/>
    <w:pPr>
      <w:spacing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a3">
    <w:name w:val="List 3"/>
    <w:basedOn w:val="Normal"/>
    <w:rsid w:val="00FA641C"/>
    <w:pPr>
      <w:spacing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Encabezadodemensaje">
    <w:name w:val="Message Header"/>
    <w:basedOn w:val="Normal"/>
    <w:link w:val="EncabezadodemensajeCar"/>
    <w:rsid w:val="00FA641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sz w:val="24"/>
      <w:szCs w:val="24"/>
      <w:lang w:val="en-US"/>
      <w14:ligatures w14:val="none"/>
    </w:rPr>
  </w:style>
  <w:style w:type="character" w:customStyle="1" w:styleId="EncabezadodemensajeCar">
    <w:name w:val="Encabezado de mensaje Car"/>
    <w:basedOn w:val="Fuentedeprrafopredeter"/>
    <w:link w:val="Encabezadodemensaje"/>
    <w:rsid w:val="00FA641C"/>
    <w:rPr>
      <w:rFonts w:ascii="Arial" w:eastAsia="Times New Roman" w:hAnsi="Arial" w:cs="Arial"/>
      <w:kern w:val="0"/>
      <w:sz w:val="24"/>
      <w:szCs w:val="24"/>
      <w:shd w:val="pct20" w:color="auto" w:fill="auto"/>
      <w:lang w:val="en-US"/>
      <w14:ligatures w14:val="none"/>
    </w:rPr>
  </w:style>
  <w:style w:type="paragraph" w:styleId="Continuarlista2">
    <w:name w:val="List Continue 2"/>
    <w:basedOn w:val="Normal"/>
    <w:rsid w:val="00FA641C"/>
    <w:pPr>
      <w:spacing w:after="120" w:line="240" w:lineRule="auto"/>
      <w:ind w:left="720"/>
    </w:pPr>
    <w:rPr>
      <w:rFonts w:ascii="Times New Roman" w:eastAsia="Times New Roman" w:hAnsi="Times New Roman" w:cs="Times New Roman"/>
      <w:kern w:val="0"/>
      <w:sz w:val="24"/>
      <w:szCs w:val="24"/>
      <w:lang w:val="en-US"/>
      <w14:ligatures w14:val="none"/>
    </w:rPr>
  </w:style>
  <w:style w:type="paragraph" w:styleId="Continuarlista3">
    <w:name w:val="List Continue 3"/>
    <w:basedOn w:val="Normal"/>
    <w:rsid w:val="00FA641C"/>
    <w:pPr>
      <w:spacing w:after="120" w:line="240" w:lineRule="auto"/>
      <w:ind w:left="1080"/>
    </w:pPr>
    <w:rPr>
      <w:rFonts w:ascii="Times New Roman" w:eastAsia="Times New Roman" w:hAnsi="Times New Roman" w:cs="Times New Roman"/>
      <w:kern w:val="0"/>
      <w:sz w:val="24"/>
      <w:szCs w:val="24"/>
      <w:lang w:val="en-US"/>
      <w14:ligatures w14:val="none"/>
    </w:rPr>
  </w:style>
  <w:style w:type="paragraph" w:customStyle="1" w:styleId="Enclosure">
    <w:name w:val="Enclosure"/>
    <w:basedOn w:val="Normal"/>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Sangranormal">
    <w:name w:val="Normal Indent"/>
    <w:basedOn w:val="Normal"/>
    <w:rsid w:val="00FA641C"/>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Sangra2detindependiente">
    <w:name w:val="Body Text Indent 2"/>
    <w:basedOn w:val="Normal"/>
    <w:link w:val="Sangra2detindependienteCar"/>
    <w:rsid w:val="00FA641C"/>
    <w:pPr>
      <w:tabs>
        <w:tab w:val="left" w:pos="720"/>
        <w:tab w:val="right" w:pos="8741"/>
      </w:tabs>
      <w:spacing w:after="0" w:line="240" w:lineRule="auto"/>
      <w:ind w:left="720" w:hanging="720"/>
    </w:pPr>
    <w:rPr>
      <w:rFonts w:ascii="Arial" w:eastAsia="Times New Roman" w:hAnsi="Arial" w:cs="Times New Roman"/>
      <w:kern w:val="0"/>
      <w:szCs w:val="20"/>
      <w:lang w:val="en-US"/>
      <w14:ligatures w14:val="none"/>
    </w:rPr>
  </w:style>
  <w:style w:type="character" w:customStyle="1" w:styleId="Sangra2detindependienteCar">
    <w:name w:val="Sangría 2 de t. independiente Car"/>
    <w:basedOn w:val="Fuentedeprrafopredeter"/>
    <w:link w:val="Sangra2detindependiente"/>
    <w:rsid w:val="00FA641C"/>
    <w:rPr>
      <w:rFonts w:ascii="Arial" w:eastAsia="Times New Roman" w:hAnsi="Arial" w:cs="Times New Roman"/>
      <w:kern w:val="0"/>
      <w:szCs w:val="20"/>
      <w:lang w:val="en-US"/>
      <w14:ligatures w14:val="none"/>
    </w:rPr>
  </w:style>
  <w:style w:type="paragraph" w:customStyle="1" w:styleId="ShortReturnAddress">
    <w:name w:val="Short Return Address"/>
    <w:basedOn w:val="Normal"/>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Ttulodendice">
    <w:name w:val="index heading"/>
    <w:basedOn w:val="Normal"/>
    <w:next w:val="ndice1"/>
    <w:semiHidden/>
    <w:rsid w:val="00FA641C"/>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5">
    <w:name w:val="Right Par 5"/>
    <w:rsid w:val="00FA641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character" w:customStyle="1" w:styleId="EquationCaption">
    <w:name w:val="_Equation Caption"/>
    <w:rsid w:val="00FA641C"/>
  </w:style>
  <w:style w:type="character" w:customStyle="1" w:styleId="TechInit">
    <w:name w:val="Tech Init"/>
    <w:rsid w:val="00FA641C"/>
    <w:rPr>
      <w:rFonts w:ascii="Times New Roman" w:hAnsi="Times New Roman"/>
      <w:noProof w:val="0"/>
      <w:sz w:val="20"/>
      <w:lang w:val="en-US"/>
    </w:rPr>
  </w:style>
  <w:style w:type="character" w:customStyle="1" w:styleId="Technical1">
    <w:name w:val="Technical 1"/>
    <w:rsid w:val="00FA641C"/>
    <w:rPr>
      <w:rFonts w:ascii="Times New Roman" w:hAnsi="Times New Roman"/>
      <w:noProof w:val="0"/>
      <w:sz w:val="20"/>
      <w:lang w:val="en-US"/>
    </w:rPr>
  </w:style>
  <w:style w:type="character" w:customStyle="1" w:styleId="Technical2">
    <w:name w:val="Technical 2"/>
    <w:rsid w:val="00FA641C"/>
    <w:rPr>
      <w:rFonts w:ascii="Times New Roman" w:hAnsi="Times New Roman"/>
      <w:noProof w:val="0"/>
      <w:sz w:val="20"/>
      <w:lang w:val="en-US"/>
    </w:rPr>
  </w:style>
  <w:style w:type="character" w:customStyle="1" w:styleId="Technical3">
    <w:name w:val="Technical 3"/>
    <w:rsid w:val="00FA641C"/>
    <w:rPr>
      <w:rFonts w:ascii="Times New Roman" w:hAnsi="Times New Roman"/>
      <w:noProof w:val="0"/>
      <w:sz w:val="20"/>
      <w:lang w:val="en-US"/>
    </w:rPr>
  </w:style>
  <w:style w:type="paragraph" w:customStyle="1" w:styleId="Technical5">
    <w:name w:val="Technical 5"/>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FA641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basedOn w:val="Fuentedeprrafopredeter"/>
    <w:rsid w:val="00FA641C"/>
  </w:style>
  <w:style w:type="paragraph" w:customStyle="1" w:styleId="Document1">
    <w:name w:val="Document 1"/>
    <w:rsid w:val="00FA641C"/>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FA641C"/>
    <w:rPr>
      <w:rFonts w:ascii="Times New Roman" w:hAnsi="Times New Roman"/>
      <w:noProof w:val="0"/>
      <w:sz w:val="20"/>
      <w:lang w:val="en-US"/>
    </w:rPr>
  </w:style>
  <w:style w:type="character" w:customStyle="1" w:styleId="Document3">
    <w:name w:val="Document 3"/>
    <w:rsid w:val="00FA641C"/>
    <w:rPr>
      <w:rFonts w:ascii="Times New Roman" w:hAnsi="Times New Roman"/>
      <w:noProof w:val="0"/>
      <w:sz w:val="20"/>
      <w:lang w:val="en-US"/>
    </w:rPr>
  </w:style>
  <w:style w:type="character" w:customStyle="1" w:styleId="Document4">
    <w:name w:val="Document 4"/>
    <w:rsid w:val="00FA641C"/>
    <w:rPr>
      <w:b/>
      <w:i/>
      <w:sz w:val="20"/>
    </w:rPr>
  </w:style>
  <w:style w:type="character" w:customStyle="1" w:styleId="Document5">
    <w:name w:val="Document 5"/>
    <w:basedOn w:val="Fuentedeprrafopredeter"/>
    <w:rsid w:val="00FA641C"/>
  </w:style>
  <w:style w:type="character" w:customStyle="1" w:styleId="Document6">
    <w:name w:val="Document 6"/>
    <w:basedOn w:val="Fuentedeprrafopredeter"/>
    <w:rsid w:val="00FA641C"/>
  </w:style>
  <w:style w:type="character" w:customStyle="1" w:styleId="Document7">
    <w:name w:val="Document 7"/>
    <w:basedOn w:val="Fuentedeprrafopredeter"/>
    <w:rsid w:val="00FA641C"/>
  </w:style>
  <w:style w:type="character" w:customStyle="1" w:styleId="Document8">
    <w:name w:val="Document 8"/>
    <w:basedOn w:val="Fuentedeprrafopredeter"/>
    <w:rsid w:val="00FA641C"/>
  </w:style>
  <w:style w:type="paragraph" w:customStyle="1" w:styleId="Pleading">
    <w:name w:val="Pleading"/>
    <w:rsid w:val="00FA641C"/>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FA641C"/>
    <w:rPr>
      <w:rFonts w:ascii="Times New Roman" w:hAnsi="Times New Roman"/>
      <w:noProof w:val="0"/>
      <w:sz w:val="20"/>
      <w:lang w:val="en-US"/>
    </w:rPr>
  </w:style>
  <w:style w:type="paragraph" w:customStyle="1" w:styleId="BHead">
    <w:name w:val="B Head"/>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FA641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FA641C"/>
    <w:rPr>
      <w:rFonts w:ascii="CG Times" w:hAnsi="CG Times"/>
      <w:b/>
      <w:i/>
      <w:noProof w:val="0"/>
      <w:sz w:val="24"/>
      <w:lang w:val="en-US"/>
    </w:rPr>
  </w:style>
  <w:style w:type="paragraph" w:customStyle="1" w:styleId="RightPar1">
    <w:name w:val="Right Par[1]"/>
    <w:rsid w:val="00FA641C"/>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
    <w:name w:val="Right Par[2]"/>
    <w:rsid w:val="00FA641C"/>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
    <w:name w:val="Right Par[3]"/>
    <w:rsid w:val="00FA641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4">
    <w:name w:val="Right Par[4]"/>
    <w:rsid w:val="00FA641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FA641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
    <w:name w:val="Right Par[6]"/>
    <w:rsid w:val="00FA641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
    <w:name w:val="Right Par[7]"/>
    <w:rsid w:val="00FA641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
    <w:name w:val="Right Par[8]"/>
    <w:rsid w:val="00FA641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ibliogrphy">
    <w:name w:val="Bibliogrphy"/>
    <w:basedOn w:val="Fuentedeprrafopredeter"/>
    <w:rsid w:val="00FA641C"/>
  </w:style>
  <w:style w:type="character" w:customStyle="1" w:styleId="BulletList">
    <w:name w:val="Bullet List"/>
    <w:basedOn w:val="Fuentedeprrafopredeter"/>
    <w:rsid w:val="00FA641C"/>
  </w:style>
  <w:style w:type="paragraph" w:customStyle="1" w:styleId="Head21">
    <w:name w:val="Head 2.1"/>
    <w:basedOn w:val="Normal"/>
    <w:rsid w:val="00FA641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Head22">
    <w:name w:val="Head 2.2"/>
    <w:basedOn w:val="Normal"/>
    <w:rsid w:val="00FA641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 w:val="24"/>
      <w:szCs w:val="20"/>
      <w:lang w:val="en-US"/>
      <w14:ligatures w14:val="none"/>
    </w:rPr>
  </w:style>
  <w:style w:type="paragraph" w:customStyle="1" w:styleId="Head41">
    <w:name w:val="Head 4.1"/>
    <w:basedOn w:val="Normal"/>
    <w:rsid w:val="00FA641C"/>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Head42">
    <w:name w:val="Head 4.2"/>
    <w:basedOn w:val="Normal"/>
    <w:rsid w:val="00FA641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 w:val="24"/>
      <w:szCs w:val="20"/>
      <w:lang w:val="en-US"/>
      <w14:ligatures w14:val="none"/>
    </w:rPr>
  </w:style>
  <w:style w:type="paragraph" w:customStyle="1" w:styleId="Sub-ClauseText">
    <w:name w:val="Sub-Clause Text"/>
    <w:basedOn w:val="Normal"/>
    <w:link w:val="Sub-ClauseTextChar"/>
    <w:rsid w:val="00FA641C"/>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kern w:val="0"/>
      <w:sz w:val="24"/>
      <w:szCs w:val="20"/>
      <w:lang w:val="en-US"/>
      <w14:ligatures w14:val="none"/>
    </w:rPr>
  </w:style>
  <w:style w:type="paragraph" w:customStyle="1" w:styleId="Outline1">
    <w:name w:val="Outline1"/>
    <w:basedOn w:val="Outline"/>
    <w:next w:val="Outline2"/>
    <w:rsid w:val="00FA641C"/>
    <w:pPr>
      <w:keepNext/>
      <w:tabs>
        <w:tab w:val="left" w:pos="360"/>
      </w:tabs>
      <w:overflowPunct w:val="0"/>
      <w:autoSpaceDE w:val="0"/>
      <w:autoSpaceDN w:val="0"/>
      <w:adjustRightInd w:val="0"/>
      <w:ind w:left="360" w:hanging="360"/>
      <w:textAlignment w:val="baseline"/>
    </w:pPr>
    <w:rPr>
      <w:szCs w:val="20"/>
    </w:rPr>
  </w:style>
  <w:style w:type="paragraph" w:customStyle="1" w:styleId="text3">
    <w:name w:val="text 3"/>
    <w:basedOn w:val="Normal"/>
    <w:rsid w:val="00FA641C"/>
    <w:pPr>
      <w:spacing w:before="240" w:after="240" w:line="240" w:lineRule="auto"/>
      <w:ind w:left="1418"/>
    </w:pPr>
    <w:rPr>
      <w:rFonts w:ascii="Times New Roman" w:eastAsia="Times New Roman" w:hAnsi="Times New Roman" w:cs="Times New Roman"/>
      <w:kern w:val="0"/>
      <w:sz w:val="24"/>
      <w:szCs w:val="24"/>
      <w:lang w:val="en-US"/>
      <w14:ligatures w14:val="none"/>
    </w:rPr>
  </w:style>
  <w:style w:type="paragraph" w:customStyle="1" w:styleId="e4">
    <w:name w:val="e4"/>
    <w:aliases w:val="exh line end"/>
    <w:basedOn w:val="Normal"/>
    <w:next w:val="Normal"/>
    <w:rsid w:val="00FA641C"/>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kern w:val="0"/>
      <w:sz w:val="24"/>
      <w:szCs w:val="20"/>
      <w:lang w:val="en-US"/>
      <w14:ligatures w14:val="none"/>
    </w:rPr>
  </w:style>
  <w:style w:type="paragraph" w:styleId="Encabezadodenota">
    <w:name w:val="Note Heading"/>
    <w:basedOn w:val="Normal"/>
    <w:next w:val="Normal"/>
    <w:link w:val="EncabezadodenotaCar"/>
    <w:rsid w:val="00FA641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character" w:customStyle="1" w:styleId="EncabezadodenotaCar">
    <w:name w:val="Encabezado de nota Car"/>
    <w:basedOn w:val="Fuentedeprrafopredeter"/>
    <w:link w:val="Encabezadodenota"/>
    <w:rsid w:val="00FA641C"/>
    <w:rPr>
      <w:rFonts w:ascii="Times New Roman" w:eastAsia="Times New Roman" w:hAnsi="Times New Roman" w:cs="Times New Roman"/>
      <w:kern w:val="0"/>
      <w:sz w:val="24"/>
      <w:szCs w:val="20"/>
      <w:lang w:val="en-US"/>
      <w14:ligatures w14:val="none"/>
    </w:rPr>
  </w:style>
  <w:style w:type="character" w:customStyle="1" w:styleId="Header2-SubClausesCharChar">
    <w:name w:val="Header 2 - SubClauses Char Char"/>
    <w:rsid w:val="00FA641C"/>
    <w:rPr>
      <w:rFonts w:cs="Arial"/>
      <w:sz w:val="24"/>
      <w:szCs w:val="24"/>
      <w:lang w:val="en-US" w:eastAsia="en-US" w:bidi="ar-SA"/>
    </w:rPr>
  </w:style>
  <w:style w:type="paragraph" w:customStyle="1" w:styleId="SectionXHeader3">
    <w:name w:val="Section X Header 3"/>
    <w:basedOn w:val="Ttulo1"/>
    <w:autoRedefine/>
    <w:rsid w:val="00FA641C"/>
    <w:pPr>
      <w:keepNext w:val="0"/>
      <w:keepLines w:val="0"/>
      <w:spacing w:before="0"/>
      <w:jc w:val="both"/>
    </w:pPr>
    <w:rPr>
      <w:rFonts w:ascii="Times New Roman" w:eastAsia="Times New Roman" w:hAnsi="Times New Roman" w:cs="Times New Roman"/>
      <w:bCs/>
      <w:color w:val="auto"/>
      <w:sz w:val="24"/>
      <w:szCs w:val="24"/>
    </w:rPr>
  </w:style>
  <w:style w:type="paragraph" w:customStyle="1" w:styleId="Part1">
    <w:name w:val="Part 1"/>
    <w:aliases w:val="2,3 Header 4"/>
    <w:basedOn w:val="Normal"/>
    <w:autoRedefine/>
    <w:rsid w:val="00FA641C"/>
    <w:pPr>
      <w:spacing w:before="3120" w:after="240" w:line="240" w:lineRule="auto"/>
      <w:jc w:val="center"/>
    </w:pPr>
    <w:rPr>
      <w:rFonts w:ascii="Times New Roman" w:eastAsia="Times New Roman" w:hAnsi="Times New Roman" w:cs="Times New Roman"/>
      <w:b/>
      <w:kern w:val="0"/>
      <w:sz w:val="48"/>
      <w:szCs w:val="20"/>
      <w:lang w:val="en-US"/>
      <w14:ligatures w14:val="none"/>
    </w:rPr>
  </w:style>
  <w:style w:type="paragraph" w:customStyle="1" w:styleId="plane">
    <w:name w:val="plane"/>
    <w:basedOn w:val="Normal"/>
    <w:rsid w:val="00FA641C"/>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S8Header1">
    <w:name w:val="S8 Header 1"/>
    <w:basedOn w:val="Normal"/>
    <w:next w:val="Normal"/>
    <w:rsid w:val="00FA641C"/>
    <w:pPr>
      <w:spacing w:before="120" w:after="200" w:line="240" w:lineRule="auto"/>
      <w:jc w:val="both"/>
    </w:pPr>
    <w:rPr>
      <w:rFonts w:ascii="Times New Roman" w:eastAsia="Times New Roman" w:hAnsi="Times New Roman" w:cs="Times New Roman"/>
      <w:b/>
      <w:kern w:val="0"/>
      <w:sz w:val="24"/>
      <w:szCs w:val="20"/>
      <w:lang w:val="en-US"/>
      <w14:ligatures w14:val="none"/>
    </w:rPr>
  </w:style>
  <w:style w:type="paragraph" w:customStyle="1" w:styleId="S1-Header1">
    <w:name w:val="S1-Header1"/>
    <w:basedOn w:val="Normal"/>
    <w:rsid w:val="00FA641C"/>
    <w:pPr>
      <w:numPr>
        <w:numId w:val="80"/>
      </w:numPr>
      <w:spacing w:before="240" w:after="240" w:line="240" w:lineRule="auto"/>
      <w:jc w:val="center"/>
    </w:pPr>
    <w:rPr>
      <w:rFonts w:ascii="Times New Roman" w:eastAsia="Times New Roman" w:hAnsi="Times New Roman" w:cs="Times New Roman"/>
      <w:b/>
      <w:kern w:val="0"/>
      <w:sz w:val="28"/>
      <w:szCs w:val="24"/>
      <w:lang w:val="en-US"/>
      <w14:ligatures w14:val="none"/>
    </w:rPr>
  </w:style>
  <w:style w:type="paragraph" w:customStyle="1" w:styleId="S1-Header2">
    <w:name w:val="S1-Header2"/>
    <w:basedOn w:val="Normal"/>
    <w:rsid w:val="00FA641C"/>
    <w:pPr>
      <w:tabs>
        <w:tab w:val="num" w:pos="432"/>
      </w:tabs>
      <w:spacing w:after="200" w:line="240" w:lineRule="auto"/>
      <w:ind w:left="432" w:hanging="432"/>
    </w:pPr>
    <w:rPr>
      <w:rFonts w:ascii="Times New Roman" w:eastAsia="Times New Roman" w:hAnsi="Times New Roman" w:cs="Times New Roman"/>
      <w:b/>
      <w:kern w:val="0"/>
      <w:sz w:val="24"/>
      <w:szCs w:val="24"/>
      <w:lang w:val="en-US"/>
      <w14:ligatures w14:val="none"/>
    </w:rPr>
  </w:style>
  <w:style w:type="paragraph" w:customStyle="1" w:styleId="StyleHeader2-SubClausesItalic">
    <w:name w:val="Style Header 2 - SubClauses + Italic"/>
    <w:basedOn w:val="Header2-SubClauses"/>
    <w:rsid w:val="00FA641C"/>
    <w:pPr>
      <w:tabs>
        <w:tab w:val="clear" w:pos="504"/>
      </w:tabs>
      <w:ind w:left="0" w:firstLine="0"/>
    </w:pPr>
    <w:rPr>
      <w:i/>
      <w:iCs/>
    </w:rPr>
  </w:style>
  <w:style w:type="character" w:customStyle="1" w:styleId="StyleHeader2-SubClausesItalicChar">
    <w:name w:val="Style Header 2 - SubClauses + Italic Char"/>
    <w:rsid w:val="00FA641C"/>
    <w:rPr>
      <w:rFonts w:cs="Arial"/>
      <w:i/>
      <w:iCs/>
      <w:sz w:val="24"/>
      <w:szCs w:val="24"/>
      <w:lang w:val="en-US" w:eastAsia="en-US" w:bidi="ar-SA"/>
    </w:rPr>
  </w:style>
  <w:style w:type="paragraph" w:customStyle="1" w:styleId="StyleHeader2-SubClausesAfter6pt">
    <w:name w:val="Style Header 2 - SubClauses + After:  6 pt"/>
    <w:basedOn w:val="Header2-SubClauses"/>
    <w:rsid w:val="00FA641C"/>
    <w:pPr>
      <w:tabs>
        <w:tab w:val="clear" w:pos="504"/>
      </w:tabs>
      <w:ind w:left="0" w:firstLine="0"/>
    </w:pPr>
    <w:rPr>
      <w:rFonts w:cs="Times New Roman"/>
    </w:rPr>
  </w:style>
  <w:style w:type="paragraph" w:customStyle="1" w:styleId="StyleSubtitleLeft013Right02">
    <w:name w:val="Style Subtitle + Left:  0.13&quot; Right:  0.2&quot;"/>
    <w:basedOn w:val="Subttulo"/>
    <w:rsid w:val="00FA641C"/>
    <w:pPr>
      <w:ind w:left="180" w:right="288"/>
    </w:pPr>
    <w:rPr>
      <w:bCs/>
    </w:rPr>
  </w:style>
  <w:style w:type="paragraph" w:customStyle="1" w:styleId="StyleArial20ptBoldCenteredBefore6ptAfter12pt">
    <w:name w:val="Style Arial 20 pt Bold Centered Before:  6 pt After:  12 pt"/>
    <w:basedOn w:val="Normal"/>
    <w:rsid w:val="00FA641C"/>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FA641C"/>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FA641C"/>
    <w:pPr>
      <w:spacing w:after="200" w:line="240" w:lineRule="auto"/>
      <w:ind w:left="1080" w:right="288" w:hanging="720"/>
      <w:jc w:val="both"/>
    </w:pPr>
    <w:rPr>
      <w:rFonts w:ascii="Times New Roman" w:eastAsia="Times New Roman" w:hAnsi="Times New Roman" w:cs="Times New Roman"/>
      <w:b/>
      <w:bCs/>
      <w:kern w:val="0"/>
      <w:sz w:val="24"/>
      <w:szCs w:val="24"/>
      <w:lang w:val="en-US"/>
      <w14:ligatures w14:val="none"/>
    </w:rPr>
  </w:style>
  <w:style w:type="paragraph" w:styleId="TDC3">
    <w:name w:val="toc 3"/>
    <w:basedOn w:val="Normal"/>
    <w:next w:val="Normal"/>
    <w:autoRedefine/>
    <w:uiPriority w:val="39"/>
    <w:rsid w:val="00FA641C"/>
    <w:pPr>
      <w:spacing w:after="0" w:line="240" w:lineRule="auto"/>
      <w:ind w:left="480"/>
    </w:pPr>
    <w:rPr>
      <w:rFonts w:ascii="Times New Roman" w:eastAsia="Times New Roman" w:hAnsi="Times New Roman" w:cs="Times New Roman"/>
      <w:kern w:val="0"/>
      <w:sz w:val="24"/>
      <w:szCs w:val="24"/>
      <w:lang w:val="en-US"/>
      <w14:ligatures w14:val="none"/>
    </w:rPr>
  </w:style>
  <w:style w:type="paragraph" w:styleId="TDC4">
    <w:name w:val="toc 4"/>
    <w:basedOn w:val="Normal"/>
    <w:next w:val="Normal"/>
    <w:autoRedefine/>
    <w:uiPriority w:val="39"/>
    <w:rsid w:val="00FA641C"/>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TDC5">
    <w:name w:val="toc 5"/>
    <w:basedOn w:val="Normal"/>
    <w:next w:val="Normal"/>
    <w:autoRedefine/>
    <w:uiPriority w:val="39"/>
    <w:rsid w:val="00FA641C"/>
    <w:pPr>
      <w:spacing w:after="0" w:line="240" w:lineRule="auto"/>
      <w:ind w:left="960"/>
    </w:pPr>
    <w:rPr>
      <w:rFonts w:ascii="Times New Roman" w:eastAsia="Times New Roman" w:hAnsi="Times New Roman" w:cs="Times New Roman"/>
      <w:kern w:val="0"/>
      <w:sz w:val="24"/>
      <w:szCs w:val="24"/>
      <w:lang w:val="en-US"/>
      <w14:ligatures w14:val="none"/>
    </w:rPr>
  </w:style>
  <w:style w:type="paragraph" w:styleId="TDC6">
    <w:name w:val="toc 6"/>
    <w:basedOn w:val="Normal"/>
    <w:next w:val="Normal"/>
    <w:autoRedefine/>
    <w:uiPriority w:val="39"/>
    <w:rsid w:val="00FA641C"/>
    <w:pPr>
      <w:spacing w:after="0" w:line="240" w:lineRule="auto"/>
      <w:ind w:left="1200"/>
    </w:pPr>
    <w:rPr>
      <w:rFonts w:ascii="Times New Roman" w:eastAsia="Times New Roman" w:hAnsi="Times New Roman" w:cs="Times New Roman"/>
      <w:kern w:val="0"/>
      <w:sz w:val="24"/>
      <w:szCs w:val="24"/>
      <w:lang w:val="en-US"/>
      <w14:ligatures w14:val="none"/>
    </w:rPr>
  </w:style>
  <w:style w:type="paragraph" w:styleId="TDC7">
    <w:name w:val="toc 7"/>
    <w:basedOn w:val="Normal"/>
    <w:next w:val="Normal"/>
    <w:autoRedefine/>
    <w:uiPriority w:val="39"/>
    <w:rsid w:val="00FA641C"/>
    <w:pPr>
      <w:spacing w:after="0" w:line="240" w:lineRule="auto"/>
      <w:ind w:left="1440"/>
    </w:pPr>
    <w:rPr>
      <w:rFonts w:ascii="Times New Roman" w:eastAsia="Times New Roman" w:hAnsi="Times New Roman" w:cs="Times New Roman"/>
      <w:kern w:val="0"/>
      <w:sz w:val="24"/>
      <w:szCs w:val="24"/>
      <w:lang w:val="en-US"/>
      <w14:ligatures w14:val="none"/>
    </w:rPr>
  </w:style>
  <w:style w:type="paragraph" w:styleId="TDC8">
    <w:name w:val="toc 8"/>
    <w:basedOn w:val="Normal"/>
    <w:next w:val="Normal"/>
    <w:autoRedefine/>
    <w:uiPriority w:val="39"/>
    <w:rsid w:val="00FA641C"/>
    <w:pPr>
      <w:spacing w:after="0" w:line="240" w:lineRule="auto"/>
      <w:ind w:left="1680"/>
    </w:pPr>
    <w:rPr>
      <w:rFonts w:ascii="Times New Roman" w:eastAsia="Times New Roman" w:hAnsi="Times New Roman" w:cs="Times New Roman"/>
      <w:kern w:val="0"/>
      <w:sz w:val="24"/>
      <w:szCs w:val="24"/>
      <w:lang w:val="en-US"/>
      <w14:ligatures w14:val="none"/>
    </w:rPr>
  </w:style>
  <w:style w:type="paragraph" w:styleId="TDC9">
    <w:name w:val="toc 9"/>
    <w:basedOn w:val="Normal"/>
    <w:next w:val="Normal"/>
    <w:autoRedefine/>
    <w:uiPriority w:val="39"/>
    <w:rsid w:val="00FA641C"/>
    <w:pPr>
      <w:spacing w:after="0" w:line="240" w:lineRule="auto"/>
      <w:ind w:left="1920"/>
    </w:pPr>
    <w:rPr>
      <w:rFonts w:ascii="Times New Roman" w:eastAsia="Times New Roman" w:hAnsi="Times New Roman" w:cs="Times New Roman"/>
      <w:kern w:val="0"/>
      <w:sz w:val="24"/>
      <w:szCs w:val="24"/>
      <w:lang w:val="en-US"/>
      <w14:ligatures w14:val="none"/>
    </w:rPr>
  </w:style>
  <w:style w:type="paragraph" w:customStyle="1" w:styleId="S4Header">
    <w:name w:val="S4 Header"/>
    <w:basedOn w:val="Normal"/>
    <w:next w:val="Normal"/>
    <w:rsid w:val="00FA641C"/>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
    <w:name w:val="S4-header1"/>
    <w:basedOn w:val="Normal"/>
    <w:rsid w:val="00FA641C"/>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4-Header10">
    <w:name w:val="S4-Header 1"/>
    <w:basedOn w:val="Normal"/>
    <w:next w:val="Normal"/>
    <w:rsid w:val="00FA641C"/>
    <w:pPr>
      <w:spacing w:before="120" w:after="240" w:line="240" w:lineRule="auto"/>
      <w:jc w:val="center"/>
    </w:pPr>
    <w:rPr>
      <w:rFonts w:ascii="Times New Roman" w:eastAsia="Times New Roman" w:hAnsi="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FA641C"/>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FA641C"/>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paragraph" w:customStyle="1" w:styleId="S4-Header2">
    <w:name w:val="S4-Header 2"/>
    <w:basedOn w:val="Normal"/>
    <w:rsid w:val="00FA641C"/>
    <w:pPr>
      <w:spacing w:before="120" w:after="240" w:line="240" w:lineRule="auto"/>
      <w:jc w:val="center"/>
    </w:pPr>
    <w:rPr>
      <w:rFonts w:ascii="Times New Roman" w:eastAsia="Times New Roman" w:hAnsi="Times New Roman" w:cs="Times New Roman"/>
      <w:b/>
      <w:kern w:val="0"/>
      <w:sz w:val="28"/>
      <w:szCs w:val="24"/>
      <w:lang w:val="en-US"/>
      <w14:ligatures w14:val="none"/>
    </w:rPr>
  </w:style>
  <w:style w:type="paragraph" w:customStyle="1" w:styleId="S6-Header1">
    <w:name w:val="S6-Header 1"/>
    <w:basedOn w:val="Normal"/>
    <w:next w:val="Normal"/>
    <w:rsid w:val="00FA641C"/>
    <w:pPr>
      <w:spacing w:before="120" w:after="240" w:line="240" w:lineRule="auto"/>
      <w:jc w:val="center"/>
    </w:pPr>
    <w:rPr>
      <w:rFonts w:ascii="Times New Roman" w:eastAsia="Times New Roman" w:hAnsi="Times New Roman" w:cs="Arial"/>
      <w:b/>
      <w:kern w:val="0"/>
      <w:sz w:val="32"/>
      <w:szCs w:val="24"/>
      <w:lang w:val="en-US"/>
      <w14:ligatures w14:val="none"/>
    </w:rPr>
  </w:style>
  <w:style w:type="paragraph" w:customStyle="1" w:styleId="Part">
    <w:name w:val="Part"/>
    <w:basedOn w:val="Normal"/>
    <w:rsid w:val="00FA641C"/>
    <w:pPr>
      <w:keepNext/>
      <w:spacing w:before="2280" w:after="0" w:line="240" w:lineRule="auto"/>
      <w:jc w:val="center"/>
    </w:pPr>
    <w:rPr>
      <w:rFonts w:ascii="Times New Roman" w:eastAsia="Times New Roman" w:hAnsi="Times New Roman" w:cs="Times New Roman"/>
      <w:b/>
      <w:kern w:val="0"/>
      <w:sz w:val="52"/>
      <w:szCs w:val="24"/>
      <w:lang w:val="en-US"/>
      <w14:ligatures w14:val="none"/>
    </w:rPr>
  </w:style>
  <w:style w:type="paragraph" w:customStyle="1" w:styleId="StyleHead41Before6ptAfter6pt">
    <w:name w:val="Style Head 4.1 + Before:  6 pt After:  6 pt"/>
    <w:basedOn w:val="Head41"/>
    <w:rsid w:val="00FA641C"/>
    <w:rPr>
      <w:bCs/>
    </w:rPr>
  </w:style>
  <w:style w:type="paragraph" w:customStyle="1" w:styleId="S9Header1">
    <w:name w:val="S9 Header 1"/>
    <w:basedOn w:val="Normal"/>
    <w:next w:val="Normal"/>
    <w:rsid w:val="00FA641C"/>
    <w:pPr>
      <w:spacing w:before="120"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FA641C"/>
    <w:pPr>
      <w:numPr>
        <w:numId w:val="0"/>
      </w:numPr>
    </w:pPr>
    <w:rPr>
      <w:bCs/>
    </w:rPr>
  </w:style>
  <w:style w:type="character" w:customStyle="1" w:styleId="BodyText2Char">
    <w:name w:val="Body Text 2 Char"/>
    <w:rsid w:val="00FA641C"/>
    <w:rPr>
      <w:rFonts w:ascii="Arial" w:hAnsi="Arial"/>
      <w:b/>
      <w:sz w:val="24"/>
      <w:lang w:val="en-US" w:eastAsia="en-US" w:bidi="ar-SA"/>
    </w:rPr>
  </w:style>
  <w:style w:type="character" w:customStyle="1" w:styleId="S1-Header1CharChar">
    <w:name w:val="S1-Header1 Char Char"/>
    <w:rsid w:val="00FA641C"/>
    <w:rPr>
      <w:rFonts w:ascii="Arial" w:hAnsi="Arial"/>
      <w:b/>
      <w:sz w:val="28"/>
      <w:szCs w:val="24"/>
      <w:lang w:val="en-US" w:eastAsia="en-US" w:bidi="ar-SA"/>
    </w:rPr>
  </w:style>
  <w:style w:type="character" w:customStyle="1" w:styleId="StyleS1-Header1TimesNewRoman14ptChar">
    <w:name w:val="Style S1-Header1 + Times New Roman 14 pt Char"/>
    <w:rsid w:val="00FA641C"/>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FA641C"/>
    <w:pPr>
      <w:numPr>
        <w:numId w:val="54"/>
      </w:numPr>
    </w:pPr>
  </w:style>
  <w:style w:type="character" w:customStyle="1" w:styleId="StyleStyleS1-Header1TimesNewRoman14ptChar">
    <w:name w:val="Style Style S1-Header1 + Times New Roman 14 pt + Char"/>
    <w:basedOn w:val="StyleS1-Header1TimesNewRoman14ptChar"/>
    <w:rsid w:val="00FA641C"/>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A641C"/>
    <w:pPr>
      <w:numPr>
        <w:numId w:val="81"/>
      </w:numPr>
    </w:pPr>
  </w:style>
  <w:style w:type="character" w:customStyle="1" w:styleId="StyleStyleS1-Header1TimesNewRoman14pt1Char">
    <w:name w:val="Style Style S1-Header1 + Times New Roman 14 pt +1 Char"/>
    <w:basedOn w:val="StyleS1-Header1TimesNewRoman14ptChar"/>
    <w:rsid w:val="00FA641C"/>
    <w:rPr>
      <w:rFonts w:ascii="Arial" w:hAnsi="Arial"/>
      <w:b/>
      <w:bCs/>
      <w:sz w:val="28"/>
      <w:szCs w:val="24"/>
      <w:lang w:val="en-US" w:eastAsia="en-US" w:bidi="ar-SA"/>
    </w:rPr>
  </w:style>
  <w:style w:type="paragraph" w:customStyle="1" w:styleId="StyleHeader1-ClausesAfter0pt">
    <w:name w:val="Style Header 1 - Clauses + After:  0 pt"/>
    <w:basedOn w:val="Normal"/>
    <w:rsid w:val="00FA641C"/>
    <w:pPr>
      <w:spacing w:after="200" w:line="240" w:lineRule="auto"/>
      <w:jc w:val="both"/>
    </w:pPr>
    <w:rPr>
      <w:rFonts w:ascii="Times New Roman" w:eastAsia="Times New Roman" w:hAnsi="Times New Roman" w:cs="Times New Roman"/>
      <w:bCs/>
      <w:kern w:val="0"/>
      <w:sz w:val="24"/>
      <w:szCs w:val="20"/>
      <w:lang w:val="es-ES_tradnl"/>
      <w14:ligatures w14:val="none"/>
    </w:rPr>
  </w:style>
  <w:style w:type="paragraph" w:customStyle="1" w:styleId="StyleHeader2-SubClausesBold">
    <w:name w:val="Style Header 2 - SubClauses + Bold"/>
    <w:basedOn w:val="Normal"/>
    <w:link w:val="StyleHeader2-SubClausesBoldChar"/>
    <w:autoRedefine/>
    <w:rsid w:val="00FA641C"/>
    <w:pPr>
      <w:tabs>
        <w:tab w:val="left" w:pos="576"/>
      </w:tabs>
      <w:spacing w:after="200" w:line="240" w:lineRule="auto"/>
      <w:ind w:left="612"/>
      <w:jc w:val="both"/>
    </w:pPr>
    <w:rPr>
      <w:rFonts w:ascii="Times New Roman" w:eastAsia="Times New Roman" w:hAnsi="Times New Roman" w:cs="Times New Roman"/>
      <w:b/>
      <w:bCs/>
      <w:kern w:val="0"/>
      <w:sz w:val="24"/>
      <w:szCs w:val="20"/>
      <w:lang w:val="es-ES_tradnl"/>
      <w14:ligatures w14:val="none"/>
    </w:rPr>
  </w:style>
  <w:style w:type="character" w:customStyle="1" w:styleId="StyleHeader2-SubClausesBoldChar">
    <w:name w:val="Style Header 2 - SubClauses + Bold Char"/>
    <w:link w:val="StyleHeader2-SubClausesBold"/>
    <w:rsid w:val="00FA641C"/>
    <w:rPr>
      <w:rFonts w:ascii="Times New Roman" w:eastAsia="Times New Roman" w:hAnsi="Times New Roman" w:cs="Times New Roman"/>
      <w:b/>
      <w:bCs/>
      <w:kern w:val="0"/>
      <w:sz w:val="24"/>
      <w:szCs w:val="20"/>
      <w:lang w:val="es-ES_tradnl"/>
      <w14:ligatures w14:val="none"/>
    </w:rPr>
  </w:style>
  <w:style w:type="paragraph" w:styleId="Encabezadodelista">
    <w:name w:val="toa heading"/>
    <w:basedOn w:val="Normal"/>
    <w:next w:val="Normal"/>
    <w:semiHidden/>
    <w:rsid w:val="00FA641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Style11">
    <w:name w:val="Style 11"/>
    <w:basedOn w:val="Normal"/>
    <w:rsid w:val="00FA641C"/>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ec3header">
    <w:name w:val="Sec3 header"/>
    <w:basedOn w:val="Style11"/>
    <w:rsid w:val="00FA641C"/>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FA641C"/>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character" w:customStyle="1" w:styleId="MediumGrid1-Accent2Char">
    <w:name w:val="Medium Grid 1 - Accent 2 Char"/>
    <w:link w:val="MediumGrid1-Accent21"/>
    <w:uiPriority w:val="34"/>
    <w:rsid w:val="00FA641C"/>
    <w:rPr>
      <w:rFonts w:ascii="Times New Roman" w:eastAsia="Times New Roman" w:hAnsi="Times New Roman" w:cs="Times New Roman"/>
      <w:kern w:val="0"/>
      <w:sz w:val="24"/>
      <w:szCs w:val="20"/>
      <w:lang w:val="en-US"/>
      <w14:ligatures w14:val="none"/>
    </w:rPr>
  </w:style>
  <w:style w:type="paragraph" w:customStyle="1" w:styleId="Header1">
    <w:name w:val="Header1"/>
    <w:basedOn w:val="Normal"/>
    <w:rsid w:val="00FA641C"/>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FA641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Section4heading">
    <w:name w:val="Section 4 heading"/>
    <w:basedOn w:val="Normal"/>
    <w:next w:val="Normal"/>
    <w:rsid w:val="00FA641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19">
    <w:name w:val="Style 19"/>
    <w:basedOn w:val="Normal"/>
    <w:rsid w:val="00FA641C"/>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7">
    <w:name w:val="Style 17"/>
    <w:basedOn w:val="Normal"/>
    <w:rsid w:val="00FA641C"/>
    <w:pPr>
      <w:widowControl w:val="0"/>
      <w:autoSpaceDE w:val="0"/>
      <w:autoSpaceDN w:val="0"/>
      <w:spacing w:after="0" w:line="264" w:lineRule="exact"/>
      <w:ind w:left="576" w:hanging="360"/>
    </w:pPr>
    <w:rPr>
      <w:rFonts w:ascii="Times New Roman" w:eastAsia="Times New Roman" w:hAnsi="Times New Roman" w:cs="Times New Roman"/>
      <w:kern w:val="0"/>
      <w:sz w:val="24"/>
      <w:szCs w:val="24"/>
      <w:lang w:val="en-US"/>
      <w14:ligatures w14:val="none"/>
    </w:rPr>
  </w:style>
  <w:style w:type="paragraph" w:customStyle="1" w:styleId="Style20">
    <w:name w:val="Style 20"/>
    <w:basedOn w:val="Normal"/>
    <w:rsid w:val="00FA641C"/>
    <w:pPr>
      <w:widowControl w:val="0"/>
      <w:autoSpaceDE w:val="0"/>
      <w:autoSpaceDN w:val="0"/>
      <w:spacing w:before="144" w:after="360" w:line="264" w:lineRule="exact"/>
    </w:pPr>
    <w:rPr>
      <w:rFonts w:ascii="Times New Roman" w:eastAsia="Times New Roman" w:hAnsi="Times New Roman" w:cs="Times New Roman"/>
      <w:kern w:val="0"/>
      <w:sz w:val="24"/>
      <w:szCs w:val="24"/>
      <w:lang w:val="en-US"/>
      <w14:ligatures w14:val="none"/>
    </w:rPr>
  </w:style>
  <w:style w:type="paragraph" w:customStyle="1" w:styleId="StyleP3Header1-ClausesAfter12pt">
    <w:name w:val="Style P3 Header1-Clauses + After:  12 pt"/>
    <w:basedOn w:val="P3Header1-Clauses"/>
    <w:rsid w:val="00FA641C"/>
    <w:pPr>
      <w:tabs>
        <w:tab w:val="left" w:pos="972"/>
        <w:tab w:val="left" w:pos="1008"/>
        <w:tab w:val="num" w:pos="1440"/>
      </w:tabs>
      <w:spacing w:after="240"/>
      <w:ind w:left="1008"/>
    </w:pPr>
    <w:rPr>
      <w:lang w:val="es-ES_tradnl"/>
    </w:rPr>
  </w:style>
  <w:style w:type="paragraph" w:customStyle="1" w:styleId="FIDICClauseName">
    <w:name w:val="FIDIC_ClauseName"/>
    <w:basedOn w:val="Normal"/>
    <w:next w:val="Normal"/>
    <w:rsid w:val="00FA641C"/>
    <w:pPr>
      <w:spacing w:before="240" w:after="240" w:line="240" w:lineRule="exact"/>
    </w:pPr>
    <w:rPr>
      <w:rFonts w:ascii="Arial" w:eastAsia="Times New Roman" w:hAnsi="Arial" w:cs="Arial"/>
      <w:color w:val="0000CC"/>
      <w:spacing w:val="-5"/>
      <w:kern w:val="0"/>
      <w:sz w:val="28"/>
      <w:szCs w:val="28"/>
      <w:lang w:val="en-GB"/>
      <w14:ligatures w14:val="none"/>
    </w:rPr>
  </w:style>
  <w:style w:type="paragraph" w:customStyle="1" w:styleId="Headfid1">
    <w:name w:val="Head fid1"/>
    <w:basedOn w:val="Head2"/>
    <w:rsid w:val="00FA641C"/>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FA641C"/>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TextBox">
    <w:name w:val="Text Box"/>
    <w:rsid w:val="00FA641C"/>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Heading1a">
    <w:name w:val="Heading 1a"/>
    <w:rsid w:val="00FA641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styleId="Textonotaalfinal">
    <w:name w:val="endnote text"/>
    <w:basedOn w:val="Normal"/>
    <w:link w:val="TextonotaalfinalCar"/>
    <w:rsid w:val="00FA641C"/>
    <w:pPr>
      <w:tabs>
        <w:tab w:val="left" w:pos="-720"/>
      </w:tabs>
      <w:suppressAutoHyphens/>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xtonotaalfinalCar">
    <w:name w:val="Texto nota al final Car"/>
    <w:basedOn w:val="Fuentedeprrafopredeter"/>
    <w:link w:val="Textonotaalfinal"/>
    <w:rsid w:val="00FA641C"/>
    <w:rPr>
      <w:rFonts w:ascii="Times New Roman" w:eastAsia="Times New Roman" w:hAnsi="Times New Roman" w:cs="Times New Roman"/>
      <w:kern w:val="0"/>
      <w:sz w:val="20"/>
      <w:szCs w:val="20"/>
      <w:lang w:val="en-US"/>
      <w14:ligatures w14:val="none"/>
    </w:rPr>
  </w:style>
  <w:style w:type="paragraph" w:customStyle="1" w:styleId="SectionVHeading2">
    <w:name w:val="Section V. Heading 2"/>
    <w:basedOn w:val="SectionVHeader"/>
    <w:link w:val="SectionVHeading2Char"/>
    <w:rsid w:val="00FA641C"/>
    <w:pPr>
      <w:spacing w:before="120" w:after="200"/>
    </w:pPr>
    <w:rPr>
      <w:rFonts w:ascii="Times New Roman" w:hAnsi="Times New Roman"/>
      <w:sz w:val="28"/>
    </w:rPr>
  </w:style>
  <w:style w:type="paragraph" w:customStyle="1" w:styleId="Sec1-Clauses">
    <w:name w:val="Sec1-Clauses"/>
    <w:basedOn w:val="Normal"/>
    <w:rsid w:val="00FA641C"/>
    <w:pPr>
      <w:tabs>
        <w:tab w:val="num" w:pos="360"/>
      </w:tabs>
      <w:spacing w:before="120" w:after="120" w:line="240" w:lineRule="auto"/>
      <w:ind w:left="360" w:hanging="360"/>
    </w:pPr>
    <w:rPr>
      <w:rFonts w:ascii="Times New Roman" w:eastAsia="Times New Roman" w:hAnsi="Times New Roman" w:cs="Times New Roman"/>
      <w:b/>
      <w:kern w:val="0"/>
      <w:sz w:val="24"/>
      <w:szCs w:val="20"/>
      <w:lang w:val="en-US"/>
      <w14:ligatures w14:val="none"/>
    </w:rPr>
  </w:style>
  <w:style w:type="paragraph" w:customStyle="1" w:styleId="ColorfulShading-Accent11">
    <w:name w:val="Colorful Shading - Accent 11"/>
    <w:hidden/>
    <w:uiPriority w:val="71"/>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styleId="Revisin">
    <w:name w:val="Revision"/>
    <w:hidden/>
    <w:uiPriority w:val="99"/>
    <w:unhideWhenUsed/>
    <w:rsid w:val="00FA641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xmsonormal">
    <w:name w:val="x_msonormal"/>
    <w:basedOn w:val="Normal"/>
    <w:rsid w:val="00FA64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ubEvaCriteria">
    <w:name w:val="Sub Eva Criteria"/>
    <w:basedOn w:val="Normal"/>
    <w:autoRedefine/>
    <w:qFormat/>
    <w:rsid w:val="00FA641C"/>
    <w:pPr>
      <w:numPr>
        <w:ilvl w:val="1"/>
        <w:numId w:val="94"/>
      </w:numPr>
      <w:tabs>
        <w:tab w:val="left" w:pos="1440"/>
        <w:tab w:val="left" w:pos="1710"/>
      </w:tabs>
      <w:spacing w:before="60" w:after="60" w:line="240" w:lineRule="auto"/>
    </w:pPr>
    <w:rPr>
      <w:rFonts w:ascii="Times New Roman" w:eastAsia="Times New Roman" w:hAnsi="Times New Roman" w:cs="Times New Roman"/>
      <w:b/>
      <w:bCs/>
      <w:color w:val="000000" w:themeColor="text1"/>
      <w:kern w:val="0"/>
      <w:sz w:val="24"/>
      <w:szCs w:val="24"/>
      <w:lang w:val="en-US"/>
      <w14:ligatures w14:val="none"/>
    </w:rPr>
  </w:style>
  <w:style w:type="paragraph" w:customStyle="1" w:styleId="HeaderEvaCriteria">
    <w:name w:val="Header Eva Criteria"/>
    <w:basedOn w:val="Normal"/>
    <w:link w:val="HeaderEvaCriteriaChar"/>
    <w:qFormat/>
    <w:rsid w:val="00FA641C"/>
    <w:pPr>
      <w:numPr>
        <w:numId w:val="95"/>
      </w:numPr>
      <w:spacing w:after="0" w:line="240" w:lineRule="auto"/>
    </w:pPr>
    <w:rPr>
      <w:rFonts w:ascii="Times New Roman Bold" w:eastAsia="Times New Roman" w:hAnsi="Times New Roman Bold" w:cs="Times New Roman"/>
      <w:b/>
      <w:kern w:val="0"/>
      <w:sz w:val="32"/>
      <w:szCs w:val="24"/>
      <w:lang w:val="en-US"/>
      <w14:ligatures w14:val="none"/>
    </w:rPr>
  </w:style>
  <w:style w:type="character" w:customStyle="1" w:styleId="HeaderEvaCriteriaChar">
    <w:name w:val="Header Eva Criteria Char"/>
    <w:basedOn w:val="Fuentedeprrafopredeter"/>
    <w:link w:val="HeaderEvaCriteria"/>
    <w:rsid w:val="00FA641C"/>
    <w:rPr>
      <w:rFonts w:ascii="Times New Roman Bold" w:eastAsia="Times New Roman" w:hAnsi="Times New Roman Bold" w:cs="Times New Roman"/>
      <w:b/>
      <w:kern w:val="0"/>
      <w:sz w:val="32"/>
      <w:szCs w:val="24"/>
      <w:lang w:val="en-US"/>
      <w14:ligatures w14:val="none"/>
    </w:rPr>
  </w:style>
  <w:style w:type="paragraph" w:customStyle="1" w:styleId="SubheaderEvaCri">
    <w:name w:val="Subheader Eva Cri"/>
    <w:basedOn w:val="Prrafodelista"/>
    <w:link w:val="SubheaderEvaCriChar"/>
    <w:qFormat/>
    <w:rsid w:val="00FA641C"/>
    <w:pPr>
      <w:numPr>
        <w:numId w:val="96"/>
      </w:numPr>
    </w:pPr>
    <w:rPr>
      <w:rFonts w:ascii="Times New Roman Bold" w:hAnsi="Times New Roman Bold"/>
      <w:b/>
      <w:sz w:val="28"/>
    </w:rPr>
  </w:style>
  <w:style w:type="character" w:customStyle="1" w:styleId="SubheaderEvaCriChar">
    <w:name w:val="Subheader Eva Cri Char"/>
    <w:basedOn w:val="Fuentedeprrafopredeter"/>
    <w:link w:val="SubheaderEvaCri"/>
    <w:rsid w:val="00FA641C"/>
    <w:rPr>
      <w:rFonts w:ascii="Times New Roman Bold" w:eastAsia="Times New Roman" w:hAnsi="Times New Roman Bold" w:cs="Times New Roman"/>
      <w:b/>
      <w:kern w:val="0"/>
      <w:sz w:val="28"/>
      <w:szCs w:val="24"/>
      <w:lang w:val="en-US"/>
      <w14:ligatures w14:val="none"/>
    </w:rPr>
  </w:style>
  <w:style w:type="paragraph" w:customStyle="1" w:styleId="SecondSubheaderQualifications">
    <w:name w:val="Second Subheader Qualifications"/>
    <w:basedOn w:val="Normal"/>
    <w:link w:val="SecondSubheaderQualificationsChar"/>
    <w:qFormat/>
    <w:rsid w:val="00FA641C"/>
    <w:pPr>
      <w:spacing w:after="0" w:line="240" w:lineRule="auto"/>
    </w:pPr>
    <w:rPr>
      <w:rFonts w:ascii="Times New Roman Bold" w:eastAsia="Times New Roman" w:hAnsi="Times New Roman Bold" w:cs="Times New Roman"/>
      <w:b/>
      <w:kern w:val="0"/>
      <w:sz w:val="24"/>
      <w:szCs w:val="24"/>
      <w:lang w:val="en-US"/>
      <w14:ligatures w14:val="none"/>
    </w:rPr>
  </w:style>
  <w:style w:type="character" w:customStyle="1" w:styleId="SecondSubheaderQualificationsChar">
    <w:name w:val="Second Subheader Qualifications Char"/>
    <w:basedOn w:val="Fuentedeprrafopredeter"/>
    <w:link w:val="SecondSubheaderQualifications"/>
    <w:rsid w:val="00FA641C"/>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FA641C"/>
    <w:pPr>
      <w:spacing w:after="0" w:line="240" w:lineRule="auto"/>
    </w:pPr>
    <w:rPr>
      <w:rFonts w:ascii="Times New Roman Bold" w:eastAsia="Times New Roman" w:hAnsi="Times New Roman Bold" w:cs="Times New Roman"/>
      <w:b/>
      <w:noProof/>
      <w:kern w:val="0"/>
      <w:sz w:val="28"/>
      <w:szCs w:val="24"/>
      <w:lang w:val="en-US"/>
      <w14:ligatures w14:val="none"/>
    </w:rPr>
  </w:style>
  <w:style w:type="character" w:customStyle="1" w:styleId="SubheaderTechnicalPartofEvaluationChar">
    <w:name w:val="Subheader Technical Part of Evaluation Char"/>
    <w:basedOn w:val="Fuentedeprrafopredeter"/>
    <w:link w:val="SubheaderTechnicalPartofEvaluation"/>
    <w:rsid w:val="00FA641C"/>
    <w:rPr>
      <w:rFonts w:ascii="Times New Roman Bold" w:eastAsia="Times New Roman" w:hAnsi="Times New Roman Bold" w:cs="Times New Roman"/>
      <w:b/>
      <w:noProof/>
      <w:kern w:val="0"/>
      <w:sz w:val="28"/>
      <w:szCs w:val="24"/>
      <w:lang w:val="en-US"/>
      <w14:ligatures w14:val="none"/>
    </w:rPr>
  </w:style>
  <w:style w:type="paragraph" w:customStyle="1" w:styleId="Subseccion">
    <w:name w:val="Subseccion"/>
    <w:basedOn w:val="Subttulo"/>
    <w:link w:val="SubseccionChar"/>
    <w:qFormat/>
    <w:rsid w:val="00FA641C"/>
  </w:style>
  <w:style w:type="character" w:customStyle="1" w:styleId="SubseccionChar">
    <w:name w:val="Subseccion Char"/>
    <w:basedOn w:val="SubttuloCar"/>
    <w:link w:val="Subseccion"/>
    <w:rsid w:val="00FA641C"/>
    <w:rPr>
      <w:rFonts w:ascii="Times New Roman" w:eastAsia="Times New Roman" w:hAnsi="Times New Roman" w:cs="Times New Roman"/>
      <w:b/>
      <w:kern w:val="0"/>
      <w:sz w:val="36"/>
      <w:szCs w:val="20"/>
      <w:lang w:val="en-US"/>
      <w14:ligatures w14:val="none"/>
    </w:rPr>
  </w:style>
  <w:style w:type="paragraph" w:customStyle="1" w:styleId="Parte">
    <w:name w:val="Parte"/>
    <w:basedOn w:val="Ttulo1"/>
    <w:link w:val="ParteChar"/>
    <w:qFormat/>
    <w:rsid w:val="00FA641C"/>
    <w:pPr>
      <w:keepLines w:val="0"/>
      <w:tabs>
        <w:tab w:val="left" w:pos="1422"/>
      </w:tabs>
      <w:spacing w:before="0"/>
      <w:ind w:left="518"/>
      <w:jc w:val="center"/>
    </w:pPr>
    <w:rPr>
      <w:rFonts w:ascii="Times New Roman" w:eastAsia="Times New Roman" w:hAnsi="Times New Roman" w:cs="Arial"/>
      <w:b/>
      <w:sz w:val="44"/>
      <w:szCs w:val="24"/>
    </w:rPr>
  </w:style>
  <w:style w:type="character" w:customStyle="1" w:styleId="ParteChar">
    <w:name w:val="Parte Char"/>
    <w:basedOn w:val="Ttulo1Car"/>
    <w:link w:val="Parte"/>
    <w:rsid w:val="00FA641C"/>
    <w:rPr>
      <w:rFonts w:ascii="Times New Roman" w:eastAsia="Times New Roman" w:hAnsi="Times New Roman" w:cs="Arial"/>
      <w:b/>
      <w:color w:val="2F5496" w:themeColor="accent1" w:themeShade="BF"/>
      <w:kern w:val="0"/>
      <w:sz w:val="44"/>
      <w:szCs w:val="24"/>
      <w:lang w:val="en-US"/>
      <w14:ligatures w14:val="none"/>
    </w:rPr>
  </w:style>
  <w:style w:type="paragraph" w:customStyle="1" w:styleId="SectionHeadings">
    <w:name w:val="Section Headings"/>
    <w:basedOn w:val="Normal"/>
    <w:rsid w:val="00FA641C"/>
    <w:pPr>
      <w:spacing w:before="240" w:after="360" w:line="240" w:lineRule="auto"/>
      <w:ind w:right="-14"/>
      <w:jc w:val="center"/>
    </w:pPr>
    <w:rPr>
      <w:rFonts w:ascii="Times New Roman" w:eastAsia="Times New Roman" w:hAnsi="Times New Roman" w:cs="Times New Roman"/>
      <w:b/>
      <w:kern w:val="0"/>
      <w:sz w:val="44"/>
      <w:szCs w:val="44"/>
      <w:lang w:val="en-US"/>
      <w14:ligatures w14:val="none"/>
    </w:rPr>
  </w:style>
  <w:style w:type="paragraph" w:customStyle="1" w:styleId="S1-Header">
    <w:name w:val="S1-Header"/>
    <w:basedOn w:val="Textoindependiente2"/>
    <w:link w:val="S1-HeaderChar"/>
    <w:rsid w:val="00FA641C"/>
    <w:pPr>
      <w:numPr>
        <w:numId w:val="104"/>
      </w:numPr>
      <w:tabs>
        <w:tab w:val="num" w:pos="360"/>
      </w:tabs>
      <w:spacing w:after="200"/>
      <w:ind w:right="-14"/>
    </w:pPr>
    <w:rPr>
      <w:rFonts w:ascii="Times New Roman" w:hAnsi="Times New Roman"/>
      <w:sz w:val="28"/>
    </w:rPr>
  </w:style>
  <w:style w:type="character" w:customStyle="1" w:styleId="S1-HeaderChar">
    <w:name w:val="S1-Header Char"/>
    <w:basedOn w:val="BodyText2Char"/>
    <w:link w:val="S1-Header"/>
    <w:rsid w:val="00FA641C"/>
    <w:rPr>
      <w:rFonts w:ascii="Times New Roman" w:eastAsia="Times New Roman" w:hAnsi="Times New Roman" w:cs="Times New Roman"/>
      <w:b/>
      <w:kern w:val="0"/>
      <w:sz w:val="28"/>
      <w:szCs w:val="20"/>
      <w:lang w:val="en-US" w:eastAsia="en-US" w:bidi="ar-SA"/>
      <w14:ligatures w14:val="none"/>
    </w:rPr>
  </w:style>
  <w:style w:type="paragraph" w:customStyle="1" w:styleId="Section1-Clauses">
    <w:name w:val="Section 1-Clauses"/>
    <w:basedOn w:val="Normal"/>
    <w:link w:val="Section1-ClausesChar"/>
    <w:qFormat/>
    <w:rsid w:val="00FA641C"/>
    <w:pPr>
      <w:spacing w:after="200" w:line="240" w:lineRule="auto"/>
    </w:pPr>
    <w:rPr>
      <w:rFonts w:ascii="Times New Roman" w:eastAsia="Times New Roman" w:hAnsi="Times New Roman" w:cs="Times New Roman"/>
      <w:b/>
      <w:bCs/>
      <w:kern w:val="0"/>
      <w:sz w:val="24"/>
      <w:szCs w:val="20"/>
      <w:lang w:val="en-US"/>
      <w14:ligatures w14:val="none"/>
    </w:rPr>
  </w:style>
  <w:style w:type="paragraph" w:customStyle="1" w:styleId="StyleS1-HeaderLeftRight078">
    <w:name w:val="Style S1-Header + Left Right:  0.78&quot;"/>
    <w:basedOn w:val="S1-Header"/>
    <w:rsid w:val="00FA641C"/>
    <w:pPr>
      <w:numPr>
        <w:numId w:val="103"/>
      </w:numPr>
      <w:tabs>
        <w:tab w:val="num" w:pos="360"/>
      </w:tabs>
      <w:ind w:left="996" w:right="1123" w:hanging="636"/>
    </w:pPr>
    <w:rPr>
      <w:bCs/>
    </w:rPr>
  </w:style>
  <w:style w:type="paragraph" w:customStyle="1" w:styleId="Section3-Clauses">
    <w:name w:val="Section 3 - Clauses"/>
    <w:basedOn w:val="Section1-Clauses"/>
    <w:qFormat/>
    <w:rsid w:val="00FA641C"/>
    <w:pPr>
      <w:numPr>
        <w:numId w:val="107"/>
      </w:numPr>
      <w:tabs>
        <w:tab w:val="num" w:pos="360"/>
        <w:tab w:val="num" w:pos="504"/>
      </w:tabs>
      <w:ind w:left="0" w:firstLine="0"/>
    </w:pPr>
    <w:rPr>
      <w:sz w:val="28"/>
      <w:lang w:val="es-ES"/>
    </w:rPr>
  </w:style>
  <w:style w:type="paragraph" w:customStyle="1" w:styleId="Section3-Sub-Clauses">
    <w:name w:val="Section 3 - Sub-Clauses"/>
    <w:basedOn w:val="Section3-Clauses"/>
    <w:qFormat/>
    <w:rsid w:val="00FA641C"/>
    <w:pPr>
      <w:numPr>
        <w:numId w:val="0"/>
      </w:numPr>
      <w:tabs>
        <w:tab w:val="num" w:pos="504"/>
      </w:tabs>
    </w:pPr>
    <w:rPr>
      <w:sz w:val="24"/>
    </w:rPr>
  </w:style>
  <w:style w:type="paragraph" w:customStyle="1" w:styleId="StyleSectionVHeaderTimesNewRoman">
    <w:name w:val="Style Section V. Header + Times New Roman"/>
    <w:basedOn w:val="SectionVHeader"/>
    <w:rsid w:val="00FA641C"/>
    <w:pPr>
      <w:spacing w:after="360"/>
    </w:pPr>
    <w:rPr>
      <w:rFonts w:ascii="Times New Roman" w:hAnsi="Times New Roman"/>
      <w:bCs/>
    </w:rPr>
  </w:style>
  <w:style w:type="paragraph" w:customStyle="1" w:styleId="Section4Header">
    <w:name w:val="Section 4 Header"/>
    <w:basedOn w:val="SectionVHeader"/>
    <w:qFormat/>
    <w:rsid w:val="00FA641C"/>
    <w:pPr>
      <w:spacing w:before="100" w:beforeAutospacing="1" w:after="240"/>
    </w:pPr>
    <w:rPr>
      <w:rFonts w:ascii="Times New Roman" w:hAnsi="Times New Roman"/>
      <w:bCs/>
      <w:sz w:val="32"/>
    </w:rPr>
  </w:style>
  <w:style w:type="paragraph" w:customStyle="1" w:styleId="StyleNormalWeb12pt">
    <w:name w:val="Style Normal (Web) + 12 pt"/>
    <w:basedOn w:val="NormalWeb"/>
    <w:rsid w:val="00FA641C"/>
    <w:rPr>
      <w:rFonts w:ascii="Times New Roman" w:hAnsi="Times New Roman"/>
      <w:sz w:val="24"/>
    </w:rPr>
  </w:style>
  <w:style w:type="paragraph" w:customStyle="1" w:styleId="Section8-Clauses">
    <w:name w:val="Section 8 - Clauses"/>
    <w:basedOn w:val="Section1-Clauses"/>
    <w:link w:val="Section8-ClausesChar"/>
    <w:qFormat/>
    <w:rsid w:val="00FA641C"/>
    <w:pPr>
      <w:ind w:left="360" w:hanging="360"/>
    </w:pPr>
    <w:rPr>
      <w:lang w:val="es-ES"/>
    </w:rPr>
  </w:style>
  <w:style w:type="paragraph" w:customStyle="1" w:styleId="Section8-Headers">
    <w:name w:val="Section 8 - Headers"/>
    <w:basedOn w:val="Head41"/>
    <w:qFormat/>
    <w:rsid w:val="00FA641C"/>
    <w:rPr>
      <w:lang w:val="es-ES"/>
    </w:rPr>
  </w:style>
  <w:style w:type="paragraph" w:customStyle="1" w:styleId="Section10Header1">
    <w:name w:val="Section 10 Header 1"/>
    <w:basedOn w:val="S9Header1"/>
    <w:qFormat/>
    <w:rsid w:val="00FA641C"/>
    <w:rPr>
      <w:lang w:val="es-AR"/>
    </w:rPr>
  </w:style>
  <w:style w:type="paragraph" w:customStyle="1" w:styleId="Atercernivel">
    <w:name w:val="Atercer nivel"/>
    <w:basedOn w:val="Normal"/>
    <w:qFormat/>
    <w:rsid w:val="00FA641C"/>
    <w:pPr>
      <w:spacing w:after="0" w:line="240" w:lineRule="auto"/>
      <w:jc w:val="center"/>
    </w:pPr>
    <w:rPr>
      <w:rFonts w:ascii="Times New Roman" w:eastAsia="Times New Roman" w:hAnsi="Times New Roman" w:cs="Times New Roman"/>
      <w:b/>
      <w:noProof/>
      <w:kern w:val="0"/>
      <w:sz w:val="28"/>
      <w:szCs w:val="24"/>
      <w:lang w:val="es-AR"/>
      <w14:ligatures w14:val="none"/>
    </w:rPr>
  </w:style>
  <w:style w:type="paragraph" w:customStyle="1" w:styleId="AheaderTerciaryleve">
    <w:name w:val="Aheader Terciary leve"/>
    <w:basedOn w:val="Normal"/>
    <w:link w:val="AheaderTerciaryleveChar"/>
    <w:qFormat/>
    <w:rsid w:val="00FA641C"/>
    <w:pPr>
      <w:spacing w:after="0" w:line="240" w:lineRule="auto"/>
      <w:jc w:val="center"/>
    </w:pPr>
    <w:rPr>
      <w:rFonts w:ascii="Times New Roman" w:eastAsia="Times New Roman" w:hAnsi="Times New Roman" w:cs="Times New Roman"/>
      <w:b/>
      <w:noProof/>
      <w:kern w:val="0"/>
      <w:sz w:val="28"/>
      <w:szCs w:val="24"/>
      <w:lang w:val="en-US"/>
      <w14:ligatures w14:val="none"/>
    </w:rPr>
  </w:style>
  <w:style w:type="character" w:customStyle="1" w:styleId="AheaderTerciaryleveChar">
    <w:name w:val="Aheader Terciary leve Char"/>
    <w:basedOn w:val="Fuentedeprrafopredeter"/>
    <w:link w:val="AheaderTerciaryleve"/>
    <w:rsid w:val="00FA641C"/>
    <w:rPr>
      <w:rFonts w:ascii="Times New Roman" w:eastAsia="Times New Roman" w:hAnsi="Times New Roman" w:cs="Times New Roman"/>
      <w:b/>
      <w:noProof/>
      <w:kern w:val="0"/>
      <w:sz w:val="28"/>
      <w:szCs w:val="24"/>
      <w:lang w:val="en-US"/>
      <w14:ligatures w14:val="none"/>
    </w:rPr>
  </w:style>
  <w:style w:type="paragraph" w:styleId="HTMLconformatoprevio">
    <w:name w:val="HTML Preformatted"/>
    <w:basedOn w:val="Normal"/>
    <w:link w:val="HTMLconformatoprevioCar"/>
    <w:uiPriority w:val="99"/>
    <w:unhideWhenUsed/>
    <w:rsid w:val="00FA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FA641C"/>
    <w:rPr>
      <w:rFonts w:ascii="Courier New" w:eastAsia="Times New Roman" w:hAnsi="Courier New" w:cs="Courier New"/>
      <w:kern w:val="0"/>
      <w:sz w:val="20"/>
      <w:szCs w:val="20"/>
      <w:lang w:val="en-US"/>
      <w14:ligatures w14:val="none"/>
    </w:rPr>
  </w:style>
  <w:style w:type="paragraph" w:customStyle="1" w:styleId="Style5">
    <w:name w:val="Style 5"/>
    <w:basedOn w:val="Normal"/>
    <w:rsid w:val="00FA641C"/>
    <w:pPr>
      <w:widowControl w:val="0"/>
      <w:autoSpaceDE w:val="0"/>
      <w:autoSpaceDN w:val="0"/>
      <w:spacing w:after="0" w:line="480" w:lineRule="exact"/>
      <w:jc w:val="center"/>
    </w:pPr>
    <w:rPr>
      <w:rFonts w:ascii="Times New Roman" w:eastAsia="Times New Roman" w:hAnsi="Times New Roman" w:cs="Times New Roman"/>
      <w:kern w:val="0"/>
      <w:sz w:val="24"/>
      <w:szCs w:val="24"/>
      <w:lang w:val="en-US"/>
      <w14:ligatures w14:val="none"/>
    </w:rPr>
  </w:style>
  <w:style w:type="paragraph" w:customStyle="1" w:styleId="Bulletabc">
    <w:name w:val="Bullet abc"/>
    <w:basedOn w:val="Prrafodelista"/>
    <w:autoRedefine/>
    <w:qFormat/>
    <w:rsid w:val="00FA641C"/>
    <w:pPr>
      <w:numPr>
        <w:numId w:val="168"/>
      </w:numPr>
      <w:tabs>
        <w:tab w:val="num" w:pos="360"/>
      </w:tabs>
      <w:spacing w:after="120" w:line="259" w:lineRule="auto"/>
      <w:ind w:firstLine="0"/>
      <w:contextualSpacing w:val="0"/>
    </w:pPr>
    <w:rPr>
      <w:rFonts w:ascii="Calibri" w:eastAsia="Calibri" w:hAnsi="Calibri"/>
      <w:szCs w:val="22"/>
    </w:rPr>
  </w:style>
  <w:style w:type="paragraph" w:styleId="Mapadeldocumento">
    <w:name w:val="Document Map"/>
    <w:basedOn w:val="Normal"/>
    <w:link w:val="MapadeldocumentoCar"/>
    <w:semiHidden/>
    <w:unhideWhenUsed/>
    <w:rsid w:val="00FA641C"/>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MapadeldocumentoCar">
    <w:name w:val="Mapa del documento Car"/>
    <w:basedOn w:val="Fuentedeprrafopredeter"/>
    <w:link w:val="Mapadeldocumento"/>
    <w:semiHidden/>
    <w:rsid w:val="00FA641C"/>
    <w:rPr>
      <w:rFonts w:ascii="Times New Roman" w:eastAsia="Times New Roman" w:hAnsi="Times New Roman" w:cs="Times New Roman"/>
      <w:kern w:val="0"/>
      <w:sz w:val="24"/>
      <w:szCs w:val="24"/>
      <w:lang w:val="en-US"/>
      <w14:ligatures w14:val="none"/>
    </w:rPr>
  </w:style>
  <w:style w:type="character" w:customStyle="1" w:styleId="Mention1">
    <w:name w:val="Mention1"/>
    <w:basedOn w:val="Fuentedeprrafopredeter"/>
    <w:uiPriority w:val="99"/>
    <w:semiHidden/>
    <w:unhideWhenUsed/>
    <w:rsid w:val="00FA641C"/>
    <w:rPr>
      <w:color w:val="2B579A"/>
      <w:shd w:val="clear" w:color="auto" w:fill="E6E6E6"/>
    </w:rPr>
  </w:style>
  <w:style w:type="paragraph" w:customStyle="1" w:styleId="ClauseSubPara">
    <w:name w:val="ClauseSub_Para"/>
    <w:rsid w:val="00FA641C"/>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SectionXHeading">
    <w:name w:val="Section X Heading"/>
    <w:basedOn w:val="Normal"/>
    <w:rsid w:val="00FA641C"/>
    <w:pPr>
      <w:spacing w:before="240" w:after="240" w:line="240" w:lineRule="auto"/>
      <w:jc w:val="center"/>
    </w:pPr>
    <w:rPr>
      <w:rFonts w:ascii="Times New Roman Bold" w:eastAsia="Times New Roman" w:hAnsi="Times New Roman Bold" w:cs="Times New Roman"/>
      <w:b/>
      <w:kern w:val="0"/>
      <w:sz w:val="36"/>
      <w:szCs w:val="24"/>
      <w:lang w:val="en-US"/>
      <w14:ligatures w14:val="none"/>
    </w:rPr>
  </w:style>
  <w:style w:type="paragraph" w:customStyle="1" w:styleId="HeaderTechnicalandFinancialPartofEvaluationCriteria">
    <w:name w:val="Header Technical and Financial Part of Evaluation Criteria"/>
    <w:basedOn w:val="Normal"/>
    <w:autoRedefine/>
    <w:qFormat/>
    <w:rsid w:val="00FA641C"/>
    <w:pPr>
      <w:spacing w:after="200" w:line="240" w:lineRule="auto"/>
      <w:ind w:left="420" w:hanging="406"/>
      <w:jc w:val="center"/>
    </w:pPr>
    <w:rPr>
      <w:rFonts w:ascii="Times New Roman" w:eastAsia="Times New Roman" w:hAnsi="Times New Roman" w:cs="Times New Roman"/>
      <w:b/>
      <w:noProof/>
      <w:color w:val="000000" w:themeColor="text1"/>
      <w:kern w:val="0"/>
      <w:sz w:val="28"/>
      <w:szCs w:val="28"/>
      <w:u w:val="single"/>
      <w:lang w:val="es-ES"/>
      <w14:ligatures w14:val="none"/>
    </w:rPr>
  </w:style>
  <w:style w:type="paragraph" w:customStyle="1" w:styleId="Formulariossecciones">
    <w:name w:val="Formularios secciones"/>
    <w:basedOn w:val="S4-Header2"/>
    <w:link w:val="FormulariosseccionesChar"/>
    <w:qFormat/>
    <w:rsid w:val="00FA641C"/>
    <w:pPr>
      <w:spacing w:after="360"/>
    </w:pPr>
  </w:style>
  <w:style w:type="character" w:customStyle="1" w:styleId="FormulariosseccionesChar">
    <w:name w:val="Formularios secciones Char"/>
    <w:basedOn w:val="Fuentedeprrafopredeter"/>
    <w:link w:val="Formulariossecciones"/>
    <w:rsid w:val="00FA641C"/>
    <w:rPr>
      <w:rFonts w:ascii="Times New Roman" w:eastAsia="Times New Roman" w:hAnsi="Times New Roman" w:cs="Times New Roman"/>
      <w:b/>
      <w:kern w:val="0"/>
      <w:sz w:val="28"/>
      <w:szCs w:val="24"/>
      <w:lang w:val="en-US"/>
      <w14:ligatures w14:val="none"/>
    </w:rPr>
  </w:style>
  <w:style w:type="paragraph" w:customStyle="1" w:styleId="Seccin7titulos">
    <w:name w:val="Sección 7 titulos"/>
    <w:basedOn w:val="Normal"/>
    <w:link w:val="Seccin7titulosChar"/>
    <w:qFormat/>
    <w:rsid w:val="00FA641C"/>
    <w:pPr>
      <w:spacing w:after="0" w:line="240" w:lineRule="auto"/>
      <w:jc w:val="center"/>
    </w:pPr>
    <w:rPr>
      <w:rFonts w:ascii="Times New Roman" w:eastAsia="Times New Roman" w:hAnsi="Times New Roman" w:cs="Times New Roman"/>
      <w:b/>
      <w:kern w:val="0"/>
      <w:sz w:val="36"/>
      <w:szCs w:val="24"/>
      <w:lang w:val="es-ES_tradnl"/>
      <w14:ligatures w14:val="none"/>
    </w:rPr>
  </w:style>
  <w:style w:type="character" w:customStyle="1" w:styleId="Seccin7titulosChar">
    <w:name w:val="Sección 7 titulos Char"/>
    <w:basedOn w:val="Fuentedeprrafopredeter"/>
    <w:link w:val="Seccin7titulos"/>
    <w:rsid w:val="00FA641C"/>
    <w:rPr>
      <w:rFonts w:ascii="Times New Roman" w:eastAsia="Times New Roman" w:hAnsi="Times New Roman" w:cs="Times New Roman"/>
      <w:b/>
      <w:kern w:val="0"/>
      <w:sz w:val="36"/>
      <w:szCs w:val="24"/>
      <w:lang w:val="es-ES_tradnl"/>
      <w14:ligatures w14:val="none"/>
    </w:rPr>
  </w:style>
  <w:style w:type="paragraph" w:customStyle="1" w:styleId="SectionIclauses">
    <w:name w:val="Section I clauses"/>
    <w:basedOn w:val="Section8-Clauses"/>
    <w:link w:val="SectionIclausesChar"/>
    <w:qFormat/>
    <w:rsid w:val="00FA641C"/>
    <w:pPr>
      <w:tabs>
        <w:tab w:val="num" w:pos="432"/>
      </w:tabs>
      <w:ind w:left="432" w:hanging="432"/>
    </w:pPr>
  </w:style>
  <w:style w:type="paragraph" w:customStyle="1" w:styleId="Section1heading">
    <w:name w:val="Section 1 heading"/>
    <w:basedOn w:val="S1-Header"/>
    <w:link w:val="Section1headingChar"/>
    <w:qFormat/>
    <w:rsid w:val="00FA641C"/>
    <w:pPr>
      <w:tabs>
        <w:tab w:val="clear" w:pos="360"/>
      </w:tabs>
      <w:spacing w:before="240" w:after="240"/>
    </w:pPr>
    <w:rPr>
      <w:lang w:val="es-ES"/>
    </w:rPr>
  </w:style>
  <w:style w:type="character" w:customStyle="1" w:styleId="Section1-ClausesChar">
    <w:name w:val="Section 1-Clauses Char"/>
    <w:basedOn w:val="Fuentedeprrafopredeter"/>
    <w:link w:val="Section1-Clauses"/>
    <w:rsid w:val="00FA641C"/>
    <w:rPr>
      <w:rFonts w:ascii="Times New Roman" w:eastAsia="Times New Roman" w:hAnsi="Times New Roman" w:cs="Times New Roman"/>
      <w:b/>
      <w:bCs/>
      <w:kern w:val="0"/>
      <w:sz w:val="24"/>
      <w:szCs w:val="20"/>
      <w:lang w:val="en-US"/>
      <w14:ligatures w14:val="none"/>
    </w:rPr>
  </w:style>
  <w:style w:type="character" w:customStyle="1" w:styleId="Section8-ClausesChar">
    <w:name w:val="Section 8 - Clauses Char"/>
    <w:basedOn w:val="Section1-ClausesChar"/>
    <w:link w:val="Section8-Clauses"/>
    <w:rsid w:val="00FA641C"/>
    <w:rPr>
      <w:rFonts w:ascii="Times New Roman" w:eastAsia="Times New Roman" w:hAnsi="Times New Roman" w:cs="Times New Roman"/>
      <w:b/>
      <w:bCs/>
      <w:kern w:val="0"/>
      <w:sz w:val="24"/>
      <w:szCs w:val="20"/>
      <w:lang w:val="es-ES"/>
      <w14:ligatures w14:val="none"/>
    </w:rPr>
  </w:style>
  <w:style w:type="character" w:customStyle="1" w:styleId="SectionIclausesChar">
    <w:name w:val="Section I clauses Char"/>
    <w:basedOn w:val="Section8-ClausesChar"/>
    <w:link w:val="SectionIclauses"/>
    <w:rsid w:val="00FA641C"/>
    <w:rPr>
      <w:rFonts w:ascii="Times New Roman" w:eastAsia="Times New Roman" w:hAnsi="Times New Roman" w:cs="Times New Roman"/>
      <w:b/>
      <w:bCs/>
      <w:kern w:val="0"/>
      <w:sz w:val="24"/>
      <w:szCs w:val="20"/>
      <w:lang w:val="es-ES"/>
      <w14:ligatures w14:val="none"/>
    </w:rPr>
  </w:style>
  <w:style w:type="character" w:customStyle="1" w:styleId="Section1headingChar">
    <w:name w:val="Section 1 heading Char"/>
    <w:basedOn w:val="S1-HeaderChar"/>
    <w:link w:val="Section1heading"/>
    <w:rsid w:val="00FA641C"/>
    <w:rPr>
      <w:rFonts w:ascii="Times New Roman" w:eastAsia="Times New Roman" w:hAnsi="Times New Roman" w:cs="Times New Roman"/>
      <w:b/>
      <w:kern w:val="0"/>
      <w:sz w:val="28"/>
      <w:szCs w:val="20"/>
      <w:lang w:val="es-ES" w:eastAsia="en-US" w:bidi="ar-SA"/>
      <w14:ligatures w14:val="none"/>
    </w:rPr>
  </w:style>
  <w:style w:type="paragraph" w:customStyle="1" w:styleId="Sec4heading2">
    <w:name w:val="Sec 4 heading 2"/>
    <w:basedOn w:val="S4-Header2"/>
    <w:link w:val="Sec4heading2Char"/>
    <w:qFormat/>
    <w:rsid w:val="00FA641C"/>
    <w:pPr>
      <w:ind w:right="69"/>
    </w:pPr>
  </w:style>
  <w:style w:type="character" w:customStyle="1" w:styleId="Sec4heading2Char">
    <w:name w:val="Sec 4 heading 2 Char"/>
    <w:basedOn w:val="Fuentedeprrafopredeter"/>
    <w:link w:val="Sec4heading2"/>
    <w:rsid w:val="00FA641C"/>
    <w:rPr>
      <w:rFonts w:ascii="Times New Roman" w:eastAsia="Times New Roman" w:hAnsi="Times New Roman" w:cs="Times New Roman"/>
      <w:b/>
      <w:kern w:val="0"/>
      <w:sz w:val="28"/>
      <w:szCs w:val="24"/>
      <w:lang w:val="en-US"/>
      <w14:ligatures w14:val="none"/>
    </w:rPr>
  </w:style>
  <w:style w:type="character" w:customStyle="1" w:styleId="SectionVHeading2Char">
    <w:name w:val="Section V. Heading 2 Char"/>
    <w:basedOn w:val="Fuentedeprrafopredeter"/>
    <w:link w:val="SectionVHeading2"/>
    <w:rsid w:val="00FA641C"/>
    <w:rPr>
      <w:rFonts w:ascii="Times New Roman" w:eastAsia="Times New Roman" w:hAnsi="Times New Roman" w:cs="Times New Roman"/>
      <w:b/>
      <w:kern w:val="0"/>
      <w:sz w:val="28"/>
      <w:szCs w:val="20"/>
      <w:lang w:val="es-ES_tradnl"/>
      <w14:ligatures w14:val="none"/>
    </w:rPr>
  </w:style>
  <w:style w:type="paragraph" w:customStyle="1" w:styleId="Bulletroman">
    <w:name w:val="Bullet roman"/>
    <w:basedOn w:val="Prrafodelista"/>
    <w:autoRedefine/>
    <w:qFormat/>
    <w:rsid w:val="00FA641C"/>
    <w:pPr>
      <w:numPr>
        <w:numId w:val="199"/>
      </w:numPr>
      <w:tabs>
        <w:tab w:val="num" w:pos="360"/>
      </w:tabs>
      <w:spacing w:after="120" w:line="259" w:lineRule="auto"/>
      <w:ind w:left="720" w:firstLine="0"/>
      <w:contextualSpacing w:val="0"/>
    </w:pPr>
    <w:rPr>
      <w:rFonts w:ascii="Calibri" w:eastAsia="Calibri" w:hAnsi="Calibri" w:cstheme="minorHAnsi"/>
      <w:szCs w:val="22"/>
    </w:rPr>
  </w:style>
  <w:style w:type="paragraph" w:customStyle="1" w:styleId="Listavistosa-nfasis11">
    <w:name w:val="Lista vistosa - Énfasis 11"/>
    <w:basedOn w:val="Normal"/>
    <w:qFormat/>
    <w:rsid w:val="00FA641C"/>
    <w:pPr>
      <w:suppressAutoHyphens/>
      <w:spacing w:after="0" w:line="240" w:lineRule="auto"/>
      <w:ind w:left="708"/>
    </w:pPr>
    <w:rPr>
      <w:rFonts w:ascii="Arial Narrow" w:eastAsia="Times New Roman" w:hAnsi="Arial Narrow" w:cs="Times New Roman"/>
      <w:kern w:val="0"/>
      <w:szCs w:val="20"/>
      <w:lang w:val="es-MX" w:eastAsia="zh-CN"/>
      <w14:ligatures w14:val="none"/>
    </w:rPr>
  </w:style>
  <w:style w:type="paragraph" w:styleId="TtuloTDC">
    <w:name w:val="TOC Heading"/>
    <w:basedOn w:val="Ttulo1"/>
    <w:next w:val="Normal"/>
    <w:uiPriority w:val="39"/>
    <w:unhideWhenUsed/>
    <w:qFormat/>
    <w:rsid w:val="00FA641C"/>
    <w:pPr>
      <w:spacing w:line="259" w:lineRule="auto"/>
      <w:outlineLvl w:val="9"/>
    </w:pPr>
    <w:rPr>
      <w:lang w:val="es-SV" w:eastAsia="es-SV"/>
    </w:rPr>
  </w:style>
  <w:style w:type="table" w:customStyle="1" w:styleId="TableGrid">
    <w:name w:val="TableGrid"/>
    <w:rsid w:val="00FA641C"/>
    <w:pPr>
      <w:spacing w:after="0" w:line="240" w:lineRule="auto"/>
    </w:pPr>
    <w:rPr>
      <w:rFonts w:eastAsiaTheme="minorEastAsia"/>
      <w:kern w:val="0"/>
      <w:lang w:eastAsia="es-SV"/>
      <w14:ligatures w14:val="none"/>
    </w:rPr>
    <w:tblPr>
      <w:tblCellMar>
        <w:top w:w="0" w:type="dxa"/>
        <w:left w:w="0" w:type="dxa"/>
        <w:bottom w:w="0" w:type="dxa"/>
        <w:right w:w="0" w:type="dxa"/>
      </w:tblCellMar>
    </w:tblPr>
  </w:style>
  <w:style w:type="paragraph" w:customStyle="1" w:styleId="Standard">
    <w:name w:val="Standard"/>
    <w:link w:val="StandardCar"/>
    <w:qFormat/>
    <w:rsid w:val="00FA641C"/>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hi-IN" w:bidi="hi-IN"/>
      <w14:ligatures w14:val="none"/>
    </w:rPr>
  </w:style>
  <w:style w:type="character" w:customStyle="1" w:styleId="StandardCar">
    <w:name w:val="Standard Car"/>
    <w:link w:val="Standard"/>
    <w:qFormat/>
    <w:rsid w:val="00FA641C"/>
    <w:rPr>
      <w:rFonts w:ascii="Times New Roman" w:eastAsia="Lucida Sans Unicode" w:hAnsi="Times New Roman" w:cs="Tahoma"/>
      <w:kern w:val="3"/>
      <w:sz w:val="24"/>
      <w:szCs w:val="24"/>
      <w:lang w:val="es-ES" w:eastAsia="hi-IN" w:bidi="hi-IN"/>
      <w14:ligatures w14:val="none"/>
    </w:rPr>
  </w:style>
  <w:style w:type="character" w:customStyle="1" w:styleId="Sub-ClauseTextChar">
    <w:name w:val="Sub-Clause Text Char"/>
    <w:basedOn w:val="Fuentedeprrafopredeter"/>
    <w:link w:val="Sub-ClauseText"/>
    <w:rsid w:val="00126A9D"/>
    <w:rPr>
      <w:rFonts w:ascii="Times New Roman" w:eastAsia="Times New Roman" w:hAnsi="Times New Roman" w:cs="Times New Roman"/>
      <w:spacing w:val="-4"/>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gonzalez@ricoh-la.com"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tatiana.alvarado@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ED4D-7D5D-4C01-9A61-76EB6BD8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12785</Words>
  <Characters>70318</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 Ministerio de salud</dc:creator>
  <cp:keywords/>
  <dc:description/>
  <cp:lastModifiedBy>Creciendo Saludables</cp:lastModifiedBy>
  <cp:revision>3</cp:revision>
  <dcterms:created xsi:type="dcterms:W3CDTF">2023-10-09T14:08:00Z</dcterms:created>
  <dcterms:modified xsi:type="dcterms:W3CDTF">2023-10-19T16:43:00Z</dcterms:modified>
</cp:coreProperties>
</file>