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27A" w14:textId="77777777" w:rsidR="00437263" w:rsidRPr="00437263" w:rsidRDefault="00437263" w:rsidP="00437263">
      <w:pPr>
        <w:keepNext/>
        <w:numPr>
          <w:ilvl w:val="3"/>
          <w:numId w:val="73"/>
        </w:numPr>
        <w:outlineLvl w:val="3"/>
        <w:rPr>
          <w:rFonts w:ascii="Arial" w:eastAsia="Arial" w:hAnsi="Arial" w:cs="Arial"/>
          <w:color w:val="00000A"/>
          <w:sz w:val="16"/>
          <w:szCs w:val="20"/>
          <w:lang w:val="es-ES"/>
        </w:rPr>
      </w:pPr>
      <w:bookmarkStart w:id="0" w:name="_Hlk48118723"/>
      <w:r w:rsidRPr="00437263">
        <w:rPr>
          <w:rFonts w:ascii="Arial" w:eastAsia="Arial" w:hAnsi="Arial" w:cs="Arial"/>
          <w:color w:val="00000A"/>
          <w:sz w:val="16"/>
          <w:szCs w:val="20"/>
          <w:lang w:val="es-ES"/>
        </w:rPr>
        <w:t xml:space="preserve">                                              </w:t>
      </w:r>
      <w:bookmarkStart w:id="1" w:name="_Hlk139974647"/>
      <w:bookmarkStart w:id="2" w:name="_Hlk147743052"/>
    </w:p>
    <w:p w14:paraId="72FC26CF" w14:textId="77777777" w:rsidR="00437263" w:rsidRPr="00437263" w:rsidRDefault="00437263" w:rsidP="00437263">
      <w:pPr>
        <w:numPr>
          <w:ilvl w:val="0"/>
          <w:numId w:val="73"/>
        </w:numPr>
        <w:tabs>
          <w:tab w:val="left" w:pos="-720"/>
          <w:tab w:val="left" w:pos="480"/>
          <w:tab w:val="left" w:pos="495"/>
          <w:tab w:val="left" w:pos="690"/>
        </w:tabs>
        <w:rPr>
          <w:rFonts w:ascii="Liberation Serif" w:hAnsi="Liberation Serif"/>
          <w:color w:val="00000A"/>
          <w:sz w:val="44"/>
          <w:szCs w:val="44"/>
          <w:lang w:val="es-ES"/>
        </w:rPr>
      </w:pPr>
      <w:r w:rsidRPr="00437263">
        <w:rPr>
          <w:rFonts w:ascii="Liberation Serif" w:hAnsi="Liberation Serif"/>
          <w:noProof/>
          <w:color w:val="00000A"/>
          <w:sz w:val="44"/>
          <w:szCs w:val="44"/>
          <w:lang w:val="es-ES"/>
        </w:rPr>
        <w:drawing>
          <wp:anchor distT="0" distB="0" distL="0" distR="0" simplePos="0" relativeHeight="251659264" behindDoc="0" locked="0" layoutInCell="1" allowOverlap="1" wp14:anchorId="7D383B44" wp14:editId="71468FDE">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4E69BEA5" w14:textId="77777777" w:rsidR="00437263" w:rsidRPr="00437263" w:rsidRDefault="00437263" w:rsidP="00437263">
      <w:pPr>
        <w:keepNext/>
        <w:numPr>
          <w:ilvl w:val="3"/>
          <w:numId w:val="73"/>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437263">
        <w:rPr>
          <w:rFonts w:ascii="Liberation Serif" w:eastAsia="Arial" w:hAnsi="Liberation Serif" w:cs="Arial"/>
          <w:b/>
          <w:bCs/>
          <w:color w:val="800000"/>
          <w:sz w:val="36"/>
          <w:szCs w:val="36"/>
          <w:lang w:val="es-ES"/>
        </w:rPr>
        <w:t xml:space="preserve">                   </w:t>
      </w:r>
      <w:r w:rsidRPr="00437263">
        <w:rPr>
          <w:rFonts w:ascii="Liberation Serif" w:eastAsia="Arial" w:hAnsi="Liberation Serif" w:cs="Arial"/>
          <w:b/>
          <w:bCs/>
          <w:sz w:val="28"/>
          <w:szCs w:val="28"/>
          <w:lang w:val="es-ES"/>
        </w:rPr>
        <w:t>Ministerio de Salud</w:t>
      </w:r>
    </w:p>
    <w:p w14:paraId="49C3AC10" w14:textId="77777777" w:rsidR="00437263" w:rsidRPr="00437263" w:rsidRDefault="00437263" w:rsidP="00437263">
      <w:pPr>
        <w:numPr>
          <w:ilvl w:val="0"/>
          <w:numId w:val="73"/>
        </w:numPr>
        <w:contextualSpacing/>
        <w:rPr>
          <w:b/>
          <w:color w:val="0E0E0E"/>
          <w:w w:val="105"/>
          <w:sz w:val="20"/>
          <w:szCs w:val="20"/>
          <w:lang w:val="es-ES"/>
        </w:rPr>
      </w:pPr>
      <w:r w:rsidRPr="00437263">
        <w:rPr>
          <w:b/>
          <w:color w:val="0E0E0E"/>
          <w:w w:val="105"/>
          <w:sz w:val="22"/>
          <w:szCs w:val="20"/>
          <w:lang w:val="es-ES"/>
        </w:rPr>
        <w:t xml:space="preserve">                              República de El Salvador, C.A.</w:t>
      </w:r>
    </w:p>
    <w:p w14:paraId="72ACBFC5" w14:textId="77777777" w:rsidR="00437263" w:rsidRPr="00437263" w:rsidRDefault="00437263" w:rsidP="00437263">
      <w:pPr>
        <w:rPr>
          <w:rFonts w:eastAsia="Arial"/>
          <w:color w:val="00000A"/>
          <w:sz w:val="20"/>
          <w:szCs w:val="20"/>
          <w:lang w:val="es-ES"/>
        </w:rPr>
      </w:pPr>
    </w:p>
    <w:p w14:paraId="6845E03A" w14:textId="77777777" w:rsidR="00437263" w:rsidRPr="00437263" w:rsidRDefault="00437263" w:rsidP="00437263">
      <w:pPr>
        <w:rPr>
          <w:rFonts w:eastAsia="Arial"/>
          <w:color w:val="00000A"/>
          <w:sz w:val="20"/>
          <w:szCs w:val="20"/>
          <w:lang w:val="es-ES"/>
        </w:rPr>
      </w:pPr>
    </w:p>
    <w:p w14:paraId="5BB7EE0E" w14:textId="77777777" w:rsidR="00437263" w:rsidRPr="00437263" w:rsidRDefault="00437263" w:rsidP="00437263">
      <w:pPr>
        <w:keepNext/>
        <w:numPr>
          <w:ilvl w:val="3"/>
          <w:numId w:val="73"/>
        </w:numPr>
        <w:tabs>
          <w:tab w:val="left" w:pos="1843"/>
        </w:tabs>
        <w:jc w:val="center"/>
        <w:outlineLvl w:val="3"/>
        <w:rPr>
          <w:rFonts w:ascii="Liberation Serif" w:eastAsia="Arial" w:hAnsi="Liberation Serif" w:cs="Arial"/>
          <w:b/>
          <w:bCs/>
          <w:color w:val="00000A"/>
          <w:sz w:val="48"/>
          <w:szCs w:val="48"/>
          <w:lang w:val="es-ES"/>
        </w:rPr>
      </w:pPr>
    </w:p>
    <w:p w14:paraId="3A3478E3" w14:textId="77777777" w:rsidR="00437263" w:rsidRPr="00437263" w:rsidRDefault="00437263" w:rsidP="00437263">
      <w:pPr>
        <w:keepNext/>
        <w:numPr>
          <w:ilvl w:val="3"/>
          <w:numId w:val="73"/>
        </w:numPr>
        <w:tabs>
          <w:tab w:val="left" w:pos="1843"/>
        </w:tabs>
        <w:jc w:val="center"/>
        <w:outlineLvl w:val="3"/>
        <w:rPr>
          <w:rFonts w:ascii="Liberation Serif" w:eastAsia="Arial" w:hAnsi="Liberation Serif" w:cs="Arial"/>
          <w:b/>
          <w:bCs/>
          <w:color w:val="00000A"/>
          <w:sz w:val="48"/>
          <w:szCs w:val="48"/>
          <w:lang w:val="es-ES"/>
        </w:rPr>
      </w:pPr>
    </w:p>
    <w:p w14:paraId="0A0E623A" w14:textId="77777777" w:rsidR="00437263" w:rsidRPr="00437263" w:rsidRDefault="00437263" w:rsidP="00437263">
      <w:pPr>
        <w:keepNext/>
        <w:numPr>
          <w:ilvl w:val="3"/>
          <w:numId w:val="73"/>
        </w:numPr>
        <w:tabs>
          <w:tab w:val="left" w:pos="1843"/>
        </w:tabs>
        <w:jc w:val="center"/>
        <w:outlineLvl w:val="3"/>
        <w:rPr>
          <w:color w:val="00000A"/>
          <w:szCs w:val="20"/>
          <w:lang w:val="es-ES"/>
        </w:rPr>
      </w:pPr>
      <w:r w:rsidRPr="00437263">
        <w:rPr>
          <w:rFonts w:ascii="Liberation Serif" w:eastAsia="Arial" w:hAnsi="Liberation Serif" w:cs="Arial"/>
          <w:b/>
          <w:bCs/>
          <w:color w:val="00000A"/>
          <w:sz w:val="48"/>
          <w:szCs w:val="48"/>
          <w:lang w:val="es-ES"/>
        </w:rPr>
        <w:t>VERSIÓN PÚBLICA</w:t>
      </w:r>
      <w:r w:rsidRPr="00437263">
        <w:rPr>
          <w:rFonts w:ascii="Liberation Serif" w:eastAsia="Arial" w:hAnsi="Liberation Serif" w:cs="Arial"/>
          <w:b/>
          <w:bCs/>
          <w:color w:val="00000A"/>
          <w:sz w:val="44"/>
          <w:szCs w:val="44"/>
          <w:lang w:val="es-ES"/>
        </w:rPr>
        <w:t xml:space="preserve"> </w:t>
      </w:r>
    </w:p>
    <w:p w14:paraId="64DB02AA" w14:textId="77777777" w:rsidR="00437263" w:rsidRPr="00437263" w:rsidRDefault="00437263" w:rsidP="00437263">
      <w:pPr>
        <w:tabs>
          <w:tab w:val="left" w:pos="1701"/>
        </w:tabs>
        <w:spacing w:line="360" w:lineRule="auto"/>
        <w:rPr>
          <w:color w:val="00000A"/>
          <w:sz w:val="20"/>
          <w:szCs w:val="20"/>
          <w:lang w:val="es-ES"/>
        </w:rPr>
      </w:pPr>
    </w:p>
    <w:p w14:paraId="41022B6B" w14:textId="77777777" w:rsidR="00437263" w:rsidRPr="00437263" w:rsidRDefault="00437263" w:rsidP="00437263">
      <w:pPr>
        <w:tabs>
          <w:tab w:val="left" w:pos="1701"/>
        </w:tabs>
        <w:spacing w:line="360" w:lineRule="auto"/>
        <w:rPr>
          <w:color w:val="00000A"/>
          <w:sz w:val="20"/>
          <w:szCs w:val="20"/>
          <w:lang w:val="es-ES"/>
        </w:rPr>
      </w:pPr>
    </w:p>
    <w:p w14:paraId="0B4884C9" w14:textId="77777777" w:rsidR="00437263" w:rsidRPr="00437263" w:rsidRDefault="00437263" w:rsidP="00437263">
      <w:pPr>
        <w:tabs>
          <w:tab w:val="left" w:pos="1701"/>
        </w:tabs>
        <w:spacing w:line="360" w:lineRule="auto"/>
        <w:rPr>
          <w:color w:val="00000A"/>
          <w:sz w:val="20"/>
          <w:szCs w:val="20"/>
          <w:lang w:val="es-ES"/>
        </w:rPr>
      </w:pPr>
    </w:p>
    <w:p w14:paraId="781ACF7C" w14:textId="77777777" w:rsidR="00437263" w:rsidRPr="00437263" w:rsidRDefault="00437263" w:rsidP="00437263">
      <w:pPr>
        <w:tabs>
          <w:tab w:val="left" w:pos="1701"/>
        </w:tabs>
        <w:spacing w:line="360" w:lineRule="auto"/>
        <w:rPr>
          <w:rFonts w:ascii="Arial Narrow" w:hAnsi="Arial Narrow" w:cs="Arial Narrow"/>
          <w:color w:val="00000A"/>
          <w:sz w:val="22"/>
          <w:szCs w:val="22"/>
          <w:lang w:val="es-ES"/>
        </w:rPr>
      </w:pPr>
    </w:p>
    <w:p w14:paraId="3796B84A" w14:textId="77777777" w:rsidR="00437263" w:rsidRPr="00437263" w:rsidRDefault="00437263" w:rsidP="00437263">
      <w:pPr>
        <w:spacing w:line="360" w:lineRule="auto"/>
        <w:jc w:val="both"/>
        <w:rPr>
          <w:rFonts w:ascii="Arial" w:hAnsi="Arial" w:cs="Arial"/>
          <w:color w:val="00000A"/>
          <w:szCs w:val="20"/>
          <w:lang w:val="es-ES"/>
        </w:rPr>
      </w:pPr>
      <w:r w:rsidRPr="00437263">
        <w:rPr>
          <w:rFonts w:ascii="Liberation Serif" w:eastAsia="Arial Narrow" w:hAnsi="Liberation Serif" w:cs="Arial Narrow"/>
          <w:color w:val="00000A"/>
          <w:sz w:val="28"/>
          <w:szCs w:val="28"/>
          <w:lang w:val="es-ES"/>
        </w:rPr>
        <w:t>“</w:t>
      </w:r>
      <w:r w:rsidRPr="00437263">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C28CC9F" w14:textId="77777777" w:rsidR="00437263" w:rsidRPr="00437263" w:rsidRDefault="00437263" w:rsidP="00437263">
      <w:pPr>
        <w:spacing w:line="360" w:lineRule="auto"/>
        <w:jc w:val="both"/>
        <w:rPr>
          <w:rFonts w:ascii="Liberation Serif" w:hAnsi="Liberation Serif" w:cs="Arial"/>
          <w:color w:val="00000A"/>
          <w:sz w:val="28"/>
          <w:szCs w:val="28"/>
          <w:lang w:val="es-ES"/>
        </w:rPr>
      </w:pPr>
    </w:p>
    <w:p w14:paraId="343EAC28" w14:textId="77777777" w:rsidR="00437263" w:rsidRPr="00437263" w:rsidRDefault="00437263" w:rsidP="00437263">
      <w:pPr>
        <w:spacing w:line="360" w:lineRule="auto"/>
        <w:jc w:val="both"/>
        <w:rPr>
          <w:rFonts w:ascii="Arial" w:hAnsi="Arial" w:cs="Arial"/>
          <w:color w:val="00000A"/>
          <w:szCs w:val="20"/>
          <w:lang w:val="es-ES"/>
        </w:rPr>
      </w:pPr>
      <w:r w:rsidRPr="00437263">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635F3D71"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r w:rsidRPr="00437263">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3B0A34B4" wp14:editId="1194BD60">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437263">
        <w:rPr>
          <w:rFonts w:eastAsia="Tahoma" w:hAnsi="Tahoma" w:cs="Tahoma"/>
          <w:bCs/>
          <w:sz w:val="20"/>
          <w:szCs w:val="20"/>
          <w:lang w:val="es-ES" w:eastAsia="en-US"/>
        </w:rPr>
        <w:t xml:space="preserve"> </w:t>
      </w:r>
    </w:p>
    <w:p w14:paraId="57C4F9C2"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3AAE5BEC"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4E093B69"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5338FA58"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4BE8DB95"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3F3CC642" w14:textId="77777777" w:rsidR="00437263" w:rsidRPr="00437263" w:rsidRDefault="00437263" w:rsidP="00437263">
      <w:pPr>
        <w:widowControl w:val="0"/>
        <w:suppressAutoHyphens w:val="0"/>
        <w:autoSpaceDE w:val="0"/>
        <w:autoSpaceDN w:val="0"/>
        <w:rPr>
          <w:rFonts w:eastAsia="Tahoma" w:hAnsi="Tahoma" w:cs="Tahoma"/>
          <w:bCs/>
          <w:sz w:val="20"/>
          <w:szCs w:val="20"/>
          <w:lang w:val="es-ES" w:eastAsia="en-US"/>
        </w:rPr>
      </w:pPr>
    </w:p>
    <w:p w14:paraId="198EB7BB" w14:textId="77777777" w:rsidR="00437263" w:rsidRPr="00437263" w:rsidRDefault="00437263" w:rsidP="00437263">
      <w:pPr>
        <w:widowControl w:val="0"/>
        <w:suppressAutoHyphens w:val="0"/>
        <w:autoSpaceDE w:val="0"/>
        <w:autoSpaceDN w:val="0"/>
        <w:spacing w:before="2"/>
        <w:rPr>
          <w:rFonts w:eastAsia="Tahoma" w:hAnsi="Tahoma" w:cs="Tahoma"/>
          <w:bCs/>
          <w:sz w:val="18"/>
          <w:szCs w:val="20"/>
          <w:lang w:val="es-ES" w:eastAsia="en-US"/>
        </w:rPr>
      </w:pPr>
    </w:p>
    <w:p w14:paraId="132B4E0A" w14:textId="77777777" w:rsidR="00437263" w:rsidRPr="00437263" w:rsidRDefault="00437263" w:rsidP="00437263">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437263">
        <w:rPr>
          <w:rFonts w:ascii="Liberation Serif" w:hAnsi="Liberation Serif" w:cs="Arial Narrow"/>
          <w:b/>
          <w:bCs/>
          <w:color w:val="00000A"/>
          <w:sz w:val="28"/>
          <w:szCs w:val="28"/>
          <w:lang w:val="es-ES"/>
        </w:rPr>
        <w:t>Lcda. María José Domínguez</w:t>
      </w:r>
    </w:p>
    <w:p w14:paraId="7F5D8595" w14:textId="77777777" w:rsidR="00437263" w:rsidRPr="00437263" w:rsidRDefault="00437263" w:rsidP="00437263">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37263">
        <w:rPr>
          <w:rFonts w:ascii="Liberation Serif" w:hAnsi="Liberation Serif" w:cs="Arial Narrow"/>
          <w:b/>
          <w:bCs/>
          <w:color w:val="00000A"/>
          <w:sz w:val="28"/>
          <w:szCs w:val="28"/>
          <w:lang w:val="es-ES"/>
        </w:rPr>
        <w:t xml:space="preserve">Coordinadora de la Unidad Coordinadora del Proyecto </w:t>
      </w:r>
    </w:p>
    <w:p w14:paraId="41DAAEEC" w14:textId="77777777" w:rsidR="00437263" w:rsidRPr="00437263" w:rsidRDefault="00437263" w:rsidP="00437263">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37263">
        <w:rPr>
          <w:rFonts w:ascii="Liberation Serif" w:hAnsi="Liberation Serif" w:cs="Arial Narrow"/>
          <w:b/>
          <w:bCs/>
          <w:color w:val="00000A"/>
          <w:sz w:val="28"/>
          <w:szCs w:val="28"/>
          <w:lang w:val="es-ES"/>
        </w:rPr>
        <w:t>Creciendo Saludables Juntos - UCPCSJ</w:t>
      </w:r>
    </w:p>
    <w:bookmarkEnd w:id="1"/>
    <w:p w14:paraId="7D756F12" w14:textId="77777777" w:rsidR="00437263" w:rsidRPr="00437263" w:rsidRDefault="00437263" w:rsidP="00437263">
      <w:pPr>
        <w:spacing w:line="360" w:lineRule="auto"/>
        <w:jc w:val="center"/>
        <w:rPr>
          <w:rFonts w:ascii="Arial" w:hAnsi="Arial" w:cs="Arial"/>
          <w:color w:val="00000A"/>
          <w:szCs w:val="20"/>
          <w:lang w:val="es-ES"/>
        </w:rPr>
      </w:pPr>
    </w:p>
    <w:p w14:paraId="1D32EF7D" w14:textId="77777777" w:rsidR="00437263" w:rsidRPr="00437263" w:rsidRDefault="00437263" w:rsidP="00437263">
      <w:pPr>
        <w:spacing w:line="360" w:lineRule="auto"/>
        <w:jc w:val="center"/>
        <w:rPr>
          <w:rFonts w:ascii="Arial" w:hAnsi="Arial" w:cs="Arial"/>
          <w:color w:val="00000A"/>
          <w:szCs w:val="20"/>
          <w:lang w:val="es-ES"/>
        </w:rPr>
      </w:pPr>
    </w:p>
    <w:bookmarkEnd w:id="2"/>
    <w:p w14:paraId="461A6241" w14:textId="77777777" w:rsidR="00437263" w:rsidRPr="00437263" w:rsidRDefault="00437263" w:rsidP="00437263">
      <w:pPr>
        <w:spacing w:line="360" w:lineRule="auto"/>
        <w:jc w:val="center"/>
        <w:rPr>
          <w:rFonts w:ascii="Arial" w:hAnsi="Arial" w:cs="Arial"/>
          <w:color w:val="00000A"/>
          <w:szCs w:val="20"/>
          <w:lang w:val="es-ES"/>
        </w:rPr>
      </w:pPr>
    </w:p>
    <w:p w14:paraId="5C8F9817" w14:textId="77777777" w:rsidR="00437263" w:rsidRDefault="00437263" w:rsidP="00B90589">
      <w:pPr>
        <w:jc w:val="center"/>
        <w:rPr>
          <w:rFonts w:asciiTheme="majorHAnsi" w:eastAsia="SimSun" w:hAnsiTheme="majorHAnsi" w:cstheme="majorHAnsi"/>
          <w:b/>
          <w:bCs/>
          <w:sz w:val="28"/>
          <w:szCs w:val="28"/>
        </w:rPr>
      </w:pPr>
    </w:p>
    <w:p w14:paraId="033809FE" w14:textId="52A344B4"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68AB3E5F" w14:textId="50E6ADF8" w:rsidR="001B3F0D" w:rsidRPr="001B3F0D" w:rsidRDefault="00E21E32" w:rsidP="001B3F0D">
            <w:pPr>
              <w:suppressAutoHyphens w:val="0"/>
              <w:jc w:val="both"/>
              <w:rPr>
                <w:rFonts w:ascii="Calibri Light" w:hAnsi="Calibri Light" w:cs="Calibri Light"/>
                <w:sz w:val="22"/>
                <w:szCs w:val="22"/>
                <w:lang w:val="es-MX" w:eastAsia="es-ES"/>
              </w:rPr>
            </w:pPr>
            <w:r>
              <w:rPr>
                <w:rFonts w:ascii="Calibri Light" w:hAnsi="Calibri Light" w:cs="Calibri Light"/>
                <w:b/>
                <w:bCs/>
                <w:sz w:val="22"/>
                <w:szCs w:val="22"/>
                <w:lang w:eastAsia="es-ES"/>
              </w:rPr>
              <w:t>PRIMAVERA ZAMORA CASTAÑEDA</w:t>
            </w:r>
          </w:p>
          <w:p w14:paraId="08A2F754" w14:textId="4F8786A9" w:rsidR="00E21E32" w:rsidRPr="00437263" w:rsidRDefault="00437263" w:rsidP="00E21E32">
            <w:pPr>
              <w:suppressAutoHyphens w:val="0"/>
              <w:jc w:val="both"/>
              <w:rPr>
                <w:rFonts w:asciiTheme="majorHAnsi" w:eastAsia="SimSun" w:hAnsiTheme="majorHAnsi" w:cstheme="majorHAnsi"/>
                <w:sz w:val="22"/>
                <w:szCs w:val="22"/>
                <w:lang w:val="en-US"/>
              </w:rPr>
            </w:pPr>
            <w:r w:rsidRPr="00437263">
              <w:rPr>
                <w:rFonts w:asciiTheme="majorHAnsi" w:eastAsia="SimSun" w:hAnsiTheme="majorHAnsi" w:cstheme="majorHAnsi"/>
                <w:sz w:val="22"/>
                <w:szCs w:val="22"/>
                <w:lang w:val="en-US"/>
              </w:rPr>
              <w:t>Di</w:t>
            </w:r>
            <w:r>
              <w:rPr>
                <w:rFonts w:asciiTheme="majorHAnsi" w:eastAsia="SimSun" w:hAnsiTheme="majorHAnsi" w:cstheme="majorHAnsi"/>
                <w:sz w:val="22"/>
                <w:szCs w:val="22"/>
                <w:lang w:val="en-US"/>
              </w:rPr>
              <w:t>rección: _____________________</w:t>
            </w:r>
          </w:p>
          <w:p w14:paraId="5AE25D72" w14:textId="0B91406D" w:rsidR="001B3F0D" w:rsidRPr="001B3F0D" w:rsidRDefault="001B3F0D" w:rsidP="001B3F0D">
            <w:pPr>
              <w:suppressAutoHyphens w:val="0"/>
              <w:jc w:val="both"/>
              <w:rPr>
                <w:rFonts w:asciiTheme="majorHAnsi" w:eastAsia="SimSun" w:hAnsiTheme="majorHAnsi" w:cstheme="majorHAnsi"/>
                <w:sz w:val="22"/>
                <w:szCs w:val="22"/>
                <w:lang w:val="en-US"/>
              </w:rPr>
            </w:pPr>
            <w:r w:rsidRPr="001B3F0D">
              <w:rPr>
                <w:rFonts w:asciiTheme="majorHAnsi" w:eastAsia="SimSun" w:hAnsiTheme="majorHAnsi" w:cstheme="majorHAnsi"/>
                <w:sz w:val="22"/>
                <w:szCs w:val="22"/>
                <w:lang w:val="en-US"/>
              </w:rPr>
              <w:t>Email:</w:t>
            </w:r>
            <w:r w:rsidR="00437263">
              <w:rPr>
                <w:rFonts w:asciiTheme="majorHAnsi" w:eastAsia="SimSun" w:hAnsiTheme="majorHAnsi" w:cstheme="majorHAnsi"/>
                <w:color w:val="0000CC"/>
                <w:sz w:val="22"/>
                <w:szCs w:val="22"/>
                <w:u w:val="single"/>
                <w:lang w:val="en-US"/>
              </w:rPr>
              <w:t>________________________</w:t>
            </w:r>
          </w:p>
          <w:p w14:paraId="6DB86CCE" w14:textId="49EF12B7" w:rsidR="0060546A" w:rsidRPr="00837BF9" w:rsidRDefault="0060546A" w:rsidP="0060546A">
            <w:pPr>
              <w:jc w:val="both"/>
              <w:rPr>
                <w:rFonts w:asciiTheme="majorHAnsi" w:eastAsia="SimSun" w:hAnsiTheme="majorHAnsi" w:cstheme="majorHAnsi"/>
                <w:sz w:val="22"/>
                <w:szCs w:val="22"/>
                <w:lang w:val="en-US"/>
              </w:rPr>
            </w:pPr>
            <w:r w:rsidRPr="00837BF9">
              <w:rPr>
                <w:rFonts w:asciiTheme="majorHAnsi" w:eastAsia="SimSun" w:hAnsiTheme="majorHAnsi" w:cstheme="majorHAnsi"/>
                <w:sz w:val="22"/>
                <w:szCs w:val="22"/>
                <w:lang w:val="en-US"/>
              </w:rPr>
              <w:t xml:space="preserve">Tel. </w:t>
            </w:r>
            <w:r w:rsidR="00437263">
              <w:rPr>
                <w:rFonts w:asciiTheme="majorHAnsi" w:eastAsia="SimSun" w:hAnsiTheme="majorHAnsi" w:cstheme="majorHAnsi"/>
                <w:sz w:val="22"/>
                <w:szCs w:val="22"/>
                <w:lang w:val="en-US"/>
              </w:rPr>
              <w:t>__________________________</w:t>
            </w:r>
          </w:p>
          <w:p w14:paraId="05D3A300" w14:textId="50E6E22F"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w:t>
            </w:r>
            <w:r w:rsidR="00E21E32">
              <w:rPr>
                <w:rFonts w:asciiTheme="majorHAnsi" w:eastAsia="SimSun" w:hAnsiTheme="majorHAnsi" w:cstheme="majorHAnsi"/>
                <w:sz w:val="22"/>
                <w:szCs w:val="22"/>
              </w:rPr>
              <w:t xml:space="preserve">T: </w:t>
            </w:r>
            <w:r w:rsidR="001B3F0D">
              <w:rPr>
                <w:rFonts w:asciiTheme="majorHAnsi" w:eastAsia="SimSun" w:hAnsiTheme="majorHAnsi" w:cstheme="majorHAnsi"/>
                <w:sz w:val="22"/>
                <w:szCs w:val="22"/>
              </w:rPr>
              <w:t xml:space="preserve"> </w:t>
            </w:r>
            <w:r w:rsidR="00437263">
              <w:rPr>
                <w:rFonts w:asciiTheme="majorHAnsi" w:eastAsia="SimSun" w:hAnsiTheme="majorHAnsi" w:cstheme="majorHAnsi"/>
                <w:sz w:val="22"/>
                <w:szCs w:val="22"/>
              </w:rPr>
              <w:t>_________________________</w:t>
            </w:r>
          </w:p>
          <w:p w14:paraId="42234CBB" w14:textId="1D95A4C8" w:rsidR="00B90589" w:rsidRPr="00ED1342"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189B0943"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w:t>
            </w:r>
            <w:r w:rsidRPr="00431B59">
              <w:rPr>
                <w:rFonts w:asciiTheme="majorHAnsi" w:eastAsia="SimSun" w:hAnsiTheme="majorHAnsi" w:cstheme="majorHAnsi"/>
                <w:b/>
                <w:bCs/>
                <w:sz w:val="22"/>
                <w:szCs w:val="22"/>
              </w:rPr>
              <w:t xml:space="preserve">Compra </w:t>
            </w:r>
            <w:r w:rsidR="00E04484" w:rsidRPr="00431B59">
              <w:rPr>
                <w:rFonts w:asciiTheme="majorHAnsi" w:eastAsia="SimSun" w:hAnsiTheme="majorHAnsi" w:cstheme="majorHAnsi"/>
                <w:b/>
                <w:bCs/>
                <w:sz w:val="22"/>
                <w:szCs w:val="22"/>
              </w:rPr>
              <w:t>N.º</w:t>
            </w:r>
            <w:r w:rsidRPr="00431B59">
              <w:rPr>
                <w:rFonts w:asciiTheme="majorHAnsi" w:eastAsia="SimSun" w:hAnsiTheme="majorHAnsi" w:cstheme="majorHAnsi"/>
                <w:b/>
                <w:bCs/>
                <w:sz w:val="22"/>
                <w:szCs w:val="22"/>
              </w:rPr>
              <w:t xml:space="preserve"> </w:t>
            </w:r>
            <w:r w:rsidR="00D73670" w:rsidRPr="00431B59">
              <w:rPr>
                <w:rFonts w:asciiTheme="majorHAnsi" w:eastAsia="SimSun" w:hAnsiTheme="majorHAnsi" w:cstheme="majorHAnsi"/>
                <w:b/>
                <w:bCs/>
                <w:sz w:val="22"/>
                <w:szCs w:val="22"/>
              </w:rPr>
              <w:t>0</w:t>
            </w:r>
            <w:r w:rsidR="00431B59" w:rsidRPr="00431B59">
              <w:rPr>
                <w:rFonts w:asciiTheme="majorHAnsi" w:eastAsia="SimSun" w:hAnsiTheme="majorHAnsi" w:cstheme="majorHAnsi"/>
                <w:b/>
                <w:bCs/>
                <w:sz w:val="22"/>
                <w:szCs w:val="22"/>
              </w:rPr>
              <w:t>20</w:t>
            </w:r>
            <w:r w:rsidR="003F54B4" w:rsidRPr="00431B59">
              <w:rPr>
                <w:rFonts w:asciiTheme="majorHAnsi" w:eastAsia="SimSun" w:hAnsiTheme="majorHAnsi" w:cstheme="majorHAnsi"/>
                <w:b/>
                <w:bCs/>
                <w:sz w:val="22"/>
                <w:szCs w:val="22"/>
              </w:rPr>
              <w:t>/</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3ABAFC5B"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proofErr w:type="spellStart"/>
            <w:r w:rsidR="00E21E32" w:rsidRPr="00E21E32">
              <w:rPr>
                <w:rFonts w:asciiTheme="majorHAnsi" w:eastAsia="SimSun" w:hAnsiTheme="majorHAnsi" w:cstheme="majorHAnsi"/>
                <w:sz w:val="16"/>
                <w:szCs w:val="16"/>
                <w:lang w:val="es-ES"/>
              </w:rPr>
              <w:t>N°</w:t>
            </w:r>
            <w:proofErr w:type="spellEnd"/>
            <w:r w:rsidR="00E21E32" w:rsidRPr="00E21E32">
              <w:rPr>
                <w:rFonts w:asciiTheme="majorHAnsi" w:eastAsia="SimSun" w:hAnsiTheme="majorHAnsi" w:cstheme="majorHAnsi"/>
                <w:sz w:val="16"/>
                <w:szCs w:val="16"/>
                <w:lang w:val="es-ES"/>
              </w:rPr>
              <w:t xml:space="preserve"> </w:t>
            </w:r>
            <w:bookmarkStart w:id="5" w:name="_Hlk120177527"/>
            <w:r w:rsidR="00E21E32" w:rsidRPr="00E21E32">
              <w:rPr>
                <w:rFonts w:asciiTheme="majorHAnsi" w:eastAsia="SimSun" w:hAnsiTheme="majorHAnsi" w:cstheme="majorHAnsi"/>
                <w:sz w:val="16"/>
                <w:szCs w:val="16"/>
                <w:lang w:val="es-ES"/>
              </w:rPr>
              <w:t>CSJ-</w:t>
            </w:r>
            <w:r w:rsidR="00E21E32" w:rsidRPr="00E21E32">
              <w:rPr>
                <w:rFonts w:asciiTheme="majorHAnsi" w:eastAsia="SimSun" w:hAnsiTheme="majorHAnsi" w:cstheme="majorHAnsi"/>
                <w:sz w:val="16"/>
                <w:szCs w:val="16"/>
              </w:rPr>
              <w:t>02-RFQ-GOPS</w:t>
            </w:r>
            <w:r w:rsidR="00E21E32" w:rsidRPr="00E21E32">
              <w:rPr>
                <w:rFonts w:asciiTheme="majorHAnsi" w:eastAsia="SimSun" w:hAnsiTheme="majorHAnsi" w:cstheme="majorHAnsi"/>
                <w:sz w:val="16"/>
                <w:szCs w:val="16"/>
                <w:lang w:val="es-ES"/>
              </w:rPr>
              <w:t xml:space="preserve"> denominado: "</w:t>
            </w:r>
            <w:r w:rsidR="00E21E32" w:rsidRPr="00437263">
              <w:rPr>
                <w:rFonts w:asciiTheme="majorHAnsi" w:eastAsia="SimSun" w:hAnsiTheme="majorHAnsi" w:cstheme="majorHAnsi"/>
                <w:sz w:val="16"/>
                <w:szCs w:val="16"/>
              </w:rPr>
              <w:t>MATERIALES DE OFICINA PARA EQUIPAR LAS DIFERENTES AREAS ADMINISTRATIVAS DE LA UNIDAD COORDINADORA DEL PROYECTO CRECIENDO SALUDABLES JUNTOS</w:t>
            </w:r>
            <w:r w:rsidR="00E21E32" w:rsidRPr="00E21E32">
              <w:rPr>
                <w:rFonts w:asciiTheme="majorHAnsi" w:eastAsia="SimSun" w:hAnsiTheme="majorHAnsi" w:cstheme="majorHAnsi"/>
                <w:sz w:val="16"/>
                <w:szCs w:val="16"/>
                <w:lang w:val="es-ES"/>
              </w:rPr>
              <w:t>”</w:t>
            </w:r>
            <w:bookmarkEnd w:id="5"/>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2EB494EC"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E21E32">
              <w:rPr>
                <w:rFonts w:asciiTheme="majorHAnsi" w:eastAsia="SimSun" w:hAnsiTheme="majorHAnsi" w:cstheme="majorHAnsi"/>
                <w:sz w:val="22"/>
                <w:szCs w:val="22"/>
              </w:rPr>
              <w:t>0</w:t>
            </w:r>
            <w:r w:rsidR="00921DB3">
              <w:rPr>
                <w:rFonts w:asciiTheme="majorHAnsi" w:eastAsia="SimSun" w:hAnsiTheme="majorHAnsi" w:cstheme="majorHAnsi"/>
                <w:sz w:val="22"/>
                <w:szCs w:val="22"/>
              </w:rPr>
              <w:t>6</w:t>
            </w:r>
            <w:r w:rsidR="00AD5684" w:rsidRPr="00A77E89">
              <w:rPr>
                <w:rFonts w:asciiTheme="majorHAnsi" w:eastAsia="SimSun" w:hAnsiTheme="majorHAnsi" w:cstheme="majorHAnsi"/>
                <w:sz w:val="22"/>
                <w:szCs w:val="22"/>
              </w:rPr>
              <w:t xml:space="preserve"> de </w:t>
            </w:r>
            <w:r w:rsidR="00E21E32">
              <w:rPr>
                <w:rFonts w:asciiTheme="majorHAnsi" w:eastAsia="SimSun" w:hAnsiTheme="majorHAnsi" w:cstheme="majorHAnsi"/>
                <w:sz w:val="22"/>
                <w:szCs w:val="22"/>
              </w:rPr>
              <w:t>septiembre</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77C07392" w14:textId="77777777" w:rsidR="007C2FD6" w:rsidRDefault="007C2FD6" w:rsidP="004D6048">
      <w:pPr>
        <w:jc w:val="both"/>
        <w:rPr>
          <w:rFonts w:asciiTheme="majorHAnsi" w:eastAsia="SimSun" w:hAnsiTheme="majorHAnsi" w:cstheme="majorHAnsi"/>
          <w:sz w:val="8"/>
          <w:szCs w:val="8"/>
        </w:rPr>
      </w:pPr>
    </w:p>
    <w:p w14:paraId="41F02E93" w14:textId="77777777" w:rsidR="00ED1342" w:rsidRPr="00837BF9" w:rsidRDefault="00ED1342" w:rsidP="004D6048">
      <w:pPr>
        <w:jc w:val="both"/>
        <w:rPr>
          <w:rFonts w:asciiTheme="majorHAnsi" w:eastAsia="SimSun" w:hAnsiTheme="majorHAnsi" w:cstheme="majorHAnsi"/>
          <w:sz w:val="8"/>
          <w:szCs w:val="8"/>
        </w:rPr>
      </w:pPr>
    </w:p>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4815"/>
        <w:gridCol w:w="4536"/>
      </w:tblGrid>
      <w:tr w:rsidR="00935C28" w:rsidRPr="00A037D8" w14:paraId="0D440956" w14:textId="77777777" w:rsidTr="00837BF9">
        <w:tc>
          <w:tcPr>
            <w:tcW w:w="4815" w:type="dxa"/>
            <w:vAlign w:val="center"/>
          </w:tcPr>
          <w:p w14:paraId="5B24C27B" w14:textId="243F0714" w:rsidR="00935C28" w:rsidRPr="00A037D8" w:rsidRDefault="00935C28" w:rsidP="00366563">
            <w:pPr>
              <w:jc w:val="both"/>
              <w:rPr>
                <w:rFonts w:asciiTheme="majorHAnsi" w:eastAsia="SimSun" w:hAnsiTheme="majorHAnsi" w:cstheme="majorHAnsi"/>
                <w:sz w:val="20"/>
                <w:szCs w:val="20"/>
                <w:lang w:val="es-SV"/>
              </w:rPr>
            </w:pPr>
            <w:r w:rsidRPr="00A037D8">
              <w:rPr>
                <w:rFonts w:asciiTheme="majorHAnsi" w:eastAsia="SimSun" w:hAnsiTheme="majorHAnsi" w:cstheme="majorHAnsi"/>
                <w:sz w:val="20"/>
                <w:szCs w:val="20"/>
                <w:lang w:val="es-SV"/>
              </w:rPr>
              <w:t xml:space="preserve">Dependencia solicitante: </w:t>
            </w:r>
            <w:r w:rsidR="001B3F0D" w:rsidRPr="00A037D8">
              <w:rPr>
                <w:rFonts w:asciiTheme="majorHAnsi" w:eastAsia="SimSun" w:hAnsiTheme="majorHAnsi" w:cstheme="majorHAnsi"/>
                <w:sz w:val="20"/>
                <w:szCs w:val="20"/>
                <w:lang w:val="es-SV"/>
              </w:rPr>
              <w:t>Unidad Coordinadora de Proyecto Creciendo Saludables Juntos - UCPCSJ</w:t>
            </w:r>
          </w:p>
        </w:tc>
        <w:tc>
          <w:tcPr>
            <w:tcW w:w="4536" w:type="dxa"/>
            <w:shd w:val="clear" w:color="auto" w:fill="FFFFFF" w:themeFill="background1"/>
          </w:tcPr>
          <w:p w14:paraId="2C45CFDD" w14:textId="76FB016A" w:rsidR="00935C28" w:rsidRPr="00A037D8" w:rsidRDefault="00935C28" w:rsidP="004D6048">
            <w:pPr>
              <w:jc w:val="both"/>
              <w:rPr>
                <w:rFonts w:asciiTheme="majorHAnsi" w:eastAsia="SimSun" w:hAnsiTheme="majorHAnsi" w:cstheme="majorHAnsi"/>
                <w:sz w:val="20"/>
                <w:szCs w:val="20"/>
                <w:lang w:val="es-SV"/>
              </w:rPr>
            </w:pPr>
            <w:r w:rsidRPr="00A037D8">
              <w:rPr>
                <w:rFonts w:asciiTheme="majorHAnsi" w:eastAsia="SimSun" w:hAnsiTheme="majorHAnsi" w:cstheme="majorHAnsi"/>
                <w:sz w:val="20"/>
                <w:szCs w:val="20"/>
                <w:lang w:val="es-SV"/>
              </w:rPr>
              <w:t xml:space="preserve">Forma de pago: </w:t>
            </w:r>
            <w:r w:rsidR="00366563" w:rsidRPr="00A037D8">
              <w:rPr>
                <w:rFonts w:asciiTheme="majorHAnsi" w:eastAsia="SimSun" w:hAnsiTheme="majorHAnsi" w:cstheme="majorHAnsi"/>
                <w:sz w:val="20"/>
                <w:szCs w:val="20"/>
                <w:lang w:val="es-SV"/>
              </w:rPr>
              <w:t>no mayor de 30 días</w:t>
            </w:r>
            <w:r w:rsidR="001B3F0D" w:rsidRPr="00A037D8">
              <w:rPr>
                <w:rFonts w:asciiTheme="majorHAnsi" w:eastAsia="SimSun" w:hAnsiTheme="majorHAnsi" w:cstheme="majorHAnsi"/>
                <w:sz w:val="20"/>
                <w:szCs w:val="20"/>
                <w:lang w:val="es-SV"/>
              </w:rPr>
              <w:t>.</w:t>
            </w:r>
          </w:p>
        </w:tc>
      </w:tr>
    </w:tbl>
    <w:p w14:paraId="05126414" w14:textId="77777777" w:rsidR="00A037D8" w:rsidRPr="00A037D8" w:rsidRDefault="00A037D8">
      <w:pPr>
        <w:rPr>
          <w:sz w:val="2"/>
          <w:szCs w:val="2"/>
        </w:rPr>
      </w:pPr>
    </w:p>
    <w:tbl>
      <w:tblPr>
        <w:tblStyle w:val="Tablaconcuadrcula"/>
        <w:tblW w:w="9351" w:type="dxa"/>
        <w:jc w:val="center"/>
        <w:tblLayout w:type="fixed"/>
        <w:tblLook w:val="04A0" w:firstRow="1" w:lastRow="0" w:firstColumn="1" w:lastColumn="0" w:noHBand="0" w:noVBand="1"/>
      </w:tblPr>
      <w:tblGrid>
        <w:gridCol w:w="529"/>
        <w:gridCol w:w="1167"/>
        <w:gridCol w:w="3119"/>
        <w:gridCol w:w="850"/>
        <w:gridCol w:w="993"/>
        <w:gridCol w:w="1434"/>
        <w:gridCol w:w="1259"/>
      </w:tblGrid>
      <w:tr w:rsidR="00837BF9" w:rsidRPr="002050AA" w14:paraId="079A74B1" w14:textId="77777777" w:rsidTr="00A037D8">
        <w:trPr>
          <w:tblHeader/>
          <w:jc w:val="center"/>
        </w:trPr>
        <w:tc>
          <w:tcPr>
            <w:tcW w:w="529" w:type="dxa"/>
            <w:vAlign w:val="center"/>
          </w:tcPr>
          <w:p w14:paraId="3BBC6C16" w14:textId="7163FE46" w:rsidR="00BB674E" w:rsidRPr="002050AA" w:rsidRDefault="00BB674E"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lang w:val="es-SV"/>
              </w:rPr>
              <w:t>No.</w:t>
            </w:r>
          </w:p>
        </w:tc>
        <w:tc>
          <w:tcPr>
            <w:tcW w:w="1167" w:type="dxa"/>
            <w:vAlign w:val="center"/>
          </w:tcPr>
          <w:p w14:paraId="468B4FC6" w14:textId="241EB4A6" w:rsidR="00BB674E" w:rsidRPr="002050AA" w:rsidRDefault="00BB674E"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lang w:val="es-SV"/>
              </w:rPr>
              <w:t>CÓDIGO DEL PRODUCTO</w:t>
            </w:r>
          </w:p>
        </w:tc>
        <w:tc>
          <w:tcPr>
            <w:tcW w:w="3119" w:type="dxa"/>
            <w:vAlign w:val="center"/>
          </w:tcPr>
          <w:p w14:paraId="69803937" w14:textId="49050977" w:rsidR="00BB674E" w:rsidRPr="002050AA" w:rsidRDefault="00BB674E"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2050AA" w:rsidRDefault="00BB674E"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rPr>
              <w:t>UNIDAD</w:t>
            </w:r>
          </w:p>
        </w:tc>
        <w:tc>
          <w:tcPr>
            <w:tcW w:w="993" w:type="dxa"/>
            <w:vAlign w:val="center"/>
          </w:tcPr>
          <w:p w14:paraId="1F0C0BE5" w14:textId="58AFF497" w:rsidR="00BB674E" w:rsidRPr="002050AA" w:rsidRDefault="00BB674E"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rPr>
              <w:t>CANTIDAD</w:t>
            </w:r>
          </w:p>
        </w:tc>
        <w:tc>
          <w:tcPr>
            <w:tcW w:w="1434" w:type="dxa"/>
            <w:vAlign w:val="center"/>
          </w:tcPr>
          <w:p w14:paraId="2C3120BE" w14:textId="5263ADA6" w:rsidR="00BB674E" w:rsidRPr="002050AA" w:rsidRDefault="001B3F0D"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Pr="002050AA" w:rsidRDefault="001B3F0D"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lang w:val="es-SV"/>
              </w:rPr>
              <w:t>PRECIO TOTAL</w:t>
            </w:r>
          </w:p>
          <w:p w14:paraId="6E532AB6" w14:textId="14CCC3C6" w:rsidR="001B3F0D" w:rsidRPr="002050AA" w:rsidRDefault="001B3F0D" w:rsidP="00F96576">
            <w:pPr>
              <w:contextualSpacing/>
              <w:jc w:val="center"/>
              <w:rPr>
                <w:rFonts w:asciiTheme="majorHAnsi" w:eastAsia="SimSun" w:hAnsiTheme="majorHAnsi" w:cstheme="majorHAnsi"/>
                <w:b/>
                <w:bCs/>
                <w:sz w:val="16"/>
                <w:szCs w:val="16"/>
                <w:lang w:val="es-SV"/>
              </w:rPr>
            </w:pPr>
            <w:r w:rsidRPr="002050AA">
              <w:rPr>
                <w:rFonts w:asciiTheme="majorHAnsi" w:eastAsia="SimSun" w:hAnsiTheme="majorHAnsi" w:cstheme="majorHAnsi"/>
                <w:b/>
                <w:bCs/>
                <w:sz w:val="16"/>
                <w:szCs w:val="16"/>
                <w:lang w:val="es-SV"/>
              </w:rPr>
              <w:t>(IVA INCLUIDO)</w:t>
            </w:r>
          </w:p>
        </w:tc>
      </w:tr>
      <w:tr w:rsidR="00431B59" w:rsidRPr="002050AA" w14:paraId="3AB2FFA6"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6B0742E" w14:textId="08B00B4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w:t>
            </w:r>
          </w:p>
        </w:tc>
        <w:tc>
          <w:tcPr>
            <w:tcW w:w="1167" w:type="dxa"/>
            <w:tcBorders>
              <w:top w:val="nil"/>
              <w:left w:val="nil"/>
              <w:bottom w:val="single" w:sz="4" w:space="0" w:color="auto"/>
              <w:right w:val="single" w:sz="4" w:space="0" w:color="auto"/>
            </w:tcBorders>
            <w:shd w:val="clear" w:color="auto" w:fill="auto"/>
            <w:vAlign w:val="center"/>
          </w:tcPr>
          <w:p w14:paraId="7A65E0D3" w14:textId="64AD911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80103590</w:t>
            </w:r>
          </w:p>
        </w:tc>
        <w:tc>
          <w:tcPr>
            <w:tcW w:w="3119" w:type="dxa"/>
            <w:tcBorders>
              <w:top w:val="nil"/>
              <w:left w:val="nil"/>
              <w:bottom w:val="single" w:sz="4" w:space="0" w:color="auto"/>
              <w:right w:val="single" w:sz="4" w:space="0" w:color="auto"/>
            </w:tcBorders>
            <w:shd w:val="clear" w:color="auto" w:fill="auto"/>
            <w:vAlign w:val="center"/>
          </w:tcPr>
          <w:p w14:paraId="0C4060AD"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SUJETA DOCUMENTOS DE 2”, CAJA</w:t>
            </w:r>
          </w:p>
          <w:p w14:paraId="461F9195"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Caja de 12 unidades</w:t>
            </w:r>
          </w:p>
          <w:p w14:paraId="4420EA4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Studmark</w:t>
            </w:r>
            <w:proofErr w:type="spellEnd"/>
          </w:p>
          <w:p w14:paraId="316EEFDF" w14:textId="3DC79362"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07F5032D" w14:textId="3703EE3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D877B8F" w14:textId="2CD6C24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319C0F37" w14:textId="45E7A86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2.87 </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6EDD4BD4" w14:textId="63357C3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28.70 </w:t>
            </w:r>
          </w:p>
        </w:tc>
      </w:tr>
      <w:tr w:rsidR="00431B59" w:rsidRPr="002050AA" w14:paraId="51BEFA79" w14:textId="77777777" w:rsidTr="00010AE1">
        <w:trPr>
          <w:trHeight w:val="246"/>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1C4C443" w14:textId="15EB5EA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w:t>
            </w:r>
          </w:p>
        </w:tc>
        <w:tc>
          <w:tcPr>
            <w:tcW w:w="1167" w:type="dxa"/>
            <w:tcBorders>
              <w:top w:val="nil"/>
              <w:left w:val="nil"/>
              <w:bottom w:val="single" w:sz="4" w:space="0" w:color="auto"/>
              <w:right w:val="single" w:sz="4" w:space="0" w:color="auto"/>
            </w:tcBorders>
            <w:shd w:val="clear" w:color="auto" w:fill="auto"/>
            <w:vAlign w:val="center"/>
          </w:tcPr>
          <w:p w14:paraId="34AA27B1" w14:textId="019A7B7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80103590</w:t>
            </w:r>
          </w:p>
        </w:tc>
        <w:tc>
          <w:tcPr>
            <w:tcW w:w="3119" w:type="dxa"/>
            <w:tcBorders>
              <w:top w:val="nil"/>
              <w:left w:val="nil"/>
              <w:bottom w:val="single" w:sz="4" w:space="0" w:color="auto"/>
              <w:right w:val="single" w:sz="4" w:space="0" w:color="auto"/>
            </w:tcBorders>
            <w:shd w:val="clear" w:color="auto" w:fill="auto"/>
            <w:vAlign w:val="center"/>
          </w:tcPr>
          <w:p w14:paraId="111B2BD0"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SUJETA DOCUMENTOS DE 1 ½”, CAJA</w:t>
            </w:r>
          </w:p>
          <w:p w14:paraId="5A6C7A7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Caja de 12 unidades</w:t>
            </w:r>
          </w:p>
          <w:p w14:paraId="0EA21D84"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Studmark</w:t>
            </w:r>
            <w:proofErr w:type="spellEnd"/>
          </w:p>
          <w:p w14:paraId="7EC1739C" w14:textId="7C5309F8"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5E7D1E5B" w14:textId="72D8EDD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1027E7A" w14:textId="072A7F4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57BAB3A2" w14:textId="0462BC2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2.27 </w:t>
            </w:r>
          </w:p>
        </w:tc>
        <w:tc>
          <w:tcPr>
            <w:tcW w:w="1259" w:type="dxa"/>
            <w:tcBorders>
              <w:top w:val="nil"/>
              <w:left w:val="nil"/>
              <w:bottom w:val="single" w:sz="4" w:space="0" w:color="auto"/>
              <w:right w:val="single" w:sz="4" w:space="0" w:color="auto"/>
            </w:tcBorders>
            <w:shd w:val="clear" w:color="000000" w:fill="FFFFFF"/>
            <w:vAlign w:val="center"/>
          </w:tcPr>
          <w:p w14:paraId="41C2302D" w14:textId="5AD94F2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22.70 </w:t>
            </w:r>
          </w:p>
        </w:tc>
      </w:tr>
      <w:tr w:rsidR="00431B59" w:rsidRPr="002050AA" w14:paraId="718D7047" w14:textId="77777777" w:rsidTr="00010AE1">
        <w:trPr>
          <w:trHeight w:val="242"/>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132A91E" w14:textId="5DBE785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13</w:t>
            </w:r>
          </w:p>
        </w:tc>
        <w:tc>
          <w:tcPr>
            <w:tcW w:w="1167" w:type="dxa"/>
            <w:tcBorders>
              <w:top w:val="nil"/>
              <w:left w:val="nil"/>
              <w:bottom w:val="single" w:sz="4" w:space="0" w:color="auto"/>
              <w:right w:val="single" w:sz="4" w:space="0" w:color="auto"/>
            </w:tcBorders>
            <w:shd w:val="clear" w:color="auto" w:fill="auto"/>
            <w:vAlign w:val="center"/>
          </w:tcPr>
          <w:p w14:paraId="5F8E9666" w14:textId="6F1B6E0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80102100</w:t>
            </w:r>
          </w:p>
        </w:tc>
        <w:tc>
          <w:tcPr>
            <w:tcW w:w="3119" w:type="dxa"/>
            <w:tcBorders>
              <w:top w:val="nil"/>
              <w:left w:val="nil"/>
              <w:bottom w:val="single" w:sz="4" w:space="0" w:color="auto"/>
              <w:right w:val="single" w:sz="4" w:space="0" w:color="auto"/>
            </w:tcBorders>
            <w:shd w:val="clear" w:color="auto" w:fill="auto"/>
            <w:vAlign w:val="center"/>
          </w:tcPr>
          <w:p w14:paraId="4BCB2DEB"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PLUMON PUNTA GRUESA PARA PIZARRA VERDE</w:t>
            </w:r>
          </w:p>
          <w:p w14:paraId="4CAD626B"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Artline</w:t>
            </w:r>
            <w:proofErr w:type="spellEnd"/>
            <w:r w:rsidRPr="00437263">
              <w:rPr>
                <w:rFonts w:asciiTheme="majorHAnsi" w:eastAsia="SimSun" w:hAnsiTheme="majorHAnsi" w:cstheme="majorHAnsi"/>
                <w:sz w:val="18"/>
                <w:szCs w:val="18"/>
                <w:lang w:val="es-SV"/>
              </w:rPr>
              <w:t xml:space="preserve"> </w:t>
            </w:r>
          </w:p>
          <w:p w14:paraId="7C2CB13A" w14:textId="32A578BD"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5997E6AB" w14:textId="155D990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3791DD7" w14:textId="42C4806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20</w:t>
            </w:r>
          </w:p>
        </w:tc>
        <w:tc>
          <w:tcPr>
            <w:tcW w:w="1434" w:type="dxa"/>
            <w:tcBorders>
              <w:top w:val="nil"/>
              <w:left w:val="nil"/>
              <w:bottom w:val="single" w:sz="4" w:space="0" w:color="auto"/>
              <w:right w:val="single" w:sz="4" w:space="0" w:color="auto"/>
            </w:tcBorders>
            <w:shd w:val="clear" w:color="000000" w:fill="FFFFFF"/>
            <w:vAlign w:val="center"/>
          </w:tcPr>
          <w:p w14:paraId="487A9447" w14:textId="077EC79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0.84 </w:t>
            </w:r>
          </w:p>
        </w:tc>
        <w:tc>
          <w:tcPr>
            <w:tcW w:w="1259" w:type="dxa"/>
            <w:tcBorders>
              <w:top w:val="nil"/>
              <w:left w:val="nil"/>
              <w:bottom w:val="single" w:sz="4" w:space="0" w:color="auto"/>
              <w:right w:val="single" w:sz="4" w:space="0" w:color="auto"/>
            </w:tcBorders>
            <w:shd w:val="clear" w:color="000000" w:fill="FFFFFF"/>
            <w:vAlign w:val="center"/>
          </w:tcPr>
          <w:p w14:paraId="40900E9D" w14:textId="25BC7D7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16.80 </w:t>
            </w:r>
          </w:p>
        </w:tc>
      </w:tr>
      <w:tr w:rsidR="00431B59" w:rsidRPr="002050AA" w14:paraId="6EED4734"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B98476F" w14:textId="4B27321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16</w:t>
            </w:r>
          </w:p>
        </w:tc>
        <w:tc>
          <w:tcPr>
            <w:tcW w:w="1167" w:type="dxa"/>
            <w:tcBorders>
              <w:top w:val="nil"/>
              <w:left w:val="nil"/>
              <w:bottom w:val="single" w:sz="4" w:space="0" w:color="auto"/>
              <w:right w:val="single" w:sz="4" w:space="0" w:color="auto"/>
            </w:tcBorders>
            <w:shd w:val="clear" w:color="auto" w:fill="auto"/>
            <w:vAlign w:val="center"/>
          </w:tcPr>
          <w:p w14:paraId="6BF922AC" w14:textId="39B9D56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80200480</w:t>
            </w:r>
          </w:p>
        </w:tc>
        <w:tc>
          <w:tcPr>
            <w:tcW w:w="3119" w:type="dxa"/>
            <w:tcBorders>
              <w:top w:val="nil"/>
              <w:left w:val="nil"/>
              <w:bottom w:val="single" w:sz="4" w:space="0" w:color="auto"/>
              <w:right w:val="single" w:sz="4" w:space="0" w:color="auto"/>
            </w:tcBorders>
            <w:shd w:val="clear" w:color="auto" w:fill="auto"/>
            <w:vAlign w:val="center"/>
          </w:tcPr>
          <w:p w14:paraId="09C0C56A" w14:textId="7D26B23E" w:rsidR="00F96576" w:rsidRPr="001826EE"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PILA ALKALINA TIPO AA</w:t>
            </w:r>
          </w:p>
          <w:p w14:paraId="43622F9A" w14:textId="2E4E7DDC"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Duracell</w:t>
            </w:r>
            <w:r w:rsidR="002050AA" w:rsidRPr="00437263">
              <w:rPr>
                <w:rFonts w:asciiTheme="majorHAnsi" w:eastAsia="SimSun" w:hAnsiTheme="majorHAnsi" w:cstheme="majorHAnsi"/>
                <w:sz w:val="18"/>
                <w:szCs w:val="18"/>
                <w:lang w:val="es-SV"/>
              </w:rPr>
              <w:t xml:space="preserve"> (par)</w:t>
            </w:r>
          </w:p>
          <w:p w14:paraId="4FB406E9" w14:textId="28C8F459"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4879FE2C" w14:textId="3D9AFF2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B18BC8C" w14:textId="7E3BCC4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24</w:t>
            </w:r>
          </w:p>
        </w:tc>
        <w:tc>
          <w:tcPr>
            <w:tcW w:w="1434" w:type="dxa"/>
            <w:tcBorders>
              <w:top w:val="nil"/>
              <w:left w:val="nil"/>
              <w:bottom w:val="single" w:sz="4" w:space="0" w:color="auto"/>
              <w:right w:val="single" w:sz="4" w:space="0" w:color="auto"/>
            </w:tcBorders>
            <w:shd w:val="clear" w:color="000000" w:fill="FFFFFF"/>
            <w:vAlign w:val="center"/>
          </w:tcPr>
          <w:p w14:paraId="4F06032D" w14:textId="5719318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2.33 </w:t>
            </w:r>
          </w:p>
        </w:tc>
        <w:tc>
          <w:tcPr>
            <w:tcW w:w="1259" w:type="dxa"/>
            <w:tcBorders>
              <w:top w:val="nil"/>
              <w:left w:val="nil"/>
              <w:bottom w:val="single" w:sz="4" w:space="0" w:color="auto"/>
              <w:right w:val="single" w:sz="4" w:space="0" w:color="auto"/>
            </w:tcBorders>
            <w:shd w:val="clear" w:color="000000" w:fill="FFFFFF"/>
            <w:vAlign w:val="center"/>
          </w:tcPr>
          <w:p w14:paraId="13F66780" w14:textId="7C8D478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55.92 </w:t>
            </w:r>
          </w:p>
        </w:tc>
      </w:tr>
      <w:tr w:rsidR="00431B59" w:rsidRPr="002050AA" w14:paraId="7757DE7A"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45E445D" w14:textId="52FDF72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17</w:t>
            </w:r>
          </w:p>
        </w:tc>
        <w:tc>
          <w:tcPr>
            <w:tcW w:w="1167" w:type="dxa"/>
            <w:tcBorders>
              <w:top w:val="nil"/>
              <w:left w:val="nil"/>
              <w:bottom w:val="single" w:sz="4" w:space="0" w:color="auto"/>
              <w:right w:val="single" w:sz="4" w:space="0" w:color="auto"/>
            </w:tcBorders>
            <w:shd w:val="clear" w:color="auto" w:fill="auto"/>
            <w:vAlign w:val="center"/>
          </w:tcPr>
          <w:p w14:paraId="0F71862B" w14:textId="7400AAB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80200490</w:t>
            </w:r>
          </w:p>
        </w:tc>
        <w:tc>
          <w:tcPr>
            <w:tcW w:w="3119" w:type="dxa"/>
            <w:tcBorders>
              <w:top w:val="nil"/>
              <w:left w:val="nil"/>
              <w:bottom w:val="single" w:sz="4" w:space="0" w:color="auto"/>
              <w:right w:val="single" w:sz="4" w:space="0" w:color="auto"/>
            </w:tcBorders>
            <w:shd w:val="clear" w:color="auto" w:fill="auto"/>
            <w:vAlign w:val="center"/>
          </w:tcPr>
          <w:p w14:paraId="4288E5D7"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PILA ALKALINA PEQUEÑA DE 1.5 V TIPO AAA</w:t>
            </w:r>
          </w:p>
          <w:p w14:paraId="55132A8B" w14:textId="0DB5B051"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Duracell</w:t>
            </w:r>
            <w:r w:rsidR="002050AA" w:rsidRPr="00437263">
              <w:rPr>
                <w:rFonts w:asciiTheme="majorHAnsi" w:eastAsia="SimSun" w:hAnsiTheme="majorHAnsi" w:cstheme="majorHAnsi"/>
                <w:sz w:val="18"/>
                <w:szCs w:val="18"/>
                <w:lang w:val="es-SV"/>
              </w:rPr>
              <w:t xml:space="preserve"> (par)</w:t>
            </w:r>
          </w:p>
          <w:p w14:paraId="1134E60F" w14:textId="5B53E89E"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356A7709" w14:textId="49936E0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06566D7" w14:textId="37F0081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24</w:t>
            </w:r>
          </w:p>
        </w:tc>
        <w:tc>
          <w:tcPr>
            <w:tcW w:w="1434" w:type="dxa"/>
            <w:tcBorders>
              <w:top w:val="nil"/>
              <w:left w:val="nil"/>
              <w:bottom w:val="single" w:sz="4" w:space="0" w:color="auto"/>
              <w:right w:val="single" w:sz="4" w:space="0" w:color="auto"/>
            </w:tcBorders>
            <w:shd w:val="clear" w:color="000000" w:fill="FFFFFF"/>
            <w:vAlign w:val="center"/>
          </w:tcPr>
          <w:p w14:paraId="5D272663" w14:textId="0E73FBA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2.67 </w:t>
            </w:r>
          </w:p>
        </w:tc>
        <w:tc>
          <w:tcPr>
            <w:tcW w:w="1259" w:type="dxa"/>
            <w:tcBorders>
              <w:top w:val="nil"/>
              <w:left w:val="nil"/>
              <w:bottom w:val="single" w:sz="4" w:space="0" w:color="auto"/>
              <w:right w:val="single" w:sz="4" w:space="0" w:color="auto"/>
            </w:tcBorders>
            <w:shd w:val="clear" w:color="000000" w:fill="FFFFFF"/>
            <w:vAlign w:val="center"/>
          </w:tcPr>
          <w:p w14:paraId="41F88D77" w14:textId="128A1B9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64.08 </w:t>
            </w:r>
          </w:p>
        </w:tc>
      </w:tr>
      <w:tr w:rsidR="00431B59" w:rsidRPr="002050AA" w14:paraId="18447B4C"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490F9E4" w14:textId="57508B1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19</w:t>
            </w:r>
          </w:p>
        </w:tc>
        <w:tc>
          <w:tcPr>
            <w:tcW w:w="1167" w:type="dxa"/>
            <w:tcBorders>
              <w:top w:val="nil"/>
              <w:left w:val="nil"/>
              <w:bottom w:val="single" w:sz="4" w:space="0" w:color="auto"/>
              <w:right w:val="single" w:sz="4" w:space="0" w:color="auto"/>
            </w:tcBorders>
            <w:shd w:val="clear" w:color="auto" w:fill="auto"/>
            <w:vAlign w:val="center"/>
          </w:tcPr>
          <w:p w14:paraId="78CF8B46" w14:textId="47F44C5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80105035</w:t>
            </w:r>
          </w:p>
        </w:tc>
        <w:tc>
          <w:tcPr>
            <w:tcW w:w="3119" w:type="dxa"/>
            <w:tcBorders>
              <w:top w:val="nil"/>
              <w:left w:val="nil"/>
              <w:bottom w:val="single" w:sz="4" w:space="0" w:color="auto"/>
              <w:right w:val="single" w:sz="4" w:space="0" w:color="auto"/>
            </w:tcBorders>
            <w:shd w:val="clear" w:color="auto" w:fill="auto"/>
            <w:vAlign w:val="center"/>
          </w:tcPr>
          <w:p w14:paraId="4D0BD04E" w14:textId="77777777" w:rsidR="00431B59"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LIBRETA TAQUIGRAFICA</w:t>
            </w:r>
          </w:p>
          <w:p w14:paraId="4D1EE88D" w14:textId="1934C539" w:rsidR="002050AA" w:rsidRPr="002050AA" w:rsidRDefault="002050AA" w:rsidP="00F96576">
            <w:pPr>
              <w:contextualSpacing/>
              <w:jc w:val="both"/>
              <w:rPr>
                <w:rFonts w:asciiTheme="majorHAnsi" w:eastAsia="SimSun" w:hAnsiTheme="majorHAnsi" w:cstheme="majorHAnsi"/>
                <w:sz w:val="18"/>
                <w:szCs w:val="18"/>
              </w:rPr>
            </w:pPr>
            <w:r>
              <w:rPr>
                <w:rFonts w:asciiTheme="majorHAnsi" w:hAnsiTheme="majorHAnsi" w:cstheme="majorHAnsi"/>
                <w:color w:val="000000"/>
                <w:sz w:val="18"/>
                <w:szCs w:val="18"/>
                <w:lang w:val="es-SV" w:eastAsia="es-SV"/>
              </w:rPr>
              <w:t>Sin marca</w:t>
            </w:r>
          </w:p>
        </w:tc>
        <w:tc>
          <w:tcPr>
            <w:tcW w:w="850" w:type="dxa"/>
            <w:tcBorders>
              <w:top w:val="nil"/>
              <w:left w:val="nil"/>
              <w:bottom w:val="single" w:sz="4" w:space="0" w:color="auto"/>
              <w:right w:val="single" w:sz="4" w:space="0" w:color="auto"/>
            </w:tcBorders>
            <w:shd w:val="clear" w:color="000000" w:fill="FFFFFF"/>
            <w:vAlign w:val="center"/>
          </w:tcPr>
          <w:p w14:paraId="35CC4742" w14:textId="5BAFB83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8D6873D" w14:textId="7F3BDC4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12</w:t>
            </w:r>
          </w:p>
        </w:tc>
        <w:tc>
          <w:tcPr>
            <w:tcW w:w="1434" w:type="dxa"/>
            <w:tcBorders>
              <w:top w:val="nil"/>
              <w:left w:val="nil"/>
              <w:bottom w:val="single" w:sz="4" w:space="0" w:color="auto"/>
              <w:right w:val="single" w:sz="4" w:space="0" w:color="auto"/>
            </w:tcBorders>
            <w:shd w:val="clear" w:color="000000" w:fill="FFFFFF"/>
            <w:vAlign w:val="center"/>
          </w:tcPr>
          <w:p w14:paraId="590F2E50" w14:textId="367F1BD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0.59 </w:t>
            </w:r>
          </w:p>
        </w:tc>
        <w:tc>
          <w:tcPr>
            <w:tcW w:w="1259" w:type="dxa"/>
            <w:tcBorders>
              <w:top w:val="nil"/>
              <w:left w:val="nil"/>
              <w:bottom w:val="single" w:sz="4" w:space="0" w:color="auto"/>
              <w:right w:val="single" w:sz="4" w:space="0" w:color="auto"/>
            </w:tcBorders>
            <w:shd w:val="clear" w:color="000000" w:fill="FFFFFF"/>
            <w:vAlign w:val="center"/>
          </w:tcPr>
          <w:p w14:paraId="36709658" w14:textId="455ACA1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7.08 </w:t>
            </w:r>
          </w:p>
        </w:tc>
      </w:tr>
      <w:tr w:rsidR="00431B59" w:rsidRPr="002050AA" w14:paraId="555E5769"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63AD779" w14:textId="470696F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20</w:t>
            </w:r>
          </w:p>
        </w:tc>
        <w:tc>
          <w:tcPr>
            <w:tcW w:w="1167" w:type="dxa"/>
            <w:tcBorders>
              <w:top w:val="nil"/>
              <w:left w:val="nil"/>
              <w:bottom w:val="single" w:sz="4" w:space="0" w:color="auto"/>
              <w:right w:val="single" w:sz="4" w:space="0" w:color="auto"/>
            </w:tcBorders>
            <w:shd w:val="clear" w:color="auto" w:fill="auto"/>
            <w:vAlign w:val="center"/>
          </w:tcPr>
          <w:p w14:paraId="6A68EDA8" w14:textId="62D947D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80103181</w:t>
            </w:r>
          </w:p>
        </w:tc>
        <w:tc>
          <w:tcPr>
            <w:tcW w:w="3119" w:type="dxa"/>
            <w:tcBorders>
              <w:top w:val="nil"/>
              <w:left w:val="nil"/>
              <w:bottom w:val="single" w:sz="4" w:space="0" w:color="auto"/>
              <w:right w:val="single" w:sz="4" w:space="0" w:color="auto"/>
            </w:tcBorders>
            <w:shd w:val="clear" w:color="auto" w:fill="auto"/>
            <w:vAlign w:val="center"/>
          </w:tcPr>
          <w:p w14:paraId="29A010BD"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PEGAMENTO BLANCO, FRASCO</w:t>
            </w:r>
          </w:p>
          <w:p w14:paraId="7CAEDB6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Frasco de 8 </w:t>
            </w:r>
            <w:proofErr w:type="spellStart"/>
            <w:r w:rsidRPr="00437263">
              <w:rPr>
                <w:rFonts w:asciiTheme="majorHAnsi" w:eastAsia="SimSun" w:hAnsiTheme="majorHAnsi" w:cstheme="majorHAnsi"/>
                <w:sz w:val="18"/>
                <w:szCs w:val="18"/>
                <w:lang w:val="es-SV"/>
              </w:rPr>
              <w:t>Onz</w:t>
            </w:r>
            <w:proofErr w:type="spellEnd"/>
          </w:p>
          <w:p w14:paraId="5B230555"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Noky</w:t>
            </w:r>
            <w:proofErr w:type="spellEnd"/>
          </w:p>
          <w:p w14:paraId="567248C8" w14:textId="699079B3"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795EF912" w14:textId="209D0ED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B860E44" w14:textId="44502B4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70DE21BD" w14:textId="5298E0F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1.37 </w:t>
            </w:r>
          </w:p>
        </w:tc>
        <w:tc>
          <w:tcPr>
            <w:tcW w:w="1259" w:type="dxa"/>
            <w:tcBorders>
              <w:top w:val="nil"/>
              <w:left w:val="nil"/>
              <w:bottom w:val="single" w:sz="4" w:space="0" w:color="auto"/>
              <w:right w:val="single" w:sz="4" w:space="0" w:color="auto"/>
            </w:tcBorders>
            <w:shd w:val="clear" w:color="000000" w:fill="FFFFFF"/>
            <w:vAlign w:val="center"/>
          </w:tcPr>
          <w:p w14:paraId="14C1441A" w14:textId="4DFC2B7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13.70 </w:t>
            </w:r>
          </w:p>
        </w:tc>
      </w:tr>
      <w:tr w:rsidR="00431B59" w:rsidRPr="002050AA" w14:paraId="576C008F"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F4C394E" w14:textId="5E1C611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22</w:t>
            </w:r>
          </w:p>
        </w:tc>
        <w:tc>
          <w:tcPr>
            <w:tcW w:w="1167" w:type="dxa"/>
            <w:tcBorders>
              <w:top w:val="nil"/>
              <w:left w:val="nil"/>
              <w:bottom w:val="single" w:sz="4" w:space="0" w:color="auto"/>
              <w:right w:val="single" w:sz="4" w:space="0" w:color="auto"/>
            </w:tcBorders>
            <w:shd w:val="clear" w:color="auto" w:fill="auto"/>
            <w:vAlign w:val="center"/>
          </w:tcPr>
          <w:p w14:paraId="4A3F16DD" w14:textId="01C5F95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80103090</w:t>
            </w:r>
          </w:p>
        </w:tc>
        <w:tc>
          <w:tcPr>
            <w:tcW w:w="3119" w:type="dxa"/>
            <w:tcBorders>
              <w:top w:val="nil"/>
              <w:left w:val="nil"/>
              <w:bottom w:val="single" w:sz="4" w:space="0" w:color="auto"/>
              <w:right w:val="single" w:sz="4" w:space="0" w:color="auto"/>
            </w:tcBorders>
            <w:shd w:val="clear" w:color="auto" w:fill="auto"/>
            <w:vAlign w:val="center"/>
          </w:tcPr>
          <w:p w14:paraId="3B25D3F8"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BORRADOR DE PIZARRA ACRILICA</w:t>
            </w:r>
          </w:p>
          <w:p w14:paraId="3541AE28"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Studmark</w:t>
            </w:r>
            <w:proofErr w:type="spellEnd"/>
          </w:p>
          <w:p w14:paraId="715CF898" w14:textId="33C2FEF0" w:rsidR="00F96576" w:rsidRPr="002050AA" w:rsidRDefault="00F96576" w:rsidP="00F96576">
            <w:pPr>
              <w:contextualSpacing/>
              <w:jc w:val="both"/>
              <w:rPr>
                <w:rFonts w:asciiTheme="majorHAnsi" w:eastAsia="SimSun" w:hAnsiTheme="majorHAnsi" w:cstheme="majorHAnsi"/>
                <w:sz w:val="18"/>
                <w:szCs w:val="18"/>
              </w:rPr>
            </w:pPr>
            <w:r w:rsidRPr="001826EE">
              <w:rPr>
                <w:rFonts w:asciiTheme="majorHAnsi" w:eastAsia="SimSun" w:hAnsiTheme="majorHAnsi" w:cstheme="majorHAnsi"/>
                <w:sz w:val="18"/>
                <w:szCs w:val="18"/>
              </w:rPr>
              <w:t xml:space="preserve">País de </w:t>
            </w:r>
            <w:proofErr w:type="spellStart"/>
            <w:r w:rsidRPr="001826EE">
              <w:rPr>
                <w:rFonts w:asciiTheme="majorHAnsi" w:eastAsia="SimSun" w:hAnsiTheme="majorHAnsi" w:cstheme="majorHAnsi"/>
                <w:sz w:val="18"/>
                <w:szCs w:val="18"/>
              </w:rPr>
              <w:t>origen</w:t>
            </w:r>
            <w:proofErr w:type="spellEnd"/>
            <w:r w:rsidRPr="001826EE">
              <w:rPr>
                <w:rFonts w:asciiTheme="majorHAnsi" w:eastAsia="SimSun" w:hAnsiTheme="majorHAnsi" w:cstheme="majorHAnsi"/>
                <w:sz w:val="18"/>
                <w:szCs w:val="18"/>
              </w:rPr>
              <w:t>: China</w:t>
            </w:r>
          </w:p>
        </w:tc>
        <w:tc>
          <w:tcPr>
            <w:tcW w:w="850" w:type="dxa"/>
            <w:tcBorders>
              <w:top w:val="nil"/>
              <w:left w:val="nil"/>
              <w:bottom w:val="single" w:sz="4" w:space="0" w:color="auto"/>
              <w:right w:val="single" w:sz="4" w:space="0" w:color="auto"/>
            </w:tcBorders>
            <w:shd w:val="clear" w:color="000000" w:fill="FFFFFF"/>
            <w:vAlign w:val="center"/>
          </w:tcPr>
          <w:p w14:paraId="16B9D708" w14:textId="4046657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27B1276" w14:textId="67AF101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6</w:t>
            </w:r>
          </w:p>
        </w:tc>
        <w:tc>
          <w:tcPr>
            <w:tcW w:w="1434" w:type="dxa"/>
            <w:tcBorders>
              <w:top w:val="nil"/>
              <w:left w:val="nil"/>
              <w:bottom w:val="single" w:sz="4" w:space="0" w:color="auto"/>
              <w:right w:val="single" w:sz="4" w:space="0" w:color="auto"/>
            </w:tcBorders>
            <w:shd w:val="clear" w:color="000000" w:fill="FFFFFF"/>
            <w:vAlign w:val="center"/>
          </w:tcPr>
          <w:p w14:paraId="768040C9" w14:textId="420A4E3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0.77 </w:t>
            </w:r>
          </w:p>
        </w:tc>
        <w:tc>
          <w:tcPr>
            <w:tcW w:w="1259" w:type="dxa"/>
            <w:tcBorders>
              <w:top w:val="nil"/>
              <w:left w:val="nil"/>
              <w:bottom w:val="single" w:sz="4" w:space="0" w:color="auto"/>
              <w:right w:val="single" w:sz="4" w:space="0" w:color="auto"/>
            </w:tcBorders>
            <w:shd w:val="clear" w:color="000000" w:fill="FFFFFF"/>
            <w:vAlign w:val="center"/>
          </w:tcPr>
          <w:p w14:paraId="31424C0B" w14:textId="2066EBA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4.62 </w:t>
            </w:r>
          </w:p>
        </w:tc>
      </w:tr>
      <w:tr w:rsidR="00431B59" w:rsidRPr="002050AA" w14:paraId="13D4231B"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55E617D" w14:textId="276BE39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24</w:t>
            </w:r>
          </w:p>
        </w:tc>
        <w:tc>
          <w:tcPr>
            <w:tcW w:w="1167" w:type="dxa"/>
            <w:tcBorders>
              <w:top w:val="nil"/>
              <w:left w:val="nil"/>
              <w:bottom w:val="single" w:sz="4" w:space="0" w:color="auto"/>
              <w:right w:val="single" w:sz="4" w:space="0" w:color="auto"/>
            </w:tcBorders>
            <w:shd w:val="clear" w:color="000000" w:fill="FFFFFF"/>
            <w:vAlign w:val="center"/>
          </w:tcPr>
          <w:p w14:paraId="70CED5B1" w14:textId="710754A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80103010</w:t>
            </w:r>
          </w:p>
        </w:tc>
        <w:tc>
          <w:tcPr>
            <w:tcW w:w="3119" w:type="dxa"/>
            <w:tcBorders>
              <w:top w:val="nil"/>
              <w:left w:val="nil"/>
              <w:bottom w:val="single" w:sz="4" w:space="0" w:color="auto"/>
              <w:right w:val="single" w:sz="4" w:space="0" w:color="auto"/>
            </w:tcBorders>
            <w:shd w:val="clear" w:color="000000" w:fill="FFFFFF"/>
            <w:vAlign w:val="center"/>
          </w:tcPr>
          <w:p w14:paraId="28C6303B"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DESENGRAPADOR (SACA GRAPAS)</w:t>
            </w:r>
          </w:p>
          <w:p w14:paraId="5634FFB4"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49E8ECF9" w14:textId="3BC87859" w:rsidR="002050AA"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07D7E819" w14:textId="0BDF254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0EFC02E" w14:textId="0AA5BFC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6</w:t>
            </w:r>
          </w:p>
        </w:tc>
        <w:tc>
          <w:tcPr>
            <w:tcW w:w="1434" w:type="dxa"/>
            <w:tcBorders>
              <w:top w:val="nil"/>
              <w:left w:val="nil"/>
              <w:bottom w:val="single" w:sz="4" w:space="0" w:color="auto"/>
              <w:right w:val="single" w:sz="4" w:space="0" w:color="auto"/>
            </w:tcBorders>
            <w:shd w:val="clear" w:color="000000" w:fill="FFFFFF"/>
            <w:vAlign w:val="center"/>
          </w:tcPr>
          <w:p w14:paraId="08AC67ED" w14:textId="13BBFF5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0.52 </w:t>
            </w:r>
          </w:p>
        </w:tc>
        <w:tc>
          <w:tcPr>
            <w:tcW w:w="1259" w:type="dxa"/>
            <w:tcBorders>
              <w:top w:val="nil"/>
              <w:left w:val="nil"/>
              <w:bottom w:val="single" w:sz="4" w:space="0" w:color="auto"/>
              <w:right w:val="single" w:sz="4" w:space="0" w:color="auto"/>
            </w:tcBorders>
            <w:shd w:val="clear" w:color="000000" w:fill="FFFFFF"/>
            <w:vAlign w:val="center"/>
          </w:tcPr>
          <w:p w14:paraId="591B9FF3" w14:textId="2E3FFE6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3.12 </w:t>
            </w:r>
          </w:p>
        </w:tc>
      </w:tr>
      <w:tr w:rsidR="00431B59" w:rsidRPr="002050AA" w14:paraId="697E8CF5"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C2FFA72" w14:textId="680FA60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28</w:t>
            </w:r>
          </w:p>
        </w:tc>
        <w:tc>
          <w:tcPr>
            <w:tcW w:w="1167" w:type="dxa"/>
            <w:tcBorders>
              <w:top w:val="nil"/>
              <w:left w:val="nil"/>
              <w:bottom w:val="single" w:sz="4" w:space="0" w:color="auto"/>
              <w:right w:val="single" w:sz="4" w:space="0" w:color="auto"/>
            </w:tcBorders>
            <w:shd w:val="clear" w:color="auto" w:fill="auto"/>
            <w:vAlign w:val="center"/>
          </w:tcPr>
          <w:p w14:paraId="37A7BC29" w14:textId="3B61815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80103050</w:t>
            </w:r>
          </w:p>
        </w:tc>
        <w:tc>
          <w:tcPr>
            <w:tcW w:w="3119" w:type="dxa"/>
            <w:tcBorders>
              <w:top w:val="nil"/>
              <w:left w:val="nil"/>
              <w:bottom w:val="single" w:sz="4" w:space="0" w:color="auto"/>
              <w:right w:val="single" w:sz="4" w:space="0" w:color="auto"/>
            </w:tcBorders>
            <w:shd w:val="clear" w:color="000000" w:fill="FFFFFF"/>
            <w:vAlign w:val="center"/>
          </w:tcPr>
          <w:p w14:paraId="765B3720"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GRAPAS ESTANDAR (CAJA)</w:t>
            </w:r>
          </w:p>
          <w:p w14:paraId="245EBD8A"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38EA3514" w14:textId="619A14CC"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0C032559" w14:textId="1C6BD58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FBC7C14" w14:textId="6FEB91C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2CF106AD" w14:textId="3B4380A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0.84 </w:t>
            </w:r>
          </w:p>
        </w:tc>
        <w:tc>
          <w:tcPr>
            <w:tcW w:w="1259" w:type="dxa"/>
            <w:tcBorders>
              <w:top w:val="nil"/>
              <w:left w:val="nil"/>
              <w:bottom w:val="single" w:sz="4" w:space="0" w:color="auto"/>
              <w:right w:val="single" w:sz="4" w:space="0" w:color="auto"/>
            </w:tcBorders>
            <w:shd w:val="clear" w:color="000000" w:fill="FFFFFF"/>
            <w:vAlign w:val="center"/>
          </w:tcPr>
          <w:p w14:paraId="3599D49E" w14:textId="27ABD4C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w:t>
            </w:r>
            <w:r w:rsidRPr="002050AA">
              <w:rPr>
                <w:rFonts w:asciiTheme="majorHAnsi" w:hAnsiTheme="majorHAnsi" w:cstheme="majorHAnsi"/>
                <w:color w:val="000000"/>
                <w:sz w:val="18"/>
                <w:szCs w:val="18"/>
                <w:lang w:val="es-SV" w:eastAsia="es-SV"/>
              </w:rPr>
              <w:t xml:space="preserve"> </w:t>
            </w:r>
            <w:r w:rsidRPr="006C4791">
              <w:rPr>
                <w:rFonts w:asciiTheme="majorHAnsi" w:hAnsiTheme="majorHAnsi" w:cstheme="majorHAnsi"/>
                <w:color w:val="000000"/>
                <w:sz w:val="18"/>
                <w:szCs w:val="18"/>
                <w:lang w:val="es-SV" w:eastAsia="es-SV"/>
              </w:rPr>
              <w:t xml:space="preserve">42.00 </w:t>
            </w:r>
          </w:p>
        </w:tc>
      </w:tr>
      <w:tr w:rsidR="00431B59" w:rsidRPr="002050AA" w14:paraId="0962AF54"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36F291DC" w14:textId="060F643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lastRenderedPageBreak/>
              <w:t>29</w:t>
            </w:r>
          </w:p>
        </w:tc>
        <w:tc>
          <w:tcPr>
            <w:tcW w:w="1167" w:type="dxa"/>
            <w:tcBorders>
              <w:top w:val="nil"/>
              <w:left w:val="nil"/>
              <w:bottom w:val="single" w:sz="4" w:space="0" w:color="auto"/>
              <w:right w:val="single" w:sz="4" w:space="0" w:color="auto"/>
            </w:tcBorders>
            <w:shd w:val="clear" w:color="auto" w:fill="auto"/>
            <w:vAlign w:val="center"/>
          </w:tcPr>
          <w:p w14:paraId="12D26C42" w14:textId="1783434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80104058</w:t>
            </w:r>
          </w:p>
        </w:tc>
        <w:tc>
          <w:tcPr>
            <w:tcW w:w="3119" w:type="dxa"/>
            <w:tcBorders>
              <w:top w:val="nil"/>
              <w:left w:val="nil"/>
              <w:bottom w:val="single" w:sz="4" w:space="0" w:color="auto"/>
              <w:right w:val="single" w:sz="4" w:space="0" w:color="auto"/>
            </w:tcBorders>
            <w:shd w:val="clear" w:color="000000" w:fill="FFFFFF"/>
            <w:vAlign w:val="center"/>
          </w:tcPr>
          <w:p w14:paraId="0F644C99"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SEPARADOR PLASTIFICADO, TAMAÑO CARTA (JUEGO)</w:t>
            </w:r>
          </w:p>
          <w:p w14:paraId="15DB36B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w:t>
            </w:r>
          </w:p>
          <w:p w14:paraId="2D8FD075" w14:textId="15CDE51E"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013CDFFD" w14:textId="276C138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769AB54" w14:textId="7835642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30</w:t>
            </w:r>
          </w:p>
        </w:tc>
        <w:tc>
          <w:tcPr>
            <w:tcW w:w="1434" w:type="dxa"/>
            <w:tcBorders>
              <w:top w:val="nil"/>
              <w:left w:val="nil"/>
              <w:bottom w:val="single" w:sz="4" w:space="0" w:color="auto"/>
              <w:right w:val="single" w:sz="4" w:space="0" w:color="auto"/>
            </w:tcBorders>
            <w:shd w:val="clear" w:color="000000" w:fill="FFFFFF"/>
            <w:vAlign w:val="center"/>
          </w:tcPr>
          <w:p w14:paraId="4BDE74C2" w14:textId="335004A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0.60 </w:t>
            </w:r>
          </w:p>
        </w:tc>
        <w:tc>
          <w:tcPr>
            <w:tcW w:w="1259" w:type="dxa"/>
            <w:tcBorders>
              <w:top w:val="nil"/>
              <w:left w:val="nil"/>
              <w:bottom w:val="single" w:sz="4" w:space="0" w:color="auto"/>
              <w:right w:val="single" w:sz="4" w:space="0" w:color="auto"/>
            </w:tcBorders>
            <w:shd w:val="clear" w:color="000000" w:fill="FFFFFF"/>
            <w:vAlign w:val="center"/>
          </w:tcPr>
          <w:p w14:paraId="30320125" w14:textId="1FCF8EC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18.00 </w:t>
            </w:r>
          </w:p>
        </w:tc>
      </w:tr>
      <w:tr w:rsidR="00431B59" w:rsidRPr="002050AA" w14:paraId="6239C080"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9ECD68D" w14:textId="78A62C4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34</w:t>
            </w:r>
          </w:p>
        </w:tc>
        <w:tc>
          <w:tcPr>
            <w:tcW w:w="1167" w:type="dxa"/>
            <w:tcBorders>
              <w:top w:val="nil"/>
              <w:left w:val="nil"/>
              <w:bottom w:val="single" w:sz="4" w:space="0" w:color="auto"/>
              <w:right w:val="single" w:sz="4" w:space="0" w:color="auto"/>
            </w:tcBorders>
            <w:shd w:val="clear" w:color="auto" w:fill="auto"/>
            <w:vAlign w:val="center"/>
          </w:tcPr>
          <w:p w14:paraId="7DEF9910" w14:textId="19FDAFE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80103030</w:t>
            </w:r>
          </w:p>
        </w:tc>
        <w:tc>
          <w:tcPr>
            <w:tcW w:w="3119" w:type="dxa"/>
            <w:tcBorders>
              <w:top w:val="nil"/>
              <w:left w:val="nil"/>
              <w:bottom w:val="single" w:sz="4" w:space="0" w:color="auto"/>
              <w:right w:val="single" w:sz="4" w:space="0" w:color="auto"/>
            </w:tcBorders>
            <w:shd w:val="clear" w:color="000000" w:fill="FFFFFF"/>
            <w:vAlign w:val="center"/>
          </w:tcPr>
          <w:p w14:paraId="3EC52153"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FASTENER DE 8 CM, CAJA</w:t>
            </w:r>
          </w:p>
          <w:p w14:paraId="2B9C39F5"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6BD003B4" w14:textId="23682673"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262B0B33" w14:textId="29A9FFC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C597247" w14:textId="79C6687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6E81E3F5" w14:textId="4BA2315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1.18 </w:t>
            </w:r>
          </w:p>
        </w:tc>
        <w:tc>
          <w:tcPr>
            <w:tcW w:w="1259" w:type="dxa"/>
            <w:tcBorders>
              <w:top w:val="nil"/>
              <w:left w:val="nil"/>
              <w:bottom w:val="single" w:sz="4" w:space="0" w:color="auto"/>
              <w:right w:val="single" w:sz="4" w:space="0" w:color="auto"/>
            </w:tcBorders>
            <w:shd w:val="clear" w:color="000000" w:fill="FFFFFF"/>
            <w:vAlign w:val="center"/>
          </w:tcPr>
          <w:p w14:paraId="081329DD" w14:textId="60C1EB3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w:t>
            </w:r>
            <w:r w:rsidR="00921DB3">
              <w:rPr>
                <w:rFonts w:asciiTheme="majorHAnsi" w:hAnsiTheme="majorHAnsi" w:cstheme="majorHAnsi"/>
                <w:color w:val="000000"/>
                <w:sz w:val="18"/>
                <w:szCs w:val="18"/>
                <w:lang w:val="es-SV" w:eastAsia="es-SV"/>
              </w:rPr>
              <w:t>1</w:t>
            </w:r>
            <w:r w:rsidRPr="006C4791">
              <w:rPr>
                <w:rFonts w:asciiTheme="majorHAnsi" w:hAnsiTheme="majorHAnsi" w:cstheme="majorHAnsi"/>
                <w:color w:val="000000"/>
                <w:sz w:val="18"/>
                <w:szCs w:val="18"/>
                <w:lang w:val="es-SV" w:eastAsia="es-SV"/>
              </w:rPr>
              <w:t xml:space="preserve">1.80 </w:t>
            </w:r>
          </w:p>
        </w:tc>
      </w:tr>
      <w:tr w:rsidR="00431B59" w:rsidRPr="002050AA" w14:paraId="6C82EEED"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C9AD7B3" w14:textId="50A73BC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35</w:t>
            </w:r>
          </w:p>
        </w:tc>
        <w:tc>
          <w:tcPr>
            <w:tcW w:w="1167" w:type="dxa"/>
            <w:tcBorders>
              <w:top w:val="nil"/>
              <w:left w:val="nil"/>
              <w:bottom w:val="single" w:sz="4" w:space="0" w:color="auto"/>
              <w:right w:val="single" w:sz="4" w:space="0" w:color="auto"/>
            </w:tcBorders>
            <w:shd w:val="clear" w:color="auto" w:fill="auto"/>
            <w:vAlign w:val="center"/>
          </w:tcPr>
          <w:p w14:paraId="3B51C8C4" w14:textId="3AADF22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80103233</w:t>
            </w:r>
          </w:p>
        </w:tc>
        <w:tc>
          <w:tcPr>
            <w:tcW w:w="3119" w:type="dxa"/>
            <w:tcBorders>
              <w:top w:val="nil"/>
              <w:left w:val="nil"/>
              <w:bottom w:val="single" w:sz="4" w:space="0" w:color="auto"/>
              <w:right w:val="single" w:sz="4" w:space="0" w:color="auto"/>
            </w:tcBorders>
            <w:shd w:val="clear" w:color="000000" w:fill="FFFFFF"/>
            <w:vAlign w:val="center"/>
          </w:tcPr>
          <w:p w14:paraId="662F6FD3"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TINTA COLOR AZUL PARA ALMOHADILLA DE SELLO (FRASCO DE 2 ONZ, CON GOTERO)</w:t>
            </w:r>
          </w:p>
          <w:p w14:paraId="44E1E3EB"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Artline</w:t>
            </w:r>
            <w:proofErr w:type="spellEnd"/>
          </w:p>
          <w:p w14:paraId="4B8FDFC5" w14:textId="28F18849"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698856DD" w14:textId="668C16C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2E79555F" w14:textId="2752793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7FCCE55D" w14:textId="2200A07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1.56 </w:t>
            </w:r>
          </w:p>
        </w:tc>
        <w:tc>
          <w:tcPr>
            <w:tcW w:w="1259" w:type="dxa"/>
            <w:tcBorders>
              <w:top w:val="nil"/>
              <w:left w:val="nil"/>
              <w:bottom w:val="single" w:sz="4" w:space="0" w:color="auto"/>
              <w:right w:val="single" w:sz="4" w:space="0" w:color="auto"/>
            </w:tcBorders>
            <w:shd w:val="clear" w:color="000000" w:fill="FFFFFF"/>
            <w:vAlign w:val="center"/>
          </w:tcPr>
          <w:p w14:paraId="72882867" w14:textId="0D1920F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w:t>
            </w:r>
            <w:r w:rsidRPr="002050AA">
              <w:rPr>
                <w:rFonts w:asciiTheme="majorHAnsi" w:hAnsiTheme="majorHAnsi" w:cstheme="majorHAnsi"/>
                <w:color w:val="000000"/>
                <w:sz w:val="18"/>
                <w:szCs w:val="18"/>
                <w:lang w:val="es-SV" w:eastAsia="es-SV"/>
              </w:rPr>
              <w:t xml:space="preserve"> </w:t>
            </w:r>
            <w:r w:rsidRPr="006C4791">
              <w:rPr>
                <w:rFonts w:asciiTheme="majorHAnsi" w:hAnsiTheme="majorHAnsi" w:cstheme="majorHAnsi"/>
                <w:color w:val="000000"/>
                <w:sz w:val="18"/>
                <w:szCs w:val="18"/>
                <w:lang w:val="es-SV" w:eastAsia="es-SV"/>
              </w:rPr>
              <w:t xml:space="preserve">  15.60 </w:t>
            </w:r>
          </w:p>
        </w:tc>
      </w:tr>
      <w:tr w:rsidR="00431B59" w:rsidRPr="002050AA" w14:paraId="0BCCA2F7"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91036DC" w14:textId="181289D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37</w:t>
            </w:r>
          </w:p>
        </w:tc>
        <w:tc>
          <w:tcPr>
            <w:tcW w:w="1167" w:type="dxa"/>
            <w:tcBorders>
              <w:top w:val="nil"/>
              <w:left w:val="nil"/>
              <w:bottom w:val="single" w:sz="4" w:space="0" w:color="auto"/>
              <w:right w:val="single" w:sz="4" w:space="0" w:color="auto"/>
            </w:tcBorders>
            <w:shd w:val="clear" w:color="auto" w:fill="auto"/>
            <w:vAlign w:val="center"/>
          </w:tcPr>
          <w:p w14:paraId="4E15510A" w14:textId="1A3F868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80101025</w:t>
            </w:r>
          </w:p>
        </w:tc>
        <w:tc>
          <w:tcPr>
            <w:tcW w:w="3119" w:type="dxa"/>
            <w:tcBorders>
              <w:top w:val="nil"/>
              <w:left w:val="nil"/>
              <w:bottom w:val="single" w:sz="4" w:space="0" w:color="auto"/>
              <w:right w:val="single" w:sz="4" w:space="0" w:color="auto"/>
            </w:tcBorders>
            <w:shd w:val="clear" w:color="000000" w:fill="FFFFFF"/>
            <w:vAlign w:val="center"/>
          </w:tcPr>
          <w:p w14:paraId="3818F9E7"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FOLDER TAMAÑO CARTA (100 UNIDADES)</w:t>
            </w:r>
          </w:p>
          <w:p w14:paraId="3137F5C0"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22D2D28A" w14:textId="4ADB90A1"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0CE3ACD0" w14:textId="34DD20B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5694F47" w14:textId="223C896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0413149D" w14:textId="077049D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5.60 </w:t>
            </w:r>
          </w:p>
        </w:tc>
        <w:tc>
          <w:tcPr>
            <w:tcW w:w="1259" w:type="dxa"/>
            <w:tcBorders>
              <w:top w:val="nil"/>
              <w:left w:val="nil"/>
              <w:bottom w:val="single" w:sz="4" w:space="0" w:color="auto"/>
              <w:right w:val="single" w:sz="4" w:space="0" w:color="auto"/>
            </w:tcBorders>
            <w:shd w:val="clear" w:color="000000" w:fill="FFFFFF"/>
            <w:vAlign w:val="center"/>
          </w:tcPr>
          <w:p w14:paraId="6B0A78E4" w14:textId="79CD04D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11.20 </w:t>
            </w:r>
          </w:p>
        </w:tc>
      </w:tr>
      <w:tr w:rsidR="00431B59" w:rsidRPr="002050AA" w14:paraId="73E7A7E8"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4949301" w14:textId="493F4FC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38</w:t>
            </w:r>
          </w:p>
        </w:tc>
        <w:tc>
          <w:tcPr>
            <w:tcW w:w="1167" w:type="dxa"/>
            <w:tcBorders>
              <w:top w:val="nil"/>
              <w:left w:val="nil"/>
              <w:bottom w:val="single" w:sz="4" w:space="0" w:color="auto"/>
              <w:right w:val="single" w:sz="4" w:space="0" w:color="auto"/>
            </w:tcBorders>
            <w:shd w:val="clear" w:color="auto" w:fill="auto"/>
            <w:vAlign w:val="center"/>
          </w:tcPr>
          <w:p w14:paraId="12D86CD3" w14:textId="1CE4241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80101030</w:t>
            </w:r>
          </w:p>
        </w:tc>
        <w:tc>
          <w:tcPr>
            <w:tcW w:w="3119" w:type="dxa"/>
            <w:tcBorders>
              <w:top w:val="nil"/>
              <w:left w:val="nil"/>
              <w:bottom w:val="single" w:sz="4" w:space="0" w:color="auto"/>
              <w:right w:val="single" w:sz="4" w:space="0" w:color="auto"/>
            </w:tcBorders>
            <w:shd w:val="clear" w:color="000000" w:fill="FFFFFF"/>
            <w:vAlign w:val="center"/>
          </w:tcPr>
          <w:p w14:paraId="44E803B9"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FOLDER TAMAÑO OFICIO (100 UNID)</w:t>
            </w:r>
          </w:p>
          <w:p w14:paraId="13E39B5D"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13D39DDE" w14:textId="1DCBF962"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385BFE81" w14:textId="52FF66B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C3F5ED3" w14:textId="2B14C79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662594D3" w14:textId="5738988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5.60 </w:t>
            </w:r>
          </w:p>
        </w:tc>
        <w:tc>
          <w:tcPr>
            <w:tcW w:w="1259" w:type="dxa"/>
            <w:tcBorders>
              <w:top w:val="nil"/>
              <w:left w:val="nil"/>
              <w:bottom w:val="single" w:sz="4" w:space="0" w:color="auto"/>
              <w:right w:val="single" w:sz="4" w:space="0" w:color="auto"/>
            </w:tcBorders>
            <w:shd w:val="clear" w:color="000000" w:fill="FFFFFF"/>
            <w:vAlign w:val="center"/>
          </w:tcPr>
          <w:p w14:paraId="4ACB4A21" w14:textId="3141771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11.20 </w:t>
            </w:r>
          </w:p>
        </w:tc>
      </w:tr>
      <w:tr w:rsidR="00431B59" w:rsidRPr="002050AA" w14:paraId="5E8AACBF"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92159E8" w14:textId="3782C90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39</w:t>
            </w:r>
          </w:p>
        </w:tc>
        <w:tc>
          <w:tcPr>
            <w:tcW w:w="1167" w:type="dxa"/>
            <w:tcBorders>
              <w:top w:val="nil"/>
              <w:left w:val="nil"/>
              <w:bottom w:val="single" w:sz="4" w:space="0" w:color="auto"/>
              <w:right w:val="single" w:sz="4" w:space="0" w:color="auto"/>
            </w:tcBorders>
            <w:shd w:val="clear" w:color="auto" w:fill="auto"/>
            <w:vAlign w:val="center"/>
          </w:tcPr>
          <w:p w14:paraId="2F82DF0A" w14:textId="2F68092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80101148</w:t>
            </w:r>
          </w:p>
        </w:tc>
        <w:tc>
          <w:tcPr>
            <w:tcW w:w="3119" w:type="dxa"/>
            <w:tcBorders>
              <w:top w:val="nil"/>
              <w:left w:val="nil"/>
              <w:bottom w:val="single" w:sz="4" w:space="0" w:color="auto"/>
              <w:right w:val="single" w:sz="4" w:space="0" w:color="auto"/>
            </w:tcBorders>
            <w:shd w:val="clear" w:color="000000" w:fill="FFFFFF"/>
            <w:vAlign w:val="center"/>
          </w:tcPr>
          <w:p w14:paraId="207AEF5B" w14:textId="77777777" w:rsidR="00F96576"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SOBRE DE PAPEL MANILA, MEDIDA APROXIMADA DE 6”X9”, SIN CLIP (MEDIA CARTA)</w:t>
            </w:r>
          </w:p>
          <w:p w14:paraId="273D48B5"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4AB36098" w14:textId="751B08A4" w:rsidR="00F96576" w:rsidRPr="002050AA" w:rsidRDefault="00F96576" w:rsidP="00F96576">
            <w:pPr>
              <w:contextualSpacing/>
              <w:jc w:val="both"/>
              <w:rPr>
                <w:rFonts w:asciiTheme="majorHAnsi" w:hAnsiTheme="majorHAnsi" w:cstheme="majorHAnsi"/>
                <w:color w:val="000000"/>
                <w:sz w:val="18"/>
                <w:szCs w:val="18"/>
                <w:lang w:val="es-SV" w:eastAsia="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5E8D7884" w14:textId="7E9651C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4553CDD" w14:textId="67CD49D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100</w:t>
            </w:r>
          </w:p>
        </w:tc>
        <w:tc>
          <w:tcPr>
            <w:tcW w:w="1434" w:type="dxa"/>
            <w:tcBorders>
              <w:top w:val="nil"/>
              <w:left w:val="nil"/>
              <w:bottom w:val="single" w:sz="4" w:space="0" w:color="auto"/>
              <w:right w:val="single" w:sz="4" w:space="0" w:color="auto"/>
            </w:tcBorders>
            <w:shd w:val="clear" w:color="000000" w:fill="FFFFFF"/>
            <w:vAlign w:val="center"/>
          </w:tcPr>
          <w:p w14:paraId="050CCD1F" w14:textId="4997913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0.04 </w:t>
            </w:r>
          </w:p>
        </w:tc>
        <w:tc>
          <w:tcPr>
            <w:tcW w:w="1259" w:type="dxa"/>
            <w:tcBorders>
              <w:top w:val="nil"/>
              <w:left w:val="nil"/>
              <w:bottom w:val="single" w:sz="4" w:space="0" w:color="auto"/>
              <w:right w:val="single" w:sz="4" w:space="0" w:color="auto"/>
            </w:tcBorders>
            <w:shd w:val="clear" w:color="000000" w:fill="FFFFFF"/>
            <w:vAlign w:val="center"/>
          </w:tcPr>
          <w:p w14:paraId="5725C1DA" w14:textId="56AA63A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4.00 </w:t>
            </w:r>
          </w:p>
        </w:tc>
      </w:tr>
      <w:tr w:rsidR="00431B59" w:rsidRPr="002050AA" w14:paraId="63F7A12C"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9121274" w14:textId="61BD45B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40</w:t>
            </w:r>
          </w:p>
        </w:tc>
        <w:tc>
          <w:tcPr>
            <w:tcW w:w="1167" w:type="dxa"/>
            <w:tcBorders>
              <w:top w:val="nil"/>
              <w:left w:val="nil"/>
              <w:bottom w:val="single" w:sz="4" w:space="0" w:color="auto"/>
              <w:right w:val="single" w:sz="4" w:space="0" w:color="auto"/>
            </w:tcBorders>
            <w:shd w:val="clear" w:color="auto" w:fill="auto"/>
            <w:vAlign w:val="center"/>
          </w:tcPr>
          <w:p w14:paraId="155A914F" w14:textId="3527A39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80101152</w:t>
            </w:r>
          </w:p>
        </w:tc>
        <w:tc>
          <w:tcPr>
            <w:tcW w:w="3119" w:type="dxa"/>
            <w:tcBorders>
              <w:top w:val="nil"/>
              <w:left w:val="nil"/>
              <w:bottom w:val="single" w:sz="4" w:space="0" w:color="auto"/>
              <w:right w:val="single" w:sz="4" w:space="0" w:color="auto"/>
            </w:tcBorders>
            <w:shd w:val="clear" w:color="000000" w:fill="FFFFFF"/>
            <w:vAlign w:val="center"/>
          </w:tcPr>
          <w:p w14:paraId="66BF67B3"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SOBRE MANILA CARTA CAJA C/50</w:t>
            </w:r>
          </w:p>
          <w:p w14:paraId="57FA2FEB"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4E853AC5" w14:textId="340D27CF"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682C84CF" w14:textId="354C568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EEFF2F6" w14:textId="4CA169C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w:t>
            </w:r>
          </w:p>
        </w:tc>
        <w:tc>
          <w:tcPr>
            <w:tcW w:w="1434" w:type="dxa"/>
            <w:tcBorders>
              <w:top w:val="nil"/>
              <w:left w:val="nil"/>
              <w:bottom w:val="single" w:sz="4" w:space="0" w:color="auto"/>
              <w:right w:val="single" w:sz="4" w:space="0" w:color="auto"/>
            </w:tcBorders>
            <w:shd w:val="clear" w:color="000000" w:fill="FFFFFF"/>
            <w:vAlign w:val="center"/>
          </w:tcPr>
          <w:p w14:paraId="26488137" w14:textId="6763586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3.06 </w:t>
            </w:r>
          </w:p>
        </w:tc>
        <w:tc>
          <w:tcPr>
            <w:tcW w:w="1259" w:type="dxa"/>
            <w:tcBorders>
              <w:top w:val="nil"/>
              <w:left w:val="nil"/>
              <w:bottom w:val="single" w:sz="4" w:space="0" w:color="auto"/>
              <w:right w:val="single" w:sz="4" w:space="0" w:color="auto"/>
            </w:tcBorders>
            <w:shd w:val="clear" w:color="000000" w:fill="FFFFFF"/>
            <w:vAlign w:val="center"/>
          </w:tcPr>
          <w:p w14:paraId="4691D726" w14:textId="6944075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15.30 </w:t>
            </w:r>
          </w:p>
        </w:tc>
      </w:tr>
      <w:tr w:rsidR="00431B59" w:rsidRPr="002050AA" w14:paraId="481322AB"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394542F4" w14:textId="71DB7CB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42</w:t>
            </w:r>
          </w:p>
        </w:tc>
        <w:tc>
          <w:tcPr>
            <w:tcW w:w="1167" w:type="dxa"/>
            <w:tcBorders>
              <w:top w:val="nil"/>
              <w:left w:val="nil"/>
              <w:bottom w:val="single" w:sz="4" w:space="0" w:color="auto"/>
              <w:right w:val="single" w:sz="4" w:space="0" w:color="auto"/>
            </w:tcBorders>
            <w:shd w:val="clear" w:color="auto" w:fill="auto"/>
            <w:vAlign w:val="center"/>
          </w:tcPr>
          <w:p w14:paraId="31265C8A" w14:textId="0C4C2A9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80104033</w:t>
            </w:r>
          </w:p>
        </w:tc>
        <w:tc>
          <w:tcPr>
            <w:tcW w:w="3119" w:type="dxa"/>
            <w:tcBorders>
              <w:top w:val="nil"/>
              <w:left w:val="nil"/>
              <w:bottom w:val="single" w:sz="4" w:space="0" w:color="auto"/>
              <w:right w:val="single" w:sz="4" w:space="0" w:color="auto"/>
            </w:tcBorders>
            <w:shd w:val="clear" w:color="000000" w:fill="FFFFFF"/>
            <w:vAlign w:val="center"/>
          </w:tcPr>
          <w:p w14:paraId="08451866"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CARTAPACIO DE 3 ANILLOS DE 1”, TAMAÑO CARTA</w:t>
            </w:r>
          </w:p>
          <w:p w14:paraId="5DC5C922"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w:t>
            </w:r>
          </w:p>
          <w:p w14:paraId="27B8E211" w14:textId="07C21384"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7AC56809" w14:textId="0DF15F1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2351483" w14:textId="7FD9459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4960A727" w14:textId="4D50F04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2.78 </w:t>
            </w:r>
          </w:p>
        </w:tc>
        <w:tc>
          <w:tcPr>
            <w:tcW w:w="1259" w:type="dxa"/>
            <w:tcBorders>
              <w:top w:val="nil"/>
              <w:left w:val="nil"/>
              <w:bottom w:val="single" w:sz="4" w:space="0" w:color="auto"/>
              <w:right w:val="single" w:sz="4" w:space="0" w:color="auto"/>
            </w:tcBorders>
            <w:shd w:val="clear" w:color="000000" w:fill="FFFFFF"/>
            <w:vAlign w:val="center"/>
          </w:tcPr>
          <w:p w14:paraId="1BF95A8A" w14:textId="351EB60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27.80 </w:t>
            </w:r>
          </w:p>
        </w:tc>
      </w:tr>
      <w:tr w:rsidR="00431B59" w:rsidRPr="002050AA" w14:paraId="30C226E6"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125DF5A" w14:textId="7639E30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43</w:t>
            </w:r>
          </w:p>
        </w:tc>
        <w:tc>
          <w:tcPr>
            <w:tcW w:w="1167" w:type="dxa"/>
            <w:tcBorders>
              <w:top w:val="nil"/>
              <w:left w:val="nil"/>
              <w:bottom w:val="single" w:sz="4" w:space="0" w:color="auto"/>
              <w:right w:val="single" w:sz="4" w:space="0" w:color="auto"/>
            </w:tcBorders>
            <w:shd w:val="clear" w:color="auto" w:fill="auto"/>
            <w:vAlign w:val="center"/>
          </w:tcPr>
          <w:p w14:paraId="44F64262" w14:textId="25C7CED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80104040</w:t>
            </w:r>
          </w:p>
        </w:tc>
        <w:tc>
          <w:tcPr>
            <w:tcW w:w="3119" w:type="dxa"/>
            <w:tcBorders>
              <w:top w:val="nil"/>
              <w:left w:val="nil"/>
              <w:bottom w:val="single" w:sz="4" w:space="0" w:color="auto"/>
              <w:right w:val="single" w:sz="4" w:space="0" w:color="auto"/>
            </w:tcBorders>
            <w:shd w:val="clear" w:color="000000" w:fill="FFFFFF"/>
            <w:vAlign w:val="center"/>
          </w:tcPr>
          <w:p w14:paraId="57262A04"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CARTAPACIO DE 3 ANILLOS DE 2”, TAMAÑO CARTA</w:t>
            </w:r>
          </w:p>
          <w:p w14:paraId="6E26C433"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w:t>
            </w:r>
          </w:p>
          <w:p w14:paraId="365D7667" w14:textId="6041D62E"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3A942E3A" w14:textId="71DD572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1BE349F" w14:textId="53655B6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58F59186" w14:textId="726FFEA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5.65 </w:t>
            </w:r>
          </w:p>
        </w:tc>
        <w:tc>
          <w:tcPr>
            <w:tcW w:w="1259" w:type="dxa"/>
            <w:tcBorders>
              <w:top w:val="nil"/>
              <w:left w:val="nil"/>
              <w:bottom w:val="single" w:sz="4" w:space="0" w:color="auto"/>
              <w:right w:val="single" w:sz="4" w:space="0" w:color="auto"/>
            </w:tcBorders>
            <w:shd w:val="clear" w:color="000000" w:fill="FFFFFF"/>
            <w:vAlign w:val="center"/>
          </w:tcPr>
          <w:p w14:paraId="5FDCB2BF" w14:textId="4D88C85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56.50 </w:t>
            </w:r>
          </w:p>
        </w:tc>
      </w:tr>
      <w:tr w:rsidR="00431B59" w:rsidRPr="002050AA" w14:paraId="5B6EAF5D"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35B1368" w14:textId="1379DD9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44</w:t>
            </w:r>
          </w:p>
        </w:tc>
        <w:tc>
          <w:tcPr>
            <w:tcW w:w="1167" w:type="dxa"/>
            <w:tcBorders>
              <w:top w:val="nil"/>
              <w:left w:val="nil"/>
              <w:bottom w:val="single" w:sz="4" w:space="0" w:color="auto"/>
              <w:right w:val="single" w:sz="4" w:space="0" w:color="auto"/>
            </w:tcBorders>
            <w:shd w:val="clear" w:color="auto" w:fill="auto"/>
            <w:vAlign w:val="center"/>
          </w:tcPr>
          <w:p w14:paraId="78044C0D" w14:textId="4537921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80104042</w:t>
            </w:r>
          </w:p>
        </w:tc>
        <w:tc>
          <w:tcPr>
            <w:tcW w:w="3119" w:type="dxa"/>
            <w:tcBorders>
              <w:top w:val="nil"/>
              <w:left w:val="nil"/>
              <w:bottom w:val="single" w:sz="4" w:space="0" w:color="auto"/>
              <w:right w:val="single" w:sz="4" w:space="0" w:color="auto"/>
            </w:tcBorders>
            <w:shd w:val="clear" w:color="000000" w:fill="FFFFFF"/>
            <w:vAlign w:val="center"/>
          </w:tcPr>
          <w:p w14:paraId="3BB79649"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CARTAPACIO DE 3 ANILLOS DE 2 1/2”, TAMAÑO CARTA</w:t>
            </w:r>
          </w:p>
          <w:p w14:paraId="0D0D524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w:t>
            </w:r>
          </w:p>
          <w:p w14:paraId="57E695AB" w14:textId="53193206"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4408A035" w14:textId="57E22E6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9F6D7FD" w14:textId="1B1B3CB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2DC8CA5F" w14:textId="7EF46E9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6.00 </w:t>
            </w:r>
          </w:p>
        </w:tc>
        <w:tc>
          <w:tcPr>
            <w:tcW w:w="1259" w:type="dxa"/>
            <w:tcBorders>
              <w:top w:val="nil"/>
              <w:left w:val="nil"/>
              <w:bottom w:val="single" w:sz="4" w:space="0" w:color="auto"/>
              <w:right w:val="single" w:sz="4" w:space="0" w:color="auto"/>
            </w:tcBorders>
            <w:shd w:val="clear" w:color="000000" w:fill="FFFFFF"/>
            <w:vAlign w:val="center"/>
          </w:tcPr>
          <w:p w14:paraId="0B08609A" w14:textId="0243E00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60.00 </w:t>
            </w:r>
          </w:p>
        </w:tc>
      </w:tr>
      <w:tr w:rsidR="00431B59" w:rsidRPr="002050AA" w14:paraId="067B6AC4"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04A5E33" w14:textId="00F6AE3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45</w:t>
            </w:r>
          </w:p>
        </w:tc>
        <w:tc>
          <w:tcPr>
            <w:tcW w:w="1167" w:type="dxa"/>
            <w:tcBorders>
              <w:top w:val="nil"/>
              <w:left w:val="nil"/>
              <w:bottom w:val="single" w:sz="4" w:space="0" w:color="auto"/>
              <w:right w:val="single" w:sz="4" w:space="0" w:color="auto"/>
            </w:tcBorders>
            <w:shd w:val="clear" w:color="auto" w:fill="auto"/>
            <w:vAlign w:val="center"/>
          </w:tcPr>
          <w:p w14:paraId="000C9516" w14:textId="1286FC0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80104010</w:t>
            </w:r>
          </w:p>
        </w:tc>
        <w:tc>
          <w:tcPr>
            <w:tcW w:w="3119" w:type="dxa"/>
            <w:tcBorders>
              <w:top w:val="nil"/>
              <w:left w:val="nil"/>
              <w:bottom w:val="single" w:sz="4" w:space="0" w:color="auto"/>
              <w:right w:val="single" w:sz="4" w:space="0" w:color="auto"/>
            </w:tcBorders>
            <w:shd w:val="clear" w:color="000000" w:fill="FFFFFF"/>
            <w:vAlign w:val="center"/>
          </w:tcPr>
          <w:p w14:paraId="1B68ED9F"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ARCHIVADOR DE PALANCA, TAMAÑO CARTA</w:t>
            </w:r>
          </w:p>
          <w:p w14:paraId="2370AACE"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 # 830</w:t>
            </w:r>
          </w:p>
          <w:p w14:paraId="7DC01633" w14:textId="34556399"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4D209EFC" w14:textId="3B5BA35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78005C8" w14:textId="4596BFD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150</w:t>
            </w:r>
          </w:p>
        </w:tc>
        <w:tc>
          <w:tcPr>
            <w:tcW w:w="1434" w:type="dxa"/>
            <w:tcBorders>
              <w:top w:val="nil"/>
              <w:left w:val="nil"/>
              <w:bottom w:val="single" w:sz="4" w:space="0" w:color="auto"/>
              <w:right w:val="single" w:sz="4" w:space="0" w:color="auto"/>
            </w:tcBorders>
            <w:shd w:val="clear" w:color="000000" w:fill="FFFFFF"/>
            <w:vAlign w:val="center"/>
          </w:tcPr>
          <w:p w14:paraId="056ABA81" w14:textId="43495BA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1.73 </w:t>
            </w:r>
          </w:p>
        </w:tc>
        <w:tc>
          <w:tcPr>
            <w:tcW w:w="1259" w:type="dxa"/>
            <w:tcBorders>
              <w:top w:val="nil"/>
              <w:left w:val="nil"/>
              <w:bottom w:val="single" w:sz="4" w:space="0" w:color="auto"/>
              <w:right w:val="single" w:sz="4" w:space="0" w:color="auto"/>
            </w:tcBorders>
            <w:shd w:val="clear" w:color="000000" w:fill="FFFFFF"/>
            <w:vAlign w:val="center"/>
          </w:tcPr>
          <w:p w14:paraId="6A818941" w14:textId="704E5F1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259.50 </w:t>
            </w:r>
          </w:p>
        </w:tc>
      </w:tr>
      <w:tr w:rsidR="00431B59" w:rsidRPr="002050AA" w14:paraId="05B7AF9F"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BDDDD2A" w14:textId="09A23F5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48</w:t>
            </w:r>
          </w:p>
        </w:tc>
        <w:tc>
          <w:tcPr>
            <w:tcW w:w="1167" w:type="dxa"/>
            <w:tcBorders>
              <w:top w:val="nil"/>
              <w:left w:val="nil"/>
              <w:bottom w:val="single" w:sz="4" w:space="0" w:color="auto"/>
              <w:right w:val="single" w:sz="4" w:space="0" w:color="auto"/>
            </w:tcBorders>
            <w:shd w:val="clear" w:color="auto" w:fill="auto"/>
            <w:vAlign w:val="center"/>
          </w:tcPr>
          <w:p w14:paraId="097A96DD" w14:textId="30647B3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80103190</w:t>
            </w:r>
          </w:p>
        </w:tc>
        <w:tc>
          <w:tcPr>
            <w:tcW w:w="3119" w:type="dxa"/>
            <w:tcBorders>
              <w:top w:val="nil"/>
              <w:left w:val="nil"/>
              <w:bottom w:val="single" w:sz="4" w:space="0" w:color="auto"/>
              <w:right w:val="single" w:sz="4" w:space="0" w:color="auto"/>
            </w:tcBorders>
            <w:shd w:val="clear" w:color="000000" w:fill="FFFFFF"/>
            <w:vAlign w:val="center"/>
          </w:tcPr>
          <w:p w14:paraId="4A2313FB"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 xml:space="preserve">PERFORADORA DE DOS OJETES ESTANDAR </w:t>
            </w:r>
          </w:p>
          <w:p w14:paraId="3EC2639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r w:rsidRPr="00437263">
              <w:rPr>
                <w:rFonts w:asciiTheme="majorHAnsi" w:eastAsia="SimSun" w:hAnsiTheme="majorHAnsi" w:cstheme="majorHAnsi"/>
                <w:sz w:val="18"/>
                <w:szCs w:val="18"/>
                <w:lang w:val="es-SV"/>
              </w:rPr>
              <w:t xml:space="preserve"> </w:t>
            </w:r>
          </w:p>
          <w:p w14:paraId="3EFA407A" w14:textId="42729448"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218857E5" w14:textId="085D3C2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6A0C24A" w14:textId="7BD9A03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12</w:t>
            </w:r>
          </w:p>
        </w:tc>
        <w:tc>
          <w:tcPr>
            <w:tcW w:w="1434" w:type="dxa"/>
            <w:tcBorders>
              <w:top w:val="nil"/>
              <w:left w:val="nil"/>
              <w:bottom w:val="single" w:sz="4" w:space="0" w:color="auto"/>
              <w:right w:val="single" w:sz="4" w:space="0" w:color="auto"/>
            </w:tcBorders>
            <w:shd w:val="clear" w:color="000000" w:fill="FFFFFF"/>
            <w:vAlign w:val="center"/>
          </w:tcPr>
          <w:p w14:paraId="604A390B" w14:textId="66E5894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2.66 </w:t>
            </w:r>
          </w:p>
        </w:tc>
        <w:tc>
          <w:tcPr>
            <w:tcW w:w="1259" w:type="dxa"/>
            <w:tcBorders>
              <w:top w:val="nil"/>
              <w:left w:val="nil"/>
              <w:bottom w:val="single" w:sz="4" w:space="0" w:color="auto"/>
              <w:right w:val="single" w:sz="4" w:space="0" w:color="auto"/>
            </w:tcBorders>
            <w:shd w:val="clear" w:color="000000" w:fill="FFFFFF"/>
            <w:vAlign w:val="center"/>
          </w:tcPr>
          <w:p w14:paraId="1A7B42A0" w14:textId="0ED0FE8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31.92 </w:t>
            </w:r>
          </w:p>
        </w:tc>
      </w:tr>
      <w:tr w:rsidR="00431B59" w:rsidRPr="002050AA" w14:paraId="155328A5"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2D922C7" w14:textId="02C24E2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49</w:t>
            </w:r>
          </w:p>
        </w:tc>
        <w:tc>
          <w:tcPr>
            <w:tcW w:w="1167" w:type="dxa"/>
            <w:tcBorders>
              <w:top w:val="nil"/>
              <w:left w:val="nil"/>
              <w:bottom w:val="single" w:sz="4" w:space="0" w:color="auto"/>
              <w:right w:val="single" w:sz="4" w:space="0" w:color="auto"/>
            </w:tcBorders>
            <w:shd w:val="clear" w:color="auto" w:fill="auto"/>
            <w:vAlign w:val="center"/>
          </w:tcPr>
          <w:p w14:paraId="0F181918" w14:textId="733DDDD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80103020</w:t>
            </w:r>
          </w:p>
        </w:tc>
        <w:tc>
          <w:tcPr>
            <w:tcW w:w="3119" w:type="dxa"/>
            <w:tcBorders>
              <w:top w:val="nil"/>
              <w:left w:val="nil"/>
              <w:bottom w:val="single" w:sz="4" w:space="0" w:color="auto"/>
              <w:right w:val="single" w:sz="4" w:space="0" w:color="auto"/>
            </w:tcBorders>
            <w:shd w:val="clear" w:color="000000" w:fill="FFFFFF"/>
            <w:vAlign w:val="center"/>
          </w:tcPr>
          <w:p w14:paraId="246EF0B9"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ENGRAPADORA METALICA DE ESCRITORIO TIRA COMPLETA ESTANDAR</w:t>
            </w:r>
          </w:p>
          <w:p w14:paraId="4F15BCE7"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r w:rsidRPr="00437263">
              <w:rPr>
                <w:rFonts w:asciiTheme="majorHAnsi" w:eastAsia="SimSun" w:hAnsiTheme="majorHAnsi" w:cstheme="majorHAnsi"/>
                <w:sz w:val="18"/>
                <w:szCs w:val="18"/>
                <w:lang w:val="es-SV"/>
              </w:rPr>
              <w:t xml:space="preserve"> </w:t>
            </w:r>
          </w:p>
          <w:p w14:paraId="2A87574E" w14:textId="0FFCBFA4"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252D1DE9" w14:textId="4827EB7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EE12D90" w14:textId="3E816E8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12</w:t>
            </w:r>
          </w:p>
        </w:tc>
        <w:tc>
          <w:tcPr>
            <w:tcW w:w="1434" w:type="dxa"/>
            <w:tcBorders>
              <w:top w:val="nil"/>
              <w:left w:val="nil"/>
              <w:bottom w:val="single" w:sz="4" w:space="0" w:color="auto"/>
              <w:right w:val="single" w:sz="4" w:space="0" w:color="auto"/>
            </w:tcBorders>
            <w:shd w:val="clear" w:color="000000" w:fill="FFFFFF"/>
            <w:vAlign w:val="center"/>
          </w:tcPr>
          <w:p w14:paraId="2F9DD6D0" w14:textId="067913C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2.99 </w:t>
            </w:r>
          </w:p>
        </w:tc>
        <w:tc>
          <w:tcPr>
            <w:tcW w:w="1259" w:type="dxa"/>
            <w:tcBorders>
              <w:top w:val="nil"/>
              <w:left w:val="nil"/>
              <w:bottom w:val="single" w:sz="4" w:space="0" w:color="auto"/>
              <w:right w:val="single" w:sz="4" w:space="0" w:color="auto"/>
            </w:tcBorders>
            <w:shd w:val="clear" w:color="000000" w:fill="FFFFFF"/>
            <w:vAlign w:val="center"/>
          </w:tcPr>
          <w:p w14:paraId="5546B9CF" w14:textId="6DF83C4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35.88 </w:t>
            </w:r>
          </w:p>
        </w:tc>
      </w:tr>
      <w:tr w:rsidR="00431B59" w:rsidRPr="002050AA" w14:paraId="4977A91E"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324B11BE" w14:textId="672DC6E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50</w:t>
            </w:r>
          </w:p>
        </w:tc>
        <w:tc>
          <w:tcPr>
            <w:tcW w:w="1167" w:type="dxa"/>
            <w:tcBorders>
              <w:top w:val="nil"/>
              <w:left w:val="nil"/>
              <w:bottom w:val="single" w:sz="4" w:space="0" w:color="auto"/>
              <w:right w:val="single" w:sz="4" w:space="0" w:color="auto"/>
            </w:tcBorders>
            <w:shd w:val="clear" w:color="auto" w:fill="auto"/>
            <w:vAlign w:val="center"/>
          </w:tcPr>
          <w:p w14:paraId="04F46AA9" w14:textId="6234C55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80103227</w:t>
            </w:r>
          </w:p>
        </w:tc>
        <w:tc>
          <w:tcPr>
            <w:tcW w:w="3119" w:type="dxa"/>
            <w:tcBorders>
              <w:top w:val="nil"/>
              <w:left w:val="nil"/>
              <w:bottom w:val="single" w:sz="4" w:space="0" w:color="auto"/>
              <w:right w:val="single" w:sz="4" w:space="0" w:color="auto"/>
            </w:tcBorders>
            <w:shd w:val="clear" w:color="000000" w:fill="FFFFFF"/>
            <w:vAlign w:val="center"/>
          </w:tcPr>
          <w:p w14:paraId="68901B88"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TIJERA DE ACERO INOXIDABLE MEDIANA (7-8) PULGADAS APROXIMADAMENTE</w:t>
            </w:r>
          </w:p>
          <w:p w14:paraId="7B7D1E2C"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Maped </w:t>
            </w:r>
          </w:p>
          <w:p w14:paraId="2FAC978F" w14:textId="09FB8229"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lastRenderedPageBreak/>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0B3F0B57" w14:textId="7CCE78A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lastRenderedPageBreak/>
              <w:t>C/U</w:t>
            </w:r>
          </w:p>
        </w:tc>
        <w:tc>
          <w:tcPr>
            <w:tcW w:w="993" w:type="dxa"/>
            <w:tcBorders>
              <w:top w:val="nil"/>
              <w:left w:val="nil"/>
              <w:bottom w:val="single" w:sz="4" w:space="0" w:color="auto"/>
              <w:right w:val="single" w:sz="4" w:space="0" w:color="auto"/>
            </w:tcBorders>
            <w:shd w:val="clear" w:color="000000" w:fill="FFFFFF"/>
            <w:vAlign w:val="center"/>
          </w:tcPr>
          <w:p w14:paraId="0CA2B989" w14:textId="17F88B1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4</w:t>
            </w:r>
          </w:p>
        </w:tc>
        <w:tc>
          <w:tcPr>
            <w:tcW w:w="1434" w:type="dxa"/>
            <w:tcBorders>
              <w:top w:val="nil"/>
              <w:left w:val="nil"/>
              <w:bottom w:val="single" w:sz="4" w:space="0" w:color="auto"/>
              <w:right w:val="single" w:sz="4" w:space="0" w:color="auto"/>
            </w:tcBorders>
            <w:shd w:val="clear" w:color="000000" w:fill="FFFFFF"/>
            <w:vAlign w:val="center"/>
          </w:tcPr>
          <w:p w14:paraId="59B487B2" w14:textId="34FDEAE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1.54 </w:t>
            </w:r>
          </w:p>
        </w:tc>
        <w:tc>
          <w:tcPr>
            <w:tcW w:w="1259" w:type="dxa"/>
            <w:tcBorders>
              <w:top w:val="nil"/>
              <w:left w:val="nil"/>
              <w:bottom w:val="single" w:sz="4" w:space="0" w:color="auto"/>
              <w:right w:val="single" w:sz="4" w:space="0" w:color="auto"/>
            </w:tcBorders>
            <w:shd w:val="clear" w:color="000000" w:fill="FFFFFF"/>
            <w:vAlign w:val="center"/>
          </w:tcPr>
          <w:p w14:paraId="7DC6AA13" w14:textId="0C2A1E3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6.16 </w:t>
            </w:r>
          </w:p>
        </w:tc>
      </w:tr>
      <w:tr w:rsidR="00431B59" w:rsidRPr="002050AA" w14:paraId="20860E30"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E9FB473" w14:textId="46D65D4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52</w:t>
            </w:r>
          </w:p>
        </w:tc>
        <w:tc>
          <w:tcPr>
            <w:tcW w:w="1167" w:type="dxa"/>
            <w:tcBorders>
              <w:top w:val="nil"/>
              <w:left w:val="nil"/>
              <w:bottom w:val="single" w:sz="4" w:space="0" w:color="auto"/>
              <w:right w:val="single" w:sz="4" w:space="0" w:color="auto"/>
            </w:tcBorders>
            <w:shd w:val="clear" w:color="auto" w:fill="auto"/>
            <w:vAlign w:val="center"/>
          </w:tcPr>
          <w:p w14:paraId="1FDA5D5F" w14:textId="28C54E3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80101055</w:t>
            </w:r>
          </w:p>
        </w:tc>
        <w:tc>
          <w:tcPr>
            <w:tcW w:w="3119" w:type="dxa"/>
            <w:tcBorders>
              <w:top w:val="nil"/>
              <w:left w:val="nil"/>
              <w:bottom w:val="single" w:sz="4" w:space="0" w:color="auto"/>
              <w:right w:val="single" w:sz="4" w:space="0" w:color="auto"/>
            </w:tcBorders>
            <w:shd w:val="clear" w:color="000000" w:fill="FFFFFF"/>
            <w:vAlign w:val="center"/>
          </w:tcPr>
          <w:p w14:paraId="3DA6E17C"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 xml:space="preserve">PAPEL BOND B-20, BLANCO, TAMAÑO OFICIO </w:t>
            </w:r>
          </w:p>
          <w:p w14:paraId="4625231F"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173CC4D4" w14:textId="19C12445"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1157BF27" w14:textId="5C84630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E4CEF3E" w14:textId="5DD7D13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w:t>
            </w:r>
          </w:p>
        </w:tc>
        <w:tc>
          <w:tcPr>
            <w:tcW w:w="1434" w:type="dxa"/>
            <w:tcBorders>
              <w:top w:val="nil"/>
              <w:left w:val="nil"/>
              <w:bottom w:val="single" w:sz="4" w:space="0" w:color="auto"/>
              <w:right w:val="single" w:sz="4" w:space="0" w:color="auto"/>
            </w:tcBorders>
            <w:shd w:val="clear" w:color="000000" w:fill="FFFFFF"/>
            <w:vAlign w:val="center"/>
          </w:tcPr>
          <w:p w14:paraId="18830095" w14:textId="3B831F3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6.98 </w:t>
            </w:r>
          </w:p>
        </w:tc>
        <w:tc>
          <w:tcPr>
            <w:tcW w:w="1259" w:type="dxa"/>
            <w:tcBorders>
              <w:top w:val="nil"/>
              <w:left w:val="nil"/>
              <w:bottom w:val="single" w:sz="4" w:space="0" w:color="auto"/>
              <w:right w:val="single" w:sz="4" w:space="0" w:color="auto"/>
            </w:tcBorders>
            <w:shd w:val="clear" w:color="000000" w:fill="FFFFFF"/>
            <w:vAlign w:val="center"/>
          </w:tcPr>
          <w:p w14:paraId="74BA0CB2" w14:textId="3051B68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34.90 </w:t>
            </w:r>
          </w:p>
        </w:tc>
      </w:tr>
      <w:tr w:rsidR="00431B59" w:rsidRPr="002050AA" w14:paraId="0CA428B7"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8E87D59" w14:textId="49D45DA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54</w:t>
            </w:r>
          </w:p>
        </w:tc>
        <w:tc>
          <w:tcPr>
            <w:tcW w:w="1167" w:type="dxa"/>
            <w:tcBorders>
              <w:top w:val="nil"/>
              <w:left w:val="nil"/>
              <w:bottom w:val="single" w:sz="4" w:space="0" w:color="auto"/>
              <w:right w:val="single" w:sz="4" w:space="0" w:color="auto"/>
            </w:tcBorders>
            <w:shd w:val="clear" w:color="auto" w:fill="auto"/>
            <w:vAlign w:val="center"/>
          </w:tcPr>
          <w:p w14:paraId="1A1DAE14" w14:textId="731A2FED"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80101045</w:t>
            </w:r>
          </w:p>
        </w:tc>
        <w:tc>
          <w:tcPr>
            <w:tcW w:w="3119" w:type="dxa"/>
            <w:tcBorders>
              <w:top w:val="nil"/>
              <w:left w:val="nil"/>
              <w:bottom w:val="single" w:sz="4" w:space="0" w:color="auto"/>
              <w:right w:val="single" w:sz="4" w:space="0" w:color="auto"/>
            </w:tcBorders>
            <w:shd w:val="clear" w:color="000000" w:fill="FFFFFF"/>
            <w:vAlign w:val="center"/>
          </w:tcPr>
          <w:p w14:paraId="0D68C750"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PAPEL BOND B-20, BLANCO, TAMAÑO CARTA</w:t>
            </w:r>
          </w:p>
          <w:p w14:paraId="07B309DA"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7FABFA92" w14:textId="7A8DB61A"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03B8B3EB" w14:textId="728FADC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FDB0208" w14:textId="0D0B26E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150</w:t>
            </w:r>
          </w:p>
        </w:tc>
        <w:tc>
          <w:tcPr>
            <w:tcW w:w="1434" w:type="dxa"/>
            <w:tcBorders>
              <w:top w:val="nil"/>
              <w:left w:val="nil"/>
              <w:bottom w:val="single" w:sz="4" w:space="0" w:color="auto"/>
              <w:right w:val="single" w:sz="4" w:space="0" w:color="auto"/>
            </w:tcBorders>
            <w:shd w:val="clear" w:color="000000" w:fill="FFFFFF"/>
            <w:vAlign w:val="center"/>
          </w:tcPr>
          <w:p w14:paraId="6FE9C791" w14:textId="7FE043F5"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4.20 </w:t>
            </w:r>
          </w:p>
        </w:tc>
        <w:tc>
          <w:tcPr>
            <w:tcW w:w="1259" w:type="dxa"/>
            <w:tcBorders>
              <w:top w:val="nil"/>
              <w:left w:val="nil"/>
              <w:bottom w:val="single" w:sz="4" w:space="0" w:color="auto"/>
              <w:right w:val="single" w:sz="4" w:space="0" w:color="auto"/>
            </w:tcBorders>
            <w:shd w:val="clear" w:color="000000" w:fill="FFFFFF"/>
            <w:vAlign w:val="center"/>
          </w:tcPr>
          <w:p w14:paraId="7699FDA2" w14:textId="599BF84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630.00 </w:t>
            </w:r>
          </w:p>
        </w:tc>
      </w:tr>
      <w:tr w:rsidR="00431B59" w:rsidRPr="002050AA" w14:paraId="483681F7"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0BAA783" w14:textId="4F8F9EF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55</w:t>
            </w:r>
          </w:p>
        </w:tc>
        <w:tc>
          <w:tcPr>
            <w:tcW w:w="1167" w:type="dxa"/>
            <w:tcBorders>
              <w:top w:val="nil"/>
              <w:left w:val="nil"/>
              <w:bottom w:val="single" w:sz="4" w:space="0" w:color="auto"/>
              <w:right w:val="single" w:sz="4" w:space="0" w:color="auto"/>
            </w:tcBorders>
            <w:shd w:val="clear" w:color="auto" w:fill="auto"/>
            <w:vAlign w:val="center"/>
          </w:tcPr>
          <w:p w14:paraId="63B8F473" w14:textId="53D2634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80105049</w:t>
            </w:r>
          </w:p>
        </w:tc>
        <w:tc>
          <w:tcPr>
            <w:tcW w:w="3119" w:type="dxa"/>
            <w:tcBorders>
              <w:top w:val="nil"/>
              <w:left w:val="nil"/>
              <w:bottom w:val="single" w:sz="4" w:space="0" w:color="auto"/>
              <w:right w:val="single" w:sz="4" w:space="0" w:color="auto"/>
            </w:tcBorders>
            <w:shd w:val="clear" w:color="000000" w:fill="FFFFFF"/>
            <w:vAlign w:val="center"/>
          </w:tcPr>
          <w:p w14:paraId="53DB1639"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PAPEL PARA ROTAFOLIO (BLOCK RAYTER ROTAFOLIO)</w:t>
            </w:r>
          </w:p>
          <w:p w14:paraId="16F06A0B"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4986D1E5" w14:textId="2020D99A"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542F0A2B" w14:textId="5C155C4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2BA5F481" w14:textId="3A81233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18A1CD63" w14:textId="073113F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0.14 </w:t>
            </w:r>
          </w:p>
        </w:tc>
        <w:tc>
          <w:tcPr>
            <w:tcW w:w="1259" w:type="dxa"/>
            <w:tcBorders>
              <w:top w:val="nil"/>
              <w:left w:val="nil"/>
              <w:bottom w:val="single" w:sz="4" w:space="0" w:color="auto"/>
              <w:right w:val="single" w:sz="4" w:space="0" w:color="auto"/>
            </w:tcBorders>
            <w:shd w:val="clear" w:color="000000" w:fill="FFFFFF"/>
            <w:vAlign w:val="center"/>
          </w:tcPr>
          <w:p w14:paraId="1250FE3F" w14:textId="00D8489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1.40 </w:t>
            </w:r>
          </w:p>
        </w:tc>
      </w:tr>
      <w:tr w:rsidR="00431B59" w:rsidRPr="002050AA" w14:paraId="79A5E33A"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E24BAB8" w14:textId="0465C2D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56</w:t>
            </w:r>
          </w:p>
        </w:tc>
        <w:tc>
          <w:tcPr>
            <w:tcW w:w="1167" w:type="dxa"/>
            <w:tcBorders>
              <w:top w:val="nil"/>
              <w:left w:val="nil"/>
              <w:bottom w:val="single" w:sz="4" w:space="0" w:color="auto"/>
              <w:right w:val="single" w:sz="4" w:space="0" w:color="auto"/>
            </w:tcBorders>
            <w:shd w:val="clear" w:color="auto" w:fill="auto"/>
            <w:vAlign w:val="center"/>
          </w:tcPr>
          <w:p w14:paraId="121C0475" w14:textId="4EF080D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80101048</w:t>
            </w:r>
          </w:p>
        </w:tc>
        <w:tc>
          <w:tcPr>
            <w:tcW w:w="3119" w:type="dxa"/>
            <w:tcBorders>
              <w:top w:val="nil"/>
              <w:left w:val="nil"/>
              <w:bottom w:val="single" w:sz="4" w:space="0" w:color="auto"/>
              <w:right w:val="single" w:sz="4" w:space="0" w:color="auto"/>
            </w:tcBorders>
            <w:shd w:val="clear" w:color="000000" w:fill="FFFFFF"/>
            <w:vAlign w:val="center"/>
          </w:tcPr>
          <w:p w14:paraId="290FDC9D"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PAPEL BOND DOBLE CARTA 11X17 (RESMA)</w:t>
            </w:r>
          </w:p>
          <w:p w14:paraId="608F37E5"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57E3A749" w14:textId="71602341"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539590DB" w14:textId="4C95EE3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2BE30CA2" w14:textId="2EE1A6F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w:t>
            </w:r>
          </w:p>
        </w:tc>
        <w:tc>
          <w:tcPr>
            <w:tcW w:w="1434" w:type="dxa"/>
            <w:tcBorders>
              <w:top w:val="nil"/>
              <w:left w:val="nil"/>
              <w:bottom w:val="single" w:sz="4" w:space="0" w:color="auto"/>
              <w:right w:val="single" w:sz="4" w:space="0" w:color="auto"/>
            </w:tcBorders>
            <w:shd w:val="clear" w:color="000000" w:fill="FFFFFF"/>
            <w:vAlign w:val="center"/>
          </w:tcPr>
          <w:p w14:paraId="40686BFB" w14:textId="21CE9DB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11.43 </w:t>
            </w:r>
          </w:p>
        </w:tc>
        <w:tc>
          <w:tcPr>
            <w:tcW w:w="1259" w:type="dxa"/>
            <w:tcBorders>
              <w:top w:val="nil"/>
              <w:left w:val="nil"/>
              <w:bottom w:val="single" w:sz="4" w:space="0" w:color="auto"/>
              <w:right w:val="single" w:sz="4" w:space="0" w:color="auto"/>
            </w:tcBorders>
            <w:shd w:val="clear" w:color="000000" w:fill="FFFFFF"/>
            <w:vAlign w:val="center"/>
          </w:tcPr>
          <w:p w14:paraId="010360D1" w14:textId="0E85E68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91.44 </w:t>
            </w:r>
          </w:p>
        </w:tc>
      </w:tr>
      <w:tr w:rsidR="00431B59" w:rsidRPr="002050AA" w14:paraId="276AABD8"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C0B15D7" w14:textId="41E9897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58</w:t>
            </w:r>
          </w:p>
        </w:tc>
        <w:tc>
          <w:tcPr>
            <w:tcW w:w="1167" w:type="dxa"/>
            <w:tcBorders>
              <w:top w:val="nil"/>
              <w:left w:val="nil"/>
              <w:bottom w:val="single" w:sz="4" w:space="0" w:color="auto"/>
              <w:right w:val="single" w:sz="4" w:space="0" w:color="auto"/>
            </w:tcBorders>
            <w:shd w:val="clear" w:color="auto" w:fill="auto"/>
            <w:vAlign w:val="center"/>
          </w:tcPr>
          <w:p w14:paraId="0051C289" w14:textId="374C159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80103535</w:t>
            </w:r>
          </w:p>
        </w:tc>
        <w:tc>
          <w:tcPr>
            <w:tcW w:w="3119" w:type="dxa"/>
            <w:tcBorders>
              <w:top w:val="nil"/>
              <w:left w:val="nil"/>
              <w:bottom w:val="single" w:sz="4" w:space="0" w:color="auto"/>
              <w:right w:val="single" w:sz="4" w:space="0" w:color="auto"/>
            </w:tcBorders>
            <w:shd w:val="clear" w:color="000000" w:fill="FFFFFF"/>
            <w:vAlign w:val="center"/>
          </w:tcPr>
          <w:p w14:paraId="5D41AF13"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TABLAS DE MADERA CON CLIP TAMAÑO CARTA</w:t>
            </w:r>
          </w:p>
          <w:p w14:paraId="3BE650AE"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AMPO</w:t>
            </w:r>
          </w:p>
          <w:p w14:paraId="5BA0A4C2" w14:textId="0DB208D1"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Costa Rica</w:t>
            </w:r>
          </w:p>
        </w:tc>
        <w:tc>
          <w:tcPr>
            <w:tcW w:w="850" w:type="dxa"/>
            <w:tcBorders>
              <w:top w:val="nil"/>
              <w:left w:val="nil"/>
              <w:bottom w:val="single" w:sz="4" w:space="0" w:color="auto"/>
              <w:right w:val="single" w:sz="4" w:space="0" w:color="auto"/>
            </w:tcBorders>
            <w:shd w:val="clear" w:color="000000" w:fill="FFFFFF"/>
            <w:vAlign w:val="center"/>
          </w:tcPr>
          <w:p w14:paraId="3CDDA003" w14:textId="2135C54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D506CC8" w14:textId="26DE053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15</w:t>
            </w:r>
          </w:p>
        </w:tc>
        <w:tc>
          <w:tcPr>
            <w:tcW w:w="1434" w:type="dxa"/>
            <w:tcBorders>
              <w:top w:val="nil"/>
              <w:left w:val="nil"/>
              <w:bottom w:val="single" w:sz="4" w:space="0" w:color="auto"/>
              <w:right w:val="single" w:sz="4" w:space="0" w:color="auto"/>
            </w:tcBorders>
            <w:shd w:val="clear" w:color="000000" w:fill="FFFFFF"/>
            <w:vAlign w:val="center"/>
          </w:tcPr>
          <w:p w14:paraId="3169F865" w14:textId="2E79FED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1.43 </w:t>
            </w:r>
          </w:p>
        </w:tc>
        <w:tc>
          <w:tcPr>
            <w:tcW w:w="1259" w:type="dxa"/>
            <w:tcBorders>
              <w:top w:val="nil"/>
              <w:left w:val="nil"/>
              <w:bottom w:val="single" w:sz="4" w:space="0" w:color="auto"/>
              <w:right w:val="single" w:sz="4" w:space="0" w:color="auto"/>
            </w:tcBorders>
            <w:shd w:val="clear" w:color="000000" w:fill="FFFFFF"/>
            <w:vAlign w:val="center"/>
          </w:tcPr>
          <w:p w14:paraId="496AF5F6" w14:textId="193185D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21.45 </w:t>
            </w:r>
          </w:p>
        </w:tc>
      </w:tr>
      <w:tr w:rsidR="00431B59" w:rsidRPr="002050AA" w14:paraId="0959CC33"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BC3107D" w14:textId="1BE89B3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67</w:t>
            </w:r>
          </w:p>
        </w:tc>
        <w:tc>
          <w:tcPr>
            <w:tcW w:w="1167" w:type="dxa"/>
            <w:tcBorders>
              <w:top w:val="nil"/>
              <w:left w:val="nil"/>
              <w:bottom w:val="single" w:sz="4" w:space="0" w:color="auto"/>
              <w:right w:val="single" w:sz="4" w:space="0" w:color="auto"/>
            </w:tcBorders>
            <w:shd w:val="clear" w:color="auto" w:fill="auto"/>
            <w:vAlign w:val="center"/>
          </w:tcPr>
          <w:p w14:paraId="555C3704" w14:textId="45976E7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80103064</w:t>
            </w:r>
          </w:p>
        </w:tc>
        <w:tc>
          <w:tcPr>
            <w:tcW w:w="3119" w:type="dxa"/>
            <w:tcBorders>
              <w:top w:val="nil"/>
              <w:left w:val="nil"/>
              <w:bottom w:val="single" w:sz="4" w:space="0" w:color="auto"/>
              <w:right w:val="single" w:sz="4" w:space="0" w:color="auto"/>
            </w:tcBorders>
            <w:shd w:val="clear" w:color="000000" w:fill="FFFFFF"/>
            <w:vAlign w:val="center"/>
          </w:tcPr>
          <w:p w14:paraId="2DBB2333"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CINTA ADHESIVA INVISIBLE, REMOVIBLE ½”, APROXIMADAMENTE</w:t>
            </w:r>
          </w:p>
          <w:p w14:paraId="28E0F603"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3M # 810</w:t>
            </w:r>
          </w:p>
          <w:p w14:paraId="4DB789B7" w14:textId="594AA8D4"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Estados Unidos</w:t>
            </w:r>
          </w:p>
        </w:tc>
        <w:tc>
          <w:tcPr>
            <w:tcW w:w="850" w:type="dxa"/>
            <w:tcBorders>
              <w:top w:val="nil"/>
              <w:left w:val="nil"/>
              <w:bottom w:val="single" w:sz="4" w:space="0" w:color="auto"/>
              <w:right w:val="single" w:sz="4" w:space="0" w:color="auto"/>
            </w:tcBorders>
            <w:shd w:val="clear" w:color="000000" w:fill="FFFFFF"/>
            <w:vAlign w:val="center"/>
          </w:tcPr>
          <w:p w14:paraId="152B1596" w14:textId="0159829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0E7E8BF" w14:textId="61F4426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20</w:t>
            </w:r>
          </w:p>
        </w:tc>
        <w:tc>
          <w:tcPr>
            <w:tcW w:w="1434" w:type="dxa"/>
            <w:tcBorders>
              <w:top w:val="nil"/>
              <w:left w:val="nil"/>
              <w:bottom w:val="single" w:sz="4" w:space="0" w:color="auto"/>
              <w:right w:val="single" w:sz="4" w:space="0" w:color="auto"/>
            </w:tcBorders>
            <w:shd w:val="clear" w:color="000000" w:fill="FFFFFF"/>
            <w:vAlign w:val="center"/>
          </w:tcPr>
          <w:p w14:paraId="4BD8A547" w14:textId="72A38DC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1.70 </w:t>
            </w:r>
          </w:p>
        </w:tc>
        <w:tc>
          <w:tcPr>
            <w:tcW w:w="1259" w:type="dxa"/>
            <w:tcBorders>
              <w:top w:val="nil"/>
              <w:left w:val="nil"/>
              <w:bottom w:val="single" w:sz="4" w:space="0" w:color="auto"/>
              <w:right w:val="single" w:sz="4" w:space="0" w:color="auto"/>
            </w:tcBorders>
            <w:shd w:val="clear" w:color="000000" w:fill="FFFFFF"/>
            <w:vAlign w:val="center"/>
          </w:tcPr>
          <w:p w14:paraId="51496FFB" w14:textId="07831158"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34.00 </w:t>
            </w:r>
          </w:p>
        </w:tc>
      </w:tr>
      <w:tr w:rsidR="00431B59" w:rsidRPr="002050AA" w14:paraId="38DD3419"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4FB761A" w14:textId="4A3D0ECC"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68</w:t>
            </w:r>
          </w:p>
        </w:tc>
        <w:tc>
          <w:tcPr>
            <w:tcW w:w="1167" w:type="dxa"/>
            <w:tcBorders>
              <w:top w:val="nil"/>
              <w:left w:val="nil"/>
              <w:bottom w:val="single" w:sz="4" w:space="0" w:color="auto"/>
              <w:right w:val="single" w:sz="4" w:space="0" w:color="auto"/>
            </w:tcBorders>
            <w:shd w:val="clear" w:color="auto" w:fill="auto"/>
            <w:vAlign w:val="center"/>
          </w:tcPr>
          <w:p w14:paraId="4DEE986A" w14:textId="236D79E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80103570</w:t>
            </w:r>
          </w:p>
        </w:tc>
        <w:tc>
          <w:tcPr>
            <w:tcW w:w="3119" w:type="dxa"/>
            <w:tcBorders>
              <w:top w:val="nil"/>
              <w:left w:val="nil"/>
              <w:bottom w:val="single" w:sz="4" w:space="0" w:color="auto"/>
              <w:right w:val="single" w:sz="4" w:space="0" w:color="auto"/>
            </w:tcBorders>
            <w:shd w:val="clear" w:color="000000" w:fill="FFFFFF"/>
            <w:vAlign w:val="center"/>
          </w:tcPr>
          <w:p w14:paraId="3F17FDC1"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DISPENSADOR DE ESCRITORIO PARA CINTA ADHESIVA</w:t>
            </w:r>
          </w:p>
          <w:p w14:paraId="166E9D6C"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 xml:space="preserve">Marca: </w:t>
            </w:r>
            <w:proofErr w:type="spellStart"/>
            <w:r w:rsidRPr="00437263">
              <w:rPr>
                <w:rFonts w:asciiTheme="majorHAnsi" w:eastAsia="SimSun" w:hAnsiTheme="majorHAnsi" w:cstheme="majorHAnsi"/>
                <w:sz w:val="18"/>
                <w:szCs w:val="18"/>
                <w:lang w:val="es-SV"/>
              </w:rPr>
              <w:t>Facela</w:t>
            </w:r>
            <w:proofErr w:type="spellEnd"/>
          </w:p>
          <w:p w14:paraId="5559F399" w14:textId="2C99F694"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76E30D4B" w14:textId="1B9EB95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F81F8D8" w14:textId="333A17A7"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6</w:t>
            </w:r>
          </w:p>
        </w:tc>
        <w:tc>
          <w:tcPr>
            <w:tcW w:w="1434" w:type="dxa"/>
            <w:tcBorders>
              <w:top w:val="nil"/>
              <w:left w:val="nil"/>
              <w:bottom w:val="single" w:sz="4" w:space="0" w:color="auto"/>
              <w:right w:val="single" w:sz="4" w:space="0" w:color="auto"/>
            </w:tcBorders>
            <w:shd w:val="clear" w:color="000000" w:fill="FFFFFF"/>
            <w:vAlign w:val="center"/>
          </w:tcPr>
          <w:p w14:paraId="38346763" w14:textId="56AA269A"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2.38 </w:t>
            </w:r>
          </w:p>
        </w:tc>
        <w:tc>
          <w:tcPr>
            <w:tcW w:w="1259" w:type="dxa"/>
            <w:tcBorders>
              <w:top w:val="nil"/>
              <w:left w:val="nil"/>
              <w:bottom w:val="single" w:sz="4" w:space="0" w:color="auto"/>
              <w:right w:val="single" w:sz="4" w:space="0" w:color="auto"/>
            </w:tcBorders>
            <w:shd w:val="clear" w:color="000000" w:fill="FFFFFF"/>
            <w:vAlign w:val="center"/>
          </w:tcPr>
          <w:p w14:paraId="4D6F109D" w14:textId="5897BFFB"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14.28 </w:t>
            </w:r>
          </w:p>
        </w:tc>
      </w:tr>
      <w:tr w:rsidR="00431B59" w:rsidRPr="002050AA" w14:paraId="07DE1A9D"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9246D7D" w14:textId="50ACD873"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71</w:t>
            </w:r>
          </w:p>
        </w:tc>
        <w:tc>
          <w:tcPr>
            <w:tcW w:w="1167" w:type="dxa"/>
            <w:tcBorders>
              <w:top w:val="nil"/>
              <w:left w:val="nil"/>
              <w:bottom w:val="single" w:sz="4" w:space="0" w:color="auto"/>
              <w:right w:val="single" w:sz="4" w:space="0" w:color="auto"/>
            </w:tcBorders>
            <w:shd w:val="clear" w:color="auto" w:fill="auto"/>
            <w:vAlign w:val="center"/>
          </w:tcPr>
          <w:p w14:paraId="2589160D" w14:textId="11F88C9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80101719</w:t>
            </w:r>
          </w:p>
        </w:tc>
        <w:tc>
          <w:tcPr>
            <w:tcW w:w="3119" w:type="dxa"/>
            <w:tcBorders>
              <w:top w:val="nil"/>
              <w:left w:val="nil"/>
              <w:bottom w:val="single" w:sz="4" w:space="0" w:color="auto"/>
              <w:right w:val="single" w:sz="4" w:space="0" w:color="auto"/>
            </w:tcBorders>
            <w:shd w:val="clear" w:color="000000" w:fill="FFFFFF"/>
            <w:vAlign w:val="center"/>
          </w:tcPr>
          <w:p w14:paraId="1E94B9EF"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 xml:space="preserve">HOJA CARTULINA COLOR AMARILLO </w:t>
            </w:r>
          </w:p>
          <w:p w14:paraId="4AADC36A"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171FA8B2" w14:textId="072E9F30"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34978271" w14:textId="2991997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373F15C" w14:textId="51B90CD9"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01FF14C4" w14:textId="432EB78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0.20 </w:t>
            </w:r>
          </w:p>
        </w:tc>
        <w:tc>
          <w:tcPr>
            <w:tcW w:w="1259" w:type="dxa"/>
            <w:tcBorders>
              <w:top w:val="nil"/>
              <w:left w:val="nil"/>
              <w:bottom w:val="single" w:sz="4" w:space="0" w:color="auto"/>
              <w:right w:val="single" w:sz="4" w:space="0" w:color="auto"/>
            </w:tcBorders>
            <w:shd w:val="clear" w:color="000000" w:fill="FFFFFF"/>
            <w:vAlign w:val="center"/>
          </w:tcPr>
          <w:p w14:paraId="31CC5B7A" w14:textId="72436F9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10.00 </w:t>
            </w:r>
          </w:p>
        </w:tc>
      </w:tr>
      <w:tr w:rsidR="00431B59" w:rsidRPr="002050AA" w14:paraId="0F7BB85E"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EAFA17E" w14:textId="201CBA84"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72</w:t>
            </w:r>
          </w:p>
        </w:tc>
        <w:tc>
          <w:tcPr>
            <w:tcW w:w="1167" w:type="dxa"/>
            <w:tcBorders>
              <w:top w:val="nil"/>
              <w:left w:val="nil"/>
              <w:bottom w:val="single" w:sz="4" w:space="0" w:color="auto"/>
              <w:right w:val="single" w:sz="4" w:space="0" w:color="auto"/>
            </w:tcBorders>
            <w:shd w:val="clear" w:color="auto" w:fill="auto"/>
            <w:vAlign w:val="center"/>
          </w:tcPr>
          <w:p w14:paraId="62D36245" w14:textId="092C188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80101738</w:t>
            </w:r>
          </w:p>
        </w:tc>
        <w:tc>
          <w:tcPr>
            <w:tcW w:w="3119" w:type="dxa"/>
            <w:tcBorders>
              <w:top w:val="nil"/>
              <w:left w:val="nil"/>
              <w:bottom w:val="single" w:sz="4" w:space="0" w:color="auto"/>
              <w:right w:val="single" w:sz="4" w:space="0" w:color="auto"/>
            </w:tcBorders>
            <w:shd w:val="clear" w:color="000000" w:fill="FFFFFF"/>
            <w:vAlign w:val="center"/>
          </w:tcPr>
          <w:p w14:paraId="180B4D7B"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HOJA CARTULINA COLOR VERDE</w:t>
            </w:r>
          </w:p>
          <w:p w14:paraId="04A82461"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626DE8E0" w14:textId="418855A9"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2D8BC439" w14:textId="7B1C860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65F3994B" w14:textId="104FCCD6"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4D4CC33D" w14:textId="6071EA0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0.20 </w:t>
            </w:r>
          </w:p>
        </w:tc>
        <w:tc>
          <w:tcPr>
            <w:tcW w:w="1259" w:type="dxa"/>
            <w:tcBorders>
              <w:top w:val="nil"/>
              <w:left w:val="nil"/>
              <w:bottom w:val="single" w:sz="4" w:space="0" w:color="auto"/>
              <w:right w:val="single" w:sz="4" w:space="0" w:color="auto"/>
            </w:tcBorders>
            <w:shd w:val="clear" w:color="000000" w:fill="FFFFFF"/>
            <w:vAlign w:val="center"/>
          </w:tcPr>
          <w:p w14:paraId="14EAD1B5" w14:textId="0D2D23C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10.00 </w:t>
            </w:r>
          </w:p>
        </w:tc>
      </w:tr>
      <w:tr w:rsidR="00431B59" w:rsidRPr="002050AA" w14:paraId="25F35A9D" w14:textId="77777777" w:rsidTr="00010AE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07930C3" w14:textId="17C188F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73</w:t>
            </w:r>
          </w:p>
        </w:tc>
        <w:tc>
          <w:tcPr>
            <w:tcW w:w="1167" w:type="dxa"/>
            <w:tcBorders>
              <w:top w:val="nil"/>
              <w:left w:val="nil"/>
              <w:bottom w:val="single" w:sz="4" w:space="0" w:color="auto"/>
              <w:right w:val="single" w:sz="4" w:space="0" w:color="auto"/>
            </w:tcBorders>
            <w:shd w:val="clear" w:color="auto" w:fill="auto"/>
            <w:vAlign w:val="center"/>
          </w:tcPr>
          <w:p w14:paraId="14505B92" w14:textId="76AF599E"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80101730</w:t>
            </w:r>
          </w:p>
        </w:tc>
        <w:tc>
          <w:tcPr>
            <w:tcW w:w="3119" w:type="dxa"/>
            <w:tcBorders>
              <w:top w:val="nil"/>
              <w:left w:val="nil"/>
              <w:bottom w:val="single" w:sz="4" w:space="0" w:color="auto"/>
              <w:right w:val="single" w:sz="4" w:space="0" w:color="auto"/>
            </w:tcBorders>
            <w:shd w:val="clear" w:color="000000" w:fill="FFFFFF"/>
            <w:vAlign w:val="center"/>
          </w:tcPr>
          <w:p w14:paraId="27235458" w14:textId="77777777" w:rsidR="00431B59" w:rsidRPr="002050AA" w:rsidRDefault="00431B59" w:rsidP="00F96576">
            <w:pPr>
              <w:contextualSpacing/>
              <w:jc w:val="both"/>
              <w:rPr>
                <w:rFonts w:asciiTheme="majorHAnsi" w:hAnsiTheme="majorHAnsi" w:cstheme="majorHAnsi"/>
                <w:color w:val="000000"/>
                <w:sz w:val="18"/>
                <w:szCs w:val="18"/>
                <w:lang w:val="es-SV" w:eastAsia="es-SV"/>
              </w:rPr>
            </w:pPr>
            <w:r w:rsidRPr="006C4791">
              <w:rPr>
                <w:rFonts w:asciiTheme="majorHAnsi" w:hAnsiTheme="majorHAnsi" w:cstheme="majorHAnsi"/>
                <w:color w:val="000000"/>
                <w:sz w:val="18"/>
                <w:szCs w:val="18"/>
                <w:lang w:val="es-SV" w:eastAsia="es-SV"/>
              </w:rPr>
              <w:t>HOJA CARTULINA COLOR CELESTE</w:t>
            </w:r>
          </w:p>
          <w:p w14:paraId="1167748F" w14:textId="77777777"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Marca: Sin marca</w:t>
            </w:r>
          </w:p>
          <w:p w14:paraId="69D5A263" w14:textId="48EF5B74" w:rsidR="00F96576" w:rsidRPr="00437263" w:rsidRDefault="00F96576" w:rsidP="00F96576">
            <w:pPr>
              <w:contextualSpacing/>
              <w:jc w:val="both"/>
              <w:rPr>
                <w:rFonts w:asciiTheme="majorHAnsi" w:eastAsia="SimSun" w:hAnsiTheme="majorHAnsi" w:cstheme="majorHAnsi"/>
                <w:sz w:val="18"/>
                <w:szCs w:val="18"/>
                <w:lang w:val="es-SV"/>
              </w:rPr>
            </w:pPr>
            <w:r w:rsidRPr="00437263">
              <w:rPr>
                <w:rFonts w:asciiTheme="majorHAnsi" w:eastAsia="SimSun" w:hAnsiTheme="majorHAnsi" w:cstheme="majorHAnsi"/>
                <w:sz w:val="18"/>
                <w:szCs w:val="18"/>
                <w:lang w:val="es-SV"/>
              </w:rPr>
              <w:t>País de origen: El Salvador</w:t>
            </w:r>
          </w:p>
        </w:tc>
        <w:tc>
          <w:tcPr>
            <w:tcW w:w="850" w:type="dxa"/>
            <w:tcBorders>
              <w:top w:val="nil"/>
              <w:left w:val="nil"/>
              <w:bottom w:val="single" w:sz="4" w:space="0" w:color="auto"/>
              <w:right w:val="single" w:sz="4" w:space="0" w:color="auto"/>
            </w:tcBorders>
            <w:shd w:val="clear" w:color="000000" w:fill="FFFFFF"/>
            <w:vAlign w:val="center"/>
          </w:tcPr>
          <w:p w14:paraId="43C3B291" w14:textId="73616CE1"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5A62F28" w14:textId="7B9AF8CF"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136BDA24" w14:textId="03480DD2"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0.20 </w:t>
            </w:r>
          </w:p>
        </w:tc>
        <w:tc>
          <w:tcPr>
            <w:tcW w:w="1259" w:type="dxa"/>
            <w:tcBorders>
              <w:top w:val="nil"/>
              <w:left w:val="nil"/>
              <w:bottom w:val="single" w:sz="4" w:space="0" w:color="auto"/>
              <w:right w:val="single" w:sz="4" w:space="0" w:color="auto"/>
            </w:tcBorders>
            <w:shd w:val="clear" w:color="000000" w:fill="FFFFFF"/>
            <w:vAlign w:val="center"/>
          </w:tcPr>
          <w:p w14:paraId="2B9C4AEE" w14:textId="7E46E510" w:rsidR="00431B59" w:rsidRPr="002050AA" w:rsidRDefault="00431B59" w:rsidP="00F96576">
            <w:pPr>
              <w:contextualSpacing/>
              <w:jc w:val="center"/>
              <w:rPr>
                <w:rFonts w:asciiTheme="majorHAnsi" w:eastAsia="SimSun" w:hAnsiTheme="majorHAnsi" w:cstheme="majorHAnsi"/>
                <w:sz w:val="18"/>
                <w:szCs w:val="18"/>
              </w:rPr>
            </w:pPr>
            <w:r w:rsidRPr="006C4791">
              <w:rPr>
                <w:rFonts w:asciiTheme="majorHAnsi" w:hAnsiTheme="majorHAnsi" w:cstheme="majorHAnsi"/>
                <w:color w:val="000000"/>
                <w:sz w:val="18"/>
                <w:szCs w:val="18"/>
                <w:lang w:val="es-SV" w:eastAsia="es-SV"/>
              </w:rPr>
              <w:t xml:space="preserve"> $       10.00 </w:t>
            </w:r>
          </w:p>
        </w:tc>
      </w:tr>
      <w:tr w:rsidR="00431B59" w:rsidRPr="002050AA" w14:paraId="70F3A610" w14:textId="77777777" w:rsidTr="00ED1342">
        <w:trPr>
          <w:trHeight w:val="372"/>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3387C99" w14:textId="49B51FA2" w:rsidR="00431B59" w:rsidRPr="00437263" w:rsidRDefault="00431B59" w:rsidP="00F96576">
            <w:pPr>
              <w:ind w:right="61"/>
              <w:contextualSpacing/>
              <w:jc w:val="both"/>
              <w:rPr>
                <w:rFonts w:asciiTheme="majorHAnsi" w:eastAsia="SimSun" w:hAnsiTheme="majorHAnsi" w:cstheme="majorHAnsi"/>
                <w:b/>
                <w:bCs/>
                <w:sz w:val="18"/>
                <w:szCs w:val="18"/>
                <w:lang w:val="es-SV"/>
              </w:rPr>
            </w:pPr>
            <w:r w:rsidRPr="00437263">
              <w:rPr>
                <w:rFonts w:asciiTheme="majorHAnsi" w:eastAsia="SimSun" w:hAnsiTheme="majorHAnsi" w:cstheme="majorHAnsi"/>
                <w:b/>
                <w:bCs/>
                <w:sz w:val="18"/>
                <w:szCs w:val="18"/>
                <w:lang w:val="es-SV"/>
              </w:rPr>
              <w:t>MONTO DISPONIBLE DE LA ORDEN DE COMPRA CON IMUESTOS INCLUIDOS ES: UN MIL SEISCIENTOS OCHENTA Y UNO 05/100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0AE857B9" w:rsidR="00431B59" w:rsidRPr="002050AA" w:rsidRDefault="00431B59" w:rsidP="00F96576">
            <w:pPr>
              <w:ind w:left="142" w:right="61"/>
              <w:contextualSpacing/>
              <w:jc w:val="center"/>
              <w:rPr>
                <w:rFonts w:asciiTheme="majorHAnsi" w:eastAsia="SimSun" w:hAnsiTheme="majorHAnsi" w:cstheme="majorHAnsi"/>
                <w:b/>
                <w:bCs/>
                <w:sz w:val="18"/>
                <w:szCs w:val="18"/>
              </w:rPr>
            </w:pPr>
            <w:r w:rsidRPr="002050AA">
              <w:rPr>
                <w:rFonts w:asciiTheme="majorHAnsi" w:eastAsia="SimSun" w:hAnsiTheme="majorHAnsi" w:cstheme="majorHAnsi"/>
                <w:b/>
                <w:bCs/>
                <w:sz w:val="18"/>
                <w:szCs w:val="18"/>
              </w:rPr>
              <w:t>$1,681.05</w:t>
            </w:r>
          </w:p>
        </w:tc>
      </w:tr>
      <w:tr w:rsidR="00431B59" w:rsidRPr="002050AA" w14:paraId="5BD60A96" w14:textId="77777777" w:rsidTr="00745447">
        <w:tblPrEx>
          <w:jc w:val="left"/>
        </w:tblPrEx>
        <w:trPr>
          <w:trHeight w:val="953"/>
        </w:trPr>
        <w:tc>
          <w:tcPr>
            <w:tcW w:w="9351" w:type="dxa"/>
            <w:gridSpan w:val="7"/>
          </w:tcPr>
          <w:p w14:paraId="7390548C" w14:textId="77777777" w:rsidR="00431B59" w:rsidRPr="002050AA" w:rsidRDefault="00431B59" w:rsidP="00F96576">
            <w:pPr>
              <w:contextualSpacing/>
              <w:rPr>
                <w:rFonts w:asciiTheme="majorHAnsi" w:eastAsia="SimSun" w:hAnsiTheme="majorHAnsi" w:cstheme="majorHAnsi"/>
                <w:sz w:val="18"/>
                <w:szCs w:val="18"/>
                <w:lang w:val="es-SV"/>
              </w:rPr>
            </w:pPr>
            <w:r w:rsidRPr="002050AA">
              <w:rPr>
                <w:rFonts w:asciiTheme="majorHAnsi" w:eastAsia="SimSun" w:hAnsiTheme="majorHAnsi" w:cstheme="majorHAnsi"/>
                <w:b/>
                <w:bCs/>
                <w:sz w:val="18"/>
                <w:szCs w:val="18"/>
                <w:lang w:val="es-SV"/>
              </w:rPr>
              <w:t xml:space="preserve">Fuente de financiamiento: </w:t>
            </w:r>
            <w:r w:rsidRPr="002050AA">
              <w:rPr>
                <w:rFonts w:asciiTheme="majorHAnsi" w:eastAsia="SimSun" w:hAnsiTheme="majorHAnsi" w:cstheme="majorHAnsi"/>
                <w:sz w:val="18"/>
                <w:szCs w:val="18"/>
                <w:lang w:val="es-SV"/>
              </w:rPr>
              <w:t>Préstamo Externo: Contrato de Préstamo BIRF 9065-SV.</w:t>
            </w:r>
          </w:p>
          <w:p w14:paraId="786C95A4" w14:textId="42DAAD87" w:rsidR="00431B59" w:rsidRPr="002050AA" w:rsidRDefault="00431B59" w:rsidP="00F96576">
            <w:pPr>
              <w:contextualSpacing/>
              <w:rPr>
                <w:rFonts w:asciiTheme="majorHAnsi" w:eastAsia="SimSun" w:hAnsiTheme="majorHAnsi" w:cstheme="majorHAnsi"/>
                <w:sz w:val="18"/>
                <w:szCs w:val="18"/>
                <w:lang w:val="es-SV"/>
              </w:rPr>
            </w:pPr>
            <w:r w:rsidRPr="002050AA">
              <w:rPr>
                <w:rFonts w:asciiTheme="majorHAnsi" w:eastAsia="SimSun" w:hAnsiTheme="majorHAnsi" w:cstheme="majorHAnsi"/>
                <w:b/>
                <w:bCs/>
                <w:sz w:val="18"/>
                <w:szCs w:val="18"/>
                <w:lang w:val="es-SV"/>
              </w:rPr>
              <w:t>Categoría de Inversión</w:t>
            </w:r>
            <w:r w:rsidRPr="002050AA">
              <w:rPr>
                <w:rFonts w:asciiTheme="majorHAnsi" w:eastAsia="SimSun" w:hAnsiTheme="majorHAnsi" w:cstheme="majorHAnsi"/>
                <w:sz w:val="18"/>
                <w:szCs w:val="18"/>
                <w:lang w:val="es-SV"/>
              </w:rPr>
              <w:t xml:space="preserve">: 1. Componente 4 Gestión y Monitoreo del Proyecto 7496. </w:t>
            </w:r>
          </w:p>
          <w:p w14:paraId="3CE74FD7" w14:textId="77777777" w:rsidR="00431B59" w:rsidRDefault="00431B59" w:rsidP="00437263">
            <w:pPr>
              <w:tabs>
                <w:tab w:val="left" w:pos="1632"/>
              </w:tabs>
              <w:contextualSpacing/>
              <w:rPr>
                <w:rFonts w:asciiTheme="majorHAnsi" w:eastAsia="SimSun" w:hAnsiTheme="majorHAnsi" w:cstheme="majorHAnsi"/>
                <w:sz w:val="18"/>
                <w:szCs w:val="18"/>
                <w:lang w:val="es-SV"/>
              </w:rPr>
            </w:pPr>
            <w:r w:rsidRPr="002050AA">
              <w:rPr>
                <w:rFonts w:asciiTheme="majorHAnsi" w:eastAsia="SimSun" w:hAnsiTheme="majorHAnsi" w:cstheme="majorHAnsi"/>
                <w:b/>
                <w:bCs/>
                <w:sz w:val="18"/>
                <w:szCs w:val="18"/>
                <w:lang w:val="es-SV"/>
              </w:rPr>
              <w:t>Cifra</w:t>
            </w:r>
            <w:r w:rsidRPr="002050AA">
              <w:rPr>
                <w:rFonts w:asciiTheme="majorHAnsi" w:eastAsia="SimSun" w:hAnsiTheme="majorHAnsi" w:cstheme="majorHAnsi"/>
                <w:b/>
                <w:bCs/>
                <w:sz w:val="18"/>
                <w:szCs w:val="18"/>
              </w:rPr>
              <w:t>d</w:t>
            </w:r>
            <w:r w:rsidR="005B267D" w:rsidRPr="002050AA">
              <w:rPr>
                <w:rFonts w:asciiTheme="majorHAnsi" w:eastAsia="SimSun" w:hAnsiTheme="majorHAnsi" w:cstheme="majorHAnsi"/>
                <w:b/>
                <w:bCs/>
                <w:sz w:val="18"/>
                <w:szCs w:val="18"/>
              </w:rPr>
              <w:t>o</w:t>
            </w:r>
            <w:r w:rsidRPr="002050AA">
              <w:rPr>
                <w:rFonts w:asciiTheme="majorHAnsi" w:eastAsia="SimSun" w:hAnsiTheme="majorHAnsi" w:cstheme="majorHAnsi"/>
                <w:b/>
                <w:bCs/>
                <w:sz w:val="18"/>
                <w:szCs w:val="18"/>
              </w:rPr>
              <w:t xml:space="preserve"> </w:t>
            </w:r>
            <w:r w:rsidRPr="002050AA">
              <w:rPr>
                <w:rFonts w:asciiTheme="majorHAnsi" w:eastAsia="SimSun" w:hAnsiTheme="majorHAnsi" w:cstheme="majorHAnsi"/>
                <w:b/>
                <w:bCs/>
                <w:sz w:val="18"/>
                <w:szCs w:val="18"/>
                <w:lang w:val="es-SV"/>
              </w:rPr>
              <w:t>Presupuestario:</w:t>
            </w:r>
            <w:r w:rsidRPr="002050AA">
              <w:rPr>
                <w:rFonts w:asciiTheme="majorHAnsi" w:eastAsia="SimSun" w:hAnsiTheme="majorHAnsi" w:cstheme="majorHAnsi"/>
                <w:sz w:val="18"/>
                <w:szCs w:val="18"/>
                <w:lang w:val="es-SV"/>
              </w:rPr>
              <w:t xml:space="preserve"> </w:t>
            </w:r>
            <w:r w:rsidR="00A52943" w:rsidRPr="006C4791">
              <w:rPr>
                <w:rFonts w:asciiTheme="majorHAnsi" w:eastAsia="SimSun" w:hAnsiTheme="majorHAnsi" w:cstheme="majorHAnsi"/>
                <w:sz w:val="18"/>
                <w:szCs w:val="18"/>
                <w:lang w:val="es-SV"/>
              </w:rPr>
              <w:t>2023-3200-3-12-04-22-3-54103</w:t>
            </w:r>
            <w:r w:rsidR="00A52943" w:rsidRPr="002050AA">
              <w:rPr>
                <w:rFonts w:asciiTheme="majorHAnsi" w:eastAsia="SimSun" w:hAnsiTheme="majorHAnsi" w:cstheme="majorHAnsi"/>
                <w:sz w:val="18"/>
                <w:szCs w:val="18"/>
                <w:lang w:val="es-SV"/>
              </w:rPr>
              <w:t xml:space="preserve"> ($21.45); 2</w:t>
            </w:r>
            <w:r w:rsidR="00A52943" w:rsidRPr="006C4791">
              <w:rPr>
                <w:rFonts w:asciiTheme="majorHAnsi" w:eastAsia="SimSun" w:hAnsiTheme="majorHAnsi" w:cstheme="majorHAnsi"/>
                <w:sz w:val="18"/>
                <w:szCs w:val="18"/>
                <w:lang w:val="es-SV"/>
              </w:rPr>
              <w:t>023-3200-3-12-04-22-3-54105</w:t>
            </w:r>
            <w:r w:rsidR="00A52943" w:rsidRPr="002050AA">
              <w:rPr>
                <w:rFonts w:asciiTheme="majorHAnsi" w:eastAsia="SimSun" w:hAnsiTheme="majorHAnsi" w:cstheme="majorHAnsi"/>
                <w:sz w:val="18"/>
                <w:szCs w:val="18"/>
                <w:lang w:val="es-SV"/>
              </w:rPr>
              <w:t xml:space="preserve"> (</w:t>
            </w:r>
            <w:r w:rsidR="005B267D" w:rsidRPr="002050AA">
              <w:rPr>
                <w:rFonts w:asciiTheme="majorHAnsi" w:eastAsia="SimSun" w:hAnsiTheme="majorHAnsi" w:cstheme="majorHAnsi"/>
                <w:sz w:val="18"/>
                <w:szCs w:val="18"/>
              </w:rPr>
              <w:t>$836.52</w:t>
            </w:r>
            <w:r w:rsidR="00A52943" w:rsidRPr="002050AA">
              <w:rPr>
                <w:rFonts w:asciiTheme="majorHAnsi" w:eastAsia="SimSun" w:hAnsiTheme="majorHAnsi" w:cstheme="majorHAnsi"/>
                <w:sz w:val="18"/>
                <w:szCs w:val="18"/>
                <w:lang w:val="es-SV"/>
              </w:rPr>
              <w:t xml:space="preserve">); </w:t>
            </w:r>
            <w:r w:rsidR="00A52943" w:rsidRPr="006C4791">
              <w:rPr>
                <w:rFonts w:asciiTheme="majorHAnsi" w:eastAsia="SimSun" w:hAnsiTheme="majorHAnsi" w:cstheme="majorHAnsi"/>
                <w:sz w:val="18"/>
                <w:szCs w:val="18"/>
                <w:lang w:val="es-SV"/>
              </w:rPr>
              <w:t>2023-3200-3-12-04-22-3-54107</w:t>
            </w:r>
            <w:r w:rsidR="00A52943" w:rsidRPr="002050AA">
              <w:rPr>
                <w:rFonts w:asciiTheme="majorHAnsi" w:eastAsia="SimSun" w:hAnsiTheme="majorHAnsi" w:cstheme="majorHAnsi"/>
                <w:sz w:val="18"/>
                <w:szCs w:val="18"/>
                <w:lang w:val="es-SV"/>
              </w:rPr>
              <w:t xml:space="preserve"> ($13.70); </w:t>
            </w:r>
            <w:r w:rsidR="00A52943" w:rsidRPr="006C4791">
              <w:rPr>
                <w:rFonts w:asciiTheme="majorHAnsi" w:eastAsia="SimSun" w:hAnsiTheme="majorHAnsi" w:cstheme="majorHAnsi"/>
                <w:sz w:val="18"/>
                <w:szCs w:val="18"/>
                <w:lang w:val="es-SV"/>
              </w:rPr>
              <w:t>2023-3200-3-12-04-22-3-54114</w:t>
            </w:r>
            <w:r w:rsidR="005B267D" w:rsidRPr="002050AA">
              <w:rPr>
                <w:rFonts w:asciiTheme="majorHAnsi" w:eastAsia="SimSun" w:hAnsiTheme="majorHAnsi" w:cstheme="majorHAnsi"/>
                <w:sz w:val="18"/>
                <w:szCs w:val="18"/>
                <w:lang w:val="es-SV"/>
              </w:rPr>
              <w:t xml:space="preserve"> ($6</w:t>
            </w:r>
            <w:r w:rsidR="00921DB3">
              <w:rPr>
                <w:rFonts w:asciiTheme="majorHAnsi" w:eastAsia="SimSun" w:hAnsiTheme="majorHAnsi" w:cstheme="majorHAnsi"/>
                <w:sz w:val="18"/>
                <w:szCs w:val="18"/>
                <w:lang w:val="es-SV"/>
              </w:rPr>
              <w:t>8</w:t>
            </w:r>
            <w:r w:rsidR="005B267D" w:rsidRPr="002050AA">
              <w:rPr>
                <w:rFonts w:asciiTheme="majorHAnsi" w:eastAsia="SimSun" w:hAnsiTheme="majorHAnsi" w:cstheme="majorHAnsi"/>
                <w:sz w:val="18"/>
                <w:szCs w:val="18"/>
                <w:lang w:val="es-SV"/>
              </w:rPr>
              <w:t>9.38)</w:t>
            </w:r>
            <w:r w:rsidR="00A52943" w:rsidRPr="002050AA">
              <w:rPr>
                <w:rFonts w:asciiTheme="majorHAnsi" w:eastAsia="SimSun" w:hAnsiTheme="majorHAnsi" w:cstheme="majorHAnsi"/>
                <w:sz w:val="18"/>
                <w:szCs w:val="18"/>
                <w:lang w:val="es-SV"/>
              </w:rPr>
              <w:t xml:space="preserve">; </w:t>
            </w:r>
            <w:r w:rsidR="00A52943" w:rsidRPr="006C4791">
              <w:rPr>
                <w:rFonts w:asciiTheme="majorHAnsi" w:eastAsia="SimSun" w:hAnsiTheme="majorHAnsi" w:cstheme="majorHAnsi"/>
                <w:sz w:val="18"/>
                <w:szCs w:val="18"/>
                <w:lang w:val="es-SV"/>
              </w:rPr>
              <w:t>2023-3200-3-12-04-22-3-54119</w:t>
            </w:r>
            <w:r w:rsidR="00A52943" w:rsidRPr="002050AA">
              <w:rPr>
                <w:rFonts w:asciiTheme="majorHAnsi" w:eastAsia="SimSun" w:hAnsiTheme="majorHAnsi" w:cstheme="majorHAnsi"/>
                <w:sz w:val="18"/>
                <w:szCs w:val="18"/>
                <w:lang w:val="es-SV"/>
              </w:rPr>
              <w:t xml:space="preserve"> ($120.00)</w:t>
            </w:r>
          </w:p>
          <w:p w14:paraId="281C2C23" w14:textId="66AED6B3" w:rsidR="00437263" w:rsidRPr="002050AA" w:rsidRDefault="00437263" w:rsidP="00437263">
            <w:pPr>
              <w:tabs>
                <w:tab w:val="left" w:pos="1632"/>
              </w:tabs>
              <w:contextualSpacing/>
              <w:rPr>
                <w:rFonts w:asciiTheme="majorHAnsi" w:eastAsia="SimSun" w:hAnsiTheme="majorHAnsi" w:cstheme="majorHAnsi"/>
                <w:sz w:val="18"/>
                <w:szCs w:val="18"/>
                <w:lang w:val="es-SV"/>
              </w:rPr>
            </w:pPr>
          </w:p>
        </w:tc>
      </w:tr>
      <w:tr w:rsidR="00437263" w:rsidRPr="002050AA" w14:paraId="23E576FA" w14:textId="77777777" w:rsidTr="00385F81">
        <w:tblPrEx>
          <w:jc w:val="left"/>
        </w:tblPrEx>
        <w:trPr>
          <w:trHeight w:val="693"/>
        </w:trPr>
        <w:tc>
          <w:tcPr>
            <w:tcW w:w="9351" w:type="dxa"/>
            <w:gridSpan w:val="7"/>
          </w:tcPr>
          <w:p w14:paraId="16D210E3" w14:textId="107CC920" w:rsidR="00437263" w:rsidRPr="002050AA" w:rsidRDefault="003D1438" w:rsidP="00437263">
            <w:pPr>
              <w:ind w:left="-250"/>
              <w:contextualSpacing/>
              <w:rPr>
                <w:rFonts w:asciiTheme="majorHAnsi" w:eastAsia="SimSun" w:hAnsiTheme="majorHAnsi" w:cstheme="majorHAnsi"/>
                <w:b/>
                <w:bCs/>
                <w:sz w:val="18"/>
                <w:szCs w:val="18"/>
                <w:lang w:val="es-SV"/>
              </w:rPr>
            </w:pPr>
            <w:r>
              <w:rPr>
                <w:rFonts w:asciiTheme="majorHAnsi" w:eastAsia="SimSun" w:hAnsiTheme="majorHAnsi" w:cstheme="majorHAnsi"/>
                <w:b/>
                <w:bCs/>
                <w:noProof/>
                <w:sz w:val="18"/>
                <w:szCs w:val="18"/>
                <w:lang w:val="es-SV"/>
              </w:rPr>
              <w:lastRenderedPageBreak/>
              <mc:AlternateContent>
                <mc:Choice Requires="wps">
                  <w:drawing>
                    <wp:anchor distT="0" distB="0" distL="114300" distR="114300" simplePos="0" relativeHeight="251661312" behindDoc="0" locked="0" layoutInCell="1" allowOverlap="1" wp14:anchorId="1E3C97BC" wp14:editId="48B9D290">
                      <wp:simplePos x="0" y="0"/>
                      <wp:positionH relativeFrom="column">
                        <wp:posOffset>4236720</wp:posOffset>
                      </wp:positionH>
                      <wp:positionV relativeFrom="paragraph">
                        <wp:posOffset>1070610</wp:posOffset>
                      </wp:positionV>
                      <wp:extent cx="579120" cy="91440"/>
                      <wp:effectExtent l="0" t="0" r="11430" b="22860"/>
                      <wp:wrapNone/>
                      <wp:docPr id="1338297655" name="Rectángulo 3"/>
                      <wp:cNvGraphicFramePr/>
                      <a:graphic xmlns:a="http://schemas.openxmlformats.org/drawingml/2006/main">
                        <a:graphicData uri="http://schemas.microsoft.com/office/word/2010/wordprocessingShape">
                          <wps:wsp>
                            <wps:cNvSpPr/>
                            <wps:spPr>
                              <a:xfrm>
                                <a:off x="0" y="0"/>
                                <a:ext cx="579120" cy="914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B9860" id="Rectángulo 3" o:spid="_x0000_s1026" style="position:absolute;margin-left:333.6pt;margin-top:84.3pt;width:45.6pt;height:7.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" fillcolor="#4472c4 [3204]" strokecolor="#09101d [484]" strokeweight="1pt"/>
                  </w:pict>
                </mc:Fallback>
              </mc:AlternateContent>
            </w:r>
            <w:r w:rsidR="00437263" w:rsidRPr="00437263">
              <w:rPr>
                <w:rFonts w:asciiTheme="majorHAnsi" w:eastAsia="SimSun" w:hAnsiTheme="majorHAnsi" w:cstheme="majorHAnsi"/>
                <w:b/>
                <w:bCs/>
                <w:noProof/>
                <w:sz w:val="18"/>
                <w:szCs w:val="18"/>
                <w:lang w:val="es-SV"/>
              </w:rPr>
              <w:drawing>
                <wp:inline distT="0" distB="0" distL="0" distR="0" wp14:anchorId="6BC26E12" wp14:editId="79A95D73">
                  <wp:extent cx="6073140" cy="1516380"/>
                  <wp:effectExtent l="0" t="0" r="3810" b="7620"/>
                  <wp:docPr id="18337207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1516380"/>
                          </a:xfrm>
                          <a:prstGeom prst="rect">
                            <a:avLst/>
                          </a:prstGeom>
                          <a:noFill/>
                          <a:ln>
                            <a:noFill/>
                          </a:ln>
                        </pic:spPr>
                      </pic:pic>
                    </a:graphicData>
                  </a:graphic>
                </wp:inline>
              </w:drawing>
            </w:r>
          </w:p>
          <w:p w14:paraId="30B17BC1" w14:textId="72AFD227" w:rsidR="00437263" w:rsidRPr="002050AA" w:rsidRDefault="00437263" w:rsidP="00F96576">
            <w:pPr>
              <w:contextualSpacing/>
              <w:rPr>
                <w:rFonts w:asciiTheme="majorHAnsi" w:eastAsia="SimSun" w:hAnsiTheme="majorHAnsi" w:cstheme="majorHAnsi"/>
                <w:b/>
                <w:bCs/>
                <w:sz w:val="18"/>
                <w:szCs w:val="18"/>
                <w:lang w:val="es-SV"/>
              </w:rPr>
            </w:pPr>
          </w:p>
        </w:tc>
      </w:tr>
      <w:tr w:rsidR="00431B59" w:rsidRPr="002050AA" w14:paraId="11B8914F" w14:textId="77777777" w:rsidTr="00A96B07">
        <w:tblPrEx>
          <w:jc w:val="left"/>
        </w:tblPrEx>
        <w:trPr>
          <w:trHeight w:val="197"/>
        </w:trPr>
        <w:tc>
          <w:tcPr>
            <w:tcW w:w="9351" w:type="dxa"/>
            <w:gridSpan w:val="7"/>
          </w:tcPr>
          <w:p w14:paraId="31721930" w14:textId="77777777" w:rsidR="00431B59" w:rsidRPr="002050AA" w:rsidRDefault="00431B59" w:rsidP="00F96576">
            <w:pPr>
              <w:ind w:left="142" w:right="61"/>
              <w:contextualSpacing/>
              <w:jc w:val="both"/>
              <w:rPr>
                <w:rFonts w:asciiTheme="majorHAnsi" w:hAnsiTheme="majorHAnsi" w:cstheme="majorHAnsi"/>
                <w:b/>
                <w:sz w:val="18"/>
                <w:szCs w:val="18"/>
                <w:lang w:val="es-SV"/>
              </w:rPr>
            </w:pPr>
            <w:r w:rsidRPr="002050AA">
              <w:rPr>
                <w:rFonts w:asciiTheme="majorHAnsi" w:hAnsiTheme="majorHAnsi" w:cstheme="majorHAnsi"/>
                <w:b/>
                <w:sz w:val="18"/>
                <w:szCs w:val="18"/>
                <w:lang w:val="es-SV"/>
              </w:rPr>
              <w:t>DOCUMENTACION INDISPENSABLE PARA TRAMITAR EL PAGO:</w:t>
            </w:r>
          </w:p>
          <w:p w14:paraId="013D0BAD" w14:textId="77777777" w:rsidR="00431B59" w:rsidRPr="002050AA" w:rsidRDefault="00431B59" w:rsidP="00F96576">
            <w:pPr>
              <w:ind w:left="142"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Original y copia de:</w:t>
            </w:r>
          </w:p>
          <w:p w14:paraId="1DF59908" w14:textId="77777777" w:rsidR="00431B59" w:rsidRPr="002050AA" w:rsidRDefault="00431B59" w:rsidP="00F96576">
            <w:pPr>
              <w:widowControl w:val="0"/>
              <w:numPr>
                <w:ilvl w:val="0"/>
                <w:numId w:val="14"/>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431B59" w:rsidRPr="002050AA" w:rsidRDefault="00431B59" w:rsidP="00F96576">
            <w:pPr>
              <w:ind w:left="142"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La factura debe expresar lo siguiente:</w:t>
            </w:r>
          </w:p>
          <w:p w14:paraId="012138BB" w14:textId="77777777" w:rsidR="00431B59" w:rsidRPr="002050AA" w:rsidRDefault="00431B59" w:rsidP="00F96576">
            <w:pPr>
              <w:widowControl w:val="0"/>
              <w:numPr>
                <w:ilvl w:val="0"/>
                <w:numId w:val="15"/>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Número de Orden de Compra</w:t>
            </w:r>
          </w:p>
          <w:p w14:paraId="728A1B72" w14:textId="77777777" w:rsidR="00431B59" w:rsidRPr="002050AA" w:rsidRDefault="00431B59" w:rsidP="00F96576">
            <w:pPr>
              <w:widowControl w:val="0"/>
              <w:numPr>
                <w:ilvl w:val="0"/>
                <w:numId w:val="15"/>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Descripción del servicio según orden de compra</w:t>
            </w:r>
          </w:p>
          <w:p w14:paraId="374BE97D" w14:textId="77777777" w:rsidR="00431B59" w:rsidRPr="002050AA" w:rsidRDefault="00431B59" w:rsidP="00F96576">
            <w:pPr>
              <w:widowControl w:val="0"/>
              <w:numPr>
                <w:ilvl w:val="0"/>
                <w:numId w:val="15"/>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Precio unitario y precio total según orden de compra</w:t>
            </w:r>
          </w:p>
          <w:p w14:paraId="76493633" w14:textId="77777777" w:rsidR="00431B59" w:rsidRPr="002050AA" w:rsidRDefault="00431B59" w:rsidP="00F96576">
            <w:pPr>
              <w:widowControl w:val="0"/>
              <w:numPr>
                <w:ilvl w:val="0"/>
                <w:numId w:val="15"/>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Categoría de Inversión correspondiente, de acuerdo a lo establecido en la orden de compra</w:t>
            </w:r>
          </w:p>
          <w:p w14:paraId="71B141E7" w14:textId="77777777" w:rsidR="00431B59" w:rsidRPr="002050AA" w:rsidRDefault="00431B59" w:rsidP="00F96576">
            <w:pPr>
              <w:widowControl w:val="0"/>
              <w:numPr>
                <w:ilvl w:val="0"/>
                <w:numId w:val="15"/>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Cifrado presupuestario</w:t>
            </w:r>
          </w:p>
          <w:p w14:paraId="383A3307" w14:textId="77777777" w:rsidR="00431B59" w:rsidRPr="002050AA" w:rsidRDefault="00431B59" w:rsidP="00F96576">
            <w:pPr>
              <w:widowControl w:val="0"/>
              <w:numPr>
                <w:ilvl w:val="0"/>
                <w:numId w:val="14"/>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431B59" w:rsidRPr="002050AA" w:rsidRDefault="00431B59" w:rsidP="00F96576">
            <w:pPr>
              <w:widowControl w:val="0"/>
              <w:numPr>
                <w:ilvl w:val="0"/>
                <w:numId w:val="14"/>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Copia de la orden de compra</w:t>
            </w:r>
          </w:p>
          <w:p w14:paraId="2AA20EE5" w14:textId="77777777" w:rsidR="00431B59" w:rsidRPr="002050AA" w:rsidRDefault="00431B59" w:rsidP="00F96576">
            <w:pPr>
              <w:widowControl w:val="0"/>
              <w:numPr>
                <w:ilvl w:val="0"/>
                <w:numId w:val="14"/>
              </w:numPr>
              <w:ind w:right="61"/>
              <w:contextualSpacing/>
              <w:jc w:val="both"/>
              <w:rPr>
                <w:rFonts w:asciiTheme="majorHAnsi" w:hAnsiTheme="majorHAnsi" w:cstheme="majorHAnsi"/>
                <w:bCs/>
                <w:sz w:val="18"/>
                <w:szCs w:val="18"/>
                <w:lang w:val="es-SV"/>
              </w:rPr>
            </w:pPr>
            <w:r w:rsidRPr="002050AA">
              <w:rPr>
                <w:rFonts w:asciiTheme="majorHAnsi" w:hAnsiTheme="majorHAnsi" w:cstheme="majorHAnsi"/>
                <w:bCs/>
                <w:sz w:val="18"/>
                <w:szCs w:val="18"/>
                <w:lang w:val="es-SV"/>
              </w:rPr>
              <w:t>Original y copia de demás documentación</w:t>
            </w:r>
          </w:p>
          <w:p w14:paraId="26222F33" w14:textId="77777777" w:rsidR="00431B59" w:rsidRPr="002050AA" w:rsidRDefault="00431B59" w:rsidP="00F96576">
            <w:pPr>
              <w:ind w:right="61"/>
              <w:contextualSpacing/>
              <w:jc w:val="both"/>
              <w:rPr>
                <w:rFonts w:asciiTheme="majorHAnsi" w:hAnsiTheme="majorHAnsi" w:cstheme="majorHAnsi"/>
                <w:sz w:val="18"/>
                <w:szCs w:val="18"/>
                <w:lang w:val="es-SV"/>
              </w:rPr>
            </w:pPr>
          </w:p>
          <w:p w14:paraId="66809E12" w14:textId="77777777" w:rsidR="00431B59" w:rsidRPr="002050AA" w:rsidRDefault="00431B59" w:rsidP="00F96576">
            <w:pPr>
              <w:contextualSpacing/>
              <w:jc w:val="both"/>
              <w:rPr>
                <w:rFonts w:asciiTheme="majorHAnsi" w:hAnsiTheme="majorHAnsi" w:cstheme="majorHAnsi"/>
                <w:sz w:val="18"/>
                <w:szCs w:val="18"/>
                <w:lang w:val="es-SV"/>
              </w:rPr>
            </w:pPr>
            <w:r w:rsidRPr="002050AA">
              <w:rPr>
                <w:rFonts w:asciiTheme="majorHAnsi" w:hAnsiTheme="majorHAnsi" w:cstheme="majorHAnsi"/>
                <w:sz w:val="18"/>
                <w:szCs w:val="18"/>
                <w:lang w:val="es-SV"/>
              </w:rPr>
              <w:t>A toda factura cuyo monto total exceda de Cien Dólares ($100.00) se le aplicará el 1% de retención, según lo dispuesto en el artículo 162 inciso segundo del Código Tributario.</w:t>
            </w:r>
          </w:p>
          <w:p w14:paraId="16EB57F1" w14:textId="77777777" w:rsidR="00431B59" w:rsidRPr="002050AA" w:rsidRDefault="00431B59" w:rsidP="00F96576">
            <w:pPr>
              <w:contextualSpacing/>
              <w:jc w:val="both"/>
              <w:rPr>
                <w:rFonts w:asciiTheme="majorHAnsi" w:hAnsiTheme="majorHAnsi" w:cstheme="majorHAnsi"/>
                <w:sz w:val="18"/>
                <w:szCs w:val="18"/>
                <w:lang w:val="es-SV"/>
              </w:rPr>
            </w:pPr>
          </w:p>
          <w:p w14:paraId="6F3D02C9" w14:textId="29B16E90" w:rsidR="00431B59" w:rsidRPr="002050AA" w:rsidRDefault="00431B59" w:rsidP="00F96576">
            <w:pPr>
              <w:contextualSpacing/>
              <w:jc w:val="both"/>
              <w:rPr>
                <w:rFonts w:asciiTheme="majorHAnsi" w:hAnsiTheme="majorHAnsi" w:cstheme="majorHAnsi"/>
                <w:sz w:val="18"/>
                <w:szCs w:val="18"/>
                <w:lang w:val="es-SV"/>
              </w:rPr>
            </w:pPr>
            <w:r w:rsidRPr="002050AA">
              <w:rPr>
                <w:rFonts w:asciiTheme="majorHAnsi" w:hAnsiTheme="majorHAnsi" w:cstheme="majorHAnsi"/>
                <w:sz w:val="18"/>
                <w:szCs w:val="18"/>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431B59" w:rsidRPr="002050AA" w:rsidRDefault="00431B59" w:rsidP="00F96576">
            <w:pPr>
              <w:contextualSpacing/>
              <w:jc w:val="both"/>
              <w:rPr>
                <w:rFonts w:asciiTheme="majorHAnsi" w:hAnsiTheme="majorHAnsi" w:cstheme="majorHAnsi"/>
                <w:sz w:val="18"/>
                <w:szCs w:val="18"/>
                <w:lang w:val="es-SV"/>
              </w:rPr>
            </w:pPr>
          </w:p>
          <w:p w14:paraId="3D3C0E2A" w14:textId="77777777" w:rsidR="00431B59" w:rsidRPr="002050AA" w:rsidRDefault="00431B59" w:rsidP="00F96576">
            <w:pPr>
              <w:contextualSpacing/>
              <w:jc w:val="both"/>
              <w:rPr>
                <w:rFonts w:asciiTheme="majorHAnsi" w:hAnsiTheme="majorHAnsi" w:cstheme="majorHAnsi"/>
                <w:sz w:val="18"/>
                <w:szCs w:val="18"/>
                <w:lang w:val="es-SV"/>
              </w:rPr>
            </w:pPr>
            <w:r w:rsidRPr="002050AA">
              <w:rPr>
                <w:rFonts w:asciiTheme="majorHAnsi" w:hAnsiTheme="majorHAnsi" w:cstheme="majorHAnsi"/>
                <w:sz w:val="18"/>
                <w:szCs w:val="18"/>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431B59" w:rsidRPr="002050AA" w:rsidRDefault="00431B59" w:rsidP="00F96576">
            <w:pPr>
              <w:contextualSpacing/>
              <w:jc w:val="both"/>
              <w:rPr>
                <w:rFonts w:asciiTheme="majorHAnsi" w:hAnsiTheme="majorHAnsi" w:cstheme="majorHAnsi"/>
                <w:sz w:val="18"/>
                <w:szCs w:val="18"/>
                <w:lang w:val="es-SV"/>
              </w:rPr>
            </w:pPr>
          </w:p>
          <w:p w14:paraId="2519DE98" w14:textId="77777777" w:rsidR="00431B59" w:rsidRPr="002050AA" w:rsidRDefault="00431B59" w:rsidP="00F96576">
            <w:pPr>
              <w:contextualSpacing/>
              <w:jc w:val="both"/>
              <w:rPr>
                <w:rFonts w:asciiTheme="majorHAnsi" w:hAnsiTheme="majorHAnsi" w:cstheme="majorHAnsi"/>
                <w:sz w:val="18"/>
                <w:szCs w:val="18"/>
                <w:lang w:val="es-SV"/>
              </w:rPr>
            </w:pPr>
            <w:r w:rsidRPr="002050AA">
              <w:rPr>
                <w:rFonts w:asciiTheme="majorHAnsi" w:hAnsiTheme="majorHAnsi" w:cstheme="majorHAnsi"/>
                <w:sz w:val="18"/>
                <w:szCs w:val="18"/>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431B59" w:rsidRPr="002050AA" w:rsidRDefault="00431B59" w:rsidP="00F96576">
            <w:pPr>
              <w:contextualSpacing/>
              <w:jc w:val="both"/>
              <w:rPr>
                <w:rFonts w:asciiTheme="majorHAnsi" w:hAnsiTheme="majorHAnsi" w:cstheme="majorHAnsi"/>
                <w:sz w:val="18"/>
                <w:szCs w:val="18"/>
                <w:lang w:val="es-SV"/>
              </w:rPr>
            </w:pPr>
          </w:p>
          <w:p w14:paraId="1B7279D5" w14:textId="177BBCEB" w:rsidR="00431B59" w:rsidRPr="002050AA" w:rsidRDefault="00431B59" w:rsidP="00F96576">
            <w:pPr>
              <w:contextualSpacing/>
              <w:jc w:val="both"/>
              <w:rPr>
                <w:rFonts w:asciiTheme="majorHAnsi" w:eastAsia="SimSun" w:hAnsiTheme="majorHAnsi" w:cstheme="majorHAnsi"/>
                <w:b/>
                <w:bCs/>
                <w:sz w:val="18"/>
                <w:szCs w:val="18"/>
                <w:lang w:val="es-SV"/>
              </w:rPr>
            </w:pPr>
            <w:r w:rsidRPr="002050AA">
              <w:rPr>
                <w:rFonts w:asciiTheme="majorHAnsi" w:hAnsiTheme="majorHAnsi" w:cstheme="majorHAnsi"/>
                <w:sz w:val="18"/>
                <w:szCs w:val="18"/>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431B59" w:rsidRPr="002050AA" w14:paraId="23FEDA41" w14:textId="77777777" w:rsidTr="00A96B07">
        <w:tblPrEx>
          <w:jc w:val="left"/>
        </w:tblPrEx>
        <w:trPr>
          <w:trHeight w:val="197"/>
        </w:trPr>
        <w:tc>
          <w:tcPr>
            <w:tcW w:w="9351" w:type="dxa"/>
            <w:gridSpan w:val="7"/>
          </w:tcPr>
          <w:p w14:paraId="5339B75C" w14:textId="77777777" w:rsidR="00431B59" w:rsidRPr="002050AA" w:rsidRDefault="00431B59" w:rsidP="00F96576">
            <w:pPr>
              <w:ind w:right="61"/>
              <w:contextualSpacing/>
              <w:rPr>
                <w:rFonts w:asciiTheme="majorHAnsi" w:hAnsiTheme="majorHAnsi" w:cstheme="majorHAnsi"/>
                <w:b/>
                <w:sz w:val="18"/>
                <w:szCs w:val="18"/>
                <w:lang w:val="es-SV"/>
              </w:rPr>
            </w:pPr>
            <w:r w:rsidRPr="002050AA">
              <w:rPr>
                <w:rFonts w:asciiTheme="majorHAnsi" w:hAnsiTheme="majorHAnsi" w:cstheme="majorHAnsi"/>
                <w:b/>
                <w:sz w:val="18"/>
                <w:szCs w:val="18"/>
                <w:lang w:val="es-SV"/>
              </w:rPr>
              <w:t>LUGAR DE ENTREGA:</w:t>
            </w:r>
          </w:p>
          <w:p w14:paraId="14DAABD6" w14:textId="3A571AFE" w:rsidR="00431B59" w:rsidRPr="002050AA" w:rsidRDefault="00431B59" w:rsidP="00F96576">
            <w:pPr>
              <w:ind w:right="61"/>
              <w:contextualSpacing/>
              <w:jc w:val="both"/>
              <w:rPr>
                <w:rFonts w:asciiTheme="majorHAnsi" w:hAnsiTheme="majorHAnsi" w:cstheme="majorHAnsi"/>
                <w:b/>
                <w:sz w:val="18"/>
                <w:szCs w:val="18"/>
                <w:lang w:val="es-SV"/>
              </w:rPr>
            </w:pPr>
            <w:r w:rsidRPr="002050AA">
              <w:rPr>
                <w:rFonts w:asciiTheme="majorHAnsi" w:hAnsiTheme="majorHAnsi" w:cstheme="majorHAnsi"/>
                <w:sz w:val="18"/>
                <w:szCs w:val="18"/>
                <w:lang w:val="es-SV"/>
              </w:rPr>
              <w:t>En coordinación con el Administrador de la Orden de Compra, Complejo de Almacenes del Plantel El Paraíso, ubicado en sexta calle oriente #1105, Colonia El Paraíso, Barrio San Esteban, San Salvador, El Salvador.</w:t>
            </w:r>
          </w:p>
        </w:tc>
      </w:tr>
      <w:tr w:rsidR="00431B59" w:rsidRPr="002050AA" w14:paraId="677F323A" w14:textId="77777777" w:rsidTr="00A96B07">
        <w:tblPrEx>
          <w:jc w:val="left"/>
        </w:tblPrEx>
        <w:trPr>
          <w:trHeight w:val="197"/>
        </w:trPr>
        <w:tc>
          <w:tcPr>
            <w:tcW w:w="9351" w:type="dxa"/>
            <w:gridSpan w:val="7"/>
          </w:tcPr>
          <w:p w14:paraId="7BFE57E7" w14:textId="08C0F8F4" w:rsidR="00431B59" w:rsidRPr="002050AA" w:rsidRDefault="00431B59" w:rsidP="00F96576">
            <w:pPr>
              <w:ind w:right="61"/>
              <w:contextualSpacing/>
              <w:jc w:val="both"/>
              <w:rPr>
                <w:rFonts w:asciiTheme="majorHAnsi" w:hAnsiTheme="majorHAnsi" w:cstheme="majorHAnsi"/>
                <w:b/>
                <w:sz w:val="18"/>
                <w:szCs w:val="18"/>
                <w:lang w:val="es-SV"/>
              </w:rPr>
            </w:pPr>
            <w:r w:rsidRPr="002050AA">
              <w:rPr>
                <w:rFonts w:asciiTheme="majorHAnsi" w:hAnsiTheme="majorHAnsi" w:cstheme="majorHAnsi"/>
                <w:b/>
                <w:sz w:val="18"/>
                <w:szCs w:val="18"/>
                <w:lang w:val="es-SV"/>
              </w:rPr>
              <w:t>ADMINISTRACION Y SEGUIMIENTO</w:t>
            </w:r>
            <w:r w:rsidRPr="002050AA">
              <w:rPr>
                <w:rFonts w:asciiTheme="majorHAnsi" w:hAnsiTheme="majorHAnsi" w:cstheme="majorHAnsi"/>
                <w:sz w:val="18"/>
                <w:szCs w:val="18"/>
                <w:lang w:val="es-SV"/>
              </w:rPr>
              <w:t xml:space="preserve">: La Unidad Solicitante ha delegado a </w:t>
            </w:r>
            <w:r w:rsidR="009843AB">
              <w:rPr>
                <w:rFonts w:asciiTheme="majorHAnsi" w:hAnsiTheme="majorHAnsi" w:cstheme="majorHAnsi"/>
                <w:sz w:val="18"/>
                <w:szCs w:val="18"/>
                <w:lang w:val="es-SV"/>
              </w:rPr>
              <w:t>ELISA ELENA CAMPO</w:t>
            </w:r>
            <w:r w:rsidRPr="002050AA">
              <w:rPr>
                <w:rFonts w:asciiTheme="majorHAnsi" w:hAnsiTheme="majorHAnsi" w:cstheme="majorHAnsi"/>
                <w:sz w:val="18"/>
                <w:szCs w:val="18"/>
                <w:lang w:val="es-SV"/>
              </w:rPr>
              <w:t xml:space="preserve">, Teléfono: </w:t>
            </w:r>
            <w:r w:rsidR="003D1438">
              <w:rPr>
                <w:rFonts w:asciiTheme="majorHAnsi" w:hAnsiTheme="majorHAnsi" w:cstheme="majorHAnsi"/>
                <w:sz w:val="18"/>
                <w:szCs w:val="18"/>
                <w:lang w:val="es-SV"/>
              </w:rPr>
              <w:t>_________</w:t>
            </w:r>
            <w:r w:rsidRPr="002050AA">
              <w:rPr>
                <w:rFonts w:asciiTheme="majorHAnsi" w:hAnsiTheme="majorHAnsi" w:cstheme="majorHAnsi"/>
                <w:sz w:val="18"/>
                <w:szCs w:val="18"/>
                <w:lang w:val="es-SV"/>
              </w:rPr>
              <w:t xml:space="preserve">; E-mail: </w:t>
            </w:r>
            <w:r w:rsidR="003D1438">
              <w:rPr>
                <w:rStyle w:val="Hipervnculo"/>
                <w:rFonts w:asciiTheme="majorHAnsi" w:hAnsiTheme="majorHAnsi" w:cstheme="majorHAnsi"/>
                <w:sz w:val="18"/>
                <w:szCs w:val="18"/>
                <w:lang w:val="es-SV" w:bidi="hi-IN"/>
              </w:rPr>
              <w:t>____________________</w:t>
            </w:r>
            <w:r w:rsidRPr="002050AA">
              <w:rPr>
                <w:rFonts w:asciiTheme="majorHAnsi" w:hAnsiTheme="majorHAnsi" w:cstheme="majorHAnsi"/>
                <w:sz w:val="18"/>
                <w:szCs w:val="18"/>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lastRenderedPageBreak/>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w:t>
      </w:r>
      <w:r w:rsidRPr="00837BF9">
        <w:rPr>
          <w:rFonts w:asciiTheme="majorHAnsi" w:eastAsia="Calibri" w:hAnsiTheme="majorHAnsi" w:cstheme="majorHAnsi"/>
          <w:sz w:val="22"/>
          <w:szCs w:val="22"/>
        </w:rPr>
        <w:lastRenderedPageBreak/>
        <w:t>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f) Elaborar y suscribir conjuntamente con el contratista y la Unidad solicitante, según el caso y demás </w:t>
      </w:r>
      <w:r w:rsidRPr="00413761">
        <w:rPr>
          <w:rFonts w:asciiTheme="majorHAnsi" w:eastAsia="Calibri" w:hAnsiTheme="majorHAnsi" w:cstheme="majorHAnsi"/>
          <w:sz w:val="22"/>
          <w:szCs w:val="22"/>
        </w:rPr>
        <w:lastRenderedPageBreak/>
        <w:t>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2AEFAFFA" w14:textId="6E1B51B3" w:rsidR="002050AA" w:rsidRPr="003D1438"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2BDF480A" w14:textId="77777777" w:rsidR="002050AA" w:rsidRDefault="002050AA" w:rsidP="00413761">
      <w:pPr>
        <w:widowControl w:val="0"/>
        <w:jc w:val="both"/>
        <w:rPr>
          <w:rFonts w:asciiTheme="majorHAnsi" w:eastAsia="Calibri" w:hAnsiTheme="majorHAnsi" w:cstheme="majorHAnsi"/>
          <w:sz w:val="22"/>
          <w:szCs w:val="22"/>
          <w:u w:val="single"/>
        </w:rPr>
      </w:pPr>
    </w:p>
    <w:p w14:paraId="3606B166" w14:textId="483ECA2F"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658FAB7E" w14:textId="3483217A"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w:t>
      </w:r>
      <w:r w:rsidR="00E504D8" w:rsidRPr="00E504D8">
        <w:rPr>
          <w:rFonts w:asciiTheme="majorHAnsi" w:eastAsia="Calibri" w:hAnsiTheme="majorHAnsi" w:cstheme="majorHAnsi"/>
          <w:sz w:val="22"/>
          <w:szCs w:val="22"/>
        </w:rPr>
        <w:t xml:space="preserve"> </w:t>
      </w:r>
      <w:r w:rsidR="00E504D8">
        <w:rPr>
          <w:rFonts w:asciiTheme="majorHAnsi" w:eastAsia="Calibri" w:hAnsiTheme="majorHAnsi" w:cstheme="majorHAnsi"/>
          <w:sz w:val="22"/>
          <w:szCs w:val="22"/>
        </w:rPr>
        <w:t>Colonia Lomas de San Francisco, calle 6, Block “G”, número 1-A, Antiguo Cuscatlán, teléfono 7840-8570</w:t>
      </w:r>
      <w:r w:rsidR="00E504D8" w:rsidRPr="00413761">
        <w:rPr>
          <w:rFonts w:asciiTheme="majorHAnsi" w:eastAsia="Calibri" w:hAnsiTheme="majorHAnsi" w:cstheme="majorHAnsi"/>
          <w:sz w:val="22"/>
          <w:szCs w:val="22"/>
        </w:rPr>
        <w:t xml:space="preserve">, E-mail: </w:t>
      </w:r>
      <w:hyperlink r:id="rId11" w:history="1">
        <w:r w:rsidR="00E504D8" w:rsidRPr="00413761">
          <w:rPr>
            <w:rFonts w:asciiTheme="majorHAnsi" w:eastAsia="Calibri" w:hAnsiTheme="majorHAnsi" w:cstheme="majorHAnsi"/>
            <w:sz w:val="22"/>
            <w:szCs w:val="22"/>
            <w:u w:val="single"/>
          </w:rPr>
          <w:t>adquisicionescrecerjuntos@salud.gob.sv</w:t>
        </w:r>
      </w:hyperlink>
      <w:r w:rsidR="00E504D8" w:rsidRPr="00413761">
        <w:rPr>
          <w:rFonts w:asciiTheme="majorHAnsi" w:eastAsia="Calibri" w:hAnsiTheme="majorHAnsi" w:cstheme="majorHAnsi"/>
          <w:sz w:val="22"/>
          <w:szCs w:val="22"/>
        </w:rPr>
        <w:t>;</w:t>
      </w:r>
      <w:r w:rsidRPr="00413761">
        <w:rPr>
          <w:rFonts w:asciiTheme="majorHAnsi" w:eastAsia="Calibri" w:hAnsiTheme="majorHAnsi" w:cstheme="majorHAnsi"/>
          <w:sz w:val="22"/>
          <w:szCs w:val="22"/>
        </w:rPr>
        <w:t xml:space="preserve"> 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103430F7" w14:textId="77777777" w:rsidR="002050AA" w:rsidRDefault="002050AA"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757EEB3D" w14:textId="77777777" w:rsidR="00413761" w:rsidRDefault="00413761" w:rsidP="00623DC6">
      <w:pPr>
        <w:spacing w:line="269" w:lineRule="auto"/>
        <w:jc w:val="both"/>
        <w:rPr>
          <w:rFonts w:asciiTheme="majorHAnsi" w:eastAsia="SimSun" w:hAnsiTheme="majorHAnsi" w:cstheme="majorHAnsi"/>
          <w:sz w:val="22"/>
          <w:szCs w:val="22"/>
        </w:rPr>
      </w:pPr>
    </w:p>
    <w:p w14:paraId="04053F93" w14:textId="77777777" w:rsidR="00413761" w:rsidRDefault="00413761" w:rsidP="00623DC6">
      <w:pPr>
        <w:spacing w:line="269" w:lineRule="auto"/>
        <w:jc w:val="both"/>
        <w:rPr>
          <w:rFonts w:asciiTheme="majorHAnsi" w:eastAsia="SimSun" w:hAnsiTheme="majorHAnsi" w:cstheme="majorHAnsi"/>
          <w:sz w:val="22"/>
          <w:szCs w:val="22"/>
        </w:rPr>
      </w:pPr>
    </w:p>
    <w:p w14:paraId="26713944" w14:textId="77777777" w:rsidR="00413761" w:rsidRDefault="00413761" w:rsidP="00623DC6">
      <w:pPr>
        <w:spacing w:line="269" w:lineRule="auto"/>
        <w:jc w:val="both"/>
        <w:rPr>
          <w:rFonts w:asciiTheme="majorHAnsi" w:eastAsia="SimSun" w:hAnsiTheme="majorHAnsi" w:cstheme="majorHAnsi"/>
          <w:sz w:val="22"/>
          <w:szCs w:val="22"/>
        </w:rPr>
      </w:pPr>
    </w:p>
    <w:p w14:paraId="29227E40" w14:textId="77777777" w:rsidR="00413761" w:rsidRDefault="00413761" w:rsidP="00623DC6">
      <w:pPr>
        <w:spacing w:line="269" w:lineRule="auto"/>
        <w:jc w:val="both"/>
        <w:rPr>
          <w:rFonts w:asciiTheme="majorHAnsi" w:eastAsia="SimSun" w:hAnsiTheme="majorHAnsi" w:cstheme="majorHAnsi"/>
          <w:sz w:val="22"/>
          <w:szCs w:val="22"/>
        </w:rPr>
      </w:pPr>
    </w:p>
    <w:p w14:paraId="09358045" w14:textId="77777777" w:rsidR="00413761" w:rsidRDefault="00413761" w:rsidP="00623DC6">
      <w:pPr>
        <w:spacing w:line="269" w:lineRule="auto"/>
        <w:jc w:val="both"/>
        <w:rPr>
          <w:rFonts w:asciiTheme="majorHAnsi" w:eastAsia="SimSun" w:hAnsiTheme="majorHAnsi" w:cstheme="majorHAnsi"/>
          <w:sz w:val="22"/>
          <w:szCs w:val="22"/>
        </w:rPr>
      </w:pPr>
    </w:p>
    <w:p w14:paraId="162AC2F1" w14:textId="77777777" w:rsidR="00413761" w:rsidRDefault="00413761" w:rsidP="00623DC6">
      <w:pPr>
        <w:spacing w:line="269" w:lineRule="auto"/>
        <w:jc w:val="both"/>
        <w:rPr>
          <w:rFonts w:asciiTheme="majorHAnsi" w:eastAsia="SimSun" w:hAnsiTheme="majorHAnsi" w:cstheme="majorHAnsi"/>
          <w:sz w:val="22"/>
          <w:szCs w:val="22"/>
        </w:rPr>
      </w:pPr>
    </w:p>
    <w:p w14:paraId="72E6AE57" w14:textId="77777777" w:rsidR="00413761" w:rsidRDefault="00413761" w:rsidP="00623DC6">
      <w:pPr>
        <w:spacing w:line="269" w:lineRule="auto"/>
        <w:jc w:val="both"/>
        <w:rPr>
          <w:rFonts w:asciiTheme="majorHAnsi" w:eastAsia="SimSun" w:hAnsiTheme="majorHAnsi" w:cstheme="majorHAnsi"/>
          <w:sz w:val="22"/>
          <w:szCs w:val="22"/>
        </w:rPr>
      </w:pPr>
    </w:p>
    <w:p w14:paraId="114BEA5F" w14:textId="77777777" w:rsidR="001826EE" w:rsidRDefault="001826EE" w:rsidP="00623DC6">
      <w:pPr>
        <w:spacing w:line="269" w:lineRule="auto"/>
        <w:jc w:val="both"/>
        <w:rPr>
          <w:rFonts w:asciiTheme="majorHAnsi" w:eastAsia="SimSun" w:hAnsiTheme="majorHAnsi" w:cstheme="majorHAnsi"/>
          <w:sz w:val="22"/>
          <w:szCs w:val="22"/>
        </w:rPr>
      </w:pPr>
    </w:p>
    <w:p w14:paraId="2B84550E" w14:textId="77777777" w:rsidR="001826EE" w:rsidRDefault="001826EE" w:rsidP="00623DC6">
      <w:pPr>
        <w:spacing w:line="269" w:lineRule="auto"/>
        <w:jc w:val="both"/>
        <w:rPr>
          <w:rFonts w:asciiTheme="majorHAnsi" w:eastAsia="SimSun" w:hAnsiTheme="majorHAnsi" w:cstheme="majorHAnsi"/>
          <w:sz w:val="22"/>
          <w:szCs w:val="22"/>
        </w:rPr>
      </w:pPr>
    </w:p>
    <w:p w14:paraId="6EDBEC28" w14:textId="77777777" w:rsidR="001826EE" w:rsidRDefault="001826EE" w:rsidP="00623DC6">
      <w:pPr>
        <w:spacing w:line="269" w:lineRule="auto"/>
        <w:jc w:val="both"/>
        <w:rPr>
          <w:rFonts w:asciiTheme="majorHAnsi" w:eastAsia="SimSun" w:hAnsiTheme="majorHAnsi" w:cstheme="majorHAnsi"/>
          <w:sz w:val="22"/>
          <w:szCs w:val="22"/>
        </w:rPr>
      </w:pPr>
    </w:p>
    <w:p w14:paraId="1F681FD5" w14:textId="77777777" w:rsidR="001826EE" w:rsidRDefault="001826EE" w:rsidP="00623DC6">
      <w:pPr>
        <w:spacing w:line="269" w:lineRule="auto"/>
        <w:jc w:val="both"/>
        <w:rPr>
          <w:rFonts w:asciiTheme="majorHAnsi" w:eastAsia="SimSun" w:hAnsiTheme="majorHAnsi" w:cstheme="majorHAnsi"/>
          <w:sz w:val="22"/>
          <w:szCs w:val="22"/>
        </w:rPr>
      </w:pPr>
    </w:p>
    <w:p w14:paraId="76D5DBDA" w14:textId="1F403D6A" w:rsidR="00437DDD"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lastRenderedPageBreak/>
        <w:t>ANEXO 1</w:t>
      </w:r>
    </w:p>
    <w:p w14:paraId="7C64D7E4" w14:textId="57F1E36C" w:rsidR="001826EE" w:rsidRPr="001A1773" w:rsidRDefault="001826EE" w:rsidP="001A1773">
      <w:pPr>
        <w:spacing w:line="269" w:lineRule="auto"/>
        <w:jc w:val="center"/>
        <w:rPr>
          <w:rFonts w:asciiTheme="majorHAnsi" w:eastAsia="SimSun" w:hAnsiTheme="majorHAnsi" w:cstheme="majorHAnsi"/>
          <w:b/>
          <w:bCs/>
          <w:sz w:val="22"/>
          <w:szCs w:val="22"/>
        </w:rPr>
      </w:pPr>
      <w:r>
        <w:rPr>
          <w:rFonts w:asciiTheme="majorHAnsi" w:eastAsia="SimSun" w:hAnsiTheme="majorHAnsi" w:cstheme="majorHAnsi"/>
          <w:b/>
          <w:bCs/>
          <w:sz w:val="22"/>
          <w:szCs w:val="22"/>
        </w:rPr>
        <w:t xml:space="preserve">ESPECIFICACIONES TECNICAS </w:t>
      </w:r>
    </w:p>
    <w:p w14:paraId="09922F23" w14:textId="77777777" w:rsidR="00F817A1" w:rsidRPr="002050AA" w:rsidRDefault="00F817A1" w:rsidP="00623DC6">
      <w:pPr>
        <w:spacing w:line="269" w:lineRule="auto"/>
        <w:jc w:val="both"/>
        <w:rPr>
          <w:rFonts w:asciiTheme="majorHAnsi" w:eastAsia="SimSun" w:hAnsiTheme="majorHAnsi" w:cstheme="majorHAnsi"/>
          <w:sz w:val="8"/>
          <w:szCs w:val="8"/>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1161"/>
        <w:gridCol w:w="1811"/>
        <w:gridCol w:w="6374"/>
      </w:tblGrid>
      <w:tr w:rsidR="001826EE" w:rsidRPr="001826EE" w14:paraId="5592B268" w14:textId="77777777" w:rsidTr="002050AA">
        <w:trPr>
          <w:trHeight w:val="243"/>
          <w:tblHeader/>
        </w:trPr>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A77A1" w14:textId="5320BDC6" w:rsidR="001826EE" w:rsidRPr="001826EE" w:rsidRDefault="001826EE" w:rsidP="002050AA">
            <w:pPr>
              <w:jc w:val="center"/>
              <w:rPr>
                <w:rFonts w:asciiTheme="majorHAnsi" w:eastAsia="SimSun" w:hAnsiTheme="majorHAnsi" w:cstheme="majorHAnsi"/>
                <w:b/>
                <w:bCs/>
                <w:sz w:val="22"/>
                <w:szCs w:val="22"/>
              </w:rPr>
            </w:pPr>
            <w:r w:rsidRPr="001826EE">
              <w:rPr>
                <w:rFonts w:asciiTheme="majorHAnsi" w:eastAsia="SimSun" w:hAnsiTheme="majorHAnsi" w:cstheme="majorHAnsi"/>
                <w:b/>
                <w:bCs/>
                <w:sz w:val="22"/>
                <w:szCs w:val="22"/>
              </w:rPr>
              <w:t>No.</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C39D2" w14:textId="2A1D35AA" w:rsidR="001826EE" w:rsidRPr="001826EE" w:rsidRDefault="001826EE" w:rsidP="002050AA">
            <w:pPr>
              <w:jc w:val="center"/>
              <w:rPr>
                <w:rFonts w:asciiTheme="majorHAnsi" w:eastAsia="SimSun" w:hAnsiTheme="majorHAnsi" w:cstheme="majorHAnsi"/>
                <w:b/>
                <w:bCs/>
                <w:sz w:val="22"/>
                <w:szCs w:val="22"/>
              </w:rPr>
            </w:pPr>
            <w:r w:rsidRPr="001826EE">
              <w:rPr>
                <w:rFonts w:asciiTheme="majorHAnsi" w:eastAsia="SimSun" w:hAnsiTheme="majorHAnsi" w:cstheme="majorHAnsi"/>
                <w:b/>
                <w:bCs/>
                <w:sz w:val="22"/>
                <w:szCs w:val="22"/>
              </w:rPr>
              <w:t>CÓDIGO DEL PRODUCTO</w:t>
            </w:r>
          </w:p>
        </w:tc>
        <w:tc>
          <w:tcPr>
            <w:tcW w:w="3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64145" w14:textId="18CE8B74" w:rsidR="001826EE" w:rsidRPr="001826EE" w:rsidRDefault="001826EE" w:rsidP="002050AA">
            <w:pPr>
              <w:jc w:val="center"/>
              <w:rPr>
                <w:rFonts w:asciiTheme="majorHAnsi" w:eastAsia="SimSun" w:hAnsiTheme="majorHAnsi" w:cstheme="majorHAnsi"/>
                <w:b/>
                <w:bCs/>
                <w:sz w:val="22"/>
                <w:szCs w:val="22"/>
              </w:rPr>
            </w:pPr>
            <w:r w:rsidRPr="001826EE">
              <w:rPr>
                <w:rFonts w:asciiTheme="majorHAnsi" w:eastAsia="SimSun" w:hAnsiTheme="majorHAnsi" w:cstheme="majorHAnsi"/>
                <w:b/>
                <w:bCs/>
                <w:sz w:val="22"/>
                <w:szCs w:val="22"/>
              </w:rPr>
              <w:t xml:space="preserve">Especificaciones Técnicas </w:t>
            </w:r>
          </w:p>
        </w:tc>
      </w:tr>
      <w:tr w:rsidR="001826EE" w:rsidRPr="001826EE" w14:paraId="6D4C177B" w14:textId="77777777" w:rsidTr="001826EE">
        <w:trPr>
          <w:trHeight w:val="288"/>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93CE3"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1</w:t>
            </w:r>
          </w:p>
        </w:tc>
        <w:tc>
          <w:tcPr>
            <w:tcW w:w="96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71781A"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80103590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C2D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SUJETA DOCUMENTOS DE 2”, CAJA</w:t>
            </w:r>
          </w:p>
          <w:p w14:paraId="4DBA637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Caja de 12 unidades</w:t>
            </w:r>
          </w:p>
          <w:p w14:paraId="02875A6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Studmark</w:t>
            </w:r>
            <w:proofErr w:type="spellEnd"/>
          </w:p>
          <w:p w14:paraId="1DA4BAE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China </w:t>
            </w:r>
          </w:p>
        </w:tc>
      </w:tr>
      <w:tr w:rsidR="001826EE" w:rsidRPr="001826EE" w14:paraId="3EE1EAFB" w14:textId="77777777" w:rsidTr="001826EE">
        <w:trPr>
          <w:trHeight w:val="121"/>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B2DB06A"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42D5872F"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80103590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69F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SUJETA DOCUMENTOS DE 1 ½”, CAJA</w:t>
            </w:r>
          </w:p>
          <w:p w14:paraId="687EBCC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Caja de 12 unidades</w:t>
            </w:r>
          </w:p>
          <w:p w14:paraId="611C8B5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Studmark</w:t>
            </w:r>
            <w:proofErr w:type="spellEnd"/>
          </w:p>
          <w:p w14:paraId="1F1A3DC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China</w:t>
            </w:r>
          </w:p>
        </w:tc>
      </w:tr>
      <w:tr w:rsidR="001826EE" w:rsidRPr="001826EE" w14:paraId="500BCE61"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A45980"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13</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6D0A6C66"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80102100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3354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PLUMON PUNTA GRUESA PARA PIZARRA VERDE</w:t>
            </w:r>
          </w:p>
          <w:p w14:paraId="29EFDEE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Artline</w:t>
            </w:r>
            <w:proofErr w:type="spellEnd"/>
            <w:r w:rsidRPr="001826EE">
              <w:rPr>
                <w:rFonts w:asciiTheme="majorHAnsi" w:eastAsia="SimSun" w:hAnsiTheme="majorHAnsi" w:cstheme="majorHAnsi"/>
                <w:sz w:val="22"/>
                <w:szCs w:val="22"/>
              </w:rPr>
              <w:t xml:space="preserve"> </w:t>
            </w:r>
          </w:p>
          <w:p w14:paraId="724806C8"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Japón</w:t>
            </w:r>
          </w:p>
        </w:tc>
      </w:tr>
      <w:tr w:rsidR="001826EE" w:rsidRPr="001826EE" w14:paraId="21D577AA"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964AF2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16</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6A0B925"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80200480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057F8"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PILA ALKALINA TIPO AA</w:t>
            </w:r>
          </w:p>
          <w:p w14:paraId="2DEBBF0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Par </w:t>
            </w:r>
          </w:p>
          <w:p w14:paraId="480B5125"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Duracell</w:t>
            </w:r>
          </w:p>
          <w:p w14:paraId="7534D2B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35699F16"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55C6BF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17</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5A7510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80200490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5CEE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PILA ALKALINA PEQUEÑA DE 1.5 V TIPO AAA</w:t>
            </w:r>
          </w:p>
          <w:p w14:paraId="4F9F9C2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Par</w:t>
            </w:r>
          </w:p>
          <w:p w14:paraId="393595E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Duracell</w:t>
            </w:r>
          </w:p>
          <w:p w14:paraId="57C37DD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6D70980C"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3E413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19</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F5924FD"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80105035</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C61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LIBRETA TAQUIGRAFICA</w:t>
            </w:r>
          </w:p>
          <w:p w14:paraId="6A83D33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S/M</w:t>
            </w:r>
          </w:p>
          <w:p w14:paraId="5E4BD38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S/P</w:t>
            </w:r>
          </w:p>
        </w:tc>
      </w:tr>
      <w:tr w:rsidR="001826EE" w:rsidRPr="001826EE" w14:paraId="27DB2BC0"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85F967"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20</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5BD8D68"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80103181</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F7FB"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PEGAMENTO BLANCO, FRASCO</w:t>
            </w:r>
          </w:p>
          <w:p w14:paraId="018F3EB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Frasco de 8 </w:t>
            </w:r>
            <w:proofErr w:type="spellStart"/>
            <w:r w:rsidRPr="001826EE">
              <w:rPr>
                <w:rFonts w:asciiTheme="majorHAnsi" w:eastAsia="SimSun" w:hAnsiTheme="majorHAnsi" w:cstheme="majorHAnsi"/>
                <w:sz w:val="22"/>
                <w:szCs w:val="22"/>
              </w:rPr>
              <w:t>Onz</w:t>
            </w:r>
            <w:proofErr w:type="spellEnd"/>
          </w:p>
          <w:p w14:paraId="6F64ABF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Noky</w:t>
            </w:r>
            <w:proofErr w:type="spellEnd"/>
          </w:p>
          <w:p w14:paraId="0427291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China </w:t>
            </w:r>
          </w:p>
        </w:tc>
      </w:tr>
      <w:tr w:rsidR="001826EE" w:rsidRPr="001826EE" w14:paraId="7389EE6A"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B55F7D"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22</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A1CE7A0"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80103090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641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BORRADOR DE PIZARRA ACRILICA</w:t>
            </w:r>
          </w:p>
          <w:p w14:paraId="33F9614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Borrador de pizarra acrílico magnético </w:t>
            </w:r>
          </w:p>
          <w:p w14:paraId="0114DC7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Studmark</w:t>
            </w:r>
            <w:proofErr w:type="spellEnd"/>
          </w:p>
          <w:p w14:paraId="185AC9F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China</w:t>
            </w:r>
          </w:p>
        </w:tc>
      </w:tr>
      <w:tr w:rsidR="001826EE" w:rsidRPr="001826EE" w14:paraId="006EF6FB"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DE9DA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24</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E51EA86"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80103010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F440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DESENGRAPADOR (SACA GRAPAS)</w:t>
            </w:r>
          </w:p>
          <w:p w14:paraId="2AF1392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03295B38"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414062D8"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764BB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28</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2542769B"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80103050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F4D4B"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GRAPAS ESTANDAR (CAJA)</w:t>
            </w:r>
          </w:p>
          <w:p w14:paraId="7F34F99B"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Caja de 5 mil grapas</w:t>
            </w:r>
          </w:p>
          <w:p w14:paraId="2E58AB7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1AB6CD5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El Salvador</w:t>
            </w:r>
          </w:p>
        </w:tc>
      </w:tr>
      <w:tr w:rsidR="001826EE" w:rsidRPr="001826EE" w14:paraId="2090CBC4" w14:textId="77777777" w:rsidTr="002050AA">
        <w:trPr>
          <w:trHeight w:val="5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E1CC4AB"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29</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0B1C9E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80104058</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70A3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SEPARADOR PLASTIFICADO, TAMAÑO CARTA (JUEGO)</w:t>
            </w:r>
          </w:p>
          <w:p w14:paraId="3180AD0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Juego de 5 unidades</w:t>
            </w:r>
          </w:p>
          <w:p w14:paraId="307B1B2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AMPO</w:t>
            </w:r>
          </w:p>
          <w:p w14:paraId="7DCE25D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746FF628"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9C7118"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lastRenderedPageBreak/>
              <w:t>34</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8AB93A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80103030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301B8"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FASTENER DE 8 CM, CAJA</w:t>
            </w:r>
          </w:p>
          <w:p w14:paraId="0635D1A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59B7C28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7E345AD6" w14:textId="77777777" w:rsidTr="001826EE">
        <w:trPr>
          <w:trHeight w:val="72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06436342"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35</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62438A4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80103233</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FE01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TINTA COLOR AZUL PARA ALMOHADILLA DE SELLO (FRASCO DE 2 ONZ, CON GOTERO)</w:t>
            </w:r>
          </w:p>
          <w:p w14:paraId="29B4188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Artline</w:t>
            </w:r>
            <w:proofErr w:type="spellEnd"/>
          </w:p>
          <w:p w14:paraId="7D1D2AB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Japón</w:t>
            </w:r>
          </w:p>
        </w:tc>
      </w:tr>
      <w:tr w:rsidR="001826EE" w:rsidRPr="001826EE" w14:paraId="2B3D8112"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33D64150"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37</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3D94743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80101025</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BFC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FOLDER TAMAÑO CARTA (100 UNIDADES)</w:t>
            </w:r>
          </w:p>
          <w:p w14:paraId="6D3637E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540C53D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3CD3F344"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8D594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38</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6A67BB7"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80101030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96C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FOLDER TAMAÑO OFICIO (100 UNID)</w:t>
            </w:r>
          </w:p>
          <w:p w14:paraId="0BFEE77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4D01DF1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421BA83F" w14:textId="77777777" w:rsidTr="001826EE">
        <w:trPr>
          <w:trHeight w:val="72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2A284A47"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39</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66B63FB6"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80101148</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207A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SOBRE DE PAPEL MANILA, MEDIDA APROXIMADA DE 6”X9”, SIN CLIP (MEDIA CARTA)</w:t>
            </w:r>
          </w:p>
          <w:p w14:paraId="3FFC337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494F0CA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630540E4"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1263CF"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40</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6E8BDDC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80101152</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F978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SOBRE MANILA CARTA CAJA C/50</w:t>
            </w:r>
          </w:p>
          <w:p w14:paraId="74155E8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72D923C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567F061F"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D5DF3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42</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30E15B7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80104033</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C9D6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CARTAPACIO DE 3 ANILLOS DE 1”, TAMAÑO CARTA</w:t>
            </w:r>
          </w:p>
          <w:p w14:paraId="38DF30B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AMPO</w:t>
            </w:r>
          </w:p>
          <w:p w14:paraId="655BB99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0AC4BEB1"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1ABAF6"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43</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3683583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80104040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2E29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CARTAPACIO DE 3 ANILLOS DE 2”, TAMAÑO CARTA</w:t>
            </w:r>
          </w:p>
          <w:p w14:paraId="5E3CBA3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AMPO</w:t>
            </w:r>
          </w:p>
          <w:p w14:paraId="5ABFA7C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050FF7FF"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38D445E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44</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428B3C5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80104042</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CA31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CARTAPACIO DE 3 ANILLOS DE 2 1/2”, TAMAÑO CARTA</w:t>
            </w:r>
          </w:p>
          <w:p w14:paraId="0F2A6D9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AMPO </w:t>
            </w:r>
          </w:p>
          <w:p w14:paraId="69BA524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5F6A4C75"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0A9AA35"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45</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7F3926A"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80104010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86AF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ARCHIVADOR DE PALANCA, TAMAÑO CARTA</w:t>
            </w:r>
          </w:p>
          <w:p w14:paraId="691BFB7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AMPO # 830</w:t>
            </w:r>
          </w:p>
          <w:p w14:paraId="718AE27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0766E869"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8C04DD"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48</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68A37CAE"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80103190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17BD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PERFORADORA DE DOS OJETES ESTANDAR </w:t>
            </w:r>
          </w:p>
          <w:p w14:paraId="0518950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r w:rsidRPr="001826EE">
              <w:rPr>
                <w:rFonts w:asciiTheme="majorHAnsi" w:eastAsia="SimSun" w:hAnsiTheme="majorHAnsi" w:cstheme="majorHAnsi"/>
                <w:sz w:val="22"/>
                <w:szCs w:val="22"/>
              </w:rPr>
              <w:t xml:space="preserve"> </w:t>
            </w:r>
          </w:p>
          <w:p w14:paraId="1B1A616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47581B0E"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1EEC88F"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49</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090C336"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80103020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6D78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ENGRAPADORA METALICA DE ESCRITORIO TIRA COMPLETA ESTANDAR</w:t>
            </w:r>
          </w:p>
          <w:p w14:paraId="557751E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5D8DC80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741A43AF"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12C0E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50</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C7E349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80103227</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6CA6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TIJERA DE ACERO INOXIDABLE MEDIANA (7-8) PULGADAS APROXIMADAMENTE</w:t>
            </w:r>
          </w:p>
          <w:p w14:paraId="04FF352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Maped </w:t>
            </w:r>
          </w:p>
          <w:p w14:paraId="4DA7A077"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México </w:t>
            </w:r>
          </w:p>
        </w:tc>
      </w:tr>
      <w:tr w:rsidR="001826EE" w:rsidRPr="001826EE" w14:paraId="72A0A97E" w14:textId="77777777" w:rsidTr="002050AA">
        <w:trPr>
          <w:trHeight w:val="5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2935FC87"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52</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725993E"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80101055</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6877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PAPEL BOND B-20, BLANCO, TAMAÑO OFICIO </w:t>
            </w:r>
          </w:p>
          <w:p w14:paraId="1177FB5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42F1C59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lastRenderedPageBreak/>
              <w:t xml:space="preserve">País de origen: El Salvador </w:t>
            </w:r>
          </w:p>
        </w:tc>
      </w:tr>
      <w:tr w:rsidR="001826EE" w:rsidRPr="001826EE" w14:paraId="15126E7D"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FF670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lastRenderedPageBreak/>
              <w:t>54</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3220F99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80101045</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6695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PAPEL BOND B-20, BLANCO, TAMAÑO CARTA</w:t>
            </w:r>
          </w:p>
          <w:p w14:paraId="2864B9B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3B35DD1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5A141593"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25633C"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55</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85CECFB"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80105049</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3A79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PAPEL PARA ROTAFOLIO (BLOCK RAYTER ROTAFOLIO)</w:t>
            </w:r>
          </w:p>
          <w:p w14:paraId="3D807F0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05970EF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268E0178"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4F8C8F2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56</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5E5BBFF3"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80101048</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C19B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PAPEL BOND DOBLE CARTA 11X17 (RESMA)</w:t>
            </w:r>
          </w:p>
          <w:p w14:paraId="454248C9"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1AEF0FD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139B5DF4"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BE33E5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58</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07DB1740"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80103535</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B7F10"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TABLAS DE MADERA CON CLIP TAMAÑO CARTA</w:t>
            </w:r>
          </w:p>
          <w:p w14:paraId="6356805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AMPO</w:t>
            </w:r>
          </w:p>
          <w:p w14:paraId="0885BF2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Costa Rica</w:t>
            </w:r>
          </w:p>
        </w:tc>
      </w:tr>
      <w:tr w:rsidR="001826EE" w:rsidRPr="001826EE" w14:paraId="6BE5685B" w14:textId="77777777" w:rsidTr="001826EE">
        <w:trPr>
          <w:trHeight w:val="72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C501AF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67</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2826F582"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80103064</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47FCD"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CINTA ADHESIVA INVISIBLE, REMOVIBLE ½”, APROXIMADAMENTE</w:t>
            </w:r>
          </w:p>
          <w:p w14:paraId="3467AF9E"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Ofrece cinta ¾”</w:t>
            </w:r>
          </w:p>
          <w:p w14:paraId="08C91991"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3M # 810</w:t>
            </w:r>
          </w:p>
          <w:p w14:paraId="25E688F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País de origen: Estados Unidos</w:t>
            </w:r>
          </w:p>
        </w:tc>
      </w:tr>
      <w:tr w:rsidR="001826EE" w:rsidRPr="001826EE" w14:paraId="33868354" w14:textId="77777777" w:rsidTr="001826EE">
        <w:trPr>
          <w:trHeight w:val="480"/>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E1636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68</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13AEE8BE"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80103570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99A66"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DISPENSADOR DE ESCRITORIO PARA CINTA ADHESIVA</w:t>
            </w:r>
          </w:p>
          <w:p w14:paraId="2505200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Marca: </w:t>
            </w:r>
            <w:proofErr w:type="spellStart"/>
            <w:r w:rsidRPr="001826EE">
              <w:rPr>
                <w:rFonts w:asciiTheme="majorHAnsi" w:eastAsia="SimSun" w:hAnsiTheme="majorHAnsi" w:cstheme="majorHAnsi"/>
                <w:sz w:val="22"/>
                <w:szCs w:val="22"/>
              </w:rPr>
              <w:t>Facela</w:t>
            </w:r>
            <w:proofErr w:type="spellEnd"/>
          </w:p>
          <w:p w14:paraId="50ABB398"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3034F63D" w14:textId="77777777" w:rsidTr="001826EE">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8896AB"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71</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2508F2CB"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80101719</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F509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HOJA CARTULINA COLOR AMARILLO </w:t>
            </w:r>
          </w:p>
          <w:p w14:paraId="1542A56B"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38D0AC13"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2B955B55" w14:textId="77777777" w:rsidTr="002050AA">
        <w:trPr>
          <w:trHeight w:val="288"/>
        </w:trPr>
        <w:tc>
          <w:tcPr>
            <w:tcW w:w="62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D745D1"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72</w:t>
            </w:r>
          </w:p>
        </w:tc>
        <w:tc>
          <w:tcPr>
            <w:tcW w:w="969" w:type="pct"/>
            <w:tcBorders>
              <w:top w:val="nil"/>
              <w:left w:val="nil"/>
              <w:bottom w:val="single" w:sz="4" w:space="0" w:color="auto"/>
              <w:right w:val="single" w:sz="4" w:space="0" w:color="auto"/>
            </w:tcBorders>
            <w:shd w:val="clear" w:color="auto" w:fill="FFFFFF" w:themeFill="background1"/>
            <w:vAlign w:val="center"/>
            <w:hideMark/>
          </w:tcPr>
          <w:p w14:paraId="2F9E63F4"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80101738</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B5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HOJA CARTULINA COLOR VERDE</w:t>
            </w:r>
          </w:p>
          <w:p w14:paraId="42BE3942"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16A7651C"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r w:rsidR="001826EE" w:rsidRPr="001826EE" w14:paraId="61D3B182" w14:textId="77777777" w:rsidTr="002050AA">
        <w:trPr>
          <w:trHeight w:val="288"/>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D8799"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73</w:t>
            </w:r>
          </w:p>
        </w:tc>
        <w:tc>
          <w:tcPr>
            <w:tcW w:w="9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7C982" w14:textId="77777777" w:rsidR="001826EE" w:rsidRPr="001826EE" w:rsidRDefault="001826EE" w:rsidP="002050AA">
            <w:pPr>
              <w:jc w:val="center"/>
              <w:rPr>
                <w:rFonts w:asciiTheme="majorHAnsi" w:eastAsia="SimSun" w:hAnsiTheme="majorHAnsi" w:cstheme="majorHAnsi"/>
                <w:sz w:val="22"/>
                <w:szCs w:val="22"/>
              </w:rPr>
            </w:pPr>
            <w:r w:rsidRPr="001826EE">
              <w:rPr>
                <w:rFonts w:asciiTheme="majorHAnsi" w:eastAsia="SimSun" w:hAnsiTheme="majorHAnsi" w:cstheme="majorHAnsi"/>
                <w:sz w:val="22"/>
                <w:szCs w:val="22"/>
              </w:rPr>
              <w:t>80101730</w:t>
            </w:r>
          </w:p>
        </w:tc>
        <w:tc>
          <w:tcPr>
            <w:tcW w:w="3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B46AF"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HOJA CARTULINA COLOR CELESTE</w:t>
            </w:r>
          </w:p>
          <w:p w14:paraId="78636FBA"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Marca: Sin marca</w:t>
            </w:r>
          </w:p>
          <w:p w14:paraId="19C22FB4" w14:textId="77777777" w:rsidR="001826EE" w:rsidRPr="001826EE" w:rsidRDefault="001826EE" w:rsidP="002050AA">
            <w:pPr>
              <w:jc w:val="both"/>
              <w:rPr>
                <w:rFonts w:asciiTheme="majorHAnsi" w:eastAsia="SimSun" w:hAnsiTheme="majorHAnsi" w:cstheme="majorHAnsi"/>
                <w:sz w:val="22"/>
                <w:szCs w:val="22"/>
              </w:rPr>
            </w:pPr>
            <w:r w:rsidRPr="001826EE">
              <w:rPr>
                <w:rFonts w:asciiTheme="majorHAnsi" w:eastAsia="SimSun" w:hAnsiTheme="majorHAnsi" w:cstheme="majorHAnsi"/>
                <w:sz w:val="22"/>
                <w:szCs w:val="22"/>
              </w:rPr>
              <w:t xml:space="preserve">País de origen: El Salvador </w:t>
            </w:r>
          </w:p>
        </w:tc>
      </w:tr>
    </w:tbl>
    <w:p w14:paraId="1BF65AD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CFF12C0" w14:textId="0ECE8A9E"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437263">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0A02" w14:textId="77777777" w:rsidR="0077764D" w:rsidRDefault="0077764D" w:rsidP="00B90589">
      <w:r>
        <w:separator/>
      </w:r>
    </w:p>
  </w:endnote>
  <w:endnote w:type="continuationSeparator" w:id="0">
    <w:p w14:paraId="43C6A347" w14:textId="77777777" w:rsidR="0077764D" w:rsidRDefault="0077764D"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charset w:val="00"/>
    <w:family w:val="roman"/>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auto"/>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66E4" w14:textId="77777777" w:rsidR="0077764D" w:rsidRDefault="0077764D" w:rsidP="00B90589">
      <w:r>
        <w:separator/>
      </w:r>
    </w:p>
  </w:footnote>
  <w:footnote w:type="continuationSeparator" w:id="0">
    <w:p w14:paraId="670D149F" w14:textId="77777777" w:rsidR="0077764D" w:rsidRDefault="0077764D"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05B5E27"/>
    <w:multiLevelType w:val="hybridMultilevel"/>
    <w:tmpl w:val="EF7A9D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3A5477"/>
    <w:multiLevelType w:val="hybridMultilevel"/>
    <w:tmpl w:val="AD96E7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7B5514A"/>
    <w:multiLevelType w:val="hybridMultilevel"/>
    <w:tmpl w:val="10B6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890E22"/>
    <w:multiLevelType w:val="hybridMultilevel"/>
    <w:tmpl w:val="B4C44EB6"/>
    <w:lvl w:ilvl="0" w:tplc="13C263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AE405A2"/>
    <w:multiLevelType w:val="hybridMultilevel"/>
    <w:tmpl w:val="831AE6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10C1AF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4E034D"/>
    <w:multiLevelType w:val="hybridMultilevel"/>
    <w:tmpl w:val="34D2E402"/>
    <w:lvl w:ilvl="0" w:tplc="DECA9AC8">
      <w:start w:val="1"/>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17C641C"/>
    <w:multiLevelType w:val="hybridMultilevel"/>
    <w:tmpl w:val="A408542A"/>
    <w:lvl w:ilvl="0" w:tplc="E98E98D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2044A7C"/>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6D17A4E"/>
    <w:multiLevelType w:val="hybridMultilevel"/>
    <w:tmpl w:val="C94CF3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9B595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0B44D63"/>
    <w:multiLevelType w:val="hybridMultilevel"/>
    <w:tmpl w:val="D2FA3782"/>
    <w:lvl w:ilvl="0" w:tplc="440A0015">
      <w:start w:val="1"/>
      <w:numFmt w:val="upp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814CE"/>
    <w:multiLevelType w:val="hybridMultilevel"/>
    <w:tmpl w:val="9216BADA"/>
    <w:lvl w:ilvl="0" w:tplc="86D41E30">
      <w:start w:val="1"/>
      <w:numFmt w:val="lowerLetter"/>
      <w:lvlText w:val="%1)"/>
      <w:lvlJc w:val="left"/>
      <w:pPr>
        <w:ind w:left="720" w:hanging="360"/>
      </w:pPr>
      <w:rPr>
        <w:rFonts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2927C4F"/>
    <w:multiLevelType w:val="hybridMultilevel"/>
    <w:tmpl w:val="6DF4A4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51127FB"/>
    <w:multiLevelType w:val="hybridMultilevel"/>
    <w:tmpl w:val="CAACB4C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C0D3B57"/>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523771"/>
    <w:multiLevelType w:val="hybridMultilevel"/>
    <w:tmpl w:val="181C357C"/>
    <w:lvl w:ilvl="0" w:tplc="35D20082">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01C531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333C4D48"/>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3025B6"/>
    <w:multiLevelType w:val="hybridMultilevel"/>
    <w:tmpl w:val="4606A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40F4548"/>
    <w:multiLevelType w:val="hybridMultilevel"/>
    <w:tmpl w:val="068EC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34268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370AB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B96D9A"/>
    <w:multiLevelType w:val="hybridMultilevel"/>
    <w:tmpl w:val="EF7A9D22"/>
    <w:lvl w:ilvl="0" w:tplc="4BC0929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8257E99"/>
    <w:multiLevelType w:val="hybridMultilevel"/>
    <w:tmpl w:val="4D146FD4"/>
    <w:lvl w:ilvl="0" w:tplc="04090017">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5"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4A881387"/>
    <w:multiLevelType w:val="hybridMultilevel"/>
    <w:tmpl w:val="B0E01D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FFB0F05"/>
    <w:multiLevelType w:val="hybridMultilevel"/>
    <w:tmpl w:val="741A7F42"/>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A55B8A"/>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54421E1B"/>
    <w:multiLevelType w:val="hybridMultilevel"/>
    <w:tmpl w:val="F0CE8EC2"/>
    <w:lvl w:ilvl="0" w:tplc="FCE0C570">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52" w15:restartNumberingAfterBreak="0">
    <w:nsid w:val="567925AB"/>
    <w:multiLevelType w:val="hybridMultilevel"/>
    <w:tmpl w:val="AB9067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59265300"/>
    <w:multiLevelType w:val="hybridMultilevel"/>
    <w:tmpl w:val="F82A0338"/>
    <w:lvl w:ilvl="0" w:tplc="440A000D">
      <w:start w:val="1"/>
      <w:numFmt w:val="bullet"/>
      <w:lvlText w:val=""/>
      <w:lvlJc w:val="left"/>
      <w:pPr>
        <w:ind w:left="1500" w:hanging="360"/>
      </w:pPr>
      <w:rPr>
        <w:rFonts w:ascii="Wingdings" w:hAnsi="Wingdings" w:hint="default"/>
      </w:rPr>
    </w:lvl>
    <w:lvl w:ilvl="1" w:tplc="440A0003" w:tentative="1">
      <w:start w:val="1"/>
      <w:numFmt w:val="bullet"/>
      <w:lvlText w:val="o"/>
      <w:lvlJc w:val="left"/>
      <w:pPr>
        <w:ind w:left="2220" w:hanging="360"/>
      </w:pPr>
      <w:rPr>
        <w:rFonts w:ascii="Courier New" w:hAnsi="Courier New" w:cs="Courier New" w:hint="default"/>
      </w:rPr>
    </w:lvl>
    <w:lvl w:ilvl="2" w:tplc="440A0005" w:tentative="1">
      <w:start w:val="1"/>
      <w:numFmt w:val="bullet"/>
      <w:lvlText w:val=""/>
      <w:lvlJc w:val="left"/>
      <w:pPr>
        <w:ind w:left="2940" w:hanging="360"/>
      </w:pPr>
      <w:rPr>
        <w:rFonts w:ascii="Wingdings" w:hAnsi="Wingdings" w:hint="default"/>
      </w:rPr>
    </w:lvl>
    <w:lvl w:ilvl="3" w:tplc="440A0001" w:tentative="1">
      <w:start w:val="1"/>
      <w:numFmt w:val="bullet"/>
      <w:lvlText w:val=""/>
      <w:lvlJc w:val="left"/>
      <w:pPr>
        <w:ind w:left="3660" w:hanging="360"/>
      </w:pPr>
      <w:rPr>
        <w:rFonts w:ascii="Symbol" w:hAnsi="Symbol" w:hint="default"/>
      </w:rPr>
    </w:lvl>
    <w:lvl w:ilvl="4" w:tplc="440A0003" w:tentative="1">
      <w:start w:val="1"/>
      <w:numFmt w:val="bullet"/>
      <w:lvlText w:val="o"/>
      <w:lvlJc w:val="left"/>
      <w:pPr>
        <w:ind w:left="4380" w:hanging="360"/>
      </w:pPr>
      <w:rPr>
        <w:rFonts w:ascii="Courier New" w:hAnsi="Courier New" w:cs="Courier New" w:hint="default"/>
      </w:rPr>
    </w:lvl>
    <w:lvl w:ilvl="5" w:tplc="440A0005" w:tentative="1">
      <w:start w:val="1"/>
      <w:numFmt w:val="bullet"/>
      <w:lvlText w:val=""/>
      <w:lvlJc w:val="left"/>
      <w:pPr>
        <w:ind w:left="5100" w:hanging="360"/>
      </w:pPr>
      <w:rPr>
        <w:rFonts w:ascii="Wingdings" w:hAnsi="Wingdings" w:hint="default"/>
      </w:rPr>
    </w:lvl>
    <w:lvl w:ilvl="6" w:tplc="440A0001" w:tentative="1">
      <w:start w:val="1"/>
      <w:numFmt w:val="bullet"/>
      <w:lvlText w:val=""/>
      <w:lvlJc w:val="left"/>
      <w:pPr>
        <w:ind w:left="5820" w:hanging="360"/>
      </w:pPr>
      <w:rPr>
        <w:rFonts w:ascii="Symbol" w:hAnsi="Symbol" w:hint="default"/>
      </w:rPr>
    </w:lvl>
    <w:lvl w:ilvl="7" w:tplc="440A0003" w:tentative="1">
      <w:start w:val="1"/>
      <w:numFmt w:val="bullet"/>
      <w:lvlText w:val="o"/>
      <w:lvlJc w:val="left"/>
      <w:pPr>
        <w:ind w:left="6540" w:hanging="360"/>
      </w:pPr>
      <w:rPr>
        <w:rFonts w:ascii="Courier New" w:hAnsi="Courier New" w:cs="Courier New" w:hint="default"/>
      </w:rPr>
    </w:lvl>
    <w:lvl w:ilvl="8" w:tplc="440A0005" w:tentative="1">
      <w:start w:val="1"/>
      <w:numFmt w:val="bullet"/>
      <w:lvlText w:val=""/>
      <w:lvlJc w:val="left"/>
      <w:pPr>
        <w:ind w:left="7260" w:hanging="360"/>
      </w:pPr>
      <w:rPr>
        <w:rFonts w:ascii="Wingdings" w:hAnsi="Wingdings" w:hint="default"/>
      </w:rPr>
    </w:lvl>
  </w:abstractNum>
  <w:abstractNum w:abstractNumId="54"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55" w15:restartNumberingAfterBreak="0">
    <w:nsid w:val="59C354E8"/>
    <w:multiLevelType w:val="hybridMultilevel"/>
    <w:tmpl w:val="44B07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DA128C8"/>
    <w:multiLevelType w:val="hybridMultilevel"/>
    <w:tmpl w:val="6742AB9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5DC3526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5F627C82"/>
    <w:multiLevelType w:val="hybridMultilevel"/>
    <w:tmpl w:val="84BCC1C2"/>
    <w:lvl w:ilvl="0" w:tplc="D9DEA59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486FDF"/>
    <w:multiLevelType w:val="hybridMultilevel"/>
    <w:tmpl w:val="3B7EBC9A"/>
    <w:lvl w:ilvl="0" w:tplc="CB9CA27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625D56C7"/>
    <w:multiLevelType w:val="hybridMultilevel"/>
    <w:tmpl w:val="28AA5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3" w15:restartNumberingAfterBreak="0">
    <w:nsid w:val="661C05E1"/>
    <w:multiLevelType w:val="hybridMultilevel"/>
    <w:tmpl w:val="4D8A3B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6A062E42"/>
    <w:multiLevelType w:val="hybridMultilevel"/>
    <w:tmpl w:val="B6F464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6A370DC7"/>
    <w:multiLevelType w:val="hybridMultilevel"/>
    <w:tmpl w:val="D0640AE0"/>
    <w:lvl w:ilvl="0" w:tplc="D794C1E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6E39435B"/>
    <w:multiLevelType w:val="hybridMultilevel"/>
    <w:tmpl w:val="8CDC74C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F0567FF"/>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717028C7"/>
    <w:multiLevelType w:val="hybridMultilevel"/>
    <w:tmpl w:val="82184A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1" w15:restartNumberingAfterBreak="0">
    <w:nsid w:val="72E05D25"/>
    <w:multiLevelType w:val="hybridMultilevel"/>
    <w:tmpl w:val="235CF27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72"/>
  </w:num>
  <w:num w:numId="2" w16cid:durableId="1193034036">
    <w:abstractNumId w:val="56"/>
  </w:num>
  <w:num w:numId="3" w16cid:durableId="1402286812">
    <w:abstractNumId w:val="26"/>
  </w:num>
  <w:num w:numId="4" w16cid:durableId="2118986230">
    <w:abstractNumId w:val="47"/>
  </w:num>
  <w:num w:numId="5" w16cid:durableId="922761139">
    <w:abstractNumId w:val="36"/>
  </w:num>
  <w:num w:numId="6" w16cid:durableId="1256400239">
    <w:abstractNumId w:val="37"/>
  </w:num>
  <w:num w:numId="7" w16cid:durableId="1608464249">
    <w:abstractNumId w:val="54"/>
  </w:num>
  <w:num w:numId="8" w16cid:durableId="491524417">
    <w:abstractNumId w:val="0"/>
  </w:num>
  <w:num w:numId="9" w16cid:durableId="432437818">
    <w:abstractNumId w:val="2"/>
  </w:num>
  <w:num w:numId="10" w16cid:durableId="2005232116">
    <w:abstractNumId w:val="70"/>
  </w:num>
  <w:num w:numId="11" w16cid:durableId="44573244">
    <w:abstractNumId w:val="7"/>
  </w:num>
  <w:num w:numId="12" w16cid:durableId="1599674962">
    <w:abstractNumId w:val="6"/>
  </w:num>
  <w:num w:numId="13" w16cid:durableId="1953198265">
    <w:abstractNumId w:val="18"/>
  </w:num>
  <w:num w:numId="14" w16cid:durableId="849685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3"/>
  </w:num>
  <w:num w:numId="16" w16cid:durableId="2000310290">
    <w:abstractNumId w:val="24"/>
  </w:num>
  <w:num w:numId="17" w16cid:durableId="2032414735">
    <w:abstractNumId w:val="39"/>
  </w:num>
  <w:num w:numId="18" w16cid:durableId="1582326724">
    <w:abstractNumId w:val="31"/>
  </w:num>
  <w:num w:numId="19" w16cid:durableId="1462042779">
    <w:abstractNumId w:val="13"/>
  </w:num>
  <w:num w:numId="20" w16cid:durableId="1731659231">
    <w:abstractNumId w:val="48"/>
  </w:num>
  <w:num w:numId="21" w16cid:durableId="878778538">
    <w:abstractNumId w:val="28"/>
  </w:num>
  <w:num w:numId="22" w16cid:durableId="1851480510">
    <w:abstractNumId w:val="38"/>
  </w:num>
  <w:num w:numId="23" w16cid:durableId="224727842">
    <w:abstractNumId w:val="10"/>
  </w:num>
  <w:num w:numId="24" w16cid:durableId="1809592438">
    <w:abstractNumId w:val="33"/>
  </w:num>
  <w:num w:numId="25" w16cid:durableId="1376658509">
    <w:abstractNumId w:val="21"/>
  </w:num>
  <w:num w:numId="26" w16cid:durableId="1420516531">
    <w:abstractNumId w:val="66"/>
  </w:num>
  <w:num w:numId="27" w16cid:durableId="1383476748">
    <w:abstractNumId w:val="68"/>
  </w:num>
  <w:num w:numId="28" w16cid:durableId="1336152911">
    <w:abstractNumId w:val="15"/>
  </w:num>
  <w:num w:numId="29" w16cid:durableId="19744784">
    <w:abstractNumId w:val="32"/>
  </w:num>
  <w:num w:numId="30" w16cid:durableId="1646012638">
    <w:abstractNumId w:val="50"/>
  </w:num>
  <w:num w:numId="31" w16cid:durableId="231238482">
    <w:abstractNumId w:val="58"/>
  </w:num>
  <w:num w:numId="32" w16cid:durableId="2027559862">
    <w:abstractNumId w:val="46"/>
  </w:num>
  <w:num w:numId="33" w16cid:durableId="1445610899">
    <w:abstractNumId w:val="4"/>
  </w:num>
  <w:num w:numId="34" w16cid:durableId="1738240719">
    <w:abstractNumId w:val="22"/>
  </w:num>
  <w:num w:numId="35" w16cid:durableId="1027566870">
    <w:abstractNumId w:val="55"/>
  </w:num>
  <w:num w:numId="36" w16cid:durableId="1106314060">
    <w:abstractNumId w:val="44"/>
  </w:num>
  <w:num w:numId="37" w16cid:durableId="776221722">
    <w:abstractNumId w:val="19"/>
  </w:num>
  <w:num w:numId="38" w16cid:durableId="1961498475">
    <w:abstractNumId w:val="20"/>
  </w:num>
  <w:num w:numId="39" w16cid:durableId="332026777">
    <w:abstractNumId w:val="51"/>
  </w:num>
  <w:num w:numId="40" w16cid:durableId="1313023483">
    <w:abstractNumId w:val="42"/>
  </w:num>
  <w:num w:numId="41" w16cid:durableId="1282148340">
    <w:abstractNumId w:val="34"/>
  </w:num>
  <w:num w:numId="42" w16cid:durableId="1453130867">
    <w:abstractNumId w:val="59"/>
  </w:num>
  <w:num w:numId="43" w16cid:durableId="1508329533">
    <w:abstractNumId w:val="61"/>
  </w:num>
  <w:num w:numId="44" w16cid:durableId="469136679">
    <w:abstractNumId w:val="40"/>
  </w:num>
  <w:num w:numId="45" w16cid:durableId="744761048">
    <w:abstractNumId w:val="69"/>
  </w:num>
  <w:num w:numId="46" w16cid:durableId="1473211139">
    <w:abstractNumId w:val="52"/>
  </w:num>
  <w:num w:numId="47" w16cid:durableId="770200408">
    <w:abstractNumId w:val="57"/>
  </w:num>
  <w:num w:numId="48" w16cid:durableId="261109386">
    <w:abstractNumId w:val="71"/>
  </w:num>
  <w:num w:numId="49" w16cid:durableId="309284140">
    <w:abstractNumId w:val="23"/>
  </w:num>
  <w:num w:numId="50" w16cid:durableId="1386685745">
    <w:abstractNumId w:val="5"/>
  </w:num>
  <w:num w:numId="51" w16cid:durableId="1972780221">
    <w:abstractNumId w:val="64"/>
  </w:num>
  <w:num w:numId="52" w16cid:durableId="1773011007">
    <w:abstractNumId w:val="49"/>
  </w:num>
  <w:num w:numId="53" w16cid:durableId="436103256">
    <w:abstractNumId w:val="63"/>
  </w:num>
  <w:num w:numId="54" w16cid:durableId="1240092137">
    <w:abstractNumId w:val="16"/>
  </w:num>
  <w:num w:numId="55" w16cid:durableId="418252385">
    <w:abstractNumId w:val="9"/>
  </w:num>
  <w:num w:numId="56" w16cid:durableId="1415515106">
    <w:abstractNumId w:val="25"/>
  </w:num>
  <w:num w:numId="57" w16cid:durableId="420688378">
    <w:abstractNumId w:val="12"/>
  </w:num>
  <w:num w:numId="58" w16cid:durableId="218784350">
    <w:abstractNumId w:val="27"/>
  </w:num>
  <w:num w:numId="59" w16cid:durableId="2090807161">
    <w:abstractNumId w:val="14"/>
  </w:num>
  <w:num w:numId="60" w16cid:durableId="1712877777">
    <w:abstractNumId w:val="41"/>
  </w:num>
  <w:num w:numId="61" w16cid:durableId="1109469865">
    <w:abstractNumId w:val="29"/>
  </w:num>
  <w:num w:numId="62" w16cid:durableId="1500729085">
    <w:abstractNumId w:val="17"/>
  </w:num>
  <w:num w:numId="63" w16cid:durableId="268663942">
    <w:abstractNumId w:val="67"/>
  </w:num>
  <w:num w:numId="64" w16cid:durableId="1889146452">
    <w:abstractNumId w:val="60"/>
  </w:num>
  <w:num w:numId="65" w16cid:durableId="1056970934">
    <w:abstractNumId w:val="35"/>
  </w:num>
  <w:num w:numId="66" w16cid:durableId="1069570610">
    <w:abstractNumId w:val="43"/>
  </w:num>
  <w:num w:numId="67" w16cid:durableId="208079336">
    <w:abstractNumId w:val="65"/>
  </w:num>
  <w:num w:numId="68" w16cid:durableId="679501274">
    <w:abstractNumId w:val="30"/>
  </w:num>
  <w:num w:numId="69" w16cid:durableId="1331954103">
    <w:abstractNumId w:val="1"/>
  </w:num>
  <w:num w:numId="70" w16cid:durableId="2043170555">
    <w:abstractNumId w:val="53"/>
  </w:num>
  <w:num w:numId="71" w16cid:durableId="745035180">
    <w:abstractNumId w:val="11"/>
  </w:num>
  <w:num w:numId="72" w16cid:durableId="1880504793">
    <w:abstractNumId w:val="8"/>
  </w:num>
  <w:num w:numId="73" w16cid:durableId="40907928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221B5"/>
    <w:rsid w:val="0015795F"/>
    <w:rsid w:val="00174C53"/>
    <w:rsid w:val="001826EE"/>
    <w:rsid w:val="001A1773"/>
    <w:rsid w:val="001B1273"/>
    <w:rsid w:val="001B1439"/>
    <w:rsid w:val="001B22F8"/>
    <w:rsid w:val="001B2A73"/>
    <w:rsid w:val="001B3F0D"/>
    <w:rsid w:val="001D18F5"/>
    <w:rsid w:val="001D2242"/>
    <w:rsid w:val="001E787A"/>
    <w:rsid w:val="001F62C8"/>
    <w:rsid w:val="001F7D5B"/>
    <w:rsid w:val="002050AA"/>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25AF"/>
    <w:rsid w:val="002A4380"/>
    <w:rsid w:val="002A5154"/>
    <w:rsid w:val="002B6C83"/>
    <w:rsid w:val="002D0726"/>
    <w:rsid w:val="002E57B9"/>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76BD5"/>
    <w:rsid w:val="00396A51"/>
    <w:rsid w:val="003A0F52"/>
    <w:rsid w:val="003B7C46"/>
    <w:rsid w:val="003D1438"/>
    <w:rsid w:val="003E60F6"/>
    <w:rsid w:val="003F54B4"/>
    <w:rsid w:val="003F6FF3"/>
    <w:rsid w:val="00401AA1"/>
    <w:rsid w:val="00413761"/>
    <w:rsid w:val="00424BA0"/>
    <w:rsid w:val="0043035A"/>
    <w:rsid w:val="00431B59"/>
    <w:rsid w:val="00437263"/>
    <w:rsid w:val="00437DDD"/>
    <w:rsid w:val="00462491"/>
    <w:rsid w:val="00463532"/>
    <w:rsid w:val="004748EA"/>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40E0"/>
    <w:rsid w:val="0056205E"/>
    <w:rsid w:val="005713D0"/>
    <w:rsid w:val="00572E8A"/>
    <w:rsid w:val="005753FD"/>
    <w:rsid w:val="0058215B"/>
    <w:rsid w:val="00583957"/>
    <w:rsid w:val="005936D8"/>
    <w:rsid w:val="005B267D"/>
    <w:rsid w:val="005D33BF"/>
    <w:rsid w:val="005D790D"/>
    <w:rsid w:val="005E22E2"/>
    <w:rsid w:val="005F05CA"/>
    <w:rsid w:val="005F3A67"/>
    <w:rsid w:val="00601898"/>
    <w:rsid w:val="0060546A"/>
    <w:rsid w:val="00610F20"/>
    <w:rsid w:val="00611BB5"/>
    <w:rsid w:val="0061466B"/>
    <w:rsid w:val="00614D17"/>
    <w:rsid w:val="00623DC6"/>
    <w:rsid w:val="00634CB1"/>
    <w:rsid w:val="00636919"/>
    <w:rsid w:val="00636D37"/>
    <w:rsid w:val="0067798E"/>
    <w:rsid w:val="00686BB7"/>
    <w:rsid w:val="006A302C"/>
    <w:rsid w:val="006B3440"/>
    <w:rsid w:val="006B4AE1"/>
    <w:rsid w:val="006E1E91"/>
    <w:rsid w:val="006E24FE"/>
    <w:rsid w:val="006F2861"/>
    <w:rsid w:val="006F3220"/>
    <w:rsid w:val="006F4251"/>
    <w:rsid w:val="00711192"/>
    <w:rsid w:val="007207B4"/>
    <w:rsid w:val="00727E18"/>
    <w:rsid w:val="00740422"/>
    <w:rsid w:val="00743A89"/>
    <w:rsid w:val="00745447"/>
    <w:rsid w:val="00746DA0"/>
    <w:rsid w:val="00766426"/>
    <w:rsid w:val="0077764D"/>
    <w:rsid w:val="007932DD"/>
    <w:rsid w:val="0079500B"/>
    <w:rsid w:val="007B63FF"/>
    <w:rsid w:val="007B7A82"/>
    <w:rsid w:val="007C2FD6"/>
    <w:rsid w:val="007C49F0"/>
    <w:rsid w:val="007C4C31"/>
    <w:rsid w:val="007D0A66"/>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D4D30"/>
    <w:rsid w:val="008D76A7"/>
    <w:rsid w:val="00905872"/>
    <w:rsid w:val="00921DB3"/>
    <w:rsid w:val="00935C28"/>
    <w:rsid w:val="009432F5"/>
    <w:rsid w:val="009669CF"/>
    <w:rsid w:val="0097211A"/>
    <w:rsid w:val="009843AB"/>
    <w:rsid w:val="00987A82"/>
    <w:rsid w:val="009C2E79"/>
    <w:rsid w:val="009C6648"/>
    <w:rsid w:val="009F3108"/>
    <w:rsid w:val="00A037D8"/>
    <w:rsid w:val="00A12794"/>
    <w:rsid w:val="00A13282"/>
    <w:rsid w:val="00A16A4D"/>
    <w:rsid w:val="00A51C8E"/>
    <w:rsid w:val="00A52943"/>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E7C50"/>
    <w:rsid w:val="00AF06E5"/>
    <w:rsid w:val="00AF0BCD"/>
    <w:rsid w:val="00AF1371"/>
    <w:rsid w:val="00B01B93"/>
    <w:rsid w:val="00B0213C"/>
    <w:rsid w:val="00B253F5"/>
    <w:rsid w:val="00B332D6"/>
    <w:rsid w:val="00B34116"/>
    <w:rsid w:val="00B70EA9"/>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5307"/>
    <w:rsid w:val="00CD3499"/>
    <w:rsid w:val="00CD6229"/>
    <w:rsid w:val="00CE7CA5"/>
    <w:rsid w:val="00D00B67"/>
    <w:rsid w:val="00D02333"/>
    <w:rsid w:val="00D04FF8"/>
    <w:rsid w:val="00D13EA0"/>
    <w:rsid w:val="00D17E92"/>
    <w:rsid w:val="00D41372"/>
    <w:rsid w:val="00D50076"/>
    <w:rsid w:val="00D61669"/>
    <w:rsid w:val="00D73670"/>
    <w:rsid w:val="00D9062B"/>
    <w:rsid w:val="00D92C0E"/>
    <w:rsid w:val="00D945A9"/>
    <w:rsid w:val="00DA1E01"/>
    <w:rsid w:val="00DC05B2"/>
    <w:rsid w:val="00DC67F7"/>
    <w:rsid w:val="00DE04C2"/>
    <w:rsid w:val="00DE17D9"/>
    <w:rsid w:val="00DE3B36"/>
    <w:rsid w:val="00DE3F24"/>
    <w:rsid w:val="00E04484"/>
    <w:rsid w:val="00E05AE8"/>
    <w:rsid w:val="00E21E32"/>
    <w:rsid w:val="00E40796"/>
    <w:rsid w:val="00E45BB8"/>
    <w:rsid w:val="00E46922"/>
    <w:rsid w:val="00E504D8"/>
    <w:rsid w:val="00E526DE"/>
    <w:rsid w:val="00E7469F"/>
    <w:rsid w:val="00E77CCB"/>
    <w:rsid w:val="00E832CC"/>
    <w:rsid w:val="00E84F1B"/>
    <w:rsid w:val="00EA2C05"/>
    <w:rsid w:val="00EB70D7"/>
    <w:rsid w:val="00EB72C5"/>
    <w:rsid w:val="00EC0ED5"/>
    <w:rsid w:val="00EC5C04"/>
    <w:rsid w:val="00EC6D76"/>
    <w:rsid w:val="00ED1342"/>
    <w:rsid w:val="00ED687D"/>
    <w:rsid w:val="00EE1EED"/>
    <w:rsid w:val="00F17A76"/>
    <w:rsid w:val="00F20CC2"/>
    <w:rsid w:val="00F42BE5"/>
    <w:rsid w:val="00F458BB"/>
    <w:rsid w:val="00F60361"/>
    <w:rsid w:val="00F6471B"/>
    <w:rsid w:val="00F707CC"/>
    <w:rsid w:val="00F817A1"/>
    <w:rsid w:val="00F848CD"/>
    <w:rsid w:val="00F8577B"/>
    <w:rsid w:val="00F96576"/>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1826EE"/>
    <w:pPr>
      <w:keepNext/>
      <w:suppressAutoHyphens w:val="0"/>
      <w:spacing w:before="240" w:after="60"/>
      <w:outlineLvl w:val="0"/>
    </w:pPr>
    <w:rPr>
      <w:rFonts w:ascii="Arial" w:hAnsi="Arial"/>
      <w:b/>
      <w:kern w:val="28"/>
      <w:sz w:val="28"/>
      <w:szCs w:val="20"/>
      <w:lang w:val="en-US" w:eastAsia="es-SV"/>
    </w:rPr>
  </w:style>
  <w:style w:type="paragraph" w:styleId="Ttulo2">
    <w:name w:val="heading 2"/>
    <w:basedOn w:val="Normal"/>
    <w:next w:val="Normal"/>
    <w:link w:val="Ttulo2Car"/>
    <w:qFormat/>
    <w:rsid w:val="001826EE"/>
    <w:pPr>
      <w:keepNext/>
      <w:suppressAutoHyphens w:val="0"/>
      <w:spacing w:before="240" w:after="60"/>
      <w:outlineLvl w:val="1"/>
    </w:pPr>
    <w:rPr>
      <w:rFonts w:ascii="Arial" w:hAnsi="Arial"/>
      <w:b/>
      <w:i/>
      <w:szCs w:val="20"/>
      <w:lang w:val="en-US" w:eastAsia="es-SV"/>
    </w:rPr>
  </w:style>
  <w:style w:type="paragraph" w:styleId="Ttulo3">
    <w:name w:val="heading 3"/>
    <w:basedOn w:val="Normal"/>
    <w:next w:val="Normal"/>
    <w:link w:val="Ttulo3Car"/>
    <w:qFormat/>
    <w:rsid w:val="001826EE"/>
    <w:pPr>
      <w:keepNext/>
      <w:suppressAutoHyphens w:val="0"/>
      <w:spacing w:before="240" w:after="60"/>
      <w:outlineLvl w:val="2"/>
    </w:pPr>
    <w:rPr>
      <w:rFonts w:ascii="Cambria" w:hAnsi="Cambria"/>
      <w:b/>
      <w:bCs/>
      <w:sz w:val="26"/>
      <w:szCs w:val="26"/>
      <w:lang w:val="en-US" w:eastAsia="en-US"/>
    </w:rPr>
  </w:style>
  <w:style w:type="paragraph" w:styleId="Ttulo4">
    <w:name w:val="heading 4"/>
    <w:basedOn w:val="Normal"/>
    <w:next w:val="Normal"/>
    <w:link w:val="Ttulo4Car"/>
    <w:uiPriority w:val="9"/>
    <w:unhideWhenUsed/>
    <w:qFormat/>
    <w:rsid w:val="00E504D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qFormat/>
    <w:rsid w:val="001826EE"/>
    <w:pPr>
      <w:suppressAutoHyphens w:val="0"/>
      <w:spacing w:before="240" w:after="60"/>
      <w:outlineLvl w:val="4"/>
    </w:pPr>
    <w:rPr>
      <w:rFonts w:ascii="Calibri" w:hAnsi="Calibri"/>
      <w:b/>
      <w:bCs/>
      <w:i/>
      <w:iCs/>
      <w:sz w:val="26"/>
      <w:szCs w:val="26"/>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nhideWhenUsed/>
    <w:rsid w:val="00B90589"/>
    <w:pPr>
      <w:tabs>
        <w:tab w:val="center" w:pos="4419"/>
        <w:tab w:val="right" w:pos="8838"/>
      </w:tabs>
    </w:pPr>
  </w:style>
  <w:style w:type="character" w:customStyle="1" w:styleId="EncabezadoCar">
    <w:name w:val="Encabezado Car"/>
    <w:basedOn w:val="Fuentedeprrafopredeter"/>
    <w:link w:val="Encabezado"/>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1"/>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qFormat/>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character" w:customStyle="1" w:styleId="Ttulo1Car">
    <w:name w:val="Título 1 Car"/>
    <w:basedOn w:val="Fuentedeprrafopredeter"/>
    <w:link w:val="Ttulo1"/>
    <w:rsid w:val="001826EE"/>
    <w:rPr>
      <w:rFonts w:ascii="Arial" w:eastAsia="Times New Roman" w:hAnsi="Arial" w:cs="Times New Roman"/>
      <w:b/>
      <w:kern w:val="28"/>
      <w:sz w:val="28"/>
      <w:szCs w:val="20"/>
      <w:lang w:val="en-US" w:eastAsia="es-SV"/>
    </w:rPr>
  </w:style>
  <w:style w:type="character" w:customStyle="1" w:styleId="Ttulo2Car">
    <w:name w:val="Título 2 Car"/>
    <w:basedOn w:val="Fuentedeprrafopredeter"/>
    <w:link w:val="Ttulo2"/>
    <w:rsid w:val="001826EE"/>
    <w:rPr>
      <w:rFonts w:ascii="Arial" w:eastAsia="Times New Roman" w:hAnsi="Arial" w:cs="Times New Roman"/>
      <w:b/>
      <w:i/>
      <w:sz w:val="24"/>
      <w:szCs w:val="20"/>
      <w:lang w:val="en-US" w:eastAsia="es-SV"/>
    </w:rPr>
  </w:style>
  <w:style w:type="character" w:customStyle="1" w:styleId="Ttulo3Car">
    <w:name w:val="Título 3 Car"/>
    <w:basedOn w:val="Fuentedeprrafopredeter"/>
    <w:link w:val="Ttulo3"/>
    <w:rsid w:val="001826EE"/>
    <w:rPr>
      <w:rFonts w:ascii="Cambria" w:eastAsia="Times New Roman" w:hAnsi="Cambria" w:cs="Times New Roman"/>
      <w:b/>
      <w:bCs/>
      <w:sz w:val="26"/>
      <w:szCs w:val="26"/>
      <w:lang w:val="en-US"/>
    </w:rPr>
  </w:style>
  <w:style w:type="character" w:customStyle="1" w:styleId="Ttulo5Car">
    <w:name w:val="Título 5 Car"/>
    <w:basedOn w:val="Fuentedeprrafopredeter"/>
    <w:link w:val="Ttulo5"/>
    <w:uiPriority w:val="9"/>
    <w:rsid w:val="001826EE"/>
    <w:rPr>
      <w:rFonts w:ascii="Calibri" w:eastAsia="Times New Roman" w:hAnsi="Calibri" w:cs="Times New Roman"/>
      <w:b/>
      <w:bCs/>
      <w:i/>
      <w:iCs/>
      <w:sz w:val="26"/>
      <w:szCs w:val="26"/>
      <w:lang w:val="en-US" w:eastAsia="es-SV"/>
    </w:rPr>
  </w:style>
  <w:style w:type="paragraph" w:styleId="Direccinsobre">
    <w:name w:val="envelope address"/>
    <w:basedOn w:val="Normal"/>
    <w:semiHidden/>
    <w:rsid w:val="001826EE"/>
    <w:pPr>
      <w:framePr w:w="7920" w:h="1980" w:hRule="exact" w:hSpace="180" w:wrap="auto" w:hAnchor="page" w:xAlign="center" w:yAlign="bottom"/>
      <w:suppressAutoHyphens w:val="0"/>
      <w:ind w:left="2880"/>
    </w:pPr>
    <w:rPr>
      <w:rFonts w:ascii="CG Times (W1)" w:hAnsi="CG Times (W1)"/>
      <w:sz w:val="22"/>
      <w:szCs w:val="20"/>
      <w:lang w:val="en-US" w:eastAsia="es-SV"/>
    </w:rPr>
  </w:style>
  <w:style w:type="paragraph" w:styleId="Remitedesobre">
    <w:name w:val="envelope return"/>
    <w:basedOn w:val="Normal"/>
    <w:semiHidden/>
    <w:rsid w:val="001826EE"/>
    <w:pPr>
      <w:suppressAutoHyphens w:val="0"/>
    </w:pPr>
    <w:rPr>
      <w:rFonts w:ascii="CG Times (W1)" w:hAnsi="CG Times (W1)"/>
      <w:sz w:val="20"/>
      <w:szCs w:val="20"/>
      <w:lang w:val="en-US" w:eastAsia="es-SV"/>
    </w:rPr>
  </w:style>
  <w:style w:type="character" w:styleId="Nmerodepgina">
    <w:name w:val="page number"/>
    <w:basedOn w:val="Fuentedeprrafopredeter"/>
    <w:rsid w:val="001826EE"/>
  </w:style>
  <w:style w:type="paragraph" w:styleId="Textonotapie">
    <w:name w:val="footnote text"/>
    <w:basedOn w:val="Normal"/>
    <w:link w:val="TextonotapieCar"/>
    <w:uiPriority w:val="99"/>
    <w:rsid w:val="001826EE"/>
    <w:pPr>
      <w:suppressAutoHyphens w:val="0"/>
    </w:pPr>
    <w:rPr>
      <w:rFonts w:ascii="CG Times (W1)" w:hAnsi="CG Times (W1)"/>
      <w:sz w:val="20"/>
      <w:szCs w:val="20"/>
      <w:lang w:val="en-US" w:eastAsia="es-SV"/>
    </w:rPr>
  </w:style>
  <w:style w:type="character" w:customStyle="1" w:styleId="TextonotapieCar">
    <w:name w:val="Texto nota pie Car"/>
    <w:basedOn w:val="Fuentedeprrafopredeter"/>
    <w:link w:val="Textonotapie"/>
    <w:uiPriority w:val="99"/>
    <w:rsid w:val="001826EE"/>
    <w:rPr>
      <w:rFonts w:ascii="CG Times (W1)" w:eastAsia="Times New Roman" w:hAnsi="CG Times (W1)" w:cs="Times New Roman"/>
      <w:sz w:val="20"/>
      <w:szCs w:val="20"/>
      <w:lang w:val="en-US" w:eastAsia="es-SV"/>
    </w:rPr>
  </w:style>
  <w:style w:type="character" w:styleId="Refdenotaalpie">
    <w:name w:val="footnote reference"/>
    <w:uiPriority w:val="99"/>
    <w:semiHidden/>
    <w:rsid w:val="001826EE"/>
    <w:rPr>
      <w:vertAlign w:val="superscript"/>
    </w:rPr>
  </w:style>
  <w:style w:type="paragraph" w:customStyle="1" w:styleId="Prrafodelista2">
    <w:name w:val="Párrafo de lista2"/>
    <w:aliases w:val="3"/>
    <w:basedOn w:val="Normal"/>
    <w:uiPriority w:val="34"/>
    <w:qFormat/>
    <w:rsid w:val="001826EE"/>
    <w:pPr>
      <w:suppressAutoHyphens w:val="0"/>
      <w:spacing w:after="200" w:line="276" w:lineRule="auto"/>
      <w:ind w:left="720"/>
      <w:contextualSpacing/>
    </w:pPr>
    <w:rPr>
      <w:rFonts w:ascii="Calibri" w:eastAsia="Calibri" w:hAnsi="Calibri"/>
      <w:sz w:val="22"/>
      <w:szCs w:val="22"/>
      <w:lang w:eastAsia="en-US"/>
    </w:rPr>
  </w:style>
  <w:style w:type="paragraph" w:customStyle="1" w:styleId="SectionVIHeader">
    <w:name w:val="Section VI. Header"/>
    <w:basedOn w:val="Normal"/>
    <w:rsid w:val="001826EE"/>
    <w:pPr>
      <w:suppressAutoHyphens w:val="0"/>
      <w:spacing w:before="120" w:after="240"/>
      <w:jc w:val="center"/>
    </w:pPr>
    <w:rPr>
      <w:b/>
      <w:sz w:val="36"/>
      <w:szCs w:val="20"/>
      <w:lang w:val="en-US" w:eastAsia="en-US"/>
    </w:rPr>
  </w:style>
  <w:style w:type="paragraph" w:customStyle="1" w:styleId="SectionIVHeader">
    <w:name w:val="Section IV. Header"/>
    <w:basedOn w:val="Normal"/>
    <w:rsid w:val="001826EE"/>
    <w:pPr>
      <w:suppressAutoHyphens w:val="0"/>
      <w:spacing w:before="120" w:after="240"/>
      <w:jc w:val="center"/>
    </w:pPr>
    <w:rPr>
      <w:b/>
      <w:sz w:val="36"/>
      <w:szCs w:val="20"/>
      <w:lang w:val="en-US" w:eastAsia="en-US"/>
    </w:rPr>
  </w:style>
  <w:style w:type="paragraph" w:styleId="Textocomentario">
    <w:name w:val="annotation text"/>
    <w:basedOn w:val="Normal"/>
    <w:link w:val="TextocomentarioCar"/>
    <w:uiPriority w:val="99"/>
    <w:rsid w:val="001826EE"/>
    <w:pPr>
      <w:suppressAutoHyphens w:val="0"/>
    </w:pPr>
    <w:rPr>
      <w:sz w:val="20"/>
      <w:szCs w:val="20"/>
      <w:lang w:val="en-US" w:eastAsia="en-US"/>
    </w:rPr>
  </w:style>
  <w:style w:type="character" w:customStyle="1" w:styleId="TextocomentarioCar">
    <w:name w:val="Texto comentario Car"/>
    <w:basedOn w:val="Fuentedeprrafopredeter"/>
    <w:link w:val="Textocomentario"/>
    <w:uiPriority w:val="99"/>
    <w:rsid w:val="001826EE"/>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1826EE"/>
    <w:pPr>
      <w:suppressAutoHyphens w:val="0"/>
    </w:pPr>
    <w:rPr>
      <w:rFonts w:ascii="Tahoma" w:hAnsi="Tahoma" w:cs="Tahoma"/>
      <w:sz w:val="16"/>
      <w:szCs w:val="16"/>
      <w:lang w:val="en-US" w:eastAsia="es-SV"/>
    </w:rPr>
  </w:style>
  <w:style w:type="character" w:customStyle="1" w:styleId="TextodegloboCar">
    <w:name w:val="Texto de globo Car"/>
    <w:basedOn w:val="Fuentedeprrafopredeter"/>
    <w:link w:val="Textodeglobo"/>
    <w:uiPriority w:val="99"/>
    <w:semiHidden/>
    <w:rsid w:val="001826EE"/>
    <w:rPr>
      <w:rFonts w:ascii="Tahoma" w:eastAsia="Times New Roman" w:hAnsi="Tahoma" w:cs="Tahoma"/>
      <w:sz w:val="16"/>
      <w:szCs w:val="16"/>
      <w:lang w:val="en-US" w:eastAsia="es-SV"/>
    </w:rPr>
  </w:style>
  <w:style w:type="character" w:customStyle="1" w:styleId="Fuentedeprrafopredeter1">
    <w:name w:val="Fuente de párrafo predeter.1"/>
    <w:rsid w:val="001826EE"/>
  </w:style>
  <w:style w:type="paragraph" w:styleId="TtuloTDC">
    <w:name w:val="TOC Heading"/>
    <w:basedOn w:val="Ttulo1"/>
    <w:next w:val="Normal"/>
    <w:uiPriority w:val="39"/>
    <w:qFormat/>
    <w:rsid w:val="001826EE"/>
    <w:pPr>
      <w:keepLines/>
      <w:spacing w:before="480" w:after="0" w:line="276" w:lineRule="auto"/>
      <w:outlineLvl w:val="9"/>
    </w:pPr>
    <w:rPr>
      <w:rFonts w:ascii="Cambria" w:hAnsi="Cambria"/>
      <w:bCs/>
      <w:color w:val="365F91"/>
      <w:kern w:val="0"/>
      <w:szCs w:val="28"/>
      <w:lang w:val="es-SV"/>
    </w:rPr>
  </w:style>
  <w:style w:type="paragraph" w:styleId="TDC2">
    <w:name w:val="toc 2"/>
    <w:basedOn w:val="Normal"/>
    <w:next w:val="Normal"/>
    <w:autoRedefine/>
    <w:uiPriority w:val="39"/>
    <w:unhideWhenUsed/>
    <w:rsid w:val="001826EE"/>
    <w:pPr>
      <w:suppressAutoHyphens w:val="0"/>
      <w:ind w:left="220"/>
    </w:pPr>
    <w:rPr>
      <w:rFonts w:ascii="CG Times (W1)" w:hAnsi="CG Times (W1)"/>
      <w:sz w:val="22"/>
      <w:szCs w:val="20"/>
      <w:lang w:val="en-US" w:eastAsia="es-SV"/>
    </w:rPr>
  </w:style>
  <w:style w:type="paragraph" w:styleId="TDC1">
    <w:name w:val="toc 1"/>
    <w:basedOn w:val="Normal"/>
    <w:next w:val="Normal"/>
    <w:autoRedefine/>
    <w:uiPriority w:val="39"/>
    <w:unhideWhenUsed/>
    <w:rsid w:val="001826EE"/>
    <w:pPr>
      <w:suppressAutoHyphens w:val="0"/>
    </w:pPr>
    <w:rPr>
      <w:rFonts w:ascii="CG Times (W1)" w:hAnsi="CG Times (W1)"/>
      <w:sz w:val="22"/>
      <w:szCs w:val="20"/>
      <w:lang w:val="en-US" w:eastAsia="es-SV"/>
    </w:rPr>
  </w:style>
  <w:style w:type="paragraph" w:customStyle="1" w:styleId="Standard">
    <w:name w:val="Standard"/>
    <w:rsid w:val="001826EE"/>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numbering" w:customStyle="1" w:styleId="WW8Num5">
    <w:name w:val="WW8Num5"/>
    <w:basedOn w:val="Sinlista"/>
    <w:rsid w:val="001826EE"/>
    <w:pPr>
      <w:numPr>
        <w:numId w:val="33"/>
      </w:numPr>
    </w:pPr>
  </w:style>
  <w:style w:type="paragraph" w:customStyle="1" w:styleId="Heading31">
    <w:name w:val="Heading 31"/>
    <w:basedOn w:val="Standard"/>
    <w:next w:val="Standard"/>
    <w:rsid w:val="001826EE"/>
    <w:pPr>
      <w:keepNext/>
      <w:spacing w:before="240" w:after="60"/>
    </w:pPr>
    <w:rPr>
      <w:rFonts w:ascii="Arial" w:hAnsi="Arial" w:cs="Arial"/>
      <w:b/>
      <w:bCs/>
      <w:sz w:val="26"/>
      <w:szCs w:val="26"/>
    </w:rPr>
  </w:style>
  <w:style w:type="paragraph" w:customStyle="1" w:styleId="Prrafodelista1">
    <w:name w:val="Párrafo de lista1"/>
    <w:basedOn w:val="Normal"/>
    <w:qFormat/>
    <w:rsid w:val="001826EE"/>
    <w:pPr>
      <w:suppressAutoHyphens w:val="0"/>
      <w:ind w:left="720"/>
    </w:pPr>
    <w:rPr>
      <w:lang w:val="es-ES_tradnl" w:eastAsia="en-US"/>
    </w:rPr>
  </w:style>
  <w:style w:type="paragraph" w:customStyle="1" w:styleId="LO-Normal">
    <w:name w:val="LO-Normal"/>
    <w:rsid w:val="001826EE"/>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es-SV"/>
    </w:rPr>
  </w:style>
  <w:style w:type="character" w:customStyle="1" w:styleId="WW8Num21z0">
    <w:name w:val="WW8Num21z0"/>
    <w:rsid w:val="001826EE"/>
    <w:rPr>
      <w:rFonts w:ascii="Symbol" w:hAnsi="Symbol" w:cs="Symbol"/>
    </w:rPr>
  </w:style>
  <w:style w:type="paragraph" w:customStyle="1" w:styleId="Standarduser">
    <w:name w:val="Standard (user)"/>
    <w:uiPriority w:val="99"/>
    <w:rsid w:val="001826EE"/>
    <w:pPr>
      <w:widowControl w:val="0"/>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customStyle="1" w:styleId="Prrafodelista4">
    <w:name w:val="Párrafo de lista4"/>
    <w:basedOn w:val="Normal"/>
    <w:rsid w:val="001826EE"/>
    <w:pPr>
      <w:widowControl w:val="0"/>
      <w:ind w:left="720"/>
    </w:pPr>
    <w:rPr>
      <w:rFonts w:ascii="Liberation Serif" w:eastAsia="DejaVu Sans" w:hAnsi="Liberation Serif" w:cs="FreeSans"/>
      <w:kern w:val="1"/>
      <w:lang w:bidi="hi-IN"/>
    </w:rPr>
  </w:style>
  <w:style w:type="paragraph" w:styleId="Sinespaciado">
    <w:name w:val="No Spacing"/>
    <w:uiPriority w:val="1"/>
    <w:qFormat/>
    <w:rsid w:val="001826EE"/>
    <w:pPr>
      <w:spacing w:after="0" w:line="240" w:lineRule="auto"/>
    </w:pPr>
    <w:rPr>
      <w:rFonts w:ascii="Calibri" w:eastAsia="Times New Roman" w:hAnsi="Calibri" w:cs="Times New Roman"/>
      <w:lang w:val="en-US"/>
    </w:rPr>
  </w:style>
  <w:style w:type="character" w:customStyle="1" w:styleId="hps">
    <w:name w:val="hps"/>
    <w:rsid w:val="001826EE"/>
  </w:style>
  <w:style w:type="character" w:customStyle="1" w:styleId="cc14220-094cscl">
    <w:name w:val="cc_14220-094cs_cl"/>
    <w:rsid w:val="001826EE"/>
  </w:style>
  <w:style w:type="character" w:styleId="Hipervnculovisitado">
    <w:name w:val="FollowedHyperlink"/>
    <w:uiPriority w:val="99"/>
    <w:semiHidden/>
    <w:unhideWhenUsed/>
    <w:rsid w:val="001826EE"/>
    <w:rPr>
      <w:color w:val="954F72"/>
      <w:u w:val="single"/>
    </w:rPr>
  </w:style>
  <w:style w:type="paragraph" w:customStyle="1" w:styleId="font5">
    <w:name w:val="font5"/>
    <w:basedOn w:val="Normal"/>
    <w:rsid w:val="001826EE"/>
    <w:pPr>
      <w:suppressAutoHyphens w:val="0"/>
      <w:spacing w:before="100" w:beforeAutospacing="1" w:after="100" w:afterAutospacing="1"/>
    </w:pPr>
    <w:rPr>
      <w:rFonts w:ascii="Calibri Light" w:hAnsi="Calibri Light"/>
      <w:sz w:val="18"/>
      <w:szCs w:val="18"/>
      <w:lang w:eastAsia="es-SV"/>
    </w:rPr>
  </w:style>
  <w:style w:type="paragraph" w:customStyle="1" w:styleId="font6">
    <w:name w:val="font6"/>
    <w:basedOn w:val="Normal"/>
    <w:rsid w:val="001826EE"/>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7">
    <w:name w:val="font7"/>
    <w:basedOn w:val="Normal"/>
    <w:rsid w:val="001826EE"/>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8">
    <w:name w:val="font8"/>
    <w:basedOn w:val="Normal"/>
    <w:rsid w:val="001826EE"/>
    <w:pPr>
      <w:suppressAutoHyphens w:val="0"/>
      <w:spacing w:before="100" w:beforeAutospacing="1" w:after="100" w:afterAutospacing="1"/>
    </w:pPr>
    <w:rPr>
      <w:rFonts w:ascii="Calibri Light" w:hAnsi="Calibri Light"/>
      <w:b/>
      <w:bCs/>
      <w:sz w:val="18"/>
      <w:szCs w:val="18"/>
      <w:lang w:eastAsia="es-SV"/>
    </w:rPr>
  </w:style>
  <w:style w:type="paragraph" w:customStyle="1" w:styleId="font9">
    <w:name w:val="font9"/>
    <w:basedOn w:val="Normal"/>
    <w:rsid w:val="001826EE"/>
    <w:pPr>
      <w:suppressAutoHyphens w:val="0"/>
      <w:spacing w:before="100" w:beforeAutospacing="1" w:after="100" w:afterAutospacing="1"/>
    </w:pPr>
    <w:rPr>
      <w:rFonts w:ascii="Calibri Light" w:hAnsi="Calibri Light"/>
      <w:sz w:val="18"/>
      <w:szCs w:val="18"/>
      <w:lang w:eastAsia="es-SV"/>
    </w:rPr>
  </w:style>
  <w:style w:type="paragraph" w:customStyle="1" w:styleId="xl63">
    <w:name w:val="xl63"/>
    <w:basedOn w:val="Normal"/>
    <w:rsid w:val="001826EE"/>
    <w:pPr>
      <w:suppressAutoHyphens w:val="0"/>
      <w:spacing w:before="100" w:beforeAutospacing="1" w:after="100" w:afterAutospacing="1"/>
    </w:pPr>
    <w:rPr>
      <w:rFonts w:ascii="Calibri Light" w:hAnsi="Calibri Light"/>
      <w:sz w:val="18"/>
      <w:szCs w:val="18"/>
      <w:lang w:eastAsia="es-SV"/>
    </w:rPr>
  </w:style>
  <w:style w:type="paragraph" w:customStyle="1" w:styleId="xl64">
    <w:name w:val="xl64"/>
    <w:basedOn w:val="Normal"/>
    <w:rsid w:val="001826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5">
    <w:name w:val="xl65"/>
    <w:basedOn w:val="Normal"/>
    <w:rsid w:val="001826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66">
    <w:name w:val="xl66"/>
    <w:basedOn w:val="Normal"/>
    <w:rsid w:val="001826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7">
    <w:name w:val="xl67"/>
    <w:basedOn w:val="Normal"/>
    <w:rsid w:val="001826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8">
    <w:name w:val="xl68"/>
    <w:basedOn w:val="Normal"/>
    <w:rsid w:val="001826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9">
    <w:name w:val="xl69"/>
    <w:basedOn w:val="Normal"/>
    <w:rsid w:val="001826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0">
    <w:name w:val="xl70"/>
    <w:basedOn w:val="Normal"/>
    <w:rsid w:val="001826E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1">
    <w:name w:val="xl71"/>
    <w:basedOn w:val="Normal"/>
    <w:rsid w:val="001826E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72">
    <w:name w:val="xl72"/>
    <w:basedOn w:val="Normal"/>
    <w:rsid w:val="001826E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3">
    <w:name w:val="xl73"/>
    <w:basedOn w:val="Normal"/>
    <w:rsid w:val="001826E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4">
    <w:name w:val="xl74"/>
    <w:basedOn w:val="Normal"/>
    <w:rsid w:val="001826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5">
    <w:name w:val="xl75"/>
    <w:basedOn w:val="Normal"/>
    <w:rsid w:val="001826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6">
    <w:name w:val="xl76"/>
    <w:basedOn w:val="Normal"/>
    <w:rsid w:val="001826E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7">
    <w:name w:val="xl77"/>
    <w:basedOn w:val="Normal"/>
    <w:rsid w:val="001826EE"/>
    <w:pPr>
      <w:suppressAutoHyphens w:val="0"/>
      <w:spacing w:before="100" w:beforeAutospacing="1" w:after="100" w:afterAutospacing="1"/>
      <w:jc w:val="center"/>
    </w:pPr>
    <w:rPr>
      <w:rFonts w:ascii="Calibri Light" w:hAnsi="Calibri Light"/>
      <w:sz w:val="18"/>
      <w:szCs w:val="18"/>
      <w:lang w:eastAsia="es-SV"/>
    </w:rPr>
  </w:style>
  <w:style w:type="paragraph" w:customStyle="1" w:styleId="xl78">
    <w:name w:val="xl78"/>
    <w:basedOn w:val="Normal"/>
    <w:rsid w:val="001826EE"/>
    <w:pPr>
      <w:suppressAutoHyphens w:val="0"/>
      <w:spacing w:before="100" w:beforeAutospacing="1" w:after="100" w:afterAutospacing="1"/>
      <w:jc w:val="center"/>
    </w:pPr>
    <w:rPr>
      <w:rFonts w:ascii="Arial Narrow" w:hAnsi="Arial Narrow"/>
      <w:b/>
      <w:bCs/>
      <w:lang w:eastAsia="es-SV"/>
    </w:rPr>
  </w:style>
  <w:style w:type="paragraph" w:customStyle="1" w:styleId="xl79">
    <w:name w:val="xl79"/>
    <w:basedOn w:val="Normal"/>
    <w:rsid w:val="001826EE"/>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lang w:eastAsia="es-SV"/>
    </w:rPr>
  </w:style>
  <w:style w:type="paragraph" w:customStyle="1" w:styleId="xl80">
    <w:name w:val="xl80"/>
    <w:basedOn w:val="Normal"/>
    <w:rsid w:val="001826EE"/>
    <w:pPr>
      <w:pBdr>
        <w:bottom w:val="single" w:sz="4" w:space="0" w:color="auto"/>
      </w:pBdr>
      <w:suppressAutoHyphens w:val="0"/>
      <w:spacing w:before="100" w:beforeAutospacing="1" w:after="100" w:afterAutospacing="1"/>
    </w:pPr>
    <w:rPr>
      <w:rFonts w:ascii="Arial Narrow" w:hAnsi="Arial Narrow"/>
      <w:lang w:eastAsia="es-SV"/>
    </w:rPr>
  </w:style>
  <w:style w:type="paragraph" w:customStyle="1" w:styleId="xl81">
    <w:name w:val="xl81"/>
    <w:basedOn w:val="Normal"/>
    <w:rsid w:val="001826EE"/>
    <w:pPr>
      <w:pBdr>
        <w:left w:val="single" w:sz="4" w:space="0" w:color="auto"/>
        <w:bottom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82">
    <w:name w:val="xl82"/>
    <w:basedOn w:val="Normal"/>
    <w:rsid w:val="001826EE"/>
    <w:pPr>
      <w:pBdr>
        <w:bottom w:val="single" w:sz="4" w:space="0" w:color="auto"/>
      </w:pBdr>
      <w:suppressAutoHyphens w:val="0"/>
      <w:spacing w:before="100" w:beforeAutospacing="1" w:after="100" w:afterAutospacing="1"/>
      <w:jc w:val="center"/>
    </w:pPr>
    <w:rPr>
      <w:rFonts w:ascii="Arial Narrow" w:hAnsi="Arial Narrow"/>
      <w:b/>
      <w:bCs/>
      <w:lang w:eastAsia="es-SV"/>
    </w:rPr>
  </w:style>
  <w:style w:type="paragraph" w:customStyle="1" w:styleId="xl83">
    <w:name w:val="xl83"/>
    <w:basedOn w:val="Normal"/>
    <w:rsid w:val="001826EE"/>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4">
    <w:name w:val="xl84"/>
    <w:basedOn w:val="Normal"/>
    <w:rsid w:val="001826EE"/>
    <w:pPr>
      <w:pBdr>
        <w:bottom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5">
    <w:name w:val="xl85"/>
    <w:basedOn w:val="Normal"/>
    <w:rsid w:val="001826EE"/>
    <w:pPr>
      <w:pBdr>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6">
    <w:name w:val="xl86"/>
    <w:basedOn w:val="Normal"/>
    <w:rsid w:val="001826EE"/>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7">
    <w:name w:val="xl87"/>
    <w:basedOn w:val="Normal"/>
    <w:rsid w:val="001826EE"/>
    <w:pPr>
      <w:pBdr>
        <w:top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8">
    <w:name w:val="xl88"/>
    <w:basedOn w:val="Normal"/>
    <w:rsid w:val="001826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9">
    <w:name w:val="xl89"/>
    <w:basedOn w:val="Normal"/>
    <w:rsid w:val="001826EE"/>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0">
    <w:name w:val="xl90"/>
    <w:basedOn w:val="Normal"/>
    <w:rsid w:val="001826EE"/>
    <w:pPr>
      <w:pBdr>
        <w:top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1">
    <w:name w:val="xl91"/>
    <w:basedOn w:val="Normal"/>
    <w:rsid w:val="001826EE"/>
    <w:pPr>
      <w:pBdr>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2">
    <w:name w:val="xl92"/>
    <w:basedOn w:val="Normal"/>
    <w:rsid w:val="001826EE"/>
    <w:pPr>
      <w:pBdr>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3">
    <w:name w:val="xl93"/>
    <w:basedOn w:val="Normal"/>
    <w:rsid w:val="001826EE"/>
    <w:pPr>
      <w:pBdr>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4">
    <w:name w:val="xl94"/>
    <w:basedOn w:val="Normal"/>
    <w:rsid w:val="001826EE"/>
    <w:pPr>
      <w:pBdr>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5">
    <w:name w:val="xl95"/>
    <w:basedOn w:val="Normal"/>
    <w:rsid w:val="001826EE"/>
    <w:pPr>
      <w:pBdr>
        <w:top w:val="single" w:sz="4" w:space="0" w:color="auto"/>
        <w:lef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6">
    <w:name w:val="xl96"/>
    <w:basedOn w:val="Normal"/>
    <w:rsid w:val="001826EE"/>
    <w:pPr>
      <w:pBdr>
        <w:top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7">
    <w:name w:val="xl97"/>
    <w:basedOn w:val="Normal"/>
    <w:rsid w:val="001826EE"/>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98">
    <w:name w:val="xl98"/>
    <w:basedOn w:val="Normal"/>
    <w:rsid w:val="001826EE"/>
    <w:pPr>
      <w:pBdr>
        <w:left w:val="single" w:sz="4" w:space="0" w:color="auto"/>
      </w:pBdr>
      <w:suppressAutoHyphens w:val="0"/>
      <w:spacing w:before="100" w:beforeAutospacing="1" w:after="100" w:afterAutospacing="1"/>
      <w:jc w:val="center"/>
      <w:textAlignment w:val="top"/>
    </w:pPr>
    <w:rPr>
      <w:rFonts w:ascii="Arial Narrow" w:hAnsi="Arial Narrow"/>
      <w:b/>
      <w:bCs/>
      <w:lang w:eastAsia="es-SV"/>
    </w:rPr>
  </w:style>
  <w:style w:type="paragraph" w:customStyle="1" w:styleId="xl99">
    <w:name w:val="xl99"/>
    <w:basedOn w:val="Normal"/>
    <w:rsid w:val="001826EE"/>
    <w:pPr>
      <w:pBdr>
        <w:top w:val="single" w:sz="4" w:space="0" w:color="auto"/>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0">
    <w:name w:val="xl100"/>
    <w:basedOn w:val="Normal"/>
    <w:rsid w:val="001826EE"/>
    <w:pPr>
      <w:pBdr>
        <w:top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1">
    <w:name w:val="xl101"/>
    <w:basedOn w:val="Normal"/>
    <w:rsid w:val="001826EE"/>
    <w:pPr>
      <w:pBdr>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2">
    <w:name w:val="xl102"/>
    <w:basedOn w:val="Normal"/>
    <w:rsid w:val="001826EE"/>
    <w:pPr>
      <w:pBdr>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3">
    <w:name w:val="xl103"/>
    <w:basedOn w:val="Normal"/>
    <w:rsid w:val="001826EE"/>
    <w:pPr>
      <w:pBdr>
        <w:left w:val="single" w:sz="4" w:space="0" w:color="auto"/>
        <w:bottom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4">
    <w:name w:val="xl104"/>
    <w:basedOn w:val="Normal"/>
    <w:rsid w:val="001826EE"/>
    <w:pPr>
      <w:pBdr>
        <w:bottom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5">
    <w:name w:val="xl105"/>
    <w:basedOn w:val="Normal"/>
    <w:rsid w:val="001826EE"/>
    <w:pPr>
      <w:pBdr>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106">
    <w:name w:val="xl106"/>
    <w:basedOn w:val="Normal"/>
    <w:rsid w:val="001826EE"/>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107">
    <w:name w:val="xl107"/>
    <w:basedOn w:val="Normal"/>
    <w:rsid w:val="001826EE"/>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table" w:customStyle="1" w:styleId="Tablanormal11">
    <w:name w:val="Tabla normal 11"/>
    <w:basedOn w:val="Tablaconcuadrcula8"/>
    <w:uiPriority w:val="41"/>
    <w:rsid w:val="001826EE"/>
    <w:pPr>
      <w:suppressAutoHyphens/>
    </w:pPr>
    <w:rPr>
      <w:rFonts w:eastAsia="Droid Sans Fallback"/>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rsid w:val="001826EE"/>
    <w:pPr>
      <w:spacing w:after="0" w:line="240" w:lineRule="auto"/>
    </w:pPr>
    <w:rPr>
      <w:rFonts w:ascii="Calibri" w:eastAsia="Calibri" w:hAnsi="Calibri"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DC3">
    <w:name w:val="toc 3"/>
    <w:basedOn w:val="Normal"/>
    <w:next w:val="Normal"/>
    <w:autoRedefine/>
    <w:uiPriority w:val="39"/>
    <w:unhideWhenUsed/>
    <w:rsid w:val="001826EE"/>
    <w:pPr>
      <w:suppressAutoHyphens w:val="0"/>
      <w:spacing w:after="100" w:line="259" w:lineRule="auto"/>
      <w:ind w:left="440"/>
    </w:pPr>
    <w:rPr>
      <w:rFonts w:asciiTheme="minorHAnsi" w:eastAsiaTheme="minorEastAsia" w:hAnsiTheme="minorHAnsi" w:cstheme="minorBidi"/>
      <w:sz w:val="22"/>
      <w:szCs w:val="22"/>
      <w:lang w:eastAsia="es-SV"/>
    </w:rPr>
  </w:style>
  <w:style w:type="paragraph" w:styleId="TDC4">
    <w:name w:val="toc 4"/>
    <w:basedOn w:val="Normal"/>
    <w:next w:val="Normal"/>
    <w:autoRedefine/>
    <w:uiPriority w:val="39"/>
    <w:unhideWhenUsed/>
    <w:rsid w:val="001826EE"/>
    <w:pPr>
      <w:suppressAutoHyphens w:val="0"/>
      <w:spacing w:after="100" w:line="259" w:lineRule="auto"/>
      <w:ind w:left="660"/>
    </w:pPr>
    <w:rPr>
      <w:rFonts w:asciiTheme="minorHAnsi" w:eastAsiaTheme="minorEastAsia" w:hAnsiTheme="minorHAnsi" w:cstheme="minorBidi"/>
      <w:sz w:val="22"/>
      <w:szCs w:val="22"/>
      <w:lang w:eastAsia="es-SV"/>
    </w:rPr>
  </w:style>
  <w:style w:type="paragraph" w:styleId="TDC5">
    <w:name w:val="toc 5"/>
    <w:basedOn w:val="Normal"/>
    <w:next w:val="Normal"/>
    <w:autoRedefine/>
    <w:uiPriority w:val="39"/>
    <w:unhideWhenUsed/>
    <w:rsid w:val="001826EE"/>
    <w:pPr>
      <w:suppressAutoHyphens w:val="0"/>
      <w:spacing w:after="100" w:line="259" w:lineRule="auto"/>
      <w:ind w:left="880"/>
    </w:pPr>
    <w:rPr>
      <w:rFonts w:asciiTheme="minorHAnsi" w:eastAsiaTheme="minorEastAsia" w:hAnsiTheme="minorHAnsi" w:cstheme="minorBidi"/>
      <w:sz w:val="22"/>
      <w:szCs w:val="22"/>
      <w:lang w:eastAsia="es-SV"/>
    </w:rPr>
  </w:style>
  <w:style w:type="paragraph" w:styleId="TDC6">
    <w:name w:val="toc 6"/>
    <w:basedOn w:val="Normal"/>
    <w:next w:val="Normal"/>
    <w:autoRedefine/>
    <w:uiPriority w:val="39"/>
    <w:unhideWhenUsed/>
    <w:rsid w:val="001826EE"/>
    <w:pPr>
      <w:suppressAutoHyphens w:val="0"/>
      <w:spacing w:after="100" w:line="259" w:lineRule="auto"/>
      <w:ind w:left="1100"/>
    </w:pPr>
    <w:rPr>
      <w:rFonts w:asciiTheme="minorHAnsi" w:eastAsiaTheme="minorEastAsia" w:hAnsiTheme="minorHAnsi" w:cstheme="minorBidi"/>
      <w:sz w:val="22"/>
      <w:szCs w:val="22"/>
      <w:lang w:eastAsia="es-SV"/>
    </w:rPr>
  </w:style>
  <w:style w:type="paragraph" w:styleId="TDC7">
    <w:name w:val="toc 7"/>
    <w:basedOn w:val="Normal"/>
    <w:next w:val="Normal"/>
    <w:autoRedefine/>
    <w:uiPriority w:val="39"/>
    <w:unhideWhenUsed/>
    <w:rsid w:val="001826EE"/>
    <w:pPr>
      <w:suppressAutoHyphens w:val="0"/>
      <w:spacing w:after="100" w:line="259" w:lineRule="auto"/>
      <w:ind w:left="1320"/>
    </w:pPr>
    <w:rPr>
      <w:rFonts w:asciiTheme="minorHAnsi" w:eastAsiaTheme="minorEastAsia" w:hAnsiTheme="minorHAnsi" w:cstheme="minorBidi"/>
      <w:sz w:val="22"/>
      <w:szCs w:val="22"/>
      <w:lang w:eastAsia="es-SV"/>
    </w:rPr>
  </w:style>
  <w:style w:type="paragraph" w:styleId="TDC8">
    <w:name w:val="toc 8"/>
    <w:basedOn w:val="Normal"/>
    <w:next w:val="Normal"/>
    <w:autoRedefine/>
    <w:uiPriority w:val="39"/>
    <w:unhideWhenUsed/>
    <w:rsid w:val="001826EE"/>
    <w:pPr>
      <w:suppressAutoHyphens w:val="0"/>
      <w:spacing w:after="100" w:line="259" w:lineRule="auto"/>
      <w:ind w:left="1540"/>
    </w:pPr>
    <w:rPr>
      <w:rFonts w:asciiTheme="minorHAnsi" w:eastAsiaTheme="minorEastAsia" w:hAnsiTheme="minorHAnsi" w:cstheme="minorBidi"/>
      <w:sz w:val="22"/>
      <w:szCs w:val="22"/>
      <w:lang w:eastAsia="es-SV"/>
    </w:rPr>
  </w:style>
  <w:style w:type="paragraph" w:styleId="TDC9">
    <w:name w:val="toc 9"/>
    <w:basedOn w:val="Normal"/>
    <w:next w:val="Normal"/>
    <w:autoRedefine/>
    <w:uiPriority w:val="39"/>
    <w:unhideWhenUsed/>
    <w:rsid w:val="001826EE"/>
    <w:pPr>
      <w:suppressAutoHyphens w:val="0"/>
      <w:spacing w:after="100" w:line="259" w:lineRule="auto"/>
      <w:ind w:left="1760"/>
    </w:pPr>
    <w:rPr>
      <w:rFonts w:asciiTheme="minorHAnsi" w:eastAsiaTheme="minorEastAsia" w:hAnsiTheme="minorHAnsi" w:cstheme="minorBidi"/>
      <w:sz w:val="22"/>
      <w:szCs w:val="22"/>
      <w:lang w:eastAsia="es-SV"/>
    </w:rPr>
  </w:style>
  <w:style w:type="paragraph" w:styleId="NormalWeb">
    <w:name w:val="Normal (Web)"/>
    <w:basedOn w:val="Normal"/>
    <w:uiPriority w:val="99"/>
    <w:unhideWhenUsed/>
    <w:rsid w:val="001826EE"/>
    <w:pPr>
      <w:suppressAutoHyphens w:val="0"/>
      <w:spacing w:before="100" w:beforeAutospacing="1" w:after="100" w:afterAutospacing="1"/>
    </w:pPr>
    <w:rPr>
      <w:lang w:eastAsia="es-SV"/>
    </w:rPr>
  </w:style>
  <w:style w:type="paragraph" w:customStyle="1" w:styleId="yiv9622705749ydp820c8b02standarduser">
    <w:name w:val="yiv9622705749ydp820c8b02standarduser"/>
    <w:basedOn w:val="Normal"/>
    <w:rsid w:val="001826EE"/>
    <w:pPr>
      <w:suppressAutoHyphens w:val="0"/>
      <w:spacing w:before="100" w:beforeAutospacing="1" w:after="100" w:afterAutospacing="1"/>
    </w:pPr>
    <w:rPr>
      <w:lang w:eastAsia="es-SV"/>
    </w:rPr>
  </w:style>
  <w:style w:type="character" w:styleId="Textoennegrita">
    <w:name w:val="Strong"/>
    <w:uiPriority w:val="22"/>
    <w:qFormat/>
    <w:rsid w:val="001826EE"/>
    <w:rPr>
      <w:b/>
      <w:bCs/>
    </w:rPr>
  </w:style>
  <w:style w:type="character" w:customStyle="1" w:styleId="pull-right">
    <w:name w:val="pull-right"/>
    <w:basedOn w:val="Fuentedeprrafopredeter"/>
    <w:rsid w:val="001826EE"/>
  </w:style>
  <w:style w:type="paragraph" w:customStyle="1" w:styleId="TableContents">
    <w:name w:val="Table Contents"/>
    <w:basedOn w:val="Normal"/>
    <w:rsid w:val="001826EE"/>
    <w:pPr>
      <w:widowControl w:val="0"/>
      <w:suppressLineNumbers/>
      <w:autoSpaceDN w:val="0"/>
      <w:spacing w:line="100" w:lineRule="atLeast"/>
      <w:textAlignment w:val="baseline"/>
    </w:pPr>
    <w:rPr>
      <w:rFonts w:ascii="DejaVu Sans" w:eastAsia="DejaVu Sans" w:hAnsi="DejaVu Sans" w:cs="DejaVu Sans"/>
      <w:kern w:val="3"/>
    </w:rPr>
  </w:style>
  <w:style w:type="character" w:customStyle="1" w:styleId="base">
    <w:name w:val="base"/>
    <w:basedOn w:val="Fuentedeprrafopredeter"/>
    <w:rsid w:val="001826EE"/>
  </w:style>
  <w:style w:type="paragraph" w:styleId="Subttulo">
    <w:name w:val="Subtitle"/>
    <w:basedOn w:val="Normal"/>
    <w:link w:val="SubttuloCar"/>
    <w:uiPriority w:val="99"/>
    <w:qFormat/>
    <w:rsid w:val="001826EE"/>
    <w:pPr>
      <w:suppressAutoHyphens w:val="0"/>
      <w:jc w:val="center"/>
    </w:pPr>
    <w:rPr>
      <w:rFonts w:ascii="Cambria" w:hAnsi="Cambria"/>
      <w:lang w:val="es-ES_tradnl" w:eastAsia="x-none"/>
    </w:rPr>
  </w:style>
  <w:style w:type="character" w:customStyle="1" w:styleId="SubttuloCar">
    <w:name w:val="Subtítulo Car"/>
    <w:basedOn w:val="Fuentedeprrafopredeter"/>
    <w:link w:val="Subttulo"/>
    <w:uiPriority w:val="99"/>
    <w:rsid w:val="001826EE"/>
    <w:rPr>
      <w:rFonts w:ascii="Cambria" w:eastAsia="Times New Roman" w:hAnsi="Cambria" w:cs="Times New Roman"/>
      <w:sz w:val="24"/>
      <w:szCs w:val="24"/>
      <w:lang w:val="es-ES_tradnl" w:eastAsia="x-none"/>
    </w:rPr>
  </w:style>
  <w:style w:type="paragraph" w:customStyle="1" w:styleId="msonormal0">
    <w:name w:val="msonormal"/>
    <w:basedOn w:val="Normal"/>
    <w:rsid w:val="001826EE"/>
    <w:pPr>
      <w:suppressAutoHyphens w:val="0"/>
      <w:spacing w:before="100" w:beforeAutospacing="1" w:after="100" w:afterAutospacing="1"/>
    </w:pPr>
    <w:rPr>
      <w:lang w:eastAsia="es-SV"/>
    </w:rPr>
  </w:style>
  <w:style w:type="paragraph" w:customStyle="1" w:styleId="Cuerpodetexto">
    <w:name w:val="Cuerpo de texto"/>
    <w:basedOn w:val="Normal"/>
    <w:rsid w:val="001826EE"/>
    <w:pPr>
      <w:textAlignment w:val="baseline"/>
    </w:pPr>
    <w:rPr>
      <w:rFonts w:eastAsia="Arial"/>
      <w:sz w:val="16"/>
      <w:szCs w:val="20"/>
      <w:lang w:val="es-ES"/>
    </w:rPr>
  </w:style>
  <w:style w:type="character" w:customStyle="1" w:styleId="Ttulo4Car">
    <w:name w:val="Título 4 Car"/>
    <w:basedOn w:val="Fuentedeprrafopredeter"/>
    <w:link w:val="Ttulo4"/>
    <w:uiPriority w:val="9"/>
    <w:rsid w:val="00E504D8"/>
    <w:rPr>
      <w:rFonts w:asciiTheme="majorHAnsi" w:eastAsiaTheme="majorEastAsia" w:hAnsiTheme="majorHAnsi" w:cstheme="majorBidi"/>
      <w:i/>
      <w:iCs/>
      <w:color w:val="2F5496" w:themeColor="accent1" w:themeShade="BF"/>
      <w:sz w:val="24"/>
      <w:szCs w:val="24"/>
      <w:lang w:eastAsia="zh-CN"/>
    </w:rPr>
  </w:style>
  <w:style w:type="paragraph" w:styleId="Lista">
    <w:name w:val="List"/>
    <w:basedOn w:val="Normal"/>
    <w:uiPriority w:val="99"/>
    <w:unhideWhenUsed/>
    <w:rsid w:val="00E504D8"/>
    <w:pPr>
      <w:ind w:left="283" w:hanging="283"/>
      <w:contextualSpacing/>
    </w:pPr>
  </w:style>
  <w:style w:type="paragraph" w:styleId="Lista2">
    <w:name w:val="List 2"/>
    <w:basedOn w:val="Normal"/>
    <w:uiPriority w:val="99"/>
    <w:unhideWhenUsed/>
    <w:rsid w:val="00E504D8"/>
    <w:pPr>
      <w:ind w:left="566" w:hanging="283"/>
      <w:contextualSpacing/>
    </w:pPr>
  </w:style>
  <w:style w:type="paragraph" w:styleId="Lista3">
    <w:name w:val="List 3"/>
    <w:basedOn w:val="Normal"/>
    <w:uiPriority w:val="99"/>
    <w:unhideWhenUsed/>
    <w:rsid w:val="00E504D8"/>
    <w:pPr>
      <w:ind w:left="849" w:hanging="283"/>
      <w:contextualSpacing/>
    </w:pPr>
  </w:style>
  <w:style w:type="paragraph" w:styleId="Encabezadodemensaje">
    <w:name w:val="Message Header"/>
    <w:basedOn w:val="Normal"/>
    <w:link w:val="EncabezadodemensajeCar"/>
    <w:uiPriority w:val="99"/>
    <w:unhideWhenUsed/>
    <w:rsid w:val="00E504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E504D8"/>
    <w:rPr>
      <w:rFonts w:asciiTheme="majorHAnsi" w:eastAsiaTheme="majorEastAsia" w:hAnsiTheme="majorHAnsi" w:cstheme="majorBidi"/>
      <w:sz w:val="24"/>
      <w:szCs w:val="24"/>
      <w:shd w:val="pct20" w:color="auto" w:fill="auto"/>
      <w:lang w:eastAsia="zh-CN"/>
    </w:rPr>
  </w:style>
  <w:style w:type="paragraph" w:styleId="Continuarlista">
    <w:name w:val="List Continue"/>
    <w:basedOn w:val="Normal"/>
    <w:uiPriority w:val="99"/>
    <w:unhideWhenUsed/>
    <w:rsid w:val="00E504D8"/>
    <w:pPr>
      <w:spacing w:after="120"/>
      <w:ind w:left="283"/>
      <w:contextualSpacing/>
    </w:pPr>
  </w:style>
  <w:style w:type="paragraph" w:styleId="Ttulo">
    <w:name w:val="Title"/>
    <w:basedOn w:val="Normal"/>
    <w:next w:val="Normal"/>
    <w:link w:val="TtuloCar"/>
    <w:uiPriority w:val="10"/>
    <w:qFormat/>
    <w:rsid w:val="00E504D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04D8"/>
    <w:rPr>
      <w:rFonts w:asciiTheme="majorHAnsi" w:eastAsiaTheme="majorEastAsia" w:hAnsiTheme="majorHAnsi" w:cstheme="majorBidi"/>
      <w:spacing w:val="-10"/>
      <w:kern w:val="28"/>
      <w:sz w:val="56"/>
      <w:szCs w:val="56"/>
      <w:lang w:eastAsia="zh-CN"/>
    </w:rPr>
  </w:style>
  <w:style w:type="paragraph" w:styleId="Textoindependiente">
    <w:name w:val="Body Text"/>
    <w:basedOn w:val="Normal"/>
    <w:link w:val="TextoindependienteCar"/>
    <w:uiPriority w:val="99"/>
    <w:unhideWhenUsed/>
    <w:rsid w:val="00E504D8"/>
    <w:pPr>
      <w:spacing w:after="120"/>
    </w:pPr>
  </w:style>
  <w:style w:type="character" w:customStyle="1" w:styleId="TextoindependienteCar">
    <w:name w:val="Texto independiente Car"/>
    <w:basedOn w:val="Fuentedeprrafopredeter"/>
    <w:link w:val="Textoindependiente"/>
    <w:uiPriority w:val="99"/>
    <w:rsid w:val="00E504D8"/>
    <w:rPr>
      <w:rFonts w:ascii="Times New Roman" w:eastAsia="Times New Roman" w:hAnsi="Times New Roman" w:cs="Times New Roman"/>
      <w:sz w:val="24"/>
      <w:szCs w:val="24"/>
      <w:lang w:eastAsia="zh-CN"/>
    </w:rPr>
  </w:style>
  <w:style w:type="paragraph" w:customStyle="1" w:styleId="Caracteresenmarcados">
    <w:name w:val="Caracteres enmarcados"/>
    <w:basedOn w:val="Normal"/>
    <w:rsid w:val="00E504D8"/>
  </w:style>
  <w:style w:type="paragraph" w:styleId="Textoindependiente2">
    <w:name w:val="Body Text 2"/>
    <w:basedOn w:val="Normal"/>
    <w:link w:val="Textoindependiente2Car"/>
    <w:uiPriority w:val="99"/>
    <w:semiHidden/>
    <w:unhideWhenUsed/>
    <w:rsid w:val="00437263"/>
    <w:pPr>
      <w:spacing w:after="120" w:line="480" w:lineRule="auto"/>
    </w:pPr>
  </w:style>
  <w:style w:type="character" w:customStyle="1" w:styleId="Textoindependiente2Car">
    <w:name w:val="Texto independiente 2 Car"/>
    <w:basedOn w:val="Fuentedeprrafopredeter"/>
    <w:link w:val="Textoindependiente2"/>
    <w:uiPriority w:val="99"/>
    <w:semiHidden/>
    <w:rsid w:val="0043726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3936</Words>
  <Characters>21654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2023-09-04T15:43:00Z</cp:lastPrinted>
  <dcterms:created xsi:type="dcterms:W3CDTF">2023-10-04T14:22:00Z</dcterms:created>
  <dcterms:modified xsi:type="dcterms:W3CDTF">2023-10-09T21:39:00Z</dcterms:modified>
</cp:coreProperties>
</file>