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93232C" w:rsidRPr="00B27FB9" w:rsidRDefault="0093232C" w:rsidP="0093232C">
      <w:pPr>
        <w:jc w:val="center"/>
        <w:rPr>
          <w:rFonts w:ascii="Bembo Std" w:hAnsi="Bembo Std"/>
          <w:b/>
          <w:sz w:val="22"/>
          <w:szCs w:val="22"/>
        </w:rPr>
      </w:pPr>
      <w:r w:rsidRPr="00B27FB9">
        <w:rPr>
          <w:rFonts w:ascii="Bembo Std" w:hAnsi="Bembo Std"/>
          <w:b/>
          <w:sz w:val="22"/>
          <w:szCs w:val="22"/>
        </w:rPr>
        <w:t>ORDEN DE COMPRA</w:t>
      </w:r>
    </w:p>
    <w:p w:rsidR="0093232C" w:rsidRPr="00B27FB9" w:rsidRDefault="0093232C" w:rsidP="0093232C">
      <w:pPr>
        <w:tabs>
          <w:tab w:val="left" w:pos="4440"/>
          <w:tab w:val="center" w:pos="4986"/>
        </w:tabs>
        <w:jc w:val="center"/>
        <w:rPr>
          <w:rFonts w:ascii="Bembo Std" w:hAnsi="Bembo Std" w:cs="Arial"/>
          <w:b/>
          <w:sz w:val="22"/>
          <w:szCs w:val="22"/>
        </w:rPr>
      </w:pPr>
      <w:r w:rsidRPr="00B27FB9">
        <w:rPr>
          <w:rFonts w:ascii="Bembo Std" w:hAnsi="Bembo Std" w:cs="Arial"/>
          <w:b/>
          <w:sz w:val="22"/>
          <w:szCs w:val="22"/>
        </w:rPr>
        <w:t>ORIGINAL</w:t>
      </w:r>
    </w:p>
    <w:p w:rsidR="0093232C" w:rsidRPr="00B27FB9" w:rsidRDefault="0093232C" w:rsidP="0093232C">
      <w:pPr>
        <w:jc w:val="center"/>
        <w:rPr>
          <w:rFonts w:ascii="Bembo Std" w:hAnsi="Bembo Std"/>
          <w:sz w:val="22"/>
          <w:szCs w:val="22"/>
        </w:rPr>
      </w:pPr>
    </w:p>
    <w:tbl>
      <w:tblPr>
        <w:tblW w:w="10397"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3232C" w:rsidRPr="00B27FB9" w:rsidTr="00C26638">
        <w:trPr>
          <w:trHeight w:val="1678"/>
        </w:trPr>
        <w:tc>
          <w:tcPr>
            <w:tcW w:w="5387" w:type="dxa"/>
            <w:tcBorders>
              <w:top w:val="single" w:sz="1" w:space="0" w:color="FFFFFF"/>
              <w:left w:val="single" w:sz="1" w:space="0" w:color="FFFFFF"/>
              <w:bottom w:val="single" w:sz="1" w:space="0" w:color="FFFFFF"/>
            </w:tcBorders>
            <w:shd w:val="clear" w:color="auto" w:fill="auto"/>
          </w:tcPr>
          <w:p w:rsidR="0093232C" w:rsidRPr="00B27FB9" w:rsidRDefault="0093232C" w:rsidP="00C26638">
            <w:pPr>
              <w:rPr>
                <w:rFonts w:ascii="Bembo Std" w:hAnsi="Bembo Std" w:cs="Calibri"/>
                <w:sz w:val="22"/>
                <w:szCs w:val="22"/>
              </w:rPr>
            </w:pPr>
            <w:bookmarkStart w:id="0" w:name="_Hlk55391829"/>
            <w:r w:rsidRPr="00B27FB9">
              <w:rPr>
                <w:rFonts w:ascii="Bembo Std" w:hAnsi="Bembo Std" w:cs="Calibri"/>
                <w:sz w:val="22"/>
                <w:szCs w:val="22"/>
              </w:rPr>
              <w:t>Señor</w:t>
            </w:r>
            <w:r>
              <w:rPr>
                <w:rFonts w:ascii="Bembo Std" w:hAnsi="Bembo Std" w:cs="Calibri"/>
                <w:sz w:val="22"/>
                <w:szCs w:val="22"/>
              </w:rPr>
              <w:t>es</w:t>
            </w:r>
          </w:p>
          <w:bookmarkEnd w:id="0"/>
          <w:p w:rsidR="0093232C" w:rsidRPr="00DE380E" w:rsidRDefault="0093232C" w:rsidP="00C26638">
            <w:pPr>
              <w:autoSpaceDN w:val="0"/>
              <w:jc w:val="both"/>
              <w:textAlignment w:val="baseline"/>
              <w:rPr>
                <w:rFonts w:ascii="Bembo Std" w:eastAsia="DejaVu Sans" w:hAnsi="Bembo Std" w:cs="Calibri"/>
                <w:b/>
                <w:iCs/>
                <w:kern w:val="3"/>
                <w:sz w:val="22"/>
                <w:szCs w:val="22"/>
                <w:lang w:val="es-ES" w:eastAsia="en-US"/>
              </w:rPr>
            </w:pPr>
            <w:r w:rsidRPr="00DE380E">
              <w:rPr>
                <w:rFonts w:ascii="Bembo Std" w:eastAsia="DejaVu Sans" w:hAnsi="Bembo Std" w:cs="Calibri"/>
                <w:b/>
                <w:iCs/>
                <w:kern w:val="3"/>
                <w:sz w:val="22"/>
                <w:szCs w:val="22"/>
                <w:lang w:val="es-ES" w:eastAsia="en-US"/>
              </w:rPr>
              <w:t>S.T. MEDIC, S.A. DE C.V.</w:t>
            </w:r>
          </w:p>
          <w:p w:rsidR="0093232C" w:rsidRPr="00DE380E" w:rsidRDefault="0093232C" w:rsidP="00C26638">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Dirección: Boulevard Los Héroes,</w:t>
            </w:r>
          </w:p>
          <w:p w:rsidR="0093232C" w:rsidRPr="00DE380E" w:rsidRDefault="0093232C" w:rsidP="00C26638">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Edificio Torre Activa, 3er. Nivel locales 1-6</w:t>
            </w:r>
          </w:p>
          <w:p w:rsidR="0093232C" w:rsidRPr="00DE380E" w:rsidRDefault="0093232C" w:rsidP="00C26638">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San Salvador</w:t>
            </w:r>
          </w:p>
          <w:p w:rsidR="0093232C" w:rsidRPr="00DE380E" w:rsidRDefault="0093232C" w:rsidP="00C26638">
            <w:pPr>
              <w:autoSpaceDN w:val="0"/>
              <w:jc w:val="both"/>
              <w:textAlignment w:val="baseline"/>
              <w:rPr>
                <w:rFonts w:ascii="Bembo Std" w:eastAsia="DejaVu Sans" w:hAnsi="Bembo Std" w:cs="Calibri"/>
                <w:kern w:val="3"/>
                <w:sz w:val="22"/>
                <w:szCs w:val="22"/>
                <w:lang w:val="es-ES" w:eastAsia="en-US"/>
              </w:rPr>
            </w:pPr>
            <w:r w:rsidRPr="00DE380E">
              <w:rPr>
                <w:rFonts w:ascii="Bembo Std" w:eastAsia="DejaVu Sans" w:hAnsi="Bembo Std" w:cs="Calibri"/>
                <w:kern w:val="3"/>
                <w:sz w:val="22"/>
                <w:szCs w:val="22"/>
                <w:lang w:val="es-ES" w:eastAsia="en-US"/>
              </w:rPr>
              <w:t>Teléfono 2530-1043 y 2530-1044</w:t>
            </w:r>
          </w:p>
          <w:p w:rsidR="0093232C" w:rsidRPr="00DE380E" w:rsidRDefault="0093232C" w:rsidP="00C26638">
            <w:pPr>
              <w:widowControl/>
              <w:suppressAutoHyphens w:val="0"/>
              <w:spacing w:line="259" w:lineRule="auto"/>
              <w:rPr>
                <w:rFonts w:ascii="Bembo Std" w:eastAsia="DejaVu Sans" w:hAnsi="Bembo Std" w:cs="Calibri"/>
                <w:color w:val="0563C1"/>
                <w:kern w:val="3"/>
                <w:sz w:val="22"/>
                <w:szCs w:val="22"/>
                <w:u w:val="single"/>
                <w:lang w:val="es-ES" w:eastAsia="en-US"/>
              </w:rPr>
            </w:pPr>
            <w:r w:rsidRPr="00DE380E">
              <w:rPr>
                <w:rFonts w:ascii="Bembo Std" w:eastAsia="DejaVu Sans" w:hAnsi="Bembo Std" w:cs="Calibri"/>
                <w:kern w:val="3"/>
                <w:sz w:val="22"/>
                <w:szCs w:val="22"/>
                <w:lang w:val="es-ES" w:eastAsia="en-US"/>
              </w:rPr>
              <w:t xml:space="preserve">Correo electrónico: </w:t>
            </w:r>
            <w:hyperlink r:id="rId10" w:history="1">
              <w:r w:rsidRPr="00DE380E">
                <w:rPr>
                  <w:rStyle w:val="Hipervnculo"/>
                  <w:rFonts w:ascii="Bembo Std" w:eastAsia="DejaVu Sans" w:hAnsi="Bembo Std" w:cs="Calibri"/>
                  <w:kern w:val="3"/>
                  <w:sz w:val="22"/>
                  <w:szCs w:val="22"/>
                  <w:lang w:val="es-ES" w:eastAsia="en-US"/>
                </w:rPr>
                <w:t>gerencia.es@stmedic.com</w:t>
              </w:r>
            </w:hyperlink>
            <w:r w:rsidRPr="00DE380E">
              <w:rPr>
                <w:rFonts w:ascii="Bembo Std" w:eastAsia="DejaVu Sans" w:hAnsi="Bembo Std" w:cs="Calibri"/>
                <w:color w:val="0563C1"/>
                <w:kern w:val="3"/>
                <w:sz w:val="22"/>
                <w:szCs w:val="22"/>
                <w:u w:val="single"/>
                <w:lang w:val="es-ES" w:eastAsia="en-US"/>
              </w:rPr>
              <w:t xml:space="preserve"> y </w:t>
            </w:r>
            <w:hyperlink r:id="rId11" w:history="1">
              <w:r w:rsidRPr="00DE380E">
                <w:rPr>
                  <w:rStyle w:val="Hipervnculo"/>
                  <w:rFonts w:ascii="Bembo Std" w:eastAsia="DejaVu Sans" w:hAnsi="Bembo Std" w:cs="Calibri"/>
                  <w:kern w:val="3"/>
                  <w:sz w:val="22"/>
                  <w:szCs w:val="22"/>
                  <w:lang w:val="es-ES" w:eastAsia="en-US"/>
                </w:rPr>
                <w:t>licitaciones07.es@stemedic.com</w:t>
              </w:r>
            </w:hyperlink>
          </w:p>
          <w:p w:rsidR="0093232C" w:rsidRPr="00DE380E" w:rsidRDefault="0093232C" w:rsidP="00C26638">
            <w:pPr>
              <w:widowControl/>
              <w:suppressAutoHyphens w:val="0"/>
              <w:spacing w:line="259" w:lineRule="auto"/>
              <w:rPr>
                <w:rFonts w:ascii="Bembo Std" w:hAnsi="Bembo Std" w:cs="Calibri"/>
                <w:bCs/>
                <w:kern w:val="0"/>
                <w:sz w:val="22"/>
                <w:szCs w:val="22"/>
                <w:lang w:bidi="ar-SA"/>
              </w:rPr>
            </w:pPr>
            <w:r w:rsidRPr="00DE380E">
              <w:rPr>
                <w:rFonts w:ascii="Bembo Std" w:hAnsi="Bembo Std" w:cs="Calibri"/>
                <w:bCs/>
                <w:kern w:val="0"/>
                <w:sz w:val="22"/>
                <w:szCs w:val="22"/>
                <w:lang w:bidi="ar-SA"/>
              </w:rPr>
              <w:t>NIT: 0614-090598-101-1</w:t>
            </w:r>
          </w:p>
          <w:p w:rsidR="0093232C" w:rsidRPr="00B27FB9" w:rsidRDefault="0093232C" w:rsidP="00C26638">
            <w:pPr>
              <w:rPr>
                <w:rFonts w:ascii="Bembo Std" w:hAnsi="Bembo Std" w:cs="Calibri"/>
                <w:sz w:val="22"/>
                <w:szCs w:val="22"/>
              </w:rPr>
            </w:pPr>
            <w:r w:rsidRPr="00B27FB9">
              <w:rPr>
                <w:rFonts w:ascii="Bembo Std" w:hAnsi="Bembo Std" w:cs="Calibri"/>
                <w:sz w:val="22"/>
                <w:szCs w:val="22"/>
              </w:rPr>
              <w:t>Presente</w:t>
            </w:r>
          </w:p>
          <w:p w:rsidR="0093232C" w:rsidRPr="00B27FB9" w:rsidRDefault="0093232C" w:rsidP="00C26638">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93232C" w:rsidRPr="00C06617" w:rsidRDefault="0093232C" w:rsidP="00C26638">
            <w:pPr>
              <w:pStyle w:val="Contenidodelatabla"/>
              <w:jc w:val="both"/>
              <w:rPr>
                <w:rFonts w:ascii="Bembo Std" w:hAnsi="Bembo Std"/>
                <w:sz w:val="22"/>
                <w:szCs w:val="22"/>
              </w:rPr>
            </w:pPr>
            <w:r w:rsidRPr="00C06617">
              <w:rPr>
                <w:rFonts w:ascii="Bembo Std" w:hAnsi="Bembo Std"/>
                <w:b/>
                <w:bCs/>
                <w:sz w:val="22"/>
                <w:szCs w:val="22"/>
              </w:rPr>
              <w:t>Orden de Compra No 2</w:t>
            </w:r>
            <w:r>
              <w:rPr>
                <w:rFonts w:ascii="Bembo Std" w:hAnsi="Bembo Std"/>
                <w:b/>
                <w:bCs/>
                <w:sz w:val="22"/>
                <w:szCs w:val="22"/>
              </w:rPr>
              <w:t>37</w:t>
            </w:r>
            <w:r w:rsidRPr="00C06617">
              <w:rPr>
                <w:rFonts w:ascii="Bembo Std" w:hAnsi="Bembo Std"/>
                <w:b/>
                <w:bCs/>
                <w:sz w:val="22"/>
                <w:szCs w:val="22"/>
              </w:rPr>
              <w:t>/2022 ACP-UGPPI</w:t>
            </w:r>
          </w:p>
          <w:p w:rsidR="0093232C" w:rsidRPr="006550FE" w:rsidRDefault="0093232C" w:rsidP="00C26638">
            <w:pPr>
              <w:pStyle w:val="Contenidodelatabla"/>
              <w:jc w:val="both"/>
              <w:rPr>
                <w:rFonts w:ascii="Bembo Std" w:hAnsi="Bembo Std"/>
                <w:sz w:val="22"/>
                <w:szCs w:val="22"/>
              </w:rPr>
            </w:pPr>
            <w:r w:rsidRPr="006550FE">
              <w:rPr>
                <w:rFonts w:ascii="Bembo Std" w:hAnsi="Bembo Std"/>
                <w:sz w:val="22"/>
                <w:szCs w:val="22"/>
              </w:rPr>
              <w:t xml:space="preserve">Comparación de Precios </w:t>
            </w:r>
            <w:proofErr w:type="spellStart"/>
            <w:r w:rsidRPr="006550FE">
              <w:rPr>
                <w:rFonts w:ascii="Bembo Std" w:hAnsi="Bembo Std"/>
                <w:sz w:val="22"/>
                <w:szCs w:val="22"/>
              </w:rPr>
              <w:t>N°</w:t>
            </w:r>
            <w:proofErr w:type="spellEnd"/>
            <w:r w:rsidRPr="006550FE">
              <w:rPr>
                <w:rFonts w:ascii="Bembo Std" w:hAnsi="Bembo Std"/>
                <w:sz w:val="22"/>
                <w:szCs w:val="22"/>
              </w:rPr>
              <w:t xml:space="preserve"> ISM3-30-CP-B-MINSAL, denominado “ADQUISICIÓN DE EQUIPO MÉDICO ESPECIALIZADO PARA HOSPITAL NACIONAL QUE ATIENDE MUNICIPIO BENEFICIADO POR ISM"</w:t>
            </w:r>
          </w:p>
          <w:p w:rsidR="0093232C" w:rsidRPr="00B27FB9" w:rsidRDefault="0093232C" w:rsidP="00C26638">
            <w:pPr>
              <w:pStyle w:val="Contenidodelatabla"/>
              <w:jc w:val="both"/>
              <w:rPr>
                <w:rFonts w:ascii="Bembo Std" w:hAnsi="Bembo Std"/>
                <w:sz w:val="22"/>
                <w:szCs w:val="22"/>
              </w:rPr>
            </w:pPr>
            <w:r w:rsidRPr="00B27FB9">
              <w:rPr>
                <w:rFonts w:ascii="Bembo Std" w:hAnsi="Bembo Std"/>
                <w:sz w:val="22"/>
                <w:szCs w:val="22"/>
              </w:rPr>
              <w:t xml:space="preserve">Fecha: </w:t>
            </w:r>
            <w:r>
              <w:rPr>
                <w:rFonts w:ascii="Bembo Std" w:hAnsi="Bembo Std"/>
                <w:sz w:val="22"/>
                <w:szCs w:val="22"/>
              </w:rPr>
              <w:t>16 de diciembre</w:t>
            </w:r>
            <w:r w:rsidRPr="00B27FB9">
              <w:rPr>
                <w:rFonts w:ascii="Bembo Std" w:hAnsi="Bembo Std"/>
                <w:sz w:val="22"/>
                <w:szCs w:val="22"/>
              </w:rPr>
              <w:t xml:space="preserve"> de 202</w:t>
            </w:r>
            <w:r>
              <w:rPr>
                <w:rFonts w:ascii="Bembo Std" w:hAnsi="Bembo Std"/>
                <w:sz w:val="22"/>
                <w:szCs w:val="22"/>
              </w:rPr>
              <w:t>2</w:t>
            </w:r>
          </w:p>
          <w:p w:rsidR="0093232C" w:rsidRPr="00B27FB9" w:rsidRDefault="0093232C" w:rsidP="00C26638">
            <w:pPr>
              <w:pStyle w:val="Contenidodelatabla"/>
              <w:jc w:val="both"/>
              <w:rPr>
                <w:rFonts w:ascii="Bembo Std" w:hAnsi="Bembo Std"/>
                <w:sz w:val="22"/>
                <w:szCs w:val="22"/>
              </w:rPr>
            </w:pPr>
          </w:p>
        </w:tc>
      </w:tr>
    </w:tbl>
    <w:p w:rsidR="0093232C" w:rsidRDefault="0093232C" w:rsidP="0093232C">
      <w:pPr>
        <w:ind w:right="-376"/>
        <w:jc w:val="both"/>
        <w:rPr>
          <w:rFonts w:ascii="Bembo Std" w:eastAsia="Arial" w:hAnsi="Bembo Std" w:cs="Calibri Light"/>
          <w:b/>
          <w:bCs/>
          <w:kern w:val="0"/>
          <w:sz w:val="22"/>
          <w:lang w:bidi="ar-SA"/>
        </w:rPr>
      </w:pPr>
      <w:r w:rsidRPr="00606A31">
        <w:rPr>
          <w:rFonts w:ascii="Bembo Std" w:hAnsi="Bembo Std"/>
          <w:color w:val="000000"/>
          <w:sz w:val="22"/>
          <w:szCs w:val="22"/>
        </w:rPr>
        <w:t xml:space="preserve">Solicito a ustedes se sirvan a el suministro de los bienes objeto de la presente Orden de Compra, por el plazo </w:t>
      </w:r>
      <w:r w:rsidRPr="00606A31">
        <w:rPr>
          <w:rFonts w:ascii="Bembo Std" w:hAnsi="Bembo Std" w:cs="Liberation Serif"/>
          <w:color w:val="000000"/>
          <w:sz w:val="22"/>
          <w:szCs w:val="22"/>
          <w:lang w:val="es-HN"/>
        </w:rPr>
        <w:t>de</w:t>
      </w:r>
      <w:r>
        <w:rPr>
          <w:rFonts w:ascii="Bembo Std" w:hAnsi="Bembo Std" w:cs="Liberation Serif"/>
          <w:sz w:val="22"/>
          <w:szCs w:val="22"/>
          <w:lang w:val="es-HN"/>
        </w:rPr>
        <w:t xml:space="preserve"> </w:t>
      </w:r>
      <w:r w:rsidRPr="0008455C">
        <w:rPr>
          <w:rFonts w:ascii="Bembo Std" w:eastAsia="Arial" w:hAnsi="Bembo Std" w:cs="Calibri Light" w:hint="eastAsia"/>
          <w:b/>
          <w:bCs/>
          <w:kern w:val="0"/>
          <w:sz w:val="22"/>
          <w:lang w:bidi="ar-SA"/>
        </w:rPr>
        <w:t>Treinta (30) d</w:t>
      </w:r>
      <w:r w:rsidRPr="0008455C">
        <w:rPr>
          <w:rFonts w:ascii="Bembo Std" w:eastAsia="Arial" w:hAnsi="Bembo Std" w:cs="Calibri Light" w:hint="eastAsia"/>
          <w:b/>
          <w:bCs/>
          <w:kern w:val="0"/>
          <w:sz w:val="22"/>
          <w:lang w:bidi="ar-SA"/>
        </w:rPr>
        <w:t>í</w:t>
      </w:r>
      <w:r w:rsidRPr="0008455C">
        <w:rPr>
          <w:rFonts w:ascii="Bembo Std" w:eastAsia="Arial" w:hAnsi="Bembo Std" w:cs="Calibri Light" w:hint="eastAsia"/>
          <w:b/>
          <w:bCs/>
          <w:kern w:val="0"/>
          <w:sz w:val="22"/>
          <w:lang w:bidi="ar-SA"/>
        </w:rPr>
        <w:t xml:space="preserve">as calendario a partir del </w:t>
      </w:r>
      <w:r w:rsidRPr="0008455C">
        <w:rPr>
          <w:rFonts w:ascii="Bembo Std" w:eastAsia="Arial" w:hAnsi="Bembo Std" w:cs="Calibri Light" w:hint="eastAsia"/>
          <w:b/>
          <w:bCs/>
          <w:kern w:val="0"/>
          <w:sz w:val="22"/>
          <w:lang w:bidi="ar-SA"/>
        </w:rPr>
        <w:t>í</w:t>
      </w:r>
      <w:r w:rsidRPr="0008455C">
        <w:rPr>
          <w:rFonts w:ascii="Bembo Std" w:eastAsia="Arial" w:hAnsi="Bembo Std" w:cs="Calibri Light" w:hint="eastAsia"/>
          <w:b/>
          <w:bCs/>
          <w:kern w:val="0"/>
          <w:sz w:val="22"/>
          <w:lang w:bidi="ar-SA"/>
        </w:rPr>
        <w:t xml:space="preserve">a siguiente de la distribuida la orden de compra (para ambos </w:t>
      </w:r>
      <w:r w:rsidRPr="0008455C">
        <w:rPr>
          <w:rFonts w:ascii="Bembo Std" w:eastAsia="Arial" w:hAnsi="Bembo Std" w:cs="Calibri Light" w:hint="eastAsia"/>
          <w:b/>
          <w:bCs/>
          <w:kern w:val="0"/>
          <w:sz w:val="22"/>
          <w:lang w:bidi="ar-SA"/>
        </w:rPr>
        <w:t>í</w:t>
      </w:r>
      <w:proofErr w:type="spellStart"/>
      <w:r w:rsidRPr="0008455C">
        <w:rPr>
          <w:rFonts w:ascii="Bembo Std" w:eastAsia="Arial" w:hAnsi="Bembo Std" w:cs="Calibri Light" w:hint="eastAsia"/>
          <w:b/>
          <w:bCs/>
          <w:kern w:val="0"/>
          <w:sz w:val="22"/>
          <w:lang w:bidi="ar-SA"/>
        </w:rPr>
        <w:t>tems</w:t>
      </w:r>
      <w:proofErr w:type="spellEnd"/>
      <w:r w:rsidRPr="0008455C">
        <w:rPr>
          <w:rFonts w:ascii="Bembo Std" w:eastAsia="Arial" w:hAnsi="Bembo Std" w:cs="Calibri Light" w:hint="eastAsia"/>
          <w:b/>
          <w:bCs/>
          <w:kern w:val="0"/>
          <w:sz w:val="22"/>
          <w:lang w:bidi="ar-SA"/>
        </w:rPr>
        <w:t>)</w:t>
      </w:r>
    </w:p>
    <w:p w:rsidR="0093232C" w:rsidRPr="0008455C" w:rsidRDefault="0093232C" w:rsidP="0093232C">
      <w:pPr>
        <w:ind w:right="-376"/>
        <w:jc w:val="both"/>
        <w:rPr>
          <w:rFonts w:ascii="Bembo Std" w:hAnsi="Bembo Std" w:cs="Liberation Serif"/>
          <w:sz w:val="22"/>
          <w:szCs w:val="22"/>
          <w:lang w:val="es-HN"/>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7"/>
        <w:gridCol w:w="33"/>
        <w:gridCol w:w="938"/>
        <w:gridCol w:w="7"/>
        <w:gridCol w:w="3279"/>
        <w:gridCol w:w="563"/>
        <w:gridCol w:w="682"/>
        <w:gridCol w:w="1780"/>
        <w:gridCol w:w="1103"/>
        <w:gridCol w:w="1173"/>
        <w:gridCol w:w="7"/>
      </w:tblGrid>
      <w:tr w:rsidR="0093232C" w:rsidRPr="00921C7D" w:rsidTr="00C26638">
        <w:trPr>
          <w:trHeight w:val="495"/>
          <w:jc w:val="center"/>
        </w:trPr>
        <w:tc>
          <w:tcPr>
            <w:tcW w:w="5347" w:type="dxa"/>
            <w:gridSpan w:val="6"/>
            <w:tcBorders>
              <w:bottom w:val="single" w:sz="4" w:space="0" w:color="auto"/>
            </w:tcBorders>
            <w:shd w:val="clear" w:color="auto" w:fill="auto"/>
          </w:tcPr>
          <w:p w:rsidR="0093232C" w:rsidRPr="00921C7D" w:rsidRDefault="0093232C" w:rsidP="00C26638">
            <w:pPr>
              <w:rPr>
                <w:rFonts w:ascii="Bembo Std" w:hAnsi="Bembo Std" w:cs="Calibri"/>
                <w:b/>
                <w:sz w:val="20"/>
                <w:szCs w:val="20"/>
                <w:lang w:val="es-MX" w:eastAsia="es-SV"/>
              </w:rPr>
            </w:pPr>
            <w:r w:rsidRPr="00921C7D">
              <w:rPr>
                <w:rFonts w:ascii="Bembo Std" w:hAnsi="Bembo Std" w:cs="Calibri"/>
                <w:b/>
                <w:sz w:val="20"/>
                <w:szCs w:val="20"/>
                <w:lang w:val="es-MX" w:eastAsia="es-SV"/>
              </w:rPr>
              <w:t>Dependencia solicitante</w:t>
            </w:r>
            <w:r w:rsidRPr="00921C7D">
              <w:rPr>
                <w:rFonts w:ascii="Bembo Std" w:hAnsi="Bembo Std" w:cs="Calibri"/>
                <w:sz w:val="20"/>
                <w:szCs w:val="20"/>
                <w:lang w:val="es-MX" w:eastAsia="es-SV"/>
              </w:rPr>
              <w:t xml:space="preserve">: </w:t>
            </w:r>
            <w:r w:rsidRPr="00921C7D">
              <w:rPr>
                <w:rFonts w:ascii="Bembo Std" w:hAnsi="Bembo Std"/>
                <w:sz w:val="20"/>
                <w:szCs w:val="20"/>
              </w:rPr>
              <w:t xml:space="preserve"> </w:t>
            </w:r>
            <w:r w:rsidRPr="004D7E77">
              <w:rPr>
                <w:rFonts w:ascii="Bembo Std" w:hAnsi="Bembo Std" w:cs="Calibri"/>
                <w:sz w:val="20"/>
                <w:szCs w:val="20"/>
              </w:rPr>
              <w:t xml:space="preserve">DIRECCIÓN NACIONAL DE </w:t>
            </w:r>
            <w:r>
              <w:rPr>
                <w:rFonts w:ascii="Bembo Std" w:hAnsi="Bembo Std" w:cs="Calibri"/>
                <w:sz w:val="20"/>
                <w:szCs w:val="20"/>
              </w:rPr>
              <w:t xml:space="preserve">HOSPITALES </w:t>
            </w:r>
            <w:r w:rsidRPr="004D7E77">
              <w:rPr>
                <w:rFonts w:ascii="Bembo Std" w:hAnsi="Bembo Std" w:cs="Calibri"/>
                <w:sz w:val="20"/>
                <w:szCs w:val="20"/>
              </w:rPr>
              <w:t xml:space="preserve"> </w:t>
            </w:r>
          </w:p>
        </w:tc>
        <w:tc>
          <w:tcPr>
            <w:tcW w:w="4745" w:type="dxa"/>
            <w:gridSpan w:val="5"/>
            <w:tcBorders>
              <w:bottom w:val="single" w:sz="4" w:space="0" w:color="auto"/>
            </w:tcBorders>
          </w:tcPr>
          <w:p w:rsidR="0093232C" w:rsidRPr="00921C7D" w:rsidRDefault="0093232C" w:rsidP="00C26638">
            <w:pPr>
              <w:jc w:val="center"/>
              <w:rPr>
                <w:rFonts w:ascii="Bembo Std" w:hAnsi="Bembo Std" w:cs="Calibri"/>
                <w:b/>
                <w:sz w:val="20"/>
                <w:szCs w:val="20"/>
                <w:lang w:val="es-MX" w:eastAsia="es-SV"/>
              </w:rPr>
            </w:pPr>
            <w:r w:rsidRPr="00921C7D">
              <w:rPr>
                <w:rFonts w:ascii="Bembo Std" w:hAnsi="Bembo Std" w:cs="Calibri"/>
                <w:b/>
                <w:sz w:val="20"/>
                <w:szCs w:val="20"/>
                <w:lang w:val="es-MX" w:eastAsia="es-SV"/>
              </w:rPr>
              <w:t>Forma de pago: 30 días como máximo, posterior a la presentación de la factura</w:t>
            </w:r>
          </w:p>
        </w:tc>
      </w:tr>
      <w:tr w:rsidR="0093232C" w:rsidRPr="00921C7D" w:rsidTr="00C26638">
        <w:trPr>
          <w:gridAfter w:val="1"/>
          <w:wAfter w:w="7" w:type="dxa"/>
          <w:trHeight w:val="495"/>
          <w:jc w:val="center"/>
        </w:trPr>
        <w:tc>
          <w:tcPr>
            <w:tcW w:w="527"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ITEM</w:t>
            </w:r>
          </w:p>
        </w:tc>
        <w:tc>
          <w:tcPr>
            <w:tcW w:w="978" w:type="dxa"/>
            <w:gridSpan w:val="3"/>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CÓDIGO DEL PRODUCTO</w:t>
            </w:r>
          </w:p>
        </w:tc>
        <w:tc>
          <w:tcPr>
            <w:tcW w:w="3279"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ESPECIFICACIONES TÉCNICAS</w:t>
            </w:r>
          </w:p>
        </w:tc>
        <w:tc>
          <w:tcPr>
            <w:tcW w:w="563"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U/M</w:t>
            </w:r>
          </w:p>
        </w:tc>
        <w:tc>
          <w:tcPr>
            <w:tcW w:w="682"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CANT.</w:t>
            </w:r>
          </w:p>
        </w:tc>
        <w:tc>
          <w:tcPr>
            <w:tcW w:w="1780"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MARCA / MODELO/ PAIS DE ORIGEN</w:t>
            </w:r>
          </w:p>
        </w:tc>
        <w:tc>
          <w:tcPr>
            <w:tcW w:w="1103"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 xml:space="preserve">PRECIO UNITARIO </w:t>
            </w:r>
            <w:r w:rsidRPr="000151F6">
              <w:rPr>
                <w:rFonts w:ascii="Bembo Std" w:hAnsi="Bembo Std"/>
                <w:b/>
                <w:sz w:val="16"/>
                <w:szCs w:val="18"/>
                <w:lang w:val="es-HN"/>
              </w:rPr>
              <w:br/>
              <w:t>(IVA incluido)</w:t>
            </w:r>
          </w:p>
        </w:tc>
        <w:tc>
          <w:tcPr>
            <w:tcW w:w="1173" w:type="dxa"/>
            <w:tcBorders>
              <w:top w:val="single" w:sz="4" w:space="0" w:color="auto"/>
              <w:left w:val="single" w:sz="4" w:space="0" w:color="auto"/>
              <w:bottom w:val="single" w:sz="4" w:space="0" w:color="auto"/>
              <w:right w:val="single" w:sz="4" w:space="0" w:color="auto"/>
            </w:tcBorders>
            <w:shd w:val="clear" w:color="000000" w:fill="D6DCE4"/>
            <w:vAlign w:val="center"/>
          </w:tcPr>
          <w:p w:rsidR="0093232C" w:rsidRPr="000151F6" w:rsidRDefault="0093232C" w:rsidP="00C26638">
            <w:pPr>
              <w:jc w:val="center"/>
              <w:rPr>
                <w:rFonts w:ascii="Bembo Std" w:hAnsi="Bembo Std"/>
                <w:b/>
                <w:sz w:val="16"/>
                <w:szCs w:val="18"/>
                <w:lang w:val="es-HN"/>
              </w:rPr>
            </w:pPr>
            <w:r w:rsidRPr="000151F6">
              <w:rPr>
                <w:rFonts w:ascii="Bembo Std" w:hAnsi="Bembo Std"/>
                <w:b/>
                <w:sz w:val="16"/>
                <w:szCs w:val="18"/>
                <w:lang w:val="es-HN"/>
              </w:rPr>
              <w:t>PRECIO TOTAL</w:t>
            </w:r>
            <w:r w:rsidRPr="000151F6">
              <w:rPr>
                <w:rFonts w:ascii="Bembo Std" w:hAnsi="Bembo Std"/>
                <w:b/>
                <w:sz w:val="16"/>
                <w:szCs w:val="18"/>
                <w:lang w:val="es-HN"/>
              </w:rPr>
              <w:br/>
              <w:t>(IVA incluido)</w:t>
            </w:r>
          </w:p>
        </w:tc>
      </w:tr>
      <w:tr w:rsidR="0093232C" w:rsidRPr="00921C7D" w:rsidTr="00C26638">
        <w:trPr>
          <w:gridAfter w:val="1"/>
          <w:wAfter w:w="7" w:type="dxa"/>
          <w:trHeight w:val="253"/>
          <w:jc w:val="center"/>
        </w:trPr>
        <w:tc>
          <w:tcPr>
            <w:tcW w:w="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1</w:t>
            </w:r>
          </w:p>
        </w:tc>
        <w:tc>
          <w:tcPr>
            <w:tcW w:w="938" w:type="dxa"/>
            <w:tcBorders>
              <w:top w:val="single" w:sz="4" w:space="0" w:color="auto"/>
              <w:left w:val="single" w:sz="4" w:space="0" w:color="003300"/>
              <w:bottom w:val="single" w:sz="4" w:space="0" w:color="auto"/>
              <w:right w:val="single" w:sz="4" w:space="0" w:color="003300"/>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hAnsi="Bembo Std" w:cs="Calibri"/>
                <w:sz w:val="18"/>
                <w:szCs w:val="18"/>
              </w:rPr>
              <w:t>60303760</w:t>
            </w:r>
          </w:p>
        </w:tc>
        <w:tc>
          <w:tcPr>
            <w:tcW w:w="3286" w:type="dxa"/>
            <w:gridSpan w:val="2"/>
            <w:tcBorders>
              <w:top w:val="single" w:sz="4" w:space="0" w:color="auto"/>
              <w:left w:val="nil"/>
              <w:bottom w:val="single" w:sz="4" w:space="0" w:color="auto"/>
              <w:right w:val="nil"/>
            </w:tcBorders>
            <w:shd w:val="clear" w:color="auto" w:fill="auto"/>
            <w:vAlign w:val="center"/>
          </w:tcPr>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MONITOR MATERNO FETAL SENCILLO</w:t>
            </w:r>
          </w:p>
        </w:tc>
        <w:tc>
          <w:tcPr>
            <w:tcW w:w="563" w:type="dxa"/>
            <w:tcBorders>
              <w:top w:val="single" w:sz="4" w:space="0" w:color="auto"/>
              <w:left w:val="single" w:sz="4" w:space="0" w:color="003300"/>
              <w:bottom w:val="single" w:sz="4" w:space="0" w:color="auto"/>
              <w:right w:val="single" w:sz="4" w:space="0" w:color="003300"/>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hAnsi="Bembo Std" w:cs="Calibri"/>
                <w:sz w:val="18"/>
                <w:szCs w:val="18"/>
              </w:rPr>
              <w:t>C/U</w:t>
            </w:r>
          </w:p>
        </w:tc>
        <w:tc>
          <w:tcPr>
            <w:tcW w:w="682" w:type="dxa"/>
            <w:tcBorders>
              <w:top w:val="single" w:sz="4" w:space="0" w:color="auto"/>
              <w:left w:val="nil"/>
              <w:bottom w:val="single" w:sz="4" w:space="0" w:color="auto"/>
              <w:right w:val="single" w:sz="4" w:space="0" w:color="003300"/>
            </w:tcBorders>
            <w:shd w:val="clear" w:color="000000" w:fill="FFFFFF"/>
            <w:vAlign w:val="center"/>
          </w:tcPr>
          <w:p w:rsidR="0093232C" w:rsidRPr="002100DB" w:rsidRDefault="0093232C" w:rsidP="00C26638">
            <w:pPr>
              <w:jc w:val="center"/>
              <w:rPr>
                <w:rFonts w:ascii="Bembo Std" w:hAnsi="Bembo Std" w:cs="Calibri"/>
                <w:sz w:val="18"/>
                <w:szCs w:val="18"/>
              </w:rPr>
            </w:pPr>
            <w:r w:rsidRPr="002100DB">
              <w:rPr>
                <w:rFonts w:ascii="Bembo Std" w:hAnsi="Bembo Std" w:cs="Calibri"/>
                <w:sz w:val="18"/>
                <w:szCs w:val="18"/>
              </w:rPr>
              <w:t>1</w:t>
            </w:r>
          </w:p>
        </w:tc>
        <w:tc>
          <w:tcPr>
            <w:tcW w:w="1780" w:type="dxa"/>
            <w:tcBorders>
              <w:top w:val="single" w:sz="4" w:space="0" w:color="auto"/>
              <w:left w:val="single" w:sz="4" w:space="0" w:color="003300"/>
              <w:bottom w:val="single" w:sz="4" w:space="0" w:color="auto"/>
              <w:right w:val="single" w:sz="4" w:space="0" w:color="003300"/>
            </w:tcBorders>
          </w:tcPr>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Marca: EDAN</w:t>
            </w:r>
          </w:p>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Modelo: F6 EXPRESS</w:t>
            </w:r>
          </w:p>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País de Origen: CHINA</w:t>
            </w:r>
          </w:p>
        </w:tc>
        <w:tc>
          <w:tcPr>
            <w:tcW w:w="1103" w:type="dxa"/>
            <w:tcBorders>
              <w:top w:val="single" w:sz="4" w:space="0" w:color="auto"/>
              <w:left w:val="nil"/>
              <w:bottom w:val="single" w:sz="4" w:space="0" w:color="auto"/>
              <w:right w:val="single" w:sz="4" w:space="0" w:color="auto"/>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 xml:space="preserve"> $4,575.00 </w:t>
            </w:r>
          </w:p>
        </w:tc>
        <w:tc>
          <w:tcPr>
            <w:tcW w:w="1173" w:type="dxa"/>
            <w:tcBorders>
              <w:top w:val="single" w:sz="4" w:space="0" w:color="auto"/>
              <w:left w:val="nil"/>
              <w:bottom w:val="single" w:sz="4" w:space="0" w:color="auto"/>
              <w:right w:val="single" w:sz="4" w:space="0" w:color="auto"/>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 xml:space="preserve"> $4,575.00 </w:t>
            </w:r>
          </w:p>
        </w:tc>
      </w:tr>
      <w:tr w:rsidR="0093232C" w:rsidRPr="00921C7D" w:rsidTr="00C26638">
        <w:trPr>
          <w:gridAfter w:val="1"/>
          <w:wAfter w:w="7" w:type="dxa"/>
          <w:trHeight w:val="253"/>
          <w:jc w:val="center"/>
        </w:trPr>
        <w:tc>
          <w:tcPr>
            <w:tcW w:w="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2</w:t>
            </w:r>
          </w:p>
        </w:tc>
        <w:tc>
          <w:tcPr>
            <w:tcW w:w="938" w:type="dxa"/>
            <w:tcBorders>
              <w:top w:val="single" w:sz="4" w:space="0" w:color="auto"/>
              <w:left w:val="single" w:sz="4" w:space="0" w:color="003300"/>
              <w:bottom w:val="single" w:sz="4" w:space="0" w:color="auto"/>
              <w:right w:val="single" w:sz="4" w:space="0" w:color="003300"/>
            </w:tcBorders>
            <w:shd w:val="clear" w:color="auto" w:fill="auto"/>
            <w:vAlign w:val="center"/>
          </w:tcPr>
          <w:p w:rsidR="0093232C" w:rsidRPr="002100DB" w:rsidRDefault="0093232C" w:rsidP="00C26638">
            <w:pPr>
              <w:jc w:val="center"/>
              <w:rPr>
                <w:rFonts w:ascii="Bembo Std" w:hAnsi="Bembo Std" w:cs="Calibri"/>
                <w:sz w:val="18"/>
                <w:szCs w:val="18"/>
              </w:rPr>
            </w:pPr>
            <w:r w:rsidRPr="002100DB">
              <w:rPr>
                <w:rFonts w:ascii="Bembo Std" w:hAnsi="Bembo Std" w:cs="Calibri"/>
                <w:sz w:val="18"/>
                <w:szCs w:val="18"/>
              </w:rPr>
              <w:t>60303240</w:t>
            </w:r>
          </w:p>
        </w:tc>
        <w:tc>
          <w:tcPr>
            <w:tcW w:w="3286" w:type="dxa"/>
            <w:gridSpan w:val="2"/>
            <w:tcBorders>
              <w:top w:val="single" w:sz="4" w:space="0" w:color="auto"/>
              <w:left w:val="nil"/>
              <w:bottom w:val="single" w:sz="4" w:space="0" w:color="auto"/>
              <w:right w:val="nil"/>
            </w:tcBorders>
            <w:shd w:val="clear" w:color="auto" w:fill="auto"/>
            <w:vAlign w:val="center"/>
          </w:tcPr>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EQUIPO DE ULTRASONOGRAFÍA</w:t>
            </w:r>
          </w:p>
        </w:tc>
        <w:tc>
          <w:tcPr>
            <w:tcW w:w="563" w:type="dxa"/>
            <w:tcBorders>
              <w:top w:val="single" w:sz="4" w:space="0" w:color="auto"/>
              <w:left w:val="single" w:sz="4" w:space="0" w:color="003300"/>
              <w:bottom w:val="single" w:sz="4" w:space="0" w:color="auto"/>
              <w:right w:val="single" w:sz="4" w:space="0" w:color="003300"/>
            </w:tcBorders>
            <w:shd w:val="clear" w:color="auto" w:fill="auto"/>
            <w:vAlign w:val="center"/>
          </w:tcPr>
          <w:p w:rsidR="0093232C" w:rsidRPr="002100DB" w:rsidRDefault="0093232C" w:rsidP="00C26638">
            <w:pPr>
              <w:jc w:val="center"/>
              <w:rPr>
                <w:rFonts w:ascii="Bembo Std" w:hAnsi="Bembo Std" w:cs="Calibri"/>
                <w:sz w:val="18"/>
                <w:szCs w:val="18"/>
              </w:rPr>
            </w:pPr>
            <w:r w:rsidRPr="002100DB">
              <w:rPr>
                <w:rFonts w:ascii="Bembo Std" w:hAnsi="Bembo Std" w:cs="Calibri"/>
                <w:sz w:val="18"/>
                <w:szCs w:val="18"/>
              </w:rPr>
              <w:t>C/U</w:t>
            </w:r>
          </w:p>
        </w:tc>
        <w:tc>
          <w:tcPr>
            <w:tcW w:w="682" w:type="dxa"/>
            <w:tcBorders>
              <w:top w:val="single" w:sz="4" w:space="0" w:color="auto"/>
              <w:left w:val="nil"/>
              <w:bottom w:val="single" w:sz="4" w:space="0" w:color="auto"/>
              <w:right w:val="single" w:sz="4" w:space="0" w:color="003300"/>
            </w:tcBorders>
            <w:shd w:val="clear" w:color="000000" w:fill="FFFFFF"/>
            <w:vAlign w:val="center"/>
          </w:tcPr>
          <w:p w:rsidR="0093232C" w:rsidRPr="002100DB" w:rsidRDefault="0093232C" w:rsidP="00C26638">
            <w:pPr>
              <w:jc w:val="center"/>
              <w:rPr>
                <w:rFonts w:ascii="Bembo Std" w:hAnsi="Bembo Std" w:cs="Calibri"/>
                <w:sz w:val="18"/>
                <w:szCs w:val="18"/>
              </w:rPr>
            </w:pPr>
            <w:r w:rsidRPr="002100DB">
              <w:rPr>
                <w:rFonts w:ascii="Bembo Std" w:hAnsi="Bembo Std" w:cs="Calibri"/>
                <w:sz w:val="18"/>
                <w:szCs w:val="18"/>
              </w:rPr>
              <w:t>1</w:t>
            </w:r>
          </w:p>
        </w:tc>
        <w:tc>
          <w:tcPr>
            <w:tcW w:w="1780" w:type="dxa"/>
            <w:tcBorders>
              <w:top w:val="single" w:sz="4" w:space="0" w:color="auto"/>
              <w:left w:val="single" w:sz="4" w:space="0" w:color="003300"/>
              <w:bottom w:val="single" w:sz="4" w:space="0" w:color="auto"/>
              <w:right w:val="single" w:sz="4" w:space="0" w:color="003300"/>
            </w:tcBorders>
          </w:tcPr>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Marca: EDAN</w:t>
            </w:r>
          </w:p>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Modelo: ACCLARIX LX3</w:t>
            </w:r>
          </w:p>
          <w:p w:rsidR="0093232C" w:rsidRPr="002100DB" w:rsidRDefault="0093232C" w:rsidP="00C26638">
            <w:pP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País de Origen: CHINA</w:t>
            </w:r>
          </w:p>
        </w:tc>
        <w:tc>
          <w:tcPr>
            <w:tcW w:w="1103" w:type="dxa"/>
            <w:tcBorders>
              <w:top w:val="single" w:sz="4" w:space="0" w:color="auto"/>
              <w:left w:val="nil"/>
              <w:bottom w:val="single" w:sz="4" w:space="0" w:color="auto"/>
              <w:right w:val="single" w:sz="4" w:space="0" w:color="auto"/>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 xml:space="preserve"> 21,407.00 </w:t>
            </w:r>
          </w:p>
        </w:tc>
        <w:tc>
          <w:tcPr>
            <w:tcW w:w="1173" w:type="dxa"/>
            <w:tcBorders>
              <w:top w:val="single" w:sz="4" w:space="0" w:color="auto"/>
              <w:left w:val="nil"/>
              <w:bottom w:val="single" w:sz="4" w:space="0" w:color="auto"/>
              <w:right w:val="single" w:sz="4" w:space="0" w:color="auto"/>
            </w:tcBorders>
            <w:shd w:val="clear" w:color="auto" w:fill="auto"/>
            <w:vAlign w:val="center"/>
          </w:tcPr>
          <w:p w:rsidR="0093232C" w:rsidRPr="002100DB" w:rsidRDefault="0093232C" w:rsidP="00C26638">
            <w:pPr>
              <w:jc w:val="center"/>
              <w:rPr>
                <w:rFonts w:ascii="Bembo Std" w:eastAsia="Times New Roman" w:hAnsi="Bembo Std" w:cs="Calibri"/>
                <w:sz w:val="18"/>
                <w:szCs w:val="18"/>
                <w:lang w:eastAsia="es-SV"/>
              </w:rPr>
            </w:pPr>
            <w:r w:rsidRPr="002100DB">
              <w:rPr>
                <w:rFonts w:ascii="Bembo Std" w:eastAsia="Times New Roman" w:hAnsi="Bembo Std" w:cs="Calibri"/>
                <w:sz w:val="18"/>
                <w:szCs w:val="18"/>
                <w:lang w:eastAsia="es-SV"/>
              </w:rPr>
              <w:t xml:space="preserve"> $21,407.00 </w:t>
            </w:r>
          </w:p>
        </w:tc>
      </w:tr>
      <w:tr w:rsidR="0093232C" w:rsidRPr="00921C7D" w:rsidTr="00C26638">
        <w:trPr>
          <w:gridAfter w:val="1"/>
          <w:wAfter w:w="7" w:type="dxa"/>
          <w:trHeight w:val="300"/>
          <w:jc w:val="center"/>
        </w:trPr>
        <w:tc>
          <w:tcPr>
            <w:tcW w:w="5347" w:type="dxa"/>
            <w:gridSpan w:val="6"/>
            <w:tcBorders>
              <w:top w:val="single" w:sz="4" w:space="0" w:color="auto"/>
            </w:tcBorders>
            <w:shd w:val="clear" w:color="auto" w:fill="auto"/>
          </w:tcPr>
          <w:p w:rsidR="0093232C" w:rsidRPr="00921C7D" w:rsidRDefault="0093232C" w:rsidP="00C26638">
            <w:pPr>
              <w:widowControl/>
              <w:suppressAutoHyphens w:val="0"/>
              <w:jc w:val="both"/>
              <w:rPr>
                <w:rFonts w:ascii="Bembo Std" w:eastAsia="Times New Roman" w:hAnsi="Bembo Std" w:cs="Times New Roman"/>
                <w:b/>
                <w:kern w:val="0"/>
                <w:sz w:val="22"/>
                <w:szCs w:val="22"/>
                <w:lang w:val="es-ES" w:eastAsia="es-ES" w:bidi="ar-SA"/>
              </w:rPr>
            </w:pPr>
            <w:bookmarkStart w:id="1" w:name="_Hlk88830621"/>
            <w:r w:rsidRPr="00921C7D">
              <w:rPr>
                <w:rFonts w:ascii="Bembo Std" w:eastAsia="Times New Roman" w:hAnsi="Bembo Std" w:cs="Times New Roman"/>
                <w:b/>
                <w:kern w:val="0"/>
                <w:sz w:val="22"/>
                <w:szCs w:val="22"/>
                <w:lang w:val="es-ES" w:eastAsia="es-ES" w:bidi="ar-SA"/>
              </w:rPr>
              <w:t xml:space="preserve">FORMA DE PAGO: </w:t>
            </w:r>
          </w:p>
          <w:p w:rsidR="0093232C" w:rsidRPr="0008455C" w:rsidRDefault="0093232C" w:rsidP="00C26638">
            <w:pPr>
              <w:widowControl/>
              <w:tabs>
                <w:tab w:val="left" w:pos="0"/>
              </w:tabs>
              <w:suppressAutoHyphens w:val="0"/>
              <w:spacing w:after="120" w:line="259" w:lineRule="auto"/>
              <w:jc w:val="both"/>
              <w:rPr>
                <w:rFonts w:ascii="Bembo Std" w:eastAsia="Times New Roman" w:hAnsi="Bembo Std" w:cs="Calibri" w:hint="eastAsia"/>
                <w:kern w:val="0"/>
                <w:sz w:val="22"/>
                <w:szCs w:val="22"/>
                <w:lang w:eastAsia="es-ES" w:bidi="ar-SA"/>
              </w:rPr>
            </w:pPr>
            <w:r w:rsidRPr="0008455C">
              <w:rPr>
                <w:rFonts w:ascii="Bembo Std" w:eastAsia="Times New Roman" w:hAnsi="Bembo Std" w:cs="Calibri" w:hint="eastAsia"/>
                <w:kern w:val="0"/>
                <w:sz w:val="22"/>
                <w:szCs w:val="22"/>
                <w:lang w:eastAsia="es-ES" w:bidi="ar-SA"/>
              </w:rPr>
              <w:t xml:space="preserve">El Proveedor adjudicado presentará a la Tesorería de la Unidad Financiera Institucional, factura de consumidor final </w:t>
            </w:r>
            <w:r w:rsidRPr="000041EC">
              <w:rPr>
                <w:rFonts w:ascii="Bembo Std" w:eastAsia="Times New Roman" w:hAnsi="Bembo Std" w:cs="Calibri" w:hint="eastAsia"/>
                <w:kern w:val="0"/>
                <w:sz w:val="22"/>
                <w:szCs w:val="22"/>
                <w:lang w:eastAsia="es-ES" w:bidi="ar-SA"/>
              </w:rPr>
              <w:t xml:space="preserve">en duplicado cliente a nombre del </w:t>
            </w:r>
            <w:r w:rsidRPr="000041EC">
              <w:rPr>
                <w:rFonts w:ascii="Bembo Std" w:eastAsia="Times New Roman" w:hAnsi="Bembo Std" w:cs="Calibri"/>
                <w:kern w:val="0"/>
                <w:sz w:val="22"/>
                <w:szCs w:val="22"/>
                <w:lang w:eastAsia="es-ES" w:bidi="ar-SA"/>
              </w:rPr>
              <w:t xml:space="preserve">Convenio Individual de Financiamiento No Reembolsable de Inversión </w:t>
            </w:r>
            <w:r w:rsidRPr="000041EC">
              <w:rPr>
                <w:rFonts w:ascii="Bembo Std" w:eastAsia="Times New Roman" w:hAnsi="Bembo Std" w:cs="Calibri" w:hint="eastAsia"/>
                <w:kern w:val="0"/>
                <w:sz w:val="22"/>
                <w:szCs w:val="22"/>
                <w:lang w:eastAsia="es-ES" w:bidi="ar-SA"/>
              </w:rPr>
              <w:t xml:space="preserve">FONDO MESOAMERICANO DE LA SALUD </w:t>
            </w:r>
            <w:proofErr w:type="spellStart"/>
            <w:r w:rsidRPr="000041EC">
              <w:rPr>
                <w:rFonts w:ascii="Bembo Std" w:eastAsia="Times New Roman" w:hAnsi="Bembo Std" w:cs="Calibri" w:hint="eastAsia"/>
                <w:kern w:val="0"/>
                <w:sz w:val="22"/>
                <w:szCs w:val="22"/>
                <w:lang w:eastAsia="es-ES" w:bidi="ar-SA"/>
              </w:rPr>
              <w:t>N°</w:t>
            </w:r>
            <w:proofErr w:type="spellEnd"/>
            <w:r w:rsidRPr="000041EC">
              <w:rPr>
                <w:rFonts w:ascii="Bembo Std" w:eastAsia="Times New Roman" w:hAnsi="Bembo Std" w:cs="Calibri" w:hint="eastAsia"/>
                <w:kern w:val="0"/>
                <w:sz w:val="22"/>
                <w:szCs w:val="22"/>
                <w:lang w:eastAsia="es-ES" w:bidi="ar-SA"/>
              </w:rPr>
              <w:t xml:space="preserve"> GRT/HE-16714-ES; GRT/HE-16715-ES,</w:t>
            </w:r>
            <w:r w:rsidRPr="0008455C">
              <w:rPr>
                <w:rFonts w:ascii="Bembo Std" w:eastAsia="Times New Roman" w:hAnsi="Bembo Std" w:cs="Calibri" w:hint="eastAsia"/>
                <w:kern w:val="0"/>
                <w:sz w:val="22"/>
                <w:szCs w:val="22"/>
                <w:lang w:eastAsia="es-ES" w:bidi="ar-SA"/>
              </w:rPr>
              <w:t xml:space="preserve"> adjuntando acta de recepción a satisfacción por parte de la Unidad solicitante o a la que esta delegue y copia de la orden de compra. En la factura correspondiente, en el apartado de la descripción de las especificaciones, deberá hacer referencia al número y concepto de la Orden de Compra suscrito con el Ministerio de Salud, cifrado presupuestario, Categoría de Inversión, detalle del pago menos las retenciones correspondientes según la ley y líquido a pagar.</w:t>
            </w:r>
          </w:p>
          <w:p w:rsidR="0093232C" w:rsidRPr="0008455C" w:rsidRDefault="0093232C" w:rsidP="00C26638">
            <w:pPr>
              <w:widowControl/>
              <w:tabs>
                <w:tab w:val="left" w:pos="0"/>
              </w:tabs>
              <w:suppressAutoHyphens w:val="0"/>
              <w:spacing w:after="120" w:line="259" w:lineRule="auto"/>
              <w:jc w:val="both"/>
              <w:rPr>
                <w:rFonts w:ascii="Bembo Std" w:eastAsia="Times New Roman" w:hAnsi="Bembo Std" w:cs="Calibri" w:hint="eastAsia"/>
                <w:kern w:val="0"/>
                <w:sz w:val="22"/>
                <w:szCs w:val="22"/>
                <w:lang w:eastAsia="es-ES" w:bidi="ar-SA"/>
              </w:rPr>
            </w:pPr>
            <w:r w:rsidRPr="0008455C">
              <w:rPr>
                <w:rFonts w:ascii="Bembo Std" w:eastAsia="Times New Roman" w:hAnsi="Bembo Std" w:cs="Calibri" w:hint="eastAsia"/>
                <w:kern w:val="0"/>
                <w:sz w:val="22"/>
                <w:szCs w:val="22"/>
                <w:lang w:eastAsia="es-ES" w:bidi="ar-SA"/>
              </w:rPr>
              <w:lastRenderedPageBreak/>
              <w:t>El pago se hará mediante cheque o transferencia bancaria a la cuenta establecida por el proveedor según la declaración jurada firmada por el mismo, adjunta a la orden de compra.</w:t>
            </w:r>
          </w:p>
          <w:p w:rsidR="0093232C" w:rsidRPr="0008455C" w:rsidRDefault="0093232C" w:rsidP="00C26638">
            <w:pPr>
              <w:widowControl/>
              <w:tabs>
                <w:tab w:val="left" w:pos="0"/>
              </w:tabs>
              <w:suppressAutoHyphens w:val="0"/>
              <w:spacing w:after="120" w:line="259" w:lineRule="auto"/>
              <w:jc w:val="both"/>
              <w:rPr>
                <w:rFonts w:ascii="Bembo Std" w:eastAsia="Times New Roman" w:hAnsi="Bembo Std" w:cs="Calibri" w:hint="eastAsia"/>
                <w:kern w:val="0"/>
                <w:sz w:val="22"/>
                <w:szCs w:val="22"/>
                <w:lang w:eastAsia="es-ES" w:bidi="ar-SA"/>
              </w:rPr>
            </w:pPr>
            <w:r w:rsidRPr="0008455C">
              <w:rPr>
                <w:rFonts w:ascii="Bembo Std" w:eastAsia="Times New Roman" w:hAnsi="Bembo Std" w:cs="Calibri" w:hint="eastAsia"/>
                <w:kern w:val="0"/>
                <w:sz w:val="22"/>
                <w:szCs w:val="22"/>
                <w:lang w:eastAsia="es-ES" w:bidi="ar-SA"/>
              </w:rPr>
              <w:t>Los pagos en virtud de la Orden de Compra serán efectuados en un período no mayor a 30 días posterior a la fecha determinada para cada pago.</w:t>
            </w:r>
          </w:p>
          <w:p w:rsidR="0093232C" w:rsidRPr="0008455C" w:rsidRDefault="0093232C" w:rsidP="00C26638">
            <w:pPr>
              <w:widowControl/>
              <w:tabs>
                <w:tab w:val="left" w:pos="0"/>
              </w:tabs>
              <w:suppressAutoHyphens w:val="0"/>
              <w:spacing w:after="120" w:line="259" w:lineRule="auto"/>
              <w:jc w:val="both"/>
              <w:rPr>
                <w:rFonts w:ascii="Bembo Std" w:eastAsia="Times New Roman" w:hAnsi="Bembo Std" w:cs="Calibri" w:hint="eastAsia"/>
                <w:kern w:val="0"/>
                <w:sz w:val="22"/>
                <w:szCs w:val="22"/>
                <w:lang w:eastAsia="es-ES" w:bidi="ar-SA"/>
              </w:rPr>
            </w:pPr>
            <w:r w:rsidRPr="0008455C">
              <w:rPr>
                <w:rFonts w:ascii="Bembo Std" w:eastAsia="Times New Roman" w:hAnsi="Bembo Std" w:cs="Calibri" w:hint="eastAsia"/>
                <w:kern w:val="0"/>
                <w:sz w:val="22"/>
                <w:szCs w:val="22"/>
                <w:lang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p>
          <w:p w:rsidR="0093232C" w:rsidRPr="00501244" w:rsidRDefault="0093232C" w:rsidP="00C26638">
            <w:pPr>
              <w:widowControl/>
              <w:tabs>
                <w:tab w:val="left" w:pos="0"/>
              </w:tabs>
              <w:suppressAutoHyphens w:val="0"/>
              <w:spacing w:after="120" w:line="259" w:lineRule="auto"/>
              <w:jc w:val="both"/>
              <w:rPr>
                <w:rFonts w:ascii="Bembo Std" w:eastAsia="Times New Roman" w:hAnsi="Bembo Std" w:cs="Calibri"/>
                <w:kern w:val="0"/>
                <w:sz w:val="20"/>
                <w:szCs w:val="20"/>
                <w:lang w:eastAsia="es-SV" w:bidi="ar-SA"/>
              </w:rPr>
            </w:pPr>
            <w:r w:rsidRPr="0008455C">
              <w:rPr>
                <w:rFonts w:ascii="Bembo Std" w:eastAsia="Times New Roman" w:hAnsi="Bembo Std" w:cs="Calibri" w:hint="eastAsia"/>
                <w:kern w:val="0"/>
                <w:sz w:val="22"/>
                <w:szCs w:val="22"/>
                <w:lang w:eastAsia="es-ES"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c>
          <w:tcPr>
            <w:tcW w:w="682" w:type="dxa"/>
            <w:tcBorders>
              <w:top w:val="single" w:sz="4" w:space="0" w:color="auto"/>
              <w:left w:val="single" w:sz="4" w:space="0" w:color="000000"/>
              <w:bottom w:val="single" w:sz="4" w:space="0" w:color="000000"/>
              <w:right w:val="single" w:sz="4" w:space="0" w:color="000000"/>
            </w:tcBorders>
            <w:shd w:val="clear" w:color="auto" w:fill="auto"/>
          </w:tcPr>
          <w:p w:rsidR="0093232C" w:rsidRPr="00921C7D" w:rsidRDefault="0093232C" w:rsidP="00C26638">
            <w:pPr>
              <w:widowControl/>
              <w:suppressAutoHyphens w:val="0"/>
              <w:jc w:val="center"/>
              <w:rPr>
                <w:rFonts w:ascii="Bembo Std" w:hAnsi="Bembo Std" w:cs="Times New Roman"/>
                <w:kern w:val="0"/>
                <w:sz w:val="18"/>
                <w:szCs w:val="18"/>
                <w:lang w:val="en-US" w:eastAsia="es-AR" w:bidi="ar-SA"/>
              </w:rPr>
            </w:pPr>
          </w:p>
        </w:tc>
        <w:tc>
          <w:tcPr>
            <w:tcW w:w="1780" w:type="dxa"/>
            <w:tcBorders>
              <w:top w:val="single" w:sz="4" w:space="0" w:color="auto"/>
              <w:left w:val="single" w:sz="4" w:space="0" w:color="31363B"/>
              <w:bottom w:val="single" w:sz="4" w:space="0" w:color="31363B"/>
              <w:right w:val="single" w:sz="4" w:space="0" w:color="31363B"/>
            </w:tcBorders>
            <w:shd w:val="clear" w:color="auto" w:fill="auto"/>
          </w:tcPr>
          <w:p w:rsidR="0093232C" w:rsidRPr="00921C7D" w:rsidRDefault="0093232C" w:rsidP="00C26638">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r>
      <w:tr w:rsidR="0093232C" w:rsidRPr="00921C7D" w:rsidTr="00C26638">
        <w:trPr>
          <w:gridAfter w:val="1"/>
          <w:wAfter w:w="7" w:type="dxa"/>
          <w:trHeight w:val="300"/>
          <w:jc w:val="center"/>
        </w:trPr>
        <w:tc>
          <w:tcPr>
            <w:tcW w:w="5347" w:type="dxa"/>
            <w:gridSpan w:val="6"/>
            <w:shd w:val="clear" w:color="auto" w:fill="auto"/>
          </w:tcPr>
          <w:p w:rsidR="0093232C" w:rsidRPr="00364FF0" w:rsidRDefault="0093232C" w:rsidP="00C26638">
            <w:pPr>
              <w:rPr>
                <w:rFonts w:ascii="Bembo Std" w:hAnsi="Bembo Std"/>
                <w:sz w:val="22"/>
                <w:szCs w:val="22"/>
              </w:rPr>
            </w:pPr>
            <w:r w:rsidRPr="00501244">
              <w:rPr>
                <w:rFonts w:ascii="Bembo Std" w:eastAsia="Times New Roman" w:hAnsi="Bembo Std" w:cs="Calibri"/>
                <w:b/>
                <w:kern w:val="0"/>
                <w:sz w:val="22"/>
                <w:szCs w:val="22"/>
                <w:lang w:eastAsia="es-SV" w:bidi="ar-SA"/>
              </w:rPr>
              <w:t xml:space="preserve">LUGAR DE ENTREGA: </w:t>
            </w:r>
            <w:r w:rsidRPr="00501244">
              <w:rPr>
                <w:rFonts w:ascii="Bembo Std" w:hAnsi="Bembo Std"/>
                <w:sz w:val="22"/>
                <w:szCs w:val="22"/>
              </w:rPr>
              <w:t xml:space="preserve">  </w:t>
            </w:r>
            <w:r w:rsidRPr="00364FF0">
              <w:rPr>
                <w:rFonts w:ascii="Bembo Std" w:hAnsi="Bembo Std" w:hint="eastAsia"/>
                <w:sz w:val="22"/>
                <w:szCs w:val="22"/>
              </w:rPr>
              <w:t xml:space="preserve">Hospital Nacional </w:t>
            </w:r>
            <w:r w:rsidRPr="00364FF0">
              <w:rPr>
                <w:rFonts w:ascii="Bembo Std" w:hAnsi="Bembo Std" w:hint="eastAsia"/>
                <w:sz w:val="22"/>
                <w:szCs w:val="22"/>
              </w:rPr>
              <w:t>“</w:t>
            </w:r>
            <w:r w:rsidRPr="00364FF0">
              <w:rPr>
                <w:rFonts w:ascii="Bembo Std" w:hAnsi="Bembo Std" w:hint="eastAsia"/>
                <w:sz w:val="22"/>
                <w:szCs w:val="22"/>
              </w:rPr>
              <w:t xml:space="preserve">Dr. </w:t>
            </w:r>
            <w:proofErr w:type="spellStart"/>
            <w:r w:rsidRPr="00364FF0">
              <w:rPr>
                <w:rFonts w:ascii="Bembo Std" w:hAnsi="Bembo Std" w:hint="eastAsia"/>
                <w:sz w:val="22"/>
                <w:szCs w:val="22"/>
              </w:rPr>
              <w:t>Hector</w:t>
            </w:r>
            <w:proofErr w:type="spellEnd"/>
            <w:r w:rsidRPr="00364FF0">
              <w:rPr>
                <w:rFonts w:ascii="Bembo Std" w:hAnsi="Bembo Std" w:hint="eastAsia"/>
                <w:sz w:val="22"/>
                <w:szCs w:val="22"/>
              </w:rPr>
              <w:t xml:space="preserve"> Antonio </w:t>
            </w:r>
            <w:proofErr w:type="spellStart"/>
            <w:r w:rsidRPr="00364FF0">
              <w:rPr>
                <w:rFonts w:ascii="Bembo Std" w:hAnsi="Bembo Std" w:hint="eastAsia"/>
                <w:sz w:val="22"/>
                <w:szCs w:val="22"/>
              </w:rPr>
              <w:t>Hernandez</w:t>
            </w:r>
            <w:proofErr w:type="spellEnd"/>
            <w:r w:rsidRPr="00364FF0">
              <w:rPr>
                <w:rFonts w:ascii="Bembo Std" w:hAnsi="Bembo Std" w:hint="eastAsia"/>
                <w:sz w:val="22"/>
                <w:szCs w:val="22"/>
              </w:rPr>
              <w:t xml:space="preserve"> Flores</w:t>
            </w:r>
            <w:r w:rsidRPr="00364FF0">
              <w:rPr>
                <w:rFonts w:ascii="Bembo Std" w:hAnsi="Bembo Std" w:hint="eastAsia"/>
                <w:sz w:val="22"/>
                <w:szCs w:val="22"/>
              </w:rPr>
              <w:t>”</w:t>
            </w:r>
            <w:r w:rsidRPr="00364FF0">
              <w:rPr>
                <w:rFonts w:ascii="Bembo Std" w:hAnsi="Bembo Std" w:hint="eastAsia"/>
                <w:sz w:val="22"/>
                <w:szCs w:val="22"/>
              </w:rPr>
              <w:t xml:space="preserve">, San Francisco Gotera, </w:t>
            </w:r>
            <w:proofErr w:type="spellStart"/>
            <w:r w:rsidRPr="00364FF0">
              <w:rPr>
                <w:rFonts w:ascii="Bembo Std" w:hAnsi="Bembo Std" w:hint="eastAsia"/>
                <w:sz w:val="22"/>
                <w:szCs w:val="22"/>
              </w:rPr>
              <w:t>Moraz</w:t>
            </w:r>
            <w:proofErr w:type="spellEnd"/>
            <w:r w:rsidRPr="00364FF0">
              <w:rPr>
                <w:rFonts w:ascii="Bembo Std" w:hAnsi="Bembo Std" w:hint="eastAsia"/>
                <w:sz w:val="22"/>
                <w:szCs w:val="22"/>
              </w:rPr>
              <w:t>á</w:t>
            </w:r>
            <w:r w:rsidRPr="00364FF0">
              <w:rPr>
                <w:rFonts w:ascii="Bembo Std" w:hAnsi="Bembo Std" w:hint="eastAsia"/>
                <w:sz w:val="22"/>
                <w:szCs w:val="22"/>
              </w:rPr>
              <w:t>n.</w:t>
            </w:r>
            <w:r>
              <w:rPr>
                <w:rFonts w:ascii="Bembo Std" w:hAnsi="Bembo Std"/>
                <w:sz w:val="22"/>
                <w:szCs w:val="22"/>
              </w:rPr>
              <w:t xml:space="preserve"> </w:t>
            </w:r>
            <w:proofErr w:type="spellStart"/>
            <w:r w:rsidRPr="00364FF0">
              <w:rPr>
                <w:rFonts w:ascii="Bembo Std" w:hAnsi="Bembo Std" w:hint="eastAsia"/>
                <w:sz w:val="22"/>
                <w:szCs w:val="22"/>
              </w:rPr>
              <w:t>Direcci</w:t>
            </w:r>
            <w:proofErr w:type="spellEnd"/>
            <w:r w:rsidRPr="00364FF0">
              <w:rPr>
                <w:rFonts w:ascii="Bembo Std" w:hAnsi="Bembo Std" w:hint="eastAsia"/>
                <w:sz w:val="22"/>
                <w:szCs w:val="22"/>
              </w:rPr>
              <w:t>ó</w:t>
            </w:r>
            <w:r w:rsidRPr="00364FF0">
              <w:rPr>
                <w:rFonts w:ascii="Bembo Std" w:hAnsi="Bembo Std" w:hint="eastAsia"/>
                <w:sz w:val="22"/>
                <w:szCs w:val="22"/>
              </w:rPr>
              <w:t xml:space="preserve">n: Avenida Thompson Norte, Barrio La Cruz, San Francisco Gotera, </w:t>
            </w:r>
            <w:proofErr w:type="spellStart"/>
            <w:r w:rsidRPr="00364FF0">
              <w:rPr>
                <w:rFonts w:ascii="Bembo Std" w:hAnsi="Bembo Std" w:hint="eastAsia"/>
                <w:sz w:val="22"/>
                <w:szCs w:val="22"/>
              </w:rPr>
              <w:t>Moraz</w:t>
            </w:r>
            <w:proofErr w:type="spellEnd"/>
            <w:r w:rsidRPr="00364FF0">
              <w:rPr>
                <w:rFonts w:ascii="Bembo Std" w:hAnsi="Bembo Std" w:hint="eastAsia"/>
                <w:sz w:val="22"/>
                <w:szCs w:val="22"/>
              </w:rPr>
              <w:t>á</w:t>
            </w:r>
            <w:r w:rsidRPr="00364FF0">
              <w:rPr>
                <w:rFonts w:ascii="Bembo Std" w:hAnsi="Bembo Std" w:hint="eastAsia"/>
                <w:sz w:val="22"/>
                <w:szCs w:val="22"/>
              </w:rPr>
              <w:t>n</w:t>
            </w:r>
            <w:r w:rsidRPr="00364FF0">
              <w:rPr>
                <w:rFonts w:ascii="Bembo Std" w:eastAsia="Times New Roman" w:hAnsi="Bembo Std" w:cs="Times New Roman"/>
                <w:b/>
                <w:kern w:val="0"/>
                <w:sz w:val="22"/>
                <w:szCs w:val="22"/>
                <w:lang w:val="es-ES" w:eastAsia="es-ES" w:bidi="ar-SA"/>
              </w:rPr>
              <w:t xml:space="preserve"> </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93232C" w:rsidRPr="00921C7D" w:rsidRDefault="0093232C" w:rsidP="00C26638">
            <w:pPr>
              <w:widowControl/>
              <w:suppressAutoHyphens w:val="0"/>
              <w:jc w:val="center"/>
              <w:rPr>
                <w:rFonts w:ascii="Bembo Std" w:hAnsi="Bembo Std" w:cs="Times New Roman"/>
                <w:kern w:val="0"/>
                <w:sz w:val="18"/>
                <w:szCs w:val="18"/>
                <w:lang w:val="en-US" w:eastAsia="es-AR" w:bidi="ar-SA"/>
              </w:rPr>
            </w:pPr>
          </w:p>
        </w:tc>
        <w:tc>
          <w:tcPr>
            <w:tcW w:w="1780" w:type="dxa"/>
            <w:tcBorders>
              <w:top w:val="single" w:sz="4" w:space="0" w:color="31363B"/>
              <w:left w:val="single" w:sz="4" w:space="0" w:color="31363B"/>
              <w:bottom w:val="single" w:sz="4" w:space="0" w:color="31363B"/>
              <w:right w:val="single" w:sz="4" w:space="0" w:color="31363B"/>
            </w:tcBorders>
            <w:shd w:val="clear" w:color="auto" w:fill="auto"/>
          </w:tcPr>
          <w:p w:rsidR="0093232C" w:rsidRPr="00921C7D" w:rsidRDefault="0093232C" w:rsidP="00C26638">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r>
      <w:tr w:rsidR="0093232C" w:rsidRPr="00921C7D" w:rsidTr="00C26638">
        <w:trPr>
          <w:gridAfter w:val="1"/>
          <w:wAfter w:w="7" w:type="dxa"/>
          <w:trHeight w:val="300"/>
          <w:jc w:val="center"/>
        </w:trPr>
        <w:tc>
          <w:tcPr>
            <w:tcW w:w="5347" w:type="dxa"/>
            <w:gridSpan w:val="6"/>
            <w:shd w:val="clear" w:color="auto" w:fill="auto"/>
          </w:tcPr>
          <w:p w:rsidR="0093232C" w:rsidRDefault="0093232C" w:rsidP="00C26638">
            <w:pPr>
              <w:jc w:val="both"/>
              <w:rPr>
                <w:rFonts w:ascii="Bembo Std" w:hAnsi="Bembo Std"/>
                <w:sz w:val="22"/>
                <w:szCs w:val="22"/>
              </w:rPr>
            </w:pPr>
            <w:r w:rsidRPr="00F812B3">
              <w:rPr>
                <w:rFonts w:ascii="Bembo Std" w:hAnsi="Bembo Std"/>
                <w:b/>
                <w:sz w:val="22"/>
                <w:szCs w:val="22"/>
              </w:rPr>
              <w:t>ADMINISTRACIÓN Y SEGUIMIENTO:</w:t>
            </w:r>
            <w:r w:rsidRPr="00F812B3">
              <w:rPr>
                <w:rFonts w:ascii="Bembo Std" w:hAnsi="Bembo Std"/>
                <w:sz w:val="22"/>
                <w:szCs w:val="22"/>
              </w:rPr>
              <w:t xml:space="preserve">  La Unidad Solicitante ha delegado a </w:t>
            </w:r>
            <w:r w:rsidRPr="00F812B3">
              <w:rPr>
                <w:rFonts w:ascii="Bembo Std" w:hAnsi="Bembo Std"/>
                <w:b/>
                <w:sz w:val="22"/>
                <w:szCs w:val="22"/>
              </w:rPr>
              <w:t>JOSE ROBERTO DORADEA SILVA</w:t>
            </w:r>
            <w:r w:rsidRPr="00F812B3">
              <w:rPr>
                <w:rFonts w:ascii="Bembo Std" w:hAnsi="Bembo Std"/>
                <w:sz w:val="22"/>
                <w:szCs w:val="22"/>
              </w:rPr>
              <w:t xml:space="preserve"> con cargo de </w:t>
            </w:r>
            <w:r w:rsidRPr="009E7DF9">
              <w:rPr>
                <w:rFonts w:ascii="Bembo Std" w:hAnsi="Bembo Std"/>
                <w:sz w:val="22"/>
                <w:szCs w:val="22"/>
              </w:rPr>
              <w:t>Jefe de Ginecología del Hospital Nacional de Francisco Gotera; Teléfono:</w:t>
            </w:r>
            <w:r>
              <w:rPr>
                <w:rFonts w:ascii="Bembo Std" w:hAnsi="Bembo Std"/>
                <w:sz w:val="22"/>
                <w:szCs w:val="22"/>
              </w:rPr>
              <w:t xml:space="preserve">         </w:t>
            </w:r>
            <w:proofErr w:type="gramStart"/>
            <w:r>
              <w:rPr>
                <w:rFonts w:ascii="Bembo Std" w:hAnsi="Bembo Std"/>
                <w:sz w:val="22"/>
                <w:szCs w:val="22"/>
              </w:rPr>
              <w:t xml:space="preserve">  </w:t>
            </w:r>
            <w:r w:rsidRPr="009E7DF9">
              <w:rPr>
                <w:rFonts w:ascii="Bembo Std" w:hAnsi="Bembo Std"/>
                <w:sz w:val="22"/>
                <w:szCs w:val="22"/>
              </w:rPr>
              <w:t>;</w:t>
            </w:r>
            <w:proofErr w:type="gramEnd"/>
            <w:r w:rsidRPr="009E7DF9">
              <w:rPr>
                <w:rFonts w:ascii="Bembo Std" w:hAnsi="Bembo Std"/>
                <w:sz w:val="22"/>
                <w:szCs w:val="22"/>
              </w:rPr>
              <w:t xml:space="preserve"> correo: </w:t>
            </w:r>
            <w:hyperlink r:id="rId12" w:history="1"/>
            <w:r>
              <w:rPr>
                <w:rFonts w:ascii="Bembo Std" w:hAnsi="Bembo Std"/>
                <w:sz w:val="22"/>
                <w:szCs w:val="22"/>
              </w:rPr>
              <w:t xml:space="preserve">                     </w:t>
            </w:r>
          </w:p>
          <w:p w:rsidR="0093232C" w:rsidRDefault="0093232C" w:rsidP="00C26638">
            <w:pPr>
              <w:jc w:val="both"/>
              <w:rPr>
                <w:rFonts w:ascii="Bembo Std" w:hAnsi="Bembo Std"/>
                <w:sz w:val="22"/>
                <w:szCs w:val="22"/>
              </w:rPr>
            </w:pPr>
          </w:p>
          <w:p w:rsidR="0093232C" w:rsidRPr="00501244" w:rsidRDefault="0093232C" w:rsidP="00C26638">
            <w:pPr>
              <w:jc w:val="both"/>
              <w:rPr>
                <w:rFonts w:ascii="Bembo Std" w:eastAsia="Times New Roman" w:hAnsi="Bembo Std" w:cs="Calibri"/>
                <w:b/>
                <w:kern w:val="0"/>
                <w:sz w:val="22"/>
                <w:szCs w:val="22"/>
                <w:lang w:eastAsia="es-SV" w:bidi="ar-SA"/>
              </w:rPr>
            </w:pPr>
            <w:r w:rsidRPr="00F812B3">
              <w:rPr>
                <w:rFonts w:ascii="Bembo Std" w:hAnsi="Bembo Std"/>
                <w:sz w:val="22"/>
                <w:szCs w:val="22"/>
              </w:rPr>
              <w:t xml:space="preserve"> como responsable de la Administración de la Orden de Compra.</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93232C" w:rsidRPr="00921C7D" w:rsidRDefault="0093232C" w:rsidP="00C26638">
            <w:pPr>
              <w:widowControl/>
              <w:suppressAutoHyphens w:val="0"/>
              <w:jc w:val="center"/>
              <w:rPr>
                <w:rFonts w:ascii="Bembo Std" w:hAnsi="Bembo Std" w:cs="Times New Roman"/>
                <w:kern w:val="0"/>
                <w:sz w:val="18"/>
                <w:szCs w:val="18"/>
                <w:lang w:val="en-US" w:eastAsia="es-AR" w:bidi="ar-SA"/>
              </w:rPr>
            </w:pPr>
          </w:p>
        </w:tc>
        <w:tc>
          <w:tcPr>
            <w:tcW w:w="1780" w:type="dxa"/>
            <w:tcBorders>
              <w:top w:val="single" w:sz="4" w:space="0" w:color="31363B"/>
              <w:left w:val="single" w:sz="4" w:space="0" w:color="31363B"/>
              <w:bottom w:val="single" w:sz="4" w:space="0" w:color="31363B"/>
              <w:right w:val="single" w:sz="4" w:space="0" w:color="31363B"/>
            </w:tcBorders>
            <w:shd w:val="clear" w:color="auto" w:fill="auto"/>
          </w:tcPr>
          <w:p w:rsidR="0093232C" w:rsidRPr="00921C7D" w:rsidRDefault="0093232C" w:rsidP="00C26638">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93232C" w:rsidRPr="00921C7D" w:rsidRDefault="0093232C" w:rsidP="00C26638">
            <w:pPr>
              <w:widowControl/>
              <w:suppressAutoHyphens w:val="0"/>
              <w:jc w:val="right"/>
              <w:rPr>
                <w:rFonts w:ascii="Bembo Std" w:eastAsia="Times New Roman" w:hAnsi="Bembo Std" w:cs="Times New Roman"/>
                <w:color w:val="000000"/>
                <w:kern w:val="0"/>
                <w:sz w:val="18"/>
                <w:szCs w:val="18"/>
                <w:lang w:eastAsia="es-SV" w:bidi="ar-SA"/>
              </w:rPr>
            </w:pPr>
          </w:p>
        </w:tc>
      </w:tr>
      <w:tr w:rsidR="0093232C" w:rsidRPr="00921C7D" w:rsidTr="00C26638">
        <w:trPr>
          <w:gridAfter w:val="1"/>
          <w:wAfter w:w="7" w:type="dxa"/>
          <w:trHeight w:val="300"/>
          <w:jc w:val="center"/>
        </w:trPr>
        <w:tc>
          <w:tcPr>
            <w:tcW w:w="5347" w:type="dxa"/>
            <w:gridSpan w:val="6"/>
            <w:shd w:val="clear" w:color="000000" w:fill="FFFFFF"/>
            <w:vAlign w:val="center"/>
          </w:tcPr>
          <w:p w:rsidR="0093232C" w:rsidRPr="007A5B6B" w:rsidRDefault="0093232C" w:rsidP="00C26638">
            <w:pPr>
              <w:spacing w:after="120"/>
              <w:jc w:val="both"/>
              <w:rPr>
                <w:rFonts w:ascii="Bembo Std" w:hAnsi="Bembo Std"/>
                <w:sz w:val="22"/>
                <w:szCs w:val="22"/>
                <w:lang w:val="es-MX" w:eastAsia="es-SV"/>
              </w:rPr>
            </w:pPr>
            <w:r w:rsidRPr="007A5B6B">
              <w:rPr>
                <w:rFonts w:ascii="Bembo Std" w:hAnsi="Bembo Std" w:cs="Arial"/>
                <w:b/>
                <w:bCs/>
                <w:sz w:val="22"/>
                <w:szCs w:val="22"/>
              </w:rPr>
              <w:t xml:space="preserve">MONTO TOTAL ORDEN DE COMPRA, </w:t>
            </w:r>
            <w:r w:rsidRPr="007A5B6B">
              <w:rPr>
                <w:rFonts w:ascii="Bembo Std" w:hAnsi="Bembo Std"/>
                <w:sz w:val="22"/>
                <w:szCs w:val="22"/>
              </w:rPr>
              <w:t>con</w:t>
            </w:r>
            <w:r w:rsidRPr="007A5B6B">
              <w:rPr>
                <w:rFonts w:ascii="Bembo Std" w:hAnsi="Bembo Std" w:cs="Arial"/>
                <w:bCs/>
                <w:sz w:val="22"/>
                <w:szCs w:val="22"/>
              </w:rPr>
              <w:t xml:space="preserve"> impuestos incluidos</w:t>
            </w:r>
          </w:p>
        </w:tc>
        <w:tc>
          <w:tcPr>
            <w:tcW w:w="4738" w:type="dxa"/>
            <w:gridSpan w:val="4"/>
          </w:tcPr>
          <w:p w:rsidR="0093232C" w:rsidRPr="007A5B6B" w:rsidRDefault="0093232C" w:rsidP="00C26638">
            <w:pPr>
              <w:spacing w:after="120"/>
              <w:jc w:val="center"/>
              <w:rPr>
                <w:rFonts w:ascii="Bembo Std" w:hAnsi="Bembo Std" w:cs="Calibri"/>
                <w:b/>
                <w:sz w:val="22"/>
                <w:szCs w:val="22"/>
                <w:lang w:val="es-MX" w:eastAsia="es-SV"/>
              </w:rPr>
            </w:pPr>
            <w:r w:rsidRPr="00B27FB9">
              <w:rPr>
                <w:rFonts w:ascii="Bembo Std" w:hAnsi="Bembo Std" w:cs="Calibri" w:hint="eastAsia"/>
                <w:b/>
                <w:sz w:val="22"/>
                <w:szCs w:val="22"/>
                <w:lang w:val="es-MX" w:eastAsia="es-SV"/>
              </w:rPr>
              <w:t>$</w:t>
            </w:r>
            <w:r w:rsidRPr="00114188">
              <w:rPr>
                <w:rFonts w:ascii="Bembo Std" w:hAnsi="Bembo Std" w:cs="Calibri" w:hint="eastAsia"/>
                <w:b/>
                <w:sz w:val="22"/>
                <w:szCs w:val="22"/>
                <w:lang w:val="es-MX" w:eastAsia="es-SV"/>
              </w:rPr>
              <w:t>25,982.00</w:t>
            </w:r>
          </w:p>
        </w:tc>
      </w:tr>
      <w:tr w:rsidR="0093232C" w:rsidRPr="00921C7D" w:rsidTr="00C26638">
        <w:trPr>
          <w:gridAfter w:val="1"/>
          <w:wAfter w:w="7" w:type="dxa"/>
          <w:trHeight w:val="300"/>
          <w:jc w:val="center"/>
        </w:trPr>
        <w:tc>
          <w:tcPr>
            <w:tcW w:w="10085" w:type="dxa"/>
            <w:gridSpan w:val="10"/>
            <w:shd w:val="clear" w:color="000000" w:fill="FFFFFF"/>
            <w:vAlign w:val="center"/>
          </w:tcPr>
          <w:p w:rsidR="0093232C" w:rsidRPr="007A5B6B" w:rsidRDefault="0093232C" w:rsidP="00C26638">
            <w:pPr>
              <w:spacing w:after="120"/>
              <w:jc w:val="both"/>
              <w:rPr>
                <w:rFonts w:ascii="Bembo Std" w:hAnsi="Bembo Std" w:cs="Calibri"/>
                <w:b/>
                <w:sz w:val="22"/>
                <w:szCs w:val="22"/>
                <w:lang w:val="es-MX" w:eastAsia="es-SV"/>
              </w:rPr>
            </w:pPr>
            <w:r>
              <w:rPr>
                <w:rFonts w:ascii="Bembo Std" w:hAnsi="Bembo Std" w:cs="Calibri"/>
                <w:b/>
                <w:sz w:val="22"/>
                <w:szCs w:val="22"/>
                <w:lang w:val="es-MX" w:eastAsia="es-SV"/>
              </w:rPr>
              <w:t>VEINTICINCO MIL NOVECIENTOS OCHENTA Y DOS</w:t>
            </w:r>
            <w:r w:rsidRPr="00BC21A0">
              <w:rPr>
                <w:rFonts w:ascii="Bembo Std" w:hAnsi="Bembo Std" w:cs="Calibri" w:hint="eastAsia"/>
                <w:b/>
                <w:sz w:val="22"/>
                <w:szCs w:val="22"/>
                <w:lang w:val="es-MX" w:eastAsia="es-SV"/>
              </w:rPr>
              <w:t xml:space="preserve">  </w:t>
            </w:r>
            <w:r>
              <w:rPr>
                <w:rFonts w:ascii="Bembo Std" w:hAnsi="Bembo Std" w:cs="Calibri"/>
                <w:b/>
                <w:sz w:val="22"/>
                <w:szCs w:val="22"/>
                <w:lang w:val="es-MX" w:eastAsia="es-SV"/>
              </w:rPr>
              <w:t>00</w:t>
            </w:r>
            <w:r w:rsidRPr="00BC21A0">
              <w:rPr>
                <w:rFonts w:ascii="Bembo Std" w:hAnsi="Bembo Std" w:cs="Calibri" w:hint="eastAsia"/>
                <w:b/>
                <w:sz w:val="22"/>
                <w:szCs w:val="22"/>
                <w:lang w:val="es-MX" w:eastAsia="es-SV"/>
              </w:rPr>
              <w:t>/100 DÓLARES DE LOS ESTADOS UNIDOS DE AMÉRICA</w:t>
            </w:r>
          </w:p>
        </w:tc>
      </w:tr>
      <w:tr w:rsidR="0093232C" w:rsidRPr="00921C7D" w:rsidTr="00C26638">
        <w:trPr>
          <w:gridAfter w:val="1"/>
          <w:wAfter w:w="7" w:type="dxa"/>
          <w:trHeight w:val="300"/>
          <w:jc w:val="center"/>
        </w:trPr>
        <w:tc>
          <w:tcPr>
            <w:tcW w:w="10085" w:type="dxa"/>
            <w:gridSpan w:val="10"/>
            <w:shd w:val="clear" w:color="000000" w:fill="FFFFFF"/>
            <w:vAlign w:val="center"/>
          </w:tcPr>
          <w:p w:rsidR="0093232C" w:rsidRPr="00114188" w:rsidRDefault="0093232C" w:rsidP="00C26638">
            <w:pPr>
              <w:spacing w:after="120"/>
              <w:jc w:val="both"/>
              <w:rPr>
                <w:rFonts w:ascii="Bembo Std" w:hAnsi="Bembo Std" w:cs="Calibri"/>
                <w:sz w:val="22"/>
                <w:szCs w:val="22"/>
              </w:rPr>
            </w:pPr>
            <w:r w:rsidRPr="00114188">
              <w:rPr>
                <w:rFonts w:ascii="Bembo Std" w:hAnsi="Bembo Std" w:cs="Calibri"/>
                <w:b/>
                <w:sz w:val="22"/>
                <w:szCs w:val="22"/>
              </w:rPr>
              <w:t>FUENTE DE FINANCIAMIENTO:</w:t>
            </w:r>
            <w:r w:rsidRPr="00114188">
              <w:rPr>
                <w:rFonts w:ascii="Bembo Std" w:hAnsi="Bembo Std"/>
              </w:rPr>
              <w:t xml:space="preserve"> </w:t>
            </w:r>
            <w:r w:rsidRPr="00114188">
              <w:rPr>
                <w:rFonts w:ascii="Bembo Std" w:hAnsi="Bembo Std" w:cs="Calibri"/>
                <w:sz w:val="22"/>
                <w:szCs w:val="22"/>
              </w:rPr>
              <w:t xml:space="preserve">DONACIÓN, CONVENIO INDIVIDUAL DE FINANCIAMIENTO NO REEMBOLSABLE DE INVERSIÓN DEL FONDO MESOAMERICANO DE LA SALUD No. GRT/HE-16714-ES; GRT/HE-16715-ES. Categoría de Inversión 1.  Atención de mujeres en edad fértil y niños menores de 5 años; sub categoría 1.1 Bienes y Servicios. PROYECTO 6015. </w:t>
            </w:r>
          </w:p>
          <w:p w:rsidR="0093232C" w:rsidRDefault="0093232C" w:rsidP="00C26638">
            <w:pPr>
              <w:spacing w:after="120"/>
              <w:jc w:val="both"/>
              <w:rPr>
                <w:rFonts w:ascii="Bembo Std" w:hAnsi="Bembo Std" w:cs="Calibri"/>
                <w:b/>
                <w:sz w:val="22"/>
                <w:szCs w:val="22"/>
                <w:lang w:val="es-MX" w:eastAsia="es-SV"/>
              </w:rPr>
            </w:pPr>
            <w:r w:rsidRPr="00114188">
              <w:rPr>
                <w:rFonts w:ascii="Bembo Std" w:hAnsi="Bembo Std" w:cs="Calibri"/>
                <w:sz w:val="22"/>
                <w:szCs w:val="22"/>
              </w:rPr>
              <w:t>Cifrado presupuestario: 2022-3200-3-10-02-22-5-61103.</w:t>
            </w:r>
          </w:p>
        </w:tc>
      </w:tr>
      <w:bookmarkEnd w:id="1"/>
    </w:tbl>
    <w:p w:rsidR="0093232C" w:rsidRDefault="0093232C" w:rsidP="0093232C">
      <w:pPr>
        <w:ind w:right="-376"/>
        <w:jc w:val="both"/>
        <w:rPr>
          <w:rFonts w:ascii="Bembo Std" w:hAnsi="Bembo Std" w:cs="Liberation Serif"/>
          <w:b/>
          <w:sz w:val="22"/>
          <w:szCs w:val="22"/>
          <w:lang w:val="es-HN"/>
        </w:rPr>
      </w:pPr>
    </w:p>
    <w:p w:rsidR="0093232C" w:rsidRDefault="0093232C" w:rsidP="0093232C">
      <w:pPr>
        <w:ind w:right="-376"/>
        <w:jc w:val="both"/>
        <w:rPr>
          <w:rFonts w:ascii="Bembo Std" w:hAnsi="Bembo Std" w:cs="Liberation Serif"/>
          <w:b/>
          <w:sz w:val="22"/>
          <w:szCs w:val="22"/>
          <w:lang w:val="es-HN"/>
        </w:rPr>
      </w:pPr>
    </w:p>
    <w:p w:rsidR="0093232C" w:rsidRDefault="0093232C" w:rsidP="0093232C">
      <w:pPr>
        <w:rPr>
          <w:rFonts w:ascii="Bembo Std" w:hAnsi="Bembo Std"/>
        </w:rPr>
      </w:pPr>
    </w:p>
    <w:p w:rsidR="0093232C" w:rsidRPr="00E36F28" w:rsidRDefault="0093232C" w:rsidP="0093232C">
      <w:pPr>
        <w:rPr>
          <w:rFonts w:ascii="Bembo Std" w:hAnsi="Bembo Std"/>
          <w:vanish/>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61"/>
      </w:tblGrid>
      <w:tr w:rsidR="0093232C" w:rsidRPr="00E36F28" w:rsidTr="00C26638">
        <w:trPr>
          <w:trHeight w:val="495"/>
        </w:trPr>
        <w:tc>
          <w:tcPr>
            <w:tcW w:w="5387" w:type="dxa"/>
            <w:tcBorders>
              <w:bottom w:val="nil"/>
            </w:tcBorders>
            <w:shd w:val="clear" w:color="auto" w:fill="auto"/>
          </w:tcPr>
          <w:p w:rsidR="0093232C" w:rsidRDefault="0093232C" w:rsidP="00C26638">
            <w:pPr>
              <w:spacing w:line="360" w:lineRule="auto"/>
              <w:rPr>
                <w:rFonts w:ascii="Bembo Std" w:hAnsi="Bembo Std" w:cs="Calibri"/>
                <w:b/>
                <w:bCs/>
                <w:sz w:val="22"/>
                <w:szCs w:val="22"/>
              </w:rPr>
            </w:pPr>
            <w:r w:rsidRPr="007A5B6B">
              <w:rPr>
                <w:rFonts w:ascii="Bembo Std" w:hAnsi="Bembo Std" w:cs="Calibri"/>
                <w:b/>
                <w:bCs/>
                <w:sz w:val="22"/>
                <w:szCs w:val="22"/>
              </w:rPr>
              <w:t>Autoriza por contratante MINSAL</w:t>
            </w:r>
          </w:p>
          <w:p w:rsidR="0093232C" w:rsidRDefault="0093232C" w:rsidP="00C26638">
            <w:pPr>
              <w:spacing w:line="360" w:lineRule="auto"/>
              <w:rPr>
                <w:rFonts w:ascii="Bembo Std" w:hAnsi="Bembo Std" w:cs="Calibri"/>
                <w:sz w:val="22"/>
                <w:szCs w:val="22"/>
              </w:rPr>
            </w:pPr>
          </w:p>
          <w:p w:rsidR="0093232C" w:rsidRDefault="0093232C" w:rsidP="00C26638">
            <w:pPr>
              <w:spacing w:line="360" w:lineRule="auto"/>
              <w:rPr>
                <w:rFonts w:ascii="Bembo Std" w:hAnsi="Bembo Std" w:cs="Calibri"/>
                <w:sz w:val="22"/>
                <w:szCs w:val="22"/>
              </w:rPr>
            </w:pPr>
          </w:p>
          <w:p w:rsidR="0093232C" w:rsidRDefault="0093232C" w:rsidP="00C26638">
            <w:pPr>
              <w:spacing w:line="360" w:lineRule="auto"/>
              <w:rPr>
                <w:rFonts w:ascii="Bembo Std" w:hAnsi="Bembo Std" w:cs="Calibri"/>
                <w:sz w:val="22"/>
                <w:szCs w:val="22"/>
              </w:rPr>
            </w:pPr>
          </w:p>
          <w:p w:rsidR="0093232C" w:rsidRPr="007A5B6B" w:rsidRDefault="0093232C" w:rsidP="00C26638">
            <w:pPr>
              <w:spacing w:line="360" w:lineRule="auto"/>
              <w:rPr>
                <w:rFonts w:ascii="Bembo Std" w:hAnsi="Bembo Std" w:cs="Calibri"/>
                <w:sz w:val="22"/>
                <w:szCs w:val="22"/>
              </w:rPr>
            </w:pPr>
          </w:p>
        </w:tc>
        <w:tc>
          <w:tcPr>
            <w:tcW w:w="4961" w:type="dxa"/>
            <w:tcBorders>
              <w:bottom w:val="nil"/>
            </w:tcBorders>
            <w:shd w:val="clear" w:color="auto" w:fill="auto"/>
          </w:tcPr>
          <w:p w:rsidR="0093232C" w:rsidRPr="007A5B6B" w:rsidRDefault="0093232C" w:rsidP="00C26638">
            <w:pPr>
              <w:spacing w:line="360" w:lineRule="auto"/>
              <w:jc w:val="center"/>
              <w:rPr>
                <w:rFonts w:ascii="Bembo Std" w:hAnsi="Bembo Std" w:cs="Calibri"/>
                <w:b/>
                <w:bCs/>
                <w:sz w:val="22"/>
                <w:szCs w:val="22"/>
              </w:rPr>
            </w:pPr>
            <w:r w:rsidRPr="007A5B6B">
              <w:rPr>
                <w:rFonts w:ascii="Bembo Std" w:hAnsi="Bembo Std" w:cs="Calibri"/>
                <w:b/>
                <w:bCs/>
                <w:sz w:val="22"/>
                <w:szCs w:val="22"/>
              </w:rPr>
              <w:lastRenderedPageBreak/>
              <w:t xml:space="preserve">Por </w:t>
            </w:r>
            <w:proofErr w:type="spellStart"/>
            <w:r w:rsidRPr="007A5B6B">
              <w:rPr>
                <w:rFonts w:ascii="Bembo Std" w:hAnsi="Bembo Std" w:cs="Calibri"/>
                <w:b/>
                <w:bCs/>
                <w:sz w:val="22"/>
                <w:szCs w:val="22"/>
              </w:rPr>
              <w:t>suministrante</w:t>
            </w:r>
            <w:proofErr w:type="spellEnd"/>
          </w:p>
          <w:p w:rsidR="0093232C" w:rsidRPr="007A5B6B" w:rsidRDefault="0093232C" w:rsidP="00C26638">
            <w:pPr>
              <w:spacing w:line="360" w:lineRule="auto"/>
              <w:rPr>
                <w:rFonts w:ascii="Bembo Std" w:hAnsi="Bembo Std" w:cs="Calibri"/>
                <w:sz w:val="22"/>
                <w:szCs w:val="22"/>
              </w:rPr>
            </w:pPr>
          </w:p>
          <w:p w:rsidR="0093232C" w:rsidRPr="007A5B6B" w:rsidRDefault="0093232C" w:rsidP="00C26638">
            <w:pPr>
              <w:spacing w:line="360" w:lineRule="auto"/>
              <w:rPr>
                <w:rFonts w:ascii="Bembo Std" w:hAnsi="Bembo Std" w:cs="Calibri"/>
                <w:sz w:val="22"/>
                <w:szCs w:val="22"/>
              </w:rPr>
            </w:pPr>
          </w:p>
        </w:tc>
      </w:tr>
      <w:tr w:rsidR="0093232C" w:rsidRPr="00F4443F" w:rsidTr="00C26638">
        <w:trPr>
          <w:trHeight w:val="578"/>
        </w:trPr>
        <w:tc>
          <w:tcPr>
            <w:tcW w:w="5387" w:type="dxa"/>
            <w:tcBorders>
              <w:top w:val="nil"/>
            </w:tcBorders>
            <w:shd w:val="clear" w:color="auto" w:fill="auto"/>
            <w:vAlign w:val="bottom"/>
          </w:tcPr>
          <w:p w:rsidR="0093232C" w:rsidRPr="007A5B6B" w:rsidRDefault="0093232C" w:rsidP="00C26638">
            <w:pPr>
              <w:spacing w:line="360" w:lineRule="auto"/>
              <w:rPr>
                <w:rFonts w:ascii="Bembo Std" w:hAnsi="Bembo Std" w:cs="Calibri"/>
                <w:sz w:val="22"/>
                <w:szCs w:val="22"/>
              </w:rPr>
            </w:pPr>
            <w:r w:rsidRPr="007A5B6B">
              <w:rPr>
                <w:rFonts w:ascii="Bembo Std" w:hAnsi="Bembo Std" w:cs="Calibri"/>
                <w:sz w:val="22"/>
                <w:szCs w:val="22"/>
              </w:rPr>
              <w:lastRenderedPageBreak/>
              <w:t>F.</w:t>
            </w:r>
          </w:p>
        </w:tc>
        <w:tc>
          <w:tcPr>
            <w:tcW w:w="4961" w:type="dxa"/>
            <w:tcBorders>
              <w:top w:val="nil"/>
            </w:tcBorders>
            <w:shd w:val="clear" w:color="auto" w:fill="auto"/>
            <w:vAlign w:val="bottom"/>
          </w:tcPr>
          <w:p w:rsidR="0093232C" w:rsidRPr="007A5B6B" w:rsidRDefault="0093232C" w:rsidP="00C26638">
            <w:pPr>
              <w:spacing w:line="360" w:lineRule="auto"/>
              <w:rPr>
                <w:rFonts w:ascii="Bembo Std" w:hAnsi="Bembo Std" w:cs="Calibri"/>
                <w:sz w:val="22"/>
                <w:szCs w:val="22"/>
              </w:rPr>
            </w:pPr>
            <w:r w:rsidRPr="007A5B6B">
              <w:rPr>
                <w:rFonts w:ascii="Bembo Std" w:hAnsi="Bembo Std" w:cs="Calibri"/>
                <w:sz w:val="22"/>
                <w:szCs w:val="22"/>
              </w:rPr>
              <w:t>F.</w:t>
            </w:r>
          </w:p>
        </w:tc>
      </w:tr>
      <w:tr w:rsidR="0093232C" w:rsidRPr="00F4443F" w:rsidTr="00C26638">
        <w:trPr>
          <w:trHeight w:val="556"/>
        </w:trPr>
        <w:tc>
          <w:tcPr>
            <w:tcW w:w="5387" w:type="dxa"/>
            <w:shd w:val="clear" w:color="auto" w:fill="auto"/>
          </w:tcPr>
          <w:p w:rsidR="0093232C" w:rsidRPr="007A5B6B" w:rsidRDefault="0093232C" w:rsidP="00C26638">
            <w:pPr>
              <w:widowControl/>
              <w:suppressAutoHyphens w:val="0"/>
              <w:jc w:val="center"/>
              <w:rPr>
                <w:rFonts w:ascii="Bembo Std" w:eastAsia="Calibri" w:hAnsi="Bembo Std" w:cs="Times New Roman"/>
                <w:b/>
                <w:bCs/>
                <w:kern w:val="0"/>
                <w:sz w:val="22"/>
                <w:szCs w:val="22"/>
                <w:lang w:val="es-ES" w:eastAsia="en-US" w:bidi="ar-SA"/>
              </w:rPr>
            </w:pPr>
            <w:r w:rsidRPr="007A5B6B">
              <w:rPr>
                <w:rFonts w:ascii="Bembo Std" w:eastAsia="Calibri" w:hAnsi="Bembo Std" w:cs="Times New Roman"/>
                <w:b/>
                <w:bCs/>
                <w:kern w:val="0"/>
                <w:sz w:val="22"/>
                <w:szCs w:val="22"/>
                <w:lang w:eastAsia="en-US" w:bidi="ar-SA"/>
              </w:rPr>
              <w:t>DRA. PATRICIA FIGUEROA DE QUINTEROS</w:t>
            </w:r>
          </w:p>
          <w:p w:rsidR="0093232C" w:rsidRPr="007A5B6B" w:rsidRDefault="0093232C" w:rsidP="00C26638">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 xml:space="preserve">JEFA UNIDAD DE GESTIÓN DE PROGRAMAS Y PROYECTOS DE INVERSIÓN, </w:t>
            </w:r>
          </w:p>
          <w:p w:rsidR="0093232C" w:rsidRPr="007A5B6B" w:rsidRDefault="0093232C" w:rsidP="00C26638">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ADHONOREM</w:t>
            </w:r>
          </w:p>
        </w:tc>
        <w:tc>
          <w:tcPr>
            <w:tcW w:w="4961" w:type="dxa"/>
            <w:shd w:val="clear" w:color="auto" w:fill="auto"/>
          </w:tcPr>
          <w:p w:rsidR="0093232C" w:rsidRPr="007A5B6B" w:rsidRDefault="0093232C" w:rsidP="00C26638">
            <w:pPr>
              <w:rPr>
                <w:rFonts w:ascii="Bembo Std" w:hAnsi="Bembo Std" w:cs="Calibri"/>
                <w:b/>
                <w:sz w:val="22"/>
                <w:szCs w:val="22"/>
              </w:rPr>
            </w:pPr>
            <w:r w:rsidRPr="007A5B6B">
              <w:rPr>
                <w:rFonts w:ascii="Bembo Std" w:hAnsi="Bembo Std" w:cs="Calibri"/>
                <w:b/>
                <w:sz w:val="22"/>
                <w:szCs w:val="22"/>
              </w:rPr>
              <w:t xml:space="preserve">Nombre: </w:t>
            </w:r>
          </w:p>
          <w:p w:rsidR="0093232C" w:rsidRDefault="0093232C" w:rsidP="00C26638">
            <w:pPr>
              <w:rPr>
                <w:rFonts w:ascii="Bembo Std" w:hAnsi="Bembo Std" w:cs="Calibri"/>
                <w:b/>
                <w:sz w:val="22"/>
                <w:szCs w:val="22"/>
              </w:rPr>
            </w:pPr>
          </w:p>
          <w:p w:rsidR="0093232C" w:rsidRPr="007A5B6B" w:rsidRDefault="0093232C" w:rsidP="00C26638">
            <w:pPr>
              <w:rPr>
                <w:rFonts w:ascii="Bembo Std" w:hAnsi="Bembo Std" w:cs="Calibri"/>
                <w:b/>
                <w:sz w:val="22"/>
                <w:szCs w:val="22"/>
              </w:rPr>
            </w:pPr>
          </w:p>
        </w:tc>
      </w:tr>
    </w:tbl>
    <w:p w:rsidR="0093232C" w:rsidRPr="00F4443F" w:rsidRDefault="0093232C" w:rsidP="0093232C">
      <w:pPr>
        <w:rPr>
          <w:rFonts w:ascii="Bembo Std" w:hAnsi="Bembo Std"/>
          <w:vanish/>
        </w:rPr>
      </w:pPr>
    </w:p>
    <w:p w:rsidR="0093232C" w:rsidRDefault="0093232C" w:rsidP="0093232C">
      <w:pPr>
        <w:jc w:val="both"/>
        <w:rPr>
          <w:rFonts w:ascii="Bembo Std" w:hAnsi="Bembo Std" w:cs="Calibri"/>
          <w:b/>
          <w:sz w:val="22"/>
          <w:szCs w:val="22"/>
          <w:u w:val="single"/>
        </w:rPr>
      </w:pPr>
    </w:p>
    <w:p w:rsidR="0093232C" w:rsidRDefault="0093232C" w:rsidP="0093232C">
      <w:pPr>
        <w:jc w:val="both"/>
        <w:rPr>
          <w:rFonts w:ascii="Bembo Std" w:hAnsi="Bembo Std" w:cs="Calibri"/>
          <w:b/>
          <w:sz w:val="22"/>
          <w:szCs w:val="22"/>
          <w:u w:val="single"/>
        </w:rPr>
      </w:pPr>
    </w:p>
    <w:p w:rsidR="0093232C" w:rsidRDefault="0093232C" w:rsidP="0093232C">
      <w:pPr>
        <w:jc w:val="both"/>
        <w:rPr>
          <w:rFonts w:ascii="Bembo Std" w:hAnsi="Bembo Std" w:cs="Calibri"/>
          <w:b/>
          <w:sz w:val="22"/>
          <w:szCs w:val="22"/>
          <w:u w:val="single"/>
        </w:rPr>
      </w:pPr>
    </w:p>
    <w:p w:rsidR="0093232C" w:rsidRDefault="0093232C" w:rsidP="0093232C">
      <w:pPr>
        <w:jc w:val="both"/>
        <w:rPr>
          <w:rFonts w:ascii="Bembo Std" w:hAnsi="Bembo Std" w:cs="Calibri"/>
          <w:b/>
          <w:sz w:val="22"/>
          <w:szCs w:val="22"/>
          <w:u w:val="single"/>
        </w:rPr>
      </w:pPr>
      <w:r w:rsidRPr="0093232C">
        <w:rPr>
          <w:rFonts w:ascii="Bembo Std" w:hAnsi="Bembo Std" w:cs="Calibri"/>
          <w:b/>
          <w:sz w:val="22"/>
          <w:szCs w:val="22"/>
          <w:u w:val="single"/>
        </w:rPr>
        <w:lastRenderedPageBreak/>
        <w:drawing>
          <wp:inline distT="0" distB="0" distL="0" distR="0" wp14:anchorId="3F918DEA" wp14:editId="36587782">
            <wp:extent cx="6332220" cy="6669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220" cy="6669405"/>
                    </a:xfrm>
                    <a:prstGeom prst="rect">
                      <a:avLst/>
                    </a:prstGeom>
                  </pic:spPr>
                </pic:pic>
              </a:graphicData>
            </a:graphic>
          </wp:inline>
        </w:drawing>
      </w:r>
    </w:p>
    <w:p w:rsidR="0093232C" w:rsidRDefault="0093232C" w:rsidP="0093232C">
      <w:pPr>
        <w:jc w:val="both"/>
        <w:rPr>
          <w:rFonts w:ascii="Bembo Std" w:hAnsi="Bembo Std" w:cs="Calibri"/>
          <w:sz w:val="22"/>
          <w:szCs w:val="22"/>
        </w:rPr>
      </w:pPr>
      <w:r w:rsidRPr="00B27FB9">
        <w:rPr>
          <w:rFonts w:ascii="Bembo Std" w:hAnsi="Bembo Std" w:cs="Calibri"/>
          <w:b/>
          <w:sz w:val="22"/>
          <w:szCs w:val="22"/>
          <w:u w:val="single"/>
        </w:rPr>
        <w:t>PRÁCTICAS PROHIBIDAS</w:t>
      </w:r>
      <w:r w:rsidRPr="00B27FB9">
        <w:rPr>
          <w:rFonts w:ascii="Bembo Std" w:hAnsi="Bembo Std" w:cs="Calibri"/>
          <w:sz w:val="22"/>
          <w:szCs w:val="22"/>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w:t>
      </w:r>
      <w:bookmarkStart w:id="2" w:name="_GoBack"/>
      <w:r w:rsidRPr="00B27FB9">
        <w:rPr>
          <w:rFonts w:ascii="Bembo Std" w:hAnsi="Bembo Std" w:cs="Calibri"/>
          <w:sz w:val="22"/>
          <w:szCs w:val="22"/>
        </w:rPr>
        <w:t>un contrato. Las Prácticas Prohibidas comprenden (i) prácticas corruptas;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w:t>
      </w:r>
      <w:bookmarkEnd w:id="2"/>
      <w:r w:rsidRPr="00B27FB9">
        <w:rPr>
          <w:rFonts w:ascii="Bembo Std" w:hAnsi="Bembo Std" w:cs="Calibri"/>
          <w:sz w:val="22"/>
          <w:szCs w:val="22"/>
        </w:rPr>
        <w:t>prácticas fraudulentas; (</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prácticas coercitivas; (</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prácticas colusorias; (v) prácticas obstructivas; y (vi) apropiación indebida. El </w:t>
      </w:r>
      <w:r w:rsidRPr="00B27FB9">
        <w:rPr>
          <w:rFonts w:ascii="Bembo Std" w:hAnsi="Bembo Std" w:cs="Calibri"/>
          <w:sz w:val="22"/>
          <w:szCs w:val="22"/>
        </w:rPr>
        <w:lastRenderedPageBreak/>
        <w:t xml:space="preserve">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(a) A efectos del cumplimiento de esta Política, el Banco define las expresiones que se indican a continuación: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(i) Una práctica corrupta consiste en ofrecer, dar, recibir, o solicitar, directa o indirectamente, cualquier cosa de valor para influenciar indebidamente las acciones de otra parte;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Una práctica coercitiva consiste en perjudicar o causar daño, o amenazar con perjudicar o causar daño, directa o indirectamente, a cualquier parte o a sus bienes para influenciar indebidamente las acciones de una parte;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Una práctica colusoria es un acuerdo entre dos o más partes realizado con la intención de alcanzar un propósito inapropiado, lo que incluye influenciar en forma inapropiada las acciones de otra parte;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(v) Una práctica obstructiva consiste en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(i) destruir, falsificar, alterar u ocultar evidencia significativa para una investigación del Grupo BID, o realizar declaraciones falsas ante los investigadores con la intención de impedir una investigación del Grupo BID;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amenazar, hostigar o intimidar a cualquier parte para impedir que divulgue su conocimiento de asuntos que son importantes para una investigación del Grupo BID o que prosiga con la investigación; 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actos realizados con la intención de impedir el ejercicio de los derechos contractuales de auditoría e inspección del Grupo BID previstos en el párrafo 1.16 (f) de abajo, o sus derechos de acceso a la información; y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(vi) La apropiación indebida consiste en el uso de fondos o recursos del Grupo BID para un propósito indebido o para un propósito no autorizado, cometido de forma intencional o por negligencia grave.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(i) No financiar ninguna propuesta de adjudicación de un contrato para la adquisición de bienes o la contratación de obras financiadas por el Banco;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Suspender los desembolsos de la operación, si se determina, en cualquier etapa, que un empleado, agencia o representante del Prestatario, el Organismo Ejecutor o el Organismo Contratante ha cometido una Práctica Prohibida;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Emitir una amonestación a la firma, entidad o individuo en el formato de una carta formal de censura por su conducta;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(v) Declarar a una firma, entidad o individuo inelegible, en forma permanente o por determinado período de tiempo, para que (i) se le adjudiquen o participe en actividades financiadas por el Banco,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sea designado13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subcontratista o proveedor de bienes o servicios por otra firma elegible a la </w:t>
      </w:r>
      <w:r w:rsidRPr="00B27FB9">
        <w:rPr>
          <w:rFonts w:ascii="Bembo Std" w:hAnsi="Bembo Std" w:cs="Calibri"/>
          <w:sz w:val="22"/>
          <w:szCs w:val="22"/>
        </w:rPr>
        <w:lastRenderedPageBreak/>
        <w:t xml:space="preserve">que se adjudique un contrato para ejecutar actividades financiadas por el Banco;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(vi) Remitir el tema a las autoridades pertinentes encargadas de hacer cumplir las leyes; 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vii</w:t>
      </w:r>
      <w:proofErr w:type="spellEnd"/>
      <w:r w:rsidRPr="00B27FB9">
        <w:rPr>
          <w:rFonts w:ascii="Bembo Std" w:hAnsi="Bembo Std" w:cs="Calibri"/>
          <w:sz w:val="22"/>
          <w:szCs w:val="22"/>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(c) Lo dispuesto en los incisos (i)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 xml:space="preserve">(d) La imposición de cualquier medida que sea tomada por el Banco de conformidad con las provisiones referidas anteriormente será de carácter público.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 xml:space="preserve">Si el solicitante, oferente, proveedor de servicios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o concesionario. </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w:t>
      </w:r>
      <w:r w:rsidRPr="00B27FB9">
        <w:rPr>
          <w:rFonts w:ascii="Bembo Std" w:hAnsi="Bembo Std" w:cs="Calibri"/>
          <w:sz w:val="22"/>
          <w:szCs w:val="22"/>
        </w:rPr>
        <w:lastRenderedPageBreak/>
        <w:t xml:space="preserve">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93232C" w:rsidRPr="00B27FB9" w:rsidRDefault="0093232C" w:rsidP="0093232C">
      <w:pPr>
        <w:rPr>
          <w:rFonts w:ascii="Bembo Std" w:hAnsi="Bembo Std" w:cs="Calibri"/>
          <w:b/>
          <w:sz w:val="22"/>
          <w:szCs w:val="22"/>
        </w:rPr>
      </w:pPr>
    </w:p>
    <w:p w:rsidR="0093232C" w:rsidRPr="00B27FB9" w:rsidRDefault="0093232C" w:rsidP="0093232C">
      <w:pPr>
        <w:rPr>
          <w:rFonts w:ascii="Bembo Std" w:hAnsi="Bembo Std" w:cs="Calibri"/>
          <w:b/>
          <w:sz w:val="22"/>
          <w:szCs w:val="22"/>
        </w:rPr>
      </w:pPr>
      <w:r w:rsidRPr="00B27FB9">
        <w:rPr>
          <w:rFonts w:ascii="Bembo Std" w:hAnsi="Bembo Std" w:cs="Calibri"/>
          <w:b/>
          <w:sz w:val="22"/>
          <w:szCs w:val="22"/>
        </w:rPr>
        <w:t>CONDICIONES DEL SUMINISTRO</w:t>
      </w:r>
    </w:p>
    <w:p w:rsidR="0093232C" w:rsidRPr="00B27FB9" w:rsidRDefault="0093232C" w:rsidP="0093232C">
      <w:pPr>
        <w:rPr>
          <w:rFonts w:ascii="Bembo Std" w:hAnsi="Bembo Std" w:cs="Calibri"/>
          <w:b/>
          <w:sz w:val="22"/>
          <w:szCs w:val="22"/>
        </w:rPr>
      </w:pPr>
    </w:p>
    <w:p w:rsidR="0093232C" w:rsidRPr="00B27FB9" w:rsidRDefault="0093232C" w:rsidP="0093232C">
      <w:pPr>
        <w:rPr>
          <w:rFonts w:ascii="Bembo Std" w:hAnsi="Bembo Std" w:cs="Calibri"/>
          <w:sz w:val="22"/>
          <w:szCs w:val="22"/>
        </w:rPr>
      </w:pPr>
      <w:r w:rsidRPr="00B27FB9">
        <w:rPr>
          <w:rFonts w:ascii="Bembo Std" w:hAnsi="Bembo Std" w:cs="Calibri"/>
          <w:b/>
          <w:sz w:val="22"/>
          <w:szCs w:val="22"/>
          <w:u w:val="single"/>
        </w:rPr>
        <w:t>OBLIGACIONES DEL SUMINISTRANTE</w:t>
      </w:r>
    </w:p>
    <w:p w:rsidR="0093232C" w:rsidRPr="00B27FB9" w:rsidRDefault="0093232C" w:rsidP="0093232C">
      <w:pPr>
        <w:jc w:val="both"/>
        <w:rPr>
          <w:rFonts w:ascii="Bembo Std" w:hAnsi="Bembo Std" w:cs="Calibri"/>
          <w:sz w:val="22"/>
          <w:szCs w:val="22"/>
        </w:rPr>
      </w:pPr>
      <w:r w:rsidRPr="00B27FB9">
        <w:rPr>
          <w:rFonts w:ascii="Bembo Std" w:hAnsi="Bembo Std" w:cs="Calibri"/>
          <w:bCs/>
          <w:sz w:val="22"/>
          <w:szCs w:val="22"/>
        </w:rPr>
        <w:t>1-</w:t>
      </w:r>
      <w:r w:rsidRPr="00B27FB9">
        <w:rPr>
          <w:rFonts w:ascii="Bembo Std" w:hAnsi="Bembo Std" w:cs="Calibri"/>
          <w:sz w:val="22"/>
          <w:szCs w:val="22"/>
        </w:rPr>
        <w:t xml:space="preserve">Someterse a las disposiciones legales del Convenio Individual de Financiamiento No Reembolsable de Inversión del Fondo Mesoamericano de Salud </w:t>
      </w:r>
      <w:proofErr w:type="spellStart"/>
      <w:r w:rsidRPr="00B27FB9">
        <w:rPr>
          <w:rFonts w:ascii="Bembo Std" w:hAnsi="Bembo Std" w:cs="Calibri"/>
          <w:sz w:val="22"/>
          <w:szCs w:val="22"/>
        </w:rPr>
        <w:t>N°</w:t>
      </w:r>
      <w:proofErr w:type="spellEnd"/>
      <w:r w:rsidRPr="00B27FB9">
        <w:rPr>
          <w:rFonts w:ascii="Bembo Std" w:hAnsi="Bembo Std" w:cs="Calibri"/>
          <w:sz w:val="22"/>
          <w:szCs w:val="22"/>
        </w:rPr>
        <w:t xml:space="preserve"> GRT/HE-16714-ES GRT/HE-16715-ES, aplicables al negocio de que se trata, renunciando entablar reclamaciones por vías que no sean establecidas en el mismo.</w:t>
      </w:r>
    </w:p>
    <w:p w:rsidR="0093232C" w:rsidRPr="00B27FB9" w:rsidRDefault="0093232C" w:rsidP="0093232C">
      <w:pPr>
        <w:ind w:right="50"/>
        <w:jc w:val="both"/>
        <w:rPr>
          <w:rFonts w:ascii="Bembo Std" w:eastAsia="Calibri" w:hAnsi="Bembo Std" w:cs="Calibri"/>
          <w:sz w:val="22"/>
          <w:szCs w:val="22"/>
          <w:lang w:eastAsia="en-US"/>
        </w:rPr>
      </w:pPr>
      <w:r w:rsidRPr="00B27FB9">
        <w:rPr>
          <w:rFonts w:ascii="Bembo Std" w:hAnsi="Bembo Std" w:cs="Calibri"/>
          <w:sz w:val="22"/>
          <w:szCs w:val="22"/>
        </w:rPr>
        <w:t>2-</w:t>
      </w:r>
      <w:r w:rsidRPr="00B27FB9">
        <w:rPr>
          <w:rFonts w:ascii="Bembo Std" w:eastAsia="Calibri" w:hAnsi="Bembo Std" w:cs="Calibri"/>
          <w:sz w:val="22"/>
          <w:szCs w:val="22"/>
          <w:lang w:eastAsia="en-US"/>
        </w:rPr>
        <w:t xml:space="preserve">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Convenio, Manual de Operaciones y las Políticas de Adquisición de Bienes, Obras, y servicios de no consultoría financiados por el Banco Interamericano de Desarrollo GN-2349-15.</w:t>
      </w:r>
    </w:p>
    <w:p w:rsidR="0093232C" w:rsidRPr="00B27FB9" w:rsidRDefault="0093232C" w:rsidP="0093232C">
      <w:pPr>
        <w:jc w:val="both"/>
        <w:rPr>
          <w:rFonts w:ascii="Bembo Std" w:hAnsi="Bembo Std" w:cs="Calibri"/>
          <w:sz w:val="22"/>
          <w:szCs w:val="22"/>
        </w:rPr>
      </w:pPr>
    </w:p>
    <w:p w:rsidR="0093232C" w:rsidRPr="00B27FB9" w:rsidRDefault="0093232C" w:rsidP="0093232C">
      <w:pPr>
        <w:rPr>
          <w:rFonts w:ascii="Bembo Std" w:hAnsi="Bembo Std" w:cs="Calibri"/>
          <w:b/>
          <w:sz w:val="22"/>
          <w:szCs w:val="22"/>
          <w:u w:val="single"/>
        </w:rPr>
      </w:pPr>
      <w:r w:rsidRPr="00B27FB9">
        <w:rPr>
          <w:rFonts w:ascii="Bembo Std" w:hAnsi="Bembo Std" w:cs="Calibri"/>
          <w:b/>
          <w:sz w:val="22"/>
          <w:szCs w:val="22"/>
          <w:u w:val="single"/>
        </w:rPr>
        <w:t>OBLIGACIONES DEL GOBIERNO</w:t>
      </w:r>
    </w:p>
    <w:p w:rsidR="0093232C" w:rsidRPr="00B27FB9" w:rsidRDefault="0093232C" w:rsidP="0093232C">
      <w:pPr>
        <w:jc w:val="both"/>
        <w:rPr>
          <w:rFonts w:ascii="Bembo Std" w:hAnsi="Bembo Std" w:cs="Calibri"/>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Pagar el valor de los bienes realizados previo los trámites legales, después que la Unidad solicitante, hayan recibido los bienes a entera satisfacción y de </w:t>
      </w:r>
      <w:r w:rsidRPr="00B27FB9">
        <w:rPr>
          <w:rFonts w:ascii="Bembo Std" w:hAnsi="Bembo Std" w:cs="Calibri"/>
          <w:sz w:val="22"/>
          <w:szCs w:val="22"/>
        </w:rPr>
        <w:t>acuerdo con las especificaciones convenidas.</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bCs/>
          <w:sz w:val="22"/>
          <w:szCs w:val="22"/>
        </w:rPr>
        <w:t>2-</w:t>
      </w:r>
      <w:r w:rsidRPr="00B27FB9">
        <w:rPr>
          <w:rFonts w:ascii="Bembo Std" w:hAnsi="Bembo Std" w:cs="Calibri"/>
          <w:sz w:val="22"/>
          <w:szCs w:val="22"/>
        </w:rPr>
        <w:t xml:space="preserve"> </w:t>
      </w:r>
      <w:r w:rsidRPr="00B27FB9">
        <w:rPr>
          <w:rFonts w:ascii="Bembo Std" w:hAnsi="Bembo Std"/>
          <w:sz w:val="22"/>
          <w:szCs w:val="22"/>
        </w:rPr>
        <w:t>La Dirección de Primer Nivel de Atención por medio de su delegado, vigilaran</w:t>
      </w:r>
      <w:r w:rsidRPr="00B27FB9">
        <w:rPr>
          <w:rFonts w:ascii="Bembo Std" w:hAnsi="Bembo Std" w:cs="Calibri"/>
          <w:sz w:val="22"/>
          <w:szCs w:val="22"/>
        </w:rPr>
        <w:t xml:space="preserve"> el</w:t>
      </w:r>
      <w:r w:rsidRPr="00B27FB9">
        <w:rPr>
          <w:rFonts w:ascii="Bembo Std" w:hAnsi="Bembo Std" w:cs="Calibri"/>
          <w:color w:val="000000"/>
          <w:sz w:val="22"/>
          <w:szCs w:val="22"/>
        </w:rPr>
        <w:t xml:space="preserve"> cumplimiento de la presente Orden de Compra y serán quienes deberán dar seguimiento de la ejecución de la orden y que ésta se realice en el plazo acordado y de acuerdo a las condiciones pactadas, en estricto apego a lo siguiente:   </w:t>
      </w:r>
    </w:p>
    <w:p w:rsidR="0093232C" w:rsidRPr="00B27FB9" w:rsidRDefault="0093232C" w:rsidP="0093232C">
      <w:pPr>
        <w:numPr>
          <w:ilvl w:val="0"/>
          <w:numId w:val="1"/>
        </w:numPr>
        <w:ind w:left="142" w:hanging="142"/>
        <w:jc w:val="both"/>
        <w:rPr>
          <w:rFonts w:ascii="Bembo Std" w:hAnsi="Bembo Std" w:cs="Calibri"/>
          <w:color w:val="000000"/>
          <w:sz w:val="22"/>
          <w:szCs w:val="22"/>
        </w:rPr>
      </w:pPr>
      <w:r w:rsidRPr="00B27FB9">
        <w:rPr>
          <w:rFonts w:ascii="Bembo Std" w:hAnsi="Bembo Std" w:cs="Calibri"/>
          <w:color w:val="000000"/>
          <w:sz w:val="22"/>
          <w:szCs w:val="22"/>
        </w:rPr>
        <w:t>Verificar el cumplimiento de las cláusulas contractuales, implementando para ello una Hoja de Seguimiento de Orden de Compra.</w:t>
      </w:r>
    </w:p>
    <w:p w:rsidR="0093232C" w:rsidRPr="00B27FB9" w:rsidRDefault="0093232C" w:rsidP="0093232C">
      <w:pPr>
        <w:jc w:val="both"/>
        <w:rPr>
          <w:rFonts w:ascii="Bembo Std" w:hAnsi="Bembo Std" w:cs="Calibri"/>
          <w:sz w:val="22"/>
          <w:szCs w:val="22"/>
        </w:rPr>
      </w:pPr>
      <w:r w:rsidRPr="00B27FB9">
        <w:rPr>
          <w:rFonts w:ascii="Bembo Std" w:hAnsi="Bembo Std" w:cs="Calibri"/>
          <w:bCs/>
          <w:sz w:val="22"/>
          <w:szCs w:val="22"/>
        </w:rPr>
        <w:t>b)</w:t>
      </w:r>
      <w:r w:rsidRPr="00B27FB9">
        <w:rPr>
          <w:rFonts w:ascii="Bembo Std" w:hAnsi="Bembo Std" w:cs="Calibri"/>
          <w:b/>
          <w:bCs/>
          <w:sz w:val="22"/>
          <w:szCs w:val="22"/>
        </w:rPr>
        <w:t xml:space="preserve"> </w:t>
      </w:r>
      <w:r w:rsidRPr="00B27FB9">
        <w:rPr>
          <w:rFonts w:ascii="Bembo Std" w:hAnsi="Bembo Std" w:cs="Calibri"/>
          <w:sz w:val="22"/>
          <w:szCs w:val="22"/>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3232C" w:rsidRPr="00B27FB9" w:rsidRDefault="0093232C" w:rsidP="0093232C">
      <w:pPr>
        <w:jc w:val="both"/>
        <w:rPr>
          <w:rFonts w:ascii="Bembo Std" w:hAnsi="Bembo Std" w:cs="Calibri"/>
          <w:sz w:val="22"/>
          <w:szCs w:val="22"/>
        </w:rPr>
      </w:pPr>
      <w:r w:rsidRPr="00B27FB9">
        <w:rPr>
          <w:rFonts w:ascii="Bembo Std" w:hAnsi="Bembo Std" w:cs="Calibri"/>
          <w:bCs/>
          <w:sz w:val="22"/>
          <w:szCs w:val="22"/>
        </w:rPr>
        <w:t>c)</w:t>
      </w:r>
      <w:r w:rsidRPr="00B27FB9">
        <w:rPr>
          <w:rFonts w:ascii="Bembo Std" w:hAnsi="Bembo Std" w:cs="Calibri"/>
          <w:sz w:val="22"/>
          <w:szCs w:val="22"/>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93232C" w:rsidRPr="00B27FB9" w:rsidRDefault="0093232C" w:rsidP="0093232C">
      <w:pPr>
        <w:jc w:val="both"/>
        <w:rPr>
          <w:rFonts w:ascii="Bembo Std" w:hAnsi="Bembo Std" w:cs="Calibri"/>
          <w:sz w:val="22"/>
          <w:szCs w:val="22"/>
        </w:rPr>
      </w:pPr>
      <w:r w:rsidRPr="00B27FB9">
        <w:rPr>
          <w:rFonts w:ascii="Bembo Std" w:hAnsi="Bembo Std" w:cs="Calibri"/>
          <w:bCs/>
          <w:sz w:val="22"/>
          <w:szCs w:val="22"/>
        </w:rPr>
        <w:t>d)</w:t>
      </w:r>
      <w:r w:rsidRPr="00B27FB9">
        <w:rPr>
          <w:rFonts w:ascii="Bembo Std" w:hAnsi="Bembo Std" w:cs="Calibri"/>
          <w:sz w:val="22"/>
          <w:szCs w:val="22"/>
        </w:rPr>
        <w:t xml:space="preserve"> Incluir en el informe de ejecución de la orden de compra, la gestión para la aplicación de las sanciones a los contratistas por los incumplimientos de sus obligaciones.</w:t>
      </w:r>
    </w:p>
    <w:p w:rsidR="0093232C" w:rsidRPr="00B27FB9" w:rsidRDefault="0093232C" w:rsidP="0093232C">
      <w:pPr>
        <w:jc w:val="both"/>
        <w:rPr>
          <w:rFonts w:ascii="Bembo Std" w:hAnsi="Bembo Std" w:cs="Arial"/>
          <w:bCs/>
          <w:sz w:val="22"/>
          <w:szCs w:val="22"/>
        </w:rPr>
      </w:pPr>
      <w:r w:rsidRPr="00B27FB9">
        <w:rPr>
          <w:rFonts w:ascii="Bembo Std" w:hAnsi="Bembo Std" w:cs="Calibri"/>
          <w:bCs/>
          <w:sz w:val="22"/>
          <w:szCs w:val="22"/>
        </w:rPr>
        <w:t>e) Solicitar al contratista, en caso de incrementos en el monto o prórroga en el plazo de la orden de compra, la actualización de la garantía correspondiente. (No aplica</w:t>
      </w:r>
      <w:r w:rsidRPr="00B27FB9">
        <w:rPr>
          <w:rFonts w:ascii="Bembo Std" w:hAnsi="Bembo Std" w:cs="Arial"/>
          <w:bCs/>
          <w:sz w:val="22"/>
          <w:szCs w:val="22"/>
        </w:rPr>
        <w:t>).</w:t>
      </w:r>
    </w:p>
    <w:p w:rsidR="0093232C" w:rsidRPr="00B27FB9" w:rsidRDefault="0093232C" w:rsidP="0093232C">
      <w:pPr>
        <w:jc w:val="both"/>
        <w:rPr>
          <w:rFonts w:ascii="Bembo Std" w:hAnsi="Bembo Std" w:cs="Calibri"/>
          <w:bCs/>
          <w:sz w:val="22"/>
          <w:szCs w:val="22"/>
        </w:rPr>
      </w:pPr>
      <w:r w:rsidRPr="00B27FB9">
        <w:rPr>
          <w:rFonts w:ascii="Bembo Std" w:hAnsi="Bembo Std" w:cs="Calibri"/>
          <w:bCs/>
          <w:sz w:val="22"/>
          <w:szCs w:val="22"/>
        </w:rPr>
        <w:t>f) Elaborar y suscribir conjuntamente con el contratista y la Unidad solicitante, según el caso y demás funcionarios que se hayan definido contractualmente definitivas de las adquisiciones de bienes, distribuyendo copias a las Unidades correspondientes.</w:t>
      </w:r>
    </w:p>
    <w:p w:rsidR="0093232C" w:rsidRPr="00B27FB9" w:rsidRDefault="0093232C" w:rsidP="0093232C">
      <w:pPr>
        <w:jc w:val="both"/>
        <w:rPr>
          <w:rFonts w:ascii="Bembo Std" w:hAnsi="Bembo Std" w:cs="Calibri"/>
          <w:bCs/>
          <w:sz w:val="22"/>
          <w:szCs w:val="22"/>
        </w:rPr>
      </w:pPr>
      <w:r w:rsidRPr="00B27FB9">
        <w:rPr>
          <w:rFonts w:ascii="Bembo Std" w:hAnsi="Bembo Std" w:cs="Calibri"/>
          <w:bCs/>
          <w:sz w:val="22"/>
          <w:szCs w:val="22"/>
        </w:rPr>
        <w:t xml:space="preserve">g)  Informar oportunamente a la </w:t>
      </w:r>
      <w:r w:rsidRPr="00B27FB9">
        <w:rPr>
          <w:rFonts w:ascii="Bembo Std" w:hAnsi="Bembo Std" w:cs="Calibri"/>
          <w:sz w:val="22"/>
          <w:szCs w:val="22"/>
        </w:rPr>
        <w:t>UGP/ACP de MINSAL</w:t>
      </w:r>
      <w:r w:rsidRPr="00B27FB9">
        <w:rPr>
          <w:rFonts w:ascii="Bembo Std" w:hAnsi="Bembo Std" w:cs="Calibri"/>
          <w:bCs/>
          <w:sz w:val="22"/>
          <w:szCs w:val="22"/>
        </w:rPr>
        <w:t>, la devolución de garantías en caso que aplique, inmediatamente después de comprobarse el cumplimiento de las cláusulas contractuales. (No aplica)</w:t>
      </w:r>
    </w:p>
    <w:p w:rsidR="0093232C" w:rsidRPr="00B27FB9" w:rsidRDefault="0093232C" w:rsidP="0093232C">
      <w:pPr>
        <w:jc w:val="both"/>
        <w:rPr>
          <w:rFonts w:ascii="Bembo Std" w:hAnsi="Bembo Std" w:cs="Calibri"/>
          <w:sz w:val="22"/>
          <w:szCs w:val="22"/>
        </w:rPr>
      </w:pPr>
      <w:r w:rsidRPr="00B27FB9">
        <w:rPr>
          <w:rFonts w:ascii="Bembo Std" w:hAnsi="Bembo Std" w:cs="Calibri"/>
          <w:bCs/>
          <w:sz w:val="22"/>
          <w:szCs w:val="22"/>
        </w:rPr>
        <w:t>h) Gestionar</w:t>
      </w:r>
      <w:r w:rsidRPr="00B27FB9">
        <w:rPr>
          <w:rFonts w:ascii="Bembo Std" w:hAnsi="Bembo Std" w:cs="Calibri"/>
          <w:sz w:val="22"/>
          <w:szCs w:val="22"/>
        </w:rPr>
        <w:t xml:space="preserve"> ante la autoridad competente, las modificaciones a la Orden de Compra, una vez identificada </w:t>
      </w:r>
      <w:r w:rsidRPr="00B27FB9">
        <w:rPr>
          <w:rFonts w:ascii="Bembo Std" w:hAnsi="Bembo Std" w:cs="Calibri"/>
          <w:sz w:val="22"/>
          <w:szCs w:val="22"/>
        </w:rPr>
        <w:lastRenderedPageBreak/>
        <w:t>tal necesidad, anexando documentos que amparen dichos cambios.</w:t>
      </w:r>
    </w:p>
    <w:p w:rsidR="0093232C" w:rsidRPr="00B27FB9" w:rsidRDefault="0093232C" w:rsidP="0093232C">
      <w:pPr>
        <w:jc w:val="both"/>
        <w:rPr>
          <w:rFonts w:ascii="Bembo Std" w:hAnsi="Bembo Std" w:cs="Calibri"/>
          <w:sz w:val="22"/>
          <w:szCs w:val="22"/>
        </w:rPr>
      </w:pPr>
      <w:r w:rsidRPr="00B27FB9">
        <w:rPr>
          <w:rFonts w:ascii="Bembo Std" w:hAnsi="Bembo Std" w:cs="Calibri"/>
          <w:sz w:val="22"/>
          <w:szCs w:val="22"/>
        </w:rPr>
        <w:t>Cualquier otra responsabilidad que establezca el convenio de préstamo y documentos contractuales.</w:t>
      </w:r>
    </w:p>
    <w:p w:rsidR="0093232C" w:rsidRDefault="0093232C" w:rsidP="0093232C">
      <w:pPr>
        <w:jc w:val="both"/>
        <w:rPr>
          <w:rFonts w:ascii="Bembo Std" w:hAnsi="Bembo Std" w:cs="Calibri"/>
          <w:b/>
          <w:sz w:val="22"/>
          <w:szCs w:val="22"/>
          <w:u w:val="single"/>
        </w:rPr>
      </w:pPr>
    </w:p>
    <w:p w:rsidR="0093232C" w:rsidRPr="00B27FB9" w:rsidRDefault="0093232C" w:rsidP="0093232C">
      <w:pPr>
        <w:jc w:val="both"/>
        <w:rPr>
          <w:rFonts w:ascii="Bembo Std" w:hAnsi="Bembo Std" w:cs="Calibri"/>
          <w:b/>
          <w:sz w:val="22"/>
          <w:szCs w:val="22"/>
          <w:u w:val="single"/>
        </w:rPr>
      </w:pPr>
      <w:r w:rsidRPr="00B27FB9">
        <w:rPr>
          <w:rFonts w:ascii="Bembo Std" w:hAnsi="Bembo Std" w:cs="Calibri"/>
          <w:b/>
          <w:sz w:val="22"/>
          <w:szCs w:val="22"/>
          <w:u w:val="single"/>
        </w:rPr>
        <w:t>OTRAS CONDICIONES DEL SUMINISTRO</w:t>
      </w:r>
    </w:p>
    <w:p w:rsidR="0093232C" w:rsidRPr="00B27FB9" w:rsidRDefault="0093232C" w:rsidP="0093232C">
      <w:pPr>
        <w:jc w:val="both"/>
        <w:rPr>
          <w:rFonts w:ascii="Bembo Std" w:hAnsi="Bembo Std" w:cs="Calibri"/>
          <w:b/>
          <w:sz w:val="22"/>
          <w:szCs w:val="22"/>
          <w:u w:val="single"/>
        </w:rPr>
      </w:pP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 La fecha de entrega del suministro</w:t>
      </w:r>
      <w:r w:rsidRPr="00B27FB9">
        <w:rPr>
          <w:rFonts w:ascii="Bembo Std" w:hAnsi="Bembo Std" w:cs="Calibri"/>
          <w:b/>
          <w:color w:val="000000"/>
          <w:sz w:val="22"/>
          <w:szCs w:val="22"/>
        </w:rPr>
        <w:t xml:space="preserve">, </w:t>
      </w:r>
      <w:r w:rsidRPr="00B27FB9">
        <w:rPr>
          <w:rFonts w:ascii="Bembo Std" w:hAnsi="Bembo Std" w:cs="Calibri"/>
          <w:color w:val="000000"/>
          <w:sz w:val="22"/>
          <w:szCs w:val="22"/>
        </w:rPr>
        <w:t>está estipulada en la presente Orden de Compra, que reciba el suministrarte debidamente legalizada.</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bCs/>
          <w:color w:val="000000"/>
          <w:sz w:val="22"/>
          <w:szCs w:val="22"/>
        </w:rPr>
        <w:t>2.</w:t>
      </w:r>
      <w:r w:rsidRPr="00B27FB9">
        <w:rPr>
          <w:rFonts w:ascii="Bembo Std" w:hAnsi="Bembo Std" w:cs="Calibri"/>
          <w:color w:val="000000"/>
          <w:sz w:val="22"/>
          <w:szCs w:val="22"/>
        </w:rPr>
        <w:t xml:space="preserve"> El suministro, al que la presente Orden se refiere será recibido a entera satisfacción del Solicitante, quien firmará, sellará y fechará el acta de recepción de los bienes.</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bCs/>
          <w:color w:val="000000"/>
          <w:sz w:val="22"/>
          <w:szCs w:val="22"/>
        </w:rPr>
        <w:t>3.</w:t>
      </w:r>
      <w:r w:rsidRPr="00B27FB9">
        <w:rPr>
          <w:rFonts w:ascii="Bembo Std" w:hAnsi="Bembo Std" w:cs="Calibri"/>
          <w:color w:val="000000"/>
          <w:sz w:val="22"/>
          <w:szCs w:val="22"/>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27FB9">
        <w:rPr>
          <w:rFonts w:ascii="Bembo Std" w:hAnsi="Bembo Std" w:cs="Calibri"/>
          <w:color w:val="000000"/>
          <w:sz w:val="22"/>
          <w:szCs w:val="22"/>
        </w:rPr>
        <w:t>Delegado</w:t>
      </w:r>
      <w:proofErr w:type="gramEnd"/>
      <w:r w:rsidRPr="00B27FB9">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B27FB9">
        <w:rPr>
          <w:rFonts w:ascii="Bembo Std" w:hAnsi="Bembo Std" w:cs="Calibri"/>
          <w:color w:val="000000"/>
          <w:sz w:val="22"/>
          <w:szCs w:val="22"/>
        </w:rPr>
        <w:t>N°</w:t>
      </w:r>
      <w:proofErr w:type="spellEnd"/>
      <w:r w:rsidRPr="00B27FB9">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color w:val="000000"/>
          <w:sz w:val="22"/>
          <w:szCs w:val="22"/>
        </w:rPr>
        <w:t xml:space="preserve">4. Las obligaciones que contrae el Gobierno por medio de esta Orden de Compra, son únicamente para con el </w:t>
      </w:r>
      <w:proofErr w:type="spellStart"/>
      <w:r w:rsidRPr="00B27FB9">
        <w:rPr>
          <w:rFonts w:ascii="Bembo Std" w:hAnsi="Bembo Std" w:cs="Calibri"/>
          <w:color w:val="000000"/>
          <w:sz w:val="22"/>
          <w:szCs w:val="22"/>
        </w:rPr>
        <w:t>suministrante</w:t>
      </w:r>
      <w:proofErr w:type="spellEnd"/>
      <w:r w:rsidRPr="00B27FB9">
        <w:rPr>
          <w:rFonts w:ascii="Bembo Std" w:hAnsi="Bembo Std" w:cs="Calibri"/>
          <w:color w:val="000000"/>
          <w:sz w:val="22"/>
          <w:szCs w:val="22"/>
        </w:rPr>
        <w:t>, quién debe observar las condiciones establecidas, a fin de conservar antecedentes favorables.</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color w:val="000000"/>
          <w:sz w:val="22"/>
          <w:szCs w:val="22"/>
        </w:rPr>
        <w:t>5. En caso de mora en el cumplimiento por parte del proveedor de las obligaciones emanadas de esta orden de compra, según sea el caso, la multa que se aplicará por cada semana de retraso</w:t>
      </w:r>
      <w:r w:rsidRPr="00E73491">
        <w:rPr>
          <w:rFonts w:hint="eastAsia"/>
        </w:rPr>
        <w:t xml:space="preserve"> </w:t>
      </w:r>
      <w:r w:rsidRPr="00E73491">
        <w:rPr>
          <w:rFonts w:ascii="Bembo Std" w:hAnsi="Bembo Std" w:cs="Calibri" w:hint="eastAsia"/>
          <w:color w:val="000000"/>
          <w:sz w:val="22"/>
          <w:szCs w:val="22"/>
        </w:rPr>
        <w:t>ser</w:t>
      </w:r>
      <w:r w:rsidRPr="00E73491">
        <w:rPr>
          <w:rFonts w:ascii="Bembo Std" w:hAnsi="Bembo Std" w:cs="Calibri" w:hint="eastAsia"/>
          <w:color w:val="000000"/>
          <w:sz w:val="22"/>
          <w:szCs w:val="22"/>
        </w:rPr>
        <w:t>á</w:t>
      </w:r>
      <w:r w:rsidRPr="00E73491">
        <w:rPr>
          <w:rFonts w:ascii="Bembo Std" w:hAnsi="Bembo Std" w:cs="Calibri" w:hint="eastAsia"/>
          <w:color w:val="000000"/>
          <w:sz w:val="22"/>
          <w:szCs w:val="22"/>
        </w:rPr>
        <w:t xml:space="preserve"> del 0.5</w:t>
      </w:r>
      <w:proofErr w:type="gramStart"/>
      <w:r w:rsidRPr="00E73491">
        <w:rPr>
          <w:rFonts w:ascii="Bembo Std" w:hAnsi="Bembo Std" w:cs="Calibri" w:hint="eastAsia"/>
          <w:color w:val="000000"/>
          <w:sz w:val="22"/>
          <w:szCs w:val="22"/>
        </w:rPr>
        <w:t xml:space="preserve">%, </w:t>
      </w:r>
      <w:r w:rsidRPr="00B27FB9">
        <w:rPr>
          <w:rFonts w:ascii="Bembo Std" w:hAnsi="Bembo Std" w:cs="Calibri"/>
          <w:color w:val="000000"/>
          <w:sz w:val="22"/>
          <w:szCs w:val="22"/>
        </w:rPr>
        <w:t xml:space="preserve"> </w:t>
      </w:r>
      <w:r w:rsidRPr="00E73491">
        <w:rPr>
          <w:rFonts w:ascii="Bembo Std" w:hAnsi="Bembo Std" w:cs="Calibri" w:hint="eastAsia"/>
          <w:color w:val="000000"/>
          <w:sz w:val="22"/>
          <w:szCs w:val="22"/>
        </w:rPr>
        <w:t>por</w:t>
      </w:r>
      <w:proofErr w:type="gramEnd"/>
      <w:r w:rsidRPr="00E73491">
        <w:rPr>
          <w:rFonts w:ascii="Bembo Std" w:hAnsi="Bembo Std" w:cs="Calibri" w:hint="eastAsia"/>
          <w:color w:val="000000"/>
          <w:sz w:val="22"/>
          <w:szCs w:val="22"/>
        </w:rPr>
        <w:t xml:space="preserve"> el valor de los suministros que se dejaron de entregar o los que entregaron fuera del plazo contractual</w:t>
      </w:r>
      <w:r w:rsidRPr="00B27FB9">
        <w:rPr>
          <w:rFonts w:ascii="Bembo Std" w:hAnsi="Bembo Std" w:cs="Calibri"/>
          <w:color w:val="000000"/>
          <w:sz w:val="22"/>
          <w:szCs w:val="22"/>
        </w:rPr>
        <w:t>, hasta un máximo del 10% del valor total contratado.</w:t>
      </w:r>
    </w:p>
    <w:p w:rsidR="0093232C" w:rsidRPr="00B27FB9" w:rsidRDefault="0093232C" w:rsidP="0093232C">
      <w:pPr>
        <w:jc w:val="both"/>
        <w:rPr>
          <w:rFonts w:ascii="Bembo Std" w:hAnsi="Bembo Std" w:cs="Calibri"/>
          <w:color w:val="000000"/>
          <w:sz w:val="22"/>
          <w:szCs w:val="22"/>
        </w:rPr>
      </w:pP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b/>
          <w:color w:val="000000"/>
          <w:sz w:val="22"/>
          <w:szCs w:val="22"/>
        </w:rPr>
        <w:t>SOLUCIÓN DE CONTROVERSIAS.</w:t>
      </w:r>
      <w:r w:rsidRPr="00B27FB9">
        <w:rPr>
          <w:rFonts w:ascii="Bembo Std" w:hAnsi="Bembo Std" w:cs="Calibri"/>
          <w:color w:val="000000"/>
          <w:sz w:val="22"/>
          <w:szCs w:val="22"/>
        </w:rPr>
        <w:t xml:space="preserve"> </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color w:val="000000"/>
          <w:sz w:val="22"/>
          <w:szCs w:val="22"/>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3232C" w:rsidRPr="00B27FB9" w:rsidRDefault="0093232C" w:rsidP="0093232C">
      <w:pPr>
        <w:jc w:val="both"/>
        <w:rPr>
          <w:rFonts w:ascii="Bembo Std" w:hAnsi="Bembo Std" w:cs="Calibri"/>
          <w:color w:val="000000"/>
          <w:sz w:val="22"/>
          <w:szCs w:val="22"/>
        </w:rPr>
      </w:pPr>
      <w:r w:rsidRPr="00B27FB9">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3232C" w:rsidRPr="00B27FB9" w:rsidRDefault="0093232C" w:rsidP="0093232C">
      <w:pPr>
        <w:jc w:val="both"/>
        <w:rPr>
          <w:rFonts w:ascii="Bembo Std" w:hAnsi="Bembo Std" w:cs="Calibri"/>
          <w:color w:val="000000"/>
          <w:sz w:val="22"/>
          <w:szCs w:val="22"/>
        </w:rPr>
      </w:pPr>
    </w:p>
    <w:p w:rsidR="0093232C" w:rsidRPr="00800A0C" w:rsidRDefault="0093232C" w:rsidP="0093232C">
      <w:pPr>
        <w:jc w:val="both"/>
        <w:rPr>
          <w:rFonts w:ascii="Bembo Std" w:hAnsi="Bembo Std" w:cs="Calibri"/>
          <w:b/>
          <w:color w:val="000000"/>
          <w:sz w:val="22"/>
          <w:szCs w:val="22"/>
        </w:rPr>
      </w:pPr>
      <w:r w:rsidRPr="00800A0C">
        <w:rPr>
          <w:rFonts w:ascii="Bembo Std" w:hAnsi="Bembo Std" w:cs="Calibri"/>
          <w:b/>
          <w:color w:val="000000"/>
          <w:sz w:val="22"/>
          <w:szCs w:val="22"/>
        </w:rPr>
        <w:t xml:space="preserve">CADUCIDAD DE LA ORDEN DE COMPRA </w:t>
      </w:r>
    </w:p>
    <w:p w:rsidR="0093232C" w:rsidRPr="00800A0C" w:rsidRDefault="0093232C" w:rsidP="0093232C">
      <w:pPr>
        <w:jc w:val="both"/>
        <w:rPr>
          <w:rFonts w:ascii="Bembo Std" w:hAnsi="Bembo Std" w:cs="Calibri"/>
          <w:b/>
          <w:color w:val="000000"/>
          <w:sz w:val="22"/>
          <w:szCs w:val="22"/>
        </w:rPr>
      </w:pP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b/>
          <w:color w:val="000000"/>
          <w:sz w:val="22"/>
          <w:szCs w:val="22"/>
        </w:rPr>
        <w:t xml:space="preserve"> </w:t>
      </w:r>
      <w:r w:rsidRPr="00800A0C">
        <w:rPr>
          <w:rFonts w:ascii="Bembo Std" w:hAnsi="Bembo Std" w:cs="Calibri"/>
          <w:color w:val="000000"/>
          <w:sz w:val="22"/>
          <w:szCs w:val="22"/>
        </w:rPr>
        <w:t>El Contratante tendrá derecho a caducar la Orden de Compra, por cualquiera de las siguientes razones:</w:t>
      </w: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color w:val="000000"/>
          <w:sz w:val="22"/>
          <w:szCs w:val="22"/>
        </w:rPr>
        <w:t>a)</w:t>
      </w:r>
      <w:r w:rsidRPr="00800A0C">
        <w:rPr>
          <w:rFonts w:ascii="Bembo Std" w:hAnsi="Bembo Std" w:cs="Calibri"/>
          <w:color w:val="000000"/>
          <w:sz w:val="22"/>
          <w:szCs w:val="22"/>
        </w:rPr>
        <w:tab/>
        <w:t>Actúe con dolo, culpa grave o reiterada negligencia en el cumplimiento de sus obligaciones.</w:t>
      </w:r>
    </w:p>
    <w:p w:rsidR="0093232C" w:rsidRPr="00800A0C" w:rsidRDefault="0093232C" w:rsidP="0093232C">
      <w:pPr>
        <w:jc w:val="both"/>
        <w:rPr>
          <w:rFonts w:ascii="Bembo Std" w:hAnsi="Bembo Std" w:cs="Calibri"/>
          <w:color w:val="000000"/>
          <w:sz w:val="22"/>
          <w:szCs w:val="22"/>
        </w:rPr>
      </w:pP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color w:val="000000"/>
          <w:sz w:val="22"/>
          <w:szCs w:val="22"/>
        </w:rPr>
        <w:t>b)</w:t>
      </w:r>
      <w:r w:rsidRPr="00800A0C">
        <w:rPr>
          <w:rFonts w:ascii="Bembo Std" w:hAnsi="Bembo Std" w:cs="Calibri"/>
          <w:color w:val="000000"/>
          <w:sz w:val="22"/>
          <w:szCs w:val="22"/>
        </w:rPr>
        <w:tab/>
        <w:t>A juicio del Contratante haya empleado prácticas prohibidas en la ejecución de la Orden de Compra conforme lo dispuesto en el presente documento.</w:t>
      </w:r>
    </w:p>
    <w:p w:rsidR="0093232C" w:rsidRPr="00800A0C" w:rsidRDefault="0093232C" w:rsidP="0093232C">
      <w:pPr>
        <w:jc w:val="both"/>
        <w:rPr>
          <w:rFonts w:ascii="Bembo Std" w:hAnsi="Bembo Std" w:cs="Calibri"/>
          <w:color w:val="000000"/>
          <w:sz w:val="22"/>
          <w:szCs w:val="22"/>
        </w:rPr>
      </w:pP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color w:val="000000"/>
          <w:sz w:val="22"/>
          <w:szCs w:val="22"/>
        </w:rPr>
        <w:lastRenderedPageBreak/>
        <w:t>c)</w:t>
      </w:r>
      <w:r w:rsidRPr="00800A0C">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93232C" w:rsidRPr="00800A0C" w:rsidRDefault="0093232C" w:rsidP="0093232C">
      <w:pPr>
        <w:jc w:val="both"/>
        <w:rPr>
          <w:rFonts w:ascii="Bembo Std" w:hAnsi="Bembo Std" w:cs="Calibri"/>
          <w:color w:val="000000"/>
          <w:sz w:val="22"/>
          <w:szCs w:val="22"/>
        </w:rPr>
      </w:pP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color w:val="000000"/>
          <w:sz w:val="22"/>
          <w:szCs w:val="22"/>
        </w:rPr>
        <w:t>d)</w:t>
      </w:r>
      <w:r w:rsidRPr="00800A0C">
        <w:rPr>
          <w:rFonts w:ascii="Bembo Std" w:hAnsi="Bembo Std" w:cs="Calibri"/>
          <w:color w:val="000000"/>
          <w:sz w:val="22"/>
          <w:szCs w:val="22"/>
        </w:rPr>
        <w:tab/>
        <w:t>EL PROVEEDOR entregue el bien o servicio en inferior calidad a lo ofertado o no cumpla con las condiciones pactadas en la Orden de Compra.</w:t>
      </w:r>
    </w:p>
    <w:p w:rsidR="0093232C" w:rsidRPr="00800A0C" w:rsidRDefault="0093232C" w:rsidP="0093232C">
      <w:pPr>
        <w:jc w:val="both"/>
        <w:rPr>
          <w:rFonts w:ascii="Bembo Std" w:hAnsi="Bembo Std" w:cs="Calibri"/>
          <w:b/>
          <w:color w:val="000000"/>
          <w:sz w:val="22"/>
          <w:szCs w:val="22"/>
        </w:rPr>
      </w:pPr>
    </w:p>
    <w:p w:rsidR="0093232C" w:rsidRPr="00800A0C" w:rsidRDefault="0093232C" w:rsidP="0093232C">
      <w:pPr>
        <w:jc w:val="both"/>
        <w:rPr>
          <w:rFonts w:ascii="Bembo Std" w:hAnsi="Bembo Std" w:cs="Calibri"/>
          <w:b/>
          <w:color w:val="000000"/>
          <w:sz w:val="22"/>
          <w:szCs w:val="22"/>
        </w:rPr>
      </w:pPr>
      <w:r w:rsidRPr="00800A0C">
        <w:rPr>
          <w:rFonts w:ascii="Bembo Std" w:hAnsi="Bembo Std" w:cs="Calibri"/>
          <w:b/>
          <w:color w:val="000000"/>
          <w:sz w:val="22"/>
          <w:szCs w:val="22"/>
        </w:rPr>
        <w:t xml:space="preserve">EXTINCIÓN DE LA ORDEN DE COMPRA </w:t>
      </w:r>
    </w:p>
    <w:p w:rsidR="0093232C" w:rsidRPr="00800A0C" w:rsidRDefault="0093232C" w:rsidP="0093232C">
      <w:pPr>
        <w:jc w:val="both"/>
        <w:rPr>
          <w:rFonts w:ascii="Bembo Std" w:hAnsi="Bembo Std" w:cs="Calibri"/>
          <w:color w:val="000000"/>
          <w:sz w:val="22"/>
          <w:szCs w:val="22"/>
        </w:rPr>
      </w:pPr>
      <w:r w:rsidRPr="00800A0C">
        <w:rPr>
          <w:rFonts w:ascii="Bembo Std" w:hAnsi="Bembo Std" w:cs="Calibri"/>
          <w:color w:val="000000"/>
          <w:sz w:val="22"/>
          <w:szCs w:val="22"/>
        </w:rPr>
        <w:t>Por mutuo acuerdo entre ambas partes.</w:t>
      </w:r>
    </w:p>
    <w:p w:rsidR="0093232C" w:rsidRPr="00800A0C" w:rsidRDefault="0093232C" w:rsidP="0093232C">
      <w:pPr>
        <w:jc w:val="both"/>
        <w:rPr>
          <w:rFonts w:ascii="Bembo Std" w:hAnsi="Bembo Std" w:cs="Calibri"/>
          <w:color w:val="000000"/>
          <w:sz w:val="22"/>
          <w:szCs w:val="22"/>
        </w:rPr>
      </w:pPr>
    </w:p>
    <w:p w:rsidR="0093232C" w:rsidRDefault="0093232C" w:rsidP="0093232C">
      <w:pPr>
        <w:jc w:val="both"/>
        <w:rPr>
          <w:rFonts w:ascii="Bembo Std" w:hAnsi="Bembo Std" w:cs="Calibri"/>
          <w:color w:val="000000"/>
          <w:sz w:val="22"/>
          <w:szCs w:val="22"/>
        </w:rPr>
      </w:pPr>
      <w:r w:rsidRPr="00800A0C">
        <w:rPr>
          <w:rFonts w:ascii="Bembo Std" w:hAnsi="Bembo Std" w:cs="Calibri"/>
          <w:b/>
          <w:color w:val="000000"/>
          <w:sz w:val="22"/>
          <w:szCs w:val="22"/>
        </w:rPr>
        <w:t xml:space="preserve">VIGENCIA. </w:t>
      </w:r>
      <w:r w:rsidRPr="00800A0C">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93232C" w:rsidRDefault="0093232C" w:rsidP="0093232C">
      <w:pPr>
        <w:jc w:val="both"/>
        <w:rPr>
          <w:rFonts w:ascii="Bembo Std" w:hAnsi="Bembo Std" w:cs="Calibri"/>
          <w:color w:val="000000"/>
        </w:rPr>
      </w:pPr>
    </w:p>
    <w:p w:rsidR="0093232C" w:rsidRPr="006B40DB" w:rsidRDefault="0093232C" w:rsidP="0093232C">
      <w:pPr>
        <w:widowControl/>
        <w:tabs>
          <w:tab w:val="left" w:pos="0"/>
        </w:tabs>
        <w:suppressAutoHyphens w:val="0"/>
        <w:spacing w:before="240" w:after="120" w:line="259" w:lineRule="auto"/>
        <w:jc w:val="both"/>
        <w:rPr>
          <w:rFonts w:ascii="Bembo Std" w:eastAsia="Times New Roman" w:hAnsi="Bembo Std" w:cs="Calibri"/>
          <w:b/>
          <w:kern w:val="0"/>
          <w:sz w:val="20"/>
          <w:szCs w:val="20"/>
          <w:lang w:eastAsia="es-SV" w:bidi="ar-SA"/>
        </w:rPr>
      </w:pPr>
      <w:r w:rsidRPr="006B40DB">
        <w:rPr>
          <w:rFonts w:ascii="Bembo Std" w:eastAsia="Times New Roman" w:hAnsi="Bembo Std" w:cs="Calibri"/>
          <w:b/>
          <w:kern w:val="0"/>
          <w:sz w:val="20"/>
          <w:szCs w:val="20"/>
          <w:lang w:eastAsia="es-SV" w:bidi="ar-SA"/>
        </w:rPr>
        <w:t>GARANTIA DE CUMPLIMIENTO DE LA ORDEN DE COMPRA.</w:t>
      </w:r>
    </w:p>
    <w:p w:rsidR="0093232C" w:rsidRPr="006B40DB" w:rsidRDefault="0093232C" w:rsidP="0093232C">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6B40DB">
        <w:rPr>
          <w:rFonts w:ascii="Bembo Std" w:eastAsia="Times New Roman" w:hAnsi="Bembo Std" w:cs="Calibri"/>
          <w:kern w:val="0"/>
          <w:sz w:val="22"/>
          <w:szCs w:val="22"/>
          <w:lang w:eastAsia="es-SV" w:bidi="ar-SA"/>
        </w:rPr>
        <w:t>Dentro de un máximo de quince (15) días siguientes a la distribución de la Orden de Compra, deberá presentar en la ACP/UGP una Garantía de Cumplimiento equivalente al diez por ciento (10%) del valor de la orden de compra. Esta garantía deberá mantener su vigencia por 120 días calendario, contados a partir de la distribución de la orden de compra. La garantía/fianza deberá ser extendida a favor del Ministerio de Salud, emitida por entidad financiera debidamente autorizada por la Superintendencia del Sistema Financiero de El Salvador.</w:t>
      </w: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p w:rsidR="0093232C" w:rsidRDefault="0093232C" w:rsidP="0093232C">
      <w:pPr>
        <w:jc w:val="both"/>
        <w:rPr>
          <w:rFonts w:ascii="Bembo Std" w:hAnsi="Bembo Std" w:cs="Calibri"/>
          <w:color w:val="000000"/>
        </w:rPr>
      </w:pPr>
    </w:p>
    <w:tbl>
      <w:tblPr>
        <w:tblW w:w="10399" w:type="dxa"/>
        <w:jc w:val="center"/>
        <w:tblCellMar>
          <w:left w:w="70" w:type="dxa"/>
          <w:right w:w="70" w:type="dxa"/>
        </w:tblCellMar>
        <w:tblLook w:val="04A0" w:firstRow="1" w:lastRow="0" w:firstColumn="1" w:lastColumn="0" w:noHBand="0" w:noVBand="1"/>
      </w:tblPr>
      <w:tblGrid>
        <w:gridCol w:w="10399"/>
      </w:tblGrid>
      <w:tr w:rsidR="0093232C" w:rsidRPr="006550FE" w:rsidTr="00C26638">
        <w:trPr>
          <w:trHeight w:val="435"/>
          <w:tblHeader/>
          <w:jc w:val="center"/>
        </w:trPr>
        <w:tc>
          <w:tcPr>
            <w:tcW w:w="10399" w:type="dxa"/>
            <w:tcBorders>
              <w:top w:val="single" w:sz="4" w:space="0" w:color="auto"/>
              <w:left w:val="single" w:sz="4" w:space="0" w:color="auto"/>
              <w:bottom w:val="single" w:sz="4" w:space="0" w:color="auto"/>
              <w:right w:val="single" w:sz="4" w:space="0" w:color="auto"/>
            </w:tcBorders>
            <w:shd w:val="clear" w:color="auto" w:fill="E2EFD9"/>
            <w:vAlign w:val="center"/>
          </w:tcPr>
          <w:p w:rsidR="0093232C" w:rsidRPr="006550FE" w:rsidRDefault="0093232C" w:rsidP="00C26638">
            <w:pPr>
              <w:jc w:val="center"/>
              <w:rPr>
                <w:rFonts w:ascii="Bembo Std" w:hAnsi="Bembo Std" w:cs="Calibri"/>
                <w:b/>
                <w:color w:val="000000"/>
                <w:sz w:val="22"/>
                <w:szCs w:val="22"/>
              </w:rPr>
            </w:pPr>
            <w:r w:rsidRPr="006550FE">
              <w:rPr>
                <w:rFonts w:ascii="Bembo Std" w:eastAsia="Times New Roman" w:hAnsi="Bembo Std" w:cs="Calibri"/>
                <w:b/>
                <w:sz w:val="22"/>
                <w:szCs w:val="22"/>
                <w:lang w:eastAsia="es-SV"/>
              </w:rPr>
              <w:t xml:space="preserve">ESPECIFICACIONES TÉCNICAS </w:t>
            </w:r>
          </w:p>
        </w:tc>
      </w:tr>
      <w:tr w:rsidR="0093232C" w:rsidRPr="006550FE" w:rsidTr="00C26638">
        <w:trPr>
          <w:trHeight w:val="435"/>
          <w:jc w:val="center"/>
        </w:trPr>
        <w:tc>
          <w:tcPr>
            <w:tcW w:w="10399" w:type="dxa"/>
            <w:tcBorders>
              <w:top w:val="single" w:sz="4" w:space="0" w:color="auto"/>
              <w:left w:val="single" w:sz="4" w:space="0" w:color="auto"/>
              <w:bottom w:val="single" w:sz="4" w:space="0" w:color="auto"/>
              <w:right w:val="single" w:sz="4" w:space="0" w:color="auto"/>
            </w:tcBorders>
            <w:shd w:val="clear" w:color="auto" w:fill="auto"/>
            <w:vAlign w:val="center"/>
          </w:tcPr>
          <w:p w:rsidR="0093232C" w:rsidRPr="006550FE" w:rsidRDefault="0093232C" w:rsidP="00C26638">
            <w:pPr>
              <w:rPr>
                <w:rFonts w:ascii="Bembo Std" w:eastAsia="Times New Roman" w:hAnsi="Bembo Std" w:cs="Calibri"/>
                <w:b/>
                <w:sz w:val="22"/>
                <w:szCs w:val="22"/>
                <w:lang w:eastAsia="es-SV"/>
              </w:rPr>
            </w:pPr>
            <w:r w:rsidRPr="006550FE">
              <w:rPr>
                <w:rFonts w:ascii="Bembo Std" w:eastAsia="Times New Roman" w:hAnsi="Bembo Std" w:cs="Calibri"/>
                <w:b/>
                <w:sz w:val="22"/>
                <w:szCs w:val="22"/>
                <w:lang w:eastAsia="es-SV"/>
              </w:rPr>
              <w:t>ÍTEM 1 - MONITOR MATERNO FETAL SENCILLO</w:t>
            </w:r>
            <w:r w:rsidRPr="006550FE">
              <w:rPr>
                <w:rFonts w:ascii="Bembo Std" w:eastAsia="Times New Roman" w:hAnsi="Bembo Std" w:cs="Calibri"/>
                <w:color w:val="000000"/>
                <w:sz w:val="22"/>
                <w:szCs w:val="22"/>
                <w:lang w:eastAsia="es-SV"/>
              </w:rPr>
              <w:t xml:space="preserve"> </w:t>
            </w:r>
          </w:p>
        </w:tc>
      </w:tr>
      <w:tr w:rsidR="0093232C" w:rsidRPr="006550FE" w:rsidTr="00C26638">
        <w:trPr>
          <w:trHeight w:val="435"/>
          <w:jc w:val="center"/>
        </w:trPr>
        <w:tc>
          <w:tcPr>
            <w:tcW w:w="10399" w:type="dxa"/>
            <w:tcBorders>
              <w:top w:val="single" w:sz="4" w:space="0" w:color="auto"/>
              <w:left w:val="single" w:sz="4" w:space="0" w:color="auto"/>
              <w:bottom w:val="single" w:sz="4" w:space="0" w:color="auto"/>
              <w:right w:val="single" w:sz="4" w:space="0" w:color="auto"/>
            </w:tcBorders>
            <w:shd w:val="clear" w:color="000000" w:fill="FFFFFF"/>
            <w:vAlign w:val="center"/>
          </w:tcPr>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Monitor fetal no invasivo para uso con o sin trabajo de parto.</w:t>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Descripción:</w:t>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Pantalla multicolor LCD, con una resolución de (800 x 600) pixeles.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Tamaño de pantalla de 10.1 pulgadas.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Frecuencia de ultrasonido de al menos 1MHz.</w:t>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 xml:space="preserve">Frecuencia cardíaca fetal de (50 a 240) </w:t>
            </w:r>
            <w:proofErr w:type="spellStart"/>
            <w:r w:rsidRPr="006550FE">
              <w:rPr>
                <w:rFonts w:ascii="Bembo Std" w:hAnsi="Bembo Std" w:cs="Calibri"/>
                <w:color w:val="000000"/>
              </w:rPr>
              <w:t>lpm</w:t>
            </w:r>
            <w:proofErr w:type="spellEnd"/>
            <w:r w:rsidRPr="006550FE">
              <w:rPr>
                <w:rFonts w:ascii="Bembo Std" w:hAnsi="Bembo Std" w:cs="Calibri"/>
                <w:color w:val="000000"/>
              </w:rPr>
              <w:t xml:space="preserve"> con resolución de 1 </w:t>
            </w:r>
            <w:proofErr w:type="spellStart"/>
            <w:r w:rsidRPr="006550FE">
              <w:rPr>
                <w:rFonts w:ascii="Bembo Std" w:hAnsi="Bembo Std" w:cs="Calibri"/>
                <w:color w:val="000000"/>
              </w:rPr>
              <w:t>lpm</w:t>
            </w:r>
            <w:proofErr w:type="spellEnd"/>
            <w:r w:rsidRPr="006550FE">
              <w:rPr>
                <w:rFonts w:ascii="Bembo Std" w:hAnsi="Bembo Std" w:cs="Calibri"/>
                <w:color w:val="000000"/>
              </w:rPr>
              <w:t>.</w:t>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Con registro de actividad intrauterina, mediante transductor de contracciones uterinas.</w:t>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636"/>
              <w:rPr>
                <w:rFonts w:ascii="Bembo Std" w:hAnsi="Bembo Std" w:cs="Calibri"/>
                <w:color w:val="000000"/>
              </w:rPr>
            </w:pPr>
            <w:r w:rsidRPr="006550FE">
              <w:rPr>
                <w:rFonts w:ascii="Bembo Std" w:hAnsi="Bembo Std" w:cs="Calibri"/>
                <w:color w:val="000000"/>
              </w:rPr>
              <w:t xml:space="preserve">Con capacidad de presentar frecuencia fetal en el siguiente rango: </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1061"/>
              <w:rPr>
                <w:rFonts w:ascii="Bembo Std" w:hAnsi="Bembo Std" w:cs="Calibri"/>
                <w:color w:val="000000"/>
              </w:rPr>
            </w:pPr>
            <w:r w:rsidRPr="006550FE">
              <w:rPr>
                <w:rFonts w:ascii="Bembo Std" w:hAnsi="Bembo Std" w:cs="Calibri"/>
                <w:color w:val="000000"/>
              </w:rPr>
              <w:t>Con capacidad de registrar movimientos fetales.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1061"/>
              <w:rPr>
                <w:rFonts w:ascii="Bembo Std" w:hAnsi="Bembo Std" w:cs="Calibri"/>
                <w:color w:val="000000"/>
              </w:rPr>
            </w:pPr>
            <w:r w:rsidRPr="006550FE">
              <w:rPr>
                <w:rFonts w:ascii="Bembo Std" w:hAnsi="Bembo Std" w:cs="Calibri"/>
                <w:color w:val="000000"/>
              </w:rPr>
              <w:t>Alarmas: visuales y audibles para frecuencia cardíaca fetal.</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1061"/>
              <w:rPr>
                <w:rFonts w:ascii="Bembo Std" w:hAnsi="Bembo Std" w:cs="Calibri"/>
                <w:color w:val="000000"/>
              </w:rPr>
            </w:pPr>
            <w:r w:rsidRPr="006550FE">
              <w:rPr>
                <w:rFonts w:ascii="Bembo Std" w:hAnsi="Bembo Std" w:cs="Calibri"/>
                <w:color w:val="000000"/>
              </w:rPr>
              <w:t>Impresor térmico, con velocidades (1, 2 y 3) cm/min.</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1"/>
                <w:numId w:val="2"/>
              </w:numPr>
              <w:spacing w:after="0" w:line="240" w:lineRule="auto"/>
              <w:ind w:left="1061"/>
              <w:rPr>
                <w:rFonts w:ascii="Bembo Std" w:hAnsi="Bembo Std" w:cs="Calibri"/>
                <w:color w:val="000000"/>
              </w:rPr>
            </w:pPr>
            <w:r w:rsidRPr="006550FE">
              <w:rPr>
                <w:rFonts w:ascii="Bembo Std" w:hAnsi="Bembo Std" w:cs="Calibri"/>
                <w:color w:val="000000"/>
              </w:rPr>
              <w:t>Con capacidad de registrar datos del paciente y fecha y hora.</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Características Eléctricas:</w:t>
            </w:r>
          </w:p>
          <w:p w:rsidR="0093232C" w:rsidRPr="00C50F8A"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w:t>
            </w:r>
            <w:r w:rsidRPr="00C50F8A">
              <w:rPr>
                <w:rFonts w:ascii="Bembo Std" w:eastAsia="Times New Roman" w:hAnsi="Bembo Std" w:cs="Calibri"/>
                <w:color w:val="000000"/>
                <w:sz w:val="22"/>
                <w:szCs w:val="22"/>
                <w:lang w:eastAsia="es-SV"/>
              </w:rPr>
              <w:t xml:space="preserve">Voltaje de alimentación: (100/240 ± 10) VAC. </w:t>
            </w:r>
            <w:r w:rsidRPr="00C50F8A">
              <w:rPr>
                <w:rFonts w:ascii="Bembo Std" w:eastAsia="Times New Roman" w:hAnsi="Bembo Std" w:cs="Calibri"/>
                <w:color w:val="000000"/>
                <w:sz w:val="22"/>
                <w:szCs w:val="22"/>
                <w:lang w:eastAsia="es-SV"/>
              </w:rPr>
              <w:tab/>
            </w:r>
            <w:r w:rsidRPr="00C50F8A">
              <w:rPr>
                <w:rFonts w:ascii="Bembo Std" w:eastAsia="Times New Roman" w:hAnsi="Bembo Std" w:cs="Calibri"/>
                <w:color w:val="000000"/>
                <w:sz w:val="22"/>
                <w:szCs w:val="22"/>
                <w:lang w:eastAsia="es-SV"/>
              </w:rPr>
              <w:tab/>
            </w:r>
            <w:r w:rsidRPr="00C50F8A">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C50F8A">
              <w:rPr>
                <w:rFonts w:ascii="Bembo Std" w:eastAsia="Times New Roman" w:hAnsi="Bembo Std" w:cs="Calibri"/>
                <w:color w:val="000000"/>
                <w:sz w:val="22"/>
                <w:szCs w:val="22"/>
                <w:lang w:eastAsia="es-SV"/>
              </w:rPr>
              <w:t>·       Frecuencia: 50/60 Hz.</w:t>
            </w:r>
            <w:r w:rsidRPr="006550FE">
              <w:rPr>
                <w:rFonts w:ascii="Bembo Std" w:eastAsia="Times New Roman" w:hAnsi="Bembo Std" w:cs="Calibri"/>
                <w:color w:val="000000"/>
                <w:sz w:val="22"/>
                <w:szCs w:val="22"/>
                <w:lang w:eastAsia="es-SV"/>
              </w:rPr>
              <w:t xml:space="preserve">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Con batería recargable de 120 minutos.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Tomacorriente macho grado hospitalario.</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Características Mecánicas:</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Móvil, de fácil manejo, montaje sobre carro, carcaza resistente a la corrosión.</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Accesorios incluidos por equipo:</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1 TOCO transductor de contracciones uterinas.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2 transductores ultrasónicos para frecuencia cardíaca fetal.</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1 marcador de movimientos fetales.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3 correas de sujeción de transductores.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1 Frasco de gel para ultrasonido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3 paquetes de papel de impresión.</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Estándares y Normativas:</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ISO13485.</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IEC60601-1.</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Comercialización avalada por FDA (Estados Unidos). </w:t>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Condiciones de Recepción:</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Será entregado a entera satisfacción del jefe del Servicio y del Administrador de Contrato con todos sus accesorios.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Condiciones de Instalación:</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w:t>
            </w:r>
            <w:r>
              <w:rPr>
                <w:rFonts w:ascii="Bembo Std" w:eastAsia="Times New Roman" w:hAnsi="Bembo Std" w:cs="Calibri"/>
                <w:color w:val="000000"/>
                <w:sz w:val="22"/>
                <w:szCs w:val="22"/>
                <w:lang w:eastAsia="es-SV"/>
              </w:rPr>
              <w:t>Se entregará</w:t>
            </w:r>
            <w:r w:rsidRPr="006550FE">
              <w:rPr>
                <w:rFonts w:ascii="Bembo Std" w:eastAsia="Times New Roman" w:hAnsi="Bembo Std" w:cs="Calibri"/>
                <w:color w:val="000000"/>
                <w:sz w:val="22"/>
                <w:szCs w:val="22"/>
                <w:lang w:eastAsia="es-SV"/>
              </w:rPr>
              <w:t xml:space="preserve"> instalado y funcionando a entera satisfacción del administrador de contrato.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Información Técnica Requerida:</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Con el equipo: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lastRenderedPageBreak/>
              <w:t>-      Manual de Operación en castellano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servicio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Manual de partes  </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servicio y partes, preferiblemente en castellano, o en su defecto en inglés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Manuales en forma digital e impresa.</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Deberá entregar una copia digital en USB a la Unidad de Gestión de equipo Biomédico del MINSAL.</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Garantía:</w:t>
            </w:r>
          </w:p>
          <w:p w:rsidR="0093232C" w:rsidRPr="006550FE" w:rsidRDefault="0093232C" w:rsidP="00C26638">
            <w:pPr>
              <w:pStyle w:val="Prrafodelista"/>
              <w:numPr>
                <w:ilvl w:val="0"/>
                <w:numId w:val="3"/>
              </w:numPr>
              <w:spacing w:after="0" w:line="240" w:lineRule="auto"/>
              <w:rPr>
                <w:rFonts w:ascii="Bembo Std" w:hAnsi="Bembo Std" w:cs="Calibri"/>
                <w:color w:val="000000"/>
              </w:rPr>
            </w:pPr>
            <w:r w:rsidRPr="006550FE">
              <w:rPr>
                <w:rFonts w:ascii="Bembo Std" w:hAnsi="Bembo Std" w:cs="Calibri"/>
                <w:color w:val="000000"/>
              </w:rPr>
              <w:t>Garantía de fábrica o del distribuidor de 1 año para todo el equipo contra desperfectos de fabricación.</w:t>
            </w:r>
          </w:p>
          <w:p w:rsidR="0093232C" w:rsidRPr="006550FE" w:rsidRDefault="0093232C" w:rsidP="00C26638">
            <w:pPr>
              <w:pStyle w:val="Prrafodelista"/>
              <w:numPr>
                <w:ilvl w:val="0"/>
                <w:numId w:val="3"/>
              </w:numPr>
              <w:spacing w:after="0" w:line="240" w:lineRule="auto"/>
              <w:rPr>
                <w:rFonts w:ascii="Bembo Std" w:hAnsi="Bembo Std" w:cs="Calibri"/>
                <w:color w:val="000000"/>
              </w:rPr>
            </w:pPr>
            <w:r w:rsidRPr="006550FE">
              <w:rPr>
                <w:rFonts w:ascii="Bembo Std" w:hAnsi="Bembo Std" w:cs="Calibri"/>
                <w:color w:val="000000"/>
              </w:rPr>
              <w:t>Los equipos deberán ser completamente nuevos, no deberán haberse utilizado en demostraciones o eventos similares.</w:t>
            </w:r>
            <w:r w:rsidRPr="006550FE">
              <w:rPr>
                <w:rFonts w:ascii="Bembo Std" w:hAnsi="Bembo Std" w:cs="Calibri"/>
                <w:color w:val="000000"/>
              </w:rPr>
              <w:tab/>
            </w:r>
          </w:p>
          <w:p w:rsidR="0093232C" w:rsidRPr="006550FE" w:rsidRDefault="0093232C" w:rsidP="00C26638">
            <w:pPr>
              <w:pStyle w:val="Prrafodelista"/>
              <w:numPr>
                <w:ilvl w:val="0"/>
                <w:numId w:val="3"/>
              </w:numPr>
              <w:spacing w:after="0" w:line="240" w:lineRule="auto"/>
              <w:rPr>
                <w:rFonts w:ascii="Bembo Std" w:hAnsi="Bembo Std" w:cs="Calibri"/>
                <w:color w:val="000000"/>
              </w:rPr>
            </w:pPr>
            <w:r w:rsidRPr="006550FE">
              <w:rPr>
                <w:rFonts w:ascii="Bembo Std" w:hAnsi="Bembo Std" w:cs="Calibri"/>
                <w:color w:val="000000"/>
              </w:rPr>
              <w:t>Proveerá los repuestos para un período mínimo de 5 años.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3"/>
              </w:numPr>
              <w:spacing w:after="0" w:line="240" w:lineRule="auto"/>
              <w:rPr>
                <w:rFonts w:ascii="Bembo Std" w:hAnsi="Bembo Std" w:cs="Calibri"/>
                <w:color w:val="000000"/>
              </w:rPr>
            </w:pPr>
            <w:r w:rsidRPr="006550FE">
              <w:rPr>
                <w:rFonts w:ascii="Bembo Std" w:hAnsi="Bembo Std" w:cs="Calibri"/>
                <w:color w:val="000000"/>
              </w:rPr>
              <w:t>Deberá realizar 2 visitas de mantenimiento preventivo semestral durante el periodo de vigencia de la garantía.</w:t>
            </w:r>
            <w:r w:rsidRPr="006550FE">
              <w:rPr>
                <w:rFonts w:ascii="Bembo Std" w:hAnsi="Bembo Std" w:cs="Calibri"/>
                <w:color w:val="000000"/>
              </w:rPr>
              <w:tab/>
            </w:r>
          </w:p>
          <w:p w:rsidR="0093232C" w:rsidRPr="006550FE" w:rsidRDefault="0093232C" w:rsidP="00C26638">
            <w:pPr>
              <w:pStyle w:val="Prrafodelista"/>
              <w:numPr>
                <w:ilvl w:val="0"/>
                <w:numId w:val="3"/>
              </w:numPr>
              <w:spacing w:after="0" w:line="240" w:lineRule="auto"/>
              <w:rPr>
                <w:rFonts w:ascii="Bembo Std" w:hAnsi="Bembo Std" w:cs="Calibri"/>
                <w:color w:val="000000"/>
              </w:rPr>
            </w:pPr>
            <w:r w:rsidRPr="006550FE">
              <w:rPr>
                <w:rFonts w:ascii="Bembo Std" w:hAnsi="Bembo Std" w:cs="Calibri"/>
                <w:color w:val="000000"/>
              </w:rPr>
              <w:t xml:space="preserve">Brindará el soporte técnico con personal calificado para el mantenimiento preventivo y estar en capacidad de atender el llamado por reparación en un tiempo máximo de 24 horas. </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Capacitación:</w:t>
            </w:r>
          </w:p>
          <w:p w:rsidR="0093232C" w:rsidRPr="006550FE" w:rsidRDefault="0093232C" w:rsidP="00C26638">
            <w:pPr>
              <w:pStyle w:val="Prrafodelista"/>
              <w:numPr>
                <w:ilvl w:val="0"/>
                <w:numId w:val="4"/>
              </w:numPr>
              <w:spacing w:after="0" w:line="240" w:lineRule="auto"/>
              <w:ind w:left="494"/>
              <w:rPr>
                <w:rFonts w:ascii="Bembo Std" w:hAnsi="Bembo Std" w:cs="Calibri"/>
                <w:color w:val="000000"/>
              </w:rPr>
            </w:pPr>
            <w:r w:rsidRPr="006550FE">
              <w:rPr>
                <w:rFonts w:ascii="Bembo Std" w:hAnsi="Bembo Std" w:cs="Calibri"/>
                <w:color w:val="000000"/>
              </w:rPr>
              <w:t>Proporcionará la capacitación y comprenderá:</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4"/>
              </w:numPr>
              <w:spacing w:after="0" w:line="240" w:lineRule="auto"/>
              <w:rPr>
                <w:rFonts w:ascii="Bembo Std" w:hAnsi="Bembo Std" w:cs="Calibri"/>
                <w:color w:val="000000"/>
              </w:rPr>
            </w:pPr>
            <w:r w:rsidRPr="006550FE">
              <w:rPr>
                <w:rFonts w:ascii="Bembo Std" w:hAnsi="Bembo Std" w:cs="Calibri"/>
                <w:color w:val="000000"/>
              </w:rPr>
              <w:t>La operación, limpieza y manejo del equipo, dirigida al personal operador.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4"/>
              </w:numPr>
              <w:spacing w:after="0" w:line="240" w:lineRule="auto"/>
              <w:rPr>
                <w:rFonts w:ascii="Bembo Std" w:hAnsi="Bembo Std" w:cs="Calibri"/>
                <w:color w:val="000000"/>
              </w:rPr>
            </w:pPr>
            <w:r w:rsidRPr="006550FE">
              <w:rPr>
                <w:rFonts w:ascii="Bembo Std" w:hAnsi="Bembo Std" w:cs="Calibri"/>
                <w:color w:val="000000"/>
              </w:rPr>
              <w:t>Mantenimiento preventivo y fallas más frecuentes del equipo, impartidas al personal técnico de mantenimiento del establecimiento.</w:t>
            </w:r>
          </w:p>
          <w:p w:rsidR="0093232C" w:rsidRPr="006550FE" w:rsidRDefault="0093232C" w:rsidP="00C26638">
            <w:pPr>
              <w:ind w:left="360"/>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Soporte Técnico:</w:t>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Con Departamento de Servicio Técnico y personal entrenado por el fabricante para garantizar el soporte técnico del equipo ofertado.</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hAnsi="Bembo Std" w:cs="Calibri"/>
                <w:b/>
                <w:color w:val="000000"/>
                <w:sz w:val="22"/>
                <w:szCs w:val="22"/>
              </w:rPr>
            </w:pPr>
          </w:p>
        </w:tc>
      </w:tr>
      <w:tr w:rsidR="0093232C" w:rsidRPr="006550FE" w:rsidTr="00C26638">
        <w:trPr>
          <w:trHeight w:val="435"/>
          <w:jc w:val="center"/>
        </w:trPr>
        <w:tc>
          <w:tcPr>
            <w:tcW w:w="10399" w:type="dxa"/>
            <w:tcBorders>
              <w:top w:val="single" w:sz="4" w:space="0" w:color="auto"/>
              <w:left w:val="single" w:sz="4" w:space="0" w:color="auto"/>
              <w:bottom w:val="single" w:sz="4" w:space="0" w:color="auto"/>
              <w:right w:val="single" w:sz="4" w:space="0" w:color="auto"/>
            </w:tcBorders>
            <w:shd w:val="clear" w:color="000000" w:fill="FFFFFF"/>
            <w:vAlign w:val="center"/>
          </w:tcPr>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b/>
                <w:sz w:val="22"/>
                <w:szCs w:val="22"/>
                <w:lang w:eastAsia="es-SV"/>
              </w:rPr>
              <w:lastRenderedPageBreak/>
              <w:t>ÍTEM 2 - EQUIPO DE ULTRASONOGRAFÍA</w:t>
            </w:r>
          </w:p>
        </w:tc>
      </w:tr>
      <w:tr w:rsidR="0093232C" w:rsidRPr="006550FE" w:rsidTr="00C26638">
        <w:trPr>
          <w:trHeight w:val="3583"/>
          <w:jc w:val="center"/>
        </w:trPr>
        <w:tc>
          <w:tcPr>
            <w:tcW w:w="10399" w:type="dxa"/>
            <w:tcBorders>
              <w:top w:val="single" w:sz="4" w:space="0" w:color="auto"/>
              <w:left w:val="single" w:sz="4" w:space="0" w:color="auto"/>
              <w:bottom w:val="single" w:sz="4" w:space="0" w:color="auto"/>
              <w:right w:val="single" w:sz="4" w:space="0" w:color="auto"/>
            </w:tcBorders>
            <w:shd w:val="clear" w:color="auto" w:fill="auto"/>
            <w:vAlign w:val="center"/>
          </w:tcPr>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Equipo diagnóstico de adquisición de imágenes por ultrasonografía, para diferentes aplicaciones clínicas.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Descripción:</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Aplicaciones Clínicas: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Abdominal.</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Gineco/Obstetricia.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C50F8A" w:rsidRDefault="0093232C" w:rsidP="00C26638">
            <w:pPr>
              <w:pStyle w:val="Prrafodelista"/>
              <w:numPr>
                <w:ilvl w:val="0"/>
                <w:numId w:val="5"/>
              </w:numPr>
              <w:spacing w:after="0" w:line="240" w:lineRule="auto"/>
              <w:rPr>
                <w:rFonts w:ascii="Bembo Std" w:hAnsi="Bembo Std" w:cs="Calibri"/>
                <w:color w:val="000000"/>
              </w:rPr>
            </w:pPr>
            <w:r w:rsidRPr="00C50F8A">
              <w:rPr>
                <w:rFonts w:ascii="Bembo Std" w:hAnsi="Bembo Std" w:cs="Calibri"/>
                <w:color w:val="000000"/>
              </w:rPr>
              <w:t>Tórax.</w:t>
            </w:r>
            <w:r w:rsidRPr="00C50F8A">
              <w:rPr>
                <w:rFonts w:ascii="Bembo Std" w:hAnsi="Bembo Std" w:cs="Calibri"/>
                <w:color w:val="000000"/>
              </w:rPr>
              <w:tab/>
              <w:t xml:space="preserve"> </w:t>
            </w:r>
            <w:proofErr w:type="gramStart"/>
            <w:r w:rsidRPr="00C50F8A">
              <w:rPr>
                <w:rFonts w:ascii="Bembo Std" w:hAnsi="Bembo Std" w:cs="Calibri"/>
                <w:color w:val="000000"/>
              </w:rPr>
              <w:t>( en</w:t>
            </w:r>
            <w:proofErr w:type="gramEnd"/>
            <w:r w:rsidRPr="00C50F8A">
              <w:rPr>
                <w:rFonts w:ascii="Bembo Std" w:hAnsi="Bembo Std" w:cs="Calibri"/>
                <w:color w:val="000000"/>
              </w:rPr>
              <w:t xml:space="preserve"> el paquete de FAST ABD)</w:t>
            </w:r>
            <w:r w:rsidRPr="00C50F8A">
              <w:rPr>
                <w:rFonts w:ascii="Bembo Std" w:hAnsi="Bembo Std" w:cs="Calibri"/>
                <w:color w:val="000000"/>
              </w:rPr>
              <w:tab/>
            </w:r>
            <w:r w:rsidRPr="00C50F8A">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Cadera.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Partes pequeñas.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Musculoesquelético.</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Vascular.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5"/>
              </w:numPr>
              <w:spacing w:after="0" w:line="240" w:lineRule="auto"/>
              <w:rPr>
                <w:rFonts w:ascii="Bembo Std" w:hAnsi="Bembo Std" w:cs="Calibri"/>
                <w:color w:val="000000"/>
              </w:rPr>
            </w:pPr>
            <w:r w:rsidRPr="006550FE">
              <w:rPr>
                <w:rFonts w:ascii="Bembo Std" w:hAnsi="Bembo Std" w:cs="Calibri"/>
                <w:color w:val="000000"/>
              </w:rPr>
              <w:t>Renal.</w:t>
            </w:r>
            <w:r w:rsidRPr="006550FE">
              <w:rPr>
                <w:rFonts w:ascii="Bembo Std" w:hAnsi="Bembo Std" w:cs="Calibri"/>
                <w:color w:val="000000"/>
              </w:rPr>
              <w:tab/>
            </w:r>
            <w:proofErr w:type="gramStart"/>
            <w:r>
              <w:rPr>
                <w:rFonts w:ascii="Bembo Std" w:hAnsi="Bembo Std" w:cs="Calibri"/>
                <w:color w:val="000000"/>
              </w:rPr>
              <w:t>( paquete</w:t>
            </w:r>
            <w:proofErr w:type="gramEnd"/>
            <w:r>
              <w:rPr>
                <w:rFonts w:ascii="Bembo Std" w:hAnsi="Bembo Std" w:cs="Calibri"/>
                <w:color w:val="000000"/>
              </w:rPr>
              <w:t xml:space="preserve"> de urologia9</w:t>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Modos de trabajo: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2D o B.</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M.</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B/M, B/color, M/color.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Doppler color.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Doppler pulsado.</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lastRenderedPageBreak/>
              <w:t>Doppler de Potencia (</w:t>
            </w:r>
            <w:proofErr w:type="spellStart"/>
            <w:r w:rsidRPr="006550FE">
              <w:rPr>
                <w:rFonts w:ascii="Bembo Std" w:hAnsi="Bembo Std" w:cs="Calibri"/>
                <w:color w:val="000000"/>
              </w:rPr>
              <w:t>Power</w:t>
            </w:r>
            <w:proofErr w:type="spellEnd"/>
            <w:r w:rsidRPr="006550FE">
              <w:rPr>
                <w:rFonts w:ascii="Bembo Std" w:hAnsi="Bembo Std" w:cs="Calibri"/>
                <w:color w:val="000000"/>
              </w:rPr>
              <w:t xml:space="preserve"> Doppler).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proofErr w:type="spellStart"/>
            <w:r w:rsidRPr="006550FE">
              <w:rPr>
                <w:rFonts w:ascii="Bembo Std" w:hAnsi="Bembo Std" w:cs="Calibri"/>
                <w:color w:val="000000"/>
              </w:rPr>
              <w:t>Triplex</w:t>
            </w:r>
            <w:proofErr w:type="spellEnd"/>
            <w:r w:rsidRPr="006550FE">
              <w:rPr>
                <w:rFonts w:ascii="Bembo Std" w:hAnsi="Bembo Std" w:cs="Calibri"/>
                <w:color w:val="000000"/>
              </w:rPr>
              <w:t xml:space="preserve"> en tiempo real</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Imágenes Armónicas Tisulares (THI).</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Monitor:</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C50F8A"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 xml:space="preserve">LCD, </w:t>
            </w:r>
            <w:r w:rsidRPr="00C50F8A">
              <w:rPr>
                <w:rFonts w:ascii="Bembo Std" w:hAnsi="Bembo Std" w:cs="Calibri"/>
                <w:color w:val="000000"/>
              </w:rPr>
              <w:t xml:space="preserve">color, de 21.5 pulgadas de longitud diagonal. </w:t>
            </w:r>
            <w:r w:rsidRPr="00C50F8A">
              <w:rPr>
                <w:rFonts w:ascii="Bembo Std" w:hAnsi="Bembo Std" w:cs="Calibri"/>
                <w:color w:val="000000"/>
              </w:rPr>
              <w:tab/>
            </w:r>
            <w:r w:rsidRPr="00C50F8A">
              <w:rPr>
                <w:rFonts w:ascii="Bembo Std" w:hAnsi="Bembo Std" w:cs="Calibri"/>
                <w:color w:val="000000"/>
              </w:rPr>
              <w:tab/>
            </w:r>
            <w:r w:rsidRPr="00C50F8A">
              <w:rPr>
                <w:rFonts w:ascii="Bembo Std" w:hAnsi="Bembo Std" w:cs="Calibri"/>
                <w:color w:val="000000"/>
              </w:rPr>
              <w:tab/>
            </w:r>
          </w:p>
          <w:p w:rsidR="0093232C" w:rsidRPr="00C50F8A" w:rsidRDefault="0093232C" w:rsidP="00C26638">
            <w:pPr>
              <w:pStyle w:val="Prrafodelista"/>
              <w:numPr>
                <w:ilvl w:val="0"/>
                <w:numId w:val="6"/>
              </w:numPr>
              <w:spacing w:after="0" w:line="240" w:lineRule="auto"/>
              <w:rPr>
                <w:rFonts w:ascii="Bembo Std" w:hAnsi="Bembo Std" w:cs="Calibri"/>
                <w:color w:val="000000"/>
              </w:rPr>
            </w:pPr>
            <w:r w:rsidRPr="00C50F8A">
              <w:rPr>
                <w:rFonts w:ascii="Bembo Std" w:hAnsi="Bembo Std" w:cs="Calibri"/>
                <w:color w:val="000000"/>
              </w:rPr>
              <w:t>Plegable, con sistema de inclinación y giro.</w:t>
            </w:r>
            <w:r w:rsidRPr="00C50F8A">
              <w:rPr>
                <w:rFonts w:ascii="Bembo Std" w:hAnsi="Bembo Std" w:cs="Calibri"/>
                <w:color w:val="000000"/>
              </w:rPr>
              <w:tab/>
            </w:r>
            <w:r w:rsidRPr="00C50F8A">
              <w:rPr>
                <w:rFonts w:ascii="Bembo Std" w:hAnsi="Bembo Std" w:cs="Calibri"/>
                <w:color w:val="000000"/>
              </w:rPr>
              <w:tab/>
            </w:r>
            <w:r w:rsidRPr="00C50F8A">
              <w:rPr>
                <w:rFonts w:ascii="Bembo Std" w:hAnsi="Bembo Std" w:cs="Calibri"/>
                <w:color w:val="000000"/>
              </w:rPr>
              <w:tab/>
            </w:r>
          </w:p>
          <w:p w:rsidR="0093232C" w:rsidRPr="006550FE" w:rsidRDefault="0093232C" w:rsidP="00C26638">
            <w:pPr>
              <w:pStyle w:val="Prrafodelista"/>
              <w:numPr>
                <w:ilvl w:val="0"/>
                <w:numId w:val="6"/>
              </w:numPr>
              <w:spacing w:after="0" w:line="240" w:lineRule="auto"/>
              <w:rPr>
                <w:rFonts w:ascii="Bembo Std" w:hAnsi="Bembo Std" w:cs="Calibri"/>
                <w:color w:val="000000"/>
              </w:rPr>
            </w:pPr>
            <w:r w:rsidRPr="006550FE">
              <w:rPr>
                <w:rFonts w:ascii="Bembo Std" w:hAnsi="Bembo Std" w:cs="Calibri"/>
                <w:color w:val="000000"/>
              </w:rPr>
              <w:t>Con ajuste de brillo.</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C50F8A" w:rsidRDefault="0093232C" w:rsidP="00C26638">
            <w:pPr>
              <w:rPr>
                <w:rFonts w:ascii="Bembo Std" w:eastAsia="Times New Roman" w:hAnsi="Bembo Std" w:cs="Calibri"/>
                <w:color w:val="000000"/>
                <w:sz w:val="22"/>
                <w:szCs w:val="22"/>
                <w:lang w:eastAsia="es-SV"/>
              </w:rPr>
            </w:pPr>
            <w:r w:rsidRPr="00C50F8A">
              <w:rPr>
                <w:rFonts w:ascii="Bembo Std" w:eastAsia="Times New Roman" w:hAnsi="Bembo Std" w:cs="Calibri"/>
                <w:color w:val="000000"/>
                <w:sz w:val="22"/>
                <w:szCs w:val="22"/>
                <w:lang w:eastAsia="es-SV"/>
              </w:rPr>
              <w:t>Unidad de Control Integrada:</w:t>
            </w:r>
            <w:r w:rsidRPr="00C50F8A">
              <w:rPr>
                <w:rFonts w:ascii="Bembo Std" w:eastAsia="Times New Roman" w:hAnsi="Bembo Std" w:cs="Calibri"/>
                <w:color w:val="000000"/>
                <w:sz w:val="22"/>
                <w:szCs w:val="22"/>
                <w:lang w:eastAsia="es-SV"/>
              </w:rPr>
              <w:tab/>
            </w:r>
            <w:r w:rsidRPr="00C50F8A">
              <w:rPr>
                <w:rFonts w:ascii="Bembo Std" w:eastAsia="Times New Roman" w:hAnsi="Bembo Std" w:cs="Calibri"/>
                <w:color w:val="000000"/>
                <w:sz w:val="22"/>
                <w:szCs w:val="22"/>
                <w:lang w:eastAsia="es-SV"/>
              </w:rPr>
              <w:tab/>
            </w:r>
            <w:r w:rsidRPr="00C50F8A">
              <w:rPr>
                <w:rFonts w:ascii="Bembo Std" w:eastAsia="Times New Roman" w:hAnsi="Bembo Std" w:cs="Calibri"/>
                <w:color w:val="000000"/>
                <w:sz w:val="22"/>
                <w:szCs w:val="22"/>
                <w:lang w:eastAsia="es-SV"/>
              </w:rPr>
              <w:tab/>
            </w:r>
          </w:p>
          <w:p w:rsidR="0093232C" w:rsidRPr="00C50F8A" w:rsidRDefault="0093232C" w:rsidP="00C26638">
            <w:pPr>
              <w:pStyle w:val="Prrafodelista"/>
              <w:numPr>
                <w:ilvl w:val="0"/>
                <w:numId w:val="7"/>
              </w:numPr>
              <w:spacing w:after="0" w:line="240" w:lineRule="auto"/>
              <w:rPr>
                <w:rFonts w:ascii="Bembo Std" w:hAnsi="Bembo Std" w:cs="Calibri"/>
                <w:color w:val="000000"/>
              </w:rPr>
            </w:pPr>
            <w:r w:rsidRPr="00C50F8A">
              <w:rPr>
                <w:rFonts w:ascii="Bembo Std" w:hAnsi="Bembo Std" w:cs="Calibri"/>
                <w:color w:val="000000"/>
              </w:rPr>
              <w:t>Interfaz de usuario en castellano mediante teclado tipo QWERTY.</w:t>
            </w:r>
            <w:r w:rsidRPr="00C50F8A">
              <w:rPr>
                <w:rFonts w:ascii="Bembo Std" w:hAnsi="Bembo Std" w:cs="Calibri"/>
                <w:color w:val="000000"/>
              </w:rPr>
              <w:tab/>
            </w:r>
            <w:r w:rsidRPr="00C50F8A">
              <w:rPr>
                <w:rFonts w:ascii="Bembo Std" w:hAnsi="Bembo Std" w:cs="Calibri"/>
                <w:color w:val="000000"/>
              </w:rPr>
              <w:tab/>
            </w:r>
            <w:r w:rsidRPr="00C50F8A">
              <w:rPr>
                <w:rFonts w:ascii="Bembo Std" w:hAnsi="Bembo Std" w:cs="Calibri"/>
                <w:color w:val="000000"/>
              </w:rPr>
              <w:tab/>
            </w:r>
          </w:p>
          <w:p w:rsidR="0093232C" w:rsidRPr="00C50F8A" w:rsidRDefault="0093232C" w:rsidP="00C26638">
            <w:pPr>
              <w:pStyle w:val="Prrafodelista"/>
              <w:numPr>
                <w:ilvl w:val="0"/>
                <w:numId w:val="7"/>
              </w:numPr>
              <w:spacing w:after="0" w:line="240" w:lineRule="auto"/>
              <w:rPr>
                <w:rFonts w:ascii="Bembo Std" w:hAnsi="Bembo Std" w:cs="Calibri"/>
                <w:color w:val="000000"/>
              </w:rPr>
            </w:pPr>
            <w:r w:rsidRPr="00C50F8A">
              <w:rPr>
                <w:rFonts w:ascii="Bembo Std" w:hAnsi="Bembo Std" w:cs="Calibri"/>
                <w:color w:val="000000"/>
              </w:rPr>
              <w:t xml:space="preserve">Con tres puertos activos funcionando.       </w:t>
            </w:r>
            <w:r w:rsidRPr="00C50F8A">
              <w:rPr>
                <w:rFonts w:ascii="Bembo Std" w:hAnsi="Bembo Std" w:cs="Calibri"/>
                <w:color w:val="000000"/>
              </w:rPr>
              <w:tab/>
            </w:r>
            <w:r w:rsidRPr="00C50F8A">
              <w:rPr>
                <w:rFonts w:ascii="Bembo Std" w:hAnsi="Bembo Std" w:cs="Calibri"/>
                <w:color w:val="000000"/>
              </w:rPr>
              <w:tab/>
            </w:r>
            <w:r w:rsidRPr="00C50F8A">
              <w:rPr>
                <w:rFonts w:ascii="Bembo Std" w:hAnsi="Bembo Std" w:cs="Calibri"/>
                <w:color w:val="000000"/>
              </w:rPr>
              <w:tab/>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C50F8A">
              <w:rPr>
                <w:rFonts w:ascii="Bembo Std" w:hAnsi="Bembo Std" w:cs="Calibri"/>
                <w:color w:val="000000"/>
              </w:rPr>
              <w:t>Con tres puertos USB 2.0.</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6550FE">
              <w:rPr>
                <w:rFonts w:ascii="Bembo Std" w:hAnsi="Bembo Std" w:cs="Calibri"/>
                <w:color w:val="000000"/>
              </w:rPr>
              <w:t xml:space="preserve">Salida LAN 10/100/1000 </w:t>
            </w:r>
            <w:proofErr w:type="spellStart"/>
            <w:r w:rsidRPr="006550FE">
              <w:rPr>
                <w:rFonts w:ascii="Bembo Std" w:hAnsi="Bembo Std" w:cs="Calibri"/>
                <w:color w:val="000000"/>
              </w:rPr>
              <w:t>BaseT</w:t>
            </w:r>
            <w:proofErr w:type="spellEnd"/>
            <w:r w:rsidRPr="006550FE">
              <w:rPr>
                <w:rFonts w:ascii="Bembo Std" w:hAnsi="Bembo Std" w:cs="Calibri"/>
                <w:color w:val="000000"/>
              </w:rPr>
              <w:t>.</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6550FE">
              <w:rPr>
                <w:rFonts w:ascii="Bembo Std" w:hAnsi="Bembo Std" w:cs="Calibri"/>
                <w:color w:val="000000"/>
              </w:rPr>
              <w:t>Una salida de video HDMI.</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6550FE">
              <w:rPr>
                <w:rFonts w:ascii="Bembo Std" w:hAnsi="Bembo Std" w:cs="Calibri"/>
                <w:color w:val="000000"/>
              </w:rPr>
              <w:t>Unidad quemadora de CD/DVD</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6550FE">
              <w:rPr>
                <w:rFonts w:ascii="Bembo Std" w:hAnsi="Bembo Std" w:cs="Calibri"/>
                <w:color w:val="000000"/>
              </w:rPr>
              <w:t>Conectividad por medio de protocolo DICOM 3.0, con al menos los servicio DICOM PRINT y DICOM STORAGE.</w:t>
            </w:r>
          </w:p>
          <w:p w:rsidR="0093232C" w:rsidRPr="006550FE" w:rsidRDefault="0093232C" w:rsidP="00C26638">
            <w:pPr>
              <w:pStyle w:val="Prrafodelista"/>
              <w:numPr>
                <w:ilvl w:val="0"/>
                <w:numId w:val="7"/>
              </w:numPr>
              <w:spacing w:after="0" w:line="240" w:lineRule="auto"/>
              <w:rPr>
                <w:rFonts w:ascii="Bembo Std" w:hAnsi="Bembo Std" w:cs="Calibri"/>
                <w:color w:val="000000"/>
              </w:rPr>
            </w:pPr>
            <w:r w:rsidRPr="006550FE">
              <w:rPr>
                <w:rFonts w:ascii="Bembo Std" w:hAnsi="Bembo Std" w:cs="Calibri"/>
                <w:color w:val="000000"/>
              </w:rPr>
              <w:t>Capacidad de disco duro de 512 GB.</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Software y procesamiento de imagen:</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Manejo de base de datos de paciente, para reportes.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Con software en castellano incorporado para cada uno de los transductores solicitados.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Control automático de ganancia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Programas de medición de longitud, circunferencia, área volumen.</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Programas de cálculos y reportes radiológicos, ginecológicos y obstétricos.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Programas de cálculos y reportes vascular.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Zoom de alta definición para lectura y escritura.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Formación de imagen por armónicos.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Formación de imagen panorámica.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Formación de imagen trapezoidal.</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Ganancia en modo B lateral y horizontal</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Posibilidad de imprimir reportes en impresores externos de inyección de tinta o láser.</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Reproducción de CINE a 1200 cuadros.</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8"/>
              </w:numPr>
              <w:spacing w:after="0" w:line="240" w:lineRule="auto"/>
              <w:rPr>
                <w:rFonts w:ascii="Bembo Std" w:hAnsi="Bembo Std" w:cs="Calibri"/>
                <w:color w:val="000000"/>
              </w:rPr>
            </w:pPr>
            <w:r w:rsidRPr="006550FE">
              <w:rPr>
                <w:rFonts w:ascii="Bembo Std" w:hAnsi="Bembo Std" w:cs="Calibri"/>
                <w:color w:val="000000"/>
              </w:rPr>
              <w:t>Actualizaciones según nuevos software o configuraciones para el equipo, las cuales serán incluidas y descargadas sin costo adicional mientras esté vigente la garantía.</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Transductores requeridos: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pStyle w:val="Prrafodelista"/>
              <w:numPr>
                <w:ilvl w:val="0"/>
                <w:numId w:val="9"/>
              </w:numPr>
              <w:spacing w:after="0" w:line="240" w:lineRule="auto"/>
              <w:rPr>
                <w:rFonts w:ascii="Bembo Std" w:hAnsi="Bembo Std" w:cs="Calibri"/>
                <w:color w:val="000000"/>
              </w:rPr>
            </w:pPr>
            <w:r w:rsidRPr="006550FE">
              <w:rPr>
                <w:rFonts w:ascii="Bembo Std" w:hAnsi="Bembo Std" w:cs="Calibri"/>
                <w:color w:val="000000"/>
              </w:rPr>
              <w:t xml:space="preserve">Lineal con un rango de frecuencias de 3 MHz a 13 MHz. </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9"/>
              </w:numPr>
              <w:spacing w:after="0" w:line="240" w:lineRule="auto"/>
              <w:rPr>
                <w:rFonts w:ascii="Bembo Std" w:hAnsi="Bembo Std" w:cs="Calibri"/>
                <w:color w:val="000000"/>
              </w:rPr>
            </w:pPr>
            <w:r w:rsidRPr="006550FE">
              <w:rPr>
                <w:rFonts w:ascii="Bembo Std" w:hAnsi="Bembo Std" w:cs="Calibri"/>
                <w:color w:val="000000"/>
              </w:rPr>
              <w:t xml:space="preserve">Convexo de banda ancha con un rango mínimo de frecuencias entre 1 MHz a 7 MHz. </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9"/>
              </w:numPr>
              <w:spacing w:after="0" w:line="240" w:lineRule="auto"/>
              <w:rPr>
                <w:rFonts w:ascii="Bembo Std" w:hAnsi="Bembo Std" w:cs="Calibri"/>
                <w:color w:val="000000"/>
              </w:rPr>
            </w:pPr>
            <w:r w:rsidRPr="006550FE">
              <w:rPr>
                <w:rFonts w:ascii="Bembo Std" w:hAnsi="Bembo Std" w:cs="Calibri"/>
                <w:color w:val="000000"/>
              </w:rPr>
              <w:t>Endocavitario de banda ancha con un rango mínimo de frecuencias entre 3 MHz a 12 MHz.</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Características Eléctricas:</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Voltaje de alimentación: (100-240) ± 10 VAC.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w:t>
            </w:r>
            <w:r w:rsidRPr="00C24A10">
              <w:rPr>
                <w:rFonts w:ascii="Bembo Std" w:eastAsia="Times New Roman" w:hAnsi="Bembo Std" w:cs="Calibri"/>
                <w:color w:val="000000"/>
                <w:sz w:val="22"/>
                <w:szCs w:val="22"/>
                <w:lang w:eastAsia="es-SV"/>
              </w:rPr>
              <w:t>Frecuencia: 50/60 Hz.</w:t>
            </w:r>
            <w:r w:rsidRPr="006550FE">
              <w:rPr>
                <w:rFonts w:ascii="Bembo Std" w:eastAsia="Times New Roman" w:hAnsi="Bembo Std" w:cs="Calibri"/>
                <w:color w:val="000000"/>
                <w:sz w:val="22"/>
                <w:szCs w:val="22"/>
                <w:lang w:eastAsia="es-SV"/>
              </w:rPr>
              <w:t xml:space="preserve">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Tomacorriente macho grado hospitalario.</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lastRenderedPageBreak/>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Características Mecánicas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Sistema de ecografía estacionario.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Fabricado en material anticorrosivo y resistente a los líquidos de desinfección hospitalaria</w:t>
            </w:r>
            <w:r>
              <w:rPr>
                <w:rFonts w:ascii="Bembo Std" w:eastAsia="Times New Roman" w:hAnsi="Bembo Std" w:cs="Calibri"/>
                <w:color w:val="000000"/>
                <w:sz w:val="22"/>
                <w:szCs w:val="22"/>
                <w:lang w:eastAsia="es-SV"/>
              </w:rPr>
              <w:t xml:space="preserve"> según recomendación del fabricante</w:t>
            </w:r>
            <w:r w:rsidRPr="006550FE">
              <w:rPr>
                <w:rFonts w:ascii="Bembo Std" w:eastAsia="Times New Roman" w:hAnsi="Bembo Std" w:cs="Calibri"/>
                <w:color w:val="000000"/>
                <w:sz w:val="22"/>
                <w:szCs w:val="22"/>
                <w:lang w:eastAsia="es-SV"/>
              </w:rPr>
              <w:t>.</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Accesorios incluidos por equipo:</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Video impresora térmica blanco y negro, grado médico controlada desde unidad de control.</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5 rollos de papel blanco y negro para impresor.</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10 tubos de 100 ml o su equivalente de gel para ultrasonido.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778" w:hanging="425"/>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1 unidad de energía </w:t>
            </w:r>
            <w:proofErr w:type="spellStart"/>
            <w:r w:rsidRPr="006550FE">
              <w:rPr>
                <w:rFonts w:ascii="Bembo Std" w:eastAsia="Times New Roman" w:hAnsi="Bembo Std" w:cs="Calibri"/>
                <w:color w:val="000000"/>
                <w:sz w:val="22"/>
                <w:szCs w:val="22"/>
                <w:lang w:eastAsia="es-SV"/>
              </w:rPr>
              <w:t>ininterrumpible</w:t>
            </w:r>
            <w:proofErr w:type="spellEnd"/>
            <w:r w:rsidRPr="006550FE">
              <w:rPr>
                <w:rFonts w:ascii="Bembo Std" w:eastAsia="Times New Roman" w:hAnsi="Bembo Std" w:cs="Calibri"/>
                <w:color w:val="000000"/>
                <w:sz w:val="22"/>
                <w:szCs w:val="22"/>
                <w:lang w:eastAsia="es-SV"/>
              </w:rPr>
              <w:t xml:space="preserve"> (UPS) con un   respaldo mínimo de 10 minutos, para conectar y proteger el equipo y sus periféricos (impresores, fuentes, etc.).</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Forro o cubierta plástica para proteger el equipo cuando no está en uso.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Carro </w:t>
            </w:r>
            <w:proofErr w:type="spellStart"/>
            <w:r w:rsidRPr="006550FE">
              <w:rPr>
                <w:rFonts w:ascii="Bembo Std" w:eastAsia="Times New Roman" w:hAnsi="Bembo Std" w:cs="Calibri"/>
                <w:color w:val="000000"/>
                <w:sz w:val="22"/>
                <w:szCs w:val="22"/>
                <w:lang w:eastAsia="es-SV"/>
              </w:rPr>
              <w:t>rodable</w:t>
            </w:r>
            <w:proofErr w:type="spellEnd"/>
            <w:r w:rsidRPr="006550FE">
              <w:rPr>
                <w:rFonts w:ascii="Bembo Std" w:eastAsia="Times New Roman" w:hAnsi="Bembo Std" w:cs="Calibri"/>
                <w:color w:val="000000"/>
                <w:sz w:val="22"/>
                <w:szCs w:val="22"/>
                <w:lang w:eastAsia="es-SV"/>
              </w:rPr>
              <w:t xml:space="preserve"> de fábrica, no integrado al equipo, para colocar transductores y equipos periféricos, con 4 rodos antiestáticos de al menos 12.5 cm de diámetro, con freno en al menos dos de ellos.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Estándares y Normativas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Deberá cumplir con los siguientes estándares: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Estándar de comunicación e imagen DICOM 3.0</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ISO-13485</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C50F8A" w:rsidRDefault="0093232C" w:rsidP="00C26638">
            <w:pPr>
              <w:ind w:left="636" w:hanging="283"/>
              <w:rPr>
                <w:rFonts w:ascii="Bembo Std" w:eastAsia="Times New Roman" w:hAnsi="Bembo Std" w:cs="Calibri"/>
                <w:color w:val="000000"/>
                <w:sz w:val="22"/>
                <w:szCs w:val="22"/>
                <w:lang w:eastAsia="es-SV"/>
              </w:rPr>
            </w:pPr>
            <w:r w:rsidRPr="00C50F8A">
              <w:rPr>
                <w:rFonts w:ascii="Bembo Std" w:eastAsia="Times New Roman" w:hAnsi="Bembo Std" w:cs="Calibri"/>
                <w:color w:val="000000"/>
                <w:sz w:val="22"/>
                <w:szCs w:val="22"/>
                <w:lang w:eastAsia="es-SV"/>
              </w:rPr>
              <w:t>·       IEC60601-2-37: Requisitos particulares para la seguridad de los equipos de monitoreo y diagnóstico médico por ultrasonido.</w:t>
            </w:r>
          </w:p>
          <w:p w:rsidR="0093232C" w:rsidRPr="006550FE" w:rsidRDefault="0093232C" w:rsidP="00C26638">
            <w:pPr>
              <w:ind w:left="636" w:hanging="283"/>
              <w:rPr>
                <w:rFonts w:ascii="Bembo Std" w:eastAsia="Times New Roman" w:hAnsi="Bembo Std" w:cs="Calibri"/>
                <w:color w:val="000000"/>
                <w:sz w:val="22"/>
                <w:szCs w:val="22"/>
                <w:lang w:eastAsia="es-SV"/>
              </w:rPr>
            </w:pPr>
            <w:r w:rsidRPr="00C50F8A">
              <w:rPr>
                <w:rFonts w:ascii="Bembo Std" w:eastAsia="Times New Roman" w:hAnsi="Bembo Std" w:cs="Calibri"/>
                <w:color w:val="000000"/>
                <w:sz w:val="22"/>
                <w:szCs w:val="22"/>
                <w:lang w:eastAsia="es-SV"/>
              </w:rPr>
              <w:t>·       Deberá estar avalado su comercialización por FDA (Estados Unidos).</w:t>
            </w:r>
            <w:r w:rsidRPr="006550FE">
              <w:rPr>
                <w:rFonts w:ascii="Bembo Std" w:eastAsia="Times New Roman" w:hAnsi="Bembo Std" w:cs="Calibri"/>
                <w:color w:val="000000"/>
                <w:sz w:val="22"/>
                <w:szCs w:val="22"/>
                <w:lang w:eastAsia="es-SV"/>
              </w:rPr>
              <w:t xml:space="preserve">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Condiciones de Recepción:</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Se entregará a entera satisfacción del jefe del Servicio y del Administrador de Contrato con todos sus accesorios.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Condiciones de Instalación:</w:t>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w:t>
            </w:r>
            <w:r>
              <w:rPr>
                <w:rFonts w:ascii="Bembo Std" w:eastAsia="Times New Roman" w:hAnsi="Bembo Std" w:cs="Calibri"/>
                <w:color w:val="000000"/>
                <w:sz w:val="22"/>
                <w:szCs w:val="22"/>
                <w:lang w:eastAsia="es-SV"/>
              </w:rPr>
              <w:t>se entregará</w:t>
            </w:r>
            <w:r w:rsidRPr="006550FE">
              <w:rPr>
                <w:rFonts w:ascii="Bembo Std" w:eastAsia="Times New Roman" w:hAnsi="Bembo Std" w:cs="Calibri"/>
                <w:color w:val="000000"/>
                <w:sz w:val="22"/>
                <w:szCs w:val="22"/>
                <w:lang w:eastAsia="es-SV"/>
              </w:rPr>
              <w:t xml:space="preserve"> instalado y funcionando a entera satisfacción del administrador de contrato.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Información Técnica Requerida:</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Con el equipo: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Operación en castellano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servicio</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partes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 de servicio y partes, preferiblemente en castellano, o en su defecto en inglés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Manuales en forma digital e impresa.</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Deberá entregar una copia digital en USB a la Unidad de Gestión de equipo Biomédico del MINSAL.</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Garantía:</w:t>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Garantía de fábrica o del distribuidor de 2 años para todo el equipo contra desperfectos de fabricación, incluyendo sus accesorios y equipos periféricos.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Vida útil del equipo no menor a 5 años, en documento escrito por el fabricante.</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Los equipos a entregar deberán ser completamente nuevos, no deberán haberse utilizado en </w:t>
            </w:r>
            <w:r w:rsidRPr="006550FE">
              <w:rPr>
                <w:rFonts w:ascii="Bembo Std" w:eastAsia="Times New Roman" w:hAnsi="Bembo Std" w:cs="Calibri"/>
                <w:color w:val="000000"/>
                <w:sz w:val="22"/>
                <w:szCs w:val="22"/>
                <w:lang w:eastAsia="es-SV"/>
              </w:rPr>
              <w:lastRenderedPageBreak/>
              <w:t>demostraciones o eventos similares.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Se proveerán de repuestos para un período mínimo de 5 años.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Deberá realizar 4 visitas de mantenimiento preventivo semestral durante el periodo de vigencia de la garantía, para lo cual deberá presentar programa de visitas.</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Deberá garantizar que brindará el soporte técnico con personal calificado (al menos dos recursos) para el mantenimiento preventivo, de acuerdo con el programa solicitado y estar en capacidad de atender el llamado por reparación en un tiempo máximo de 24 horas. El personal técnico presentado en la oferta deberá ser el mismo que realice las rutinas de mantenimiento preventivo o correctivo, durante el periodo de la garantía, no se aceptará personal con una experiencia menor a la solicitada, esto será verificado por el administrador de contrato o a quién este delegue.</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Capacitación:</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El contratista proporcionará la capacitación y comprenderá:</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La operación, limpieza y manejo del equipo, dirigida al personal operador.</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ind w:left="636" w:hanging="28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Mantenimiento preventivo y fallas más frecuentes del equipo, impartidas al personal técnico de mantenimiento del establecimiento.</w:t>
            </w:r>
          </w:p>
          <w:p w:rsidR="0093232C" w:rsidRPr="006550FE" w:rsidRDefault="0093232C" w:rsidP="00C26638">
            <w:pPr>
              <w:ind w:left="353" w:hanging="353"/>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xml:space="preserve">.        Deberá presentar programa de capacitación al Administrador de Contrato, a más tardar 2 días posteriores de la entrega de los equipos, serán 2 jornadas de 8 horas para el personal médico y 1 jornada de 8 horas para el personal técnico de mantenimiento, y se realizarán en el establecimiento donde se reciban los equipos. </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rPr>
                <w:rFonts w:ascii="Bembo Std" w:eastAsia="Times New Roman" w:hAnsi="Bembo Std" w:cs="Calibri"/>
                <w:color w:val="000000"/>
                <w:sz w:val="22"/>
                <w:szCs w:val="22"/>
                <w:lang w:eastAsia="es-SV"/>
              </w:rPr>
            </w:pP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Soporte Técnico:</w:t>
            </w:r>
          </w:p>
          <w:p w:rsidR="0093232C" w:rsidRPr="006550FE" w:rsidRDefault="0093232C" w:rsidP="00C26638">
            <w:pPr>
              <w:rPr>
                <w:rFonts w:ascii="Bembo Std" w:eastAsia="Times New Roman" w:hAnsi="Bembo Std" w:cs="Calibri"/>
                <w:color w:val="000000"/>
                <w:sz w:val="22"/>
                <w:szCs w:val="22"/>
                <w:lang w:eastAsia="es-SV"/>
              </w:rPr>
            </w:pPr>
            <w:r w:rsidRPr="006550FE">
              <w:rPr>
                <w:rFonts w:ascii="Bembo Std" w:eastAsia="Times New Roman" w:hAnsi="Bembo Std" w:cs="Calibri"/>
                <w:color w:val="000000"/>
                <w:sz w:val="22"/>
                <w:szCs w:val="22"/>
                <w:lang w:eastAsia="es-SV"/>
              </w:rPr>
              <w:t>·       La empresa deberá presentar en su oferta que:</w:t>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r w:rsidRPr="006550FE">
              <w:rPr>
                <w:rFonts w:ascii="Bembo Std" w:eastAsia="Times New Roman" w:hAnsi="Bembo Std" w:cs="Calibri"/>
                <w:color w:val="000000"/>
                <w:sz w:val="22"/>
                <w:szCs w:val="22"/>
                <w:lang w:eastAsia="es-SV"/>
              </w:rPr>
              <w:tab/>
            </w:r>
          </w:p>
          <w:p w:rsidR="0093232C" w:rsidRPr="006550FE" w:rsidRDefault="0093232C" w:rsidP="00C26638">
            <w:pPr>
              <w:pStyle w:val="Prrafodelista"/>
              <w:numPr>
                <w:ilvl w:val="0"/>
                <w:numId w:val="10"/>
              </w:numPr>
              <w:spacing w:after="0" w:line="240" w:lineRule="auto"/>
              <w:rPr>
                <w:rFonts w:ascii="Bembo Std" w:hAnsi="Bembo Std" w:cs="Calibri"/>
                <w:color w:val="000000"/>
              </w:rPr>
            </w:pPr>
            <w:r w:rsidRPr="006550FE">
              <w:rPr>
                <w:rFonts w:ascii="Bembo Std" w:hAnsi="Bembo Std" w:cs="Calibri"/>
                <w:color w:val="000000"/>
              </w:rPr>
              <w:t xml:space="preserve">Cuenta con departamento de servicio técnico, con personal entrenado por el fabricante (presentar atestados) y </w:t>
            </w:r>
            <w:r w:rsidRPr="006550FE">
              <w:rPr>
                <w:rFonts w:ascii="Bembo Std" w:hAnsi="Bembo Std" w:cs="Calibri"/>
                <w:color w:val="000000"/>
              </w:rPr>
              <w:tab/>
            </w:r>
          </w:p>
          <w:p w:rsidR="0093232C" w:rsidRPr="006550FE" w:rsidRDefault="0093232C" w:rsidP="00C26638">
            <w:pPr>
              <w:pStyle w:val="Prrafodelista"/>
              <w:numPr>
                <w:ilvl w:val="0"/>
                <w:numId w:val="10"/>
              </w:numPr>
              <w:spacing w:after="0" w:line="240" w:lineRule="auto"/>
              <w:rPr>
                <w:rFonts w:ascii="Bembo Std" w:hAnsi="Bembo Std" w:cs="Calibri"/>
                <w:color w:val="000000"/>
              </w:rPr>
            </w:pPr>
            <w:r w:rsidRPr="006550FE">
              <w:rPr>
                <w:rFonts w:ascii="Bembo Std" w:hAnsi="Bembo Std" w:cs="Calibri"/>
                <w:color w:val="000000"/>
              </w:rPr>
              <w:t xml:space="preserve">Una experiencia de al menos 2 años (comprobable “constancia”) en el mantenimiento de equipos de ultrasonido, para garantizar el soporte técnico calificado de los equipos ofertados y </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p w:rsidR="0093232C" w:rsidRPr="006550FE" w:rsidRDefault="0093232C" w:rsidP="00C26638">
            <w:pPr>
              <w:pStyle w:val="Prrafodelista"/>
              <w:numPr>
                <w:ilvl w:val="0"/>
                <w:numId w:val="10"/>
              </w:numPr>
              <w:spacing w:after="0" w:line="240" w:lineRule="auto"/>
              <w:rPr>
                <w:rFonts w:ascii="Bembo Std" w:hAnsi="Bembo Std" w:cs="Calibri"/>
                <w:color w:val="000000"/>
              </w:rPr>
            </w:pPr>
            <w:r w:rsidRPr="006550FE">
              <w:rPr>
                <w:rFonts w:ascii="Bembo Std" w:hAnsi="Bembo Std" w:cs="Calibri"/>
                <w:color w:val="000000"/>
              </w:rPr>
              <w:t xml:space="preserve">Cumplir con el programa de capacitación solicitado, para lo cual deberá presentar la documentación correspondiente que lo comprueben. </w:t>
            </w:r>
            <w:r w:rsidRPr="006550FE">
              <w:rPr>
                <w:rFonts w:ascii="Bembo Std" w:hAnsi="Bembo Std" w:cs="Calibri"/>
                <w:color w:val="000000"/>
              </w:rPr>
              <w:tab/>
            </w:r>
            <w:r w:rsidRPr="006550FE">
              <w:rPr>
                <w:rFonts w:ascii="Bembo Std" w:hAnsi="Bembo Std" w:cs="Calibri"/>
                <w:color w:val="000000"/>
              </w:rPr>
              <w:tab/>
            </w:r>
            <w:r w:rsidRPr="006550FE">
              <w:rPr>
                <w:rFonts w:ascii="Bembo Std" w:hAnsi="Bembo Std" w:cs="Calibri"/>
                <w:color w:val="000000"/>
              </w:rPr>
              <w:tab/>
            </w:r>
          </w:p>
        </w:tc>
      </w:tr>
    </w:tbl>
    <w:p w:rsidR="0093232C" w:rsidRPr="006550FE" w:rsidRDefault="0093232C" w:rsidP="0093232C">
      <w:pPr>
        <w:jc w:val="both"/>
        <w:rPr>
          <w:rFonts w:ascii="Bembo Std" w:hAnsi="Bembo Std" w:cs="Calibri"/>
          <w:color w:val="000000"/>
        </w:rPr>
      </w:pPr>
    </w:p>
    <w:p w:rsidR="0093232C" w:rsidRPr="006550FE" w:rsidRDefault="0093232C" w:rsidP="0093232C">
      <w:pPr>
        <w:jc w:val="both"/>
        <w:rPr>
          <w:rFonts w:ascii="Bembo Std" w:hAnsi="Bembo Std" w:cs="Calibri"/>
          <w:color w:val="000000"/>
        </w:rPr>
      </w:pPr>
    </w:p>
    <w:p w:rsidR="0093232C" w:rsidRPr="006550FE" w:rsidRDefault="0093232C" w:rsidP="0093232C">
      <w:pPr>
        <w:jc w:val="both"/>
        <w:rPr>
          <w:rFonts w:ascii="Bembo Std" w:hAnsi="Bembo Std" w:cs="Calibri"/>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E1C" w:rsidRDefault="00705E1C" w:rsidP="001C6613">
      <w:pPr>
        <w:rPr>
          <w:rFonts w:hint="eastAsia"/>
        </w:rPr>
      </w:pPr>
      <w:r>
        <w:separator/>
      </w:r>
    </w:p>
  </w:endnote>
  <w:endnote w:type="continuationSeparator" w:id="0">
    <w:p w:rsidR="00705E1C" w:rsidRDefault="00705E1C"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05E1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E1C" w:rsidRDefault="00705E1C" w:rsidP="001C6613">
      <w:pPr>
        <w:rPr>
          <w:rFonts w:hint="eastAsia"/>
        </w:rPr>
      </w:pPr>
      <w:r>
        <w:separator/>
      </w:r>
    </w:p>
  </w:footnote>
  <w:footnote w:type="continuationSeparator" w:id="0">
    <w:p w:rsidR="00705E1C" w:rsidRDefault="00705E1C"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076325" cy="545465"/>
          <wp:effectExtent l="0" t="0" r="9525" b="698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454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3232C">
      <w:rPr>
        <w:rFonts w:ascii="Bembo Std" w:eastAsia="Times New Roman" w:hAnsi="Bembo Std" w:cs="Times New Roman"/>
        <w:b/>
        <w:bCs/>
        <w:color w:val="000000"/>
        <w:kern w:val="0"/>
        <w:sz w:val="16"/>
        <w:szCs w:val="16"/>
        <w:lang w:val="es-EC" w:eastAsia="es-SV" w:bidi="ar-SA"/>
      </w:rPr>
      <w:t>237</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93232C" w:rsidRDefault="0093232C" w:rsidP="0093232C">
    <w:pPr>
      <w:widowControl/>
      <w:suppressAutoHyphens w:val="0"/>
      <w:jc w:val="right"/>
      <w:textAlignment w:val="baseline"/>
      <w:rPr>
        <w:rFonts w:ascii="Bembo Std" w:eastAsia="Times New Roman" w:hAnsi="Bembo Std" w:cs="Times New Roman" w:hint="eastAsia"/>
        <w:b/>
        <w:bCs/>
        <w:color w:val="000000"/>
        <w:kern w:val="0"/>
        <w:sz w:val="16"/>
        <w:szCs w:val="16"/>
        <w:lang w:val="es-EC" w:eastAsia="es-SV" w:bidi="ar-SA"/>
      </w:rPr>
    </w:pPr>
    <w:r w:rsidRPr="0093232C">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93232C">
      <w:rPr>
        <w:rFonts w:ascii="Bembo Std" w:eastAsia="Times New Roman" w:hAnsi="Bembo Std" w:cs="Times New Roman"/>
        <w:b/>
        <w:bCs/>
        <w:color w:val="000000"/>
        <w:kern w:val="0"/>
        <w:sz w:val="16"/>
        <w:szCs w:val="16"/>
        <w:lang w:val="es-EC" w:eastAsia="es-SV" w:bidi="ar-SA"/>
      </w:rPr>
      <w:t>N°</w:t>
    </w:r>
    <w:proofErr w:type="spellEnd"/>
    <w:r w:rsidRPr="0093232C">
      <w:rPr>
        <w:rFonts w:ascii="Bembo Std" w:eastAsia="Times New Roman" w:hAnsi="Bembo Std" w:cs="Times New Roman"/>
        <w:b/>
        <w:bCs/>
        <w:color w:val="000000"/>
        <w:kern w:val="0"/>
        <w:sz w:val="16"/>
        <w:szCs w:val="16"/>
        <w:lang w:val="es-EC" w:eastAsia="es-SV" w:bidi="ar-SA"/>
      </w:rPr>
      <w:t xml:space="preserve"> ISM3-30-CP-B-MINSAL</w:t>
    </w:r>
  </w:p>
  <w:p w:rsidR="00FC7E2C" w:rsidRPr="00FC7E2C" w:rsidRDefault="00705E1C"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C3"/>
    <w:multiLevelType w:val="hybridMultilevel"/>
    <w:tmpl w:val="AA2CC9C4"/>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12538B"/>
    <w:multiLevelType w:val="hybridMultilevel"/>
    <w:tmpl w:val="75DCE5DA"/>
    <w:lvl w:ilvl="0" w:tplc="93A6E094">
      <w:start w:val="140"/>
      <w:numFmt w:val="bullet"/>
      <w:lvlText w:val="-"/>
      <w:lvlJc w:val="left"/>
      <w:pPr>
        <w:ind w:left="720" w:hanging="360"/>
      </w:pPr>
      <w:rPr>
        <w:rFonts w:ascii="Arial Narrow" w:eastAsia="Times New Roman" w:hAnsi="Arial Narrow" w:cs="Calibri" w:hint="default"/>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4727AA1"/>
    <w:multiLevelType w:val="hybridMultilevel"/>
    <w:tmpl w:val="7F42A1A0"/>
    <w:lvl w:ilvl="0" w:tplc="F76A6428">
      <w:start w:val="140"/>
      <w:numFmt w:val="bullet"/>
      <w:lvlText w:val="-"/>
      <w:lvlJc w:val="left"/>
      <w:pPr>
        <w:ind w:left="720" w:hanging="360"/>
      </w:pPr>
      <w:rPr>
        <w:rFonts w:ascii="Arial Narrow" w:eastAsia="Times New Roman" w:hAnsi="Arial Narrow" w:cs="Calibri" w:hint="default"/>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58D763E"/>
    <w:multiLevelType w:val="hybridMultilevel"/>
    <w:tmpl w:val="A9FA4B48"/>
    <w:lvl w:ilvl="0" w:tplc="677EC22C">
      <w:start w:val="140"/>
      <w:numFmt w:val="bullet"/>
      <w:lvlText w:val="-"/>
      <w:lvlJc w:val="left"/>
      <w:pPr>
        <w:ind w:left="720" w:hanging="360"/>
      </w:pPr>
      <w:rPr>
        <w:rFonts w:ascii="Arial Narrow" w:eastAsia="Times New Roman" w:hAnsi="Arial Narrow" w:cs="Calibri" w:hint="default"/>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953EB6"/>
    <w:multiLevelType w:val="hybridMultilevel"/>
    <w:tmpl w:val="009CA91A"/>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08000E"/>
    <w:multiLevelType w:val="hybridMultilevel"/>
    <w:tmpl w:val="51A46A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4492903"/>
    <w:multiLevelType w:val="hybridMultilevel"/>
    <w:tmpl w:val="50148C42"/>
    <w:lvl w:ilvl="0" w:tplc="65B64D72">
      <w:start w:val="140"/>
      <w:numFmt w:val="bullet"/>
      <w:lvlText w:val="-"/>
      <w:lvlJc w:val="left"/>
      <w:pPr>
        <w:ind w:left="720" w:hanging="360"/>
      </w:pPr>
      <w:rPr>
        <w:rFonts w:ascii="Arial Narrow" w:eastAsia="Times New Roman" w:hAnsi="Arial Narrow" w:cs="Calibri" w:hint="default"/>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5056BA0"/>
    <w:multiLevelType w:val="hybridMultilevel"/>
    <w:tmpl w:val="A124504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F0567FF"/>
    <w:multiLevelType w:val="hybridMultilevel"/>
    <w:tmpl w:val="8CE6B7E6"/>
    <w:lvl w:ilvl="0" w:tplc="440A0017">
      <w:start w:val="1"/>
      <w:numFmt w:val="lowerLetter"/>
      <w:lvlText w:val="%1)"/>
      <w:lvlJc w:val="left"/>
      <w:pPr>
        <w:ind w:left="720" w:hanging="360"/>
      </w:pPr>
      <w:rPr>
        <w:rFonts w:hint="default"/>
      </w:rPr>
    </w:lvl>
    <w:lvl w:ilvl="1" w:tplc="77128B62">
      <w:numFmt w:val="bullet"/>
      <w:lvlText w:val="·"/>
      <w:lvlJc w:val="left"/>
      <w:pPr>
        <w:ind w:left="1440" w:hanging="360"/>
      </w:pPr>
      <w:rPr>
        <w:rFonts w:ascii="Bembo Std" w:eastAsia="Times New Roman" w:hAnsi="Bembo Std"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4E5282"/>
    <w:multiLevelType w:val="hybridMultilevel"/>
    <w:tmpl w:val="8674AB90"/>
    <w:lvl w:ilvl="0" w:tplc="334AF21A">
      <w:start w:val="140"/>
      <w:numFmt w:val="bullet"/>
      <w:lvlText w:val="-"/>
      <w:lvlJc w:val="left"/>
      <w:pPr>
        <w:ind w:left="720" w:hanging="360"/>
      </w:pPr>
      <w:rPr>
        <w:rFonts w:ascii="Arial Narrow" w:eastAsia="Times New Roman" w:hAnsi="Arial Narrow" w:cs="Calibri" w:hint="default"/>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2"/>
  </w:num>
  <w:num w:numId="6">
    <w:abstractNumId w:val="6"/>
  </w:num>
  <w:num w:numId="7">
    <w:abstractNumId w:val="1"/>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705E1C"/>
    <w:rsid w:val="0093232C"/>
    <w:rsid w:val="00B04FDD"/>
    <w:rsid w:val="00BE0E06"/>
    <w:rsid w:val="00C45D84"/>
    <w:rsid w:val="00CD1A34"/>
    <w:rsid w:val="00CD3C4A"/>
    <w:rsid w:val="00DC7C16"/>
    <w:rsid w:val="00F90E30"/>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B661"/>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93232C"/>
    <w:pPr>
      <w:suppressLineNumbers/>
    </w:pPr>
  </w:style>
  <w:style w:type="character" w:styleId="Hipervnculo">
    <w:name w:val="Hyperlink"/>
    <w:uiPriority w:val="99"/>
    <w:unhideWhenUsed/>
    <w:rsid w:val="0093232C"/>
    <w:rPr>
      <w:color w:val="0000FF"/>
      <w:u w:val="single"/>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3232C"/>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93232C"/>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se.doradea@salud.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iones07.es@stemed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erencia.es@stmedic.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5437</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2023-01-11T19:23:00Z</dcterms:created>
  <dcterms:modified xsi:type="dcterms:W3CDTF">2023-01-11T19:23:00Z</dcterms:modified>
</cp:coreProperties>
</file>