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613" w:rsidRPr="001D358C" w:rsidRDefault="001C6613" w:rsidP="001C6613">
      <w:pPr>
        <w:rPr>
          <w:rFonts w:ascii="Bembo Std" w:hAnsi="Bembo Std"/>
          <w:b/>
          <w:sz w:val="22"/>
          <w:szCs w:val="22"/>
        </w:rPr>
      </w:pPr>
      <w:r w:rsidRPr="001D358C">
        <w:rPr>
          <w:rFonts w:ascii="Bembo Std" w:hAnsi="Bembo Std"/>
          <w:b/>
          <w:sz w:val="22"/>
          <w:szCs w:val="22"/>
        </w:rPr>
        <w:t xml:space="preserve">                            </w:t>
      </w:r>
    </w:p>
    <w:p w:rsidR="001C6613" w:rsidRPr="001D358C" w:rsidRDefault="001C6613" w:rsidP="001C6613">
      <w:pPr>
        <w:rPr>
          <w:rFonts w:ascii="Bembo Std" w:hAnsi="Bembo Std"/>
          <w:b/>
          <w:sz w:val="22"/>
          <w:szCs w:val="22"/>
        </w:rPr>
      </w:pPr>
    </w:p>
    <w:p w:rsidR="001C6613" w:rsidRPr="002E6AAF" w:rsidRDefault="001C6613" w:rsidP="001C6613">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1C6613" w:rsidRPr="002E6AAF" w:rsidRDefault="001C6613" w:rsidP="001C6613">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151E7E40" wp14:editId="4DDE112D">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5B45C077" wp14:editId="1DF57C42">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1DE57"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1C6613" w:rsidRPr="002E6AAF" w:rsidRDefault="001C6613" w:rsidP="001C6613">
      <w:pPr>
        <w:widowControl/>
        <w:spacing w:line="276" w:lineRule="auto"/>
        <w:jc w:val="both"/>
        <w:textAlignment w:val="baseline"/>
        <w:rPr>
          <w:rFonts w:eastAsia="DejaVu Sans" w:cs="Liberation Serif"/>
          <w:color w:val="1C1C1C"/>
          <w:w w:val="105"/>
          <w:kern w:val="0"/>
          <w:lang w:bidi="ar-SA"/>
        </w:rPr>
      </w:pPr>
    </w:p>
    <w:p w:rsidR="001C6613" w:rsidRPr="002E6AAF" w:rsidRDefault="001C6613" w:rsidP="001C6613">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1C6613" w:rsidRPr="002E6AAF" w:rsidRDefault="001C6613" w:rsidP="001C6613">
      <w:pPr>
        <w:widowControl/>
        <w:spacing w:line="276" w:lineRule="auto"/>
        <w:jc w:val="both"/>
        <w:textAlignment w:val="baseline"/>
        <w:rPr>
          <w:rFonts w:eastAsia="DejaVu Sans" w:cs="Liberation Serif"/>
          <w:kern w:val="0"/>
          <w:sz w:val="28"/>
          <w:szCs w:val="28"/>
          <w:lang w:bidi="ar-SA"/>
        </w:rPr>
      </w:pPr>
    </w:p>
    <w:p w:rsidR="001C6613" w:rsidRPr="002E6AAF" w:rsidRDefault="001C6613" w:rsidP="001C6613">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rPr>
          <w:rFonts w:ascii="Bembo Std" w:hAnsi="Bembo Std"/>
          <w:b/>
          <w:sz w:val="22"/>
          <w:szCs w:val="22"/>
        </w:rPr>
        <w:sectPr w:rsidR="001C6613" w:rsidSect="001D358C">
          <w:headerReference w:type="default" r:id="rId7"/>
          <w:footerReference w:type="default" r:id="rId8"/>
          <w:pgSz w:w="12240" w:h="15840"/>
          <w:pgMar w:top="1134" w:right="1134" w:bottom="1134" w:left="1134" w:header="720" w:footer="720" w:gutter="0"/>
          <w:cols w:space="720"/>
          <w:titlePg/>
          <w:docGrid w:linePitch="326"/>
        </w:sectPr>
      </w:pPr>
      <w:r>
        <w:rPr>
          <w:rFonts w:ascii="Bembo Std" w:eastAsia="Times New Roman" w:hAnsi="Bembo Std" w:cs="Times New Roman"/>
          <w:b/>
          <w:kern w:val="0"/>
          <w:lang w:eastAsia="es-SV" w:bidi="ar-SA"/>
        </w:rPr>
        <w:t xml:space="preserve">                 </w:t>
      </w:r>
    </w:p>
    <w:p w:rsidR="001C6613" w:rsidRPr="001C6613" w:rsidRDefault="001C6613" w:rsidP="001C6613">
      <w:pPr>
        <w:pStyle w:val="paragraph"/>
        <w:spacing w:before="0" w:beforeAutospacing="0" w:after="0" w:afterAutospacing="0"/>
        <w:textAlignment w:val="baseline"/>
        <w:rPr>
          <w:rFonts w:ascii="Segoe UI" w:hAnsi="Segoe UI" w:cs="Segoe UI"/>
          <w:sz w:val="18"/>
          <w:szCs w:val="18"/>
        </w:rPr>
      </w:pPr>
      <w:r w:rsidRPr="00767A34">
        <w:rPr>
          <w:rFonts w:ascii="Calibri" w:hAnsi="Calibri" w:cs="Calibri"/>
          <w:sz w:val="20"/>
          <w:szCs w:val="20"/>
        </w:rPr>
        <w:lastRenderedPageBreak/>
        <w:t> </w:t>
      </w:r>
      <w:r w:rsidRPr="001C6613">
        <w:rPr>
          <w:rFonts w:ascii="Bembo Std" w:hAnsi="Bembo Std" w:cs="Segoe UI"/>
          <w:b/>
          <w:bCs/>
        </w:rPr>
        <w:t xml:space="preserve">                                             </w:t>
      </w:r>
      <w:r w:rsidRPr="001C6613">
        <w:rPr>
          <w:rFonts w:ascii="Bembo Std" w:hAnsi="Bembo Std" w:cs="Segoe UI"/>
          <w:b/>
          <w:bCs/>
          <w:u w:val="single"/>
        </w:rPr>
        <w:t>ORDEN DE COMPRA</w:t>
      </w:r>
      <w:r w:rsidRPr="001C6613">
        <w:rPr>
          <w:rFonts w:ascii="Bembo Std" w:hAnsi="Bembo Std" w:cs="Segoe UI"/>
        </w:rPr>
        <w:t> </w:t>
      </w:r>
    </w:p>
    <w:p w:rsidR="001C6613" w:rsidRPr="001C6613" w:rsidRDefault="001C6613" w:rsidP="001C6613">
      <w:pPr>
        <w:widowControl/>
        <w:suppressAutoHyphens w:val="0"/>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b/>
          <w:bCs/>
          <w:kern w:val="0"/>
          <w:lang w:eastAsia="es-SV" w:bidi="ar-SA"/>
        </w:rPr>
        <w:t xml:space="preserve">                                                    </w:t>
      </w:r>
      <w:r w:rsidRPr="001C6613">
        <w:rPr>
          <w:rFonts w:ascii="Bembo Std" w:eastAsia="Times New Roman" w:hAnsi="Bembo Std" w:cs="Segoe UI"/>
          <w:b/>
          <w:bCs/>
          <w:kern w:val="0"/>
          <w:u w:val="single"/>
          <w:lang w:eastAsia="es-SV" w:bidi="ar-SA"/>
        </w:rPr>
        <w:t>ORIGINAL</w:t>
      </w:r>
      <w:r w:rsidRPr="001C6613">
        <w:rPr>
          <w:rFonts w:ascii="Bembo Std" w:eastAsia="Times New Roman" w:hAnsi="Bembo Std" w:cs="Segoe UI"/>
          <w:kern w:val="0"/>
          <w:lang w:eastAsia="es-SV" w:bidi="ar-SA"/>
        </w:rPr>
        <w:t> </w:t>
      </w:r>
    </w:p>
    <w:p w:rsidR="001C6613" w:rsidRPr="001C6613" w:rsidRDefault="001C6613" w:rsidP="001C6613">
      <w:pPr>
        <w:widowControl/>
        <w:suppressAutoHyphens w:val="0"/>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kern w:val="0"/>
          <w:lang w:eastAsia="es-SV" w:bidi="ar-S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84"/>
        <w:gridCol w:w="4788"/>
      </w:tblGrid>
      <w:tr w:rsidR="001C6613" w:rsidRPr="001C6613" w:rsidTr="001C6613">
        <w:trPr>
          <w:trHeight w:val="1665"/>
        </w:trPr>
        <w:tc>
          <w:tcPr>
            <w:tcW w:w="5385" w:type="dxa"/>
            <w:tcBorders>
              <w:top w:val="nil"/>
              <w:left w:val="nil"/>
              <w:bottom w:val="nil"/>
              <w:right w:val="nil"/>
            </w:tcBorders>
            <w:shd w:val="clear" w:color="auto" w:fill="auto"/>
            <w:hideMark/>
          </w:tcPr>
          <w:p w:rsidR="001C6613" w:rsidRPr="001C6613" w:rsidRDefault="001C6613" w:rsidP="001C6613">
            <w:pPr>
              <w:widowControl/>
              <w:suppressAutoHyphens w:val="0"/>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color w:val="000000"/>
                <w:kern w:val="0"/>
                <w:u w:val="single"/>
                <w:lang w:eastAsia="es-SV" w:bidi="ar-SA"/>
              </w:rPr>
              <w:t>Señores</w:t>
            </w:r>
            <w:r w:rsidRPr="001C6613">
              <w:rPr>
                <w:rFonts w:ascii="Bembo Std" w:eastAsia="Times New Roman" w:hAnsi="Bembo Std" w:cs="Times New Roman"/>
                <w:color w:val="000000"/>
                <w:kern w:val="0"/>
                <w:lang w:eastAsia="es-SV" w:bidi="ar-SA"/>
              </w:rPr>
              <w:t> </w:t>
            </w:r>
          </w:p>
          <w:p w:rsidR="001C6613" w:rsidRPr="001C6613" w:rsidRDefault="001C6613" w:rsidP="001C6613">
            <w:pPr>
              <w:widowControl/>
              <w:suppressAutoHyphens w:val="0"/>
              <w:ind w:right="285"/>
              <w:jc w:val="both"/>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b/>
                <w:bCs/>
                <w:kern w:val="0"/>
                <w:sz w:val="22"/>
                <w:szCs w:val="22"/>
                <w:u w:val="single"/>
                <w:lang w:eastAsia="es-SV" w:bidi="ar-SA"/>
              </w:rPr>
              <w:t>FALMAR, S.A DE C.V.</w:t>
            </w:r>
            <w:r w:rsidRPr="001C6613">
              <w:rPr>
                <w:rFonts w:ascii="Bembo Std" w:eastAsia="Times New Roman" w:hAnsi="Bembo Std" w:cs="Times New Roman"/>
                <w:kern w:val="0"/>
                <w:sz w:val="22"/>
                <w:szCs w:val="22"/>
                <w:lang w:eastAsia="es-SV" w:bidi="ar-SA"/>
              </w:rPr>
              <w:t> </w:t>
            </w:r>
          </w:p>
          <w:p w:rsidR="001C6613" w:rsidRPr="001C6613" w:rsidRDefault="001C6613" w:rsidP="001C6613">
            <w:pPr>
              <w:widowControl/>
              <w:suppressAutoHyphens w:val="0"/>
              <w:ind w:right="285"/>
              <w:jc w:val="both"/>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kern w:val="0"/>
                <w:sz w:val="22"/>
                <w:szCs w:val="22"/>
                <w:u w:val="single"/>
                <w:lang w:eastAsia="es-SV" w:bidi="ar-SA"/>
              </w:rPr>
              <w:t>Dirección: Avenida Irazú, #166, Colonia Costa Rica, San Salvador</w:t>
            </w:r>
            <w:r w:rsidRPr="001C6613">
              <w:rPr>
                <w:rFonts w:ascii="Bembo Std" w:eastAsia="Times New Roman" w:hAnsi="Bembo Std" w:cs="Times New Roman"/>
                <w:kern w:val="0"/>
                <w:sz w:val="22"/>
                <w:szCs w:val="22"/>
                <w:lang w:eastAsia="es-SV" w:bidi="ar-SA"/>
              </w:rPr>
              <w:t> </w:t>
            </w:r>
          </w:p>
          <w:p w:rsidR="001C6613" w:rsidRPr="001C6613" w:rsidRDefault="001C6613" w:rsidP="001C6613">
            <w:pPr>
              <w:widowControl/>
              <w:suppressAutoHyphens w:val="0"/>
              <w:ind w:right="285"/>
              <w:jc w:val="both"/>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kern w:val="0"/>
                <w:sz w:val="22"/>
                <w:szCs w:val="22"/>
                <w:u w:val="single"/>
                <w:lang w:eastAsia="es-SV" w:bidi="ar-SA"/>
              </w:rPr>
              <w:t>Tel. 2270-0222</w:t>
            </w:r>
            <w:r w:rsidRPr="001C6613">
              <w:rPr>
                <w:rFonts w:ascii="Bembo Std" w:eastAsia="Times New Roman" w:hAnsi="Bembo Std" w:cs="Times New Roman"/>
                <w:kern w:val="0"/>
                <w:sz w:val="22"/>
                <w:szCs w:val="22"/>
                <w:lang w:eastAsia="es-SV" w:bidi="ar-SA"/>
              </w:rPr>
              <w:t> </w:t>
            </w:r>
          </w:p>
          <w:p w:rsidR="001C6613" w:rsidRPr="001C6613" w:rsidRDefault="001C6613" w:rsidP="001C6613">
            <w:pPr>
              <w:widowControl/>
              <w:suppressAutoHyphens w:val="0"/>
              <w:ind w:right="285"/>
              <w:jc w:val="both"/>
              <w:textAlignment w:val="baseline"/>
              <w:rPr>
                <w:rFonts w:ascii="Times New Roman" w:eastAsia="Times New Roman" w:hAnsi="Times New Roman" w:cs="Times New Roman"/>
                <w:kern w:val="0"/>
                <w:lang w:eastAsia="es-SV" w:bidi="ar-SA"/>
              </w:rPr>
            </w:pPr>
            <w:proofErr w:type="spellStart"/>
            <w:r w:rsidRPr="001C6613">
              <w:rPr>
                <w:rFonts w:ascii="Bembo Std" w:eastAsia="Times New Roman" w:hAnsi="Bembo Std" w:cs="Times New Roman"/>
                <w:kern w:val="0"/>
                <w:sz w:val="22"/>
                <w:szCs w:val="22"/>
                <w:u w:val="single"/>
                <w:lang w:val="pt-BR" w:eastAsia="es-SV" w:bidi="ar-SA"/>
              </w:rPr>
              <w:t>Email</w:t>
            </w:r>
            <w:proofErr w:type="spellEnd"/>
            <w:r w:rsidRPr="001C6613">
              <w:rPr>
                <w:rFonts w:ascii="Bembo Std" w:eastAsia="Times New Roman" w:hAnsi="Bembo Std" w:cs="Times New Roman"/>
                <w:kern w:val="0"/>
                <w:sz w:val="22"/>
                <w:szCs w:val="22"/>
                <w:u w:val="single"/>
                <w:lang w:val="pt-BR" w:eastAsia="es-SV" w:bidi="ar-SA"/>
              </w:rPr>
              <w:t>: falmar@falmar.biz</w:t>
            </w:r>
            <w:r w:rsidRPr="001C6613">
              <w:rPr>
                <w:rFonts w:ascii="Bembo Std" w:eastAsia="Times New Roman" w:hAnsi="Bembo Std" w:cs="Times New Roman"/>
                <w:kern w:val="0"/>
                <w:sz w:val="22"/>
                <w:szCs w:val="22"/>
                <w:lang w:eastAsia="es-SV" w:bidi="ar-SA"/>
              </w:rPr>
              <w:t> </w:t>
            </w:r>
          </w:p>
          <w:p w:rsidR="001C6613" w:rsidRPr="001C6613" w:rsidRDefault="001C6613" w:rsidP="001C6613">
            <w:pPr>
              <w:widowControl/>
              <w:suppressAutoHyphens w:val="0"/>
              <w:ind w:right="285"/>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kern w:val="0"/>
                <w:sz w:val="22"/>
                <w:szCs w:val="22"/>
                <w:u w:val="single"/>
                <w:lang w:eastAsia="es-SV" w:bidi="ar-SA"/>
              </w:rPr>
              <w:t>NIT: 0614-310387-004-0</w:t>
            </w:r>
            <w:r w:rsidRPr="001C6613">
              <w:rPr>
                <w:rFonts w:ascii="Bembo Std" w:eastAsia="Times New Roman" w:hAnsi="Bembo Std" w:cs="Times New Roman"/>
                <w:kern w:val="0"/>
                <w:sz w:val="22"/>
                <w:szCs w:val="22"/>
                <w:lang w:eastAsia="es-SV" w:bidi="ar-SA"/>
              </w:rPr>
              <w:t> </w:t>
            </w:r>
          </w:p>
          <w:p w:rsidR="001C6613" w:rsidRPr="001C6613" w:rsidRDefault="001C6613" w:rsidP="001C6613">
            <w:pPr>
              <w:widowControl/>
              <w:suppressAutoHyphens w:val="0"/>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color w:val="000000"/>
                <w:kern w:val="0"/>
                <w:u w:val="single"/>
                <w:lang w:eastAsia="es-SV" w:bidi="ar-SA"/>
              </w:rPr>
              <w:t>Presente.</w:t>
            </w:r>
            <w:r w:rsidRPr="001C6613">
              <w:rPr>
                <w:rFonts w:ascii="Bembo Std" w:eastAsia="Times New Roman" w:hAnsi="Bembo Std" w:cs="Times New Roman"/>
                <w:color w:val="000000"/>
                <w:kern w:val="0"/>
                <w:lang w:eastAsia="es-SV" w:bidi="ar-SA"/>
              </w:rPr>
              <w:t> </w:t>
            </w:r>
          </w:p>
          <w:p w:rsidR="001C6613" w:rsidRPr="001C6613" w:rsidRDefault="001C6613" w:rsidP="001C6613">
            <w:pPr>
              <w:widowControl/>
              <w:suppressAutoHyphens w:val="0"/>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color w:val="000000"/>
                <w:kern w:val="0"/>
                <w:lang w:eastAsia="es-SV" w:bidi="ar-SA"/>
              </w:rPr>
              <w:t> </w:t>
            </w:r>
          </w:p>
        </w:tc>
        <w:tc>
          <w:tcPr>
            <w:tcW w:w="4995" w:type="dxa"/>
            <w:tcBorders>
              <w:top w:val="nil"/>
              <w:left w:val="nil"/>
              <w:bottom w:val="nil"/>
              <w:right w:val="nil"/>
            </w:tcBorders>
            <w:shd w:val="clear" w:color="auto" w:fill="auto"/>
            <w:hideMark/>
          </w:tcPr>
          <w:p w:rsidR="001C6613" w:rsidRPr="001C6613" w:rsidRDefault="001C6613" w:rsidP="001C6613">
            <w:pPr>
              <w:widowControl/>
              <w:suppressAutoHyphens w:val="0"/>
              <w:jc w:val="both"/>
              <w:textAlignment w:val="baseline"/>
              <w:rPr>
                <w:rFonts w:ascii="Times New Roman" w:eastAsia="Times New Roman" w:hAnsi="Times New Roman" w:cs="Times New Roman"/>
                <w:kern w:val="0"/>
                <w:lang w:eastAsia="es-SV" w:bidi="ar-SA"/>
              </w:rPr>
            </w:pPr>
            <w:bookmarkStart w:id="0" w:name="_GoBack"/>
            <w:r w:rsidRPr="001C6613">
              <w:rPr>
                <w:rFonts w:ascii="Bembo Std" w:eastAsia="Times New Roman" w:hAnsi="Bembo Std" w:cs="Times New Roman"/>
                <w:b/>
                <w:bCs/>
                <w:color w:val="000000"/>
                <w:kern w:val="0"/>
                <w:sz w:val="22"/>
                <w:szCs w:val="22"/>
                <w:u w:val="single"/>
                <w:lang w:val="es-EC" w:eastAsia="es-SV" w:bidi="ar-SA"/>
              </w:rPr>
              <w:t xml:space="preserve">Orden de Compra </w:t>
            </w:r>
            <w:proofErr w:type="spellStart"/>
            <w:r w:rsidRPr="001C6613">
              <w:rPr>
                <w:rFonts w:ascii="Bembo Std" w:eastAsia="Times New Roman" w:hAnsi="Bembo Std" w:cs="Times New Roman"/>
                <w:b/>
                <w:bCs/>
                <w:color w:val="000000"/>
                <w:kern w:val="0"/>
                <w:sz w:val="22"/>
                <w:szCs w:val="22"/>
                <w:u w:val="single"/>
                <w:lang w:val="es-EC" w:eastAsia="es-SV" w:bidi="ar-SA"/>
              </w:rPr>
              <w:t>N°</w:t>
            </w:r>
            <w:proofErr w:type="spellEnd"/>
            <w:r w:rsidRPr="001C6613">
              <w:rPr>
                <w:rFonts w:ascii="Bembo Std" w:eastAsia="Times New Roman" w:hAnsi="Bembo Std" w:cs="Times New Roman"/>
                <w:b/>
                <w:bCs/>
                <w:color w:val="000000"/>
                <w:kern w:val="0"/>
                <w:sz w:val="22"/>
                <w:szCs w:val="22"/>
                <w:u w:val="single"/>
                <w:lang w:val="es-EC" w:eastAsia="es-SV" w:bidi="ar-SA"/>
              </w:rPr>
              <w:t xml:space="preserve"> 180/2022 ACP-UGPPI</w:t>
            </w:r>
            <w:r w:rsidRPr="001C6613">
              <w:rPr>
                <w:rFonts w:ascii="Bembo Std" w:eastAsia="Times New Roman" w:hAnsi="Bembo Std" w:cs="Times New Roman"/>
                <w:color w:val="000000"/>
                <w:kern w:val="0"/>
                <w:sz w:val="22"/>
                <w:szCs w:val="22"/>
                <w:lang w:eastAsia="es-SV" w:bidi="ar-SA"/>
              </w:rPr>
              <w:t> </w:t>
            </w:r>
          </w:p>
          <w:bookmarkEnd w:id="0"/>
          <w:p w:rsidR="001C6613" w:rsidRPr="001C6613" w:rsidRDefault="001C6613" w:rsidP="001C6613">
            <w:pPr>
              <w:widowControl/>
              <w:suppressAutoHyphens w:val="0"/>
              <w:jc w:val="both"/>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kern w:val="0"/>
                <w:sz w:val="22"/>
                <w:szCs w:val="22"/>
                <w:u w:val="single"/>
                <w:lang w:eastAsia="es-SV" w:bidi="ar-SA"/>
              </w:rPr>
              <w:t xml:space="preserve">Comparación de Precios </w:t>
            </w:r>
            <w:proofErr w:type="spellStart"/>
            <w:r w:rsidRPr="001C6613">
              <w:rPr>
                <w:rFonts w:ascii="Bembo Std" w:eastAsia="Times New Roman" w:hAnsi="Bembo Std" w:cs="Times New Roman"/>
                <w:kern w:val="0"/>
                <w:sz w:val="22"/>
                <w:szCs w:val="22"/>
                <w:u w:val="single"/>
                <w:lang w:eastAsia="es-SV" w:bidi="ar-SA"/>
              </w:rPr>
              <w:t>N°</w:t>
            </w:r>
            <w:proofErr w:type="spellEnd"/>
            <w:r w:rsidRPr="001C6613">
              <w:rPr>
                <w:rFonts w:ascii="Bembo Std" w:eastAsia="Times New Roman" w:hAnsi="Bembo Std" w:cs="Times New Roman"/>
                <w:kern w:val="0"/>
                <w:sz w:val="22"/>
                <w:szCs w:val="22"/>
                <w:u w:val="single"/>
                <w:lang w:eastAsia="es-SV" w:bidi="ar-SA"/>
              </w:rPr>
              <w:t xml:space="preserve"> OPEP-07-CP-B, “CRISTALERÍA PARA LABORATORIOS DE BACTERIOLOGÍA DE UNIDADES COMUNITARIAS DE SALUD FAMILIAR”.</w:t>
            </w:r>
            <w:r w:rsidRPr="001C6613">
              <w:rPr>
                <w:rFonts w:ascii="Bembo Std" w:eastAsia="Times New Roman" w:hAnsi="Bembo Std" w:cs="Times New Roman"/>
                <w:kern w:val="0"/>
                <w:sz w:val="22"/>
                <w:szCs w:val="22"/>
                <w:lang w:eastAsia="es-SV" w:bidi="ar-SA"/>
              </w:rPr>
              <w:t> </w:t>
            </w:r>
          </w:p>
          <w:p w:rsidR="001C6613" w:rsidRPr="001C6613" w:rsidRDefault="001C6613" w:rsidP="001C6613">
            <w:pPr>
              <w:widowControl/>
              <w:suppressAutoHyphens w:val="0"/>
              <w:jc w:val="both"/>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color w:val="000000"/>
                <w:kern w:val="0"/>
                <w:sz w:val="22"/>
                <w:szCs w:val="22"/>
                <w:lang w:eastAsia="es-SV" w:bidi="ar-SA"/>
              </w:rPr>
              <w:t> </w:t>
            </w:r>
          </w:p>
          <w:p w:rsidR="001C6613" w:rsidRPr="001C6613" w:rsidRDefault="001C6613" w:rsidP="001C6613">
            <w:pPr>
              <w:widowControl/>
              <w:suppressAutoHyphens w:val="0"/>
              <w:jc w:val="both"/>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b/>
                <w:bCs/>
                <w:color w:val="000000"/>
                <w:kern w:val="0"/>
                <w:sz w:val="22"/>
                <w:szCs w:val="22"/>
                <w:u w:val="single"/>
                <w:lang w:val="es-EC" w:eastAsia="es-SV" w:bidi="ar-SA"/>
              </w:rPr>
              <w:t>FECHA: 21 DE OCTUBRE DE 2022</w:t>
            </w:r>
            <w:r w:rsidRPr="001C6613">
              <w:rPr>
                <w:rFonts w:ascii="Bembo Std" w:eastAsia="Times New Roman" w:hAnsi="Bembo Std" w:cs="Times New Roman"/>
                <w:color w:val="000000"/>
                <w:kern w:val="0"/>
                <w:sz w:val="22"/>
                <w:szCs w:val="22"/>
                <w:lang w:eastAsia="es-SV" w:bidi="ar-SA"/>
              </w:rPr>
              <w:t> </w:t>
            </w:r>
          </w:p>
          <w:p w:rsidR="001C6613" w:rsidRPr="001C6613" w:rsidRDefault="001C6613" w:rsidP="001C6613">
            <w:pPr>
              <w:widowControl/>
              <w:suppressAutoHyphens w:val="0"/>
              <w:jc w:val="both"/>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kern w:val="0"/>
                <w:lang w:eastAsia="es-SV" w:bidi="ar-SA"/>
              </w:rPr>
              <w:t> </w:t>
            </w:r>
          </w:p>
        </w:tc>
      </w:tr>
    </w:tbl>
    <w:p w:rsidR="001C6613" w:rsidRPr="001C6613" w:rsidRDefault="001C6613" w:rsidP="001C6613">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color w:val="000000"/>
          <w:kern w:val="0"/>
          <w:lang w:eastAsia="es-SV" w:bidi="ar-SA"/>
        </w:rPr>
        <w:t> </w:t>
      </w:r>
    </w:p>
    <w:p w:rsidR="001C6613" w:rsidRPr="001C6613" w:rsidRDefault="001C6613" w:rsidP="001C6613">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color w:val="000000"/>
          <w:kern w:val="0"/>
          <w:lang w:eastAsia="es-SV" w:bidi="ar-SA"/>
        </w:rPr>
        <w:t> </w:t>
      </w:r>
    </w:p>
    <w:p w:rsidR="001C6613" w:rsidRPr="001C6613" w:rsidRDefault="001C6613" w:rsidP="001C6613">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color w:val="000000"/>
          <w:kern w:val="0"/>
          <w:u w:val="single"/>
          <w:lang w:eastAsia="es-SV" w:bidi="ar-SA"/>
        </w:rPr>
        <w:t xml:space="preserve">Solicito a ustedes entregar los bienes objeto de la presente Orden de Compra, en el plazo máximo de </w:t>
      </w:r>
      <w:r w:rsidRPr="001C6613">
        <w:rPr>
          <w:rFonts w:ascii="Bembo Std" w:eastAsia="Times New Roman" w:hAnsi="Bembo Std" w:cs="Segoe UI"/>
          <w:b/>
          <w:bCs/>
          <w:color w:val="000000"/>
          <w:kern w:val="0"/>
          <w:u w:val="single"/>
          <w:lang w:eastAsia="es-SV" w:bidi="ar-SA"/>
        </w:rPr>
        <w:t>NOVENTA</w:t>
      </w:r>
      <w:r w:rsidRPr="001C6613">
        <w:rPr>
          <w:rFonts w:ascii="Bembo Std" w:eastAsia="Times New Roman" w:hAnsi="Bembo Std" w:cs="Segoe UI"/>
          <w:color w:val="000000"/>
          <w:kern w:val="0"/>
          <w:u w:val="single"/>
          <w:lang w:eastAsia="es-SV" w:bidi="ar-SA"/>
        </w:rPr>
        <w:t xml:space="preserve"> (</w:t>
      </w:r>
      <w:r w:rsidRPr="001C6613">
        <w:rPr>
          <w:rFonts w:ascii="Bembo Std" w:eastAsia="Times New Roman" w:hAnsi="Bembo Std" w:cs="Segoe UI"/>
          <w:b/>
          <w:bCs/>
          <w:color w:val="000000"/>
          <w:kern w:val="0"/>
          <w:u w:val="single"/>
          <w:lang w:eastAsia="es-SV" w:bidi="ar-SA"/>
        </w:rPr>
        <w:t xml:space="preserve">90) días calendarios, </w:t>
      </w:r>
      <w:r w:rsidRPr="001C6613">
        <w:rPr>
          <w:rFonts w:ascii="Bembo Std" w:eastAsia="Times New Roman" w:hAnsi="Bembo Std" w:cs="Segoe UI"/>
          <w:color w:val="000000"/>
          <w:kern w:val="0"/>
          <w:u w:val="single"/>
          <w:lang w:eastAsia="es-SV" w:bidi="ar-SA"/>
        </w:rPr>
        <w:t>contados después de la distribución de la Orden de Compra.</w:t>
      </w:r>
      <w:r w:rsidRPr="001C6613">
        <w:rPr>
          <w:rFonts w:ascii="Bembo Std" w:eastAsia="Times New Roman" w:hAnsi="Bembo Std" w:cs="Segoe UI"/>
          <w:color w:val="000000"/>
          <w:kern w:val="0"/>
          <w:lang w:eastAsia="es-SV" w:bidi="ar-SA"/>
        </w:rPr>
        <w:t>  </w:t>
      </w:r>
    </w:p>
    <w:p w:rsidR="001C6613" w:rsidRPr="001C6613" w:rsidRDefault="001C6613" w:rsidP="001C6613">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color w:val="000000"/>
          <w:kern w:val="0"/>
          <w:lang w:eastAsia="es-SV" w:bidi="ar-S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2"/>
        <w:gridCol w:w="1171"/>
        <w:gridCol w:w="2704"/>
        <w:gridCol w:w="660"/>
        <w:gridCol w:w="676"/>
        <w:gridCol w:w="1367"/>
        <w:gridCol w:w="1341"/>
        <w:gridCol w:w="1435"/>
      </w:tblGrid>
      <w:tr w:rsidR="001C6613" w:rsidRPr="001C6613" w:rsidTr="001C6613">
        <w:trPr>
          <w:trHeight w:val="720"/>
        </w:trPr>
        <w:tc>
          <w:tcPr>
            <w:tcW w:w="7650" w:type="dxa"/>
            <w:gridSpan w:val="6"/>
            <w:tcBorders>
              <w:top w:val="single" w:sz="6" w:space="0" w:color="auto"/>
              <w:left w:val="single" w:sz="6" w:space="0" w:color="auto"/>
              <w:bottom w:val="single" w:sz="6" w:space="0" w:color="auto"/>
              <w:right w:val="single" w:sz="6" w:space="0" w:color="auto"/>
            </w:tcBorders>
            <w:shd w:val="clear" w:color="auto" w:fill="D6DCE4"/>
            <w:vAlign w:val="center"/>
            <w:hideMark/>
          </w:tcPr>
          <w:p w:rsidR="001C6613" w:rsidRPr="001C6613" w:rsidRDefault="001C6613" w:rsidP="001C6613">
            <w:pPr>
              <w:widowControl/>
              <w:suppressAutoHyphens w:val="0"/>
              <w:jc w:val="center"/>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b/>
                <w:bCs/>
                <w:color w:val="000000"/>
                <w:kern w:val="0"/>
                <w:sz w:val="22"/>
                <w:szCs w:val="22"/>
                <w:u w:val="single"/>
                <w:lang w:val="es-EC" w:eastAsia="es-SV" w:bidi="ar-SA"/>
              </w:rPr>
              <w:t>DEPENDENCIA SOLICITANTE:</w:t>
            </w:r>
            <w:r w:rsidRPr="001C6613">
              <w:rPr>
                <w:rFonts w:ascii="Bembo Std" w:eastAsia="Times New Roman" w:hAnsi="Bembo Std" w:cs="Times New Roman"/>
                <w:color w:val="000000"/>
                <w:kern w:val="0"/>
                <w:sz w:val="22"/>
                <w:szCs w:val="22"/>
                <w:lang w:eastAsia="es-SV" w:bidi="ar-SA"/>
              </w:rPr>
              <w:t> </w:t>
            </w:r>
          </w:p>
          <w:p w:rsidR="001C6613" w:rsidRPr="001C6613" w:rsidRDefault="001C6613" w:rsidP="001C6613">
            <w:pPr>
              <w:widowControl/>
              <w:suppressAutoHyphens w:val="0"/>
              <w:jc w:val="center"/>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kern w:val="0"/>
                <w:sz w:val="22"/>
                <w:szCs w:val="22"/>
                <w:u w:val="single"/>
                <w:lang w:val="es-EC" w:eastAsia="es-SV" w:bidi="ar-SA"/>
              </w:rPr>
              <w:t>DIRECCIÓN NACIONAL DEL PRIMER NIVEL DE ATENCIÓN</w:t>
            </w:r>
            <w:r w:rsidRPr="001C6613">
              <w:rPr>
                <w:rFonts w:ascii="Bembo Std" w:eastAsia="Times New Roman" w:hAnsi="Bembo Std" w:cs="Times New Roman"/>
                <w:kern w:val="0"/>
                <w:sz w:val="22"/>
                <w:szCs w:val="22"/>
                <w:lang w:eastAsia="es-SV" w:bidi="ar-SA"/>
              </w:rPr>
              <w:t> </w:t>
            </w:r>
          </w:p>
        </w:tc>
        <w:tc>
          <w:tcPr>
            <w:tcW w:w="2970" w:type="dxa"/>
            <w:gridSpan w:val="2"/>
            <w:tcBorders>
              <w:top w:val="single" w:sz="6" w:space="0" w:color="auto"/>
              <w:left w:val="single" w:sz="6" w:space="0" w:color="auto"/>
              <w:bottom w:val="single" w:sz="6" w:space="0" w:color="auto"/>
              <w:right w:val="single" w:sz="6" w:space="0" w:color="auto"/>
            </w:tcBorders>
            <w:shd w:val="clear" w:color="auto" w:fill="D6DCE4"/>
            <w:vAlign w:val="center"/>
            <w:hideMark/>
          </w:tcPr>
          <w:p w:rsidR="001C6613" w:rsidRPr="001C6613" w:rsidRDefault="001C6613" w:rsidP="001C6613">
            <w:pPr>
              <w:widowControl/>
              <w:suppressAutoHyphens w:val="0"/>
              <w:jc w:val="center"/>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b/>
                <w:bCs/>
                <w:kern w:val="0"/>
                <w:sz w:val="22"/>
                <w:szCs w:val="22"/>
                <w:u w:val="single"/>
                <w:lang w:eastAsia="es-SV" w:bidi="ar-SA"/>
              </w:rPr>
              <w:t>FORMA DE PAGO:</w:t>
            </w:r>
            <w:r w:rsidRPr="001C6613">
              <w:rPr>
                <w:rFonts w:ascii="Bembo Std" w:eastAsia="Times New Roman" w:hAnsi="Bembo Std" w:cs="Times New Roman"/>
                <w:kern w:val="0"/>
                <w:sz w:val="22"/>
                <w:szCs w:val="22"/>
                <w:u w:val="single"/>
                <w:lang w:eastAsia="es-SV" w:bidi="ar-SA"/>
              </w:rPr>
              <w:t>  30 días como máximo, posterior a la presentación de la factura</w:t>
            </w:r>
            <w:r w:rsidRPr="001C6613">
              <w:rPr>
                <w:rFonts w:ascii="Bembo Std" w:eastAsia="Times New Roman" w:hAnsi="Bembo Std" w:cs="Times New Roman"/>
                <w:kern w:val="0"/>
                <w:sz w:val="22"/>
                <w:szCs w:val="22"/>
                <w:lang w:eastAsia="es-SV" w:bidi="ar-SA"/>
              </w:rPr>
              <w:t> </w:t>
            </w:r>
          </w:p>
        </w:tc>
      </w:tr>
      <w:tr w:rsidR="001C6613" w:rsidRPr="001C6613" w:rsidTr="001C6613">
        <w:trPr>
          <w:trHeight w:val="720"/>
        </w:trPr>
        <w:tc>
          <w:tcPr>
            <w:tcW w:w="615" w:type="dxa"/>
            <w:tcBorders>
              <w:top w:val="single" w:sz="6" w:space="0" w:color="auto"/>
              <w:left w:val="single" w:sz="6" w:space="0" w:color="auto"/>
              <w:bottom w:val="single" w:sz="6" w:space="0" w:color="auto"/>
              <w:right w:val="single" w:sz="6" w:space="0" w:color="auto"/>
            </w:tcBorders>
            <w:shd w:val="clear" w:color="auto" w:fill="D6DCE4"/>
            <w:vAlign w:val="center"/>
            <w:hideMark/>
          </w:tcPr>
          <w:p w:rsidR="001C6613" w:rsidRPr="001C6613" w:rsidRDefault="001C6613" w:rsidP="001C6613">
            <w:pPr>
              <w:widowControl/>
              <w:suppressAutoHyphens w:val="0"/>
              <w:jc w:val="center"/>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b/>
                <w:bCs/>
                <w:kern w:val="0"/>
                <w:sz w:val="20"/>
                <w:szCs w:val="20"/>
                <w:u w:val="single"/>
                <w:lang w:val="es-HN" w:eastAsia="es-SV" w:bidi="ar-SA"/>
              </w:rPr>
              <w:t>ITEM</w:t>
            </w:r>
            <w:r w:rsidRPr="001C6613">
              <w:rPr>
                <w:rFonts w:ascii="Bembo Std" w:eastAsia="Times New Roman" w:hAnsi="Bembo Std" w:cs="Times New Roman"/>
                <w:kern w:val="0"/>
                <w:sz w:val="20"/>
                <w:szCs w:val="20"/>
                <w:lang w:eastAsia="es-SV" w:bidi="ar-SA"/>
              </w:rPr>
              <w:t> </w:t>
            </w:r>
          </w:p>
        </w:tc>
        <w:tc>
          <w:tcPr>
            <w:tcW w:w="1185" w:type="dxa"/>
            <w:tcBorders>
              <w:top w:val="single" w:sz="6" w:space="0" w:color="auto"/>
              <w:left w:val="single" w:sz="6" w:space="0" w:color="auto"/>
              <w:bottom w:val="single" w:sz="6" w:space="0" w:color="auto"/>
              <w:right w:val="single" w:sz="6" w:space="0" w:color="auto"/>
            </w:tcBorders>
            <w:shd w:val="clear" w:color="auto" w:fill="D6DCE4"/>
            <w:vAlign w:val="center"/>
            <w:hideMark/>
          </w:tcPr>
          <w:p w:rsidR="001C6613" w:rsidRPr="001C6613" w:rsidRDefault="001C6613" w:rsidP="001C6613">
            <w:pPr>
              <w:widowControl/>
              <w:suppressAutoHyphens w:val="0"/>
              <w:jc w:val="center"/>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b/>
                <w:bCs/>
                <w:kern w:val="0"/>
                <w:sz w:val="20"/>
                <w:szCs w:val="20"/>
                <w:u w:val="single"/>
                <w:lang w:val="es-HN" w:eastAsia="es-SV" w:bidi="ar-SA"/>
              </w:rPr>
              <w:t>CÓDIGO DEL PRODUCTO</w:t>
            </w:r>
            <w:r w:rsidRPr="001C6613">
              <w:rPr>
                <w:rFonts w:ascii="Bembo Std" w:eastAsia="Times New Roman" w:hAnsi="Bembo Std" w:cs="Times New Roman"/>
                <w:kern w:val="0"/>
                <w:sz w:val="20"/>
                <w:szCs w:val="20"/>
                <w:lang w:eastAsia="es-SV" w:bidi="ar-SA"/>
              </w:rPr>
              <w:t> </w:t>
            </w:r>
          </w:p>
        </w:tc>
        <w:tc>
          <w:tcPr>
            <w:tcW w:w="2970" w:type="dxa"/>
            <w:tcBorders>
              <w:top w:val="single" w:sz="6" w:space="0" w:color="auto"/>
              <w:left w:val="single" w:sz="6" w:space="0" w:color="auto"/>
              <w:bottom w:val="single" w:sz="6" w:space="0" w:color="auto"/>
              <w:right w:val="single" w:sz="6" w:space="0" w:color="auto"/>
            </w:tcBorders>
            <w:shd w:val="clear" w:color="auto" w:fill="D6DCE4"/>
            <w:vAlign w:val="center"/>
            <w:hideMark/>
          </w:tcPr>
          <w:p w:rsidR="001C6613" w:rsidRPr="001C6613" w:rsidRDefault="001C6613" w:rsidP="001C6613">
            <w:pPr>
              <w:widowControl/>
              <w:suppressAutoHyphens w:val="0"/>
              <w:jc w:val="center"/>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b/>
                <w:bCs/>
                <w:kern w:val="0"/>
                <w:sz w:val="20"/>
                <w:szCs w:val="20"/>
                <w:u w:val="single"/>
                <w:lang w:val="es-HN" w:eastAsia="es-SV" w:bidi="ar-SA"/>
              </w:rPr>
              <w:t>DESCRIPCIÓN DEL SUMINISTRO</w:t>
            </w:r>
            <w:r w:rsidRPr="001C6613">
              <w:rPr>
                <w:rFonts w:ascii="Bembo Std" w:eastAsia="Times New Roman" w:hAnsi="Bembo Std" w:cs="Times New Roman"/>
                <w:kern w:val="0"/>
                <w:sz w:val="20"/>
                <w:szCs w:val="20"/>
                <w:lang w:eastAsia="es-SV" w:bidi="ar-SA"/>
              </w:rPr>
              <w:t> </w:t>
            </w:r>
          </w:p>
          <w:p w:rsidR="001C6613" w:rsidRPr="001C6613" w:rsidRDefault="001C6613" w:rsidP="001C6613">
            <w:pPr>
              <w:widowControl/>
              <w:suppressAutoHyphens w:val="0"/>
              <w:jc w:val="center"/>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kern w:val="0"/>
                <w:sz w:val="20"/>
                <w:szCs w:val="20"/>
                <w:lang w:eastAsia="es-SV" w:bidi="ar-SA"/>
              </w:rPr>
              <w:t> </w:t>
            </w:r>
          </w:p>
        </w:tc>
        <w:tc>
          <w:tcPr>
            <w:tcW w:w="705" w:type="dxa"/>
            <w:tcBorders>
              <w:top w:val="single" w:sz="6" w:space="0" w:color="auto"/>
              <w:left w:val="single" w:sz="6" w:space="0" w:color="auto"/>
              <w:bottom w:val="single" w:sz="6" w:space="0" w:color="auto"/>
              <w:right w:val="single" w:sz="6" w:space="0" w:color="auto"/>
            </w:tcBorders>
            <w:shd w:val="clear" w:color="auto" w:fill="D6DCE4"/>
            <w:vAlign w:val="center"/>
            <w:hideMark/>
          </w:tcPr>
          <w:p w:rsidR="001C6613" w:rsidRPr="001C6613" w:rsidRDefault="001C6613" w:rsidP="001C6613">
            <w:pPr>
              <w:widowControl/>
              <w:suppressAutoHyphens w:val="0"/>
              <w:jc w:val="center"/>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b/>
                <w:bCs/>
                <w:kern w:val="0"/>
                <w:sz w:val="20"/>
                <w:szCs w:val="20"/>
                <w:u w:val="single"/>
                <w:lang w:val="es-HN" w:eastAsia="es-SV" w:bidi="ar-SA"/>
              </w:rPr>
              <w:t>U/M</w:t>
            </w:r>
            <w:r w:rsidRPr="001C6613">
              <w:rPr>
                <w:rFonts w:ascii="Bembo Std" w:eastAsia="Times New Roman" w:hAnsi="Bembo Std" w:cs="Times New Roman"/>
                <w:kern w:val="0"/>
                <w:sz w:val="20"/>
                <w:szCs w:val="20"/>
                <w:lang w:eastAsia="es-SV" w:bidi="ar-SA"/>
              </w:rPr>
              <w:t> </w:t>
            </w:r>
          </w:p>
        </w:tc>
        <w:tc>
          <w:tcPr>
            <w:tcW w:w="690" w:type="dxa"/>
            <w:tcBorders>
              <w:top w:val="single" w:sz="6" w:space="0" w:color="auto"/>
              <w:left w:val="single" w:sz="6" w:space="0" w:color="auto"/>
              <w:bottom w:val="single" w:sz="6" w:space="0" w:color="auto"/>
              <w:right w:val="single" w:sz="6" w:space="0" w:color="auto"/>
            </w:tcBorders>
            <w:shd w:val="clear" w:color="auto" w:fill="D6DCE4"/>
            <w:vAlign w:val="center"/>
            <w:hideMark/>
          </w:tcPr>
          <w:p w:rsidR="001C6613" w:rsidRPr="001C6613" w:rsidRDefault="001C6613" w:rsidP="001C6613">
            <w:pPr>
              <w:widowControl/>
              <w:suppressAutoHyphens w:val="0"/>
              <w:jc w:val="center"/>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b/>
                <w:bCs/>
                <w:kern w:val="0"/>
                <w:sz w:val="20"/>
                <w:szCs w:val="20"/>
                <w:u w:val="single"/>
                <w:lang w:val="es-HN" w:eastAsia="es-SV" w:bidi="ar-SA"/>
              </w:rPr>
              <w:t>CANT.</w:t>
            </w:r>
            <w:r w:rsidRPr="001C6613">
              <w:rPr>
                <w:rFonts w:ascii="Bembo Std" w:eastAsia="Times New Roman" w:hAnsi="Bembo Std" w:cs="Times New Roman"/>
                <w:kern w:val="0"/>
                <w:sz w:val="20"/>
                <w:szCs w:val="20"/>
                <w:lang w:eastAsia="es-SV" w:bidi="ar-SA"/>
              </w:rPr>
              <w:t> </w:t>
            </w:r>
          </w:p>
        </w:tc>
        <w:tc>
          <w:tcPr>
            <w:tcW w:w="1440" w:type="dxa"/>
            <w:tcBorders>
              <w:top w:val="single" w:sz="6" w:space="0" w:color="auto"/>
              <w:left w:val="single" w:sz="6" w:space="0" w:color="auto"/>
              <w:bottom w:val="single" w:sz="6" w:space="0" w:color="auto"/>
              <w:right w:val="single" w:sz="6" w:space="0" w:color="auto"/>
            </w:tcBorders>
            <w:shd w:val="clear" w:color="auto" w:fill="D6DCE4"/>
            <w:vAlign w:val="center"/>
            <w:hideMark/>
          </w:tcPr>
          <w:p w:rsidR="001C6613" w:rsidRPr="001C6613" w:rsidRDefault="001C6613" w:rsidP="001C6613">
            <w:pPr>
              <w:widowControl/>
              <w:suppressAutoHyphens w:val="0"/>
              <w:jc w:val="center"/>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b/>
                <w:bCs/>
                <w:kern w:val="0"/>
                <w:sz w:val="20"/>
                <w:szCs w:val="20"/>
                <w:u w:val="single"/>
                <w:lang w:val="es-HN" w:eastAsia="es-SV" w:bidi="ar-SA"/>
              </w:rPr>
              <w:t>MARCA / PAIS DE ORIGEN</w:t>
            </w:r>
            <w:r w:rsidRPr="001C6613">
              <w:rPr>
                <w:rFonts w:ascii="Bembo Std" w:eastAsia="Times New Roman" w:hAnsi="Bembo Std" w:cs="Times New Roman"/>
                <w:kern w:val="0"/>
                <w:sz w:val="20"/>
                <w:szCs w:val="20"/>
                <w:lang w:eastAsia="es-SV" w:bidi="ar-SA"/>
              </w:rPr>
              <w:t> </w:t>
            </w:r>
          </w:p>
        </w:tc>
        <w:tc>
          <w:tcPr>
            <w:tcW w:w="1410" w:type="dxa"/>
            <w:tcBorders>
              <w:top w:val="single" w:sz="6" w:space="0" w:color="auto"/>
              <w:left w:val="single" w:sz="6" w:space="0" w:color="auto"/>
              <w:bottom w:val="single" w:sz="6" w:space="0" w:color="auto"/>
              <w:right w:val="single" w:sz="6" w:space="0" w:color="auto"/>
            </w:tcBorders>
            <w:shd w:val="clear" w:color="auto" w:fill="D6DCE4"/>
            <w:vAlign w:val="center"/>
            <w:hideMark/>
          </w:tcPr>
          <w:p w:rsidR="001C6613" w:rsidRPr="001C6613" w:rsidRDefault="001C6613" w:rsidP="001C6613">
            <w:pPr>
              <w:widowControl/>
              <w:suppressAutoHyphens w:val="0"/>
              <w:jc w:val="center"/>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b/>
                <w:bCs/>
                <w:kern w:val="0"/>
                <w:sz w:val="20"/>
                <w:szCs w:val="20"/>
                <w:u w:val="single"/>
                <w:lang w:val="es-HN" w:eastAsia="es-SV" w:bidi="ar-SA"/>
              </w:rPr>
              <w:t xml:space="preserve">PRECIO UNITARIO </w:t>
            </w:r>
            <w:r w:rsidRPr="001C6613">
              <w:rPr>
                <w:rFonts w:ascii="Bembo Std" w:eastAsia="Times New Roman" w:hAnsi="Bembo Std" w:cs="Times New Roman"/>
                <w:kern w:val="0"/>
                <w:sz w:val="20"/>
                <w:szCs w:val="20"/>
                <w:lang w:eastAsia="es-SV" w:bidi="ar-SA"/>
              </w:rPr>
              <w:t> </w:t>
            </w:r>
            <w:r w:rsidRPr="001C6613">
              <w:rPr>
                <w:rFonts w:ascii="Bembo Std" w:eastAsia="Times New Roman" w:hAnsi="Bembo Std" w:cs="Times New Roman"/>
                <w:kern w:val="0"/>
                <w:sz w:val="20"/>
                <w:szCs w:val="20"/>
                <w:lang w:eastAsia="es-SV" w:bidi="ar-SA"/>
              </w:rPr>
              <w:br/>
            </w:r>
            <w:r w:rsidRPr="001C6613">
              <w:rPr>
                <w:rFonts w:ascii="Bembo Std" w:eastAsia="Times New Roman" w:hAnsi="Bembo Std" w:cs="Times New Roman"/>
                <w:b/>
                <w:bCs/>
                <w:kern w:val="0"/>
                <w:sz w:val="20"/>
                <w:szCs w:val="20"/>
                <w:u w:val="single"/>
                <w:lang w:val="es-HN" w:eastAsia="es-SV" w:bidi="ar-SA"/>
              </w:rPr>
              <w:t>(IVA incluido)</w:t>
            </w:r>
            <w:r w:rsidRPr="001C6613">
              <w:rPr>
                <w:rFonts w:ascii="Bembo Std" w:eastAsia="Times New Roman" w:hAnsi="Bembo Std" w:cs="Times New Roman"/>
                <w:kern w:val="0"/>
                <w:sz w:val="20"/>
                <w:szCs w:val="20"/>
                <w:lang w:eastAsia="es-SV" w:bidi="ar-SA"/>
              </w:rPr>
              <w:t> </w:t>
            </w:r>
          </w:p>
        </w:tc>
        <w:tc>
          <w:tcPr>
            <w:tcW w:w="1560" w:type="dxa"/>
            <w:tcBorders>
              <w:top w:val="single" w:sz="6" w:space="0" w:color="auto"/>
              <w:left w:val="single" w:sz="6" w:space="0" w:color="auto"/>
              <w:bottom w:val="single" w:sz="6" w:space="0" w:color="auto"/>
              <w:right w:val="single" w:sz="6" w:space="0" w:color="auto"/>
            </w:tcBorders>
            <w:shd w:val="clear" w:color="auto" w:fill="D6DCE4"/>
            <w:vAlign w:val="center"/>
            <w:hideMark/>
          </w:tcPr>
          <w:p w:rsidR="001C6613" w:rsidRPr="001C6613" w:rsidRDefault="001C6613" w:rsidP="001C6613">
            <w:pPr>
              <w:widowControl/>
              <w:suppressAutoHyphens w:val="0"/>
              <w:jc w:val="center"/>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b/>
                <w:bCs/>
                <w:kern w:val="0"/>
                <w:sz w:val="20"/>
                <w:szCs w:val="20"/>
                <w:u w:val="single"/>
                <w:lang w:val="es-HN" w:eastAsia="es-SV" w:bidi="ar-SA"/>
              </w:rPr>
              <w:t>PRECIO TOTAL</w:t>
            </w:r>
            <w:r w:rsidRPr="001C6613">
              <w:rPr>
                <w:rFonts w:ascii="Bembo Std" w:eastAsia="Times New Roman" w:hAnsi="Bembo Std" w:cs="Times New Roman"/>
                <w:kern w:val="0"/>
                <w:sz w:val="20"/>
                <w:szCs w:val="20"/>
                <w:lang w:eastAsia="es-SV" w:bidi="ar-SA"/>
              </w:rPr>
              <w:t> </w:t>
            </w:r>
            <w:r w:rsidRPr="001C6613">
              <w:rPr>
                <w:rFonts w:ascii="Bembo Std" w:eastAsia="Times New Roman" w:hAnsi="Bembo Std" w:cs="Times New Roman"/>
                <w:kern w:val="0"/>
                <w:sz w:val="20"/>
                <w:szCs w:val="20"/>
                <w:lang w:eastAsia="es-SV" w:bidi="ar-SA"/>
              </w:rPr>
              <w:br/>
            </w:r>
            <w:r w:rsidRPr="001C6613">
              <w:rPr>
                <w:rFonts w:ascii="Bembo Std" w:eastAsia="Times New Roman" w:hAnsi="Bembo Std" w:cs="Times New Roman"/>
                <w:b/>
                <w:bCs/>
                <w:kern w:val="0"/>
                <w:sz w:val="20"/>
                <w:szCs w:val="20"/>
                <w:u w:val="single"/>
                <w:lang w:val="es-HN" w:eastAsia="es-SV" w:bidi="ar-SA"/>
              </w:rPr>
              <w:t>(IVA incluido)</w:t>
            </w:r>
            <w:r w:rsidRPr="001C6613">
              <w:rPr>
                <w:rFonts w:ascii="Bembo Std" w:eastAsia="Times New Roman" w:hAnsi="Bembo Std" w:cs="Times New Roman"/>
                <w:kern w:val="0"/>
                <w:sz w:val="20"/>
                <w:szCs w:val="20"/>
                <w:lang w:eastAsia="es-SV" w:bidi="ar-SA"/>
              </w:rPr>
              <w:t> </w:t>
            </w:r>
          </w:p>
        </w:tc>
      </w:tr>
      <w:tr w:rsidR="001C6613" w:rsidRPr="001C6613" w:rsidTr="001C6613">
        <w:trPr>
          <w:trHeight w:val="1305"/>
        </w:trPr>
        <w:tc>
          <w:tcPr>
            <w:tcW w:w="61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C6613" w:rsidRPr="001C6613" w:rsidRDefault="001C6613" w:rsidP="001C6613">
            <w:pPr>
              <w:widowControl/>
              <w:suppressAutoHyphens w:val="0"/>
              <w:jc w:val="center"/>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kern w:val="0"/>
                <w:sz w:val="20"/>
                <w:szCs w:val="20"/>
                <w:u w:val="single"/>
                <w:lang w:eastAsia="es-SV" w:bidi="ar-SA"/>
              </w:rPr>
              <w:t>1</w:t>
            </w:r>
            <w:r w:rsidRPr="001C6613">
              <w:rPr>
                <w:rFonts w:ascii="Bembo Std" w:eastAsia="Times New Roman" w:hAnsi="Bembo Std" w:cs="Times New Roman"/>
                <w:kern w:val="0"/>
                <w:sz w:val="20"/>
                <w:szCs w:val="20"/>
                <w:lang w:eastAsia="es-SV" w:bidi="ar-SA"/>
              </w:rPr>
              <w:t> </w:t>
            </w:r>
          </w:p>
        </w:tc>
        <w:tc>
          <w:tcPr>
            <w:tcW w:w="1185" w:type="dxa"/>
            <w:tcBorders>
              <w:top w:val="single" w:sz="6" w:space="0" w:color="auto"/>
              <w:left w:val="single" w:sz="6" w:space="0" w:color="003300"/>
              <w:bottom w:val="single" w:sz="6" w:space="0" w:color="auto"/>
              <w:right w:val="single" w:sz="6" w:space="0" w:color="003300"/>
            </w:tcBorders>
            <w:shd w:val="clear" w:color="auto" w:fill="auto"/>
            <w:vAlign w:val="center"/>
            <w:hideMark/>
          </w:tcPr>
          <w:p w:rsidR="001C6613" w:rsidRPr="001C6613" w:rsidRDefault="001C6613" w:rsidP="001C6613">
            <w:pPr>
              <w:widowControl/>
              <w:suppressAutoHyphens w:val="0"/>
              <w:jc w:val="center"/>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kern w:val="0"/>
                <w:sz w:val="20"/>
                <w:szCs w:val="20"/>
                <w:u w:val="single"/>
                <w:lang w:eastAsia="es-SV" w:bidi="ar-SA"/>
              </w:rPr>
              <w:t>30501462</w:t>
            </w:r>
            <w:r w:rsidRPr="001C6613">
              <w:rPr>
                <w:rFonts w:ascii="Bembo Std" w:eastAsia="Times New Roman" w:hAnsi="Bembo Std" w:cs="Times New Roman"/>
                <w:kern w:val="0"/>
                <w:sz w:val="20"/>
                <w:szCs w:val="20"/>
                <w:lang w:eastAsia="es-SV" w:bidi="ar-SA"/>
              </w:rPr>
              <w:t> </w:t>
            </w:r>
          </w:p>
        </w:tc>
        <w:tc>
          <w:tcPr>
            <w:tcW w:w="2970" w:type="dxa"/>
            <w:tcBorders>
              <w:top w:val="single" w:sz="6" w:space="0" w:color="auto"/>
              <w:left w:val="nil"/>
              <w:bottom w:val="single" w:sz="6" w:space="0" w:color="auto"/>
              <w:right w:val="nil"/>
            </w:tcBorders>
            <w:shd w:val="clear" w:color="auto" w:fill="auto"/>
            <w:vAlign w:val="center"/>
            <w:hideMark/>
          </w:tcPr>
          <w:p w:rsidR="001C6613" w:rsidRPr="001C6613" w:rsidRDefault="001C6613" w:rsidP="001C6613">
            <w:pPr>
              <w:widowControl/>
              <w:suppressAutoHyphens w:val="0"/>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kern w:val="0"/>
                <w:sz w:val="20"/>
                <w:szCs w:val="20"/>
                <w:u w:val="single"/>
                <w:lang w:eastAsia="es-SV" w:bidi="ar-SA"/>
              </w:rPr>
              <w:t>MATRAZ ERLENMEYER O FRASCO ERLENMEYER DE VIDRIO BOROSILICATO, GRADUADO, DIÁMETRO INTERNO SUPERIOR (3 - 5) CENTÍMETROS, CAPACIDAD 250 MILILÍTROS.</w:t>
            </w:r>
            <w:r w:rsidRPr="001C6613">
              <w:rPr>
                <w:rFonts w:ascii="Bembo Std" w:eastAsia="Times New Roman" w:hAnsi="Bembo Std" w:cs="Times New Roman"/>
                <w:kern w:val="0"/>
                <w:sz w:val="20"/>
                <w:szCs w:val="20"/>
                <w:lang w:eastAsia="es-SV" w:bidi="ar-SA"/>
              </w:rPr>
              <w:t> </w:t>
            </w:r>
          </w:p>
        </w:tc>
        <w:tc>
          <w:tcPr>
            <w:tcW w:w="705" w:type="dxa"/>
            <w:tcBorders>
              <w:top w:val="single" w:sz="6" w:space="0" w:color="auto"/>
              <w:left w:val="single" w:sz="6" w:space="0" w:color="003300"/>
              <w:bottom w:val="single" w:sz="6" w:space="0" w:color="auto"/>
              <w:right w:val="single" w:sz="6" w:space="0" w:color="003300"/>
            </w:tcBorders>
            <w:shd w:val="clear" w:color="auto" w:fill="auto"/>
            <w:vAlign w:val="center"/>
            <w:hideMark/>
          </w:tcPr>
          <w:p w:rsidR="001C6613" w:rsidRPr="001C6613" w:rsidRDefault="001C6613" w:rsidP="001C6613">
            <w:pPr>
              <w:widowControl/>
              <w:suppressAutoHyphens w:val="0"/>
              <w:jc w:val="center"/>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kern w:val="0"/>
                <w:sz w:val="20"/>
                <w:szCs w:val="20"/>
                <w:u w:val="single"/>
                <w:lang w:val="es-ES" w:eastAsia="es-SV" w:bidi="ar-SA"/>
              </w:rPr>
              <w:t>C/U</w:t>
            </w:r>
            <w:r w:rsidRPr="001C6613">
              <w:rPr>
                <w:rFonts w:ascii="Bembo Std" w:eastAsia="Times New Roman" w:hAnsi="Bembo Std" w:cs="Times New Roman"/>
                <w:kern w:val="0"/>
                <w:sz w:val="20"/>
                <w:szCs w:val="20"/>
                <w:lang w:eastAsia="es-SV" w:bidi="ar-SA"/>
              </w:rPr>
              <w:t> </w:t>
            </w:r>
          </w:p>
        </w:tc>
        <w:tc>
          <w:tcPr>
            <w:tcW w:w="690" w:type="dxa"/>
            <w:tcBorders>
              <w:top w:val="single" w:sz="6" w:space="0" w:color="auto"/>
              <w:left w:val="nil"/>
              <w:bottom w:val="single" w:sz="6" w:space="0" w:color="auto"/>
              <w:right w:val="single" w:sz="6" w:space="0" w:color="003300"/>
            </w:tcBorders>
            <w:shd w:val="clear" w:color="auto" w:fill="FFFFFF"/>
            <w:vAlign w:val="center"/>
            <w:hideMark/>
          </w:tcPr>
          <w:p w:rsidR="001C6613" w:rsidRPr="001C6613" w:rsidRDefault="001C6613" w:rsidP="001C6613">
            <w:pPr>
              <w:widowControl/>
              <w:suppressAutoHyphens w:val="0"/>
              <w:jc w:val="center"/>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kern w:val="0"/>
                <w:sz w:val="20"/>
                <w:szCs w:val="20"/>
                <w:u w:val="single"/>
                <w:lang w:val="es-ES" w:eastAsia="es-SV" w:bidi="ar-SA"/>
              </w:rPr>
              <w:t>30</w:t>
            </w:r>
            <w:r w:rsidRPr="001C6613">
              <w:rPr>
                <w:rFonts w:ascii="Bembo Std" w:eastAsia="Times New Roman" w:hAnsi="Bembo Std" w:cs="Times New Roman"/>
                <w:kern w:val="0"/>
                <w:sz w:val="20"/>
                <w:szCs w:val="20"/>
                <w:lang w:eastAsia="es-SV" w:bidi="ar-SA"/>
              </w:rPr>
              <w:t> </w:t>
            </w:r>
          </w:p>
        </w:tc>
        <w:tc>
          <w:tcPr>
            <w:tcW w:w="1440" w:type="dxa"/>
            <w:tcBorders>
              <w:top w:val="single" w:sz="6" w:space="0" w:color="auto"/>
              <w:left w:val="single" w:sz="6" w:space="0" w:color="003300"/>
              <w:bottom w:val="single" w:sz="6" w:space="0" w:color="auto"/>
              <w:right w:val="single" w:sz="6" w:space="0" w:color="003300"/>
            </w:tcBorders>
            <w:shd w:val="clear" w:color="auto" w:fill="auto"/>
            <w:vAlign w:val="center"/>
            <w:hideMark/>
          </w:tcPr>
          <w:p w:rsidR="001C6613" w:rsidRPr="001C6613" w:rsidRDefault="001C6613" w:rsidP="001C6613">
            <w:pPr>
              <w:widowControl/>
              <w:suppressAutoHyphens w:val="0"/>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kern w:val="0"/>
                <w:sz w:val="20"/>
                <w:szCs w:val="20"/>
                <w:u w:val="single"/>
                <w:lang w:eastAsia="es-SV" w:bidi="ar-SA"/>
              </w:rPr>
              <w:t>MARCA: GLASSCO</w:t>
            </w:r>
            <w:r w:rsidRPr="001C6613">
              <w:rPr>
                <w:rFonts w:ascii="Bembo Std" w:eastAsia="Times New Roman" w:hAnsi="Bembo Std" w:cs="Times New Roman"/>
                <w:kern w:val="0"/>
                <w:sz w:val="20"/>
                <w:szCs w:val="20"/>
                <w:lang w:eastAsia="es-SV" w:bidi="ar-SA"/>
              </w:rPr>
              <w:t> </w:t>
            </w:r>
          </w:p>
          <w:p w:rsidR="001C6613" w:rsidRPr="001C6613" w:rsidRDefault="001C6613" w:rsidP="001C6613">
            <w:pPr>
              <w:widowControl/>
              <w:suppressAutoHyphens w:val="0"/>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kern w:val="0"/>
                <w:sz w:val="20"/>
                <w:szCs w:val="20"/>
                <w:u w:val="single"/>
                <w:lang w:eastAsia="es-SV" w:bidi="ar-SA"/>
              </w:rPr>
              <w:t>PAIS DE ORIGIEN: INDIA</w:t>
            </w:r>
            <w:r w:rsidRPr="001C6613">
              <w:rPr>
                <w:rFonts w:ascii="Bembo Std" w:eastAsia="Times New Roman" w:hAnsi="Bembo Std" w:cs="Times New Roman"/>
                <w:kern w:val="0"/>
                <w:sz w:val="20"/>
                <w:szCs w:val="20"/>
                <w:lang w:eastAsia="es-SV" w:bidi="ar-SA"/>
              </w:rPr>
              <w:t> </w:t>
            </w:r>
          </w:p>
        </w:tc>
        <w:tc>
          <w:tcPr>
            <w:tcW w:w="1410" w:type="dxa"/>
            <w:tcBorders>
              <w:top w:val="single" w:sz="6" w:space="0" w:color="auto"/>
              <w:left w:val="nil"/>
              <w:bottom w:val="single" w:sz="6" w:space="0" w:color="auto"/>
              <w:right w:val="single" w:sz="6" w:space="0" w:color="auto"/>
            </w:tcBorders>
            <w:shd w:val="clear" w:color="auto" w:fill="auto"/>
            <w:vAlign w:val="center"/>
            <w:hideMark/>
          </w:tcPr>
          <w:p w:rsidR="001C6613" w:rsidRPr="001C6613" w:rsidRDefault="001C6613" w:rsidP="001C6613">
            <w:pPr>
              <w:widowControl/>
              <w:suppressAutoHyphens w:val="0"/>
              <w:jc w:val="center"/>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kern w:val="0"/>
                <w:sz w:val="20"/>
                <w:szCs w:val="20"/>
                <w:lang w:eastAsia="es-SV" w:bidi="ar-SA"/>
              </w:rPr>
              <w:t> </w:t>
            </w:r>
            <w:r w:rsidRPr="001C6613">
              <w:rPr>
                <w:rFonts w:ascii="Bembo Std" w:eastAsia="Times New Roman" w:hAnsi="Bembo Std" w:cs="Times New Roman"/>
                <w:kern w:val="0"/>
                <w:sz w:val="20"/>
                <w:szCs w:val="20"/>
                <w:u w:val="single"/>
                <w:lang w:eastAsia="es-SV" w:bidi="ar-SA"/>
              </w:rPr>
              <w:t>$7.50</w:t>
            </w:r>
            <w:r w:rsidRPr="001C6613">
              <w:rPr>
                <w:rFonts w:ascii="Bembo Std" w:eastAsia="Times New Roman" w:hAnsi="Bembo Std" w:cs="Times New Roman"/>
                <w:kern w:val="0"/>
                <w:sz w:val="20"/>
                <w:szCs w:val="20"/>
                <w:lang w:eastAsia="es-SV" w:bidi="ar-SA"/>
              </w:rPr>
              <w:t>  </w:t>
            </w:r>
          </w:p>
        </w:tc>
        <w:tc>
          <w:tcPr>
            <w:tcW w:w="1560" w:type="dxa"/>
            <w:tcBorders>
              <w:top w:val="single" w:sz="6" w:space="0" w:color="auto"/>
              <w:left w:val="nil"/>
              <w:bottom w:val="single" w:sz="6" w:space="0" w:color="auto"/>
              <w:right w:val="single" w:sz="6" w:space="0" w:color="auto"/>
            </w:tcBorders>
            <w:shd w:val="clear" w:color="auto" w:fill="auto"/>
            <w:vAlign w:val="center"/>
            <w:hideMark/>
          </w:tcPr>
          <w:p w:rsidR="001C6613" w:rsidRPr="001C6613" w:rsidRDefault="001C6613" w:rsidP="001C6613">
            <w:pPr>
              <w:widowControl/>
              <w:suppressAutoHyphens w:val="0"/>
              <w:jc w:val="center"/>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kern w:val="0"/>
                <w:sz w:val="20"/>
                <w:szCs w:val="20"/>
                <w:lang w:eastAsia="es-SV" w:bidi="ar-SA"/>
              </w:rPr>
              <w:t> </w:t>
            </w:r>
            <w:r w:rsidRPr="001C6613">
              <w:rPr>
                <w:rFonts w:ascii="Bembo Std" w:eastAsia="Times New Roman" w:hAnsi="Bembo Std" w:cs="Times New Roman"/>
                <w:kern w:val="0"/>
                <w:sz w:val="20"/>
                <w:szCs w:val="20"/>
                <w:u w:val="single"/>
                <w:lang w:eastAsia="es-SV" w:bidi="ar-SA"/>
              </w:rPr>
              <w:t>$225.00</w:t>
            </w:r>
            <w:r w:rsidRPr="001C6613">
              <w:rPr>
                <w:rFonts w:ascii="Bembo Std" w:eastAsia="Times New Roman" w:hAnsi="Bembo Std" w:cs="Times New Roman"/>
                <w:kern w:val="0"/>
                <w:sz w:val="20"/>
                <w:szCs w:val="20"/>
                <w:lang w:eastAsia="es-SV" w:bidi="ar-SA"/>
              </w:rPr>
              <w:t>  </w:t>
            </w:r>
          </w:p>
        </w:tc>
      </w:tr>
      <w:tr w:rsidR="001C6613" w:rsidRPr="001C6613" w:rsidTr="001C6613">
        <w:trPr>
          <w:trHeight w:val="255"/>
        </w:trPr>
        <w:tc>
          <w:tcPr>
            <w:tcW w:w="61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C6613" w:rsidRPr="001C6613" w:rsidRDefault="001C6613" w:rsidP="001C6613">
            <w:pPr>
              <w:widowControl/>
              <w:suppressAutoHyphens w:val="0"/>
              <w:jc w:val="center"/>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kern w:val="0"/>
                <w:sz w:val="20"/>
                <w:szCs w:val="20"/>
                <w:u w:val="single"/>
                <w:lang w:eastAsia="es-SV" w:bidi="ar-SA"/>
              </w:rPr>
              <w:t>5</w:t>
            </w:r>
            <w:r w:rsidRPr="001C6613">
              <w:rPr>
                <w:rFonts w:ascii="Bembo Std" w:eastAsia="Times New Roman" w:hAnsi="Bembo Std" w:cs="Times New Roman"/>
                <w:kern w:val="0"/>
                <w:sz w:val="20"/>
                <w:szCs w:val="20"/>
                <w:lang w:eastAsia="es-SV" w:bidi="ar-SA"/>
              </w:rPr>
              <w:t> </w:t>
            </w:r>
          </w:p>
        </w:tc>
        <w:tc>
          <w:tcPr>
            <w:tcW w:w="1185" w:type="dxa"/>
            <w:tcBorders>
              <w:top w:val="single" w:sz="6" w:space="0" w:color="auto"/>
              <w:left w:val="single" w:sz="6" w:space="0" w:color="003300"/>
              <w:bottom w:val="single" w:sz="6" w:space="0" w:color="auto"/>
              <w:right w:val="single" w:sz="6" w:space="0" w:color="003300"/>
            </w:tcBorders>
            <w:shd w:val="clear" w:color="auto" w:fill="auto"/>
            <w:vAlign w:val="center"/>
            <w:hideMark/>
          </w:tcPr>
          <w:p w:rsidR="001C6613" w:rsidRPr="001C6613" w:rsidRDefault="001C6613" w:rsidP="001C6613">
            <w:pPr>
              <w:widowControl/>
              <w:suppressAutoHyphens w:val="0"/>
              <w:jc w:val="center"/>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kern w:val="0"/>
                <w:sz w:val="20"/>
                <w:szCs w:val="20"/>
                <w:u w:val="single"/>
                <w:lang w:eastAsia="es-SV" w:bidi="ar-SA"/>
              </w:rPr>
              <w:t>30501654</w:t>
            </w:r>
            <w:r w:rsidRPr="001C6613">
              <w:rPr>
                <w:rFonts w:ascii="Bembo Std" w:eastAsia="Times New Roman" w:hAnsi="Bembo Std" w:cs="Times New Roman"/>
                <w:kern w:val="0"/>
                <w:sz w:val="20"/>
                <w:szCs w:val="20"/>
                <w:lang w:eastAsia="es-SV" w:bidi="ar-SA"/>
              </w:rPr>
              <w:t> </w:t>
            </w:r>
          </w:p>
        </w:tc>
        <w:tc>
          <w:tcPr>
            <w:tcW w:w="2970" w:type="dxa"/>
            <w:tcBorders>
              <w:top w:val="single" w:sz="6" w:space="0" w:color="auto"/>
              <w:left w:val="nil"/>
              <w:bottom w:val="single" w:sz="6" w:space="0" w:color="auto"/>
              <w:right w:val="nil"/>
            </w:tcBorders>
            <w:shd w:val="clear" w:color="auto" w:fill="auto"/>
            <w:vAlign w:val="center"/>
            <w:hideMark/>
          </w:tcPr>
          <w:p w:rsidR="001C6613" w:rsidRPr="001C6613" w:rsidRDefault="001C6613" w:rsidP="001C6613">
            <w:pPr>
              <w:widowControl/>
              <w:suppressAutoHyphens w:val="0"/>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kern w:val="0"/>
                <w:sz w:val="20"/>
                <w:szCs w:val="20"/>
                <w:u w:val="single"/>
                <w:lang w:eastAsia="es-SV" w:bidi="ar-SA"/>
              </w:rPr>
              <w:t>PROBETA O CILINDRO GRADUADO DE VIDRIO BOROSILICATO, CLASE B, CON PICO O CANALETA DE ESCURRIMIENTO, CON ESCALA GRADUADA EN MILILÍTROS, RESISTENTE A CAMBIOS BRUSCOS DE TEMPERATURA CAPACIDAD 50 MILILÍTROS, BASE HEXAGONAL DE VIDRIO.</w:t>
            </w:r>
            <w:r w:rsidRPr="001C6613">
              <w:rPr>
                <w:rFonts w:ascii="Bembo Std" w:eastAsia="Times New Roman" w:hAnsi="Bembo Std" w:cs="Times New Roman"/>
                <w:kern w:val="0"/>
                <w:sz w:val="20"/>
                <w:szCs w:val="20"/>
                <w:lang w:eastAsia="es-SV" w:bidi="ar-SA"/>
              </w:rPr>
              <w:t> </w:t>
            </w:r>
          </w:p>
        </w:tc>
        <w:tc>
          <w:tcPr>
            <w:tcW w:w="705" w:type="dxa"/>
            <w:tcBorders>
              <w:top w:val="single" w:sz="6" w:space="0" w:color="auto"/>
              <w:left w:val="single" w:sz="6" w:space="0" w:color="003300"/>
              <w:bottom w:val="single" w:sz="6" w:space="0" w:color="auto"/>
              <w:right w:val="single" w:sz="6" w:space="0" w:color="003300"/>
            </w:tcBorders>
            <w:shd w:val="clear" w:color="auto" w:fill="auto"/>
            <w:vAlign w:val="center"/>
            <w:hideMark/>
          </w:tcPr>
          <w:p w:rsidR="001C6613" w:rsidRPr="001C6613" w:rsidRDefault="001C6613" w:rsidP="001C6613">
            <w:pPr>
              <w:widowControl/>
              <w:suppressAutoHyphens w:val="0"/>
              <w:jc w:val="center"/>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color w:val="000000"/>
                <w:kern w:val="0"/>
                <w:sz w:val="20"/>
                <w:szCs w:val="20"/>
                <w:u w:val="single"/>
                <w:lang w:val="es-ES" w:eastAsia="es-SV" w:bidi="ar-SA"/>
              </w:rPr>
              <w:t>C/U</w:t>
            </w:r>
            <w:r w:rsidRPr="001C6613">
              <w:rPr>
                <w:rFonts w:ascii="Bembo Std" w:eastAsia="Times New Roman" w:hAnsi="Bembo Std" w:cs="Times New Roman"/>
                <w:color w:val="000000"/>
                <w:kern w:val="0"/>
                <w:sz w:val="20"/>
                <w:szCs w:val="20"/>
                <w:lang w:eastAsia="es-SV" w:bidi="ar-SA"/>
              </w:rPr>
              <w:t> </w:t>
            </w:r>
          </w:p>
        </w:tc>
        <w:tc>
          <w:tcPr>
            <w:tcW w:w="690" w:type="dxa"/>
            <w:tcBorders>
              <w:top w:val="single" w:sz="6" w:space="0" w:color="auto"/>
              <w:left w:val="nil"/>
              <w:bottom w:val="single" w:sz="6" w:space="0" w:color="auto"/>
              <w:right w:val="single" w:sz="6" w:space="0" w:color="003300"/>
            </w:tcBorders>
            <w:shd w:val="clear" w:color="auto" w:fill="FFFFFF"/>
            <w:vAlign w:val="center"/>
            <w:hideMark/>
          </w:tcPr>
          <w:p w:rsidR="001C6613" w:rsidRPr="001C6613" w:rsidRDefault="001C6613" w:rsidP="001C6613">
            <w:pPr>
              <w:widowControl/>
              <w:suppressAutoHyphens w:val="0"/>
              <w:jc w:val="center"/>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color w:val="000000"/>
                <w:kern w:val="0"/>
                <w:sz w:val="20"/>
                <w:szCs w:val="20"/>
                <w:u w:val="single"/>
                <w:lang w:val="es-ES" w:eastAsia="es-SV" w:bidi="ar-SA"/>
              </w:rPr>
              <w:t>45</w:t>
            </w:r>
            <w:r w:rsidRPr="001C6613">
              <w:rPr>
                <w:rFonts w:ascii="Bembo Std" w:eastAsia="Times New Roman" w:hAnsi="Bembo Std" w:cs="Times New Roman"/>
                <w:color w:val="000000"/>
                <w:kern w:val="0"/>
                <w:sz w:val="20"/>
                <w:szCs w:val="20"/>
                <w:lang w:eastAsia="es-SV" w:bidi="ar-SA"/>
              </w:rPr>
              <w:t> </w:t>
            </w:r>
          </w:p>
        </w:tc>
        <w:tc>
          <w:tcPr>
            <w:tcW w:w="1440" w:type="dxa"/>
            <w:tcBorders>
              <w:top w:val="single" w:sz="6" w:space="0" w:color="auto"/>
              <w:left w:val="single" w:sz="6" w:space="0" w:color="003300"/>
              <w:bottom w:val="single" w:sz="6" w:space="0" w:color="auto"/>
              <w:right w:val="single" w:sz="6" w:space="0" w:color="003300"/>
            </w:tcBorders>
            <w:shd w:val="clear" w:color="auto" w:fill="auto"/>
            <w:vAlign w:val="center"/>
            <w:hideMark/>
          </w:tcPr>
          <w:p w:rsidR="001C6613" w:rsidRPr="001C6613" w:rsidRDefault="001C6613" w:rsidP="001C6613">
            <w:pPr>
              <w:widowControl/>
              <w:suppressAutoHyphens w:val="0"/>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kern w:val="0"/>
                <w:sz w:val="20"/>
                <w:szCs w:val="20"/>
                <w:u w:val="single"/>
                <w:lang w:eastAsia="es-SV" w:bidi="ar-SA"/>
              </w:rPr>
              <w:t>MARCA: GLASSCO</w:t>
            </w:r>
            <w:r w:rsidRPr="001C6613">
              <w:rPr>
                <w:rFonts w:ascii="Bembo Std" w:eastAsia="Times New Roman" w:hAnsi="Bembo Std" w:cs="Times New Roman"/>
                <w:kern w:val="0"/>
                <w:sz w:val="20"/>
                <w:szCs w:val="20"/>
                <w:lang w:eastAsia="es-SV" w:bidi="ar-SA"/>
              </w:rPr>
              <w:t> </w:t>
            </w:r>
          </w:p>
          <w:p w:rsidR="001C6613" w:rsidRPr="001C6613" w:rsidRDefault="001C6613" w:rsidP="001C6613">
            <w:pPr>
              <w:widowControl/>
              <w:suppressAutoHyphens w:val="0"/>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kern w:val="0"/>
                <w:sz w:val="20"/>
                <w:szCs w:val="20"/>
                <w:u w:val="single"/>
                <w:lang w:eastAsia="es-SV" w:bidi="ar-SA"/>
              </w:rPr>
              <w:t>PAIS DE ORIGIEN: INDIA</w:t>
            </w:r>
            <w:r w:rsidRPr="001C6613">
              <w:rPr>
                <w:rFonts w:ascii="Bembo Std" w:eastAsia="Times New Roman" w:hAnsi="Bembo Std" w:cs="Times New Roman"/>
                <w:kern w:val="0"/>
                <w:sz w:val="20"/>
                <w:szCs w:val="20"/>
                <w:lang w:eastAsia="es-SV" w:bidi="ar-SA"/>
              </w:rPr>
              <w:t> </w:t>
            </w:r>
          </w:p>
        </w:tc>
        <w:tc>
          <w:tcPr>
            <w:tcW w:w="1410" w:type="dxa"/>
            <w:tcBorders>
              <w:top w:val="single" w:sz="6" w:space="0" w:color="auto"/>
              <w:left w:val="nil"/>
              <w:bottom w:val="single" w:sz="6" w:space="0" w:color="auto"/>
              <w:right w:val="single" w:sz="6" w:space="0" w:color="auto"/>
            </w:tcBorders>
            <w:shd w:val="clear" w:color="auto" w:fill="auto"/>
            <w:vAlign w:val="center"/>
            <w:hideMark/>
          </w:tcPr>
          <w:p w:rsidR="001C6613" w:rsidRPr="001C6613" w:rsidRDefault="001C6613" w:rsidP="001C6613">
            <w:pPr>
              <w:widowControl/>
              <w:suppressAutoHyphens w:val="0"/>
              <w:jc w:val="center"/>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kern w:val="0"/>
                <w:sz w:val="20"/>
                <w:szCs w:val="20"/>
                <w:u w:val="single"/>
                <w:lang w:eastAsia="es-SV" w:bidi="ar-SA"/>
              </w:rPr>
              <w:t>$14.70</w:t>
            </w:r>
            <w:r w:rsidRPr="001C6613">
              <w:rPr>
                <w:rFonts w:ascii="Bembo Std" w:eastAsia="Times New Roman" w:hAnsi="Bembo Std" w:cs="Times New Roman"/>
                <w:kern w:val="0"/>
                <w:sz w:val="20"/>
                <w:szCs w:val="20"/>
                <w:lang w:eastAsia="es-SV" w:bidi="ar-SA"/>
              </w:rPr>
              <w:t> </w:t>
            </w:r>
          </w:p>
        </w:tc>
        <w:tc>
          <w:tcPr>
            <w:tcW w:w="1560" w:type="dxa"/>
            <w:tcBorders>
              <w:top w:val="single" w:sz="6" w:space="0" w:color="auto"/>
              <w:left w:val="nil"/>
              <w:bottom w:val="single" w:sz="6" w:space="0" w:color="auto"/>
              <w:right w:val="single" w:sz="6" w:space="0" w:color="auto"/>
            </w:tcBorders>
            <w:shd w:val="clear" w:color="auto" w:fill="auto"/>
            <w:vAlign w:val="center"/>
            <w:hideMark/>
          </w:tcPr>
          <w:p w:rsidR="001C6613" w:rsidRPr="001C6613" w:rsidRDefault="001C6613" w:rsidP="001C6613">
            <w:pPr>
              <w:widowControl/>
              <w:suppressAutoHyphens w:val="0"/>
              <w:jc w:val="center"/>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kern w:val="0"/>
                <w:sz w:val="20"/>
                <w:szCs w:val="20"/>
                <w:u w:val="single"/>
                <w:lang w:eastAsia="es-SV" w:bidi="ar-SA"/>
              </w:rPr>
              <w:t>$661.50</w:t>
            </w:r>
            <w:r w:rsidRPr="001C6613">
              <w:rPr>
                <w:rFonts w:ascii="Bembo Std" w:eastAsia="Times New Roman" w:hAnsi="Bembo Std" w:cs="Times New Roman"/>
                <w:kern w:val="0"/>
                <w:sz w:val="20"/>
                <w:szCs w:val="20"/>
                <w:lang w:eastAsia="es-SV" w:bidi="ar-SA"/>
              </w:rPr>
              <w:t> </w:t>
            </w:r>
          </w:p>
        </w:tc>
      </w:tr>
    </w:tbl>
    <w:p w:rsidR="001C6613" w:rsidRPr="001C6613" w:rsidRDefault="001C6613" w:rsidP="001C6613">
      <w:pPr>
        <w:widowControl/>
        <w:suppressAutoHyphens w:val="0"/>
        <w:textAlignment w:val="baseline"/>
        <w:rPr>
          <w:rFonts w:ascii="Segoe UI" w:eastAsia="Times New Roman" w:hAnsi="Segoe UI" w:cs="Segoe UI"/>
          <w:kern w:val="0"/>
          <w:sz w:val="18"/>
          <w:szCs w:val="18"/>
          <w:lang w:eastAsia="es-SV" w:bidi="ar-SA"/>
        </w:rPr>
      </w:pPr>
      <w:r w:rsidRPr="001C6613">
        <w:rPr>
          <w:rFonts w:eastAsia="Times New Roman" w:cs="Segoe UI"/>
          <w:kern w:val="0"/>
          <w:lang w:eastAsia="es-SV" w:bidi="ar-S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52"/>
        <w:gridCol w:w="952"/>
        <w:gridCol w:w="678"/>
        <w:gridCol w:w="678"/>
        <w:gridCol w:w="805"/>
        <w:gridCol w:w="691"/>
      </w:tblGrid>
      <w:tr w:rsidR="001C6613" w:rsidRPr="001C6613" w:rsidTr="001C6613">
        <w:trPr>
          <w:trHeight w:val="8205"/>
        </w:trPr>
        <w:tc>
          <w:tcPr>
            <w:tcW w:w="6375" w:type="dxa"/>
            <w:tcBorders>
              <w:top w:val="single" w:sz="6" w:space="0" w:color="auto"/>
              <w:left w:val="single" w:sz="6" w:space="0" w:color="auto"/>
              <w:bottom w:val="single" w:sz="6" w:space="0" w:color="auto"/>
              <w:right w:val="single" w:sz="6" w:space="0" w:color="auto"/>
            </w:tcBorders>
            <w:shd w:val="clear" w:color="auto" w:fill="auto"/>
            <w:hideMark/>
          </w:tcPr>
          <w:p w:rsidR="001C6613" w:rsidRPr="001C6613" w:rsidRDefault="001C6613" w:rsidP="001C6613">
            <w:pPr>
              <w:widowControl/>
              <w:suppressAutoHyphens w:val="0"/>
              <w:jc w:val="both"/>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b/>
                <w:bCs/>
                <w:kern w:val="0"/>
                <w:sz w:val="22"/>
                <w:szCs w:val="22"/>
                <w:u w:val="single"/>
                <w:lang w:eastAsia="es-SV" w:bidi="ar-SA"/>
              </w:rPr>
              <w:lastRenderedPageBreak/>
              <w:t>FORMA DE PAGO:</w:t>
            </w:r>
            <w:r w:rsidRPr="001C6613">
              <w:rPr>
                <w:rFonts w:ascii="Bembo Std" w:eastAsia="Times New Roman" w:hAnsi="Bembo Std" w:cs="Times New Roman"/>
                <w:kern w:val="0"/>
                <w:sz w:val="22"/>
                <w:szCs w:val="22"/>
                <w:lang w:eastAsia="es-SV" w:bidi="ar-SA"/>
              </w:rPr>
              <w:t> </w:t>
            </w:r>
          </w:p>
          <w:p w:rsidR="001C6613" w:rsidRPr="001C6613" w:rsidRDefault="001C6613" w:rsidP="001C6613">
            <w:pPr>
              <w:widowControl/>
              <w:suppressAutoHyphens w:val="0"/>
              <w:jc w:val="both"/>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kern w:val="0"/>
                <w:sz w:val="22"/>
                <w:szCs w:val="22"/>
                <w:lang w:eastAsia="es-SV" w:bidi="ar-SA"/>
              </w:rPr>
              <w:t> </w:t>
            </w:r>
          </w:p>
          <w:p w:rsidR="001C6613" w:rsidRPr="001C6613" w:rsidRDefault="001C6613" w:rsidP="001C6613">
            <w:pPr>
              <w:widowControl/>
              <w:suppressAutoHyphens w:val="0"/>
              <w:jc w:val="both"/>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kern w:val="0"/>
                <w:sz w:val="22"/>
                <w:szCs w:val="22"/>
                <w:u w:val="single"/>
                <w:lang w:eastAsia="es-SV" w:bidi="ar-SA"/>
              </w:rPr>
              <w:t>Para el pago de los bienes el Proveedor presentará a la Tesorería del MINSAL de la Unidad Financiera Institucional, factura de consumidor final en duplicado cliente a nombre del MINSAL/PROYECTO DE RESPUESTA DE EL SALVADOR ANTE EL COVID-19, Contrato de Préstamo OPEP-14611P, adjuntando acta de recepción a satisfacción por parte de la Unidad solicitante o a la que esta delegue y copia de la orden de compra. En la factura correspondiente, en el apartado de la descripción de los servicios, deberá hacer referencia al número y concepto de la Orden de Compra suscrito con el Ministerio de Salud, detalle del pago menos las retenciones correspondientes según ley y líquido a pagar, deberá ser por el número de bienes entregados.</w:t>
            </w:r>
            <w:r w:rsidRPr="001C6613">
              <w:rPr>
                <w:rFonts w:ascii="Bembo Std" w:eastAsia="Times New Roman" w:hAnsi="Bembo Std" w:cs="Times New Roman"/>
                <w:kern w:val="0"/>
                <w:sz w:val="22"/>
                <w:szCs w:val="22"/>
                <w:lang w:eastAsia="es-SV" w:bidi="ar-SA"/>
              </w:rPr>
              <w:t> </w:t>
            </w:r>
          </w:p>
          <w:p w:rsidR="001C6613" w:rsidRPr="001C6613" w:rsidRDefault="001C6613" w:rsidP="001C6613">
            <w:pPr>
              <w:widowControl/>
              <w:suppressAutoHyphens w:val="0"/>
              <w:jc w:val="both"/>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kern w:val="0"/>
                <w:sz w:val="22"/>
                <w:szCs w:val="22"/>
                <w:lang w:eastAsia="es-SV" w:bidi="ar-SA"/>
              </w:rPr>
              <w:t> </w:t>
            </w:r>
          </w:p>
          <w:p w:rsidR="001C6613" w:rsidRPr="001C6613" w:rsidRDefault="001C6613" w:rsidP="001C6613">
            <w:pPr>
              <w:widowControl/>
              <w:suppressAutoHyphens w:val="0"/>
              <w:jc w:val="both"/>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kern w:val="0"/>
                <w:sz w:val="22"/>
                <w:szCs w:val="22"/>
                <w:u w:val="single"/>
                <w:lang w:eastAsia="es-SV" w:bidi="ar-SA"/>
              </w:rPr>
              <w:t>El pago se hará mediante abono a cuenta según la declaración jurada firmada por el proveedor adjunta a la orden de compra.</w:t>
            </w:r>
            <w:r w:rsidRPr="001C6613">
              <w:rPr>
                <w:rFonts w:ascii="Bembo Std" w:eastAsia="Times New Roman" w:hAnsi="Bembo Std" w:cs="Times New Roman"/>
                <w:kern w:val="0"/>
                <w:sz w:val="22"/>
                <w:szCs w:val="22"/>
                <w:lang w:eastAsia="es-SV" w:bidi="ar-SA"/>
              </w:rPr>
              <w:t> </w:t>
            </w:r>
          </w:p>
          <w:p w:rsidR="001C6613" w:rsidRPr="001C6613" w:rsidRDefault="001C6613" w:rsidP="001C6613">
            <w:pPr>
              <w:widowControl/>
              <w:suppressAutoHyphens w:val="0"/>
              <w:jc w:val="both"/>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kern w:val="0"/>
                <w:sz w:val="22"/>
                <w:szCs w:val="22"/>
                <w:lang w:eastAsia="es-SV" w:bidi="ar-SA"/>
              </w:rPr>
              <w:t> </w:t>
            </w:r>
          </w:p>
          <w:p w:rsidR="001C6613" w:rsidRPr="001C6613" w:rsidRDefault="001C6613" w:rsidP="001C6613">
            <w:pPr>
              <w:widowControl/>
              <w:suppressAutoHyphens w:val="0"/>
              <w:jc w:val="both"/>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kern w:val="0"/>
                <w:sz w:val="22"/>
                <w:szCs w:val="22"/>
                <w:u w:val="single"/>
                <w:lang w:eastAsia="es-SV" w:bidi="ar-SA"/>
              </w:rPr>
              <w:t>Los pagos en virtud de la Orden de Compra serán efectuados en un periodo no mayor a 30 días posterior a la fecha determinada para cada pago.</w:t>
            </w:r>
            <w:r w:rsidRPr="001C6613">
              <w:rPr>
                <w:rFonts w:ascii="Bembo Std" w:eastAsia="Times New Roman" w:hAnsi="Bembo Std" w:cs="Times New Roman"/>
                <w:kern w:val="0"/>
                <w:sz w:val="22"/>
                <w:szCs w:val="22"/>
                <w:lang w:eastAsia="es-SV" w:bidi="ar-SA"/>
              </w:rPr>
              <w:t> </w:t>
            </w:r>
          </w:p>
          <w:p w:rsidR="001C6613" w:rsidRPr="001C6613" w:rsidRDefault="001C6613" w:rsidP="001C6613">
            <w:pPr>
              <w:widowControl/>
              <w:suppressAutoHyphens w:val="0"/>
              <w:jc w:val="both"/>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kern w:val="0"/>
                <w:sz w:val="22"/>
                <w:szCs w:val="22"/>
                <w:lang w:eastAsia="es-SV" w:bidi="ar-SA"/>
              </w:rPr>
              <w:t> </w:t>
            </w:r>
          </w:p>
          <w:p w:rsidR="001C6613" w:rsidRPr="001C6613" w:rsidRDefault="001C6613" w:rsidP="001C6613">
            <w:pPr>
              <w:widowControl/>
              <w:suppressAutoHyphens w:val="0"/>
              <w:jc w:val="both"/>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kern w:val="0"/>
                <w:sz w:val="22"/>
                <w:szCs w:val="22"/>
                <w:u w:val="single"/>
                <w:lang w:eastAsia="es-SV" w:bidi="ar-SA"/>
              </w:rPr>
              <w:t>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w:t>
            </w:r>
            <w:r w:rsidRPr="001C6613">
              <w:rPr>
                <w:rFonts w:ascii="Bembo Std" w:eastAsia="Times New Roman" w:hAnsi="Bembo Std" w:cs="Times New Roman"/>
                <w:kern w:val="0"/>
                <w:sz w:val="22"/>
                <w:szCs w:val="22"/>
                <w:lang w:eastAsia="es-SV" w:bidi="ar-SA"/>
              </w:rPr>
              <w:t>  </w:t>
            </w:r>
          </w:p>
          <w:p w:rsidR="001C6613" w:rsidRPr="001C6613" w:rsidRDefault="001C6613" w:rsidP="001C6613">
            <w:pPr>
              <w:widowControl/>
              <w:suppressAutoHyphens w:val="0"/>
              <w:jc w:val="both"/>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kern w:val="0"/>
                <w:sz w:val="22"/>
                <w:szCs w:val="22"/>
                <w:lang w:eastAsia="es-SV" w:bidi="ar-SA"/>
              </w:rPr>
              <w:t> </w:t>
            </w:r>
          </w:p>
          <w:p w:rsidR="001C6613" w:rsidRPr="001C6613" w:rsidRDefault="001C6613" w:rsidP="001C6613">
            <w:pPr>
              <w:widowControl/>
              <w:suppressAutoHyphens w:val="0"/>
              <w:jc w:val="both"/>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kern w:val="0"/>
                <w:sz w:val="22"/>
                <w:szCs w:val="22"/>
                <w:lang w:eastAsia="es-SV" w:bidi="ar-SA"/>
              </w:rPr>
              <w:t> </w:t>
            </w:r>
          </w:p>
          <w:p w:rsidR="001C6613" w:rsidRPr="001C6613" w:rsidRDefault="001C6613" w:rsidP="001C6613">
            <w:pPr>
              <w:widowControl/>
              <w:suppressAutoHyphens w:val="0"/>
              <w:jc w:val="both"/>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kern w:val="0"/>
                <w:sz w:val="22"/>
                <w:szCs w:val="22"/>
                <w:u w:val="single"/>
                <w:lang w:eastAsia="es-SV" w:bidi="ar-SA"/>
              </w:rPr>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r w:rsidRPr="001C6613">
              <w:rPr>
                <w:rFonts w:ascii="Bembo" w:eastAsia="Times New Roman" w:hAnsi="Bembo" w:cs="Times New Roman"/>
                <w:kern w:val="0"/>
                <w:sz w:val="22"/>
                <w:szCs w:val="22"/>
                <w:lang w:val="es-AR" w:eastAsia="es-SV" w:bidi="ar-SA"/>
              </w:rPr>
              <w:t> </w:t>
            </w:r>
            <w:r w:rsidRPr="001C6613">
              <w:rPr>
                <w:rFonts w:ascii="Bembo" w:eastAsia="Times New Roman" w:hAnsi="Bembo" w:cs="Times New Roman"/>
                <w:kern w:val="0"/>
                <w:sz w:val="22"/>
                <w:szCs w:val="22"/>
                <w:lang w:eastAsia="es-SV" w:bidi="ar-SA"/>
              </w:rPr>
              <w:t> </w:t>
            </w:r>
          </w:p>
        </w:tc>
        <w:tc>
          <w:tcPr>
            <w:tcW w:w="990"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1C6613" w:rsidRPr="001C6613" w:rsidRDefault="001C6613" w:rsidP="001C6613">
            <w:pPr>
              <w:widowControl/>
              <w:suppressAutoHyphens w:val="0"/>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kern w:val="0"/>
                <w:sz w:val="22"/>
                <w:szCs w:val="22"/>
                <w:lang w:eastAsia="es-SV" w:bidi="ar-SA"/>
              </w:rPr>
              <w:t> </w:t>
            </w:r>
          </w:p>
        </w:tc>
        <w:tc>
          <w:tcPr>
            <w:tcW w:w="705"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1C6613" w:rsidRPr="001C6613" w:rsidRDefault="001C6613" w:rsidP="001C6613">
            <w:pPr>
              <w:widowControl/>
              <w:suppressAutoHyphens w:val="0"/>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kern w:val="0"/>
                <w:sz w:val="22"/>
                <w:szCs w:val="22"/>
                <w:lang w:eastAsia="es-SV" w:bidi="ar-SA"/>
              </w:rPr>
              <w:t> </w:t>
            </w:r>
          </w:p>
        </w:tc>
        <w:tc>
          <w:tcPr>
            <w:tcW w:w="705"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1C6613" w:rsidRPr="001C6613" w:rsidRDefault="001C6613" w:rsidP="001C6613">
            <w:pPr>
              <w:widowControl/>
              <w:suppressAutoHyphens w:val="0"/>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kern w:val="0"/>
                <w:sz w:val="22"/>
                <w:szCs w:val="22"/>
                <w:lang w:eastAsia="es-SV" w:bidi="ar-SA"/>
              </w:rPr>
              <w:t> </w:t>
            </w:r>
          </w:p>
        </w:tc>
        <w:tc>
          <w:tcPr>
            <w:tcW w:w="840"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1C6613" w:rsidRPr="001C6613" w:rsidRDefault="001C6613" w:rsidP="001C6613">
            <w:pPr>
              <w:widowControl/>
              <w:suppressAutoHyphens w:val="0"/>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kern w:val="0"/>
                <w:sz w:val="22"/>
                <w:szCs w:val="22"/>
                <w:lang w:eastAsia="es-SV" w:bidi="ar-SA"/>
              </w:rPr>
              <w:t> </w:t>
            </w:r>
          </w:p>
        </w:tc>
        <w:tc>
          <w:tcPr>
            <w:tcW w:w="705"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1C6613" w:rsidRPr="001C6613" w:rsidRDefault="001C6613" w:rsidP="001C6613">
            <w:pPr>
              <w:widowControl/>
              <w:suppressAutoHyphens w:val="0"/>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kern w:val="0"/>
                <w:sz w:val="22"/>
                <w:szCs w:val="22"/>
                <w:lang w:eastAsia="es-SV" w:bidi="ar-SA"/>
              </w:rPr>
              <w:t> </w:t>
            </w:r>
          </w:p>
        </w:tc>
      </w:tr>
      <w:tr w:rsidR="001C6613" w:rsidRPr="001C6613" w:rsidTr="001C6613">
        <w:trPr>
          <w:trHeight w:val="360"/>
        </w:trPr>
        <w:tc>
          <w:tcPr>
            <w:tcW w:w="6375" w:type="dxa"/>
            <w:tcBorders>
              <w:top w:val="single" w:sz="6" w:space="0" w:color="000000"/>
              <w:left w:val="single" w:sz="6" w:space="0" w:color="000000"/>
              <w:bottom w:val="single" w:sz="6" w:space="0" w:color="000000"/>
              <w:right w:val="single" w:sz="6" w:space="0" w:color="000000"/>
            </w:tcBorders>
            <w:shd w:val="clear" w:color="auto" w:fill="auto"/>
            <w:hideMark/>
          </w:tcPr>
          <w:p w:rsidR="001C6613" w:rsidRPr="001C6613" w:rsidRDefault="001C6613" w:rsidP="001C6613">
            <w:pPr>
              <w:widowControl/>
              <w:suppressAutoHyphens w:val="0"/>
              <w:ind w:left="45" w:right="30"/>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b/>
                <w:bCs/>
                <w:kern w:val="0"/>
                <w:sz w:val="22"/>
                <w:szCs w:val="22"/>
                <w:lang w:val="es-EC" w:eastAsia="es-SV" w:bidi="ar-SA"/>
              </w:rPr>
              <w:t>LUGAR DE ENTREGA:</w:t>
            </w:r>
            <w:r w:rsidRPr="001C6613">
              <w:rPr>
                <w:rFonts w:ascii="Bembo Std" w:eastAsia="Times New Roman" w:hAnsi="Bembo Std" w:cs="Times New Roman"/>
                <w:kern w:val="0"/>
                <w:sz w:val="22"/>
                <w:szCs w:val="22"/>
                <w:lang w:val="es-EC" w:eastAsia="es-SV" w:bidi="ar-SA"/>
              </w:rPr>
              <w:t> </w:t>
            </w:r>
            <w:r w:rsidRPr="001C6613">
              <w:rPr>
                <w:rFonts w:ascii="Bembo Std" w:eastAsia="Times New Roman" w:hAnsi="Bembo Std" w:cs="Times New Roman"/>
                <w:kern w:val="0"/>
                <w:sz w:val="22"/>
                <w:szCs w:val="22"/>
                <w:lang w:val="es-ES" w:eastAsia="es-SV" w:bidi="ar-SA"/>
              </w:rPr>
              <w:t xml:space="preserve"> </w:t>
            </w:r>
            <w:r w:rsidRPr="001C6613">
              <w:rPr>
                <w:rFonts w:ascii="Bembo Std" w:eastAsia="Times New Roman" w:hAnsi="Bembo Std" w:cs="Times New Roman"/>
                <w:color w:val="000000"/>
                <w:kern w:val="0"/>
                <w:sz w:val="22"/>
                <w:szCs w:val="22"/>
                <w:lang w:val="es-ES" w:eastAsia="es-SV" w:bidi="ar-SA"/>
              </w:rPr>
              <w:t xml:space="preserve">Almacén El Paraíso, Colonia El Paraíso, Barrio San Esteban, Final 6ª Calle Oriente </w:t>
            </w:r>
            <w:proofErr w:type="spellStart"/>
            <w:r w:rsidRPr="001C6613">
              <w:rPr>
                <w:rFonts w:ascii="Bembo Std" w:eastAsia="Times New Roman" w:hAnsi="Bembo Std" w:cs="Times New Roman"/>
                <w:color w:val="000000"/>
                <w:kern w:val="0"/>
                <w:sz w:val="22"/>
                <w:szCs w:val="22"/>
                <w:lang w:val="es-ES" w:eastAsia="es-SV" w:bidi="ar-SA"/>
              </w:rPr>
              <w:t>N°</w:t>
            </w:r>
            <w:proofErr w:type="spellEnd"/>
            <w:r w:rsidRPr="001C6613">
              <w:rPr>
                <w:rFonts w:ascii="Bembo Std" w:eastAsia="Times New Roman" w:hAnsi="Bembo Std" w:cs="Times New Roman"/>
                <w:color w:val="000000"/>
                <w:kern w:val="0"/>
                <w:sz w:val="22"/>
                <w:szCs w:val="22"/>
                <w:lang w:val="es-ES" w:eastAsia="es-SV" w:bidi="ar-SA"/>
              </w:rPr>
              <w:t xml:space="preserve"> 1105, San Salvador.</w:t>
            </w:r>
            <w:r w:rsidRPr="001C6613">
              <w:rPr>
                <w:rFonts w:ascii="Bembo Std" w:eastAsia="Times New Roman" w:hAnsi="Bembo Std" w:cs="Times New Roman"/>
                <w:color w:val="000000"/>
                <w:kern w:val="0"/>
                <w:sz w:val="22"/>
                <w:szCs w:val="22"/>
                <w:lang w:eastAsia="es-SV" w:bidi="ar-SA"/>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1C6613" w:rsidRPr="001C6613" w:rsidRDefault="001C6613" w:rsidP="001C6613">
            <w:pPr>
              <w:widowControl/>
              <w:suppressAutoHyphens w:val="0"/>
              <w:rPr>
                <w:rFonts w:ascii="Times New Roman" w:eastAsia="Times New Roman" w:hAnsi="Times New Roman" w:cs="Times New Roman"/>
                <w:kern w:val="0"/>
                <w:lang w:eastAsia="es-SV" w:bidi="ar-S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1C6613" w:rsidRPr="001C6613" w:rsidRDefault="001C6613" w:rsidP="001C6613">
            <w:pPr>
              <w:widowControl/>
              <w:suppressAutoHyphens w:val="0"/>
              <w:rPr>
                <w:rFonts w:ascii="Times New Roman" w:eastAsia="Times New Roman" w:hAnsi="Times New Roman" w:cs="Times New Roman"/>
                <w:kern w:val="0"/>
                <w:lang w:eastAsia="es-SV" w:bidi="ar-S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1C6613" w:rsidRPr="001C6613" w:rsidRDefault="001C6613" w:rsidP="001C6613">
            <w:pPr>
              <w:widowControl/>
              <w:suppressAutoHyphens w:val="0"/>
              <w:rPr>
                <w:rFonts w:ascii="Times New Roman" w:eastAsia="Times New Roman" w:hAnsi="Times New Roman" w:cs="Times New Roman"/>
                <w:kern w:val="0"/>
                <w:lang w:eastAsia="es-SV" w:bidi="ar-S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1C6613" w:rsidRPr="001C6613" w:rsidRDefault="001C6613" w:rsidP="001C6613">
            <w:pPr>
              <w:widowControl/>
              <w:suppressAutoHyphens w:val="0"/>
              <w:rPr>
                <w:rFonts w:ascii="Times New Roman" w:eastAsia="Times New Roman" w:hAnsi="Times New Roman" w:cs="Times New Roman"/>
                <w:kern w:val="0"/>
                <w:lang w:eastAsia="es-SV" w:bidi="ar-S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1C6613" w:rsidRPr="001C6613" w:rsidRDefault="001C6613" w:rsidP="001C6613">
            <w:pPr>
              <w:widowControl/>
              <w:suppressAutoHyphens w:val="0"/>
              <w:rPr>
                <w:rFonts w:ascii="Times New Roman" w:eastAsia="Times New Roman" w:hAnsi="Times New Roman" w:cs="Times New Roman"/>
                <w:kern w:val="0"/>
                <w:lang w:eastAsia="es-SV" w:bidi="ar-SA"/>
              </w:rPr>
            </w:pPr>
          </w:p>
        </w:tc>
      </w:tr>
      <w:tr w:rsidR="001C6613" w:rsidRPr="001C6613" w:rsidTr="001C6613">
        <w:trPr>
          <w:trHeight w:val="360"/>
        </w:trPr>
        <w:tc>
          <w:tcPr>
            <w:tcW w:w="6375" w:type="dxa"/>
            <w:tcBorders>
              <w:top w:val="single" w:sz="6" w:space="0" w:color="auto"/>
              <w:left w:val="single" w:sz="6" w:space="0" w:color="auto"/>
              <w:bottom w:val="single" w:sz="6" w:space="0" w:color="auto"/>
              <w:right w:val="single" w:sz="6" w:space="0" w:color="auto"/>
            </w:tcBorders>
            <w:shd w:val="clear" w:color="auto" w:fill="auto"/>
            <w:hideMark/>
          </w:tcPr>
          <w:p w:rsidR="001C6613" w:rsidRPr="001C6613" w:rsidRDefault="001C6613" w:rsidP="001C6613">
            <w:pPr>
              <w:widowControl/>
              <w:suppressAutoHyphens w:val="0"/>
              <w:jc w:val="both"/>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b/>
                <w:bCs/>
                <w:kern w:val="0"/>
                <w:sz w:val="22"/>
                <w:szCs w:val="22"/>
                <w:lang w:val="es-EC" w:eastAsia="es-SV" w:bidi="ar-SA"/>
              </w:rPr>
              <w:t>ADMINISTRACIÓN Y SEGUIMIENTO:</w:t>
            </w:r>
            <w:r w:rsidRPr="001C6613">
              <w:rPr>
                <w:rFonts w:ascii="Bembo Std" w:eastAsia="Times New Roman" w:hAnsi="Bembo Std" w:cs="Times New Roman"/>
                <w:kern w:val="0"/>
                <w:sz w:val="22"/>
                <w:szCs w:val="22"/>
                <w:lang w:val="es-EC" w:eastAsia="es-SV" w:bidi="ar-SA"/>
              </w:rPr>
              <w:t> </w:t>
            </w:r>
            <w:r w:rsidRPr="001C6613">
              <w:rPr>
                <w:rFonts w:ascii="Bembo Std" w:eastAsia="Times New Roman" w:hAnsi="Bembo Std" w:cs="Times New Roman"/>
                <w:kern w:val="0"/>
                <w:sz w:val="22"/>
                <w:szCs w:val="22"/>
                <w:lang w:eastAsia="es-SV" w:bidi="ar-SA"/>
              </w:rPr>
              <w:t xml:space="preserve"> La Unidad Solicitante </w:t>
            </w:r>
            <w:r w:rsidRPr="001C6613">
              <w:rPr>
                <w:rFonts w:ascii="Bembo Std" w:eastAsia="Times New Roman" w:hAnsi="Bembo Std" w:cs="Times New Roman"/>
                <w:kern w:val="0"/>
                <w:sz w:val="22"/>
                <w:szCs w:val="22"/>
                <w:lang w:val="es-EC" w:eastAsia="es-SV" w:bidi="ar-SA"/>
              </w:rPr>
              <w:t>ha delegado como responsables de la Administración de la Orden de Compra a los siguientes profesionales:</w:t>
            </w:r>
            <w:r w:rsidRPr="001C6613">
              <w:rPr>
                <w:rFonts w:ascii="Bembo Std" w:eastAsia="Times New Roman" w:hAnsi="Bembo Std" w:cs="Times New Roman"/>
                <w:kern w:val="0"/>
                <w:sz w:val="22"/>
                <w:szCs w:val="22"/>
                <w:lang w:eastAsia="es-SV" w:bidi="ar-SA"/>
              </w:rPr>
              <w:t> </w:t>
            </w:r>
          </w:p>
          <w:p w:rsidR="001C6613" w:rsidRPr="001C6613" w:rsidRDefault="001C6613" w:rsidP="001C6613">
            <w:pPr>
              <w:widowControl/>
              <w:suppressAutoHyphens w:val="0"/>
              <w:jc w:val="both"/>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kern w:val="0"/>
                <w:sz w:val="22"/>
                <w:szCs w:val="22"/>
                <w:lang w:eastAsia="es-SV" w:bidi="ar-SA"/>
              </w:rPr>
              <w:t> </w:t>
            </w:r>
          </w:p>
          <w:p w:rsidR="001C6613" w:rsidRPr="001C6613" w:rsidRDefault="001C6613" w:rsidP="001C6613">
            <w:pPr>
              <w:widowControl/>
              <w:suppressAutoHyphens w:val="0"/>
              <w:jc w:val="both"/>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kern w:val="0"/>
                <w:sz w:val="22"/>
                <w:szCs w:val="22"/>
                <w:lang w:val="es-EC" w:eastAsia="es-SV" w:bidi="ar-SA"/>
              </w:rPr>
              <w:t> </w:t>
            </w:r>
            <w:r w:rsidRPr="001C6613">
              <w:rPr>
                <w:rFonts w:ascii="Bembo Std" w:eastAsia="Times New Roman" w:hAnsi="Bembo Std" w:cs="Times New Roman"/>
                <w:b/>
                <w:bCs/>
                <w:kern w:val="0"/>
                <w:sz w:val="22"/>
                <w:szCs w:val="22"/>
                <w:lang w:val="es-EC" w:eastAsia="es-SV" w:bidi="ar-SA"/>
              </w:rPr>
              <w:t>LAURA LISSETTE ARÉVALO ÁVILA,</w:t>
            </w:r>
            <w:r w:rsidRPr="001C6613">
              <w:rPr>
                <w:rFonts w:ascii="Bembo Std" w:eastAsia="Times New Roman" w:hAnsi="Bembo Std" w:cs="Times New Roman"/>
                <w:kern w:val="0"/>
                <w:sz w:val="22"/>
                <w:szCs w:val="22"/>
                <w:lang w:val="es-EC" w:eastAsia="es-SV" w:bidi="ar-SA"/>
              </w:rPr>
              <w:t xml:space="preserve"> con cargo de Coordinador Regional de </w:t>
            </w:r>
            <w:proofErr w:type="gramStart"/>
            <w:r w:rsidRPr="001C6613">
              <w:rPr>
                <w:rFonts w:ascii="Bembo Std" w:eastAsia="Times New Roman" w:hAnsi="Bembo Std" w:cs="Times New Roman"/>
                <w:kern w:val="0"/>
                <w:sz w:val="22"/>
                <w:szCs w:val="22"/>
                <w:lang w:val="es-EC" w:eastAsia="es-SV" w:bidi="ar-SA"/>
              </w:rPr>
              <w:t>Laboratorio  Clínico</w:t>
            </w:r>
            <w:proofErr w:type="gramEnd"/>
            <w:r w:rsidRPr="001C6613">
              <w:rPr>
                <w:rFonts w:ascii="Bembo Std" w:eastAsia="Times New Roman" w:hAnsi="Bembo Std" w:cs="Times New Roman"/>
                <w:kern w:val="0"/>
                <w:sz w:val="22"/>
                <w:szCs w:val="22"/>
                <w:lang w:val="es-EC" w:eastAsia="es-SV" w:bidi="ar-SA"/>
              </w:rPr>
              <w:t>, Región Occidental de Salud</w:t>
            </w:r>
            <w:r w:rsidRPr="001C6613">
              <w:rPr>
                <w:rFonts w:ascii="Bembo Std" w:eastAsia="Times New Roman" w:hAnsi="Bembo Std" w:cs="Times New Roman"/>
                <w:kern w:val="0"/>
                <w:sz w:val="22"/>
                <w:szCs w:val="22"/>
                <w:lang w:eastAsia="es-SV" w:bidi="ar-SA"/>
              </w:rPr>
              <w:t xml:space="preserve">; </w:t>
            </w:r>
            <w:r w:rsidRPr="001C6613">
              <w:rPr>
                <w:rFonts w:ascii="Bembo Std" w:eastAsia="Times New Roman" w:hAnsi="Bembo Std" w:cs="Times New Roman"/>
                <w:kern w:val="0"/>
                <w:sz w:val="22"/>
                <w:szCs w:val="22"/>
                <w:lang w:val="es-EC" w:eastAsia="es-SV" w:bidi="ar-SA"/>
              </w:rPr>
              <w:t>Teléfono:</w:t>
            </w:r>
            <w:r>
              <w:rPr>
                <w:rFonts w:ascii="Bembo Std" w:eastAsia="Times New Roman" w:hAnsi="Bembo Std" w:cs="Times New Roman"/>
                <w:kern w:val="0"/>
                <w:sz w:val="22"/>
                <w:szCs w:val="22"/>
                <w:lang w:val="es-EC" w:eastAsia="es-SV" w:bidi="ar-SA"/>
              </w:rPr>
              <w:t xml:space="preserve">          </w:t>
            </w:r>
            <w:r w:rsidRPr="001C6613">
              <w:rPr>
                <w:rFonts w:ascii="Bembo Std" w:eastAsia="Times New Roman" w:hAnsi="Bembo Std" w:cs="Times New Roman"/>
                <w:kern w:val="0"/>
                <w:sz w:val="22"/>
                <w:szCs w:val="22"/>
                <w:lang w:val="es-EC" w:eastAsia="es-SV" w:bidi="ar-SA"/>
              </w:rPr>
              <w:t xml:space="preserve">; correo </w:t>
            </w:r>
          </w:p>
          <w:p w:rsidR="001C6613" w:rsidRPr="001C6613" w:rsidRDefault="001C6613" w:rsidP="001C6613">
            <w:pPr>
              <w:widowControl/>
              <w:suppressAutoHyphens w:val="0"/>
              <w:jc w:val="both"/>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b/>
                <w:bCs/>
                <w:kern w:val="0"/>
                <w:sz w:val="22"/>
                <w:szCs w:val="22"/>
                <w:lang w:val="es-EC" w:eastAsia="es-SV" w:bidi="ar-SA"/>
              </w:rPr>
              <w:t>JACQUELINE MATILDE JIMÉNEZ DE RODAS,</w:t>
            </w:r>
            <w:r w:rsidRPr="001C6613">
              <w:rPr>
                <w:rFonts w:ascii="Bembo Std" w:eastAsia="Times New Roman" w:hAnsi="Bembo Std" w:cs="Times New Roman"/>
                <w:kern w:val="0"/>
                <w:sz w:val="22"/>
                <w:szCs w:val="22"/>
                <w:lang w:val="es-EC" w:eastAsia="es-SV" w:bidi="ar-SA"/>
              </w:rPr>
              <w:t xml:space="preserve"> con cargo de </w:t>
            </w:r>
            <w:proofErr w:type="gramStart"/>
            <w:r w:rsidRPr="001C6613">
              <w:rPr>
                <w:rFonts w:ascii="Bembo Std" w:eastAsia="Times New Roman" w:hAnsi="Bembo Std" w:cs="Times New Roman"/>
                <w:kern w:val="0"/>
                <w:sz w:val="22"/>
                <w:szCs w:val="22"/>
                <w:lang w:val="es-EC" w:eastAsia="es-SV" w:bidi="ar-SA"/>
              </w:rPr>
              <w:t>Jefe  Laboratorio</w:t>
            </w:r>
            <w:proofErr w:type="gramEnd"/>
            <w:r w:rsidRPr="001C6613">
              <w:rPr>
                <w:rFonts w:ascii="Bembo Std" w:eastAsia="Times New Roman" w:hAnsi="Bembo Std" w:cs="Times New Roman"/>
                <w:kern w:val="0"/>
                <w:sz w:val="22"/>
                <w:szCs w:val="22"/>
                <w:lang w:val="es-EC" w:eastAsia="es-SV" w:bidi="ar-SA"/>
              </w:rPr>
              <w:t xml:space="preserve"> Clínico Región de Salud Central, División Gestión de Servicios de Salud</w:t>
            </w:r>
            <w:r w:rsidRPr="001C6613">
              <w:rPr>
                <w:rFonts w:ascii="Bembo Std" w:eastAsia="Times New Roman" w:hAnsi="Bembo Std" w:cs="Times New Roman"/>
                <w:kern w:val="0"/>
                <w:sz w:val="22"/>
                <w:szCs w:val="22"/>
                <w:lang w:eastAsia="es-SV" w:bidi="ar-SA"/>
              </w:rPr>
              <w:t xml:space="preserve">; </w:t>
            </w:r>
            <w:r w:rsidRPr="001C6613">
              <w:rPr>
                <w:rFonts w:ascii="Bembo Std" w:eastAsia="Times New Roman" w:hAnsi="Bembo Std" w:cs="Times New Roman"/>
                <w:kern w:val="0"/>
                <w:sz w:val="22"/>
                <w:szCs w:val="22"/>
                <w:lang w:val="es-EC" w:eastAsia="es-SV" w:bidi="ar-SA"/>
              </w:rPr>
              <w:t>Teléfono:</w:t>
            </w:r>
            <w:r>
              <w:rPr>
                <w:rFonts w:ascii="Bembo Std" w:eastAsia="Times New Roman" w:hAnsi="Bembo Std" w:cs="Times New Roman"/>
                <w:kern w:val="0"/>
                <w:sz w:val="22"/>
                <w:szCs w:val="22"/>
                <w:lang w:val="es-EC" w:eastAsia="es-SV" w:bidi="ar-SA"/>
              </w:rPr>
              <w:t xml:space="preserve">    </w:t>
            </w:r>
            <w:r w:rsidRPr="001C6613">
              <w:rPr>
                <w:rFonts w:ascii="Bembo Std" w:eastAsia="Times New Roman" w:hAnsi="Bembo Std" w:cs="Times New Roman"/>
                <w:kern w:val="0"/>
                <w:sz w:val="22"/>
                <w:szCs w:val="22"/>
                <w:lang w:val="es-EC" w:eastAsia="es-SV" w:bidi="ar-SA"/>
              </w:rPr>
              <w:t>; correo;</w:t>
            </w:r>
            <w:r w:rsidRPr="001C6613">
              <w:rPr>
                <w:rFonts w:ascii="Bembo Std" w:eastAsia="Times New Roman" w:hAnsi="Bembo Std" w:cs="Times New Roman"/>
                <w:kern w:val="0"/>
                <w:sz w:val="22"/>
                <w:szCs w:val="22"/>
                <w:lang w:eastAsia="es-SV" w:bidi="ar-SA"/>
              </w:rPr>
              <w:t> </w:t>
            </w:r>
          </w:p>
          <w:p w:rsidR="001C6613" w:rsidRPr="001C6613" w:rsidRDefault="001C6613" w:rsidP="001C6613">
            <w:pPr>
              <w:widowControl/>
              <w:suppressAutoHyphens w:val="0"/>
              <w:jc w:val="both"/>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kern w:val="0"/>
                <w:sz w:val="22"/>
                <w:szCs w:val="22"/>
                <w:lang w:eastAsia="es-SV" w:bidi="ar-SA"/>
              </w:rPr>
              <w:lastRenderedPageBreak/>
              <w:t> </w:t>
            </w:r>
          </w:p>
          <w:p w:rsidR="001C6613" w:rsidRPr="001C6613" w:rsidRDefault="001C6613" w:rsidP="001C6613">
            <w:pPr>
              <w:widowControl/>
              <w:suppressAutoHyphens w:val="0"/>
              <w:jc w:val="both"/>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b/>
                <w:bCs/>
                <w:kern w:val="0"/>
                <w:sz w:val="22"/>
                <w:szCs w:val="22"/>
                <w:lang w:val="es-EC" w:eastAsia="es-SV" w:bidi="ar-SA"/>
              </w:rPr>
              <w:t>HERMINIA VÁSQUEZ DE LÓPEZ,</w:t>
            </w:r>
            <w:r w:rsidRPr="001C6613">
              <w:rPr>
                <w:rFonts w:ascii="Bembo Std" w:eastAsia="Times New Roman" w:hAnsi="Bembo Std" w:cs="Times New Roman"/>
                <w:kern w:val="0"/>
                <w:sz w:val="22"/>
                <w:szCs w:val="22"/>
                <w:lang w:val="es-EC" w:eastAsia="es-SV" w:bidi="ar-SA"/>
              </w:rPr>
              <w:t xml:space="preserve"> con cargo de Colaboradora Técnica </w:t>
            </w:r>
            <w:proofErr w:type="gramStart"/>
            <w:r w:rsidRPr="001C6613">
              <w:rPr>
                <w:rFonts w:ascii="Bembo Std" w:eastAsia="Times New Roman" w:hAnsi="Bembo Std" w:cs="Times New Roman"/>
                <w:kern w:val="0"/>
                <w:sz w:val="22"/>
                <w:szCs w:val="22"/>
                <w:lang w:val="es-EC" w:eastAsia="es-SV" w:bidi="ar-SA"/>
              </w:rPr>
              <w:t>Laboratorio  Clínico</w:t>
            </w:r>
            <w:proofErr w:type="gramEnd"/>
            <w:r w:rsidRPr="001C6613">
              <w:rPr>
                <w:rFonts w:ascii="Bembo Std" w:eastAsia="Times New Roman" w:hAnsi="Bembo Std" w:cs="Times New Roman"/>
                <w:kern w:val="0"/>
                <w:sz w:val="22"/>
                <w:szCs w:val="22"/>
                <w:lang w:val="es-EC" w:eastAsia="es-SV" w:bidi="ar-SA"/>
              </w:rPr>
              <w:t>, Región de Salud Paracentral</w:t>
            </w:r>
            <w:r w:rsidRPr="001C6613">
              <w:rPr>
                <w:rFonts w:ascii="Bembo Std" w:eastAsia="Times New Roman" w:hAnsi="Bembo Std" w:cs="Times New Roman"/>
                <w:kern w:val="0"/>
                <w:sz w:val="22"/>
                <w:szCs w:val="22"/>
                <w:lang w:eastAsia="es-SV" w:bidi="ar-SA"/>
              </w:rPr>
              <w:t xml:space="preserve">; </w:t>
            </w:r>
            <w:r w:rsidRPr="001C6613">
              <w:rPr>
                <w:rFonts w:ascii="Bembo Std" w:eastAsia="Times New Roman" w:hAnsi="Bembo Std" w:cs="Times New Roman"/>
                <w:kern w:val="0"/>
                <w:sz w:val="22"/>
                <w:szCs w:val="22"/>
                <w:lang w:val="es-EC" w:eastAsia="es-SV" w:bidi="ar-SA"/>
              </w:rPr>
              <w:t>Teléfono:</w:t>
            </w:r>
            <w:r>
              <w:rPr>
                <w:rFonts w:ascii="Bembo Std" w:eastAsia="Times New Roman" w:hAnsi="Bembo Std" w:cs="Times New Roman"/>
                <w:kern w:val="0"/>
                <w:sz w:val="22"/>
                <w:szCs w:val="22"/>
                <w:lang w:val="es-EC" w:eastAsia="es-SV" w:bidi="ar-SA"/>
              </w:rPr>
              <w:t xml:space="preserve">           </w:t>
            </w:r>
            <w:r w:rsidRPr="001C6613">
              <w:rPr>
                <w:rFonts w:ascii="Bembo Std" w:eastAsia="Times New Roman" w:hAnsi="Bembo Std" w:cs="Times New Roman"/>
                <w:kern w:val="0"/>
                <w:sz w:val="22"/>
                <w:szCs w:val="22"/>
                <w:lang w:val="es-EC" w:eastAsia="es-SV" w:bidi="ar-SA"/>
              </w:rPr>
              <w:t>; correo; </w:t>
            </w:r>
            <w:r w:rsidRPr="001C6613">
              <w:rPr>
                <w:rFonts w:ascii="Bembo Std" w:eastAsia="Times New Roman" w:hAnsi="Bembo Std" w:cs="Times New Roman"/>
                <w:kern w:val="0"/>
                <w:sz w:val="22"/>
                <w:szCs w:val="22"/>
                <w:lang w:eastAsia="es-SV" w:bidi="ar-SA"/>
              </w:rPr>
              <w:t> </w:t>
            </w:r>
          </w:p>
          <w:p w:rsidR="001C6613" w:rsidRPr="001C6613" w:rsidRDefault="001C6613" w:rsidP="001C6613">
            <w:pPr>
              <w:widowControl/>
              <w:suppressAutoHyphens w:val="0"/>
              <w:jc w:val="both"/>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kern w:val="0"/>
                <w:sz w:val="22"/>
                <w:szCs w:val="22"/>
                <w:lang w:eastAsia="es-SV" w:bidi="ar-SA"/>
              </w:rPr>
              <w:t> </w:t>
            </w:r>
          </w:p>
          <w:p w:rsidR="001C6613" w:rsidRPr="001C6613" w:rsidRDefault="001C6613" w:rsidP="001C6613">
            <w:pPr>
              <w:widowControl/>
              <w:suppressAutoHyphens w:val="0"/>
              <w:jc w:val="both"/>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b/>
                <w:bCs/>
                <w:kern w:val="0"/>
                <w:sz w:val="22"/>
                <w:szCs w:val="22"/>
                <w:lang w:val="es-EC" w:eastAsia="es-SV" w:bidi="ar-SA"/>
              </w:rPr>
              <w:t>ANA MARÍA FUENTES DE MENDOZA,</w:t>
            </w:r>
            <w:r w:rsidRPr="001C6613">
              <w:rPr>
                <w:rFonts w:ascii="Bembo Std" w:eastAsia="Times New Roman" w:hAnsi="Bembo Std" w:cs="Times New Roman"/>
                <w:kern w:val="0"/>
                <w:sz w:val="22"/>
                <w:szCs w:val="22"/>
                <w:lang w:val="es-EC" w:eastAsia="es-SV" w:bidi="ar-SA"/>
              </w:rPr>
              <w:t xml:space="preserve"> con cargo de cargo de Colaboradora Técnica </w:t>
            </w:r>
            <w:proofErr w:type="gramStart"/>
            <w:r w:rsidRPr="001C6613">
              <w:rPr>
                <w:rFonts w:ascii="Bembo Std" w:eastAsia="Times New Roman" w:hAnsi="Bembo Std" w:cs="Times New Roman"/>
                <w:kern w:val="0"/>
                <w:sz w:val="22"/>
                <w:szCs w:val="22"/>
                <w:lang w:val="es-EC" w:eastAsia="es-SV" w:bidi="ar-SA"/>
              </w:rPr>
              <w:t>Laboratorio  Clínico</w:t>
            </w:r>
            <w:proofErr w:type="gramEnd"/>
            <w:r w:rsidRPr="001C6613">
              <w:rPr>
                <w:rFonts w:ascii="Bembo Std" w:eastAsia="Times New Roman" w:hAnsi="Bembo Std" w:cs="Times New Roman"/>
                <w:kern w:val="0"/>
                <w:sz w:val="22"/>
                <w:szCs w:val="22"/>
                <w:lang w:val="es-EC" w:eastAsia="es-SV" w:bidi="ar-SA"/>
              </w:rPr>
              <w:t>, Región de Salud Metropolitana</w:t>
            </w:r>
            <w:r w:rsidRPr="001C6613">
              <w:rPr>
                <w:rFonts w:ascii="Bembo Std" w:eastAsia="Times New Roman" w:hAnsi="Bembo Std" w:cs="Times New Roman"/>
                <w:kern w:val="0"/>
                <w:sz w:val="22"/>
                <w:szCs w:val="22"/>
                <w:lang w:eastAsia="es-SV" w:bidi="ar-SA"/>
              </w:rPr>
              <w:t xml:space="preserve">; </w:t>
            </w:r>
            <w:r w:rsidRPr="001C6613">
              <w:rPr>
                <w:rFonts w:ascii="Bembo Std" w:eastAsia="Times New Roman" w:hAnsi="Bembo Std" w:cs="Times New Roman"/>
                <w:kern w:val="0"/>
                <w:sz w:val="22"/>
                <w:szCs w:val="22"/>
                <w:lang w:val="es-EC" w:eastAsia="es-SV" w:bidi="ar-SA"/>
              </w:rPr>
              <w:t>Teléfono:</w:t>
            </w:r>
            <w:r>
              <w:rPr>
                <w:rFonts w:ascii="Bembo Std" w:eastAsia="Times New Roman" w:hAnsi="Bembo Std" w:cs="Times New Roman"/>
                <w:kern w:val="0"/>
                <w:sz w:val="22"/>
                <w:szCs w:val="22"/>
                <w:lang w:val="es-EC" w:eastAsia="es-SV" w:bidi="ar-SA"/>
              </w:rPr>
              <w:t xml:space="preserve">        </w:t>
            </w:r>
            <w:r w:rsidRPr="001C6613">
              <w:rPr>
                <w:rFonts w:ascii="Bembo Std" w:eastAsia="Times New Roman" w:hAnsi="Bembo Std" w:cs="Times New Roman"/>
                <w:kern w:val="0"/>
                <w:sz w:val="22"/>
                <w:szCs w:val="22"/>
                <w:lang w:val="es-EC" w:eastAsia="es-SV" w:bidi="ar-SA"/>
              </w:rPr>
              <w:t>; correo; </w:t>
            </w:r>
            <w:r w:rsidRPr="001C6613">
              <w:rPr>
                <w:rFonts w:ascii="Bembo Std" w:eastAsia="Times New Roman" w:hAnsi="Bembo Std" w:cs="Times New Roman"/>
                <w:kern w:val="0"/>
                <w:sz w:val="22"/>
                <w:szCs w:val="22"/>
                <w:lang w:eastAsia="es-SV" w:bidi="ar-SA"/>
              </w:rPr>
              <w:t> </w:t>
            </w:r>
          </w:p>
          <w:p w:rsidR="001C6613" w:rsidRPr="001C6613" w:rsidRDefault="001C6613" w:rsidP="001C6613">
            <w:pPr>
              <w:widowControl/>
              <w:suppressAutoHyphens w:val="0"/>
              <w:jc w:val="both"/>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kern w:val="0"/>
                <w:sz w:val="22"/>
                <w:szCs w:val="22"/>
                <w:lang w:eastAsia="es-SV" w:bidi="ar-SA"/>
              </w:rPr>
              <w:t> </w:t>
            </w:r>
          </w:p>
          <w:p w:rsidR="001C6613" w:rsidRPr="001C6613" w:rsidRDefault="001C6613" w:rsidP="001C6613">
            <w:pPr>
              <w:widowControl/>
              <w:suppressAutoHyphens w:val="0"/>
              <w:jc w:val="both"/>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b/>
                <w:bCs/>
                <w:kern w:val="0"/>
                <w:sz w:val="22"/>
                <w:szCs w:val="22"/>
                <w:lang w:val="es-EC" w:eastAsia="es-SV" w:bidi="ar-SA"/>
              </w:rPr>
              <w:t>CARLOS ESAU VIERA ASCENCIO,</w:t>
            </w:r>
            <w:r w:rsidRPr="001C6613">
              <w:rPr>
                <w:rFonts w:ascii="Bembo Std" w:eastAsia="Times New Roman" w:hAnsi="Bembo Std" w:cs="Times New Roman"/>
                <w:kern w:val="0"/>
                <w:sz w:val="22"/>
                <w:szCs w:val="22"/>
                <w:lang w:val="es-EC" w:eastAsia="es-SV" w:bidi="ar-SA"/>
              </w:rPr>
              <w:t xml:space="preserve"> con cargo de Coordinador Regional de </w:t>
            </w:r>
            <w:proofErr w:type="gramStart"/>
            <w:r w:rsidRPr="001C6613">
              <w:rPr>
                <w:rFonts w:ascii="Bembo Std" w:eastAsia="Times New Roman" w:hAnsi="Bembo Std" w:cs="Times New Roman"/>
                <w:kern w:val="0"/>
                <w:sz w:val="22"/>
                <w:szCs w:val="22"/>
                <w:lang w:val="es-EC" w:eastAsia="es-SV" w:bidi="ar-SA"/>
              </w:rPr>
              <w:t>Laboratorio  Clínico</w:t>
            </w:r>
            <w:proofErr w:type="gramEnd"/>
            <w:r w:rsidRPr="001C6613">
              <w:rPr>
                <w:rFonts w:ascii="Bembo Std" w:eastAsia="Times New Roman" w:hAnsi="Bembo Std" w:cs="Times New Roman"/>
                <w:kern w:val="0"/>
                <w:sz w:val="22"/>
                <w:szCs w:val="22"/>
                <w:lang w:val="es-EC" w:eastAsia="es-SV" w:bidi="ar-SA"/>
              </w:rPr>
              <w:t>, Región Oriental de Salud</w:t>
            </w:r>
            <w:r w:rsidRPr="001C6613">
              <w:rPr>
                <w:rFonts w:ascii="Bembo Std" w:eastAsia="Times New Roman" w:hAnsi="Bembo Std" w:cs="Times New Roman"/>
                <w:kern w:val="0"/>
                <w:sz w:val="22"/>
                <w:szCs w:val="22"/>
                <w:lang w:eastAsia="es-SV" w:bidi="ar-SA"/>
              </w:rPr>
              <w:t xml:space="preserve">; </w:t>
            </w:r>
            <w:r w:rsidRPr="001C6613">
              <w:rPr>
                <w:rFonts w:ascii="Bembo Std" w:eastAsia="Times New Roman" w:hAnsi="Bembo Std" w:cs="Times New Roman"/>
                <w:kern w:val="0"/>
                <w:sz w:val="22"/>
                <w:szCs w:val="22"/>
                <w:lang w:val="es-EC" w:eastAsia="es-SV" w:bidi="ar-SA"/>
              </w:rPr>
              <w:t>Teléfono:</w:t>
            </w:r>
            <w:r>
              <w:rPr>
                <w:rFonts w:ascii="Bembo Std" w:eastAsia="Times New Roman" w:hAnsi="Bembo Std" w:cs="Times New Roman"/>
                <w:kern w:val="0"/>
                <w:sz w:val="22"/>
                <w:szCs w:val="22"/>
                <w:lang w:val="es-EC" w:eastAsia="es-SV" w:bidi="ar-SA"/>
              </w:rPr>
              <w:t xml:space="preserve">          </w:t>
            </w:r>
            <w:r w:rsidRPr="001C6613">
              <w:rPr>
                <w:rFonts w:ascii="Bembo Std" w:eastAsia="Times New Roman" w:hAnsi="Bembo Std" w:cs="Times New Roman"/>
                <w:kern w:val="0"/>
                <w:sz w:val="22"/>
                <w:szCs w:val="22"/>
                <w:lang w:val="es-EC" w:eastAsia="es-SV" w:bidi="ar-SA"/>
              </w:rPr>
              <w:t>; correo</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1C6613" w:rsidRPr="001C6613" w:rsidRDefault="001C6613" w:rsidP="001C6613">
            <w:pPr>
              <w:widowControl/>
              <w:suppressAutoHyphens w:val="0"/>
              <w:rPr>
                <w:rFonts w:ascii="Times New Roman" w:eastAsia="Times New Roman" w:hAnsi="Times New Roman" w:cs="Times New Roman"/>
                <w:kern w:val="0"/>
                <w:lang w:eastAsia="es-SV" w:bidi="ar-S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1C6613" w:rsidRPr="001C6613" w:rsidRDefault="001C6613" w:rsidP="001C6613">
            <w:pPr>
              <w:widowControl/>
              <w:suppressAutoHyphens w:val="0"/>
              <w:rPr>
                <w:rFonts w:ascii="Times New Roman" w:eastAsia="Times New Roman" w:hAnsi="Times New Roman" w:cs="Times New Roman"/>
                <w:kern w:val="0"/>
                <w:lang w:eastAsia="es-SV" w:bidi="ar-S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1C6613" w:rsidRPr="001C6613" w:rsidRDefault="001C6613" w:rsidP="001C6613">
            <w:pPr>
              <w:widowControl/>
              <w:suppressAutoHyphens w:val="0"/>
              <w:rPr>
                <w:rFonts w:ascii="Times New Roman" w:eastAsia="Times New Roman" w:hAnsi="Times New Roman" w:cs="Times New Roman"/>
                <w:kern w:val="0"/>
                <w:lang w:eastAsia="es-SV" w:bidi="ar-S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1C6613" w:rsidRPr="001C6613" w:rsidRDefault="001C6613" w:rsidP="001C6613">
            <w:pPr>
              <w:widowControl/>
              <w:suppressAutoHyphens w:val="0"/>
              <w:rPr>
                <w:rFonts w:ascii="Times New Roman" w:eastAsia="Times New Roman" w:hAnsi="Times New Roman" w:cs="Times New Roman"/>
                <w:kern w:val="0"/>
                <w:lang w:eastAsia="es-SV" w:bidi="ar-S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1C6613" w:rsidRPr="001C6613" w:rsidRDefault="001C6613" w:rsidP="001C6613">
            <w:pPr>
              <w:widowControl/>
              <w:suppressAutoHyphens w:val="0"/>
              <w:rPr>
                <w:rFonts w:ascii="Times New Roman" w:eastAsia="Times New Roman" w:hAnsi="Times New Roman" w:cs="Times New Roman"/>
                <w:kern w:val="0"/>
                <w:lang w:eastAsia="es-SV" w:bidi="ar-SA"/>
              </w:rPr>
            </w:pPr>
          </w:p>
        </w:tc>
      </w:tr>
      <w:tr w:rsidR="001C6613" w:rsidRPr="001C6613" w:rsidTr="001C6613">
        <w:trPr>
          <w:trHeight w:val="225"/>
        </w:trPr>
        <w:tc>
          <w:tcPr>
            <w:tcW w:w="6375" w:type="dxa"/>
            <w:tcBorders>
              <w:top w:val="single" w:sz="6" w:space="0" w:color="auto"/>
              <w:left w:val="single" w:sz="6" w:space="0" w:color="auto"/>
              <w:bottom w:val="single" w:sz="6" w:space="0" w:color="auto"/>
              <w:right w:val="single" w:sz="6" w:space="0" w:color="auto"/>
            </w:tcBorders>
            <w:shd w:val="clear" w:color="auto" w:fill="auto"/>
            <w:hideMark/>
          </w:tcPr>
          <w:p w:rsidR="001C6613" w:rsidRPr="001C6613" w:rsidRDefault="001C6613" w:rsidP="001C6613">
            <w:pPr>
              <w:widowControl/>
              <w:suppressAutoHyphens w:val="0"/>
              <w:jc w:val="both"/>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b/>
                <w:bCs/>
                <w:kern w:val="0"/>
                <w:sz w:val="22"/>
                <w:szCs w:val="22"/>
                <w:lang w:val="es-EC" w:eastAsia="es-SV" w:bidi="ar-SA"/>
              </w:rPr>
              <w:t xml:space="preserve">MONTO TOTAL ORDEN DE COMPRA </w:t>
            </w:r>
            <w:r w:rsidRPr="001C6613">
              <w:rPr>
                <w:rFonts w:ascii="Bembo Std" w:eastAsia="Times New Roman" w:hAnsi="Bembo Std" w:cs="Times New Roman"/>
                <w:kern w:val="0"/>
                <w:sz w:val="22"/>
                <w:szCs w:val="22"/>
                <w:lang w:eastAsia="es-SV" w:bidi="ar-SA"/>
              </w:rPr>
              <w:t>impuestos</w:t>
            </w:r>
            <w:r w:rsidRPr="001C6613">
              <w:rPr>
                <w:rFonts w:ascii="Bembo Std" w:eastAsia="Times New Roman" w:hAnsi="Bembo Std" w:cs="Times New Roman"/>
                <w:kern w:val="0"/>
                <w:sz w:val="22"/>
                <w:szCs w:val="22"/>
                <w:lang w:val="es-EC" w:eastAsia="es-SV" w:bidi="ar-SA"/>
              </w:rPr>
              <w:t xml:space="preserve"> incluidos</w:t>
            </w:r>
            <w:r w:rsidRPr="001C6613">
              <w:rPr>
                <w:rFonts w:ascii="Bembo Std" w:eastAsia="Times New Roman" w:hAnsi="Bembo Std" w:cs="Times New Roman"/>
                <w:kern w:val="0"/>
                <w:sz w:val="22"/>
                <w:szCs w:val="22"/>
                <w:lang w:eastAsia="es-SV" w:bidi="ar-SA"/>
              </w:rPr>
              <w:t> </w:t>
            </w:r>
          </w:p>
        </w:tc>
        <w:tc>
          <w:tcPr>
            <w:tcW w:w="3960" w:type="dxa"/>
            <w:gridSpan w:val="5"/>
            <w:tcBorders>
              <w:top w:val="single" w:sz="6" w:space="0" w:color="auto"/>
              <w:left w:val="single" w:sz="6" w:space="0" w:color="auto"/>
              <w:bottom w:val="single" w:sz="6" w:space="0" w:color="auto"/>
              <w:right w:val="single" w:sz="6" w:space="0" w:color="auto"/>
            </w:tcBorders>
            <w:shd w:val="clear" w:color="auto" w:fill="auto"/>
            <w:hideMark/>
          </w:tcPr>
          <w:p w:rsidR="001C6613" w:rsidRPr="001C6613" w:rsidRDefault="001C6613" w:rsidP="001C6613">
            <w:pPr>
              <w:widowControl/>
              <w:suppressAutoHyphens w:val="0"/>
              <w:jc w:val="center"/>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b/>
                <w:bCs/>
                <w:kern w:val="0"/>
                <w:sz w:val="22"/>
                <w:szCs w:val="22"/>
                <w:lang w:val="es-EC" w:eastAsia="es-SV" w:bidi="ar-SA"/>
              </w:rPr>
              <w:t> $886.50</w:t>
            </w:r>
            <w:r w:rsidRPr="001C6613">
              <w:rPr>
                <w:rFonts w:ascii="Bembo Std" w:eastAsia="Times New Roman" w:hAnsi="Bembo Std" w:cs="Times New Roman"/>
                <w:kern w:val="0"/>
                <w:sz w:val="22"/>
                <w:szCs w:val="22"/>
                <w:lang w:eastAsia="es-SV" w:bidi="ar-SA"/>
              </w:rPr>
              <w:t> </w:t>
            </w:r>
          </w:p>
        </w:tc>
      </w:tr>
      <w:tr w:rsidR="001C6613" w:rsidRPr="001C6613" w:rsidTr="001C6613">
        <w:trPr>
          <w:trHeight w:val="210"/>
        </w:trPr>
        <w:tc>
          <w:tcPr>
            <w:tcW w:w="10335" w:type="dxa"/>
            <w:gridSpan w:val="6"/>
            <w:tcBorders>
              <w:top w:val="single" w:sz="6" w:space="0" w:color="auto"/>
              <w:left w:val="single" w:sz="6" w:space="0" w:color="auto"/>
              <w:bottom w:val="single" w:sz="6" w:space="0" w:color="auto"/>
              <w:right w:val="single" w:sz="6" w:space="0" w:color="auto"/>
            </w:tcBorders>
            <w:shd w:val="clear" w:color="auto" w:fill="auto"/>
            <w:hideMark/>
          </w:tcPr>
          <w:p w:rsidR="001C6613" w:rsidRPr="001C6613" w:rsidRDefault="001C6613" w:rsidP="001C6613">
            <w:pPr>
              <w:widowControl/>
              <w:suppressAutoHyphens w:val="0"/>
              <w:jc w:val="both"/>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b/>
                <w:bCs/>
                <w:kern w:val="0"/>
                <w:sz w:val="22"/>
                <w:szCs w:val="22"/>
                <w:lang w:val="es-ES" w:eastAsia="es-SV" w:bidi="ar-SA"/>
              </w:rPr>
              <w:t>OCHOCIENTOS OCHENTA Y SEIS 50/100 DÓLARES DE LOS ESTADOS UNIDOS DE AMÉRICA </w:t>
            </w:r>
            <w:r w:rsidRPr="001C6613">
              <w:rPr>
                <w:rFonts w:ascii="Bembo Std" w:eastAsia="Times New Roman" w:hAnsi="Bembo Std" w:cs="Times New Roman"/>
                <w:kern w:val="0"/>
                <w:sz w:val="22"/>
                <w:szCs w:val="22"/>
                <w:lang w:eastAsia="es-SV" w:bidi="ar-SA"/>
              </w:rPr>
              <w:t> </w:t>
            </w:r>
          </w:p>
        </w:tc>
      </w:tr>
      <w:tr w:rsidR="001C6613" w:rsidRPr="001C6613" w:rsidTr="001C6613">
        <w:trPr>
          <w:trHeight w:val="915"/>
        </w:trPr>
        <w:tc>
          <w:tcPr>
            <w:tcW w:w="10335" w:type="dxa"/>
            <w:gridSpan w:val="6"/>
            <w:tcBorders>
              <w:top w:val="single" w:sz="6" w:space="0" w:color="auto"/>
              <w:left w:val="single" w:sz="6" w:space="0" w:color="auto"/>
              <w:bottom w:val="single" w:sz="6" w:space="0" w:color="auto"/>
              <w:right w:val="single" w:sz="6" w:space="0" w:color="auto"/>
            </w:tcBorders>
            <w:shd w:val="clear" w:color="auto" w:fill="auto"/>
            <w:hideMark/>
          </w:tcPr>
          <w:p w:rsidR="001C6613" w:rsidRPr="001C6613" w:rsidRDefault="001C6613" w:rsidP="001C6613">
            <w:pPr>
              <w:widowControl/>
              <w:suppressAutoHyphens w:val="0"/>
              <w:jc w:val="both"/>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b/>
                <w:bCs/>
                <w:kern w:val="0"/>
                <w:lang w:val="es-EC" w:eastAsia="es-SV" w:bidi="ar-SA"/>
              </w:rPr>
              <w:t xml:space="preserve">FUENTE DE FINANCIAMIENTO: </w:t>
            </w:r>
            <w:r w:rsidRPr="001C6613">
              <w:rPr>
                <w:rFonts w:ascii="Bembo Std" w:eastAsia="Times New Roman" w:hAnsi="Bembo Std" w:cs="Times New Roman"/>
                <w:kern w:val="0"/>
                <w:lang w:eastAsia="es-SV" w:bidi="ar-SA"/>
              </w:rPr>
              <w:t xml:space="preserve">Préstamos Externos. </w:t>
            </w:r>
            <w:r w:rsidRPr="001C6613">
              <w:rPr>
                <w:rFonts w:ascii="Bembo Std" w:eastAsia="Times New Roman" w:hAnsi="Bembo Std" w:cs="Times New Roman"/>
                <w:kern w:val="0"/>
                <w:sz w:val="22"/>
                <w:szCs w:val="22"/>
                <w:lang w:val="es-ES" w:eastAsia="es-SV" w:bidi="ar-SA"/>
              </w:rPr>
              <w:t>Contrato de Préstamo OPEP-14611P. Componente 1.  Respuesta de Emergencia ante COVID-19 para la prevención, detención y el tratamiento, PROYECTO 7500</w:t>
            </w:r>
            <w:r w:rsidRPr="001C6613">
              <w:rPr>
                <w:rFonts w:ascii="Bembo Std" w:eastAsia="Times New Roman" w:hAnsi="Bembo Std" w:cs="Times New Roman"/>
                <w:kern w:val="0"/>
                <w:sz w:val="22"/>
                <w:szCs w:val="22"/>
                <w:lang w:val="es-HN" w:eastAsia="es-SV" w:bidi="ar-SA"/>
              </w:rPr>
              <w:t xml:space="preserve">.  Cifrado Presupuestario </w:t>
            </w:r>
            <w:r w:rsidRPr="001C6613">
              <w:rPr>
                <w:rFonts w:ascii="Bembo Std" w:eastAsia="Times New Roman" w:hAnsi="Bembo Std" w:cs="Times New Roman"/>
                <w:kern w:val="0"/>
                <w:sz w:val="22"/>
                <w:szCs w:val="22"/>
                <w:lang w:val="es-ES" w:eastAsia="es-SV" w:bidi="ar-SA"/>
              </w:rPr>
              <w:t>2022-3200-3-13-01-22-3-54113.</w:t>
            </w:r>
            <w:r w:rsidRPr="001C6613">
              <w:rPr>
                <w:rFonts w:ascii="Bembo Std" w:eastAsia="Times New Roman" w:hAnsi="Bembo Std" w:cs="Times New Roman"/>
                <w:kern w:val="0"/>
                <w:sz w:val="22"/>
                <w:szCs w:val="22"/>
                <w:lang w:eastAsia="es-SV" w:bidi="ar-SA"/>
              </w:rPr>
              <w:t> </w:t>
            </w:r>
          </w:p>
        </w:tc>
      </w:tr>
    </w:tbl>
    <w:p w:rsidR="001C6613" w:rsidRPr="001C6613" w:rsidRDefault="001C6613" w:rsidP="001C6613">
      <w:pPr>
        <w:widowControl/>
        <w:suppressAutoHyphens w:val="0"/>
        <w:textAlignment w:val="baseline"/>
        <w:rPr>
          <w:rFonts w:ascii="Segoe UI" w:eastAsia="Times New Roman" w:hAnsi="Segoe UI" w:cs="Segoe UI"/>
          <w:kern w:val="0"/>
          <w:sz w:val="18"/>
          <w:szCs w:val="18"/>
          <w:lang w:eastAsia="es-SV" w:bidi="ar-SA"/>
        </w:rPr>
      </w:pPr>
      <w:r w:rsidRPr="001C6613">
        <w:rPr>
          <w:rFonts w:eastAsia="Times New Roman" w:cs="Segoe UI"/>
          <w:kern w:val="0"/>
          <w:lang w:eastAsia="es-SV" w:bidi="ar-SA"/>
        </w:rPr>
        <w:t> </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85"/>
        <w:gridCol w:w="5250"/>
      </w:tblGrid>
      <w:tr w:rsidR="001C6613" w:rsidRPr="001C6613" w:rsidTr="001C6613">
        <w:trPr>
          <w:trHeight w:val="330"/>
        </w:trPr>
        <w:tc>
          <w:tcPr>
            <w:tcW w:w="5085" w:type="dxa"/>
            <w:tcBorders>
              <w:top w:val="single" w:sz="6" w:space="0" w:color="auto"/>
              <w:left w:val="single" w:sz="6" w:space="0" w:color="auto"/>
              <w:bottom w:val="single" w:sz="6" w:space="0" w:color="auto"/>
              <w:right w:val="single" w:sz="6" w:space="0" w:color="auto"/>
            </w:tcBorders>
            <w:shd w:val="clear" w:color="auto" w:fill="auto"/>
            <w:hideMark/>
          </w:tcPr>
          <w:p w:rsidR="001C6613" w:rsidRPr="001C6613" w:rsidRDefault="001C6613" w:rsidP="001C6613">
            <w:pPr>
              <w:widowControl/>
              <w:suppressAutoHyphens w:val="0"/>
              <w:jc w:val="center"/>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b/>
                <w:bCs/>
                <w:kern w:val="0"/>
                <w:sz w:val="22"/>
                <w:szCs w:val="22"/>
                <w:lang w:eastAsia="es-SV" w:bidi="ar-SA"/>
              </w:rPr>
              <w:t>Autoriza por contratante MINSAL</w:t>
            </w:r>
            <w:r w:rsidRPr="001C6613">
              <w:rPr>
                <w:rFonts w:ascii="Bembo Std" w:eastAsia="Times New Roman" w:hAnsi="Bembo Std" w:cs="Times New Roman"/>
                <w:kern w:val="0"/>
                <w:sz w:val="22"/>
                <w:szCs w:val="22"/>
                <w:lang w:eastAsia="es-SV" w:bidi="ar-SA"/>
              </w:rPr>
              <w:t> </w:t>
            </w:r>
          </w:p>
        </w:tc>
        <w:tc>
          <w:tcPr>
            <w:tcW w:w="5250" w:type="dxa"/>
            <w:tcBorders>
              <w:top w:val="single" w:sz="6" w:space="0" w:color="auto"/>
              <w:left w:val="single" w:sz="6" w:space="0" w:color="auto"/>
              <w:bottom w:val="single" w:sz="6" w:space="0" w:color="auto"/>
              <w:right w:val="single" w:sz="6" w:space="0" w:color="auto"/>
            </w:tcBorders>
            <w:shd w:val="clear" w:color="auto" w:fill="auto"/>
            <w:hideMark/>
          </w:tcPr>
          <w:p w:rsidR="001C6613" w:rsidRPr="001C6613" w:rsidRDefault="001C6613" w:rsidP="001C6613">
            <w:pPr>
              <w:widowControl/>
              <w:suppressAutoHyphens w:val="0"/>
              <w:jc w:val="center"/>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b/>
                <w:bCs/>
                <w:kern w:val="0"/>
                <w:sz w:val="22"/>
                <w:szCs w:val="22"/>
                <w:lang w:eastAsia="es-SV" w:bidi="ar-SA"/>
              </w:rPr>
              <w:t xml:space="preserve">Por </w:t>
            </w:r>
            <w:proofErr w:type="spellStart"/>
            <w:r w:rsidRPr="001C6613">
              <w:rPr>
                <w:rFonts w:ascii="Bembo Std" w:eastAsia="Times New Roman" w:hAnsi="Bembo Std" w:cs="Times New Roman"/>
                <w:b/>
                <w:bCs/>
                <w:kern w:val="0"/>
                <w:sz w:val="22"/>
                <w:szCs w:val="22"/>
                <w:lang w:eastAsia="es-SV" w:bidi="ar-SA"/>
              </w:rPr>
              <w:t>suministrante</w:t>
            </w:r>
            <w:proofErr w:type="spellEnd"/>
            <w:r w:rsidRPr="001C6613">
              <w:rPr>
                <w:rFonts w:ascii="Bembo Std" w:eastAsia="Times New Roman" w:hAnsi="Bembo Std" w:cs="Times New Roman"/>
                <w:kern w:val="0"/>
                <w:sz w:val="22"/>
                <w:szCs w:val="22"/>
                <w:lang w:eastAsia="es-SV" w:bidi="ar-SA"/>
              </w:rPr>
              <w:t> </w:t>
            </w:r>
          </w:p>
        </w:tc>
      </w:tr>
      <w:tr w:rsidR="001C6613" w:rsidRPr="001C6613" w:rsidTr="001C6613">
        <w:trPr>
          <w:trHeight w:val="375"/>
        </w:trPr>
        <w:tc>
          <w:tcPr>
            <w:tcW w:w="50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1C6613" w:rsidRPr="001C6613" w:rsidRDefault="001C6613" w:rsidP="001C6613">
            <w:pPr>
              <w:widowControl/>
              <w:suppressAutoHyphens w:val="0"/>
              <w:ind w:right="-120"/>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kern w:val="0"/>
                <w:sz w:val="22"/>
                <w:szCs w:val="22"/>
                <w:lang w:eastAsia="es-SV" w:bidi="ar-SA"/>
              </w:rPr>
              <w:t>F. </w:t>
            </w:r>
          </w:p>
        </w:tc>
        <w:tc>
          <w:tcPr>
            <w:tcW w:w="52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1C6613" w:rsidRPr="001C6613" w:rsidRDefault="001C6613" w:rsidP="001C6613">
            <w:pPr>
              <w:widowControl/>
              <w:suppressAutoHyphens w:val="0"/>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kern w:val="0"/>
                <w:sz w:val="22"/>
                <w:szCs w:val="22"/>
                <w:lang w:eastAsia="es-SV" w:bidi="ar-SA"/>
              </w:rPr>
              <w:t> </w:t>
            </w:r>
          </w:p>
          <w:p w:rsidR="001C6613" w:rsidRPr="001C6613" w:rsidRDefault="001C6613" w:rsidP="001C6613">
            <w:pPr>
              <w:widowControl/>
              <w:suppressAutoHyphens w:val="0"/>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kern w:val="0"/>
                <w:sz w:val="22"/>
                <w:szCs w:val="22"/>
                <w:lang w:eastAsia="es-SV" w:bidi="ar-SA"/>
              </w:rPr>
              <w:t>  </w:t>
            </w:r>
          </w:p>
          <w:p w:rsidR="001C6613" w:rsidRPr="001C6613" w:rsidRDefault="001C6613" w:rsidP="001C6613">
            <w:pPr>
              <w:widowControl/>
              <w:suppressAutoHyphens w:val="0"/>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kern w:val="0"/>
                <w:sz w:val="22"/>
                <w:szCs w:val="22"/>
                <w:lang w:eastAsia="es-SV" w:bidi="ar-SA"/>
              </w:rPr>
              <w:t> </w:t>
            </w:r>
          </w:p>
          <w:p w:rsidR="001C6613" w:rsidRPr="001C6613" w:rsidRDefault="001C6613" w:rsidP="001C6613">
            <w:pPr>
              <w:widowControl/>
              <w:suppressAutoHyphens w:val="0"/>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kern w:val="0"/>
                <w:sz w:val="22"/>
                <w:szCs w:val="22"/>
                <w:lang w:eastAsia="es-SV" w:bidi="ar-SA"/>
              </w:rPr>
              <w:t>F. </w:t>
            </w:r>
          </w:p>
        </w:tc>
      </w:tr>
      <w:tr w:rsidR="001C6613" w:rsidRPr="001C6613" w:rsidTr="001C6613">
        <w:trPr>
          <w:trHeight w:val="60"/>
        </w:trPr>
        <w:tc>
          <w:tcPr>
            <w:tcW w:w="5085" w:type="dxa"/>
            <w:tcBorders>
              <w:top w:val="single" w:sz="6" w:space="0" w:color="auto"/>
              <w:left w:val="single" w:sz="6" w:space="0" w:color="auto"/>
              <w:bottom w:val="single" w:sz="6" w:space="0" w:color="auto"/>
              <w:right w:val="single" w:sz="6" w:space="0" w:color="auto"/>
            </w:tcBorders>
            <w:shd w:val="clear" w:color="auto" w:fill="auto"/>
            <w:hideMark/>
          </w:tcPr>
          <w:p w:rsidR="001C6613" w:rsidRPr="001C6613" w:rsidRDefault="001C6613" w:rsidP="001C6613">
            <w:pPr>
              <w:widowControl/>
              <w:suppressAutoHyphens w:val="0"/>
              <w:jc w:val="center"/>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b/>
                <w:bCs/>
                <w:kern w:val="0"/>
                <w:sz w:val="20"/>
                <w:szCs w:val="20"/>
                <w:lang w:eastAsia="es-SV" w:bidi="ar-SA"/>
              </w:rPr>
              <w:t>DRA. BERTHA PATRICIA FIGUEROA DE QUINTEROS</w:t>
            </w:r>
            <w:r w:rsidRPr="001C6613">
              <w:rPr>
                <w:rFonts w:ascii="Bembo Std" w:eastAsia="Times New Roman" w:hAnsi="Bembo Std" w:cs="Times New Roman"/>
                <w:kern w:val="0"/>
                <w:sz w:val="20"/>
                <w:szCs w:val="20"/>
                <w:lang w:eastAsia="es-SV" w:bidi="ar-SA"/>
              </w:rPr>
              <w:t> </w:t>
            </w:r>
          </w:p>
          <w:p w:rsidR="001C6613" w:rsidRPr="001C6613" w:rsidRDefault="001C6613" w:rsidP="001C6613">
            <w:pPr>
              <w:widowControl/>
              <w:suppressAutoHyphens w:val="0"/>
              <w:jc w:val="center"/>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b/>
                <w:bCs/>
                <w:kern w:val="0"/>
                <w:sz w:val="20"/>
                <w:szCs w:val="20"/>
                <w:lang w:eastAsia="es-SV" w:bidi="ar-SA"/>
              </w:rPr>
              <w:t>JEFA UNIDAD DE GESTIÓN DE PROGRAMAS Y PROYECTOS DE INVERSIÓN, </w:t>
            </w:r>
            <w:r w:rsidRPr="001C6613">
              <w:rPr>
                <w:rFonts w:ascii="Bembo Std" w:eastAsia="Times New Roman" w:hAnsi="Bembo Std" w:cs="Times New Roman"/>
                <w:kern w:val="0"/>
                <w:sz w:val="20"/>
                <w:szCs w:val="20"/>
                <w:lang w:eastAsia="es-SV" w:bidi="ar-SA"/>
              </w:rPr>
              <w:t> </w:t>
            </w:r>
          </w:p>
          <w:p w:rsidR="001C6613" w:rsidRPr="001C6613" w:rsidRDefault="001C6613" w:rsidP="001C6613">
            <w:pPr>
              <w:widowControl/>
              <w:suppressAutoHyphens w:val="0"/>
              <w:jc w:val="center"/>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b/>
                <w:bCs/>
                <w:kern w:val="0"/>
                <w:sz w:val="20"/>
                <w:szCs w:val="20"/>
                <w:lang w:eastAsia="es-SV" w:bidi="ar-SA"/>
              </w:rPr>
              <w:t>AD-HONOREM</w:t>
            </w:r>
            <w:r w:rsidRPr="001C6613">
              <w:rPr>
                <w:rFonts w:ascii="Bembo Std" w:eastAsia="Times New Roman" w:hAnsi="Bembo Std" w:cs="Times New Roman"/>
                <w:kern w:val="0"/>
                <w:sz w:val="20"/>
                <w:szCs w:val="20"/>
                <w:lang w:eastAsia="es-SV" w:bidi="ar-SA"/>
              </w:rPr>
              <w:t> </w:t>
            </w:r>
          </w:p>
        </w:tc>
        <w:tc>
          <w:tcPr>
            <w:tcW w:w="5250" w:type="dxa"/>
            <w:tcBorders>
              <w:top w:val="single" w:sz="6" w:space="0" w:color="auto"/>
              <w:left w:val="single" w:sz="6" w:space="0" w:color="auto"/>
              <w:bottom w:val="single" w:sz="6" w:space="0" w:color="auto"/>
              <w:right w:val="single" w:sz="6" w:space="0" w:color="auto"/>
            </w:tcBorders>
            <w:shd w:val="clear" w:color="auto" w:fill="auto"/>
            <w:hideMark/>
          </w:tcPr>
          <w:p w:rsidR="001C6613" w:rsidRPr="001C6613" w:rsidRDefault="001C6613" w:rsidP="001C6613">
            <w:pPr>
              <w:widowControl/>
              <w:suppressAutoHyphens w:val="0"/>
              <w:jc w:val="center"/>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kern w:val="0"/>
                <w:sz w:val="20"/>
                <w:szCs w:val="20"/>
                <w:lang w:eastAsia="es-SV" w:bidi="ar-SA"/>
              </w:rPr>
              <w:t> </w:t>
            </w:r>
          </w:p>
          <w:p w:rsidR="001C6613" w:rsidRPr="001C6613" w:rsidRDefault="001C6613" w:rsidP="001C6613">
            <w:pPr>
              <w:widowControl/>
              <w:suppressAutoHyphens w:val="0"/>
              <w:jc w:val="center"/>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b/>
                <w:bCs/>
                <w:kern w:val="0"/>
                <w:sz w:val="20"/>
                <w:szCs w:val="20"/>
                <w:lang w:eastAsia="es-SV" w:bidi="ar-SA"/>
              </w:rPr>
              <w:t>JULIO CÉSAR HERÁNDEZ DÍAZ</w:t>
            </w:r>
            <w:r w:rsidRPr="001C6613">
              <w:rPr>
                <w:rFonts w:ascii="Bembo Std" w:eastAsia="Times New Roman" w:hAnsi="Bembo Std" w:cs="Times New Roman"/>
                <w:kern w:val="0"/>
                <w:sz w:val="20"/>
                <w:szCs w:val="20"/>
                <w:lang w:eastAsia="es-SV" w:bidi="ar-SA"/>
              </w:rPr>
              <w:t> </w:t>
            </w:r>
          </w:p>
          <w:p w:rsidR="001C6613" w:rsidRPr="001C6613" w:rsidRDefault="001C6613" w:rsidP="001C6613">
            <w:pPr>
              <w:widowControl/>
              <w:suppressAutoHyphens w:val="0"/>
              <w:jc w:val="center"/>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b/>
                <w:bCs/>
                <w:kern w:val="0"/>
                <w:sz w:val="20"/>
                <w:szCs w:val="20"/>
                <w:lang w:eastAsia="es-SV" w:bidi="ar-SA"/>
              </w:rPr>
              <w:t>APODERADA ESPECIAL </w:t>
            </w:r>
            <w:r w:rsidRPr="001C6613">
              <w:rPr>
                <w:rFonts w:ascii="Bembo Std" w:eastAsia="Times New Roman" w:hAnsi="Bembo Std" w:cs="Times New Roman"/>
                <w:kern w:val="0"/>
                <w:sz w:val="20"/>
                <w:szCs w:val="20"/>
                <w:lang w:eastAsia="es-SV" w:bidi="ar-SA"/>
              </w:rPr>
              <w:t> </w:t>
            </w:r>
          </w:p>
          <w:p w:rsidR="001C6613" w:rsidRPr="001C6613" w:rsidRDefault="001C6613" w:rsidP="001C6613">
            <w:pPr>
              <w:widowControl/>
              <w:suppressAutoHyphens w:val="0"/>
              <w:jc w:val="center"/>
              <w:textAlignment w:val="baseline"/>
              <w:rPr>
                <w:rFonts w:ascii="Times New Roman" w:eastAsia="Times New Roman" w:hAnsi="Times New Roman" w:cs="Times New Roman"/>
                <w:kern w:val="0"/>
                <w:lang w:eastAsia="es-SV" w:bidi="ar-SA"/>
              </w:rPr>
            </w:pPr>
            <w:r w:rsidRPr="001C6613">
              <w:rPr>
                <w:rFonts w:ascii="Bembo Std" w:eastAsia="Times New Roman" w:hAnsi="Bembo Std" w:cs="Times New Roman"/>
                <w:b/>
                <w:bCs/>
                <w:kern w:val="0"/>
                <w:sz w:val="20"/>
                <w:szCs w:val="20"/>
                <w:lang w:eastAsia="es-SV" w:bidi="ar-SA"/>
              </w:rPr>
              <w:t>FALMAR, S.A. DE C.V.</w:t>
            </w:r>
            <w:r w:rsidRPr="001C6613">
              <w:rPr>
                <w:rFonts w:ascii="Bembo Std" w:eastAsia="Times New Roman" w:hAnsi="Bembo Std" w:cs="Times New Roman"/>
                <w:kern w:val="0"/>
                <w:sz w:val="20"/>
                <w:szCs w:val="20"/>
                <w:lang w:eastAsia="es-SV" w:bidi="ar-SA"/>
              </w:rPr>
              <w:t> </w:t>
            </w:r>
          </w:p>
        </w:tc>
      </w:tr>
    </w:tbl>
    <w:p w:rsidR="001C6613" w:rsidRPr="001C6613" w:rsidRDefault="001C6613" w:rsidP="001C6613">
      <w:pPr>
        <w:widowControl/>
        <w:suppressAutoHyphens w:val="0"/>
        <w:jc w:val="both"/>
        <w:textAlignment w:val="baseline"/>
        <w:rPr>
          <w:rFonts w:ascii="Segoe UI" w:eastAsia="Times New Roman" w:hAnsi="Segoe UI" w:cs="Segoe UI"/>
          <w:kern w:val="0"/>
          <w:sz w:val="18"/>
          <w:szCs w:val="18"/>
          <w:lang w:eastAsia="es-SV" w:bidi="ar-SA"/>
        </w:rPr>
      </w:pPr>
      <w:r w:rsidRPr="001C6613">
        <w:rPr>
          <w:rFonts w:ascii="Calibri" w:eastAsia="Times New Roman" w:hAnsi="Calibri" w:cs="Calibri"/>
          <w:kern w:val="0"/>
          <w:sz w:val="20"/>
          <w:szCs w:val="20"/>
          <w:lang w:eastAsia="es-SV" w:bidi="ar-SA"/>
        </w:rPr>
        <w:t> </w:t>
      </w:r>
    </w:p>
    <w:p w:rsidR="001C6613" w:rsidRDefault="001C6613" w:rsidP="001C6613">
      <w:pPr>
        <w:widowControl/>
        <w:suppressAutoHyphens w:val="0"/>
        <w:jc w:val="both"/>
        <w:textAlignment w:val="baseline"/>
        <w:rPr>
          <w:rFonts w:ascii="Bembo Std" w:eastAsia="Times New Roman" w:hAnsi="Bembo Std" w:cs="Segoe UI"/>
          <w:kern w:val="0"/>
          <w:sz w:val="22"/>
          <w:szCs w:val="22"/>
          <w:lang w:eastAsia="es-SV" w:bidi="ar-SA"/>
        </w:rPr>
      </w:pPr>
      <w:r w:rsidRPr="001C6613">
        <w:rPr>
          <w:rFonts w:ascii="Bembo Std" w:eastAsia="Times New Roman" w:hAnsi="Bembo Std" w:cs="Segoe UI"/>
          <w:kern w:val="0"/>
          <w:sz w:val="22"/>
          <w:szCs w:val="22"/>
          <w:lang w:eastAsia="es-SV" w:bidi="ar-SA"/>
        </w:rPr>
        <w:t> </w:t>
      </w:r>
    </w:p>
    <w:p w:rsidR="001C6613" w:rsidRDefault="001C6613" w:rsidP="001C6613">
      <w:pPr>
        <w:widowControl/>
        <w:suppressAutoHyphens w:val="0"/>
        <w:jc w:val="both"/>
        <w:textAlignment w:val="baseline"/>
        <w:rPr>
          <w:rFonts w:ascii="Segoe UI" w:eastAsia="Times New Roman" w:hAnsi="Segoe UI" w:cs="Segoe UI"/>
          <w:kern w:val="0"/>
          <w:sz w:val="18"/>
          <w:szCs w:val="18"/>
          <w:lang w:eastAsia="es-SV" w:bidi="ar-SA"/>
        </w:rPr>
      </w:pPr>
    </w:p>
    <w:p w:rsidR="001C6613" w:rsidRDefault="001C6613" w:rsidP="001C6613">
      <w:pPr>
        <w:widowControl/>
        <w:suppressAutoHyphens w:val="0"/>
        <w:jc w:val="both"/>
        <w:textAlignment w:val="baseline"/>
        <w:rPr>
          <w:rFonts w:ascii="Segoe UI" w:eastAsia="Times New Roman" w:hAnsi="Segoe UI" w:cs="Segoe UI"/>
          <w:kern w:val="0"/>
          <w:sz w:val="18"/>
          <w:szCs w:val="18"/>
          <w:lang w:eastAsia="es-SV" w:bidi="ar-SA"/>
        </w:rPr>
      </w:pPr>
    </w:p>
    <w:p w:rsidR="001C6613" w:rsidRDefault="001C6613" w:rsidP="001C6613">
      <w:pPr>
        <w:widowControl/>
        <w:suppressAutoHyphens w:val="0"/>
        <w:jc w:val="both"/>
        <w:textAlignment w:val="baseline"/>
        <w:rPr>
          <w:rFonts w:ascii="Segoe UI" w:eastAsia="Times New Roman" w:hAnsi="Segoe UI" w:cs="Segoe UI"/>
          <w:kern w:val="0"/>
          <w:sz w:val="18"/>
          <w:szCs w:val="18"/>
          <w:lang w:eastAsia="es-SV" w:bidi="ar-SA"/>
        </w:rPr>
      </w:pPr>
    </w:p>
    <w:p w:rsidR="001C6613" w:rsidRDefault="001C6613" w:rsidP="001C6613">
      <w:pPr>
        <w:widowControl/>
        <w:suppressAutoHyphens w:val="0"/>
        <w:jc w:val="both"/>
        <w:textAlignment w:val="baseline"/>
        <w:rPr>
          <w:rFonts w:ascii="Segoe UI" w:eastAsia="Times New Roman" w:hAnsi="Segoe UI" w:cs="Segoe UI"/>
          <w:kern w:val="0"/>
          <w:sz w:val="18"/>
          <w:szCs w:val="18"/>
          <w:lang w:eastAsia="es-SV" w:bidi="ar-SA"/>
        </w:rPr>
      </w:pPr>
    </w:p>
    <w:p w:rsidR="001C6613" w:rsidRDefault="001C6613" w:rsidP="001C6613">
      <w:pPr>
        <w:widowControl/>
        <w:suppressAutoHyphens w:val="0"/>
        <w:jc w:val="both"/>
        <w:textAlignment w:val="baseline"/>
        <w:rPr>
          <w:rFonts w:ascii="Segoe UI" w:eastAsia="Times New Roman" w:hAnsi="Segoe UI" w:cs="Segoe UI"/>
          <w:kern w:val="0"/>
          <w:sz w:val="18"/>
          <w:szCs w:val="18"/>
          <w:lang w:eastAsia="es-SV" w:bidi="ar-SA"/>
        </w:rPr>
      </w:pPr>
    </w:p>
    <w:p w:rsidR="001C6613" w:rsidRDefault="001C6613" w:rsidP="001C6613">
      <w:pPr>
        <w:widowControl/>
        <w:suppressAutoHyphens w:val="0"/>
        <w:jc w:val="both"/>
        <w:textAlignment w:val="baseline"/>
        <w:rPr>
          <w:rFonts w:ascii="Segoe UI" w:eastAsia="Times New Roman" w:hAnsi="Segoe UI" w:cs="Segoe UI"/>
          <w:kern w:val="0"/>
          <w:sz w:val="18"/>
          <w:szCs w:val="18"/>
          <w:lang w:eastAsia="es-SV" w:bidi="ar-SA"/>
        </w:rPr>
      </w:pPr>
    </w:p>
    <w:p w:rsidR="001C6613" w:rsidRDefault="001C6613" w:rsidP="001C6613">
      <w:pPr>
        <w:widowControl/>
        <w:suppressAutoHyphens w:val="0"/>
        <w:jc w:val="both"/>
        <w:textAlignment w:val="baseline"/>
        <w:rPr>
          <w:rFonts w:ascii="Segoe UI" w:eastAsia="Times New Roman" w:hAnsi="Segoe UI" w:cs="Segoe UI"/>
          <w:kern w:val="0"/>
          <w:sz w:val="18"/>
          <w:szCs w:val="18"/>
          <w:lang w:eastAsia="es-SV" w:bidi="ar-SA"/>
        </w:rPr>
      </w:pPr>
    </w:p>
    <w:p w:rsidR="001C6613" w:rsidRDefault="001C6613" w:rsidP="001C6613">
      <w:pPr>
        <w:widowControl/>
        <w:suppressAutoHyphens w:val="0"/>
        <w:jc w:val="both"/>
        <w:textAlignment w:val="baseline"/>
        <w:rPr>
          <w:rFonts w:ascii="Segoe UI" w:eastAsia="Times New Roman" w:hAnsi="Segoe UI" w:cs="Segoe UI"/>
          <w:kern w:val="0"/>
          <w:sz w:val="18"/>
          <w:szCs w:val="18"/>
          <w:lang w:eastAsia="es-SV" w:bidi="ar-SA"/>
        </w:rPr>
      </w:pPr>
    </w:p>
    <w:p w:rsidR="001C6613" w:rsidRDefault="001C6613" w:rsidP="001C6613">
      <w:pPr>
        <w:widowControl/>
        <w:suppressAutoHyphens w:val="0"/>
        <w:jc w:val="both"/>
        <w:textAlignment w:val="baseline"/>
        <w:rPr>
          <w:rFonts w:ascii="Segoe UI" w:eastAsia="Times New Roman" w:hAnsi="Segoe UI" w:cs="Segoe UI"/>
          <w:kern w:val="0"/>
          <w:sz w:val="18"/>
          <w:szCs w:val="18"/>
          <w:lang w:eastAsia="es-SV" w:bidi="ar-SA"/>
        </w:rPr>
      </w:pPr>
    </w:p>
    <w:p w:rsidR="001C6613" w:rsidRDefault="001C6613" w:rsidP="001C6613">
      <w:pPr>
        <w:widowControl/>
        <w:suppressAutoHyphens w:val="0"/>
        <w:jc w:val="both"/>
        <w:textAlignment w:val="baseline"/>
        <w:rPr>
          <w:rFonts w:ascii="Segoe UI" w:eastAsia="Times New Roman" w:hAnsi="Segoe UI" w:cs="Segoe UI"/>
          <w:kern w:val="0"/>
          <w:sz w:val="18"/>
          <w:szCs w:val="18"/>
          <w:lang w:eastAsia="es-SV" w:bidi="ar-SA"/>
        </w:rPr>
      </w:pPr>
    </w:p>
    <w:p w:rsidR="001C6613" w:rsidRDefault="001C6613" w:rsidP="001C6613">
      <w:pPr>
        <w:widowControl/>
        <w:suppressAutoHyphens w:val="0"/>
        <w:jc w:val="both"/>
        <w:textAlignment w:val="baseline"/>
        <w:rPr>
          <w:rFonts w:ascii="Segoe UI" w:eastAsia="Times New Roman" w:hAnsi="Segoe UI" w:cs="Segoe UI"/>
          <w:kern w:val="0"/>
          <w:sz w:val="18"/>
          <w:szCs w:val="18"/>
          <w:lang w:eastAsia="es-SV" w:bidi="ar-SA"/>
        </w:rPr>
      </w:pPr>
    </w:p>
    <w:p w:rsidR="001C6613" w:rsidRDefault="001C6613" w:rsidP="001C6613">
      <w:pPr>
        <w:widowControl/>
        <w:suppressAutoHyphens w:val="0"/>
        <w:jc w:val="both"/>
        <w:textAlignment w:val="baseline"/>
        <w:rPr>
          <w:rFonts w:ascii="Segoe UI" w:eastAsia="Times New Roman" w:hAnsi="Segoe UI" w:cs="Segoe UI"/>
          <w:kern w:val="0"/>
          <w:sz w:val="18"/>
          <w:szCs w:val="18"/>
          <w:lang w:eastAsia="es-SV" w:bidi="ar-SA"/>
        </w:rPr>
      </w:pPr>
    </w:p>
    <w:p w:rsidR="001C6613" w:rsidRDefault="001C6613" w:rsidP="001C6613">
      <w:pPr>
        <w:widowControl/>
        <w:suppressAutoHyphens w:val="0"/>
        <w:jc w:val="both"/>
        <w:textAlignment w:val="baseline"/>
        <w:rPr>
          <w:rFonts w:ascii="Segoe UI" w:eastAsia="Times New Roman" w:hAnsi="Segoe UI" w:cs="Segoe UI"/>
          <w:kern w:val="0"/>
          <w:sz w:val="18"/>
          <w:szCs w:val="18"/>
          <w:lang w:eastAsia="es-SV" w:bidi="ar-SA"/>
        </w:rPr>
      </w:pPr>
    </w:p>
    <w:p w:rsidR="001C6613" w:rsidRDefault="001C6613" w:rsidP="001C6613">
      <w:pPr>
        <w:widowControl/>
        <w:suppressAutoHyphens w:val="0"/>
        <w:jc w:val="both"/>
        <w:textAlignment w:val="baseline"/>
        <w:rPr>
          <w:rFonts w:ascii="Segoe UI" w:eastAsia="Times New Roman" w:hAnsi="Segoe UI" w:cs="Segoe UI"/>
          <w:kern w:val="0"/>
          <w:sz w:val="18"/>
          <w:szCs w:val="18"/>
          <w:lang w:eastAsia="es-SV" w:bidi="ar-SA"/>
        </w:rPr>
      </w:pPr>
    </w:p>
    <w:p w:rsidR="001C6613" w:rsidRDefault="001C6613" w:rsidP="001C6613">
      <w:pPr>
        <w:widowControl/>
        <w:suppressAutoHyphens w:val="0"/>
        <w:jc w:val="both"/>
        <w:textAlignment w:val="baseline"/>
        <w:rPr>
          <w:rFonts w:ascii="Segoe UI" w:eastAsia="Times New Roman" w:hAnsi="Segoe UI" w:cs="Segoe UI"/>
          <w:kern w:val="0"/>
          <w:sz w:val="18"/>
          <w:szCs w:val="18"/>
          <w:lang w:eastAsia="es-SV" w:bidi="ar-SA"/>
        </w:rPr>
      </w:pPr>
    </w:p>
    <w:p w:rsidR="001C6613" w:rsidRDefault="001C6613" w:rsidP="001C6613">
      <w:pPr>
        <w:widowControl/>
        <w:suppressAutoHyphens w:val="0"/>
        <w:jc w:val="both"/>
        <w:textAlignment w:val="baseline"/>
        <w:rPr>
          <w:rFonts w:ascii="Segoe UI" w:eastAsia="Times New Roman" w:hAnsi="Segoe UI" w:cs="Segoe UI"/>
          <w:kern w:val="0"/>
          <w:sz w:val="18"/>
          <w:szCs w:val="18"/>
          <w:lang w:eastAsia="es-SV" w:bidi="ar-SA"/>
        </w:rPr>
      </w:pPr>
    </w:p>
    <w:p w:rsidR="001C6613" w:rsidRDefault="001C6613" w:rsidP="001C6613">
      <w:pPr>
        <w:widowControl/>
        <w:suppressAutoHyphens w:val="0"/>
        <w:jc w:val="both"/>
        <w:textAlignment w:val="baseline"/>
        <w:rPr>
          <w:rFonts w:ascii="Segoe UI" w:eastAsia="Times New Roman" w:hAnsi="Segoe UI" w:cs="Segoe UI"/>
          <w:kern w:val="0"/>
          <w:sz w:val="18"/>
          <w:szCs w:val="18"/>
          <w:lang w:eastAsia="es-SV" w:bidi="ar-SA"/>
        </w:rPr>
      </w:pPr>
    </w:p>
    <w:p w:rsidR="001C6613" w:rsidRDefault="001C6613" w:rsidP="001C6613">
      <w:pPr>
        <w:widowControl/>
        <w:suppressAutoHyphens w:val="0"/>
        <w:jc w:val="both"/>
        <w:textAlignment w:val="baseline"/>
        <w:rPr>
          <w:rFonts w:ascii="Segoe UI" w:eastAsia="Times New Roman" w:hAnsi="Segoe UI" w:cs="Segoe UI"/>
          <w:kern w:val="0"/>
          <w:sz w:val="18"/>
          <w:szCs w:val="18"/>
          <w:lang w:eastAsia="es-SV" w:bidi="ar-SA"/>
        </w:rPr>
      </w:pPr>
    </w:p>
    <w:p w:rsidR="001C6613" w:rsidRDefault="001C6613" w:rsidP="001C6613">
      <w:pPr>
        <w:widowControl/>
        <w:suppressAutoHyphens w:val="0"/>
        <w:jc w:val="both"/>
        <w:textAlignment w:val="baseline"/>
        <w:rPr>
          <w:rFonts w:ascii="Segoe UI" w:eastAsia="Times New Roman" w:hAnsi="Segoe UI" w:cs="Segoe UI"/>
          <w:kern w:val="0"/>
          <w:sz w:val="18"/>
          <w:szCs w:val="18"/>
          <w:lang w:eastAsia="es-SV" w:bidi="ar-SA"/>
        </w:rPr>
      </w:pPr>
    </w:p>
    <w:p w:rsidR="001C6613" w:rsidRDefault="001C6613" w:rsidP="001C6613">
      <w:pPr>
        <w:widowControl/>
        <w:suppressAutoHyphens w:val="0"/>
        <w:jc w:val="both"/>
        <w:textAlignment w:val="baseline"/>
        <w:rPr>
          <w:rFonts w:ascii="Segoe UI" w:eastAsia="Times New Roman" w:hAnsi="Segoe UI" w:cs="Segoe UI"/>
          <w:kern w:val="0"/>
          <w:sz w:val="18"/>
          <w:szCs w:val="18"/>
          <w:lang w:eastAsia="es-SV" w:bidi="ar-SA"/>
        </w:rPr>
      </w:pPr>
    </w:p>
    <w:p w:rsidR="001C6613" w:rsidRPr="001C6613" w:rsidRDefault="001C6613" w:rsidP="001C6613">
      <w:pPr>
        <w:widowControl/>
        <w:suppressAutoHyphens w:val="0"/>
        <w:jc w:val="both"/>
        <w:textAlignment w:val="baseline"/>
        <w:rPr>
          <w:rFonts w:ascii="Segoe UI" w:eastAsia="Times New Roman" w:hAnsi="Segoe UI" w:cs="Segoe UI"/>
          <w:kern w:val="0"/>
          <w:sz w:val="18"/>
          <w:szCs w:val="18"/>
          <w:lang w:eastAsia="es-SV" w:bidi="ar-SA"/>
        </w:rPr>
      </w:pPr>
      <w:r w:rsidRPr="001C6613">
        <w:rPr>
          <w:rFonts w:ascii="Segoe UI" w:eastAsia="Times New Roman" w:hAnsi="Segoe UI" w:cs="Segoe UI"/>
          <w:kern w:val="0"/>
          <w:sz w:val="18"/>
          <w:szCs w:val="18"/>
          <w:lang w:eastAsia="es-SV" w:bidi="ar-SA"/>
        </w:rPr>
        <w:lastRenderedPageBreak/>
        <w:drawing>
          <wp:inline distT="0" distB="0" distL="0" distR="0" wp14:anchorId="34D51DC0" wp14:editId="01242F9F">
            <wp:extent cx="6332220" cy="340550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32220" cy="3405505"/>
                    </a:xfrm>
                    <a:prstGeom prst="rect">
                      <a:avLst/>
                    </a:prstGeom>
                  </pic:spPr>
                </pic:pic>
              </a:graphicData>
            </a:graphic>
          </wp:inline>
        </w:drawing>
      </w:r>
    </w:p>
    <w:p w:rsidR="001C6613" w:rsidRPr="001C6613" w:rsidRDefault="001C6613" w:rsidP="001C6613">
      <w:pPr>
        <w:widowControl/>
        <w:suppressAutoHyphens w:val="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b/>
          <w:bCs/>
          <w:kern w:val="0"/>
          <w:sz w:val="22"/>
          <w:szCs w:val="22"/>
          <w:lang w:eastAsia="es-SV" w:bidi="ar-SA"/>
        </w:rPr>
        <w:t>Fraude y Corrupción</w:t>
      </w:r>
      <w:r w:rsidRPr="001C6613">
        <w:rPr>
          <w:rFonts w:ascii="Bembo Std" w:eastAsia="Times New Roman" w:hAnsi="Bembo Std" w:cs="Segoe UI"/>
          <w:kern w:val="0"/>
          <w:sz w:val="22"/>
          <w:szCs w:val="22"/>
          <w:lang w:eastAsia="es-SV" w:bidi="ar-SA"/>
        </w:rPr>
        <w:t> </w:t>
      </w:r>
    </w:p>
    <w:p w:rsidR="001C6613" w:rsidRPr="001C6613" w:rsidRDefault="001C6613" w:rsidP="001C6613">
      <w:pPr>
        <w:widowControl/>
        <w:suppressAutoHyphens w:val="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kern w:val="0"/>
          <w:sz w:val="22"/>
          <w:szCs w:val="22"/>
          <w:lang w:eastAsia="es-SV" w:bidi="ar-SA"/>
        </w:rPr>
        <w:t> </w:t>
      </w:r>
    </w:p>
    <w:p w:rsidR="001C6613" w:rsidRPr="001C6613" w:rsidRDefault="001C6613" w:rsidP="001C6613">
      <w:pPr>
        <w:widowControl/>
        <w:suppressAutoHyphens w:val="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kern w:val="0"/>
          <w:sz w:val="22"/>
          <w:szCs w:val="22"/>
          <w:lang w:eastAsia="es-SV" w:bidi="ar-SA"/>
        </w:rPr>
        <w:t>1.</w:t>
      </w:r>
      <w:r w:rsidRPr="001C6613">
        <w:rPr>
          <w:rFonts w:ascii="Calibri" w:eastAsia="Times New Roman" w:hAnsi="Calibri" w:cs="Calibri"/>
          <w:kern w:val="0"/>
          <w:sz w:val="22"/>
          <w:szCs w:val="22"/>
          <w:lang w:eastAsia="es-SV" w:bidi="ar-SA"/>
        </w:rPr>
        <w:t xml:space="preserve"> </w:t>
      </w:r>
      <w:r w:rsidRPr="001C6613">
        <w:rPr>
          <w:rFonts w:ascii="Bembo Std" w:eastAsia="Times New Roman" w:hAnsi="Bembo Std" w:cs="Segoe UI"/>
          <w:kern w:val="0"/>
          <w:sz w:val="22"/>
          <w:szCs w:val="22"/>
          <w:lang w:eastAsia="es-SV" w:bidi="ar-SA"/>
        </w:rPr>
        <w:t>Propósito </w:t>
      </w:r>
    </w:p>
    <w:p w:rsidR="001C6613" w:rsidRPr="001C6613" w:rsidRDefault="001C6613" w:rsidP="001C6613">
      <w:pPr>
        <w:widowControl/>
        <w:suppressAutoHyphens w:val="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kern w:val="0"/>
          <w:sz w:val="22"/>
          <w:szCs w:val="22"/>
          <w:lang w:eastAsia="es-SV" w:bidi="ar-SA"/>
        </w:rPr>
        <w:t>1.1</w:t>
      </w:r>
      <w:r w:rsidRPr="001C6613">
        <w:rPr>
          <w:rFonts w:ascii="Calibri" w:eastAsia="Times New Roman" w:hAnsi="Calibri" w:cs="Calibri"/>
          <w:kern w:val="0"/>
          <w:sz w:val="22"/>
          <w:szCs w:val="22"/>
          <w:lang w:eastAsia="es-SV" w:bidi="ar-SA"/>
        </w:rPr>
        <w:t xml:space="preserve"> </w:t>
      </w:r>
      <w:r w:rsidRPr="001C6613">
        <w:rPr>
          <w:rFonts w:ascii="Bembo Std" w:eastAsia="Times New Roman" w:hAnsi="Bembo Std" w:cs="Segoe UI"/>
          <w:kern w:val="0"/>
          <w:sz w:val="22"/>
          <w:szCs w:val="22"/>
          <w:lang w:eastAsia="es-SV" w:bidi="ar-SA"/>
        </w:rPr>
        <w:t>Las Directrices Contra el Fraude y la Corrupción del Banco y este anexo se aplicarán a las adquisiciones en el marco de las operaciones de Financiamiento para Proyectos de Inversión del Banco. </w:t>
      </w:r>
    </w:p>
    <w:p w:rsidR="001C6613" w:rsidRPr="001C6613" w:rsidRDefault="001C6613" w:rsidP="001C6613">
      <w:pPr>
        <w:widowControl/>
        <w:suppressAutoHyphens w:val="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kern w:val="0"/>
          <w:sz w:val="22"/>
          <w:szCs w:val="22"/>
          <w:lang w:eastAsia="es-SV" w:bidi="ar-SA"/>
        </w:rPr>
        <w:t>1.2.</w:t>
      </w:r>
      <w:r w:rsidRPr="001C6613">
        <w:rPr>
          <w:rFonts w:ascii="Calibri" w:eastAsia="Times New Roman" w:hAnsi="Calibri" w:cs="Calibri"/>
          <w:kern w:val="0"/>
          <w:sz w:val="22"/>
          <w:szCs w:val="22"/>
          <w:lang w:eastAsia="es-SV" w:bidi="ar-SA"/>
        </w:rPr>
        <w:t xml:space="preserve"> </w:t>
      </w:r>
      <w:r w:rsidRPr="001C6613">
        <w:rPr>
          <w:rFonts w:ascii="Bembo Std" w:eastAsia="Times New Roman" w:hAnsi="Bembo Std" w:cs="Segoe UI"/>
          <w:kern w:val="0"/>
          <w:sz w:val="22"/>
          <w:szCs w:val="22"/>
          <w:lang w:eastAsia="es-SV" w:bidi="ar-SA"/>
        </w:rPr>
        <w:t>Requisitos </w:t>
      </w:r>
    </w:p>
    <w:p w:rsidR="001C6613" w:rsidRPr="001C6613" w:rsidRDefault="001C6613" w:rsidP="001C6613">
      <w:pPr>
        <w:widowControl/>
        <w:suppressAutoHyphens w:val="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kern w:val="0"/>
          <w:sz w:val="22"/>
          <w:szCs w:val="22"/>
          <w:lang w:eastAsia="es-SV" w:bidi="ar-SA"/>
        </w:rPr>
        <w:t>1.2.1</w:t>
      </w:r>
      <w:r w:rsidRPr="001C6613">
        <w:rPr>
          <w:rFonts w:ascii="Calibri" w:eastAsia="Times New Roman" w:hAnsi="Calibri" w:cs="Calibri"/>
          <w:kern w:val="0"/>
          <w:sz w:val="22"/>
          <w:szCs w:val="22"/>
          <w:lang w:eastAsia="es-SV" w:bidi="ar-SA"/>
        </w:rPr>
        <w:t xml:space="preserve"> </w:t>
      </w:r>
      <w:r w:rsidRPr="001C6613">
        <w:rPr>
          <w:rFonts w:ascii="Bembo Std" w:eastAsia="Times New Roman" w:hAnsi="Bembo Std" w:cs="Segoe UI"/>
          <w:kern w:val="0"/>
          <w:sz w:val="22"/>
          <w:szCs w:val="22"/>
          <w:lang w:eastAsia="es-SV" w:bidi="ar-SA"/>
        </w:rPr>
        <w:t xml:space="preserve">El Banco exige que los Prestatarios (incluidos los beneficiarios del financiamiento del Banco), licitantes (postulantes / proponentes), consultores, contratistas y proveedores, todo subcontratista, </w:t>
      </w:r>
      <w:proofErr w:type="spellStart"/>
      <w:r w:rsidRPr="001C6613">
        <w:rPr>
          <w:rFonts w:ascii="Bembo Std" w:eastAsia="Times New Roman" w:hAnsi="Bembo Std" w:cs="Segoe UI"/>
          <w:kern w:val="0"/>
          <w:sz w:val="22"/>
          <w:szCs w:val="22"/>
          <w:lang w:eastAsia="es-SV" w:bidi="ar-SA"/>
        </w:rPr>
        <w:t>subconsultor</w:t>
      </w:r>
      <w:proofErr w:type="spellEnd"/>
      <w:r w:rsidRPr="001C6613">
        <w:rPr>
          <w:rFonts w:ascii="Bembo Std" w:eastAsia="Times New Roman" w:hAnsi="Bembo Std" w:cs="Segoe UI"/>
          <w:kern w:val="0"/>
          <w:sz w:val="22"/>
          <w:szCs w:val="22"/>
          <w:lang w:eastAsia="es-SV" w:bidi="ar-SA"/>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 </w:t>
      </w:r>
    </w:p>
    <w:p w:rsidR="001C6613" w:rsidRPr="001C6613" w:rsidRDefault="001C6613" w:rsidP="001C6613">
      <w:pPr>
        <w:widowControl/>
        <w:suppressAutoHyphens w:val="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kern w:val="0"/>
          <w:sz w:val="22"/>
          <w:szCs w:val="22"/>
          <w:lang w:eastAsia="es-SV" w:bidi="ar-SA"/>
        </w:rPr>
        <w:t> </w:t>
      </w:r>
    </w:p>
    <w:p w:rsidR="001C6613" w:rsidRPr="001C6613" w:rsidRDefault="001C6613" w:rsidP="001C6613">
      <w:pPr>
        <w:widowControl/>
        <w:suppressAutoHyphens w:val="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kern w:val="0"/>
          <w:sz w:val="22"/>
          <w:szCs w:val="22"/>
          <w:lang w:eastAsia="es-SV" w:bidi="ar-SA"/>
        </w:rPr>
        <w:t>1.2.2</w:t>
      </w:r>
      <w:r w:rsidRPr="001C6613">
        <w:rPr>
          <w:rFonts w:ascii="Calibri" w:eastAsia="Times New Roman" w:hAnsi="Calibri" w:cs="Calibri"/>
          <w:kern w:val="0"/>
          <w:sz w:val="22"/>
          <w:szCs w:val="22"/>
          <w:lang w:eastAsia="es-SV" w:bidi="ar-SA"/>
        </w:rPr>
        <w:t xml:space="preserve"> </w:t>
      </w:r>
      <w:r w:rsidRPr="001C6613">
        <w:rPr>
          <w:rFonts w:ascii="Bembo Std" w:eastAsia="Times New Roman" w:hAnsi="Bembo Std" w:cs="Segoe UI"/>
          <w:kern w:val="0"/>
          <w:sz w:val="22"/>
          <w:szCs w:val="22"/>
          <w:lang w:eastAsia="es-SV" w:bidi="ar-SA"/>
        </w:rPr>
        <w:t>Con ese fin, el Banco: </w:t>
      </w:r>
    </w:p>
    <w:p w:rsidR="001C6613" w:rsidRPr="001C6613" w:rsidRDefault="001C6613" w:rsidP="001C6613">
      <w:pPr>
        <w:widowControl/>
        <w:suppressAutoHyphens w:val="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kern w:val="0"/>
          <w:sz w:val="22"/>
          <w:szCs w:val="22"/>
          <w:lang w:eastAsia="es-SV" w:bidi="ar-SA"/>
        </w:rPr>
        <w:t>a.</w:t>
      </w:r>
      <w:r w:rsidRPr="001C6613">
        <w:rPr>
          <w:rFonts w:ascii="Calibri" w:eastAsia="Times New Roman" w:hAnsi="Calibri" w:cs="Calibri"/>
          <w:kern w:val="0"/>
          <w:sz w:val="22"/>
          <w:szCs w:val="22"/>
          <w:lang w:eastAsia="es-SV" w:bidi="ar-SA"/>
        </w:rPr>
        <w:t xml:space="preserve"> </w:t>
      </w:r>
      <w:r w:rsidRPr="001C6613">
        <w:rPr>
          <w:rFonts w:ascii="Bembo Std" w:eastAsia="Times New Roman" w:hAnsi="Bembo Std" w:cs="Segoe UI"/>
          <w:kern w:val="0"/>
          <w:sz w:val="22"/>
          <w:szCs w:val="22"/>
          <w:lang w:eastAsia="es-SV" w:bidi="ar-SA"/>
        </w:rPr>
        <w:t>Define de la siguiente manera, a los efectos de esta disposición, las expresiones que se indican a continuación: </w:t>
      </w:r>
    </w:p>
    <w:p w:rsidR="001C6613" w:rsidRPr="001C6613" w:rsidRDefault="001C6613" w:rsidP="001C6613">
      <w:pPr>
        <w:widowControl/>
        <w:suppressAutoHyphens w:val="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kern w:val="0"/>
          <w:sz w:val="22"/>
          <w:szCs w:val="22"/>
          <w:lang w:eastAsia="es-SV" w:bidi="ar-SA"/>
        </w:rPr>
        <w:t>i.</w:t>
      </w:r>
      <w:r w:rsidRPr="001C6613">
        <w:rPr>
          <w:rFonts w:ascii="Calibri" w:eastAsia="Times New Roman" w:hAnsi="Calibri" w:cs="Calibri"/>
          <w:kern w:val="0"/>
          <w:sz w:val="22"/>
          <w:szCs w:val="22"/>
          <w:lang w:eastAsia="es-SV" w:bidi="ar-SA"/>
        </w:rPr>
        <w:t xml:space="preserve"> </w:t>
      </w:r>
      <w:r w:rsidRPr="001C6613">
        <w:rPr>
          <w:rFonts w:ascii="Bembo Std" w:eastAsia="Times New Roman" w:hAnsi="Bembo Std" w:cs="Segoe UI"/>
          <w:kern w:val="0"/>
          <w:sz w:val="22"/>
          <w:szCs w:val="22"/>
          <w:lang w:eastAsia="es-SV" w:bidi="ar-SA"/>
        </w:rPr>
        <w:t>Por “práctica corrupta” se entiende el ofrecimiento, entrega, aceptación o solicitud directa o indirecta de cualquier cosa de valor con el fin de influir indebidamente en el accionar de otra parte. </w:t>
      </w:r>
    </w:p>
    <w:p w:rsidR="001C6613" w:rsidRPr="001C6613" w:rsidRDefault="001C6613" w:rsidP="001C6613">
      <w:pPr>
        <w:widowControl/>
        <w:suppressAutoHyphens w:val="0"/>
        <w:jc w:val="both"/>
        <w:textAlignment w:val="baseline"/>
        <w:rPr>
          <w:rFonts w:ascii="Segoe UI" w:eastAsia="Times New Roman" w:hAnsi="Segoe UI" w:cs="Segoe UI"/>
          <w:kern w:val="0"/>
          <w:sz w:val="18"/>
          <w:szCs w:val="18"/>
          <w:lang w:eastAsia="es-SV" w:bidi="ar-SA"/>
        </w:rPr>
      </w:pPr>
      <w:proofErr w:type="spellStart"/>
      <w:r w:rsidRPr="001C6613">
        <w:rPr>
          <w:rFonts w:ascii="Bembo Std" w:eastAsia="Times New Roman" w:hAnsi="Bembo Std" w:cs="Segoe UI"/>
          <w:kern w:val="0"/>
          <w:sz w:val="22"/>
          <w:szCs w:val="22"/>
          <w:lang w:eastAsia="es-SV" w:bidi="ar-SA"/>
        </w:rPr>
        <w:t>ii</w:t>
      </w:r>
      <w:proofErr w:type="spellEnd"/>
      <w:r w:rsidRPr="001C6613">
        <w:rPr>
          <w:rFonts w:ascii="Bembo Std" w:eastAsia="Times New Roman" w:hAnsi="Bembo Std" w:cs="Segoe UI"/>
          <w:kern w:val="0"/>
          <w:sz w:val="22"/>
          <w:szCs w:val="22"/>
          <w:lang w:eastAsia="es-SV" w:bidi="ar-SA"/>
        </w:rPr>
        <w:t>.</w:t>
      </w:r>
      <w:r w:rsidRPr="001C6613">
        <w:rPr>
          <w:rFonts w:ascii="Calibri" w:eastAsia="Times New Roman" w:hAnsi="Calibri" w:cs="Calibri"/>
          <w:kern w:val="0"/>
          <w:sz w:val="22"/>
          <w:szCs w:val="22"/>
          <w:lang w:eastAsia="es-SV" w:bidi="ar-SA"/>
        </w:rPr>
        <w:t xml:space="preserve"> </w:t>
      </w:r>
      <w:r w:rsidRPr="001C6613">
        <w:rPr>
          <w:rFonts w:ascii="Bembo Std" w:eastAsia="Times New Roman" w:hAnsi="Bembo Std" w:cs="Segoe UI"/>
          <w:kern w:val="0"/>
          <w:sz w:val="22"/>
          <w:szCs w:val="22"/>
          <w:lang w:eastAsia="es-SV" w:bidi="ar-SA"/>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 </w:t>
      </w:r>
    </w:p>
    <w:p w:rsidR="001C6613" w:rsidRPr="001C6613" w:rsidRDefault="001C6613" w:rsidP="001C6613">
      <w:pPr>
        <w:widowControl/>
        <w:suppressAutoHyphens w:val="0"/>
        <w:jc w:val="both"/>
        <w:textAlignment w:val="baseline"/>
        <w:rPr>
          <w:rFonts w:ascii="Segoe UI" w:eastAsia="Times New Roman" w:hAnsi="Segoe UI" w:cs="Segoe UI"/>
          <w:kern w:val="0"/>
          <w:sz w:val="18"/>
          <w:szCs w:val="18"/>
          <w:lang w:eastAsia="es-SV" w:bidi="ar-SA"/>
        </w:rPr>
      </w:pPr>
      <w:proofErr w:type="spellStart"/>
      <w:r w:rsidRPr="001C6613">
        <w:rPr>
          <w:rFonts w:ascii="Bembo Std" w:eastAsia="Times New Roman" w:hAnsi="Bembo Std" w:cs="Segoe UI"/>
          <w:kern w:val="0"/>
          <w:sz w:val="22"/>
          <w:szCs w:val="22"/>
          <w:lang w:eastAsia="es-SV" w:bidi="ar-SA"/>
        </w:rPr>
        <w:t>iii</w:t>
      </w:r>
      <w:proofErr w:type="spellEnd"/>
      <w:r w:rsidRPr="001C6613">
        <w:rPr>
          <w:rFonts w:ascii="Bembo Std" w:eastAsia="Times New Roman" w:hAnsi="Bembo Std" w:cs="Segoe UI"/>
          <w:kern w:val="0"/>
          <w:sz w:val="22"/>
          <w:szCs w:val="22"/>
          <w:lang w:eastAsia="es-SV" w:bidi="ar-SA"/>
        </w:rPr>
        <w:t>.</w:t>
      </w:r>
      <w:r w:rsidRPr="001C6613">
        <w:rPr>
          <w:rFonts w:ascii="Calibri" w:eastAsia="Times New Roman" w:hAnsi="Calibri" w:cs="Calibri"/>
          <w:kern w:val="0"/>
          <w:sz w:val="22"/>
          <w:szCs w:val="22"/>
          <w:lang w:eastAsia="es-SV" w:bidi="ar-SA"/>
        </w:rPr>
        <w:t xml:space="preserve"> </w:t>
      </w:r>
      <w:r w:rsidRPr="001C6613">
        <w:rPr>
          <w:rFonts w:ascii="Bembo Std" w:eastAsia="Times New Roman" w:hAnsi="Bembo Std" w:cs="Segoe UI"/>
          <w:kern w:val="0"/>
          <w:sz w:val="22"/>
          <w:szCs w:val="22"/>
          <w:lang w:eastAsia="es-SV" w:bidi="ar-SA"/>
        </w:rPr>
        <w:t>Por “práctica colusoria” se entiende todo arreglo entre dos o más partes realizado con la intención de alcanzar un propósito ilícito, como el de influir de forma indebida en el accionar de otra parte. </w:t>
      </w:r>
    </w:p>
    <w:p w:rsidR="001C6613" w:rsidRPr="001C6613" w:rsidRDefault="001C6613" w:rsidP="001C6613">
      <w:pPr>
        <w:widowControl/>
        <w:suppressAutoHyphens w:val="0"/>
        <w:jc w:val="both"/>
        <w:textAlignment w:val="baseline"/>
        <w:rPr>
          <w:rFonts w:ascii="Segoe UI" w:eastAsia="Times New Roman" w:hAnsi="Segoe UI" w:cs="Segoe UI"/>
          <w:kern w:val="0"/>
          <w:sz w:val="18"/>
          <w:szCs w:val="18"/>
          <w:lang w:eastAsia="es-SV" w:bidi="ar-SA"/>
        </w:rPr>
      </w:pPr>
      <w:proofErr w:type="spellStart"/>
      <w:r w:rsidRPr="001C6613">
        <w:rPr>
          <w:rFonts w:ascii="Bembo Std" w:eastAsia="Times New Roman" w:hAnsi="Bembo Std" w:cs="Segoe UI"/>
          <w:kern w:val="0"/>
          <w:sz w:val="22"/>
          <w:szCs w:val="22"/>
          <w:lang w:eastAsia="es-SV" w:bidi="ar-SA"/>
        </w:rPr>
        <w:t>iv</w:t>
      </w:r>
      <w:proofErr w:type="spellEnd"/>
      <w:r w:rsidRPr="001C6613">
        <w:rPr>
          <w:rFonts w:ascii="Bembo Std" w:eastAsia="Times New Roman" w:hAnsi="Bembo Std" w:cs="Segoe UI"/>
          <w:kern w:val="0"/>
          <w:sz w:val="22"/>
          <w:szCs w:val="22"/>
          <w:lang w:eastAsia="es-SV" w:bidi="ar-SA"/>
        </w:rPr>
        <w:t>.</w:t>
      </w:r>
      <w:r w:rsidRPr="001C6613">
        <w:rPr>
          <w:rFonts w:ascii="Calibri" w:eastAsia="Times New Roman" w:hAnsi="Calibri" w:cs="Calibri"/>
          <w:kern w:val="0"/>
          <w:sz w:val="22"/>
          <w:szCs w:val="22"/>
          <w:lang w:eastAsia="es-SV" w:bidi="ar-SA"/>
        </w:rPr>
        <w:t xml:space="preserve"> </w:t>
      </w:r>
      <w:r w:rsidRPr="001C6613">
        <w:rPr>
          <w:rFonts w:ascii="Bembo Std" w:eastAsia="Times New Roman" w:hAnsi="Bembo Std" w:cs="Segoe UI"/>
          <w:kern w:val="0"/>
          <w:sz w:val="22"/>
          <w:szCs w:val="22"/>
          <w:lang w:eastAsia="es-SV" w:bidi="ar-SA"/>
        </w:rPr>
        <w:t>Por “práctica coercitiva” se entiende el perjuicio o daño o la amenaza de causar perjuicio o daño directa o indirectamente a cualquiera de las partes o a sus bienes para influir de forma indebida en su accionar. </w:t>
      </w:r>
    </w:p>
    <w:p w:rsidR="001C6613" w:rsidRPr="001C6613" w:rsidRDefault="001C6613" w:rsidP="001C6613">
      <w:pPr>
        <w:widowControl/>
        <w:suppressAutoHyphens w:val="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kern w:val="0"/>
          <w:sz w:val="22"/>
          <w:szCs w:val="22"/>
          <w:lang w:eastAsia="es-SV" w:bidi="ar-SA"/>
        </w:rPr>
        <w:t>v.</w:t>
      </w:r>
      <w:r w:rsidRPr="001C6613">
        <w:rPr>
          <w:rFonts w:ascii="Calibri" w:eastAsia="Times New Roman" w:hAnsi="Calibri" w:cs="Calibri"/>
          <w:kern w:val="0"/>
          <w:sz w:val="22"/>
          <w:szCs w:val="22"/>
          <w:lang w:eastAsia="es-SV" w:bidi="ar-SA"/>
        </w:rPr>
        <w:t xml:space="preserve"> </w:t>
      </w:r>
      <w:r w:rsidRPr="001C6613">
        <w:rPr>
          <w:rFonts w:ascii="Bembo Std" w:eastAsia="Times New Roman" w:hAnsi="Bembo Std" w:cs="Segoe UI"/>
          <w:kern w:val="0"/>
          <w:sz w:val="22"/>
          <w:szCs w:val="22"/>
          <w:lang w:eastAsia="es-SV" w:bidi="ar-SA"/>
        </w:rPr>
        <w:t>Por “práctica de obstrucción” se entiende: </w:t>
      </w:r>
    </w:p>
    <w:p w:rsidR="001C6613" w:rsidRPr="001C6613" w:rsidRDefault="001C6613" w:rsidP="001C6613">
      <w:pPr>
        <w:widowControl/>
        <w:suppressAutoHyphens w:val="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kern w:val="0"/>
          <w:sz w:val="22"/>
          <w:szCs w:val="22"/>
          <w:lang w:eastAsia="es-SV" w:bidi="ar-SA"/>
        </w:rPr>
        <w:t>(a)</w:t>
      </w:r>
      <w:r w:rsidRPr="001C6613">
        <w:rPr>
          <w:rFonts w:ascii="Calibri" w:eastAsia="Times New Roman" w:hAnsi="Calibri" w:cs="Calibri"/>
          <w:kern w:val="0"/>
          <w:sz w:val="22"/>
          <w:szCs w:val="22"/>
          <w:lang w:eastAsia="es-SV" w:bidi="ar-SA"/>
        </w:rPr>
        <w:t xml:space="preserve"> </w:t>
      </w:r>
      <w:r w:rsidRPr="001C6613">
        <w:rPr>
          <w:rFonts w:ascii="Bembo Std" w:eastAsia="Times New Roman" w:hAnsi="Bembo Std" w:cs="Segoe UI"/>
          <w:kern w:val="0"/>
          <w:sz w:val="22"/>
          <w:szCs w:val="22"/>
          <w:lang w:eastAsia="es-SV" w:bidi="ar-SA"/>
        </w:rPr>
        <w:t xml:space="preserve">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w:t>
      </w:r>
      <w:r w:rsidRPr="001C6613">
        <w:rPr>
          <w:rFonts w:ascii="Bembo Std" w:eastAsia="Times New Roman" w:hAnsi="Bembo Std" w:cs="Segoe UI"/>
          <w:kern w:val="0"/>
          <w:sz w:val="22"/>
          <w:szCs w:val="22"/>
          <w:lang w:eastAsia="es-SV" w:bidi="ar-SA"/>
        </w:rPr>
        <w:lastRenderedPageBreak/>
        <w:t>persecución o intimidación de otra parte para evitar que revele lo que conoce sobre asuntos relacionados con una investigación o lleve a cabo la investigación, o </w:t>
      </w:r>
    </w:p>
    <w:p w:rsidR="001C6613" w:rsidRPr="001C6613" w:rsidRDefault="001C6613" w:rsidP="001C6613">
      <w:pPr>
        <w:widowControl/>
        <w:suppressAutoHyphens w:val="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kern w:val="0"/>
          <w:sz w:val="22"/>
          <w:szCs w:val="22"/>
          <w:lang w:eastAsia="es-SV" w:bidi="ar-SA"/>
        </w:rPr>
        <w:t>(b)</w:t>
      </w:r>
      <w:r w:rsidRPr="001C6613">
        <w:rPr>
          <w:rFonts w:ascii="Calibri" w:eastAsia="Times New Roman" w:hAnsi="Calibri" w:cs="Calibri"/>
          <w:kern w:val="0"/>
          <w:sz w:val="22"/>
          <w:szCs w:val="22"/>
          <w:lang w:eastAsia="es-SV" w:bidi="ar-SA"/>
        </w:rPr>
        <w:t xml:space="preserve"> </w:t>
      </w:r>
      <w:r w:rsidRPr="001C6613">
        <w:rPr>
          <w:rFonts w:ascii="Bembo Std" w:eastAsia="Times New Roman" w:hAnsi="Bembo Std" w:cs="Segoe UI"/>
          <w:kern w:val="0"/>
          <w:sz w:val="22"/>
          <w:szCs w:val="22"/>
          <w:lang w:eastAsia="es-SV" w:bidi="ar-SA"/>
        </w:rPr>
        <w:t>los actos destinados a impedir materialmente que el Banco ejerza sus derechos de inspección y auditoría establecidos en el párrafo 3.2.2 e, que figura a continuación. </w:t>
      </w:r>
    </w:p>
    <w:p w:rsidR="001C6613" w:rsidRPr="001C6613" w:rsidRDefault="001C6613" w:rsidP="001C6613">
      <w:pPr>
        <w:widowControl/>
        <w:suppressAutoHyphens w:val="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kern w:val="0"/>
          <w:sz w:val="22"/>
          <w:szCs w:val="22"/>
          <w:lang w:eastAsia="es-SV" w:bidi="ar-SA"/>
        </w:rPr>
        <w:t>b.</w:t>
      </w:r>
      <w:r w:rsidRPr="001C6613">
        <w:rPr>
          <w:rFonts w:ascii="Calibri" w:eastAsia="Times New Roman" w:hAnsi="Calibri" w:cs="Calibri"/>
          <w:kern w:val="0"/>
          <w:sz w:val="22"/>
          <w:szCs w:val="22"/>
          <w:lang w:eastAsia="es-SV" w:bidi="ar-SA"/>
        </w:rPr>
        <w:t xml:space="preserve"> </w:t>
      </w:r>
      <w:r w:rsidRPr="001C6613">
        <w:rPr>
          <w:rFonts w:ascii="Bembo Std" w:eastAsia="Times New Roman" w:hAnsi="Bembo Std" w:cs="Segoe UI"/>
          <w:kern w:val="0"/>
          <w:sz w:val="22"/>
          <w:szCs w:val="22"/>
          <w:lang w:eastAsia="es-SV" w:bidi="ar-SA"/>
        </w:rPr>
        <w:t xml:space="preserve">Rechazará toda propuesta de adjudicación si determina que la empresa o persona recomendada para la adjudicación, los miembros de su personal, sus agentes, </w:t>
      </w:r>
      <w:proofErr w:type="spellStart"/>
      <w:r w:rsidRPr="001C6613">
        <w:rPr>
          <w:rFonts w:ascii="Bembo Std" w:eastAsia="Times New Roman" w:hAnsi="Bembo Std" w:cs="Segoe UI"/>
          <w:kern w:val="0"/>
          <w:sz w:val="22"/>
          <w:szCs w:val="22"/>
          <w:lang w:eastAsia="es-SV" w:bidi="ar-SA"/>
        </w:rPr>
        <w:t>subconsultores</w:t>
      </w:r>
      <w:proofErr w:type="spellEnd"/>
      <w:r w:rsidRPr="001C6613">
        <w:rPr>
          <w:rFonts w:ascii="Bembo Std" w:eastAsia="Times New Roman" w:hAnsi="Bembo Std" w:cs="Segoe UI"/>
          <w:kern w:val="0"/>
          <w:sz w:val="22"/>
          <w:szCs w:val="22"/>
          <w:lang w:eastAsia="es-SV" w:bidi="ar-SA"/>
        </w:rPr>
        <w:t>, subcontratistas, prestadores de servicios, proveedores o empleados han participado, directa o indirectamente, en prácticas corruptas, fraudulentas, colusorias, coercitivas u obstructivas para competir por el contrato en cuestión. </w:t>
      </w:r>
    </w:p>
    <w:p w:rsidR="001C6613" w:rsidRPr="001C6613" w:rsidRDefault="001C6613" w:rsidP="001C6613">
      <w:pPr>
        <w:widowControl/>
        <w:suppressAutoHyphens w:val="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kern w:val="0"/>
          <w:sz w:val="22"/>
          <w:szCs w:val="22"/>
          <w:lang w:eastAsia="es-SV" w:bidi="ar-SA"/>
        </w:rPr>
        <w:t>c.</w:t>
      </w:r>
      <w:r w:rsidRPr="001C6613">
        <w:rPr>
          <w:rFonts w:ascii="Calibri" w:eastAsia="Times New Roman" w:hAnsi="Calibri" w:cs="Calibri"/>
          <w:kern w:val="0"/>
          <w:sz w:val="22"/>
          <w:szCs w:val="22"/>
          <w:lang w:eastAsia="es-SV" w:bidi="ar-SA"/>
        </w:rPr>
        <w:t xml:space="preserve"> </w:t>
      </w:r>
      <w:r w:rsidRPr="001C6613">
        <w:rPr>
          <w:rFonts w:ascii="Bembo Std" w:eastAsia="Times New Roman" w:hAnsi="Bembo Std" w:cs="Segoe UI"/>
          <w:kern w:val="0"/>
          <w:sz w:val="22"/>
          <w:szCs w:val="22"/>
          <w:lang w:eastAsia="es-SV" w:bidi="ar-SA"/>
        </w:rPr>
        <w:t>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rsidR="001C6613" w:rsidRPr="001C6613" w:rsidRDefault="001C6613" w:rsidP="001C6613">
      <w:pPr>
        <w:widowControl/>
        <w:suppressAutoHyphens w:val="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kern w:val="0"/>
          <w:sz w:val="22"/>
          <w:szCs w:val="22"/>
          <w:lang w:eastAsia="es-SV" w:bidi="ar-SA"/>
        </w:rPr>
        <w:t>d.</w:t>
      </w:r>
      <w:r w:rsidRPr="001C6613">
        <w:rPr>
          <w:rFonts w:ascii="Calibri" w:eastAsia="Times New Roman" w:hAnsi="Calibri" w:cs="Calibri"/>
          <w:kern w:val="0"/>
          <w:sz w:val="22"/>
          <w:szCs w:val="22"/>
          <w:lang w:eastAsia="es-SV" w:bidi="ar-SA"/>
        </w:rPr>
        <w:t xml:space="preserve"> </w:t>
      </w:r>
      <w:r w:rsidRPr="001C6613">
        <w:rPr>
          <w:rFonts w:ascii="Bembo Std" w:eastAsia="Times New Roman" w:hAnsi="Bembo Std" w:cs="Segoe UI"/>
          <w:kern w:val="0"/>
          <w:sz w:val="22"/>
          <w:szCs w:val="22"/>
          <w:lang w:eastAsia="es-SV" w:bidi="ar-SA"/>
        </w:rPr>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 ; (</w:t>
      </w:r>
      <w:proofErr w:type="spellStart"/>
      <w:r w:rsidRPr="001C6613">
        <w:rPr>
          <w:rFonts w:ascii="Bembo Std" w:eastAsia="Times New Roman" w:hAnsi="Bembo Std" w:cs="Segoe UI"/>
          <w:kern w:val="0"/>
          <w:sz w:val="22"/>
          <w:szCs w:val="22"/>
          <w:lang w:eastAsia="es-SV" w:bidi="ar-SA"/>
        </w:rPr>
        <w:t>ii</w:t>
      </w:r>
      <w:proofErr w:type="spellEnd"/>
      <w:r w:rsidRPr="001C6613">
        <w:rPr>
          <w:rFonts w:ascii="Bembo Std" w:eastAsia="Times New Roman" w:hAnsi="Bembo Std" w:cs="Segoe UI"/>
          <w:kern w:val="0"/>
          <w:sz w:val="22"/>
          <w:szCs w:val="22"/>
          <w:lang w:eastAsia="es-SV" w:bidi="ar-SA"/>
        </w:rPr>
        <w:t>) ser nominada como subcontratista, consultor, fabricante o proveedor, o prestador de servicios de una firma que de lo contrario sería elegible a la cual se le haya adjudicado un contrato financiado por el Banco, y (</w:t>
      </w:r>
      <w:proofErr w:type="spellStart"/>
      <w:r w:rsidRPr="001C6613">
        <w:rPr>
          <w:rFonts w:ascii="Bembo Std" w:eastAsia="Times New Roman" w:hAnsi="Bembo Std" w:cs="Segoe UI"/>
          <w:kern w:val="0"/>
          <w:sz w:val="22"/>
          <w:szCs w:val="22"/>
          <w:lang w:eastAsia="es-SV" w:bidi="ar-SA"/>
        </w:rPr>
        <w:t>iii</w:t>
      </w:r>
      <w:proofErr w:type="spellEnd"/>
      <w:r w:rsidRPr="001C6613">
        <w:rPr>
          <w:rFonts w:ascii="Bembo Std" w:eastAsia="Times New Roman" w:hAnsi="Bembo Std" w:cs="Segoe UI"/>
          <w:kern w:val="0"/>
          <w:sz w:val="22"/>
          <w:szCs w:val="22"/>
          <w:lang w:eastAsia="es-SV" w:bidi="ar-SA"/>
        </w:rPr>
        <w:t>) recibir los fondos de un préstamo del Banco o participar más activamente en la preparación o la ejecución de cualquier proyecto financiado por el Banco. </w:t>
      </w:r>
    </w:p>
    <w:p w:rsidR="001C6613" w:rsidRPr="001C6613" w:rsidRDefault="001C6613" w:rsidP="001C6613">
      <w:pPr>
        <w:widowControl/>
        <w:suppressAutoHyphens w:val="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kern w:val="0"/>
          <w:sz w:val="22"/>
          <w:szCs w:val="22"/>
          <w:lang w:eastAsia="es-SV" w:bidi="ar-SA"/>
        </w:rPr>
        <w:t>e.</w:t>
      </w:r>
      <w:r w:rsidRPr="001C6613">
        <w:rPr>
          <w:rFonts w:ascii="Calibri" w:eastAsia="Times New Roman" w:hAnsi="Calibri" w:cs="Calibri"/>
          <w:kern w:val="0"/>
          <w:sz w:val="22"/>
          <w:szCs w:val="22"/>
          <w:lang w:eastAsia="es-SV" w:bidi="ar-SA"/>
        </w:rPr>
        <w:t xml:space="preserve"> </w:t>
      </w:r>
      <w:r w:rsidRPr="001C6613">
        <w:rPr>
          <w:rFonts w:ascii="Bembo Std" w:eastAsia="Times New Roman" w:hAnsi="Bembo Std" w:cs="Segoe UI"/>
          <w:kern w:val="0"/>
          <w:sz w:val="22"/>
          <w:szCs w:val="22"/>
          <w:lang w:eastAsia="es-SV" w:bidi="ar-SA"/>
        </w:rPr>
        <w:t xml:space="preserve">Exigirá que en los documentos de solicitud de ofertas/propuestas y en los contratos financiados con préstamos del Banco se incluya una cláusula en la que se exija que los licitantes (postulantes /proponentes), consultores, contratistas y proveedores, así como sus respectivos subcontratistas, </w:t>
      </w:r>
      <w:proofErr w:type="spellStart"/>
      <w:r w:rsidRPr="001C6613">
        <w:rPr>
          <w:rFonts w:ascii="Bembo Std" w:eastAsia="Times New Roman" w:hAnsi="Bembo Std" w:cs="Segoe UI"/>
          <w:kern w:val="0"/>
          <w:sz w:val="22"/>
          <w:szCs w:val="22"/>
          <w:lang w:eastAsia="es-SV" w:bidi="ar-SA"/>
        </w:rPr>
        <w:t>subconsultores</w:t>
      </w:r>
      <w:proofErr w:type="spellEnd"/>
      <w:r w:rsidRPr="001C6613">
        <w:rPr>
          <w:rFonts w:ascii="Bembo Std" w:eastAsia="Times New Roman" w:hAnsi="Bembo Std" w:cs="Segoe UI"/>
          <w:kern w:val="0"/>
          <w:sz w:val="22"/>
          <w:szCs w:val="22"/>
          <w:lang w:eastAsia="es-SV" w:bidi="ar-SA"/>
        </w:rPr>
        <w:t>, prestadores de servicios, proveedores, agentes y personal, permitan al Banco inspeccionar todas las cuentas, registros y otros documentos referidos a la presentación de ofertas y la ejecución de contratos, y someterlos a la auditoría de profesionales nombrados por este. </w:t>
      </w:r>
    </w:p>
    <w:p w:rsidR="001C6613" w:rsidRPr="001C6613" w:rsidRDefault="001C6613" w:rsidP="001C6613">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kern w:val="0"/>
          <w:sz w:val="22"/>
          <w:szCs w:val="22"/>
          <w:lang w:eastAsia="es-SV" w:bidi="ar-SA"/>
        </w:rPr>
        <w:t>  </w:t>
      </w:r>
    </w:p>
    <w:p w:rsidR="001C6613" w:rsidRPr="001C6613" w:rsidRDefault="001C6613" w:rsidP="001C6613">
      <w:pPr>
        <w:widowControl/>
        <w:suppressAutoHyphens w:val="0"/>
        <w:ind w:left="-720" w:right="-810"/>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kern w:val="0"/>
          <w:sz w:val="22"/>
          <w:szCs w:val="22"/>
          <w:lang w:eastAsia="es-SV" w:bidi="ar-SA"/>
        </w:rPr>
        <w:t> </w:t>
      </w:r>
    </w:p>
    <w:p w:rsidR="001C6613" w:rsidRPr="001C6613" w:rsidRDefault="001C6613" w:rsidP="001C6613">
      <w:pPr>
        <w:widowControl/>
        <w:suppressAutoHyphens w:val="0"/>
        <w:ind w:left="-720" w:right="-810"/>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b/>
          <w:bCs/>
          <w:kern w:val="0"/>
          <w:sz w:val="22"/>
          <w:szCs w:val="22"/>
          <w:lang w:eastAsia="es-SV" w:bidi="ar-SA"/>
        </w:rPr>
        <w:t>CONDICIONES DEL SUMINISTRO</w:t>
      </w:r>
      <w:r w:rsidRPr="001C6613">
        <w:rPr>
          <w:rFonts w:ascii="Bembo Std" w:eastAsia="Times New Roman" w:hAnsi="Bembo Std" w:cs="Segoe UI"/>
          <w:kern w:val="0"/>
          <w:sz w:val="22"/>
          <w:szCs w:val="22"/>
          <w:lang w:eastAsia="es-SV" w:bidi="ar-SA"/>
        </w:rPr>
        <w:t> </w:t>
      </w:r>
    </w:p>
    <w:p w:rsidR="001C6613" w:rsidRPr="001C6613" w:rsidRDefault="001C6613" w:rsidP="001C6613">
      <w:pPr>
        <w:widowControl/>
        <w:suppressAutoHyphens w:val="0"/>
        <w:ind w:left="-570" w:right="-810"/>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kern w:val="0"/>
          <w:sz w:val="22"/>
          <w:szCs w:val="22"/>
          <w:lang w:eastAsia="es-SV" w:bidi="ar-SA"/>
        </w:rPr>
        <w:t> </w:t>
      </w:r>
    </w:p>
    <w:p w:rsidR="001C6613" w:rsidRPr="001C6613" w:rsidRDefault="001C6613" w:rsidP="001C6613">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b/>
          <w:bCs/>
          <w:kern w:val="0"/>
          <w:sz w:val="22"/>
          <w:szCs w:val="22"/>
          <w:u w:val="single"/>
          <w:lang w:eastAsia="es-SV" w:bidi="ar-SA"/>
        </w:rPr>
        <w:t>OBLIGACIONES DEL SUMINISTRANTE</w:t>
      </w:r>
      <w:r w:rsidRPr="001C6613">
        <w:rPr>
          <w:rFonts w:ascii="Bembo Std" w:eastAsia="Times New Roman" w:hAnsi="Bembo Std" w:cs="Segoe UI"/>
          <w:kern w:val="0"/>
          <w:sz w:val="22"/>
          <w:szCs w:val="22"/>
          <w:lang w:eastAsia="es-SV" w:bidi="ar-SA"/>
        </w:rPr>
        <w:t> </w:t>
      </w:r>
    </w:p>
    <w:p w:rsidR="001C6613" w:rsidRPr="001C6613" w:rsidRDefault="001C6613" w:rsidP="001C6613">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kern w:val="0"/>
          <w:sz w:val="22"/>
          <w:szCs w:val="22"/>
          <w:lang w:eastAsia="es-SV" w:bidi="ar-SA"/>
        </w:rPr>
        <w:t>1-Someterse a las disposiciones legales del CONTRATO DE PRESTAMO OPEP-14611P, aplicables al negocio de que se trata, renunciando entablar reclamaciones por vías que no sean establecidas en el mismo. </w:t>
      </w:r>
    </w:p>
    <w:p w:rsidR="001C6613" w:rsidRPr="001C6613" w:rsidRDefault="001C6613" w:rsidP="001C6613">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kern w:val="0"/>
          <w:sz w:val="22"/>
          <w:szCs w:val="22"/>
          <w:lang w:eastAsia="es-SV" w:bidi="ar-SA"/>
        </w:rPr>
        <w:t> </w:t>
      </w:r>
    </w:p>
    <w:p w:rsidR="001C6613" w:rsidRPr="001C6613" w:rsidRDefault="001C6613" w:rsidP="001C6613">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kern w:val="0"/>
          <w:sz w:val="22"/>
          <w:szCs w:val="22"/>
          <w:lang w:eastAsia="es-SV" w:bidi="ar-SA"/>
        </w:rPr>
        <w:t>2- 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al Contrato de Préstamo, Manual de Operaciones y las Regulaciones de Adquisiciones para prestatarios BM, julio 2016, revisadas en noviembre 2017 y Agosto de 2018. </w:t>
      </w:r>
    </w:p>
    <w:p w:rsidR="001C6613" w:rsidRPr="001C6613" w:rsidRDefault="001C6613" w:rsidP="001C6613">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kern w:val="0"/>
          <w:sz w:val="22"/>
          <w:szCs w:val="22"/>
          <w:lang w:eastAsia="es-SV" w:bidi="ar-SA"/>
        </w:rPr>
        <w:t> </w:t>
      </w:r>
    </w:p>
    <w:p w:rsidR="001C6613" w:rsidRPr="001C6613" w:rsidRDefault="001C6613" w:rsidP="001C6613">
      <w:pPr>
        <w:widowControl/>
        <w:suppressAutoHyphens w:val="0"/>
        <w:ind w:left="-720" w:right="-810"/>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b/>
          <w:bCs/>
          <w:kern w:val="0"/>
          <w:sz w:val="22"/>
          <w:szCs w:val="22"/>
          <w:u w:val="single"/>
          <w:lang w:eastAsia="es-SV" w:bidi="ar-SA"/>
        </w:rPr>
        <w:t>OBLIGACIONES DEL GOBIERNO</w:t>
      </w:r>
      <w:r w:rsidRPr="001C6613">
        <w:rPr>
          <w:rFonts w:ascii="Bembo Std" w:eastAsia="Times New Roman" w:hAnsi="Bembo Std" w:cs="Segoe UI"/>
          <w:kern w:val="0"/>
          <w:sz w:val="22"/>
          <w:szCs w:val="22"/>
          <w:lang w:eastAsia="es-SV" w:bidi="ar-SA"/>
        </w:rPr>
        <w:t> </w:t>
      </w:r>
    </w:p>
    <w:p w:rsidR="001C6613" w:rsidRPr="001C6613" w:rsidRDefault="001C6613" w:rsidP="001C6613">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color w:val="000000"/>
          <w:kern w:val="0"/>
          <w:sz w:val="22"/>
          <w:szCs w:val="22"/>
          <w:lang w:eastAsia="es-SV" w:bidi="ar-SA"/>
        </w:rPr>
        <w:t>1-Pagar el valor de los servicios realizados previo los trámites legales, después que la Unidad solicitante, hayan recibido los bienes a entera satisfacción y de acuerdo con las especificaciones convenidas. </w:t>
      </w:r>
    </w:p>
    <w:p w:rsidR="001C6613" w:rsidRPr="001C6613" w:rsidRDefault="001C6613" w:rsidP="001C6613">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color w:val="000000"/>
          <w:kern w:val="0"/>
          <w:sz w:val="22"/>
          <w:szCs w:val="22"/>
          <w:lang w:eastAsia="es-SV" w:bidi="ar-SA"/>
        </w:rPr>
        <w:t>2- La Unidad Solicitante por medio de su delegado/a vigilará el cumplimiento de la presente Orden de Compra y será quien deberá dar seguimiento de la ejecución de la orden y que ésta se realice en el plazo acordado y de acuerdo a las condiciones pactadas, en estricto apego a lo siguiente:     </w:t>
      </w:r>
    </w:p>
    <w:p w:rsidR="001C6613" w:rsidRPr="001C6613" w:rsidRDefault="001C6613" w:rsidP="001C6613">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color w:val="000000"/>
          <w:kern w:val="0"/>
          <w:sz w:val="22"/>
          <w:szCs w:val="22"/>
          <w:lang w:eastAsia="es-SV" w:bidi="ar-SA"/>
        </w:rPr>
        <w:lastRenderedPageBreak/>
        <w:t>a) Verificar el cumplimiento de las cláusulas contractuales, implementando para ello una Hoja de Seguimiento de Orden de Compra. </w:t>
      </w:r>
    </w:p>
    <w:p w:rsidR="001C6613" w:rsidRPr="001C6613" w:rsidRDefault="001C6613" w:rsidP="001C6613">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color w:val="000000"/>
          <w:kern w:val="0"/>
          <w:sz w:val="22"/>
          <w:szCs w:val="22"/>
          <w:lang w:eastAsia="es-SV" w:bidi="ar-SA"/>
        </w:rPr>
        <w:t>b)  Conformar y mantener actualizado el expediente de seguimiento de la ejecución de la orden de compra, remitiendo copias a la UGP/ACPPI de MINSAL, de todos los documentos. En el expediente se documentará todo hecho relevante, en cuanto a las actuaciones y documentación relacionada con informes de cumplimiento de la orden de compra, modificaciones y actas de recepción; </w:t>
      </w:r>
    </w:p>
    <w:p w:rsidR="001C6613" w:rsidRPr="001C6613" w:rsidRDefault="001C6613" w:rsidP="001C6613">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color w:val="000000"/>
          <w:kern w:val="0"/>
          <w:sz w:val="22"/>
          <w:szCs w:val="22"/>
          <w:lang w:eastAsia="es-SV" w:bidi="ar-SA"/>
        </w:rPr>
        <w:t>c)  Informar oportunamente sobre la ejecución de la Orden de Compra a la UGP/ACPPI de MINSAL. El informe podrá contener las recepciones provisionales, parciales y definitivas, incumplimientos, solicitudes de prórroga, ordenes de cambio, resoluciones modificativas, etc. </w:t>
      </w:r>
    </w:p>
    <w:p w:rsidR="001C6613" w:rsidRPr="001C6613" w:rsidRDefault="001C6613" w:rsidP="001C6613">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color w:val="000000"/>
          <w:kern w:val="0"/>
          <w:sz w:val="22"/>
          <w:szCs w:val="22"/>
          <w:lang w:eastAsia="es-SV" w:bidi="ar-SA"/>
        </w:rPr>
        <w:t>d) Incluir en el informe de ejecución de la orden de compra, la gestión para la aplicación de las sanciones a los contratistas por los incumplimientos de sus obligaciones. </w:t>
      </w:r>
    </w:p>
    <w:p w:rsidR="001C6613" w:rsidRPr="001C6613" w:rsidRDefault="001C6613" w:rsidP="001C6613">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color w:val="000000"/>
          <w:kern w:val="0"/>
          <w:sz w:val="22"/>
          <w:szCs w:val="22"/>
          <w:lang w:eastAsia="es-SV" w:bidi="ar-SA"/>
        </w:rPr>
        <w:t>e) Solicitar al contratista, en caso de incrementos en el monto o prórroga en el plazo de la orden de compra, la actualización de la garantía correspondiente. (No aplica) </w:t>
      </w:r>
    </w:p>
    <w:p w:rsidR="001C6613" w:rsidRPr="001C6613" w:rsidRDefault="001C6613" w:rsidP="001C6613">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color w:val="000000"/>
          <w:kern w:val="0"/>
          <w:sz w:val="22"/>
          <w:szCs w:val="22"/>
          <w:lang w:eastAsia="es-SV" w:bidi="ar-SA"/>
        </w:rPr>
        <w:t>f) Elaborar y suscribir conjuntamente con el contratista y la Unidad solicitante, según el caso y demás funcionarios que se hayan definido contractualmente definitivas de las adquisiciones de servicios, distribuyendo copias a las Unidades correspondientes. </w:t>
      </w:r>
    </w:p>
    <w:p w:rsidR="001C6613" w:rsidRPr="001C6613" w:rsidRDefault="001C6613" w:rsidP="001C6613">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color w:val="000000"/>
          <w:kern w:val="0"/>
          <w:sz w:val="22"/>
          <w:szCs w:val="22"/>
          <w:lang w:eastAsia="es-SV" w:bidi="ar-SA"/>
        </w:rPr>
        <w:t>g)  Informar oportunamente a la UGPPI/ACP de MINSAL, la devolución de garantías en caso que aplique, inmediatamente después de comprobarse el cumplimiento de las cláusulas contractuales. (No aplica) </w:t>
      </w:r>
    </w:p>
    <w:p w:rsidR="001C6613" w:rsidRPr="001C6613" w:rsidRDefault="001C6613" w:rsidP="001C6613">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color w:val="000000"/>
          <w:kern w:val="0"/>
          <w:sz w:val="22"/>
          <w:szCs w:val="22"/>
          <w:lang w:eastAsia="es-SV" w:bidi="ar-SA"/>
        </w:rPr>
        <w:t>h) Gestionar ante la autoridad competente, las modificaciones a la Orden de Compra, una vez identificada tal necesidad, anexando documentos que amparen dichos cambios. </w:t>
      </w:r>
    </w:p>
    <w:p w:rsidR="001C6613" w:rsidRPr="001C6613" w:rsidRDefault="001C6613" w:rsidP="001C6613">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color w:val="000000"/>
          <w:kern w:val="0"/>
          <w:sz w:val="22"/>
          <w:szCs w:val="22"/>
          <w:lang w:eastAsia="es-SV" w:bidi="ar-SA"/>
        </w:rPr>
        <w:t>Cualquier otra responsabilidad que establezca el convenio de préstamo y documentos contractuales. </w:t>
      </w:r>
    </w:p>
    <w:p w:rsidR="001C6613" w:rsidRPr="001C6613" w:rsidRDefault="001C6613" w:rsidP="001C6613">
      <w:pPr>
        <w:widowControl/>
        <w:suppressAutoHyphens w:val="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kern w:val="0"/>
          <w:sz w:val="22"/>
          <w:szCs w:val="22"/>
          <w:lang w:eastAsia="es-SV" w:bidi="ar-SA"/>
        </w:rPr>
        <w:t> </w:t>
      </w:r>
    </w:p>
    <w:p w:rsidR="001C6613" w:rsidRPr="001C6613" w:rsidRDefault="001C6613" w:rsidP="001C6613">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b/>
          <w:bCs/>
          <w:kern w:val="0"/>
          <w:sz w:val="22"/>
          <w:szCs w:val="22"/>
          <w:u w:val="single"/>
          <w:lang w:eastAsia="es-SV" w:bidi="ar-SA"/>
        </w:rPr>
        <w:t>OTRAS CONDICIONES DEL SUMINISTRO</w:t>
      </w:r>
      <w:r w:rsidRPr="001C6613">
        <w:rPr>
          <w:rFonts w:ascii="Bembo Std" w:eastAsia="Times New Roman" w:hAnsi="Bembo Std" w:cs="Segoe UI"/>
          <w:kern w:val="0"/>
          <w:sz w:val="22"/>
          <w:szCs w:val="22"/>
          <w:lang w:eastAsia="es-SV" w:bidi="ar-SA"/>
        </w:rPr>
        <w:t> </w:t>
      </w:r>
    </w:p>
    <w:p w:rsidR="001C6613" w:rsidRPr="001C6613" w:rsidRDefault="001C6613" w:rsidP="001C6613">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kern w:val="0"/>
          <w:sz w:val="22"/>
          <w:szCs w:val="22"/>
          <w:lang w:eastAsia="es-SV" w:bidi="ar-SA"/>
        </w:rPr>
        <w:t> </w:t>
      </w:r>
    </w:p>
    <w:p w:rsidR="001C6613" w:rsidRPr="001C6613" w:rsidRDefault="001C6613" w:rsidP="001C6613">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color w:val="000000"/>
          <w:kern w:val="0"/>
          <w:sz w:val="22"/>
          <w:szCs w:val="22"/>
          <w:lang w:eastAsia="es-SV" w:bidi="ar-SA"/>
        </w:rPr>
        <w:t>1. La fecha de entrega del suministro, está estipulada en la presente Orden de Compra, que reciba el suministrarte debidamente legalizada. </w:t>
      </w:r>
    </w:p>
    <w:p w:rsidR="001C6613" w:rsidRPr="001C6613" w:rsidRDefault="001C6613" w:rsidP="001C6613">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color w:val="000000"/>
          <w:kern w:val="0"/>
          <w:sz w:val="22"/>
          <w:szCs w:val="22"/>
          <w:lang w:eastAsia="es-SV" w:bidi="ar-SA"/>
        </w:rPr>
        <w:t>2. El suministro, al que la presente Orden se refiere será recibido a entera satisfacción del Solicitante, quien firmará, sellará y fechará el acta de recepción de los bienes. </w:t>
      </w:r>
    </w:p>
    <w:p w:rsidR="001C6613" w:rsidRPr="001C6613" w:rsidRDefault="001C6613" w:rsidP="001C6613">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color w:val="000000"/>
          <w:kern w:val="0"/>
          <w:sz w:val="22"/>
          <w:szCs w:val="22"/>
          <w:lang w:eastAsia="es-SV" w:bidi="ar-SA"/>
        </w:rPr>
        <w:t xml:space="preserve">3.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1C6613">
        <w:rPr>
          <w:rFonts w:ascii="Bembo Std" w:eastAsia="Times New Roman" w:hAnsi="Bembo Std" w:cs="Segoe UI"/>
          <w:color w:val="000000"/>
          <w:kern w:val="0"/>
          <w:sz w:val="22"/>
          <w:szCs w:val="22"/>
          <w:lang w:eastAsia="es-SV" w:bidi="ar-SA"/>
        </w:rPr>
        <w:t>Delegado</w:t>
      </w:r>
      <w:proofErr w:type="gramEnd"/>
      <w:r w:rsidRPr="001C6613">
        <w:rPr>
          <w:rFonts w:ascii="Bembo Std" w:eastAsia="Times New Roman" w:hAnsi="Bembo Std" w:cs="Segoe UI"/>
          <w:color w:val="000000"/>
          <w:kern w:val="0"/>
          <w:sz w:val="22"/>
          <w:szCs w:val="22"/>
          <w:lang w:eastAsia="es-SV" w:bidi="ar-SA"/>
        </w:rPr>
        <w:t>; y las que afecten el objeto como incremento y disminución de la misma, únicamente podrán llevarse a cabo a través de Resolución Modificativa de Orden de Compra, firmada por ambas partes. </w:t>
      </w:r>
    </w:p>
    <w:p w:rsidR="001C6613" w:rsidRPr="001C6613" w:rsidRDefault="001C6613" w:rsidP="001C6613">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color w:val="000000"/>
          <w:kern w:val="0"/>
          <w:sz w:val="22"/>
          <w:szCs w:val="22"/>
          <w:lang w:eastAsia="es-SV" w:bidi="ar-SA"/>
        </w:rPr>
        <w:t> </w:t>
      </w:r>
    </w:p>
    <w:p w:rsidR="001C6613" w:rsidRPr="001C6613" w:rsidRDefault="001C6613" w:rsidP="001C6613">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color w:val="000000"/>
          <w:kern w:val="0"/>
          <w:sz w:val="22"/>
          <w:szCs w:val="22"/>
          <w:lang w:eastAsia="es-SV" w:bidi="ar-SA"/>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ACP-UGPPI, ubicada en el Nivel tres, Edificio del Instituto Nacional de Salud, Urbanización Lomas de Altamira, Boulevard Altamira y Avenida República de Ecuador </w:t>
      </w:r>
      <w:proofErr w:type="spellStart"/>
      <w:r w:rsidRPr="001C6613">
        <w:rPr>
          <w:rFonts w:ascii="Bembo Std" w:eastAsia="Times New Roman" w:hAnsi="Bembo Std" w:cs="Segoe UI"/>
          <w:color w:val="000000"/>
          <w:kern w:val="0"/>
          <w:sz w:val="22"/>
          <w:szCs w:val="22"/>
          <w:lang w:eastAsia="es-SV" w:bidi="ar-SA"/>
        </w:rPr>
        <w:t>N°</w:t>
      </w:r>
      <w:proofErr w:type="spellEnd"/>
      <w:r w:rsidRPr="001C6613">
        <w:rPr>
          <w:rFonts w:ascii="Bembo Std" w:eastAsia="Times New Roman" w:hAnsi="Bembo Std" w:cs="Segoe UI"/>
          <w:color w:val="000000"/>
          <w:kern w:val="0"/>
          <w:sz w:val="22"/>
          <w:szCs w:val="22"/>
          <w:lang w:eastAsia="es-SV" w:bidi="ar-SA"/>
        </w:rPr>
        <w:t xml:space="preserve"> 33, San Salvador, Teléfono: 2591-8293, Email: acp_ugp@salud.gob.sv; dicha solicitud deberá presentarse 10 días antes expirar el plazo de la entrega contratada. </w:t>
      </w:r>
    </w:p>
    <w:p w:rsidR="001C6613" w:rsidRPr="001C6613" w:rsidRDefault="001C6613" w:rsidP="001C6613">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color w:val="000000"/>
          <w:kern w:val="0"/>
          <w:sz w:val="22"/>
          <w:szCs w:val="22"/>
          <w:lang w:eastAsia="es-SV" w:bidi="ar-SA"/>
        </w:rPr>
        <w:t xml:space="preserve">4. Las obligaciones que contrae el Gobierno por medio de esta Orden de Compra, son únicamente para con el </w:t>
      </w:r>
      <w:proofErr w:type="spellStart"/>
      <w:r w:rsidRPr="001C6613">
        <w:rPr>
          <w:rFonts w:ascii="Bembo Std" w:eastAsia="Times New Roman" w:hAnsi="Bembo Std" w:cs="Segoe UI"/>
          <w:color w:val="000000"/>
          <w:kern w:val="0"/>
          <w:sz w:val="22"/>
          <w:szCs w:val="22"/>
          <w:lang w:eastAsia="es-SV" w:bidi="ar-SA"/>
        </w:rPr>
        <w:t>suministrante</w:t>
      </w:r>
      <w:proofErr w:type="spellEnd"/>
      <w:r w:rsidRPr="001C6613">
        <w:rPr>
          <w:rFonts w:ascii="Bembo Std" w:eastAsia="Times New Roman" w:hAnsi="Bembo Std" w:cs="Segoe UI"/>
          <w:color w:val="000000"/>
          <w:kern w:val="0"/>
          <w:sz w:val="22"/>
          <w:szCs w:val="22"/>
          <w:lang w:eastAsia="es-SV" w:bidi="ar-SA"/>
        </w:rPr>
        <w:t>, quién debe observar las condiciones establecidas, a fin de conservar antecedentes favorables. </w:t>
      </w:r>
    </w:p>
    <w:p w:rsidR="001C6613" w:rsidRPr="001C6613" w:rsidRDefault="001C6613" w:rsidP="001C6613">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color w:val="000000"/>
          <w:kern w:val="0"/>
          <w:sz w:val="22"/>
          <w:szCs w:val="22"/>
          <w:lang w:eastAsia="es-SV" w:bidi="ar-SA"/>
        </w:rPr>
        <w:t>5. En caso de mora en el cumplimiento por parte del proveedor de las obligaciones emanadas del Contrato/Orden de Compra, según sea el caso, la multa que se aplicará por cada semana de retraso será del 0.5%, por el valor de los suministros que entregaron fuera del plazo contractual. El valor acumulado por dicha multa no podrá ser mayor al 10% del valor total contratado. </w:t>
      </w:r>
    </w:p>
    <w:p w:rsidR="001C6613" w:rsidRPr="001C6613" w:rsidRDefault="001C6613" w:rsidP="001C6613">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color w:val="000000"/>
          <w:kern w:val="0"/>
          <w:sz w:val="22"/>
          <w:szCs w:val="22"/>
          <w:lang w:eastAsia="es-SV" w:bidi="ar-SA"/>
        </w:rPr>
        <w:t> </w:t>
      </w:r>
    </w:p>
    <w:p w:rsidR="001C6613" w:rsidRPr="001C6613" w:rsidRDefault="001C6613" w:rsidP="001C6613">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b/>
          <w:bCs/>
          <w:kern w:val="0"/>
          <w:sz w:val="22"/>
          <w:szCs w:val="22"/>
          <w:lang w:eastAsia="es-SV" w:bidi="ar-SA"/>
        </w:rPr>
        <w:t>GARANTÍA DE CUMPLIMIENTO DE CONTRATO</w:t>
      </w:r>
      <w:r w:rsidRPr="001C6613">
        <w:rPr>
          <w:rFonts w:ascii="Bembo Std" w:eastAsia="Times New Roman" w:hAnsi="Bembo Std" w:cs="Segoe UI"/>
          <w:kern w:val="0"/>
          <w:sz w:val="22"/>
          <w:szCs w:val="22"/>
          <w:lang w:eastAsia="es-SV" w:bidi="ar-SA"/>
        </w:rPr>
        <w:t> </w:t>
      </w:r>
    </w:p>
    <w:p w:rsidR="001C6613" w:rsidRPr="001C6613" w:rsidRDefault="001C6613" w:rsidP="001C6613">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kern w:val="0"/>
          <w:sz w:val="22"/>
          <w:szCs w:val="22"/>
          <w:lang w:eastAsia="es-SV" w:bidi="ar-SA"/>
        </w:rPr>
        <w:lastRenderedPageBreak/>
        <w:t>Dentro de un máximo de quince (15) días siguientes a la distribución del contrato, deberá presentar en la ACP/UGP una Garantía de Cumplimiento de Contrato equivalente al diez por ciento (10%) del valor del contrato. Esta garantía deberá mantener su vigencia por 250 días calendario contados a partir de la fecha distribución del contrato. La garantía/fianza deberá ser extendida a favor del Ministerio de Salud, emitida por entidad financiera debidamente autorizada por la Superintendencia del Sistema Financiero de El Salvador. La Garantía deberá presentarse en el Área de Adquisiciones y Contrataciones del Programa del Ministerio de Salud, ubicada en Lomas de Altamira, Boulevard Altamira y Avenida República de Ecuador, número 33, San Salvador. </w:t>
      </w:r>
    </w:p>
    <w:p w:rsidR="001C6613" w:rsidRPr="001C6613" w:rsidRDefault="001C6613" w:rsidP="001C6613">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kern w:val="0"/>
          <w:sz w:val="22"/>
          <w:szCs w:val="22"/>
          <w:lang w:eastAsia="es-SV" w:bidi="ar-SA"/>
        </w:rPr>
        <w:t> </w:t>
      </w:r>
    </w:p>
    <w:p w:rsidR="001C6613" w:rsidRPr="001C6613" w:rsidRDefault="001C6613" w:rsidP="001C6613">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b/>
          <w:bCs/>
          <w:kern w:val="0"/>
          <w:sz w:val="22"/>
          <w:szCs w:val="22"/>
          <w:lang w:val="es-MX" w:eastAsia="es-SV" w:bidi="ar-SA"/>
        </w:rPr>
        <w:t>SOLUCIÓN DE CONTROVERSIAS.</w:t>
      </w:r>
      <w:r w:rsidRPr="001C6613">
        <w:rPr>
          <w:rFonts w:ascii="Bembo Std" w:eastAsia="Times New Roman" w:hAnsi="Bembo Std" w:cs="Segoe UI"/>
          <w:b/>
          <w:bCs/>
          <w:color w:val="FF0000"/>
          <w:kern w:val="0"/>
          <w:sz w:val="22"/>
          <w:szCs w:val="22"/>
          <w:lang w:val="es-MX" w:eastAsia="es-SV" w:bidi="ar-SA"/>
        </w:rPr>
        <w:t> </w:t>
      </w:r>
      <w:r w:rsidRPr="001C6613">
        <w:rPr>
          <w:rFonts w:ascii="Bembo Std" w:eastAsia="Times New Roman" w:hAnsi="Bembo Std" w:cs="Segoe UI"/>
          <w:color w:val="000000"/>
          <w:kern w:val="0"/>
          <w:sz w:val="22"/>
          <w:szCs w:val="22"/>
          <w:lang w:eastAsia="es-SV" w:bidi="ar-SA"/>
        </w:rPr>
        <w:t xml:space="preserve"> </w:t>
      </w:r>
      <w:r w:rsidRPr="001C6613">
        <w:rPr>
          <w:rFonts w:ascii="Bembo Std" w:eastAsia="Times New Roman" w:hAnsi="Bembo Std" w:cs="Segoe UI"/>
          <w:kern w:val="0"/>
          <w:sz w:val="22"/>
          <w:szCs w:val="22"/>
          <w:lang w:val="es-MX" w:eastAsia="es-SV" w:bidi="ar-SA"/>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r w:rsidRPr="001C6613">
        <w:rPr>
          <w:rFonts w:ascii="Bembo Std" w:eastAsia="Times New Roman" w:hAnsi="Bembo Std" w:cs="Segoe UI"/>
          <w:kern w:val="0"/>
          <w:sz w:val="22"/>
          <w:szCs w:val="22"/>
          <w:lang w:eastAsia="es-SV" w:bidi="ar-SA"/>
        </w:rPr>
        <w:t> </w:t>
      </w:r>
    </w:p>
    <w:p w:rsidR="001C6613" w:rsidRPr="001C6613" w:rsidRDefault="001C6613" w:rsidP="001C6613">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kern w:val="0"/>
          <w:sz w:val="22"/>
          <w:szCs w:val="22"/>
          <w:lang w:val="es-MX" w:eastAsia="es-SV" w:bidi="ar-SA"/>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r w:rsidRPr="001C6613">
        <w:rPr>
          <w:rFonts w:ascii="Bembo Std" w:eastAsia="Times New Roman" w:hAnsi="Bembo Std" w:cs="Segoe UI"/>
          <w:kern w:val="0"/>
          <w:sz w:val="22"/>
          <w:szCs w:val="22"/>
          <w:lang w:eastAsia="es-SV" w:bidi="ar-SA"/>
        </w:rPr>
        <w:t> </w:t>
      </w:r>
    </w:p>
    <w:p w:rsidR="001C6613" w:rsidRPr="001C6613" w:rsidRDefault="001C6613" w:rsidP="001C6613">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kern w:val="0"/>
          <w:sz w:val="22"/>
          <w:szCs w:val="22"/>
          <w:lang w:eastAsia="es-SV" w:bidi="ar-SA"/>
        </w:rPr>
        <w:t> </w:t>
      </w:r>
    </w:p>
    <w:p w:rsidR="001C6613" w:rsidRPr="001C6613" w:rsidRDefault="001C6613" w:rsidP="001C6613">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b/>
          <w:bCs/>
          <w:color w:val="000000"/>
          <w:kern w:val="0"/>
          <w:sz w:val="22"/>
          <w:szCs w:val="22"/>
          <w:lang w:eastAsia="es-SV" w:bidi="ar-SA"/>
        </w:rPr>
        <w:t>CADUCIDAD DE LA ORDEN DE COMPRA </w:t>
      </w:r>
      <w:r w:rsidRPr="001C6613">
        <w:rPr>
          <w:rFonts w:ascii="Bembo Std" w:eastAsia="Times New Roman" w:hAnsi="Bembo Std" w:cs="Segoe UI"/>
          <w:color w:val="000000"/>
          <w:kern w:val="0"/>
          <w:sz w:val="22"/>
          <w:szCs w:val="22"/>
          <w:lang w:eastAsia="es-SV" w:bidi="ar-SA"/>
        </w:rPr>
        <w:t> </w:t>
      </w:r>
    </w:p>
    <w:p w:rsidR="001C6613" w:rsidRPr="001C6613" w:rsidRDefault="001C6613" w:rsidP="001C6613">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color w:val="000000"/>
          <w:kern w:val="0"/>
          <w:sz w:val="22"/>
          <w:szCs w:val="22"/>
          <w:lang w:eastAsia="es-SV" w:bidi="ar-SA"/>
        </w:rPr>
        <w:t> </w:t>
      </w:r>
    </w:p>
    <w:p w:rsidR="001C6613" w:rsidRPr="001C6613" w:rsidRDefault="001C6613" w:rsidP="001C6613">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color w:val="000000"/>
          <w:kern w:val="0"/>
          <w:sz w:val="22"/>
          <w:szCs w:val="22"/>
          <w:lang w:eastAsia="es-SV" w:bidi="ar-SA"/>
        </w:rPr>
        <w:t>El Contratante tendrá derecho a caducar la Orden de Compra, por cualquiera de las siguientes razones: </w:t>
      </w:r>
    </w:p>
    <w:p w:rsidR="001C6613" w:rsidRPr="001C6613" w:rsidRDefault="001C6613" w:rsidP="001C6613">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color w:val="000000"/>
          <w:kern w:val="0"/>
          <w:sz w:val="22"/>
          <w:szCs w:val="22"/>
          <w:lang w:eastAsia="es-SV" w:bidi="ar-SA"/>
        </w:rPr>
        <w:t>a.</w:t>
      </w:r>
      <w:r w:rsidRPr="001C6613">
        <w:rPr>
          <w:rFonts w:ascii="Calibri" w:eastAsia="Times New Roman" w:hAnsi="Calibri" w:cs="Calibri"/>
          <w:color w:val="000000"/>
          <w:kern w:val="0"/>
          <w:sz w:val="22"/>
          <w:szCs w:val="22"/>
          <w:lang w:eastAsia="es-SV" w:bidi="ar-SA"/>
        </w:rPr>
        <w:t xml:space="preserve"> </w:t>
      </w:r>
      <w:r w:rsidRPr="001C6613">
        <w:rPr>
          <w:rFonts w:ascii="Bembo Std" w:eastAsia="Times New Roman" w:hAnsi="Bembo Std" w:cs="Segoe UI"/>
          <w:color w:val="000000"/>
          <w:kern w:val="0"/>
          <w:sz w:val="22"/>
          <w:szCs w:val="22"/>
          <w:lang w:eastAsia="es-SV" w:bidi="ar-SA"/>
        </w:rPr>
        <w:t>Actúe con dolo, culpa grave o reiterada negligencia en el cumplimiento de sus obligaciones. </w:t>
      </w:r>
    </w:p>
    <w:p w:rsidR="001C6613" w:rsidRPr="001C6613" w:rsidRDefault="001C6613" w:rsidP="001C6613">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color w:val="000000"/>
          <w:kern w:val="0"/>
          <w:sz w:val="22"/>
          <w:szCs w:val="22"/>
          <w:lang w:eastAsia="es-SV" w:bidi="ar-SA"/>
        </w:rPr>
        <w:t>b.</w:t>
      </w:r>
      <w:r w:rsidRPr="001C6613">
        <w:rPr>
          <w:rFonts w:ascii="Calibri" w:eastAsia="Times New Roman" w:hAnsi="Calibri" w:cs="Calibri"/>
          <w:color w:val="000000"/>
          <w:kern w:val="0"/>
          <w:sz w:val="22"/>
          <w:szCs w:val="22"/>
          <w:lang w:eastAsia="es-SV" w:bidi="ar-SA"/>
        </w:rPr>
        <w:t xml:space="preserve"> </w:t>
      </w:r>
      <w:r w:rsidRPr="001C6613">
        <w:rPr>
          <w:rFonts w:ascii="Bembo Std" w:eastAsia="Times New Roman" w:hAnsi="Bembo Std" w:cs="Segoe UI"/>
          <w:color w:val="000000"/>
          <w:kern w:val="0"/>
          <w:sz w:val="22"/>
          <w:szCs w:val="22"/>
          <w:lang w:eastAsia="es-SV" w:bidi="ar-SA"/>
        </w:rPr>
        <w:t>A juicio del Contratante haya empleado prácticas prohibidas en la ejecución de la Orden de Compra conforme lo dispuesto en el presente documento. </w:t>
      </w:r>
    </w:p>
    <w:p w:rsidR="001C6613" w:rsidRPr="001C6613" w:rsidRDefault="001C6613" w:rsidP="001C6613">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color w:val="000000"/>
          <w:kern w:val="0"/>
          <w:sz w:val="22"/>
          <w:szCs w:val="22"/>
          <w:lang w:eastAsia="es-SV" w:bidi="ar-SA"/>
        </w:rPr>
        <w:t>c.</w:t>
      </w:r>
      <w:r w:rsidRPr="001C6613">
        <w:rPr>
          <w:rFonts w:ascii="Calibri" w:eastAsia="Times New Roman" w:hAnsi="Calibri" w:cs="Calibri"/>
          <w:color w:val="000000"/>
          <w:kern w:val="0"/>
          <w:sz w:val="22"/>
          <w:szCs w:val="22"/>
          <w:lang w:eastAsia="es-SV" w:bidi="ar-SA"/>
        </w:rPr>
        <w:t xml:space="preserve"> </w:t>
      </w:r>
      <w:r w:rsidRPr="001C6613">
        <w:rPr>
          <w:rFonts w:ascii="Bembo Std" w:eastAsia="Times New Roman" w:hAnsi="Bembo Std" w:cs="Segoe UI"/>
          <w:color w:val="000000"/>
          <w:kern w:val="0"/>
          <w:sz w:val="22"/>
          <w:szCs w:val="22"/>
          <w:lang w:eastAsia="es-SV" w:bidi="ar-SA"/>
        </w:rPr>
        <w:t>La mora DEL PROVEEDOR en el cumplimiento del plazo de entrega del bien o servicio o de cualquier otra obligación de la Orden de Compra, no obstante encontrarse dentro del plazo de imposición de multa </w:t>
      </w:r>
    </w:p>
    <w:p w:rsidR="001C6613" w:rsidRPr="001C6613" w:rsidRDefault="001C6613" w:rsidP="001C6613">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color w:val="000000"/>
          <w:kern w:val="0"/>
          <w:sz w:val="22"/>
          <w:szCs w:val="22"/>
          <w:lang w:eastAsia="es-SV" w:bidi="ar-SA"/>
        </w:rPr>
        <w:t>d.</w:t>
      </w:r>
      <w:r w:rsidRPr="001C6613">
        <w:rPr>
          <w:rFonts w:ascii="Calibri" w:eastAsia="Times New Roman" w:hAnsi="Calibri" w:cs="Calibri"/>
          <w:color w:val="000000"/>
          <w:kern w:val="0"/>
          <w:sz w:val="22"/>
          <w:szCs w:val="22"/>
          <w:lang w:eastAsia="es-SV" w:bidi="ar-SA"/>
        </w:rPr>
        <w:t xml:space="preserve"> </w:t>
      </w:r>
      <w:r w:rsidRPr="001C6613">
        <w:rPr>
          <w:rFonts w:ascii="Bembo Std" w:eastAsia="Times New Roman" w:hAnsi="Bembo Std" w:cs="Segoe UI"/>
          <w:color w:val="000000"/>
          <w:kern w:val="0"/>
          <w:sz w:val="22"/>
          <w:szCs w:val="22"/>
          <w:lang w:eastAsia="es-SV" w:bidi="ar-SA"/>
        </w:rPr>
        <w:t>EL PROVEEDOR entregue el bien o servicio en inferior calidad a lo ofertado o no cumpla con las condiciones pactadas en la Orden de Compra. </w:t>
      </w:r>
    </w:p>
    <w:p w:rsidR="001C6613" w:rsidRPr="001C6613" w:rsidRDefault="001C6613" w:rsidP="001C6613">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kern w:val="0"/>
          <w:sz w:val="22"/>
          <w:szCs w:val="22"/>
          <w:lang w:eastAsia="es-SV" w:bidi="ar-SA"/>
        </w:rPr>
        <w:t> </w:t>
      </w:r>
    </w:p>
    <w:p w:rsidR="001C6613" w:rsidRPr="001C6613" w:rsidRDefault="001C6613" w:rsidP="001C6613">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kern w:val="0"/>
          <w:sz w:val="22"/>
          <w:szCs w:val="22"/>
          <w:lang w:eastAsia="es-SV" w:bidi="ar-SA"/>
        </w:rPr>
        <w:t> </w:t>
      </w:r>
    </w:p>
    <w:p w:rsidR="001C6613" w:rsidRPr="001C6613" w:rsidRDefault="001C6613" w:rsidP="001C6613">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b/>
          <w:bCs/>
          <w:kern w:val="0"/>
          <w:sz w:val="22"/>
          <w:szCs w:val="22"/>
          <w:lang w:eastAsia="es-SV" w:bidi="ar-SA"/>
        </w:rPr>
        <w:t>VIGENCIA.</w:t>
      </w:r>
      <w:r w:rsidRPr="001C6613">
        <w:rPr>
          <w:rFonts w:ascii="Bembo Std" w:eastAsia="Times New Roman" w:hAnsi="Bembo Std" w:cs="Segoe UI"/>
          <w:kern w:val="0"/>
          <w:sz w:val="22"/>
          <w:szCs w:val="22"/>
          <w:lang w:eastAsia="es-SV" w:bidi="ar-SA"/>
        </w:rPr>
        <w:t xml:space="preserve"> La vigencia de esta Orden de Compra será a partir de la distribución de la misma y finalizará treinta (30) días adicionales, después de que la Unidad Solicitante o la persona que esta delegue, hayan firmado el Acta de Recepción de haber recibido los bienes a entera satisfacción del MINSAL. </w:t>
      </w:r>
    </w:p>
    <w:p w:rsidR="001C6613" w:rsidRPr="001C6613" w:rsidRDefault="001C6613" w:rsidP="001C6613">
      <w:pPr>
        <w:widowControl/>
        <w:suppressAutoHyphens w:val="0"/>
        <w:ind w:right="-81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color w:val="000000"/>
          <w:kern w:val="0"/>
          <w:sz w:val="20"/>
          <w:szCs w:val="20"/>
          <w:lang w:eastAsia="es-SV" w:bidi="ar-SA"/>
        </w:rPr>
        <w:t> </w:t>
      </w:r>
    </w:p>
    <w:p w:rsidR="001C6613" w:rsidRPr="004908D2" w:rsidRDefault="001C6613" w:rsidP="001C6613">
      <w:pPr>
        <w:widowControl/>
        <w:suppressAutoHyphens w:val="0"/>
        <w:jc w:val="both"/>
        <w:textAlignment w:val="baseline"/>
        <w:rPr>
          <w:rFonts w:ascii="Segoe UI" w:eastAsia="Times New Roman" w:hAnsi="Segoe UI" w:cs="Segoe UI"/>
          <w:kern w:val="0"/>
          <w:sz w:val="18"/>
          <w:szCs w:val="18"/>
          <w:lang w:eastAsia="es-SV" w:bidi="ar-SA"/>
        </w:rPr>
      </w:pPr>
    </w:p>
    <w:p w:rsidR="001C6613" w:rsidRDefault="001C6613" w:rsidP="001C6613">
      <w:pPr>
        <w:rPr>
          <w:rFonts w:hint="eastAsia"/>
        </w:rPr>
      </w:pPr>
    </w:p>
    <w:p w:rsidR="006C1A4A" w:rsidRDefault="006C1A4A"/>
    <w:sectPr w:rsidR="006C1A4A">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555A" w:rsidRDefault="003D555A" w:rsidP="001C6613">
      <w:pPr>
        <w:rPr>
          <w:rFonts w:hint="eastAsia"/>
        </w:rPr>
      </w:pPr>
      <w:r>
        <w:separator/>
      </w:r>
    </w:p>
  </w:endnote>
  <w:endnote w:type="continuationSeparator" w:id="0">
    <w:p w:rsidR="003D555A" w:rsidRDefault="003D555A" w:rsidP="001C6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Bembo">
    <w:charset w:val="00"/>
    <w:family w:val="roman"/>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D555A">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3D555A">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555A" w:rsidRDefault="003D555A" w:rsidP="001C6613">
      <w:pPr>
        <w:rPr>
          <w:rFonts w:hint="eastAsia"/>
        </w:rPr>
      </w:pPr>
      <w:r>
        <w:separator/>
      </w:r>
    </w:p>
  </w:footnote>
  <w:footnote w:type="continuationSeparator" w:id="0">
    <w:p w:rsidR="003D555A" w:rsidRDefault="003D555A" w:rsidP="001C66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767A34" w:rsidRDefault="003D555A" w:rsidP="00BA4B61">
    <w:pPr>
      <w:widowControl/>
      <w:suppressAutoHyphens w:val="0"/>
      <w:jc w:val="right"/>
      <w:textAlignment w:val="baseline"/>
      <w:rPr>
        <w:rFonts w:ascii="Times New Roman" w:eastAsia="Times New Roman" w:hAnsi="Times New Roman" w:cs="Times New Roman"/>
        <w:kern w:val="0"/>
        <w:sz w:val="16"/>
        <w:szCs w:val="16"/>
        <w:lang w:eastAsia="es-SV" w:bidi="ar-SA"/>
      </w:rPr>
    </w:pPr>
    <w:r w:rsidRPr="00BA4B61">
      <w:rPr>
        <w:noProof/>
        <w:sz w:val="16"/>
        <w:szCs w:val="16"/>
        <w:lang w:val="es-ES" w:eastAsia="es-ES" w:bidi="ar-SA"/>
      </w:rPr>
      <w:drawing>
        <wp:anchor distT="0" distB="0" distL="0" distR="0" simplePos="0" relativeHeight="251659264" behindDoc="0" locked="0" layoutInCell="1" allowOverlap="1" wp14:anchorId="2A4E6A71" wp14:editId="1D564832">
          <wp:simplePos x="0" y="0"/>
          <wp:positionH relativeFrom="column">
            <wp:posOffset>-533400</wp:posOffset>
          </wp:positionH>
          <wp:positionV relativeFrom="paragraph">
            <wp:posOffset>-352425</wp:posOffset>
          </wp:positionV>
          <wp:extent cx="2071370" cy="1050925"/>
          <wp:effectExtent l="0" t="0" r="508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18</w:t>
    </w:r>
    <w:r w:rsidR="001C6613">
      <w:rPr>
        <w:rFonts w:ascii="Bembo Std" w:eastAsia="Times New Roman" w:hAnsi="Bembo Std" w:cs="Times New Roman"/>
        <w:b/>
        <w:bCs/>
        <w:color w:val="000000"/>
        <w:kern w:val="0"/>
        <w:sz w:val="16"/>
        <w:szCs w:val="16"/>
        <w:lang w:val="es-EC" w:eastAsia="es-SV" w:bidi="ar-SA"/>
      </w:rPr>
      <w:t>0</w:t>
    </w:r>
    <w:r w:rsidRPr="00BA4B61">
      <w:rPr>
        <w:rFonts w:ascii="Bembo Std" w:eastAsia="Times New Roman" w:hAnsi="Bembo Std" w:cs="Times New Roman"/>
        <w:b/>
        <w:bCs/>
        <w:color w:val="000000"/>
        <w:kern w:val="0"/>
        <w:sz w:val="16"/>
        <w:szCs w:val="16"/>
        <w:lang w:val="es-EC" w:eastAsia="es-SV" w:bidi="ar-SA"/>
      </w:rPr>
      <w:t>/2022 ACP-UGPPI</w:t>
    </w:r>
    <w:r w:rsidRPr="00BA4B61">
      <w:rPr>
        <w:rFonts w:ascii="Bembo Std" w:eastAsia="Times New Roman" w:hAnsi="Bembo Std" w:cs="Times New Roman"/>
        <w:color w:val="000000"/>
        <w:kern w:val="0"/>
        <w:sz w:val="16"/>
        <w:szCs w:val="16"/>
        <w:lang w:eastAsia="es-SV" w:bidi="ar-SA"/>
      </w:rPr>
      <w:t> </w:t>
    </w:r>
  </w:p>
  <w:p w:rsidR="00FC7E2C" w:rsidRPr="00BA4B61" w:rsidRDefault="003D555A" w:rsidP="00BA4B61">
    <w:pPr>
      <w:pStyle w:val="Encabezado"/>
      <w:jc w:val="right"/>
      <w:rPr>
        <w:rFonts w:ascii="Calibri" w:hAnsi="Calibri" w:cs="Calibri"/>
        <w:b/>
        <w:sz w:val="16"/>
        <w:szCs w:val="16"/>
      </w:rPr>
    </w:pPr>
    <w:r w:rsidRPr="00BA4B61">
      <w:rPr>
        <w:rFonts w:ascii="Bembo Std" w:eastAsia="Times New Roman" w:hAnsi="Bembo Std" w:cs="Times New Roman"/>
        <w:kern w:val="0"/>
        <w:sz w:val="16"/>
        <w:szCs w:val="16"/>
        <w:lang w:eastAsia="es-SV" w:bidi="ar-SA"/>
      </w:rPr>
      <w:t xml:space="preserve">Comparación de Precios </w:t>
    </w:r>
    <w:proofErr w:type="spellStart"/>
    <w:r w:rsidRPr="00BA4B61">
      <w:rPr>
        <w:rFonts w:ascii="Bembo Std" w:eastAsia="Times New Roman" w:hAnsi="Bembo Std" w:cs="Times New Roman"/>
        <w:kern w:val="0"/>
        <w:sz w:val="16"/>
        <w:szCs w:val="16"/>
        <w:lang w:eastAsia="es-SV" w:bidi="ar-SA"/>
      </w:rPr>
      <w:t>N°</w:t>
    </w:r>
    <w:proofErr w:type="spellEnd"/>
    <w:r w:rsidRPr="00BA4B61">
      <w:rPr>
        <w:rFonts w:ascii="Bembo Std" w:eastAsia="Times New Roman" w:hAnsi="Bembo Std" w:cs="Times New Roman"/>
        <w:kern w:val="0"/>
        <w:sz w:val="16"/>
        <w:szCs w:val="16"/>
        <w:lang w:eastAsia="es-SV" w:bidi="ar-SA"/>
      </w:rPr>
      <w:t xml:space="preserve"> OPEP-07-CP-B</w:t>
    </w:r>
    <w:r w:rsidRPr="00BA4B61">
      <w:rPr>
        <w:noProof/>
        <w:sz w:val="16"/>
        <w:szCs w:val="16"/>
        <w:lang w:val="es-ES" w:eastAsia="es-ES" w:bidi="ar-SA"/>
      </w:rPr>
      <w:t xml:space="preserve"> </w:t>
    </w:r>
  </w:p>
  <w:p w:rsidR="00FC7E2C" w:rsidRDefault="003D555A" w:rsidP="00FC7E2C">
    <w:pPr>
      <w:pStyle w:val="Encabezado"/>
      <w:jc w:val="center"/>
      <w:rPr>
        <w:rFonts w:hint="eastAsia"/>
        <w:b/>
        <w:sz w:val="18"/>
        <w:szCs w:val="18"/>
      </w:rPr>
    </w:pPr>
  </w:p>
  <w:p w:rsidR="007027BA" w:rsidRDefault="003D555A" w:rsidP="00FC7E2C">
    <w:pPr>
      <w:pStyle w:val="Encabezado"/>
      <w:jc w:val="center"/>
      <w:rPr>
        <w:rFonts w:hint="eastAsia"/>
        <w:b/>
        <w:sz w:val="18"/>
        <w:szCs w:val="18"/>
      </w:rPr>
    </w:pPr>
  </w:p>
  <w:p w:rsidR="007027BA" w:rsidRDefault="003D555A" w:rsidP="00FC7E2C">
    <w:pPr>
      <w:pStyle w:val="Encabezado"/>
      <w:jc w:val="center"/>
      <w:rPr>
        <w:rFonts w:hint="eastAsia"/>
        <w:b/>
        <w:sz w:val="18"/>
        <w:szCs w:val="18"/>
      </w:rPr>
    </w:pPr>
  </w:p>
  <w:p w:rsidR="00FC7E2C" w:rsidRPr="00FC7E2C" w:rsidRDefault="003D555A" w:rsidP="00FC7E2C">
    <w:pPr>
      <w:pStyle w:val="Encabezado"/>
      <w:jc w:val="center"/>
      <w:rPr>
        <w:rFonts w:hint="eastAsia"/>
        <w:b/>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3"/>
    <w:rsid w:val="001C6613"/>
    <w:rsid w:val="003D555A"/>
    <w:rsid w:val="006C1A4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C3CE2"/>
  <w15:chartTrackingRefBased/>
  <w15:docId w15:val="{4599A83D-A571-406D-9103-A4FDD18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1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613"/>
    <w:pPr>
      <w:tabs>
        <w:tab w:val="center" w:pos="4419"/>
        <w:tab w:val="right" w:pos="8838"/>
      </w:tabs>
    </w:pPr>
    <w:rPr>
      <w:szCs w:val="21"/>
    </w:rPr>
  </w:style>
  <w:style w:type="character" w:customStyle="1" w:styleId="EncabezadoCar">
    <w:name w:val="Encabezado Car"/>
    <w:basedOn w:val="Fuentedeprrafopredeter"/>
    <w:link w:val="Encabezado"/>
    <w:uiPriority w:val="99"/>
    <w:rsid w:val="001C6613"/>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1C6613"/>
    <w:pPr>
      <w:tabs>
        <w:tab w:val="center" w:pos="4419"/>
        <w:tab w:val="right" w:pos="8838"/>
      </w:tabs>
    </w:pPr>
    <w:rPr>
      <w:szCs w:val="21"/>
    </w:rPr>
  </w:style>
  <w:style w:type="character" w:customStyle="1" w:styleId="PiedepginaCar">
    <w:name w:val="Pie de página Car"/>
    <w:basedOn w:val="Fuentedeprrafopredeter"/>
    <w:link w:val="Piedepgina"/>
    <w:uiPriority w:val="99"/>
    <w:rsid w:val="001C6613"/>
    <w:rPr>
      <w:rFonts w:ascii="Liberation Serif" w:eastAsia="SimSun" w:hAnsi="Liberation Serif" w:cs="Mangal"/>
      <w:kern w:val="1"/>
      <w:sz w:val="24"/>
      <w:szCs w:val="21"/>
      <w:lang w:eastAsia="zh-CN" w:bidi="hi-IN"/>
    </w:rPr>
  </w:style>
  <w:style w:type="paragraph" w:customStyle="1" w:styleId="paragraph">
    <w:name w:val="paragraph"/>
    <w:basedOn w:val="Normal"/>
    <w:rsid w:val="001C6613"/>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1C6613"/>
  </w:style>
  <w:style w:type="character" w:customStyle="1" w:styleId="eop">
    <w:name w:val="eop"/>
    <w:basedOn w:val="Fuentedeprrafopredeter"/>
    <w:rsid w:val="001C6613"/>
  </w:style>
  <w:style w:type="character" w:customStyle="1" w:styleId="scxw230106624">
    <w:name w:val="scxw230106624"/>
    <w:basedOn w:val="Fuentedeprrafopredeter"/>
    <w:rsid w:val="001C6613"/>
  </w:style>
  <w:style w:type="character" w:customStyle="1" w:styleId="tabchar">
    <w:name w:val="tabchar"/>
    <w:basedOn w:val="Fuentedeprrafopredeter"/>
    <w:rsid w:val="001C6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3748571">
      <w:bodyDiv w:val="1"/>
      <w:marLeft w:val="0"/>
      <w:marRight w:val="0"/>
      <w:marTop w:val="0"/>
      <w:marBottom w:val="0"/>
      <w:divBdr>
        <w:top w:val="none" w:sz="0" w:space="0" w:color="auto"/>
        <w:left w:val="none" w:sz="0" w:space="0" w:color="auto"/>
        <w:bottom w:val="none" w:sz="0" w:space="0" w:color="auto"/>
        <w:right w:val="none" w:sz="0" w:space="0" w:color="auto"/>
      </w:divBdr>
      <w:divsChild>
        <w:div w:id="30764962">
          <w:marLeft w:val="0"/>
          <w:marRight w:val="0"/>
          <w:marTop w:val="0"/>
          <w:marBottom w:val="0"/>
          <w:divBdr>
            <w:top w:val="none" w:sz="0" w:space="0" w:color="auto"/>
            <w:left w:val="none" w:sz="0" w:space="0" w:color="auto"/>
            <w:bottom w:val="none" w:sz="0" w:space="0" w:color="auto"/>
            <w:right w:val="none" w:sz="0" w:space="0" w:color="auto"/>
          </w:divBdr>
        </w:div>
        <w:div w:id="1256941748">
          <w:marLeft w:val="0"/>
          <w:marRight w:val="0"/>
          <w:marTop w:val="0"/>
          <w:marBottom w:val="0"/>
          <w:divBdr>
            <w:top w:val="none" w:sz="0" w:space="0" w:color="auto"/>
            <w:left w:val="none" w:sz="0" w:space="0" w:color="auto"/>
            <w:bottom w:val="none" w:sz="0" w:space="0" w:color="auto"/>
            <w:right w:val="none" w:sz="0" w:space="0" w:color="auto"/>
          </w:divBdr>
        </w:div>
        <w:div w:id="1561357053">
          <w:marLeft w:val="0"/>
          <w:marRight w:val="0"/>
          <w:marTop w:val="0"/>
          <w:marBottom w:val="0"/>
          <w:divBdr>
            <w:top w:val="none" w:sz="0" w:space="0" w:color="auto"/>
            <w:left w:val="none" w:sz="0" w:space="0" w:color="auto"/>
            <w:bottom w:val="none" w:sz="0" w:space="0" w:color="auto"/>
            <w:right w:val="none" w:sz="0" w:space="0" w:color="auto"/>
          </w:divBdr>
        </w:div>
        <w:div w:id="499854011">
          <w:marLeft w:val="0"/>
          <w:marRight w:val="0"/>
          <w:marTop w:val="0"/>
          <w:marBottom w:val="0"/>
          <w:divBdr>
            <w:top w:val="none" w:sz="0" w:space="0" w:color="auto"/>
            <w:left w:val="none" w:sz="0" w:space="0" w:color="auto"/>
            <w:bottom w:val="none" w:sz="0" w:space="0" w:color="auto"/>
            <w:right w:val="none" w:sz="0" w:space="0" w:color="auto"/>
          </w:divBdr>
          <w:divsChild>
            <w:div w:id="1050492690">
              <w:marLeft w:val="-75"/>
              <w:marRight w:val="0"/>
              <w:marTop w:val="30"/>
              <w:marBottom w:val="30"/>
              <w:divBdr>
                <w:top w:val="none" w:sz="0" w:space="0" w:color="auto"/>
                <w:left w:val="none" w:sz="0" w:space="0" w:color="auto"/>
                <w:bottom w:val="none" w:sz="0" w:space="0" w:color="auto"/>
                <w:right w:val="none" w:sz="0" w:space="0" w:color="auto"/>
              </w:divBdr>
              <w:divsChild>
                <w:div w:id="1951888778">
                  <w:marLeft w:val="0"/>
                  <w:marRight w:val="0"/>
                  <w:marTop w:val="0"/>
                  <w:marBottom w:val="0"/>
                  <w:divBdr>
                    <w:top w:val="none" w:sz="0" w:space="0" w:color="auto"/>
                    <w:left w:val="none" w:sz="0" w:space="0" w:color="auto"/>
                    <w:bottom w:val="none" w:sz="0" w:space="0" w:color="auto"/>
                    <w:right w:val="none" w:sz="0" w:space="0" w:color="auto"/>
                  </w:divBdr>
                  <w:divsChild>
                    <w:div w:id="319040023">
                      <w:marLeft w:val="0"/>
                      <w:marRight w:val="0"/>
                      <w:marTop w:val="0"/>
                      <w:marBottom w:val="0"/>
                      <w:divBdr>
                        <w:top w:val="none" w:sz="0" w:space="0" w:color="auto"/>
                        <w:left w:val="none" w:sz="0" w:space="0" w:color="auto"/>
                        <w:bottom w:val="none" w:sz="0" w:space="0" w:color="auto"/>
                        <w:right w:val="none" w:sz="0" w:space="0" w:color="auto"/>
                      </w:divBdr>
                    </w:div>
                    <w:div w:id="1274290293">
                      <w:marLeft w:val="0"/>
                      <w:marRight w:val="0"/>
                      <w:marTop w:val="0"/>
                      <w:marBottom w:val="0"/>
                      <w:divBdr>
                        <w:top w:val="none" w:sz="0" w:space="0" w:color="auto"/>
                        <w:left w:val="none" w:sz="0" w:space="0" w:color="auto"/>
                        <w:bottom w:val="none" w:sz="0" w:space="0" w:color="auto"/>
                        <w:right w:val="none" w:sz="0" w:space="0" w:color="auto"/>
                      </w:divBdr>
                    </w:div>
                    <w:div w:id="1196890517">
                      <w:marLeft w:val="0"/>
                      <w:marRight w:val="0"/>
                      <w:marTop w:val="0"/>
                      <w:marBottom w:val="0"/>
                      <w:divBdr>
                        <w:top w:val="none" w:sz="0" w:space="0" w:color="auto"/>
                        <w:left w:val="none" w:sz="0" w:space="0" w:color="auto"/>
                        <w:bottom w:val="none" w:sz="0" w:space="0" w:color="auto"/>
                        <w:right w:val="none" w:sz="0" w:space="0" w:color="auto"/>
                      </w:divBdr>
                    </w:div>
                    <w:div w:id="142310832">
                      <w:marLeft w:val="0"/>
                      <w:marRight w:val="0"/>
                      <w:marTop w:val="0"/>
                      <w:marBottom w:val="0"/>
                      <w:divBdr>
                        <w:top w:val="none" w:sz="0" w:space="0" w:color="auto"/>
                        <w:left w:val="none" w:sz="0" w:space="0" w:color="auto"/>
                        <w:bottom w:val="none" w:sz="0" w:space="0" w:color="auto"/>
                        <w:right w:val="none" w:sz="0" w:space="0" w:color="auto"/>
                      </w:divBdr>
                    </w:div>
                    <w:div w:id="1921520400">
                      <w:marLeft w:val="0"/>
                      <w:marRight w:val="0"/>
                      <w:marTop w:val="0"/>
                      <w:marBottom w:val="0"/>
                      <w:divBdr>
                        <w:top w:val="none" w:sz="0" w:space="0" w:color="auto"/>
                        <w:left w:val="none" w:sz="0" w:space="0" w:color="auto"/>
                        <w:bottom w:val="none" w:sz="0" w:space="0" w:color="auto"/>
                        <w:right w:val="none" w:sz="0" w:space="0" w:color="auto"/>
                      </w:divBdr>
                    </w:div>
                    <w:div w:id="1807090994">
                      <w:marLeft w:val="0"/>
                      <w:marRight w:val="0"/>
                      <w:marTop w:val="0"/>
                      <w:marBottom w:val="0"/>
                      <w:divBdr>
                        <w:top w:val="none" w:sz="0" w:space="0" w:color="auto"/>
                        <w:left w:val="none" w:sz="0" w:space="0" w:color="auto"/>
                        <w:bottom w:val="none" w:sz="0" w:space="0" w:color="auto"/>
                        <w:right w:val="none" w:sz="0" w:space="0" w:color="auto"/>
                      </w:divBdr>
                    </w:div>
                    <w:div w:id="1397049199">
                      <w:marLeft w:val="0"/>
                      <w:marRight w:val="0"/>
                      <w:marTop w:val="0"/>
                      <w:marBottom w:val="0"/>
                      <w:divBdr>
                        <w:top w:val="none" w:sz="0" w:space="0" w:color="auto"/>
                        <w:left w:val="none" w:sz="0" w:space="0" w:color="auto"/>
                        <w:bottom w:val="none" w:sz="0" w:space="0" w:color="auto"/>
                        <w:right w:val="none" w:sz="0" w:space="0" w:color="auto"/>
                      </w:divBdr>
                    </w:div>
                    <w:div w:id="478692219">
                      <w:marLeft w:val="0"/>
                      <w:marRight w:val="0"/>
                      <w:marTop w:val="0"/>
                      <w:marBottom w:val="0"/>
                      <w:divBdr>
                        <w:top w:val="none" w:sz="0" w:space="0" w:color="auto"/>
                        <w:left w:val="none" w:sz="0" w:space="0" w:color="auto"/>
                        <w:bottom w:val="none" w:sz="0" w:space="0" w:color="auto"/>
                        <w:right w:val="none" w:sz="0" w:space="0" w:color="auto"/>
                      </w:divBdr>
                    </w:div>
                  </w:divsChild>
                </w:div>
                <w:div w:id="631524652">
                  <w:marLeft w:val="0"/>
                  <w:marRight w:val="0"/>
                  <w:marTop w:val="0"/>
                  <w:marBottom w:val="0"/>
                  <w:divBdr>
                    <w:top w:val="none" w:sz="0" w:space="0" w:color="auto"/>
                    <w:left w:val="none" w:sz="0" w:space="0" w:color="auto"/>
                    <w:bottom w:val="none" w:sz="0" w:space="0" w:color="auto"/>
                    <w:right w:val="none" w:sz="0" w:space="0" w:color="auto"/>
                  </w:divBdr>
                  <w:divsChild>
                    <w:div w:id="1774203194">
                      <w:marLeft w:val="0"/>
                      <w:marRight w:val="0"/>
                      <w:marTop w:val="0"/>
                      <w:marBottom w:val="0"/>
                      <w:divBdr>
                        <w:top w:val="none" w:sz="0" w:space="0" w:color="auto"/>
                        <w:left w:val="none" w:sz="0" w:space="0" w:color="auto"/>
                        <w:bottom w:val="none" w:sz="0" w:space="0" w:color="auto"/>
                        <w:right w:val="none" w:sz="0" w:space="0" w:color="auto"/>
                      </w:divBdr>
                    </w:div>
                    <w:div w:id="29694794">
                      <w:marLeft w:val="0"/>
                      <w:marRight w:val="0"/>
                      <w:marTop w:val="0"/>
                      <w:marBottom w:val="0"/>
                      <w:divBdr>
                        <w:top w:val="none" w:sz="0" w:space="0" w:color="auto"/>
                        <w:left w:val="none" w:sz="0" w:space="0" w:color="auto"/>
                        <w:bottom w:val="none" w:sz="0" w:space="0" w:color="auto"/>
                        <w:right w:val="none" w:sz="0" w:space="0" w:color="auto"/>
                      </w:divBdr>
                    </w:div>
                    <w:div w:id="2100565678">
                      <w:marLeft w:val="0"/>
                      <w:marRight w:val="0"/>
                      <w:marTop w:val="0"/>
                      <w:marBottom w:val="0"/>
                      <w:divBdr>
                        <w:top w:val="none" w:sz="0" w:space="0" w:color="auto"/>
                        <w:left w:val="none" w:sz="0" w:space="0" w:color="auto"/>
                        <w:bottom w:val="none" w:sz="0" w:space="0" w:color="auto"/>
                        <w:right w:val="none" w:sz="0" w:space="0" w:color="auto"/>
                      </w:divBdr>
                    </w:div>
                    <w:div w:id="855651950">
                      <w:marLeft w:val="0"/>
                      <w:marRight w:val="0"/>
                      <w:marTop w:val="0"/>
                      <w:marBottom w:val="0"/>
                      <w:divBdr>
                        <w:top w:val="none" w:sz="0" w:space="0" w:color="auto"/>
                        <w:left w:val="none" w:sz="0" w:space="0" w:color="auto"/>
                        <w:bottom w:val="none" w:sz="0" w:space="0" w:color="auto"/>
                        <w:right w:val="none" w:sz="0" w:space="0" w:color="auto"/>
                      </w:divBdr>
                    </w:div>
                    <w:div w:id="11172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257">
          <w:marLeft w:val="0"/>
          <w:marRight w:val="0"/>
          <w:marTop w:val="0"/>
          <w:marBottom w:val="0"/>
          <w:divBdr>
            <w:top w:val="none" w:sz="0" w:space="0" w:color="auto"/>
            <w:left w:val="none" w:sz="0" w:space="0" w:color="auto"/>
            <w:bottom w:val="none" w:sz="0" w:space="0" w:color="auto"/>
            <w:right w:val="none" w:sz="0" w:space="0" w:color="auto"/>
          </w:divBdr>
        </w:div>
        <w:div w:id="845898095">
          <w:marLeft w:val="0"/>
          <w:marRight w:val="0"/>
          <w:marTop w:val="0"/>
          <w:marBottom w:val="0"/>
          <w:divBdr>
            <w:top w:val="none" w:sz="0" w:space="0" w:color="auto"/>
            <w:left w:val="none" w:sz="0" w:space="0" w:color="auto"/>
            <w:bottom w:val="none" w:sz="0" w:space="0" w:color="auto"/>
            <w:right w:val="none" w:sz="0" w:space="0" w:color="auto"/>
          </w:divBdr>
        </w:div>
        <w:div w:id="267662237">
          <w:marLeft w:val="0"/>
          <w:marRight w:val="0"/>
          <w:marTop w:val="0"/>
          <w:marBottom w:val="0"/>
          <w:divBdr>
            <w:top w:val="none" w:sz="0" w:space="0" w:color="auto"/>
            <w:left w:val="none" w:sz="0" w:space="0" w:color="auto"/>
            <w:bottom w:val="none" w:sz="0" w:space="0" w:color="auto"/>
            <w:right w:val="none" w:sz="0" w:space="0" w:color="auto"/>
          </w:divBdr>
        </w:div>
        <w:div w:id="784811740">
          <w:marLeft w:val="0"/>
          <w:marRight w:val="0"/>
          <w:marTop w:val="0"/>
          <w:marBottom w:val="0"/>
          <w:divBdr>
            <w:top w:val="none" w:sz="0" w:space="0" w:color="auto"/>
            <w:left w:val="none" w:sz="0" w:space="0" w:color="auto"/>
            <w:bottom w:val="none" w:sz="0" w:space="0" w:color="auto"/>
            <w:right w:val="none" w:sz="0" w:space="0" w:color="auto"/>
          </w:divBdr>
        </w:div>
        <w:div w:id="804661323">
          <w:marLeft w:val="0"/>
          <w:marRight w:val="0"/>
          <w:marTop w:val="0"/>
          <w:marBottom w:val="0"/>
          <w:divBdr>
            <w:top w:val="none" w:sz="0" w:space="0" w:color="auto"/>
            <w:left w:val="none" w:sz="0" w:space="0" w:color="auto"/>
            <w:bottom w:val="none" w:sz="0" w:space="0" w:color="auto"/>
            <w:right w:val="none" w:sz="0" w:space="0" w:color="auto"/>
          </w:divBdr>
          <w:divsChild>
            <w:div w:id="2097164299">
              <w:marLeft w:val="-75"/>
              <w:marRight w:val="0"/>
              <w:marTop w:val="30"/>
              <w:marBottom w:val="3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2076707214">
                      <w:marLeft w:val="0"/>
                      <w:marRight w:val="0"/>
                      <w:marTop w:val="0"/>
                      <w:marBottom w:val="0"/>
                      <w:divBdr>
                        <w:top w:val="none" w:sz="0" w:space="0" w:color="auto"/>
                        <w:left w:val="none" w:sz="0" w:space="0" w:color="auto"/>
                        <w:bottom w:val="none" w:sz="0" w:space="0" w:color="auto"/>
                        <w:right w:val="none" w:sz="0" w:space="0" w:color="auto"/>
                      </w:divBdr>
                    </w:div>
                    <w:div w:id="438599500">
                      <w:marLeft w:val="0"/>
                      <w:marRight w:val="0"/>
                      <w:marTop w:val="0"/>
                      <w:marBottom w:val="0"/>
                      <w:divBdr>
                        <w:top w:val="none" w:sz="0" w:space="0" w:color="auto"/>
                        <w:left w:val="none" w:sz="0" w:space="0" w:color="auto"/>
                        <w:bottom w:val="none" w:sz="0" w:space="0" w:color="auto"/>
                        <w:right w:val="none" w:sz="0" w:space="0" w:color="auto"/>
                      </w:divBdr>
                    </w:div>
                  </w:divsChild>
                </w:div>
                <w:div w:id="1040325463">
                  <w:marLeft w:val="0"/>
                  <w:marRight w:val="0"/>
                  <w:marTop w:val="0"/>
                  <w:marBottom w:val="0"/>
                  <w:divBdr>
                    <w:top w:val="none" w:sz="0" w:space="0" w:color="auto"/>
                    <w:left w:val="none" w:sz="0" w:space="0" w:color="auto"/>
                    <w:bottom w:val="none" w:sz="0" w:space="0" w:color="auto"/>
                    <w:right w:val="none" w:sz="0" w:space="0" w:color="auto"/>
                  </w:divBdr>
                  <w:divsChild>
                    <w:div w:id="260769767">
                      <w:marLeft w:val="0"/>
                      <w:marRight w:val="0"/>
                      <w:marTop w:val="0"/>
                      <w:marBottom w:val="0"/>
                      <w:divBdr>
                        <w:top w:val="none" w:sz="0" w:space="0" w:color="auto"/>
                        <w:left w:val="none" w:sz="0" w:space="0" w:color="auto"/>
                        <w:bottom w:val="none" w:sz="0" w:space="0" w:color="auto"/>
                        <w:right w:val="none" w:sz="0" w:space="0" w:color="auto"/>
                      </w:divBdr>
                    </w:div>
                  </w:divsChild>
                </w:div>
                <w:div w:id="1205338154">
                  <w:marLeft w:val="0"/>
                  <w:marRight w:val="0"/>
                  <w:marTop w:val="0"/>
                  <w:marBottom w:val="0"/>
                  <w:divBdr>
                    <w:top w:val="none" w:sz="0" w:space="0" w:color="auto"/>
                    <w:left w:val="none" w:sz="0" w:space="0" w:color="auto"/>
                    <w:bottom w:val="none" w:sz="0" w:space="0" w:color="auto"/>
                    <w:right w:val="none" w:sz="0" w:space="0" w:color="auto"/>
                  </w:divBdr>
                  <w:divsChild>
                    <w:div w:id="1976907672">
                      <w:marLeft w:val="0"/>
                      <w:marRight w:val="0"/>
                      <w:marTop w:val="0"/>
                      <w:marBottom w:val="0"/>
                      <w:divBdr>
                        <w:top w:val="none" w:sz="0" w:space="0" w:color="auto"/>
                        <w:left w:val="none" w:sz="0" w:space="0" w:color="auto"/>
                        <w:bottom w:val="none" w:sz="0" w:space="0" w:color="auto"/>
                        <w:right w:val="none" w:sz="0" w:space="0" w:color="auto"/>
                      </w:divBdr>
                    </w:div>
                  </w:divsChild>
                </w:div>
                <w:div w:id="1523586257">
                  <w:marLeft w:val="0"/>
                  <w:marRight w:val="0"/>
                  <w:marTop w:val="0"/>
                  <w:marBottom w:val="0"/>
                  <w:divBdr>
                    <w:top w:val="none" w:sz="0" w:space="0" w:color="auto"/>
                    <w:left w:val="none" w:sz="0" w:space="0" w:color="auto"/>
                    <w:bottom w:val="none" w:sz="0" w:space="0" w:color="auto"/>
                    <w:right w:val="none" w:sz="0" w:space="0" w:color="auto"/>
                  </w:divBdr>
                  <w:divsChild>
                    <w:div w:id="1081753316">
                      <w:marLeft w:val="0"/>
                      <w:marRight w:val="0"/>
                      <w:marTop w:val="0"/>
                      <w:marBottom w:val="0"/>
                      <w:divBdr>
                        <w:top w:val="none" w:sz="0" w:space="0" w:color="auto"/>
                        <w:left w:val="none" w:sz="0" w:space="0" w:color="auto"/>
                        <w:bottom w:val="none" w:sz="0" w:space="0" w:color="auto"/>
                        <w:right w:val="none" w:sz="0" w:space="0" w:color="auto"/>
                      </w:divBdr>
                    </w:div>
                  </w:divsChild>
                </w:div>
                <w:div w:id="1394893407">
                  <w:marLeft w:val="0"/>
                  <w:marRight w:val="0"/>
                  <w:marTop w:val="0"/>
                  <w:marBottom w:val="0"/>
                  <w:divBdr>
                    <w:top w:val="none" w:sz="0" w:space="0" w:color="auto"/>
                    <w:left w:val="none" w:sz="0" w:space="0" w:color="auto"/>
                    <w:bottom w:val="none" w:sz="0" w:space="0" w:color="auto"/>
                    <w:right w:val="none" w:sz="0" w:space="0" w:color="auto"/>
                  </w:divBdr>
                  <w:divsChild>
                    <w:div w:id="412288653">
                      <w:marLeft w:val="0"/>
                      <w:marRight w:val="0"/>
                      <w:marTop w:val="0"/>
                      <w:marBottom w:val="0"/>
                      <w:divBdr>
                        <w:top w:val="none" w:sz="0" w:space="0" w:color="auto"/>
                        <w:left w:val="none" w:sz="0" w:space="0" w:color="auto"/>
                        <w:bottom w:val="none" w:sz="0" w:space="0" w:color="auto"/>
                        <w:right w:val="none" w:sz="0" w:space="0" w:color="auto"/>
                      </w:divBdr>
                    </w:div>
                    <w:div w:id="1249849740">
                      <w:marLeft w:val="0"/>
                      <w:marRight w:val="0"/>
                      <w:marTop w:val="0"/>
                      <w:marBottom w:val="0"/>
                      <w:divBdr>
                        <w:top w:val="none" w:sz="0" w:space="0" w:color="auto"/>
                        <w:left w:val="none" w:sz="0" w:space="0" w:color="auto"/>
                        <w:bottom w:val="none" w:sz="0" w:space="0" w:color="auto"/>
                        <w:right w:val="none" w:sz="0" w:space="0" w:color="auto"/>
                      </w:divBdr>
                    </w:div>
                  </w:divsChild>
                </w:div>
                <w:div w:id="550196464">
                  <w:marLeft w:val="0"/>
                  <w:marRight w:val="0"/>
                  <w:marTop w:val="0"/>
                  <w:marBottom w:val="0"/>
                  <w:divBdr>
                    <w:top w:val="none" w:sz="0" w:space="0" w:color="auto"/>
                    <w:left w:val="none" w:sz="0" w:space="0" w:color="auto"/>
                    <w:bottom w:val="none" w:sz="0" w:space="0" w:color="auto"/>
                    <w:right w:val="none" w:sz="0" w:space="0" w:color="auto"/>
                  </w:divBdr>
                  <w:divsChild>
                    <w:div w:id="105661455">
                      <w:marLeft w:val="0"/>
                      <w:marRight w:val="0"/>
                      <w:marTop w:val="0"/>
                      <w:marBottom w:val="0"/>
                      <w:divBdr>
                        <w:top w:val="none" w:sz="0" w:space="0" w:color="auto"/>
                        <w:left w:val="none" w:sz="0" w:space="0" w:color="auto"/>
                        <w:bottom w:val="none" w:sz="0" w:space="0" w:color="auto"/>
                        <w:right w:val="none" w:sz="0" w:space="0" w:color="auto"/>
                      </w:divBdr>
                    </w:div>
                  </w:divsChild>
                </w:div>
                <w:div w:id="499583013">
                  <w:marLeft w:val="0"/>
                  <w:marRight w:val="0"/>
                  <w:marTop w:val="0"/>
                  <w:marBottom w:val="0"/>
                  <w:divBdr>
                    <w:top w:val="none" w:sz="0" w:space="0" w:color="auto"/>
                    <w:left w:val="none" w:sz="0" w:space="0" w:color="auto"/>
                    <w:bottom w:val="none" w:sz="0" w:space="0" w:color="auto"/>
                    <w:right w:val="none" w:sz="0" w:space="0" w:color="auto"/>
                  </w:divBdr>
                  <w:divsChild>
                    <w:div w:id="341444239">
                      <w:marLeft w:val="0"/>
                      <w:marRight w:val="0"/>
                      <w:marTop w:val="0"/>
                      <w:marBottom w:val="0"/>
                      <w:divBdr>
                        <w:top w:val="none" w:sz="0" w:space="0" w:color="auto"/>
                        <w:left w:val="none" w:sz="0" w:space="0" w:color="auto"/>
                        <w:bottom w:val="none" w:sz="0" w:space="0" w:color="auto"/>
                        <w:right w:val="none" w:sz="0" w:space="0" w:color="auto"/>
                      </w:divBdr>
                    </w:div>
                  </w:divsChild>
                </w:div>
                <w:div w:id="234752154">
                  <w:marLeft w:val="0"/>
                  <w:marRight w:val="0"/>
                  <w:marTop w:val="0"/>
                  <w:marBottom w:val="0"/>
                  <w:divBdr>
                    <w:top w:val="none" w:sz="0" w:space="0" w:color="auto"/>
                    <w:left w:val="none" w:sz="0" w:space="0" w:color="auto"/>
                    <w:bottom w:val="none" w:sz="0" w:space="0" w:color="auto"/>
                    <w:right w:val="none" w:sz="0" w:space="0" w:color="auto"/>
                  </w:divBdr>
                  <w:divsChild>
                    <w:div w:id="1948929997">
                      <w:marLeft w:val="0"/>
                      <w:marRight w:val="0"/>
                      <w:marTop w:val="0"/>
                      <w:marBottom w:val="0"/>
                      <w:divBdr>
                        <w:top w:val="none" w:sz="0" w:space="0" w:color="auto"/>
                        <w:left w:val="none" w:sz="0" w:space="0" w:color="auto"/>
                        <w:bottom w:val="none" w:sz="0" w:space="0" w:color="auto"/>
                        <w:right w:val="none" w:sz="0" w:space="0" w:color="auto"/>
                      </w:divBdr>
                    </w:div>
                  </w:divsChild>
                </w:div>
                <w:div w:id="1268463209">
                  <w:marLeft w:val="0"/>
                  <w:marRight w:val="0"/>
                  <w:marTop w:val="0"/>
                  <w:marBottom w:val="0"/>
                  <w:divBdr>
                    <w:top w:val="none" w:sz="0" w:space="0" w:color="auto"/>
                    <w:left w:val="none" w:sz="0" w:space="0" w:color="auto"/>
                    <w:bottom w:val="none" w:sz="0" w:space="0" w:color="auto"/>
                    <w:right w:val="none" w:sz="0" w:space="0" w:color="auto"/>
                  </w:divBdr>
                  <w:divsChild>
                    <w:div w:id="307059300">
                      <w:marLeft w:val="0"/>
                      <w:marRight w:val="0"/>
                      <w:marTop w:val="0"/>
                      <w:marBottom w:val="0"/>
                      <w:divBdr>
                        <w:top w:val="none" w:sz="0" w:space="0" w:color="auto"/>
                        <w:left w:val="none" w:sz="0" w:space="0" w:color="auto"/>
                        <w:bottom w:val="none" w:sz="0" w:space="0" w:color="auto"/>
                        <w:right w:val="none" w:sz="0" w:space="0" w:color="auto"/>
                      </w:divBdr>
                    </w:div>
                  </w:divsChild>
                </w:div>
                <w:div w:id="863061015">
                  <w:marLeft w:val="0"/>
                  <w:marRight w:val="0"/>
                  <w:marTop w:val="0"/>
                  <w:marBottom w:val="0"/>
                  <w:divBdr>
                    <w:top w:val="none" w:sz="0" w:space="0" w:color="auto"/>
                    <w:left w:val="none" w:sz="0" w:space="0" w:color="auto"/>
                    <w:bottom w:val="none" w:sz="0" w:space="0" w:color="auto"/>
                    <w:right w:val="none" w:sz="0" w:space="0" w:color="auto"/>
                  </w:divBdr>
                  <w:divsChild>
                    <w:div w:id="1813986153">
                      <w:marLeft w:val="0"/>
                      <w:marRight w:val="0"/>
                      <w:marTop w:val="0"/>
                      <w:marBottom w:val="0"/>
                      <w:divBdr>
                        <w:top w:val="none" w:sz="0" w:space="0" w:color="auto"/>
                        <w:left w:val="none" w:sz="0" w:space="0" w:color="auto"/>
                        <w:bottom w:val="none" w:sz="0" w:space="0" w:color="auto"/>
                        <w:right w:val="none" w:sz="0" w:space="0" w:color="auto"/>
                      </w:divBdr>
                    </w:div>
                  </w:divsChild>
                </w:div>
                <w:div w:id="1067604587">
                  <w:marLeft w:val="0"/>
                  <w:marRight w:val="0"/>
                  <w:marTop w:val="0"/>
                  <w:marBottom w:val="0"/>
                  <w:divBdr>
                    <w:top w:val="none" w:sz="0" w:space="0" w:color="auto"/>
                    <w:left w:val="none" w:sz="0" w:space="0" w:color="auto"/>
                    <w:bottom w:val="none" w:sz="0" w:space="0" w:color="auto"/>
                    <w:right w:val="none" w:sz="0" w:space="0" w:color="auto"/>
                  </w:divBdr>
                  <w:divsChild>
                    <w:div w:id="983005481">
                      <w:marLeft w:val="0"/>
                      <w:marRight w:val="0"/>
                      <w:marTop w:val="0"/>
                      <w:marBottom w:val="0"/>
                      <w:divBdr>
                        <w:top w:val="none" w:sz="0" w:space="0" w:color="auto"/>
                        <w:left w:val="none" w:sz="0" w:space="0" w:color="auto"/>
                        <w:bottom w:val="none" w:sz="0" w:space="0" w:color="auto"/>
                        <w:right w:val="none" w:sz="0" w:space="0" w:color="auto"/>
                      </w:divBdr>
                    </w:div>
                  </w:divsChild>
                </w:div>
                <w:div w:id="403063964">
                  <w:marLeft w:val="0"/>
                  <w:marRight w:val="0"/>
                  <w:marTop w:val="0"/>
                  <w:marBottom w:val="0"/>
                  <w:divBdr>
                    <w:top w:val="none" w:sz="0" w:space="0" w:color="auto"/>
                    <w:left w:val="none" w:sz="0" w:space="0" w:color="auto"/>
                    <w:bottom w:val="none" w:sz="0" w:space="0" w:color="auto"/>
                    <w:right w:val="none" w:sz="0" w:space="0" w:color="auto"/>
                  </w:divBdr>
                  <w:divsChild>
                    <w:div w:id="1326935055">
                      <w:marLeft w:val="0"/>
                      <w:marRight w:val="0"/>
                      <w:marTop w:val="0"/>
                      <w:marBottom w:val="0"/>
                      <w:divBdr>
                        <w:top w:val="none" w:sz="0" w:space="0" w:color="auto"/>
                        <w:left w:val="none" w:sz="0" w:space="0" w:color="auto"/>
                        <w:bottom w:val="none" w:sz="0" w:space="0" w:color="auto"/>
                        <w:right w:val="none" w:sz="0" w:space="0" w:color="auto"/>
                      </w:divBdr>
                    </w:div>
                  </w:divsChild>
                </w:div>
                <w:div w:id="1069183271">
                  <w:marLeft w:val="0"/>
                  <w:marRight w:val="0"/>
                  <w:marTop w:val="0"/>
                  <w:marBottom w:val="0"/>
                  <w:divBdr>
                    <w:top w:val="none" w:sz="0" w:space="0" w:color="auto"/>
                    <w:left w:val="none" w:sz="0" w:space="0" w:color="auto"/>
                    <w:bottom w:val="none" w:sz="0" w:space="0" w:color="auto"/>
                    <w:right w:val="none" w:sz="0" w:space="0" w:color="auto"/>
                  </w:divBdr>
                  <w:divsChild>
                    <w:div w:id="1017999096">
                      <w:marLeft w:val="0"/>
                      <w:marRight w:val="0"/>
                      <w:marTop w:val="0"/>
                      <w:marBottom w:val="0"/>
                      <w:divBdr>
                        <w:top w:val="none" w:sz="0" w:space="0" w:color="auto"/>
                        <w:left w:val="none" w:sz="0" w:space="0" w:color="auto"/>
                        <w:bottom w:val="none" w:sz="0" w:space="0" w:color="auto"/>
                        <w:right w:val="none" w:sz="0" w:space="0" w:color="auto"/>
                      </w:divBdr>
                    </w:div>
                  </w:divsChild>
                </w:div>
                <w:div w:id="1673756366">
                  <w:marLeft w:val="0"/>
                  <w:marRight w:val="0"/>
                  <w:marTop w:val="0"/>
                  <w:marBottom w:val="0"/>
                  <w:divBdr>
                    <w:top w:val="none" w:sz="0" w:space="0" w:color="auto"/>
                    <w:left w:val="none" w:sz="0" w:space="0" w:color="auto"/>
                    <w:bottom w:val="none" w:sz="0" w:space="0" w:color="auto"/>
                    <w:right w:val="none" w:sz="0" w:space="0" w:color="auto"/>
                  </w:divBdr>
                  <w:divsChild>
                    <w:div w:id="14353387">
                      <w:marLeft w:val="0"/>
                      <w:marRight w:val="0"/>
                      <w:marTop w:val="0"/>
                      <w:marBottom w:val="0"/>
                      <w:divBdr>
                        <w:top w:val="none" w:sz="0" w:space="0" w:color="auto"/>
                        <w:left w:val="none" w:sz="0" w:space="0" w:color="auto"/>
                        <w:bottom w:val="none" w:sz="0" w:space="0" w:color="auto"/>
                        <w:right w:val="none" w:sz="0" w:space="0" w:color="auto"/>
                      </w:divBdr>
                    </w:div>
                  </w:divsChild>
                </w:div>
                <w:div w:id="805195254">
                  <w:marLeft w:val="0"/>
                  <w:marRight w:val="0"/>
                  <w:marTop w:val="0"/>
                  <w:marBottom w:val="0"/>
                  <w:divBdr>
                    <w:top w:val="none" w:sz="0" w:space="0" w:color="auto"/>
                    <w:left w:val="none" w:sz="0" w:space="0" w:color="auto"/>
                    <w:bottom w:val="none" w:sz="0" w:space="0" w:color="auto"/>
                    <w:right w:val="none" w:sz="0" w:space="0" w:color="auto"/>
                  </w:divBdr>
                  <w:divsChild>
                    <w:div w:id="1338457894">
                      <w:marLeft w:val="0"/>
                      <w:marRight w:val="0"/>
                      <w:marTop w:val="0"/>
                      <w:marBottom w:val="0"/>
                      <w:divBdr>
                        <w:top w:val="none" w:sz="0" w:space="0" w:color="auto"/>
                        <w:left w:val="none" w:sz="0" w:space="0" w:color="auto"/>
                        <w:bottom w:val="none" w:sz="0" w:space="0" w:color="auto"/>
                        <w:right w:val="none" w:sz="0" w:space="0" w:color="auto"/>
                      </w:divBdr>
                    </w:div>
                  </w:divsChild>
                </w:div>
                <w:div w:id="1480221667">
                  <w:marLeft w:val="0"/>
                  <w:marRight w:val="0"/>
                  <w:marTop w:val="0"/>
                  <w:marBottom w:val="0"/>
                  <w:divBdr>
                    <w:top w:val="none" w:sz="0" w:space="0" w:color="auto"/>
                    <w:left w:val="none" w:sz="0" w:space="0" w:color="auto"/>
                    <w:bottom w:val="none" w:sz="0" w:space="0" w:color="auto"/>
                    <w:right w:val="none" w:sz="0" w:space="0" w:color="auto"/>
                  </w:divBdr>
                  <w:divsChild>
                    <w:div w:id="1982953160">
                      <w:marLeft w:val="0"/>
                      <w:marRight w:val="0"/>
                      <w:marTop w:val="0"/>
                      <w:marBottom w:val="0"/>
                      <w:divBdr>
                        <w:top w:val="none" w:sz="0" w:space="0" w:color="auto"/>
                        <w:left w:val="none" w:sz="0" w:space="0" w:color="auto"/>
                        <w:bottom w:val="none" w:sz="0" w:space="0" w:color="auto"/>
                        <w:right w:val="none" w:sz="0" w:space="0" w:color="auto"/>
                      </w:divBdr>
                    </w:div>
                    <w:div w:id="1981690238">
                      <w:marLeft w:val="0"/>
                      <w:marRight w:val="0"/>
                      <w:marTop w:val="0"/>
                      <w:marBottom w:val="0"/>
                      <w:divBdr>
                        <w:top w:val="none" w:sz="0" w:space="0" w:color="auto"/>
                        <w:left w:val="none" w:sz="0" w:space="0" w:color="auto"/>
                        <w:bottom w:val="none" w:sz="0" w:space="0" w:color="auto"/>
                        <w:right w:val="none" w:sz="0" w:space="0" w:color="auto"/>
                      </w:divBdr>
                    </w:div>
                  </w:divsChild>
                </w:div>
                <w:div w:id="1755207185">
                  <w:marLeft w:val="0"/>
                  <w:marRight w:val="0"/>
                  <w:marTop w:val="0"/>
                  <w:marBottom w:val="0"/>
                  <w:divBdr>
                    <w:top w:val="none" w:sz="0" w:space="0" w:color="auto"/>
                    <w:left w:val="none" w:sz="0" w:space="0" w:color="auto"/>
                    <w:bottom w:val="none" w:sz="0" w:space="0" w:color="auto"/>
                    <w:right w:val="none" w:sz="0" w:space="0" w:color="auto"/>
                  </w:divBdr>
                  <w:divsChild>
                    <w:div w:id="660233492">
                      <w:marLeft w:val="0"/>
                      <w:marRight w:val="0"/>
                      <w:marTop w:val="0"/>
                      <w:marBottom w:val="0"/>
                      <w:divBdr>
                        <w:top w:val="none" w:sz="0" w:space="0" w:color="auto"/>
                        <w:left w:val="none" w:sz="0" w:space="0" w:color="auto"/>
                        <w:bottom w:val="none" w:sz="0" w:space="0" w:color="auto"/>
                        <w:right w:val="none" w:sz="0" w:space="0" w:color="auto"/>
                      </w:divBdr>
                    </w:div>
                  </w:divsChild>
                </w:div>
                <w:div w:id="1461723674">
                  <w:marLeft w:val="0"/>
                  <w:marRight w:val="0"/>
                  <w:marTop w:val="0"/>
                  <w:marBottom w:val="0"/>
                  <w:divBdr>
                    <w:top w:val="none" w:sz="0" w:space="0" w:color="auto"/>
                    <w:left w:val="none" w:sz="0" w:space="0" w:color="auto"/>
                    <w:bottom w:val="none" w:sz="0" w:space="0" w:color="auto"/>
                    <w:right w:val="none" w:sz="0" w:space="0" w:color="auto"/>
                  </w:divBdr>
                  <w:divsChild>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34445343">
                  <w:marLeft w:val="0"/>
                  <w:marRight w:val="0"/>
                  <w:marTop w:val="0"/>
                  <w:marBottom w:val="0"/>
                  <w:divBdr>
                    <w:top w:val="none" w:sz="0" w:space="0" w:color="auto"/>
                    <w:left w:val="none" w:sz="0" w:space="0" w:color="auto"/>
                    <w:bottom w:val="none" w:sz="0" w:space="0" w:color="auto"/>
                    <w:right w:val="none" w:sz="0" w:space="0" w:color="auto"/>
                  </w:divBdr>
                  <w:divsChild>
                    <w:div w:id="1664045385">
                      <w:marLeft w:val="0"/>
                      <w:marRight w:val="0"/>
                      <w:marTop w:val="0"/>
                      <w:marBottom w:val="0"/>
                      <w:divBdr>
                        <w:top w:val="none" w:sz="0" w:space="0" w:color="auto"/>
                        <w:left w:val="none" w:sz="0" w:space="0" w:color="auto"/>
                        <w:bottom w:val="none" w:sz="0" w:space="0" w:color="auto"/>
                        <w:right w:val="none" w:sz="0" w:space="0" w:color="auto"/>
                      </w:divBdr>
                    </w:div>
                  </w:divsChild>
                </w:div>
                <w:div w:id="1564559654">
                  <w:marLeft w:val="0"/>
                  <w:marRight w:val="0"/>
                  <w:marTop w:val="0"/>
                  <w:marBottom w:val="0"/>
                  <w:divBdr>
                    <w:top w:val="none" w:sz="0" w:space="0" w:color="auto"/>
                    <w:left w:val="none" w:sz="0" w:space="0" w:color="auto"/>
                    <w:bottom w:val="none" w:sz="0" w:space="0" w:color="auto"/>
                    <w:right w:val="none" w:sz="0" w:space="0" w:color="auto"/>
                  </w:divBdr>
                  <w:divsChild>
                    <w:div w:id="971205488">
                      <w:marLeft w:val="0"/>
                      <w:marRight w:val="0"/>
                      <w:marTop w:val="0"/>
                      <w:marBottom w:val="0"/>
                      <w:divBdr>
                        <w:top w:val="none" w:sz="0" w:space="0" w:color="auto"/>
                        <w:left w:val="none" w:sz="0" w:space="0" w:color="auto"/>
                        <w:bottom w:val="none" w:sz="0" w:space="0" w:color="auto"/>
                        <w:right w:val="none" w:sz="0" w:space="0" w:color="auto"/>
                      </w:divBdr>
                    </w:div>
                  </w:divsChild>
                </w:div>
                <w:div w:id="1806462530">
                  <w:marLeft w:val="0"/>
                  <w:marRight w:val="0"/>
                  <w:marTop w:val="0"/>
                  <w:marBottom w:val="0"/>
                  <w:divBdr>
                    <w:top w:val="none" w:sz="0" w:space="0" w:color="auto"/>
                    <w:left w:val="none" w:sz="0" w:space="0" w:color="auto"/>
                    <w:bottom w:val="none" w:sz="0" w:space="0" w:color="auto"/>
                    <w:right w:val="none" w:sz="0" w:space="0" w:color="auto"/>
                  </w:divBdr>
                  <w:divsChild>
                    <w:div w:id="1473138132">
                      <w:marLeft w:val="0"/>
                      <w:marRight w:val="0"/>
                      <w:marTop w:val="0"/>
                      <w:marBottom w:val="0"/>
                      <w:divBdr>
                        <w:top w:val="none" w:sz="0" w:space="0" w:color="auto"/>
                        <w:left w:val="none" w:sz="0" w:space="0" w:color="auto"/>
                        <w:bottom w:val="none" w:sz="0" w:space="0" w:color="auto"/>
                        <w:right w:val="none" w:sz="0" w:space="0" w:color="auto"/>
                      </w:divBdr>
                    </w:div>
                  </w:divsChild>
                </w:div>
                <w:div w:id="1047266904">
                  <w:marLeft w:val="0"/>
                  <w:marRight w:val="0"/>
                  <w:marTop w:val="0"/>
                  <w:marBottom w:val="0"/>
                  <w:divBdr>
                    <w:top w:val="none" w:sz="0" w:space="0" w:color="auto"/>
                    <w:left w:val="none" w:sz="0" w:space="0" w:color="auto"/>
                    <w:bottom w:val="none" w:sz="0" w:space="0" w:color="auto"/>
                    <w:right w:val="none" w:sz="0" w:space="0" w:color="auto"/>
                  </w:divBdr>
                  <w:divsChild>
                    <w:div w:id="147333150">
                      <w:marLeft w:val="0"/>
                      <w:marRight w:val="0"/>
                      <w:marTop w:val="0"/>
                      <w:marBottom w:val="0"/>
                      <w:divBdr>
                        <w:top w:val="none" w:sz="0" w:space="0" w:color="auto"/>
                        <w:left w:val="none" w:sz="0" w:space="0" w:color="auto"/>
                        <w:bottom w:val="none" w:sz="0" w:space="0" w:color="auto"/>
                        <w:right w:val="none" w:sz="0" w:space="0" w:color="auto"/>
                      </w:divBdr>
                    </w:div>
                  </w:divsChild>
                </w:div>
                <w:div w:id="2061853981">
                  <w:marLeft w:val="0"/>
                  <w:marRight w:val="0"/>
                  <w:marTop w:val="0"/>
                  <w:marBottom w:val="0"/>
                  <w:divBdr>
                    <w:top w:val="none" w:sz="0" w:space="0" w:color="auto"/>
                    <w:left w:val="none" w:sz="0" w:space="0" w:color="auto"/>
                    <w:bottom w:val="none" w:sz="0" w:space="0" w:color="auto"/>
                    <w:right w:val="none" w:sz="0" w:space="0" w:color="auto"/>
                  </w:divBdr>
                  <w:divsChild>
                    <w:div w:id="1735004921">
                      <w:marLeft w:val="0"/>
                      <w:marRight w:val="0"/>
                      <w:marTop w:val="0"/>
                      <w:marBottom w:val="0"/>
                      <w:divBdr>
                        <w:top w:val="none" w:sz="0" w:space="0" w:color="auto"/>
                        <w:left w:val="none" w:sz="0" w:space="0" w:color="auto"/>
                        <w:bottom w:val="none" w:sz="0" w:space="0" w:color="auto"/>
                        <w:right w:val="none" w:sz="0" w:space="0" w:color="auto"/>
                      </w:divBdr>
                    </w:div>
                  </w:divsChild>
                </w:div>
                <w:div w:id="1481920731">
                  <w:marLeft w:val="0"/>
                  <w:marRight w:val="0"/>
                  <w:marTop w:val="0"/>
                  <w:marBottom w:val="0"/>
                  <w:divBdr>
                    <w:top w:val="none" w:sz="0" w:space="0" w:color="auto"/>
                    <w:left w:val="none" w:sz="0" w:space="0" w:color="auto"/>
                    <w:bottom w:val="none" w:sz="0" w:space="0" w:color="auto"/>
                    <w:right w:val="none" w:sz="0" w:space="0" w:color="auto"/>
                  </w:divBdr>
                  <w:divsChild>
                    <w:div w:id="511800055">
                      <w:marLeft w:val="0"/>
                      <w:marRight w:val="0"/>
                      <w:marTop w:val="0"/>
                      <w:marBottom w:val="0"/>
                      <w:divBdr>
                        <w:top w:val="none" w:sz="0" w:space="0" w:color="auto"/>
                        <w:left w:val="none" w:sz="0" w:space="0" w:color="auto"/>
                        <w:bottom w:val="none" w:sz="0" w:space="0" w:color="auto"/>
                        <w:right w:val="none" w:sz="0" w:space="0" w:color="auto"/>
                      </w:divBdr>
                    </w:div>
                    <w:div w:id="424350807">
                      <w:marLeft w:val="0"/>
                      <w:marRight w:val="0"/>
                      <w:marTop w:val="0"/>
                      <w:marBottom w:val="0"/>
                      <w:divBdr>
                        <w:top w:val="none" w:sz="0" w:space="0" w:color="auto"/>
                        <w:left w:val="none" w:sz="0" w:space="0" w:color="auto"/>
                        <w:bottom w:val="none" w:sz="0" w:space="0" w:color="auto"/>
                        <w:right w:val="none" w:sz="0" w:space="0" w:color="auto"/>
                      </w:divBdr>
                    </w:div>
                  </w:divsChild>
                </w:div>
                <w:div w:id="535629807">
                  <w:marLeft w:val="0"/>
                  <w:marRight w:val="0"/>
                  <w:marTop w:val="0"/>
                  <w:marBottom w:val="0"/>
                  <w:divBdr>
                    <w:top w:val="none" w:sz="0" w:space="0" w:color="auto"/>
                    <w:left w:val="none" w:sz="0" w:space="0" w:color="auto"/>
                    <w:bottom w:val="none" w:sz="0" w:space="0" w:color="auto"/>
                    <w:right w:val="none" w:sz="0" w:space="0" w:color="auto"/>
                  </w:divBdr>
                  <w:divsChild>
                    <w:div w:id="27217599">
                      <w:marLeft w:val="0"/>
                      <w:marRight w:val="0"/>
                      <w:marTop w:val="0"/>
                      <w:marBottom w:val="0"/>
                      <w:divBdr>
                        <w:top w:val="none" w:sz="0" w:space="0" w:color="auto"/>
                        <w:left w:val="none" w:sz="0" w:space="0" w:color="auto"/>
                        <w:bottom w:val="none" w:sz="0" w:space="0" w:color="auto"/>
                        <w:right w:val="none" w:sz="0" w:space="0" w:color="auto"/>
                      </w:divBdr>
                    </w:div>
                  </w:divsChild>
                </w:div>
                <w:div w:id="1614509480">
                  <w:marLeft w:val="0"/>
                  <w:marRight w:val="0"/>
                  <w:marTop w:val="0"/>
                  <w:marBottom w:val="0"/>
                  <w:divBdr>
                    <w:top w:val="none" w:sz="0" w:space="0" w:color="auto"/>
                    <w:left w:val="none" w:sz="0" w:space="0" w:color="auto"/>
                    <w:bottom w:val="none" w:sz="0" w:space="0" w:color="auto"/>
                    <w:right w:val="none" w:sz="0" w:space="0" w:color="auto"/>
                  </w:divBdr>
                  <w:divsChild>
                    <w:div w:id="1045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5417">
          <w:marLeft w:val="0"/>
          <w:marRight w:val="0"/>
          <w:marTop w:val="0"/>
          <w:marBottom w:val="0"/>
          <w:divBdr>
            <w:top w:val="none" w:sz="0" w:space="0" w:color="auto"/>
            <w:left w:val="none" w:sz="0" w:space="0" w:color="auto"/>
            <w:bottom w:val="none" w:sz="0" w:space="0" w:color="auto"/>
            <w:right w:val="none" w:sz="0" w:space="0" w:color="auto"/>
          </w:divBdr>
        </w:div>
        <w:div w:id="735975325">
          <w:marLeft w:val="0"/>
          <w:marRight w:val="0"/>
          <w:marTop w:val="0"/>
          <w:marBottom w:val="0"/>
          <w:divBdr>
            <w:top w:val="none" w:sz="0" w:space="0" w:color="auto"/>
            <w:left w:val="none" w:sz="0" w:space="0" w:color="auto"/>
            <w:bottom w:val="none" w:sz="0" w:space="0" w:color="auto"/>
            <w:right w:val="none" w:sz="0" w:space="0" w:color="auto"/>
          </w:divBdr>
          <w:divsChild>
            <w:div w:id="506755652">
              <w:marLeft w:val="-75"/>
              <w:marRight w:val="0"/>
              <w:marTop w:val="30"/>
              <w:marBottom w:val="30"/>
              <w:divBdr>
                <w:top w:val="none" w:sz="0" w:space="0" w:color="auto"/>
                <w:left w:val="none" w:sz="0" w:space="0" w:color="auto"/>
                <w:bottom w:val="none" w:sz="0" w:space="0" w:color="auto"/>
                <w:right w:val="none" w:sz="0" w:space="0" w:color="auto"/>
              </w:divBdr>
              <w:divsChild>
                <w:div w:id="1167356673">
                  <w:marLeft w:val="0"/>
                  <w:marRight w:val="0"/>
                  <w:marTop w:val="0"/>
                  <w:marBottom w:val="0"/>
                  <w:divBdr>
                    <w:top w:val="none" w:sz="0" w:space="0" w:color="auto"/>
                    <w:left w:val="none" w:sz="0" w:space="0" w:color="auto"/>
                    <w:bottom w:val="none" w:sz="0" w:space="0" w:color="auto"/>
                    <w:right w:val="none" w:sz="0" w:space="0" w:color="auto"/>
                  </w:divBdr>
                  <w:divsChild>
                    <w:div w:id="638413716">
                      <w:marLeft w:val="0"/>
                      <w:marRight w:val="0"/>
                      <w:marTop w:val="0"/>
                      <w:marBottom w:val="0"/>
                      <w:divBdr>
                        <w:top w:val="none" w:sz="0" w:space="0" w:color="auto"/>
                        <w:left w:val="none" w:sz="0" w:space="0" w:color="auto"/>
                        <w:bottom w:val="none" w:sz="0" w:space="0" w:color="auto"/>
                        <w:right w:val="none" w:sz="0" w:space="0" w:color="auto"/>
                      </w:divBdr>
                    </w:div>
                    <w:div w:id="976647651">
                      <w:marLeft w:val="0"/>
                      <w:marRight w:val="0"/>
                      <w:marTop w:val="0"/>
                      <w:marBottom w:val="0"/>
                      <w:divBdr>
                        <w:top w:val="none" w:sz="0" w:space="0" w:color="auto"/>
                        <w:left w:val="none" w:sz="0" w:space="0" w:color="auto"/>
                        <w:bottom w:val="none" w:sz="0" w:space="0" w:color="auto"/>
                        <w:right w:val="none" w:sz="0" w:space="0" w:color="auto"/>
                      </w:divBdr>
                    </w:div>
                    <w:div w:id="987444174">
                      <w:marLeft w:val="0"/>
                      <w:marRight w:val="0"/>
                      <w:marTop w:val="0"/>
                      <w:marBottom w:val="0"/>
                      <w:divBdr>
                        <w:top w:val="none" w:sz="0" w:space="0" w:color="auto"/>
                        <w:left w:val="none" w:sz="0" w:space="0" w:color="auto"/>
                        <w:bottom w:val="none" w:sz="0" w:space="0" w:color="auto"/>
                        <w:right w:val="none" w:sz="0" w:space="0" w:color="auto"/>
                      </w:divBdr>
                    </w:div>
                    <w:div w:id="2135781747">
                      <w:marLeft w:val="0"/>
                      <w:marRight w:val="0"/>
                      <w:marTop w:val="0"/>
                      <w:marBottom w:val="0"/>
                      <w:divBdr>
                        <w:top w:val="none" w:sz="0" w:space="0" w:color="auto"/>
                        <w:left w:val="none" w:sz="0" w:space="0" w:color="auto"/>
                        <w:bottom w:val="none" w:sz="0" w:space="0" w:color="auto"/>
                        <w:right w:val="none" w:sz="0" w:space="0" w:color="auto"/>
                      </w:divBdr>
                    </w:div>
                    <w:div w:id="1757282551">
                      <w:marLeft w:val="0"/>
                      <w:marRight w:val="0"/>
                      <w:marTop w:val="0"/>
                      <w:marBottom w:val="0"/>
                      <w:divBdr>
                        <w:top w:val="none" w:sz="0" w:space="0" w:color="auto"/>
                        <w:left w:val="none" w:sz="0" w:space="0" w:color="auto"/>
                        <w:bottom w:val="none" w:sz="0" w:space="0" w:color="auto"/>
                        <w:right w:val="none" w:sz="0" w:space="0" w:color="auto"/>
                      </w:divBdr>
                    </w:div>
                    <w:div w:id="452938916">
                      <w:marLeft w:val="0"/>
                      <w:marRight w:val="0"/>
                      <w:marTop w:val="0"/>
                      <w:marBottom w:val="0"/>
                      <w:divBdr>
                        <w:top w:val="none" w:sz="0" w:space="0" w:color="auto"/>
                        <w:left w:val="none" w:sz="0" w:space="0" w:color="auto"/>
                        <w:bottom w:val="none" w:sz="0" w:space="0" w:color="auto"/>
                        <w:right w:val="none" w:sz="0" w:space="0" w:color="auto"/>
                      </w:divBdr>
                    </w:div>
                    <w:div w:id="1299992908">
                      <w:marLeft w:val="0"/>
                      <w:marRight w:val="0"/>
                      <w:marTop w:val="0"/>
                      <w:marBottom w:val="0"/>
                      <w:divBdr>
                        <w:top w:val="none" w:sz="0" w:space="0" w:color="auto"/>
                        <w:left w:val="none" w:sz="0" w:space="0" w:color="auto"/>
                        <w:bottom w:val="none" w:sz="0" w:space="0" w:color="auto"/>
                        <w:right w:val="none" w:sz="0" w:space="0" w:color="auto"/>
                      </w:divBdr>
                    </w:div>
                    <w:div w:id="5638997">
                      <w:marLeft w:val="0"/>
                      <w:marRight w:val="0"/>
                      <w:marTop w:val="0"/>
                      <w:marBottom w:val="0"/>
                      <w:divBdr>
                        <w:top w:val="none" w:sz="0" w:space="0" w:color="auto"/>
                        <w:left w:val="none" w:sz="0" w:space="0" w:color="auto"/>
                        <w:bottom w:val="none" w:sz="0" w:space="0" w:color="auto"/>
                        <w:right w:val="none" w:sz="0" w:space="0" w:color="auto"/>
                      </w:divBdr>
                    </w:div>
                    <w:div w:id="1029184260">
                      <w:marLeft w:val="0"/>
                      <w:marRight w:val="0"/>
                      <w:marTop w:val="0"/>
                      <w:marBottom w:val="0"/>
                      <w:divBdr>
                        <w:top w:val="none" w:sz="0" w:space="0" w:color="auto"/>
                        <w:left w:val="none" w:sz="0" w:space="0" w:color="auto"/>
                        <w:bottom w:val="none" w:sz="0" w:space="0" w:color="auto"/>
                        <w:right w:val="none" w:sz="0" w:space="0" w:color="auto"/>
                      </w:divBdr>
                    </w:div>
                    <w:div w:id="16271917">
                      <w:marLeft w:val="0"/>
                      <w:marRight w:val="0"/>
                      <w:marTop w:val="0"/>
                      <w:marBottom w:val="0"/>
                      <w:divBdr>
                        <w:top w:val="none" w:sz="0" w:space="0" w:color="auto"/>
                        <w:left w:val="none" w:sz="0" w:space="0" w:color="auto"/>
                        <w:bottom w:val="none" w:sz="0" w:space="0" w:color="auto"/>
                        <w:right w:val="none" w:sz="0" w:space="0" w:color="auto"/>
                      </w:divBdr>
                    </w:div>
                    <w:div w:id="1355229989">
                      <w:marLeft w:val="0"/>
                      <w:marRight w:val="0"/>
                      <w:marTop w:val="0"/>
                      <w:marBottom w:val="0"/>
                      <w:divBdr>
                        <w:top w:val="none" w:sz="0" w:space="0" w:color="auto"/>
                        <w:left w:val="none" w:sz="0" w:space="0" w:color="auto"/>
                        <w:bottom w:val="none" w:sz="0" w:space="0" w:color="auto"/>
                        <w:right w:val="none" w:sz="0" w:space="0" w:color="auto"/>
                      </w:divBdr>
                    </w:div>
                    <w:div w:id="1149588691">
                      <w:marLeft w:val="0"/>
                      <w:marRight w:val="0"/>
                      <w:marTop w:val="0"/>
                      <w:marBottom w:val="0"/>
                      <w:divBdr>
                        <w:top w:val="none" w:sz="0" w:space="0" w:color="auto"/>
                        <w:left w:val="none" w:sz="0" w:space="0" w:color="auto"/>
                        <w:bottom w:val="none" w:sz="0" w:space="0" w:color="auto"/>
                        <w:right w:val="none" w:sz="0" w:space="0" w:color="auto"/>
                      </w:divBdr>
                    </w:div>
                  </w:divsChild>
                </w:div>
                <w:div w:id="1316836272">
                  <w:marLeft w:val="0"/>
                  <w:marRight w:val="0"/>
                  <w:marTop w:val="0"/>
                  <w:marBottom w:val="0"/>
                  <w:divBdr>
                    <w:top w:val="none" w:sz="0" w:space="0" w:color="auto"/>
                    <w:left w:val="none" w:sz="0" w:space="0" w:color="auto"/>
                    <w:bottom w:val="none" w:sz="0" w:space="0" w:color="auto"/>
                    <w:right w:val="none" w:sz="0" w:space="0" w:color="auto"/>
                  </w:divBdr>
                  <w:divsChild>
                    <w:div w:id="461726545">
                      <w:marLeft w:val="0"/>
                      <w:marRight w:val="0"/>
                      <w:marTop w:val="0"/>
                      <w:marBottom w:val="0"/>
                      <w:divBdr>
                        <w:top w:val="none" w:sz="0" w:space="0" w:color="auto"/>
                        <w:left w:val="none" w:sz="0" w:space="0" w:color="auto"/>
                        <w:bottom w:val="none" w:sz="0" w:space="0" w:color="auto"/>
                        <w:right w:val="none" w:sz="0" w:space="0" w:color="auto"/>
                      </w:divBdr>
                    </w:div>
                  </w:divsChild>
                </w:div>
                <w:div w:id="1181431308">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
                  </w:divsChild>
                </w:div>
                <w:div w:id="1279682201">
                  <w:marLeft w:val="0"/>
                  <w:marRight w:val="0"/>
                  <w:marTop w:val="0"/>
                  <w:marBottom w:val="0"/>
                  <w:divBdr>
                    <w:top w:val="none" w:sz="0" w:space="0" w:color="auto"/>
                    <w:left w:val="none" w:sz="0" w:space="0" w:color="auto"/>
                    <w:bottom w:val="none" w:sz="0" w:space="0" w:color="auto"/>
                    <w:right w:val="none" w:sz="0" w:space="0" w:color="auto"/>
                  </w:divBdr>
                  <w:divsChild>
                    <w:div w:id="2075157830">
                      <w:marLeft w:val="0"/>
                      <w:marRight w:val="0"/>
                      <w:marTop w:val="0"/>
                      <w:marBottom w:val="0"/>
                      <w:divBdr>
                        <w:top w:val="none" w:sz="0" w:space="0" w:color="auto"/>
                        <w:left w:val="none" w:sz="0" w:space="0" w:color="auto"/>
                        <w:bottom w:val="none" w:sz="0" w:space="0" w:color="auto"/>
                        <w:right w:val="none" w:sz="0" w:space="0" w:color="auto"/>
                      </w:divBdr>
                    </w:div>
                  </w:divsChild>
                </w:div>
                <w:div w:id="1059743303">
                  <w:marLeft w:val="0"/>
                  <w:marRight w:val="0"/>
                  <w:marTop w:val="0"/>
                  <w:marBottom w:val="0"/>
                  <w:divBdr>
                    <w:top w:val="none" w:sz="0" w:space="0" w:color="auto"/>
                    <w:left w:val="none" w:sz="0" w:space="0" w:color="auto"/>
                    <w:bottom w:val="none" w:sz="0" w:space="0" w:color="auto"/>
                    <w:right w:val="none" w:sz="0" w:space="0" w:color="auto"/>
                  </w:divBdr>
                  <w:divsChild>
                    <w:div w:id="393504954">
                      <w:marLeft w:val="0"/>
                      <w:marRight w:val="0"/>
                      <w:marTop w:val="0"/>
                      <w:marBottom w:val="0"/>
                      <w:divBdr>
                        <w:top w:val="none" w:sz="0" w:space="0" w:color="auto"/>
                        <w:left w:val="none" w:sz="0" w:space="0" w:color="auto"/>
                        <w:bottom w:val="none" w:sz="0" w:space="0" w:color="auto"/>
                        <w:right w:val="none" w:sz="0" w:space="0" w:color="auto"/>
                      </w:divBdr>
                    </w:div>
                  </w:divsChild>
                </w:div>
                <w:div w:id="356859047">
                  <w:marLeft w:val="0"/>
                  <w:marRight w:val="0"/>
                  <w:marTop w:val="0"/>
                  <w:marBottom w:val="0"/>
                  <w:divBdr>
                    <w:top w:val="none" w:sz="0" w:space="0" w:color="auto"/>
                    <w:left w:val="none" w:sz="0" w:space="0" w:color="auto"/>
                    <w:bottom w:val="none" w:sz="0" w:space="0" w:color="auto"/>
                    <w:right w:val="none" w:sz="0" w:space="0" w:color="auto"/>
                  </w:divBdr>
                  <w:divsChild>
                    <w:div w:id="1331255770">
                      <w:marLeft w:val="0"/>
                      <w:marRight w:val="0"/>
                      <w:marTop w:val="0"/>
                      <w:marBottom w:val="0"/>
                      <w:divBdr>
                        <w:top w:val="none" w:sz="0" w:space="0" w:color="auto"/>
                        <w:left w:val="none" w:sz="0" w:space="0" w:color="auto"/>
                        <w:bottom w:val="none" w:sz="0" w:space="0" w:color="auto"/>
                        <w:right w:val="none" w:sz="0" w:space="0" w:color="auto"/>
                      </w:divBdr>
                    </w:div>
                  </w:divsChild>
                </w:div>
                <w:div w:id="2014840448">
                  <w:marLeft w:val="0"/>
                  <w:marRight w:val="0"/>
                  <w:marTop w:val="0"/>
                  <w:marBottom w:val="0"/>
                  <w:divBdr>
                    <w:top w:val="none" w:sz="0" w:space="0" w:color="auto"/>
                    <w:left w:val="none" w:sz="0" w:space="0" w:color="auto"/>
                    <w:bottom w:val="none" w:sz="0" w:space="0" w:color="auto"/>
                    <w:right w:val="none" w:sz="0" w:space="0" w:color="auto"/>
                  </w:divBdr>
                  <w:divsChild>
                    <w:div w:id="2012558373">
                      <w:marLeft w:val="0"/>
                      <w:marRight w:val="0"/>
                      <w:marTop w:val="0"/>
                      <w:marBottom w:val="0"/>
                      <w:divBdr>
                        <w:top w:val="none" w:sz="0" w:space="0" w:color="auto"/>
                        <w:left w:val="none" w:sz="0" w:space="0" w:color="auto"/>
                        <w:bottom w:val="none" w:sz="0" w:space="0" w:color="auto"/>
                        <w:right w:val="none" w:sz="0" w:space="0" w:color="auto"/>
                      </w:divBdr>
                    </w:div>
                  </w:divsChild>
                </w:div>
                <w:div w:id="1609971179">
                  <w:marLeft w:val="0"/>
                  <w:marRight w:val="0"/>
                  <w:marTop w:val="0"/>
                  <w:marBottom w:val="0"/>
                  <w:divBdr>
                    <w:top w:val="none" w:sz="0" w:space="0" w:color="auto"/>
                    <w:left w:val="none" w:sz="0" w:space="0" w:color="auto"/>
                    <w:bottom w:val="none" w:sz="0" w:space="0" w:color="auto"/>
                    <w:right w:val="none" w:sz="0" w:space="0" w:color="auto"/>
                  </w:divBdr>
                  <w:divsChild>
                    <w:div w:id="1625036353">
                      <w:marLeft w:val="0"/>
                      <w:marRight w:val="0"/>
                      <w:marTop w:val="0"/>
                      <w:marBottom w:val="0"/>
                      <w:divBdr>
                        <w:top w:val="none" w:sz="0" w:space="0" w:color="auto"/>
                        <w:left w:val="none" w:sz="0" w:space="0" w:color="auto"/>
                        <w:bottom w:val="none" w:sz="0" w:space="0" w:color="auto"/>
                        <w:right w:val="none" w:sz="0" w:space="0" w:color="auto"/>
                      </w:divBdr>
                    </w:div>
                    <w:div w:id="1346052765">
                      <w:marLeft w:val="0"/>
                      <w:marRight w:val="0"/>
                      <w:marTop w:val="0"/>
                      <w:marBottom w:val="0"/>
                      <w:divBdr>
                        <w:top w:val="none" w:sz="0" w:space="0" w:color="auto"/>
                        <w:left w:val="none" w:sz="0" w:space="0" w:color="auto"/>
                        <w:bottom w:val="none" w:sz="0" w:space="0" w:color="auto"/>
                        <w:right w:val="none" w:sz="0" w:space="0" w:color="auto"/>
                      </w:divBdr>
                    </w:div>
                    <w:div w:id="19018961">
                      <w:marLeft w:val="0"/>
                      <w:marRight w:val="0"/>
                      <w:marTop w:val="0"/>
                      <w:marBottom w:val="0"/>
                      <w:divBdr>
                        <w:top w:val="none" w:sz="0" w:space="0" w:color="auto"/>
                        <w:left w:val="none" w:sz="0" w:space="0" w:color="auto"/>
                        <w:bottom w:val="none" w:sz="0" w:space="0" w:color="auto"/>
                        <w:right w:val="none" w:sz="0" w:space="0" w:color="auto"/>
                      </w:divBdr>
                    </w:div>
                    <w:div w:id="1351183739">
                      <w:marLeft w:val="0"/>
                      <w:marRight w:val="0"/>
                      <w:marTop w:val="0"/>
                      <w:marBottom w:val="0"/>
                      <w:divBdr>
                        <w:top w:val="none" w:sz="0" w:space="0" w:color="auto"/>
                        <w:left w:val="none" w:sz="0" w:space="0" w:color="auto"/>
                        <w:bottom w:val="none" w:sz="0" w:space="0" w:color="auto"/>
                        <w:right w:val="none" w:sz="0" w:space="0" w:color="auto"/>
                      </w:divBdr>
                    </w:div>
                    <w:div w:id="1101485868">
                      <w:marLeft w:val="0"/>
                      <w:marRight w:val="0"/>
                      <w:marTop w:val="0"/>
                      <w:marBottom w:val="0"/>
                      <w:divBdr>
                        <w:top w:val="none" w:sz="0" w:space="0" w:color="auto"/>
                        <w:left w:val="none" w:sz="0" w:space="0" w:color="auto"/>
                        <w:bottom w:val="none" w:sz="0" w:space="0" w:color="auto"/>
                        <w:right w:val="none" w:sz="0" w:space="0" w:color="auto"/>
                      </w:divBdr>
                    </w:div>
                    <w:div w:id="1557160270">
                      <w:marLeft w:val="0"/>
                      <w:marRight w:val="0"/>
                      <w:marTop w:val="0"/>
                      <w:marBottom w:val="0"/>
                      <w:divBdr>
                        <w:top w:val="none" w:sz="0" w:space="0" w:color="auto"/>
                        <w:left w:val="none" w:sz="0" w:space="0" w:color="auto"/>
                        <w:bottom w:val="none" w:sz="0" w:space="0" w:color="auto"/>
                        <w:right w:val="none" w:sz="0" w:space="0" w:color="auto"/>
                      </w:divBdr>
                    </w:div>
                    <w:div w:id="589192684">
                      <w:marLeft w:val="0"/>
                      <w:marRight w:val="0"/>
                      <w:marTop w:val="0"/>
                      <w:marBottom w:val="0"/>
                      <w:divBdr>
                        <w:top w:val="none" w:sz="0" w:space="0" w:color="auto"/>
                        <w:left w:val="none" w:sz="0" w:space="0" w:color="auto"/>
                        <w:bottom w:val="none" w:sz="0" w:space="0" w:color="auto"/>
                        <w:right w:val="none" w:sz="0" w:space="0" w:color="auto"/>
                      </w:divBdr>
                    </w:div>
                    <w:div w:id="1372805862">
                      <w:marLeft w:val="0"/>
                      <w:marRight w:val="0"/>
                      <w:marTop w:val="0"/>
                      <w:marBottom w:val="0"/>
                      <w:divBdr>
                        <w:top w:val="none" w:sz="0" w:space="0" w:color="auto"/>
                        <w:left w:val="none" w:sz="0" w:space="0" w:color="auto"/>
                        <w:bottom w:val="none" w:sz="0" w:space="0" w:color="auto"/>
                        <w:right w:val="none" w:sz="0" w:space="0" w:color="auto"/>
                      </w:divBdr>
                    </w:div>
                    <w:div w:id="1442339135">
                      <w:marLeft w:val="0"/>
                      <w:marRight w:val="0"/>
                      <w:marTop w:val="0"/>
                      <w:marBottom w:val="0"/>
                      <w:divBdr>
                        <w:top w:val="none" w:sz="0" w:space="0" w:color="auto"/>
                        <w:left w:val="none" w:sz="0" w:space="0" w:color="auto"/>
                        <w:bottom w:val="none" w:sz="0" w:space="0" w:color="auto"/>
                        <w:right w:val="none" w:sz="0" w:space="0" w:color="auto"/>
                      </w:divBdr>
                    </w:div>
                    <w:div w:id="171615091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302275056">
                      <w:marLeft w:val="0"/>
                      <w:marRight w:val="0"/>
                      <w:marTop w:val="0"/>
                      <w:marBottom w:val="0"/>
                      <w:divBdr>
                        <w:top w:val="none" w:sz="0" w:space="0" w:color="auto"/>
                        <w:left w:val="none" w:sz="0" w:space="0" w:color="auto"/>
                        <w:bottom w:val="none" w:sz="0" w:space="0" w:color="auto"/>
                        <w:right w:val="none" w:sz="0" w:space="0" w:color="auto"/>
                      </w:divBdr>
                    </w:div>
                  </w:divsChild>
                </w:div>
                <w:div w:id="283930927">
                  <w:marLeft w:val="0"/>
                  <w:marRight w:val="0"/>
                  <w:marTop w:val="0"/>
                  <w:marBottom w:val="0"/>
                  <w:divBdr>
                    <w:top w:val="none" w:sz="0" w:space="0" w:color="auto"/>
                    <w:left w:val="none" w:sz="0" w:space="0" w:color="auto"/>
                    <w:bottom w:val="none" w:sz="0" w:space="0" w:color="auto"/>
                    <w:right w:val="none" w:sz="0" w:space="0" w:color="auto"/>
                  </w:divBdr>
                  <w:divsChild>
                    <w:div w:id="573703215">
                      <w:marLeft w:val="0"/>
                      <w:marRight w:val="0"/>
                      <w:marTop w:val="0"/>
                      <w:marBottom w:val="0"/>
                      <w:divBdr>
                        <w:top w:val="none" w:sz="0" w:space="0" w:color="auto"/>
                        <w:left w:val="none" w:sz="0" w:space="0" w:color="auto"/>
                        <w:bottom w:val="none" w:sz="0" w:space="0" w:color="auto"/>
                        <w:right w:val="none" w:sz="0" w:space="0" w:color="auto"/>
                      </w:divBdr>
                    </w:div>
                  </w:divsChild>
                </w:div>
                <w:div w:id="287469722">
                  <w:marLeft w:val="0"/>
                  <w:marRight w:val="0"/>
                  <w:marTop w:val="0"/>
                  <w:marBottom w:val="0"/>
                  <w:divBdr>
                    <w:top w:val="none" w:sz="0" w:space="0" w:color="auto"/>
                    <w:left w:val="none" w:sz="0" w:space="0" w:color="auto"/>
                    <w:bottom w:val="none" w:sz="0" w:space="0" w:color="auto"/>
                    <w:right w:val="none" w:sz="0" w:space="0" w:color="auto"/>
                  </w:divBdr>
                  <w:divsChild>
                    <w:div w:id="1253659964">
                      <w:marLeft w:val="0"/>
                      <w:marRight w:val="0"/>
                      <w:marTop w:val="0"/>
                      <w:marBottom w:val="0"/>
                      <w:divBdr>
                        <w:top w:val="none" w:sz="0" w:space="0" w:color="auto"/>
                        <w:left w:val="none" w:sz="0" w:space="0" w:color="auto"/>
                        <w:bottom w:val="none" w:sz="0" w:space="0" w:color="auto"/>
                        <w:right w:val="none" w:sz="0" w:space="0" w:color="auto"/>
                      </w:divBdr>
                    </w:div>
                  </w:divsChild>
                </w:div>
                <w:div w:id="570772938">
                  <w:marLeft w:val="0"/>
                  <w:marRight w:val="0"/>
                  <w:marTop w:val="0"/>
                  <w:marBottom w:val="0"/>
                  <w:divBdr>
                    <w:top w:val="none" w:sz="0" w:space="0" w:color="auto"/>
                    <w:left w:val="none" w:sz="0" w:space="0" w:color="auto"/>
                    <w:bottom w:val="none" w:sz="0" w:space="0" w:color="auto"/>
                    <w:right w:val="none" w:sz="0" w:space="0" w:color="auto"/>
                  </w:divBdr>
                  <w:divsChild>
                    <w:div w:id="2141336223">
                      <w:marLeft w:val="0"/>
                      <w:marRight w:val="0"/>
                      <w:marTop w:val="0"/>
                      <w:marBottom w:val="0"/>
                      <w:divBdr>
                        <w:top w:val="none" w:sz="0" w:space="0" w:color="auto"/>
                        <w:left w:val="none" w:sz="0" w:space="0" w:color="auto"/>
                        <w:bottom w:val="none" w:sz="0" w:space="0" w:color="auto"/>
                        <w:right w:val="none" w:sz="0" w:space="0" w:color="auto"/>
                      </w:divBdr>
                    </w:div>
                  </w:divsChild>
                </w:div>
                <w:div w:id="1259949169">
                  <w:marLeft w:val="0"/>
                  <w:marRight w:val="0"/>
                  <w:marTop w:val="0"/>
                  <w:marBottom w:val="0"/>
                  <w:divBdr>
                    <w:top w:val="none" w:sz="0" w:space="0" w:color="auto"/>
                    <w:left w:val="none" w:sz="0" w:space="0" w:color="auto"/>
                    <w:bottom w:val="none" w:sz="0" w:space="0" w:color="auto"/>
                    <w:right w:val="none" w:sz="0" w:space="0" w:color="auto"/>
                  </w:divBdr>
                  <w:divsChild>
                    <w:div w:id="1706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510">
          <w:marLeft w:val="0"/>
          <w:marRight w:val="0"/>
          <w:marTop w:val="0"/>
          <w:marBottom w:val="0"/>
          <w:divBdr>
            <w:top w:val="none" w:sz="0" w:space="0" w:color="auto"/>
            <w:left w:val="none" w:sz="0" w:space="0" w:color="auto"/>
            <w:bottom w:val="none" w:sz="0" w:space="0" w:color="auto"/>
            <w:right w:val="none" w:sz="0" w:space="0" w:color="auto"/>
          </w:divBdr>
        </w:div>
        <w:div w:id="1345203681">
          <w:marLeft w:val="0"/>
          <w:marRight w:val="0"/>
          <w:marTop w:val="0"/>
          <w:marBottom w:val="0"/>
          <w:divBdr>
            <w:top w:val="none" w:sz="0" w:space="0" w:color="auto"/>
            <w:left w:val="none" w:sz="0" w:space="0" w:color="auto"/>
            <w:bottom w:val="none" w:sz="0" w:space="0" w:color="auto"/>
            <w:right w:val="none" w:sz="0" w:space="0" w:color="auto"/>
          </w:divBdr>
          <w:divsChild>
            <w:div w:id="667903045">
              <w:marLeft w:val="-75"/>
              <w:marRight w:val="0"/>
              <w:marTop w:val="30"/>
              <w:marBottom w:val="30"/>
              <w:divBdr>
                <w:top w:val="none" w:sz="0" w:space="0" w:color="auto"/>
                <w:left w:val="none" w:sz="0" w:space="0" w:color="auto"/>
                <w:bottom w:val="none" w:sz="0" w:space="0" w:color="auto"/>
                <w:right w:val="none" w:sz="0" w:space="0" w:color="auto"/>
              </w:divBdr>
              <w:divsChild>
                <w:div w:id="737753461">
                  <w:marLeft w:val="0"/>
                  <w:marRight w:val="0"/>
                  <w:marTop w:val="0"/>
                  <w:marBottom w:val="0"/>
                  <w:divBdr>
                    <w:top w:val="none" w:sz="0" w:space="0" w:color="auto"/>
                    <w:left w:val="none" w:sz="0" w:space="0" w:color="auto"/>
                    <w:bottom w:val="none" w:sz="0" w:space="0" w:color="auto"/>
                    <w:right w:val="none" w:sz="0" w:space="0" w:color="auto"/>
                  </w:divBdr>
                  <w:divsChild>
                    <w:div w:id="900604688">
                      <w:marLeft w:val="0"/>
                      <w:marRight w:val="0"/>
                      <w:marTop w:val="0"/>
                      <w:marBottom w:val="0"/>
                      <w:divBdr>
                        <w:top w:val="none" w:sz="0" w:space="0" w:color="auto"/>
                        <w:left w:val="none" w:sz="0" w:space="0" w:color="auto"/>
                        <w:bottom w:val="none" w:sz="0" w:space="0" w:color="auto"/>
                        <w:right w:val="none" w:sz="0" w:space="0" w:color="auto"/>
                      </w:divBdr>
                    </w:div>
                  </w:divsChild>
                </w:div>
                <w:div w:id="1322074517">
                  <w:marLeft w:val="0"/>
                  <w:marRight w:val="0"/>
                  <w:marTop w:val="0"/>
                  <w:marBottom w:val="0"/>
                  <w:divBdr>
                    <w:top w:val="none" w:sz="0" w:space="0" w:color="auto"/>
                    <w:left w:val="none" w:sz="0" w:space="0" w:color="auto"/>
                    <w:bottom w:val="none" w:sz="0" w:space="0" w:color="auto"/>
                    <w:right w:val="none" w:sz="0" w:space="0" w:color="auto"/>
                  </w:divBdr>
                  <w:divsChild>
                    <w:div w:id="1199509614">
                      <w:marLeft w:val="0"/>
                      <w:marRight w:val="0"/>
                      <w:marTop w:val="0"/>
                      <w:marBottom w:val="0"/>
                      <w:divBdr>
                        <w:top w:val="none" w:sz="0" w:space="0" w:color="auto"/>
                        <w:left w:val="none" w:sz="0" w:space="0" w:color="auto"/>
                        <w:bottom w:val="none" w:sz="0" w:space="0" w:color="auto"/>
                        <w:right w:val="none" w:sz="0" w:space="0" w:color="auto"/>
                      </w:divBdr>
                    </w:div>
                  </w:divsChild>
                </w:div>
                <w:div w:id="2078940826">
                  <w:marLeft w:val="0"/>
                  <w:marRight w:val="0"/>
                  <w:marTop w:val="0"/>
                  <w:marBottom w:val="0"/>
                  <w:divBdr>
                    <w:top w:val="none" w:sz="0" w:space="0" w:color="auto"/>
                    <w:left w:val="none" w:sz="0" w:space="0" w:color="auto"/>
                    <w:bottom w:val="none" w:sz="0" w:space="0" w:color="auto"/>
                    <w:right w:val="none" w:sz="0" w:space="0" w:color="auto"/>
                  </w:divBdr>
                  <w:divsChild>
                    <w:div w:id="123542663">
                      <w:marLeft w:val="0"/>
                      <w:marRight w:val="0"/>
                      <w:marTop w:val="0"/>
                      <w:marBottom w:val="0"/>
                      <w:divBdr>
                        <w:top w:val="none" w:sz="0" w:space="0" w:color="auto"/>
                        <w:left w:val="none" w:sz="0" w:space="0" w:color="auto"/>
                        <w:bottom w:val="none" w:sz="0" w:space="0" w:color="auto"/>
                        <w:right w:val="none" w:sz="0" w:space="0" w:color="auto"/>
                      </w:divBdr>
                    </w:div>
                  </w:divsChild>
                </w:div>
                <w:div w:id="1485271944">
                  <w:marLeft w:val="0"/>
                  <w:marRight w:val="0"/>
                  <w:marTop w:val="0"/>
                  <w:marBottom w:val="0"/>
                  <w:divBdr>
                    <w:top w:val="none" w:sz="0" w:space="0" w:color="auto"/>
                    <w:left w:val="none" w:sz="0" w:space="0" w:color="auto"/>
                    <w:bottom w:val="none" w:sz="0" w:space="0" w:color="auto"/>
                    <w:right w:val="none" w:sz="0" w:space="0" w:color="auto"/>
                  </w:divBdr>
                  <w:divsChild>
                    <w:div w:id="496187050">
                      <w:marLeft w:val="0"/>
                      <w:marRight w:val="0"/>
                      <w:marTop w:val="0"/>
                      <w:marBottom w:val="0"/>
                      <w:divBdr>
                        <w:top w:val="none" w:sz="0" w:space="0" w:color="auto"/>
                        <w:left w:val="none" w:sz="0" w:space="0" w:color="auto"/>
                        <w:bottom w:val="none" w:sz="0" w:space="0" w:color="auto"/>
                        <w:right w:val="none" w:sz="0" w:space="0" w:color="auto"/>
                      </w:divBdr>
                    </w:div>
                    <w:div w:id="577448150">
                      <w:marLeft w:val="0"/>
                      <w:marRight w:val="0"/>
                      <w:marTop w:val="0"/>
                      <w:marBottom w:val="0"/>
                      <w:divBdr>
                        <w:top w:val="none" w:sz="0" w:space="0" w:color="auto"/>
                        <w:left w:val="none" w:sz="0" w:space="0" w:color="auto"/>
                        <w:bottom w:val="none" w:sz="0" w:space="0" w:color="auto"/>
                        <w:right w:val="none" w:sz="0" w:space="0" w:color="auto"/>
                      </w:divBdr>
                    </w:div>
                    <w:div w:id="537205997">
                      <w:marLeft w:val="0"/>
                      <w:marRight w:val="0"/>
                      <w:marTop w:val="0"/>
                      <w:marBottom w:val="0"/>
                      <w:divBdr>
                        <w:top w:val="none" w:sz="0" w:space="0" w:color="auto"/>
                        <w:left w:val="none" w:sz="0" w:space="0" w:color="auto"/>
                        <w:bottom w:val="none" w:sz="0" w:space="0" w:color="auto"/>
                        <w:right w:val="none" w:sz="0" w:space="0" w:color="auto"/>
                      </w:divBdr>
                    </w:div>
                    <w:div w:id="1372460613">
                      <w:marLeft w:val="0"/>
                      <w:marRight w:val="0"/>
                      <w:marTop w:val="0"/>
                      <w:marBottom w:val="0"/>
                      <w:divBdr>
                        <w:top w:val="none" w:sz="0" w:space="0" w:color="auto"/>
                        <w:left w:val="none" w:sz="0" w:space="0" w:color="auto"/>
                        <w:bottom w:val="none" w:sz="0" w:space="0" w:color="auto"/>
                        <w:right w:val="none" w:sz="0" w:space="0" w:color="auto"/>
                      </w:divBdr>
                    </w:div>
                  </w:divsChild>
                </w:div>
                <w:div w:id="577600043">
                  <w:marLeft w:val="0"/>
                  <w:marRight w:val="0"/>
                  <w:marTop w:val="0"/>
                  <w:marBottom w:val="0"/>
                  <w:divBdr>
                    <w:top w:val="none" w:sz="0" w:space="0" w:color="auto"/>
                    <w:left w:val="none" w:sz="0" w:space="0" w:color="auto"/>
                    <w:bottom w:val="none" w:sz="0" w:space="0" w:color="auto"/>
                    <w:right w:val="none" w:sz="0" w:space="0" w:color="auto"/>
                  </w:divBdr>
                  <w:divsChild>
                    <w:div w:id="1108698439">
                      <w:marLeft w:val="0"/>
                      <w:marRight w:val="0"/>
                      <w:marTop w:val="0"/>
                      <w:marBottom w:val="0"/>
                      <w:divBdr>
                        <w:top w:val="none" w:sz="0" w:space="0" w:color="auto"/>
                        <w:left w:val="none" w:sz="0" w:space="0" w:color="auto"/>
                        <w:bottom w:val="none" w:sz="0" w:space="0" w:color="auto"/>
                        <w:right w:val="none" w:sz="0" w:space="0" w:color="auto"/>
                      </w:divBdr>
                    </w:div>
                    <w:div w:id="209652843">
                      <w:marLeft w:val="0"/>
                      <w:marRight w:val="0"/>
                      <w:marTop w:val="0"/>
                      <w:marBottom w:val="0"/>
                      <w:divBdr>
                        <w:top w:val="none" w:sz="0" w:space="0" w:color="auto"/>
                        <w:left w:val="none" w:sz="0" w:space="0" w:color="auto"/>
                        <w:bottom w:val="none" w:sz="0" w:space="0" w:color="auto"/>
                        <w:right w:val="none" w:sz="0" w:space="0" w:color="auto"/>
                      </w:divBdr>
                    </w:div>
                    <w:div w:id="1803112264">
                      <w:marLeft w:val="0"/>
                      <w:marRight w:val="0"/>
                      <w:marTop w:val="0"/>
                      <w:marBottom w:val="0"/>
                      <w:divBdr>
                        <w:top w:val="none" w:sz="0" w:space="0" w:color="auto"/>
                        <w:left w:val="none" w:sz="0" w:space="0" w:color="auto"/>
                        <w:bottom w:val="none" w:sz="0" w:space="0" w:color="auto"/>
                        <w:right w:val="none" w:sz="0" w:space="0" w:color="auto"/>
                      </w:divBdr>
                    </w:div>
                  </w:divsChild>
                </w:div>
                <w:div w:id="393358675">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0"/>
                      <w:divBdr>
                        <w:top w:val="none" w:sz="0" w:space="0" w:color="auto"/>
                        <w:left w:val="none" w:sz="0" w:space="0" w:color="auto"/>
                        <w:bottom w:val="none" w:sz="0" w:space="0" w:color="auto"/>
                        <w:right w:val="none" w:sz="0" w:space="0" w:color="auto"/>
                      </w:divBdr>
                    </w:div>
                    <w:div w:id="573785005">
                      <w:marLeft w:val="0"/>
                      <w:marRight w:val="0"/>
                      <w:marTop w:val="0"/>
                      <w:marBottom w:val="0"/>
                      <w:divBdr>
                        <w:top w:val="none" w:sz="0" w:space="0" w:color="auto"/>
                        <w:left w:val="none" w:sz="0" w:space="0" w:color="auto"/>
                        <w:bottom w:val="none" w:sz="0" w:space="0" w:color="auto"/>
                        <w:right w:val="none" w:sz="0" w:space="0" w:color="auto"/>
                      </w:divBdr>
                    </w:div>
                    <w:div w:id="1880782093">
                      <w:marLeft w:val="0"/>
                      <w:marRight w:val="0"/>
                      <w:marTop w:val="0"/>
                      <w:marBottom w:val="0"/>
                      <w:divBdr>
                        <w:top w:val="none" w:sz="0" w:space="0" w:color="auto"/>
                        <w:left w:val="none" w:sz="0" w:space="0" w:color="auto"/>
                        <w:bottom w:val="none" w:sz="0" w:space="0" w:color="auto"/>
                        <w:right w:val="none" w:sz="0" w:space="0" w:color="auto"/>
                      </w:divBdr>
                    </w:div>
                    <w:div w:id="807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597">
          <w:marLeft w:val="0"/>
          <w:marRight w:val="0"/>
          <w:marTop w:val="0"/>
          <w:marBottom w:val="0"/>
          <w:divBdr>
            <w:top w:val="none" w:sz="0" w:space="0" w:color="auto"/>
            <w:left w:val="none" w:sz="0" w:space="0" w:color="auto"/>
            <w:bottom w:val="none" w:sz="0" w:space="0" w:color="auto"/>
            <w:right w:val="none" w:sz="0" w:space="0" w:color="auto"/>
          </w:divBdr>
        </w:div>
        <w:div w:id="1114904414">
          <w:marLeft w:val="0"/>
          <w:marRight w:val="0"/>
          <w:marTop w:val="0"/>
          <w:marBottom w:val="0"/>
          <w:divBdr>
            <w:top w:val="none" w:sz="0" w:space="0" w:color="auto"/>
            <w:left w:val="none" w:sz="0" w:space="0" w:color="auto"/>
            <w:bottom w:val="none" w:sz="0" w:space="0" w:color="auto"/>
            <w:right w:val="none" w:sz="0" w:space="0" w:color="auto"/>
          </w:divBdr>
        </w:div>
        <w:div w:id="1935091807">
          <w:marLeft w:val="0"/>
          <w:marRight w:val="0"/>
          <w:marTop w:val="0"/>
          <w:marBottom w:val="0"/>
          <w:divBdr>
            <w:top w:val="none" w:sz="0" w:space="0" w:color="auto"/>
            <w:left w:val="none" w:sz="0" w:space="0" w:color="auto"/>
            <w:bottom w:val="none" w:sz="0" w:space="0" w:color="auto"/>
            <w:right w:val="none" w:sz="0" w:space="0" w:color="auto"/>
          </w:divBdr>
        </w:div>
        <w:div w:id="1677532738">
          <w:marLeft w:val="0"/>
          <w:marRight w:val="0"/>
          <w:marTop w:val="0"/>
          <w:marBottom w:val="0"/>
          <w:divBdr>
            <w:top w:val="none" w:sz="0" w:space="0" w:color="auto"/>
            <w:left w:val="none" w:sz="0" w:space="0" w:color="auto"/>
            <w:bottom w:val="none" w:sz="0" w:space="0" w:color="auto"/>
            <w:right w:val="none" w:sz="0" w:space="0" w:color="auto"/>
          </w:divBdr>
        </w:div>
        <w:div w:id="1705908130">
          <w:marLeft w:val="0"/>
          <w:marRight w:val="0"/>
          <w:marTop w:val="0"/>
          <w:marBottom w:val="0"/>
          <w:divBdr>
            <w:top w:val="none" w:sz="0" w:space="0" w:color="auto"/>
            <w:left w:val="none" w:sz="0" w:space="0" w:color="auto"/>
            <w:bottom w:val="none" w:sz="0" w:space="0" w:color="auto"/>
            <w:right w:val="none" w:sz="0" w:space="0" w:color="auto"/>
          </w:divBdr>
        </w:div>
        <w:div w:id="1076777732">
          <w:marLeft w:val="0"/>
          <w:marRight w:val="0"/>
          <w:marTop w:val="0"/>
          <w:marBottom w:val="0"/>
          <w:divBdr>
            <w:top w:val="none" w:sz="0" w:space="0" w:color="auto"/>
            <w:left w:val="none" w:sz="0" w:space="0" w:color="auto"/>
            <w:bottom w:val="none" w:sz="0" w:space="0" w:color="auto"/>
            <w:right w:val="none" w:sz="0" w:space="0" w:color="auto"/>
          </w:divBdr>
        </w:div>
        <w:div w:id="1944728730">
          <w:marLeft w:val="0"/>
          <w:marRight w:val="0"/>
          <w:marTop w:val="0"/>
          <w:marBottom w:val="0"/>
          <w:divBdr>
            <w:top w:val="none" w:sz="0" w:space="0" w:color="auto"/>
            <w:left w:val="none" w:sz="0" w:space="0" w:color="auto"/>
            <w:bottom w:val="none" w:sz="0" w:space="0" w:color="auto"/>
            <w:right w:val="none" w:sz="0" w:space="0" w:color="auto"/>
          </w:divBdr>
        </w:div>
        <w:div w:id="105924941">
          <w:marLeft w:val="0"/>
          <w:marRight w:val="0"/>
          <w:marTop w:val="0"/>
          <w:marBottom w:val="0"/>
          <w:divBdr>
            <w:top w:val="none" w:sz="0" w:space="0" w:color="auto"/>
            <w:left w:val="none" w:sz="0" w:space="0" w:color="auto"/>
            <w:bottom w:val="none" w:sz="0" w:space="0" w:color="auto"/>
            <w:right w:val="none" w:sz="0" w:space="0" w:color="auto"/>
          </w:divBdr>
        </w:div>
        <w:div w:id="882789636">
          <w:marLeft w:val="0"/>
          <w:marRight w:val="0"/>
          <w:marTop w:val="0"/>
          <w:marBottom w:val="0"/>
          <w:divBdr>
            <w:top w:val="none" w:sz="0" w:space="0" w:color="auto"/>
            <w:left w:val="none" w:sz="0" w:space="0" w:color="auto"/>
            <w:bottom w:val="none" w:sz="0" w:space="0" w:color="auto"/>
            <w:right w:val="none" w:sz="0" w:space="0" w:color="auto"/>
          </w:divBdr>
        </w:div>
        <w:div w:id="1084108544">
          <w:marLeft w:val="0"/>
          <w:marRight w:val="0"/>
          <w:marTop w:val="0"/>
          <w:marBottom w:val="0"/>
          <w:divBdr>
            <w:top w:val="none" w:sz="0" w:space="0" w:color="auto"/>
            <w:left w:val="none" w:sz="0" w:space="0" w:color="auto"/>
            <w:bottom w:val="none" w:sz="0" w:space="0" w:color="auto"/>
            <w:right w:val="none" w:sz="0" w:space="0" w:color="auto"/>
          </w:divBdr>
        </w:div>
        <w:div w:id="504444870">
          <w:marLeft w:val="0"/>
          <w:marRight w:val="0"/>
          <w:marTop w:val="0"/>
          <w:marBottom w:val="0"/>
          <w:divBdr>
            <w:top w:val="none" w:sz="0" w:space="0" w:color="auto"/>
            <w:left w:val="none" w:sz="0" w:space="0" w:color="auto"/>
            <w:bottom w:val="none" w:sz="0" w:space="0" w:color="auto"/>
            <w:right w:val="none" w:sz="0" w:space="0" w:color="auto"/>
          </w:divBdr>
        </w:div>
        <w:div w:id="1249462234">
          <w:marLeft w:val="0"/>
          <w:marRight w:val="0"/>
          <w:marTop w:val="0"/>
          <w:marBottom w:val="0"/>
          <w:divBdr>
            <w:top w:val="none" w:sz="0" w:space="0" w:color="auto"/>
            <w:left w:val="none" w:sz="0" w:space="0" w:color="auto"/>
            <w:bottom w:val="none" w:sz="0" w:space="0" w:color="auto"/>
            <w:right w:val="none" w:sz="0" w:space="0" w:color="auto"/>
          </w:divBdr>
        </w:div>
        <w:div w:id="264506328">
          <w:marLeft w:val="0"/>
          <w:marRight w:val="0"/>
          <w:marTop w:val="0"/>
          <w:marBottom w:val="0"/>
          <w:divBdr>
            <w:top w:val="none" w:sz="0" w:space="0" w:color="auto"/>
            <w:left w:val="none" w:sz="0" w:space="0" w:color="auto"/>
            <w:bottom w:val="none" w:sz="0" w:space="0" w:color="auto"/>
            <w:right w:val="none" w:sz="0" w:space="0" w:color="auto"/>
          </w:divBdr>
        </w:div>
        <w:div w:id="1789540122">
          <w:marLeft w:val="0"/>
          <w:marRight w:val="0"/>
          <w:marTop w:val="0"/>
          <w:marBottom w:val="0"/>
          <w:divBdr>
            <w:top w:val="none" w:sz="0" w:space="0" w:color="auto"/>
            <w:left w:val="none" w:sz="0" w:space="0" w:color="auto"/>
            <w:bottom w:val="none" w:sz="0" w:space="0" w:color="auto"/>
            <w:right w:val="none" w:sz="0" w:space="0" w:color="auto"/>
          </w:divBdr>
        </w:div>
        <w:div w:id="95180800">
          <w:marLeft w:val="0"/>
          <w:marRight w:val="0"/>
          <w:marTop w:val="0"/>
          <w:marBottom w:val="0"/>
          <w:divBdr>
            <w:top w:val="none" w:sz="0" w:space="0" w:color="auto"/>
            <w:left w:val="none" w:sz="0" w:space="0" w:color="auto"/>
            <w:bottom w:val="none" w:sz="0" w:space="0" w:color="auto"/>
            <w:right w:val="none" w:sz="0" w:space="0" w:color="auto"/>
          </w:divBdr>
        </w:div>
        <w:div w:id="615260817">
          <w:marLeft w:val="0"/>
          <w:marRight w:val="0"/>
          <w:marTop w:val="0"/>
          <w:marBottom w:val="0"/>
          <w:divBdr>
            <w:top w:val="none" w:sz="0" w:space="0" w:color="auto"/>
            <w:left w:val="none" w:sz="0" w:space="0" w:color="auto"/>
            <w:bottom w:val="none" w:sz="0" w:space="0" w:color="auto"/>
            <w:right w:val="none" w:sz="0" w:space="0" w:color="auto"/>
          </w:divBdr>
        </w:div>
        <w:div w:id="879173261">
          <w:marLeft w:val="0"/>
          <w:marRight w:val="0"/>
          <w:marTop w:val="0"/>
          <w:marBottom w:val="0"/>
          <w:divBdr>
            <w:top w:val="none" w:sz="0" w:space="0" w:color="auto"/>
            <w:left w:val="none" w:sz="0" w:space="0" w:color="auto"/>
            <w:bottom w:val="none" w:sz="0" w:space="0" w:color="auto"/>
            <w:right w:val="none" w:sz="0" w:space="0" w:color="auto"/>
          </w:divBdr>
        </w:div>
        <w:div w:id="371153766">
          <w:marLeft w:val="0"/>
          <w:marRight w:val="0"/>
          <w:marTop w:val="0"/>
          <w:marBottom w:val="0"/>
          <w:divBdr>
            <w:top w:val="none" w:sz="0" w:space="0" w:color="auto"/>
            <w:left w:val="none" w:sz="0" w:space="0" w:color="auto"/>
            <w:bottom w:val="none" w:sz="0" w:space="0" w:color="auto"/>
            <w:right w:val="none" w:sz="0" w:space="0" w:color="auto"/>
          </w:divBdr>
        </w:div>
        <w:div w:id="1851068112">
          <w:marLeft w:val="0"/>
          <w:marRight w:val="0"/>
          <w:marTop w:val="0"/>
          <w:marBottom w:val="0"/>
          <w:divBdr>
            <w:top w:val="none" w:sz="0" w:space="0" w:color="auto"/>
            <w:left w:val="none" w:sz="0" w:space="0" w:color="auto"/>
            <w:bottom w:val="none" w:sz="0" w:space="0" w:color="auto"/>
            <w:right w:val="none" w:sz="0" w:space="0" w:color="auto"/>
          </w:divBdr>
        </w:div>
        <w:div w:id="1302805613">
          <w:marLeft w:val="0"/>
          <w:marRight w:val="0"/>
          <w:marTop w:val="0"/>
          <w:marBottom w:val="0"/>
          <w:divBdr>
            <w:top w:val="none" w:sz="0" w:space="0" w:color="auto"/>
            <w:left w:val="none" w:sz="0" w:space="0" w:color="auto"/>
            <w:bottom w:val="none" w:sz="0" w:space="0" w:color="auto"/>
            <w:right w:val="none" w:sz="0" w:space="0" w:color="auto"/>
          </w:divBdr>
        </w:div>
        <w:div w:id="1119448806">
          <w:marLeft w:val="0"/>
          <w:marRight w:val="0"/>
          <w:marTop w:val="0"/>
          <w:marBottom w:val="0"/>
          <w:divBdr>
            <w:top w:val="none" w:sz="0" w:space="0" w:color="auto"/>
            <w:left w:val="none" w:sz="0" w:space="0" w:color="auto"/>
            <w:bottom w:val="none" w:sz="0" w:space="0" w:color="auto"/>
            <w:right w:val="none" w:sz="0" w:space="0" w:color="auto"/>
          </w:divBdr>
        </w:div>
        <w:div w:id="447890324">
          <w:marLeft w:val="0"/>
          <w:marRight w:val="0"/>
          <w:marTop w:val="0"/>
          <w:marBottom w:val="0"/>
          <w:divBdr>
            <w:top w:val="none" w:sz="0" w:space="0" w:color="auto"/>
            <w:left w:val="none" w:sz="0" w:space="0" w:color="auto"/>
            <w:bottom w:val="none" w:sz="0" w:space="0" w:color="auto"/>
            <w:right w:val="none" w:sz="0" w:space="0" w:color="auto"/>
          </w:divBdr>
        </w:div>
        <w:div w:id="588542227">
          <w:marLeft w:val="0"/>
          <w:marRight w:val="0"/>
          <w:marTop w:val="0"/>
          <w:marBottom w:val="0"/>
          <w:divBdr>
            <w:top w:val="none" w:sz="0" w:space="0" w:color="auto"/>
            <w:left w:val="none" w:sz="0" w:space="0" w:color="auto"/>
            <w:bottom w:val="none" w:sz="0" w:space="0" w:color="auto"/>
            <w:right w:val="none" w:sz="0" w:space="0" w:color="auto"/>
          </w:divBdr>
        </w:div>
        <w:div w:id="82262563">
          <w:marLeft w:val="0"/>
          <w:marRight w:val="0"/>
          <w:marTop w:val="0"/>
          <w:marBottom w:val="0"/>
          <w:divBdr>
            <w:top w:val="none" w:sz="0" w:space="0" w:color="auto"/>
            <w:left w:val="none" w:sz="0" w:space="0" w:color="auto"/>
            <w:bottom w:val="none" w:sz="0" w:space="0" w:color="auto"/>
            <w:right w:val="none" w:sz="0" w:space="0" w:color="auto"/>
          </w:divBdr>
        </w:div>
        <w:div w:id="1752700297">
          <w:marLeft w:val="0"/>
          <w:marRight w:val="0"/>
          <w:marTop w:val="0"/>
          <w:marBottom w:val="0"/>
          <w:divBdr>
            <w:top w:val="none" w:sz="0" w:space="0" w:color="auto"/>
            <w:left w:val="none" w:sz="0" w:space="0" w:color="auto"/>
            <w:bottom w:val="none" w:sz="0" w:space="0" w:color="auto"/>
            <w:right w:val="none" w:sz="0" w:space="0" w:color="auto"/>
          </w:divBdr>
        </w:div>
        <w:div w:id="821460112">
          <w:marLeft w:val="0"/>
          <w:marRight w:val="0"/>
          <w:marTop w:val="0"/>
          <w:marBottom w:val="0"/>
          <w:divBdr>
            <w:top w:val="none" w:sz="0" w:space="0" w:color="auto"/>
            <w:left w:val="none" w:sz="0" w:space="0" w:color="auto"/>
            <w:bottom w:val="none" w:sz="0" w:space="0" w:color="auto"/>
            <w:right w:val="none" w:sz="0" w:space="0" w:color="auto"/>
          </w:divBdr>
        </w:div>
        <w:div w:id="1116214884">
          <w:marLeft w:val="0"/>
          <w:marRight w:val="0"/>
          <w:marTop w:val="0"/>
          <w:marBottom w:val="0"/>
          <w:divBdr>
            <w:top w:val="none" w:sz="0" w:space="0" w:color="auto"/>
            <w:left w:val="none" w:sz="0" w:space="0" w:color="auto"/>
            <w:bottom w:val="none" w:sz="0" w:space="0" w:color="auto"/>
            <w:right w:val="none" w:sz="0" w:space="0" w:color="auto"/>
          </w:divBdr>
        </w:div>
        <w:div w:id="423260554">
          <w:marLeft w:val="0"/>
          <w:marRight w:val="0"/>
          <w:marTop w:val="0"/>
          <w:marBottom w:val="0"/>
          <w:divBdr>
            <w:top w:val="none" w:sz="0" w:space="0" w:color="auto"/>
            <w:left w:val="none" w:sz="0" w:space="0" w:color="auto"/>
            <w:bottom w:val="none" w:sz="0" w:space="0" w:color="auto"/>
            <w:right w:val="none" w:sz="0" w:space="0" w:color="auto"/>
          </w:divBdr>
        </w:div>
        <w:div w:id="1699311462">
          <w:marLeft w:val="0"/>
          <w:marRight w:val="0"/>
          <w:marTop w:val="0"/>
          <w:marBottom w:val="0"/>
          <w:divBdr>
            <w:top w:val="none" w:sz="0" w:space="0" w:color="auto"/>
            <w:left w:val="none" w:sz="0" w:space="0" w:color="auto"/>
            <w:bottom w:val="none" w:sz="0" w:space="0" w:color="auto"/>
            <w:right w:val="none" w:sz="0" w:space="0" w:color="auto"/>
          </w:divBdr>
        </w:div>
        <w:div w:id="926570656">
          <w:marLeft w:val="0"/>
          <w:marRight w:val="0"/>
          <w:marTop w:val="0"/>
          <w:marBottom w:val="0"/>
          <w:divBdr>
            <w:top w:val="none" w:sz="0" w:space="0" w:color="auto"/>
            <w:left w:val="none" w:sz="0" w:space="0" w:color="auto"/>
            <w:bottom w:val="none" w:sz="0" w:space="0" w:color="auto"/>
            <w:right w:val="none" w:sz="0" w:space="0" w:color="auto"/>
          </w:divBdr>
        </w:div>
        <w:div w:id="507448128">
          <w:marLeft w:val="0"/>
          <w:marRight w:val="0"/>
          <w:marTop w:val="0"/>
          <w:marBottom w:val="0"/>
          <w:divBdr>
            <w:top w:val="none" w:sz="0" w:space="0" w:color="auto"/>
            <w:left w:val="none" w:sz="0" w:space="0" w:color="auto"/>
            <w:bottom w:val="none" w:sz="0" w:space="0" w:color="auto"/>
            <w:right w:val="none" w:sz="0" w:space="0" w:color="auto"/>
          </w:divBdr>
        </w:div>
        <w:div w:id="505021517">
          <w:marLeft w:val="0"/>
          <w:marRight w:val="0"/>
          <w:marTop w:val="0"/>
          <w:marBottom w:val="0"/>
          <w:divBdr>
            <w:top w:val="none" w:sz="0" w:space="0" w:color="auto"/>
            <w:left w:val="none" w:sz="0" w:space="0" w:color="auto"/>
            <w:bottom w:val="none" w:sz="0" w:space="0" w:color="auto"/>
            <w:right w:val="none" w:sz="0" w:space="0" w:color="auto"/>
          </w:divBdr>
        </w:div>
        <w:div w:id="364409364">
          <w:marLeft w:val="0"/>
          <w:marRight w:val="0"/>
          <w:marTop w:val="0"/>
          <w:marBottom w:val="0"/>
          <w:divBdr>
            <w:top w:val="none" w:sz="0" w:space="0" w:color="auto"/>
            <w:left w:val="none" w:sz="0" w:space="0" w:color="auto"/>
            <w:bottom w:val="none" w:sz="0" w:space="0" w:color="auto"/>
            <w:right w:val="none" w:sz="0" w:space="0" w:color="auto"/>
          </w:divBdr>
        </w:div>
        <w:div w:id="295717576">
          <w:marLeft w:val="0"/>
          <w:marRight w:val="0"/>
          <w:marTop w:val="0"/>
          <w:marBottom w:val="0"/>
          <w:divBdr>
            <w:top w:val="none" w:sz="0" w:space="0" w:color="auto"/>
            <w:left w:val="none" w:sz="0" w:space="0" w:color="auto"/>
            <w:bottom w:val="none" w:sz="0" w:space="0" w:color="auto"/>
            <w:right w:val="none" w:sz="0" w:space="0" w:color="auto"/>
          </w:divBdr>
        </w:div>
        <w:div w:id="1739664882">
          <w:marLeft w:val="0"/>
          <w:marRight w:val="0"/>
          <w:marTop w:val="0"/>
          <w:marBottom w:val="0"/>
          <w:divBdr>
            <w:top w:val="none" w:sz="0" w:space="0" w:color="auto"/>
            <w:left w:val="none" w:sz="0" w:space="0" w:color="auto"/>
            <w:bottom w:val="none" w:sz="0" w:space="0" w:color="auto"/>
            <w:right w:val="none" w:sz="0" w:space="0" w:color="auto"/>
          </w:divBdr>
        </w:div>
        <w:div w:id="680007563">
          <w:marLeft w:val="0"/>
          <w:marRight w:val="0"/>
          <w:marTop w:val="0"/>
          <w:marBottom w:val="0"/>
          <w:divBdr>
            <w:top w:val="none" w:sz="0" w:space="0" w:color="auto"/>
            <w:left w:val="none" w:sz="0" w:space="0" w:color="auto"/>
            <w:bottom w:val="none" w:sz="0" w:space="0" w:color="auto"/>
            <w:right w:val="none" w:sz="0" w:space="0" w:color="auto"/>
          </w:divBdr>
        </w:div>
        <w:div w:id="952515023">
          <w:marLeft w:val="0"/>
          <w:marRight w:val="0"/>
          <w:marTop w:val="0"/>
          <w:marBottom w:val="0"/>
          <w:divBdr>
            <w:top w:val="none" w:sz="0" w:space="0" w:color="auto"/>
            <w:left w:val="none" w:sz="0" w:space="0" w:color="auto"/>
            <w:bottom w:val="none" w:sz="0" w:space="0" w:color="auto"/>
            <w:right w:val="none" w:sz="0" w:space="0" w:color="auto"/>
          </w:divBdr>
        </w:div>
        <w:div w:id="1307662874">
          <w:marLeft w:val="0"/>
          <w:marRight w:val="0"/>
          <w:marTop w:val="0"/>
          <w:marBottom w:val="0"/>
          <w:divBdr>
            <w:top w:val="none" w:sz="0" w:space="0" w:color="auto"/>
            <w:left w:val="none" w:sz="0" w:space="0" w:color="auto"/>
            <w:bottom w:val="none" w:sz="0" w:space="0" w:color="auto"/>
            <w:right w:val="none" w:sz="0" w:space="0" w:color="auto"/>
          </w:divBdr>
        </w:div>
        <w:div w:id="849098868">
          <w:marLeft w:val="0"/>
          <w:marRight w:val="0"/>
          <w:marTop w:val="0"/>
          <w:marBottom w:val="0"/>
          <w:divBdr>
            <w:top w:val="none" w:sz="0" w:space="0" w:color="auto"/>
            <w:left w:val="none" w:sz="0" w:space="0" w:color="auto"/>
            <w:bottom w:val="none" w:sz="0" w:space="0" w:color="auto"/>
            <w:right w:val="none" w:sz="0" w:space="0" w:color="auto"/>
          </w:divBdr>
        </w:div>
        <w:div w:id="1648826172">
          <w:marLeft w:val="0"/>
          <w:marRight w:val="0"/>
          <w:marTop w:val="0"/>
          <w:marBottom w:val="0"/>
          <w:divBdr>
            <w:top w:val="none" w:sz="0" w:space="0" w:color="auto"/>
            <w:left w:val="none" w:sz="0" w:space="0" w:color="auto"/>
            <w:bottom w:val="none" w:sz="0" w:space="0" w:color="auto"/>
            <w:right w:val="none" w:sz="0" w:space="0" w:color="auto"/>
          </w:divBdr>
        </w:div>
        <w:div w:id="2005664938">
          <w:marLeft w:val="0"/>
          <w:marRight w:val="0"/>
          <w:marTop w:val="0"/>
          <w:marBottom w:val="0"/>
          <w:divBdr>
            <w:top w:val="none" w:sz="0" w:space="0" w:color="auto"/>
            <w:left w:val="none" w:sz="0" w:space="0" w:color="auto"/>
            <w:bottom w:val="none" w:sz="0" w:space="0" w:color="auto"/>
            <w:right w:val="none" w:sz="0" w:space="0" w:color="auto"/>
          </w:divBdr>
        </w:div>
        <w:div w:id="78212967">
          <w:marLeft w:val="0"/>
          <w:marRight w:val="0"/>
          <w:marTop w:val="0"/>
          <w:marBottom w:val="0"/>
          <w:divBdr>
            <w:top w:val="none" w:sz="0" w:space="0" w:color="auto"/>
            <w:left w:val="none" w:sz="0" w:space="0" w:color="auto"/>
            <w:bottom w:val="none" w:sz="0" w:space="0" w:color="auto"/>
            <w:right w:val="none" w:sz="0" w:space="0" w:color="auto"/>
          </w:divBdr>
        </w:div>
        <w:div w:id="2074502151">
          <w:marLeft w:val="0"/>
          <w:marRight w:val="0"/>
          <w:marTop w:val="0"/>
          <w:marBottom w:val="0"/>
          <w:divBdr>
            <w:top w:val="none" w:sz="0" w:space="0" w:color="auto"/>
            <w:left w:val="none" w:sz="0" w:space="0" w:color="auto"/>
            <w:bottom w:val="none" w:sz="0" w:space="0" w:color="auto"/>
            <w:right w:val="none" w:sz="0" w:space="0" w:color="auto"/>
          </w:divBdr>
        </w:div>
        <w:div w:id="234122257">
          <w:marLeft w:val="0"/>
          <w:marRight w:val="0"/>
          <w:marTop w:val="0"/>
          <w:marBottom w:val="0"/>
          <w:divBdr>
            <w:top w:val="none" w:sz="0" w:space="0" w:color="auto"/>
            <w:left w:val="none" w:sz="0" w:space="0" w:color="auto"/>
            <w:bottom w:val="none" w:sz="0" w:space="0" w:color="auto"/>
            <w:right w:val="none" w:sz="0" w:space="0" w:color="auto"/>
          </w:divBdr>
        </w:div>
        <w:div w:id="2052798250">
          <w:marLeft w:val="0"/>
          <w:marRight w:val="0"/>
          <w:marTop w:val="0"/>
          <w:marBottom w:val="0"/>
          <w:divBdr>
            <w:top w:val="none" w:sz="0" w:space="0" w:color="auto"/>
            <w:left w:val="none" w:sz="0" w:space="0" w:color="auto"/>
            <w:bottom w:val="none" w:sz="0" w:space="0" w:color="auto"/>
            <w:right w:val="none" w:sz="0" w:space="0" w:color="auto"/>
          </w:divBdr>
        </w:div>
        <w:div w:id="1302922256">
          <w:marLeft w:val="0"/>
          <w:marRight w:val="0"/>
          <w:marTop w:val="0"/>
          <w:marBottom w:val="0"/>
          <w:divBdr>
            <w:top w:val="none" w:sz="0" w:space="0" w:color="auto"/>
            <w:left w:val="none" w:sz="0" w:space="0" w:color="auto"/>
            <w:bottom w:val="none" w:sz="0" w:space="0" w:color="auto"/>
            <w:right w:val="none" w:sz="0" w:space="0" w:color="auto"/>
          </w:divBdr>
        </w:div>
        <w:div w:id="1530603474">
          <w:marLeft w:val="0"/>
          <w:marRight w:val="0"/>
          <w:marTop w:val="0"/>
          <w:marBottom w:val="0"/>
          <w:divBdr>
            <w:top w:val="none" w:sz="0" w:space="0" w:color="auto"/>
            <w:left w:val="none" w:sz="0" w:space="0" w:color="auto"/>
            <w:bottom w:val="none" w:sz="0" w:space="0" w:color="auto"/>
            <w:right w:val="none" w:sz="0" w:space="0" w:color="auto"/>
          </w:divBdr>
        </w:div>
        <w:div w:id="961837947">
          <w:marLeft w:val="0"/>
          <w:marRight w:val="0"/>
          <w:marTop w:val="0"/>
          <w:marBottom w:val="0"/>
          <w:divBdr>
            <w:top w:val="none" w:sz="0" w:space="0" w:color="auto"/>
            <w:left w:val="none" w:sz="0" w:space="0" w:color="auto"/>
            <w:bottom w:val="none" w:sz="0" w:space="0" w:color="auto"/>
            <w:right w:val="none" w:sz="0" w:space="0" w:color="auto"/>
          </w:divBdr>
        </w:div>
        <w:div w:id="1514151393">
          <w:marLeft w:val="0"/>
          <w:marRight w:val="0"/>
          <w:marTop w:val="0"/>
          <w:marBottom w:val="0"/>
          <w:divBdr>
            <w:top w:val="none" w:sz="0" w:space="0" w:color="auto"/>
            <w:left w:val="none" w:sz="0" w:space="0" w:color="auto"/>
            <w:bottom w:val="none" w:sz="0" w:space="0" w:color="auto"/>
            <w:right w:val="none" w:sz="0" w:space="0" w:color="auto"/>
          </w:divBdr>
        </w:div>
        <w:div w:id="1207108485">
          <w:marLeft w:val="0"/>
          <w:marRight w:val="0"/>
          <w:marTop w:val="0"/>
          <w:marBottom w:val="0"/>
          <w:divBdr>
            <w:top w:val="none" w:sz="0" w:space="0" w:color="auto"/>
            <w:left w:val="none" w:sz="0" w:space="0" w:color="auto"/>
            <w:bottom w:val="none" w:sz="0" w:space="0" w:color="auto"/>
            <w:right w:val="none" w:sz="0" w:space="0" w:color="auto"/>
          </w:divBdr>
        </w:div>
        <w:div w:id="70006985">
          <w:marLeft w:val="0"/>
          <w:marRight w:val="0"/>
          <w:marTop w:val="0"/>
          <w:marBottom w:val="0"/>
          <w:divBdr>
            <w:top w:val="none" w:sz="0" w:space="0" w:color="auto"/>
            <w:left w:val="none" w:sz="0" w:space="0" w:color="auto"/>
            <w:bottom w:val="none" w:sz="0" w:space="0" w:color="auto"/>
            <w:right w:val="none" w:sz="0" w:space="0" w:color="auto"/>
          </w:divBdr>
        </w:div>
        <w:div w:id="575669181">
          <w:marLeft w:val="0"/>
          <w:marRight w:val="0"/>
          <w:marTop w:val="0"/>
          <w:marBottom w:val="0"/>
          <w:divBdr>
            <w:top w:val="none" w:sz="0" w:space="0" w:color="auto"/>
            <w:left w:val="none" w:sz="0" w:space="0" w:color="auto"/>
            <w:bottom w:val="none" w:sz="0" w:space="0" w:color="auto"/>
            <w:right w:val="none" w:sz="0" w:space="0" w:color="auto"/>
          </w:divBdr>
        </w:div>
        <w:div w:id="1747920372">
          <w:marLeft w:val="0"/>
          <w:marRight w:val="0"/>
          <w:marTop w:val="0"/>
          <w:marBottom w:val="0"/>
          <w:divBdr>
            <w:top w:val="none" w:sz="0" w:space="0" w:color="auto"/>
            <w:left w:val="none" w:sz="0" w:space="0" w:color="auto"/>
            <w:bottom w:val="none" w:sz="0" w:space="0" w:color="auto"/>
            <w:right w:val="none" w:sz="0" w:space="0" w:color="auto"/>
          </w:divBdr>
        </w:div>
        <w:div w:id="429817123">
          <w:marLeft w:val="0"/>
          <w:marRight w:val="0"/>
          <w:marTop w:val="0"/>
          <w:marBottom w:val="0"/>
          <w:divBdr>
            <w:top w:val="none" w:sz="0" w:space="0" w:color="auto"/>
            <w:left w:val="none" w:sz="0" w:space="0" w:color="auto"/>
            <w:bottom w:val="none" w:sz="0" w:space="0" w:color="auto"/>
            <w:right w:val="none" w:sz="0" w:space="0" w:color="auto"/>
          </w:divBdr>
        </w:div>
        <w:div w:id="1229876958">
          <w:marLeft w:val="0"/>
          <w:marRight w:val="0"/>
          <w:marTop w:val="0"/>
          <w:marBottom w:val="0"/>
          <w:divBdr>
            <w:top w:val="none" w:sz="0" w:space="0" w:color="auto"/>
            <w:left w:val="none" w:sz="0" w:space="0" w:color="auto"/>
            <w:bottom w:val="none" w:sz="0" w:space="0" w:color="auto"/>
            <w:right w:val="none" w:sz="0" w:space="0" w:color="auto"/>
          </w:divBdr>
        </w:div>
        <w:div w:id="1631016306">
          <w:marLeft w:val="0"/>
          <w:marRight w:val="0"/>
          <w:marTop w:val="0"/>
          <w:marBottom w:val="0"/>
          <w:divBdr>
            <w:top w:val="none" w:sz="0" w:space="0" w:color="auto"/>
            <w:left w:val="none" w:sz="0" w:space="0" w:color="auto"/>
            <w:bottom w:val="none" w:sz="0" w:space="0" w:color="auto"/>
            <w:right w:val="none" w:sz="0" w:space="0" w:color="auto"/>
          </w:divBdr>
        </w:div>
        <w:div w:id="712074811">
          <w:marLeft w:val="0"/>
          <w:marRight w:val="0"/>
          <w:marTop w:val="0"/>
          <w:marBottom w:val="0"/>
          <w:divBdr>
            <w:top w:val="none" w:sz="0" w:space="0" w:color="auto"/>
            <w:left w:val="none" w:sz="0" w:space="0" w:color="auto"/>
            <w:bottom w:val="none" w:sz="0" w:space="0" w:color="auto"/>
            <w:right w:val="none" w:sz="0" w:space="0" w:color="auto"/>
          </w:divBdr>
        </w:div>
        <w:div w:id="39205891">
          <w:marLeft w:val="0"/>
          <w:marRight w:val="0"/>
          <w:marTop w:val="0"/>
          <w:marBottom w:val="0"/>
          <w:divBdr>
            <w:top w:val="none" w:sz="0" w:space="0" w:color="auto"/>
            <w:left w:val="none" w:sz="0" w:space="0" w:color="auto"/>
            <w:bottom w:val="none" w:sz="0" w:space="0" w:color="auto"/>
            <w:right w:val="none" w:sz="0" w:space="0" w:color="auto"/>
          </w:divBdr>
        </w:div>
        <w:div w:id="1318420007">
          <w:marLeft w:val="0"/>
          <w:marRight w:val="0"/>
          <w:marTop w:val="0"/>
          <w:marBottom w:val="0"/>
          <w:divBdr>
            <w:top w:val="none" w:sz="0" w:space="0" w:color="auto"/>
            <w:left w:val="none" w:sz="0" w:space="0" w:color="auto"/>
            <w:bottom w:val="none" w:sz="0" w:space="0" w:color="auto"/>
            <w:right w:val="none" w:sz="0" w:space="0" w:color="auto"/>
          </w:divBdr>
        </w:div>
        <w:div w:id="1271816096">
          <w:marLeft w:val="0"/>
          <w:marRight w:val="0"/>
          <w:marTop w:val="0"/>
          <w:marBottom w:val="0"/>
          <w:divBdr>
            <w:top w:val="none" w:sz="0" w:space="0" w:color="auto"/>
            <w:left w:val="none" w:sz="0" w:space="0" w:color="auto"/>
            <w:bottom w:val="none" w:sz="0" w:space="0" w:color="auto"/>
            <w:right w:val="none" w:sz="0" w:space="0" w:color="auto"/>
          </w:divBdr>
        </w:div>
        <w:div w:id="781798990">
          <w:marLeft w:val="0"/>
          <w:marRight w:val="0"/>
          <w:marTop w:val="0"/>
          <w:marBottom w:val="0"/>
          <w:divBdr>
            <w:top w:val="none" w:sz="0" w:space="0" w:color="auto"/>
            <w:left w:val="none" w:sz="0" w:space="0" w:color="auto"/>
            <w:bottom w:val="none" w:sz="0" w:space="0" w:color="auto"/>
            <w:right w:val="none" w:sz="0" w:space="0" w:color="auto"/>
          </w:divBdr>
        </w:div>
        <w:div w:id="444078872">
          <w:marLeft w:val="0"/>
          <w:marRight w:val="0"/>
          <w:marTop w:val="0"/>
          <w:marBottom w:val="0"/>
          <w:divBdr>
            <w:top w:val="none" w:sz="0" w:space="0" w:color="auto"/>
            <w:left w:val="none" w:sz="0" w:space="0" w:color="auto"/>
            <w:bottom w:val="none" w:sz="0" w:space="0" w:color="auto"/>
            <w:right w:val="none" w:sz="0" w:space="0" w:color="auto"/>
          </w:divBdr>
        </w:div>
        <w:div w:id="1804889115">
          <w:marLeft w:val="0"/>
          <w:marRight w:val="0"/>
          <w:marTop w:val="0"/>
          <w:marBottom w:val="0"/>
          <w:divBdr>
            <w:top w:val="none" w:sz="0" w:space="0" w:color="auto"/>
            <w:left w:val="none" w:sz="0" w:space="0" w:color="auto"/>
            <w:bottom w:val="none" w:sz="0" w:space="0" w:color="auto"/>
            <w:right w:val="none" w:sz="0" w:space="0" w:color="auto"/>
          </w:divBdr>
        </w:div>
        <w:div w:id="1915704850">
          <w:marLeft w:val="0"/>
          <w:marRight w:val="0"/>
          <w:marTop w:val="0"/>
          <w:marBottom w:val="0"/>
          <w:divBdr>
            <w:top w:val="none" w:sz="0" w:space="0" w:color="auto"/>
            <w:left w:val="none" w:sz="0" w:space="0" w:color="auto"/>
            <w:bottom w:val="none" w:sz="0" w:space="0" w:color="auto"/>
            <w:right w:val="none" w:sz="0" w:space="0" w:color="auto"/>
          </w:divBdr>
        </w:div>
        <w:div w:id="604115585">
          <w:marLeft w:val="0"/>
          <w:marRight w:val="0"/>
          <w:marTop w:val="0"/>
          <w:marBottom w:val="0"/>
          <w:divBdr>
            <w:top w:val="none" w:sz="0" w:space="0" w:color="auto"/>
            <w:left w:val="none" w:sz="0" w:space="0" w:color="auto"/>
            <w:bottom w:val="none" w:sz="0" w:space="0" w:color="auto"/>
            <w:right w:val="none" w:sz="0" w:space="0" w:color="auto"/>
          </w:divBdr>
        </w:div>
        <w:div w:id="1816023549">
          <w:marLeft w:val="0"/>
          <w:marRight w:val="0"/>
          <w:marTop w:val="0"/>
          <w:marBottom w:val="0"/>
          <w:divBdr>
            <w:top w:val="none" w:sz="0" w:space="0" w:color="auto"/>
            <w:left w:val="none" w:sz="0" w:space="0" w:color="auto"/>
            <w:bottom w:val="none" w:sz="0" w:space="0" w:color="auto"/>
            <w:right w:val="none" w:sz="0" w:space="0" w:color="auto"/>
          </w:divBdr>
        </w:div>
        <w:div w:id="33624006">
          <w:marLeft w:val="0"/>
          <w:marRight w:val="0"/>
          <w:marTop w:val="0"/>
          <w:marBottom w:val="0"/>
          <w:divBdr>
            <w:top w:val="none" w:sz="0" w:space="0" w:color="auto"/>
            <w:left w:val="none" w:sz="0" w:space="0" w:color="auto"/>
            <w:bottom w:val="none" w:sz="0" w:space="0" w:color="auto"/>
            <w:right w:val="none" w:sz="0" w:space="0" w:color="auto"/>
          </w:divBdr>
        </w:div>
        <w:div w:id="672951890">
          <w:marLeft w:val="0"/>
          <w:marRight w:val="0"/>
          <w:marTop w:val="0"/>
          <w:marBottom w:val="0"/>
          <w:divBdr>
            <w:top w:val="none" w:sz="0" w:space="0" w:color="auto"/>
            <w:left w:val="none" w:sz="0" w:space="0" w:color="auto"/>
            <w:bottom w:val="none" w:sz="0" w:space="0" w:color="auto"/>
            <w:right w:val="none" w:sz="0" w:space="0" w:color="auto"/>
          </w:divBdr>
        </w:div>
        <w:div w:id="1686247090">
          <w:marLeft w:val="0"/>
          <w:marRight w:val="0"/>
          <w:marTop w:val="0"/>
          <w:marBottom w:val="0"/>
          <w:divBdr>
            <w:top w:val="none" w:sz="0" w:space="0" w:color="auto"/>
            <w:left w:val="none" w:sz="0" w:space="0" w:color="auto"/>
            <w:bottom w:val="none" w:sz="0" w:space="0" w:color="auto"/>
            <w:right w:val="none" w:sz="0" w:space="0" w:color="auto"/>
          </w:divBdr>
        </w:div>
        <w:div w:id="1106274404">
          <w:marLeft w:val="0"/>
          <w:marRight w:val="0"/>
          <w:marTop w:val="0"/>
          <w:marBottom w:val="0"/>
          <w:divBdr>
            <w:top w:val="none" w:sz="0" w:space="0" w:color="auto"/>
            <w:left w:val="none" w:sz="0" w:space="0" w:color="auto"/>
            <w:bottom w:val="none" w:sz="0" w:space="0" w:color="auto"/>
            <w:right w:val="none" w:sz="0" w:space="0" w:color="auto"/>
          </w:divBdr>
        </w:div>
        <w:div w:id="2053185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2944</Words>
  <Characters>16195</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1</cp:revision>
  <dcterms:created xsi:type="dcterms:W3CDTF">2023-01-10T18:21:00Z</dcterms:created>
  <dcterms:modified xsi:type="dcterms:W3CDTF">2023-01-10T18:29:00Z</dcterms:modified>
</cp:coreProperties>
</file>