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4B8BB" w14:textId="2C03110E" w:rsidR="006339E8" w:rsidRDefault="006339E8" w:rsidP="00E70532">
      <w:pPr>
        <w:widowControl w:val="0"/>
        <w:ind w:right="49"/>
        <w:jc w:val="center"/>
        <w:rPr>
          <w:rFonts w:ascii="Calibri Light" w:hAnsi="Calibri Light" w:cs="Calibri Light"/>
          <w:b/>
          <w:bCs/>
          <w:spacing w:val="-3"/>
          <w:shd w:val="clear" w:color="auto" w:fill="FFFFFF"/>
          <w:lang w:val="es-GT" w:eastAsia="es-BO"/>
        </w:rPr>
      </w:pPr>
    </w:p>
    <w:p w14:paraId="0CB2118B" w14:textId="77777777" w:rsidR="006339E8" w:rsidRDefault="006339E8" w:rsidP="00E70532">
      <w:pPr>
        <w:widowControl w:val="0"/>
        <w:ind w:right="49"/>
        <w:jc w:val="center"/>
        <w:rPr>
          <w:rFonts w:ascii="Calibri Light" w:hAnsi="Calibri Light" w:cs="Calibri Light"/>
          <w:b/>
          <w:bCs/>
          <w:spacing w:val="-3"/>
          <w:shd w:val="clear" w:color="auto" w:fill="FFFFFF"/>
          <w:lang w:val="es-GT" w:eastAsia="es-BO"/>
        </w:rPr>
      </w:pPr>
    </w:p>
    <w:p w14:paraId="650CAEFA" w14:textId="77777777" w:rsidR="006339E8" w:rsidRDefault="006339E8" w:rsidP="00E70532">
      <w:pPr>
        <w:widowControl w:val="0"/>
        <w:ind w:right="49"/>
        <w:jc w:val="center"/>
        <w:rPr>
          <w:rFonts w:ascii="Calibri Light" w:hAnsi="Calibri Light" w:cs="Calibri Light"/>
          <w:b/>
          <w:bCs/>
          <w:spacing w:val="-3"/>
          <w:shd w:val="clear" w:color="auto" w:fill="FFFFFF"/>
          <w:lang w:val="es-GT" w:eastAsia="es-BO"/>
        </w:rPr>
      </w:pPr>
    </w:p>
    <w:p w14:paraId="39B66584" w14:textId="33EFE7D7" w:rsidR="006339E8" w:rsidRDefault="006339E8" w:rsidP="006339E8">
      <w:pPr>
        <w:ind w:left="112"/>
        <w:rPr>
          <w:b/>
          <w:color w:val="0E0E0E"/>
          <w:w w:val="105"/>
        </w:rPr>
      </w:pPr>
      <w:r>
        <w:rPr>
          <w:noProof/>
        </w:rPr>
        <w:drawing>
          <wp:anchor distT="0" distB="0" distL="0" distR="0" simplePos="0" relativeHeight="251660288" behindDoc="1" locked="0" layoutInCell="1" allowOverlap="1" wp14:anchorId="72E579B1" wp14:editId="64BCA417">
            <wp:simplePos x="0" y="0"/>
            <wp:positionH relativeFrom="column">
              <wp:posOffset>3358515</wp:posOffset>
            </wp:positionH>
            <wp:positionV relativeFrom="paragraph">
              <wp:posOffset>-547370</wp:posOffset>
            </wp:positionV>
            <wp:extent cx="2425700" cy="11430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5700" cy="11430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b/>
          <w:color w:val="0E0E0E"/>
          <w:w w:val="105"/>
          <w:sz w:val="22"/>
        </w:rPr>
        <w:t>MINISTERIO DE SALUD</w:t>
      </w:r>
    </w:p>
    <w:p w14:paraId="25614CBA" w14:textId="77777777" w:rsidR="006339E8" w:rsidRDefault="006339E8" w:rsidP="006339E8">
      <w:pPr>
        <w:ind w:left="112"/>
        <w:rPr>
          <w:b/>
          <w:color w:val="0E0E0E"/>
          <w:w w:val="105"/>
        </w:rPr>
      </w:pPr>
      <w:r>
        <w:rPr>
          <w:b/>
          <w:color w:val="0E0E0E"/>
          <w:w w:val="105"/>
          <w:sz w:val="22"/>
        </w:rPr>
        <w:t>República de El Salvador, C.A.</w:t>
      </w:r>
    </w:p>
    <w:p w14:paraId="20C931E5" w14:textId="77777777" w:rsidR="006339E8" w:rsidRDefault="006339E8" w:rsidP="006339E8">
      <w:pPr>
        <w:spacing w:before="79"/>
        <w:ind w:left="2073" w:right="2118"/>
        <w:jc w:val="center"/>
        <w:rPr>
          <w:b/>
          <w:color w:val="0E0E0E"/>
          <w:w w:val="90"/>
          <w:sz w:val="52"/>
        </w:rPr>
      </w:pPr>
    </w:p>
    <w:p w14:paraId="618BEC1D" w14:textId="77777777" w:rsidR="006339E8" w:rsidRDefault="006339E8" w:rsidP="006339E8">
      <w:pPr>
        <w:spacing w:before="79"/>
        <w:ind w:left="2073" w:right="2118"/>
        <w:jc w:val="center"/>
        <w:rPr>
          <w:b/>
          <w:color w:val="0E0E0E"/>
          <w:w w:val="90"/>
          <w:sz w:val="52"/>
        </w:rPr>
      </w:pPr>
    </w:p>
    <w:p w14:paraId="4FEE1124" w14:textId="77777777" w:rsidR="006339E8" w:rsidRDefault="006339E8" w:rsidP="006339E8">
      <w:pPr>
        <w:spacing w:before="79"/>
        <w:ind w:left="2073" w:right="2118"/>
        <w:jc w:val="center"/>
        <w:rPr>
          <w:b/>
          <w:color w:val="0E0E0E"/>
          <w:w w:val="90"/>
          <w:sz w:val="52"/>
        </w:rPr>
      </w:pPr>
    </w:p>
    <w:p w14:paraId="7B146E89" w14:textId="0AD6CAB1" w:rsidR="006339E8" w:rsidRDefault="006339E8" w:rsidP="006339E8">
      <w:pPr>
        <w:spacing w:before="79"/>
        <w:ind w:left="2073" w:right="2118"/>
        <w:jc w:val="center"/>
        <w:rPr>
          <w:b/>
          <w:sz w:val="52"/>
        </w:rPr>
      </w:pPr>
      <w:r>
        <w:rPr>
          <w:noProof/>
        </w:rPr>
        <mc:AlternateContent>
          <mc:Choice Requires="wps">
            <w:drawing>
              <wp:anchor distT="4294967295" distB="4294967295" distL="114299" distR="114299" simplePos="0" relativeHeight="251659264" behindDoc="0" locked="0" layoutInCell="1" allowOverlap="1" wp14:anchorId="687A5FB4" wp14:editId="3A2DD1CF">
                <wp:simplePos x="0" y="0"/>
                <wp:positionH relativeFrom="page">
                  <wp:posOffset>5116194</wp:posOffset>
                </wp:positionH>
                <wp:positionV relativeFrom="paragraph">
                  <wp:posOffset>-374016</wp:posOffset>
                </wp:positionV>
                <wp:extent cx="0" cy="0"/>
                <wp:effectExtent l="0" t="0" r="0" b="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E3B1A" id="Conector recto 1" o:spid="_x0000_s1026" style="position:absolute;z-index:25165926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402.85pt,-29.45pt" to="402.8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" strokeweight=".25472mm">
                <w10:wrap anchorx="page"/>
              </v:line>
            </w:pict>
          </mc:Fallback>
        </mc:AlternateContent>
      </w:r>
      <w:r>
        <w:rPr>
          <w:b/>
          <w:color w:val="0E0E0E"/>
          <w:w w:val="90"/>
          <w:sz w:val="52"/>
        </w:rPr>
        <w:t>VERSIÓN</w:t>
      </w:r>
      <w:r>
        <w:rPr>
          <w:b/>
          <w:color w:val="0E0E0E"/>
          <w:spacing w:val="-1"/>
          <w:sz w:val="52"/>
        </w:rPr>
        <w:t xml:space="preserve"> </w:t>
      </w:r>
      <w:r>
        <w:rPr>
          <w:b/>
          <w:color w:val="0E0E0E"/>
          <w:spacing w:val="-2"/>
          <w:sz w:val="52"/>
        </w:rPr>
        <w:t>PÚBLICA</w:t>
      </w:r>
    </w:p>
    <w:p w14:paraId="59E18384" w14:textId="77777777" w:rsidR="006339E8" w:rsidRDefault="006339E8" w:rsidP="006339E8">
      <w:pPr>
        <w:jc w:val="both"/>
        <w:rPr>
          <w:color w:val="1C1C1C"/>
          <w:w w:val="105"/>
        </w:rPr>
      </w:pPr>
    </w:p>
    <w:p w14:paraId="3B7F41A2" w14:textId="77777777" w:rsidR="006339E8" w:rsidRDefault="006339E8" w:rsidP="006339E8">
      <w:pPr>
        <w:jc w:val="both"/>
        <w:rPr>
          <w:color w:val="0E0E0E"/>
          <w:w w:val="105"/>
          <w:sz w:val="28"/>
          <w:szCs w:val="28"/>
        </w:rPr>
      </w:pPr>
      <w:r>
        <w:rPr>
          <w:color w:val="1C1C1C"/>
          <w:w w:val="105"/>
          <w:sz w:val="28"/>
          <w:szCs w:val="28"/>
        </w:rPr>
        <w:t>"Este</w:t>
      </w:r>
      <w:r>
        <w:rPr>
          <w:color w:val="1C1C1C"/>
          <w:spacing w:val="-27"/>
          <w:w w:val="105"/>
          <w:sz w:val="28"/>
          <w:szCs w:val="28"/>
        </w:rPr>
        <w:t xml:space="preserve"> </w:t>
      </w:r>
      <w:r>
        <w:rPr>
          <w:color w:val="0E0E0E"/>
          <w:w w:val="105"/>
          <w:sz w:val="28"/>
          <w:szCs w:val="28"/>
        </w:rPr>
        <w:t>documento</w:t>
      </w:r>
      <w:r>
        <w:rPr>
          <w:color w:val="0E0E0E"/>
          <w:spacing w:val="-27"/>
          <w:w w:val="105"/>
          <w:sz w:val="28"/>
          <w:szCs w:val="28"/>
        </w:rPr>
        <w:t xml:space="preserve"> </w:t>
      </w:r>
      <w:r>
        <w:rPr>
          <w:color w:val="0E0E0E"/>
          <w:w w:val="105"/>
          <w:sz w:val="28"/>
          <w:szCs w:val="28"/>
        </w:rPr>
        <w:t>es</w:t>
      </w:r>
      <w:r>
        <w:rPr>
          <w:color w:val="0E0E0E"/>
          <w:spacing w:val="-27"/>
          <w:w w:val="105"/>
          <w:sz w:val="28"/>
          <w:szCs w:val="28"/>
        </w:rPr>
        <w:t xml:space="preserve"> </w:t>
      </w:r>
      <w:r>
        <w:rPr>
          <w:color w:val="0E0E0E"/>
          <w:w w:val="105"/>
          <w:sz w:val="28"/>
          <w:szCs w:val="28"/>
        </w:rPr>
        <w:t>una</w:t>
      </w:r>
      <w:r>
        <w:rPr>
          <w:color w:val="0E0E0E"/>
          <w:spacing w:val="-27"/>
          <w:w w:val="105"/>
          <w:sz w:val="28"/>
          <w:szCs w:val="28"/>
        </w:rPr>
        <w:t xml:space="preserve"> </w:t>
      </w:r>
      <w:r>
        <w:rPr>
          <w:color w:val="1C1C1C"/>
          <w:w w:val="105"/>
          <w:sz w:val="28"/>
          <w:szCs w:val="28"/>
        </w:rPr>
        <w:t>versión</w:t>
      </w:r>
      <w:r>
        <w:rPr>
          <w:color w:val="1C1C1C"/>
          <w:spacing w:val="-27"/>
          <w:w w:val="105"/>
          <w:sz w:val="28"/>
          <w:szCs w:val="28"/>
        </w:rPr>
        <w:t xml:space="preserve"> </w:t>
      </w:r>
      <w:r>
        <w:rPr>
          <w:color w:val="0E0E0E"/>
          <w:w w:val="105"/>
          <w:sz w:val="28"/>
          <w:szCs w:val="28"/>
        </w:rPr>
        <w:t>pública,</w:t>
      </w:r>
      <w:r>
        <w:rPr>
          <w:color w:val="0E0E0E"/>
          <w:spacing w:val="-27"/>
          <w:w w:val="105"/>
          <w:sz w:val="28"/>
          <w:szCs w:val="28"/>
        </w:rPr>
        <w:t xml:space="preserve"> </w:t>
      </w:r>
      <w:r>
        <w:rPr>
          <w:color w:val="0E0E0E"/>
          <w:w w:val="105"/>
          <w:sz w:val="28"/>
          <w:szCs w:val="28"/>
        </w:rPr>
        <w:t>en</w:t>
      </w:r>
      <w:r>
        <w:rPr>
          <w:color w:val="0E0E0E"/>
          <w:spacing w:val="-27"/>
          <w:w w:val="105"/>
          <w:sz w:val="28"/>
          <w:szCs w:val="28"/>
        </w:rPr>
        <w:t xml:space="preserve"> </w:t>
      </w:r>
      <w:r>
        <w:rPr>
          <w:color w:val="0E0E0E"/>
          <w:w w:val="105"/>
          <w:sz w:val="28"/>
          <w:szCs w:val="28"/>
        </w:rPr>
        <w:t>el</w:t>
      </w:r>
      <w:r>
        <w:rPr>
          <w:color w:val="0E0E0E"/>
          <w:spacing w:val="-27"/>
          <w:w w:val="105"/>
          <w:sz w:val="28"/>
          <w:szCs w:val="28"/>
        </w:rPr>
        <w:t xml:space="preserve"> </w:t>
      </w:r>
      <w:r>
        <w:rPr>
          <w:color w:val="0E0E0E"/>
          <w:w w:val="105"/>
          <w:sz w:val="28"/>
          <w:szCs w:val="28"/>
        </w:rPr>
        <w:t xml:space="preserve">cual únicamente </w:t>
      </w:r>
      <w:r>
        <w:rPr>
          <w:color w:val="1C1C1C"/>
          <w:w w:val="105"/>
          <w:sz w:val="28"/>
          <w:szCs w:val="28"/>
        </w:rPr>
        <w:t xml:space="preserve">se </w:t>
      </w:r>
      <w:r>
        <w:rPr>
          <w:color w:val="0E0E0E"/>
          <w:w w:val="105"/>
          <w:sz w:val="28"/>
          <w:szCs w:val="28"/>
        </w:rPr>
        <w:t xml:space="preserve">ha omitido la información que la Ley de Acceso </w:t>
      </w:r>
      <w:r>
        <w:rPr>
          <w:color w:val="1C1C1C"/>
          <w:w w:val="105"/>
          <w:sz w:val="28"/>
          <w:szCs w:val="28"/>
        </w:rPr>
        <w:t xml:space="preserve">a </w:t>
      </w:r>
      <w:r>
        <w:rPr>
          <w:color w:val="0E0E0E"/>
          <w:w w:val="105"/>
          <w:sz w:val="28"/>
          <w:szCs w:val="28"/>
        </w:rPr>
        <w:t xml:space="preserve">la Información Pública </w:t>
      </w:r>
      <w:r>
        <w:rPr>
          <w:color w:val="1C1C1C"/>
          <w:w w:val="105"/>
          <w:sz w:val="28"/>
          <w:szCs w:val="28"/>
        </w:rPr>
        <w:t xml:space="preserve">(LAIP), </w:t>
      </w:r>
      <w:r>
        <w:rPr>
          <w:color w:val="0E0E0E"/>
          <w:w w:val="105"/>
          <w:sz w:val="28"/>
          <w:szCs w:val="28"/>
        </w:rPr>
        <w:t xml:space="preserve">define como confidencial entre </w:t>
      </w:r>
      <w:r>
        <w:rPr>
          <w:color w:val="1C1C1C"/>
          <w:w w:val="105"/>
          <w:sz w:val="28"/>
          <w:szCs w:val="28"/>
        </w:rPr>
        <w:t xml:space="preserve">ellos </w:t>
      </w:r>
      <w:r>
        <w:rPr>
          <w:color w:val="0E0E0E"/>
          <w:w w:val="105"/>
          <w:sz w:val="28"/>
          <w:szCs w:val="28"/>
        </w:rPr>
        <w:t>los datos personales de las personas firmantes" (Artículos 24</w:t>
      </w:r>
      <w:r>
        <w:rPr>
          <w:color w:val="0E0E0E"/>
          <w:spacing w:val="-27"/>
          <w:w w:val="105"/>
          <w:sz w:val="28"/>
          <w:szCs w:val="28"/>
        </w:rPr>
        <w:t xml:space="preserve"> </w:t>
      </w:r>
      <w:r>
        <w:rPr>
          <w:color w:val="1C1C1C"/>
          <w:w w:val="105"/>
          <w:sz w:val="28"/>
          <w:szCs w:val="28"/>
        </w:rPr>
        <w:t>y</w:t>
      </w:r>
      <w:r>
        <w:rPr>
          <w:color w:val="1C1C1C"/>
          <w:spacing w:val="-27"/>
          <w:w w:val="105"/>
          <w:sz w:val="28"/>
          <w:szCs w:val="28"/>
        </w:rPr>
        <w:t xml:space="preserve"> </w:t>
      </w:r>
      <w:r>
        <w:rPr>
          <w:color w:val="1C1C1C"/>
          <w:w w:val="105"/>
          <w:sz w:val="28"/>
          <w:szCs w:val="28"/>
        </w:rPr>
        <w:t>30</w:t>
      </w:r>
      <w:r>
        <w:rPr>
          <w:color w:val="1C1C1C"/>
          <w:spacing w:val="-27"/>
          <w:w w:val="105"/>
          <w:sz w:val="28"/>
          <w:szCs w:val="28"/>
        </w:rPr>
        <w:t xml:space="preserve"> </w:t>
      </w:r>
      <w:r>
        <w:rPr>
          <w:color w:val="0E0E0E"/>
          <w:w w:val="105"/>
          <w:sz w:val="28"/>
          <w:szCs w:val="28"/>
        </w:rPr>
        <w:t>de</w:t>
      </w:r>
      <w:r>
        <w:rPr>
          <w:color w:val="0E0E0E"/>
          <w:spacing w:val="-27"/>
          <w:w w:val="105"/>
          <w:sz w:val="28"/>
          <w:szCs w:val="28"/>
        </w:rPr>
        <w:t xml:space="preserve"> </w:t>
      </w:r>
      <w:r>
        <w:rPr>
          <w:color w:val="0E0E0E"/>
          <w:w w:val="105"/>
          <w:sz w:val="28"/>
          <w:szCs w:val="28"/>
        </w:rPr>
        <w:t>la</w:t>
      </w:r>
      <w:r>
        <w:rPr>
          <w:color w:val="0E0E0E"/>
          <w:spacing w:val="-27"/>
          <w:w w:val="105"/>
          <w:sz w:val="28"/>
          <w:szCs w:val="28"/>
        </w:rPr>
        <w:t xml:space="preserve"> </w:t>
      </w:r>
      <w:r>
        <w:rPr>
          <w:color w:val="0E0E0E"/>
          <w:w w:val="105"/>
          <w:sz w:val="28"/>
          <w:szCs w:val="28"/>
        </w:rPr>
        <w:t>LAIP</w:t>
      </w:r>
      <w:r>
        <w:rPr>
          <w:color w:val="0E0E0E"/>
          <w:spacing w:val="-13"/>
          <w:w w:val="105"/>
          <w:sz w:val="28"/>
          <w:szCs w:val="28"/>
        </w:rPr>
        <w:t xml:space="preserve"> </w:t>
      </w:r>
      <w:r>
        <w:rPr>
          <w:color w:val="1C1C1C"/>
          <w:w w:val="105"/>
          <w:sz w:val="28"/>
          <w:szCs w:val="28"/>
        </w:rPr>
        <w:t>y artículo</w:t>
      </w:r>
      <w:r>
        <w:rPr>
          <w:color w:val="1C1C1C"/>
          <w:spacing w:val="-4"/>
          <w:w w:val="105"/>
          <w:sz w:val="28"/>
          <w:szCs w:val="28"/>
        </w:rPr>
        <w:t xml:space="preserve"> </w:t>
      </w:r>
      <w:r>
        <w:rPr>
          <w:color w:val="0E0E0E"/>
          <w:w w:val="105"/>
          <w:sz w:val="28"/>
          <w:szCs w:val="28"/>
        </w:rPr>
        <w:t>6</w:t>
      </w:r>
      <w:r>
        <w:rPr>
          <w:color w:val="0E0E0E"/>
          <w:spacing w:val="-27"/>
          <w:w w:val="105"/>
          <w:sz w:val="28"/>
          <w:szCs w:val="28"/>
        </w:rPr>
        <w:t xml:space="preserve"> </w:t>
      </w:r>
      <w:r>
        <w:rPr>
          <w:color w:val="0E0E0E"/>
          <w:w w:val="105"/>
          <w:sz w:val="28"/>
          <w:szCs w:val="28"/>
        </w:rPr>
        <w:t>del</w:t>
      </w:r>
      <w:r>
        <w:rPr>
          <w:color w:val="0E0E0E"/>
          <w:spacing w:val="-27"/>
          <w:w w:val="105"/>
          <w:sz w:val="28"/>
          <w:szCs w:val="28"/>
        </w:rPr>
        <w:t xml:space="preserve"> </w:t>
      </w:r>
      <w:r>
        <w:rPr>
          <w:color w:val="0E0E0E"/>
          <w:w w:val="105"/>
          <w:sz w:val="28"/>
          <w:szCs w:val="28"/>
        </w:rPr>
        <w:t>lineamiento</w:t>
      </w:r>
      <w:r>
        <w:rPr>
          <w:color w:val="0E0E0E"/>
          <w:spacing w:val="20"/>
          <w:w w:val="105"/>
          <w:sz w:val="28"/>
          <w:szCs w:val="28"/>
        </w:rPr>
        <w:t xml:space="preserve"> </w:t>
      </w:r>
      <w:r>
        <w:rPr>
          <w:color w:val="0E0E0E"/>
          <w:w w:val="105"/>
          <w:sz w:val="28"/>
          <w:szCs w:val="28"/>
        </w:rPr>
        <w:t>N.º</w:t>
      </w:r>
      <w:r>
        <w:rPr>
          <w:color w:val="0E0E0E"/>
          <w:spacing w:val="-17"/>
          <w:w w:val="105"/>
          <w:sz w:val="28"/>
          <w:szCs w:val="28"/>
        </w:rPr>
        <w:t xml:space="preserve"> </w:t>
      </w:r>
      <w:r>
        <w:rPr>
          <w:color w:val="0E0E0E"/>
          <w:w w:val="105"/>
          <w:sz w:val="28"/>
          <w:szCs w:val="28"/>
        </w:rPr>
        <w:t>1 para publicación de información oficiosa).</w:t>
      </w:r>
    </w:p>
    <w:p w14:paraId="1C05C629" w14:textId="77777777" w:rsidR="006339E8" w:rsidRDefault="006339E8" w:rsidP="006339E8">
      <w:pPr>
        <w:jc w:val="both"/>
        <w:rPr>
          <w:sz w:val="28"/>
          <w:szCs w:val="28"/>
        </w:rPr>
      </w:pPr>
    </w:p>
    <w:p w14:paraId="248FD25C" w14:textId="77777777" w:rsidR="006339E8" w:rsidRDefault="006339E8" w:rsidP="006339E8">
      <w:pPr>
        <w:jc w:val="both"/>
        <w:rPr>
          <w:color w:val="0E0E0E"/>
          <w:w w:val="105"/>
          <w:sz w:val="28"/>
          <w:szCs w:val="28"/>
        </w:rPr>
      </w:pPr>
      <w:r>
        <w:rPr>
          <w:color w:val="0E0E0E"/>
          <w:w w:val="105"/>
          <w:sz w:val="28"/>
          <w:szCs w:val="28"/>
        </w:rPr>
        <w:t xml:space="preserve">"También se ha </w:t>
      </w:r>
      <w:r>
        <w:rPr>
          <w:color w:val="1C1C1C"/>
          <w:w w:val="105"/>
          <w:sz w:val="28"/>
          <w:szCs w:val="28"/>
        </w:rPr>
        <w:t>incorporado</w:t>
      </w:r>
      <w:r>
        <w:rPr>
          <w:color w:val="0E0E0E"/>
          <w:w w:val="105"/>
          <w:sz w:val="28"/>
          <w:szCs w:val="28"/>
        </w:rPr>
        <w:t xml:space="preserve"> al documento la página con las firmas y sellos de las personas naturales firmantes para la legalidad el documento".</w:t>
      </w:r>
    </w:p>
    <w:p w14:paraId="3C85E77E" w14:textId="77777777" w:rsidR="006339E8" w:rsidRDefault="006339E8" w:rsidP="006339E8">
      <w:pPr>
        <w:widowControl w:val="0"/>
        <w:spacing w:line="100" w:lineRule="atLeast"/>
        <w:ind w:right="-676"/>
        <w:rPr>
          <w:rFonts w:ascii="Bembo Std" w:hAnsi="Bembo Std"/>
          <w:b/>
          <w:bCs/>
          <w:spacing w:val="-3"/>
          <w:sz w:val="22"/>
          <w:szCs w:val="22"/>
          <w:shd w:val="clear" w:color="auto" w:fill="FFFFFF"/>
          <w:lang w:val="es-GT" w:eastAsia="es-BO"/>
        </w:rPr>
      </w:pPr>
    </w:p>
    <w:p w14:paraId="780E9EF7" w14:textId="77777777" w:rsidR="006339E8" w:rsidRDefault="006339E8" w:rsidP="006339E8">
      <w:pPr>
        <w:widowControl w:val="0"/>
        <w:spacing w:line="100" w:lineRule="atLeast"/>
        <w:ind w:right="-676"/>
        <w:rPr>
          <w:rFonts w:ascii="Bembo Std" w:hAnsi="Bembo Std"/>
          <w:b/>
          <w:bCs/>
          <w:spacing w:val="-3"/>
          <w:sz w:val="22"/>
          <w:szCs w:val="22"/>
          <w:shd w:val="clear" w:color="auto" w:fill="FFFFFF"/>
          <w:lang w:val="es-GT" w:eastAsia="es-BO"/>
        </w:rPr>
      </w:pPr>
    </w:p>
    <w:p w14:paraId="63F573E5" w14:textId="77777777" w:rsidR="006339E8" w:rsidRDefault="006339E8" w:rsidP="006339E8">
      <w:pPr>
        <w:widowControl w:val="0"/>
        <w:spacing w:line="100" w:lineRule="atLeast"/>
        <w:ind w:right="-676"/>
        <w:rPr>
          <w:rFonts w:ascii="Bembo Std" w:hAnsi="Bembo Std"/>
          <w:b/>
          <w:bCs/>
          <w:spacing w:val="-3"/>
          <w:sz w:val="22"/>
          <w:szCs w:val="22"/>
          <w:shd w:val="clear" w:color="auto" w:fill="FFFFFF"/>
          <w:lang w:val="es-GT" w:eastAsia="es-BO"/>
        </w:rPr>
      </w:pPr>
    </w:p>
    <w:p w14:paraId="5A6C164B" w14:textId="77777777" w:rsidR="006339E8" w:rsidRDefault="006339E8" w:rsidP="006339E8">
      <w:pPr>
        <w:widowControl w:val="0"/>
        <w:spacing w:line="100" w:lineRule="atLeast"/>
        <w:ind w:right="-676"/>
        <w:rPr>
          <w:rFonts w:ascii="Bembo Std" w:hAnsi="Bembo Std"/>
          <w:b/>
          <w:bCs/>
          <w:spacing w:val="-3"/>
          <w:sz w:val="22"/>
          <w:szCs w:val="22"/>
          <w:shd w:val="clear" w:color="auto" w:fill="FFFFFF"/>
          <w:lang w:val="es-GT" w:eastAsia="es-BO"/>
        </w:rPr>
      </w:pPr>
    </w:p>
    <w:p w14:paraId="7FA02FFB" w14:textId="77777777" w:rsidR="006339E8" w:rsidRDefault="006339E8" w:rsidP="006339E8">
      <w:pPr>
        <w:widowControl w:val="0"/>
        <w:spacing w:line="100" w:lineRule="atLeast"/>
        <w:ind w:right="-676"/>
        <w:rPr>
          <w:rFonts w:ascii="Bembo Std" w:hAnsi="Bembo Std"/>
          <w:b/>
          <w:bCs/>
          <w:spacing w:val="-3"/>
          <w:sz w:val="22"/>
          <w:szCs w:val="22"/>
          <w:shd w:val="clear" w:color="auto" w:fill="FFFFFF"/>
          <w:lang w:val="es-GT" w:eastAsia="es-BO"/>
        </w:rPr>
      </w:pPr>
    </w:p>
    <w:p w14:paraId="3F5DB03D" w14:textId="77777777" w:rsidR="006339E8" w:rsidRDefault="006339E8" w:rsidP="006339E8">
      <w:pPr>
        <w:widowControl w:val="0"/>
        <w:spacing w:line="100" w:lineRule="atLeast"/>
        <w:ind w:right="-676"/>
        <w:rPr>
          <w:rFonts w:ascii="Bembo Std" w:hAnsi="Bembo Std"/>
          <w:b/>
          <w:bCs/>
          <w:spacing w:val="-3"/>
          <w:sz w:val="22"/>
          <w:szCs w:val="22"/>
          <w:shd w:val="clear" w:color="auto" w:fill="FFFFFF"/>
          <w:lang w:val="es-GT" w:eastAsia="es-BO"/>
        </w:rPr>
      </w:pPr>
    </w:p>
    <w:p w14:paraId="083ED7F9" w14:textId="77777777" w:rsidR="006339E8" w:rsidRDefault="006339E8" w:rsidP="006339E8">
      <w:pPr>
        <w:widowControl w:val="0"/>
        <w:spacing w:line="100" w:lineRule="atLeast"/>
        <w:ind w:right="-676"/>
        <w:jc w:val="center"/>
        <w:rPr>
          <w:rFonts w:ascii="Bembo Std" w:hAnsi="Bembo Std"/>
          <w:b/>
          <w:bCs/>
          <w:spacing w:val="-3"/>
          <w:shd w:val="clear" w:color="auto" w:fill="FFFFFF"/>
          <w:lang w:val="es-GT" w:eastAsia="es-BO"/>
        </w:rPr>
      </w:pPr>
    </w:p>
    <w:p w14:paraId="6DF02DB1" w14:textId="77777777" w:rsidR="006339E8" w:rsidRDefault="006339E8" w:rsidP="006339E8">
      <w:pPr>
        <w:widowControl w:val="0"/>
        <w:spacing w:line="100" w:lineRule="atLeast"/>
        <w:ind w:right="-676"/>
        <w:jc w:val="center"/>
        <w:rPr>
          <w:rFonts w:ascii="Bembo Std" w:hAnsi="Bembo Std"/>
          <w:b/>
          <w:bCs/>
          <w:spacing w:val="-3"/>
          <w:shd w:val="clear" w:color="auto" w:fill="FFFFFF"/>
          <w:lang w:val="es-GT" w:eastAsia="es-BO"/>
        </w:rPr>
      </w:pPr>
    </w:p>
    <w:p w14:paraId="3215CF05" w14:textId="77777777" w:rsidR="006339E8" w:rsidRDefault="006339E8" w:rsidP="006339E8">
      <w:pPr>
        <w:widowControl w:val="0"/>
        <w:spacing w:line="100" w:lineRule="atLeast"/>
        <w:ind w:right="-676"/>
        <w:jc w:val="center"/>
        <w:rPr>
          <w:rFonts w:ascii="Bembo Std" w:hAnsi="Bembo Std"/>
          <w:b/>
          <w:bCs/>
          <w:spacing w:val="-3"/>
          <w:shd w:val="clear" w:color="auto" w:fill="FFFFFF"/>
          <w:lang w:val="es-GT" w:eastAsia="es-BO"/>
        </w:rPr>
      </w:pPr>
    </w:p>
    <w:p w14:paraId="09B3C611" w14:textId="77777777" w:rsidR="006339E8" w:rsidRDefault="006339E8" w:rsidP="006339E8">
      <w:pPr>
        <w:widowControl w:val="0"/>
        <w:spacing w:line="100" w:lineRule="atLeast"/>
        <w:ind w:right="-676"/>
        <w:jc w:val="center"/>
        <w:rPr>
          <w:rFonts w:ascii="Bembo Std" w:hAnsi="Bembo Std"/>
          <w:b/>
          <w:bCs/>
          <w:spacing w:val="-3"/>
          <w:shd w:val="clear" w:color="auto" w:fill="FFFFFF"/>
          <w:lang w:val="es-GT" w:eastAsia="es-BO"/>
        </w:rPr>
      </w:pPr>
    </w:p>
    <w:p w14:paraId="50C22615" w14:textId="77777777" w:rsidR="006339E8" w:rsidRDefault="006339E8" w:rsidP="006339E8">
      <w:pPr>
        <w:widowControl w:val="0"/>
        <w:spacing w:line="100" w:lineRule="atLeast"/>
        <w:ind w:right="-676"/>
        <w:jc w:val="center"/>
        <w:rPr>
          <w:rFonts w:ascii="Bembo Std" w:hAnsi="Bembo Std"/>
          <w:b/>
          <w:bCs/>
          <w:spacing w:val="-3"/>
          <w:shd w:val="clear" w:color="auto" w:fill="FFFFFF"/>
          <w:lang w:val="es-GT" w:eastAsia="es-BO"/>
        </w:rPr>
      </w:pPr>
    </w:p>
    <w:p w14:paraId="433BDE67" w14:textId="2657B19A" w:rsidR="006339E8" w:rsidRDefault="006339E8" w:rsidP="006339E8">
      <w:pPr>
        <w:widowControl w:val="0"/>
        <w:spacing w:line="100" w:lineRule="atLeast"/>
        <w:ind w:right="-676"/>
        <w:jc w:val="center"/>
        <w:rPr>
          <w:rFonts w:ascii="Bembo Std" w:hAnsi="Bembo Std"/>
          <w:b/>
          <w:bCs/>
          <w:spacing w:val="-3"/>
          <w:shd w:val="clear" w:color="auto" w:fill="FFFFFF"/>
          <w:lang w:val="es-GT" w:eastAsia="es-BO"/>
        </w:rPr>
      </w:pPr>
    </w:p>
    <w:p w14:paraId="0D452BF4" w14:textId="31B3DC4D" w:rsidR="006339E8" w:rsidRDefault="006339E8" w:rsidP="006339E8">
      <w:pPr>
        <w:widowControl w:val="0"/>
        <w:spacing w:line="100" w:lineRule="atLeast"/>
        <w:ind w:right="-676"/>
        <w:jc w:val="center"/>
        <w:rPr>
          <w:rFonts w:ascii="Bembo Std" w:hAnsi="Bembo Std"/>
          <w:b/>
          <w:bCs/>
          <w:spacing w:val="-3"/>
          <w:shd w:val="clear" w:color="auto" w:fill="FFFFFF"/>
          <w:lang w:val="es-GT" w:eastAsia="es-BO"/>
        </w:rPr>
      </w:pPr>
    </w:p>
    <w:p w14:paraId="5C173356" w14:textId="01196162" w:rsidR="006339E8" w:rsidRDefault="006339E8" w:rsidP="006339E8">
      <w:pPr>
        <w:widowControl w:val="0"/>
        <w:spacing w:line="100" w:lineRule="atLeast"/>
        <w:ind w:right="-676"/>
        <w:jc w:val="center"/>
        <w:rPr>
          <w:rFonts w:ascii="Bembo Std" w:hAnsi="Bembo Std"/>
          <w:b/>
          <w:bCs/>
          <w:spacing w:val="-3"/>
          <w:shd w:val="clear" w:color="auto" w:fill="FFFFFF"/>
          <w:lang w:val="es-GT" w:eastAsia="es-BO"/>
        </w:rPr>
      </w:pPr>
    </w:p>
    <w:p w14:paraId="45B998BC" w14:textId="7C253D9C" w:rsidR="006339E8" w:rsidRDefault="006339E8" w:rsidP="006339E8">
      <w:pPr>
        <w:widowControl w:val="0"/>
        <w:spacing w:line="100" w:lineRule="atLeast"/>
        <w:ind w:right="-676"/>
        <w:jc w:val="center"/>
        <w:rPr>
          <w:rFonts w:ascii="Bembo Std" w:hAnsi="Bembo Std"/>
          <w:b/>
          <w:bCs/>
          <w:spacing w:val="-3"/>
          <w:shd w:val="clear" w:color="auto" w:fill="FFFFFF"/>
          <w:lang w:val="es-GT" w:eastAsia="es-BO"/>
        </w:rPr>
      </w:pPr>
    </w:p>
    <w:p w14:paraId="3BB982C2" w14:textId="56DA1455" w:rsidR="006339E8" w:rsidRDefault="006339E8" w:rsidP="006339E8">
      <w:pPr>
        <w:widowControl w:val="0"/>
        <w:spacing w:line="100" w:lineRule="atLeast"/>
        <w:ind w:right="-676"/>
        <w:jc w:val="center"/>
        <w:rPr>
          <w:rFonts w:ascii="Bembo Std" w:hAnsi="Bembo Std"/>
          <w:b/>
          <w:bCs/>
          <w:spacing w:val="-3"/>
          <w:shd w:val="clear" w:color="auto" w:fill="FFFFFF"/>
          <w:lang w:val="es-GT" w:eastAsia="es-BO"/>
        </w:rPr>
      </w:pPr>
    </w:p>
    <w:p w14:paraId="074AE224" w14:textId="5ED229B6" w:rsidR="006339E8" w:rsidRDefault="006339E8" w:rsidP="006339E8">
      <w:pPr>
        <w:widowControl w:val="0"/>
        <w:spacing w:line="100" w:lineRule="atLeast"/>
        <w:ind w:right="-676"/>
        <w:jc w:val="center"/>
        <w:rPr>
          <w:rFonts w:ascii="Bembo Std" w:hAnsi="Bembo Std"/>
          <w:b/>
          <w:bCs/>
          <w:spacing w:val="-3"/>
          <w:shd w:val="clear" w:color="auto" w:fill="FFFFFF"/>
          <w:lang w:val="es-GT" w:eastAsia="es-BO"/>
        </w:rPr>
      </w:pPr>
    </w:p>
    <w:p w14:paraId="3F971285" w14:textId="21AE4545" w:rsidR="006339E8" w:rsidRDefault="006339E8" w:rsidP="006339E8">
      <w:pPr>
        <w:widowControl w:val="0"/>
        <w:spacing w:line="100" w:lineRule="atLeast"/>
        <w:ind w:right="-676"/>
        <w:jc w:val="center"/>
        <w:rPr>
          <w:rFonts w:ascii="Bembo Std" w:hAnsi="Bembo Std"/>
          <w:b/>
          <w:bCs/>
          <w:spacing w:val="-3"/>
          <w:shd w:val="clear" w:color="auto" w:fill="FFFFFF"/>
          <w:lang w:val="es-GT" w:eastAsia="es-BO"/>
        </w:rPr>
      </w:pPr>
    </w:p>
    <w:p w14:paraId="35A43073" w14:textId="77777777" w:rsidR="006339E8" w:rsidRDefault="006339E8" w:rsidP="006339E8">
      <w:pPr>
        <w:widowControl w:val="0"/>
        <w:spacing w:line="100" w:lineRule="atLeast"/>
        <w:ind w:right="-676"/>
        <w:jc w:val="center"/>
        <w:rPr>
          <w:rFonts w:ascii="Bembo Std" w:hAnsi="Bembo Std"/>
          <w:b/>
          <w:bCs/>
          <w:spacing w:val="-3"/>
          <w:shd w:val="clear" w:color="auto" w:fill="FFFFFF"/>
          <w:lang w:val="es-GT" w:eastAsia="es-BO"/>
        </w:rPr>
      </w:pPr>
    </w:p>
    <w:p w14:paraId="05827919" w14:textId="77777777" w:rsidR="006339E8" w:rsidRDefault="006339E8" w:rsidP="006339E8">
      <w:pPr>
        <w:widowControl w:val="0"/>
        <w:ind w:right="49"/>
        <w:rPr>
          <w:rFonts w:ascii="Calibri Light" w:hAnsi="Calibri Light" w:cs="Calibri Light"/>
          <w:b/>
          <w:bCs/>
          <w:spacing w:val="-3"/>
          <w:shd w:val="clear" w:color="auto" w:fill="FFFFFF"/>
          <w:lang w:val="es-GT" w:eastAsia="es-BO"/>
        </w:rPr>
      </w:pPr>
    </w:p>
    <w:p w14:paraId="44ED3ECF" w14:textId="0647A49B" w:rsidR="00EE0418" w:rsidRPr="00E70532" w:rsidRDefault="00EE0418" w:rsidP="006339E8">
      <w:pPr>
        <w:widowControl w:val="0"/>
        <w:ind w:right="49"/>
        <w:jc w:val="center"/>
        <w:rPr>
          <w:rFonts w:ascii="Calibri Light" w:hAnsi="Calibri Light" w:cs="Calibri Light"/>
          <w:b/>
          <w:bCs/>
          <w:spacing w:val="-3"/>
          <w:shd w:val="clear" w:color="auto" w:fill="FFFFFF"/>
          <w:lang w:val="es-GT" w:eastAsia="es-BO"/>
        </w:rPr>
      </w:pPr>
      <w:r w:rsidRPr="00E70532">
        <w:rPr>
          <w:rFonts w:ascii="Calibri Light" w:hAnsi="Calibri Light" w:cs="Calibri Light"/>
          <w:b/>
          <w:bCs/>
          <w:spacing w:val="-3"/>
          <w:shd w:val="clear" w:color="auto" w:fill="FFFFFF"/>
          <w:lang w:val="es-GT" w:eastAsia="es-BO"/>
        </w:rPr>
        <w:lastRenderedPageBreak/>
        <w:t xml:space="preserve">CONTRATO DE </w:t>
      </w:r>
      <w:bookmarkStart w:id="0" w:name="_Hlk119050824"/>
      <w:r w:rsidRPr="00E70532">
        <w:rPr>
          <w:rFonts w:ascii="Calibri Light" w:hAnsi="Calibri Light" w:cs="Calibri Light"/>
          <w:b/>
          <w:bCs/>
          <w:spacing w:val="-3"/>
          <w:shd w:val="clear" w:color="auto" w:fill="FFFFFF"/>
          <w:lang w:val="es-GT" w:eastAsia="es-BO"/>
        </w:rPr>
        <w:t>SERVICIOS DE ARRENDAMIENTO DE INMUEBLE PARA FUNCIONAMIENTO DE LAS OFICINAS ADMINISTRATIVAS DEL PROYECTO “CRECIENDO SALUDABLES JUNTOS”</w:t>
      </w:r>
    </w:p>
    <w:bookmarkEnd w:id="0"/>
    <w:p w14:paraId="5C8F77C5" w14:textId="78E665BD" w:rsidR="00EE0418" w:rsidRPr="00E70532" w:rsidRDefault="00EE0418" w:rsidP="00EE0418">
      <w:pPr>
        <w:widowControl w:val="0"/>
        <w:ind w:right="-676"/>
        <w:jc w:val="center"/>
        <w:rPr>
          <w:rFonts w:ascii="Calibri Light" w:hAnsi="Calibri Light" w:cs="Calibri Light"/>
          <w:b/>
          <w:bCs/>
          <w:spacing w:val="-3"/>
          <w:shd w:val="clear" w:color="auto" w:fill="FFFFFF"/>
          <w:lang w:val="es-GT" w:eastAsia="es-BO"/>
        </w:rPr>
      </w:pPr>
      <w:r w:rsidRPr="00E70532">
        <w:rPr>
          <w:rFonts w:ascii="Calibri Light" w:hAnsi="Calibri Light" w:cs="Calibri Light"/>
          <w:b/>
          <w:bCs/>
          <w:spacing w:val="-3"/>
          <w:shd w:val="clear" w:color="auto" w:fill="FFFFFF"/>
          <w:lang w:val="es-GT" w:eastAsia="es-BO"/>
        </w:rPr>
        <w:t xml:space="preserve">No. </w:t>
      </w:r>
      <w:r w:rsidR="00E81B48">
        <w:rPr>
          <w:rFonts w:ascii="Calibri Light" w:hAnsi="Calibri Light" w:cs="Calibri Light"/>
          <w:b/>
          <w:bCs/>
          <w:spacing w:val="-3"/>
          <w:shd w:val="clear" w:color="auto" w:fill="FFFFFF"/>
          <w:lang w:val="es-GT" w:eastAsia="es-BO"/>
        </w:rPr>
        <w:t>19</w:t>
      </w:r>
      <w:r w:rsidRPr="00E70532">
        <w:rPr>
          <w:rFonts w:ascii="Calibri Light" w:hAnsi="Calibri Light" w:cs="Calibri Light"/>
          <w:b/>
          <w:bCs/>
          <w:spacing w:val="-3"/>
          <w:shd w:val="clear" w:color="auto" w:fill="FFFFFF"/>
          <w:lang w:val="es-GT" w:eastAsia="es-BO"/>
        </w:rPr>
        <w:t xml:space="preserve">/2022 </w:t>
      </w:r>
      <w:r w:rsidR="00E81B48">
        <w:rPr>
          <w:rFonts w:ascii="Calibri Light" w:hAnsi="Calibri Light" w:cs="Calibri Light"/>
          <w:b/>
          <w:bCs/>
          <w:spacing w:val="-3"/>
          <w:shd w:val="clear" w:color="auto" w:fill="FFFFFF"/>
          <w:lang w:val="es-GT" w:eastAsia="es-BO"/>
        </w:rPr>
        <w:t>UCPCSJ</w:t>
      </w:r>
    </w:p>
    <w:p w14:paraId="06F2A1FA" w14:textId="588BCD16" w:rsidR="00EE0418" w:rsidRPr="00E70532" w:rsidRDefault="00E70532" w:rsidP="00EE0418">
      <w:pPr>
        <w:pStyle w:val="Normal1"/>
        <w:spacing w:before="240" w:after="0"/>
        <w:jc w:val="both"/>
        <w:rPr>
          <w:rFonts w:ascii="Calibri Light" w:hAnsi="Calibri Light" w:cs="Calibri Light"/>
          <w:color w:val="000000"/>
        </w:rPr>
      </w:pPr>
      <w:r w:rsidRPr="00E70532">
        <w:rPr>
          <w:rFonts w:ascii="Calibri Light" w:eastAsia="Times New Roman" w:hAnsi="Calibri Light" w:cs="Calibri Light"/>
          <w:bCs/>
          <w:color w:val="auto"/>
          <w:lang w:bidi="ar-SA"/>
        </w:rPr>
        <w:t xml:space="preserve">Nosotros, </w:t>
      </w:r>
      <w:r w:rsidRPr="00E70532">
        <w:rPr>
          <w:rFonts w:ascii="Calibri Light" w:eastAsia="Times New Roman" w:hAnsi="Calibri Light" w:cs="Calibri Light"/>
          <w:b/>
          <w:bCs/>
          <w:color w:val="auto"/>
          <w:lang w:bidi="ar-SA"/>
        </w:rPr>
        <w:t>MARÍA JOSÉ DOMÍNGUEZ ALAS</w:t>
      </w:r>
      <w:r w:rsidRPr="00E70532">
        <w:rPr>
          <w:rFonts w:ascii="Calibri Light" w:eastAsia="Times New Roman" w:hAnsi="Calibri Light" w:cs="Calibri Light"/>
          <w:bCs/>
          <w:color w:val="auto"/>
          <w:lang w:bidi="ar-SA"/>
        </w:rPr>
        <w:t xml:space="preserve">, mayor de edad, Licenciada en Economía y Negocios, del domicilio de </w:t>
      </w:r>
      <w:r w:rsidR="006339E8">
        <w:rPr>
          <w:rFonts w:ascii="Calibri Light" w:eastAsia="Times New Roman" w:hAnsi="Calibri Light" w:cs="Calibri Light"/>
          <w:bCs/>
          <w:color w:val="auto"/>
          <w:lang w:bidi="ar-SA"/>
        </w:rPr>
        <w:t>_____________________</w:t>
      </w:r>
      <w:r w:rsidRPr="00E70532">
        <w:rPr>
          <w:rFonts w:ascii="Calibri Light" w:eastAsia="Times New Roman" w:hAnsi="Calibri Light" w:cs="Calibri Light"/>
          <w:bCs/>
          <w:color w:val="auto"/>
          <w:lang w:bidi="ar-SA"/>
        </w:rPr>
        <w:t xml:space="preserve">, departamento de </w:t>
      </w:r>
      <w:r w:rsidR="006339E8">
        <w:rPr>
          <w:rFonts w:ascii="Calibri Light" w:eastAsia="Times New Roman" w:hAnsi="Calibri Light" w:cs="Calibri Light"/>
          <w:bCs/>
          <w:color w:val="auto"/>
          <w:lang w:bidi="ar-SA"/>
        </w:rPr>
        <w:t>______________</w:t>
      </w:r>
      <w:r w:rsidRPr="00E70532">
        <w:rPr>
          <w:rFonts w:ascii="Calibri Light" w:eastAsia="Times New Roman" w:hAnsi="Calibri Light" w:cs="Calibri Light"/>
          <w:bCs/>
          <w:color w:val="auto"/>
          <w:lang w:bidi="ar-SA"/>
        </w:rPr>
        <w:t xml:space="preserve">, portadora de mi Documento Único de Identidad número: </w:t>
      </w:r>
      <w:r w:rsidR="006339E8">
        <w:rPr>
          <w:rFonts w:ascii="Calibri Light" w:eastAsia="Times New Roman" w:hAnsi="Calibri Light" w:cs="Calibri Light"/>
          <w:bCs/>
          <w:color w:val="auto"/>
          <w:lang w:bidi="ar-SA"/>
        </w:rPr>
        <w:t>__________________________</w:t>
      </w:r>
      <w:r w:rsidR="00E81B48">
        <w:rPr>
          <w:rFonts w:ascii="Calibri Light" w:eastAsia="Times New Roman" w:hAnsi="Calibri Light" w:cs="Calibri Light"/>
          <w:bCs/>
          <w:color w:val="auto"/>
          <w:lang w:bidi="ar-SA"/>
        </w:rPr>
        <w:t>,</w:t>
      </w:r>
      <w:r w:rsidRPr="00E70532">
        <w:rPr>
          <w:rFonts w:ascii="Calibri Light" w:eastAsia="Times New Roman" w:hAnsi="Calibri Light" w:cs="Calibri Light"/>
          <w:bCs/>
          <w:color w:val="auto"/>
          <w:lang w:bidi="ar-SA"/>
        </w:rPr>
        <w:t xml:space="preserve"> actuando en nombre y representación del Ministerio de Salud, con Número de Identificación Tributaria </w:t>
      </w:r>
      <w:r w:rsidR="006339E8">
        <w:rPr>
          <w:rFonts w:ascii="Calibri Light" w:eastAsia="Times New Roman" w:hAnsi="Calibri Light" w:cs="Calibri Light"/>
          <w:bCs/>
          <w:color w:val="auto"/>
          <w:lang w:bidi="ar-SA"/>
        </w:rPr>
        <w:t>_______________________________________________________</w:t>
      </w:r>
      <w:r w:rsidRPr="00E70532">
        <w:rPr>
          <w:rFonts w:ascii="Calibri Light" w:eastAsia="Times New Roman" w:hAnsi="Calibri Light" w:cs="Calibri Light"/>
          <w:bCs/>
          <w:color w:val="auto"/>
          <w:lang w:bidi="ar-SA"/>
        </w:rPr>
        <w:t xml:space="preserve">, personería que compruebo con la siguiente documentación: I) Copia Certificada por notario del Acuerdo Ejecutivo número UNO CERO NUEVE UNO, de fecha doce de mayo de dos mil veintidós, mediante el cual el Dr. Francisco José </w:t>
      </w:r>
      <w:proofErr w:type="spellStart"/>
      <w:r w:rsidRPr="00E70532">
        <w:rPr>
          <w:rFonts w:ascii="Calibri Light" w:eastAsia="Times New Roman" w:hAnsi="Calibri Light" w:cs="Calibri Light"/>
          <w:bCs/>
          <w:color w:val="auto"/>
          <w:lang w:bidi="ar-SA"/>
        </w:rPr>
        <w:t>Alabi</w:t>
      </w:r>
      <w:proofErr w:type="spellEnd"/>
      <w:r w:rsidRPr="00E70532">
        <w:rPr>
          <w:rFonts w:ascii="Calibri Light" w:eastAsia="Times New Roman" w:hAnsi="Calibri Light" w:cs="Calibri Light"/>
          <w:bCs/>
          <w:color w:val="auto"/>
          <w:lang w:bidi="ar-SA"/>
        </w:rPr>
        <w:t xml:space="preserve"> Montoya en su calidad de Ministro de Salud Ad-Honorem ACUERDA: crear la Dirección Integral Materno-Perinatal y Niñez, que incluye como dependencia la Unidad Coordinadora del Proyectos Creciendo Saludables Juntos (UCPCSJ), como responsable de la coordinación general de la ejecución del “Proyecto Creciendo Saludables Juntos: Desarrollo Integral de la Primera Infancia en El Salvador”, II) Copia Certificada de Acuerdo del Órgano Ejecutivo en el Ramo de Salud número UNO CERO NUEVE TRES BIS de fecha doce de mayo de dos mil veintidós, mediante el cual el Dr. Francisco José </w:t>
      </w:r>
      <w:proofErr w:type="spellStart"/>
      <w:r w:rsidRPr="00E70532">
        <w:rPr>
          <w:rFonts w:ascii="Calibri Light" w:eastAsia="Times New Roman" w:hAnsi="Calibri Light" w:cs="Calibri Light"/>
          <w:bCs/>
          <w:color w:val="auto"/>
          <w:lang w:bidi="ar-SA"/>
        </w:rPr>
        <w:t>Alabi</w:t>
      </w:r>
      <w:proofErr w:type="spellEnd"/>
      <w:r w:rsidRPr="00E70532">
        <w:rPr>
          <w:rFonts w:ascii="Calibri Light" w:eastAsia="Times New Roman" w:hAnsi="Calibri Light" w:cs="Calibri Light"/>
          <w:bCs/>
          <w:color w:val="auto"/>
          <w:lang w:bidi="ar-SA"/>
        </w:rPr>
        <w:t xml:space="preserve"> Montoya en su calidad de Ministro de Salud Ad-Honorem ACUERDA delegar a la licenciada María José Domínguez Alas, Coordinadora de la UCPCSJ, como responsable de firmar Órdenes de Compra o Contratos hasta por un monto de doscientos cuarenta salarios mínimos para el sector comercio para la ejecución del Proyecto Creciendo Saludables Juntos: Desarrollo Integral de la Primera Infancia en El Salvador; documentos en los que consta la calidad en la que actúa la compareciente;  y sobre la base del romano III del Manual de Operaciones aprobado por el Banco Internacional de Reconstrucción y Fomento (BIRF), los cuales conceden facultades al Despacho Ministerial para delegar la firma de Contratos como el presente; y que para los efectos de este Contrato</w:t>
      </w:r>
      <w:r w:rsidRPr="00E70532">
        <w:rPr>
          <w:rFonts w:ascii="Calibri Light" w:hAnsi="Calibri Light" w:cs="Calibri Light"/>
        </w:rPr>
        <w:t xml:space="preserve"> me denominaré </w:t>
      </w:r>
      <w:r w:rsidRPr="00E70532">
        <w:rPr>
          <w:rFonts w:ascii="Calibri Light" w:hAnsi="Calibri Light" w:cs="Calibri Light"/>
          <w:b/>
          <w:bCs/>
          <w:i/>
          <w:iCs/>
        </w:rPr>
        <w:t>MINISTERIO DE SALUD</w:t>
      </w:r>
      <w:r w:rsidRPr="00E70532">
        <w:rPr>
          <w:rFonts w:ascii="Calibri Light" w:hAnsi="Calibri Light" w:cs="Calibri Light"/>
        </w:rPr>
        <w:t xml:space="preserve">, o simplemente </w:t>
      </w:r>
      <w:r w:rsidRPr="00E70532">
        <w:rPr>
          <w:rFonts w:ascii="Calibri Light" w:hAnsi="Calibri Light" w:cs="Calibri Light"/>
          <w:b/>
          <w:bCs/>
          <w:i/>
          <w:iCs/>
        </w:rPr>
        <w:t>EL MINSAL</w:t>
      </w:r>
      <w:r w:rsidRPr="00E70532">
        <w:rPr>
          <w:rFonts w:ascii="Calibri Light" w:hAnsi="Calibri Light" w:cs="Calibri Light"/>
          <w:b/>
          <w:bCs/>
          <w:spacing w:val="-3"/>
          <w:shd w:val="clear" w:color="auto" w:fill="FFFFFF"/>
          <w:lang w:eastAsia="es-BO"/>
        </w:rPr>
        <w:t xml:space="preserve">, </w:t>
      </w:r>
      <w:r w:rsidRPr="00E70532">
        <w:rPr>
          <w:rFonts w:ascii="Calibri Light" w:hAnsi="Calibri Light" w:cs="Calibri Light"/>
          <w:spacing w:val="-3"/>
          <w:shd w:val="clear" w:color="auto" w:fill="FFFFFF"/>
          <w:lang w:eastAsia="es-BO"/>
        </w:rPr>
        <w:t>o “</w:t>
      </w:r>
      <w:r w:rsidRPr="00E70532">
        <w:rPr>
          <w:rFonts w:ascii="Calibri Light" w:hAnsi="Calibri Light" w:cs="Calibri Light"/>
          <w:b/>
          <w:bCs/>
          <w:spacing w:val="-3"/>
          <w:shd w:val="clear" w:color="auto" w:fill="FFFFFF"/>
          <w:lang w:eastAsia="es-BO"/>
        </w:rPr>
        <w:t xml:space="preserve">EL </w:t>
      </w:r>
      <w:r>
        <w:rPr>
          <w:rFonts w:ascii="Calibri Light" w:hAnsi="Calibri Light" w:cs="Calibri Light"/>
          <w:b/>
          <w:bCs/>
          <w:spacing w:val="-3"/>
          <w:shd w:val="clear" w:color="auto" w:fill="FFFFFF"/>
          <w:lang w:eastAsia="es-BO"/>
        </w:rPr>
        <w:t>ARRENDANTE</w:t>
      </w:r>
      <w:r w:rsidRPr="00E70532">
        <w:rPr>
          <w:rFonts w:ascii="Calibri Light" w:hAnsi="Calibri Light" w:cs="Calibri Light"/>
          <w:b/>
          <w:bCs/>
          <w:spacing w:val="-3"/>
          <w:shd w:val="clear" w:color="auto" w:fill="FFFFFF"/>
          <w:lang w:eastAsia="es-BO"/>
        </w:rPr>
        <w:t>”,</w:t>
      </w:r>
      <w:r w:rsidRPr="00E70532">
        <w:rPr>
          <w:rFonts w:ascii="Calibri Light" w:hAnsi="Calibri Light" w:cs="Calibri Light"/>
          <w:spacing w:val="-3"/>
          <w:shd w:val="clear" w:color="auto" w:fill="FFFFFF"/>
          <w:lang w:eastAsia="es-BO"/>
        </w:rPr>
        <w:t xml:space="preserve"> con domicilio legal en Calle Arce No. 827, San Salvador</w:t>
      </w:r>
      <w:r w:rsidR="00EE0418" w:rsidRPr="00E70532">
        <w:rPr>
          <w:rFonts w:ascii="Calibri Light" w:hAnsi="Calibri Light" w:cs="Calibri Light"/>
          <w:color w:val="000000"/>
        </w:rPr>
        <w:t xml:space="preserve">; y por otra parte, </w:t>
      </w:r>
      <w:r w:rsidR="00E81B48" w:rsidRPr="00E81B48">
        <w:rPr>
          <w:rFonts w:ascii="Calibri Light" w:hAnsi="Calibri Light" w:cs="Calibri Light"/>
          <w:b/>
          <w:bCs/>
          <w:spacing w:val="-3"/>
          <w:shd w:val="clear" w:color="auto" w:fill="FFFFFF"/>
          <w:lang w:eastAsia="es-BO"/>
        </w:rPr>
        <w:t>GRACIELA MARIA VELASCO DE PERDOMO</w:t>
      </w:r>
      <w:r w:rsidR="00EE0418" w:rsidRPr="00E70532">
        <w:rPr>
          <w:rFonts w:ascii="Calibri Light" w:hAnsi="Calibri Light" w:cs="Calibri Light"/>
        </w:rPr>
        <w:t xml:space="preserve"> </w:t>
      </w:r>
      <w:r w:rsidR="00E81B48" w:rsidRPr="00E70532">
        <w:rPr>
          <w:rFonts w:ascii="Calibri Light" w:eastAsia="Times New Roman" w:hAnsi="Calibri Light" w:cs="Calibri Light"/>
          <w:bCs/>
          <w:color w:val="auto"/>
          <w:lang w:bidi="ar-SA"/>
        </w:rPr>
        <w:t xml:space="preserve">mayor de edad, </w:t>
      </w:r>
      <w:r w:rsidR="00E81B48">
        <w:rPr>
          <w:rFonts w:ascii="Calibri Light" w:eastAsia="Times New Roman" w:hAnsi="Calibri Light" w:cs="Calibri Light"/>
          <w:bCs/>
          <w:color w:val="auto"/>
          <w:lang w:bidi="ar-SA"/>
        </w:rPr>
        <w:t>ama de casa,</w:t>
      </w:r>
      <w:r w:rsidR="00E81B48" w:rsidRPr="00E70532">
        <w:rPr>
          <w:rFonts w:ascii="Calibri Light" w:eastAsia="Times New Roman" w:hAnsi="Calibri Light" w:cs="Calibri Light"/>
          <w:bCs/>
          <w:color w:val="auto"/>
          <w:lang w:bidi="ar-SA"/>
        </w:rPr>
        <w:t xml:space="preserve"> del domicilio de </w:t>
      </w:r>
      <w:r w:rsidR="006339E8">
        <w:rPr>
          <w:rFonts w:ascii="Calibri Light" w:eastAsia="Times New Roman" w:hAnsi="Calibri Light" w:cs="Calibri Light"/>
          <w:bCs/>
          <w:color w:val="auto"/>
          <w:lang w:bidi="ar-SA"/>
        </w:rPr>
        <w:t>_____________</w:t>
      </w:r>
      <w:r w:rsidR="00E81B48" w:rsidRPr="00E70532">
        <w:rPr>
          <w:rFonts w:ascii="Calibri Light" w:eastAsia="Times New Roman" w:hAnsi="Calibri Light" w:cs="Calibri Light"/>
          <w:bCs/>
          <w:color w:val="auto"/>
          <w:lang w:bidi="ar-SA"/>
        </w:rPr>
        <w:t xml:space="preserve">, departamento de </w:t>
      </w:r>
      <w:r w:rsidR="006339E8">
        <w:rPr>
          <w:rFonts w:ascii="Calibri Light" w:eastAsia="Times New Roman" w:hAnsi="Calibri Light" w:cs="Calibri Light"/>
          <w:bCs/>
          <w:color w:val="auto"/>
          <w:lang w:bidi="ar-SA"/>
        </w:rPr>
        <w:t>_______________</w:t>
      </w:r>
      <w:r w:rsidR="00E81B48" w:rsidRPr="00E70532">
        <w:rPr>
          <w:rFonts w:ascii="Calibri Light" w:eastAsia="Times New Roman" w:hAnsi="Calibri Light" w:cs="Calibri Light"/>
          <w:bCs/>
          <w:color w:val="auto"/>
          <w:lang w:bidi="ar-SA"/>
        </w:rPr>
        <w:t xml:space="preserve">, portadora de mi Documento Único de Identidad número: </w:t>
      </w:r>
      <w:r w:rsidR="006339E8">
        <w:rPr>
          <w:rFonts w:ascii="Calibri Light" w:eastAsia="Times New Roman" w:hAnsi="Calibri Light" w:cs="Calibri Light"/>
          <w:bCs/>
          <w:color w:val="auto"/>
          <w:lang w:bidi="ar-SA"/>
        </w:rPr>
        <w:t>______________________________</w:t>
      </w:r>
      <w:r w:rsidR="00E81B48">
        <w:rPr>
          <w:rFonts w:ascii="Calibri Light" w:eastAsia="Times New Roman" w:hAnsi="Calibri Light" w:cs="Calibri Light"/>
          <w:bCs/>
          <w:color w:val="auto"/>
          <w:lang w:bidi="ar-SA"/>
        </w:rPr>
        <w:t>,</w:t>
      </w:r>
      <w:r w:rsidR="00E81B48" w:rsidRPr="00E70532">
        <w:rPr>
          <w:rFonts w:ascii="Calibri Light" w:eastAsia="Times New Roman" w:hAnsi="Calibri Light" w:cs="Calibri Light"/>
          <w:bCs/>
          <w:color w:val="auto"/>
          <w:lang w:bidi="ar-SA"/>
        </w:rPr>
        <w:t xml:space="preserve"> </w:t>
      </w:r>
      <w:r w:rsidR="00EE0418" w:rsidRPr="00E70532">
        <w:rPr>
          <w:rFonts w:ascii="Calibri Light" w:hAnsi="Calibri Light" w:cs="Calibri Light"/>
        </w:rPr>
        <w:t xml:space="preserve">que en lo sucesivo y para efectos de este contrato me denominaré </w:t>
      </w:r>
      <w:bookmarkStart w:id="1" w:name="__Fieldmark__9485_10599469771"/>
      <w:bookmarkStart w:id="2" w:name="__Fieldmark__37_3046672191"/>
      <w:bookmarkStart w:id="3" w:name="__Fieldmark__31_9713555111"/>
      <w:bookmarkStart w:id="4" w:name="__Fieldmark__798_16929781101"/>
      <w:bookmarkStart w:id="5" w:name="__Fieldmark__10235_10599469771"/>
      <w:bookmarkEnd w:id="1"/>
      <w:bookmarkEnd w:id="2"/>
      <w:bookmarkEnd w:id="3"/>
      <w:bookmarkEnd w:id="4"/>
      <w:bookmarkEnd w:id="5"/>
      <w:r w:rsidR="00BE13CA" w:rsidRPr="00BE13CA">
        <w:rPr>
          <w:rFonts w:ascii="Calibri Light" w:hAnsi="Calibri Light" w:cs="Calibri Light"/>
          <w:b/>
        </w:rPr>
        <w:t>“</w:t>
      </w:r>
      <w:r w:rsidR="00EE0418" w:rsidRPr="00E70532">
        <w:rPr>
          <w:rFonts w:ascii="Calibri Light" w:hAnsi="Calibri Light" w:cs="Calibri Light"/>
          <w:b/>
          <w:bCs/>
          <w:spacing w:val="-3"/>
          <w:shd w:val="clear" w:color="auto" w:fill="FFFFFF"/>
          <w:lang w:eastAsia="es-BO"/>
        </w:rPr>
        <w:t>EL ARRENDATARIO</w:t>
      </w:r>
      <w:r w:rsidR="00BE13CA">
        <w:rPr>
          <w:rFonts w:ascii="Calibri Light" w:hAnsi="Calibri Light" w:cs="Calibri Light"/>
          <w:b/>
          <w:bCs/>
          <w:spacing w:val="-3"/>
          <w:shd w:val="clear" w:color="auto" w:fill="FFFFFF"/>
          <w:lang w:eastAsia="es-BO"/>
        </w:rPr>
        <w:t>”</w:t>
      </w:r>
      <w:r w:rsidR="00EE0418" w:rsidRPr="00E70532">
        <w:rPr>
          <w:rFonts w:ascii="Calibri Light" w:hAnsi="Calibri Light" w:cs="Calibri Light"/>
          <w:spacing w:val="-3"/>
          <w:shd w:val="clear" w:color="auto" w:fill="FFFFFF"/>
          <w:lang w:eastAsia="es-BO"/>
        </w:rPr>
        <w:t>;</w:t>
      </w:r>
      <w:r w:rsidR="00EE0418" w:rsidRPr="00E70532">
        <w:rPr>
          <w:rFonts w:ascii="Calibri Light" w:hAnsi="Calibri Light" w:cs="Calibri Light"/>
          <w:b/>
          <w:bCs/>
          <w:color w:val="000000"/>
        </w:rPr>
        <w:t xml:space="preserve"> </w:t>
      </w:r>
      <w:r w:rsidR="00EE0418" w:rsidRPr="00E70532">
        <w:rPr>
          <w:rFonts w:ascii="Calibri Light" w:hAnsi="Calibri Light" w:cs="Calibri Light"/>
        </w:rPr>
        <w:t xml:space="preserve">convenimos en celebrar el presente </w:t>
      </w:r>
      <w:r w:rsidR="00EE0418" w:rsidRPr="00E70532">
        <w:rPr>
          <w:rFonts w:ascii="Calibri Light" w:hAnsi="Calibri Light" w:cs="Calibri Light"/>
          <w:b/>
          <w:bCs/>
        </w:rPr>
        <w:t>CONTRATO DE SERVICIOS</w:t>
      </w:r>
      <w:r w:rsidR="00826A78">
        <w:rPr>
          <w:rFonts w:ascii="Calibri Light" w:hAnsi="Calibri Light" w:cs="Calibri Light"/>
          <w:b/>
          <w:bCs/>
        </w:rPr>
        <w:t xml:space="preserve"> DENOMINADO “</w:t>
      </w:r>
      <w:r w:rsidR="00826A78" w:rsidRPr="00826A78">
        <w:rPr>
          <w:rFonts w:ascii="Calibri Light" w:hAnsi="Calibri Light" w:cs="Calibri Light"/>
          <w:b/>
          <w:bCs/>
        </w:rPr>
        <w:t>SERVICIO DE ARRENDAMIENTO DE INMUEBLE PARA FUNCIONAMIENTO DE LAS OFICINAS ADMINISTRATIVAS DEL PROYECTO</w:t>
      </w:r>
      <w:r w:rsidR="00826A78">
        <w:rPr>
          <w:rFonts w:asciiTheme="minorHAnsi" w:hAnsiTheme="minorHAnsi" w:cstheme="minorHAnsi"/>
          <w:b/>
          <w:sz w:val="22"/>
          <w:szCs w:val="22"/>
        </w:rPr>
        <w:t xml:space="preserve"> </w:t>
      </w:r>
      <w:r w:rsidR="00826A78" w:rsidRPr="00826A78">
        <w:rPr>
          <w:rFonts w:ascii="Calibri Light" w:hAnsi="Calibri Light" w:cs="Calibri Light"/>
          <w:b/>
          <w:bCs/>
        </w:rPr>
        <w:t>“CRECIENDO SALUDABLES JUNTOS</w:t>
      </w:r>
      <w:r w:rsidR="00EE0418" w:rsidRPr="00E70532">
        <w:rPr>
          <w:rFonts w:ascii="Calibri Light" w:hAnsi="Calibri Light" w:cs="Calibri Light"/>
          <w:b/>
          <w:bCs/>
        </w:rPr>
        <w:t>”</w:t>
      </w:r>
      <w:r w:rsidR="00EE0418" w:rsidRPr="00826A78">
        <w:rPr>
          <w:rFonts w:ascii="Calibri Light" w:hAnsi="Calibri Light" w:cs="Calibri Light"/>
          <w:b/>
          <w:bCs/>
        </w:rPr>
        <w:t xml:space="preserve"> </w:t>
      </w:r>
      <w:r w:rsidR="00EE0418" w:rsidRPr="00E70532">
        <w:rPr>
          <w:rFonts w:ascii="Calibri Light" w:hAnsi="Calibri Light" w:cs="Calibri Light"/>
        </w:rPr>
        <w:t xml:space="preserve">, que se regirá por las </w:t>
      </w:r>
      <w:r w:rsidR="00EE0418" w:rsidRPr="00E70532">
        <w:rPr>
          <w:rFonts w:ascii="Calibri Light" w:hAnsi="Calibri Light" w:cs="Calibri Light"/>
        </w:rPr>
        <w:lastRenderedPageBreak/>
        <w:t xml:space="preserve">cláusulas siguientes: </w:t>
      </w:r>
    </w:p>
    <w:p w14:paraId="253CAC65" w14:textId="77777777" w:rsidR="00EE0418" w:rsidRPr="00E70532" w:rsidRDefault="00EE0418" w:rsidP="00EE0418">
      <w:pPr>
        <w:pStyle w:val="Normal1"/>
        <w:spacing w:after="0"/>
        <w:jc w:val="both"/>
        <w:rPr>
          <w:rFonts w:ascii="Calibri Light" w:hAnsi="Calibri Light" w:cs="Calibri Light"/>
        </w:rPr>
      </w:pPr>
    </w:p>
    <w:p w14:paraId="23AE577D" w14:textId="0389A575" w:rsidR="00EE0418" w:rsidRPr="00E70532" w:rsidRDefault="00EE0418" w:rsidP="00EE0418">
      <w:pPr>
        <w:jc w:val="both"/>
        <w:rPr>
          <w:rFonts w:ascii="Calibri Light" w:hAnsi="Calibri Light" w:cs="Calibri Light"/>
          <w:bCs/>
          <w:lang w:val="es-ES"/>
        </w:rPr>
      </w:pPr>
      <w:r w:rsidRPr="00E70532">
        <w:rPr>
          <w:rFonts w:ascii="Calibri Light" w:hAnsi="Calibri Light" w:cs="Calibri Light"/>
          <w:b/>
          <w:bCs/>
          <w:u w:val="single"/>
        </w:rPr>
        <w:t>PRIMERA: OBJETO DEL CONTRATO</w:t>
      </w:r>
      <w:r w:rsidRPr="00E70532">
        <w:rPr>
          <w:rFonts w:ascii="Calibri Light" w:hAnsi="Calibri Light" w:cs="Calibri Light"/>
          <w:u w:val="single"/>
        </w:rPr>
        <w:t>.</w:t>
      </w:r>
      <w:r w:rsidRPr="00E70532">
        <w:rPr>
          <w:rFonts w:ascii="Calibri Light" w:hAnsi="Calibri Light" w:cs="Calibri Light"/>
        </w:rPr>
        <w:t xml:space="preserve"> El </w:t>
      </w:r>
      <w:r w:rsidRPr="00826A78">
        <w:rPr>
          <w:rFonts w:ascii="Calibri Light" w:hAnsi="Calibri Light" w:cs="Calibri Light"/>
          <w:bCs/>
          <w:lang w:val="es-ES"/>
        </w:rPr>
        <w:t xml:space="preserve">arrendante entrega en arrendamiento un inmueble ubicado en </w:t>
      </w:r>
      <w:r w:rsidR="00826A78" w:rsidRPr="00826A78">
        <w:rPr>
          <w:rFonts w:ascii="Calibri Light" w:hAnsi="Calibri Light" w:cs="Calibri Light"/>
          <w:bCs/>
          <w:lang w:val="es-ES"/>
        </w:rPr>
        <w:t>Colonia Lomas de San Francisco, Calle Seis, Block “G”, Numero 1-A, de la ciudad de Antiguo Cuscatlán, del departamento de La Libertad, República de El Salvador</w:t>
      </w:r>
      <w:r w:rsidR="00826A78">
        <w:rPr>
          <w:rFonts w:ascii="Calibri Light" w:hAnsi="Calibri Light" w:cs="Calibri Light"/>
          <w:bCs/>
          <w:lang w:val="es-ES"/>
        </w:rPr>
        <w:t>,</w:t>
      </w:r>
      <w:r w:rsidRPr="00826A78">
        <w:rPr>
          <w:rFonts w:ascii="Calibri Light" w:hAnsi="Calibri Light" w:cs="Calibri Light"/>
          <w:bCs/>
          <w:lang w:val="es-ES"/>
        </w:rPr>
        <w:t xml:space="preserve"> para instalar las oficinas administrativas del proyecto “Creciendo Saludables Juntos”, con la finalidad que </w:t>
      </w:r>
      <w:r w:rsidRPr="00E70532">
        <w:rPr>
          <w:rFonts w:ascii="Calibri Light" w:hAnsi="Calibri Light" w:cs="Calibri Light"/>
          <w:bCs/>
          <w:lang w:val="es-ES"/>
        </w:rPr>
        <w:t>el personal asignado al proyecto cuente con espacios adecuados para realizar sus funciones, situado en Lomas de San Francisco, Antiguo Cuscatlán, la cual se encuentra en perfecto estado de uso y conservación con todos sus servicios de agua potable y energía eléctrica.</w:t>
      </w:r>
    </w:p>
    <w:p w14:paraId="725F241C" w14:textId="77777777" w:rsidR="00EE0418" w:rsidRPr="00E70532" w:rsidRDefault="00EE0418" w:rsidP="00EE0418">
      <w:pPr>
        <w:jc w:val="both"/>
        <w:rPr>
          <w:rFonts w:ascii="Calibri Light" w:hAnsi="Calibri Light" w:cs="Calibri Light"/>
          <w:bCs/>
          <w:lang w:val="es-ES"/>
        </w:rPr>
      </w:pPr>
    </w:p>
    <w:p w14:paraId="46F92DDF" w14:textId="1AB6BE89" w:rsidR="00EE0418" w:rsidRPr="00E70532" w:rsidRDefault="00EE0418" w:rsidP="00EE0418">
      <w:pPr>
        <w:jc w:val="both"/>
        <w:rPr>
          <w:rFonts w:ascii="Calibri Light" w:hAnsi="Calibri Light" w:cs="Calibri Light"/>
          <w:bCs/>
          <w:lang w:val="es-ES"/>
        </w:rPr>
      </w:pPr>
      <w:r w:rsidRPr="00E70532">
        <w:rPr>
          <w:rFonts w:ascii="Calibri Light" w:hAnsi="Calibri Light" w:cs="Calibri Light"/>
          <w:b/>
          <w:u w:val="single"/>
          <w:lang w:val="es-ES"/>
        </w:rPr>
        <w:t>SEGUNDA: LUGAR Y PLAZO</w:t>
      </w:r>
      <w:r w:rsidRPr="00E70532">
        <w:rPr>
          <w:rFonts w:ascii="Calibri Light" w:hAnsi="Calibri Light" w:cs="Calibri Light"/>
          <w:bCs/>
          <w:u w:val="single"/>
          <w:lang w:val="es-ES"/>
        </w:rPr>
        <w:t>.</w:t>
      </w:r>
      <w:r w:rsidRPr="00E70532">
        <w:rPr>
          <w:rFonts w:ascii="Calibri Light" w:hAnsi="Calibri Light" w:cs="Calibri Light"/>
          <w:bCs/>
          <w:lang w:val="es-ES"/>
        </w:rPr>
        <w:t xml:space="preserve"> El plazo del presente contrato es de </w:t>
      </w:r>
      <w:r w:rsidR="00826A78">
        <w:rPr>
          <w:rFonts w:ascii="Calibri Light" w:hAnsi="Calibri Light" w:cs="Calibri Light"/>
          <w:bCs/>
          <w:lang w:val="es-ES"/>
        </w:rPr>
        <w:t>doce meses</w:t>
      </w:r>
      <w:r w:rsidRPr="00E70532">
        <w:rPr>
          <w:rFonts w:ascii="Calibri Light" w:hAnsi="Calibri Light" w:cs="Calibri Light"/>
          <w:bCs/>
          <w:lang w:val="es-ES"/>
        </w:rPr>
        <w:t xml:space="preserve">, contados a partir de la fecha </w:t>
      </w:r>
      <w:r w:rsidR="00F626F4">
        <w:rPr>
          <w:rFonts w:ascii="Calibri Light" w:hAnsi="Calibri Light" w:cs="Calibri Light"/>
          <w:bCs/>
          <w:lang w:val="es-ES"/>
        </w:rPr>
        <w:t>indicada en el Acta de Recepción del Inmueble</w:t>
      </w:r>
      <w:r w:rsidRPr="00E70532">
        <w:rPr>
          <w:rFonts w:ascii="Calibri Light" w:hAnsi="Calibri Light" w:cs="Calibri Light"/>
          <w:bCs/>
          <w:lang w:val="es-ES"/>
        </w:rPr>
        <w:t>, y podrá prorrogarse siempre y cuando el arrenda</w:t>
      </w:r>
      <w:r w:rsidR="003414F7">
        <w:rPr>
          <w:rFonts w:ascii="Calibri Light" w:hAnsi="Calibri Light" w:cs="Calibri Light"/>
          <w:bCs/>
          <w:lang w:val="es-ES"/>
        </w:rPr>
        <w:t>nte</w:t>
      </w:r>
      <w:r w:rsidRPr="00E70532">
        <w:rPr>
          <w:rFonts w:ascii="Calibri Light" w:hAnsi="Calibri Light" w:cs="Calibri Light"/>
          <w:bCs/>
          <w:lang w:val="es-ES"/>
        </w:rPr>
        <w:t xml:space="preserve"> se encuentre al día en el pago de los cánones de arrendamiento, de los servicios de agua potable, energía eléctrica, y demás condiciones establecidas en el presente contrato, previa revisión del canon de arrendamiento el cual podrá volverse a negociar una vez concluido el plazo y el arrendatario declara así conveniente.</w:t>
      </w:r>
    </w:p>
    <w:p w14:paraId="6061ACD6" w14:textId="77777777" w:rsidR="00EE0418" w:rsidRPr="00E70532" w:rsidRDefault="00EE0418" w:rsidP="00EE0418">
      <w:pPr>
        <w:jc w:val="both"/>
        <w:rPr>
          <w:rFonts w:ascii="Calibri Light" w:hAnsi="Calibri Light" w:cs="Calibri Light"/>
          <w:bCs/>
          <w:lang w:val="es-ES"/>
        </w:rPr>
      </w:pPr>
    </w:p>
    <w:p w14:paraId="1E306C01" w14:textId="2C51C619" w:rsidR="00EE0418" w:rsidRPr="00E70532" w:rsidRDefault="00EE0418" w:rsidP="00EE0418">
      <w:pPr>
        <w:spacing w:before="120"/>
        <w:jc w:val="both"/>
        <w:rPr>
          <w:rFonts w:ascii="Calibri Light" w:eastAsia="Calibri" w:hAnsi="Calibri Light" w:cs="Calibri Light"/>
          <w:color w:val="000000"/>
          <w:lang w:val="es-ES"/>
        </w:rPr>
      </w:pPr>
      <w:r w:rsidRPr="00E70532">
        <w:rPr>
          <w:rFonts w:ascii="Calibri Light" w:eastAsia="Calibri" w:hAnsi="Calibri Light" w:cs="Calibri Light"/>
          <w:b/>
          <w:bCs/>
          <w:color w:val="000000"/>
          <w:lang w:val="es-ES"/>
        </w:rPr>
        <w:t xml:space="preserve">Plazo de entrega: </w:t>
      </w:r>
      <w:r w:rsidRPr="00E70532">
        <w:rPr>
          <w:rFonts w:ascii="Calibri Light" w:eastAsia="Calibri" w:hAnsi="Calibri Light" w:cs="Calibri Light"/>
          <w:color w:val="000000"/>
          <w:lang w:val="es-ES"/>
        </w:rPr>
        <w:t xml:space="preserve">El Arrendante contará con un máximo de 5 días calendario contados a partir de la distribución </w:t>
      </w:r>
      <w:r w:rsidR="00826A78">
        <w:rPr>
          <w:rFonts w:ascii="Calibri Light" w:eastAsia="Calibri" w:hAnsi="Calibri Light" w:cs="Calibri Light"/>
          <w:color w:val="000000"/>
          <w:lang w:val="es-ES"/>
        </w:rPr>
        <w:t>del contrato</w:t>
      </w:r>
      <w:r w:rsidRPr="00E70532">
        <w:rPr>
          <w:rFonts w:ascii="Calibri Light" w:eastAsia="Calibri" w:hAnsi="Calibri Light" w:cs="Calibri Light"/>
          <w:color w:val="000000"/>
          <w:lang w:val="es-ES"/>
        </w:rPr>
        <w:t xml:space="preserve"> para la entrega del inmueble.</w:t>
      </w:r>
    </w:p>
    <w:p w14:paraId="42AC292C" w14:textId="77777777" w:rsidR="00EE0418" w:rsidRPr="00E70532" w:rsidRDefault="00EE0418" w:rsidP="00EE0418">
      <w:pPr>
        <w:jc w:val="both"/>
        <w:rPr>
          <w:rFonts w:ascii="Calibri Light" w:eastAsia="Calibri" w:hAnsi="Calibri Light" w:cs="Calibri Light"/>
          <w:b/>
          <w:color w:val="000000"/>
          <w:lang w:val="es-ES"/>
        </w:rPr>
      </w:pPr>
    </w:p>
    <w:p w14:paraId="61B44969" w14:textId="10631DD7" w:rsidR="00EE0418" w:rsidRPr="00E70532" w:rsidRDefault="00EE0418" w:rsidP="00EE0418">
      <w:pPr>
        <w:spacing w:before="120"/>
        <w:jc w:val="both"/>
        <w:rPr>
          <w:rFonts w:ascii="Calibri Light" w:eastAsia="Calibri" w:hAnsi="Calibri Light" w:cs="Calibri Light"/>
          <w:color w:val="000000"/>
          <w:lang w:val="es-ES"/>
        </w:rPr>
      </w:pPr>
      <w:r w:rsidRPr="00E70532">
        <w:rPr>
          <w:rFonts w:ascii="Calibri Light" w:eastAsia="Calibri" w:hAnsi="Calibri Light" w:cs="Calibri Light"/>
          <w:b/>
          <w:color w:val="000000"/>
          <w:lang w:val="es-ES"/>
        </w:rPr>
        <w:t>Lugar del inmueble:</w:t>
      </w:r>
      <w:r w:rsidRPr="00E70532">
        <w:rPr>
          <w:rFonts w:ascii="Calibri Light" w:eastAsia="Calibri" w:hAnsi="Calibri Light" w:cs="Calibri Light"/>
          <w:color w:val="000000"/>
          <w:lang w:val="es-ES"/>
        </w:rPr>
        <w:t xml:space="preserve"> </w:t>
      </w:r>
      <w:r w:rsidR="00826A78" w:rsidRPr="00826A78">
        <w:rPr>
          <w:rFonts w:ascii="Calibri Light" w:eastAsia="Calibri" w:hAnsi="Calibri Light" w:cs="Calibri Light"/>
          <w:color w:val="000000"/>
          <w:lang w:val="es-ES"/>
        </w:rPr>
        <w:t>Colonia Lomas de San Francisco, Calle Seis, Block “G”, Numero 1-A, de la ciudad de Antiguo Cuscatlán, del departamento de La Libertad, República de El Salvador.</w:t>
      </w:r>
    </w:p>
    <w:p w14:paraId="5C712579" w14:textId="77777777" w:rsidR="00EE0418" w:rsidRPr="00E70532" w:rsidRDefault="00EE0418" w:rsidP="00EE0418">
      <w:pPr>
        <w:pStyle w:val="Normal1"/>
        <w:spacing w:after="0"/>
        <w:jc w:val="both"/>
        <w:rPr>
          <w:rFonts w:ascii="Calibri Light" w:hAnsi="Calibri Light" w:cs="Calibri Light"/>
        </w:rPr>
      </w:pPr>
    </w:p>
    <w:p w14:paraId="7BB7751C" w14:textId="109CB36F" w:rsidR="00EE0418" w:rsidRPr="00E70532" w:rsidRDefault="00EE0418" w:rsidP="00EE0418">
      <w:pPr>
        <w:pStyle w:val="Normal1"/>
        <w:spacing w:after="0"/>
        <w:jc w:val="both"/>
        <w:rPr>
          <w:rFonts w:ascii="Calibri Light" w:hAnsi="Calibri Light" w:cs="Calibri Light"/>
        </w:rPr>
      </w:pPr>
      <w:r w:rsidRPr="00E70532">
        <w:rPr>
          <w:rFonts w:ascii="Calibri Light" w:hAnsi="Calibri Light" w:cs="Calibri Light"/>
        </w:rPr>
        <w:t xml:space="preserve">Modo de proceder con las prórrogas del plazo y ajuste del canon: </w:t>
      </w:r>
      <w:r w:rsidRPr="00E70532">
        <w:rPr>
          <w:rFonts w:ascii="Calibri Light" w:hAnsi="Calibri Light" w:cs="Calibri Light"/>
          <w:bCs/>
        </w:rPr>
        <w:t xml:space="preserve">a) El presente contrato podrá prorrogarse de mutuo acuerdo entre las partes, por períodos iguales de </w:t>
      </w:r>
      <w:r w:rsidR="00826A78">
        <w:rPr>
          <w:rFonts w:ascii="Calibri Light" w:hAnsi="Calibri Light" w:cs="Calibri Light"/>
          <w:bCs/>
        </w:rPr>
        <w:t>doce meses</w:t>
      </w:r>
      <w:r w:rsidRPr="00E70532">
        <w:rPr>
          <w:rFonts w:ascii="Calibri Light" w:hAnsi="Calibri Light" w:cs="Calibri Light"/>
          <w:bCs/>
        </w:rPr>
        <w:t xml:space="preserve"> y el canon de arrendamiento será ajustado, siempre por mutuo acuerdo entre ambos; b) Todas las demás disposiciones del presente c</w:t>
      </w:r>
      <w:r w:rsidRPr="00E70532">
        <w:rPr>
          <w:rFonts w:ascii="Calibri Light" w:hAnsi="Calibri Light" w:cs="Calibri Light"/>
        </w:rPr>
        <w:t>ontrato se entenderán aplicables a sus prórrogas.</w:t>
      </w:r>
    </w:p>
    <w:p w14:paraId="4814B16D" w14:textId="77777777" w:rsidR="00EE0418" w:rsidRPr="00E70532" w:rsidRDefault="00EE0418" w:rsidP="00EE0418">
      <w:pPr>
        <w:spacing w:before="120"/>
        <w:jc w:val="both"/>
        <w:rPr>
          <w:rFonts w:ascii="Calibri Light" w:eastAsia="Calibri" w:hAnsi="Calibri Light" w:cs="Calibri Light"/>
          <w:color w:val="000000"/>
          <w:lang w:val="es-ES"/>
        </w:rPr>
      </w:pPr>
    </w:p>
    <w:p w14:paraId="5CE77EFC" w14:textId="6369C6A0" w:rsidR="00EE0418" w:rsidRPr="00E70532" w:rsidRDefault="00EE0418" w:rsidP="00EE0418">
      <w:pPr>
        <w:jc w:val="both"/>
        <w:rPr>
          <w:rFonts w:ascii="Calibri Light" w:hAnsi="Calibri Light" w:cs="Calibri Light"/>
          <w:bCs/>
          <w:lang w:val="es-ES"/>
        </w:rPr>
      </w:pPr>
      <w:r w:rsidRPr="00E70532">
        <w:rPr>
          <w:rFonts w:ascii="Calibri Light" w:hAnsi="Calibri Light" w:cs="Calibri Light"/>
          <w:b/>
          <w:u w:val="single"/>
          <w:lang w:val="es-ES"/>
        </w:rPr>
        <w:t>TERCERA: PRECIO.</w:t>
      </w:r>
      <w:r w:rsidRPr="00E70532">
        <w:rPr>
          <w:rFonts w:ascii="Calibri Light" w:hAnsi="Calibri Light" w:cs="Calibri Light"/>
          <w:b/>
          <w:lang w:val="es-ES"/>
        </w:rPr>
        <w:t xml:space="preserve"> </w:t>
      </w:r>
      <w:r w:rsidRPr="00E70532">
        <w:rPr>
          <w:rFonts w:ascii="Calibri Light" w:hAnsi="Calibri Light" w:cs="Calibri Light"/>
          <w:bCs/>
          <w:lang w:val="es-ES"/>
        </w:rPr>
        <w:t xml:space="preserve">El precio total del Arrendamiento es de </w:t>
      </w:r>
      <w:r w:rsidR="00826A78">
        <w:rPr>
          <w:rFonts w:ascii="Calibri Light" w:hAnsi="Calibri Light" w:cs="Calibri Light"/>
          <w:b/>
          <w:bCs/>
          <w:lang w:val="es-ES"/>
        </w:rPr>
        <w:t>SESENTA Y SEIS MIL CUATROCIENTOS SETENTA Y SIETE 00/100 DÓLARES DE LOS ESTADOS UNIDOS DE AMÉRICA</w:t>
      </w:r>
      <w:r w:rsidRPr="00E70532">
        <w:rPr>
          <w:rFonts w:ascii="Calibri Light" w:hAnsi="Calibri Light" w:cs="Calibri Light"/>
          <w:bCs/>
          <w:lang w:val="es-ES"/>
        </w:rPr>
        <w:t>, debiendo incluir el impuesto a la Transferencia de Bienes y Servicios (IVA), debiendo pagar los primeros días de cada mes comprendidos dentro del plazo o sus prórrogas.</w:t>
      </w:r>
    </w:p>
    <w:p w14:paraId="37FF61F7" w14:textId="77777777" w:rsidR="00EE0418" w:rsidRPr="00E70532" w:rsidRDefault="00EE0418" w:rsidP="00EE0418">
      <w:pPr>
        <w:jc w:val="both"/>
        <w:rPr>
          <w:rFonts w:ascii="Calibri Light" w:hAnsi="Calibri Light" w:cs="Calibri Light"/>
          <w:bCs/>
          <w:lang w:val="es-ES"/>
        </w:rPr>
      </w:pPr>
    </w:p>
    <w:p w14:paraId="5B5E0118" w14:textId="7B4ECCFA" w:rsidR="00EE0418" w:rsidRPr="00E81B48" w:rsidRDefault="00EE0418" w:rsidP="00EE0418">
      <w:pPr>
        <w:suppressAutoHyphens w:val="0"/>
        <w:jc w:val="both"/>
        <w:rPr>
          <w:rFonts w:ascii="Calibri Light" w:hAnsi="Calibri Light" w:cs="Calibri Light"/>
          <w:bCs/>
          <w:lang w:val="es-ES"/>
        </w:rPr>
      </w:pPr>
      <w:r w:rsidRPr="00E70532">
        <w:rPr>
          <w:rFonts w:ascii="Calibri Light" w:hAnsi="Calibri Light" w:cs="Calibri Light"/>
          <w:b/>
          <w:bCs/>
          <w:u w:val="single"/>
        </w:rPr>
        <w:t>CUARTA: FORMA DE PAGO.</w:t>
      </w:r>
      <w:r w:rsidRPr="00E70532">
        <w:rPr>
          <w:rFonts w:ascii="Calibri Light" w:hAnsi="Calibri Light" w:cs="Calibri Light"/>
          <w:b/>
          <w:bCs/>
        </w:rPr>
        <w:t xml:space="preserve"> </w:t>
      </w:r>
      <w:r w:rsidRPr="00E70532">
        <w:rPr>
          <w:rFonts w:ascii="Calibri Light" w:hAnsi="Calibri Light" w:cs="Calibri Light"/>
        </w:rPr>
        <w:t xml:space="preserve">EL ARRENDANTE recibirá en concepto de pago </w:t>
      </w:r>
      <w:r w:rsidRPr="00E70532">
        <w:rPr>
          <w:rFonts w:ascii="Calibri Light" w:hAnsi="Calibri Light" w:cs="Calibri Light"/>
          <w:bCs/>
        </w:rPr>
        <w:t xml:space="preserve">un monto máximo del Contrato hasta por la </w:t>
      </w:r>
      <w:proofErr w:type="spellStart"/>
      <w:r w:rsidRPr="00E70532">
        <w:rPr>
          <w:rFonts w:ascii="Calibri Light" w:hAnsi="Calibri Light" w:cs="Calibri Light"/>
          <w:bCs/>
        </w:rPr>
        <w:t>cantida</w:t>
      </w:r>
      <w:proofErr w:type="spellEnd"/>
      <w:r w:rsidRPr="00237F24">
        <w:rPr>
          <w:rFonts w:ascii="Calibri Light" w:hAnsi="Calibri Light" w:cs="Calibri Light"/>
          <w:bCs/>
          <w:lang w:val="es-ES"/>
        </w:rPr>
        <w:t xml:space="preserve">d </w:t>
      </w:r>
      <w:r w:rsidR="00237F24" w:rsidRPr="00237F24">
        <w:rPr>
          <w:rFonts w:ascii="Calibri Light" w:hAnsi="Calibri Light" w:cs="Calibri Light"/>
          <w:b/>
          <w:bCs/>
          <w:lang w:val="es-ES"/>
        </w:rPr>
        <w:t>SESENTA Y DOS MIL SETECIENTOS CUARENTA Y OCHO 00/100 DOLARES DE LOS ESTADOS UNIDOS DE AMERICA ($62,748.00)</w:t>
      </w:r>
      <w:r w:rsidRPr="00237F24">
        <w:rPr>
          <w:rFonts w:ascii="Calibri Light" w:hAnsi="Calibri Light" w:cs="Calibri Light"/>
          <w:bCs/>
          <w:lang w:val="es-ES"/>
        </w:rPr>
        <w:t xml:space="preserve">, </w:t>
      </w:r>
      <w:r w:rsidR="00237F24" w:rsidRPr="00E70532">
        <w:rPr>
          <w:rFonts w:ascii="Calibri Light" w:hAnsi="Calibri Light" w:cs="Calibri Light"/>
          <w:bCs/>
          <w:lang w:val="es-ES"/>
        </w:rPr>
        <w:t xml:space="preserve">los cuales serán </w:t>
      </w:r>
      <w:r w:rsidR="00237F24" w:rsidRPr="00E70532">
        <w:rPr>
          <w:rFonts w:ascii="Calibri Light" w:hAnsi="Calibri Light" w:cs="Calibri Light"/>
          <w:bCs/>
          <w:lang w:val="es-ES"/>
        </w:rPr>
        <w:lastRenderedPageBreak/>
        <w:t>cancelados por medio de doce cuotas mensuales, anticipadas y sucesivas</w:t>
      </w:r>
      <w:r w:rsidR="00237F24">
        <w:rPr>
          <w:rFonts w:ascii="Calibri Light" w:hAnsi="Calibri Light" w:cs="Calibri Light"/>
          <w:bCs/>
          <w:lang w:val="es-ES"/>
        </w:rPr>
        <w:t xml:space="preserve"> </w:t>
      </w:r>
      <w:r w:rsidRPr="00237F24">
        <w:rPr>
          <w:rFonts w:ascii="Calibri Light" w:hAnsi="Calibri Light" w:cs="Calibri Light"/>
          <w:bCs/>
          <w:lang w:val="es-ES"/>
        </w:rPr>
        <w:t>del cual se hará</w:t>
      </w:r>
      <w:r w:rsidRPr="00E70532">
        <w:rPr>
          <w:rFonts w:ascii="Calibri Light" w:hAnsi="Calibri Light" w:cs="Calibri Light"/>
        </w:rPr>
        <w:t xml:space="preserve">n </w:t>
      </w:r>
      <w:r w:rsidRPr="00E81B48">
        <w:rPr>
          <w:rFonts w:ascii="Calibri Light" w:hAnsi="Calibri Light" w:cs="Calibri Light"/>
          <w:bCs/>
          <w:lang w:val="es-ES"/>
        </w:rPr>
        <w:t xml:space="preserve">las deducciones de ley según corresponda. El financiamiento procede de </w:t>
      </w:r>
      <w:r w:rsidR="00E81B48" w:rsidRPr="00E81B48">
        <w:rPr>
          <w:rFonts w:ascii="Calibri Light" w:hAnsi="Calibri Light" w:cs="Calibri Light"/>
          <w:bCs/>
          <w:lang w:val="es-ES"/>
        </w:rPr>
        <w:t>Préstamos Externos, Contrato de Préstamo BIRF 9065-SV, Categoría de Inversión 1. Componente 4, Gestión Monitoreo y Evaluación del Proyecto. Proyecto 7496. Cifrado Presupuestario: 2022-3200-3-12-04-22-3-54</w:t>
      </w:r>
      <w:r w:rsidR="00E81B48">
        <w:rPr>
          <w:rFonts w:ascii="Calibri Light" w:hAnsi="Calibri Light" w:cs="Calibri Light"/>
          <w:bCs/>
          <w:lang w:val="es-ES"/>
        </w:rPr>
        <w:t>317</w:t>
      </w:r>
      <w:r w:rsidRPr="00E81B48">
        <w:rPr>
          <w:rFonts w:ascii="Calibri Light" w:hAnsi="Calibri Light" w:cs="Calibri Light"/>
          <w:bCs/>
          <w:lang w:val="es-ES"/>
        </w:rPr>
        <w:t>.</w:t>
      </w:r>
    </w:p>
    <w:p w14:paraId="144632F6" w14:textId="77777777" w:rsidR="00237F24" w:rsidRDefault="00237F24" w:rsidP="00EE0418">
      <w:pPr>
        <w:suppressAutoHyphens w:val="0"/>
        <w:jc w:val="both"/>
        <w:rPr>
          <w:rFonts w:ascii="Calibri Light" w:hAnsi="Calibri Light" w:cs="Calibri Light"/>
        </w:rPr>
      </w:pPr>
    </w:p>
    <w:p w14:paraId="405CD0AF" w14:textId="77777777" w:rsidR="00EE0418" w:rsidRDefault="00EE0418" w:rsidP="00EE0418">
      <w:pPr>
        <w:suppressAutoHyphens w:val="0"/>
        <w:jc w:val="both"/>
        <w:rPr>
          <w:rFonts w:ascii="Calibri Light" w:hAnsi="Calibri Light" w:cs="Calibri Light"/>
        </w:rPr>
      </w:pPr>
      <w:r w:rsidRPr="00E70532">
        <w:rPr>
          <w:rFonts w:ascii="Calibri Light" w:hAnsi="Calibri Light" w:cs="Calibri Light"/>
        </w:rPr>
        <w:t>De acuerdo con el desglose de pagos como se detalla a continuación:</w:t>
      </w:r>
    </w:p>
    <w:p w14:paraId="7B550F40" w14:textId="77777777" w:rsidR="00237F24" w:rsidRDefault="00237F24" w:rsidP="00EE0418">
      <w:pPr>
        <w:suppressAutoHyphens w:val="0"/>
        <w:jc w:val="both"/>
        <w:rPr>
          <w:rFonts w:ascii="Calibri Light" w:hAnsi="Calibri Light" w:cs="Calibri Light"/>
        </w:rPr>
      </w:pPr>
    </w:p>
    <w:p w14:paraId="1C099EF6" w14:textId="77777777" w:rsidR="00237F24" w:rsidRPr="00237F24" w:rsidRDefault="00237F24" w:rsidP="00237F24">
      <w:pPr>
        <w:pStyle w:val="Prrafodelista"/>
        <w:numPr>
          <w:ilvl w:val="0"/>
          <w:numId w:val="16"/>
        </w:numPr>
        <w:jc w:val="both"/>
        <w:rPr>
          <w:rFonts w:ascii="Calibri Light" w:eastAsia="Calibri" w:hAnsi="Calibri Light" w:cs="Calibri Light"/>
          <w:spacing w:val="1"/>
          <w:lang w:eastAsia="en-US"/>
        </w:rPr>
      </w:pPr>
      <w:r w:rsidRPr="00237F24">
        <w:rPr>
          <w:rFonts w:ascii="Calibri Light" w:eastAsia="Calibri" w:hAnsi="Calibri Light" w:cs="Calibri Light"/>
          <w:spacing w:val="1"/>
          <w:lang w:eastAsia="en-US"/>
        </w:rPr>
        <w:t>Renta fija de inmueble: CUARENTA Y CUATRO MIL SETECIENTOS CUARENTA Y OCHO 00/100 DOLARES DE LOS ESTADOS UNIDOS DE AMERICA ($44,748.00) Incluye IVA, el cual será cancelado en pagos mensuales anticipados de TRES MIL SETECIENTOS VEINTINUEVE 00/100 DOLARES DE LOS ESTADOS UNIDOS DE AMERICA ($3,729.00).</w:t>
      </w:r>
    </w:p>
    <w:p w14:paraId="3824065B" w14:textId="77777777" w:rsidR="00237F24" w:rsidRPr="00237F24" w:rsidRDefault="00237F24" w:rsidP="00237F24">
      <w:pPr>
        <w:pStyle w:val="Prrafodelista"/>
        <w:jc w:val="both"/>
        <w:rPr>
          <w:rFonts w:ascii="Calibri Light" w:eastAsia="Calibri" w:hAnsi="Calibri Light" w:cs="Calibri Light"/>
          <w:spacing w:val="1"/>
          <w:lang w:eastAsia="en-US"/>
        </w:rPr>
      </w:pPr>
    </w:p>
    <w:p w14:paraId="5914935E" w14:textId="77777777" w:rsidR="00237F24" w:rsidRPr="00237F24" w:rsidRDefault="00237F24" w:rsidP="00237F24">
      <w:pPr>
        <w:pStyle w:val="Prrafodelista"/>
        <w:numPr>
          <w:ilvl w:val="0"/>
          <w:numId w:val="16"/>
        </w:numPr>
        <w:jc w:val="both"/>
        <w:rPr>
          <w:rFonts w:ascii="Calibri Light" w:eastAsia="Calibri" w:hAnsi="Calibri Light" w:cs="Calibri Light"/>
          <w:spacing w:val="1"/>
          <w:lang w:eastAsia="en-US"/>
        </w:rPr>
      </w:pPr>
      <w:r w:rsidRPr="00237F24">
        <w:rPr>
          <w:rFonts w:ascii="Calibri Light" w:eastAsia="Calibri" w:hAnsi="Calibri Light" w:cs="Calibri Light"/>
          <w:spacing w:val="1"/>
          <w:lang w:eastAsia="en-US"/>
        </w:rPr>
        <w:t xml:space="preserve"> Pago variable de servicios básicos: UN MIL QUINIENTOS 00/100 DOLARES DE LOS ESTADOS UNIDOS DE AMERICA ($1,500.00), serán cancelados de acuerdo al consumo reflejado en los servicios de energía eléctrica y agua potable (no se incluyen impuestos municipales), totalizando un monto aproximado de pago de servicios por un año por DIECIOCHO MIL DÓLARES 00/100 DOLARES DE LOS ESTADOS UNIDOS DE AMERICA ($18,000.00)</w:t>
      </w:r>
    </w:p>
    <w:p w14:paraId="056673D7" w14:textId="77777777" w:rsidR="00237F24" w:rsidRPr="00237F24" w:rsidRDefault="00237F24" w:rsidP="00237F24">
      <w:pPr>
        <w:pStyle w:val="Prrafodelista"/>
        <w:rPr>
          <w:rFonts w:ascii="Calibri Light" w:eastAsia="Calibri" w:hAnsi="Calibri Light" w:cs="Calibri Light"/>
          <w:spacing w:val="1"/>
          <w:lang w:eastAsia="en-US"/>
        </w:rPr>
      </w:pPr>
    </w:p>
    <w:p w14:paraId="0936F2B4" w14:textId="4676A7CB" w:rsidR="00237F24" w:rsidRPr="00237F24" w:rsidRDefault="00237F24" w:rsidP="00237F24">
      <w:pPr>
        <w:pStyle w:val="Prrafodelista"/>
        <w:numPr>
          <w:ilvl w:val="0"/>
          <w:numId w:val="16"/>
        </w:numPr>
        <w:jc w:val="both"/>
        <w:rPr>
          <w:rFonts w:ascii="Calibri Light" w:eastAsia="Calibri" w:hAnsi="Calibri Light" w:cs="Calibri Light"/>
          <w:spacing w:val="1"/>
          <w:lang w:eastAsia="en-US"/>
        </w:rPr>
      </w:pPr>
      <w:r w:rsidRPr="00237F24">
        <w:rPr>
          <w:rFonts w:ascii="Calibri Light" w:eastAsia="Calibri" w:hAnsi="Calibri Light" w:cs="Calibri Light"/>
          <w:spacing w:val="1"/>
          <w:lang w:eastAsia="en-US"/>
        </w:rPr>
        <w:t xml:space="preserve">Pago de depósito del inmueble: Se realizará </w:t>
      </w:r>
      <w:r w:rsidRPr="00237F24">
        <w:rPr>
          <w:rFonts w:ascii="Calibri Light" w:eastAsia="Calibri" w:hAnsi="Calibri Light" w:cs="Calibri Light"/>
          <w:b/>
          <w:spacing w:val="1"/>
          <w:lang w:eastAsia="en-US"/>
        </w:rPr>
        <w:t xml:space="preserve">un único </w:t>
      </w:r>
      <w:r w:rsidRPr="00237F24">
        <w:rPr>
          <w:rFonts w:ascii="Calibri Light" w:eastAsia="Calibri" w:hAnsi="Calibri Light" w:cs="Calibri Light"/>
          <w:spacing w:val="1"/>
          <w:lang w:eastAsia="en-US"/>
        </w:rPr>
        <w:t>pago junto con la primera cuota equivalente a una cuota mensual por TRES MIL SETECIENTOS VEINTINUEVE 00/100 DOLARES DE LOS ESTADOS UNIDOS DE AMERICA ($3,729.00), este depósito será reintegrado al finalizar el contrato y el inmueble haya sido recibido en buenas condiciones.</w:t>
      </w:r>
    </w:p>
    <w:p w14:paraId="43BE90AE" w14:textId="0BE18B65" w:rsidR="00EE0418" w:rsidRPr="00E70532" w:rsidRDefault="00EE0418" w:rsidP="00EE0418">
      <w:pPr>
        <w:spacing w:before="120"/>
        <w:jc w:val="both"/>
        <w:rPr>
          <w:rFonts w:ascii="Calibri Light" w:eastAsia="Calibri" w:hAnsi="Calibri Light" w:cs="Calibri Light"/>
          <w:spacing w:val="1"/>
          <w:lang w:eastAsia="en-US"/>
        </w:rPr>
      </w:pPr>
      <w:r w:rsidRPr="00E70532">
        <w:rPr>
          <w:rFonts w:ascii="Calibri Light" w:eastAsia="Calibri" w:hAnsi="Calibri Light" w:cs="Calibri Light"/>
          <w:spacing w:val="1"/>
          <w:lang w:eastAsia="en-US"/>
        </w:rPr>
        <w:t xml:space="preserve">El arrendante presentará a la Tesorería de la Unidad Financiera Institucional, ubicada en </w:t>
      </w:r>
      <w:r w:rsidR="00BE13CA" w:rsidRPr="00E70532">
        <w:rPr>
          <w:rFonts w:ascii="Calibri Light" w:hAnsi="Calibri Light" w:cs="Calibri Light"/>
          <w:spacing w:val="-3"/>
          <w:shd w:val="clear" w:color="auto" w:fill="FFFFFF"/>
          <w:lang w:eastAsia="es-BO"/>
        </w:rPr>
        <w:t>Calle Arce No. 827, San Salvador</w:t>
      </w:r>
      <w:r w:rsidRPr="00E70532">
        <w:rPr>
          <w:rFonts w:ascii="Calibri Light" w:eastAsia="Calibri" w:hAnsi="Calibri Light" w:cs="Calibri Light"/>
          <w:spacing w:val="1"/>
          <w:lang w:eastAsia="en-US"/>
        </w:rPr>
        <w:t xml:space="preserve">, a través de factura de </w:t>
      </w:r>
      <w:r w:rsidRPr="00E70532">
        <w:rPr>
          <w:rFonts w:ascii="Calibri Light" w:eastAsia="Calibri" w:hAnsi="Calibri Light" w:cs="Calibri Light"/>
          <w:color w:val="000000"/>
          <w:lang w:val="es-ES"/>
        </w:rPr>
        <w:t>consumidor</w:t>
      </w:r>
      <w:r w:rsidRPr="00E70532">
        <w:rPr>
          <w:rFonts w:ascii="Calibri Light" w:eastAsia="Calibri" w:hAnsi="Calibri Light" w:cs="Calibri Light"/>
          <w:spacing w:val="1"/>
          <w:lang w:eastAsia="en-US"/>
        </w:rPr>
        <w:t xml:space="preserve"> final en duplicado cliente a nombre del PROYECTO CRECIENDO SALUDABLES JUNTOS, Contrato de Préstamo BIRF N°9065-SV, adjuntando acta de recepción a satisfacción por parte de la Unidad solicitante o a la que esta delegue y copia del contrato u orden de compra. En la factura correspondiente, en el apartado de la descripción de los servicios, deberá hacer referencia al número y concepto de la Orden de Compra suscrita con el Ministerio de Salud, cifrado presupuestario, Categoría de Inversión, subcategoría, detalle del pago menos las retenciones </w:t>
      </w:r>
      <w:r w:rsidRPr="00E70532">
        <w:rPr>
          <w:rFonts w:ascii="Calibri Light" w:eastAsia="Calibri" w:hAnsi="Calibri Light" w:cs="Calibri Light"/>
          <w:color w:val="000000"/>
          <w:lang w:val="es-ES"/>
        </w:rPr>
        <w:t>correspondientes</w:t>
      </w:r>
      <w:r w:rsidRPr="00E70532">
        <w:rPr>
          <w:rFonts w:ascii="Calibri Light" w:eastAsia="Calibri" w:hAnsi="Calibri Light" w:cs="Calibri Light"/>
          <w:spacing w:val="1"/>
          <w:lang w:eastAsia="en-US"/>
        </w:rPr>
        <w:t xml:space="preserve"> según la ley y líquido a pagar.</w:t>
      </w:r>
    </w:p>
    <w:p w14:paraId="00C14B84" w14:textId="662C44B3" w:rsidR="00EE0418" w:rsidRPr="00E70532" w:rsidRDefault="00BE13CA" w:rsidP="00EE0418">
      <w:pPr>
        <w:spacing w:before="120"/>
        <w:jc w:val="both"/>
        <w:rPr>
          <w:rFonts w:ascii="Calibri Light" w:eastAsia="Calibri" w:hAnsi="Calibri Light" w:cs="Calibri Light"/>
          <w:spacing w:val="1"/>
          <w:lang w:eastAsia="en-US"/>
        </w:rPr>
      </w:pPr>
      <w:r>
        <w:rPr>
          <w:rFonts w:ascii="Calibri Light" w:eastAsia="Calibri" w:hAnsi="Calibri Light" w:cs="Calibri Light"/>
          <w:spacing w:val="1"/>
          <w:lang w:eastAsia="en-US"/>
        </w:rPr>
        <w:t>El pago se hará con pago a cuenta bancaría de la arrendante</w:t>
      </w:r>
      <w:r w:rsidR="00EE0418" w:rsidRPr="00E70532">
        <w:rPr>
          <w:rFonts w:ascii="Calibri Light" w:eastAsia="Calibri" w:hAnsi="Calibri Light" w:cs="Calibri Light"/>
          <w:spacing w:val="1"/>
          <w:lang w:eastAsia="en-US"/>
        </w:rPr>
        <w:t>.</w:t>
      </w:r>
    </w:p>
    <w:p w14:paraId="127AB470" w14:textId="77777777" w:rsidR="00EE0418" w:rsidRPr="00E70532" w:rsidRDefault="00EE0418" w:rsidP="00EE0418">
      <w:pPr>
        <w:spacing w:before="120"/>
        <w:jc w:val="both"/>
        <w:rPr>
          <w:rFonts w:ascii="Calibri Light" w:eastAsia="Calibri" w:hAnsi="Calibri Light" w:cs="Calibri Light"/>
          <w:spacing w:val="1"/>
          <w:lang w:eastAsia="en-US"/>
        </w:rPr>
      </w:pPr>
      <w:r w:rsidRPr="00E70532">
        <w:rPr>
          <w:rFonts w:ascii="Calibri Light" w:eastAsia="Calibri" w:hAnsi="Calibri Light" w:cs="Calibri Light"/>
          <w:spacing w:val="1"/>
          <w:lang w:eastAsia="en-US"/>
        </w:rPr>
        <w:t>Si el arrendatario no efectuará cualquiera de los pagos al proveedor una vez vencido los 30 días establecidos en la orden de compra, contará con 30 días adicionales para resolver dicho impase, de lo contrario si en el plazo adicional no resolviere tal situación el arrendatario pagará al arrendante un interés de 0.016% del monto del pago atrasado por día de atraso.</w:t>
      </w:r>
    </w:p>
    <w:p w14:paraId="0868E9FC" w14:textId="77777777" w:rsidR="00EE0418" w:rsidRPr="00E70532" w:rsidRDefault="00EE0418" w:rsidP="00EE0418">
      <w:pPr>
        <w:spacing w:before="120"/>
        <w:jc w:val="both"/>
        <w:rPr>
          <w:rFonts w:ascii="Calibri Light" w:hAnsi="Calibri Light" w:cs="Calibri Light"/>
        </w:rPr>
      </w:pPr>
      <w:r w:rsidRPr="00E70532">
        <w:rPr>
          <w:rFonts w:ascii="Calibri Light" w:eastAsia="Calibri" w:hAnsi="Calibri Light" w:cs="Calibri Light"/>
          <w:spacing w:val="1"/>
          <w:lang w:eastAsia="en-US"/>
        </w:rPr>
        <w:lastRenderedPageBreak/>
        <w:t>Impuestos: El precio deberá incluir todos los tributos, impuesto y/o cargos, comisiones, etc. y cualquier gravamen que pueda recaer sobre el bien a proveer o la actividad del arrendante incluido el IVA, se aplicará el 1% de la retención según lo dispuesto en el artículo 162 inciso segundo del Código Tributario; en consecuencia, el arrendante será el único responsable de los mismos.</w:t>
      </w:r>
    </w:p>
    <w:p w14:paraId="3BE5177D" w14:textId="77777777" w:rsidR="00EE0418" w:rsidRPr="00E70532" w:rsidRDefault="00EE0418" w:rsidP="00EE0418">
      <w:pPr>
        <w:jc w:val="both"/>
        <w:rPr>
          <w:rFonts w:ascii="Calibri Light" w:hAnsi="Calibri Light" w:cs="Calibri Light"/>
          <w:bCs/>
        </w:rPr>
      </w:pPr>
    </w:p>
    <w:p w14:paraId="5EC2FBAD" w14:textId="77777777" w:rsidR="00EE0418" w:rsidRPr="00E70532" w:rsidRDefault="00EE0418" w:rsidP="00EE0418">
      <w:pPr>
        <w:jc w:val="both"/>
        <w:rPr>
          <w:rFonts w:ascii="Calibri Light" w:hAnsi="Calibri Light" w:cs="Calibri Light"/>
          <w:b/>
          <w:u w:val="single"/>
          <w:lang w:val="es-ES"/>
        </w:rPr>
      </w:pPr>
      <w:r w:rsidRPr="00E70532">
        <w:rPr>
          <w:rFonts w:ascii="Calibri Light" w:hAnsi="Calibri Light" w:cs="Calibri Light"/>
          <w:b/>
          <w:u w:val="single"/>
          <w:lang w:val="es-ES"/>
        </w:rPr>
        <w:t xml:space="preserve">QUINTA: OBLIGACIONES DEL ARRENDANTE. </w:t>
      </w:r>
    </w:p>
    <w:p w14:paraId="67866C13" w14:textId="77777777" w:rsidR="00C2506C" w:rsidRPr="00C2506C" w:rsidRDefault="00C2506C" w:rsidP="00C2506C">
      <w:pPr>
        <w:pStyle w:val="Prrafodelista"/>
        <w:numPr>
          <w:ilvl w:val="0"/>
          <w:numId w:val="18"/>
        </w:numPr>
        <w:spacing w:before="120"/>
        <w:jc w:val="both"/>
        <w:rPr>
          <w:rFonts w:ascii="Calibri Light" w:eastAsia="Calibri" w:hAnsi="Calibri Light" w:cs="Calibri Light"/>
          <w:spacing w:val="1"/>
          <w:lang w:eastAsia="en-US"/>
        </w:rPr>
      </w:pPr>
      <w:r w:rsidRPr="00C2506C">
        <w:rPr>
          <w:rFonts w:ascii="Calibri Light" w:eastAsia="Calibri" w:hAnsi="Calibri Light" w:cs="Calibri Light"/>
          <w:spacing w:val="1"/>
          <w:lang w:eastAsia="en-US"/>
        </w:rPr>
        <w:t xml:space="preserve">El inmueble deberá cuenta con espacio para instalar al menos 15 oficinas con capacidad total para ubicar 30 personas. </w:t>
      </w:r>
    </w:p>
    <w:p w14:paraId="2AED055F" w14:textId="77777777" w:rsidR="00C2506C" w:rsidRPr="00C2506C" w:rsidRDefault="00C2506C" w:rsidP="00C2506C">
      <w:pPr>
        <w:pStyle w:val="Prrafodelista"/>
        <w:numPr>
          <w:ilvl w:val="0"/>
          <w:numId w:val="18"/>
        </w:numPr>
        <w:spacing w:before="120"/>
        <w:jc w:val="both"/>
        <w:rPr>
          <w:rFonts w:ascii="Calibri Light" w:eastAsia="Calibri" w:hAnsi="Calibri Light" w:cs="Calibri Light"/>
          <w:spacing w:val="1"/>
          <w:lang w:eastAsia="en-US"/>
        </w:rPr>
      </w:pPr>
      <w:r w:rsidRPr="00C2506C">
        <w:rPr>
          <w:rFonts w:ascii="Calibri Light" w:eastAsia="Calibri" w:hAnsi="Calibri Light" w:cs="Calibri Light"/>
          <w:spacing w:val="1"/>
          <w:lang w:eastAsia="en-US"/>
        </w:rPr>
        <w:t>Cuenta con 5 aires acondicionados en buen funcionamiento en los espacios cerrados, e incluye el mantenimiento de los mismos.</w:t>
      </w:r>
    </w:p>
    <w:p w14:paraId="61F3D9A3" w14:textId="77777777" w:rsidR="00C2506C" w:rsidRPr="00C2506C" w:rsidRDefault="00C2506C" w:rsidP="00C2506C">
      <w:pPr>
        <w:pStyle w:val="Prrafodelista"/>
        <w:numPr>
          <w:ilvl w:val="0"/>
          <w:numId w:val="18"/>
        </w:numPr>
        <w:spacing w:before="120"/>
        <w:jc w:val="both"/>
        <w:rPr>
          <w:rFonts w:ascii="Calibri Light" w:eastAsia="Calibri" w:hAnsi="Calibri Light" w:cs="Calibri Light"/>
          <w:spacing w:val="1"/>
          <w:lang w:eastAsia="en-US"/>
        </w:rPr>
      </w:pPr>
      <w:r w:rsidRPr="00C2506C">
        <w:rPr>
          <w:rFonts w:ascii="Calibri Light" w:eastAsia="Calibri" w:hAnsi="Calibri Light" w:cs="Calibri Light"/>
          <w:spacing w:val="1"/>
          <w:lang w:eastAsia="en-US"/>
        </w:rPr>
        <w:t>En los espacios abiertos que existe excelente ventilación con ventanas amplias y puertas corredizas y de ser necesario se permite la instalación de aires acondicionados adicionales.</w:t>
      </w:r>
    </w:p>
    <w:p w14:paraId="62F13108" w14:textId="77777777" w:rsidR="00C2506C" w:rsidRPr="00C2506C" w:rsidRDefault="00C2506C" w:rsidP="00C2506C">
      <w:pPr>
        <w:pStyle w:val="Prrafodelista"/>
        <w:numPr>
          <w:ilvl w:val="0"/>
          <w:numId w:val="18"/>
        </w:numPr>
        <w:spacing w:before="120"/>
        <w:jc w:val="both"/>
        <w:rPr>
          <w:rFonts w:ascii="Calibri Light" w:eastAsia="Calibri" w:hAnsi="Calibri Light" w:cs="Calibri Light"/>
          <w:spacing w:val="1"/>
          <w:lang w:eastAsia="en-US"/>
        </w:rPr>
      </w:pPr>
      <w:r w:rsidRPr="00C2506C">
        <w:rPr>
          <w:rFonts w:ascii="Calibri Light" w:eastAsia="Calibri" w:hAnsi="Calibri Light" w:cs="Calibri Light"/>
          <w:spacing w:val="1"/>
          <w:lang w:eastAsia="en-US"/>
        </w:rPr>
        <w:t>Sala de reuniones con capacidad de 25 personas, se permite las instalaciones de proyectores y las adaptaciones del equipo y mobiliario para su buen funcionamiento.</w:t>
      </w:r>
    </w:p>
    <w:p w14:paraId="59F2F28C" w14:textId="77777777" w:rsidR="00C2506C" w:rsidRPr="00C2506C" w:rsidRDefault="00C2506C" w:rsidP="00C2506C">
      <w:pPr>
        <w:pStyle w:val="Prrafodelista"/>
        <w:numPr>
          <w:ilvl w:val="0"/>
          <w:numId w:val="18"/>
        </w:numPr>
        <w:spacing w:before="120"/>
        <w:jc w:val="both"/>
        <w:rPr>
          <w:rFonts w:ascii="Calibri Light" w:eastAsia="Calibri" w:hAnsi="Calibri Light" w:cs="Calibri Light"/>
          <w:spacing w:val="1"/>
          <w:lang w:eastAsia="en-US"/>
        </w:rPr>
      </w:pPr>
      <w:r w:rsidRPr="00C2506C">
        <w:rPr>
          <w:rFonts w:ascii="Calibri Light" w:eastAsia="Calibri" w:hAnsi="Calibri Light" w:cs="Calibri Light"/>
          <w:spacing w:val="1"/>
          <w:lang w:eastAsia="en-US"/>
        </w:rPr>
        <w:t>Disponibilidad para realizar adaptaciones de espacios necesarios para la acomodación del personal y distribución de espacios de trabajo (instalación de divisiones, tabla roca, aires acondicionados, lámparas, entre otras modificaciones menores).</w:t>
      </w:r>
    </w:p>
    <w:p w14:paraId="584FBB40" w14:textId="4D2CDD5F" w:rsidR="00C2506C" w:rsidRPr="00C2506C" w:rsidRDefault="00C2506C" w:rsidP="00C2506C">
      <w:pPr>
        <w:pStyle w:val="Prrafodelista"/>
        <w:numPr>
          <w:ilvl w:val="0"/>
          <w:numId w:val="18"/>
        </w:numPr>
        <w:spacing w:before="120"/>
        <w:jc w:val="both"/>
        <w:rPr>
          <w:rFonts w:ascii="Calibri Light" w:eastAsia="Calibri" w:hAnsi="Calibri Light" w:cs="Calibri Light"/>
          <w:spacing w:val="1"/>
          <w:lang w:eastAsia="en-US"/>
        </w:rPr>
      </w:pPr>
      <w:r w:rsidRPr="00C2506C">
        <w:rPr>
          <w:rFonts w:ascii="Calibri Light" w:eastAsia="Calibri" w:hAnsi="Calibri Light" w:cs="Calibri Light"/>
          <w:spacing w:val="1"/>
          <w:lang w:eastAsia="en-US"/>
        </w:rPr>
        <w:t xml:space="preserve">El inmueble cuenta con los servicios de agua y energía eléctrica, dichos gastos serán cancelados por parte del MINSAL contra la presentación de los recibos donde se refleje el consumo de los servicios. (se </w:t>
      </w:r>
      <w:r w:rsidR="006339E8" w:rsidRPr="00C2506C">
        <w:rPr>
          <w:rFonts w:ascii="Calibri Light" w:eastAsia="Calibri" w:hAnsi="Calibri Light" w:cs="Calibri Light"/>
          <w:spacing w:val="1"/>
          <w:lang w:eastAsia="en-US"/>
        </w:rPr>
        <w:t>adjuntará</w:t>
      </w:r>
      <w:r w:rsidRPr="00C2506C">
        <w:rPr>
          <w:rFonts w:ascii="Calibri Light" w:eastAsia="Calibri" w:hAnsi="Calibri Light" w:cs="Calibri Light"/>
          <w:spacing w:val="1"/>
          <w:lang w:eastAsia="en-US"/>
        </w:rPr>
        <w:t xml:space="preserve"> una copia al recibo para los pagos)</w:t>
      </w:r>
    </w:p>
    <w:p w14:paraId="05CF70A7" w14:textId="77777777" w:rsidR="00C2506C" w:rsidRPr="00C2506C" w:rsidRDefault="00C2506C" w:rsidP="00C2506C">
      <w:pPr>
        <w:pStyle w:val="Prrafodelista"/>
        <w:numPr>
          <w:ilvl w:val="0"/>
          <w:numId w:val="18"/>
        </w:numPr>
        <w:spacing w:before="120"/>
        <w:jc w:val="both"/>
        <w:rPr>
          <w:rFonts w:ascii="Calibri Light" w:eastAsia="Calibri" w:hAnsi="Calibri Light" w:cs="Calibri Light"/>
          <w:spacing w:val="1"/>
          <w:lang w:eastAsia="en-US"/>
        </w:rPr>
      </w:pPr>
      <w:r w:rsidRPr="00C2506C">
        <w:rPr>
          <w:rFonts w:ascii="Calibri Light" w:eastAsia="Calibri" w:hAnsi="Calibri Light" w:cs="Calibri Light"/>
          <w:spacing w:val="1"/>
          <w:lang w:eastAsia="en-US"/>
        </w:rPr>
        <w:t>Parqueos internos 6 para vehículos. Externos 9 vehículos.</w:t>
      </w:r>
    </w:p>
    <w:p w14:paraId="02216773" w14:textId="77777777" w:rsidR="00C2506C" w:rsidRPr="00C2506C" w:rsidRDefault="00C2506C" w:rsidP="00C2506C">
      <w:pPr>
        <w:pStyle w:val="Prrafodelista"/>
        <w:numPr>
          <w:ilvl w:val="0"/>
          <w:numId w:val="18"/>
        </w:numPr>
        <w:spacing w:before="120"/>
        <w:jc w:val="both"/>
        <w:rPr>
          <w:rFonts w:ascii="Calibri Light" w:eastAsia="Calibri" w:hAnsi="Calibri Light" w:cs="Calibri Light"/>
          <w:spacing w:val="1"/>
          <w:lang w:eastAsia="en-US"/>
        </w:rPr>
      </w:pPr>
      <w:r w:rsidRPr="00C2506C">
        <w:rPr>
          <w:rFonts w:ascii="Calibri Light" w:eastAsia="Calibri" w:hAnsi="Calibri Light" w:cs="Calibri Light"/>
          <w:spacing w:val="1"/>
          <w:lang w:eastAsia="en-US"/>
        </w:rPr>
        <w:t>Con caseta de vigilancia y al menos 6 baños disponibles y un área de cocina.</w:t>
      </w:r>
    </w:p>
    <w:p w14:paraId="568A63C5" w14:textId="77777777" w:rsidR="00C2506C" w:rsidRPr="00C2506C" w:rsidRDefault="00C2506C" w:rsidP="00C2506C">
      <w:pPr>
        <w:pStyle w:val="Prrafodelista"/>
        <w:numPr>
          <w:ilvl w:val="0"/>
          <w:numId w:val="18"/>
        </w:numPr>
        <w:spacing w:before="120"/>
        <w:jc w:val="both"/>
        <w:rPr>
          <w:rFonts w:ascii="Calibri Light" w:eastAsia="Calibri" w:hAnsi="Calibri Light" w:cs="Calibri Light"/>
          <w:spacing w:val="1"/>
          <w:lang w:eastAsia="en-US"/>
        </w:rPr>
      </w:pPr>
      <w:r w:rsidRPr="00C2506C">
        <w:rPr>
          <w:rFonts w:ascii="Calibri Light" w:eastAsia="Calibri" w:hAnsi="Calibri Light" w:cs="Calibri Light"/>
          <w:spacing w:val="1"/>
          <w:lang w:eastAsia="en-US"/>
        </w:rPr>
        <w:t>Efectuáramos las reparaciones mayores que por deterioro normal de su vida útil hubiere que hacer en el inmueble.</w:t>
      </w:r>
    </w:p>
    <w:p w14:paraId="162250DE" w14:textId="77777777" w:rsidR="00C2506C" w:rsidRPr="00C2506C" w:rsidRDefault="00C2506C" w:rsidP="00C2506C">
      <w:pPr>
        <w:pStyle w:val="Prrafodelista"/>
        <w:numPr>
          <w:ilvl w:val="0"/>
          <w:numId w:val="18"/>
        </w:numPr>
        <w:spacing w:before="120"/>
        <w:jc w:val="both"/>
        <w:rPr>
          <w:rFonts w:ascii="Calibri Light" w:eastAsia="Calibri" w:hAnsi="Calibri Light" w:cs="Calibri Light"/>
          <w:spacing w:val="1"/>
          <w:lang w:eastAsia="en-US"/>
        </w:rPr>
      </w:pPr>
      <w:r w:rsidRPr="00C2506C">
        <w:rPr>
          <w:rFonts w:ascii="Calibri Light" w:eastAsia="Calibri" w:hAnsi="Calibri Light" w:cs="Calibri Light"/>
          <w:spacing w:val="1"/>
          <w:lang w:eastAsia="en-US"/>
        </w:rPr>
        <w:t xml:space="preserve">Se cuenta con equipo de bomba de cisterna, para casos en que falle el servicio de agua potable. </w:t>
      </w:r>
    </w:p>
    <w:p w14:paraId="3D850607" w14:textId="77777777" w:rsidR="00C2506C" w:rsidRPr="00C2506C" w:rsidRDefault="00C2506C" w:rsidP="00C2506C">
      <w:pPr>
        <w:pStyle w:val="Prrafodelista"/>
        <w:numPr>
          <w:ilvl w:val="0"/>
          <w:numId w:val="18"/>
        </w:numPr>
        <w:spacing w:before="120"/>
        <w:jc w:val="both"/>
        <w:rPr>
          <w:rFonts w:ascii="Calibri Light" w:eastAsia="Calibri" w:hAnsi="Calibri Light" w:cs="Calibri Light"/>
          <w:spacing w:val="1"/>
          <w:lang w:eastAsia="en-US"/>
        </w:rPr>
      </w:pPr>
      <w:r w:rsidRPr="00C2506C">
        <w:rPr>
          <w:rFonts w:ascii="Calibri Light" w:eastAsia="Calibri" w:hAnsi="Calibri Light" w:cs="Calibri Light"/>
          <w:spacing w:val="1"/>
          <w:lang w:eastAsia="en-US"/>
        </w:rPr>
        <w:t>Se cubrirá el pago mensual de los impuestos municipales correspondientes.</w:t>
      </w:r>
    </w:p>
    <w:p w14:paraId="334508EB" w14:textId="77777777" w:rsidR="00C2506C" w:rsidRPr="00C2506C" w:rsidRDefault="00C2506C" w:rsidP="00C2506C">
      <w:pPr>
        <w:pStyle w:val="Prrafodelista"/>
        <w:numPr>
          <w:ilvl w:val="0"/>
          <w:numId w:val="18"/>
        </w:numPr>
        <w:spacing w:before="120"/>
        <w:jc w:val="both"/>
        <w:rPr>
          <w:rFonts w:ascii="Calibri Light" w:eastAsia="Calibri" w:hAnsi="Calibri Light" w:cs="Calibri Light"/>
          <w:spacing w:val="1"/>
          <w:lang w:eastAsia="en-US"/>
        </w:rPr>
      </w:pPr>
      <w:r w:rsidRPr="00C2506C">
        <w:rPr>
          <w:rFonts w:ascii="Calibri Light" w:eastAsia="Calibri" w:hAnsi="Calibri Light" w:cs="Calibri Light"/>
          <w:spacing w:val="1"/>
          <w:lang w:eastAsia="en-US"/>
        </w:rPr>
        <w:t>Características eléctricas del inmueble: Capacidad para la instalación de equipos de aire acondicionado y equipos de oficina.</w:t>
      </w:r>
    </w:p>
    <w:p w14:paraId="23C6C365" w14:textId="4E269E8C" w:rsidR="00EE0418" w:rsidRPr="00C2506C" w:rsidRDefault="00C2506C" w:rsidP="00C2506C">
      <w:pPr>
        <w:pStyle w:val="Prrafodelista"/>
        <w:numPr>
          <w:ilvl w:val="0"/>
          <w:numId w:val="18"/>
        </w:numPr>
        <w:spacing w:before="120"/>
        <w:jc w:val="both"/>
        <w:rPr>
          <w:rFonts w:ascii="Calibri Light" w:eastAsia="Calibri" w:hAnsi="Calibri Light" w:cs="Calibri Light"/>
          <w:u w:val="single"/>
          <w:lang w:val="es-ES"/>
        </w:rPr>
      </w:pPr>
      <w:r w:rsidRPr="00C2506C">
        <w:rPr>
          <w:rFonts w:ascii="Calibri Light" w:eastAsia="Calibri" w:hAnsi="Calibri Light" w:cs="Calibri Light"/>
          <w:spacing w:val="1"/>
          <w:lang w:eastAsia="en-US"/>
        </w:rPr>
        <w:t>Capacidad de las instalaciones para conexiones de varias líneas telefónicas</w:t>
      </w:r>
      <w:r w:rsidRPr="00C2506C">
        <w:rPr>
          <w:rFonts w:asciiTheme="minorHAnsi" w:eastAsia="Calibri" w:hAnsiTheme="minorHAnsi" w:cstheme="minorHAnsi"/>
          <w:color w:val="000000" w:themeColor="text1"/>
          <w:sz w:val="20"/>
          <w:szCs w:val="20"/>
          <w:lang w:val="es-ES"/>
        </w:rPr>
        <w:t>.</w:t>
      </w:r>
    </w:p>
    <w:p w14:paraId="66ED15CA" w14:textId="77777777" w:rsidR="00C2506C" w:rsidRDefault="00C2506C" w:rsidP="00EE0418">
      <w:pPr>
        <w:jc w:val="both"/>
        <w:rPr>
          <w:rFonts w:ascii="Calibri Light" w:hAnsi="Calibri Light" w:cs="Calibri Light"/>
          <w:b/>
          <w:u w:val="single"/>
          <w:lang w:val="es-ES"/>
        </w:rPr>
      </w:pPr>
    </w:p>
    <w:p w14:paraId="3069C5B1" w14:textId="77777777" w:rsidR="00C2506C" w:rsidRDefault="00C2506C" w:rsidP="00EE0418">
      <w:pPr>
        <w:jc w:val="both"/>
        <w:rPr>
          <w:rFonts w:ascii="Calibri Light" w:hAnsi="Calibri Light" w:cs="Calibri Light"/>
          <w:b/>
          <w:u w:val="single"/>
          <w:lang w:val="es-ES"/>
        </w:rPr>
      </w:pPr>
    </w:p>
    <w:p w14:paraId="1B42CEE3" w14:textId="77777777" w:rsidR="00EE0418" w:rsidRPr="00E70532" w:rsidRDefault="00EE0418" w:rsidP="00EE0418">
      <w:pPr>
        <w:jc w:val="both"/>
        <w:rPr>
          <w:rFonts w:ascii="Calibri Light" w:hAnsi="Calibri Light" w:cs="Calibri Light"/>
          <w:b/>
          <w:u w:val="single"/>
          <w:lang w:val="es-ES"/>
        </w:rPr>
      </w:pPr>
      <w:r w:rsidRPr="00E70532">
        <w:rPr>
          <w:rFonts w:ascii="Calibri Light" w:hAnsi="Calibri Light" w:cs="Calibri Light"/>
          <w:b/>
          <w:u w:val="single"/>
          <w:lang w:val="es-ES"/>
        </w:rPr>
        <w:t>SEXTA: OBLIGACIONES DEL ARRENDATARIO.</w:t>
      </w:r>
    </w:p>
    <w:p w14:paraId="6D07A218" w14:textId="77777777" w:rsidR="00EE0418" w:rsidRPr="00E70532" w:rsidRDefault="00EE0418" w:rsidP="00EE0418">
      <w:pPr>
        <w:numPr>
          <w:ilvl w:val="0"/>
          <w:numId w:val="13"/>
        </w:numPr>
        <w:spacing w:before="120" w:line="276" w:lineRule="auto"/>
        <w:jc w:val="both"/>
        <w:rPr>
          <w:rFonts w:ascii="Calibri Light" w:eastAsia="Calibri" w:hAnsi="Calibri Light" w:cs="Calibri Light"/>
          <w:color w:val="000000"/>
          <w:lang w:val="es-ES"/>
        </w:rPr>
      </w:pPr>
      <w:r w:rsidRPr="00E70532">
        <w:rPr>
          <w:rFonts w:ascii="Calibri Light" w:eastAsia="Calibri" w:hAnsi="Calibri Light" w:cs="Calibri Light"/>
          <w:color w:val="000000"/>
          <w:lang w:val="es-ES"/>
        </w:rPr>
        <w:t xml:space="preserve">Realizar un pago mensual fijo de forma anticipada por el uso de las instalaciones para un periodo de 12 meses a partir de la distribución del contrato. </w:t>
      </w:r>
    </w:p>
    <w:p w14:paraId="58E2656F" w14:textId="77777777" w:rsidR="00EE0418" w:rsidRPr="00E70532" w:rsidRDefault="00EE0418" w:rsidP="00EE0418">
      <w:pPr>
        <w:numPr>
          <w:ilvl w:val="0"/>
          <w:numId w:val="13"/>
        </w:numPr>
        <w:spacing w:before="120" w:line="276" w:lineRule="auto"/>
        <w:jc w:val="both"/>
        <w:rPr>
          <w:rFonts w:ascii="Calibri Light" w:eastAsia="Calibri" w:hAnsi="Calibri Light" w:cs="Calibri Light"/>
          <w:color w:val="000000"/>
          <w:lang w:val="es-ES"/>
        </w:rPr>
      </w:pPr>
      <w:r w:rsidRPr="00E70532">
        <w:rPr>
          <w:rFonts w:ascii="Calibri Light" w:eastAsia="Calibri" w:hAnsi="Calibri Light" w:cs="Calibri Light"/>
          <w:color w:val="000000"/>
          <w:lang w:val="es-ES"/>
        </w:rPr>
        <w:lastRenderedPageBreak/>
        <w:t>A realizar el pago de un depósito equivalente al monto de una cuota mensual como garantía que el inmueble será devuelto en buenas condiciones tal como fue entregado.</w:t>
      </w:r>
    </w:p>
    <w:p w14:paraId="005A30C4" w14:textId="77777777" w:rsidR="00EE0418" w:rsidRPr="00E70532" w:rsidRDefault="00EE0418" w:rsidP="00EE0418">
      <w:pPr>
        <w:numPr>
          <w:ilvl w:val="0"/>
          <w:numId w:val="13"/>
        </w:numPr>
        <w:spacing w:before="120" w:line="276" w:lineRule="auto"/>
        <w:jc w:val="both"/>
        <w:rPr>
          <w:rFonts w:ascii="Calibri Light" w:eastAsia="Calibri" w:hAnsi="Calibri Light" w:cs="Calibri Light"/>
          <w:color w:val="000000"/>
          <w:lang w:val="es-ES"/>
        </w:rPr>
      </w:pPr>
      <w:r w:rsidRPr="00E70532">
        <w:rPr>
          <w:rFonts w:ascii="Calibri Light" w:eastAsia="Calibri" w:hAnsi="Calibri Light" w:cs="Calibri Light"/>
          <w:color w:val="000000"/>
          <w:lang w:val="es-ES"/>
        </w:rPr>
        <w:t>A cancelar mensualmente los servicios correspondientes al pago de energía eléctrica y agua potable del inmueble de acuerdo a lo reflejado en los recibidos por el cobro de esos servicios correspondientes al periodo contratado.</w:t>
      </w:r>
    </w:p>
    <w:p w14:paraId="1F0D6FB9" w14:textId="77777777" w:rsidR="00EE0418" w:rsidRPr="00E70532" w:rsidRDefault="00EE0418" w:rsidP="00EE0418">
      <w:pPr>
        <w:numPr>
          <w:ilvl w:val="0"/>
          <w:numId w:val="13"/>
        </w:numPr>
        <w:spacing w:before="120" w:line="276" w:lineRule="auto"/>
        <w:jc w:val="both"/>
        <w:rPr>
          <w:rFonts w:ascii="Calibri Light" w:eastAsia="Calibri" w:hAnsi="Calibri Light" w:cs="Calibri Light"/>
          <w:color w:val="000000"/>
          <w:lang w:val="es-ES"/>
        </w:rPr>
      </w:pPr>
      <w:r w:rsidRPr="00E70532">
        <w:rPr>
          <w:rFonts w:ascii="Calibri Light" w:eastAsia="Calibri" w:hAnsi="Calibri Light" w:cs="Calibri Light"/>
          <w:color w:val="000000"/>
          <w:lang w:val="es-ES"/>
        </w:rPr>
        <w:t>El MINSAL se exime de cualquier responsabilidad económica y de cualquier otra índole en caso de un siniestro o catástrofe natural que afectara en inmueble ya sea terremoto, huracanes, tormenta tropical, etc., que afectara la infraestructura del inmueble y su uso, por lo que, en caso de imposibilidad de utilización del inmueble el contratista responderá y solucionará los daños ocasionados y sí la utilización del inmueble se ve imposibilitada y las condiciones no permitan continuar con los servicios de arrendamiento, se realizará la terminación del contrato por mutuo acuerdo.</w:t>
      </w:r>
    </w:p>
    <w:p w14:paraId="6183DF9A" w14:textId="77777777" w:rsidR="00EE0418" w:rsidRPr="00E70532" w:rsidRDefault="00EE0418" w:rsidP="00EE0418">
      <w:pPr>
        <w:numPr>
          <w:ilvl w:val="0"/>
          <w:numId w:val="13"/>
        </w:numPr>
        <w:spacing w:before="120" w:line="276" w:lineRule="auto"/>
        <w:jc w:val="both"/>
        <w:rPr>
          <w:rFonts w:ascii="Calibri Light" w:eastAsia="Calibri" w:hAnsi="Calibri Light" w:cs="Calibri Light"/>
          <w:color w:val="000000"/>
          <w:lang w:val="es-ES"/>
        </w:rPr>
      </w:pPr>
      <w:r w:rsidRPr="00E70532">
        <w:rPr>
          <w:rFonts w:ascii="Calibri Light" w:eastAsia="Calibri" w:hAnsi="Calibri Light" w:cs="Calibri Light"/>
          <w:color w:val="000000"/>
          <w:lang w:val="es-ES"/>
        </w:rPr>
        <w:t>El MINSAL se compromete a realizar buen uso de las instalaciones y de su mantenimiento y a mantener por medio escrito al contratista informado de cualquier situación o trabajo necesario a realizar en el inmueble, obteniendo su aprobación.</w:t>
      </w:r>
    </w:p>
    <w:p w14:paraId="1B26058B" w14:textId="77777777" w:rsidR="00EE0418" w:rsidRPr="00E70532" w:rsidRDefault="00EE0418" w:rsidP="00EE0418">
      <w:pPr>
        <w:ind w:firstLine="708"/>
        <w:jc w:val="both"/>
        <w:rPr>
          <w:rFonts w:ascii="Calibri Light" w:hAnsi="Calibri Light" w:cs="Calibri Light"/>
          <w:b/>
          <w:lang w:val="es-ES"/>
        </w:rPr>
      </w:pPr>
    </w:p>
    <w:p w14:paraId="1CAF5CDF" w14:textId="5E83B5F3" w:rsidR="00EE0418" w:rsidRPr="00E70532" w:rsidRDefault="00EE0418" w:rsidP="00EE0418">
      <w:pPr>
        <w:jc w:val="both"/>
        <w:rPr>
          <w:rFonts w:ascii="Calibri Light" w:eastAsia="Calibri" w:hAnsi="Calibri Light" w:cs="Calibri Light"/>
          <w:lang w:val="es-ES"/>
        </w:rPr>
      </w:pPr>
      <w:r w:rsidRPr="00E70532">
        <w:rPr>
          <w:rFonts w:ascii="Calibri Light" w:hAnsi="Calibri Light" w:cs="Calibri Light"/>
          <w:b/>
          <w:color w:val="000000"/>
          <w:u w:val="single"/>
          <w:lang w:eastAsia="es-SV"/>
        </w:rPr>
        <w:t xml:space="preserve">SÉPTIMA. </w:t>
      </w:r>
      <w:r w:rsidRPr="00E70532">
        <w:rPr>
          <w:rFonts w:ascii="Calibri Light" w:eastAsia="Calibri" w:hAnsi="Calibri Light" w:cs="Calibri Light"/>
          <w:b/>
          <w:u w:val="single"/>
          <w:lang w:val="es-ES"/>
        </w:rPr>
        <w:t>ADMINISTRACIÓN Y SEGUIMIENTO</w:t>
      </w:r>
      <w:r w:rsidRPr="00E70532">
        <w:rPr>
          <w:rFonts w:ascii="Calibri Light" w:eastAsia="Calibri" w:hAnsi="Calibri Light" w:cs="Calibri Light"/>
          <w:u w:val="single"/>
          <w:lang w:val="es-ES"/>
        </w:rPr>
        <w:t>:</w:t>
      </w:r>
      <w:r w:rsidRPr="00E70532">
        <w:rPr>
          <w:rFonts w:ascii="Calibri Light" w:eastAsia="Calibri" w:hAnsi="Calibri Light" w:cs="Calibri Light"/>
          <w:lang w:val="es-ES"/>
        </w:rPr>
        <w:t xml:space="preserve"> Será de conformidad a lo establecido en el Manual de Operaciones aprobado por el BIRF, la cual será designada por la Unidad Solicitante, en ese sentido la </w:t>
      </w:r>
      <w:r w:rsidR="00E81B48">
        <w:rPr>
          <w:rFonts w:ascii="Calibri Light" w:eastAsia="Calibri" w:hAnsi="Calibri Light" w:cs="Calibri Light"/>
          <w:lang w:val="es-ES"/>
        </w:rPr>
        <w:t>Unidad del Proyecto Creciendo Saludables Juntos,</w:t>
      </w:r>
      <w:r w:rsidRPr="00E70532">
        <w:rPr>
          <w:rFonts w:ascii="Calibri Light" w:eastAsia="Calibri" w:hAnsi="Calibri Light" w:cs="Calibri Light"/>
          <w:lang w:val="es-ES"/>
        </w:rPr>
        <w:t xml:space="preserve"> ha designado a </w:t>
      </w:r>
      <w:r w:rsidR="00E81B48">
        <w:rPr>
          <w:rFonts w:ascii="Calibri Light" w:eastAsia="Calibri" w:hAnsi="Calibri Light" w:cs="Calibri Light"/>
          <w:lang w:val="es-ES"/>
        </w:rPr>
        <w:t>la Licda. Celia Felicita Zavala de Córdova</w:t>
      </w:r>
      <w:r w:rsidRPr="00E70532">
        <w:rPr>
          <w:rFonts w:ascii="Calibri Light" w:eastAsia="Calibri" w:hAnsi="Calibri Light" w:cs="Calibri Light"/>
          <w:lang w:val="es-ES"/>
        </w:rPr>
        <w:t xml:space="preserve">, con cargo de </w:t>
      </w:r>
      <w:r w:rsidR="00E81B48">
        <w:rPr>
          <w:rFonts w:ascii="Calibri Light" w:eastAsia="Calibri" w:hAnsi="Calibri Light" w:cs="Calibri Light"/>
          <w:lang w:val="es-ES"/>
        </w:rPr>
        <w:t xml:space="preserve">Coordinadora Administrativa, correo electrónico </w:t>
      </w:r>
      <w:hyperlink r:id="rId9" w:history="1">
        <w:r w:rsidR="00E81B48" w:rsidRPr="00E81B48">
          <w:rPr>
            <w:rFonts w:ascii="Calibri Light" w:eastAsia="Calibri" w:hAnsi="Calibri Light" w:cs="Calibri Light"/>
            <w:lang w:val="es-ES"/>
          </w:rPr>
          <w:t>celia.zavala@salud.gob.sv</w:t>
        </w:r>
      </w:hyperlink>
      <w:r w:rsidR="00E81B48">
        <w:rPr>
          <w:rFonts w:ascii="Calibri Light" w:eastAsia="Calibri" w:hAnsi="Calibri Light" w:cs="Calibri Light"/>
          <w:lang w:val="es-ES"/>
        </w:rPr>
        <w:t xml:space="preserve"> y teléfono 6967-6281</w:t>
      </w:r>
      <w:r w:rsidRPr="00E70532">
        <w:rPr>
          <w:rFonts w:ascii="Calibri Light" w:eastAsia="Calibri" w:hAnsi="Calibri Light" w:cs="Calibri Light"/>
          <w:lang w:val="es-ES"/>
        </w:rPr>
        <w:t>.</w:t>
      </w:r>
    </w:p>
    <w:p w14:paraId="57DE5FC4" w14:textId="77777777" w:rsidR="00E81B48" w:rsidRDefault="00E81B48" w:rsidP="00EE0418">
      <w:pPr>
        <w:jc w:val="both"/>
        <w:rPr>
          <w:rFonts w:ascii="Calibri Light" w:eastAsia="Calibri" w:hAnsi="Calibri Light" w:cs="Calibri Light"/>
          <w:lang w:val="es-ES"/>
        </w:rPr>
      </w:pPr>
    </w:p>
    <w:p w14:paraId="0E8A9368" w14:textId="77777777" w:rsidR="00EE0418" w:rsidRPr="00E70532" w:rsidRDefault="00EE0418" w:rsidP="00EE0418">
      <w:pPr>
        <w:jc w:val="both"/>
        <w:rPr>
          <w:rFonts w:ascii="Calibri Light" w:eastAsia="Calibri" w:hAnsi="Calibri Light" w:cs="Calibri Light"/>
          <w:lang w:val="es-ES"/>
        </w:rPr>
      </w:pPr>
      <w:r w:rsidRPr="00E70532">
        <w:rPr>
          <w:rFonts w:ascii="Calibri Light" w:eastAsia="Calibri" w:hAnsi="Calibri Light" w:cs="Calibri Light"/>
          <w:lang w:val="es-ES"/>
        </w:rPr>
        <w:t>El Administrador de Contrato, será El encargado del seguimiento y la realización de cada una las obligaciones de este contrato y los TDR.</w:t>
      </w:r>
    </w:p>
    <w:p w14:paraId="4185F18D" w14:textId="77777777" w:rsidR="00E81B48" w:rsidRDefault="00E81B48" w:rsidP="00EE0418">
      <w:pPr>
        <w:jc w:val="both"/>
        <w:rPr>
          <w:rFonts w:ascii="Calibri Light" w:eastAsia="Calibri" w:hAnsi="Calibri Light" w:cs="Calibri Light"/>
          <w:lang w:val="es-ES"/>
        </w:rPr>
      </w:pPr>
    </w:p>
    <w:p w14:paraId="7545BFB0" w14:textId="77777777" w:rsidR="00EE0418" w:rsidRPr="00E70532" w:rsidRDefault="00EE0418" w:rsidP="00EE0418">
      <w:pPr>
        <w:jc w:val="both"/>
        <w:rPr>
          <w:rFonts w:ascii="Calibri Light" w:eastAsia="Calibri" w:hAnsi="Calibri Light" w:cs="Calibri Light"/>
          <w:lang w:val="es-ES"/>
        </w:rPr>
      </w:pPr>
      <w:r w:rsidRPr="00E70532">
        <w:rPr>
          <w:rFonts w:ascii="Calibri Light" w:eastAsia="Calibri" w:hAnsi="Calibri Light" w:cs="Calibri Light"/>
          <w:lang w:val="es-ES"/>
        </w:rPr>
        <w:t>Una vez que el Administrador de Contrato, gestionara los pagos correspondientes al arrendante.</w:t>
      </w:r>
    </w:p>
    <w:p w14:paraId="0FD7CB03" w14:textId="77777777" w:rsidR="00EE0418" w:rsidRPr="00E70532" w:rsidRDefault="00EE0418" w:rsidP="00EE0418">
      <w:pPr>
        <w:jc w:val="both"/>
        <w:rPr>
          <w:rFonts w:ascii="Calibri Light" w:hAnsi="Calibri Light" w:cs="Calibri Light"/>
          <w:color w:val="000000"/>
          <w:lang w:eastAsia="es-SV"/>
        </w:rPr>
      </w:pPr>
    </w:p>
    <w:p w14:paraId="6493E02B" w14:textId="77777777" w:rsidR="00EE0418" w:rsidRPr="00E70532" w:rsidRDefault="00EE0418" w:rsidP="00EE0418">
      <w:pPr>
        <w:pStyle w:val="Normal1"/>
        <w:spacing w:after="0"/>
        <w:jc w:val="both"/>
        <w:rPr>
          <w:rFonts w:ascii="Calibri Light" w:hAnsi="Calibri Light" w:cs="Calibri Light"/>
        </w:rPr>
      </w:pPr>
      <w:r w:rsidRPr="00E70532">
        <w:rPr>
          <w:rFonts w:ascii="Calibri Light" w:hAnsi="Calibri Light" w:cs="Calibri Light"/>
          <w:b/>
          <w:bCs/>
          <w:u w:val="single"/>
        </w:rPr>
        <w:t>OCTAVA: MODIFICACIONES.</w:t>
      </w:r>
      <w:r w:rsidRPr="00E70532">
        <w:rPr>
          <w:rFonts w:ascii="Calibri Light" w:hAnsi="Calibri Light" w:cs="Calibri Light"/>
          <w:b/>
          <w:bCs/>
        </w:rPr>
        <w:t xml:space="preserve">  </w:t>
      </w:r>
      <w:r w:rsidRPr="00E70532">
        <w:rPr>
          <w:rFonts w:ascii="Calibri Light" w:hAnsi="Calibri Light" w:cs="Calibri Light"/>
        </w:rPr>
        <w:t>El presente Contrato podrá ser enmendado, modificado o adicionado, de mutuo acuerdo entre las partes contratantes, formalizadas con los mismos procedimientos del presente instrumento, las cuales pasarán a formar parte integrante del mismo.</w:t>
      </w:r>
    </w:p>
    <w:p w14:paraId="180BC6A9" w14:textId="77777777" w:rsidR="00EE0418" w:rsidRPr="00E70532" w:rsidRDefault="00EE0418" w:rsidP="00EE0418">
      <w:pPr>
        <w:pStyle w:val="Normal1"/>
        <w:spacing w:after="0"/>
        <w:jc w:val="both"/>
        <w:rPr>
          <w:rFonts w:ascii="Calibri Light" w:hAnsi="Calibri Light" w:cs="Calibri Light"/>
        </w:rPr>
      </w:pPr>
      <w:bookmarkStart w:id="6" w:name="_Hlk55478501"/>
      <w:bookmarkStart w:id="7" w:name="_Hlk55482100"/>
    </w:p>
    <w:p w14:paraId="16D11099" w14:textId="77777777" w:rsidR="00EE0418" w:rsidRPr="00E70532" w:rsidRDefault="00EE0418" w:rsidP="00EE0418">
      <w:pPr>
        <w:pStyle w:val="Normal1"/>
        <w:spacing w:after="0"/>
        <w:jc w:val="both"/>
        <w:rPr>
          <w:rFonts w:ascii="Calibri Light" w:hAnsi="Calibri Light" w:cs="Calibri Light"/>
          <w:b/>
          <w:bCs/>
          <w:u w:val="single"/>
          <w:shd w:val="clear" w:color="auto" w:fill="FFFFFF"/>
        </w:rPr>
      </w:pPr>
      <w:r w:rsidRPr="00E70532">
        <w:rPr>
          <w:rFonts w:ascii="Calibri Light" w:hAnsi="Calibri Light" w:cs="Calibri Light"/>
          <w:b/>
          <w:bCs/>
          <w:u w:val="single"/>
        </w:rPr>
        <w:lastRenderedPageBreak/>
        <w:t xml:space="preserve">NOVENA: RESCISCIÓN Y </w:t>
      </w:r>
      <w:r w:rsidRPr="00E70532">
        <w:rPr>
          <w:rFonts w:ascii="Calibri Light" w:hAnsi="Calibri Light" w:cs="Calibri Light"/>
          <w:b/>
          <w:bCs/>
          <w:u w:val="single"/>
          <w:shd w:val="clear" w:color="auto" w:fill="FFFFFF"/>
        </w:rPr>
        <w:t>PENALIDAES DEL CONTRATO</w:t>
      </w:r>
    </w:p>
    <w:p w14:paraId="6D7670D5" w14:textId="77777777" w:rsidR="00EE0418" w:rsidRPr="00E70532" w:rsidRDefault="00EE0418" w:rsidP="00EE0418">
      <w:pPr>
        <w:jc w:val="both"/>
        <w:rPr>
          <w:rFonts w:ascii="Calibri Light" w:hAnsi="Calibri Light" w:cs="Calibri Light"/>
        </w:rPr>
      </w:pPr>
      <w:r w:rsidRPr="00E70532">
        <w:rPr>
          <w:rFonts w:ascii="Calibri Light" w:hAnsi="Calibri Light" w:cs="Calibri Light"/>
        </w:rPr>
        <w:t>Actúe con dolo, culpa grave o reiterada negligencia en el cumplimiento de sus obligaciones según las siguientes consideraciones.</w:t>
      </w:r>
    </w:p>
    <w:p w14:paraId="73D37E82" w14:textId="77777777" w:rsidR="00EE0418" w:rsidRPr="00E70532" w:rsidRDefault="00EE0418" w:rsidP="00EE0418">
      <w:pPr>
        <w:jc w:val="both"/>
        <w:rPr>
          <w:rFonts w:ascii="Calibri Light" w:hAnsi="Calibri Light" w:cs="Calibri Light"/>
        </w:rPr>
      </w:pPr>
    </w:p>
    <w:p w14:paraId="13A9270F" w14:textId="77777777" w:rsidR="00EE0418" w:rsidRPr="00E70532" w:rsidRDefault="00EE0418" w:rsidP="00EE0418">
      <w:pPr>
        <w:numPr>
          <w:ilvl w:val="0"/>
          <w:numId w:val="15"/>
        </w:numPr>
        <w:jc w:val="both"/>
        <w:rPr>
          <w:rFonts w:ascii="Calibri Light" w:hAnsi="Calibri Light" w:cs="Calibri Light"/>
        </w:rPr>
      </w:pPr>
      <w:r w:rsidRPr="00E70532">
        <w:rPr>
          <w:rFonts w:ascii="Calibri Light" w:hAnsi="Calibri Light" w:cs="Calibri Light"/>
        </w:rPr>
        <w:t xml:space="preserve">A juicio del arrendatario haya empleado prácticas corruptas, fraudulentas, </w:t>
      </w:r>
      <w:proofErr w:type="spellStart"/>
      <w:r w:rsidRPr="00E70532">
        <w:rPr>
          <w:rFonts w:ascii="Calibri Light" w:hAnsi="Calibri Light" w:cs="Calibri Light"/>
        </w:rPr>
        <w:t>colusivas</w:t>
      </w:r>
      <w:proofErr w:type="spellEnd"/>
      <w:r w:rsidRPr="00E70532">
        <w:rPr>
          <w:rFonts w:ascii="Calibri Light" w:hAnsi="Calibri Light" w:cs="Calibri Light"/>
        </w:rPr>
        <w:t>, coercitivas u obstructivas al competir por o en la ejecución de la Orden de Compra/contrato conforme lo dispuesto en el apartado de Fraude y Corrupción del presente documento.</w:t>
      </w:r>
    </w:p>
    <w:p w14:paraId="5B4C183B" w14:textId="77777777" w:rsidR="00EE0418" w:rsidRPr="00E70532" w:rsidRDefault="00EE0418" w:rsidP="00EE0418">
      <w:pPr>
        <w:jc w:val="both"/>
        <w:rPr>
          <w:rFonts w:ascii="Calibri Light" w:hAnsi="Calibri Light" w:cs="Calibri Light"/>
        </w:rPr>
      </w:pPr>
    </w:p>
    <w:p w14:paraId="114A689A" w14:textId="77777777" w:rsidR="00EE0418" w:rsidRPr="00E70532" w:rsidRDefault="00EE0418" w:rsidP="00EE0418">
      <w:pPr>
        <w:numPr>
          <w:ilvl w:val="0"/>
          <w:numId w:val="15"/>
        </w:numPr>
        <w:jc w:val="both"/>
        <w:rPr>
          <w:rFonts w:ascii="Calibri Light" w:hAnsi="Calibri Light" w:cs="Calibri Light"/>
        </w:rPr>
      </w:pPr>
      <w:r w:rsidRPr="00E70532">
        <w:rPr>
          <w:rFonts w:ascii="Calibri Light" w:hAnsi="Calibri Light" w:cs="Calibri Light"/>
        </w:rPr>
        <w:t>Mora del arrendante en el cumplimiento del plazo de entrega del bien, servicio o de cualquier otra obligación de la Orden de Compra/contrato, no obstante encontrarse dentro del plazo de imposición de multa.</w:t>
      </w:r>
    </w:p>
    <w:p w14:paraId="6E9B9543" w14:textId="77777777" w:rsidR="00EE0418" w:rsidRPr="00E70532" w:rsidRDefault="00EE0418" w:rsidP="00EE0418">
      <w:pPr>
        <w:jc w:val="both"/>
        <w:rPr>
          <w:rFonts w:ascii="Calibri Light" w:hAnsi="Calibri Light" w:cs="Calibri Light"/>
        </w:rPr>
      </w:pPr>
    </w:p>
    <w:p w14:paraId="61BA29D1" w14:textId="77777777" w:rsidR="00EE0418" w:rsidRPr="00E70532" w:rsidRDefault="00EE0418" w:rsidP="00EE0418">
      <w:pPr>
        <w:numPr>
          <w:ilvl w:val="0"/>
          <w:numId w:val="15"/>
        </w:numPr>
        <w:jc w:val="both"/>
        <w:rPr>
          <w:rFonts w:ascii="Calibri Light" w:hAnsi="Calibri Light" w:cs="Calibri Light"/>
        </w:rPr>
      </w:pPr>
      <w:r w:rsidRPr="00E70532">
        <w:rPr>
          <w:rFonts w:ascii="Calibri Light" w:hAnsi="Calibri Light" w:cs="Calibri Light"/>
        </w:rPr>
        <w:t>EL arrendante entregue el bien o servicio en inferior calidad a lo ofertado o no cumpla con las condiciones pactadas en la Orden de Compra/Contrato.</w:t>
      </w:r>
    </w:p>
    <w:p w14:paraId="3DE32825" w14:textId="77777777" w:rsidR="00EE0418" w:rsidRPr="00E70532" w:rsidRDefault="00EE0418" w:rsidP="00EE0418">
      <w:pPr>
        <w:jc w:val="both"/>
        <w:rPr>
          <w:rFonts w:ascii="Calibri Light" w:hAnsi="Calibri Light" w:cs="Calibri Light"/>
        </w:rPr>
      </w:pPr>
    </w:p>
    <w:p w14:paraId="4E87D886" w14:textId="77777777" w:rsidR="00EE0418" w:rsidRPr="00E70532" w:rsidRDefault="00EE0418" w:rsidP="00EE0418">
      <w:pPr>
        <w:numPr>
          <w:ilvl w:val="0"/>
          <w:numId w:val="15"/>
        </w:numPr>
        <w:jc w:val="both"/>
        <w:rPr>
          <w:rFonts w:ascii="Calibri Light" w:hAnsi="Calibri Light" w:cs="Calibri Light"/>
        </w:rPr>
      </w:pPr>
      <w:r w:rsidRPr="00E70532">
        <w:rPr>
          <w:rFonts w:ascii="Calibri Light" w:hAnsi="Calibri Light" w:cs="Calibri Light"/>
        </w:rPr>
        <w:t>Por mutuo acuerdo entre ambas partes.</w:t>
      </w:r>
    </w:p>
    <w:p w14:paraId="4C8A78A7" w14:textId="77777777" w:rsidR="00EE0418" w:rsidRPr="00E70532" w:rsidRDefault="00EE0418" w:rsidP="00EE0418">
      <w:pPr>
        <w:pStyle w:val="Normal1"/>
        <w:spacing w:after="0"/>
        <w:jc w:val="both"/>
        <w:rPr>
          <w:rFonts w:ascii="Calibri Light" w:hAnsi="Calibri Light" w:cs="Calibri Light"/>
          <w:shd w:val="clear" w:color="auto" w:fill="FFFFFF"/>
          <w:lang w:val="es-SV"/>
        </w:rPr>
      </w:pPr>
    </w:p>
    <w:p w14:paraId="77436EB0" w14:textId="77777777" w:rsidR="00EE0418" w:rsidRPr="00E70532" w:rsidRDefault="00EE0418" w:rsidP="00EE0418">
      <w:pPr>
        <w:jc w:val="both"/>
        <w:rPr>
          <w:rFonts w:ascii="Calibri Light" w:hAnsi="Calibri Light" w:cs="Calibri Light"/>
          <w:b/>
          <w:bCs/>
        </w:rPr>
      </w:pPr>
      <w:r w:rsidRPr="00E70532">
        <w:rPr>
          <w:rFonts w:ascii="Calibri Light" w:hAnsi="Calibri Light" w:cs="Calibri Light"/>
          <w:b/>
          <w:bCs/>
        </w:rPr>
        <w:t>Penalidades</w:t>
      </w:r>
    </w:p>
    <w:p w14:paraId="70FA55D6" w14:textId="77777777" w:rsidR="00EE0418" w:rsidRPr="00E70532" w:rsidRDefault="00EE0418" w:rsidP="00EE0418">
      <w:pPr>
        <w:jc w:val="both"/>
        <w:rPr>
          <w:rFonts w:ascii="Calibri Light" w:eastAsia="SimSun" w:hAnsi="Calibri Light" w:cs="Calibri Light"/>
        </w:rPr>
      </w:pPr>
    </w:p>
    <w:p w14:paraId="4EBBF557" w14:textId="77777777" w:rsidR="00EE0418" w:rsidRPr="00E70532" w:rsidRDefault="00EE0418" w:rsidP="00EE0418">
      <w:pPr>
        <w:jc w:val="both"/>
        <w:rPr>
          <w:rFonts w:ascii="Calibri Light" w:eastAsia="SimSun" w:hAnsi="Calibri Light" w:cs="Calibri Light"/>
        </w:rPr>
      </w:pPr>
      <w:r w:rsidRPr="00E70532">
        <w:rPr>
          <w:rFonts w:ascii="Calibri Light" w:eastAsia="SimSun" w:hAnsi="Calibri Light" w:cs="Calibri Light"/>
        </w:rPr>
        <w:t>Para el caso de incumplimiento del plazo establecido para la entrega de los bienes, se aplicará al proveedor una multa de 0.5% por cada semana de atraso, dicha penalidad será aplicable sobre el valor de los suministros que se hubieren dejado de entregar o por los que se entregaron fuera del plazo contractual. El valor acumulado por dicha multa no podrá exceder del 10% del monto total del contrato.  Si hay una justificación debidamente soportada y aceptable para El Contratante, se excluirá la multa.</w:t>
      </w:r>
    </w:p>
    <w:p w14:paraId="1BBFFB86" w14:textId="77777777" w:rsidR="00EE0418" w:rsidRPr="00E70532" w:rsidRDefault="00EE0418" w:rsidP="00EE0418">
      <w:pPr>
        <w:jc w:val="both"/>
        <w:rPr>
          <w:rFonts w:ascii="Calibri Light" w:eastAsia="SimSun" w:hAnsi="Calibri Light" w:cs="Calibri Light"/>
        </w:rPr>
      </w:pPr>
    </w:p>
    <w:p w14:paraId="2F211341" w14:textId="77777777" w:rsidR="00EE0418" w:rsidRPr="00E70532" w:rsidRDefault="00EE0418" w:rsidP="00EE0418">
      <w:pPr>
        <w:pStyle w:val="Normal1"/>
        <w:spacing w:after="0"/>
        <w:jc w:val="both"/>
        <w:rPr>
          <w:rFonts w:ascii="Calibri Light" w:hAnsi="Calibri Light" w:cs="Calibri Light"/>
          <w:shd w:val="clear" w:color="auto" w:fill="FFFFFF"/>
        </w:rPr>
      </w:pPr>
    </w:p>
    <w:p w14:paraId="22EC7AB5" w14:textId="77777777" w:rsidR="00EE0418" w:rsidRPr="00E70532" w:rsidRDefault="00EE0418" w:rsidP="00EE0418">
      <w:pPr>
        <w:jc w:val="both"/>
        <w:rPr>
          <w:rFonts w:ascii="Calibri Light" w:hAnsi="Calibri Light" w:cs="Calibri Light"/>
          <w:lang w:val="es-ES"/>
        </w:rPr>
      </w:pPr>
      <w:r w:rsidRPr="00E70532">
        <w:rPr>
          <w:rFonts w:ascii="Calibri Light" w:hAnsi="Calibri Light" w:cs="Calibri Light"/>
          <w:b/>
          <w:bCs/>
          <w:u w:val="single"/>
        </w:rPr>
        <w:t>DÉCIMA</w:t>
      </w:r>
      <w:r w:rsidRPr="00E70532">
        <w:rPr>
          <w:rFonts w:ascii="Calibri Light" w:hAnsi="Calibri Light" w:cs="Calibri Light"/>
          <w:b/>
          <w:bCs/>
          <w:u w:val="single"/>
          <w:shd w:val="clear" w:color="auto" w:fill="FFFFFF"/>
          <w:lang w:val="es-ES"/>
        </w:rPr>
        <w:t xml:space="preserve">: </w:t>
      </w:r>
      <w:r w:rsidRPr="00E70532">
        <w:rPr>
          <w:rFonts w:ascii="Calibri Light" w:hAnsi="Calibri Light" w:cs="Calibri Light"/>
          <w:b/>
          <w:bCs/>
          <w:u w:val="single"/>
          <w:lang w:val="es-ES"/>
        </w:rPr>
        <w:t>SOLUCIÓN DE CONFLICTOS.</w:t>
      </w:r>
      <w:r w:rsidRPr="00E70532">
        <w:rPr>
          <w:rFonts w:ascii="Calibri Light" w:hAnsi="Calibri Light" w:cs="Calibri Light"/>
          <w:b/>
          <w:bCs/>
          <w:lang w:val="es-ES"/>
        </w:rPr>
        <w:t xml:space="preserve"> </w:t>
      </w:r>
      <w:r w:rsidRPr="00E70532">
        <w:rPr>
          <w:rFonts w:ascii="Calibri Light" w:hAnsi="Calibri Light" w:cs="Calibri Light"/>
          <w:lang w:val="es-ES"/>
        </w:rPr>
        <w:t>Para resolver las diferencias o conflictos que surgieren durante la ejecución del presente Contrato, las partes se sujetarán se resolverá intentando primero la Resolución amigable de conflictos entre las partes y si por esta forma no se llegare a una solución, se recurrirá a los Tribunales comunes.</w:t>
      </w:r>
    </w:p>
    <w:p w14:paraId="652C4047" w14:textId="77777777" w:rsidR="00EE0418" w:rsidRPr="00E70532" w:rsidRDefault="00EE0418" w:rsidP="00EE0418">
      <w:pPr>
        <w:jc w:val="both"/>
        <w:rPr>
          <w:rFonts w:ascii="Calibri Light" w:hAnsi="Calibri Light" w:cs="Calibri Light"/>
          <w:lang w:val="es-ES"/>
        </w:rPr>
      </w:pPr>
      <w:r w:rsidRPr="00E70532">
        <w:rPr>
          <w:rFonts w:ascii="Calibri Light" w:hAnsi="Calibri Light" w:cs="Calibri Light"/>
          <w:lang w:val="es-ES"/>
        </w:rPr>
        <w:t xml:space="preserve">Resolución Amigable de Conflictos: Si alguna de las Partes objeta alguna acción o inacción de la otra Parte, la Parte que objeta podrá radicar una Notificación de Conflicto escrita a la otra Parte donde suministre en detalle la base de la discrepancia. La Parte que reciba la Notificación del Conflicto la considerará y la responderá dentro de siete (7) días hábiles siguiente a su recibo. Si esa Parte no responde dentro de siete (7) días hábiles o si la discrepancia no puede resolverse de manera amigable dentro de siete (7) días hábiles </w:t>
      </w:r>
      <w:r w:rsidRPr="00E70532">
        <w:rPr>
          <w:rFonts w:ascii="Calibri Light" w:hAnsi="Calibri Light" w:cs="Calibri Light"/>
          <w:lang w:val="es-ES"/>
        </w:rPr>
        <w:lastRenderedPageBreak/>
        <w:t xml:space="preserve">siguientes a la respuesta de esa Parte, dicha disputa podrá ser presentada a la jurisdicción establecida en el presente contrato.  </w:t>
      </w:r>
    </w:p>
    <w:bookmarkEnd w:id="6"/>
    <w:p w14:paraId="6DAACB6B" w14:textId="77777777" w:rsidR="00EE0418" w:rsidRPr="00E70532" w:rsidRDefault="00EE0418" w:rsidP="00EE0418">
      <w:pPr>
        <w:jc w:val="both"/>
        <w:rPr>
          <w:rFonts w:ascii="Calibri Light" w:hAnsi="Calibri Light" w:cs="Calibri Light"/>
          <w:lang w:val="es-ES"/>
        </w:rPr>
      </w:pPr>
    </w:p>
    <w:p w14:paraId="4C4AA9BA" w14:textId="77777777" w:rsidR="00EE0418" w:rsidRPr="00E70532" w:rsidRDefault="00EE0418" w:rsidP="00EE0418">
      <w:pPr>
        <w:jc w:val="both"/>
        <w:rPr>
          <w:rFonts w:ascii="Calibri Light" w:hAnsi="Calibri Light" w:cs="Calibri Light"/>
          <w:bCs/>
          <w:u w:val="single"/>
          <w:lang w:val="es-ES"/>
        </w:rPr>
      </w:pPr>
      <w:r w:rsidRPr="00E70532">
        <w:rPr>
          <w:rFonts w:ascii="Calibri Light" w:hAnsi="Calibri Light" w:cs="Calibri Light"/>
          <w:b/>
          <w:bCs/>
          <w:u w:val="single"/>
          <w:shd w:val="clear" w:color="auto" w:fill="FFFFFF"/>
          <w:lang w:val="es-ES"/>
        </w:rPr>
        <w:t>DÉCIMA PRIMERA</w:t>
      </w:r>
      <w:r w:rsidRPr="00E70532">
        <w:rPr>
          <w:rFonts w:ascii="Calibri Light" w:hAnsi="Calibri Light" w:cs="Calibri Light"/>
          <w:b/>
          <w:bCs/>
          <w:u w:val="single"/>
          <w:lang w:val="es-ES"/>
        </w:rPr>
        <w:t xml:space="preserve">: FRAUDE Y CORRUPCIÓN: </w:t>
      </w:r>
      <w:bookmarkEnd w:id="7"/>
    </w:p>
    <w:p w14:paraId="675E2719" w14:textId="77777777" w:rsidR="00EE0418" w:rsidRPr="00E70532" w:rsidRDefault="00EE0418" w:rsidP="00EE0418">
      <w:pPr>
        <w:numPr>
          <w:ilvl w:val="0"/>
          <w:numId w:val="14"/>
        </w:numPr>
        <w:spacing w:line="276" w:lineRule="auto"/>
        <w:jc w:val="both"/>
        <w:textAlignment w:val="baseline"/>
        <w:rPr>
          <w:rFonts w:ascii="Calibri Light" w:eastAsia="Calibri" w:hAnsi="Calibri Light" w:cs="Calibri Light"/>
        </w:rPr>
      </w:pPr>
      <w:r w:rsidRPr="00E70532">
        <w:rPr>
          <w:rFonts w:ascii="Calibri Light" w:eastAsia="Calibri" w:hAnsi="Calibri Light" w:cs="Calibri Light"/>
        </w:rPr>
        <w:t>Propósito</w:t>
      </w:r>
    </w:p>
    <w:p w14:paraId="220EE4D1" w14:textId="77777777" w:rsidR="00EE0418" w:rsidRPr="00E70532" w:rsidRDefault="00EE0418" w:rsidP="00EE0418">
      <w:pPr>
        <w:jc w:val="both"/>
        <w:rPr>
          <w:rFonts w:ascii="Calibri Light" w:eastAsia="Calibri" w:hAnsi="Calibri Light" w:cs="Calibri Light"/>
        </w:rPr>
      </w:pPr>
      <w:r w:rsidRPr="00E70532">
        <w:rPr>
          <w:rFonts w:ascii="Calibri Light" w:eastAsia="Calibri" w:hAnsi="Calibri Light" w:cs="Calibri Light"/>
        </w:rPr>
        <w:t xml:space="preserve">Las Directrices Contra </w:t>
      </w:r>
      <w:proofErr w:type="spellStart"/>
      <w:r w:rsidRPr="00E70532">
        <w:rPr>
          <w:rFonts w:ascii="Calibri Light" w:eastAsia="Calibri" w:hAnsi="Calibri Light" w:cs="Calibri Light"/>
        </w:rPr>
        <w:t>el</w:t>
      </w:r>
      <w:proofErr w:type="spellEnd"/>
      <w:r w:rsidRPr="00E70532">
        <w:rPr>
          <w:rFonts w:ascii="Calibri Light" w:eastAsia="Calibri" w:hAnsi="Calibri Light" w:cs="Calibri Light"/>
        </w:rPr>
        <w:t xml:space="preserve"> y la Corrupción del Banco y este anexo se aplicarán a las adquisiciones en el marco de las operaciones de Financiamiento para Proyectos de Inversión del Banco.</w:t>
      </w:r>
    </w:p>
    <w:p w14:paraId="306CEDA2" w14:textId="77777777" w:rsidR="00EE0418" w:rsidRPr="00E70532" w:rsidRDefault="00EE0418" w:rsidP="00EE0418">
      <w:pPr>
        <w:jc w:val="both"/>
        <w:rPr>
          <w:rFonts w:ascii="Calibri Light" w:eastAsia="Calibri" w:hAnsi="Calibri Light" w:cs="Calibri Light"/>
          <w:b/>
          <w:bCs/>
        </w:rPr>
      </w:pPr>
      <w:r w:rsidRPr="00E70532">
        <w:rPr>
          <w:rFonts w:ascii="Calibri Light" w:eastAsia="Calibri" w:hAnsi="Calibri Light" w:cs="Calibri Light"/>
        </w:rPr>
        <w:t>2.</w:t>
      </w:r>
      <w:r w:rsidRPr="00E70532">
        <w:rPr>
          <w:rFonts w:ascii="Calibri Light" w:eastAsia="Calibri" w:hAnsi="Calibri Light" w:cs="Calibri Light"/>
        </w:rPr>
        <w:tab/>
      </w:r>
      <w:r w:rsidRPr="00E70532">
        <w:rPr>
          <w:rFonts w:ascii="Calibri Light" w:eastAsia="Calibri" w:hAnsi="Calibri Light" w:cs="Calibri Light"/>
          <w:b/>
          <w:bCs/>
        </w:rPr>
        <w:t>Requisitos</w:t>
      </w:r>
    </w:p>
    <w:p w14:paraId="5DE5332C" w14:textId="77777777" w:rsidR="00EE0418" w:rsidRPr="00E70532" w:rsidRDefault="00EE0418" w:rsidP="00EE0418">
      <w:pPr>
        <w:jc w:val="both"/>
        <w:rPr>
          <w:rFonts w:ascii="Calibri Light" w:eastAsia="Calibri" w:hAnsi="Calibri Light" w:cs="Calibri Light"/>
        </w:rPr>
      </w:pPr>
      <w:r w:rsidRPr="00E70532">
        <w:rPr>
          <w:rFonts w:ascii="Calibri Light" w:eastAsia="Calibri" w:hAnsi="Calibri Light" w:cs="Calibri Light"/>
        </w:rPr>
        <w:t>2.1</w:t>
      </w:r>
      <w:r w:rsidRPr="00E70532">
        <w:rPr>
          <w:rFonts w:ascii="Calibri Light" w:eastAsia="Calibri" w:hAnsi="Calibri Light" w:cs="Calibri Light"/>
        </w:rPr>
        <w:tab/>
        <w:t xml:space="preserve">El Banco exige que los Prestatarios (incluidos los beneficiarios del financiamiento del Banco), licitantes (postulantes / proponentes), consultores, contratistas y proveedores, todo subcontratista, </w:t>
      </w:r>
      <w:proofErr w:type="spellStart"/>
      <w:r w:rsidRPr="00E70532">
        <w:rPr>
          <w:rFonts w:ascii="Calibri Light" w:eastAsia="Calibri" w:hAnsi="Calibri Light" w:cs="Calibri Light"/>
        </w:rPr>
        <w:t>subconsultor</w:t>
      </w:r>
      <w:proofErr w:type="spellEnd"/>
      <w:r w:rsidRPr="00E70532">
        <w:rPr>
          <w:rFonts w:ascii="Calibri Light" w:eastAsia="Calibri" w:hAnsi="Calibri Light" w:cs="Calibri Light"/>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3CE8F839" w14:textId="77777777" w:rsidR="00EE0418" w:rsidRPr="00E70532" w:rsidRDefault="00EE0418" w:rsidP="00EE0418">
      <w:pPr>
        <w:jc w:val="both"/>
        <w:rPr>
          <w:rFonts w:ascii="Calibri Light" w:eastAsia="Calibri" w:hAnsi="Calibri Light" w:cs="Calibri Light"/>
        </w:rPr>
      </w:pPr>
    </w:p>
    <w:p w14:paraId="5087895C" w14:textId="77777777" w:rsidR="00EE0418" w:rsidRPr="00E70532" w:rsidRDefault="00EE0418" w:rsidP="00EE0418">
      <w:pPr>
        <w:jc w:val="both"/>
        <w:rPr>
          <w:rFonts w:ascii="Calibri Light" w:eastAsia="Calibri" w:hAnsi="Calibri Light" w:cs="Calibri Light"/>
        </w:rPr>
      </w:pPr>
      <w:r w:rsidRPr="00E70532">
        <w:rPr>
          <w:rFonts w:ascii="Calibri Light" w:eastAsia="Calibri" w:hAnsi="Calibri Light" w:cs="Calibri Light"/>
        </w:rPr>
        <w:t>2.2</w:t>
      </w:r>
      <w:r w:rsidRPr="00E70532">
        <w:rPr>
          <w:rFonts w:ascii="Calibri Light" w:eastAsia="Calibri" w:hAnsi="Calibri Light" w:cs="Calibri Light"/>
        </w:rPr>
        <w:tab/>
        <w:t>Con ese fin, el Banco:</w:t>
      </w:r>
    </w:p>
    <w:p w14:paraId="7AAD626A" w14:textId="77777777" w:rsidR="00EE0418" w:rsidRPr="00E70532" w:rsidRDefault="00EE0418" w:rsidP="00EE0418">
      <w:pPr>
        <w:jc w:val="both"/>
        <w:rPr>
          <w:rFonts w:ascii="Calibri Light" w:eastAsia="Calibri" w:hAnsi="Calibri Light" w:cs="Calibri Light"/>
        </w:rPr>
      </w:pPr>
      <w:r w:rsidRPr="00E70532">
        <w:rPr>
          <w:rFonts w:ascii="Calibri Light" w:eastAsia="Calibri" w:hAnsi="Calibri Light" w:cs="Calibri Light"/>
        </w:rPr>
        <w:t>a.</w:t>
      </w:r>
      <w:r w:rsidRPr="00E70532">
        <w:rPr>
          <w:rFonts w:ascii="Calibri Light" w:eastAsia="Calibri" w:hAnsi="Calibri Light" w:cs="Calibri Light"/>
        </w:rPr>
        <w:tab/>
        <w:t>Define de la siguiente manera, a los efectos de esta disposición, las expresiones que se indican a continuación:</w:t>
      </w:r>
    </w:p>
    <w:p w14:paraId="68A56E19" w14:textId="77777777" w:rsidR="00EE0418" w:rsidRPr="00E70532" w:rsidRDefault="00EE0418" w:rsidP="00EE0418">
      <w:pPr>
        <w:jc w:val="both"/>
        <w:rPr>
          <w:rFonts w:ascii="Calibri Light" w:eastAsia="Calibri" w:hAnsi="Calibri Light" w:cs="Calibri Light"/>
        </w:rPr>
      </w:pPr>
      <w:r w:rsidRPr="00E70532">
        <w:rPr>
          <w:rFonts w:ascii="Calibri Light" w:eastAsia="Calibri" w:hAnsi="Calibri Light" w:cs="Calibri Light"/>
        </w:rPr>
        <w:t>i.</w:t>
      </w:r>
      <w:r w:rsidRPr="00E70532">
        <w:rPr>
          <w:rFonts w:ascii="Calibri Light" w:eastAsia="Calibri" w:hAnsi="Calibri Light" w:cs="Calibri Light"/>
        </w:rPr>
        <w:tab/>
        <w:t>Por “práctica corrupta” se entiende el ofrecimiento, entrega, aceptación o solicitud directa o indirecta de cualquier cosa de valor con el fin de influir indebidamente en el accionar de otra parte.</w:t>
      </w:r>
    </w:p>
    <w:p w14:paraId="2D7D9D02" w14:textId="77777777" w:rsidR="00EE0418" w:rsidRPr="00E70532" w:rsidRDefault="00EE0418" w:rsidP="00EE0418">
      <w:pPr>
        <w:jc w:val="both"/>
        <w:rPr>
          <w:rFonts w:ascii="Calibri Light" w:eastAsia="Calibri" w:hAnsi="Calibri Light" w:cs="Calibri Light"/>
        </w:rPr>
      </w:pPr>
      <w:proofErr w:type="spellStart"/>
      <w:r w:rsidRPr="00E70532">
        <w:rPr>
          <w:rFonts w:ascii="Calibri Light" w:eastAsia="Calibri" w:hAnsi="Calibri Light" w:cs="Calibri Light"/>
        </w:rPr>
        <w:t>ii</w:t>
      </w:r>
      <w:proofErr w:type="spellEnd"/>
      <w:r w:rsidRPr="00E70532">
        <w:rPr>
          <w:rFonts w:ascii="Calibri Light" w:eastAsia="Calibri" w:hAnsi="Calibri Light" w:cs="Calibri Light"/>
        </w:rPr>
        <w:t>.</w:t>
      </w:r>
      <w:r w:rsidRPr="00E70532">
        <w:rPr>
          <w:rFonts w:ascii="Calibri Light" w:eastAsia="Calibri" w:hAnsi="Calibri Light" w:cs="Calibri Light"/>
        </w:rPr>
        <w:tab/>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46FD2D18" w14:textId="77777777" w:rsidR="00EE0418" w:rsidRPr="00E70532" w:rsidRDefault="00EE0418" w:rsidP="00EE0418">
      <w:pPr>
        <w:jc w:val="both"/>
        <w:rPr>
          <w:rFonts w:ascii="Calibri Light" w:eastAsia="Calibri" w:hAnsi="Calibri Light" w:cs="Calibri Light"/>
        </w:rPr>
      </w:pPr>
      <w:proofErr w:type="spellStart"/>
      <w:r w:rsidRPr="00E70532">
        <w:rPr>
          <w:rFonts w:ascii="Calibri Light" w:eastAsia="Calibri" w:hAnsi="Calibri Light" w:cs="Calibri Light"/>
        </w:rPr>
        <w:t>iii</w:t>
      </w:r>
      <w:proofErr w:type="spellEnd"/>
      <w:r w:rsidRPr="00E70532">
        <w:rPr>
          <w:rFonts w:ascii="Calibri Light" w:eastAsia="Calibri" w:hAnsi="Calibri Light" w:cs="Calibri Light"/>
        </w:rPr>
        <w:t>.</w:t>
      </w:r>
      <w:r w:rsidRPr="00E70532">
        <w:rPr>
          <w:rFonts w:ascii="Calibri Light" w:eastAsia="Calibri" w:hAnsi="Calibri Light" w:cs="Calibri Light"/>
        </w:rPr>
        <w:tab/>
        <w:t>Por “práctica colusoria” se entiende todo arreglo entre dos o más partes realizado con la intención de alcanzar un propósito ilícito, como el de influir de forma indebida en el accionar de otra parte.</w:t>
      </w:r>
    </w:p>
    <w:p w14:paraId="79B7C39D" w14:textId="77777777" w:rsidR="00EE0418" w:rsidRPr="00E70532" w:rsidRDefault="00EE0418" w:rsidP="00EE0418">
      <w:pPr>
        <w:jc w:val="both"/>
        <w:rPr>
          <w:rFonts w:ascii="Calibri Light" w:eastAsia="Calibri" w:hAnsi="Calibri Light" w:cs="Calibri Light"/>
        </w:rPr>
      </w:pPr>
      <w:proofErr w:type="spellStart"/>
      <w:r w:rsidRPr="00E70532">
        <w:rPr>
          <w:rFonts w:ascii="Calibri Light" w:eastAsia="Calibri" w:hAnsi="Calibri Light" w:cs="Calibri Light"/>
        </w:rPr>
        <w:t>iv</w:t>
      </w:r>
      <w:proofErr w:type="spellEnd"/>
      <w:r w:rsidRPr="00E70532">
        <w:rPr>
          <w:rFonts w:ascii="Calibri Light" w:eastAsia="Calibri" w:hAnsi="Calibri Light" w:cs="Calibri Light"/>
        </w:rPr>
        <w:t>.</w:t>
      </w:r>
      <w:r w:rsidRPr="00E70532">
        <w:rPr>
          <w:rFonts w:ascii="Calibri Light" w:eastAsia="Calibri" w:hAnsi="Calibri Light" w:cs="Calibri Light"/>
        </w:rPr>
        <w:tab/>
        <w:t>Por “práctica coercitiva” se entiende el perjuicio o daño o la amenaza de causar perjuicio o daño directa o indirectamente a cualquiera de las partes o a sus bienes para influir de forma indebida en su accionar.</w:t>
      </w:r>
    </w:p>
    <w:p w14:paraId="19D84C55" w14:textId="77777777" w:rsidR="00EE0418" w:rsidRPr="00E70532" w:rsidRDefault="00EE0418" w:rsidP="00EE0418">
      <w:pPr>
        <w:jc w:val="both"/>
        <w:rPr>
          <w:rFonts w:ascii="Calibri Light" w:eastAsia="Calibri" w:hAnsi="Calibri Light" w:cs="Calibri Light"/>
        </w:rPr>
      </w:pPr>
      <w:r w:rsidRPr="00E70532">
        <w:rPr>
          <w:rFonts w:ascii="Calibri Light" w:eastAsia="Calibri" w:hAnsi="Calibri Light" w:cs="Calibri Light"/>
        </w:rPr>
        <w:t>v.</w:t>
      </w:r>
      <w:r w:rsidRPr="00E70532">
        <w:rPr>
          <w:rFonts w:ascii="Calibri Light" w:eastAsia="Calibri" w:hAnsi="Calibri Light" w:cs="Calibri Light"/>
        </w:rPr>
        <w:tab/>
        <w:t>Por “práctica de obstrucción” se entiende:</w:t>
      </w:r>
    </w:p>
    <w:p w14:paraId="19F51ABE" w14:textId="77777777" w:rsidR="00EE0418" w:rsidRPr="00E70532" w:rsidRDefault="00EE0418" w:rsidP="00EE0418">
      <w:pPr>
        <w:jc w:val="both"/>
        <w:rPr>
          <w:rFonts w:ascii="Calibri Light" w:eastAsia="Calibri" w:hAnsi="Calibri Light" w:cs="Calibri Light"/>
        </w:rPr>
      </w:pPr>
      <w:r w:rsidRPr="00E70532">
        <w:rPr>
          <w:rFonts w:ascii="Calibri Light" w:eastAsia="Calibri" w:hAnsi="Calibri Light" w:cs="Calibri Light"/>
        </w:rPr>
        <w:t>(a)</w:t>
      </w:r>
      <w:r w:rsidRPr="00E70532">
        <w:rPr>
          <w:rFonts w:ascii="Calibri Light" w:eastAsia="Calibri" w:hAnsi="Calibri Light" w:cs="Calibri Light"/>
        </w:rPr>
        <w:tab/>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6B0FB7E6" w14:textId="77777777" w:rsidR="00EE0418" w:rsidRPr="00E70532" w:rsidRDefault="00EE0418" w:rsidP="00EE0418">
      <w:pPr>
        <w:jc w:val="both"/>
        <w:rPr>
          <w:rFonts w:ascii="Calibri Light" w:eastAsia="Calibri" w:hAnsi="Calibri Light" w:cs="Calibri Light"/>
        </w:rPr>
      </w:pPr>
      <w:r w:rsidRPr="00E70532">
        <w:rPr>
          <w:rFonts w:ascii="Calibri Light" w:eastAsia="Calibri" w:hAnsi="Calibri Light" w:cs="Calibri Light"/>
        </w:rPr>
        <w:lastRenderedPageBreak/>
        <w:t>(b)</w:t>
      </w:r>
      <w:r w:rsidRPr="00E70532">
        <w:rPr>
          <w:rFonts w:ascii="Calibri Light" w:eastAsia="Calibri" w:hAnsi="Calibri Light" w:cs="Calibri Light"/>
        </w:rPr>
        <w:tab/>
        <w:t>los actos destinados a impedir materialmente que el Banco ejerza sus derechos de inspección y auditoría establecidos en el párrafo 3.2.2 e, que figura a continuación.</w:t>
      </w:r>
    </w:p>
    <w:p w14:paraId="550EDA54" w14:textId="77777777" w:rsidR="00EE0418" w:rsidRPr="00E70532" w:rsidRDefault="00EE0418" w:rsidP="00EE0418">
      <w:pPr>
        <w:jc w:val="both"/>
        <w:rPr>
          <w:rFonts w:ascii="Calibri Light" w:eastAsia="Calibri" w:hAnsi="Calibri Light" w:cs="Calibri Light"/>
        </w:rPr>
      </w:pPr>
      <w:r w:rsidRPr="00E70532">
        <w:rPr>
          <w:rFonts w:ascii="Calibri Light" w:eastAsia="Calibri" w:hAnsi="Calibri Light" w:cs="Calibri Light"/>
        </w:rPr>
        <w:t>b.</w:t>
      </w:r>
      <w:r w:rsidRPr="00E70532">
        <w:rPr>
          <w:rFonts w:ascii="Calibri Light" w:eastAsia="Calibri" w:hAnsi="Calibri Light" w:cs="Calibri Light"/>
        </w:rPr>
        <w:tab/>
        <w:t xml:space="preserve">Rechazará toda propuesta de adjudicación si determina que la empresa o persona recomendada para la adjudicación, los miembros de su personal, sus agentes, </w:t>
      </w:r>
      <w:proofErr w:type="spellStart"/>
      <w:r w:rsidRPr="00E70532">
        <w:rPr>
          <w:rFonts w:ascii="Calibri Light" w:eastAsia="Calibri" w:hAnsi="Calibri Light" w:cs="Calibri Light"/>
        </w:rPr>
        <w:t>subconsultores</w:t>
      </w:r>
      <w:proofErr w:type="spellEnd"/>
      <w:r w:rsidRPr="00E70532">
        <w:rPr>
          <w:rFonts w:ascii="Calibri Light" w:eastAsia="Calibri" w:hAnsi="Calibri Light" w:cs="Calibri Light"/>
        </w:rPr>
        <w:t>, subcontratistas, prestadores de servicios, proveedores o empleados han participado, directa o indirectamente, en prácticas corruptas, fraudulentas, colusorias, coercitivas u obstructivas para competir por el contrato en cuestión.</w:t>
      </w:r>
    </w:p>
    <w:p w14:paraId="35DAB862" w14:textId="77777777" w:rsidR="00EE0418" w:rsidRPr="00E70532" w:rsidRDefault="00EE0418" w:rsidP="00EE0418">
      <w:pPr>
        <w:jc w:val="both"/>
        <w:rPr>
          <w:rFonts w:ascii="Calibri Light" w:eastAsia="Calibri" w:hAnsi="Calibri Light" w:cs="Calibri Light"/>
        </w:rPr>
      </w:pPr>
      <w:r w:rsidRPr="00E70532">
        <w:rPr>
          <w:rFonts w:ascii="Calibri Light" w:eastAsia="Calibri" w:hAnsi="Calibri Light" w:cs="Calibri Light"/>
        </w:rPr>
        <w:t>c.</w:t>
      </w:r>
      <w:r w:rsidRPr="00E70532">
        <w:rPr>
          <w:rFonts w:ascii="Calibri Light" w:eastAsia="Calibri" w:hAnsi="Calibri Light" w:cs="Calibri Light"/>
        </w:rPr>
        <w:tab/>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22E068B6" w14:textId="77777777" w:rsidR="00EE0418" w:rsidRPr="00E70532" w:rsidRDefault="00EE0418" w:rsidP="00EE0418">
      <w:pPr>
        <w:jc w:val="both"/>
        <w:rPr>
          <w:rFonts w:ascii="Calibri Light" w:eastAsia="Calibri" w:hAnsi="Calibri Light" w:cs="Calibri Light"/>
        </w:rPr>
      </w:pPr>
      <w:r w:rsidRPr="00E70532">
        <w:rPr>
          <w:rFonts w:ascii="Calibri Light" w:eastAsia="Calibri" w:hAnsi="Calibri Light" w:cs="Calibri Light"/>
        </w:rPr>
        <w:t>d.</w:t>
      </w:r>
      <w:r w:rsidRPr="00E70532">
        <w:rPr>
          <w:rFonts w:ascii="Calibri Light" w:eastAsia="Calibri" w:hAnsi="Calibri Light" w:cs="Calibri Light"/>
        </w:rPr>
        <w:tab/>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 ; (</w:t>
      </w:r>
      <w:proofErr w:type="spellStart"/>
      <w:r w:rsidRPr="00E70532">
        <w:rPr>
          <w:rFonts w:ascii="Calibri Light" w:eastAsia="Calibri" w:hAnsi="Calibri Light" w:cs="Calibri Light"/>
        </w:rPr>
        <w:t>ii</w:t>
      </w:r>
      <w:proofErr w:type="spellEnd"/>
      <w:r w:rsidRPr="00E70532">
        <w:rPr>
          <w:rFonts w:ascii="Calibri Light" w:eastAsia="Calibri" w:hAnsi="Calibri Light" w:cs="Calibri Light"/>
        </w:rPr>
        <w:t>) ser nominada como subcontratista, consultor, fabricante o proveedor, o prestador de servicios de una firma que de lo contrario sería elegible a la cual se le haya adjudicado un contrato financiado por el Banco, y (</w:t>
      </w:r>
      <w:proofErr w:type="spellStart"/>
      <w:r w:rsidRPr="00E70532">
        <w:rPr>
          <w:rFonts w:ascii="Calibri Light" w:eastAsia="Calibri" w:hAnsi="Calibri Light" w:cs="Calibri Light"/>
        </w:rPr>
        <w:t>iii</w:t>
      </w:r>
      <w:proofErr w:type="spellEnd"/>
      <w:r w:rsidRPr="00E70532">
        <w:rPr>
          <w:rFonts w:ascii="Calibri Light" w:eastAsia="Calibri" w:hAnsi="Calibri Light" w:cs="Calibri Light"/>
        </w:rPr>
        <w:t>) recibir los fondos de un préstamo del Banco o participar más activamente en la preparación o la ejecución de cualquier proyecto financiado por el Banco.</w:t>
      </w:r>
    </w:p>
    <w:p w14:paraId="161DD12E" w14:textId="77777777" w:rsidR="00EE0418" w:rsidRPr="00E70532" w:rsidRDefault="00EE0418" w:rsidP="00EE0418">
      <w:pPr>
        <w:jc w:val="both"/>
        <w:rPr>
          <w:rFonts w:ascii="Calibri Light" w:eastAsia="Calibri" w:hAnsi="Calibri Light" w:cs="Calibri Light"/>
        </w:rPr>
      </w:pPr>
      <w:r w:rsidRPr="00E70532">
        <w:rPr>
          <w:rFonts w:ascii="Calibri Light" w:eastAsia="Calibri" w:hAnsi="Calibri Light" w:cs="Calibri Light"/>
        </w:rPr>
        <w:t>e.</w:t>
      </w:r>
      <w:r w:rsidRPr="00E70532">
        <w:rPr>
          <w:rFonts w:ascii="Calibri Light" w:eastAsia="Calibri" w:hAnsi="Calibri Light" w:cs="Calibri Light"/>
        </w:rPr>
        <w:tab/>
        <w:t xml:space="preserve">Exigirá que en los documentos de solicitud de ofertas/propuestas y en los contratos financiados con préstamos del Banco se incluya una cláusula en la que se exija que los licitantes (postulantes /proponentes), consultores, contratistas y proveedores, así como sus respectivos subcontratistas, </w:t>
      </w:r>
      <w:proofErr w:type="spellStart"/>
      <w:r w:rsidRPr="00E70532">
        <w:rPr>
          <w:rFonts w:ascii="Calibri Light" w:eastAsia="Calibri" w:hAnsi="Calibri Light" w:cs="Calibri Light"/>
        </w:rPr>
        <w:t>subconsultores</w:t>
      </w:r>
      <w:proofErr w:type="spellEnd"/>
      <w:r w:rsidRPr="00E70532">
        <w:rPr>
          <w:rFonts w:ascii="Calibri Light" w:eastAsia="Calibri" w:hAnsi="Calibri Light" w:cs="Calibri Light"/>
        </w:rPr>
        <w:t>, prestadores de servicios, proveedores, agentes y personal, permitan al Banco inspeccionar todas las cuentas, registros y otros documentos referidos a la presentación de ofertas y la ejecución de contratos, y someterlos a la auditoría de profesionales nombrados por este.</w:t>
      </w:r>
    </w:p>
    <w:p w14:paraId="4CCB1CE5" w14:textId="1AC1AC57" w:rsidR="00A93DEA" w:rsidRPr="00E70532" w:rsidRDefault="00A93DEA" w:rsidP="00825132">
      <w:pPr>
        <w:spacing w:line="269" w:lineRule="auto"/>
        <w:jc w:val="both"/>
        <w:rPr>
          <w:rFonts w:ascii="Calibri Light" w:eastAsia="SimSun" w:hAnsi="Calibri Light" w:cs="Calibri Light"/>
        </w:rPr>
      </w:pPr>
    </w:p>
    <w:p w14:paraId="5B29C249" w14:textId="77777777" w:rsidR="004A10CE" w:rsidRDefault="004A10CE" w:rsidP="00825132">
      <w:pPr>
        <w:spacing w:line="269" w:lineRule="auto"/>
        <w:jc w:val="both"/>
        <w:rPr>
          <w:rFonts w:ascii="Calibri Light" w:eastAsia="SimSun" w:hAnsi="Calibri Light" w:cs="Calibri Light"/>
        </w:rPr>
      </w:pPr>
    </w:p>
    <w:p w14:paraId="63384BE8" w14:textId="77777777" w:rsidR="001D4035" w:rsidRDefault="001D4035" w:rsidP="00825132">
      <w:pPr>
        <w:spacing w:line="269" w:lineRule="auto"/>
        <w:jc w:val="both"/>
        <w:rPr>
          <w:rFonts w:ascii="Calibri Light" w:eastAsia="SimSun" w:hAnsi="Calibri Light" w:cs="Calibri Light"/>
        </w:rPr>
      </w:pPr>
    </w:p>
    <w:p w14:paraId="7A43CA55" w14:textId="77777777" w:rsidR="001D4035" w:rsidRPr="00E70532" w:rsidRDefault="001D4035" w:rsidP="00825132">
      <w:pPr>
        <w:spacing w:line="269" w:lineRule="auto"/>
        <w:jc w:val="both"/>
        <w:rPr>
          <w:rFonts w:ascii="Calibri Light" w:eastAsia="SimSun" w:hAnsi="Calibri Light" w:cs="Calibri Light"/>
        </w:rPr>
      </w:pPr>
    </w:p>
    <w:p w14:paraId="782336AD" w14:textId="27250F73" w:rsidR="00E70532" w:rsidRDefault="00E70532" w:rsidP="00E70532">
      <w:pPr>
        <w:jc w:val="both"/>
        <w:rPr>
          <w:rFonts w:ascii="Calibri Light" w:eastAsia="Calibri" w:hAnsi="Calibri Light" w:cs="Calibri Light"/>
        </w:rPr>
      </w:pPr>
      <w:r w:rsidRPr="00E70532">
        <w:rPr>
          <w:rFonts w:ascii="Calibri Light" w:eastAsia="Calibri" w:hAnsi="Calibri Light" w:cs="Calibri Light"/>
        </w:rPr>
        <w:lastRenderedPageBreak/>
        <w:t xml:space="preserve">En fe de lo anterior, ratificamos su contenido y para constancia de su acuerdo firmamos el presente Contrato, en la ciudad de San Salvador, a los </w:t>
      </w:r>
      <w:r w:rsidR="00E81B48">
        <w:rPr>
          <w:rFonts w:ascii="Calibri Light" w:eastAsia="Calibri" w:hAnsi="Calibri Light" w:cs="Calibri Light"/>
        </w:rPr>
        <w:t>veintinueve</w:t>
      </w:r>
      <w:r w:rsidRPr="00E70532">
        <w:rPr>
          <w:rFonts w:ascii="Calibri Light" w:eastAsia="Calibri" w:hAnsi="Calibri Light" w:cs="Calibri Light"/>
        </w:rPr>
        <w:t xml:space="preserve"> días del mes de noviembre de dos mil veintidós.</w:t>
      </w:r>
    </w:p>
    <w:p w14:paraId="51330EA9" w14:textId="77777777" w:rsidR="00E70532" w:rsidRDefault="00E70532" w:rsidP="00E70532">
      <w:pPr>
        <w:jc w:val="both"/>
        <w:rPr>
          <w:rFonts w:ascii="Calibri Light" w:eastAsia="Calibri" w:hAnsi="Calibri Light" w:cs="Calibri Light"/>
        </w:rPr>
      </w:pPr>
    </w:p>
    <w:p w14:paraId="2EC6440F" w14:textId="77777777" w:rsidR="00E70532" w:rsidRDefault="00E70532" w:rsidP="00E70532">
      <w:pPr>
        <w:jc w:val="both"/>
        <w:rPr>
          <w:rFonts w:ascii="Calibri Light" w:eastAsia="Calibri" w:hAnsi="Calibri Light" w:cs="Calibri Light"/>
        </w:rPr>
      </w:pPr>
    </w:p>
    <w:p w14:paraId="15B620F6" w14:textId="77777777" w:rsidR="001D4035" w:rsidRPr="00E70532" w:rsidRDefault="001D4035" w:rsidP="00E70532">
      <w:pPr>
        <w:jc w:val="both"/>
        <w:rPr>
          <w:rFonts w:ascii="Calibri Light" w:eastAsia="Calibri" w:hAnsi="Calibri Light" w:cs="Calibri Light"/>
        </w:rPr>
      </w:pPr>
    </w:p>
    <w:p w14:paraId="79F592B0" w14:textId="2A95FD66" w:rsidR="00E70532" w:rsidRPr="00E70532" w:rsidRDefault="006339E8" w:rsidP="00E70532">
      <w:pPr>
        <w:jc w:val="both"/>
        <w:rPr>
          <w:rFonts w:ascii="Calibri Light" w:eastAsia="Calibri" w:hAnsi="Calibri Light" w:cs="Calibri Light"/>
        </w:rPr>
      </w:pPr>
      <w:r w:rsidRPr="006339E8">
        <w:rPr>
          <w:rFonts w:ascii="Calibri Light" w:eastAsia="Calibri" w:hAnsi="Calibri Light" w:cs="Calibri Light"/>
          <w:noProof/>
        </w:rPr>
        <w:drawing>
          <wp:inline distT="0" distB="0" distL="0" distR="0" wp14:anchorId="2E0BD0D5" wp14:editId="798E66C9">
            <wp:extent cx="5788550" cy="1729753"/>
            <wp:effectExtent l="0" t="0" r="317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2849" cy="1731038"/>
                    </a:xfrm>
                    <a:prstGeom prst="rect">
                      <a:avLst/>
                    </a:prstGeom>
                    <a:noFill/>
                    <a:ln>
                      <a:noFill/>
                    </a:ln>
                  </pic:spPr>
                </pic:pic>
              </a:graphicData>
            </a:graphic>
          </wp:inline>
        </w:drawing>
      </w:r>
    </w:p>
    <w:p w14:paraId="1492058B" w14:textId="77777777" w:rsidR="004A10CE" w:rsidRPr="00E70532" w:rsidRDefault="004A10CE" w:rsidP="00825132">
      <w:pPr>
        <w:spacing w:line="269" w:lineRule="auto"/>
        <w:jc w:val="both"/>
        <w:rPr>
          <w:rFonts w:ascii="Calibri Light" w:eastAsia="SimSun" w:hAnsi="Calibri Light" w:cs="Calibri Light"/>
        </w:rPr>
      </w:pPr>
    </w:p>
    <w:p w14:paraId="21144ADF" w14:textId="77777777" w:rsidR="004A10CE" w:rsidRPr="00E70532" w:rsidRDefault="004A10CE" w:rsidP="00825132">
      <w:pPr>
        <w:spacing w:line="269" w:lineRule="auto"/>
        <w:jc w:val="both"/>
        <w:rPr>
          <w:rFonts w:ascii="Calibri Light" w:eastAsia="SimSun" w:hAnsi="Calibri Light" w:cs="Calibri Light"/>
        </w:rPr>
      </w:pPr>
    </w:p>
    <w:p w14:paraId="7EB07863" w14:textId="77777777" w:rsidR="004A10CE" w:rsidRPr="00E70532" w:rsidRDefault="004A10CE" w:rsidP="00825132">
      <w:pPr>
        <w:spacing w:line="269" w:lineRule="auto"/>
        <w:jc w:val="both"/>
        <w:rPr>
          <w:rFonts w:ascii="Calibri Light" w:eastAsia="SimSun" w:hAnsi="Calibri Light" w:cs="Calibri Light"/>
        </w:rPr>
      </w:pPr>
    </w:p>
    <w:p w14:paraId="2A2EE389" w14:textId="77777777" w:rsidR="00D67C80" w:rsidRPr="00E70532" w:rsidRDefault="00D67C80" w:rsidP="00825132">
      <w:pPr>
        <w:spacing w:line="269" w:lineRule="auto"/>
        <w:jc w:val="both"/>
        <w:rPr>
          <w:rFonts w:ascii="Calibri Light" w:eastAsia="SimSun" w:hAnsi="Calibri Light" w:cs="Calibri Light"/>
        </w:rPr>
      </w:pPr>
    </w:p>
    <w:p w14:paraId="00883316" w14:textId="77777777" w:rsidR="00D67C80" w:rsidRPr="00E70532" w:rsidRDefault="00D67C80" w:rsidP="00825132">
      <w:pPr>
        <w:spacing w:line="269" w:lineRule="auto"/>
        <w:jc w:val="both"/>
        <w:rPr>
          <w:rFonts w:ascii="Calibri Light" w:eastAsia="SimSun" w:hAnsi="Calibri Light" w:cs="Calibri Light"/>
        </w:rPr>
      </w:pPr>
    </w:p>
    <w:p w14:paraId="545FA6C7" w14:textId="77777777" w:rsidR="00D67C80" w:rsidRPr="00E70532" w:rsidRDefault="00D67C80" w:rsidP="00825132">
      <w:pPr>
        <w:spacing w:line="269" w:lineRule="auto"/>
        <w:jc w:val="both"/>
        <w:rPr>
          <w:rFonts w:ascii="Calibri Light" w:eastAsia="SimSun" w:hAnsi="Calibri Light" w:cs="Calibri Light"/>
        </w:rPr>
      </w:pPr>
    </w:p>
    <w:p w14:paraId="04E2C815" w14:textId="77777777" w:rsidR="00D67C80" w:rsidRPr="00E70532" w:rsidRDefault="00D67C80" w:rsidP="00825132">
      <w:pPr>
        <w:spacing w:line="269" w:lineRule="auto"/>
        <w:jc w:val="both"/>
        <w:rPr>
          <w:rFonts w:ascii="Calibri Light" w:eastAsia="SimSun" w:hAnsi="Calibri Light" w:cs="Calibri Light"/>
        </w:rPr>
      </w:pPr>
    </w:p>
    <w:p w14:paraId="450D8280" w14:textId="77777777" w:rsidR="00D67C80" w:rsidRPr="00E70532" w:rsidRDefault="00D67C80" w:rsidP="00825132">
      <w:pPr>
        <w:spacing w:line="269" w:lineRule="auto"/>
        <w:jc w:val="both"/>
        <w:rPr>
          <w:rFonts w:ascii="Calibri Light" w:eastAsia="SimSun" w:hAnsi="Calibri Light" w:cs="Calibri Light"/>
        </w:rPr>
      </w:pPr>
    </w:p>
    <w:p w14:paraId="774BA8FD" w14:textId="77777777" w:rsidR="000B6809" w:rsidRPr="00E70532" w:rsidRDefault="000B6809" w:rsidP="00825132">
      <w:pPr>
        <w:spacing w:line="269" w:lineRule="auto"/>
        <w:jc w:val="both"/>
        <w:rPr>
          <w:rFonts w:ascii="Calibri Light" w:eastAsia="SimSun" w:hAnsi="Calibri Light" w:cs="Calibri Light"/>
        </w:rPr>
      </w:pPr>
    </w:p>
    <w:p w14:paraId="6DA75D00" w14:textId="77777777" w:rsidR="004A10CE" w:rsidRPr="00E70532" w:rsidRDefault="004A10CE" w:rsidP="00825132">
      <w:pPr>
        <w:spacing w:line="269" w:lineRule="auto"/>
        <w:jc w:val="both"/>
        <w:rPr>
          <w:rFonts w:ascii="Calibri Light" w:eastAsia="SimSun" w:hAnsi="Calibri Light" w:cs="Calibri Light"/>
        </w:rPr>
      </w:pPr>
    </w:p>
    <w:sectPr w:rsidR="004A10CE" w:rsidRPr="00E70532" w:rsidSect="006339E8">
      <w:headerReference w:type="default" r:id="rId11"/>
      <w:footerReference w:type="default" r:id="rId12"/>
      <w:pgSz w:w="12240" w:h="15840"/>
      <w:pgMar w:top="1819"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9CA8E" w14:textId="77777777" w:rsidR="007B0D9D" w:rsidRDefault="007B0D9D" w:rsidP="00CB3591">
      <w:r>
        <w:separator/>
      </w:r>
    </w:p>
  </w:endnote>
  <w:endnote w:type="continuationSeparator" w:id="0">
    <w:p w14:paraId="75A896D7" w14:textId="77777777" w:rsidR="007B0D9D" w:rsidRDefault="007B0D9D" w:rsidP="00CB3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embo Std">
    <w:altName w:val="Cambria"/>
    <w:panose1 w:val="00000000000000000000"/>
    <w:charset w:val="00"/>
    <w:family w:val="roman"/>
    <w:notTrueType/>
    <w:pitch w:val="variable"/>
    <w:sig w:usb0="800000AF" w:usb1="50002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jaVu Sans">
    <w:altName w:val="Arial"/>
    <w:charset w:val="00"/>
    <w:family w:val="swiss"/>
    <w:pitch w:val="variable"/>
    <w:sig w:usb0="00000000" w:usb1="D200FDFF" w:usb2="0A24602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roid Sans">
    <w:altName w:val="Segoe U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reeSan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Gentium Book Basic">
    <w:altName w:val="Times New Roman"/>
    <w:charset w:val="00"/>
    <w:family w:val="auto"/>
    <w:pitch w:val="variable"/>
    <w:sig w:usb0="00000001" w:usb1="5000204A"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8098190"/>
      <w:docPartObj>
        <w:docPartGallery w:val="Page Numbers (Bottom of Page)"/>
        <w:docPartUnique/>
      </w:docPartObj>
    </w:sdtPr>
    <w:sdtEndPr>
      <w:rPr>
        <w:sz w:val="20"/>
      </w:rPr>
    </w:sdtEndPr>
    <w:sdtContent>
      <w:p w14:paraId="3A887C7B" w14:textId="05291C4E" w:rsidR="00107526" w:rsidRPr="00834B43" w:rsidRDefault="00107526" w:rsidP="00834B43">
        <w:pPr>
          <w:pStyle w:val="Piedepgina"/>
          <w:jc w:val="center"/>
          <w:rPr>
            <w:sz w:val="20"/>
          </w:rPr>
        </w:pPr>
        <w:r w:rsidRPr="00834B43">
          <w:rPr>
            <w:sz w:val="20"/>
          </w:rPr>
          <w:fldChar w:fldCharType="begin"/>
        </w:r>
        <w:r w:rsidRPr="00834B43">
          <w:rPr>
            <w:sz w:val="20"/>
          </w:rPr>
          <w:instrText>PAGE   \* MERGEFORMAT</w:instrText>
        </w:r>
        <w:r w:rsidRPr="00834B43">
          <w:rPr>
            <w:sz w:val="20"/>
          </w:rPr>
          <w:fldChar w:fldCharType="separate"/>
        </w:r>
        <w:r w:rsidR="003B0827" w:rsidRPr="003B0827">
          <w:rPr>
            <w:noProof/>
            <w:sz w:val="20"/>
            <w:lang w:val="es-ES"/>
          </w:rPr>
          <w:t>2</w:t>
        </w:r>
        <w:r w:rsidRPr="00834B43">
          <w:rPr>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5FD7F" w14:textId="77777777" w:rsidR="007B0D9D" w:rsidRDefault="007B0D9D" w:rsidP="00CB3591">
      <w:r>
        <w:separator/>
      </w:r>
    </w:p>
  </w:footnote>
  <w:footnote w:type="continuationSeparator" w:id="0">
    <w:p w14:paraId="4342AA9D" w14:textId="77777777" w:rsidR="007B0D9D" w:rsidRDefault="007B0D9D" w:rsidP="00CB35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BDAF6" w14:textId="5F74F883" w:rsidR="00E70532" w:rsidRDefault="00E70532" w:rsidP="00E70532">
    <w:pPr>
      <w:spacing w:line="100" w:lineRule="atLeast"/>
      <w:ind w:right="-676"/>
      <w:rPr>
        <w:rFonts w:ascii="Gentium Book Basic" w:eastAsia="Gentium Book Basic" w:hAnsi="Gentium Book Basic" w:cs="Gentium Book Basic"/>
        <w:sz w:val="22"/>
        <w:szCs w:val="22"/>
      </w:rPr>
    </w:pPr>
    <w:r>
      <w:rPr>
        <w:rFonts w:ascii="Gentium Book Basic" w:eastAsia="Gentium Book Basic" w:hAnsi="Gentium Book Basic" w:cs="Gentium Book Basic"/>
        <w:noProof/>
        <w:sz w:val="22"/>
        <w:szCs w:val="22"/>
        <w:lang w:eastAsia="es-SV"/>
      </w:rPr>
      <w:drawing>
        <wp:anchor distT="0" distB="0" distL="0" distR="0" simplePos="0" relativeHeight="251659264" behindDoc="1" locked="0" layoutInCell="1" allowOverlap="1" wp14:anchorId="7B19BA45" wp14:editId="6A3B8BEF">
          <wp:simplePos x="0" y="0"/>
          <wp:positionH relativeFrom="column">
            <wp:posOffset>-80010</wp:posOffset>
          </wp:positionH>
          <wp:positionV relativeFrom="paragraph">
            <wp:posOffset>-30480</wp:posOffset>
          </wp:positionV>
          <wp:extent cx="1924050" cy="906756"/>
          <wp:effectExtent l="0" t="0" r="0"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906756"/>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ascii="Gentium Book Basic" w:eastAsia="Gentium Book Basic" w:hAnsi="Gentium Book Basic" w:cs="Gentium Book Basic"/>
        <w:sz w:val="22"/>
        <w:szCs w:val="22"/>
      </w:rPr>
      <w:t xml:space="preserve"> </w:t>
    </w:r>
  </w:p>
  <w:p w14:paraId="52DBC670" w14:textId="7B2898A5" w:rsidR="00E70532" w:rsidRPr="00100234" w:rsidRDefault="00E70532" w:rsidP="00E70532">
    <w:pPr>
      <w:spacing w:line="100" w:lineRule="atLeast"/>
      <w:ind w:right="-676"/>
      <w:jc w:val="center"/>
      <w:rPr>
        <w:rFonts w:ascii="Bembo Std" w:hAnsi="Bembo Std"/>
        <w:b/>
        <w:color w:val="000000"/>
        <w:sz w:val="16"/>
        <w:szCs w:val="16"/>
      </w:rPr>
    </w:pPr>
    <w:r w:rsidRPr="00100234">
      <w:rPr>
        <w:rFonts w:ascii="Bembo Std" w:hAnsi="Bembo Std"/>
        <w:b/>
        <w:sz w:val="16"/>
        <w:szCs w:val="16"/>
      </w:rPr>
      <w:t>MINISTERIO DE SALUD</w:t>
    </w:r>
  </w:p>
  <w:p w14:paraId="5458A3EF" w14:textId="7DE6E5FC" w:rsidR="00E70532" w:rsidRPr="00100234" w:rsidRDefault="00E70532" w:rsidP="00E70532">
    <w:pPr>
      <w:spacing w:line="100" w:lineRule="atLeast"/>
      <w:ind w:right="-676"/>
      <w:jc w:val="center"/>
      <w:rPr>
        <w:rFonts w:ascii="Bembo Std" w:hAnsi="Bembo Std"/>
        <w:b/>
        <w:color w:val="000000"/>
        <w:sz w:val="16"/>
        <w:szCs w:val="16"/>
      </w:rPr>
    </w:pPr>
    <w:r w:rsidRPr="00100234">
      <w:rPr>
        <w:rFonts w:ascii="Bembo Std" w:hAnsi="Bembo Std"/>
        <w:b/>
        <w:color w:val="000000"/>
        <w:sz w:val="16"/>
        <w:szCs w:val="16"/>
      </w:rPr>
      <w:t>SAN SALVADOR, EL SALVADOR, C.A.</w:t>
    </w:r>
  </w:p>
  <w:p w14:paraId="294FE7EC" w14:textId="77777777" w:rsidR="00E70532" w:rsidRDefault="00E70532" w:rsidP="00E70532">
    <w:pPr>
      <w:spacing w:line="100" w:lineRule="atLeast"/>
      <w:ind w:right="-676"/>
      <w:jc w:val="center"/>
      <w:rPr>
        <w:rFonts w:ascii="Bembo Std" w:hAnsi="Bembo Std"/>
        <w:b/>
        <w:bCs/>
        <w:sz w:val="18"/>
        <w:szCs w:val="18"/>
      </w:rPr>
    </w:pPr>
    <w:r w:rsidRPr="00381570">
      <w:rPr>
        <w:rFonts w:ascii="Bembo Std" w:hAnsi="Bembo Std"/>
        <w:b/>
        <w:bCs/>
        <w:sz w:val="18"/>
        <w:szCs w:val="18"/>
      </w:rPr>
      <w:t>CONVENIO DE PRESTAMO BIRF. 9</w:t>
    </w:r>
    <w:r>
      <w:rPr>
        <w:rFonts w:ascii="Bembo Std" w:hAnsi="Bembo Std"/>
        <w:b/>
        <w:bCs/>
        <w:sz w:val="18"/>
        <w:szCs w:val="18"/>
      </w:rPr>
      <w:t>065-SV</w:t>
    </w:r>
  </w:p>
  <w:p w14:paraId="7B07D38C" w14:textId="5CCB8071" w:rsidR="00E70532" w:rsidRPr="00E70532" w:rsidRDefault="00826A78" w:rsidP="00E70532">
    <w:pPr>
      <w:spacing w:line="100" w:lineRule="atLeast"/>
      <w:ind w:right="-676"/>
      <w:jc w:val="center"/>
      <w:rPr>
        <w:rFonts w:ascii="Bembo Std" w:hAnsi="Bembo Std"/>
        <w:b/>
        <w:bCs/>
        <w:sz w:val="18"/>
        <w:szCs w:val="18"/>
      </w:rPr>
    </w:pPr>
    <w:r>
      <w:rPr>
        <w:rFonts w:asciiTheme="minorHAnsi" w:hAnsiTheme="minorHAnsi" w:cstheme="minorHAnsi"/>
        <w:b/>
        <w:bCs/>
        <w:sz w:val="22"/>
        <w:szCs w:val="22"/>
      </w:rPr>
      <w:t>CSJ-74-RFQ-NC</w:t>
    </w:r>
  </w:p>
  <w:p w14:paraId="764BAAC0" w14:textId="6146B796" w:rsidR="00E70532" w:rsidRDefault="00E70532" w:rsidP="00E70532">
    <w:pPr>
      <w:pStyle w:val="Encabezamiento"/>
      <w:spacing w:before="0" w:after="0" w:line="240" w:lineRule="auto"/>
      <w:rPr>
        <w:rFonts w:ascii="Gentium Book Basic" w:hAnsi="Gentium Book Basic" w:cs="Gentium Book Basic"/>
        <w:b/>
        <w:bCs/>
        <w:sz w:val="22"/>
        <w:szCs w:val="22"/>
      </w:rPr>
    </w:pPr>
  </w:p>
  <w:p w14:paraId="4FE2828F" w14:textId="1AC626D9" w:rsidR="00E70532" w:rsidRPr="00791691" w:rsidRDefault="00E70532" w:rsidP="00E70532">
    <w:pPr>
      <w:pStyle w:val="Encabezamiento"/>
      <w:spacing w:before="0" w:after="0" w:line="240" w:lineRule="auto"/>
      <w:rPr>
        <w:rFonts w:ascii="Gentium Book Basic" w:hAnsi="Gentium Book Basic" w:cs="Gentium Book Basic"/>
        <w:b/>
        <w:bCs/>
        <w:sz w:val="22"/>
        <w:szCs w:val="22"/>
      </w:rPr>
    </w:pPr>
  </w:p>
  <w:p w14:paraId="04F472C2" w14:textId="77777777" w:rsidR="00680BE5" w:rsidRPr="00E70532" w:rsidRDefault="00680BE5" w:rsidP="00E7053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0" w:firstLine="0"/>
      </w:pPr>
      <w:rPr>
        <w:rFonts w:ascii="Bembo Std" w:hAnsi="Bembo Std" w:cs="Bembo Std"/>
        <w:sz w:val="20"/>
        <w:szCs w:val="20"/>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60" w:hanging="360"/>
      </w:pPr>
      <w:rPr>
        <w:rFonts w:ascii="Symbol" w:hAnsi="Symbol" w:cs="Symbol" w:hint="default"/>
      </w:rPr>
    </w:lvl>
  </w:abstractNum>
  <w:abstractNum w:abstractNumId="2" w15:restartNumberingAfterBreak="0">
    <w:nsid w:val="00000005"/>
    <w:multiLevelType w:val="singleLevel"/>
    <w:tmpl w:val="00000005"/>
    <w:name w:val="WW8Num67"/>
    <w:lvl w:ilvl="0">
      <w:start w:val="1"/>
      <w:numFmt w:val="bullet"/>
      <w:lvlText w:val=""/>
      <w:lvlJc w:val="left"/>
      <w:pPr>
        <w:tabs>
          <w:tab w:val="num" w:pos="0"/>
        </w:tabs>
        <w:ind w:left="720" w:hanging="360"/>
      </w:pPr>
      <w:rPr>
        <w:rFonts w:ascii="Symbol" w:hAnsi="Symbol" w:cs="Symbol" w:hint="default"/>
        <w:lang w:bidi="ar-SA"/>
      </w:rPr>
    </w:lvl>
  </w:abstractNum>
  <w:abstractNum w:abstractNumId="3" w15:restartNumberingAfterBreak="0">
    <w:nsid w:val="01DF0309"/>
    <w:multiLevelType w:val="multilevel"/>
    <w:tmpl w:val="A8D22414"/>
    <w:lvl w:ilvl="0">
      <w:start w:val="1"/>
      <w:numFmt w:val="lowerLetter"/>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 w15:restartNumberingAfterBreak="0">
    <w:nsid w:val="06C56DA3"/>
    <w:multiLevelType w:val="hybridMultilevel"/>
    <w:tmpl w:val="CD0AB47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0A5A4E0A"/>
    <w:multiLevelType w:val="hybridMultilevel"/>
    <w:tmpl w:val="2C8C6D4E"/>
    <w:lvl w:ilvl="0" w:tplc="2B501C46">
      <w:start w:val="1"/>
      <w:numFmt w:val="decimal"/>
      <w:lvlText w:val="%1."/>
      <w:lvlJc w:val="left"/>
      <w:pPr>
        <w:ind w:left="720" w:hanging="360"/>
      </w:pPr>
      <w:rPr>
        <w:rFonts w:eastAsia="DejaVu Sans" w:hint="default"/>
        <w:color w:val="00000A"/>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0F4B7012"/>
    <w:multiLevelType w:val="hybridMultilevel"/>
    <w:tmpl w:val="449C763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15005CDF"/>
    <w:multiLevelType w:val="multilevel"/>
    <w:tmpl w:val="32A42FD2"/>
    <w:lvl w:ilvl="0">
      <w:start w:val="1"/>
      <w:numFmt w:val="none"/>
      <w:pStyle w:val="Ttulo2"/>
      <w:suff w:val="nothing"/>
      <w:lvlText w:val=""/>
      <w:lvlJc w:val="left"/>
      <w:pPr>
        <w:ind w:left="432" w:hanging="432"/>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224559CF"/>
    <w:multiLevelType w:val="hybridMultilevel"/>
    <w:tmpl w:val="02FA93BA"/>
    <w:lvl w:ilvl="0" w:tplc="D56659C2">
      <w:start w:val="1"/>
      <w:numFmt w:val="decimal"/>
      <w:lvlText w:val="%1."/>
      <w:lvlJc w:val="left"/>
      <w:pPr>
        <w:ind w:left="720" w:hanging="360"/>
      </w:pPr>
      <w:rPr>
        <w:rFonts w:asciiTheme="minorHAnsi" w:hAnsiTheme="minorHAnsi" w:cstheme="minorHAnsi"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2FA33FC5"/>
    <w:multiLevelType w:val="hybridMultilevel"/>
    <w:tmpl w:val="C060C27E"/>
    <w:lvl w:ilvl="0" w:tplc="DA1E4C42">
      <w:start w:val="1"/>
      <w:numFmt w:val="decimal"/>
      <w:lvlText w:val="%1."/>
      <w:lvlJc w:val="left"/>
      <w:pPr>
        <w:ind w:left="720" w:hanging="360"/>
      </w:pPr>
      <w:rPr>
        <w:rFonts w:asciiTheme="minorHAnsi" w:hAnsiTheme="minorHAnsi" w:cstheme="minorHAnsi"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359D777B"/>
    <w:multiLevelType w:val="hybridMultilevel"/>
    <w:tmpl w:val="0A7CA01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381E13FD"/>
    <w:multiLevelType w:val="hybridMultilevel"/>
    <w:tmpl w:val="F5AC770C"/>
    <w:lvl w:ilvl="0" w:tplc="52ECA816">
      <w:start w:val="1"/>
      <w:numFmt w:val="lowerLetter"/>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3A714470"/>
    <w:multiLevelType w:val="hybridMultilevel"/>
    <w:tmpl w:val="BD002A12"/>
    <w:lvl w:ilvl="0" w:tplc="13FC1A06">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3ECB3ED9"/>
    <w:multiLevelType w:val="hybridMultilevel"/>
    <w:tmpl w:val="02FA93BA"/>
    <w:lvl w:ilvl="0" w:tplc="D56659C2">
      <w:start w:val="1"/>
      <w:numFmt w:val="decimal"/>
      <w:lvlText w:val="%1."/>
      <w:lvlJc w:val="left"/>
      <w:pPr>
        <w:ind w:left="720" w:hanging="360"/>
      </w:pPr>
      <w:rPr>
        <w:rFonts w:asciiTheme="minorHAnsi" w:hAnsiTheme="minorHAnsi" w:cstheme="minorHAnsi"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505A4F24"/>
    <w:multiLevelType w:val="hybridMultilevel"/>
    <w:tmpl w:val="B39E4F22"/>
    <w:lvl w:ilvl="0" w:tplc="708417AE">
      <w:start w:val="1"/>
      <w:numFmt w:val="lowerLetter"/>
      <w:lvlText w:val="(%1)"/>
      <w:lvlJc w:val="left"/>
      <w:pPr>
        <w:ind w:left="786" w:hanging="360"/>
      </w:pPr>
      <w:rPr>
        <w:rFonts w:hint="default"/>
      </w:rPr>
    </w:lvl>
    <w:lvl w:ilvl="1" w:tplc="440A0019" w:tentative="1">
      <w:start w:val="1"/>
      <w:numFmt w:val="lowerLetter"/>
      <w:lvlText w:val="%2."/>
      <w:lvlJc w:val="left"/>
      <w:pPr>
        <w:ind w:left="1506" w:hanging="360"/>
      </w:pPr>
    </w:lvl>
    <w:lvl w:ilvl="2" w:tplc="440A001B" w:tentative="1">
      <w:start w:val="1"/>
      <w:numFmt w:val="lowerRoman"/>
      <w:lvlText w:val="%3."/>
      <w:lvlJc w:val="right"/>
      <w:pPr>
        <w:ind w:left="2226" w:hanging="180"/>
      </w:pPr>
    </w:lvl>
    <w:lvl w:ilvl="3" w:tplc="440A000F" w:tentative="1">
      <w:start w:val="1"/>
      <w:numFmt w:val="decimal"/>
      <w:lvlText w:val="%4."/>
      <w:lvlJc w:val="left"/>
      <w:pPr>
        <w:ind w:left="2946" w:hanging="360"/>
      </w:pPr>
    </w:lvl>
    <w:lvl w:ilvl="4" w:tplc="440A0019" w:tentative="1">
      <w:start w:val="1"/>
      <w:numFmt w:val="lowerLetter"/>
      <w:lvlText w:val="%5."/>
      <w:lvlJc w:val="left"/>
      <w:pPr>
        <w:ind w:left="3666" w:hanging="360"/>
      </w:pPr>
    </w:lvl>
    <w:lvl w:ilvl="5" w:tplc="440A001B" w:tentative="1">
      <w:start w:val="1"/>
      <w:numFmt w:val="lowerRoman"/>
      <w:lvlText w:val="%6."/>
      <w:lvlJc w:val="right"/>
      <w:pPr>
        <w:ind w:left="4386" w:hanging="180"/>
      </w:pPr>
    </w:lvl>
    <w:lvl w:ilvl="6" w:tplc="440A000F" w:tentative="1">
      <w:start w:val="1"/>
      <w:numFmt w:val="decimal"/>
      <w:lvlText w:val="%7."/>
      <w:lvlJc w:val="left"/>
      <w:pPr>
        <w:ind w:left="5106" w:hanging="360"/>
      </w:pPr>
    </w:lvl>
    <w:lvl w:ilvl="7" w:tplc="440A0019" w:tentative="1">
      <w:start w:val="1"/>
      <w:numFmt w:val="lowerLetter"/>
      <w:lvlText w:val="%8."/>
      <w:lvlJc w:val="left"/>
      <w:pPr>
        <w:ind w:left="5826" w:hanging="360"/>
      </w:pPr>
    </w:lvl>
    <w:lvl w:ilvl="8" w:tplc="440A001B" w:tentative="1">
      <w:start w:val="1"/>
      <w:numFmt w:val="lowerRoman"/>
      <w:lvlText w:val="%9."/>
      <w:lvlJc w:val="right"/>
      <w:pPr>
        <w:ind w:left="6546" w:hanging="180"/>
      </w:pPr>
    </w:lvl>
  </w:abstractNum>
  <w:abstractNum w:abstractNumId="15" w15:restartNumberingAfterBreak="0">
    <w:nsid w:val="57977FAC"/>
    <w:multiLevelType w:val="hybridMultilevel"/>
    <w:tmpl w:val="655A8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037AE0"/>
    <w:multiLevelType w:val="hybridMultilevel"/>
    <w:tmpl w:val="637277C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990CFD"/>
    <w:multiLevelType w:val="multilevel"/>
    <w:tmpl w:val="A94EAC54"/>
    <w:lvl w:ilvl="0">
      <w:start w:val="1"/>
      <w:numFmt w:val="decimal"/>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780646B"/>
    <w:multiLevelType w:val="hybridMultilevel"/>
    <w:tmpl w:val="3790F30C"/>
    <w:lvl w:ilvl="0" w:tplc="440A000F">
      <w:start w:val="1"/>
      <w:numFmt w:val="decimal"/>
      <w:lvlText w:val="%1."/>
      <w:lvlJc w:val="left"/>
      <w:pPr>
        <w:ind w:left="720" w:hanging="360"/>
      </w:pPr>
    </w:lvl>
    <w:lvl w:ilvl="1" w:tplc="D658A306">
      <w:start w:val="1"/>
      <w:numFmt w:val="lowerLetter"/>
      <w:lvlText w:val="%2)"/>
      <w:lvlJc w:val="left"/>
      <w:pPr>
        <w:ind w:left="1440" w:hanging="360"/>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7D370416"/>
    <w:multiLevelType w:val="hybridMultilevel"/>
    <w:tmpl w:val="B574A174"/>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16cid:durableId="8726063">
    <w:abstractNumId w:val="19"/>
  </w:num>
  <w:num w:numId="2" w16cid:durableId="1889760696">
    <w:abstractNumId w:val="17"/>
  </w:num>
  <w:num w:numId="3" w16cid:durableId="1092975246">
    <w:abstractNumId w:val="7"/>
  </w:num>
  <w:num w:numId="4" w16cid:durableId="1237668915">
    <w:abstractNumId w:val="15"/>
  </w:num>
  <w:num w:numId="5" w16cid:durableId="148253490">
    <w:abstractNumId w:val="16"/>
  </w:num>
  <w:num w:numId="6" w16cid:durableId="601911779">
    <w:abstractNumId w:val="2"/>
  </w:num>
  <w:num w:numId="7" w16cid:durableId="1433435642">
    <w:abstractNumId w:val="3"/>
  </w:num>
  <w:num w:numId="8" w16cid:durableId="1645623783">
    <w:abstractNumId w:val="11"/>
  </w:num>
  <w:num w:numId="9" w16cid:durableId="1336686459">
    <w:abstractNumId w:val="14"/>
  </w:num>
  <w:num w:numId="10" w16cid:durableId="1955475081">
    <w:abstractNumId w:val="13"/>
  </w:num>
  <w:num w:numId="11" w16cid:durableId="1482498374">
    <w:abstractNumId w:val="8"/>
  </w:num>
  <w:num w:numId="12" w16cid:durableId="909996230">
    <w:abstractNumId w:val="18"/>
  </w:num>
  <w:num w:numId="13" w16cid:durableId="248463262">
    <w:abstractNumId w:val="6"/>
  </w:num>
  <w:num w:numId="14" w16cid:durableId="1697733667">
    <w:abstractNumId w:val="5"/>
  </w:num>
  <w:num w:numId="15" w16cid:durableId="929580926">
    <w:abstractNumId w:val="12"/>
  </w:num>
  <w:num w:numId="16" w16cid:durableId="261692086">
    <w:abstractNumId w:val="10"/>
  </w:num>
  <w:num w:numId="17" w16cid:durableId="593519714">
    <w:abstractNumId w:val="9"/>
  </w:num>
  <w:num w:numId="18" w16cid:durableId="1498232190">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0" w:nlCheck="1" w:checkStyle="0"/>
  <w:activeWritingStyle w:appName="MSWord" w:lang="es-ES" w:vendorID="64" w:dllVersion="0" w:nlCheck="1" w:checkStyle="0"/>
  <w:activeWritingStyle w:appName="MSWord" w:lang="es-CO" w:vendorID="64" w:dllVersion="0" w:nlCheck="1" w:checkStyle="0"/>
  <w:activeWritingStyle w:appName="MSWord" w:lang="es-SV" w:vendorID="64" w:dllVersion="0" w:nlCheck="1" w:checkStyle="0"/>
  <w:activeWritingStyle w:appName="MSWord" w:lang="pt-BR" w:vendorID="64" w:dllVersion="0" w:nlCheck="1" w:checkStyle="0"/>
  <w:activeWritingStyle w:appName="MSWord" w:lang="es-SV" w:vendorID="64" w:dllVersion="6" w:nlCheck="1" w:checkStyle="1"/>
  <w:activeWritingStyle w:appName="MSWord" w:lang="en-US" w:vendorID="64" w:dllVersion="6" w:nlCheck="1" w:checkStyle="1"/>
  <w:activeWritingStyle w:appName="MSWord" w:lang="es-CO" w:vendorID="64" w:dllVersion="6" w:nlCheck="1" w:checkStyle="1"/>
  <w:activeWritingStyle w:appName="MSWord" w:lang="pt-BR" w:vendorID="64" w:dllVersion="6" w:nlCheck="1" w:checkStyle="0"/>
  <w:activeWritingStyle w:appName="MSWord" w:lang="es-ES" w:vendorID="64" w:dllVersion="6" w:nlCheck="1" w:checkStyle="1"/>
  <w:activeWritingStyle w:appName="MSWord" w:lang="es-GT" w:vendorID="64" w:dllVersion="6" w:nlCheck="1" w:checkStyle="1"/>
  <w:activeWritingStyle w:appName="MSWord" w:lang="es-GT" w:vendorID="64" w:dllVersion="4096" w:nlCheck="1" w:checkStyle="0"/>
  <w:activeWritingStyle w:appName="MSWord" w:lang="es-ES" w:vendorID="64" w:dllVersion="4096" w:nlCheck="1" w:checkStyle="0"/>
  <w:activeWritingStyle w:appName="MSWord" w:lang="es-SV" w:vendorID="64" w:dllVersion="4096"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DEC"/>
    <w:rsid w:val="00000A39"/>
    <w:rsid w:val="00001710"/>
    <w:rsid w:val="00001760"/>
    <w:rsid w:val="00001AC1"/>
    <w:rsid w:val="0000297B"/>
    <w:rsid w:val="00013CE4"/>
    <w:rsid w:val="0001608E"/>
    <w:rsid w:val="00023DB6"/>
    <w:rsid w:val="00024CF4"/>
    <w:rsid w:val="00030A0D"/>
    <w:rsid w:val="00035391"/>
    <w:rsid w:val="000423B9"/>
    <w:rsid w:val="00044BBC"/>
    <w:rsid w:val="00047CC8"/>
    <w:rsid w:val="0005099E"/>
    <w:rsid w:val="0006330C"/>
    <w:rsid w:val="000677BD"/>
    <w:rsid w:val="00075D73"/>
    <w:rsid w:val="000760BD"/>
    <w:rsid w:val="00085B05"/>
    <w:rsid w:val="00086428"/>
    <w:rsid w:val="000867DC"/>
    <w:rsid w:val="00091EC6"/>
    <w:rsid w:val="00096297"/>
    <w:rsid w:val="000962E0"/>
    <w:rsid w:val="000A3946"/>
    <w:rsid w:val="000B15B3"/>
    <w:rsid w:val="000B3633"/>
    <w:rsid w:val="000B6809"/>
    <w:rsid w:val="000B7250"/>
    <w:rsid w:val="000C1603"/>
    <w:rsid w:val="000C244A"/>
    <w:rsid w:val="000C7507"/>
    <w:rsid w:val="000D4378"/>
    <w:rsid w:val="000E095E"/>
    <w:rsid w:val="000E27B4"/>
    <w:rsid w:val="000E2B9A"/>
    <w:rsid w:val="000E3531"/>
    <w:rsid w:val="000E4CA5"/>
    <w:rsid w:val="000E5D12"/>
    <w:rsid w:val="000F4E73"/>
    <w:rsid w:val="000F6A99"/>
    <w:rsid w:val="001016FD"/>
    <w:rsid w:val="00103828"/>
    <w:rsid w:val="00105E9D"/>
    <w:rsid w:val="00106635"/>
    <w:rsid w:val="0010711C"/>
    <w:rsid w:val="00107526"/>
    <w:rsid w:val="0011034C"/>
    <w:rsid w:val="00112108"/>
    <w:rsid w:val="00113905"/>
    <w:rsid w:val="001178F6"/>
    <w:rsid w:val="0011799D"/>
    <w:rsid w:val="00120726"/>
    <w:rsid w:val="001234B0"/>
    <w:rsid w:val="00124705"/>
    <w:rsid w:val="00125A8D"/>
    <w:rsid w:val="0012742C"/>
    <w:rsid w:val="00132121"/>
    <w:rsid w:val="001360BD"/>
    <w:rsid w:val="00144033"/>
    <w:rsid w:val="0015181A"/>
    <w:rsid w:val="0015260C"/>
    <w:rsid w:val="00152F75"/>
    <w:rsid w:val="00156DB7"/>
    <w:rsid w:val="00156EFB"/>
    <w:rsid w:val="001579C1"/>
    <w:rsid w:val="001615CB"/>
    <w:rsid w:val="001626C1"/>
    <w:rsid w:val="00163468"/>
    <w:rsid w:val="00163AB1"/>
    <w:rsid w:val="00181C3D"/>
    <w:rsid w:val="00192A55"/>
    <w:rsid w:val="00192F7A"/>
    <w:rsid w:val="0019320E"/>
    <w:rsid w:val="00193BFD"/>
    <w:rsid w:val="0019716A"/>
    <w:rsid w:val="001A10DE"/>
    <w:rsid w:val="001B5E42"/>
    <w:rsid w:val="001C2067"/>
    <w:rsid w:val="001C2BCC"/>
    <w:rsid w:val="001C567B"/>
    <w:rsid w:val="001C78D3"/>
    <w:rsid w:val="001C78F5"/>
    <w:rsid w:val="001D13EE"/>
    <w:rsid w:val="001D2295"/>
    <w:rsid w:val="001D2551"/>
    <w:rsid w:val="001D4035"/>
    <w:rsid w:val="001D4F79"/>
    <w:rsid w:val="001D5429"/>
    <w:rsid w:val="001D6BD1"/>
    <w:rsid w:val="001D75CC"/>
    <w:rsid w:val="001E1328"/>
    <w:rsid w:val="001E1395"/>
    <w:rsid w:val="001E2813"/>
    <w:rsid w:val="001E4129"/>
    <w:rsid w:val="001E47CD"/>
    <w:rsid w:val="002053B7"/>
    <w:rsid w:val="00206A6B"/>
    <w:rsid w:val="00206D11"/>
    <w:rsid w:val="00207023"/>
    <w:rsid w:val="00210614"/>
    <w:rsid w:val="002128D5"/>
    <w:rsid w:val="00212E85"/>
    <w:rsid w:val="00213043"/>
    <w:rsid w:val="002140BF"/>
    <w:rsid w:val="002142B0"/>
    <w:rsid w:val="00220188"/>
    <w:rsid w:val="002236E5"/>
    <w:rsid w:val="00225134"/>
    <w:rsid w:val="002311A8"/>
    <w:rsid w:val="002319B8"/>
    <w:rsid w:val="00231C41"/>
    <w:rsid w:val="00232F6E"/>
    <w:rsid w:val="00233279"/>
    <w:rsid w:val="00233294"/>
    <w:rsid w:val="00235AFE"/>
    <w:rsid w:val="0023754C"/>
    <w:rsid w:val="00237F24"/>
    <w:rsid w:val="002423C4"/>
    <w:rsid w:val="00244201"/>
    <w:rsid w:val="002468B3"/>
    <w:rsid w:val="00247CFE"/>
    <w:rsid w:val="00251248"/>
    <w:rsid w:val="002536D0"/>
    <w:rsid w:val="002558D2"/>
    <w:rsid w:val="00257D16"/>
    <w:rsid w:val="00260C70"/>
    <w:rsid w:val="00270F75"/>
    <w:rsid w:val="002713AB"/>
    <w:rsid w:val="00273F89"/>
    <w:rsid w:val="002749C4"/>
    <w:rsid w:val="0027707C"/>
    <w:rsid w:val="00280C84"/>
    <w:rsid w:val="002812CE"/>
    <w:rsid w:val="00282A9C"/>
    <w:rsid w:val="00284C7B"/>
    <w:rsid w:val="00294F26"/>
    <w:rsid w:val="00295E1A"/>
    <w:rsid w:val="00296449"/>
    <w:rsid w:val="002968A4"/>
    <w:rsid w:val="002A1593"/>
    <w:rsid w:val="002A5CEB"/>
    <w:rsid w:val="002B0CD0"/>
    <w:rsid w:val="002C07B1"/>
    <w:rsid w:val="002C098A"/>
    <w:rsid w:val="002C10A5"/>
    <w:rsid w:val="002C2096"/>
    <w:rsid w:val="002C40D9"/>
    <w:rsid w:val="002C5408"/>
    <w:rsid w:val="002D0FD9"/>
    <w:rsid w:val="002D278C"/>
    <w:rsid w:val="002D6CC3"/>
    <w:rsid w:val="002D771B"/>
    <w:rsid w:val="002E241B"/>
    <w:rsid w:val="002E329D"/>
    <w:rsid w:val="002E344B"/>
    <w:rsid w:val="002E4C34"/>
    <w:rsid w:val="002F11AC"/>
    <w:rsid w:val="002F548E"/>
    <w:rsid w:val="002F6F86"/>
    <w:rsid w:val="003005D2"/>
    <w:rsid w:val="0030411D"/>
    <w:rsid w:val="00306109"/>
    <w:rsid w:val="00317B01"/>
    <w:rsid w:val="00321488"/>
    <w:rsid w:val="00322BB7"/>
    <w:rsid w:val="0033433A"/>
    <w:rsid w:val="003356A8"/>
    <w:rsid w:val="00335E07"/>
    <w:rsid w:val="003414F7"/>
    <w:rsid w:val="00353E6B"/>
    <w:rsid w:val="00355469"/>
    <w:rsid w:val="00356D95"/>
    <w:rsid w:val="00361BC5"/>
    <w:rsid w:val="003626F3"/>
    <w:rsid w:val="00363530"/>
    <w:rsid w:val="0036422D"/>
    <w:rsid w:val="003662DF"/>
    <w:rsid w:val="0036720E"/>
    <w:rsid w:val="0036743A"/>
    <w:rsid w:val="00367A5B"/>
    <w:rsid w:val="00371B58"/>
    <w:rsid w:val="00372925"/>
    <w:rsid w:val="00373248"/>
    <w:rsid w:val="00377A44"/>
    <w:rsid w:val="00381A81"/>
    <w:rsid w:val="0038339D"/>
    <w:rsid w:val="00392583"/>
    <w:rsid w:val="00393134"/>
    <w:rsid w:val="00395A41"/>
    <w:rsid w:val="003975D2"/>
    <w:rsid w:val="003A1548"/>
    <w:rsid w:val="003A3979"/>
    <w:rsid w:val="003A43FE"/>
    <w:rsid w:val="003A616B"/>
    <w:rsid w:val="003B0827"/>
    <w:rsid w:val="003B3A78"/>
    <w:rsid w:val="003C525C"/>
    <w:rsid w:val="003C6288"/>
    <w:rsid w:val="003C78A1"/>
    <w:rsid w:val="003F316B"/>
    <w:rsid w:val="003F3AEA"/>
    <w:rsid w:val="003F69A5"/>
    <w:rsid w:val="004017EA"/>
    <w:rsid w:val="00404A1E"/>
    <w:rsid w:val="00410538"/>
    <w:rsid w:val="00410BC6"/>
    <w:rsid w:val="00412C15"/>
    <w:rsid w:val="00422921"/>
    <w:rsid w:val="0042372B"/>
    <w:rsid w:val="00423D02"/>
    <w:rsid w:val="004356D2"/>
    <w:rsid w:val="0043726A"/>
    <w:rsid w:val="00443B1C"/>
    <w:rsid w:val="00444378"/>
    <w:rsid w:val="00447D50"/>
    <w:rsid w:val="004519D7"/>
    <w:rsid w:val="004550C0"/>
    <w:rsid w:val="00455D99"/>
    <w:rsid w:val="004600D2"/>
    <w:rsid w:val="0046346F"/>
    <w:rsid w:val="004643CC"/>
    <w:rsid w:val="00467A5A"/>
    <w:rsid w:val="00474F58"/>
    <w:rsid w:val="00475764"/>
    <w:rsid w:val="00480E8D"/>
    <w:rsid w:val="00481B30"/>
    <w:rsid w:val="00481EBB"/>
    <w:rsid w:val="004926A8"/>
    <w:rsid w:val="00492E92"/>
    <w:rsid w:val="0049572B"/>
    <w:rsid w:val="004A10CE"/>
    <w:rsid w:val="004A32B1"/>
    <w:rsid w:val="004A4916"/>
    <w:rsid w:val="004A5FD3"/>
    <w:rsid w:val="004A6896"/>
    <w:rsid w:val="004C0B3A"/>
    <w:rsid w:val="004C0BC5"/>
    <w:rsid w:val="004C2412"/>
    <w:rsid w:val="004C536D"/>
    <w:rsid w:val="004D0263"/>
    <w:rsid w:val="004D1501"/>
    <w:rsid w:val="004D3F94"/>
    <w:rsid w:val="004D48CB"/>
    <w:rsid w:val="004D5FDC"/>
    <w:rsid w:val="004D6B90"/>
    <w:rsid w:val="004D6DD6"/>
    <w:rsid w:val="004E5B9D"/>
    <w:rsid w:val="004E62BF"/>
    <w:rsid w:val="004E7B2D"/>
    <w:rsid w:val="004F0BFD"/>
    <w:rsid w:val="004F6C0F"/>
    <w:rsid w:val="00512EC5"/>
    <w:rsid w:val="0051342C"/>
    <w:rsid w:val="0051387D"/>
    <w:rsid w:val="00522037"/>
    <w:rsid w:val="00527A39"/>
    <w:rsid w:val="00531225"/>
    <w:rsid w:val="00532E37"/>
    <w:rsid w:val="005341D7"/>
    <w:rsid w:val="005351ED"/>
    <w:rsid w:val="005353DF"/>
    <w:rsid w:val="00536CAF"/>
    <w:rsid w:val="00536F52"/>
    <w:rsid w:val="0053768B"/>
    <w:rsid w:val="005408E8"/>
    <w:rsid w:val="00542C7C"/>
    <w:rsid w:val="00543024"/>
    <w:rsid w:val="00545789"/>
    <w:rsid w:val="00546154"/>
    <w:rsid w:val="0055613E"/>
    <w:rsid w:val="005579A7"/>
    <w:rsid w:val="0056040F"/>
    <w:rsid w:val="00567E5A"/>
    <w:rsid w:val="00567F9F"/>
    <w:rsid w:val="005776EA"/>
    <w:rsid w:val="0058548E"/>
    <w:rsid w:val="005913CE"/>
    <w:rsid w:val="00591A75"/>
    <w:rsid w:val="005950C8"/>
    <w:rsid w:val="005A25D6"/>
    <w:rsid w:val="005A2703"/>
    <w:rsid w:val="005A34F4"/>
    <w:rsid w:val="005A6DB6"/>
    <w:rsid w:val="005A730E"/>
    <w:rsid w:val="005C1836"/>
    <w:rsid w:val="005C697C"/>
    <w:rsid w:val="005C6E1B"/>
    <w:rsid w:val="005C7D56"/>
    <w:rsid w:val="005D14E5"/>
    <w:rsid w:val="005D19E5"/>
    <w:rsid w:val="005E20DF"/>
    <w:rsid w:val="005F062D"/>
    <w:rsid w:val="005F2037"/>
    <w:rsid w:val="00610313"/>
    <w:rsid w:val="00621461"/>
    <w:rsid w:val="00625D63"/>
    <w:rsid w:val="00627F1B"/>
    <w:rsid w:val="00632D47"/>
    <w:rsid w:val="006339E8"/>
    <w:rsid w:val="00633DD7"/>
    <w:rsid w:val="00635F4F"/>
    <w:rsid w:val="006361BA"/>
    <w:rsid w:val="00645046"/>
    <w:rsid w:val="006503D0"/>
    <w:rsid w:val="00651F5A"/>
    <w:rsid w:val="00657002"/>
    <w:rsid w:val="006645F8"/>
    <w:rsid w:val="00665BFE"/>
    <w:rsid w:val="00675C5E"/>
    <w:rsid w:val="00680BE5"/>
    <w:rsid w:val="00680E5F"/>
    <w:rsid w:val="00694382"/>
    <w:rsid w:val="00694FFE"/>
    <w:rsid w:val="00695093"/>
    <w:rsid w:val="00697F03"/>
    <w:rsid w:val="006B0955"/>
    <w:rsid w:val="006B39E2"/>
    <w:rsid w:val="006B4A39"/>
    <w:rsid w:val="006B4DC9"/>
    <w:rsid w:val="006C08AB"/>
    <w:rsid w:val="006C4F3C"/>
    <w:rsid w:val="006D1E86"/>
    <w:rsid w:val="006D3470"/>
    <w:rsid w:val="006E099D"/>
    <w:rsid w:val="006E60DD"/>
    <w:rsid w:val="006F60DB"/>
    <w:rsid w:val="006F7198"/>
    <w:rsid w:val="0070452D"/>
    <w:rsid w:val="00704E05"/>
    <w:rsid w:val="00715013"/>
    <w:rsid w:val="00727CB2"/>
    <w:rsid w:val="007320EF"/>
    <w:rsid w:val="007372C3"/>
    <w:rsid w:val="0074125E"/>
    <w:rsid w:val="007448FC"/>
    <w:rsid w:val="00744FE5"/>
    <w:rsid w:val="007467DB"/>
    <w:rsid w:val="00751D22"/>
    <w:rsid w:val="00756E42"/>
    <w:rsid w:val="00757C39"/>
    <w:rsid w:val="00760228"/>
    <w:rsid w:val="00762C62"/>
    <w:rsid w:val="00766A8E"/>
    <w:rsid w:val="0077328A"/>
    <w:rsid w:val="00784E09"/>
    <w:rsid w:val="00796EA3"/>
    <w:rsid w:val="007A2682"/>
    <w:rsid w:val="007A2B47"/>
    <w:rsid w:val="007A62B2"/>
    <w:rsid w:val="007B0D9D"/>
    <w:rsid w:val="007B1A13"/>
    <w:rsid w:val="007B2BCA"/>
    <w:rsid w:val="007C287A"/>
    <w:rsid w:val="007C50D3"/>
    <w:rsid w:val="007D0CD5"/>
    <w:rsid w:val="007D183D"/>
    <w:rsid w:val="007D1D2D"/>
    <w:rsid w:val="007D7348"/>
    <w:rsid w:val="007E310A"/>
    <w:rsid w:val="007E3F32"/>
    <w:rsid w:val="007E4D8C"/>
    <w:rsid w:val="007E73EC"/>
    <w:rsid w:val="007E782E"/>
    <w:rsid w:val="007F7842"/>
    <w:rsid w:val="00802E00"/>
    <w:rsid w:val="008038BA"/>
    <w:rsid w:val="00811582"/>
    <w:rsid w:val="0081379B"/>
    <w:rsid w:val="00817227"/>
    <w:rsid w:val="00820312"/>
    <w:rsid w:val="00822689"/>
    <w:rsid w:val="00825132"/>
    <w:rsid w:val="008257DA"/>
    <w:rsid w:val="00826A78"/>
    <w:rsid w:val="0083197C"/>
    <w:rsid w:val="00832529"/>
    <w:rsid w:val="008326D0"/>
    <w:rsid w:val="00832A0E"/>
    <w:rsid w:val="00834B43"/>
    <w:rsid w:val="00834FB7"/>
    <w:rsid w:val="00840699"/>
    <w:rsid w:val="00840A47"/>
    <w:rsid w:val="00844C72"/>
    <w:rsid w:val="00850A08"/>
    <w:rsid w:val="00850EA0"/>
    <w:rsid w:val="00851856"/>
    <w:rsid w:val="00862D3F"/>
    <w:rsid w:val="0086347D"/>
    <w:rsid w:val="0086708F"/>
    <w:rsid w:val="008701BA"/>
    <w:rsid w:val="008702AA"/>
    <w:rsid w:val="0087309B"/>
    <w:rsid w:val="008759E2"/>
    <w:rsid w:val="0088369E"/>
    <w:rsid w:val="0088506D"/>
    <w:rsid w:val="00891717"/>
    <w:rsid w:val="008A3D71"/>
    <w:rsid w:val="008A4F90"/>
    <w:rsid w:val="008A7E5C"/>
    <w:rsid w:val="008B379C"/>
    <w:rsid w:val="008B3DEC"/>
    <w:rsid w:val="008C10F8"/>
    <w:rsid w:val="008D0C32"/>
    <w:rsid w:val="008E3625"/>
    <w:rsid w:val="008E7751"/>
    <w:rsid w:val="008F6F5D"/>
    <w:rsid w:val="008F7CE2"/>
    <w:rsid w:val="009053A1"/>
    <w:rsid w:val="00905FC2"/>
    <w:rsid w:val="009165A8"/>
    <w:rsid w:val="009206C1"/>
    <w:rsid w:val="0092354A"/>
    <w:rsid w:val="00927E41"/>
    <w:rsid w:val="009309B0"/>
    <w:rsid w:val="0093170D"/>
    <w:rsid w:val="00932B76"/>
    <w:rsid w:val="00937F98"/>
    <w:rsid w:val="00940A46"/>
    <w:rsid w:val="00942909"/>
    <w:rsid w:val="00945D1A"/>
    <w:rsid w:val="009505F9"/>
    <w:rsid w:val="00952D78"/>
    <w:rsid w:val="00955EA7"/>
    <w:rsid w:val="00956CA0"/>
    <w:rsid w:val="009574DF"/>
    <w:rsid w:val="00965715"/>
    <w:rsid w:val="009710D5"/>
    <w:rsid w:val="00972088"/>
    <w:rsid w:val="00975899"/>
    <w:rsid w:val="0097766D"/>
    <w:rsid w:val="00984B6C"/>
    <w:rsid w:val="0098574F"/>
    <w:rsid w:val="00987D7D"/>
    <w:rsid w:val="00990B39"/>
    <w:rsid w:val="00990B5B"/>
    <w:rsid w:val="009920C6"/>
    <w:rsid w:val="00992F60"/>
    <w:rsid w:val="009970A5"/>
    <w:rsid w:val="009A0123"/>
    <w:rsid w:val="009A40C7"/>
    <w:rsid w:val="009B5B56"/>
    <w:rsid w:val="009C771A"/>
    <w:rsid w:val="009D548D"/>
    <w:rsid w:val="009D5DAF"/>
    <w:rsid w:val="009E7A45"/>
    <w:rsid w:val="009F0579"/>
    <w:rsid w:val="009F0B46"/>
    <w:rsid w:val="009F506C"/>
    <w:rsid w:val="009F741F"/>
    <w:rsid w:val="00A01E43"/>
    <w:rsid w:val="00A04151"/>
    <w:rsid w:val="00A07733"/>
    <w:rsid w:val="00A1136E"/>
    <w:rsid w:val="00A12A5F"/>
    <w:rsid w:val="00A14D29"/>
    <w:rsid w:val="00A164A0"/>
    <w:rsid w:val="00A25046"/>
    <w:rsid w:val="00A2505E"/>
    <w:rsid w:val="00A26AA1"/>
    <w:rsid w:val="00A30D3A"/>
    <w:rsid w:val="00A31F88"/>
    <w:rsid w:val="00A321A0"/>
    <w:rsid w:val="00A34C83"/>
    <w:rsid w:val="00A40858"/>
    <w:rsid w:val="00A4224A"/>
    <w:rsid w:val="00A474EE"/>
    <w:rsid w:val="00A478AE"/>
    <w:rsid w:val="00A47A99"/>
    <w:rsid w:val="00A5595F"/>
    <w:rsid w:val="00A566BB"/>
    <w:rsid w:val="00A56841"/>
    <w:rsid w:val="00A62B90"/>
    <w:rsid w:val="00A71792"/>
    <w:rsid w:val="00A74818"/>
    <w:rsid w:val="00A76AA9"/>
    <w:rsid w:val="00A806C5"/>
    <w:rsid w:val="00A82E07"/>
    <w:rsid w:val="00A83222"/>
    <w:rsid w:val="00A857A7"/>
    <w:rsid w:val="00A93DEA"/>
    <w:rsid w:val="00AA04A2"/>
    <w:rsid w:val="00AA2F39"/>
    <w:rsid w:val="00AA78A3"/>
    <w:rsid w:val="00AB21D9"/>
    <w:rsid w:val="00AB342A"/>
    <w:rsid w:val="00AB42C4"/>
    <w:rsid w:val="00AB5D87"/>
    <w:rsid w:val="00AC1BDF"/>
    <w:rsid w:val="00AD1169"/>
    <w:rsid w:val="00AD134A"/>
    <w:rsid w:val="00AD44AE"/>
    <w:rsid w:val="00AD5552"/>
    <w:rsid w:val="00AE12C0"/>
    <w:rsid w:val="00AE28CC"/>
    <w:rsid w:val="00AE612D"/>
    <w:rsid w:val="00AF0041"/>
    <w:rsid w:val="00AF0286"/>
    <w:rsid w:val="00B00BDA"/>
    <w:rsid w:val="00B011E8"/>
    <w:rsid w:val="00B07ABD"/>
    <w:rsid w:val="00B13FAD"/>
    <w:rsid w:val="00B15876"/>
    <w:rsid w:val="00B20746"/>
    <w:rsid w:val="00B24F80"/>
    <w:rsid w:val="00B259E8"/>
    <w:rsid w:val="00B31C09"/>
    <w:rsid w:val="00B42602"/>
    <w:rsid w:val="00B4479D"/>
    <w:rsid w:val="00B452E1"/>
    <w:rsid w:val="00B45743"/>
    <w:rsid w:val="00B50448"/>
    <w:rsid w:val="00B52E2B"/>
    <w:rsid w:val="00B52FE2"/>
    <w:rsid w:val="00B5355A"/>
    <w:rsid w:val="00B63075"/>
    <w:rsid w:val="00B83551"/>
    <w:rsid w:val="00B86D74"/>
    <w:rsid w:val="00B900C8"/>
    <w:rsid w:val="00B93E80"/>
    <w:rsid w:val="00B9706F"/>
    <w:rsid w:val="00BA1AD4"/>
    <w:rsid w:val="00BB06AE"/>
    <w:rsid w:val="00BB3651"/>
    <w:rsid w:val="00BB3C29"/>
    <w:rsid w:val="00BB7E74"/>
    <w:rsid w:val="00BC04FF"/>
    <w:rsid w:val="00BC52A1"/>
    <w:rsid w:val="00BD32DC"/>
    <w:rsid w:val="00BD4FC2"/>
    <w:rsid w:val="00BD7B25"/>
    <w:rsid w:val="00BE13CA"/>
    <w:rsid w:val="00BE2C0A"/>
    <w:rsid w:val="00BE393A"/>
    <w:rsid w:val="00BE5C23"/>
    <w:rsid w:val="00BF0911"/>
    <w:rsid w:val="00BF0F01"/>
    <w:rsid w:val="00BF40C9"/>
    <w:rsid w:val="00C03478"/>
    <w:rsid w:val="00C10CCD"/>
    <w:rsid w:val="00C1365B"/>
    <w:rsid w:val="00C17CBE"/>
    <w:rsid w:val="00C23DD6"/>
    <w:rsid w:val="00C2506C"/>
    <w:rsid w:val="00C25B36"/>
    <w:rsid w:val="00C30956"/>
    <w:rsid w:val="00C31041"/>
    <w:rsid w:val="00C318EB"/>
    <w:rsid w:val="00C34BD0"/>
    <w:rsid w:val="00C41F64"/>
    <w:rsid w:val="00C514F0"/>
    <w:rsid w:val="00C53B19"/>
    <w:rsid w:val="00C54251"/>
    <w:rsid w:val="00C605B6"/>
    <w:rsid w:val="00C628F6"/>
    <w:rsid w:val="00C6714E"/>
    <w:rsid w:val="00C7057C"/>
    <w:rsid w:val="00C71007"/>
    <w:rsid w:val="00C7260D"/>
    <w:rsid w:val="00C74038"/>
    <w:rsid w:val="00C7535E"/>
    <w:rsid w:val="00C76D7C"/>
    <w:rsid w:val="00C8498F"/>
    <w:rsid w:val="00C86426"/>
    <w:rsid w:val="00C86C60"/>
    <w:rsid w:val="00C91CF1"/>
    <w:rsid w:val="00C937A1"/>
    <w:rsid w:val="00C956AA"/>
    <w:rsid w:val="00C960B7"/>
    <w:rsid w:val="00CA040A"/>
    <w:rsid w:val="00CA0D28"/>
    <w:rsid w:val="00CA25A7"/>
    <w:rsid w:val="00CA4DA3"/>
    <w:rsid w:val="00CA5F82"/>
    <w:rsid w:val="00CA69D4"/>
    <w:rsid w:val="00CB3591"/>
    <w:rsid w:val="00CB3A06"/>
    <w:rsid w:val="00CB4C55"/>
    <w:rsid w:val="00CB7576"/>
    <w:rsid w:val="00CC0D67"/>
    <w:rsid w:val="00CD1261"/>
    <w:rsid w:val="00CD4862"/>
    <w:rsid w:val="00CE1E41"/>
    <w:rsid w:val="00CF6F39"/>
    <w:rsid w:val="00D048A9"/>
    <w:rsid w:val="00D064F8"/>
    <w:rsid w:val="00D075F8"/>
    <w:rsid w:val="00D11893"/>
    <w:rsid w:val="00D12E57"/>
    <w:rsid w:val="00D14A92"/>
    <w:rsid w:val="00D20D35"/>
    <w:rsid w:val="00D2643B"/>
    <w:rsid w:val="00D319A9"/>
    <w:rsid w:val="00D3291C"/>
    <w:rsid w:val="00D3330C"/>
    <w:rsid w:val="00D37EB0"/>
    <w:rsid w:val="00D47874"/>
    <w:rsid w:val="00D47C86"/>
    <w:rsid w:val="00D53E7A"/>
    <w:rsid w:val="00D56BEA"/>
    <w:rsid w:val="00D60552"/>
    <w:rsid w:val="00D661B2"/>
    <w:rsid w:val="00D67C80"/>
    <w:rsid w:val="00D76A83"/>
    <w:rsid w:val="00D84DED"/>
    <w:rsid w:val="00D9055F"/>
    <w:rsid w:val="00D93182"/>
    <w:rsid w:val="00D93BB5"/>
    <w:rsid w:val="00D9564B"/>
    <w:rsid w:val="00D97954"/>
    <w:rsid w:val="00DA05A9"/>
    <w:rsid w:val="00DA144F"/>
    <w:rsid w:val="00DA7D41"/>
    <w:rsid w:val="00DC0D30"/>
    <w:rsid w:val="00DC57FC"/>
    <w:rsid w:val="00DD0924"/>
    <w:rsid w:val="00DD2B8C"/>
    <w:rsid w:val="00DD32CA"/>
    <w:rsid w:val="00DD6C49"/>
    <w:rsid w:val="00DE0AA8"/>
    <w:rsid w:val="00DE3DBE"/>
    <w:rsid w:val="00DE48D5"/>
    <w:rsid w:val="00DE5645"/>
    <w:rsid w:val="00DF0E8C"/>
    <w:rsid w:val="00DF0F2D"/>
    <w:rsid w:val="00DF77D5"/>
    <w:rsid w:val="00E03405"/>
    <w:rsid w:val="00E05355"/>
    <w:rsid w:val="00E13928"/>
    <w:rsid w:val="00E16F5F"/>
    <w:rsid w:val="00E20D9F"/>
    <w:rsid w:val="00E23663"/>
    <w:rsid w:val="00E265E3"/>
    <w:rsid w:val="00E266AA"/>
    <w:rsid w:val="00E27D23"/>
    <w:rsid w:val="00E34E1C"/>
    <w:rsid w:val="00E36497"/>
    <w:rsid w:val="00E47E06"/>
    <w:rsid w:val="00E503F7"/>
    <w:rsid w:val="00E504E3"/>
    <w:rsid w:val="00E55524"/>
    <w:rsid w:val="00E631BA"/>
    <w:rsid w:val="00E633E1"/>
    <w:rsid w:val="00E65B5A"/>
    <w:rsid w:val="00E67744"/>
    <w:rsid w:val="00E70532"/>
    <w:rsid w:val="00E7172E"/>
    <w:rsid w:val="00E76821"/>
    <w:rsid w:val="00E81B48"/>
    <w:rsid w:val="00E81F8F"/>
    <w:rsid w:val="00E82A47"/>
    <w:rsid w:val="00E82BA6"/>
    <w:rsid w:val="00E8361E"/>
    <w:rsid w:val="00E84D52"/>
    <w:rsid w:val="00E86188"/>
    <w:rsid w:val="00E87C1B"/>
    <w:rsid w:val="00E87E32"/>
    <w:rsid w:val="00E92D9C"/>
    <w:rsid w:val="00E94493"/>
    <w:rsid w:val="00E96E16"/>
    <w:rsid w:val="00E97F97"/>
    <w:rsid w:val="00EA39DB"/>
    <w:rsid w:val="00EA5389"/>
    <w:rsid w:val="00EA5D5E"/>
    <w:rsid w:val="00EB17A9"/>
    <w:rsid w:val="00EB35A1"/>
    <w:rsid w:val="00EB381F"/>
    <w:rsid w:val="00EB495F"/>
    <w:rsid w:val="00EB6722"/>
    <w:rsid w:val="00EB7C9D"/>
    <w:rsid w:val="00EC3B46"/>
    <w:rsid w:val="00EC5495"/>
    <w:rsid w:val="00EC742E"/>
    <w:rsid w:val="00ED2405"/>
    <w:rsid w:val="00EE0418"/>
    <w:rsid w:val="00EE511E"/>
    <w:rsid w:val="00EE6CD1"/>
    <w:rsid w:val="00EF0A34"/>
    <w:rsid w:val="00EF5649"/>
    <w:rsid w:val="00F018FF"/>
    <w:rsid w:val="00F0349E"/>
    <w:rsid w:val="00F03559"/>
    <w:rsid w:val="00F03768"/>
    <w:rsid w:val="00F0402D"/>
    <w:rsid w:val="00F05CE0"/>
    <w:rsid w:val="00F0751B"/>
    <w:rsid w:val="00F10289"/>
    <w:rsid w:val="00F11AF3"/>
    <w:rsid w:val="00F14A57"/>
    <w:rsid w:val="00F20830"/>
    <w:rsid w:val="00F22529"/>
    <w:rsid w:val="00F35C3B"/>
    <w:rsid w:val="00F45F42"/>
    <w:rsid w:val="00F46273"/>
    <w:rsid w:val="00F50DC3"/>
    <w:rsid w:val="00F51D29"/>
    <w:rsid w:val="00F5212C"/>
    <w:rsid w:val="00F551E3"/>
    <w:rsid w:val="00F565A3"/>
    <w:rsid w:val="00F57913"/>
    <w:rsid w:val="00F626F4"/>
    <w:rsid w:val="00F630D9"/>
    <w:rsid w:val="00F63108"/>
    <w:rsid w:val="00F64CAD"/>
    <w:rsid w:val="00F6695F"/>
    <w:rsid w:val="00F7123F"/>
    <w:rsid w:val="00F718B8"/>
    <w:rsid w:val="00F771D9"/>
    <w:rsid w:val="00F8777E"/>
    <w:rsid w:val="00F87B82"/>
    <w:rsid w:val="00F87FAD"/>
    <w:rsid w:val="00F90A99"/>
    <w:rsid w:val="00F90A9D"/>
    <w:rsid w:val="00F92C9B"/>
    <w:rsid w:val="00F931F5"/>
    <w:rsid w:val="00F93A41"/>
    <w:rsid w:val="00F93AFC"/>
    <w:rsid w:val="00F97A25"/>
    <w:rsid w:val="00FA32A5"/>
    <w:rsid w:val="00FA41E2"/>
    <w:rsid w:val="00FA4737"/>
    <w:rsid w:val="00FB6FE6"/>
    <w:rsid w:val="00FC3069"/>
    <w:rsid w:val="00FC70B6"/>
    <w:rsid w:val="00FD0F73"/>
    <w:rsid w:val="00FD4F0E"/>
    <w:rsid w:val="00FD7593"/>
    <w:rsid w:val="00FE112B"/>
    <w:rsid w:val="00FE1132"/>
    <w:rsid w:val="00FE1E7A"/>
    <w:rsid w:val="00FE4A77"/>
    <w:rsid w:val="00FE6113"/>
    <w:rsid w:val="00FE773E"/>
    <w:rsid w:val="00FF491A"/>
    <w:rsid w:val="00FF7262"/>
    <w:rsid w:val="10D935F1"/>
    <w:rsid w:val="116FFC1B"/>
    <w:rsid w:val="1F6CAEE7"/>
    <w:rsid w:val="2A85012A"/>
    <w:rsid w:val="2EBA47D3"/>
    <w:rsid w:val="3226D39D"/>
    <w:rsid w:val="37B91CAB"/>
    <w:rsid w:val="3EEC2E48"/>
    <w:rsid w:val="451CA1D0"/>
    <w:rsid w:val="4D7D4C2E"/>
    <w:rsid w:val="514EE6B5"/>
    <w:rsid w:val="596FF9C9"/>
    <w:rsid w:val="61E6D901"/>
    <w:rsid w:val="688B3763"/>
    <w:rsid w:val="69A1E03E"/>
    <w:rsid w:val="732F9A27"/>
    <w:rsid w:val="74A5C4E9"/>
    <w:rsid w:val="7641954A"/>
    <w:rsid w:val="765365C4"/>
    <w:rsid w:val="7B26D6E7"/>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69AC0D"/>
  <w15:chartTrackingRefBased/>
  <w15:docId w15:val="{85627D54-0D27-400D-A117-6B5E60715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530"/>
    <w:pPr>
      <w:suppressAutoHyphens/>
      <w:spacing w:after="0" w:line="240" w:lineRule="auto"/>
    </w:pPr>
    <w:rPr>
      <w:rFonts w:ascii="Times New Roman" w:eastAsia="Times New Roman" w:hAnsi="Times New Roman" w:cs="Times New Roman"/>
      <w:sz w:val="24"/>
      <w:szCs w:val="24"/>
      <w:lang w:eastAsia="zh-CN"/>
    </w:rPr>
  </w:style>
  <w:style w:type="paragraph" w:styleId="Ttulo2">
    <w:name w:val="heading 2"/>
    <w:basedOn w:val="Normal"/>
    <w:link w:val="Ttulo2Car1"/>
    <w:qFormat/>
    <w:rsid w:val="00BF40C9"/>
    <w:pPr>
      <w:keepNext/>
      <w:widowControl w:val="0"/>
      <w:numPr>
        <w:numId w:val="3"/>
      </w:numPr>
      <w:jc w:val="center"/>
      <w:outlineLvl w:val="1"/>
    </w:pPr>
    <w:rPr>
      <w:rFonts w:ascii="Arial" w:eastAsia="Droid Sans" w:hAnsi="Arial" w:cs="Arial"/>
      <w:b/>
      <w:kern w:val="2"/>
      <w:sz w:val="18"/>
      <w:lang w:val="es-ES_tradnl" w:bidi="hi-IN"/>
    </w:rPr>
  </w:style>
  <w:style w:type="paragraph" w:styleId="Ttulo7">
    <w:name w:val="heading 7"/>
    <w:basedOn w:val="Normal"/>
    <w:next w:val="Normal"/>
    <w:link w:val="Ttulo7Car"/>
    <w:uiPriority w:val="9"/>
    <w:unhideWhenUsed/>
    <w:qFormat/>
    <w:rsid w:val="00A164A0"/>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8B3DEC"/>
    <w:rPr>
      <w:rFonts w:cs="Times New Roman"/>
      <w:color w:val="0000FF"/>
      <w:u w:val="single"/>
    </w:rPr>
  </w:style>
  <w:style w:type="paragraph" w:styleId="Encabezado">
    <w:name w:val="header"/>
    <w:basedOn w:val="Normal"/>
    <w:link w:val="EncabezadoCar"/>
    <w:uiPriority w:val="99"/>
    <w:unhideWhenUsed/>
    <w:rsid w:val="00CB3591"/>
    <w:pPr>
      <w:tabs>
        <w:tab w:val="center" w:pos="4419"/>
        <w:tab w:val="right" w:pos="8838"/>
      </w:tabs>
    </w:pPr>
  </w:style>
  <w:style w:type="character" w:customStyle="1" w:styleId="EncabezadoCar">
    <w:name w:val="Encabezado Car"/>
    <w:basedOn w:val="Fuentedeprrafopredeter"/>
    <w:link w:val="Encabezado"/>
    <w:uiPriority w:val="99"/>
    <w:rsid w:val="00CB3591"/>
    <w:rPr>
      <w:rFonts w:ascii="Times New Roman" w:eastAsia="Times New Roman" w:hAnsi="Times New Roman" w:cs="Times New Roman"/>
      <w:sz w:val="24"/>
      <w:szCs w:val="24"/>
      <w:lang w:eastAsia="zh-CN"/>
    </w:rPr>
  </w:style>
  <w:style w:type="paragraph" w:styleId="Piedepgina">
    <w:name w:val="footer"/>
    <w:basedOn w:val="Normal"/>
    <w:link w:val="PiedepginaCar"/>
    <w:uiPriority w:val="99"/>
    <w:unhideWhenUsed/>
    <w:rsid w:val="00CB3591"/>
    <w:pPr>
      <w:tabs>
        <w:tab w:val="center" w:pos="4419"/>
        <w:tab w:val="right" w:pos="8838"/>
      </w:tabs>
    </w:pPr>
  </w:style>
  <w:style w:type="character" w:customStyle="1" w:styleId="PiedepginaCar">
    <w:name w:val="Pie de página Car"/>
    <w:basedOn w:val="Fuentedeprrafopredeter"/>
    <w:link w:val="Piedepgina"/>
    <w:uiPriority w:val="99"/>
    <w:rsid w:val="00CB3591"/>
    <w:rPr>
      <w:rFonts w:ascii="Times New Roman" w:eastAsia="Times New Roman" w:hAnsi="Times New Roman" w:cs="Times New Roman"/>
      <w:sz w:val="24"/>
      <w:szCs w:val="24"/>
      <w:lang w:eastAsia="zh-CN"/>
    </w:rPr>
  </w:style>
  <w:style w:type="paragraph" w:customStyle="1" w:styleId="Encabezado2">
    <w:name w:val="Encabezado 2"/>
    <w:basedOn w:val="Normal"/>
    <w:uiPriority w:val="99"/>
    <w:rsid w:val="00CB3591"/>
    <w:pPr>
      <w:keepNext/>
      <w:tabs>
        <w:tab w:val="left" w:pos="8978"/>
      </w:tabs>
      <w:suppressAutoHyphens w:val="0"/>
      <w:spacing w:line="100" w:lineRule="atLeast"/>
      <w:ind w:left="1080" w:hanging="360"/>
      <w:jc w:val="both"/>
    </w:pPr>
    <w:rPr>
      <w:rFonts w:ascii="Arial" w:hAnsi="Arial"/>
      <w:b/>
      <w:bCs/>
      <w:i/>
      <w:iCs/>
      <w:color w:val="00000A"/>
      <w:szCs w:val="28"/>
      <w:lang w:val="es-ES" w:eastAsia="en-US"/>
    </w:rPr>
  </w:style>
  <w:style w:type="paragraph" w:styleId="Prrafodelista">
    <w:name w:val="List Paragraph"/>
    <w:aliases w:val="Citation List,본문(내용),List Paragraph (numbered (a)),Colorful List - Accent 11,List Paragraph-Thesis,Bullets,Celula,References,List Bullet Mary,Numbered List Paragraph,Liste 1,ReferencesCxSpLast,Medium Grid 1 - Accent 21,List Paragraph no"/>
    <w:basedOn w:val="Normal"/>
    <w:link w:val="PrrafodelistaCar"/>
    <w:uiPriority w:val="34"/>
    <w:qFormat/>
    <w:rsid w:val="00C54251"/>
    <w:pPr>
      <w:ind w:left="720"/>
      <w:contextualSpacing/>
    </w:pPr>
  </w:style>
  <w:style w:type="paragraph" w:styleId="Textodeglobo">
    <w:name w:val="Balloon Text"/>
    <w:basedOn w:val="Normal"/>
    <w:link w:val="TextodegloboCar"/>
    <w:uiPriority w:val="99"/>
    <w:semiHidden/>
    <w:unhideWhenUsed/>
    <w:rsid w:val="00BB3C2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3C29"/>
    <w:rPr>
      <w:rFonts w:ascii="Segoe UI" w:eastAsia="Times New Roman" w:hAnsi="Segoe UI" w:cs="Segoe UI"/>
      <w:sz w:val="18"/>
      <w:szCs w:val="18"/>
      <w:lang w:eastAsia="zh-CN"/>
    </w:rPr>
  </w:style>
  <w:style w:type="character" w:customStyle="1" w:styleId="Mencinsinresolver1">
    <w:name w:val="Mención sin resolver1"/>
    <w:basedOn w:val="Fuentedeprrafopredeter"/>
    <w:uiPriority w:val="99"/>
    <w:semiHidden/>
    <w:unhideWhenUsed/>
    <w:rsid w:val="00E97F97"/>
    <w:rPr>
      <w:color w:val="605E5C"/>
      <w:shd w:val="clear" w:color="auto" w:fill="E1DFDD"/>
    </w:rPr>
  </w:style>
  <w:style w:type="paragraph" w:customStyle="1" w:styleId="Normal1">
    <w:name w:val="Normal1"/>
    <w:uiPriority w:val="99"/>
    <w:qFormat/>
    <w:rsid w:val="00E86188"/>
    <w:pPr>
      <w:widowControl w:val="0"/>
      <w:suppressAutoHyphens/>
      <w:spacing w:after="200" w:line="276" w:lineRule="auto"/>
      <w:textAlignment w:val="baseline"/>
    </w:pPr>
    <w:rPr>
      <w:rFonts w:ascii="Times New Roman" w:eastAsia="Lucida Sans Unicode" w:hAnsi="Times New Roman" w:cs="Times New Roman"/>
      <w:color w:val="00000A"/>
      <w:sz w:val="24"/>
      <w:szCs w:val="24"/>
      <w:lang w:val="es-ES" w:eastAsia="zh-CN" w:bidi="hi-IN"/>
    </w:rPr>
  </w:style>
  <w:style w:type="paragraph" w:customStyle="1" w:styleId="TableParagraph">
    <w:name w:val="Table Paragraph"/>
    <w:basedOn w:val="Normal"/>
    <w:uiPriority w:val="1"/>
    <w:qFormat/>
    <w:rsid w:val="00E86188"/>
    <w:pPr>
      <w:widowControl w:val="0"/>
      <w:suppressAutoHyphens w:val="0"/>
    </w:pPr>
    <w:rPr>
      <w:rFonts w:ascii="Calibri" w:eastAsia="Calibri" w:hAnsi="Calibri"/>
      <w:sz w:val="22"/>
      <w:szCs w:val="22"/>
      <w:lang w:val="en-US" w:eastAsia="en-US"/>
    </w:rPr>
  </w:style>
  <w:style w:type="character" w:customStyle="1" w:styleId="Ttulo2Car">
    <w:name w:val="Título 2 Car"/>
    <w:basedOn w:val="Fuentedeprrafopredeter"/>
    <w:link w:val="Ttulo21"/>
    <w:qFormat/>
    <w:rsid w:val="00BF40C9"/>
    <w:rPr>
      <w:rFonts w:ascii="Arial" w:eastAsia="Droid Sans" w:hAnsi="Arial" w:cs="Arial"/>
      <w:b/>
      <w:kern w:val="2"/>
      <w:sz w:val="18"/>
      <w:szCs w:val="24"/>
      <w:lang w:val="es-ES_tradnl" w:eastAsia="zh-CN" w:bidi="hi-IN"/>
    </w:rPr>
  </w:style>
  <w:style w:type="paragraph" w:customStyle="1" w:styleId="Ttulo21">
    <w:name w:val="Título 21"/>
    <w:basedOn w:val="Normal"/>
    <w:link w:val="Ttulo2Car"/>
    <w:qFormat/>
    <w:rsid w:val="00BF40C9"/>
    <w:pPr>
      <w:keepNext/>
      <w:widowControl w:val="0"/>
      <w:jc w:val="center"/>
      <w:outlineLvl w:val="0"/>
    </w:pPr>
    <w:rPr>
      <w:rFonts w:ascii="Arial" w:eastAsia="Droid Sans" w:hAnsi="Arial" w:cs="Arial"/>
      <w:b/>
      <w:kern w:val="2"/>
      <w:sz w:val="18"/>
      <w:lang w:val="es-ES_tradnl" w:bidi="hi-IN"/>
    </w:rPr>
  </w:style>
  <w:style w:type="paragraph" w:customStyle="1" w:styleId="Contenidodelatabla">
    <w:name w:val="Contenido de la tabla"/>
    <w:basedOn w:val="Normal"/>
    <w:qFormat/>
    <w:rsid w:val="00BF40C9"/>
    <w:pPr>
      <w:widowControl w:val="0"/>
      <w:suppressLineNumbers/>
    </w:pPr>
    <w:rPr>
      <w:rFonts w:eastAsia="Droid Sans" w:cs="FreeSans"/>
      <w:kern w:val="2"/>
      <w:lang w:bidi="hi-IN"/>
    </w:rPr>
  </w:style>
  <w:style w:type="character" w:customStyle="1" w:styleId="apple-converted-space">
    <w:name w:val="apple-converted-space"/>
    <w:qFormat/>
    <w:rsid w:val="00BF40C9"/>
  </w:style>
  <w:style w:type="character" w:customStyle="1" w:styleId="Muydestacado">
    <w:name w:val="Muy destacado"/>
    <w:qFormat/>
    <w:rsid w:val="00BF40C9"/>
    <w:rPr>
      <w:b/>
      <w:bCs/>
    </w:rPr>
  </w:style>
  <w:style w:type="character" w:customStyle="1" w:styleId="Ttulo2Car1">
    <w:name w:val="Título 2 Car1"/>
    <w:basedOn w:val="Fuentedeprrafopredeter"/>
    <w:link w:val="Ttulo2"/>
    <w:rsid w:val="00BF40C9"/>
    <w:rPr>
      <w:rFonts w:ascii="Arial" w:eastAsia="Droid Sans" w:hAnsi="Arial" w:cs="Arial"/>
      <w:b/>
      <w:kern w:val="2"/>
      <w:sz w:val="18"/>
      <w:szCs w:val="24"/>
      <w:lang w:val="es-ES_tradnl" w:eastAsia="zh-CN" w:bidi="hi-IN"/>
    </w:rPr>
  </w:style>
  <w:style w:type="character" w:customStyle="1" w:styleId="PrrafodelistaCar">
    <w:name w:val="Párrafo de lista Car"/>
    <w:aliases w:val="Citation List Car,본문(내용) Car,List Paragraph (numbered (a)) Car,Colorful List - Accent 11 Car,List Paragraph-Thesis Car,Bullets Car,Celula Car,References Car,List Bullet Mary Car,Numbered List Paragraph Car,Liste 1 Car"/>
    <w:link w:val="Prrafodelista"/>
    <w:qFormat/>
    <w:rsid w:val="00023DB6"/>
    <w:rPr>
      <w:rFonts w:ascii="Times New Roman" w:eastAsia="Times New Roman" w:hAnsi="Times New Roman" w:cs="Times New Roman"/>
      <w:sz w:val="24"/>
      <w:szCs w:val="24"/>
      <w:lang w:eastAsia="zh-CN"/>
    </w:rPr>
  </w:style>
  <w:style w:type="character" w:styleId="Hipervnculovisitado">
    <w:name w:val="FollowedHyperlink"/>
    <w:basedOn w:val="Fuentedeprrafopredeter"/>
    <w:uiPriority w:val="99"/>
    <w:semiHidden/>
    <w:unhideWhenUsed/>
    <w:rsid w:val="000867DC"/>
    <w:rPr>
      <w:color w:val="954F72" w:themeColor="followedHyperlink"/>
      <w:u w:val="single"/>
    </w:rPr>
  </w:style>
  <w:style w:type="character" w:customStyle="1" w:styleId="Mencinsinresolver2">
    <w:name w:val="Mención sin resolver2"/>
    <w:basedOn w:val="Fuentedeprrafopredeter"/>
    <w:uiPriority w:val="99"/>
    <w:semiHidden/>
    <w:unhideWhenUsed/>
    <w:rsid w:val="002128D5"/>
    <w:rPr>
      <w:color w:val="605E5C"/>
      <w:shd w:val="clear" w:color="auto" w:fill="E1DFDD"/>
    </w:rPr>
  </w:style>
  <w:style w:type="character" w:customStyle="1" w:styleId="Ttulo7Car">
    <w:name w:val="Título 7 Car"/>
    <w:basedOn w:val="Fuentedeprrafopredeter"/>
    <w:link w:val="Ttulo7"/>
    <w:uiPriority w:val="9"/>
    <w:rsid w:val="00A164A0"/>
    <w:rPr>
      <w:rFonts w:asciiTheme="majorHAnsi" w:eastAsiaTheme="majorEastAsia" w:hAnsiTheme="majorHAnsi" w:cstheme="majorBidi"/>
      <w:i/>
      <w:iCs/>
      <w:color w:val="1F3763" w:themeColor="accent1" w:themeShade="7F"/>
      <w:sz w:val="24"/>
      <w:szCs w:val="24"/>
      <w:lang w:eastAsia="zh-CN"/>
    </w:rPr>
  </w:style>
  <w:style w:type="table" w:styleId="Tablaconcuadrcula">
    <w:name w:val="Table Grid"/>
    <w:basedOn w:val="Tablanormal"/>
    <w:uiPriority w:val="39"/>
    <w:rsid w:val="000677B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5353DF"/>
    <w:rPr>
      <w:color w:val="605E5C"/>
      <w:shd w:val="clear" w:color="auto" w:fill="E1DFDD"/>
    </w:rPr>
  </w:style>
  <w:style w:type="paragraph" w:customStyle="1" w:styleId="Encabezamiento">
    <w:name w:val="Encabezamiento"/>
    <w:basedOn w:val="Normal1"/>
    <w:uiPriority w:val="99"/>
    <w:rsid w:val="00E70532"/>
    <w:pPr>
      <w:keepNext/>
      <w:widowControl/>
      <w:suppressLineNumbers/>
      <w:tabs>
        <w:tab w:val="center" w:pos="4393"/>
        <w:tab w:val="right" w:pos="8787"/>
      </w:tabs>
      <w:spacing w:before="240" w:after="120"/>
    </w:pPr>
    <w:rPr>
      <w:rFonts w:ascii="Arial" w:eastAsia="DejaVu Sans" w:hAnsi="Arial" w:cs="Arial"/>
      <w:sz w:val="28"/>
      <w:szCs w:val="28"/>
      <w:lang w:bidi="ar-SA"/>
    </w:rPr>
  </w:style>
  <w:style w:type="paragraph" w:customStyle="1" w:styleId="Encabezadodetda">
    <w:name w:val="Encabezado de tda"/>
    <w:basedOn w:val="Normal"/>
    <w:rsid w:val="00E70532"/>
    <w:pPr>
      <w:widowControl w:val="0"/>
      <w:tabs>
        <w:tab w:val="right" w:pos="9360"/>
      </w:tabs>
    </w:pPr>
    <w:rPr>
      <w:rFonts w:ascii="Courier New"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13222">
      <w:bodyDiv w:val="1"/>
      <w:marLeft w:val="0"/>
      <w:marRight w:val="0"/>
      <w:marTop w:val="0"/>
      <w:marBottom w:val="0"/>
      <w:divBdr>
        <w:top w:val="none" w:sz="0" w:space="0" w:color="auto"/>
        <w:left w:val="none" w:sz="0" w:space="0" w:color="auto"/>
        <w:bottom w:val="none" w:sz="0" w:space="0" w:color="auto"/>
        <w:right w:val="none" w:sz="0" w:space="0" w:color="auto"/>
      </w:divBdr>
    </w:div>
    <w:div w:id="595208648">
      <w:bodyDiv w:val="1"/>
      <w:marLeft w:val="0"/>
      <w:marRight w:val="0"/>
      <w:marTop w:val="0"/>
      <w:marBottom w:val="0"/>
      <w:divBdr>
        <w:top w:val="none" w:sz="0" w:space="0" w:color="auto"/>
        <w:left w:val="none" w:sz="0" w:space="0" w:color="auto"/>
        <w:bottom w:val="none" w:sz="0" w:space="0" w:color="auto"/>
        <w:right w:val="none" w:sz="0" w:space="0" w:color="auto"/>
      </w:divBdr>
    </w:div>
    <w:div w:id="876549954">
      <w:bodyDiv w:val="1"/>
      <w:marLeft w:val="0"/>
      <w:marRight w:val="0"/>
      <w:marTop w:val="0"/>
      <w:marBottom w:val="0"/>
      <w:divBdr>
        <w:top w:val="none" w:sz="0" w:space="0" w:color="auto"/>
        <w:left w:val="none" w:sz="0" w:space="0" w:color="auto"/>
        <w:bottom w:val="none" w:sz="0" w:space="0" w:color="auto"/>
        <w:right w:val="none" w:sz="0" w:space="0" w:color="auto"/>
      </w:divBdr>
    </w:div>
    <w:div w:id="125193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celia.zavala@salud.gob.sv"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852BA-425E-431F-926B-D809D7A3F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3078</Words>
  <Characters>17551</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Rebeca Patricia Benitez De Quezada</dc:creator>
  <cp:keywords/>
  <dc:description/>
  <cp:lastModifiedBy>Creciendo Saludables</cp:lastModifiedBy>
  <cp:revision>3</cp:revision>
  <cp:lastPrinted>2022-11-29T17:58:00Z</cp:lastPrinted>
  <dcterms:created xsi:type="dcterms:W3CDTF">2022-11-29T18:00:00Z</dcterms:created>
  <dcterms:modified xsi:type="dcterms:W3CDTF">2023-01-24T14:22:00Z</dcterms:modified>
</cp:coreProperties>
</file>