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31B" w:rsidRPr="0092731B" w:rsidRDefault="0092731B" w:rsidP="0092731B">
      <w:pPr>
        <w:ind w:left="112"/>
        <w:rPr>
          <w:rFonts w:eastAsia="SimSun" w:cs="Mangal" w:hint="eastAsia"/>
          <w:b/>
          <w:color w:val="0E0E0E"/>
          <w:w w:val="105"/>
        </w:rPr>
      </w:pPr>
      <w:bookmarkStart w:id="0" w:name="_GoBack"/>
      <w:bookmarkEnd w:id="0"/>
      <w:r w:rsidRPr="0092731B">
        <w:rPr>
          <w:b/>
          <w:color w:val="0E0E0E"/>
          <w:w w:val="105"/>
          <w:sz w:val="22"/>
        </w:rPr>
        <w:t>MINISTERIO DE SALUD</w:t>
      </w:r>
    </w:p>
    <w:p w:rsidR="0092731B" w:rsidRPr="0092731B" w:rsidRDefault="0092731B" w:rsidP="0092731B">
      <w:pPr>
        <w:ind w:left="112"/>
        <w:rPr>
          <w:b/>
          <w:color w:val="0E0E0E"/>
          <w:w w:val="105"/>
        </w:rPr>
      </w:pPr>
      <w:r w:rsidRPr="0092731B">
        <w:rPr>
          <w:b/>
          <w:color w:val="0E0E0E"/>
          <w:w w:val="105"/>
          <w:sz w:val="22"/>
        </w:rPr>
        <w:t>República de El Salvador, C.A.</w:t>
      </w:r>
    </w:p>
    <w:p w:rsidR="0092731B" w:rsidRPr="0092731B" w:rsidRDefault="0092731B" w:rsidP="0092731B">
      <w:pPr>
        <w:spacing w:before="79"/>
        <w:ind w:left="2073" w:right="2118"/>
        <w:jc w:val="center"/>
        <w:rPr>
          <w:rFonts w:ascii="Times New Roman" w:hAnsi="Times New Roman"/>
          <w:b/>
          <w:color w:val="0E0E0E"/>
          <w:w w:val="90"/>
          <w:sz w:val="52"/>
        </w:rPr>
      </w:pPr>
    </w:p>
    <w:p w:rsidR="0092731B" w:rsidRPr="0092731B" w:rsidRDefault="0092731B" w:rsidP="0092731B">
      <w:pPr>
        <w:spacing w:before="79"/>
        <w:ind w:left="2073" w:right="2118"/>
        <w:jc w:val="center"/>
        <w:rPr>
          <w:rFonts w:ascii="Times New Roman" w:hAnsi="Times New Roman"/>
          <w:b/>
          <w:color w:val="0E0E0E"/>
          <w:w w:val="90"/>
          <w:sz w:val="52"/>
        </w:rPr>
      </w:pPr>
    </w:p>
    <w:p w:rsidR="0092731B" w:rsidRPr="0092731B" w:rsidRDefault="0092731B" w:rsidP="0092731B">
      <w:pPr>
        <w:spacing w:before="79"/>
        <w:ind w:left="2073" w:right="2118"/>
        <w:jc w:val="center"/>
        <w:rPr>
          <w:rFonts w:ascii="Times New Roman" w:hAnsi="Times New Roman"/>
          <w:b/>
          <w:color w:val="0E0E0E"/>
          <w:w w:val="90"/>
          <w:sz w:val="52"/>
        </w:rPr>
      </w:pPr>
      <w:r w:rsidRPr="0092731B">
        <w:rPr>
          <w:noProof/>
          <w:color w:val="auto"/>
        </w:rPr>
        <w:drawing>
          <wp:anchor distT="0" distB="0" distL="0" distR="0" simplePos="0" relativeHeight="251660288" behindDoc="1" locked="0" layoutInCell="1" allowOverlap="1" wp14:anchorId="477EDED0" wp14:editId="6936A10F">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rsidR="0092731B" w:rsidRPr="0092731B" w:rsidRDefault="0092731B" w:rsidP="0092731B">
      <w:pPr>
        <w:spacing w:before="79"/>
        <w:ind w:left="2073" w:right="2118"/>
        <w:jc w:val="center"/>
        <w:rPr>
          <w:rFonts w:ascii="Times New Roman" w:hAnsi="Times New Roman"/>
          <w:b/>
          <w:color w:val="auto"/>
          <w:sz w:val="52"/>
        </w:rPr>
      </w:pPr>
      <w:r w:rsidRPr="0092731B">
        <w:rPr>
          <w:noProof/>
          <w:color w:val="auto"/>
        </w:rPr>
        <mc:AlternateContent>
          <mc:Choice Requires="wps">
            <w:drawing>
              <wp:anchor distT="4294967295" distB="4294967295" distL="114299" distR="114299" simplePos="0" relativeHeight="251659264" behindDoc="0" locked="0" layoutInCell="1" allowOverlap="1" wp14:anchorId="6FCDB1EF" wp14:editId="413016D5">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9FD9C" id="Conector recto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92731B">
        <w:rPr>
          <w:rFonts w:ascii="Times New Roman" w:hAnsi="Times New Roman"/>
          <w:b/>
          <w:color w:val="0E0E0E"/>
          <w:w w:val="90"/>
          <w:sz w:val="52"/>
        </w:rPr>
        <w:t>VERSIÓN</w:t>
      </w:r>
      <w:r w:rsidRPr="0092731B">
        <w:rPr>
          <w:rFonts w:ascii="Times New Roman" w:hAnsi="Times New Roman"/>
          <w:b/>
          <w:color w:val="0E0E0E"/>
          <w:spacing w:val="-1"/>
          <w:sz w:val="52"/>
        </w:rPr>
        <w:t xml:space="preserve"> </w:t>
      </w:r>
      <w:r w:rsidRPr="0092731B">
        <w:rPr>
          <w:rFonts w:ascii="Times New Roman" w:hAnsi="Times New Roman"/>
          <w:b/>
          <w:color w:val="0E0E0E"/>
          <w:spacing w:val="-2"/>
          <w:sz w:val="52"/>
        </w:rPr>
        <w:t>PÚBLICA</w:t>
      </w:r>
    </w:p>
    <w:p w:rsidR="0092731B" w:rsidRPr="0092731B" w:rsidRDefault="0092731B" w:rsidP="0092731B">
      <w:pPr>
        <w:jc w:val="both"/>
        <w:rPr>
          <w:color w:val="1C1C1C"/>
          <w:w w:val="105"/>
        </w:rPr>
      </w:pPr>
    </w:p>
    <w:p w:rsidR="0092731B" w:rsidRPr="0092731B" w:rsidRDefault="0092731B" w:rsidP="0092731B">
      <w:pPr>
        <w:jc w:val="both"/>
        <w:rPr>
          <w:color w:val="0E0E0E"/>
          <w:w w:val="105"/>
          <w:sz w:val="28"/>
          <w:szCs w:val="28"/>
        </w:rPr>
      </w:pPr>
      <w:r w:rsidRPr="0092731B">
        <w:rPr>
          <w:color w:val="1C1C1C"/>
          <w:w w:val="105"/>
          <w:sz w:val="28"/>
          <w:szCs w:val="28"/>
        </w:rPr>
        <w:t>"Este</w:t>
      </w:r>
      <w:r w:rsidRPr="0092731B">
        <w:rPr>
          <w:color w:val="1C1C1C"/>
          <w:spacing w:val="-27"/>
          <w:w w:val="105"/>
          <w:sz w:val="28"/>
          <w:szCs w:val="28"/>
        </w:rPr>
        <w:t xml:space="preserve"> </w:t>
      </w:r>
      <w:r w:rsidRPr="0092731B">
        <w:rPr>
          <w:color w:val="0E0E0E"/>
          <w:w w:val="105"/>
          <w:sz w:val="28"/>
          <w:szCs w:val="28"/>
        </w:rPr>
        <w:t>documento</w:t>
      </w:r>
      <w:r w:rsidRPr="0092731B">
        <w:rPr>
          <w:color w:val="0E0E0E"/>
          <w:spacing w:val="-27"/>
          <w:w w:val="105"/>
          <w:sz w:val="28"/>
          <w:szCs w:val="28"/>
        </w:rPr>
        <w:t xml:space="preserve"> </w:t>
      </w:r>
      <w:r w:rsidRPr="0092731B">
        <w:rPr>
          <w:color w:val="0E0E0E"/>
          <w:w w:val="105"/>
          <w:sz w:val="28"/>
          <w:szCs w:val="28"/>
        </w:rPr>
        <w:t>es</w:t>
      </w:r>
      <w:r w:rsidRPr="0092731B">
        <w:rPr>
          <w:color w:val="0E0E0E"/>
          <w:spacing w:val="-27"/>
          <w:w w:val="105"/>
          <w:sz w:val="28"/>
          <w:szCs w:val="28"/>
        </w:rPr>
        <w:t xml:space="preserve"> </w:t>
      </w:r>
      <w:r w:rsidRPr="0092731B">
        <w:rPr>
          <w:color w:val="0E0E0E"/>
          <w:w w:val="105"/>
          <w:sz w:val="28"/>
          <w:szCs w:val="28"/>
        </w:rPr>
        <w:t>una</w:t>
      </w:r>
      <w:r w:rsidRPr="0092731B">
        <w:rPr>
          <w:color w:val="0E0E0E"/>
          <w:spacing w:val="-27"/>
          <w:w w:val="105"/>
          <w:sz w:val="28"/>
          <w:szCs w:val="28"/>
        </w:rPr>
        <w:t xml:space="preserve"> </w:t>
      </w:r>
      <w:r w:rsidRPr="0092731B">
        <w:rPr>
          <w:color w:val="1C1C1C"/>
          <w:w w:val="105"/>
          <w:sz w:val="28"/>
          <w:szCs w:val="28"/>
        </w:rPr>
        <w:t>versión</w:t>
      </w:r>
      <w:r w:rsidRPr="0092731B">
        <w:rPr>
          <w:color w:val="1C1C1C"/>
          <w:spacing w:val="-27"/>
          <w:w w:val="105"/>
          <w:sz w:val="28"/>
          <w:szCs w:val="28"/>
        </w:rPr>
        <w:t xml:space="preserve"> </w:t>
      </w:r>
      <w:r w:rsidRPr="0092731B">
        <w:rPr>
          <w:color w:val="0E0E0E"/>
          <w:w w:val="105"/>
          <w:sz w:val="28"/>
          <w:szCs w:val="28"/>
        </w:rPr>
        <w:t>pública,</w:t>
      </w:r>
      <w:r w:rsidRPr="0092731B">
        <w:rPr>
          <w:color w:val="0E0E0E"/>
          <w:spacing w:val="-27"/>
          <w:w w:val="105"/>
          <w:sz w:val="28"/>
          <w:szCs w:val="28"/>
        </w:rPr>
        <w:t xml:space="preserve"> </w:t>
      </w:r>
      <w:r w:rsidRPr="0092731B">
        <w:rPr>
          <w:color w:val="0E0E0E"/>
          <w:w w:val="105"/>
          <w:sz w:val="28"/>
          <w:szCs w:val="28"/>
        </w:rPr>
        <w:t>en</w:t>
      </w:r>
      <w:r w:rsidRPr="0092731B">
        <w:rPr>
          <w:color w:val="0E0E0E"/>
          <w:spacing w:val="-27"/>
          <w:w w:val="105"/>
          <w:sz w:val="28"/>
          <w:szCs w:val="28"/>
        </w:rPr>
        <w:t xml:space="preserve"> </w:t>
      </w:r>
      <w:r w:rsidRPr="0092731B">
        <w:rPr>
          <w:color w:val="0E0E0E"/>
          <w:w w:val="105"/>
          <w:sz w:val="28"/>
          <w:szCs w:val="28"/>
        </w:rPr>
        <w:t>el</w:t>
      </w:r>
      <w:r w:rsidRPr="0092731B">
        <w:rPr>
          <w:color w:val="0E0E0E"/>
          <w:spacing w:val="-27"/>
          <w:w w:val="105"/>
          <w:sz w:val="28"/>
          <w:szCs w:val="28"/>
        </w:rPr>
        <w:t xml:space="preserve"> </w:t>
      </w:r>
      <w:r w:rsidRPr="0092731B">
        <w:rPr>
          <w:color w:val="0E0E0E"/>
          <w:w w:val="105"/>
          <w:sz w:val="28"/>
          <w:szCs w:val="28"/>
        </w:rPr>
        <w:t xml:space="preserve">cual únicamente </w:t>
      </w:r>
      <w:r w:rsidRPr="0092731B">
        <w:rPr>
          <w:color w:val="1C1C1C"/>
          <w:w w:val="105"/>
          <w:sz w:val="28"/>
          <w:szCs w:val="28"/>
        </w:rPr>
        <w:t xml:space="preserve">se </w:t>
      </w:r>
      <w:r w:rsidRPr="0092731B">
        <w:rPr>
          <w:color w:val="0E0E0E"/>
          <w:w w:val="105"/>
          <w:sz w:val="28"/>
          <w:szCs w:val="28"/>
        </w:rPr>
        <w:t xml:space="preserve">ha omitido la información que la Ley de Acceso </w:t>
      </w:r>
      <w:r w:rsidRPr="0092731B">
        <w:rPr>
          <w:color w:val="1C1C1C"/>
          <w:w w:val="105"/>
          <w:sz w:val="28"/>
          <w:szCs w:val="28"/>
        </w:rPr>
        <w:t xml:space="preserve">a </w:t>
      </w:r>
      <w:r w:rsidRPr="0092731B">
        <w:rPr>
          <w:color w:val="0E0E0E"/>
          <w:w w:val="105"/>
          <w:sz w:val="28"/>
          <w:szCs w:val="28"/>
        </w:rPr>
        <w:t xml:space="preserve">la Información Pública </w:t>
      </w:r>
      <w:r w:rsidRPr="0092731B">
        <w:rPr>
          <w:color w:val="1C1C1C"/>
          <w:w w:val="105"/>
          <w:sz w:val="28"/>
          <w:szCs w:val="28"/>
        </w:rPr>
        <w:t xml:space="preserve">(LAIP), </w:t>
      </w:r>
      <w:r w:rsidRPr="0092731B">
        <w:rPr>
          <w:color w:val="0E0E0E"/>
          <w:w w:val="105"/>
          <w:sz w:val="28"/>
          <w:szCs w:val="28"/>
        </w:rPr>
        <w:t xml:space="preserve">define como confidencial entre </w:t>
      </w:r>
      <w:r w:rsidRPr="0092731B">
        <w:rPr>
          <w:color w:val="1C1C1C"/>
          <w:w w:val="105"/>
          <w:sz w:val="28"/>
          <w:szCs w:val="28"/>
        </w:rPr>
        <w:t xml:space="preserve">ellos </w:t>
      </w:r>
      <w:r w:rsidRPr="0092731B">
        <w:rPr>
          <w:color w:val="0E0E0E"/>
          <w:w w:val="105"/>
          <w:sz w:val="28"/>
          <w:szCs w:val="28"/>
        </w:rPr>
        <w:t>los datos personales de las personas firmantes" (Artículos 24</w:t>
      </w:r>
      <w:r w:rsidRPr="0092731B">
        <w:rPr>
          <w:color w:val="0E0E0E"/>
          <w:spacing w:val="-27"/>
          <w:w w:val="105"/>
          <w:sz w:val="28"/>
          <w:szCs w:val="28"/>
        </w:rPr>
        <w:t xml:space="preserve"> </w:t>
      </w:r>
      <w:r w:rsidRPr="0092731B">
        <w:rPr>
          <w:color w:val="1C1C1C"/>
          <w:w w:val="105"/>
          <w:sz w:val="28"/>
          <w:szCs w:val="28"/>
        </w:rPr>
        <w:t>y</w:t>
      </w:r>
      <w:r w:rsidRPr="0092731B">
        <w:rPr>
          <w:color w:val="1C1C1C"/>
          <w:spacing w:val="-27"/>
          <w:w w:val="105"/>
          <w:sz w:val="28"/>
          <w:szCs w:val="28"/>
        </w:rPr>
        <w:t xml:space="preserve"> </w:t>
      </w:r>
      <w:r w:rsidRPr="0092731B">
        <w:rPr>
          <w:color w:val="1C1C1C"/>
          <w:w w:val="105"/>
          <w:sz w:val="28"/>
          <w:szCs w:val="28"/>
        </w:rPr>
        <w:t>30</w:t>
      </w:r>
      <w:r w:rsidRPr="0092731B">
        <w:rPr>
          <w:color w:val="1C1C1C"/>
          <w:spacing w:val="-27"/>
          <w:w w:val="105"/>
          <w:sz w:val="28"/>
          <w:szCs w:val="28"/>
        </w:rPr>
        <w:t xml:space="preserve"> </w:t>
      </w:r>
      <w:r w:rsidRPr="0092731B">
        <w:rPr>
          <w:color w:val="0E0E0E"/>
          <w:w w:val="105"/>
          <w:sz w:val="28"/>
          <w:szCs w:val="28"/>
        </w:rPr>
        <w:t>de</w:t>
      </w:r>
      <w:r w:rsidRPr="0092731B">
        <w:rPr>
          <w:color w:val="0E0E0E"/>
          <w:spacing w:val="-27"/>
          <w:w w:val="105"/>
          <w:sz w:val="28"/>
          <w:szCs w:val="28"/>
        </w:rPr>
        <w:t xml:space="preserve"> </w:t>
      </w:r>
      <w:r w:rsidRPr="0092731B">
        <w:rPr>
          <w:color w:val="0E0E0E"/>
          <w:w w:val="105"/>
          <w:sz w:val="28"/>
          <w:szCs w:val="28"/>
        </w:rPr>
        <w:t>la</w:t>
      </w:r>
      <w:r w:rsidRPr="0092731B">
        <w:rPr>
          <w:color w:val="0E0E0E"/>
          <w:spacing w:val="-27"/>
          <w:w w:val="105"/>
          <w:sz w:val="28"/>
          <w:szCs w:val="28"/>
        </w:rPr>
        <w:t xml:space="preserve"> </w:t>
      </w:r>
      <w:r w:rsidRPr="0092731B">
        <w:rPr>
          <w:color w:val="0E0E0E"/>
          <w:w w:val="105"/>
          <w:sz w:val="28"/>
          <w:szCs w:val="28"/>
        </w:rPr>
        <w:t>LAIP</w:t>
      </w:r>
      <w:r w:rsidRPr="0092731B">
        <w:rPr>
          <w:color w:val="0E0E0E"/>
          <w:spacing w:val="-13"/>
          <w:w w:val="105"/>
          <w:sz w:val="28"/>
          <w:szCs w:val="28"/>
        </w:rPr>
        <w:t xml:space="preserve"> </w:t>
      </w:r>
      <w:r w:rsidRPr="0092731B">
        <w:rPr>
          <w:color w:val="1C1C1C"/>
          <w:w w:val="105"/>
          <w:sz w:val="28"/>
          <w:szCs w:val="28"/>
        </w:rPr>
        <w:t>y artículo</w:t>
      </w:r>
      <w:r w:rsidRPr="0092731B">
        <w:rPr>
          <w:color w:val="1C1C1C"/>
          <w:spacing w:val="-4"/>
          <w:w w:val="105"/>
          <w:sz w:val="28"/>
          <w:szCs w:val="28"/>
        </w:rPr>
        <w:t xml:space="preserve"> </w:t>
      </w:r>
      <w:r w:rsidRPr="0092731B">
        <w:rPr>
          <w:color w:val="0E0E0E"/>
          <w:w w:val="105"/>
          <w:sz w:val="28"/>
          <w:szCs w:val="28"/>
        </w:rPr>
        <w:t>6</w:t>
      </w:r>
      <w:r w:rsidRPr="0092731B">
        <w:rPr>
          <w:color w:val="0E0E0E"/>
          <w:spacing w:val="-27"/>
          <w:w w:val="105"/>
          <w:sz w:val="28"/>
          <w:szCs w:val="28"/>
        </w:rPr>
        <w:t xml:space="preserve"> </w:t>
      </w:r>
      <w:r w:rsidRPr="0092731B">
        <w:rPr>
          <w:color w:val="0E0E0E"/>
          <w:w w:val="105"/>
          <w:sz w:val="28"/>
          <w:szCs w:val="28"/>
        </w:rPr>
        <w:t>del</w:t>
      </w:r>
      <w:r w:rsidRPr="0092731B">
        <w:rPr>
          <w:color w:val="0E0E0E"/>
          <w:spacing w:val="-27"/>
          <w:w w:val="105"/>
          <w:sz w:val="28"/>
          <w:szCs w:val="28"/>
        </w:rPr>
        <w:t xml:space="preserve"> </w:t>
      </w:r>
      <w:r w:rsidRPr="0092731B">
        <w:rPr>
          <w:color w:val="0E0E0E"/>
          <w:w w:val="105"/>
          <w:sz w:val="28"/>
          <w:szCs w:val="28"/>
        </w:rPr>
        <w:t>lineamiento</w:t>
      </w:r>
      <w:r w:rsidRPr="0092731B">
        <w:rPr>
          <w:color w:val="0E0E0E"/>
          <w:spacing w:val="20"/>
          <w:w w:val="105"/>
          <w:sz w:val="28"/>
          <w:szCs w:val="28"/>
        </w:rPr>
        <w:t xml:space="preserve"> </w:t>
      </w:r>
      <w:r w:rsidRPr="0092731B">
        <w:rPr>
          <w:color w:val="0E0E0E"/>
          <w:w w:val="105"/>
          <w:sz w:val="28"/>
          <w:szCs w:val="28"/>
        </w:rPr>
        <w:t>N.º</w:t>
      </w:r>
      <w:r w:rsidRPr="0092731B">
        <w:rPr>
          <w:color w:val="0E0E0E"/>
          <w:spacing w:val="-17"/>
          <w:w w:val="105"/>
          <w:sz w:val="28"/>
          <w:szCs w:val="28"/>
        </w:rPr>
        <w:t xml:space="preserve"> </w:t>
      </w:r>
      <w:r w:rsidRPr="0092731B">
        <w:rPr>
          <w:color w:val="0E0E0E"/>
          <w:w w:val="105"/>
          <w:sz w:val="28"/>
          <w:szCs w:val="28"/>
        </w:rPr>
        <w:t>1 para publicación de información oficiosa).</w:t>
      </w:r>
    </w:p>
    <w:p w:rsidR="0092731B" w:rsidRPr="0092731B" w:rsidRDefault="0092731B" w:rsidP="0092731B">
      <w:pPr>
        <w:jc w:val="both"/>
        <w:rPr>
          <w:color w:val="auto"/>
          <w:sz w:val="28"/>
          <w:szCs w:val="28"/>
        </w:rPr>
      </w:pPr>
    </w:p>
    <w:p w:rsidR="0092731B" w:rsidRPr="0092731B" w:rsidRDefault="0092731B" w:rsidP="0092731B">
      <w:pPr>
        <w:widowControl w:val="0"/>
        <w:spacing w:line="240" w:lineRule="auto"/>
        <w:textAlignment w:val="auto"/>
        <w:rPr>
          <w:rFonts w:eastAsia="SimSun" w:cs="Mangal" w:hint="eastAsia"/>
          <w:color w:val="0E0E0E"/>
          <w:spacing w:val="-2"/>
          <w:w w:val="105"/>
          <w:kern w:val="2"/>
          <w:sz w:val="28"/>
          <w:szCs w:val="28"/>
          <w:lang w:bidi="hi-IN"/>
        </w:rPr>
      </w:pPr>
      <w:r w:rsidRPr="0092731B">
        <w:rPr>
          <w:rFonts w:eastAsia="SimSun" w:cs="Mangal"/>
          <w:color w:val="1C1C1C"/>
          <w:w w:val="105"/>
          <w:kern w:val="2"/>
          <w:sz w:val="28"/>
          <w:szCs w:val="28"/>
          <w:lang w:bidi="hi-IN"/>
        </w:rPr>
        <w:t xml:space="preserve">"También </w:t>
      </w:r>
      <w:r w:rsidRPr="0092731B">
        <w:rPr>
          <w:rFonts w:eastAsia="SimSun" w:cs="Mangal"/>
          <w:color w:val="0E0E0E"/>
          <w:w w:val="105"/>
          <w:kern w:val="2"/>
          <w:sz w:val="28"/>
          <w:szCs w:val="28"/>
          <w:lang w:bidi="hi-IN"/>
        </w:rPr>
        <w:t xml:space="preserve">se ha incorporado al documento la página con las firmas y </w:t>
      </w:r>
      <w:r w:rsidRPr="0092731B">
        <w:rPr>
          <w:rFonts w:eastAsia="SimSun" w:cs="Mangal"/>
          <w:color w:val="1C1C1C"/>
          <w:w w:val="105"/>
          <w:kern w:val="2"/>
          <w:sz w:val="28"/>
          <w:szCs w:val="28"/>
          <w:lang w:bidi="hi-IN"/>
        </w:rPr>
        <w:t xml:space="preserve">sellos </w:t>
      </w:r>
      <w:r w:rsidRPr="0092731B">
        <w:rPr>
          <w:rFonts w:eastAsia="SimSun" w:cs="Mangal"/>
          <w:color w:val="0E0E0E"/>
          <w:w w:val="105"/>
          <w:kern w:val="2"/>
          <w:sz w:val="28"/>
          <w:szCs w:val="28"/>
          <w:lang w:bidi="hi-IN"/>
        </w:rPr>
        <w:t xml:space="preserve">de las personas naturales firmantes para la legalidad </w:t>
      </w:r>
      <w:r w:rsidRPr="0092731B">
        <w:rPr>
          <w:rFonts w:eastAsia="SimSun" w:cs="Mangal"/>
          <w:color w:val="1C1C1C"/>
          <w:w w:val="105"/>
          <w:kern w:val="2"/>
          <w:sz w:val="28"/>
          <w:szCs w:val="28"/>
          <w:lang w:bidi="hi-IN"/>
        </w:rPr>
        <w:t xml:space="preserve">el </w:t>
      </w:r>
      <w:r w:rsidRPr="0092731B">
        <w:rPr>
          <w:rFonts w:eastAsia="SimSun" w:cs="Mangal"/>
          <w:color w:val="0E0E0E"/>
          <w:spacing w:val="-2"/>
          <w:w w:val="105"/>
          <w:kern w:val="2"/>
          <w:sz w:val="28"/>
          <w:szCs w:val="28"/>
          <w:lang w:bidi="hi-IN"/>
        </w:rPr>
        <w:t>documento"</w:t>
      </w:r>
    </w:p>
    <w:p w:rsidR="00850122" w:rsidRPr="008537C5" w:rsidRDefault="00850122" w:rsidP="00100234">
      <w:pPr>
        <w:widowControl w:val="0"/>
        <w:spacing w:line="100" w:lineRule="atLeast"/>
        <w:ind w:right="-676"/>
        <w:jc w:val="center"/>
        <w:rPr>
          <w:rFonts w:ascii="Bembo Std" w:hAnsi="Bembo Std"/>
          <w:b/>
          <w:bCs/>
          <w:spacing w:val="-3"/>
          <w:shd w:val="clear" w:color="auto" w:fill="FFFFFF"/>
          <w:lang w:val="es-GT" w:eastAsia="es-BO"/>
        </w:rPr>
      </w:pPr>
    </w:p>
    <w:p w:rsidR="0092731B" w:rsidRDefault="0092731B" w:rsidP="00100234">
      <w:pPr>
        <w:widowControl w:val="0"/>
        <w:spacing w:line="100" w:lineRule="atLeast"/>
        <w:ind w:right="-676"/>
        <w:jc w:val="center"/>
        <w:rPr>
          <w:rFonts w:ascii="Bembo Std" w:hAnsi="Bembo Std"/>
          <w:b/>
          <w:bCs/>
          <w:spacing w:val="-3"/>
          <w:shd w:val="clear" w:color="auto" w:fill="FFFFFF"/>
          <w:lang w:val="es-GT" w:eastAsia="es-BO"/>
        </w:rPr>
        <w:sectPr w:rsidR="0092731B" w:rsidSect="0092731B">
          <w:headerReference w:type="default" r:id="rId9"/>
          <w:footerReference w:type="default" r:id="rId10"/>
          <w:pgSz w:w="12240" w:h="15840"/>
          <w:pgMar w:top="2354" w:right="1418" w:bottom="1815" w:left="1701" w:header="1135" w:footer="714" w:gutter="0"/>
          <w:cols w:space="720"/>
          <w:formProt w:val="0"/>
          <w:titlePg/>
          <w:docGrid w:linePitch="326" w:charSpace="-6145"/>
        </w:sectPr>
      </w:pPr>
    </w:p>
    <w:p w:rsidR="00100234" w:rsidRPr="008537C5" w:rsidRDefault="00100234" w:rsidP="00100234">
      <w:pPr>
        <w:widowControl w:val="0"/>
        <w:spacing w:line="100" w:lineRule="atLeast"/>
        <w:ind w:right="-676"/>
        <w:jc w:val="center"/>
        <w:rPr>
          <w:rFonts w:ascii="Bembo Std" w:hAnsi="Bembo Std"/>
          <w:b/>
          <w:bCs/>
          <w:spacing w:val="-3"/>
          <w:shd w:val="clear" w:color="auto" w:fill="FFFFFF"/>
          <w:lang w:val="es-GT" w:eastAsia="es-BO"/>
        </w:rPr>
      </w:pPr>
      <w:r w:rsidRPr="008537C5">
        <w:rPr>
          <w:rFonts w:ascii="Bembo Std" w:hAnsi="Bembo Std"/>
          <w:b/>
          <w:bCs/>
          <w:spacing w:val="-3"/>
          <w:shd w:val="clear" w:color="auto" w:fill="FFFFFF"/>
          <w:lang w:val="es-GT" w:eastAsia="es-BO"/>
        </w:rPr>
        <w:lastRenderedPageBreak/>
        <w:t xml:space="preserve">CONTRATO DE SERVICIOS DE CONSULTORIA INDIVIDUAL </w:t>
      </w:r>
    </w:p>
    <w:p w:rsidR="00100234" w:rsidRPr="008537C5" w:rsidRDefault="00100234" w:rsidP="00100234">
      <w:pPr>
        <w:widowControl w:val="0"/>
        <w:spacing w:line="100" w:lineRule="atLeast"/>
        <w:ind w:right="-676"/>
        <w:jc w:val="center"/>
        <w:rPr>
          <w:rFonts w:ascii="Bembo Std" w:hAnsi="Bembo Std"/>
          <w:b/>
          <w:bCs/>
          <w:spacing w:val="-3"/>
          <w:shd w:val="clear" w:color="auto" w:fill="FFFFFF"/>
          <w:lang w:val="es-GT" w:eastAsia="es-BO"/>
        </w:rPr>
      </w:pPr>
      <w:r w:rsidRPr="008537C5">
        <w:rPr>
          <w:rFonts w:ascii="Bembo Std" w:hAnsi="Bembo Std"/>
          <w:b/>
          <w:bCs/>
          <w:spacing w:val="-3"/>
          <w:shd w:val="clear" w:color="auto" w:fill="FFFFFF"/>
          <w:lang w:val="es-GT" w:eastAsia="es-BO"/>
        </w:rPr>
        <w:t xml:space="preserve">No. </w:t>
      </w:r>
      <w:r w:rsidR="00AE3FCC" w:rsidRPr="008537C5">
        <w:rPr>
          <w:rFonts w:ascii="Bembo Std" w:hAnsi="Bembo Std"/>
          <w:b/>
          <w:bCs/>
          <w:spacing w:val="-3"/>
          <w:shd w:val="clear" w:color="auto" w:fill="FFFFFF"/>
          <w:lang w:val="es-GT" w:eastAsia="es-BO"/>
        </w:rPr>
        <w:t>1</w:t>
      </w:r>
      <w:r w:rsidR="002C0EBB" w:rsidRPr="008537C5">
        <w:rPr>
          <w:rFonts w:ascii="Bembo Std" w:hAnsi="Bembo Std"/>
          <w:b/>
          <w:bCs/>
          <w:spacing w:val="-3"/>
          <w:shd w:val="clear" w:color="auto" w:fill="FFFFFF"/>
          <w:lang w:val="es-GT" w:eastAsia="es-BO"/>
        </w:rPr>
        <w:t>60</w:t>
      </w:r>
      <w:r w:rsidR="00C554FC" w:rsidRPr="008537C5">
        <w:rPr>
          <w:rFonts w:ascii="Bembo Std" w:hAnsi="Bembo Std"/>
          <w:b/>
          <w:bCs/>
          <w:spacing w:val="-3"/>
          <w:shd w:val="clear" w:color="auto" w:fill="FFFFFF"/>
          <w:lang w:val="es-GT" w:eastAsia="es-BO"/>
        </w:rPr>
        <w:t>/</w:t>
      </w:r>
      <w:r w:rsidRPr="008537C5">
        <w:rPr>
          <w:rFonts w:ascii="Bembo Std" w:hAnsi="Bembo Std"/>
          <w:b/>
          <w:bCs/>
          <w:spacing w:val="-3"/>
          <w:shd w:val="clear" w:color="auto" w:fill="FFFFFF"/>
          <w:lang w:val="es-GT" w:eastAsia="es-BO"/>
        </w:rPr>
        <w:t>20</w:t>
      </w:r>
      <w:r w:rsidR="008F07A3" w:rsidRPr="008537C5">
        <w:rPr>
          <w:rFonts w:ascii="Bembo Std" w:hAnsi="Bembo Std"/>
          <w:b/>
          <w:bCs/>
          <w:spacing w:val="-3"/>
          <w:shd w:val="clear" w:color="auto" w:fill="FFFFFF"/>
          <w:lang w:val="es-GT" w:eastAsia="es-BO"/>
        </w:rPr>
        <w:t>2</w:t>
      </w:r>
      <w:r w:rsidR="000B1C3C" w:rsidRPr="008537C5">
        <w:rPr>
          <w:rFonts w:ascii="Bembo Std" w:hAnsi="Bembo Std"/>
          <w:b/>
          <w:bCs/>
          <w:spacing w:val="-3"/>
          <w:shd w:val="clear" w:color="auto" w:fill="FFFFFF"/>
          <w:lang w:val="es-GT" w:eastAsia="es-BO"/>
        </w:rPr>
        <w:t>2</w:t>
      </w:r>
      <w:r w:rsidRPr="008537C5">
        <w:rPr>
          <w:rFonts w:ascii="Bembo Std" w:hAnsi="Bembo Std"/>
          <w:b/>
          <w:bCs/>
          <w:spacing w:val="-3"/>
          <w:shd w:val="clear" w:color="auto" w:fill="FFFFFF"/>
          <w:lang w:val="es-GT" w:eastAsia="es-BO"/>
        </w:rPr>
        <w:t xml:space="preserve"> ACP-UGP</w:t>
      </w:r>
      <w:r w:rsidR="000B1C3C" w:rsidRPr="008537C5">
        <w:rPr>
          <w:rFonts w:ascii="Bembo Std" w:hAnsi="Bembo Std"/>
          <w:b/>
          <w:bCs/>
          <w:spacing w:val="-3"/>
          <w:shd w:val="clear" w:color="auto" w:fill="FFFFFF"/>
          <w:lang w:val="es-GT" w:eastAsia="es-BO"/>
        </w:rPr>
        <w:t>PI</w:t>
      </w:r>
    </w:p>
    <w:p w:rsidR="00100234" w:rsidRPr="008537C5" w:rsidRDefault="00100234" w:rsidP="00280569">
      <w:pPr>
        <w:pStyle w:val="Normal1"/>
        <w:spacing w:after="0" w:line="360" w:lineRule="auto"/>
        <w:jc w:val="both"/>
        <w:rPr>
          <w:rFonts w:ascii="Bembo Std" w:hAnsi="Bembo Std" w:cs="Times New Roman"/>
          <w:color w:val="000000"/>
        </w:rPr>
      </w:pPr>
    </w:p>
    <w:p w:rsidR="00024C62" w:rsidRPr="00024C62" w:rsidRDefault="00024C62" w:rsidP="00024C62">
      <w:pPr>
        <w:tabs>
          <w:tab w:val="left" w:pos="-720"/>
        </w:tabs>
        <w:spacing w:line="360" w:lineRule="auto"/>
        <w:jc w:val="both"/>
        <w:textAlignment w:val="auto"/>
        <w:rPr>
          <w:rFonts w:ascii="Bembo Std" w:eastAsia="Times New Roman" w:hAnsi="Bembo Std" w:cs="Times New Roman"/>
          <w:color w:val="auto"/>
          <w:lang w:val="es-MX" w:eastAsia="en-US"/>
        </w:rPr>
      </w:pPr>
      <w:r w:rsidRPr="00024C62">
        <w:rPr>
          <w:rFonts w:ascii="Bembo Std" w:eastAsia="Times New Roman" w:hAnsi="Bembo Std" w:cs="Times New Roman"/>
          <w:color w:val="auto"/>
          <w:lang w:val="es-MX" w:eastAsia="en-US"/>
        </w:rPr>
        <w:t xml:space="preserve">Nosotros, </w:t>
      </w:r>
      <w:r w:rsidRPr="00024C62">
        <w:rPr>
          <w:rFonts w:ascii="Bembo Std" w:eastAsia="Times New Roman" w:hAnsi="Bembo Std" w:cs="Times New Roman"/>
          <w:b/>
          <w:color w:val="auto"/>
          <w:lang w:val="es-MX" w:eastAsia="en-US"/>
        </w:rPr>
        <w:t>FRANCISCO JOSÉ ALABI MONTOYA</w:t>
      </w:r>
      <w:r w:rsidRPr="00024C62">
        <w:rPr>
          <w:rFonts w:ascii="Bembo Std" w:eastAsia="Times New Roman" w:hAnsi="Bembo Std" w:cs="Times New Roman"/>
          <w:color w:val="auto"/>
          <w:lang w:val="es-MX" w:eastAsia="en-US"/>
        </w:rPr>
        <w:t xml:space="preserve">, mayor de edad, Doctor en Medicina, del domicilio de                                                                                 , portador de mi Documento Único de Identidad número:                                                                                                                                       , con Número de Identificación Tributaria </w:t>
      </w:r>
    </w:p>
    <w:p w:rsidR="00FF2812" w:rsidRDefault="00024C62" w:rsidP="00024C62">
      <w:pPr>
        <w:pStyle w:val="Normal1"/>
        <w:spacing w:after="0" w:line="360" w:lineRule="auto"/>
        <w:jc w:val="both"/>
        <w:rPr>
          <w:rFonts w:ascii="Bembo Std" w:hAnsi="Bembo Std" w:cs="Times New Roman"/>
          <w:spacing w:val="-3"/>
          <w:shd w:val="clear" w:color="auto" w:fill="FFFFFF"/>
          <w:lang w:eastAsia="es-BO"/>
        </w:rPr>
      </w:pPr>
      <w:r w:rsidRPr="00024C62">
        <w:rPr>
          <w:rFonts w:ascii="Bembo Std" w:eastAsia="Times New Roman" w:hAnsi="Bembo Std" w:cs="Times New Roman"/>
          <w:color w:val="auto"/>
          <w:lang w:val="es-MX" w:eastAsia="en-US"/>
        </w:rPr>
        <w:t xml:space="preserve">                                                              , actuando en nombre y representación del </w:t>
      </w:r>
      <w:r w:rsidR="00966E73" w:rsidRPr="00024C62">
        <w:rPr>
          <w:rFonts w:ascii="Bembo Std" w:hAnsi="Bembo Std"/>
          <w:lang w:val="es-MX"/>
        </w:rPr>
        <w:t>Ministerio de Salud</w:t>
      </w:r>
      <w:r w:rsidR="00966E73" w:rsidRPr="008537C5">
        <w:rPr>
          <w:rFonts w:ascii="Bembo Std" w:hAnsi="Bembo Std"/>
          <w:lang w:val="es-MX"/>
        </w:rPr>
        <w:t xml:space="preserve">, con Número de Identificación Tributaria cero seiscientos catorce – cero diez mil ciento veintidós – cero cero tres – dos, personería que compruebo con la siguiente documentación: I) Certificación del Acuerdo Ejecutivo de la Presidencia de la República número DOSCIENTOS CINCO, de fecha veintisiete de marzo de dos mil veinte, extendida en la misma fecha, por el licenciado Conan Tonathiu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Tonathiu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Contratos como el presente y que para los efectos de este Contrato me denominaré MINISTERIO DE SALUD, o simplemente EL MINSAL, o EL </w:t>
      </w:r>
      <w:r w:rsidR="00966E73" w:rsidRPr="008537C5">
        <w:rPr>
          <w:rFonts w:ascii="Bembo Std" w:hAnsi="Bembo Std"/>
          <w:lang w:val="es-MX"/>
        </w:rPr>
        <w:lastRenderedPageBreak/>
        <w:t>“CONTRATANTE”, con domicilio legal en Calle Arce No. 827, San Salvador</w:t>
      </w:r>
      <w:r w:rsidR="00280569" w:rsidRPr="008537C5">
        <w:rPr>
          <w:rFonts w:ascii="Bembo Std" w:hAnsi="Bembo Std" w:cs="Times New Roman"/>
          <w:spacing w:val="-3"/>
          <w:shd w:val="clear" w:color="auto" w:fill="FFFFFF"/>
          <w:lang w:eastAsia="es-BO"/>
        </w:rPr>
        <w:t xml:space="preserve">; </w:t>
      </w:r>
      <w:r w:rsidR="00280569" w:rsidRPr="008537C5">
        <w:rPr>
          <w:rFonts w:ascii="Bembo Std" w:hAnsi="Bembo Std" w:cs="Times New Roman"/>
          <w:color w:val="000000"/>
          <w:lang w:val="es-SV"/>
        </w:rPr>
        <w:t>y</w:t>
      </w:r>
      <w:r w:rsidR="00280569" w:rsidRPr="008537C5">
        <w:rPr>
          <w:rFonts w:ascii="Bembo Std" w:hAnsi="Bembo Std" w:cs="Times New Roman"/>
          <w:color w:val="000000"/>
        </w:rPr>
        <w:t xml:space="preserve"> por otra parte, </w:t>
      </w:r>
      <w:r w:rsidR="002C68B7" w:rsidRPr="008537C5">
        <w:rPr>
          <w:rFonts w:ascii="Bembo Std" w:hAnsi="Bembo Std" w:cs="Times New Roman"/>
          <w:b/>
          <w:spacing w:val="-3"/>
          <w:shd w:val="clear" w:color="auto" w:fill="FFFFFF"/>
          <w:lang w:eastAsia="es-BO"/>
        </w:rPr>
        <w:t>GERMAN RICARDO CORNEJO</w:t>
      </w:r>
      <w:r w:rsidR="00280569" w:rsidRPr="008537C5">
        <w:rPr>
          <w:rFonts w:ascii="Bembo Std" w:hAnsi="Bembo Std" w:cs="Times New Roman"/>
          <w:spacing w:val="-3"/>
          <w:shd w:val="clear" w:color="auto" w:fill="FFFFFF"/>
          <w:lang w:eastAsia="es-BO"/>
        </w:rPr>
        <w:t xml:space="preserve">, </w:t>
      </w:r>
      <w:r w:rsidR="001A541E" w:rsidRPr="008537C5">
        <w:rPr>
          <w:rFonts w:ascii="Bembo Std" w:hAnsi="Bembo Std" w:cs="Times New Roman"/>
          <w:spacing w:val="-3"/>
          <w:shd w:val="clear" w:color="auto" w:fill="FFFFFF"/>
          <w:lang w:eastAsia="es-BO"/>
        </w:rPr>
        <w:t>mayor</w:t>
      </w:r>
      <w:r w:rsidR="00280569" w:rsidRPr="008537C5">
        <w:rPr>
          <w:rFonts w:ascii="Bembo Std" w:hAnsi="Bembo Std" w:cs="Times New Roman"/>
          <w:spacing w:val="-3"/>
          <w:shd w:val="clear" w:color="auto" w:fill="FFFFFF"/>
          <w:lang w:eastAsia="es-BO"/>
        </w:rPr>
        <w:t xml:space="preserve"> de edad, </w:t>
      </w:r>
      <w:r w:rsidR="00FF2812">
        <w:rPr>
          <w:rFonts w:ascii="Bembo Std" w:hAnsi="Bembo Std" w:cs="Times New Roman"/>
          <w:spacing w:val="-3"/>
          <w:shd w:val="clear" w:color="auto" w:fill="FFFFFF"/>
          <w:lang w:eastAsia="es-BO"/>
        </w:rPr>
        <w:t xml:space="preserve">                                         </w:t>
      </w:r>
      <w:r w:rsidR="00280569" w:rsidRPr="008537C5">
        <w:rPr>
          <w:rFonts w:ascii="Bembo Std" w:hAnsi="Bembo Std" w:cs="Times New Roman"/>
          <w:spacing w:val="-3"/>
          <w:shd w:val="clear" w:color="auto" w:fill="FFFFFF"/>
          <w:lang w:eastAsia="es-BO"/>
        </w:rPr>
        <w:t xml:space="preserve">, del domicilio de </w:t>
      </w:r>
    </w:p>
    <w:p w:rsidR="00FF2812" w:rsidRDefault="00FF2812" w:rsidP="00024C62">
      <w:pPr>
        <w:pStyle w:val="Normal1"/>
        <w:spacing w:after="0" w:line="360" w:lineRule="auto"/>
        <w:jc w:val="both"/>
        <w:rPr>
          <w:rFonts w:ascii="Bembo Std" w:hAnsi="Bembo Std" w:cs="Times New Roman"/>
          <w:spacing w:val="-3"/>
          <w:shd w:val="clear" w:color="auto" w:fill="FFFFFF"/>
          <w:lang w:eastAsia="es-BO"/>
        </w:rPr>
      </w:pPr>
      <w:r>
        <w:rPr>
          <w:rFonts w:ascii="Bembo Std" w:hAnsi="Bembo Std" w:cs="Times New Roman"/>
          <w:spacing w:val="-3"/>
          <w:shd w:val="clear" w:color="auto" w:fill="FFFFFF"/>
          <w:lang w:eastAsia="es-BO"/>
        </w:rPr>
        <w:t xml:space="preserve">                              </w:t>
      </w:r>
      <w:r w:rsidR="0078040F" w:rsidRPr="008537C5">
        <w:rPr>
          <w:rFonts w:ascii="Bembo Std" w:hAnsi="Bembo Std" w:cs="Times New Roman"/>
          <w:spacing w:val="-3"/>
          <w:shd w:val="clear" w:color="auto" w:fill="FFFFFF"/>
          <w:lang w:eastAsia="es-BO"/>
        </w:rPr>
        <w:t>, d</w:t>
      </w:r>
      <w:r w:rsidR="00280569" w:rsidRPr="008537C5">
        <w:rPr>
          <w:rFonts w:ascii="Bembo Std" w:hAnsi="Bembo Std" w:cs="Times New Roman"/>
          <w:spacing w:val="-3"/>
          <w:shd w:val="clear" w:color="auto" w:fill="FFFFFF"/>
          <w:lang w:eastAsia="es-BO"/>
        </w:rPr>
        <w:t>epartamento de , portador de mi Documento Único de Identidad número</w:t>
      </w:r>
      <w:r>
        <w:rPr>
          <w:rFonts w:ascii="Bembo Std" w:hAnsi="Bembo Std" w:cs="Times New Roman"/>
          <w:spacing w:val="-3"/>
          <w:shd w:val="clear" w:color="auto" w:fill="FFFFFF"/>
          <w:lang w:eastAsia="es-BO"/>
        </w:rPr>
        <w:t xml:space="preserve">  </w:t>
      </w:r>
    </w:p>
    <w:p w:rsidR="00FF2812" w:rsidRDefault="00FF2812" w:rsidP="00024C62">
      <w:pPr>
        <w:pStyle w:val="Normal1"/>
        <w:spacing w:after="0" w:line="360" w:lineRule="auto"/>
        <w:jc w:val="both"/>
        <w:rPr>
          <w:rFonts w:ascii="Bembo Std" w:hAnsi="Bembo Std" w:cs="Times New Roman"/>
        </w:rPr>
      </w:pPr>
      <w:r>
        <w:rPr>
          <w:rFonts w:ascii="Bembo Std" w:hAnsi="Bembo Std" w:cs="Times New Roman"/>
        </w:rPr>
        <w:t xml:space="preserve">                                                                                  </w:t>
      </w:r>
      <w:r w:rsidR="00280569" w:rsidRPr="008537C5">
        <w:rPr>
          <w:rFonts w:ascii="Bembo Std" w:hAnsi="Bembo Std" w:cs="Times New Roman"/>
        </w:rPr>
        <w:t xml:space="preserve">, </w:t>
      </w:r>
      <w:r>
        <w:rPr>
          <w:rFonts w:ascii="Bembo Std" w:hAnsi="Bembo Std" w:cs="Times New Roman"/>
        </w:rPr>
        <w:t xml:space="preserve"> </w:t>
      </w:r>
      <w:r w:rsidR="00280569" w:rsidRPr="008537C5">
        <w:rPr>
          <w:rFonts w:ascii="Bembo Std" w:hAnsi="Bembo Std" w:cs="Times New Roman"/>
        </w:rPr>
        <w:t>y con Número de Identificación Tributaria</w:t>
      </w:r>
    </w:p>
    <w:p w:rsidR="00280569" w:rsidRPr="008537C5" w:rsidRDefault="00FF2812" w:rsidP="00024C62">
      <w:pPr>
        <w:pStyle w:val="Normal1"/>
        <w:spacing w:after="0" w:line="360" w:lineRule="auto"/>
        <w:jc w:val="both"/>
        <w:rPr>
          <w:rFonts w:ascii="Bembo Std" w:hAnsi="Bembo Std" w:cs="Times New Roman"/>
        </w:rPr>
      </w:pPr>
      <w:r>
        <w:rPr>
          <w:rFonts w:ascii="Bembo Std" w:hAnsi="Bembo Std" w:cs="Times New Roman"/>
        </w:rPr>
        <w:t xml:space="preserve">                                                                                                                             </w:t>
      </w:r>
      <w:r w:rsidR="0078040F" w:rsidRPr="008537C5">
        <w:rPr>
          <w:rFonts w:ascii="Bembo Std" w:hAnsi="Bembo Std" w:cs="Times New Roman"/>
        </w:rPr>
        <w:t>,</w:t>
      </w:r>
      <w:r w:rsidR="00280569" w:rsidRPr="008537C5">
        <w:rPr>
          <w:rFonts w:ascii="Bembo Std" w:hAnsi="Bembo Std" w:cs="Times New Roman"/>
        </w:rPr>
        <w:t xml:space="preserve"> actuando en carácter personal y en calidad de </w:t>
      </w:r>
      <w:r w:rsidR="00280569" w:rsidRPr="008537C5">
        <w:rPr>
          <w:rFonts w:ascii="Bembo Std" w:hAnsi="Bembo Std" w:cs="Times New Roman"/>
          <w:shd w:val="clear" w:color="auto" w:fill="FFFFFF"/>
        </w:rPr>
        <w:t>Consultor Individual,</w:t>
      </w:r>
      <w:r w:rsidR="00280569" w:rsidRPr="008537C5">
        <w:rPr>
          <w:rFonts w:ascii="Bembo Std" w:hAnsi="Bembo Std" w:cs="Times New Roman"/>
        </w:rPr>
        <w:t xml:space="preserve"> y que en lo sucesivo me denominaré </w:t>
      </w:r>
      <w:r w:rsidR="00280569" w:rsidRPr="008537C5">
        <w:rPr>
          <w:rFonts w:ascii="Bembo Std" w:hAnsi="Bembo Std" w:cs="Times New Roman"/>
          <w:b/>
          <w:bCs/>
        </w:rPr>
        <w:t>“</w:t>
      </w:r>
      <w:r w:rsidR="00AE3FCC" w:rsidRPr="008537C5">
        <w:rPr>
          <w:rFonts w:ascii="Bembo Std" w:hAnsi="Bembo Std" w:cs="Times New Roman"/>
          <w:b/>
          <w:bCs/>
        </w:rPr>
        <w:t xml:space="preserve">EL </w:t>
      </w:r>
      <w:r w:rsidR="00280569" w:rsidRPr="008537C5">
        <w:rPr>
          <w:rFonts w:ascii="Bembo Std" w:hAnsi="Bembo Std" w:cs="Times New Roman"/>
          <w:b/>
          <w:bCs/>
        </w:rPr>
        <w:t xml:space="preserve">CONSULTOR”; </w:t>
      </w:r>
      <w:r w:rsidR="00280569" w:rsidRPr="008537C5">
        <w:rPr>
          <w:rFonts w:ascii="Bembo Std" w:hAnsi="Bembo Std" w:cs="Times New Roman"/>
        </w:rPr>
        <w:t>convenimos en celebrar el presente Contrato de</w:t>
      </w:r>
      <w:r w:rsidR="00280569" w:rsidRPr="008537C5">
        <w:rPr>
          <w:rFonts w:ascii="Bembo Std" w:hAnsi="Bembo Std" w:cs="Times New Roman"/>
          <w:shd w:val="clear" w:color="auto" w:fill="FFFFFF"/>
        </w:rPr>
        <w:t xml:space="preserve"> Consultoría</w:t>
      </w:r>
      <w:r w:rsidR="00280569" w:rsidRPr="008537C5">
        <w:rPr>
          <w:rFonts w:ascii="Bembo Std" w:hAnsi="Bembo Std" w:cs="Times New Roman"/>
        </w:rPr>
        <w:t xml:space="preserve">, que se regirá por las cláusulas siguientes: </w:t>
      </w:r>
    </w:p>
    <w:p w:rsidR="00280569" w:rsidRPr="008537C5" w:rsidRDefault="00280569" w:rsidP="00280569">
      <w:pPr>
        <w:pStyle w:val="Normal1"/>
        <w:spacing w:after="0" w:line="360" w:lineRule="auto"/>
        <w:jc w:val="both"/>
        <w:rPr>
          <w:rFonts w:ascii="Bembo Std" w:hAnsi="Bembo Std" w:cs="Times New Roman"/>
        </w:rPr>
      </w:pPr>
    </w:p>
    <w:p w:rsidR="001E6677" w:rsidRPr="008537C5" w:rsidRDefault="00280569" w:rsidP="00280569">
      <w:pPr>
        <w:pStyle w:val="Normal1"/>
        <w:spacing w:after="0" w:line="360" w:lineRule="auto"/>
        <w:jc w:val="both"/>
        <w:rPr>
          <w:rFonts w:ascii="Bembo Std" w:hAnsi="Bembo Std" w:cs="Times New Roman"/>
          <w:b/>
        </w:rPr>
      </w:pPr>
      <w:r w:rsidRPr="008537C5">
        <w:rPr>
          <w:rFonts w:ascii="Bembo Std" w:hAnsi="Bembo Std" w:cs="Times New Roman"/>
          <w:b/>
          <w:bCs/>
          <w:u w:val="single"/>
        </w:rPr>
        <w:t>PRIMERA:</w:t>
      </w:r>
      <w:r w:rsidRPr="008537C5">
        <w:rPr>
          <w:rFonts w:ascii="Bembo Std" w:hAnsi="Bembo Std" w:cs="Times New Roman"/>
          <w:b/>
          <w:bCs/>
        </w:rPr>
        <w:t xml:space="preserve"> OBJETO DEL CONTRATO</w:t>
      </w:r>
      <w:r w:rsidRPr="008537C5">
        <w:rPr>
          <w:rFonts w:ascii="Bembo Std" w:hAnsi="Bembo Std" w:cs="Times New Roman"/>
        </w:rPr>
        <w:t xml:space="preserve">. </w:t>
      </w:r>
      <w:r w:rsidR="00AE3FCC" w:rsidRPr="008537C5">
        <w:rPr>
          <w:rFonts w:ascii="Bembo Std" w:hAnsi="Bembo Std" w:cs="Times New Roman"/>
        </w:rPr>
        <w:t>EL CONSULTOR</w:t>
      </w:r>
      <w:r w:rsidRPr="008537C5">
        <w:rPr>
          <w:rFonts w:ascii="Bembo Std" w:hAnsi="Bembo Std" w:cs="Times New Roman"/>
        </w:rPr>
        <w:t xml:space="preserve"> prestará los </w:t>
      </w:r>
      <w:r w:rsidR="00F54776" w:rsidRPr="008537C5">
        <w:rPr>
          <w:rFonts w:ascii="Bembo Std" w:hAnsi="Bembo Std" w:cs="Times New Roman"/>
        </w:rPr>
        <w:t>servicios de</w:t>
      </w:r>
      <w:r w:rsidR="00FF4A35" w:rsidRPr="008537C5">
        <w:rPr>
          <w:rFonts w:ascii="Bembo Std" w:hAnsi="Bembo Std" w:cs="Times New Roman"/>
        </w:rPr>
        <w:t xml:space="preserve"> </w:t>
      </w:r>
      <w:r w:rsidR="000052EC" w:rsidRPr="008537C5">
        <w:rPr>
          <w:rFonts w:ascii="Bembo Std" w:hAnsi="Bembo Std" w:cs="Times New Roman"/>
        </w:rPr>
        <w:t>Consultoría Individual denominado</w:t>
      </w:r>
      <w:r w:rsidR="00F54776" w:rsidRPr="008537C5">
        <w:rPr>
          <w:rFonts w:ascii="Bembo Std" w:hAnsi="Bembo Std" w:cs="Times New Roman"/>
          <w:b/>
        </w:rPr>
        <w:t xml:space="preserve"> </w:t>
      </w:r>
      <w:r w:rsidR="0078040F" w:rsidRPr="008537C5">
        <w:rPr>
          <w:rFonts w:ascii="Bembo Std" w:hAnsi="Bembo Std" w:cs="Times New Roman"/>
          <w:b/>
        </w:rPr>
        <w:t>“CONTRATACIÓN DE CONSULTORES PARA FORMULACIÓN DE CARPETAS TÉCNICAS PARA EL MEJORAMIENTO DEL SISTEMA ELÉCTRICO DE LOS HOSPITALES NACIONALES PRIORIZADOS” (SEGUNDO PROCESO</w:t>
      </w:r>
      <w:r w:rsidR="003A3862" w:rsidRPr="008537C5">
        <w:rPr>
          <w:rFonts w:ascii="Bembo Std" w:hAnsi="Bembo Std" w:cs="Times New Roman"/>
          <w:b/>
        </w:rPr>
        <w:t>).</w:t>
      </w:r>
    </w:p>
    <w:p w:rsidR="003A3862" w:rsidRPr="008537C5" w:rsidRDefault="003A3862" w:rsidP="00280569">
      <w:pPr>
        <w:pStyle w:val="Normal1"/>
        <w:spacing w:after="0" w:line="360" w:lineRule="auto"/>
        <w:jc w:val="both"/>
        <w:rPr>
          <w:rFonts w:ascii="Bembo Std" w:hAnsi="Bembo Std" w:cs="Times New Roman"/>
          <w:b/>
        </w:rPr>
      </w:pPr>
    </w:p>
    <w:p w:rsidR="002042AF" w:rsidRPr="008537C5" w:rsidRDefault="002042AF" w:rsidP="00280569">
      <w:pPr>
        <w:pStyle w:val="Normal1"/>
        <w:spacing w:after="0" w:line="360" w:lineRule="auto"/>
        <w:jc w:val="both"/>
        <w:rPr>
          <w:rFonts w:ascii="Bembo Std" w:hAnsi="Bembo Std" w:cs="Times New Roman"/>
        </w:rPr>
      </w:pPr>
      <w:r w:rsidRPr="008537C5">
        <w:rPr>
          <w:rFonts w:ascii="Bembo Std" w:hAnsi="Bembo Std" w:cs="Times New Roman"/>
          <w:b/>
          <w:u w:val="single"/>
        </w:rPr>
        <w:t>SEGUNDA</w:t>
      </w:r>
      <w:r w:rsidRPr="008537C5">
        <w:rPr>
          <w:rFonts w:ascii="Bembo Std" w:hAnsi="Bembo Std" w:cs="Times New Roman"/>
          <w:b/>
        </w:rPr>
        <w:t>:</w:t>
      </w:r>
      <w:r w:rsidRPr="008537C5">
        <w:rPr>
          <w:rFonts w:ascii="Bembo Std" w:hAnsi="Bembo Std"/>
        </w:rPr>
        <w:t xml:space="preserve"> </w:t>
      </w:r>
      <w:r w:rsidRPr="008537C5">
        <w:rPr>
          <w:rFonts w:ascii="Bembo Std" w:hAnsi="Bembo Std" w:cs="Times New Roman"/>
          <w:b/>
        </w:rPr>
        <w:t>OBJETIVO DE LA CONSULTORÍA</w:t>
      </w:r>
      <w:r w:rsidRPr="008537C5">
        <w:rPr>
          <w:rFonts w:ascii="Bembo Std" w:hAnsi="Bembo Std" w:cs="Times New Roman"/>
        </w:rPr>
        <w:t xml:space="preserve">. </w:t>
      </w:r>
      <w:r w:rsidR="0078040F" w:rsidRPr="008537C5">
        <w:rPr>
          <w:rFonts w:ascii="Bembo Std" w:hAnsi="Bembo Std" w:cs="Times New Roman"/>
        </w:rPr>
        <w:t>Desarrollar la formulación de carpeta</w:t>
      </w:r>
      <w:r w:rsidR="00BB3576" w:rsidRPr="008537C5">
        <w:rPr>
          <w:rFonts w:ascii="Bembo Std" w:hAnsi="Bembo Std" w:cs="Times New Roman"/>
        </w:rPr>
        <w:t>s</w:t>
      </w:r>
      <w:r w:rsidR="0078040F" w:rsidRPr="008537C5">
        <w:rPr>
          <w:rFonts w:ascii="Bembo Std" w:hAnsi="Bembo Std" w:cs="Times New Roman"/>
        </w:rPr>
        <w:t xml:space="preserve"> técnica para el mejoramiento del Sistema Eléctrico de</w:t>
      </w:r>
      <w:r w:rsidR="00BB3576" w:rsidRPr="008537C5">
        <w:rPr>
          <w:rFonts w:ascii="Bembo Std" w:hAnsi="Bembo Std" w:cs="Times New Roman"/>
        </w:rPr>
        <w:t xml:space="preserve"> ocho hospitales priorizados </w:t>
      </w:r>
      <w:r w:rsidR="001E6677" w:rsidRPr="008537C5">
        <w:rPr>
          <w:rFonts w:ascii="Bembo Std" w:hAnsi="Bembo Std" w:cs="Times New Roman"/>
        </w:rPr>
        <w:t>a</w:t>
      </w:r>
      <w:r w:rsidR="00BB3576" w:rsidRPr="008537C5">
        <w:rPr>
          <w:rFonts w:ascii="Bembo Std" w:hAnsi="Bembo Std" w:cs="Times New Roman"/>
        </w:rPr>
        <w:t xml:space="preserve"> nivel nacional</w:t>
      </w:r>
      <w:r w:rsidR="0078040F" w:rsidRPr="008537C5">
        <w:rPr>
          <w:rFonts w:ascii="Bembo Std" w:hAnsi="Bembo Std" w:cs="Times New Roman"/>
        </w:rPr>
        <w:t>, de conformidad a lo requerido en los presentes Términos de Referencia, así como la elaboración de todos los documentos necesarios para contratar la ejecución de la obra incluyendo: Planos de Diseño Final, Presupuesto Oficial, Especificaciones Técnicas, Formularios de Oferta y demás documentos técnicos que sean necesarios.</w:t>
      </w:r>
    </w:p>
    <w:p w:rsidR="00BB3576" w:rsidRDefault="002042AF" w:rsidP="00BB3576">
      <w:pPr>
        <w:pStyle w:val="NormalWeb"/>
        <w:spacing w:line="360" w:lineRule="auto"/>
        <w:ind w:firstLine="6"/>
        <w:jc w:val="both"/>
        <w:rPr>
          <w:rFonts w:ascii="Bembo Std" w:eastAsia="Calibri" w:hAnsi="Bembo Std"/>
          <w:color w:val="000000"/>
          <w:lang w:val="es-CO"/>
        </w:rPr>
      </w:pPr>
      <w:r w:rsidRPr="008537C5">
        <w:rPr>
          <w:rFonts w:ascii="Bembo Std" w:eastAsia="DejaVu Sans" w:hAnsi="Bembo Std"/>
          <w:b/>
          <w:color w:val="000000"/>
          <w:lang w:val="es-ES" w:eastAsia="zh-CN"/>
        </w:rPr>
        <w:t>TERCERA</w:t>
      </w:r>
      <w:r w:rsidR="00280569" w:rsidRPr="008537C5">
        <w:rPr>
          <w:rFonts w:ascii="Bembo Std" w:eastAsia="DejaVu Sans" w:hAnsi="Bembo Std"/>
          <w:b/>
          <w:color w:val="000000"/>
          <w:lang w:val="es-ES" w:eastAsia="zh-CN"/>
        </w:rPr>
        <w:t xml:space="preserve">: ALCANCE </w:t>
      </w:r>
      <w:r w:rsidR="00611B47" w:rsidRPr="008537C5">
        <w:rPr>
          <w:rFonts w:ascii="Bembo Std" w:eastAsia="DejaVu Sans" w:hAnsi="Bembo Std"/>
          <w:b/>
          <w:color w:val="000000"/>
          <w:lang w:val="es-ES" w:eastAsia="zh-CN"/>
        </w:rPr>
        <w:t>DE LA</w:t>
      </w:r>
      <w:r w:rsidR="007A24BB" w:rsidRPr="008537C5">
        <w:rPr>
          <w:rFonts w:ascii="Bembo Std" w:eastAsia="DejaVu Sans" w:hAnsi="Bembo Std"/>
          <w:b/>
          <w:color w:val="000000"/>
          <w:lang w:val="es-ES" w:eastAsia="zh-CN"/>
        </w:rPr>
        <w:t xml:space="preserve"> CONSULTORÍA</w:t>
      </w:r>
      <w:r w:rsidR="00280569" w:rsidRPr="008537C5">
        <w:rPr>
          <w:rFonts w:ascii="Bembo Std" w:eastAsia="DejaVu Sans" w:hAnsi="Bembo Std"/>
          <w:b/>
          <w:color w:val="000000"/>
          <w:lang w:val="es-ES" w:eastAsia="zh-CN"/>
        </w:rPr>
        <w:t>.</w:t>
      </w:r>
      <w:r w:rsidR="00C90ED7" w:rsidRPr="008537C5">
        <w:rPr>
          <w:rFonts w:ascii="Bembo Std" w:eastAsia="DejaVu Sans" w:hAnsi="Bembo Std"/>
          <w:b/>
          <w:color w:val="000000"/>
          <w:lang w:val="es-ES" w:eastAsia="zh-CN"/>
        </w:rPr>
        <w:t xml:space="preserve"> </w:t>
      </w:r>
      <w:r w:rsidR="00AE3FCC" w:rsidRPr="008537C5">
        <w:rPr>
          <w:rFonts w:ascii="Bembo Std" w:eastAsia="DejaVu Sans" w:hAnsi="Bembo Std"/>
          <w:color w:val="000000"/>
          <w:lang w:val="es-ES" w:eastAsia="zh-CN"/>
        </w:rPr>
        <w:t>EL CONSULTOR</w:t>
      </w:r>
      <w:r w:rsidR="00FA5798" w:rsidRPr="008537C5">
        <w:rPr>
          <w:rFonts w:ascii="Bembo Std" w:eastAsia="DejaVu Sans" w:hAnsi="Bembo Std"/>
          <w:color w:val="000000"/>
          <w:lang w:val="es-ES" w:eastAsia="zh-CN"/>
        </w:rPr>
        <w:t xml:space="preserve"> </w:t>
      </w:r>
      <w:r w:rsidR="00BB3576" w:rsidRPr="008537C5">
        <w:rPr>
          <w:rFonts w:ascii="Bembo Std" w:eastAsia="Calibri" w:hAnsi="Bembo Std"/>
          <w:color w:val="000000"/>
          <w:lang w:val="es-CO"/>
        </w:rPr>
        <w:t>La presente consultoría consiste en llevar a cabo la elaboración de la carpeta técnica denominada: “MOJARAMIENTO DEL SISTEMA ELECTRICO DE OCHO HOSPITALE</w:t>
      </w:r>
      <w:r w:rsidR="001E6677" w:rsidRPr="008537C5">
        <w:rPr>
          <w:rFonts w:ascii="Bembo Std" w:eastAsia="Calibri" w:hAnsi="Bembo Std"/>
          <w:color w:val="000000"/>
          <w:lang w:val="es-CO"/>
        </w:rPr>
        <w:t>S PRIORIZADOS A NIVEL NACIONAL”</w:t>
      </w:r>
      <w:r w:rsidR="00AE0927" w:rsidRPr="008537C5">
        <w:rPr>
          <w:rFonts w:ascii="Bembo Std" w:eastAsia="Calibri" w:hAnsi="Bembo Std"/>
          <w:color w:val="000000"/>
          <w:lang w:val="es-CO"/>
        </w:rPr>
        <w:t>, según detalle siguiente:</w:t>
      </w:r>
    </w:p>
    <w:p w:rsidR="00C32E3F" w:rsidRPr="008537C5" w:rsidRDefault="00C32E3F" w:rsidP="00BB3576">
      <w:pPr>
        <w:pStyle w:val="NormalWeb"/>
        <w:spacing w:line="360" w:lineRule="auto"/>
        <w:ind w:firstLine="6"/>
        <w:jc w:val="both"/>
        <w:rPr>
          <w:rFonts w:ascii="Bembo Std" w:eastAsia="Calibri" w:hAnsi="Bembo Std"/>
          <w:color w:val="000000"/>
          <w:lang w:val="es-CO"/>
        </w:rPr>
      </w:pPr>
    </w:p>
    <w:tbl>
      <w:tblPr>
        <w:tblStyle w:val="Tablaconcuadrcula3"/>
        <w:tblW w:w="0" w:type="auto"/>
        <w:tblLook w:val="04A0" w:firstRow="1" w:lastRow="0" w:firstColumn="1" w:lastColumn="0" w:noHBand="0" w:noVBand="1"/>
      </w:tblPr>
      <w:tblGrid>
        <w:gridCol w:w="1547"/>
        <w:gridCol w:w="7564"/>
      </w:tblGrid>
      <w:tr w:rsidR="007F2FDA" w:rsidRPr="008537C5" w:rsidTr="007F2FDA">
        <w:tc>
          <w:tcPr>
            <w:tcW w:w="1547" w:type="dxa"/>
            <w:vMerge w:val="restart"/>
            <w:vAlign w:val="center"/>
          </w:tcPr>
          <w:p w:rsidR="007F2FDA" w:rsidRPr="008537C5" w:rsidRDefault="007F2FDA" w:rsidP="007F2FDA">
            <w:pPr>
              <w:suppressAutoHyphens w:val="0"/>
              <w:spacing w:line="240" w:lineRule="auto"/>
              <w:jc w:val="center"/>
              <w:textAlignment w:val="auto"/>
              <w:rPr>
                <w:rFonts w:ascii="Calibri" w:eastAsia="Calibri" w:hAnsi="Calibri" w:cs="Calibri"/>
                <w:color w:val="auto"/>
                <w:lang w:val="es-CO" w:eastAsia="en-US"/>
              </w:rPr>
            </w:pPr>
            <w:r w:rsidRPr="008537C5">
              <w:rPr>
                <w:rFonts w:ascii="Calibri" w:eastAsia="Calibri" w:hAnsi="Calibri" w:cs="Calibri"/>
                <w:color w:val="auto"/>
                <w:lang w:val="es-CO" w:eastAsia="en-US"/>
              </w:rPr>
              <w:lastRenderedPageBreak/>
              <w:t>Lote 1:</w:t>
            </w:r>
          </w:p>
        </w:tc>
        <w:tc>
          <w:tcPr>
            <w:tcW w:w="7564" w:type="dxa"/>
          </w:tcPr>
          <w:p w:rsidR="007F2FDA" w:rsidRPr="008537C5" w:rsidRDefault="007F2FDA" w:rsidP="007F2FDA">
            <w:pPr>
              <w:suppressAutoHyphens w:val="0"/>
              <w:spacing w:line="240" w:lineRule="auto"/>
              <w:jc w:val="both"/>
              <w:textAlignment w:val="auto"/>
              <w:rPr>
                <w:rFonts w:ascii="Calibri" w:eastAsia="Calibri" w:hAnsi="Calibri" w:cs="Calibri"/>
                <w:color w:val="auto"/>
                <w:lang w:val="es-CO" w:eastAsia="en-US"/>
              </w:rPr>
            </w:pPr>
            <w:r w:rsidRPr="008537C5">
              <w:rPr>
                <w:rFonts w:ascii="Calibri" w:eastAsia="Calibri" w:hAnsi="Calibri" w:cs="Calibri"/>
                <w:color w:val="auto"/>
                <w:lang w:val="es-CO" w:eastAsia="en-US"/>
              </w:rPr>
              <w:t>Hospital Nacional Monseñor Oscar Arnulfo Romero, Ciudad Barrios, San Miguel</w:t>
            </w:r>
          </w:p>
        </w:tc>
      </w:tr>
      <w:tr w:rsidR="007F2FDA" w:rsidRPr="008537C5" w:rsidTr="007F2FDA">
        <w:tc>
          <w:tcPr>
            <w:tcW w:w="1547" w:type="dxa"/>
            <w:vMerge/>
            <w:vAlign w:val="center"/>
          </w:tcPr>
          <w:p w:rsidR="007F2FDA" w:rsidRPr="008537C5" w:rsidRDefault="007F2FDA" w:rsidP="007F2FDA">
            <w:pPr>
              <w:suppressAutoHyphens w:val="0"/>
              <w:spacing w:line="240" w:lineRule="auto"/>
              <w:jc w:val="center"/>
              <w:textAlignment w:val="auto"/>
              <w:rPr>
                <w:rFonts w:ascii="Calibri" w:eastAsia="Calibri" w:hAnsi="Calibri" w:cs="Calibri"/>
                <w:color w:val="auto"/>
                <w:lang w:val="es-CO" w:eastAsia="en-US"/>
              </w:rPr>
            </w:pPr>
          </w:p>
        </w:tc>
        <w:tc>
          <w:tcPr>
            <w:tcW w:w="7564" w:type="dxa"/>
          </w:tcPr>
          <w:p w:rsidR="007F2FDA" w:rsidRPr="008537C5" w:rsidRDefault="007F2FDA" w:rsidP="007F2FDA">
            <w:pPr>
              <w:suppressAutoHyphens w:val="0"/>
              <w:spacing w:line="240" w:lineRule="auto"/>
              <w:jc w:val="both"/>
              <w:textAlignment w:val="auto"/>
              <w:rPr>
                <w:rFonts w:ascii="Calibri" w:eastAsia="Calibri" w:hAnsi="Calibri" w:cs="Calibri"/>
                <w:color w:val="auto"/>
                <w:lang w:val="es-CO" w:eastAsia="en-US"/>
              </w:rPr>
            </w:pPr>
            <w:r w:rsidRPr="008537C5">
              <w:rPr>
                <w:rFonts w:ascii="Calibri" w:eastAsia="Calibri" w:hAnsi="Calibri" w:cs="Calibri"/>
                <w:color w:val="auto"/>
                <w:lang w:val="es-CO" w:eastAsia="en-US"/>
              </w:rPr>
              <w:t>Hospital Nacional Santa Rosa de Lima, La Unión.</w:t>
            </w:r>
          </w:p>
        </w:tc>
      </w:tr>
      <w:tr w:rsidR="007F2FDA" w:rsidRPr="008537C5" w:rsidTr="007F2FDA">
        <w:tc>
          <w:tcPr>
            <w:tcW w:w="1547" w:type="dxa"/>
            <w:vMerge w:val="restart"/>
            <w:vAlign w:val="center"/>
          </w:tcPr>
          <w:p w:rsidR="007F2FDA" w:rsidRPr="008537C5" w:rsidRDefault="007F2FDA" w:rsidP="007F2FDA">
            <w:pPr>
              <w:suppressAutoHyphens w:val="0"/>
              <w:spacing w:line="240" w:lineRule="auto"/>
              <w:jc w:val="center"/>
              <w:textAlignment w:val="auto"/>
              <w:rPr>
                <w:rFonts w:ascii="Calibri" w:eastAsia="Calibri" w:hAnsi="Calibri" w:cs="Calibri"/>
                <w:color w:val="auto"/>
                <w:lang w:val="es-CO" w:eastAsia="en-US"/>
              </w:rPr>
            </w:pPr>
            <w:r w:rsidRPr="008537C5">
              <w:rPr>
                <w:rFonts w:ascii="Calibri" w:eastAsia="Calibri" w:hAnsi="Calibri" w:cs="Calibri"/>
                <w:color w:val="auto"/>
                <w:lang w:val="es-CO" w:eastAsia="en-US"/>
              </w:rPr>
              <w:t>Lote 2:</w:t>
            </w:r>
          </w:p>
        </w:tc>
        <w:tc>
          <w:tcPr>
            <w:tcW w:w="7564" w:type="dxa"/>
          </w:tcPr>
          <w:p w:rsidR="007F2FDA" w:rsidRPr="008537C5" w:rsidRDefault="007F2FDA" w:rsidP="007F2FDA">
            <w:pPr>
              <w:suppressAutoHyphens w:val="0"/>
              <w:spacing w:line="240" w:lineRule="auto"/>
              <w:jc w:val="both"/>
              <w:textAlignment w:val="auto"/>
              <w:rPr>
                <w:rFonts w:ascii="Calibri" w:eastAsia="Calibri" w:hAnsi="Calibri" w:cs="Calibri"/>
                <w:color w:val="auto"/>
                <w:lang w:val="es-CO" w:eastAsia="en-US"/>
              </w:rPr>
            </w:pPr>
            <w:r w:rsidRPr="008537C5">
              <w:rPr>
                <w:rFonts w:ascii="Calibri" w:eastAsia="Calibri" w:hAnsi="Calibri" w:cs="Calibri"/>
                <w:color w:val="auto"/>
                <w:lang w:val="es-CO" w:eastAsia="en-US"/>
              </w:rPr>
              <w:t>Hospital Nacional Enfermera Angélica Vidal de Najarro, San Bartolo Soyapango.</w:t>
            </w:r>
          </w:p>
        </w:tc>
      </w:tr>
      <w:tr w:rsidR="007F2FDA" w:rsidRPr="008537C5" w:rsidTr="007F2FDA">
        <w:tc>
          <w:tcPr>
            <w:tcW w:w="1547" w:type="dxa"/>
            <w:vMerge/>
            <w:vAlign w:val="center"/>
          </w:tcPr>
          <w:p w:rsidR="007F2FDA" w:rsidRPr="008537C5" w:rsidRDefault="007F2FDA" w:rsidP="007F2FDA">
            <w:pPr>
              <w:suppressAutoHyphens w:val="0"/>
              <w:spacing w:line="240" w:lineRule="auto"/>
              <w:jc w:val="center"/>
              <w:textAlignment w:val="auto"/>
              <w:rPr>
                <w:rFonts w:ascii="Calibri" w:eastAsia="Calibri" w:hAnsi="Calibri" w:cs="Calibri"/>
                <w:color w:val="auto"/>
                <w:lang w:val="es-CO" w:eastAsia="en-US"/>
              </w:rPr>
            </w:pPr>
          </w:p>
        </w:tc>
        <w:tc>
          <w:tcPr>
            <w:tcW w:w="7564" w:type="dxa"/>
          </w:tcPr>
          <w:p w:rsidR="007F2FDA" w:rsidRPr="008537C5" w:rsidRDefault="007F2FDA" w:rsidP="007F2FDA">
            <w:pPr>
              <w:suppressAutoHyphens w:val="0"/>
              <w:spacing w:line="240" w:lineRule="auto"/>
              <w:jc w:val="both"/>
              <w:textAlignment w:val="auto"/>
              <w:rPr>
                <w:rFonts w:ascii="Calibri" w:eastAsia="Calibri" w:hAnsi="Calibri" w:cs="Calibri"/>
                <w:color w:val="auto"/>
                <w:lang w:val="es-CO" w:eastAsia="en-US"/>
              </w:rPr>
            </w:pPr>
            <w:r w:rsidRPr="008537C5">
              <w:rPr>
                <w:rFonts w:ascii="Calibri" w:eastAsia="Calibri" w:hAnsi="Calibri" w:cs="Calibri"/>
                <w:color w:val="auto"/>
                <w:lang w:val="es-CO" w:eastAsia="en-US"/>
              </w:rPr>
              <w:t>Hospital Nacional General Nueva Concepción, Chalatenango.</w:t>
            </w:r>
          </w:p>
        </w:tc>
      </w:tr>
      <w:tr w:rsidR="007F2FDA" w:rsidRPr="008537C5" w:rsidTr="007F2FDA">
        <w:tc>
          <w:tcPr>
            <w:tcW w:w="1547" w:type="dxa"/>
            <w:vMerge w:val="restart"/>
            <w:vAlign w:val="center"/>
          </w:tcPr>
          <w:p w:rsidR="007F2FDA" w:rsidRPr="008537C5" w:rsidRDefault="007F2FDA" w:rsidP="007F2FDA">
            <w:pPr>
              <w:suppressAutoHyphens w:val="0"/>
              <w:spacing w:line="240" w:lineRule="auto"/>
              <w:jc w:val="center"/>
              <w:textAlignment w:val="auto"/>
              <w:rPr>
                <w:rFonts w:ascii="Calibri" w:eastAsia="Calibri" w:hAnsi="Calibri" w:cs="Calibri"/>
                <w:color w:val="auto"/>
                <w:lang w:val="es-CO" w:eastAsia="en-US"/>
              </w:rPr>
            </w:pPr>
            <w:r w:rsidRPr="008537C5">
              <w:rPr>
                <w:rFonts w:ascii="Calibri" w:eastAsia="Calibri" w:hAnsi="Calibri" w:cs="Calibri"/>
                <w:color w:val="auto"/>
                <w:lang w:val="es-CO" w:eastAsia="en-US"/>
              </w:rPr>
              <w:t>Lote 3:</w:t>
            </w:r>
          </w:p>
        </w:tc>
        <w:tc>
          <w:tcPr>
            <w:tcW w:w="7564" w:type="dxa"/>
          </w:tcPr>
          <w:p w:rsidR="007F2FDA" w:rsidRPr="008537C5" w:rsidRDefault="007F2FDA" w:rsidP="007F2FDA">
            <w:pPr>
              <w:suppressAutoHyphens w:val="0"/>
              <w:spacing w:line="240" w:lineRule="auto"/>
              <w:textAlignment w:val="auto"/>
              <w:rPr>
                <w:rFonts w:ascii="Calibri" w:eastAsia="Calibri" w:hAnsi="Calibri" w:cs="Calibri"/>
                <w:color w:val="auto"/>
                <w:lang w:val="es-CO" w:eastAsia="en-US"/>
              </w:rPr>
            </w:pPr>
            <w:r w:rsidRPr="008537C5">
              <w:rPr>
                <w:rFonts w:ascii="Calibri" w:eastAsia="Times New Roman" w:hAnsi="Calibri" w:cs="Times New Roman"/>
                <w:color w:val="auto"/>
                <w:lang w:val="es-SV" w:eastAsia="en-US"/>
              </w:rPr>
              <w:t>Hospital Nacional de Sensuntepeque, Cabañas.</w:t>
            </w:r>
          </w:p>
        </w:tc>
      </w:tr>
      <w:tr w:rsidR="007F2FDA" w:rsidRPr="008537C5" w:rsidTr="007F2FDA">
        <w:tc>
          <w:tcPr>
            <w:tcW w:w="1547" w:type="dxa"/>
            <w:vMerge/>
            <w:vAlign w:val="center"/>
          </w:tcPr>
          <w:p w:rsidR="007F2FDA" w:rsidRPr="008537C5" w:rsidRDefault="007F2FDA" w:rsidP="007F2FDA">
            <w:pPr>
              <w:suppressAutoHyphens w:val="0"/>
              <w:spacing w:line="240" w:lineRule="auto"/>
              <w:jc w:val="center"/>
              <w:textAlignment w:val="auto"/>
              <w:rPr>
                <w:rFonts w:ascii="Calibri" w:eastAsia="Calibri" w:hAnsi="Calibri" w:cs="Calibri"/>
                <w:color w:val="auto"/>
                <w:lang w:val="es-CO" w:eastAsia="en-US"/>
              </w:rPr>
            </w:pPr>
          </w:p>
        </w:tc>
        <w:tc>
          <w:tcPr>
            <w:tcW w:w="7564" w:type="dxa"/>
          </w:tcPr>
          <w:p w:rsidR="007F2FDA" w:rsidRPr="008537C5" w:rsidRDefault="007F2FDA" w:rsidP="007F2FDA">
            <w:pPr>
              <w:suppressAutoHyphens w:val="0"/>
              <w:spacing w:line="240" w:lineRule="auto"/>
              <w:textAlignment w:val="auto"/>
              <w:rPr>
                <w:rFonts w:ascii="Calibri" w:eastAsia="Calibri" w:hAnsi="Calibri" w:cs="Calibri"/>
                <w:color w:val="auto"/>
                <w:lang w:val="es-CO" w:eastAsia="en-US"/>
              </w:rPr>
            </w:pPr>
            <w:r w:rsidRPr="008537C5">
              <w:rPr>
                <w:rFonts w:ascii="Calibri" w:eastAsia="Times New Roman" w:hAnsi="Calibri" w:cs="Times New Roman"/>
                <w:color w:val="auto"/>
                <w:lang w:val="es-SV" w:eastAsia="en-US"/>
              </w:rPr>
              <w:t>Hospital Nacional General "Dr. Héctor Antonio Hernández Flores", San Francisco Gotera.</w:t>
            </w:r>
          </w:p>
        </w:tc>
      </w:tr>
    </w:tbl>
    <w:p w:rsidR="00BB3576" w:rsidRPr="008537C5" w:rsidRDefault="00BB3576" w:rsidP="00BB3576">
      <w:pPr>
        <w:pStyle w:val="NormalWeb"/>
        <w:spacing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xml:space="preserve">Para ello el formulador deberá realizar visita de campo al inmueble objeto de esta contratación donde se proyectará las actividades inherentes a las mejoras físicas, realizando para ello la siguiente información: </w:t>
      </w:r>
    </w:p>
    <w:p w:rsidR="00BB3576" w:rsidRPr="008537C5" w:rsidRDefault="00BB3576" w:rsidP="00BB3576">
      <w:pPr>
        <w:pStyle w:val="NormalWeb"/>
        <w:spacing w:line="360" w:lineRule="auto"/>
        <w:ind w:firstLine="6"/>
        <w:jc w:val="both"/>
        <w:rPr>
          <w:rFonts w:ascii="Bembo Std" w:eastAsia="Calibri" w:hAnsi="Bembo Std"/>
          <w:color w:val="000000"/>
          <w:u w:val="single"/>
        </w:rPr>
      </w:pPr>
      <w:r w:rsidRPr="008537C5">
        <w:rPr>
          <w:rFonts w:ascii="Bembo Std" w:eastAsia="Calibri" w:hAnsi="Bembo Std"/>
          <w:b/>
          <w:color w:val="000000"/>
          <w:u w:val="single"/>
        </w:rPr>
        <w:t>Actualización de la Planta Arquitectónica:</w:t>
      </w:r>
      <w:r w:rsidRPr="008537C5">
        <w:rPr>
          <w:rFonts w:ascii="Bembo Std" w:eastAsia="Calibri" w:hAnsi="Bembo Std"/>
          <w:color w:val="000000"/>
          <w:u w:val="single"/>
        </w:rPr>
        <w:t xml:space="preserve"> </w:t>
      </w:r>
    </w:p>
    <w:p w:rsidR="00BB3576" w:rsidRPr="008537C5" w:rsidRDefault="00BB3576" w:rsidP="00BB3576">
      <w:pPr>
        <w:pStyle w:val="NormalWeb"/>
        <w:spacing w:line="360" w:lineRule="auto"/>
        <w:ind w:firstLine="6"/>
        <w:jc w:val="both"/>
        <w:rPr>
          <w:rFonts w:ascii="Bembo Std" w:eastAsia="Calibri" w:hAnsi="Bembo Std"/>
          <w:color w:val="000000"/>
        </w:rPr>
      </w:pPr>
      <w:r w:rsidRPr="008537C5">
        <w:rPr>
          <w:rFonts w:ascii="Bembo Std" w:eastAsia="Calibri" w:hAnsi="Bembo Std"/>
          <w:color w:val="000000"/>
        </w:rPr>
        <w:t>Para desarrollar los planos de diseño final, el consultor deberá actualizar de forma general los planos arquitectónicos entregados como anexo a los presentes Términos de Referencia.</w:t>
      </w:r>
    </w:p>
    <w:p w:rsidR="00BB3576" w:rsidRPr="008537C5" w:rsidRDefault="00BB3576" w:rsidP="00BB3576">
      <w:pPr>
        <w:pStyle w:val="NormalWeb"/>
        <w:spacing w:line="360" w:lineRule="auto"/>
        <w:ind w:firstLine="6"/>
        <w:jc w:val="both"/>
        <w:rPr>
          <w:rFonts w:ascii="Bembo Std" w:eastAsia="Calibri" w:hAnsi="Bembo Std"/>
          <w:b/>
          <w:color w:val="000000"/>
          <w:u w:val="single"/>
        </w:rPr>
      </w:pPr>
      <w:r w:rsidRPr="008537C5">
        <w:rPr>
          <w:rFonts w:ascii="Bembo Std" w:eastAsia="Calibri" w:hAnsi="Bembo Std"/>
          <w:b/>
          <w:color w:val="000000"/>
          <w:u w:val="single"/>
        </w:rPr>
        <w:t xml:space="preserve">Elaboración de la Memoria Descriptiva del proyecto: </w:t>
      </w:r>
    </w:p>
    <w:p w:rsidR="00BB3576" w:rsidRPr="008537C5" w:rsidRDefault="00BB3576" w:rsidP="00BB3576">
      <w:pPr>
        <w:pStyle w:val="NormalWeb"/>
        <w:spacing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Esta actividad consiste en la elaboración de un documento que describa con claridad y objetividad en qué consiste el proyecto y sus alcances, describiendo sus principales componentes y los criterios de diseño empleados en la formulación de la carpeta técnica.</w:t>
      </w:r>
    </w:p>
    <w:p w:rsidR="00BB3576" w:rsidRPr="008537C5" w:rsidRDefault="00BB3576" w:rsidP="00BB3576">
      <w:pPr>
        <w:pStyle w:val="NormalWeb"/>
        <w:spacing w:line="360" w:lineRule="auto"/>
        <w:ind w:firstLine="6"/>
        <w:jc w:val="both"/>
        <w:rPr>
          <w:rFonts w:ascii="Bembo Std" w:eastAsia="Calibri" w:hAnsi="Bembo Std"/>
          <w:b/>
          <w:color w:val="000000"/>
          <w:u w:val="single"/>
        </w:rPr>
      </w:pPr>
      <w:r w:rsidRPr="008537C5">
        <w:rPr>
          <w:rFonts w:ascii="Bembo Std" w:eastAsia="Calibri" w:hAnsi="Bembo Std"/>
          <w:b/>
          <w:color w:val="000000"/>
          <w:u w:val="single"/>
        </w:rPr>
        <w:t>Diseños del Sistema Eléctrico:</w:t>
      </w:r>
    </w:p>
    <w:p w:rsidR="00BB3576" w:rsidRPr="008537C5" w:rsidRDefault="00BB3576" w:rsidP="00BB3576">
      <w:pPr>
        <w:pStyle w:val="NormalWeb"/>
        <w:spacing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xml:space="preserve">Realizar estudio de todo el sistema eléctrico del Hospital, donde se dará un informe de la situación actual del Hospital, instalando analizador de RED y verificando las condiciones de la subestación, Paneles Generales, subtableros, protecciones, canalizaciones, alimentadores (si corresponden a la carga), ramales, cajas, pozos de registro, y planta de </w:t>
      </w:r>
      <w:r w:rsidRPr="008537C5">
        <w:rPr>
          <w:rFonts w:ascii="Bembo Std" w:eastAsia="Calibri" w:hAnsi="Bembo Std"/>
          <w:color w:val="000000"/>
          <w:lang w:val="es-CO"/>
        </w:rPr>
        <w:lastRenderedPageBreak/>
        <w:t>emergencia, verificar si cumplen con las normas hospitalarias de instalación eléctrica (NEC-IEEE).</w:t>
      </w:r>
    </w:p>
    <w:p w:rsidR="00BB3576" w:rsidRPr="008537C5" w:rsidRDefault="00BB3576" w:rsidP="00BB3576">
      <w:pPr>
        <w:pStyle w:val="NormalWeb"/>
        <w:spacing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Levantamiento completo de toda la carga instalada, generando planos eléctricos, (Luminarias, Tomacorrientes, fuerza, subestación con sus detalles), diagramas unifilares y cuadros de carga que corresponden a las condiciones actuales.</w:t>
      </w:r>
    </w:p>
    <w:p w:rsidR="00BB3576" w:rsidRPr="008537C5" w:rsidRDefault="00BB3576" w:rsidP="00BB3576">
      <w:pPr>
        <w:pStyle w:val="NormalWeb"/>
        <w:spacing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Diseño, generación de planos, Especificaciones Técnicas y presupuesto de la situación proyectada del sistema eléctrico en su totalidad, asegurando que el diseño propuesto se realice bajo NORMA de acuerdo con lo establecido por los siguientes reglamentos, códigos y normas:</w:t>
      </w:r>
    </w:p>
    <w:p w:rsidR="00BB3576" w:rsidRPr="008537C5" w:rsidRDefault="00BB3576" w:rsidP="00BB3576">
      <w:pPr>
        <w:pStyle w:val="NormalWeb"/>
        <w:numPr>
          <w:ilvl w:val="0"/>
          <w:numId w:val="17"/>
        </w:numPr>
        <w:spacing w:line="360" w:lineRule="auto"/>
        <w:jc w:val="both"/>
        <w:rPr>
          <w:rFonts w:ascii="Bembo Std" w:eastAsia="Calibri" w:hAnsi="Bembo Std"/>
          <w:color w:val="000000"/>
          <w:lang w:val="es-CO"/>
        </w:rPr>
      </w:pPr>
      <w:r w:rsidRPr="008537C5">
        <w:rPr>
          <w:rFonts w:ascii="Bembo Std" w:eastAsia="Calibri" w:hAnsi="Bembo Std"/>
          <w:color w:val="000000"/>
          <w:lang w:val="es-CO"/>
        </w:rPr>
        <w:t>Reglamento de Obras e Instalaciones Eléctricas de la República de El Salvador.</w:t>
      </w:r>
    </w:p>
    <w:p w:rsidR="00BB3576" w:rsidRPr="008537C5" w:rsidRDefault="00BB3576" w:rsidP="00BB3576">
      <w:pPr>
        <w:pStyle w:val="NormalWeb"/>
        <w:numPr>
          <w:ilvl w:val="0"/>
          <w:numId w:val="17"/>
        </w:numPr>
        <w:spacing w:line="360" w:lineRule="auto"/>
        <w:jc w:val="both"/>
        <w:rPr>
          <w:rFonts w:ascii="Bembo Std" w:eastAsia="Calibri" w:hAnsi="Bembo Std"/>
          <w:color w:val="000000"/>
          <w:lang w:val="es-CO"/>
        </w:rPr>
      </w:pPr>
      <w:r w:rsidRPr="008537C5">
        <w:rPr>
          <w:rFonts w:ascii="Bembo Std" w:eastAsia="Calibri" w:hAnsi="Bembo Std"/>
          <w:color w:val="000000"/>
          <w:lang w:val="es-CO"/>
        </w:rPr>
        <w:t>El Código Nacional Eléctrico de los Estados Unidos (NEC)</w:t>
      </w:r>
    </w:p>
    <w:p w:rsidR="00BB3576" w:rsidRPr="008537C5" w:rsidRDefault="00BB3576" w:rsidP="00BB3576">
      <w:pPr>
        <w:pStyle w:val="NormalWeb"/>
        <w:numPr>
          <w:ilvl w:val="0"/>
          <w:numId w:val="17"/>
        </w:numPr>
        <w:spacing w:line="360" w:lineRule="auto"/>
        <w:jc w:val="both"/>
        <w:rPr>
          <w:rFonts w:ascii="Bembo Std" w:eastAsia="Calibri" w:hAnsi="Bembo Std"/>
          <w:color w:val="000000"/>
          <w:lang w:val="es-CO"/>
        </w:rPr>
      </w:pPr>
      <w:r w:rsidRPr="008537C5">
        <w:rPr>
          <w:rFonts w:ascii="Bembo Std" w:eastAsia="Calibri" w:hAnsi="Bembo Std"/>
          <w:color w:val="000000"/>
          <w:lang w:val="es-CO"/>
        </w:rPr>
        <w:t>Normas de la Asociación para la protección contra el fuego de los Estados Unidos (NFPA)</w:t>
      </w:r>
    </w:p>
    <w:p w:rsidR="00BB3576" w:rsidRPr="008537C5" w:rsidRDefault="00BB3576" w:rsidP="00BB3576">
      <w:pPr>
        <w:pStyle w:val="NormalWeb"/>
        <w:numPr>
          <w:ilvl w:val="0"/>
          <w:numId w:val="17"/>
        </w:numPr>
        <w:spacing w:line="360" w:lineRule="auto"/>
        <w:jc w:val="both"/>
        <w:rPr>
          <w:rFonts w:ascii="Bembo Std" w:eastAsia="Calibri" w:hAnsi="Bembo Std"/>
          <w:color w:val="000000"/>
          <w:lang w:val="es-CO"/>
        </w:rPr>
      </w:pPr>
      <w:r w:rsidRPr="008537C5">
        <w:rPr>
          <w:rFonts w:ascii="Bembo Std" w:eastAsia="Calibri" w:hAnsi="Bembo Std"/>
          <w:color w:val="000000"/>
          <w:lang w:val="es-CO"/>
        </w:rPr>
        <w:t>Underwrite's Laboratories (U.L) de los Estados Unidos.</w:t>
      </w:r>
    </w:p>
    <w:p w:rsidR="00BB3576" w:rsidRPr="008537C5" w:rsidRDefault="00BB3576" w:rsidP="00BB3576">
      <w:pPr>
        <w:pStyle w:val="NormalWeb"/>
        <w:numPr>
          <w:ilvl w:val="0"/>
          <w:numId w:val="17"/>
        </w:numPr>
        <w:spacing w:line="360" w:lineRule="auto"/>
        <w:jc w:val="both"/>
        <w:rPr>
          <w:rFonts w:ascii="Bembo Std" w:eastAsia="Calibri" w:hAnsi="Bembo Std"/>
          <w:color w:val="000000"/>
          <w:lang w:val="es-CO"/>
        </w:rPr>
      </w:pPr>
      <w:r w:rsidRPr="008537C5">
        <w:rPr>
          <w:rFonts w:ascii="Bembo Std" w:eastAsia="Calibri" w:hAnsi="Bembo Std"/>
          <w:color w:val="000000"/>
          <w:lang w:val="es-CO"/>
        </w:rPr>
        <w:t>Asociación Americana de Estándares (ASA) de los Estados Unidos.</w:t>
      </w:r>
    </w:p>
    <w:p w:rsidR="00BB3576" w:rsidRPr="008537C5" w:rsidRDefault="00BB3576" w:rsidP="00BB3576">
      <w:pPr>
        <w:pStyle w:val="NormalWeb"/>
        <w:numPr>
          <w:ilvl w:val="0"/>
          <w:numId w:val="17"/>
        </w:numPr>
        <w:spacing w:line="360" w:lineRule="auto"/>
        <w:jc w:val="both"/>
        <w:rPr>
          <w:rFonts w:ascii="Bembo Std" w:eastAsia="Calibri" w:hAnsi="Bembo Std"/>
          <w:color w:val="000000"/>
          <w:lang w:val="es-CO"/>
        </w:rPr>
      </w:pPr>
      <w:r w:rsidRPr="008537C5">
        <w:rPr>
          <w:rFonts w:ascii="Bembo Std" w:eastAsia="Calibri" w:hAnsi="Bembo Std"/>
          <w:color w:val="000000"/>
          <w:lang w:val="es-CO"/>
        </w:rPr>
        <w:t>Asociación Nacional de Fabricantes Eléctricos (NEMA) de los Estados Unidos.</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xml:space="preserve">A continuación, se presenta un desglose mínimo de los alcances del servicio solicitado: </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1. Diseño.</w:t>
      </w:r>
    </w:p>
    <w:p w:rsidR="00BB3576" w:rsidRPr="008537C5" w:rsidRDefault="00BB3576" w:rsidP="00BB3576">
      <w:pPr>
        <w:pStyle w:val="NormalWeb"/>
        <w:numPr>
          <w:ilvl w:val="0"/>
          <w:numId w:val="16"/>
        </w:numPr>
        <w:spacing w:before="0" w:beforeAutospacing="0" w:after="0" w:afterAutospacing="0" w:line="360" w:lineRule="auto"/>
        <w:jc w:val="both"/>
        <w:rPr>
          <w:rFonts w:ascii="Bembo Std" w:eastAsia="Calibri" w:hAnsi="Bembo Std"/>
          <w:color w:val="000000"/>
          <w:lang w:val="es-CO"/>
        </w:rPr>
      </w:pPr>
      <w:r w:rsidRPr="008537C5">
        <w:rPr>
          <w:rFonts w:ascii="Bembo Std" w:eastAsia="Calibri" w:hAnsi="Bembo Std"/>
          <w:b/>
          <w:color w:val="000000"/>
          <w:lang w:val="es-CO"/>
        </w:rPr>
        <w:t>Diseño eléctrico en media tensión</w:t>
      </w:r>
      <w:r w:rsidRPr="008537C5">
        <w:rPr>
          <w:rFonts w:ascii="Bembo Std" w:eastAsia="Calibri" w:hAnsi="Bembo Std"/>
          <w:color w:val="000000"/>
          <w:lang w:val="es-CO"/>
        </w:rPr>
        <w:t>.</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Estructura para punto de recepción</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Acometida subterránea en media tensión</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Celda derivadora en media tensión</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Red a tierra, polarización de pararrayo en media tensión</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Regulador de voltaje</w:t>
      </w:r>
    </w:p>
    <w:p w:rsidR="00BB3576" w:rsidRPr="008537C5" w:rsidRDefault="00BB3576" w:rsidP="00BB3576">
      <w:pPr>
        <w:pStyle w:val="NormalWeb"/>
        <w:numPr>
          <w:ilvl w:val="0"/>
          <w:numId w:val="16"/>
        </w:numPr>
        <w:spacing w:before="0" w:beforeAutospacing="0" w:after="0" w:afterAutospacing="0" w:line="360" w:lineRule="auto"/>
        <w:jc w:val="both"/>
        <w:rPr>
          <w:rFonts w:ascii="Bembo Std" w:eastAsia="Calibri" w:hAnsi="Bembo Std"/>
          <w:b/>
          <w:color w:val="000000"/>
          <w:lang w:val="es-CO"/>
        </w:rPr>
      </w:pPr>
      <w:r w:rsidRPr="008537C5">
        <w:rPr>
          <w:rFonts w:ascii="Bembo Std" w:eastAsia="Calibri" w:hAnsi="Bembo Std"/>
          <w:b/>
          <w:color w:val="000000"/>
          <w:lang w:val="es-CO"/>
        </w:rPr>
        <w:t>Diseño eléctrico en baja tensión</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lastRenderedPageBreak/>
        <w:t>• Subestación eléctrica</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Transformadores Pad Mounted.</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Banco de capacitores para mejorar el factor de potencia.</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Tableros generales, emergencia y normal</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Protección, regulación y control de transitorios y armónicos.</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Grupo electrógeno y transferencias automáticas</w:t>
      </w:r>
    </w:p>
    <w:p w:rsidR="00BB3576" w:rsidRPr="008537C5" w:rsidRDefault="00BB3576" w:rsidP="00BB3576">
      <w:pPr>
        <w:pStyle w:val="NormalWeb"/>
        <w:numPr>
          <w:ilvl w:val="0"/>
          <w:numId w:val="16"/>
        </w:numPr>
        <w:spacing w:before="0" w:beforeAutospacing="0" w:after="0" w:afterAutospacing="0" w:line="360" w:lineRule="auto"/>
        <w:jc w:val="both"/>
        <w:rPr>
          <w:rFonts w:ascii="Bembo Std" w:eastAsia="Calibri" w:hAnsi="Bembo Std"/>
          <w:b/>
          <w:color w:val="000000"/>
          <w:lang w:val="es-CO"/>
        </w:rPr>
      </w:pPr>
      <w:r w:rsidRPr="008537C5">
        <w:rPr>
          <w:rFonts w:ascii="Bembo Std" w:eastAsia="Calibri" w:hAnsi="Bembo Std"/>
          <w:b/>
          <w:color w:val="000000"/>
          <w:lang w:val="es-CO"/>
        </w:rPr>
        <w:t xml:space="preserve">Acometida eléctrica principal </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Subestaciones secundarias (Transformadores secos).</w:t>
      </w:r>
    </w:p>
    <w:p w:rsidR="00BB3576" w:rsidRPr="008537C5" w:rsidRDefault="00BB3576" w:rsidP="00BB3576">
      <w:pPr>
        <w:pStyle w:val="NormalWeb"/>
        <w:numPr>
          <w:ilvl w:val="0"/>
          <w:numId w:val="16"/>
        </w:numPr>
        <w:spacing w:before="0" w:beforeAutospacing="0" w:after="0" w:afterAutospacing="0" w:line="360" w:lineRule="auto"/>
        <w:jc w:val="both"/>
        <w:rPr>
          <w:rFonts w:ascii="Bembo Std" w:eastAsia="Calibri" w:hAnsi="Bembo Std"/>
          <w:b/>
          <w:color w:val="000000"/>
          <w:lang w:val="es-CO"/>
        </w:rPr>
      </w:pPr>
      <w:r w:rsidRPr="008537C5">
        <w:rPr>
          <w:rFonts w:ascii="Bembo Std" w:eastAsia="Calibri" w:hAnsi="Bembo Std"/>
          <w:b/>
          <w:color w:val="000000"/>
          <w:lang w:val="es-CO"/>
        </w:rPr>
        <w:t>Acometidas eléctricas secundarias</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Sub tableros Eléctricos</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Alimentador a circuitos de luminarias exteriores (normal, Critico y emergencia).</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Alimentador a circuitos de luminarias interiores (normal, Critico y emergencia).</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Alimentador a circuito de tomas eléctricos exterior (normal, Critico y emergencia)</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Alimentador a circuito de tomas eléctricos interiores (normal, Critico y emergencia)</w:t>
      </w:r>
    </w:p>
    <w:p w:rsidR="00BB3576" w:rsidRPr="008537C5" w:rsidRDefault="00BB3576" w:rsidP="00BB3576">
      <w:pPr>
        <w:pStyle w:val="NormalWeb"/>
        <w:numPr>
          <w:ilvl w:val="0"/>
          <w:numId w:val="16"/>
        </w:numPr>
        <w:spacing w:before="0" w:beforeAutospacing="0" w:after="0" w:afterAutospacing="0" w:line="360" w:lineRule="auto"/>
        <w:jc w:val="both"/>
        <w:rPr>
          <w:rFonts w:ascii="Bembo Std" w:eastAsia="Calibri" w:hAnsi="Bembo Std"/>
          <w:b/>
          <w:color w:val="000000"/>
          <w:lang w:val="es-CO"/>
        </w:rPr>
      </w:pPr>
      <w:bookmarkStart w:id="1" w:name="_Hlk66870356"/>
      <w:r w:rsidRPr="008537C5">
        <w:rPr>
          <w:rFonts w:ascii="Bembo Std" w:eastAsia="Calibri" w:hAnsi="Bembo Std"/>
          <w:b/>
          <w:color w:val="000000"/>
          <w:lang w:val="es-CO"/>
        </w:rPr>
        <w:t>Potencia aislada de tierra</w:t>
      </w:r>
    </w:p>
    <w:bookmarkEnd w:id="1"/>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Paneles de aislamiento, para salas de procedimientos y áreas críticas.</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Paneles de aislamiento para equipos de Rayos X móviles</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xml:space="preserve">• </w:t>
      </w:r>
      <w:bookmarkStart w:id="2" w:name="_Hlk66870274"/>
      <w:r w:rsidRPr="008537C5">
        <w:rPr>
          <w:rFonts w:ascii="Bembo Std" w:eastAsia="Calibri" w:hAnsi="Bembo Std"/>
          <w:color w:val="000000"/>
          <w:lang w:val="es-CO"/>
        </w:rPr>
        <w:t>Tomas eléctricos aislados</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Tomas directos a tierra para descargas electro conductivas</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Conexión a red de tierra general</w:t>
      </w:r>
    </w:p>
    <w:p w:rsidR="00BB3576" w:rsidRPr="008537C5" w:rsidRDefault="00BB3576" w:rsidP="00BB3576">
      <w:pPr>
        <w:pStyle w:val="NormalWeb"/>
        <w:numPr>
          <w:ilvl w:val="0"/>
          <w:numId w:val="16"/>
        </w:numPr>
        <w:spacing w:before="0" w:beforeAutospacing="0" w:after="0" w:afterAutospacing="0" w:line="360" w:lineRule="auto"/>
        <w:jc w:val="both"/>
        <w:rPr>
          <w:rFonts w:ascii="Bembo Std" w:eastAsia="Calibri" w:hAnsi="Bembo Std"/>
          <w:b/>
          <w:color w:val="000000"/>
          <w:lang w:val="es-CO"/>
        </w:rPr>
      </w:pPr>
      <w:bookmarkStart w:id="3" w:name="_Hlk66870426"/>
      <w:bookmarkEnd w:id="2"/>
      <w:r w:rsidRPr="008537C5">
        <w:rPr>
          <w:rFonts w:ascii="Bembo Std" w:eastAsia="Calibri" w:hAnsi="Bembo Std"/>
          <w:b/>
          <w:color w:val="000000"/>
          <w:lang w:val="es-CO"/>
        </w:rPr>
        <w:t>Sistema de UPS</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UPS’s para proteger Equipos de Soporte de vida y Equipos Sensibles (Salas de Cirugía, Servidor telefónico, Servidor de Datos, Servidor de cómputo, Switch de</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xml:space="preserve">  Distribución para datos, Controlador de sistema contra incendios, etc.)</w:t>
      </w:r>
    </w:p>
    <w:p w:rsidR="000420A2" w:rsidRPr="008537C5" w:rsidRDefault="000420A2" w:rsidP="000420A2">
      <w:pPr>
        <w:pStyle w:val="NormalWeb"/>
        <w:spacing w:before="0" w:beforeAutospacing="0" w:after="0" w:afterAutospacing="0" w:line="360" w:lineRule="auto"/>
        <w:ind w:left="1080"/>
        <w:jc w:val="both"/>
        <w:rPr>
          <w:rFonts w:ascii="Bembo Std" w:eastAsia="Calibri" w:hAnsi="Bembo Std"/>
          <w:b/>
          <w:color w:val="000000"/>
          <w:lang w:val="es-CO"/>
        </w:rPr>
      </w:pPr>
    </w:p>
    <w:p w:rsidR="00BB3576" w:rsidRPr="008537C5" w:rsidRDefault="00BB3576" w:rsidP="00BB3576">
      <w:pPr>
        <w:pStyle w:val="NormalWeb"/>
        <w:numPr>
          <w:ilvl w:val="0"/>
          <w:numId w:val="16"/>
        </w:numPr>
        <w:spacing w:before="0" w:beforeAutospacing="0" w:after="0" w:afterAutospacing="0" w:line="360" w:lineRule="auto"/>
        <w:jc w:val="both"/>
        <w:rPr>
          <w:rFonts w:ascii="Bembo Std" w:eastAsia="Calibri" w:hAnsi="Bembo Std"/>
          <w:b/>
          <w:color w:val="000000"/>
          <w:lang w:val="es-CO"/>
        </w:rPr>
      </w:pPr>
      <w:r w:rsidRPr="008537C5">
        <w:rPr>
          <w:rFonts w:ascii="Bembo Std" w:eastAsia="Calibri" w:hAnsi="Bembo Std"/>
          <w:b/>
          <w:color w:val="000000"/>
          <w:lang w:val="es-CO"/>
        </w:rPr>
        <w:t xml:space="preserve">Otros </w:t>
      </w:r>
    </w:p>
    <w:bookmarkEnd w:id="3"/>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•Conexión a red de tierra general</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lastRenderedPageBreak/>
        <w:t>• Alimentación eléctrica y protecciones para Fuerza Motriz</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Equipos del Sistema de Aire Acondicionado</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xml:space="preserve">• Equipo del Sistema de Gases Médicos </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xml:space="preserve">• Equipos del Sistema Extracción Mecánico de Aire </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Equipos del Sistema de Vapor y Condesado</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Equipos de Esterilización</w:t>
      </w:r>
    </w:p>
    <w:p w:rsidR="00BB3576" w:rsidRPr="008537C5" w:rsidRDefault="00BB3576" w:rsidP="00BB3576">
      <w:pPr>
        <w:pStyle w:val="NormalWeb"/>
        <w:spacing w:before="0" w:beforeAutospacing="0" w:after="0" w:afterAutospacing="0"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Y todas las que sean necesarias para su correcto funcionamiento.</w:t>
      </w:r>
    </w:p>
    <w:p w:rsidR="00BB3576" w:rsidRPr="008537C5" w:rsidRDefault="00BB3576" w:rsidP="00BB3576">
      <w:pPr>
        <w:pStyle w:val="NormalWeb"/>
        <w:spacing w:line="360" w:lineRule="auto"/>
        <w:ind w:firstLine="6"/>
        <w:jc w:val="both"/>
        <w:rPr>
          <w:rFonts w:ascii="Bembo Std" w:eastAsia="Calibri" w:hAnsi="Bembo Std"/>
          <w:color w:val="000000"/>
          <w:lang w:val="es-CO"/>
        </w:rPr>
      </w:pPr>
      <w:r w:rsidRPr="008537C5">
        <w:rPr>
          <w:rFonts w:ascii="Bembo Std" w:eastAsia="Calibri" w:hAnsi="Bembo Std"/>
          <w:color w:val="000000"/>
          <w:lang w:val="es-CO"/>
        </w:rPr>
        <w:t xml:space="preserve">Lo anterior se hará con la carga real instalada que se realizó con el levantamiento, incluyendo proyecciones de cargas futuras de aproximadamente el 20% de la capacidad que resulte del diseño propuesto.  </w:t>
      </w:r>
    </w:p>
    <w:p w:rsidR="006D732D" w:rsidRPr="008537C5" w:rsidRDefault="00BB3576" w:rsidP="00BB3576">
      <w:pPr>
        <w:pStyle w:val="NormalWeb"/>
        <w:spacing w:line="360" w:lineRule="auto"/>
        <w:ind w:firstLine="6"/>
        <w:jc w:val="both"/>
        <w:rPr>
          <w:rFonts w:ascii="Bembo Std" w:eastAsia="Calibri" w:hAnsi="Bembo Std"/>
          <w:color w:val="000000"/>
        </w:rPr>
      </w:pPr>
      <w:r w:rsidRPr="008537C5">
        <w:rPr>
          <w:rFonts w:ascii="Bembo Std" w:eastAsia="Calibri" w:hAnsi="Bembo Std"/>
          <w:b/>
          <w:color w:val="000000"/>
          <w:u w:val="single"/>
        </w:rPr>
        <w:t>Elaboración de Especificaciones Técnicas</w:t>
      </w:r>
      <w:r w:rsidRPr="008537C5">
        <w:rPr>
          <w:rFonts w:ascii="Bembo Std" w:eastAsia="Calibri" w:hAnsi="Bembo Std"/>
          <w:b/>
          <w:color w:val="000000"/>
        </w:rPr>
        <w:t>:</w:t>
      </w:r>
      <w:r w:rsidRPr="008537C5">
        <w:rPr>
          <w:rFonts w:ascii="Bembo Std" w:eastAsia="Calibri" w:hAnsi="Bembo Std"/>
          <w:b/>
          <w:color w:val="000000"/>
          <w:lang w:val="es-CO"/>
        </w:rPr>
        <w:t xml:space="preserve"> </w:t>
      </w:r>
      <w:r w:rsidRPr="008537C5">
        <w:rPr>
          <w:rFonts w:ascii="Bembo Std" w:eastAsia="Calibri" w:hAnsi="Bembo Std"/>
          <w:color w:val="000000"/>
          <w:lang w:val="es-CO"/>
        </w:rPr>
        <w:t xml:space="preserve">El consultor deberá elaborar un documento de Especificaciones Técnicas del proyecto en las cuales se deberán incluir todos los requerimientos en la Especialidad eléctrica y demás requerimientos de obra civil que sea necesaria para el buen desarrollo del proyecto; de igual manera deberá garantizarse que dichas </w:t>
      </w:r>
      <w:bookmarkStart w:id="4" w:name="_Hlk64364735"/>
      <w:r w:rsidRPr="008537C5">
        <w:rPr>
          <w:rFonts w:ascii="Bembo Std" w:eastAsia="Calibri" w:hAnsi="Bembo Std"/>
          <w:color w:val="000000"/>
          <w:lang w:val="es-CO"/>
        </w:rPr>
        <w:t xml:space="preserve">Especificaciones Técnicas estén completas, que se complementen con los planos y que se correspondan correlativamente con todos los ítems consignados en el </w:t>
      </w:r>
      <w:bookmarkEnd w:id="4"/>
      <w:r w:rsidRPr="008537C5">
        <w:rPr>
          <w:rFonts w:ascii="Bembo Std" w:eastAsia="Calibri" w:hAnsi="Bembo Std"/>
          <w:color w:val="000000"/>
          <w:lang w:val="es-CO"/>
        </w:rPr>
        <w:t>presupuesto de obra.</w:t>
      </w:r>
      <w:r w:rsidRPr="008537C5">
        <w:rPr>
          <w:rFonts w:ascii="Bembo Std" w:eastAsia="Calibri" w:hAnsi="Bembo Std"/>
          <w:color w:val="000000"/>
        </w:rPr>
        <w:t xml:space="preserve">  </w:t>
      </w:r>
      <w:bookmarkStart w:id="5" w:name="_Toc530735962"/>
    </w:p>
    <w:p w:rsidR="00BB3576" w:rsidRPr="008537C5" w:rsidRDefault="00BB3576" w:rsidP="00BB3576">
      <w:pPr>
        <w:pStyle w:val="NormalWeb"/>
        <w:spacing w:line="360" w:lineRule="auto"/>
        <w:ind w:firstLine="6"/>
        <w:jc w:val="both"/>
        <w:rPr>
          <w:rFonts w:ascii="Bembo Std" w:eastAsia="Calibri" w:hAnsi="Bembo Std"/>
          <w:color w:val="000000"/>
        </w:rPr>
      </w:pPr>
      <w:r w:rsidRPr="008537C5">
        <w:rPr>
          <w:rFonts w:ascii="Bembo Std" w:eastAsia="Calibri" w:hAnsi="Bembo Std"/>
          <w:b/>
          <w:color w:val="000000"/>
          <w:u w:val="single"/>
        </w:rPr>
        <w:t>Elaboración del presupuesto del proyecto</w:t>
      </w:r>
      <w:bookmarkEnd w:id="5"/>
      <w:r w:rsidRPr="008537C5">
        <w:rPr>
          <w:rFonts w:ascii="Bembo Std" w:eastAsia="Calibri" w:hAnsi="Bembo Std"/>
          <w:b/>
          <w:color w:val="000000"/>
          <w:u w:val="single"/>
        </w:rPr>
        <w:t>:</w:t>
      </w:r>
      <w:r w:rsidRPr="008537C5">
        <w:rPr>
          <w:rFonts w:ascii="Bembo Std" w:eastAsia="Calibri" w:hAnsi="Bembo Std"/>
          <w:b/>
          <w:color w:val="000000"/>
          <w:lang w:val="es-CO"/>
        </w:rPr>
        <w:t xml:space="preserve"> </w:t>
      </w:r>
      <w:r w:rsidRPr="008537C5">
        <w:rPr>
          <w:rFonts w:ascii="Bembo Std" w:eastAsia="Calibri" w:hAnsi="Bembo Std"/>
          <w:color w:val="000000"/>
          <w:lang w:val="es-CO"/>
        </w:rPr>
        <w:t xml:space="preserve">el Consultor deberá elaborar el presupuesto consolidado del proyecto, con su lista de Cantidades y Precios Unitarios, asegurándose de definir claramente cada una de las actividades a desarrollar para la realización de la Obra (se anexa formato de presupuesto), esta actividad al igual que la anterior, deberá coincidir con el orden establecido en el documento de especificaciones técnicas.  </w:t>
      </w:r>
      <w:r w:rsidRPr="008537C5">
        <w:rPr>
          <w:rFonts w:ascii="Bembo Std" w:eastAsia="Calibri" w:hAnsi="Bembo Std"/>
          <w:color w:val="000000"/>
        </w:rPr>
        <w:t xml:space="preserve"> </w:t>
      </w:r>
    </w:p>
    <w:p w:rsidR="00BB3576" w:rsidRPr="008537C5" w:rsidRDefault="00BB3576" w:rsidP="006D732D">
      <w:pPr>
        <w:pStyle w:val="NormalWeb"/>
        <w:spacing w:before="0" w:beforeAutospacing="0" w:after="0" w:afterAutospacing="0" w:line="360" w:lineRule="auto"/>
        <w:ind w:firstLine="6"/>
        <w:jc w:val="both"/>
        <w:rPr>
          <w:rFonts w:ascii="Bembo Std" w:eastAsia="Calibri" w:hAnsi="Bembo Std"/>
          <w:color w:val="000000"/>
        </w:rPr>
      </w:pPr>
      <w:r w:rsidRPr="008537C5">
        <w:rPr>
          <w:rFonts w:ascii="Bembo Std" w:eastAsia="Calibri" w:hAnsi="Bembo Std"/>
          <w:color w:val="000000"/>
        </w:rPr>
        <w:t>Los costos considerados para la ejecución del proyecto deberán ser conformados por costos reales de mercado, de acuerdo al momento en que se realiza la carpeta técnica.</w:t>
      </w:r>
    </w:p>
    <w:p w:rsidR="006D732D" w:rsidRPr="008537C5" w:rsidRDefault="00E454A5" w:rsidP="006D732D">
      <w:pPr>
        <w:pStyle w:val="NormalWeb"/>
        <w:tabs>
          <w:tab w:val="left" w:pos="284"/>
        </w:tabs>
        <w:spacing w:line="360" w:lineRule="auto"/>
        <w:rPr>
          <w:rFonts w:ascii="Bembo Std" w:eastAsia="Calibri" w:hAnsi="Bembo Std"/>
          <w:color w:val="000000"/>
        </w:rPr>
      </w:pPr>
      <w:r w:rsidRPr="008537C5">
        <w:rPr>
          <w:rFonts w:ascii="Bembo Std" w:eastAsia="DejaVu Sans" w:hAnsi="Bembo Std"/>
          <w:b/>
          <w:color w:val="000000"/>
          <w:lang w:val="es-ES" w:eastAsia="zh-CN"/>
        </w:rPr>
        <w:lastRenderedPageBreak/>
        <w:t>CUARTA</w:t>
      </w:r>
      <w:r w:rsidR="00280569" w:rsidRPr="008537C5">
        <w:rPr>
          <w:rFonts w:ascii="Bembo Std" w:eastAsia="DejaVu Sans" w:hAnsi="Bembo Std"/>
          <w:b/>
          <w:color w:val="000000"/>
          <w:lang w:val="es-ES" w:eastAsia="zh-CN"/>
        </w:rPr>
        <w:t>:</w:t>
      </w:r>
      <w:r w:rsidR="00C73F98" w:rsidRPr="008537C5">
        <w:rPr>
          <w:rFonts w:ascii="Bembo Std" w:eastAsia="DejaVu Sans" w:hAnsi="Bembo Std"/>
          <w:b/>
          <w:color w:val="000000"/>
          <w:lang w:val="es-ES" w:eastAsia="zh-CN"/>
        </w:rPr>
        <w:t xml:space="preserve"> PRODUCTOS DE LA CONSULTORÍA Y CALENDARIO DE ENTREGAS</w:t>
      </w:r>
      <w:r w:rsidR="004B0007" w:rsidRPr="008537C5">
        <w:rPr>
          <w:rFonts w:ascii="Bembo Std" w:eastAsia="DejaVu Sans" w:hAnsi="Bembo Std"/>
          <w:b/>
          <w:color w:val="000000"/>
          <w:lang w:val="es-ES" w:eastAsia="zh-CN"/>
        </w:rPr>
        <w:t xml:space="preserve"> PARA CADA LOTE</w:t>
      </w:r>
      <w:r w:rsidR="00BD48C6" w:rsidRPr="008537C5">
        <w:rPr>
          <w:rFonts w:ascii="Bembo Std" w:eastAsia="DejaVu Sans" w:hAnsi="Bembo Std"/>
          <w:b/>
          <w:color w:val="000000"/>
          <w:lang w:val="es-ES" w:eastAsia="zh-CN"/>
        </w:rPr>
        <w:t>.</w:t>
      </w:r>
      <w:r w:rsidR="00BD48C6" w:rsidRPr="008537C5">
        <w:rPr>
          <w:rFonts w:ascii="Bembo Std" w:eastAsia="DejaVu Sans" w:hAnsi="Bembo Std"/>
          <w:color w:val="000000"/>
          <w:lang w:val="es-ES" w:eastAsia="zh-CN"/>
        </w:rPr>
        <w:t xml:space="preserve"> </w:t>
      </w:r>
      <w:r w:rsidR="00AE3FCC" w:rsidRPr="008537C5">
        <w:rPr>
          <w:rFonts w:ascii="Bembo Std" w:eastAsia="DejaVu Sans" w:hAnsi="Bembo Std"/>
          <w:color w:val="000000"/>
          <w:lang w:val="es-ES" w:eastAsia="zh-CN"/>
        </w:rPr>
        <w:t>EL CONSULTOR</w:t>
      </w:r>
      <w:r w:rsidR="00C73F98" w:rsidRPr="008537C5">
        <w:rPr>
          <w:rFonts w:ascii="Bembo Std" w:eastAsia="DejaVu Sans" w:hAnsi="Bembo Std"/>
          <w:color w:val="000000"/>
          <w:lang w:val="es-ES" w:eastAsia="zh-CN"/>
        </w:rPr>
        <w:t xml:space="preserve"> </w:t>
      </w:r>
      <w:r w:rsidR="00D95E20" w:rsidRPr="008537C5">
        <w:rPr>
          <w:rFonts w:ascii="Bembo Std" w:eastAsia="DejaVu Sans" w:hAnsi="Bembo Std"/>
          <w:color w:val="000000"/>
          <w:lang w:val="es-ES" w:eastAsia="zh-CN"/>
        </w:rPr>
        <w:t xml:space="preserve">deberá </w:t>
      </w:r>
      <w:r w:rsidR="006D732D" w:rsidRPr="008537C5">
        <w:rPr>
          <w:rFonts w:ascii="Bembo Std" w:eastAsia="Calibri" w:hAnsi="Bembo Std"/>
          <w:color w:val="000000"/>
        </w:rPr>
        <w:t>inicialmente presentar un resumen de las condiciones preliminares encontradas en las instalaciones del hospital, debiéndose reflejar el tipo de pruebas realizadas y los hallazgos relevantes que han resultado de las inspecciones realizadas. Posteriormente deberá desarrollar el diseño definitivo según los requerimientos establecidos.</w:t>
      </w:r>
    </w:p>
    <w:p w:rsidR="006D732D" w:rsidRPr="008537C5" w:rsidRDefault="006D732D" w:rsidP="006D732D">
      <w:pPr>
        <w:pStyle w:val="NormalWeb"/>
        <w:tabs>
          <w:tab w:val="left" w:pos="284"/>
        </w:tabs>
        <w:spacing w:line="360" w:lineRule="auto"/>
        <w:rPr>
          <w:rFonts w:ascii="Bembo Std" w:eastAsia="Calibri" w:hAnsi="Bembo Std"/>
          <w:color w:val="000000"/>
        </w:rPr>
      </w:pPr>
      <w:bookmarkStart w:id="6" w:name="_Toc11060465"/>
      <w:bookmarkStart w:id="7" w:name="_Toc11060575"/>
      <w:bookmarkEnd w:id="6"/>
      <w:bookmarkEnd w:id="7"/>
      <w:r w:rsidRPr="008537C5">
        <w:rPr>
          <w:rFonts w:ascii="Bembo Std" w:eastAsia="Calibri" w:hAnsi="Bembo Std"/>
          <w:color w:val="000000"/>
        </w:rPr>
        <w:t>Durante la etapa de formulación deberán presentarse los siguientes productos:</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3"/>
        <w:gridCol w:w="1575"/>
        <w:gridCol w:w="1418"/>
        <w:gridCol w:w="1417"/>
      </w:tblGrid>
      <w:tr w:rsidR="006D732D" w:rsidRPr="008537C5" w:rsidTr="007E3B07">
        <w:trPr>
          <w:jc w:val="center"/>
        </w:trPr>
        <w:tc>
          <w:tcPr>
            <w:tcW w:w="5553" w:type="dxa"/>
            <w:tcBorders>
              <w:bottom w:val="single" w:sz="4" w:space="0" w:color="auto"/>
            </w:tcBorders>
            <w:shd w:val="clear" w:color="auto" w:fill="D9D9D9"/>
            <w:vAlign w:val="center"/>
          </w:tcPr>
          <w:p w:rsidR="006D732D" w:rsidRPr="008537C5" w:rsidRDefault="006D732D" w:rsidP="007E3B07">
            <w:pPr>
              <w:suppressAutoHyphens w:val="0"/>
              <w:spacing w:line="240" w:lineRule="auto"/>
              <w:jc w:val="center"/>
              <w:textAlignment w:val="auto"/>
              <w:rPr>
                <w:rFonts w:ascii="Bembo Std" w:eastAsia="Calibri" w:hAnsi="Bembo Std" w:cs="Calibri"/>
                <w:b/>
                <w:color w:val="auto"/>
                <w:lang w:val="en-US" w:eastAsia="en-US"/>
              </w:rPr>
            </w:pPr>
            <w:r w:rsidRPr="008537C5">
              <w:rPr>
                <w:rFonts w:ascii="Bembo Std" w:eastAsia="Calibri" w:hAnsi="Bembo Std" w:cs="Calibri"/>
                <w:b/>
                <w:color w:val="auto"/>
                <w:lang w:val="en-US" w:eastAsia="en-US"/>
              </w:rPr>
              <w:t>DESCRIPCION DEL PRODUCTO</w:t>
            </w:r>
          </w:p>
        </w:tc>
        <w:tc>
          <w:tcPr>
            <w:tcW w:w="1575" w:type="dxa"/>
            <w:tcBorders>
              <w:bottom w:val="single" w:sz="4" w:space="0" w:color="auto"/>
            </w:tcBorders>
            <w:shd w:val="clear" w:color="auto" w:fill="D9D9D9"/>
            <w:vAlign w:val="center"/>
          </w:tcPr>
          <w:p w:rsidR="006D732D" w:rsidRPr="008537C5" w:rsidRDefault="006D732D" w:rsidP="007E3B07">
            <w:pPr>
              <w:suppressAutoHyphens w:val="0"/>
              <w:spacing w:line="240" w:lineRule="auto"/>
              <w:jc w:val="center"/>
              <w:textAlignment w:val="auto"/>
              <w:rPr>
                <w:rFonts w:ascii="Bembo Std" w:eastAsia="Calibri" w:hAnsi="Bembo Std" w:cs="Calibri"/>
                <w:b/>
                <w:color w:val="auto"/>
                <w:lang w:val="en-US" w:eastAsia="en-US"/>
              </w:rPr>
            </w:pPr>
            <w:r w:rsidRPr="008537C5">
              <w:rPr>
                <w:rFonts w:ascii="Bembo Std" w:eastAsia="Calibri" w:hAnsi="Bembo Std" w:cs="Calibri"/>
                <w:b/>
                <w:color w:val="auto"/>
                <w:lang w:val="en-US" w:eastAsia="en-US"/>
              </w:rPr>
              <w:t>PLAZO DE EJECUCION</w:t>
            </w:r>
          </w:p>
        </w:tc>
        <w:tc>
          <w:tcPr>
            <w:tcW w:w="1418" w:type="dxa"/>
            <w:tcBorders>
              <w:bottom w:val="single" w:sz="4" w:space="0" w:color="auto"/>
            </w:tcBorders>
            <w:shd w:val="clear" w:color="auto" w:fill="D9D9D9"/>
            <w:vAlign w:val="center"/>
          </w:tcPr>
          <w:p w:rsidR="006D732D" w:rsidRPr="008537C5" w:rsidRDefault="006D732D" w:rsidP="007E3B07">
            <w:pPr>
              <w:suppressAutoHyphens w:val="0"/>
              <w:spacing w:line="240" w:lineRule="auto"/>
              <w:jc w:val="center"/>
              <w:textAlignment w:val="auto"/>
              <w:rPr>
                <w:rFonts w:ascii="Bembo Std" w:eastAsia="Calibri" w:hAnsi="Bembo Std" w:cs="Calibri"/>
                <w:b/>
                <w:color w:val="auto"/>
                <w:lang w:val="en-US" w:eastAsia="en-US"/>
              </w:rPr>
            </w:pPr>
            <w:r w:rsidRPr="008537C5">
              <w:rPr>
                <w:rFonts w:ascii="Bembo Std" w:eastAsia="Calibri" w:hAnsi="Bembo Std" w:cs="Calibri"/>
                <w:b/>
                <w:color w:val="auto"/>
                <w:lang w:val="en-US" w:eastAsia="en-US"/>
              </w:rPr>
              <w:t>TIEMPOS DE ENTREGA</w:t>
            </w:r>
          </w:p>
        </w:tc>
        <w:tc>
          <w:tcPr>
            <w:tcW w:w="1417" w:type="dxa"/>
            <w:tcBorders>
              <w:bottom w:val="single" w:sz="4" w:space="0" w:color="auto"/>
            </w:tcBorders>
            <w:shd w:val="clear" w:color="auto" w:fill="D9D9D9"/>
            <w:vAlign w:val="center"/>
          </w:tcPr>
          <w:p w:rsidR="006D732D" w:rsidRPr="008537C5" w:rsidRDefault="006D732D" w:rsidP="007E3B07">
            <w:pPr>
              <w:suppressAutoHyphens w:val="0"/>
              <w:spacing w:line="240" w:lineRule="auto"/>
              <w:jc w:val="center"/>
              <w:textAlignment w:val="auto"/>
              <w:rPr>
                <w:rFonts w:ascii="Bembo Std" w:eastAsia="Calibri" w:hAnsi="Bembo Std" w:cs="Calibri"/>
                <w:b/>
                <w:color w:val="auto"/>
                <w:lang w:val="en-US" w:eastAsia="en-US"/>
              </w:rPr>
            </w:pPr>
            <w:r w:rsidRPr="008537C5">
              <w:rPr>
                <w:rFonts w:ascii="Bembo Std" w:eastAsia="Calibri" w:hAnsi="Bembo Std" w:cs="Calibri"/>
                <w:b/>
                <w:color w:val="auto"/>
                <w:lang w:val="en-US" w:eastAsia="en-US"/>
              </w:rPr>
              <w:t>PLAZO DE REVISION</w:t>
            </w:r>
          </w:p>
        </w:tc>
      </w:tr>
      <w:tr w:rsidR="006D732D" w:rsidRPr="008537C5" w:rsidTr="007E3B07">
        <w:trPr>
          <w:jc w:val="center"/>
        </w:trPr>
        <w:tc>
          <w:tcPr>
            <w:tcW w:w="5553" w:type="dxa"/>
            <w:shd w:val="clear" w:color="auto" w:fill="auto"/>
          </w:tcPr>
          <w:p w:rsidR="006D732D" w:rsidRPr="008537C5" w:rsidRDefault="006D732D" w:rsidP="007E3B07">
            <w:pPr>
              <w:suppressAutoHyphens w:val="0"/>
              <w:spacing w:line="240" w:lineRule="auto"/>
              <w:jc w:val="both"/>
              <w:textAlignment w:val="auto"/>
              <w:rPr>
                <w:rFonts w:ascii="Bembo Std" w:eastAsia="Calibri" w:hAnsi="Bembo Std" w:cs="Calibri"/>
                <w:b/>
                <w:color w:val="auto"/>
                <w:lang w:eastAsia="en-US"/>
              </w:rPr>
            </w:pPr>
            <w:r w:rsidRPr="008537C5">
              <w:rPr>
                <w:rFonts w:ascii="Bembo Std" w:eastAsia="Calibri" w:hAnsi="Bembo Std" w:cs="Calibri"/>
                <w:b/>
                <w:color w:val="auto"/>
                <w:lang w:eastAsia="en-US"/>
              </w:rPr>
              <w:t>Producto 1: Estudios Preliminares y Resultados de Análisis en Campo</w:t>
            </w:r>
          </w:p>
          <w:p w:rsidR="006D732D" w:rsidRPr="008537C5" w:rsidRDefault="006D732D" w:rsidP="007E3B07">
            <w:pPr>
              <w:suppressAutoHyphens w:val="0"/>
              <w:spacing w:line="240" w:lineRule="auto"/>
              <w:jc w:val="both"/>
              <w:textAlignment w:val="auto"/>
              <w:rPr>
                <w:rFonts w:ascii="Bembo Std" w:eastAsia="Calibri" w:hAnsi="Bembo Std" w:cs="Calibri"/>
                <w:b/>
                <w:color w:val="auto"/>
                <w:lang w:eastAsia="en-US"/>
              </w:rPr>
            </w:pPr>
            <w:r w:rsidRPr="008537C5">
              <w:rPr>
                <w:rFonts w:ascii="Bembo Std" w:eastAsia="Calibri" w:hAnsi="Bembo Std" w:cs="Calibri"/>
                <w:b/>
                <w:color w:val="auto"/>
                <w:lang w:eastAsia="en-US"/>
              </w:rPr>
              <w:t xml:space="preserve"> </w:t>
            </w:r>
          </w:p>
          <w:p w:rsidR="006D732D" w:rsidRPr="008537C5" w:rsidRDefault="006D732D" w:rsidP="007E3B07">
            <w:pPr>
              <w:suppressAutoHyphens w:val="0"/>
              <w:spacing w:line="240" w:lineRule="auto"/>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Resumen General con los resultados preliminares de las pruebas realizadas en campo en cada uno de los hospitales que conforman el lote adjudicado.</w:t>
            </w:r>
          </w:p>
          <w:p w:rsidR="006D732D" w:rsidRPr="008537C5" w:rsidRDefault="006D732D" w:rsidP="007E3B07">
            <w:pPr>
              <w:suppressAutoHyphens w:val="0"/>
              <w:spacing w:line="240" w:lineRule="auto"/>
              <w:jc w:val="both"/>
              <w:textAlignment w:val="auto"/>
              <w:rPr>
                <w:rFonts w:ascii="Bembo Std" w:eastAsia="Calibri" w:hAnsi="Bembo Std" w:cs="Calibri"/>
                <w:color w:val="auto"/>
                <w:lang w:eastAsia="en-US"/>
              </w:rPr>
            </w:pPr>
          </w:p>
          <w:p w:rsidR="006D732D" w:rsidRPr="008537C5" w:rsidRDefault="006D732D" w:rsidP="007E3B07">
            <w:pPr>
              <w:suppressAutoHyphens w:val="0"/>
              <w:spacing w:line="240" w:lineRule="auto"/>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 xml:space="preserve">1.- Informe de las condiciones actuales de los sistemas eléctricos de los Hospital. </w:t>
            </w:r>
          </w:p>
          <w:p w:rsidR="006D732D" w:rsidRPr="008537C5" w:rsidRDefault="006D732D" w:rsidP="007E3B07">
            <w:pPr>
              <w:suppressAutoHyphens w:val="0"/>
              <w:spacing w:line="240" w:lineRule="auto"/>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Deberá incluir:</w:t>
            </w:r>
          </w:p>
          <w:p w:rsidR="006D732D" w:rsidRPr="008537C5" w:rsidRDefault="006D732D" w:rsidP="007E3B07">
            <w:pPr>
              <w:suppressAutoHyphens w:val="0"/>
              <w:spacing w:line="240" w:lineRule="auto"/>
              <w:jc w:val="both"/>
              <w:textAlignment w:val="auto"/>
              <w:rPr>
                <w:rFonts w:ascii="Bembo Std" w:eastAsia="Calibri" w:hAnsi="Bembo Std" w:cs="Calibri"/>
                <w:color w:val="auto"/>
                <w:lang w:eastAsia="en-US"/>
              </w:rPr>
            </w:pPr>
          </w:p>
          <w:p w:rsidR="006D732D" w:rsidRPr="008537C5" w:rsidRDefault="006D732D" w:rsidP="007E3B07">
            <w:pPr>
              <w:numPr>
                <w:ilvl w:val="0"/>
                <w:numId w:val="19"/>
              </w:numPr>
              <w:suppressAutoHyphens w:val="0"/>
              <w:spacing w:line="240" w:lineRule="auto"/>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Resultados del analizador de redes y pruebas eléctricas que se hayan realizado en los sistemas.</w:t>
            </w:r>
          </w:p>
          <w:p w:rsidR="006D732D" w:rsidRPr="008537C5" w:rsidRDefault="006D732D" w:rsidP="007E3B07">
            <w:pPr>
              <w:numPr>
                <w:ilvl w:val="0"/>
                <w:numId w:val="19"/>
              </w:numPr>
              <w:suppressAutoHyphens w:val="0"/>
              <w:spacing w:line="240" w:lineRule="auto"/>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Planos de las condiciones actuales eléctricas del levantamiento realizado, en formato CAD</w:t>
            </w:r>
          </w:p>
          <w:p w:rsidR="006D732D" w:rsidRPr="008537C5" w:rsidRDefault="006D732D" w:rsidP="007E3B07">
            <w:pPr>
              <w:numPr>
                <w:ilvl w:val="0"/>
                <w:numId w:val="19"/>
              </w:numPr>
              <w:suppressAutoHyphens w:val="0"/>
              <w:spacing w:line="240" w:lineRule="auto"/>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 xml:space="preserve">Recomendaciones </w:t>
            </w:r>
          </w:p>
          <w:p w:rsidR="006D732D" w:rsidRPr="008537C5" w:rsidRDefault="006D732D" w:rsidP="007E3B07">
            <w:pPr>
              <w:numPr>
                <w:ilvl w:val="0"/>
                <w:numId w:val="19"/>
              </w:numPr>
              <w:suppressAutoHyphens w:val="0"/>
              <w:spacing w:line="240" w:lineRule="auto"/>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Conclusiones</w:t>
            </w:r>
          </w:p>
          <w:p w:rsidR="006D732D" w:rsidRPr="008537C5" w:rsidRDefault="006D732D" w:rsidP="007E3B07">
            <w:pPr>
              <w:numPr>
                <w:ilvl w:val="0"/>
                <w:numId w:val="19"/>
              </w:numPr>
              <w:suppressAutoHyphens w:val="0"/>
              <w:spacing w:line="240" w:lineRule="auto"/>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Fotografías.</w:t>
            </w:r>
          </w:p>
          <w:p w:rsidR="006D732D" w:rsidRPr="008537C5" w:rsidRDefault="006D732D" w:rsidP="007E3B07">
            <w:pPr>
              <w:suppressAutoHyphens w:val="0"/>
              <w:spacing w:line="240" w:lineRule="auto"/>
              <w:jc w:val="both"/>
              <w:textAlignment w:val="auto"/>
              <w:rPr>
                <w:rFonts w:ascii="Bembo Std" w:eastAsia="Calibri" w:hAnsi="Bembo Std" w:cs="Calibri"/>
                <w:color w:val="auto"/>
                <w:lang w:eastAsia="en-US"/>
              </w:rPr>
            </w:pPr>
          </w:p>
        </w:tc>
        <w:tc>
          <w:tcPr>
            <w:tcW w:w="1575" w:type="dxa"/>
            <w:shd w:val="clear" w:color="auto" w:fill="auto"/>
            <w:vAlign w:val="center"/>
          </w:tcPr>
          <w:p w:rsidR="006D732D" w:rsidRPr="008537C5" w:rsidRDefault="006D732D" w:rsidP="007E3B07">
            <w:pPr>
              <w:suppressAutoHyphens w:val="0"/>
              <w:jc w:val="center"/>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30</w:t>
            </w:r>
          </w:p>
        </w:tc>
        <w:tc>
          <w:tcPr>
            <w:tcW w:w="1418" w:type="dxa"/>
            <w:shd w:val="clear" w:color="auto" w:fill="auto"/>
          </w:tcPr>
          <w:p w:rsidR="006D732D" w:rsidRPr="008537C5" w:rsidRDefault="006D732D" w:rsidP="007E3B07">
            <w:pPr>
              <w:suppressAutoHyphens w:val="0"/>
              <w:spacing w:line="240" w:lineRule="auto"/>
              <w:jc w:val="both"/>
              <w:textAlignment w:val="auto"/>
              <w:rPr>
                <w:rFonts w:ascii="Bembo Std" w:eastAsia="Calibri" w:hAnsi="Bembo Std" w:cs="Calibri"/>
                <w:color w:val="auto"/>
                <w:lang w:eastAsia="en-US"/>
              </w:rPr>
            </w:pPr>
          </w:p>
          <w:p w:rsidR="006D732D" w:rsidRPr="008537C5" w:rsidRDefault="006D732D" w:rsidP="007E3B07">
            <w:pPr>
              <w:suppressAutoHyphens w:val="0"/>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30 días luego de emitida la Orden de Inicio</w:t>
            </w:r>
          </w:p>
        </w:tc>
        <w:tc>
          <w:tcPr>
            <w:tcW w:w="1417" w:type="dxa"/>
            <w:shd w:val="clear" w:color="auto" w:fill="auto"/>
            <w:vAlign w:val="center"/>
          </w:tcPr>
          <w:p w:rsidR="006D732D" w:rsidRPr="008537C5" w:rsidRDefault="006D732D" w:rsidP="007E3B07">
            <w:pPr>
              <w:suppressAutoHyphens w:val="0"/>
              <w:spacing w:line="240" w:lineRule="auto"/>
              <w:jc w:val="center"/>
              <w:textAlignment w:val="auto"/>
              <w:rPr>
                <w:rFonts w:ascii="Bembo Std" w:eastAsia="Calibri" w:hAnsi="Bembo Std" w:cs="Calibri"/>
                <w:color w:val="auto"/>
                <w:lang w:val="en-US" w:eastAsia="en-US"/>
              </w:rPr>
            </w:pPr>
            <w:r w:rsidRPr="008537C5">
              <w:rPr>
                <w:rFonts w:ascii="Bembo Std" w:eastAsia="Calibri" w:hAnsi="Bembo Std" w:cs="Calibri"/>
                <w:color w:val="auto"/>
                <w:lang w:eastAsia="en-US"/>
              </w:rPr>
              <w:t>10</w:t>
            </w:r>
          </w:p>
        </w:tc>
      </w:tr>
      <w:tr w:rsidR="006D732D" w:rsidRPr="008537C5" w:rsidTr="007E3B07">
        <w:trPr>
          <w:jc w:val="center"/>
        </w:trPr>
        <w:tc>
          <w:tcPr>
            <w:tcW w:w="5553" w:type="dxa"/>
            <w:shd w:val="clear" w:color="auto" w:fill="auto"/>
          </w:tcPr>
          <w:p w:rsidR="006D732D" w:rsidRPr="008537C5" w:rsidRDefault="006D732D" w:rsidP="007E3B07">
            <w:pPr>
              <w:suppressAutoHyphens w:val="0"/>
              <w:spacing w:line="240" w:lineRule="auto"/>
              <w:jc w:val="both"/>
              <w:textAlignment w:val="auto"/>
              <w:rPr>
                <w:rFonts w:ascii="Bembo Std" w:eastAsia="Calibri" w:hAnsi="Bembo Std" w:cs="Calibri"/>
                <w:b/>
                <w:color w:val="auto"/>
                <w:lang w:val="es-CO" w:eastAsia="en-US"/>
              </w:rPr>
            </w:pPr>
            <w:r w:rsidRPr="008537C5">
              <w:rPr>
                <w:rFonts w:ascii="Bembo Std" w:eastAsia="Calibri" w:hAnsi="Bembo Std" w:cs="Calibri"/>
                <w:b/>
                <w:color w:val="auto"/>
                <w:lang w:val="es-CO" w:eastAsia="en-US"/>
              </w:rPr>
              <w:t xml:space="preserve">Producto 2: Propuesta de Diseño </w:t>
            </w:r>
          </w:p>
          <w:p w:rsidR="006D732D" w:rsidRPr="008537C5" w:rsidRDefault="006D732D" w:rsidP="007E3B07">
            <w:pPr>
              <w:suppressAutoHyphens w:val="0"/>
              <w:spacing w:line="240" w:lineRule="auto"/>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En cada uno de los hospitales que conforman el lote adjudicado.</w:t>
            </w:r>
          </w:p>
          <w:p w:rsidR="006D732D" w:rsidRPr="008537C5" w:rsidRDefault="006D732D" w:rsidP="007E3B07">
            <w:pPr>
              <w:suppressAutoHyphens w:val="0"/>
              <w:spacing w:line="240" w:lineRule="auto"/>
              <w:jc w:val="both"/>
              <w:textAlignment w:val="auto"/>
              <w:rPr>
                <w:rFonts w:ascii="Bembo Std" w:eastAsia="Calibri" w:hAnsi="Bembo Std" w:cs="Calibri"/>
                <w:b/>
                <w:color w:val="auto"/>
                <w:lang w:val="es-CO" w:eastAsia="en-US"/>
              </w:rPr>
            </w:pPr>
          </w:p>
          <w:p w:rsidR="006D732D" w:rsidRPr="008537C5" w:rsidRDefault="006D732D" w:rsidP="007E3B07">
            <w:pPr>
              <w:numPr>
                <w:ilvl w:val="0"/>
                <w:numId w:val="18"/>
              </w:numPr>
              <w:suppressAutoHyphens w:val="0"/>
              <w:spacing w:line="240" w:lineRule="auto"/>
              <w:contextualSpacing/>
              <w:jc w:val="both"/>
              <w:textAlignment w:val="auto"/>
              <w:rPr>
                <w:rFonts w:ascii="Bembo Std" w:eastAsia="Calibri" w:hAnsi="Bembo Std" w:cs="Calibri"/>
                <w:color w:val="auto"/>
                <w:lang w:val="es-CO" w:eastAsia="en-US"/>
              </w:rPr>
            </w:pPr>
            <w:r w:rsidRPr="008537C5">
              <w:rPr>
                <w:rFonts w:ascii="Bembo Std" w:eastAsia="Calibri" w:hAnsi="Bembo Std" w:cs="Calibri"/>
                <w:b/>
                <w:color w:val="auto"/>
                <w:lang w:val="es-CO" w:eastAsia="en-US"/>
              </w:rPr>
              <w:t>Diseño Eléctrico Final</w:t>
            </w:r>
          </w:p>
          <w:p w:rsidR="006D732D" w:rsidRPr="008537C5" w:rsidRDefault="006D732D" w:rsidP="007E3B07">
            <w:pPr>
              <w:numPr>
                <w:ilvl w:val="0"/>
                <w:numId w:val="20"/>
              </w:numPr>
              <w:suppressAutoHyphens w:val="0"/>
              <w:spacing w:line="240" w:lineRule="auto"/>
              <w:contextualSpacing/>
              <w:jc w:val="both"/>
              <w:textAlignment w:val="auto"/>
              <w:rPr>
                <w:rFonts w:ascii="Bembo Std" w:eastAsia="Calibri" w:hAnsi="Bembo Std" w:cs="Calibri"/>
                <w:color w:val="auto"/>
                <w:lang w:val="es-CO" w:eastAsia="en-US"/>
              </w:rPr>
            </w:pPr>
            <w:r w:rsidRPr="008537C5">
              <w:rPr>
                <w:rFonts w:ascii="Bembo Std" w:eastAsia="Calibri" w:hAnsi="Bembo Std" w:cs="Calibri"/>
                <w:color w:val="auto"/>
                <w:lang w:val="es-CO" w:eastAsia="en-US"/>
              </w:rPr>
              <w:lastRenderedPageBreak/>
              <w:t>Índice General de Planos y Documentos de la Carpeta</w:t>
            </w:r>
          </w:p>
          <w:p w:rsidR="006D732D" w:rsidRPr="008537C5" w:rsidRDefault="006D732D" w:rsidP="007E3B07">
            <w:pPr>
              <w:numPr>
                <w:ilvl w:val="0"/>
                <w:numId w:val="20"/>
              </w:numPr>
              <w:suppressAutoHyphens w:val="0"/>
              <w:spacing w:line="240" w:lineRule="auto"/>
              <w:contextualSpacing/>
              <w:jc w:val="both"/>
              <w:textAlignment w:val="auto"/>
              <w:rPr>
                <w:rFonts w:ascii="Bembo Std" w:eastAsia="Calibri" w:hAnsi="Bembo Std" w:cs="Calibri"/>
                <w:color w:val="auto"/>
                <w:lang w:val="es-CO" w:eastAsia="en-US"/>
              </w:rPr>
            </w:pPr>
            <w:r w:rsidRPr="008537C5">
              <w:rPr>
                <w:rFonts w:ascii="Bembo Std" w:eastAsia="Calibri" w:hAnsi="Bembo Std" w:cs="Calibri"/>
                <w:color w:val="auto"/>
                <w:lang w:val="es-CO" w:eastAsia="en-US"/>
              </w:rPr>
              <w:t>Memoria Descriptiva del Proyecto</w:t>
            </w:r>
          </w:p>
          <w:p w:rsidR="006D732D" w:rsidRPr="008537C5" w:rsidRDefault="006D732D" w:rsidP="007E3B07">
            <w:pPr>
              <w:numPr>
                <w:ilvl w:val="0"/>
                <w:numId w:val="20"/>
              </w:numPr>
              <w:suppressAutoHyphens w:val="0"/>
              <w:spacing w:line="240" w:lineRule="auto"/>
              <w:contextualSpacing/>
              <w:jc w:val="both"/>
              <w:textAlignment w:val="auto"/>
              <w:rPr>
                <w:rFonts w:ascii="Bembo Std" w:eastAsia="Calibri" w:hAnsi="Bembo Std" w:cs="Calibri"/>
                <w:color w:val="auto"/>
                <w:lang w:val="es-CO" w:eastAsia="en-US"/>
              </w:rPr>
            </w:pPr>
            <w:r w:rsidRPr="008537C5">
              <w:rPr>
                <w:rFonts w:ascii="Bembo Std" w:eastAsia="Calibri" w:hAnsi="Bembo Std" w:cs="Calibri"/>
                <w:color w:val="auto"/>
                <w:lang w:val="es-CO" w:eastAsia="en-US"/>
              </w:rPr>
              <w:t>Planos Constructivos. (de acuerdo a lo solicitado en los Términos de Referencia)</w:t>
            </w:r>
          </w:p>
          <w:p w:rsidR="006D732D" w:rsidRPr="008537C5" w:rsidRDefault="006D732D" w:rsidP="007E3B07">
            <w:pPr>
              <w:numPr>
                <w:ilvl w:val="0"/>
                <w:numId w:val="20"/>
              </w:numPr>
              <w:suppressAutoHyphens w:val="0"/>
              <w:spacing w:line="240" w:lineRule="auto"/>
              <w:contextualSpacing/>
              <w:jc w:val="both"/>
              <w:textAlignment w:val="auto"/>
              <w:rPr>
                <w:rFonts w:ascii="Bembo Std" w:eastAsia="Calibri" w:hAnsi="Bembo Std" w:cs="Calibri"/>
                <w:color w:val="auto"/>
                <w:lang w:val="es-CO" w:eastAsia="en-US"/>
              </w:rPr>
            </w:pPr>
            <w:r w:rsidRPr="008537C5">
              <w:rPr>
                <w:rFonts w:ascii="Bembo Std" w:eastAsia="Calibri" w:hAnsi="Bembo Std" w:cs="Calibri"/>
                <w:color w:val="auto"/>
                <w:lang w:val="es-CO" w:eastAsia="en-US"/>
              </w:rPr>
              <w:t>Memoria de cálculos.</w:t>
            </w:r>
          </w:p>
          <w:p w:rsidR="006D732D" w:rsidRPr="008537C5" w:rsidRDefault="006D732D" w:rsidP="007E3B07">
            <w:pPr>
              <w:numPr>
                <w:ilvl w:val="0"/>
                <w:numId w:val="20"/>
              </w:numPr>
              <w:suppressAutoHyphens w:val="0"/>
              <w:spacing w:line="240" w:lineRule="auto"/>
              <w:contextualSpacing/>
              <w:jc w:val="both"/>
              <w:textAlignment w:val="auto"/>
              <w:rPr>
                <w:rFonts w:ascii="Bembo Std" w:eastAsia="Calibri" w:hAnsi="Bembo Std" w:cs="Calibri"/>
                <w:color w:val="auto"/>
                <w:lang w:val="es-CO" w:eastAsia="en-US"/>
              </w:rPr>
            </w:pPr>
            <w:r w:rsidRPr="008537C5">
              <w:rPr>
                <w:rFonts w:ascii="Bembo Std" w:eastAsia="Calibri" w:hAnsi="Bembo Std" w:cs="Calibri"/>
                <w:color w:val="auto"/>
                <w:lang w:val="es-CO" w:eastAsia="en-US"/>
              </w:rPr>
              <w:t>Especificaciones Técnicas Generales y Particulares</w:t>
            </w:r>
          </w:p>
          <w:p w:rsidR="006D732D" w:rsidRPr="008537C5" w:rsidRDefault="006D732D" w:rsidP="007E3B07">
            <w:pPr>
              <w:numPr>
                <w:ilvl w:val="0"/>
                <w:numId w:val="20"/>
              </w:numPr>
              <w:suppressAutoHyphens w:val="0"/>
              <w:spacing w:line="240" w:lineRule="auto"/>
              <w:contextualSpacing/>
              <w:jc w:val="both"/>
              <w:textAlignment w:val="auto"/>
              <w:rPr>
                <w:rFonts w:ascii="Bembo Std" w:eastAsia="Calibri" w:hAnsi="Bembo Std" w:cs="Calibri"/>
                <w:color w:val="auto"/>
                <w:lang w:val="es-CO" w:eastAsia="en-US"/>
              </w:rPr>
            </w:pPr>
            <w:r w:rsidRPr="008537C5">
              <w:rPr>
                <w:rFonts w:ascii="Bembo Std" w:eastAsia="Calibri" w:hAnsi="Bembo Std" w:cs="Calibri"/>
                <w:color w:val="auto"/>
                <w:lang w:val="es-CO" w:eastAsia="en-US"/>
              </w:rPr>
              <w:t>Presupuesto Final del proyecto, con su desglose de precios unitarios y lista de cantidades.</w:t>
            </w:r>
          </w:p>
          <w:p w:rsidR="006D732D" w:rsidRPr="008537C5" w:rsidRDefault="006D732D" w:rsidP="007E3B07">
            <w:pPr>
              <w:numPr>
                <w:ilvl w:val="0"/>
                <w:numId w:val="20"/>
              </w:numPr>
              <w:suppressAutoHyphens w:val="0"/>
              <w:spacing w:line="240" w:lineRule="auto"/>
              <w:contextualSpacing/>
              <w:jc w:val="both"/>
              <w:textAlignment w:val="auto"/>
              <w:rPr>
                <w:rFonts w:ascii="Bembo Std" w:eastAsia="Calibri" w:hAnsi="Bembo Std" w:cs="Calibri"/>
                <w:color w:val="auto"/>
                <w:lang w:val="es-CO" w:eastAsia="en-US"/>
              </w:rPr>
            </w:pPr>
            <w:r w:rsidRPr="008537C5">
              <w:rPr>
                <w:rFonts w:ascii="Bembo Std" w:eastAsia="Calibri" w:hAnsi="Bembo Std" w:cs="Calibri"/>
                <w:color w:val="auto"/>
                <w:lang w:val="es-CO" w:eastAsia="en-US"/>
              </w:rPr>
              <w:t>Programa de Trabajo Propuesto para la fase de ejecución.</w:t>
            </w:r>
          </w:p>
          <w:p w:rsidR="006D732D" w:rsidRPr="008537C5" w:rsidRDefault="006D732D" w:rsidP="007E3B07">
            <w:pPr>
              <w:numPr>
                <w:ilvl w:val="0"/>
                <w:numId w:val="20"/>
              </w:numPr>
              <w:suppressAutoHyphens w:val="0"/>
              <w:spacing w:line="240" w:lineRule="auto"/>
              <w:contextualSpacing/>
              <w:jc w:val="both"/>
              <w:textAlignment w:val="auto"/>
              <w:rPr>
                <w:rFonts w:ascii="Bembo Std" w:eastAsia="Calibri" w:hAnsi="Bembo Std" w:cs="Calibri"/>
                <w:color w:val="auto"/>
                <w:lang w:val="es-CO" w:eastAsia="en-US"/>
              </w:rPr>
            </w:pPr>
            <w:r w:rsidRPr="008537C5">
              <w:rPr>
                <w:rFonts w:ascii="Bembo Std" w:eastAsia="Calibri" w:hAnsi="Bembo Std" w:cs="Calibri"/>
                <w:color w:val="auto"/>
                <w:lang w:val="es-CO" w:eastAsia="en-US"/>
              </w:rPr>
              <w:t>Catálogos de Material y Equipos propuestos, cuando así se requiera por parte del Administrador de Contrato.</w:t>
            </w:r>
          </w:p>
          <w:p w:rsidR="006D732D" w:rsidRPr="008537C5" w:rsidRDefault="006D732D" w:rsidP="007E3B07">
            <w:pPr>
              <w:suppressAutoHyphens w:val="0"/>
              <w:spacing w:line="240" w:lineRule="auto"/>
              <w:jc w:val="both"/>
              <w:textAlignment w:val="auto"/>
              <w:rPr>
                <w:rFonts w:ascii="Bembo Std" w:eastAsia="Calibri" w:hAnsi="Bembo Std" w:cs="Calibri"/>
                <w:color w:val="auto"/>
                <w:lang w:val="es-CO" w:eastAsia="en-US"/>
              </w:rPr>
            </w:pPr>
          </w:p>
          <w:p w:rsidR="006D732D" w:rsidRPr="008537C5" w:rsidRDefault="006D732D" w:rsidP="007E3B07">
            <w:pPr>
              <w:numPr>
                <w:ilvl w:val="0"/>
                <w:numId w:val="18"/>
              </w:numPr>
              <w:suppressAutoHyphens w:val="0"/>
              <w:spacing w:line="240" w:lineRule="auto"/>
              <w:contextualSpacing/>
              <w:jc w:val="both"/>
              <w:textAlignment w:val="auto"/>
              <w:rPr>
                <w:rFonts w:ascii="Bembo Std" w:eastAsia="Calibri" w:hAnsi="Bembo Std" w:cs="Calibri"/>
                <w:color w:val="auto"/>
                <w:lang w:val="es-CO" w:eastAsia="en-US"/>
              </w:rPr>
            </w:pPr>
            <w:r w:rsidRPr="008537C5">
              <w:rPr>
                <w:rFonts w:ascii="Bembo Std" w:eastAsia="Calibri" w:hAnsi="Bembo Std" w:cs="Calibri"/>
                <w:b/>
                <w:color w:val="auto"/>
                <w:lang w:val="es-CO" w:eastAsia="en-US"/>
              </w:rPr>
              <w:t>Informe Final</w:t>
            </w:r>
            <w:r w:rsidRPr="008537C5">
              <w:rPr>
                <w:rFonts w:ascii="Bembo Std" w:eastAsia="Calibri" w:hAnsi="Bembo Std" w:cs="Calibri"/>
                <w:color w:val="auto"/>
                <w:lang w:val="es-CO" w:eastAsia="en-US"/>
              </w:rPr>
              <w:t xml:space="preserve"> </w:t>
            </w:r>
          </w:p>
          <w:p w:rsidR="006D732D" w:rsidRPr="008537C5" w:rsidRDefault="006D732D" w:rsidP="007E3B07">
            <w:pPr>
              <w:suppressAutoHyphens w:val="0"/>
              <w:spacing w:line="240" w:lineRule="auto"/>
              <w:jc w:val="both"/>
              <w:textAlignment w:val="auto"/>
              <w:rPr>
                <w:rFonts w:ascii="Bembo Std" w:eastAsia="Calibri" w:hAnsi="Bembo Std" w:cs="Calibri"/>
                <w:color w:val="auto"/>
                <w:lang w:val="es-CO" w:eastAsia="en-US"/>
              </w:rPr>
            </w:pPr>
            <w:r w:rsidRPr="008537C5">
              <w:rPr>
                <w:rFonts w:ascii="Bembo Std" w:eastAsia="Calibri" w:hAnsi="Bembo Std" w:cs="Calibri"/>
                <w:color w:val="auto"/>
                <w:lang w:val="es-CO" w:eastAsia="en-US"/>
              </w:rPr>
              <w:t>El Informe deberá contener un resumen de las principales actividades realizadas dentro de la Consultoría, los criterios de diseño empleados y recomendaciones para la ejecución del proyecto.</w:t>
            </w:r>
          </w:p>
          <w:p w:rsidR="006D732D" w:rsidRPr="008537C5" w:rsidRDefault="006D732D" w:rsidP="007E3B07">
            <w:pPr>
              <w:suppressAutoHyphens w:val="0"/>
              <w:spacing w:line="240" w:lineRule="auto"/>
              <w:jc w:val="both"/>
              <w:textAlignment w:val="auto"/>
              <w:rPr>
                <w:rFonts w:ascii="Bembo Std" w:eastAsia="Calibri" w:hAnsi="Bembo Std" w:cs="Calibri"/>
                <w:color w:val="auto"/>
                <w:lang w:eastAsia="en-US"/>
              </w:rPr>
            </w:pPr>
          </w:p>
        </w:tc>
        <w:tc>
          <w:tcPr>
            <w:tcW w:w="1575" w:type="dxa"/>
            <w:shd w:val="clear" w:color="auto" w:fill="auto"/>
            <w:vAlign w:val="center"/>
          </w:tcPr>
          <w:p w:rsidR="006D732D" w:rsidRPr="008537C5" w:rsidRDefault="006D732D" w:rsidP="007E3B07">
            <w:pPr>
              <w:suppressAutoHyphens w:val="0"/>
              <w:spacing w:line="240" w:lineRule="auto"/>
              <w:jc w:val="both"/>
              <w:textAlignment w:val="auto"/>
              <w:rPr>
                <w:rFonts w:ascii="Bembo Std" w:eastAsia="Calibri" w:hAnsi="Bembo Std" w:cs="Calibri"/>
                <w:color w:val="auto"/>
                <w:lang w:eastAsia="en-US"/>
              </w:rPr>
            </w:pPr>
          </w:p>
          <w:p w:rsidR="006D732D" w:rsidRPr="008537C5" w:rsidRDefault="006D732D" w:rsidP="007E3B07">
            <w:pPr>
              <w:suppressAutoHyphens w:val="0"/>
              <w:jc w:val="center"/>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60</w:t>
            </w:r>
          </w:p>
        </w:tc>
        <w:tc>
          <w:tcPr>
            <w:tcW w:w="1418" w:type="dxa"/>
            <w:shd w:val="clear" w:color="auto" w:fill="auto"/>
          </w:tcPr>
          <w:p w:rsidR="006D732D" w:rsidRPr="008537C5" w:rsidRDefault="006D732D" w:rsidP="007E3B07">
            <w:pPr>
              <w:suppressAutoHyphens w:val="0"/>
              <w:spacing w:line="240" w:lineRule="auto"/>
              <w:jc w:val="both"/>
              <w:textAlignment w:val="auto"/>
              <w:rPr>
                <w:rFonts w:ascii="Bembo Std" w:eastAsia="Calibri" w:hAnsi="Bembo Std" w:cs="Calibri"/>
                <w:color w:val="auto"/>
                <w:lang w:eastAsia="en-US"/>
              </w:rPr>
            </w:pPr>
          </w:p>
          <w:p w:rsidR="006D732D" w:rsidRPr="008537C5" w:rsidRDefault="006D732D" w:rsidP="007E3B07">
            <w:pPr>
              <w:suppressAutoHyphens w:val="0"/>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 xml:space="preserve">100 días después de emitida la </w:t>
            </w:r>
            <w:r w:rsidRPr="008537C5">
              <w:rPr>
                <w:rFonts w:ascii="Bembo Std" w:eastAsia="Calibri" w:hAnsi="Bembo Std" w:cs="Calibri"/>
                <w:color w:val="auto"/>
                <w:lang w:eastAsia="en-US"/>
              </w:rPr>
              <w:lastRenderedPageBreak/>
              <w:t>Orden de Inicio*</w:t>
            </w:r>
          </w:p>
        </w:tc>
        <w:tc>
          <w:tcPr>
            <w:tcW w:w="1417" w:type="dxa"/>
            <w:shd w:val="clear" w:color="auto" w:fill="auto"/>
            <w:vAlign w:val="center"/>
          </w:tcPr>
          <w:p w:rsidR="006D732D" w:rsidRPr="008537C5" w:rsidRDefault="006D732D" w:rsidP="007E3B07">
            <w:pPr>
              <w:suppressAutoHyphens w:val="0"/>
              <w:spacing w:line="240" w:lineRule="auto"/>
              <w:jc w:val="center"/>
              <w:textAlignment w:val="auto"/>
              <w:rPr>
                <w:rFonts w:ascii="Bembo Std" w:eastAsia="Calibri" w:hAnsi="Bembo Std" w:cs="Calibri"/>
                <w:color w:val="auto"/>
                <w:lang w:val="en-US" w:eastAsia="en-US"/>
              </w:rPr>
            </w:pPr>
            <w:r w:rsidRPr="008537C5">
              <w:rPr>
                <w:rFonts w:ascii="Bembo Std" w:eastAsia="Calibri" w:hAnsi="Bembo Std" w:cs="Calibri"/>
                <w:color w:val="auto"/>
                <w:lang w:eastAsia="en-US"/>
              </w:rPr>
              <w:lastRenderedPageBreak/>
              <w:t>10</w:t>
            </w:r>
          </w:p>
        </w:tc>
      </w:tr>
    </w:tbl>
    <w:p w:rsidR="006D732D" w:rsidRPr="008537C5" w:rsidRDefault="006D732D" w:rsidP="006D732D">
      <w:pPr>
        <w:suppressAutoHyphens w:val="0"/>
        <w:spacing w:line="240" w:lineRule="auto"/>
        <w:jc w:val="both"/>
        <w:textAlignment w:val="auto"/>
        <w:rPr>
          <w:rFonts w:ascii="Calibri" w:eastAsia="Calibri" w:hAnsi="Calibri" w:cs="Calibri"/>
          <w:color w:val="auto"/>
          <w:lang w:val="es-CO" w:eastAsia="en-US"/>
        </w:rPr>
      </w:pPr>
      <w:r w:rsidRPr="008537C5">
        <w:rPr>
          <w:rFonts w:ascii="Calibri" w:eastAsia="Calibri" w:hAnsi="Calibri" w:cs="Calibri"/>
          <w:color w:val="auto"/>
          <w:lang w:val="es-CO" w:eastAsia="en-US"/>
        </w:rPr>
        <w:t xml:space="preserve">*NOTA: </w:t>
      </w:r>
    </w:p>
    <w:p w:rsidR="006D732D" w:rsidRPr="008537C5" w:rsidRDefault="006D732D" w:rsidP="006D732D">
      <w:pPr>
        <w:suppressAutoHyphens w:val="0"/>
        <w:spacing w:line="240" w:lineRule="auto"/>
        <w:jc w:val="both"/>
        <w:textAlignment w:val="auto"/>
        <w:rPr>
          <w:rFonts w:ascii="Calibri" w:eastAsia="Calibri" w:hAnsi="Calibri" w:cs="Calibri"/>
          <w:color w:val="auto"/>
          <w:lang w:val="es-CO" w:eastAsia="en-US"/>
        </w:rPr>
      </w:pPr>
      <w:r w:rsidRPr="008537C5">
        <w:rPr>
          <w:rFonts w:ascii="Calibri" w:eastAsia="Calibri" w:hAnsi="Calibri" w:cs="Calibri"/>
          <w:color w:val="auto"/>
          <w:lang w:val="es-CO" w:eastAsia="en-US"/>
        </w:rPr>
        <w:t xml:space="preserve">1. Se considera un plazo de 10 días calendario para la revisión del producto 1 </w:t>
      </w:r>
    </w:p>
    <w:p w:rsidR="009C3510" w:rsidRPr="008537C5" w:rsidRDefault="006D732D" w:rsidP="006D732D">
      <w:pPr>
        <w:suppressAutoHyphens w:val="0"/>
        <w:spacing w:line="240" w:lineRule="auto"/>
        <w:jc w:val="both"/>
        <w:textAlignment w:val="auto"/>
        <w:rPr>
          <w:rFonts w:ascii="Calibri" w:eastAsia="Calibri" w:hAnsi="Calibri" w:cs="Calibri"/>
          <w:color w:val="auto"/>
          <w:lang w:val="es-CO" w:eastAsia="en-US"/>
        </w:rPr>
      </w:pPr>
      <w:r w:rsidRPr="008537C5">
        <w:rPr>
          <w:rFonts w:ascii="Calibri" w:eastAsia="Calibri" w:hAnsi="Calibri" w:cs="Calibri"/>
          <w:color w:val="auto"/>
          <w:lang w:val="es-CO" w:eastAsia="en-US"/>
        </w:rPr>
        <w:t>2. Se considera un plazo de 10 días calendario para la revisión del producto 2, este deberá ser presentado con las observaciones superadas a más tardar 10 días después de que las observaciones le hayan sido entregadas.</w:t>
      </w:r>
    </w:p>
    <w:p w:rsidR="009C3510" w:rsidRPr="008537C5" w:rsidRDefault="009C3510" w:rsidP="006D732D">
      <w:pPr>
        <w:suppressAutoHyphens w:val="0"/>
        <w:spacing w:line="240" w:lineRule="auto"/>
        <w:jc w:val="both"/>
        <w:textAlignment w:val="auto"/>
        <w:rPr>
          <w:rFonts w:ascii="Calibri" w:eastAsia="Calibri" w:hAnsi="Calibri" w:cs="Calibri"/>
          <w:color w:val="auto"/>
          <w:lang w:val="es-CO" w:eastAsia="en-US"/>
        </w:rPr>
      </w:pPr>
    </w:p>
    <w:p w:rsidR="009C3510" w:rsidRPr="008537C5" w:rsidRDefault="009C3510" w:rsidP="009C3510">
      <w:pPr>
        <w:suppressAutoHyphens w:val="0"/>
        <w:spacing w:after="200"/>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Para la entrega de la documentación requerida en los documentos de Carpeta Técnica se deben atender las siguientes directrices:</w:t>
      </w:r>
    </w:p>
    <w:p w:rsidR="009C3510" w:rsidRPr="008537C5" w:rsidRDefault="009C3510" w:rsidP="009C3510">
      <w:pPr>
        <w:suppressAutoHyphens w:val="0"/>
        <w:spacing w:before="120" w:after="120"/>
        <w:jc w:val="both"/>
        <w:textAlignment w:val="auto"/>
        <w:rPr>
          <w:rFonts w:ascii="Bembo Std" w:eastAsia="Calibri" w:hAnsi="Bembo Std" w:cs="Calibri"/>
          <w:b/>
          <w:color w:val="auto"/>
          <w:lang w:eastAsia="en-US"/>
        </w:rPr>
      </w:pPr>
      <w:bookmarkStart w:id="8" w:name="_Toc531331177"/>
      <w:r w:rsidRPr="008537C5">
        <w:rPr>
          <w:rFonts w:ascii="Bembo Std" w:eastAsia="Calibri" w:hAnsi="Bembo Std" w:cs="Calibri"/>
          <w:b/>
          <w:color w:val="auto"/>
          <w:lang w:eastAsia="en-US"/>
        </w:rPr>
        <w:t>Para cada uno de los productos:</w:t>
      </w:r>
    </w:p>
    <w:p w:rsidR="009C3510" w:rsidRPr="008537C5" w:rsidRDefault="009C3510" w:rsidP="009C3510">
      <w:pPr>
        <w:numPr>
          <w:ilvl w:val="0"/>
          <w:numId w:val="22"/>
        </w:numPr>
        <w:suppressAutoHyphens w:val="0"/>
        <w:spacing w:after="200"/>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Se deberá entregar un AMPO al administrador de contrato, separando cada uno de los ítems antes mencionados. El Administrador de contrato será el encargado de realizar la verificación de contenido de lo entregado. Para la revisión técnica, y aprobación de los productos, será apoyado por la Oficina de Gestión de Infraestructura.</w:t>
      </w:r>
    </w:p>
    <w:p w:rsidR="009C3510" w:rsidRPr="008537C5" w:rsidRDefault="009C3510" w:rsidP="009C3510">
      <w:pPr>
        <w:numPr>
          <w:ilvl w:val="0"/>
          <w:numId w:val="22"/>
        </w:numPr>
        <w:suppressAutoHyphens w:val="0"/>
        <w:spacing w:after="200"/>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lastRenderedPageBreak/>
        <w:t>Toda la documentación deberá ser entregada en formato físico (AMPO) y formato digital editable, este último de la siguiente manera:</w:t>
      </w:r>
    </w:p>
    <w:p w:rsidR="009C3510" w:rsidRPr="008537C5" w:rsidRDefault="009C3510" w:rsidP="009C3510">
      <w:pPr>
        <w:numPr>
          <w:ilvl w:val="1"/>
          <w:numId w:val="22"/>
        </w:numPr>
        <w:suppressAutoHyphens w:val="0"/>
        <w:spacing w:after="200"/>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 xml:space="preserve">Planos constructivos en formato DWG y PDF </w:t>
      </w:r>
    </w:p>
    <w:p w:rsidR="009C3510" w:rsidRPr="008537C5" w:rsidRDefault="009C3510" w:rsidP="009C3510">
      <w:pPr>
        <w:numPr>
          <w:ilvl w:val="1"/>
          <w:numId w:val="22"/>
        </w:numPr>
        <w:suppressAutoHyphens w:val="0"/>
        <w:spacing w:after="200"/>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Especificaciones técnicas en formato WORD Y PDF</w:t>
      </w:r>
    </w:p>
    <w:p w:rsidR="009C3510" w:rsidRPr="008537C5" w:rsidRDefault="009C3510" w:rsidP="009C3510">
      <w:pPr>
        <w:numPr>
          <w:ilvl w:val="1"/>
          <w:numId w:val="22"/>
        </w:numPr>
        <w:suppressAutoHyphens w:val="0"/>
        <w:spacing w:after="200"/>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Formulario de oferta en formato EXCEL Y PDF</w:t>
      </w:r>
    </w:p>
    <w:p w:rsidR="009C3510" w:rsidRPr="008537C5" w:rsidRDefault="009C3510" w:rsidP="009C3510">
      <w:pPr>
        <w:numPr>
          <w:ilvl w:val="1"/>
          <w:numId w:val="22"/>
        </w:numPr>
        <w:suppressAutoHyphens w:val="0"/>
        <w:spacing w:after="200"/>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Presupuesto en formato EXCEL Y PDF</w:t>
      </w:r>
    </w:p>
    <w:p w:rsidR="009C3510" w:rsidRPr="008537C5" w:rsidRDefault="009C3510" w:rsidP="009C3510">
      <w:pPr>
        <w:numPr>
          <w:ilvl w:val="1"/>
          <w:numId w:val="22"/>
        </w:numPr>
        <w:suppressAutoHyphens w:val="0"/>
        <w:spacing w:after="200"/>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Desglose de Costos Unitarios en formato EXCEL Y PDF</w:t>
      </w:r>
    </w:p>
    <w:p w:rsidR="009C3510" w:rsidRPr="008537C5" w:rsidRDefault="009C3510" w:rsidP="009C3510">
      <w:pPr>
        <w:suppressAutoHyphens w:val="0"/>
        <w:textAlignment w:val="auto"/>
        <w:rPr>
          <w:rFonts w:ascii="Bembo Std" w:eastAsia="Calibri" w:hAnsi="Bembo Std" w:cs="Calibri"/>
          <w:b/>
          <w:color w:val="auto"/>
          <w:lang w:eastAsia="en-US"/>
        </w:rPr>
      </w:pPr>
    </w:p>
    <w:p w:rsidR="009C3510" w:rsidRPr="008537C5" w:rsidRDefault="009C3510" w:rsidP="009C3510">
      <w:pPr>
        <w:suppressAutoHyphens w:val="0"/>
        <w:textAlignment w:val="auto"/>
        <w:rPr>
          <w:rFonts w:ascii="Bembo Std" w:eastAsia="Calibri" w:hAnsi="Bembo Std" w:cs="Calibri"/>
          <w:b/>
          <w:color w:val="auto"/>
          <w:lang w:eastAsia="en-US"/>
        </w:rPr>
      </w:pPr>
      <w:r w:rsidRPr="008537C5">
        <w:rPr>
          <w:rFonts w:ascii="Bembo Std" w:eastAsia="Calibri" w:hAnsi="Bembo Std" w:cs="Calibri"/>
          <w:b/>
          <w:color w:val="auto"/>
          <w:lang w:eastAsia="en-US"/>
        </w:rPr>
        <w:t>Planos Constructivos</w:t>
      </w:r>
      <w:bookmarkEnd w:id="8"/>
    </w:p>
    <w:p w:rsidR="009C3510" w:rsidRPr="008537C5" w:rsidRDefault="009C3510" w:rsidP="009C3510">
      <w:pPr>
        <w:suppressAutoHyphens w:val="0"/>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Los planos que se generen como producto de esta consultoría en sus distintas etapas, deberán ser elaborados en formato AUTOCAD; se deberán entregar dos juegos de planos impresos, los cuales deberán ser firmados y sellados por el Profesional responsable de su elaboración. Además, cada copia deberá ser acompañada de una versión digital (CD).</w:t>
      </w:r>
    </w:p>
    <w:p w:rsidR="009C3510" w:rsidRPr="008537C5" w:rsidRDefault="009C3510" w:rsidP="009C3510">
      <w:pPr>
        <w:suppressAutoHyphens w:val="0"/>
        <w:spacing w:after="200"/>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Los planos deberán ser doblados y resguardados (cada plano) en sobres plásticos para ser colocados en folder ampo y deberán ser desarrollados en el tamaño y formato de hoja que se anexa a estos términos.</w:t>
      </w:r>
    </w:p>
    <w:p w:rsidR="009C3510" w:rsidRPr="008537C5" w:rsidRDefault="009C3510" w:rsidP="009C3510">
      <w:pPr>
        <w:suppressAutoHyphens w:val="0"/>
        <w:spacing w:after="200"/>
        <w:jc w:val="both"/>
        <w:textAlignment w:val="auto"/>
        <w:rPr>
          <w:rFonts w:ascii="Bembo Std" w:eastAsia="Calibri" w:hAnsi="Bembo Std" w:cs="Calibri"/>
          <w:b/>
          <w:color w:val="auto"/>
          <w:lang w:eastAsia="en-US"/>
        </w:rPr>
      </w:pPr>
      <w:bookmarkStart w:id="9" w:name="_Toc531331175"/>
      <w:r w:rsidRPr="008537C5">
        <w:rPr>
          <w:rFonts w:ascii="Bembo Std" w:eastAsia="Calibri" w:hAnsi="Bembo Std" w:cs="Calibri"/>
          <w:b/>
          <w:color w:val="auto"/>
          <w:lang w:eastAsia="en-US"/>
        </w:rPr>
        <w:t xml:space="preserve">Especificaciones </w:t>
      </w:r>
      <w:bookmarkEnd w:id="9"/>
      <w:r w:rsidRPr="008537C5">
        <w:rPr>
          <w:rFonts w:ascii="Bembo Std" w:eastAsia="Calibri" w:hAnsi="Bembo Std" w:cs="Calibri"/>
          <w:b/>
          <w:color w:val="auto"/>
          <w:lang w:eastAsia="en-US"/>
        </w:rPr>
        <w:t>Técnicas</w:t>
      </w:r>
    </w:p>
    <w:p w:rsidR="009C3510" w:rsidRPr="008537C5" w:rsidRDefault="009C3510" w:rsidP="009C3510">
      <w:pPr>
        <w:suppressAutoHyphens w:val="0"/>
        <w:spacing w:after="200"/>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 xml:space="preserve">a)  Las Especificaciones Técnicas Generales y Particulares deberán presentarse con índice y páginas numeradas, debiendo estar </w:t>
      </w:r>
      <w:r w:rsidRPr="008537C5">
        <w:rPr>
          <w:rFonts w:ascii="Bembo Std" w:eastAsia="Calibri" w:hAnsi="Bembo Std" w:cs="Calibri"/>
          <w:color w:val="auto"/>
          <w:lang w:val="es-CO" w:eastAsia="en-US"/>
        </w:rPr>
        <w:t>completas y deberán corresponder correlativamente con todos los ítems consignados en el formulario de oferta.</w:t>
      </w:r>
      <w:r w:rsidRPr="008537C5">
        <w:rPr>
          <w:rFonts w:ascii="Bembo Std" w:eastAsia="Calibri" w:hAnsi="Bembo Std" w:cs="Calibri"/>
          <w:color w:val="auto"/>
          <w:lang w:eastAsia="en-US"/>
        </w:rPr>
        <w:t xml:space="preserve"> Además, deberán ir firmadas y selladas por el profesional responsable. </w:t>
      </w:r>
    </w:p>
    <w:p w:rsidR="009C3510" w:rsidRPr="008537C5" w:rsidRDefault="009C3510" w:rsidP="009C3510">
      <w:pPr>
        <w:suppressAutoHyphens w:val="0"/>
        <w:spacing w:after="120"/>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b)  Deberán ser descriptivas siguiendo el orden que se presenta a continuación:</w:t>
      </w:r>
    </w:p>
    <w:p w:rsidR="009C3510" w:rsidRPr="008537C5" w:rsidRDefault="009C3510" w:rsidP="009C3510">
      <w:pPr>
        <w:numPr>
          <w:ilvl w:val="0"/>
          <w:numId w:val="21"/>
        </w:numPr>
        <w:suppressAutoHyphens w:val="0"/>
        <w:spacing w:after="120"/>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 xml:space="preserve">Alcance de la actividad </w:t>
      </w:r>
    </w:p>
    <w:p w:rsidR="009C3510" w:rsidRPr="008537C5" w:rsidRDefault="009C3510" w:rsidP="009C3510">
      <w:pPr>
        <w:numPr>
          <w:ilvl w:val="0"/>
          <w:numId w:val="21"/>
        </w:numPr>
        <w:suppressAutoHyphens w:val="0"/>
        <w:spacing w:after="120"/>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 xml:space="preserve">Descripción de materiales a utilizarse, mano de obra y maquinaria. </w:t>
      </w:r>
    </w:p>
    <w:p w:rsidR="009C3510" w:rsidRPr="008537C5" w:rsidRDefault="009C3510" w:rsidP="009C3510">
      <w:pPr>
        <w:numPr>
          <w:ilvl w:val="0"/>
          <w:numId w:val="21"/>
        </w:numPr>
        <w:suppressAutoHyphens w:val="0"/>
        <w:spacing w:after="120"/>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 xml:space="preserve">Procedimientos constructivos. </w:t>
      </w:r>
    </w:p>
    <w:p w:rsidR="009C3510" w:rsidRPr="008537C5" w:rsidRDefault="009C3510" w:rsidP="009C3510">
      <w:pPr>
        <w:numPr>
          <w:ilvl w:val="0"/>
          <w:numId w:val="21"/>
        </w:numPr>
        <w:suppressAutoHyphens w:val="0"/>
        <w:spacing w:after="200"/>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 xml:space="preserve">Forma de pago y medición. </w:t>
      </w:r>
    </w:p>
    <w:p w:rsidR="009C3510" w:rsidRPr="008537C5" w:rsidRDefault="009C3510" w:rsidP="009C3510">
      <w:pPr>
        <w:numPr>
          <w:ilvl w:val="0"/>
          <w:numId w:val="21"/>
        </w:numPr>
        <w:suppressAutoHyphens w:val="0"/>
        <w:spacing w:after="200"/>
        <w:contextualSpacing/>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Referencias a Normas, códigos y manuales aplicables.</w:t>
      </w:r>
    </w:p>
    <w:p w:rsidR="009C3510" w:rsidRPr="008537C5" w:rsidRDefault="009C3510" w:rsidP="009C3510">
      <w:pPr>
        <w:suppressAutoHyphens w:val="0"/>
        <w:spacing w:line="240" w:lineRule="auto"/>
        <w:jc w:val="both"/>
        <w:textAlignment w:val="auto"/>
        <w:rPr>
          <w:rFonts w:ascii="Bembo Std" w:eastAsia="Calibri" w:hAnsi="Bembo Std" w:cs="Calibri"/>
          <w:color w:val="auto"/>
          <w:lang w:eastAsia="en-US"/>
        </w:rPr>
      </w:pPr>
    </w:p>
    <w:p w:rsidR="009C3510" w:rsidRPr="008537C5" w:rsidRDefault="009C3510" w:rsidP="009C3510">
      <w:pPr>
        <w:suppressAutoHyphens w:val="0"/>
        <w:spacing w:after="200"/>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 xml:space="preserve">c)  Deberán incluir el tipo y calidad de insumos requeridos y no deben desarrollarse en base a información proporcionada por un sólo suministraste. </w:t>
      </w:r>
    </w:p>
    <w:p w:rsidR="009C3510" w:rsidRPr="008537C5" w:rsidRDefault="009C3510" w:rsidP="009C3510">
      <w:pPr>
        <w:suppressAutoHyphens w:val="0"/>
        <w:spacing w:after="200"/>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d)  Debe evitarse estrictamente el uso de marcas y de nombres que refieran a fabricantes específicos.</w:t>
      </w:r>
    </w:p>
    <w:p w:rsidR="009C3510" w:rsidRPr="008537C5" w:rsidRDefault="009C3510" w:rsidP="009C3510">
      <w:pPr>
        <w:suppressAutoHyphens w:val="0"/>
        <w:spacing w:after="200"/>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lastRenderedPageBreak/>
        <w:t xml:space="preserve">e)  Las especificaciones deberán abarcar todas las partidas, procesos constructivos y materiales incluidos en el proyecto, por lo tanto, </w:t>
      </w:r>
      <w:r w:rsidRPr="008537C5">
        <w:rPr>
          <w:rFonts w:ascii="Bembo Std" w:eastAsia="Calibri" w:hAnsi="Bembo Std" w:cs="Calibri"/>
          <w:bCs/>
          <w:color w:val="auto"/>
          <w:u w:val="single"/>
          <w:lang w:eastAsia="en-US"/>
        </w:rPr>
        <w:t>no deberán incluirse referencias a procesos constructivos, materiales o diseños ajenos al contenido en la carpeta técnica del presente proyecto</w:t>
      </w:r>
      <w:bookmarkStart w:id="10" w:name="_Toc531331176"/>
      <w:r w:rsidRPr="008537C5">
        <w:rPr>
          <w:rFonts w:ascii="Bembo Std" w:eastAsia="Calibri" w:hAnsi="Bembo Std" w:cs="Calibri"/>
          <w:color w:val="auto"/>
          <w:lang w:eastAsia="en-US"/>
        </w:rPr>
        <w:t>.</w:t>
      </w:r>
    </w:p>
    <w:p w:rsidR="009C3510" w:rsidRPr="008537C5" w:rsidRDefault="009C3510" w:rsidP="009C3510">
      <w:pPr>
        <w:suppressAutoHyphens w:val="0"/>
        <w:spacing w:after="200"/>
        <w:jc w:val="both"/>
        <w:textAlignment w:val="auto"/>
        <w:rPr>
          <w:rFonts w:ascii="Bembo Std" w:eastAsia="Calibri" w:hAnsi="Bembo Std" w:cs="Calibri"/>
          <w:b/>
          <w:color w:val="auto"/>
          <w:lang w:eastAsia="en-US"/>
        </w:rPr>
      </w:pPr>
      <w:r w:rsidRPr="008537C5">
        <w:rPr>
          <w:rFonts w:ascii="Bembo Std" w:eastAsia="Calibri" w:hAnsi="Bembo Std" w:cs="Calibri"/>
          <w:b/>
          <w:color w:val="auto"/>
          <w:lang w:eastAsia="en-US"/>
        </w:rPr>
        <w:t>Formulario de Oferta y Presupuesto Oficial</w:t>
      </w:r>
      <w:bookmarkEnd w:id="10"/>
    </w:p>
    <w:p w:rsidR="009C3510" w:rsidRPr="008537C5" w:rsidRDefault="009C3510" w:rsidP="009C3510">
      <w:pPr>
        <w:suppressAutoHyphens w:val="0"/>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El Consultor deberá presentar el Presupuesto Oficial de Obra y el respectivo Formulario de Oferta, en Excel y versión impresa en formatos de papel tamaño carta.</w:t>
      </w:r>
    </w:p>
    <w:p w:rsidR="009C3510" w:rsidRPr="008537C5" w:rsidRDefault="009C3510" w:rsidP="009C3510">
      <w:pPr>
        <w:suppressAutoHyphens w:val="0"/>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El Presupuesto Oficial deberá conformarse con Precios Unitarios fundamentados en precios de mercado actualizados.</w:t>
      </w:r>
    </w:p>
    <w:p w:rsidR="009C3510" w:rsidRPr="008537C5" w:rsidRDefault="009C3510" w:rsidP="009C3510">
      <w:pPr>
        <w:suppressAutoHyphens w:val="0"/>
        <w:jc w:val="both"/>
        <w:textAlignment w:val="auto"/>
        <w:rPr>
          <w:rFonts w:ascii="Bembo Std" w:eastAsia="Calibri" w:hAnsi="Bembo Std" w:cs="Calibri"/>
          <w:color w:val="auto"/>
          <w:lang w:eastAsia="en-US"/>
        </w:rPr>
      </w:pPr>
      <w:r w:rsidRPr="008537C5">
        <w:rPr>
          <w:rFonts w:ascii="Bembo Std" w:eastAsia="Calibri" w:hAnsi="Bembo Std" w:cs="Calibri"/>
          <w:color w:val="auto"/>
          <w:lang w:eastAsia="en-US"/>
        </w:rPr>
        <w:t>Para las partidas incluidas en el Presupuesto, el Formulador deberá entregar los desgloses de los Costos Unitarios que conforman el presupuesto.  Se anexa modelo de presupuesto.</w:t>
      </w:r>
    </w:p>
    <w:p w:rsidR="009C3510" w:rsidRPr="008537C5" w:rsidRDefault="009C3510" w:rsidP="006D732D">
      <w:pPr>
        <w:suppressAutoHyphens w:val="0"/>
        <w:spacing w:line="240" w:lineRule="auto"/>
        <w:jc w:val="both"/>
        <w:textAlignment w:val="auto"/>
        <w:rPr>
          <w:rFonts w:ascii="Bembo Std" w:eastAsia="Calibri" w:hAnsi="Bembo Std" w:cs="Calibri"/>
          <w:color w:val="auto"/>
          <w:lang w:val="es-CO" w:eastAsia="en-US"/>
        </w:rPr>
      </w:pPr>
    </w:p>
    <w:p w:rsidR="006D732D" w:rsidRPr="008537C5" w:rsidRDefault="006D732D" w:rsidP="006D732D">
      <w:pPr>
        <w:suppressAutoHyphens w:val="0"/>
        <w:spacing w:line="240" w:lineRule="auto"/>
        <w:jc w:val="both"/>
        <w:textAlignment w:val="auto"/>
        <w:rPr>
          <w:rFonts w:ascii="Calibri" w:eastAsia="Calibri" w:hAnsi="Calibri" w:cs="Calibri"/>
          <w:color w:val="auto"/>
          <w:lang w:val="es-CO" w:eastAsia="en-US"/>
        </w:rPr>
      </w:pPr>
    </w:p>
    <w:p w:rsidR="00CA0B37" w:rsidRPr="008537C5" w:rsidRDefault="00C73F98" w:rsidP="00D04EBD">
      <w:pPr>
        <w:pStyle w:val="NormalWeb"/>
        <w:tabs>
          <w:tab w:val="left" w:pos="284"/>
        </w:tabs>
        <w:spacing w:line="360" w:lineRule="auto"/>
        <w:jc w:val="both"/>
        <w:rPr>
          <w:rFonts w:ascii="Bembo Std" w:hAnsi="Bembo Std"/>
        </w:rPr>
      </w:pPr>
      <w:r w:rsidRPr="008537C5">
        <w:rPr>
          <w:rFonts w:ascii="Bembo Std" w:hAnsi="Bembo Std"/>
          <w:b/>
          <w:bCs/>
        </w:rPr>
        <w:t xml:space="preserve">QUINTA. </w:t>
      </w:r>
      <w:r w:rsidR="00280569" w:rsidRPr="008537C5">
        <w:rPr>
          <w:rFonts w:ascii="Bembo Std" w:hAnsi="Bembo Std"/>
          <w:b/>
          <w:bCs/>
        </w:rPr>
        <w:t xml:space="preserve">HONORARIOS Y FORMA DE PAGO. </w:t>
      </w:r>
      <w:r w:rsidR="00AE3FCC" w:rsidRPr="008537C5">
        <w:rPr>
          <w:rFonts w:ascii="Bembo Std" w:hAnsi="Bembo Std"/>
        </w:rPr>
        <w:t>EL CONSULTOR</w:t>
      </w:r>
      <w:r w:rsidR="00280569" w:rsidRPr="008537C5">
        <w:rPr>
          <w:rFonts w:ascii="Bembo Std" w:hAnsi="Bembo Std"/>
        </w:rPr>
        <w:t xml:space="preserve"> recibirá en concepto </w:t>
      </w:r>
      <w:r w:rsidR="008E4FE6" w:rsidRPr="008537C5">
        <w:rPr>
          <w:rFonts w:ascii="Bembo Std" w:hAnsi="Bembo Std"/>
        </w:rPr>
        <w:t>por honorarios</w:t>
      </w:r>
      <w:r w:rsidR="00280569" w:rsidRPr="008537C5">
        <w:rPr>
          <w:rFonts w:ascii="Bembo Std" w:hAnsi="Bembo Std"/>
        </w:rPr>
        <w:t xml:space="preserve"> profesionales, la cantidad de </w:t>
      </w:r>
      <w:r w:rsidR="00D92B66" w:rsidRPr="008537C5">
        <w:rPr>
          <w:rFonts w:ascii="Bembo Std" w:hAnsi="Bembo Std"/>
          <w:b/>
        </w:rPr>
        <w:t>NOVENTA</w:t>
      </w:r>
      <w:r w:rsidR="001B6D44" w:rsidRPr="008537C5">
        <w:rPr>
          <w:rFonts w:ascii="Bembo Std" w:hAnsi="Bembo Std"/>
          <w:b/>
        </w:rPr>
        <w:t xml:space="preserve"> </w:t>
      </w:r>
      <w:r w:rsidR="00D04EBD" w:rsidRPr="008537C5">
        <w:rPr>
          <w:rFonts w:ascii="Bembo Std" w:hAnsi="Bembo Std"/>
          <w:b/>
        </w:rPr>
        <w:t xml:space="preserve"> MIL</w:t>
      </w:r>
      <w:r w:rsidR="00442304" w:rsidRPr="008537C5">
        <w:rPr>
          <w:rFonts w:ascii="Bembo Std" w:hAnsi="Bembo Std"/>
          <w:b/>
        </w:rPr>
        <w:t xml:space="preserve"> </w:t>
      </w:r>
      <w:r w:rsidR="00280569" w:rsidRPr="008537C5">
        <w:rPr>
          <w:rFonts w:ascii="Bembo Std" w:hAnsi="Bembo Std"/>
          <w:b/>
        </w:rPr>
        <w:t>DÓLARES DE LOS ESTADOS UNIDOS DE AMÉRICA</w:t>
      </w:r>
      <w:r w:rsidR="00280569" w:rsidRPr="008537C5">
        <w:rPr>
          <w:rFonts w:ascii="Bembo Std" w:hAnsi="Bembo Std"/>
        </w:rPr>
        <w:t xml:space="preserve"> </w:t>
      </w:r>
      <w:r w:rsidR="00280569" w:rsidRPr="008537C5">
        <w:rPr>
          <w:rFonts w:ascii="Bembo Std" w:hAnsi="Bembo Std"/>
          <w:b/>
          <w:bCs/>
        </w:rPr>
        <w:t>(</w:t>
      </w:r>
      <w:r w:rsidR="001105EC" w:rsidRPr="008537C5">
        <w:rPr>
          <w:rFonts w:ascii="Bembo Std" w:hAnsi="Bembo Std"/>
          <w:b/>
          <w:bCs/>
        </w:rPr>
        <w:t>US</w:t>
      </w:r>
      <w:r w:rsidR="00280569" w:rsidRPr="008537C5">
        <w:rPr>
          <w:rFonts w:ascii="Bembo Std" w:hAnsi="Bembo Std"/>
          <w:b/>
          <w:bCs/>
        </w:rPr>
        <w:t>$</w:t>
      </w:r>
      <w:r w:rsidR="007F2FDA" w:rsidRPr="008537C5">
        <w:rPr>
          <w:rFonts w:ascii="Bembo Std" w:hAnsi="Bembo Std"/>
          <w:b/>
          <w:bCs/>
        </w:rPr>
        <w:t>9</w:t>
      </w:r>
      <w:r w:rsidR="001B6D44" w:rsidRPr="008537C5">
        <w:rPr>
          <w:rFonts w:ascii="Bembo Std" w:hAnsi="Bembo Std"/>
          <w:b/>
          <w:bCs/>
        </w:rPr>
        <w:t>0</w:t>
      </w:r>
      <w:r w:rsidRPr="008537C5">
        <w:rPr>
          <w:rFonts w:ascii="Bembo Std" w:hAnsi="Bembo Std"/>
          <w:b/>
          <w:bCs/>
        </w:rPr>
        <w:t>,</w:t>
      </w:r>
      <w:r w:rsidR="002D6BD6" w:rsidRPr="008537C5">
        <w:rPr>
          <w:rFonts w:ascii="Bembo Std" w:hAnsi="Bembo Std"/>
          <w:b/>
          <w:bCs/>
        </w:rPr>
        <w:t>0</w:t>
      </w:r>
      <w:r w:rsidR="00280569" w:rsidRPr="008537C5">
        <w:rPr>
          <w:rFonts w:ascii="Bembo Std" w:hAnsi="Bembo Std"/>
          <w:b/>
          <w:bCs/>
        </w:rPr>
        <w:t xml:space="preserve">00.00), </w:t>
      </w:r>
      <w:r w:rsidRPr="008537C5">
        <w:rPr>
          <w:rFonts w:ascii="Bembo Std" w:hAnsi="Bembo Std"/>
          <w:bCs/>
        </w:rPr>
        <w:t>dicho monto incluye</w:t>
      </w:r>
      <w:r w:rsidR="00280569" w:rsidRPr="008537C5">
        <w:rPr>
          <w:rFonts w:ascii="Bembo Std" w:hAnsi="Bembo Std"/>
          <w:bCs/>
        </w:rPr>
        <w:t xml:space="preserve"> el Impuesto a la Transferencia de Bienes Muebles y a la Prestación de Servicios-IVA-,</w:t>
      </w:r>
      <w:r w:rsidR="00280569" w:rsidRPr="008537C5">
        <w:rPr>
          <w:rFonts w:ascii="Bembo Std" w:hAnsi="Bembo Std"/>
        </w:rPr>
        <w:t xml:space="preserve"> de los cuales se harán las deducciones de ley según corresponda</w:t>
      </w:r>
      <w:r w:rsidR="00D04EBD" w:rsidRPr="008537C5">
        <w:rPr>
          <w:rFonts w:ascii="Bembo Std" w:hAnsi="Bembo Std"/>
        </w:rPr>
        <w:t xml:space="preserve">, de los cuales se cancelarán </w:t>
      </w:r>
      <w:r w:rsidR="006F5B1C" w:rsidRPr="008537C5">
        <w:rPr>
          <w:rFonts w:ascii="Bembo Std" w:hAnsi="Bembo Std"/>
          <w:b/>
        </w:rPr>
        <w:t>QUINCE</w:t>
      </w:r>
      <w:r w:rsidR="00D04EBD" w:rsidRPr="008537C5">
        <w:rPr>
          <w:rFonts w:ascii="Bembo Std" w:hAnsi="Bembo Std"/>
          <w:b/>
        </w:rPr>
        <w:t xml:space="preserve"> MIL DÓLARES DE LOS ESTADOS UNIDOS DE AMÉRICA (</w:t>
      </w:r>
      <w:r w:rsidR="001105EC" w:rsidRPr="008537C5">
        <w:rPr>
          <w:rFonts w:ascii="Bembo Std" w:hAnsi="Bembo Std"/>
          <w:b/>
        </w:rPr>
        <w:t>US</w:t>
      </w:r>
      <w:r w:rsidR="00D04EBD" w:rsidRPr="008537C5">
        <w:rPr>
          <w:rFonts w:ascii="Bembo Std" w:hAnsi="Bembo Std"/>
          <w:b/>
        </w:rPr>
        <w:t>$</w:t>
      </w:r>
      <w:r w:rsidR="006F5B1C" w:rsidRPr="008537C5">
        <w:rPr>
          <w:rFonts w:ascii="Bembo Std" w:hAnsi="Bembo Std"/>
          <w:b/>
        </w:rPr>
        <w:t xml:space="preserve">15,000.00) por </w:t>
      </w:r>
      <w:r w:rsidR="00D04EBD" w:rsidRPr="008537C5">
        <w:rPr>
          <w:rFonts w:ascii="Bembo Std" w:hAnsi="Bembo Std"/>
          <w:b/>
        </w:rPr>
        <w:t>l</w:t>
      </w:r>
      <w:r w:rsidR="006F5B1C" w:rsidRPr="008537C5">
        <w:rPr>
          <w:rFonts w:ascii="Bembo Std" w:hAnsi="Bembo Std"/>
          <w:b/>
        </w:rPr>
        <w:t>a</w:t>
      </w:r>
      <w:r w:rsidR="00D04EBD" w:rsidRPr="008537C5">
        <w:rPr>
          <w:rFonts w:ascii="Bembo Std" w:hAnsi="Bembo Std"/>
          <w:b/>
        </w:rPr>
        <w:t xml:space="preserve"> </w:t>
      </w:r>
      <w:r w:rsidR="006F5B1C" w:rsidRPr="008537C5">
        <w:rPr>
          <w:rFonts w:ascii="Bembo Std" w:hAnsi="Bembo Std"/>
          <w:b/>
        </w:rPr>
        <w:t>carpeta técnica</w:t>
      </w:r>
      <w:r w:rsidR="00D04EBD" w:rsidRPr="008537C5">
        <w:rPr>
          <w:rFonts w:ascii="Bembo Std" w:hAnsi="Bembo Std"/>
        </w:rPr>
        <w:t xml:space="preserve"> </w:t>
      </w:r>
      <w:r w:rsidR="00D04EBD" w:rsidRPr="008537C5">
        <w:rPr>
          <w:rFonts w:ascii="Bembo Std" w:hAnsi="Bembo Std"/>
          <w:b/>
        </w:rPr>
        <w:t>correspondiente a cada establecimiento de salud</w:t>
      </w:r>
      <w:r w:rsidR="00D04EBD" w:rsidRPr="008537C5">
        <w:rPr>
          <w:rFonts w:ascii="Bembo Std" w:hAnsi="Bembo Std"/>
        </w:rPr>
        <w:t xml:space="preserve">, </w:t>
      </w:r>
      <w:r w:rsidR="006F5B1C" w:rsidRPr="008537C5">
        <w:rPr>
          <w:rFonts w:ascii="Bembo Std" w:hAnsi="Bembo Std"/>
        </w:rPr>
        <w:t xml:space="preserve"> </w:t>
      </w:r>
      <w:r w:rsidR="00D04EBD" w:rsidRPr="008537C5">
        <w:rPr>
          <w:rFonts w:ascii="Bembo Std" w:hAnsi="Bembo Std"/>
        </w:rPr>
        <w:t>una vez sea recibido, revisado y aprobado por part</w:t>
      </w:r>
      <w:r w:rsidR="006F5B1C" w:rsidRPr="008537C5">
        <w:rPr>
          <w:rFonts w:ascii="Bembo Std" w:hAnsi="Bembo Std"/>
        </w:rPr>
        <w:t>e del Administrador de Contrato, y según detalle siguiente</w:t>
      </w:r>
      <w:r w:rsidR="00D73881" w:rsidRPr="008537C5">
        <w:rPr>
          <w:rFonts w:ascii="Bembo Std" w:hAnsi="Bembo Std"/>
        </w:rPr>
        <w:t xml:space="preserve"> para cada lote</w:t>
      </w:r>
      <w:r w:rsidR="006F5B1C" w:rsidRPr="008537C5">
        <w:rPr>
          <w:rFonts w:ascii="Bembo Std" w:hAnsi="Bembo Std"/>
        </w:rPr>
        <w:t>:</w:t>
      </w:r>
    </w:p>
    <w:tbl>
      <w:tblPr>
        <w:tblW w:w="0" w:type="auto"/>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936"/>
      </w:tblGrid>
      <w:tr w:rsidR="006F5B1C" w:rsidRPr="008537C5" w:rsidTr="007E3B07">
        <w:tc>
          <w:tcPr>
            <w:tcW w:w="3402" w:type="dxa"/>
            <w:shd w:val="clear" w:color="auto" w:fill="DEEAF6"/>
            <w:vAlign w:val="center"/>
          </w:tcPr>
          <w:p w:rsidR="006F5B1C" w:rsidRPr="008537C5" w:rsidRDefault="006F5B1C" w:rsidP="007E3B07">
            <w:pPr>
              <w:tabs>
                <w:tab w:val="left" w:pos="567"/>
              </w:tabs>
              <w:jc w:val="center"/>
              <w:rPr>
                <w:rFonts w:ascii="Bembo Std" w:hAnsi="Bembo Std" w:cs="Calibri"/>
                <w:b/>
              </w:rPr>
            </w:pPr>
            <w:r w:rsidRPr="008537C5">
              <w:rPr>
                <w:rFonts w:ascii="Bembo Std" w:hAnsi="Bembo Std" w:cs="Calibri"/>
                <w:b/>
              </w:rPr>
              <w:t>CONCEPTO</w:t>
            </w:r>
          </w:p>
        </w:tc>
        <w:tc>
          <w:tcPr>
            <w:tcW w:w="2936" w:type="dxa"/>
            <w:shd w:val="clear" w:color="auto" w:fill="DEEAF6"/>
            <w:vAlign w:val="center"/>
          </w:tcPr>
          <w:p w:rsidR="006F5B1C" w:rsidRPr="008537C5" w:rsidRDefault="006F5B1C" w:rsidP="007E3B07">
            <w:pPr>
              <w:tabs>
                <w:tab w:val="left" w:pos="567"/>
              </w:tabs>
              <w:jc w:val="center"/>
              <w:rPr>
                <w:rFonts w:ascii="Bembo Std" w:hAnsi="Bembo Std" w:cs="Calibri"/>
                <w:b/>
              </w:rPr>
            </w:pPr>
            <w:r w:rsidRPr="008537C5">
              <w:rPr>
                <w:rFonts w:ascii="Bembo Std" w:hAnsi="Bembo Std" w:cs="Calibri"/>
                <w:b/>
              </w:rPr>
              <w:t>PORCENTAJE A PAGAR DEL VALOR TOTAL DE LA CONSULTORIA</w:t>
            </w:r>
          </w:p>
        </w:tc>
      </w:tr>
      <w:tr w:rsidR="006F5B1C" w:rsidRPr="008537C5" w:rsidTr="007E3B07">
        <w:tc>
          <w:tcPr>
            <w:tcW w:w="3402" w:type="dxa"/>
            <w:shd w:val="clear" w:color="auto" w:fill="auto"/>
            <w:vAlign w:val="center"/>
          </w:tcPr>
          <w:p w:rsidR="006F5B1C" w:rsidRPr="008537C5" w:rsidRDefault="006F5B1C" w:rsidP="007E3B07">
            <w:pPr>
              <w:tabs>
                <w:tab w:val="left" w:pos="567"/>
              </w:tabs>
              <w:jc w:val="center"/>
              <w:rPr>
                <w:rFonts w:ascii="Bembo Std" w:hAnsi="Bembo Std" w:cs="Calibri"/>
              </w:rPr>
            </w:pPr>
            <w:r w:rsidRPr="008537C5">
              <w:rPr>
                <w:rFonts w:ascii="Bembo Std" w:hAnsi="Bembo Std" w:cs="Calibri"/>
              </w:rPr>
              <w:t>ENTREGA Y APROBACION DEL PRODUCTO 1</w:t>
            </w:r>
            <w:r w:rsidR="000A238D" w:rsidRPr="008537C5">
              <w:rPr>
                <w:rFonts w:ascii="Bembo Std" w:hAnsi="Bembo Std" w:cs="Calibri"/>
              </w:rPr>
              <w:t xml:space="preserve"> PARA CADA LOTE</w:t>
            </w:r>
          </w:p>
        </w:tc>
        <w:tc>
          <w:tcPr>
            <w:tcW w:w="2936" w:type="dxa"/>
            <w:shd w:val="clear" w:color="auto" w:fill="auto"/>
            <w:vAlign w:val="center"/>
          </w:tcPr>
          <w:p w:rsidR="006F5B1C" w:rsidRPr="008537C5" w:rsidRDefault="006F5B1C" w:rsidP="007E3B07">
            <w:pPr>
              <w:tabs>
                <w:tab w:val="left" w:pos="567"/>
              </w:tabs>
              <w:jc w:val="center"/>
              <w:rPr>
                <w:rFonts w:ascii="Bembo Std" w:hAnsi="Bembo Std" w:cs="Calibri"/>
              </w:rPr>
            </w:pPr>
            <w:r w:rsidRPr="008537C5">
              <w:rPr>
                <w:rFonts w:ascii="Bembo Std" w:hAnsi="Bembo Std" w:cs="Calibri"/>
              </w:rPr>
              <w:t>40%</w:t>
            </w:r>
          </w:p>
        </w:tc>
      </w:tr>
      <w:tr w:rsidR="006F5B1C" w:rsidRPr="008537C5" w:rsidTr="007E3B07">
        <w:trPr>
          <w:trHeight w:val="70"/>
        </w:trPr>
        <w:tc>
          <w:tcPr>
            <w:tcW w:w="3402" w:type="dxa"/>
            <w:shd w:val="clear" w:color="auto" w:fill="auto"/>
            <w:vAlign w:val="center"/>
          </w:tcPr>
          <w:p w:rsidR="006F5B1C" w:rsidRPr="008537C5" w:rsidRDefault="006F5B1C" w:rsidP="007E3B07">
            <w:pPr>
              <w:tabs>
                <w:tab w:val="left" w:pos="567"/>
              </w:tabs>
              <w:jc w:val="center"/>
              <w:rPr>
                <w:rFonts w:ascii="Bembo Std" w:hAnsi="Bembo Std" w:cs="Calibri"/>
              </w:rPr>
            </w:pPr>
            <w:r w:rsidRPr="008537C5">
              <w:rPr>
                <w:rFonts w:ascii="Bembo Std" w:hAnsi="Bembo Std" w:cs="Calibri"/>
              </w:rPr>
              <w:lastRenderedPageBreak/>
              <w:t>ENTREGA Y APROBACION DEL PRODUCTO 2</w:t>
            </w:r>
            <w:r w:rsidR="000A238D" w:rsidRPr="008537C5">
              <w:rPr>
                <w:rFonts w:ascii="Bembo Std" w:hAnsi="Bembo Std" w:cs="Calibri"/>
              </w:rPr>
              <w:t xml:space="preserve"> PARA CADA LOTE</w:t>
            </w:r>
          </w:p>
        </w:tc>
        <w:tc>
          <w:tcPr>
            <w:tcW w:w="2936" w:type="dxa"/>
            <w:shd w:val="clear" w:color="auto" w:fill="auto"/>
            <w:vAlign w:val="center"/>
          </w:tcPr>
          <w:p w:rsidR="006F5B1C" w:rsidRPr="008537C5" w:rsidRDefault="006F5B1C" w:rsidP="007E3B07">
            <w:pPr>
              <w:tabs>
                <w:tab w:val="left" w:pos="567"/>
              </w:tabs>
              <w:jc w:val="center"/>
              <w:rPr>
                <w:rFonts w:ascii="Bembo Std" w:hAnsi="Bembo Std" w:cs="Calibri"/>
              </w:rPr>
            </w:pPr>
            <w:r w:rsidRPr="008537C5">
              <w:rPr>
                <w:rFonts w:ascii="Bembo Std" w:hAnsi="Bembo Std" w:cs="Calibri"/>
              </w:rPr>
              <w:t>60%</w:t>
            </w:r>
          </w:p>
        </w:tc>
      </w:tr>
      <w:tr w:rsidR="006F5B1C" w:rsidRPr="008537C5" w:rsidTr="007E3B07">
        <w:trPr>
          <w:trHeight w:val="291"/>
        </w:trPr>
        <w:tc>
          <w:tcPr>
            <w:tcW w:w="3402" w:type="dxa"/>
            <w:shd w:val="clear" w:color="auto" w:fill="auto"/>
            <w:vAlign w:val="center"/>
          </w:tcPr>
          <w:p w:rsidR="006F5B1C" w:rsidRPr="008537C5" w:rsidRDefault="006F5B1C" w:rsidP="007E3B07">
            <w:pPr>
              <w:tabs>
                <w:tab w:val="left" w:pos="567"/>
              </w:tabs>
              <w:jc w:val="center"/>
              <w:rPr>
                <w:rFonts w:ascii="Bembo Std" w:hAnsi="Bembo Std" w:cs="Calibri"/>
                <w:b/>
              </w:rPr>
            </w:pPr>
            <w:r w:rsidRPr="008537C5">
              <w:rPr>
                <w:rFonts w:ascii="Bembo Std" w:hAnsi="Bembo Std" w:cs="Calibri"/>
                <w:b/>
              </w:rPr>
              <w:t>TOTAL</w:t>
            </w:r>
          </w:p>
        </w:tc>
        <w:tc>
          <w:tcPr>
            <w:tcW w:w="2936" w:type="dxa"/>
            <w:shd w:val="clear" w:color="auto" w:fill="auto"/>
            <w:vAlign w:val="center"/>
          </w:tcPr>
          <w:p w:rsidR="006F5B1C" w:rsidRPr="008537C5" w:rsidRDefault="006F5B1C" w:rsidP="007E3B07">
            <w:pPr>
              <w:tabs>
                <w:tab w:val="left" w:pos="567"/>
              </w:tabs>
              <w:jc w:val="center"/>
              <w:rPr>
                <w:rFonts w:ascii="Bembo Std" w:hAnsi="Bembo Std" w:cs="Calibri"/>
                <w:b/>
              </w:rPr>
            </w:pPr>
            <w:r w:rsidRPr="008537C5">
              <w:rPr>
                <w:rFonts w:ascii="Bembo Std" w:hAnsi="Bembo Std" w:cs="Calibri"/>
                <w:b/>
              </w:rPr>
              <w:t>100%</w:t>
            </w:r>
          </w:p>
        </w:tc>
      </w:tr>
    </w:tbl>
    <w:p w:rsidR="006F5B1C" w:rsidRPr="008537C5" w:rsidRDefault="006F5B1C" w:rsidP="00442304">
      <w:pPr>
        <w:pStyle w:val="Normal1"/>
        <w:spacing w:line="360" w:lineRule="auto"/>
        <w:jc w:val="both"/>
        <w:rPr>
          <w:rFonts w:ascii="Bembo Std" w:eastAsia="Calibri" w:hAnsi="Bembo Std" w:cs="Times New Roman"/>
          <w:color w:val="auto"/>
          <w:lang w:val="es-SV" w:eastAsia="en-US" w:bidi="es-SV"/>
        </w:rPr>
      </w:pPr>
    </w:p>
    <w:p w:rsidR="00442304" w:rsidRPr="008537C5" w:rsidRDefault="00D04EBD" w:rsidP="00442304">
      <w:pPr>
        <w:pStyle w:val="Normal1"/>
        <w:spacing w:line="360" w:lineRule="auto"/>
        <w:jc w:val="both"/>
        <w:rPr>
          <w:rFonts w:ascii="Bembo Std" w:eastAsia="Calibri" w:hAnsi="Bembo Std" w:cs="Times New Roman"/>
          <w:color w:val="auto"/>
          <w:lang w:val="es-SV" w:eastAsia="en-US" w:bidi="es-SV"/>
        </w:rPr>
      </w:pPr>
      <w:r w:rsidRPr="008537C5">
        <w:rPr>
          <w:rFonts w:ascii="Bembo Std" w:eastAsia="Calibri" w:hAnsi="Bembo Std" w:cs="Times New Roman"/>
          <w:color w:val="auto"/>
          <w:lang w:val="es-SV" w:eastAsia="en-US" w:bidi="es-SV"/>
        </w:rPr>
        <w:t>El Consultor deberá</w:t>
      </w:r>
      <w:r w:rsidR="007C4B71" w:rsidRPr="008537C5">
        <w:rPr>
          <w:rFonts w:ascii="Bembo Std" w:eastAsia="Calibri" w:hAnsi="Bembo Std" w:cs="Times New Roman"/>
          <w:color w:val="auto"/>
          <w:lang w:val="es-SV" w:eastAsia="en-US" w:bidi="es-SV"/>
        </w:rPr>
        <w:t xml:space="preserve"> presentar factura de consumidor final en duplicado cliente, a nombre del</w:t>
      </w:r>
      <w:r w:rsidR="008B34B2" w:rsidRPr="008537C5">
        <w:rPr>
          <w:rFonts w:ascii="Bembo Std" w:eastAsia="Calibri" w:hAnsi="Bembo Std" w:cs="Times New Roman"/>
          <w:color w:val="auto"/>
          <w:lang w:val="es-SV" w:eastAsia="en-US" w:bidi="es-SV"/>
        </w:rPr>
        <w:t xml:space="preserve"> MINSAL/</w:t>
      </w:r>
      <w:r w:rsidR="00AC1885" w:rsidRPr="008537C5">
        <w:rPr>
          <w:rFonts w:ascii="Bembo Std" w:eastAsia="Calibri" w:hAnsi="Bembo Std" w:cs="Times New Roman"/>
          <w:color w:val="auto"/>
          <w:lang w:val="es-SV" w:eastAsia="en-US" w:bidi="es-SV"/>
        </w:rPr>
        <w:t xml:space="preserve"> </w:t>
      </w:r>
      <w:r w:rsidR="008B34B2" w:rsidRPr="008537C5">
        <w:rPr>
          <w:rFonts w:ascii="Bembo Std" w:eastAsia="Calibri" w:hAnsi="Bembo Std" w:cs="Times New Roman"/>
          <w:color w:val="auto"/>
          <w:lang w:val="es-SV" w:eastAsia="en-US" w:bidi="es-SV"/>
        </w:rPr>
        <w:t>CONTRATO DE PRÉSTAMO 9229- SV</w:t>
      </w:r>
      <w:r w:rsidR="007C4B71" w:rsidRPr="008537C5">
        <w:rPr>
          <w:rFonts w:ascii="Bembo Std" w:eastAsia="Calibri" w:hAnsi="Bembo Std" w:cs="Times New Roman"/>
          <w:color w:val="auto"/>
          <w:lang w:val="es-SV" w:eastAsia="en-US" w:bidi="es-SV"/>
        </w:rPr>
        <w:t xml:space="preserve">", especificando en la columna de la factura "Descripción", el concepto del pago (según lo especificado </w:t>
      </w:r>
      <w:r w:rsidR="00AC1885" w:rsidRPr="008537C5">
        <w:rPr>
          <w:rFonts w:ascii="Bembo Std" w:eastAsia="Calibri" w:hAnsi="Bembo Std" w:cs="Times New Roman"/>
          <w:color w:val="auto"/>
          <w:lang w:val="es-SV" w:eastAsia="en-US" w:bidi="es-SV"/>
        </w:rPr>
        <w:t>en el contrato</w:t>
      </w:r>
      <w:r w:rsidR="007C4B71" w:rsidRPr="008537C5">
        <w:rPr>
          <w:rFonts w:ascii="Bembo Std" w:eastAsia="Calibri" w:hAnsi="Bembo Std" w:cs="Times New Roman"/>
          <w:color w:val="auto"/>
          <w:lang w:val="es-SV" w:eastAsia="en-US" w:bidi="es-SV"/>
        </w:rPr>
        <w:t>), fuente de financiamiento, número de contrato suscrito con el Ministerio de Salud, cifrado presupuestario, detalle del pago: honorarios devengados - retención de los impuestos de ley = líquido a pagar; además presentar el acta de aprobación a entera satisfacción del producto que se trate, debidamente firmada por el Administrador del contrato y con el Visto Bueno del Jefe de la Unidad Solicitante</w:t>
      </w:r>
      <w:r w:rsidR="00442304" w:rsidRPr="008537C5">
        <w:rPr>
          <w:rFonts w:ascii="Bembo Std" w:eastAsia="Calibri" w:hAnsi="Bembo Std" w:cs="Times New Roman"/>
          <w:color w:val="auto"/>
          <w:lang w:val="es-SV" w:eastAsia="en-US" w:bidi="es-SV"/>
        </w:rPr>
        <w:t>.</w:t>
      </w:r>
    </w:p>
    <w:p w:rsidR="007C4B71" w:rsidRPr="008537C5" w:rsidRDefault="007C4B71" w:rsidP="00442304">
      <w:pPr>
        <w:pStyle w:val="Normal1"/>
        <w:spacing w:line="360" w:lineRule="auto"/>
        <w:jc w:val="both"/>
        <w:rPr>
          <w:rFonts w:ascii="Bembo Std" w:eastAsia="Calibri" w:hAnsi="Bembo Std" w:cs="Times New Roman"/>
          <w:color w:val="auto"/>
          <w:lang w:val="es-SV" w:eastAsia="en-US" w:bidi="es-SV"/>
        </w:rPr>
      </w:pPr>
      <w:r w:rsidRPr="008537C5">
        <w:rPr>
          <w:rFonts w:ascii="Bembo Std" w:eastAsia="Calibri" w:hAnsi="Bembo Std" w:cs="Times New Roman"/>
          <w:color w:val="auto"/>
          <w:lang w:val="es-SV" w:eastAsia="en-US" w:bidi="es-SV"/>
        </w:rPr>
        <w:t>En caso de ser un consultor extranjero éste podrá cobrar sus productos mediante la emisión de un recibo y se le harán las retenciones del IVA y Renta según corresponda a la legislación de tributaria salvadoreña</w:t>
      </w:r>
      <w:r w:rsidR="00D27A16" w:rsidRPr="008537C5">
        <w:rPr>
          <w:rFonts w:ascii="Bembo Std" w:eastAsia="Calibri" w:hAnsi="Bembo Std" w:cs="Times New Roman"/>
          <w:color w:val="auto"/>
          <w:lang w:val="es-SV" w:eastAsia="en-US" w:bidi="es-SV"/>
        </w:rPr>
        <w:t>.</w:t>
      </w:r>
    </w:p>
    <w:p w:rsidR="00442304" w:rsidRPr="008537C5" w:rsidRDefault="00442304" w:rsidP="00F334E0">
      <w:pPr>
        <w:widowControl w:val="0"/>
        <w:suppressAutoHyphens w:val="0"/>
        <w:kinsoku w:val="0"/>
        <w:overflowPunct w:val="0"/>
        <w:autoSpaceDE w:val="0"/>
        <w:autoSpaceDN w:val="0"/>
        <w:adjustRightInd w:val="0"/>
        <w:spacing w:line="360" w:lineRule="auto"/>
        <w:jc w:val="both"/>
        <w:textAlignment w:val="auto"/>
        <w:rPr>
          <w:rFonts w:ascii="Bembo Std" w:eastAsia="Times New Roman" w:hAnsi="Bembo Std" w:cs="Arial"/>
          <w:b/>
          <w:bCs/>
          <w:color w:val="auto"/>
          <w:lang w:eastAsia="es-SV"/>
        </w:rPr>
      </w:pPr>
      <w:r w:rsidRPr="008537C5">
        <w:rPr>
          <w:rFonts w:ascii="Bembo Std" w:eastAsia="Times New Roman" w:hAnsi="Bembo Std" w:cs="Arial"/>
          <w:b/>
          <w:bCs/>
          <w:color w:val="auto"/>
          <w:lang w:eastAsia="es-SV"/>
        </w:rPr>
        <w:t>Obligaciones</w:t>
      </w:r>
      <w:r w:rsidRPr="008537C5">
        <w:rPr>
          <w:rFonts w:ascii="Bembo Std" w:eastAsia="Times New Roman" w:hAnsi="Bembo Std" w:cs="Arial"/>
          <w:b/>
          <w:bCs/>
          <w:color w:val="auto"/>
          <w:spacing w:val="34"/>
          <w:lang w:eastAsia="es-SV"/>
        </w:rPr>
        <w:t xml:space="preserve"> </w:t>
      </w:r>
      <w:r w:rsidRPr="008537C5">
        <w:rPr>
          <w:rFonts w:ascii="Bembo Std" w:eastAsia="Times New Roman" w:hAnsi="Bembo Std" w:cs="Arial"/>
          <w:b/>
          <w:bCs/>
          <w:color w:val="auto"/>
          <w:lang w:eastAsia="es-SV"/>
        </w:rPr>
        <w:t>tributarias</w:t>
      </w:r>
      <w:r w:rsidR="00F334E0" w:rsidRPr="008537C5">
        <w:rPr>
          <w:rFonts w:ascii="Bembo Std" w:eastAsia="Times New Roman" w:hAnsi="Bembo Std" w:cs="Arial"/>
          <w:b/>
          <w:bCs/>
          <w:color w:val="auto"/>
          <w:lang w:eastAsia="es-SV"/>
        </w:rPr>
        <w:t xml:space="preserve">: </w:t>
      </w:r>
      <w:r w:rsidRPr="008537C5">
        <w:rPr>
          <w:rFonts w:ascii="Bembo Std" w:eastAsia="Calibri" w:hAnsi="Bembo Std" w:cs="Times New Roman"/>
          <w:color w:val="auto"/>
          <w:lang w:eastAsia="en-US" w:bidi="es-SV"/>
        </w:rPr>
        <w:t>Si los consultores seleccionados son nacionales, deberán estar registrados como contribuyente del Impuesto a la Transferencia de Bienes Muebles y a la Prestación de Servicios (IVA), quien para efecto de cobrar los productos de la consultoría emitirá factura de consumidor final en duplicado cliente según lo especificado en el numeral anterior de estos términos de referencia y será el responsable del pago de los impuestos y otras obligaciones formales que se generen en la presente consultoría. En caso de ser consultores extranjeros éstos podrán cobrar sus productos mediante la emisión de un recibo y se le harán las retenciones del IVA y Renta según corresponda a la legislación de tributaria salvadoreña.</w:t>
      </w:r>
    </w:p>
    <w:p w:rsidR="006C6829" w:rsidRPr="008537C5" w:rsidRDefault="006C6829" w:rsidP="006C6829">
      <w:pPr>
        <w:pStyle w:val="Normal1"/>
        <w:spacing w:after="0" w:line="360" w:lineRule="auto"/>
        <w:jc w:val="both"/>
        <w:rPr>
          <w:rFonts w:ascii="Bembo Std" w:hAnsi="Bembo Std" w:cs="Times New Roman"/>
          <w:color w:val="auto"/>
        </w:rPr>
      </w:pPr>
    </w:p>
    <w:p w:rsidR="00F32A93" w:rsidRPr="008537C5" w:rsidRDefault="00124131" w:rsidP="00F32A93">
      <w:pPr>
        <w:spacing w:line="360" w:lineRule="auto"/>
        <w:jc w:val="both"/>
        <w:rPr>
          <w:rFonts w:ascii="Bembo Std" w:hAnsi="Bembo Std" w:cs="Times New Roman"/>
          <w:color w:val="000000"/>
          <w:lang w:eastAsia="es-SV"/>
        </w:rPr>
      </w:pPr>
      <w:r w:rsidRPr="008537C5">
        <w:rPr>
          <w:rFonts w:ascii="Bembo Std" w:hAnsi="Bembo Std" w:cs="Times New Roman"/>
          <w:b/>
          <w:color w:val="000000"/>
          <w:u w:val="single"/>
          <w:lang w:eastAsia="es-SV"/>
        </w:rPr>
        <w:lastRenderedPageBreak/>
        <w:t>SEXTA</w:t>
      </w:r>
      <w:r w:rsidR="00E8034E" w:rsidRPr="008537C5">
        <w:rPr>
          <w:rFonts w:ascii="Bembo Std" w:hAnsi="Bembo Std" w:cs="Times New Roman"/>
          <w:b/>
          <w:color w:val="000000"/>
          <w:u w:val="single"/>
          <w:lang w:eastAsia="es-SV"/>
        </w:rPr>
        <w:t>.</w:t>
      </w:r>
      <w:r w:rsidR="00E8034E" w:rsidRPr="008537C5">
        <w:rPr>
          <w:rFonts w:ascii="Bembo Std" w:hAnsi="Bembo Std" w:cs="Times New Roman"/>
          <w:b/>
          <w:color w:val="000000"/>
          <w:lang w:eastAsia="es-SV"/>
        </w:rPr>
        <w:t xml:space="preserve"> ADMINISTRACIÓN Y SEGUIMIENTO</w:t>
      </w:r>
      <w:r w:rsidR="00E8034E" w:rsidRPr="008537C5">
        <w:rPr>
          <w:rFonts w:ascii="Bembo Std" w:hAnsi="Bembo Std" w:cs="Times New Roman"/>
          <w:color w:val="000000"/>
          <w:lang w:eastAsia="es-SV"/>
        </w:rPr>
        <w:t xml:space="preserve"> </w:t>
      </w:r>
      <w:r w:rsidR="00F32A93" w:rsidRPr="008537C5">
        <w:rPr>
          <w:rFonts w:ascii="Bembo Std" w:hAnsi="Bembo Std" w:cs="Times New Roman"/>
          <w:color w:val="000000"/>
          <w:lang w:eastAsia="es-SV"/>
        </w:rPr>
        <w:t xml:space="preserve">administración y Seguimiento del Contrato, será de conformidad a lo establecido </w:t>
      </w:r>
      <w:r w:rsidR="00263FB1" w:rsidRPr="008537C5">
        <w:rPr>
          <w:rFonts w:ascii="Bembo Std" w:hAnsi="Bembo Std" w:cs="Times New Roman"/>
          <w:color w:val="000000"/>
          <w:lang w:eastAsia="es-SV"/>
        </w:rPr>
        <w:t xml:space="preserve">en el </w:t>
      </w:r>
      <w:r w:rsidR="00F32A93" w:rsidRPr="008537C5">
        <w:rPr>
          <w:rFonts w:ascii="Bembo Std" w:hAnsi="Bembo Std" w:cs="Times New Roman"/>
          <w:color w:val="000000"/>
          <w:lang w:eastAsia="es-SV"/>
        </w:rPr>
        <w:t xml:space="preserve">Manual de Operaciones aprobado por el </w:t>
      </w:r>
      <w:r w:rsidR="00C250B3" w:rsidRPr="008537C5">
        <w:rPr>
          <w:rFonts w:ascii="Bembo Std" w:hAnsi="Bembo Std" w:cs="Times New Roman"/>
          <w:color w:val="000000"/>
          <w:lang w:eastAsia="es-SV"/>
        </w:rPr>
        <w:t>BIRF</w:t>
      </w:r>
      <w:r w:rsidR="00F32A93" w:rsidRPr="008537C5">
        <w:rPr>
          <w:rFonts w:ascii="Bembo Std" w:hAnsi="Bembo Std" w:cs="Times New Roman"/>
          <w:color w:val="000000"/>
          <w:lang w:eastAsia="es-SV"/>
        </w:rPr>
        <w:t>, la cual será designado por la Unidad Solicitante, en ese sentido</w:t>
      </w:r>
      <w:r w:rsidR="00911C26" w:rsidRPr="008537C5">
        <w:rPr>
          <w:rFonts w:ascii="Bembo Std" w:hAnsi="Bembo Std" w:cs="Times New Roman"/>
          <w:color w:val="000000"/>
          <w:lang w:eastAsia="es-SV"/>
        </w:rPr>
        <w:t xml:space="preserve"> </w:t>
      </w:r>
      <w:r w:rsidR="00263FB1" w:rsidRPr="008537C5">
        <w:rPr>
          <w:rFonts w:ascii="Bembo Std" w:hAnsi="Bembo Std" w:cs="Times New Roman"/>
          <w:color w:val="000000"/>
          <w:lang w:eastAsia="es-SV"/>
        </w:rPr>
        <w:t xml:space="preserve">la </w:t>
      </w:r>
      <w:r w:rsidR="00504638" w:rsidRPr="008537C5">
        <w:rPr>
          <w:rFonts w:ascii="Bembo Std" w:hAnsi="Bembo Std" w:cs="Times New Roman"/>
          <w:color w:val="000000"/>
          <w:lang w:eastAsia="es-SV"/>
        </w:rPr>
        <w:t>Dirección</w:t>
      </w:r>
      <w:r w:rsidR="00263FB1" w:rsidRPr="008537C5">
        <w:rPr>
          <w:rFonts w:ascii="Bembo Std" w:hAnsi="Bembo Std" w:cs="Times New Roman"/>
          <w:color w:val="000000"/>
          <w:lang w:eastAsia="es-SV"/>
        </w:rPr>
        <w:t xml:space="preserve"> Nacional </w:t>
      </w:r>
      <w:r w:rsidR="00077727" w:rsidRPr="008537C5">
        <w:rPr>
          <w:rFonts w:ascii="Bembo Std" w:hAnsi="Bembo Std" w:cs="Times New Roman"/>
          <w:color w:val="000000"/>
          <w:lang w:eastAsia="es-SV"/>
        </w:rPr>
        <w:t>de Hospitales</w:t>
      </w:r>
      <w:r w:rsidR="00F32A93" w:rsidRPr="008537C5">
        <w:rPr>
          <w:rFonts w:ascii="Bembo Std" w:hAnsi="Bembo Std" w:cs="Times New Roman"/>
          <w:color w:val="000000"/>
          <w:lang w:eastAsia="es-SV"/>
        </w:rPr>
        <w:t xml:space="preserve"> ha designado </w:t>
      </w:r>
      <w:r w:rsidR="007642E4" w:rsidRPr="008537C5">
        <w:rPr>
          <w:rFonts w:ascii="Bembo Std" w:hAnsi="Bembo Std" w:cs="Times New Roman"/>
          <w:color w:val="000000"/>
          <w:lang w:eastAsia="es-SV"/>
        </w:rPr>
        <w:t>a</w:t>
      </w:r>
      <w:r w:rsidR="00BC18BE" w:rsidRPr="008537C5">
        <w:rPr>
          <w:rFonts w:ascii="Bembo Std" w:hAnsi="Bembo Std" w:cs="Times New Roman"/>
          <w:color w:val="000000"/>
          <w:lang w:eastAsia="es-SV"/>
        </w:rPr>
        <w:t>l Ingeniero</w:t>
      </w:r>
      <w:r w:rsidR="007642E4" w:rsidRPr="008537C5">
        <w:rPr>
          <w:rFonts w:ascii="Bembo Std" w:hAnsi="Bembo Std" w:cs="Times New Roman"/>
          <w:color w:val="000000"/>
          <w:lang w:eastAsia="es-SV"/>
        </w:rPr>
        <w:t xml:space="preserve"> </w:t>
      </w:r>
      <w:r w:rsidR="00BC18BE" w:rsidRPr="008537C5">
        <w:rPr>
          <w:rFonts w:ascii="Bembo Std" w:hAnsi="Bembo Std" w:cs="Times New Roman"/>
          <w:b/>
          <w:color w:val="000000"/>
          <w:lang w:eastAsia="es-SV"/>
        </w:rPr>
        <w:t>NELSON MONTANO</w:t>
      </w:r>
      <w:r w:rsidR="00F32A93" w:rsidRPr="008537C5">
        <w:rPr>
          <w:rFonts w:ascii="Bembo Std" w:hAnsi="Bembo Std" w:cs="Times New Roman"/>
          <w:color w:val="000000"/>
          <w:lang w:eastAsia="es-SV"/>
        </w:rPr>
        <w:t>, con cargo de</w:t>
      </w:r>
      <w:r w:rsidR="00060F69" w:rsidRPr="008537C5">
        <w:rPr>
          <w:rFonts w:ascii="Bembo Std" w:hAnsi="Bembo Std" w:cs="Times New Roman"/>
          <w:color w:val="000000"/>
          <w:lang w:eastAsia="es-SV"/>
        </w:rPr>
        <w:t xml:space="preserve"> </w:t>
      </w:r>
      <w:r w:rsidR="00BC18BE" w:rsidRPr="008537C5">
        <w:rPr>
          <w:rFonts w:ascii="Bembo Std" w:hAnsi="Bembo Std" w:cs="Times New Roman"/>
          <w:color w:val="000000"/>
          <w:lang w:eastAsia="es-SV"/>
        </w:rPr>
        <w:t>Especialista en Ingeniería Eléctrica de la UGPPI</w:t>
      </w:r>
      <w:r w:rsidR="001D540C" w:rsidRPr="008537C5">
        <w:rPr>
          <w:rFonts w:ascii="Bembo Std" w:hAnsi="Bembo Std" w:cs="Times New Roman"/>
          <w:color w:val="000000"/>
          <w:lang w:eastAsia="es-SV"/>
        </w:rPr>
        <w:t>, correo</w:t>
      </w:r>
      <w:r w:rsidR="00BC18BE" w:rsidRPr="008537C5">
        <w:rPr>
          <w:rFonts w:ascii="Bembo Std" w:hAnsi="Bembo Std" w:cs="Times New Roman"/>
          <w:color w:val="000000"/>
          <w:lang w:eastAsia="es-SV"/>
        </w:rPr>
        <w:t xml:space="preserve"> electrónico: </w:t>
      </w:r>
      <w:hyperlink r:id="rId11" w:history="1">
        <w:r w:rsidR="00BC18BE" w:rsidRPr="008537C5">
          <w:rPr>
            <w:rStyle w:val="Hipervnculo"/>
            <w:rFonts w:ascii="Bembo Std" w:hAnsi="Bembo Std" w:cs="Times New Roman"/>
            <w:lang w:eastAsia="es-SV"/>
          </w:rPr>
          <w:t>nelson.montano@salud.gob.sv</w:t>
        </w:r>
      </w:hyperlink>
      <w:r w:rsidR="00CB0FF1" w:rsidRPr="008537C5">
        <w:rPr>
          <w:rFonts w:ascii="Bembo Std" w:hAnsi="Bembo Std" w:cs="Times New Roman"/>
          <w:color w:val="000000"/>
          <w:lang w:eastAsia="es-SV"/>
        </w:rPr>
        <w:t>,</w:t>
      </w:r>
      <w:r w:rsidR="00BC18BE" w:rsidRPr="008537C5">
        <w:rPr>
          <w:rFonts w:ascii="Bembo Std" w:hAnsi="Bembo Std" w:cs="Times New Roman"/>
          <w:color w:val="000000"/>
          <w:lang w:eastAsia="es-SV"/>
        </w:rPr>
        <w:t xml:space="preserve"> </w:t>
      </w:r>
      <w:r w:rsidR="00F32A93" w:rsidRPr="008537C5">
        <w:rPr>
          <w:rFonts w:ascii="Bembo Std" w:hAnsi="Bembo Std" w:cs="Times New Roman"/>
          <w:color w:val="000000"/>
          <w:lang w:eastAsia="es-SV"/>
        </w:rPr>
        <w:t xml:space="preserve">y teléfono: </w:t>
      </w:r>
      <w:r w:rsidR="00060F69" w:rsidRPr="008537C5">
        <w:rPr>
          <w:rFonts w:ascii="Bembo Std" w:hAnsi="Bembo Std" w:cs="Times New Roman"/>
          <w:color w:val="000000"/>
          <w:lang w:eastAsia="es-SV"/>
        </w:rPr>
        <w:t>2591-83</w:t>
      </w:r>
      <w:r w:rsidR="00BC18BE" w:rsidRPr="008537C5">
        <w:rPr>
          <w:rFonts w:ascii="Bembo Std" w:hAnsi="Bembo Std" w:cs="Times New Roman"/>
          <w:color w:val="000000"/>
          <w:lang w:eastAsia="es-SV"/>
        </w:rPr>
        <w:t>00</w:t>
      </w:r>
      <w:r w:rsidR="00F32A93" w:rsidRPr="008537C5">
        <w:rPr>
          <w:rFonts w:ascii="Bembo Std" w:hAnsi="Bembo Std" w:cs="Times New Roman"/>
          <w:color w:val="000000"/>
          <w:lang w:eastAsia="es-SV"/>
        </w:rPr>
        <w:t>; como responsable de la Administración del Contrato.</w:t>
      </w:r>
    </w:p>
    <w:p w:rsidR="00945ADD" w:rsidRPr="008537C5" w:rsidRDefault="00945ADD" w:rsidP="00945ADD">
      <w:pPr>
        <w:spacing w:line="360" w:lineRule="auto"/>
        <w:jc w:val="both"/>
        <w:rPr>
          <w:rFonts w:ascii="Bembo Std" w:hAnsi="Bembo Std" w:cs="Times New Roman"/>
          <w:color w:val="000000"/>
          <w:lang w:eastAsia="es-SV"/>
        </w:rPr>
      </w:pPr>
    </w:p>
    <w:p w:rsidR="00732E4B" w:rsidRPr="008537C5" w:rsidRDefault="00CB0FF1" w:rsidP="00732E4B">
      <w:pPr>
        <w:spacing w:line="360" w:lineRule="auto"/>
        <w:jc w:val="both"/>
        <w:rPr>
          <w:rFonts w:ascii="Bembo Std" w:hAnsi="Bembo Std" w:cs="Times New Roman"/>
          <w:color w:val="000000"/>
          <w:lang w:eastAsia="es-SV"/>
        </w:rPr>
      </w:pPr>
      <w:r w:rsidRPr="008537C5">
        <w:rPr>
          <w:rFonts w:ascii="Bembo Std" w:hAnsi="Bembo Std" w:cs="Times New Roman"/>
          <w:color w:val="000000"/>
          <w:lang w:eastAsia="es-SV"/>
        </w:rPr>
        <w:t xml:space="preserve">El </w:t>
      </w:r>
      <w:r w:rsidR="001105EC" w:rsidRPr="008537C5">
        <w:rPr>
          <w:rFonts w:ascii="Bembo Std" w:hAnsi="Bembo Std" w:cs="Times New Roman"/>
          <w:color w:val="000000"/>
          <w:lang w:eastAsia="es-SV"/>
        </w:rPr>
        <w:t>A</w:t>
      </w:r>
      <w:r w:rsidRPr="008537C5">
        <w:rPr>
          <w:rFonts w:ascii="Bembo Std" w:hAnsi="Bembo Std" w:cs="Times New Roman"/>
          <w:color w:val="000000"/>
          <w:lang w:eastAsia="es-SV"/>
        </w:rPr>
        <w:t xml:space="preserve">dministrador de </w:t>
      </w:r>
      <w:r w:rsidR="001105EC" w:rsidRPr="008537C5">
        <w:rPr>
          <w:rFonts w:ascii="Bembo Std" w:hAnsi="Bembo Std" w:cs="Times New Roman"/>
          <w:color w:val="000000"/>
          <w:lang w:eastAsia="es-SV"/>
        </w:rPr>
        <w:t>C</w:t>
      </w:r>
      <w:r w:rsidRPr="008537C5">
        <w:rPr>
          <w:rFonts w:ascii="Bembo Std" w:hAnsi="Bembo Std" w:cs="Times New Roman"/>
          <w:color w:val="000000"/>
          <w:lang w:eastAsia="es-SV"/>
        </w:rPr>
        <w:t xml:space="preserve">ontrato </w:t>
      </w:r>
      <w:r w:rsidR="00732E4B" w:rsidRPr="008537C5">
        <w:rPr>
          <w:rFonts w:ascii="Bembo Std" w:hAnsi="Bembo Std" w:cs="Times New Roman"/>
          <w:color w:val="000000"/>
          <w:lang w:eastAsia="es-SV"/>
        </w:rPr>
        <w:t xml:space="preserve">es </w:t>
      </w:r>
      <w:r w:rsidR="003E5589" w:rsidRPr="008537C5">
        <w:rPr>
          <w:rFonts w:ascii="Bembo Std" w:hAnsi="Bembo Std" w:cs="Times New Roman"/>
          <w:color w:val="000000"/>
          <w:lang w:eastAsia="es-SV"/>
        </w:rPr>
        <w:t xml:space="preserve">quien estará a cargo del </w:t>
      </w:r>
      <w:r w:rsidR="00732E4B" w:rsidRPr="008537C5">
        <w:rPr>
          <w:rFonts w:ascii="Bembo Std" w:hAnsi="Bembo Std" w:cs="Times New Roman"/>
          <w:color w:val="000000"/>
          <w:lang w:eastAsia="es-SV"/>
        </w:rPr>
        <w:t>seguimiento de la formulación de la carpeta técnica en sus diferentes etapas, desde la emisión de la Orden de Inicio hasta su finalización, con el fin de que los aspectos de relaciones entre los diferentes actores se desarrollen de manera apropiada y dentro de las normativas institucionales.</w:t>
      </w:r>
    </w:p>
    <w:p w:rsidR="00CB0FF1" w:rsidRPr="008537C5" w:rsidRDefault="00732E4B" w:rsidP="00732E4B">
      <w:pPr>
        <w:spacing w:line="360" w:lineRule="auto"/>
        <w:jc w:val="both"/>
        <w:rPr>
          <w:rFonts w:ascii="Bembo Std" w:hAnsi="Bembo Std" w:cs="Times New Roman"/>
          <w:color w:val="000000"/>
          <w:lang w:eastAsia="es-SV"/>
        </w:rPr>
      </w:pPr>
      <w:r w:rsidRPr="008537C5">
        <w:rPr>
          <w:rFonts w:ascii="Bembo Std" w:hAnsi="Bembo Std" w:cs="Times New Roman"/>
          <w:color w:val="000000"/>
          <w:lang w:eastAsia="es-SV"/>
        </w:rPr>
        <w:t>Luego de la firma de contrato y antes de emitir Orden de Inicio, el Administrador de Contrato programará una visita al lugar, esta será de carácter obligatorio, con el objetivo de llevar a cabo el reconocimiento de las áreas donde se proyectarán las distintas intervenciones. La fecha y punto de reunión será notificada por el Administrador de Contrato.</w:t>
      </w:r>
    </w:p>
    <w:p w:rsidR="00732E4B" w:rsidRPr="008537C5" w:rsidRDefault="00732E4B" w:rsidP="00732E4B">
      <w:pPr>
        <w:spacing w:line="360" w:lineRule="auto"/>
        <w:jc w:val="both"/>
        <w:rPr>
          <w:rFonts w:ascii="Bembo Std" w:hAnsi="Bembo Std" w:cs="Times New Roman"/>
          <w:color w:val="000000"/>
          <w:lang w:eastAsia="es-SV"/>
        </w:rPr>
      </w:pPr>
    </w:p>
    <w:p w:rsidR="00280569" w:rsidRPr="008537C5" w:rsidRDefault="00B32059" w:rsidP="00F32A93">
      <w:pPr>
        <w:spacing w:line="360" w:lineRule="auto"/>
        <w:jc w:val="both"/>
        <w:rPr>
          <w:rFonts w:ascii="Bembo Std" w:hAnsi="Bembo Std" w:cs="Times New Roman"/>
          <w:lang w:val="es-ES"/>
        </w:rPr>
      </w:pPr>
      <w:r w:rsidRPr="008537C5">
        <w:rPr>
          <w:rFonts w:ascii="Bembo Std" w:hAnsi="Bembo Std" w:cs="Times New Roman"/>
          <w:b/>
          <w:u w:val="single"/>
          <w:lang w:val="es-ES"/>
        </w:rPr>
        <w:t>SÉPTIMA</w:t>
      </w:r>
      <w:r w:rsidR="00ED0279" w:rsidRPr="008537C5">
        <w:rPr>
          <w:rFonts w:ascii="Bembo Std" w:hAnsi="Bembo Std" w:cs="Times New Roman"/>
          <w:b/>
          <w:u w:val="single"/>
          <w:lang w:val="es-ES"/>
        </w:rPr>
        <w:t>:</w:t>
      </w:r>
      <w:r w:rsidR="00ED0279" w:rsidRPr="008537C5">
        <w:rPr>
          <w:rFonts w:ascii="Bembo Std" w:hAnsi="Bembo Std" w:cs="Times New Roman"/>
          <w:b/>
          <w:lang w:val="es-ES"/>
        </w:rPr>
        <w:t xml:space="preserve"> FINANCIAMIENTO</w:t>
      </w:r>
      <w:r w:rsidR="00ED0279" w:rsidRPr="008537C5">
        <w:rPr>
          <w:rFonts w:ascii="Bembo Std" w:hAnsi="Bembo Std" w:cs="Times New Roman"/>
          <w:lang w:val="es-ES"/>
        </w:rPr>
        <w:t xml:space="preserve">. El financiamiento para esta consultoría procede de los </w:t>
      </w:r>
      <w:r w:rsidR="003D129D" w:rsidRPr="008537C5">
        <w:rPr>
          <w:rFonts w:ascii="Bembo Std" w:hAnsi="Bembo Std" w:cs="Times New Roman"/>
          <w:lang w:val="es-ES"/>
        </w:rPr>
        <w:t>Pré</w:t>
      </w:r>
      <w:r w:rsidR="008F2366" w:rsidRPr="008537C5">
        <w:rPr>
          <w:rFonts w:ascii="Bembo Std" w:hAnsi="Bembo Std" w:cs="Times New Roman"/>
          <w:lang w:val="es-ES"/>
        </w:rPr>
        <w:t xml:space="preserve">stamos Externos, Contrato de Préstamo BIRF 9229-SV, Categoría de Inversión 1. Componente 2, Administración y Monitoreo de Proyecto. Proyecto 7500 Cifrado Presupuestario: </w:t>
      </w:r>
      <w:r w:rsidR="00E91B34" w:rsidRPr="008537C5">
        <w:rPr>
          <w:rFonts w:ascii="Bembo Std" w:hAnsi="Bembo Std" w:cs="Times New Roman"/>
          <w:lang w:val="es-ES"/>
        </w:rPr>
        <w:t>2022-3200-3-14-02-22-3-54599</w:t>
      </w:r>
      <w:r w:rsidR="001C091A" w:rsidRPr="008537C5">
        <w:rPr>
          <w:rFonts w:ascii="Bembo Std" w:hAnsi="Bembo Std" w:cs="Times New Roman"/>
          <w:lang w:val="es-ES"/>
        </w:rPr>
        <w:t>.</w:t>
      </w:r>
    </w:p>
    <w:p w:rsidR="00E454A5" w:rsidRPr="008537C5" w:rsidRDefault="00E454A5" w:rsidP="005202DE">
      <w:pPr>
        <w:autoSpaceDE w:val="0"/>
        <w:autoSpaceDN w:val="0"/>
        <w:adjustRightInd w:val="0"/>
        <w:spacing w:line="360" w:lineRule="auto"/>
        <w:jc w:val="both"/>
        <w:rPr>
          <w:rFonts w:ascii="Bembo Std" w:hAnsi="Bembo Std" w:cs="Times New Roman"/>
          <w:lang w:val="es-ES"/>
        </w:rPr>
      </w:pPr>
    </w:p>
    <w:p w:rsidR="007C528F" w:rsidRPr="008537C5" w:rsidRDefault="00B32059" w:rsidP="00C14600">
      <w:pPr>
        <w:pStyle w:val="Normal1"/>
        <w:spacing w:after="0" w:line="360" w:lineRule="auto"/>
        <w:jc w:val="both"/>
        <w:rPr>
          <w:rFonts w:ascii="Bembo Std" w:hAnsi="Bembo Std" w:cs="Times New Roman"/>
          <w:lang w:val="es-MX"/>
        </w:rPr>
      </w:pPr>
      <w:r w:rsidRPr="008537C5">
        <w:rPr>
          <w:rFonts w:ascii="Bembo Std" w:hAnsi="Bembo Std" w:cs="Times New Roman"/>
          <w:b/>
          <w:bCs/>
          <w:u w:val="single"/>
          <w:shd w:val="clear" w:color="auto" w:fill="FFFFFF"/>
        </w:rPr>
        <w:t>OCTAVA</w:t>
      </w:r>
      <w:r w:rsidR="00280569" w:rsidRPr="008537C5">
        <w:rPr>
          <w:rFonts w:ascii="Bembo Std" w:hAnsi="Bembo Std" w:cs="Times New Roman"/>
          <w:b/>
          <w:bCs/>
          <w:u w:val="single"/>
          <w:shd w:val="clear" w:color="auto" w:fill="FFFFFF"/>
        </w:rPr>
        <w:t>:</w:t>
      </w:r>
      <w:r w:rsidR="00280569" w:rsidRPr="008537C5">
        <w:rPr>
          <w:rFonts w:ascii="Bembo Std" w:hAnsi="Bembo Std" w:cs="Times New Roman"/>
          <w:b/>
          <w:bCs/>
        </w:rPr>
        <w:t xml:space="preserve"> PLAZO DE EJECUCIÓN.</w:t>
      </w:r>
      <w:r w:rsidR="00280569" w:rsidRPr="008537C5">
        <w:rPr>
          <w:rFonts w:ascii="Bembo Std" w:hAnsi="Bembo Std" w:cs="Times New Roman"/>
          <w:lang w:val="es-MX"/>
        </w:rPr>
        <w:t xml:space="preserve"> </w:t>
      </w:r>
      <w:r w:rsidR="007C528F" w:rsidRPr="008537C5">
        <w:rPr>
          <w:rFonts w:ascii="Bembo Std" w:hAnsi="Bembo Std"/>
        </w:rPr>
        <w:t>El plazo para realizar</w:t>
      </w:r>
      <w:r w:rsidR="007C528F" w:rsidRPr="008537C5">
        <w:rPr>
          <w:rFonts w:ascii="Bembo Std" w:hAnsi="Bembo Std"/>
          <w:spacing w:val="1"/>
        </w:rPr>
        <w:t xml:space="preserve"> </w:t>
      </w:r>
      <w:r w:rsidR="007C528F" w:rsidRPr="008537C5">
        <w:rPr>
          <w:rFonts w:ascii="Bembo Std" w:hAnsi="Bembo Std"/>
        </w:rPr>
        <w:t>la consultoría</w:t>
      </w:r>
      <w:r w:rsidR="007C528F" w:rsidRPr="008537C5">
        <w:rPr>
          <w:rFonts w:ascii="Bembo Std" w:hAnsi="Bembo Std"/>
          <w:spacing w:val="1"/>
        </w:rPr>
        <w:t xml:space="preserve"> </w:t>
      </w:r>
      <w:r w:rsidR="008E0614" w:rsidRPr="008537C5">
        <w:rPr>
          <w:rFonts w:ascii="Bembo Std" w:hAnsi="Bembo Std"/>
          <w:spacing w:val="1"/>
        </w:rPr>
        <w:t xml:space="preserve">será </w:t>
      </w:r>
      <w:r w:rsidR="003019D2" w:rsidRPr="008537C5">
        <w:rPr>
          <w:rFonts w:ascii="Bembo Std" w:hAnsi="Bembo Std"/>
          <w:spacing w:val="1"/>
        </w:rPr>
        <w:t xml:space="preserve">de </w:t>
      </w:r>
      <w:r w:rsidR="003019D2" w:rsidRPr="008537C5">
        <w:rPr>
          <w:rFonts w:ascii="Bembo Std" w:hAnsi="Bembo Std"/>
          <w:b/>
          <w:spacing w:val="1"/>
        </w:rPr>
        <w:t xml:space="preserve">CIENTO VEINTE (120) </w:t>
      </w:r>
      <w:r w:rsidR="003D129D" w:rsidRPr="008537C5">
        <w:rPr>
          <w:rFonts w:ascii="Bembo Std" w:hAnsi="Bembo Std"/>
          <w:b/>
          <w:spacing w:val="1"/>
        </w:rPr>
        <w:t xml:space="preserve">DÍAS CALENDARIO, </w:t>
      </w:r>
      <w:r w:rsidR="00EF01D5" w:rsidRPr="008537C5">
        <w:rPr>
          <w:rFonts w:ascii="Bembo Std" w:hAnsi="Bembo Std"/>
          <w:b/>
          <w:spacing w:val="1"/>
          <w:lang w:val="es-SV"/>
        </w:rPr>
        <w:t xml:space="preserve">para cada lote, </w:t>
      </w:r>
      <w:r w:rsidR="005925F4" w:rsidRPr="008537C5">
        <w:rPr>
          <w:rFonts w:ascii="Bembo Std" w:hAnsi="Bembo Std"/>
          <w:spacing w:val="1"/>
          <w:lang w:val="es-SV"/>
        </w:rPr>
        <w:t xml:space="preserve">según detalle: para el lote 1 y 2, 120 días calendario contados a partir de la orden de inicio por parte del Administrador de Contrato; para el lote 3, 120 días calendario contados 30 días después de haberse emitido </w:t>
      </w:r>
      <w:r w:rsidR="005925F4" w:rsidRPr="008537C5">
        <w:rPr>
          <w:rFonts w:ascii="Bembo Std" w:hAnsi="Bembo Std"/>
          <w:spacing w:val="1"/>
          <w:lang w:val="es-SV"/>
        </w:rPr>
        <w:lastRenderedPageBreak/>
        <w:t xml:space="preserve">la orden de inicio para los lotes 1 y 2, en dicho plazo </w:t>
      </w:r>
      <w:r w:rsidR="00C07DB6" w:rsidRPr="008537C5">
        <w:rPr>
          <w:rFonts w:ascii="Bembo Std" w:hAnsi="Bembo Std"/>
          <w:spacing w:val="1"/>
          <w:lang w:val="es-SV"/>
        </w:rPr>
        <w:t xml:space="preserve">ya </w:t>
      </w:r>
      <w:r w:rsidR="003D129D" w:rsidRPr="008537C5">
        <w:rPr>
          <w:rFonts w:ascii="Bembo Std" w:hAnsi="Bembo Std"/>
          <w:spacing w:val="1"/>
        </w:rPr>
        <w:t>incluyen 20 días de revisión,</w:t>
      </w:r>
      <w:r w:rsidR="003D129D" w:rsidRPr="008537C5">
        <w:rPr>
          <w:rFonts w:ascii="Bembo Std" w:hAnsi="Bembo Std"/>
          <w:b/>
          <w:spacing w:val="1"/>
        </w:rPr>
        <w:t xml:space="preserve"> </w:t>
      </w:r>
      <w:r w:rsidR="003019D2" w:rsidRPr="008537C5">
        <w:rPr>
          <w:rFonts w:ascii="Bembo Std" w:hAnsi="Bembo Std" w:cs="Times New Roman"/>
          <w:color w:val="auto"/>
        </w:rPr>
        <w:t>e</w:t>
      </w:r>
      <w:r w:rsidR="009F28DF" w:rsidRPr="008537C5">
        <w:rPr>
          <w:rFonts w:ascii="Bembo Std" w:hAnsi="Bembo Std" w:cs="Times New Roman"/>
          <w:color w:val="auto"/>
        </w:rPr>
        <w:t>st</w:t>
      </w:r>
      <w:r w:rsidR="00E104D5" w:rsidRPr="008537C5">
        <w:rPr>
          <w:rFonts w:ascii="Bembo Std" w:hAnsi="Bembo Std" w:cs="Times New Roman"/>
          <w:color w:val="auto"/>
        </w:rPr>
        <w:t>e</w:t>
      </w:r>
      <w:r w:rsidR="009F28DF" w:rsidRPr="008537C5">
        <w:rPr>
          <w:rFonts w:ascii="Bembo Std" w:hAnsi="Bembo Std" w:cs="Times New Roman"/>
          <w:color w:val="auto"/>
        </w:rPr>
        <w:t xml:space="preserve"> </w:t>
      </w:r>
      <w:r w:rsidR="003019D2" w:rsidRPr="008537C5">
        <w:rPr>
          <w:rFonts w:ascii="Bembo Std" w:hAnsi="Bembo Std" w:cs="Times New Roman"/>
          <w:color w:val="auto"/>
        </w:rPr>
        <w:t xml:space="preserve">contrato </w:t>
      </w:r>
      <w:r w:rsidR="009F28DF" w:rsidRPr="008537C5">
        <w:rPr>
          <w:rFonts w:ascii="Bembo Std" w:hAnsi="Bembo Std" w:cs="Times New Roman"/>
          <w:color w:val="auto"/>
        </w:rPr>
        <w:t xml:space="preserve">podrá ser </w:t>
      </w:r>
      <w:r w:rsidR="004E50E0" w:rsidRPr="008537C5">
        <w:rPr>
          <w:rFonts w:ascii="Bembo Std" w:hAnsi="Bembo Std" w:cs="Times New Roman"/>
          <w:color w:val="auto"/>
        </w:rPr>
        <w:t>prorrogado</w:t>
      </w:r>
      <w:r w:rsidR="003019D2" w:rsidRPr="008537C5">
        <w:rPr>
          <w:rFonts w:ascii="Bembo Std" w:hAnsi="Bembo Std" w:cs="Times New Roman"/>
          <w:color w:val="auto"/>
        </w:rPr>
        <w:t>.</w:t>
      </w:r>
    </w:p>
    <w:p w:rsidR="006272F9" w:rsidRPr="008537C5" w:rsidRDefault="006272F9" w:rsidP="00C14600">
      <w:pPr>
        <w:pStyle w:val="Normal1"/>
        <w:spacing w:after="0" w:line="360" w:lineRule="auto"/>
        <w:jc w:val="both"/>
        <w:rPr>
          <w:rFonts w:ascii="Bembo Std" w:hAnsi="Bembo Std" w:cs="Times New Roman"/>
          <w:lang w:val="es-MX"/>
        </w:rPr>
      </w:pPr>
    </w:p>
    <w:p w:rsidR="00280569" w:rsidRPr="008537C5" w:rsidRDefault="004D09D6" w:rsidP="00C14600">
      <w:pPr>
        <w:pStyle w:val="Normal1"/>
        <w:spacing w:after="0" w:line="360" w:lineRule="auto"/>
        <w:jc w:val="both"/>
        <w:rPr>
          <w:rFonts w:ascii="Bembo Std" w:hAnsi="Bembo Std" w:cs="Times New Roman"/>
        </w:rPr>
      </w:pPr>
      <w:r w:rsidRPr="008537C5">
        <w:rPr>
          <w:rFonts w:ascii="Bembo Std" w:hAnsi="Bembo Std" w:cs="Times New Roman"/>
          <w:b/>
          <w:bCs/>
          <w:u w:val="single"/>
        </w:rPr>
        <w:t>NOVENA</w:t>
      </w:r>
      <w:r w:rsidR="00280569" w:rsidRPr="008537C5">
        <w:rPr>
          <w:rFonts w:ascii="Bembo Std" w:hAnsi="Bembo Std" w:cs="Times New Roman"/>
          <w:b/>
          <w:bCs/>
          <w:u w:val="single"/>
        </w:rPr>
        <w:t>:</w:t>
      </w:r>
      <w:r w:rsidR="00280569" w:rsidRPr="008537C5">
        <w:rPr>
          <w:rFonts w:ascii="Bembo Std" w:hAnsi="Bembo Std" w:cs="Times New Roman"/>
          <w:b/>
          <w:bCs/>
        </w:rPr>
        <w:t xml:space="preserve"> VARIACIONES. </w:t>
      </w:r>
      <w:r w:rsidR="00280569" w:rsidRPr="008537C5">
        <w:rPr>
          <w:rFonts w:ascii="Bembo Std" w:hAnsi="Bembo Std" w:cs="Times New Roman"/>
        </w:rPr>
        <w:t xml:space="preserve">El Contrato de </w:t>
      </w:r>
      <w:r w:rsidR="00AE3FCC" w:rsidRPr="008537C5">
        <w:rPr>
          <w:rFonts w:ascii="Bembo Std" w:hAnsi="Bembo Std" w:cs="Times New Roman"/>
        </w:rPr>
        <w:t>EL CONSULTOR</w:t>
      </w:r>
      <w:r w:rsidR="00280569" w:rsidRPr="008537C5">
        <w:rPr>
          <w:rFonts w:ascii="Bembo Std" w:hAnsi="Bembo Std" w:cs="Times New Roman"/>
        </w:rPr>
        <w:t xml:space="preserve"> podrá experimentar variaciones a solicitud del MINSAL, en caso de modificaciones a los alcances de esta consultoría, se hará por medio de la Resolución Modificativa respectiva.</w:t>
      </w:r>
    </w:p>
    <w:p w:rsidR="00280569" w:rsidRPr="008537C5" w:rsidRDefault="00280569" w:rsidP="00280569">
      <w:pPr>
        <w:pStyle w:val="Normal1"/>
        <w:spacing w:after="0" w:line="360" w:lineRule="auto"/>
        <w:jc w:val="both"/>
        <w:rPr>
          <w:rFonts w:ascii="Bembo Std" w:hAnsi="Bembo Std" w:cs="Times New Roman"/>
        </w:rPr>
      </w:pPr>
    </w:p>
    <w:p w:rsidR="00F41B8A" w:rsidRPr="008537C5" w:rsidRDefault="004D09D6" w:rsidP="00280569">
      <w:pPr>
        <w:pStyle w:val="Normal1"/>
        <w:spacing w:after="0" w:line="360" w:lineRule="auto"/>
        <w:jc w:val="both"/>
        <w:rPr>
          <w:rFonts w:ascii="Bembo Std" w:hAnsi="Bembo Std" w:cs="Times New Roman"/>
          <w:lang w:val="es-CO"/>
        </w:rPr>
      </w:pPr>
      <w:r w:rsidRPr="008537C5">
        <w:rPr>
          <w:rFonts w:ascii="Bembo Std" w:hAnsi="Bembo Std" w:cs="Times New Roman"/>
          <w:b/>
          <w:bCs/>
          <w:u w:val="single"/>
        </w:rPr>
        <w:t>DÉCIMA</w:t>
      </w:r>
      <w:r w:rsidR="00280569" w:rsidRPr="008537C5">
        <w:rPr>
          <w:rFonts w:ascii="Bembo Std" w:hAnsi="Bembo Std" w:cs="Times New Roman"/>
          <w:b/>
          <w:bCs/>
          <w:u w:val="single"/>
        </w:rPr>
        <w:t>:</w:t>
      </w:r>
      <w:r w:rsidR="00280569" w:rsidRPr="008537C5">
        <w:rPr>
          <w:rFonts w:ascii="Bembo Std" w:hAnsi="Bembo Std" w:cs="Times New Roman"/>
          <w:b/>
          <w:bCs/>
        </w:rPr>
        <w:t xml:space="preserve"> RESERVA DE DERECHOS. </w:t>
      </w:r>
      <w:r w:rsidR="00C14600" w:rsidRPr="008537C5">
        <w:rPr>
          <w:rFonts w:ascii="Bembo Std" w:hAnsi="Bembo Std" w:cs="Times New Roman"/>
          <w:lang w:val="es-CO"/>
        </w:rPr>
        <w:t>La información brindada por el Ministerio de Salud u obtenida por el Consultor como resultado del trabajo de la consultoría, así como los documentos y materiales que se elaboren, serán puestos a disposición del contratante para ser utilizados según lo determinen y deberán ser considerados confidenciales para el Consultor Especialista designado, obligándose éste a no entregar información alguna a terceros sin previa autorización escrita del contratante, so pena de las sanciones en que pudiese incurrir, inclusive las de índole penal</w:t>
      </w:r>
      <w:r w:rsidR="004B2BD8" w:rsidRPr="008537C5">
        <w:rPr>
          <w:rFonts w:ascii="Bembo Std" w:hAnsi="Bembo Std" w:cs="Times New Roman"/>
          <w:lang w:val="es-CO"/>
        </w:rPr>
        <w:t>.</w:t>
      </w:r>
    </w:p>
    <w:p w:rsidR="004B2BD8" w:rsidRPr="008537C5" w:rsidRDefault="004B2BD8" w:rsidP="00280569">
      <w:pPr>
        <w:pStyle w:val="Normal1"/>
        <w:spacing w:after="0" w:line="360" w:lineRule="auto"/>
        <w:jc w:val="both"/>
        <w:rPr>
          <w:rFonts w:ascii="Bembo Std" w:hAnsi="Bembo Std" w:cs="Times New Roman"/>
        </w:rPr>
      </w:pPr>
    </w:p>
    <w:p w:rsidR="00280569" w:rsidRPr="008537C5" w:rsidRDefault="00A80D15" w:rsidP="00280569">
      <w:pPr>
        <w:pStyle w:val="Normal1"/>
        <w:spacing w:after="0" w:line="360" w:lineRule="auto"/>
        <w:jc w:val="both"/>
        <w:rPr>
          <w:rFonts w:ascii="Bembo Std" w:hAnsi="Bembo Std" w:cs="Times New Roman"/>
        </w:rPr>
      </w:pPr>
      <w:r w:rsidRPr="008537C5">
        <w:rPr>
          <w:rFonts w:ascii="Bembo Std" w:hAnsi="Bembo Std" w:cs="Times New Roman"/>
          <w:b/>
          <w:bCs/>
          <w:u w:val="single"/>
        </w:rPr>
        <w:t>DÉCIMA</w:t>
      </w:r>
      <w:r w:rsidR="004D09D6" w:rsidRPr="008537C5">
        <w:rPr>
          <w:rFonts w:ascii="Bembo Std" w:hAnsi="Bembo Std" w:cs="Times New Roman"/>
          <w:b/>
          <w:bCs/>
          <w:u w:val="single"/>
        </w:rPr>
        <w:t xml:space="preserve"> PRIMERA</w:t>
      </w:r>
      <w:r w:rsidR="00280569" w:rsidRPr="008537C5">
        <w:rPr>
          <w:rFonts w:ascii="Bembo Std" w:hAnsi="Bembo Std" w:cs="Times New Roman"/>
          <w:b/>
          <w:bCs/>
          <w:u w:val="single"/>
        </w:rPr>
        <w:t>:</w:t>
      </w:r>
      <w:r w:rsidR="00280569" w:rsidRPr="008537C5">
        <w:rPr>
          <w:rFonts w:ascii="Bembo Std" w:hAnsi="Bembo Std" w:cs="Times New Roman"/>
          <w:b/>
          <w:bCs/>
        </w:rPr>
        <w:t xml:space="preserve"> ESTIPULACIONES ESPECIALES. </w:t>
      </w:r>
      <w:r w:rsidR="00AE3FCC" w:rsidRPr="008537C5">
        <w:rPr>
          <w:rFonts w:ascii="Bembo Std" w:hAnsi="Bembo Std" w:cs="Times New Roman"/>
        </w:rPr>
        <w:t>EL CONSULTOR</w:t>
      </w:r>
      <w:r w:rsidR="00280569" w:rsidRPr="008537C5">
        <w:rPr>
          <w:rFonts w:ascii="Bembo Std" w:hAnsi="Bembo Std" w:cs="Times New Roman"/>
        </w:rPr>
        <w:t xml:space="preserve">  acepta y se  obliga:  </w:t>
      </w:r>
      <w:r w:rsidR="00280569" w:rsidRPr="008537C5">
        <w:rPr>
          <w:rFonts w:ascii="Bembo Std" w:hAnsi="Bembo Std" w:cs="Times New Roman"/>
          <w:b/>
          <w:bCs/>
        </w:rPr>
        <w:t>a)</w:t>
      </w:r>
      <w:r w:rsidR="00280569" w:rsidRPr="008537C5">
        <w:rPr>
          <w:rFonts w:ascii="Bembo Std" w:hAnsi="Bembo Std" w:cs="Times New Roman"/>
        </w:rPr>
        <w:t xml:space="preserve">  suministrar al MINSAL, cualquier información adicional  o complementaria  que se le solicitase con respecto a la realización  del objeto de  este Contrato, sin que tal evento  incremente  el monto de los  emolumentos  pactados, así mismo se obliga a hacer las aclaraciones  y ampliaciones  que EL MINSAL, estime necesario en los informes  que sean requeridos  y desarrollados  por medio de este Contrato, </w:t>
      </w:r>
      <w:r w:rsidR="00280569" w:rsidRPr="008537C5">
        <w:rPr>
          <w:rFonts w:ascii="Bembo Std" w:hAnsi="Bembo Std" w:cs="Times New Roman"/>
          <w:b/>
          <w:bCs/>
        </w:rPr>
        <w:t>b)</w:t>
      </w:r>
      <w:r w:rsidR="00280569" w:rsidRPr="008537C5">
        <w:rPr>
          <w:rFonts w:ascii="Bembo Std" w:hAnsi="Bembo Std" w:cs="Times New Roman"/>
        </w:rPr>
        <w:t xml:space="preserve"> Transferir al personal profesional y técnico contratante, la tecnología correspondiente  al servicio del contratado, en la forma que se indique; </w:t>
      </w:r>
      <w:r w:rsidR="00280569" w:rsidRPr="008537C5">
        <w:rPr>
          <w:rFonts w:ascii="Bembo Std" w:hAnsi="Bembo Std" w:cs="Times New Roman"/>
          <w:b/>
          <w:bCs/>
        </w:rPr>
        <w:t>c)</w:t>
      </w:r>
      <w:r w:rsidR="00280569" w:rsidRPr="008537C5">
        <w:rPr>
          <w:rFonts w:ascii="Bembo Std" w:hAnsi="Bembo Std" w:cs="Times New Roman"/>
        </w:rPr>
        <w:t xml:space="preserve"> Es entendido que las opiniones y recomendaciones de </w:t>
      </w:r>
      <w:r w:rsidR="00AE3FCC" w:rsidRPr="008537C5">
        <w:rPr>
          <w:rFonts w:ascii="Bembo Std" w:hAnsi="Bembo Std" w:cs="Times New Roman"/>
        </w:rPr>
        <w:t>EL CONSULTOR</w:t>
      </w:r>
      <w:r w:rsidR="00280569" w:rsidRPr="008537C5">
        <w:rPr>
          <w:rFonts w:ascii="Bembo Std" w:hAnsi="Bembo Std" w:cs="Times New Roman"/>
        </w:rPr>
        <w:t xml:space="preserve"> no comprometen  al  MINSAL, por lo que </w:t>
      </w:r>
      <w:r w:rsidR="00AE3FCC" w:rsidRPr="008537C5">
        <w:rPr>
          <w:rFonts w:ascii="Bembo Std" w:hAnsi="Bembo Std" w:cs="Times New Roman"/>
        </w:rPr>
        <w:t>EL CONSULTOR</w:t>
      </w:r>
      <w:r w:rsidR="00280569" w:rsidRPr="008537C5">
        <w:rPr>
          <w:rFonts w:ascii="Bembo Std" w:hAnsi="Bembo Std" w:cs="Times New Roman"/>
        </w:rPr>
        <w:t xml:space="preserve"> acepta que tales entidades  tienen su derecho a salvo para formular las observaciones  y salvedades  que consideren apropiadas. En el caso de que algunas de las provisiones del presente Contrato </w:t>
      </w:r>
      <w:r w:rsidR="00280569" w:rsidRPr="008537C5">
        <w:rPr>
          <w:rFonts w:ascii="Bembo Std" w:hAnsi="Bembo Std" w:cs="Times New Roman"/>
        </w:rPr>
        <w:lastRenderedPageBreak/>
        <w:t xml:space="preserve">se declaren invalidas, las restantes no serán afectadas, permaneciendo éstas con plena fuerza y efecto. </w:t>
      </w:r>
    </w:p>
    <w:p w:rsidR="00061CB0" w:rsidRPr="008537C5" w:rsidRDefault="00061CB0" w:rsidP="00280569">
      <w:pPr>
        <w:pStyle w:val="Normal1"/>
        <w:spacing w:after="0" w:line="360" w:lineRule="auto"/>
        <w:jc w:val="both"/>
        <w:rPr>
          <w:rFonts w:ascii="Bembo Std" w:hAnsi="Bembo Std" w:cs="Times New Roman"/>
        </w:rPr>
      </w:pPr>
    </w:p>
    <w:p w:rsidR="00280569" w:rsidRPr="008537C5" w:rsidRDefault="00A80D15" w:rsidP="00280569">
      <w:pPr>
        <w:pStyle w:val="Normal1"/>
        <w:spacing w:after="0" w:line="360" w:lineRule="auto"/>
        <w:jc w:val="both"/>
        <w:rPr>
          <w:rFonts w:ascii="Bembo Std" w:hAnsi="Bembo Std" w:cs="Times New Roman"/>
        </w:rPr>
      </w:pPr>
      <w:r w:rsidRPr="008537C5">
        <w:rPr>
          <w:rFonts w:ascii="Bembo Std" w:hAnsi="Bembo Std" w:cs="Times New Roman"/>
          <w:b/>
          <w:bCs/>
          <w:u w:val="single"/>
        </w:rPr>
        <w:t xml:space="preserve">DÉCIMA </w:t>
      </w:r>
      <w:r w:rsidR="004D09D6" w:rsidRPr="008537C5">
        <w:rPr>
          <w:rFonts w:ascii="Bembo Std" w:hAnsi="Bembo Std" w:cs="Times New Roman"/>
          <w:b/>
          <w:bCs/>
          <w:u w:val="single"/>
        </w:rPr>
        <w:t>SEGUNDA</w:t>
      </w:r>
      <w:r w:rsidR="00280569" w:rsidRPr="008537C5">
        <w:rPr>
          <w:rFonts w:ascii="Bembo Std" w:hAnsi="Bembo Std" w:cs="Times New Roman"/>
          <w:b/>
          <w:bCs/>
          <w:u w:val="single"/>
        </w:rPr>
        <w:t>:</w:t>
      </w:r>
      <w:r w:rsidR="00280569" w:rsidRPr="008537C5">
        <w:rPr>
          <w:rFonts w:ascii="Bembo Std" w:hAnsi="Bembo Std" w:cs="Times New Roman"/>
          <w:b/>
          <w:bCs/>
        </w:rPr>
        <w:t xml:space="preserve"> MODIFICACIONES.  </w:t>
      </w:r>
      <w:r w:rsidR="00280569" w:rsidRPr="008537C5">
        <w:rPr>
          <w:rFonts w:ascii="Bembo Std" w:hAnsi="Bembo Std" w:cs="Times New Roman"/>
        </w:rPr>
        <w:t>El presente Contrato podrá ser enmendado, modificado o adicionado, de mutuo acuerdo entre las partes contratantes, formalizadas con los mismos procedimientos del presente instrumento, las cuales pasarán a formar parte integrante del mismo.</w:t>
      </w:r>
    </w:p>
    <w:p w:rsidR="00280569" w:rsidRPr="008537C5" w:rsidRDefault="00280569" w:rsidP="00280569">
      <w:pPr>
        <w:pStyle w:val="Normal1"/>
        <w:spacing w:after="0" w:line="360" w:lineRule="auto"/>
        <w:jc w:val="both"/>
        <w:rPr>
          <w:rFonts w:ascii="Bembo Std" w:hAnsi="Bembo Std" w:cs="Times New Roman"/>
        </w:rPr>
      </w:pPr>
    </w:p>
    <w:p w:rsidR="00280569" w:rsidRPr="008537C5" w:rsidRDefault="00280569" w:rsidP="00280569">
      <w:pPr>
        <w:pStyle w:val="Normal1"/>
        <w:spacing w:after="0" w:line="360" w:lineRule="auto"/>
        <w:jc w:val="both"/>
        <w:rPr>
          <w:rFonts w:ascii="Bembo Std" w:hAnsi="Bembo Std" w:cs="Times New Roman"/>
        </w:rPr>
      </w:pPr>
      <w:r w:rsidRPr="008537C5">
        <w:rPr>
          <w:rFonts w:ascii="Bembo Std" w:hAnsi="Bembo Std" w:cs="Times New Roman"/>
          <w:b/>
          <w:bCs/>
          <w:u w:val="single"/>
        </w:rPr>
        <w:t>DÉCIMA</w:t>
      </w:r>
      <w:r w:rsidR="00A80D15" w:rsidRPr="008537C5">
        <w:rPr>
          <w:rFonts w:ascii="Bembo Std" w:hAnsi="Bembo Std" w:cs="Times New Roman"/>
          <w:b/>
          <w:bCs/>
          <w:u w:val="single"/>
        </w:rPr>
        <w:t xml:space="preserve"> </w:t>
      </w:r>
      <w:r w:rsidR="004D09D6" w:rsidRPr="008537C5">
        <w:rPr>
          <w:rFonts w:ascii="Bembo Std" w:hAnsi="Bembo Std" w:cs="Times New Roman"/>
          <w:b/>
          <w:bCs/>
          <w:u w:val="single"/>
        </w:rPr>
        <w:t>TERCERA</w:t>
      </w:r>
      <w:r w:rsidRPr="008537C5">
        <w:rPr>
          <w:rFonts w:ascii="Bembo Std" w:hAnsi="Bembo Std" w:cs="Times New Roman"/>
          <w:b/>
          <w:bCs/>
          <w:u w:val="single"/>
        </w:rPr>
        <w:t>:</w:t>
      </w:r>
      <w:r w:rsidRPr="008537C5">
        <w:rPr>
          <w:rFonts w:ascii="Bembo Std" w:hAnsi="Bembo Std" w:cs="Times New Roman"/>
          <w:b/>
          <w:bCs/>
        </w:rPr>
        <w:t xml:space="preserve"> CESIÓN O SUBCONTRATACIÓN.</w:t>
      </w:r>
      <w:r w:rsidRPr="008537C5">
        <w:rPr>
          <w:rFonts w:ascii="Bembo Std" w:hAnsi="Bembo Std" w:cs="Times New Roman"/>
        </w:rPr>
        <w:t xml:space="preserve"> Por la naturaleza del objeto del Contrato, </w:t>
      </w:r>
      <w:r w:rsidR="00AE3FCC" w:rsidRPr="008537C5">
        <w:rPr>
          <w:rFonts w:ascii="Bembo Std" w:hAnsi="Bembo Std" w:cs="Times New Roman"/>
        </w:rPr>
        <w:t>EL CONSULTOR</w:t>
      </w:r>
      <w:r w:rsidRPr="008537C5">
        <w:rPr>
          <w:rFonts w:ascii="Bembo Std" w:hAnsi="Bembo Std" w:cs="Times New Roman"/>
        </w:rPr>
        <w:t xml:space="preserve"> no podrá ceder total o parcialmente el presente Contrato a persona alguna. </w:t>
      </w:r>
    </w:p>
    <w:p w:rsidR="00280569" w:rsidRPr="008537C5" w:rsidRDefault="00280569" w:rsidP="00280569">
      <w:pPr>
        <w:pStyle w:val="Normal1"/>
        <w:spacing w:after="0" w:line="360" w:lineRule="auto"/>
        <w:jc w:val="both"/>
        <w:rPr>
          <w:rFonts w:ascii="Bembo Std" w:hAnsi="Bembo Std" w:cs="Times New Roman"/>
        </w:rPr>
      </w:pPr>
    </w:p>
    <w:p w:rsidR="00945ADD" w:rsidRPr="008537C5" w:rsidRDefault="00280569" w:rsidP="001F4B88">
      <w:pPr>
        <w:spacing w:line="360" w:lineRule="auto"/>
        <w:jc w:val="both"/>
        <w:rPr>
          <w:rFonts w:ascii="Bembo Std" w:hAnsi="Bembo Std" w:cs="Times New Roman"/>
        </w:rPr>
      </w:pPr>
      <w:r w:rsidRPr="008537C5">
        <w:rPr>
          <w:rFonts w:ascii="Bembo Std" w:hAnsi="Bembo Std" w:cs="Times New Roman"/>
          <w:b/>
          <w:bCs/>
          <w:u w:val="single"/>
        </w:rPr>
        <w:t xml:space="preserve">DÉCIMA </w:t>
      </w:r>
      <w:r w:rsidR="004D09D6" w:rsidRPr="008537C5">
        <w:rPr>
          <w:rFonts w:ascii="Bembo Std" w:hAnsi="Bembo Std" w:cs="Times New Roman"/>
          <w:b/>
          <w:bCs/>
          <w:u w:val="single"/>
        </w:rPr>
        <w:t>CUARTA</w:t>
      </w:r>
      <w:r w:rsidRPr="008537C5">
        <w:rPr>
          <w:rFonts w:ascii="Bembo Std" w:hAnsi="Bembo Std" w:cs="Times New Roman"/>
          <w:b/>
          <w:bCs/>
          <w:u w:val="single"/>
        </w:rPr>
        <w:t>:</w:t>
      </w:r>
      <w:r w:rsidRPr="008537C5">
        <w:rPr>
          <w:rFonts w:ascii="Bembo Std" w:hAnsi="Bembo Std" w:cs="Times New Roman"/>
          <w:b/>
        </w:rPr>
        <w:t xml:space="preserve"> REGIMEN ESPECIAL.</w:t>
      </w:r>
      <w:r w:rsidR="00945ADD" w:rsidRPr="008537C5">
        <w:rPr>
          <w:rFonts w:ascii="Bembo Std" w:hAnsi="Bembo Std" w:cs="Times New Roman"/>
        </w:rPr>
        <w:t xml:space="preserve"> Es entendido que las opiniones y recomendaciones de </w:t>
      </w:r>
      <w:r w:rsidR="00AE3FCC" w:rsidRPr="008537C5">
        <w:rPr>
          <w:rFonts w:ascii="Bembo Std" w:hAnsi="Bembo Std" w:cs="Times New Roman"/>
        </w:rPr>
        <w:t>EL CONSULTOR</w:t>
      </w:r>
      <w:r w:rsidR="00945ADD" w:rsidRPr="008537C5">
        <w:rPr>
          <w:rFonts w:ascii="Bembo Std" w:hAnsi="Bembo Std" w:cs="Times New Roman"/>
        </w:rPr>
        <w:t xml:space="preserve"> no </w:t>
      </w:r>
      <w:r w:rsidR="00F967BF" w:rsidRPr="008537C5">
        <w:rPr>
          <w:rFonts w:ascii="Bembo Std" w:hAnsi="Bembo Std" w:cs="Times New Roman"/>
        </w:rPr>
        <w:t>comprometen al MINSAL</w:t>
      </w:r>
      <w:r w:rsidR="00945ADD" w:rsidRPr="008537C5">
        <w:rPr>
          <w:rFonts w:ascii="Bembo Std" w:hAnsi="Bembo Std" w:cs="Times New Roman"/>
        </w:rPr>
        <w:t xml:space="preserve">, por lo que </w:t>
      </w:r>
      <w:r w:rsidR="00AE3FCC" w:rsidRPr="008537C5">
        <w:rPr>
          <w:rFonts w:ascii="Bembo Std" w:hAnsi="Bembo Std" w:cs="Times New Roman"/>
        </w:rPr>
        <w:t>EL CONSULTOR</w:t>
      </w:r>
      <w:r w:rsidR="00945ADD" w:rsidRPr="008537C5">
        <w:rPr>
          <w:rFonts w:ascii="Bembo Std" w:hAnsi="Bembo Std" w:cs="Times New Roman"/>
        </w:rPr>
        <w:t xml:space="preserve"> acepta que tales </w:t>
      </w:r>
      <w:r w:rsidR="00F967BF" w:rsidRPr="008537C5">
        <w:rPr>
          <w:rFonts w:ascii="Bembo Std" w:hAnsi="Bembo Std" w:cs="Times New Roman"/>
        </w:rPr>
        <w:t>entidades tienen</w:t>
      </w:r>
      <w:r w:rsidR="00945ADD" w:rsidRPr="008537C5">
        <w:rPr>
          <w:rFonts w:ascii="Bembo Std" w:hAnsi="Bembo Std" w:cs="Times New Roman"/>
        </w:rPr>
        <w:t xml:space="preserve"> su derecho a salvo para formular las </w:t>
      </w:r>
      <w:r w:rsidR="00F967BF" w:rsidRPr="008537C5">
        <w:rPr>
          <w:rFonts w:ascii="Bembo Std" w:hAnsi="Bembo Std" w:cs="Times New Roman"/>
        </w:rPr>
        <w:t>observaciones y</w:t>
      </w:r>
      <w:r w:rsidR="00945ADD" w:rsidRPr="008537C5">
        <w:rPr>
          <w:rFonts w:ascii="Bembo Std" w:hAnsi="Bembo Std" w:cs="Times New Roman"/>
        </w:rPr>
        <w:t xml:space="preserve"> </w:t>
      </w:r>
      <w:r w:rsidR="00F967BF" w:rsidRPr="008537C5">
        <w:rPr>
          <w:rFonts w:ascii="Bembo Std" w:hAnsi="Bembo Std" w:cs="Times New Roman"/>
        </w:rPr>
        <w:t>salvedades que</w:t>
      </w:r>
      <w:r w:rsidR="00945ADD" w:rsidRPr="008537C5">
        <w:rPr>
          <w:rFonts w:ascii="Bembo Std" w:hAnsi="Bembo Std" w:cs="Times New Roman"/>
        </w:rPr>
        <w:t xml:space="preserve"> consideren apropiadas. </w:t>
      </w:r>
      <w:r w:rsidR="00DA7E12" w:rsidRPr="008537C5">
        <w:rPr>
          <w:rFonts w:ascii="Bembo Std" w:hAnsi="Bembo Std" w:cs="Times New Roman"/>
        </w:rPr>
        <w:t>En razón de la calidad, especialidad y envergadura de los servicios de consultoría contratados.</w:t>
      </w:r>
    </w:p>
    <w:p w:rsidR="00280569" w:rsidRPr="008537C5" w:rsidRDefault="00945ADD" w:rsidP="00F334E0">
      <w:pPr>
        <w:spacing w:line="360" w:lineRule="auto"/>
        <w:jc w:val="both"/>
        <w:rPr>
          <w:rFonts w:ascii="Bembo Std" w:hAnsi="Bembo Std" w:cs="Times New Roman"/>
          <w:lang w:val="es-ES"/>
        </w:rPr>
      </w:pPr>
      <w:r w:rsidRPr="008537C5">
        <w:rPr>
          <w:rFonts w:ascii="Bembo Std" w:hAnsi="Bembo Std" w:cs="Times New Roman"/>
        </w:rPr>
        <w:t>En el caso de que algunas de las provisiones del presente Contrato se declaren invalidas, las restantes no serán afectadas, permaneciendo éstas con plena fuerza y efecto</w:t>
      </w:r>
      <w:r w:rsidR="00280569" w:rsidRPr="008537C5">
        <w:rPr>
          <w:rFonts w:ascii="Bembo Std" w:hAnsi="Bembo Std" w:cs="Times New Roman"/>
          <w:lang w:val="es-ES"/>
        </w:rPr>
        <w:t xml:space="preserve">. </w:t>
      </w:r>
    </w:p>
    <w:p w:rsidR="009A308D" w:rsidRPr="008537C5" w:rsidRDefault="009A308D" w:rsidP="00F334E0">
      <w:pPr>
        <w:spacing w:line="360" w:lineRule="auto"/>
        <w:jc w:val="both"/>
        <w:rPr>
          <w:rFonts w:ascii="Bembo Std" w:hAnsi="Bembo Std" w:cs="Times New Roman"/>
        </w:rPr>
      </w:pPr>
    </w:p>
    <w:p w:rsidR="008B51AA" w:rsidRPr="008537C5" w:rsidRDefault="00280569" w:rsidP="00514560">
      <w:pPr>
        <w:pStyle w:val="Normal1"/>
        <w:spacing w:after="0" w:line="360" w:lineRule="auto"/>
        <w:jc w:val="both"/>
        <w:rPr>
          <w:rFonts w:ascii="Bembo Std" w:hAnsi="Bembo Std" w:cs="Times New Roman"/>
          <w:shd w:val="clear" w:color="auto" w:fill="FFFFFF"/>
        </w:rPr>
      </w:pPr>
      <w:r w:rsidRPr="008537C5">
        <w:rPr>
          <w:rFonts w:ascii="Bembo Std" w:hAnsi="Bembo Std" w:cs="Times New Roman"/>
          <w:b/>
          <w:bCs/>
          <w:u w:val="single"/>
        </w:rPr>
        <w:t xml:space="preserve">DÉCIMA </w:t>
      </w:r>
      <w:r w:rsidR="004E325B" w:rsidRPr="008537C5">
        <w:rPr>
          <w:rFonts w:ascii="Bembo Std" w:hAnsi="Bembo Std" w:cs="Times New Roman"/>
          <w:b/>
          <w:bCs/>
          <w:u w:val="single"/>
        </w:rPr>
        <w:t>QUINTA</w:t>
      </w:r>
      <w:r w:rsidRPr="008537C5">
        <w:rPr>
          <w:rFonts w:ascii="Bembo Std" w:hAnsi="Bembo Std" w:cs="Times New Roman"/>
          <w:b/>
          <w:bCs/>
          <w:u w:val="single"/>
        </w:rPr>
        <w:t>:</w:t>
      </w:r>
      <w:r w:rsidR="000C315E" w:rsidRPr="008537C5">
        <w:rPr>
          <w:rFonts w:ascii="Bembo Std" w:hAnsi="Bembo Std" w:cs="Times New Roman"/>
          <w:b/>
          <w:bCs/>
        </w:rPr>
        <w:t xml:space="preserve"> </w:t>
      </w:r>
      <w:r w:rsidRPr="008537C5">
        <w:rPr>
          <w:rFonts w:ascii="Bembo Std" w:hAnsi="Bembo Std" w:cs="Times New Roman"/>
          <w:b/>
          <w:bCs/>
          <w:shd w:val="clear" w:color="auto" w:fill="FFFFFF"/>
        </w:rPr>
        <w:t>TERMINACIÓN.</w:t>
      </w:r>
      <w:r w:rsidRPr="008537C5">
        <w:rPr>
          <w:rFonts w:ascii="Bembo Std" w:hAnsi="Bembo Std" w:cs="Times New Roman"/>
          <w:shd w:val="clear" w:color="auto" w:fill="FFFFFF"/>
        </w:rPr>
        <w:t xml:space="preserve"> </w:t>
      </w:r>
      <w:bookmarkStart w:id="11" w:name="_Hlk55482100"/>
      <w:bookmarkStart w:id="12" w:name="_Hlk55482130"/>
      <w:r w:rsidR="00945ADD" w:rsidRPr="008537C5">
        <w:rPr>
          <w:rFonts w:ascii="Bembo Std" w:hAnsi="Bembo Std" w:cs="Times New Roman"/>
          <w:shd w:val="clear" w:color="auto" w:fill="FFFFFF"/>
        </w:rPr>
        <w:t xml:space="preserve">El presente Contrato puede darse por terminado cuando ocurriese cualquiera de las causales siguientes: a) Por común acuerdo entre las partes; b) A solicitud de una de las partes, debidamente justificada y aceptada por la otra. c) EL MINSAL se reserva el derecho de dar por terminado el Contrato, a iniciativa propia, en los siguientes casos: UNO) si </w:t>
      </w:r>
      <w:r w:rsidR="00AE3FCC" w:rsidRPr="008537C5">
        <w:rPr>
          <w:rFonts w:ascii="Bembo Std" w:hAnsi="Bembo Std" w:cs="Times New Roman"/>
          <w:shd w:val="clear" w:color="auto" w:fill="FFFFFF"/>
        </w:rPr>
        <w:t>EL CONSULTOR</w:t>
      </w:r>
      <w:r w:rsidR="00945ADD" w:rsidRPr="008537C5">
        <w:rPr>
          <w:rFonts w:ascii="Bembo Std" w:hAnsi="Bembo Std" w:cs="Times New Roman"/>
          <w:shd w:val="clear" w:color="auto" w:fill="FFFFFF"/>
        </w:rPr>
        <w:t xml:space="preserve"> incumpliere cualquier obligación inherente al presente Contrato; DOS) si en opinión del contratante, </w:t>
      </w:r>
      <w:r w:rsidR="00AE3FCC" w:rsidRPr="008537C5">
        <w:rPr>
          <w:rFonts w:ascii="Bembo Std" w:hAnsi="Bembo Std" w:cs="Times New Roman"/>
          <w:shd w:val="clear" w:color="auto" w:fill="FFFFFF"/>
        </w:rPr>
        <w:t>EL CONSULTOR</w:t>
      </w:r>
      <w:r w:rsidR="00945ADD" w:rsidRPr="008537C5">
        <w:rPr>
          <w:rFonts w:ascii="Bembo Std" w:hAnsi="Bembo Std" w:cs="Times New Roman"/>
          <w:shd w:val="clear" w:color="auto" w:fill="FFFFFF"/>
        </w:rPr>
        <w:t xml:space="preserve"> prestare sus servicios en forma deficiente; TRES) por causas imprevistas que hicieren </w:t>
      </w:r>
      <w:r w:rsidR="00945ADD" w:rsidRPr="008537C5">
        <w:rPr>
          <w:rFonts w:ascii="Bembo Std" w:hAnsi="Bembo Std" w:cs="Times New Roman"/>
          <w:shd w:val="clear" w:color="auto" w:fill="FFFFFF"/>
        </w:rPr>
        <w:lastRenderedPageBreak/>
        <w:t xml:space="preserve">imposible obtener los informes de la Consultoría; por lo cual, EL MINSAL dará aviso al Consultor con ocho días de anticipación a la terminación del Contrato y reconocerá los honorarios de </w:t>
      </w:r>
      <w:r w:rsidR="00AE3FCC" w:rsidRPr="008537C5">
        <w:rPr>
          <w:rFonts w:ascii="Bembo Std" w:hAnsi="Bembo Std" w:cs="Times New Roman"/>
          <w:shd w:val="clear" w:color="auto" w:fill="FFFFFF"/>
        </w:rPr>
        <w:t>EL CONSULTOR</w:t>
      </w:r>
      <w:r w:rsidR="00945ADD" w:rsidRPr="008537C5">
        <w:rPr>
          <w:rFonts w:ascii="Bembo Std" w:hAnsi="Bembo Std" w:cs="Times New Roman"/>
          <w:shd w:val="clear" w:color="auto" w:fill="FFFFFF"/>
        </w:rPr>
        <w:t xml:space="preserve"> hasta el día de terminación del Contrato. En todos estos casos, EL MINSAL se obliga a desembolsar a </w:t>
      </w:r>
      <w:r w:rsidR="00AE3FCC" w:rsidRPr="008537C5">
        <w:rPr>
          <w:rFonts w:ascii="Bembo Std" w:hAnsi="Bembo Std" w:cs="Times New Roman"/>
          <w:shd w:val="clear" w:color="auto" w:fill="FFFFFF"/>
        </w:rPr>
        <w:t>EL CONSULTOR</w:t>
      </w:r>
      <w:r w:rsidR="00945ADD" w:rsidRPr="008537C5">
        <w:rPr>
          <w:rFonts w:ascii="Bembo Std" w:hAnsi="Bembo Std" w:cs="Times New Roman"/>
          <w:shd w:val="clear" w:color="auto" w:fill="FFFFFF"/>
        </w:rPr>
        <w:t>, el pago de sus honorarios por servicio que hubiere efectuado, siempre que éstos estén justificados y se compruebe en forma fehaciente que corresponden al Contrato.</w:t>
      </w:r>
    </w:p>
    <w:p w:rsidR="008537C5" w:rsidRPr="008537C5" w:rsidRDefault="008537C5" w:rsidP="00514560">
      <w:pPr>
        <w:pStyle w:val="Normal1"/>
        <w:spacing w:after="0" w:line="360" w:lineRule="auto"/>
        <w:jc w:val="both"/>
        <w:rPr>
          <w:rFonts w:ascii="Bembo Std" w:hAnsi="Bembo Std" w:cs="Liberation Serif"/>
          <w:b/>
          <w:bCs/>
          <w:u w:val="single"/>
          <w:lang w:val="es-MX"/>
        </w:rPr>
      </w:pPr>
    </w:p>
    <w:p w:rsidR="008537C5" w:rsidRPr="008537C5" w:rsidRDefault="008537C5" w:rsidP="00514560">
      <w:pPr>
        <w:pStyle w:val="Normal1"/>
        <w:spacing w:after="0" w:line="360" w:lineRule="auto"/>
        <w:jc w:val="both"/>
        <w:rPr>
          <w:rFonts w:ascii="Bembo Std" w:hAnsi="Bembo Std" w:cs="Times New Roman"/>
          <w:shd w:val="clear" w:color="auto" w:fill="FFFFFF"/>
        </w:rPr>
      </w:pPr>
      <w:r w:rsidRPr="008537C5">
        <w:rPr>
          <w:rFonts w:ascii="Bembo Std" w:hAnsi="Bembo Std" w:cs="Liberation Serif"/>
          <w:b/>
          <w:bCs/>
          <w:u w:val="single"/>
          <w:lang w:val="es-MX"/>
        </w:rPr>
        <w:t>DÉCIMA SEXTA:</w:t>
      </w:r>
      <w:r w:rsidRPr="008537C5">
        <w:rPr>
          <w:rFonts w:ascii="Bembo Std" w:hAnsi="Bembo Std" w:cs="Liberation Serif"/>
          <w:b/>
          <w:bCs/>
          <w:lang w:val="es-MX"/>
        </w:rPr>
        <w:t xml:space="preserve"> </w:t>
      </w:r>
      <w:r w:rsidRPr="008537C5">
        <w:rPr>
          <w:rFonts w:ascii="Bembo Std" w:hAnsi="Bembo Std" w:cs="Liberation Serif"/>
          <w:b/>
          <w:bCs/>
          <w:lang w:val="es-SV"/>
        </w:rPr>
        <w:t>INCUMPLIMIENTOS</w:t>
      </w:r>
      <w:r w:rsidRPr="008537C5">
        <w:rPr>
          <w:rFonts w:ascii="Bembo Std" w:hAnsi="Bembo Std" w:cs="Liberation Serif"/>
          <w:b/>
          <w:bCs/>
          <w:lang w:val="es-MX"/>
        </w:rPr>
        <w:t>.</w:t>
      </w:r>
      <w:r w:rsidRPr="008537C5">
        <w:rPr>
          <w:rFonts w:ascii="Bembo Std" w:hAnsi="Bembo Std" w:cs="Liberation Serif"/>
          <w:b/>
          <w:bCs/>
          <w:color w:val="FF0000"/>
          <w:lang w:val="es-MX"/>
        </w:rPr>
        <w:t xml:space="preserve"> </w:t>
      </w:r>
      <w:r w:rsidRPr="008537C5">
        <w:rPr>
          <w:rFonts w:ascii="Bembo Std" w:hAnsi="Bembo Std" w:cs="Liberation Serif"/>
          <w:lang w:val="es-MX"/>
        </w:rPr>
        <w:t>En caso de mora en el cumplimiento por parte de EL CONSULTOR de las obligaciones emanadas del Contrato según sea el caso, la multa que se aplicará por cada semana de retraso en la entrega del servicio será del 0.5%, hasta un máximo del 10% del valor total del contrato.</w:t>
      </w:r>
    </w:p>
    <w:p w:rsidR="008537C5" w:rsidRPr="008537C5" w:rsidRDefault="008537C5" w:rsidP="00514560">
      <w:pPr>
        <w:pStyle w:val="Normal1"/>
        <w:spacing w:after="0" w:line="360" w:lineRule="auto"/>
        <w:jc w:val="both"/>
        <w:rPr>
          <w:rFonts w:ascii="Bembo Std" w:hAnsi="Bembo Std" w:cs="Times New Roman"/>
          <w:shd w:val="clear" w:color="auto" w:fill="FFFFFF"/>
        </w:rPr>
      </w:pPr>
    </w:p>
    <w:p w:rsidR="001A541E" w:rsidRPr="008537C5" w:rsidRDefault="001A541E" w:rsidP="001A541E">
      <w:pPr>
        <w:spacing w:line="360" w:lineRule="auto"/>
        <w:jc w:val="both"/>
        <w:rPr>
          <w:rFonts w:ascii="Bembo Std" w:hAnsi="Bembo Std" w:cs="Times New Roman"/>
          <w:lang w:val="es-ES"/>
        </w:rPr>
      </w:pPr>
      <w:bookmarkStart w:id="13" w:name="_Hlk55483393"/>
      <w:r w:rsidRPr="008537C5">
        <w:rPr>
          <w:rFonts w:ascii="Bembo Std" w:hAnsi="Bembo Std" w:cs="Times New Roman"/>
          <w:b/>
          <w:bCs/>
          <w:u w:val="single"/>
          <w:shd w:val="clear" w:color="auto" w:fill="FFFFFF"/>
          <w:lang w:val="es-ES"/>
        </w:rPr>
        <w:t xml:space="preserve">DÉCIMA </w:t>
      </w:r>
      <w:r w:rsidR="00A12556" w:rsidRPr="008537C5">
        <w:rPr>
          <w:rFonts w:ascii="Bembo Std" w:hAnsi="Bembo Std" w:cs="Times New Roman"/>
          <w:b/>
          <w:bCs/>
          <w:u w:val="single"/>
          <w:shd w:val="clear" w:color="auto" w:fill="FFFFFF"/>
          <w:lang w:val="es-ES"/>
        </w:rPr>
        <w:t>SE</w:t>
      </w:r>
      <w:r w:rsidR="008537C5" w:rsidRPr="008537C5">
        <w:rPr>
          <w:rFonts w:ascii="Bembo Std" w:hAnsi="Bembo Std" w:cs="Times New Roman"/>
          <w:b/>
          <w:bCs/>
          <w:u w:val="single"/>
          <w:shd w:val="clear" w:color="auto" w:fill="FFFFFF"/>
          <w:lang w:val="es-ES"/>
        </w:rPr>
        <w:t>PTIMA</w:t>
      </w:r>
      <w:r w:rsidRPr="008537C5">
        <w:rPr>
          <w:rFonts w:ascii="Bembo Std" w:hAnsi="Bembo Std" w:cs="Times New Roman"/>
          <w:b/>
          <w:bCs/>
          <w:u w:val="single"/>
          <w:shd w:val="clear" w:color="auto" w:fill="FFFFFF"/>
          <w:lang w:val="es-ES"/>
        </w:rPr>
        <w:t xml:space="preserve">: </w:t>
      </w:r>
      <w:r w:rsidRPr="008537C5">
        <w:rPr>
          <w:rFonts w:ascii="Bembo Std" w:hAnsi="Bembo Std" w:cs="Times New Roman"/>
          <w:b/>
          <w:bCs/>
          <w:lang w:val="es-ES"/>
        </w:rPr>
        <w:t xml:space="preserve">SOLUCIÓN DE CONFLICTOS. </w:t>
      </w:r>
      <w:bookmarkStart w:id="14" w:name="_Hlk55478501"/>
      <w:r w:rsidRPr="008537C5">
        <w:rPr>
          <w:rFonts w:ascii="Bembo Std" w:hAnsi="Bembo Std" w:cs="Times New Roman"/>
          <w:lang w:val="es-ES"/>
        </w:rPr>
        <w:t>Para resolver las diferencias o conflictos que surgieren durante la ejecución del presente Contrato, las partes se sujetarán se resolverá intentando primero la Resolución amigable de conflictos entre las partes y si por esta forma no se llegare a una solución, se recurrirá a los Tribunales comunes.</w:t>
      </w:r>
    </w:p>
    <w:p w:rsidR="001A541E" w:rsidRPr="008537C5" w:rsidRDefault="001A541E" w:rsidP="001A541E">
      <w:pPr>
        <w:spacing w:line="360" w:lineRule="auto"/>
        <w:jc w:val="both"/>
        <w:rPr>
          <w:rFonts w:ascii="Bembo Std" w:hAnsi="Bembo Std" w:cs="Times New Roman"/>
          <w:lang w:val="es-ES"/>
        </w:rPr>
      </w:pPr>
      <w:r w:rsidRPr="008537C5">
        <w:rPr>
          <w:rFonts w:ascii="Bembo Std" w:hAnsi="Bembo Std" w:cs="Times New Roman"/>
          <w:lang w:val="es-ES"/>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 </w:t>
      </w:r>
    </w:p>
    <w:bookmarkEnd w:id="14"/>
    <w:p w:rsidR="001A541E" w:rsidRPr="008537C5" w:rsidRDefault="001A541E" w:rsidP="001A541E">
      <w:pPr>
        <w:spacing w:line="360" w:lineRule="auto"/>
        <w:jc w:val="both"/>
        <w:rPr>
          <w:rFonts w:ascii="Bembo Std" w:hAnsi="Bembo Std" w:cs="Times New Roman"/>
          <w:lang w:val="es-ES"/>
        </w:rPr>
      </w:pPr>
    </w:p>
    <w:p w:rsidR="00D840B7" w:rsidRDefault="00D840B7" w:rsidP="00495F0A">
      <w:pPr>
        <w:spacing w:line="360" w:lineRule="auto"/>
        <w:jc w:val="both"/>
        <w:rPr>
          <w:rFonts w:ascii="Bembo Std" w:hAnsi="Bembo Std" w:cs="Times New Roman"/>
          <w:b/>
          <w:bCs/>
          <w:u w:val="single"/>
          <w:lang w:val="es-ES"/>
        </w:rPr>
      </w:pPr>
    </w:p>
    <w:p w:rsidR="00D840B7" w:rsidRDefault="00D840B7" w:rsidP="00495F0A">
      <w:pPr>
        <w:spacing w:line="360" w:lineRule="auto"/>
        <w:jc w:val="both"/>
        <w:rPr>
          <w:rFonts w:ascii="Bembo Std" w:hAnsi="Bembo Std" w:cs="Times New Roman"/>
          <w:b/>
          <w:bCs/>
          <w:u w:val="single"/>
          <w:lang w:val="es-ES"/>
        </w:rPr>
      </w:pPr>
    </w:p>
    <w:p w:rsidR="00495F0A" w:rsidRPr="008537C5" w:rsidRDefault="001A541E" w:rsidP="00495F0A">
      <w:pPr>
        <w:spacing w:line="360" w:lineRule="auto"/>
        <w:jc w:val="both"/>
        <w:rPr>
          <w:rFonts w:ascii="Bembo Std" w:hAnsi="Bembo Std" w:cs="Times New Roman"/>
          <w:bCs/>
          <w:lang w:val="es-ES"/>
        </w:rPr>
      </w:pPr>
      <w:r w:rsidRPr="008537C5">
        <w:rPr>
          <w:rFonts w:ascii="Bembo Std" w:hAnsi="Bembo Std" w:cs="Times New Roman"/>
          <w:b/>
          <w:bCs/>
          <w:u w:val="single"/>
          <w:lang w:val="es-ES"/>
        </w:rPr>
        <w:lastRenderedPageBreak/>
        <w:t xml:space="preserve">DÉCIMA </w:t>
      </w:r>
      <w:r w:rsidR="008537C5" w:rsidRPr="008537C5">
        <w:rPr>
          <w:rFonts w:ascii="Bembo Std" w:hAnsi="Bembo Std" w:cs="Times New Roman"/>
          <w:b/>
          <w:bCs/>
          <w:u w:val="single"/>
          <w:lang w:val="es-ES"/>
        </w:rPr>
        <w:t>OCTAVA</w:t>
      </w:r>
      <w:r w:rsidRPr="008537C5">
        <w:rPr>
          <w:rFonts w:ascii="Bembo Std" w:hAnsi="Bembo Std" w:cs="Times New Roman"/>
          <w:b/>
          <w:bCs/>
          <w:u w:val="single"/>
          <w:lang w:val="es-ES"/>
        </w:rPr>
        <w:t>:</w:t>
      </w:r>
      <w:r w:rsidRPr="008537C5">
        <w:rPr>
          <w:rFonts w:ascii="Bembo Std" w:hAnsi="Bembo Std" w:cs="Times New Roman"/>
          <w:b/>
          <w:bCs/>
          <w:lang w:val="es-ES"/>
        </w:rPr>
        <w:t xml:space="preserve"> </w:t>
      </w:r>
      <w:bookmarkEnd w:id="11"/>
      <w:bookmarkEnd w:id="12"/>
      <w:bookmarkEnd w:id="13"/>
      <w:r w:rsidR="00495F0A" w:rsidRPr="008537C5">
        <w:rPr>
          <w:rFonts w:ascii="Bembo Std" w:hAnsi="Bembo Std" w:cs="Times New Roman"/>
          <w:b/>
          <w:bCs/>
          <w:lang w:val="es-ES"/>
        </w:rPr>
        <w:t xml:space="preserve">FRAUDE Y CORRUPCIÓN: </w:t>
      </w:r>
    </w:p>
    <w:p w:rsidR="00495F0A" w:rsidRPr="008537C5" w:rsidRDefault="00495F0A" w:rsidP="00495F0A">
      <w:pPr>
        <w:spacing w:line="360" w:lineRule="auto"/>
        <w:jc w:val="both"/>
        <w:rPr>
          <w:rFonts w:ascii="Bembo Std" w:hAnsi="Bembo Std" w:cs="Times New Roman"/>
          <w:lang w:val="es-MX"/>
        </w:rPr>
      </w:pPr>
      <w:r w:rsidRPr="008537C5">
        <w:rPr>
          <w:rFonts w:ascii="Bembo Std" w:hAnsi="Bembo Std" w:cs="Times New Roman"/>
          <w:lang w:val="es-MX"/>
        </w:rPr>
        <w:t>1.1</w:t>
      </w:r>
      <w:r w:rsidRPr="008537C5">
        <w:rPr>
          <w:rFonts w:ascii="Bembo Std" w:hAnsi="Bembo Std" w:cs="Times New Roman"/>
          <w:lang w:val="es-MX"/>
        </w:rPr>
        <w:tab/>
        <w:t>El Banco exige que los prestatarios (incluidos los beneficiarios del financiamiento del Banco), licitantes (proponentes/postulantes), consultores, contratistas y proveedores, subcontratistas, subconsultores, prestadores de servicios o proveedores y agentes (declarados o no), así como los miembros de su personal, observen los más altos niveles éticos durante el proceso de adquisición, selección y ejecución correspondiente a contratos que financie y se abstengan de cometer actos de fraude o corrupción.</w:t>
      </w:r>
    </w:p>
    <w:p w:rsidR="00495F0A" w:rsidRPr="008537C5" w:rsidRDefault="00495F0A" w:rsidP="00495F0A">
      <w:pPr>
        <w:spacing w:line="360" w:lineRule="auto"/>
        <w:jc w:val="both"/>
        <w:rPr>
          <w:rFonts w:ascii="Bembo Std" w:hAnsi="Bembo Std" w:cs="Times New Roman"/>
          <w:lang w:val="es-MX"/>
        </w:rPr>
      </w:pPr>
      <w:r w:rsidRPr="008537C5">
        <w:rPr>
          <w:rFonts w:ascii="Bembo Std" w:hAnsi="Bembo Std" w:cs="Times New Roman"/>
          <w:lang w:val="es-MX"/>
        </w:rPr>
        <w:t>2.2</w:t>
      </w:r>
      <w:r w:rsidRPr="008537C5">
        <w:rPr>
          <w:rFonts w:ascii="Bembo Std" w:hAnsi="Bembo Std" w:cs="Times New Roman"/>
          <w:lang w:val="es-MX"/>
        </w:rPr>
        <w:tab/>
        <w:t>A tal fin, el Banco:</w:t>
      </w:r>
    </w:p>
    <w:p w:rsidR="00495F0A" w:rsidRPr="008537C5" w:rsidRDefault="00495F0A" w:rsidP="00495F0A">
      <w:pPr>
        <w:spacing w:line="360" w:lineRule="auto"/>
        <w:jc w:val="both"/>
        <w:rPr>
          <w:rFonts w:ascii="Bembo Std" w:hAnsi="Bembo Std" w:cs="Times New Roman"/>
          <w:lang w:val="es-MX"/>
        </w:rPr>
      </w:pPr>
      <w:r w:rsidRPr="008537C5">
        <w:rPr>
          <w:rFonts w:ascii="Bembo Std" w:hAnsi="Bembo Std" w:cs="Times New Roman"/>
          <w:lang w:val="es-MX"/>
        </w:rPr>
        <w:t>a.</w:t>
      </w:r>
      <w:r w:rsidRPr="008537C5">
        <w:rPr>
          <w:rFonts w:ascii="Bembo Std" w:hAnsi="Bembo Std" w:cs="Times New Roman"/>
          <w:lang w:val="es-MX"/>
        </w:rPr>
        <w:tab/>
        <w:t>Define de la siguiente manera, a los efectos de esta disposición, las expresiones que se indican a continuación:</w:t>
      </w:r>
    </w:p>
    <w:p w:rsidR="00495F0A" w:rsidRPr="008537C5" w:rsidRDefault="00495F0A" w:rsidP="00495F0A">
      <w:pPr>
        <w:numPr>
          <w:ilvl w:val="0"/>
          <w:numId w:val="4"/>
        </w:numPr>
        <w:spacing w:line="360" w:lineRule="auto"/>
        <w:jc w:val="both"/>
        <w:rPr>
          <w:rFonts w:ascii="Bembo Std" w:hAnsi="Bembo Std" w:cs="Times New Roman"/>
          <w:lang w:val="es-MX"/>
        </w:rPr>
      </w:pPr>
      <w:r w:rsidRPr="008537C5">
        <w:rPr>
          <w:rFonts w:ascii="Bembo Std" w:hAnsi="Bembo Std" w:cs="Times New Roman"/>
          <w:lang w:val="es-MX"/>
        </w:rPr>
        <w:t>por “práctica corrupta” se entiende el ofrecimiento, entrega, aceptación o solicitud directa o indirecta de cualquier cosa de valor con el fin de influir indebidamente en el accionar de otra parte;</w:t>
      </w:r>
    </w:p>
    <w:p w:rsidR="00495F0A" w:rsidRPr="008537C5" w:rsidRDefault="00495F0A" w:rsidP="00495F0A">
      <w:pPr>
        <w:numPr>
          <w:ilvl w:val="0"/>
          <w:numId w:val="4"/>
        </w:numPr>
        <w:spacing w:line="360" w:lineRule="auto"/>
        <w:jc w:val="both"/>
        <w:rPr>
          <w:rFonts w:ascii="Bembo Std" w:hAnsi="Bembo Std" w:cs="Times New Roman"/>
          <w:lang w:val="es-MX"/>
        </w:rPr>
      </w:pPr>
      <w:r w:rsidRPr="008537C5">
        <w:rPr>
          <w:rFonts w:ascii="Bembo Std" w:hAnsi="Bembo Std" w:cs="Times New Roman"/>
          <w:lang w:val="es-MX"/>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495F0A" w:rsidRPr="008537C5" w:rsidRDefault="00495F0A" w:rsidP="00495F0A">
      <w:pPr>
        <w:numPr>
          <w:ilvl w:val="0"/>
          <w:numId w:val="4"/>
        </w:numPr>
        <w:spacing w:line="360" w:lineRule="auto"/>
        <w:jc w:val="both"/>
        <w:rPr>
          <w:rFonts w:ascii="Bembo Std" w:hAnsi="Bembo Std" w:cs="Times New Roman"/>
          <w:lang w:val="es-MX"/>
        </w:rPr>
      </w:pPr>
      <w:r w:rsidRPr="008537C5">
        <w:rPr>
          <w:rFonts w:ascii="Bembo Std" w:hAnsi="Bembo Std" w:cs="Times New Roman"/>
          <w:lang w:val="es-MX"/>
        </w:rPr>
        <w:t>por “práctica colusoria” se entiende todo arreglo entre dos o más partes realizado con la intención de alcanzar un propósito indebido, como el de influir de forma indebida en el accionar de otra parte;</w:t>
      </w:r>
    </w:p>
    <w:p w:rsidR="00495F0A" w:rsidRPr="008537C5" w:rsidRDefault="00495F0A" w:rsidP="00495F0A">
      <w:pPr>
        <w:numPr>
          <w:ilvl w:val="0"/>
          <w:numId w:val="4"/>
        </w:numPr>
        <w:spacing w:line="360" w:lineRule="auto"/>
        <w:jc w:val="both"/>
        <w:rPr>
          <w:rFonts w:ascii="Bembo Std" w:hAnsi="Bembo Std" w:cs="Times New Roman"/>
          <w:lang w:val="es-MX"/>
        </w:rPr>
      </w:pPr>
      <w:r w:rsidRPr="008537C5">
        <w:rPr>
          <w:rFonts w:ascii="Bembo Std" w:hAnsi="Bembo Std" w:cs="Times New Roman"/>
          <w:lang w:val="es-MX"/>
        </w:rPr>
        <w:t>por “práctica coercitiva” se entiende el perjuicio o daño o la amenaza de causar perjuicio o daño directa o indirectamente a cualquiera de las partes o a sus bienes para influir de forma indebida en su accionar;</w:t>
      </w:r>
    </w:p>
    <w:p w:rsidR="00495F0A" w:rsidRPr="008537C5" w:rsidRDefault="00495F0A" w:rsidP="00495F0A">
      <w:pPr>
        <w:numPr>
          <w:ilvl w:val="0"/>
          <w:numId w:val="4"/>
        </w:numPr>
        <w:spacing w:line="360" w:lineRule="auto"/>
        <w:jc w:val="both"/>
        <w:rPr>
          <w:rFonts w:ascii="Bembo Std" w:hAnsi="Bembo Std" w:cs="Times New Roman"/>
          <w:lang w:val="es-MX"/>
        </w:rPr>
      </w:pPr>
      <w:r w:rsidRPr="008537C5">
        <w:rPr>
          <w:rFonts w:ascii="Bembo Std" w:hAnsi="Bembo Std" w:cs="Times New Roman"/>
          <w:lang w:val="es-MX"/>
        </w:rPr>
        <w:t>por “práctica obstructiva” se entiende:</w:t>
      </w:r>
    </w:p>
    <w:p w:rsidR="00495F0A" w:rsidRPr="008537C5" w:rsidRDefault="00495F0A" w:rsidP="00495F0A">
      <w:pPr>
        <w:spacing w:line="360" w:lineRule="auto"/>
        <w:ind w:left="993" w:hanging="284"/>
        <w:jc w:val="both"/>
        <w:rPr>
          <w:rFonts w:ascii="Bembo Std" w:hAnsi="Bembo Std" w:cs="Times New Roman"/>
          <w:lang w:val="es-MX"/>
        </w:rPr>
      </w:pPr>
      <w:r w:rsidRPr="008537C5">
        <w:rPr>
          <w:rFonts w:ascii="Bembo Std" w:hAnsi="Bembo Std" w:cs="Times New Roman"/>
          <w:lang w:val="es-MX"/>
        </w:rPr>
        <w:t>a)</w:t>
      </w:r>
      <w:r w:rsidRPr="008537C5">
        <w:rPr>
          <w:rFonts w:ascii="Bembo Std" w:hAnsi="Bembo Std" w:cs="Times New Roman"/>
          <w:lang w:val="es-MX"/>
        </w:rPr>
        <w:tab/>
        <w:t xml:space="preserve">la destrucción, falsificación, alteración u ocultamiento deliberado de pruebas materiales referidas a una investigación o el acto de dar falsos testimonios a los investigadores para impedir materialmente que el Banco investigue denuncias </w:t>
      </w:r>
      <w:r w:rsidRPr="008537C5">
        <w:rPr>
          <w:rFonts w:ascii="Bembo Std" w:hAnsi="Bembo Std" w:cs="Times New Roman"/>
          <w:lang w:val="es-MX"/>
        </w:rPr>
        <w:lastRenderedPageBreak/>
        <w:t xml:space="preserve">de prácticas corruptas, fraudulentas, coercitivas o colusorias, o la amenaza, persecución o intimidación de otra parte para evitar que revele lo que conoce sobre asuntos relacionados con una investigación o lleve a cabo la investigación, o </w:t>
      </w:r>
    </w:p>
    <w:p w:rsidR="00495F0A" w:rsidRPr="008537C5" w:rsidRDefault="00495F0A" w:rsidP="00495F0A">
      <w:pPr>
        <w:spacing w:line="360" w:lineRule="auto"/>
        <w:ind w:left="709"/>
        <w:jc w:val="both"/>
        <w:rPr>
          <w:rFonts w:ascii="Bembo Std" w:hAnsi="Bembo Std" w:cs="Times New Roman"/>
          <w:lang w:val="es-MX"/>
        </w:rPr>
      </w:pPr>
      <w:r w:rsidRPr="008537C5">
        <w:rPr>
          <w:rFonts w:ascii="Bembo Std" w:hAnsi="Bembo Std" w:cs="Times New Roman"/>
          <w:lang w:val="es-MX"/>
        </w:rPr>
        <w:t>b)</w:t>
      </w:r>
      <w:r w:rsidRPr="008537C5">
        <w:rPr>
          <w:rFonts w:ascii="Bembo Std" w:hAnsi="Bembo Std" w:cs="Times New Roman"/>
          <w:lang w:val="es-MX"/>
        </w:rPr>
        <w:tab/>
        <w:t>los actos destinados a impedir materialmente que el Banco ejerza sus derechos de inspección y auditoría establecidos en el párrafo 2.2 e), que figura a continuación.</w:t>
      </w:r>
    </w:p>
    <w:p w:rsidR="00495F0A" w:rsidRPr="008537C5" w:rsidRDefault="00495F0A" w:rsidP="00495F0A">
      <w:pPr>
        <w:spacing w:line="360" w:lineRule="auto"/>
        <w:ind w:left="709"/>
        <w:jc w:val="both"/>
        <w:rPr>
          <w:rFonts w:ascii="Bembo Std" w:hAnsi="Bembo Std" w:cs="Times New Roman"/>
          <w:lang w:val="es-MX"/>
        </w:rPr>
      </w:pPr>
    </w:p>
    <w:p w:rsidR="00495F0A" w:rsidRPr="008537C5" w:rsidRDefault="00495F0A" w:rsidP="00495F0A">
      <w:pPr>
        <w:spacing w:line="360" w:lineRule="auto"/>
        <w:jc w:val="both"/>
        <w:rPr>
          <w:rFonts w:ascii="Bembo Std" w:hAnsi="Bembo Std" w:cs="Times New Roman"/>
          <w:lang w:val="es-MX"/>
        </w:rPr>
      </w:pPr>
      <w:r w:rsidRPr="008537C5">
        <w:rPr>
          <w:rFonts w:ascii="Bembo Std" w:hAnsi="Bembo Std" w:cs="Times New Roman"/>
          <w:lang w:val="es-MX"/>
        </w:rPr>
        <w:t>b.</w:t>
      </w:r>
      <w:r w:rsidRPr="008537C5">
        <w:rPr>
          <w:rFonts w:ascii="Bembo Std" w:hAnsi="Bembo Std" w:cs="Times New Roman"/>
          <w:lang w:val="es-MX"/>
        </w:rPr>
        <w:tab/>
        <w:t>Rechazará toda propuesta de adjudicación si determina que la empresa o persona recomendada para dicha adjudicación o alguno de los miembros de su personal, de sus agentes, subconsultores, subcontratistas, prestadores de servicios, proveedores o empleados, ha participado, directa o indirectamente, en prácticas corruptas, fraudulentas, colusorias, coercitivas u obstructivas para competir por el contrato en cuestión.</w:t>
      </w:r>
    </w:p>
    <w:p w:rsidR="00495F0A" w:rsidRPr="008537C5" w:rsidRDefault="00495F0A" w:rsidP="00495F0A">
      <w:pPr>
        <w:spacing w:line="360" w:lineRule="auto"/>
        <w:jc w:val="both"/>
        <w:rPr>
          <w:rFonts w:ascii="Bembo Std" w:hAnsi="Bembo Std" w:cs="Times New Roman"/>
          <w:lang w:val="es-MX"/>
        </w:rPr>
      </w:pPr>
    </w:p>
    <w:p w:rsidR="00495F0A" w:rsidRPr="008537C5" w:rsidRDefault="00495F0A" w:rsidP="00495F0A">
      <w:pPr>
        <w:spacing w:line="360" w:lineRule="auto"/>
        <w:jc w:val="both"/>
        <w:rPr>
          <w:rFonts w:ascii="Bembo Std" w:hAnsi="Bembo Std" w:cs="Times New Roman"/>
          <w:lang w:val="es-MX"/>
        </w:rPr>
      </w:pPr>
      <w:r w:rsidRPr="008537C5">
        <w:rPr>
          <w:rFonts w:ascii="Bembo Std" w:hAnsi="Bembo Std" w:cs="Times New Roman"/>
          <w:lang w:val="es-MX"/>
        </w:rPr>
        <w:t>c.</w:t>
      </w:r>
      <w:r w:rsidRPr="008537C5">
        <w:rPr>
          <w:rFonts w:ascii="Bembo Std" w:hAnsi="Bembo Std" w:cs="Times New Roman"/>
          <w:lang w:val="es-MX"/>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495F0A" w:rsidRPr="008537C5" w:rsidRDefault="00495F0A" w:rsidP="00495F0A">
      <w:pPr>
        <w:spacing w:line="360" w:lineRule="auto"/>
        <w:jc w:val="both"/>
        <w:rPr>
          <w:rFonts w:ascii="Bembo Std" w:hAnsi="Bembo Std" w:cs="Times New Roman"/>
          <w:lang w:val="es-MX"/>
        </w:rPr>
      </w:pPr>
    </w:p>
    <w:p w:rsidR="00495F0A" w:rsidRPr="008537C5" w:rsidRDefault="00495F0A" w:rsidP="00495F0A">
      <w:pPr>
        <w:spacing w:line="360" w:lineRule="auto"/>
        <w:jc w:val="both"/>
        <w:rPr>
          <w:rFonts w:ascii="Bembo Std" w:hAnsi="Bembo Std" w:cs="Times New Roman"/>
          <w:lang w:val="es-MX"/>
        </w:rPr>
      </w:pPr>
      <w:r w:rsidRPr="008537C5">
        <w:rPr>
          <w:rFonts w:ascii="Bembo Std" w:hAnsi="Bembo Std" w:cs="Times New Roman"/>
          <w:lang w:val="es-MX"/>
        </w:rPr>
        <w:t>d.</w:t>
      </w:r>
      <w:r w:rsidRPr="008537C5">
        <w:rPr>
          <w:rFonts w:ascii="Bembo Std" w:hAnsi="Bembo Std" w:cs="Times New Roman"/>
          <w:lang w:val="es-MX"/>
        </w:rPr>
        <w:tab/>
        <w:t xml:space="preserve">sancionará de conformidad a sus directrices de lucha contra la corrupción y a sus políticas y procedimientos de sanciones vigentes incluidas en el Marco de las Sanciones del grupo del Banco Mundial a cualquier empresa o persona que, según determine en </w:t>
      </w:r>
      <w:r w:rsidRPr="008537C5">
        <w:rPr>
          <w:rFonts w:ascii="Bembo Std" w:hAnsi="Bembo Std" w:cs="Times New Roman"/>
          <w:lang w:val="es-MX"/>
        </w:rPr>
        <w:lastRenderedPageBreak/>
        <w:t>cualquier momento, haya participado en actos de fraude y corrupción en relación con el proceso de adquisición, la selección o la ejecución de los contratos que financie.</w:t>
      </w:r>
    </w:p>
    <w:p w:rsidR="00495F0A" w:rsidRPr="008537C5" w:rsidRDefault="00495F0A" w:rsidP="00495F0A">
      <w:pPr>
        <w:spacing w:line="360" w:lineRule="auto"/>
        <w:jc w:val="both"/>
        <w:rPr>
          <w:rFonts w:ascii="Bembo Std" w:hAnsi="Bembo Std" w:cs="Times New Roman"/>
          <w:lang w:val="es-MX"/>
        </w:rPr>
      </w:pPr>
    </w:p>
    <w:p w:rsidR="00495F0A" w:rsidRPr="008537C5" w:rsidRDefault="00495F0A" w:rsidP="00495F0A">
      <w:pPr>
        <w:spacing w:line="360" w:lineRule="auto"/>
        <w:jc w:val="both"/>
        <w:rPr>
          <w:rFonts w:ascii="Bembo Std" w:hAnsi="Bembo Std" w:cs="Times New Roman"/>
          <w:lang w:val="es-MX"/>
        </w:rPr>
      </w:pPr>
      <w:r w:rsidRPr="008537C5">
        <w:rPr>
          <w:rFonts w:ascii="Bembo Std" w:hAnsi="Bembo Std" w:cs="Times New Roman"/>
          <w:lang w:val="es-MX"/>
        </w:rPr>
        <w:t xml:space="preserve">e. </w:t>
      </w:r>
      <w:r w:rsidR="00611283" w:rsidRPr="008537C5">
        <w:rPr>
          <w:rFonts w:ascii="Bembo Std" w:hAnsi="Bembo Std" w:cs="Times New Roman"/>
          <w:lang w:val="es-MX"/>
        </w:rPr>
        <w:t>Exigirá</w:t>
      </w:r>
      <w:r w:rsidRPr="008537C5">
        <w:rPr>
          <w:rFonts w:ascii="Bembo Std" w:hAnsi="Bembo Std" w:cs="Times New Roman"/>
          <w:lang w:val="es-MX"/>
        </w:rPr>
        <w:t xml:space="preserve"> que en los documentos de SDO/SDP y en los contratos financiados por préstamos del Banco se incluya una cláusula que exija que i) los licitantes/proponentes/postulantes, consultores, contratistas y proveedores, asi como y sus subcontratistas, subconsultores, , agentes empleados consultores prestadores o proveedores de servicios, permitan al  Banco inspeccionar  todas sus cuentas, registros y otros documentos referidos al proceso de adquisición, y la selección o la ejecución del contrato, y someterlos a la auditoría de profesionales nombrados por este.</w:t>
      </w:r>
    </w:p>
    <w:p w:rsidR="00495F0A" w:rsidRPr="008537C5" w:rsidRDefault="00495F0A" w:rsidP="00495F0A">
      <w:pPr>
        <w:spacing w:line="360" w:lineRule="auto"/>
        <w:jc w:val="both"/>
        <w:rPr>
          <w:rFonts w:ascii="Bembo Std" w:hAnsi="Bembo Std" w:cs="Times New Roman"/>
          <w:lang w:val="es-MX"/>
        </w:rPr>
      </w:pPr>
    </w:p>
    <w:p w:rsidR="00280569" w:rsidRPr="008537C5" w:rsidRDefault="00280569" w:rsidP="00495F0A">
      <w:pPr>
        <w:spacing w:line="360" w:lineRule="auto"/>
        <w:jc w:val="both"/>
        <w:rPr>
          <w:rFonts w:ascii="Bembo Std" w:hAnsi="Bembo Std" w:cs="Times New Roman"/>
        </w:rPr>
      </w:pPr>
      <w:r w:rsidRPr="008537C5">
        <w:rPr>
          <w:rFonts w:ascii="Bembo Std" w:hAnsi="Bembo Std" w:cs="Times New Roman"/>
          <w:b/>
          <w:bCs/>
          <w:u w:val="single"/>
          <w:shd w:val="clear" w:color="auto" w:fill="FFFFFF"/>
          <w:lang w:val="es-MX"/>
        </w:rPr>
        <w:t>D</w:t>
      </w:r>
      <w:r w:rsidR="00A744B3" w:rsidRPr="008537C5">
        <w:rPr>
          <w:rFonts w:ascii="Bembo Std" w:hAnsi="Bembo Std" w:cs="Times New Roman"/>
          <w:b/>
          <w:bCs/>
          <w:u w:val="single"/>
          <w:shd w:val="clear" w:color="auto" w:fill="FFFFFF"/>
          <w:lang w:val="es-MX"/>
        </w:rPr>
        <w:t>É</w:t>
      </w:r>
      <w:r w:rsidRPr="008537C5">
        <w:rPr>
          <w:rFonts w:ascii="Bembo Std" w:hAnsi="Bembo Std" w:cs="Times New Roman"/>
          <w:b/>
          <w:bCs/>
          <w:u w:val="single"/>
          <w:shd w:val="clear" w:color="auto" w:fill="FFFFFF"/>
          <w:lang w:val="es-MX"/>
        </w:rPr>
        <w:t>CIMA</w:t>
      </w:r>
      <w:r w:rsidRPr="008537C5">
        <w:rPr>
          <w:rFonts w:ascii="Bembo Std" w:hAnsi="Bembo Std" w:cs="Times New Roman"/>
          <w:b/>
          <w:bCs/>
          <w:u w:val="single"/>
          <w:lang w:val="es-MX"/>
        </w:rPr>
        <w:t xml:space="preserve"> </w:t>
      </w:r>
      <w:r w:rsidR="008537C5" w:rsidRPr="008537C5">
        <w:rPr>
          <w:rFonts w:ascii="Bembo Std" w:hAnsi="Bembo Std" w:cs="Times New Roman"/>
          <w:b/>
          <w:bCs/>
          <w:u w:val="single"/>
          <w:lang w:val="es-MX"/>
        </w:rPr>
        <w:t>NOVENA</w:t>
      </w:r>
      <w:r w:rsidRPr="008537C5">
        <w:rPr>
          <w:rFonts w:ascii="Bembo Std" w:hAnsi="Bembo Std" w:cs="Times New Roman"/>
          <w:b/>
          <w:bCs/>
          <w:lang w:val="es-MX"/>
        </w:rPr>
        <w:t xml:space="preserve">: ANEXO. </w:t>
      </w:r>
      <w:r w:rsidRPr="008537C5">
        <w:rPr>
          <w:rFonts w:ascii="Bembo Std" w:hAnsi="Bembo Std" w:cs="Times New Roman"/>
        </w:rPr>
        <w:t>Forman parte integrante de este Contrato y se tienen por incorporados al mismo con la plena aplicación en lo que no se opongan al presente, los Términos de Referencia de la Consultoría Individual. Es entendido y aceptado que este Contrato de consultoría se antepone a toda comunicación previa, entendimientos o acuerdos, ya sean verbales o escritos entre las partes. En caso de ambigüedad, duda o disputa en la interpretación del Contrato y sus anexos, el texto del Contrato prevalece.</w:t>
      </w:r>
    </w:p>
    <w:p w:rsidR="00280569" w:rsidRPr="008537C5" w:rsidRDefault="00280569" w:rsidP="00280569">
      <w:pPr>
        <w:pStyle w:val="Normal1"/>
        <w:spacing w:after="0" w:line="360" w:lineRule="auto"/>
        <w:jc w:val="both"/>
        <w:rPr>
          <w:rFonts w:ascii="Bembo Std" w:hAnsi="Bembo Std" w:cs="Times New Roman"/>
        </w:rPr>
      </w:pPr>
    </w:p>
    <w:p w:rsidR="00C32E3F" w:rsidRDefault="008537C5" w:rsidP="00280569">
      <w:pPr>
        <w:pStyle w:val="Normal1"/>
        <w:spacing w:after="0" w:line="360" w:lineRule="auto"/>
        <w:jc w:val="both"/>
        <w:rPr>
          <w:rFonts w:ascii="Bembo Std" w:hAnsi="Bembo Std" w:cs="Times New Roman"/>
          <w:shd w:val="clear" w:color="auto" w:fill="FFFFFF"/>
        </w:rPr>
      </w:pPr>
      <w:r w:rsidRPr="008537C5">
        <w:rPr>
          <w:rFonts w:ascii="Bembo Std" w:hAnsi="Bembo Std" w:cs="Times New Roman"/>
          <w:b/>
          <w:bCs/>
          <w:u w:val="single"/>
        </w:rPr>
        <w:t>VIGÉSIMA</w:t>
      </w:r>
      <w:r w:rsidR="00280569" w:rsidRPr="008537C5">
        <w:rPr>
          <w:rFonts w:ascii="Bembo Std" w:hAnsi="Bembo Std" w:cs="Times New Roman"/>
          <w:b/>
          <w:bCs/>
          <w:u w:val="single"/>
        </w:rPr>
        <w:t>:</w:t>
      </w:r>
      <w:r w:rsidR="00280569" w:rsidRPr="008537C5">
        <w:rPr>
          <w:rFonts w:ascii="Bembo Std" w:hAnsi="Bembo Std" w:cs="Times New Roman"/>
          <w:b/>
          <w:bCs/>
        </w:rPr>
        <w:t xml:space="preserve"> NOMBRAMIENTO DE BENEFICIARIO.  </w:t>
      </w:r>
      <w:r w:rsidR="00280569" w:rsidRPr="008537C5">
        <w:rPr>
          <w:rFonts w:ascii="Bembo Std" w:hAnsi="Bembo Std" w:cs="Times New Roman"/>
        </w:rPr>
        <w:t xml:space="preserve">En caso que </w:t>
      </w:r>
      <w:r w:rsidR="00AE3FCC" w:rsidRPr="008537C5">
        <w:rPr>
          <w:rFonts w:ascii="Bembo Std" w:hAnsi="Bembo Std" w:cs="Times New Roman"/>
        </w:rPr>
        <w:t>EL CONSULTOR</w:t>
      </w:r>
      <w:r w:rsidR="00280569" w:rsidRPr="008537C5">
        <w:rPr>
          <w:rFonts w:ascii="Bembo Std" w:hAnsi="Bembo Std" w:cs="Times New Roman"/>
        </w:rPr>
        <w:t xml:space="preserve"> no pudiera cobrar el valor de los productos acordados y generados por ella, ya sea por incapacidad o fallecimiento, éste será cobrado por </w:t>
      </w:r>
      <w:r w:rsidR="00C21B12" w:rsidRPr="008537C5">
        <w:rPr>
          <w:rFonts w:ascii="Bembo Std" w:hAnsi="Bembo Std" w:cs="Times New Roman"/>
        </w:rPr>
        <w:t>l</w:t>
      </w:r>
      <w:r w:rsidR="00611283" w:rsidRPr="008537C5">
        <w:rPr>
          <w:rFonts w:ascii="Bembo Std" w:hAnsi="Bembo Std" w:cs="Times New Roman"/>
        </w:rPr>
        <w:t>a</w:t>
      </w:r>
      <w:r w:rsidR="00907449" w:rsidRPr="008537C5">
        <w:rPr>
          <w:rFonts w:ascii="Bembo Std" w:hAnsi="Bembo Std" w:cs="Times New Roman"/>
        </w:rPr>
        <w:t xml:space="preserve"> </w:t>
      </w:r>
      <w:r w:rsidR="00897FAE" w:rsidRPr="008537C5">
        <w:rPr>
          <w:rFonts w:ascii="Bembo Std" w:hAnsi="Bembo Std" w:cs="Times New Roman"/>
        </w:rPr>
        <w:t>beneficiari</w:t>
      </w:r>
      <w:r w:rsidR="00611283" w:rsidRPr="008537C5">
        <w:rPr>
          <w:rFonts w:ascii="Bembo Std" w:hAnsi="Bembo Std" w:cs="Times New Roman"/>
        </w:rPr>
        <w:t xml:space="preserve">a CRISTINA MARICELA CORNEJO MEJÍA, </w:t>
      </w:r>
      <w:r w:rsidR="00280569" w:rsidRPr="008537C5">
        <w:rPr>
          <w:rFonts w:ascii="Bembo Std" w:hAnsi="Bembo Std" w:cs="Times New Roman"/>
          <w:shd w:val="clear" w:color="auto" w:fill="FFFFFF"/>
        </w:rPr>
        <w:t>quien se identifica con Documento Único de Identidad</w:t>
      </w:r>
      <w:r w:rsidR="00611283" w:rsidRPr="008537C5">
        <w:rPr>
          <w:rFonts w:ascii="Bembo Std" w:hAnsi="Bembo Std" w:cs="Times New Roman"/>
          <w:shd w:val="clear" w:color="auto" w:fill="FFFFFF"/>
        </w:rPr>
        <w:t xml:space="preserve"> </w:t>
      </w:r>
    </w:p>
    <w:p w:rsidR="00280569" w:rsidRPr="008537C5" w:rsidRDefault="00C32E3F" w:rsidP="00280569">
      <w:pPr>
        <w:pStyle w:val="Normal1"/>
        <w:spacing w:after="0" w:line="360" w:lineRule="auto"/>
        <w:jc w:val="both"/>
        <w:rPr>
          <w:rFonts w:ascii="Bembo Std" w:hAnsi="Bembo Std" w:cs="Times New Roman"/>
        </w:rPr>
      </w:pPr>
      <w:r>
        <w:rPr>
          <w:rFonts w:ascii="Bembo Std" w:hAnsi="Bembo Std" w:cs="Times New Roman"/>
          <w:shd w:val="clear" w:color="auto" w:fill="FFFFFF"/>
        </w:rPr>
        <w:t xml:space="preserve">                                                           </w:t>
      </w:r>
      <w:r w:rsidR="00180B2D" w:rsidRPr="008537C5">
        <w:rPr>
          <w:rFonts w:ascii="Bembo Std" w:hAnsi="Bembo Std" w:cs="Times New Roman"/>
          <w:shd w:val="clear" w:color="auto" w:fill="FFFFFF"/>
        </w:rPr>
        <w:t>;</w:t>
      </w:r>
      <w:r w:rsidR="00280569" w:rsidRPr="008537C5">
        <w:rPr>
          <w:rFonts w:ascii="Bembo Std" w:hAnsi="Bembo Std" w:cs="Times New Roman"/>
          <w:shd w:val="clear" w:color="auto" w:fill="FFFFFF"/>
        </w:rPr>
        <w:t xml:space="preserve"> y </w:t>
      </w:r>
      <w:r w:rsidR="00280569" w:rsidRPr="008537C5">
        <w:rPr>
          <w:rFonts w:ascii="Bembo Std" w:hAnsi="Bembo Std" w:cs="Times New Roman"/>
        </w:rPr>
        <w:t xml:space="preserve">demás generales contenidas en el expediente de contratación. </w:t>
      </w:r>
    </w:p>
    <w:p w:rsidR="00280569" w:rsidRPr="008537C5" w:rsidRDefault="00280569" w:rsidP="00280569">
      <w:pPr>
        <w:pStyle w:val="Normal1"/>
        <w:spacing w:after="0" w:line="360" w:lineRule="auto"/>
        <w:jc w:val="both"/>
        <w:rPr>
          <w:rFonts w:ascii="Bembo Std" w:hAnsi="Bembo Std" w:cs="Times New Roman"/>
        </w:rPr>
      </w:pPr>
    </w:p>
    <w:p w:rsidR="00280569" w:rsidRPr="008537C5" w:rsidRDefault="00F377A2" w:rsidP="00280569">
      <w:pPr>
        <w:pStyle w:val="Normal1"/>
        <w:spacing w:after="0" w:line="360" w:lineRule="auto"/>
        <w:jc w:val="both"/>
        <w:rPr>
          <w:rFonts w:ascii="Bembo Std" w:hAnsi="Bembo Std" w:cs="Times New Roman"/>
        </w:rPr>
      </w:pPr>
      <w:r w:rsidRPr="008537C5">
        <w:rPr>
          <w:rFonts w:ascii="Bembo Std" w:hAnsi="Bembo Std" w:cs="Times New Roman"/>
          <w:b/>
          <w:bCs/>
          <w:u w:val="single"/>
        </w:rPr>
        <w:lastRenderedPageBreak/>
        <w:t>VIGÉSIMA</w:t>
      </w:r>
      <w:r w:rsidR="008537C5" w:rsidRPr="008537C5">
        <w:rPr>
          <w:rFonts w:ascii="Bembo Std" w:hAnsi="Bembo Std" w:cs="Times New Roman"/>
          <w:b/>
          <w:bCs/>
          <w:u w:val="single"/>
        </w:rPr>
        <w:t xml:space="preserve"> PRIMERA</w:t>
      </w:r>
      <w:r w:rsidR="00280569" w:rsidRPr="008537C5">
        <w:rPr>
          <w:rFonts w:ascii="Bembo Std" w:hAnsi="Bembo Std" w:cs="Times New Roman"/>
          <w:b/>
          <w:bCs/>
          <w:u w:val="single"/>
        </w:rPr>
        <w:t>:</w:t>
      </w:r>
      <w:r w:rsidR="00280569" w:rsidRPr="008537C5">
        <w:rPr>
          <w:rFonts w:ascii="Bembo Std" w:hAnsi="Bembo Std" w:cs="Times New Roman"/>
          <w:b/>
          <w:bCs/>
        </w:rPr>
        <w:t xml:space="preserve"> JURISDICCIÓN. </w:t>
      </w:r>
      <w:r w:rsidR="00280569" w:rsidRPr="008537C5">
        <w:rPr>
          <w:rFonts w:ascii="Bembo Std" w:hAnsi="Bembo Std" w:cs="Times New Roman"/>
        </w:rPr>
        <w:t xml:space="preserve">Para los efectos legales del presente Contrato, expresamente las partes contratantes señalamos como domicilio especial la ciudad de San Salvador, a cuyos Tribunales Competentes nos sometemos. </w:t>
      </w:r>
    </w:p>
    <w:p w:rsidR="00280569" w:rsidRPr="008537C5" w:rsidRDefault="00280569" w:rsidP="00280569">
      <w:pPr>
        <w:pStyle w:val="Normal1"/>
        <w:spacing w:after="0" w:line="360" w:lineRule="auto"/>
        <w:jc w:val="both"/>
        <w:rPr>
          <w:rFonts w:ascii="Bembo Std" w:hAnsi="Bembo Std" w:cs="Times New Roman"/>
        </w:rPr>
      </w:pPr>
    </w:p>
    <w:p w:rsidR="00CA0340" w:rsidRPr="008537C5" w:rsidRDefault="00F377A2" w:rsidP="00CA0340">
      <w:pPr>
        <w:pStyle w:val="Normal1"/>
        <w:spacing w:after="0" w:line="360" w:lineRule="auto"/>
        <w:jc w:val="both"/>
        <w:rPr>
          <w:rFonts w:ascii="Bembo Std" w:hAnsi="Bembo Std" w:cs="Times New Roman"/>
        </w:rPr>
      </w:pPr>
      <w:r w:rsidRPr="008537C5">
        <w:rPr>
          <w:rFonts w:ascii="Bembo Std" w:hAnsi="Bembo Std" w:cs="Times New Roman"/>
          <w:b/>
          <w:bCs/>
          <w:u w:val="single"/>
        </w:rPr>
        <w:t xml:space="preserve">VIGÉSIMA </w:t>
      </w:r>
      <w:r w:rsidR="008537C5" w:rsidRPr="008537C5">
        <w:rPr>
          <w:rFonts w:ascii="Bembo Std" w:hAnsi="Bembo Std" w:cs="Times New Roman"/>
          <w:b/>
          <w:bCs/>
          <w:u w:val="single"/>
        </w:rPr>
        <w:t>SEGUNDA</w:t>
      </w:r>
      <w:r w:rsidR="00280569" w:rsidRPr="008537C5">
        <w:rPr>
          <w:rFonts w:ascii="Bembo Std" w:hAnsi="Bembo Std" w:cs="Times New Roman"/>
          <w:b/>
          <w:bCs/>
          <w:u w:val="single"/>
        </w:rPr>
        <w:t>:</w:t>
      </w:r>
      <w:r w:rsidR="00280569" w:rsidRPr="008537C5">
        <w:rPr>
          <w:rFonts w:ascii="Bembo Std" w:hAnsi="Bembo Std" w:cs="Times New Roman"/>
          <w:b/>
          <w:bCs/>
        </w:rPr>
        <w:t xml:space="preserve"> VIGENCIA. </w:t>
      </w:r>
      <w:r w:rsidR="00280569" w:rsidRPr="008537C5">
        <w:rPr>
          <w:rFonts w:ascii="Bembo Std" w:hAnsi="Bembo Std" w:cs="Times New Roman"/>
        </w:rPr>
        <w:t xml:space="preserve">El Contrato estará vigente </w:t>
      </w:r>
      <w:r w:rsidR="00DD5D5C" w:rsidRPr="008537C5">
        <w:rPr>
          <w:rFonts w:ascii="Bembo Std" w:hAnsi="Bembo Std" w:cs="Times New Roman"/>
        </w:rPr>
        <w:t xml:space="preserve">a partir </w:t>
      </w:r>
      <w:r w:rsidR="00917050" w:rsidRPr="008537C5">
        <w:rPr>
          <w:rFonts w:ascii="Bembo Std" w:hAnsi="Bembo Std" w:cs="Times New Roman"/>
        </w:rPr>
        <w:t>de</w:t>
      </w:r>
      <w:r w:rsidR="00ED3636" w:rsidRPr="008537C5">
        <w:rPr>
          <w:rFonts w:ascii="Bembo Std" w:hAnsi="Bembo Std" w:cs="Times New Roman"/>
        </w:rPr>
        <w:t xml:space="preserve"> su </w:t>
      </w:r>
      <w:r w:rsidR="00F769B3" w:rsidRPr="008537C5">
        <w:rPr>
          <w:rFonts w:ascii="Bembo Std" w:hAnsi="Bembo Std" w:cs="Times New Roman"/>
        </w:rPr>
        <w:t xml:space="preserve">distribución </w:t>
      </w:r>
      <w:r w:rsidR="00CA0340" w:rsidRPr="008537C5">
        <w:rPr>
          <w:rFonts w:ascii="Bembo Std" w:hAnsi="Bembo Std" w:cs="Times New Roman"/>
        </w:rPr>
        <w:t>finalizará treinta (30) días adicionales, después de que la Unidad Solicitante o la persona que esta delegue, hayan firmado el Acta de Recepción de haber recibido el servicio a entera satisfacción del MINSAL, prorrogable, siempre que exista la necesidad del servicio de consultoría y la disponibilidad presupuestaria correspondiente en cada ejercicio fiscal.</w:t>
      </w:r>
    </w:p>
    <w:p w:rsidR="00280569" w:rsidRPr="008537C5" w:rsidRDefault="00280569" w:rsidP="00280569">
      <w:pPr>
        <w:pStyle w:val="Normal1"/>
        <w:spacing w:after="0" w:line="360" w:lineRule="auto"/>
        <w:jc w:val="both"/>
        <w:rPr>
          <w:rFonts w:ascii="Bembo Std" w:hAnsi="Bembo Std" w:cs="Times New Roman"/>
        </w:rPr>
      </w:pPr>
    </w:p>
    <w:p w:rsidR="007133DB" w:rsidRDefault="00F377A2" w:rsidP="008A03DC">
      <w:pPr>
        <w:pStyle w:val="Normal1"/>
        <w:spacing w:line="360" w:lineRule="auto"/>
        <w:jc w:val="both"/>
        <w:rPr>
          <w:rFonts w:ascii="Bembo Std" w:hAnsi="Bembo Std" w:cs="Times New Roman"/>
        </w:rPr>
      </w:pPr>
      <w:r w:rsidRPr="008537C5">
        <w:rPr>
          <w:rFonts w:ascii="Bembo Std" w:hAnsi="Bembo Std" w:cs="Times New Roman"/>
          <w:b/>
          <w:bCs/>
          <w:u w:val="single"/>
        </w:rPr>
        <w:t xml:space="preserve">VIGÉSIMA </w:t>
      </w:r>
      <w:r w:rsidR="008537C5" w:rsidRPr="008537C5">
        <w:rPr>
          <w:rFonts w:ascii="Bembo Std" w:hAnsi="Bembo Std" w:cs="Times New Roman"/>
          <w:b/>
          <w:bCs/>
          <w:u w:val="single"/>
        </w:rPr>
        <w:t>TERCERA</w:t>
      </w:r>
      <w:r w:rsidR="00280569" w:rsidRPr="008537C5">
        <w:rPr>
          <w:rFonts w:ascii="Bembo Std" w:hAnsi="Bembo Std" w:cs="Times New Roman"/>
          <w:b/>
          <w:bCs/>
          <w:u w:val="single"/>
        </w:rPr>
        <w:t xml:space="preserve">: </w:t>
      </w:r>
      <w:r w:rsidR="00280569" w:rsidRPr="008537C5">
        <w:rPr>
          <w:rFonts w:ascii="Bembo Std" w:hAnsi="Bembo Std" w:cs="Times New Roman"/>
          <w:b/>
          <w:bCs/>
        </w:rPr>
        <w:t xml:space="preserve">NOTIFICACIÓN. </w:t>
      </w:r>
      <w:r w:rsidR="00280569" w:rsidRPr="008537C5">
        <w:rPr>
          <w:rFonts w:ascii="Bembo Std" w:hAnsi="Bembo Std" w:cs="Times New Roman"/>
        </w:rPr>
        <w:t>Las notificaciones entre las partes deberán hacerse por escrito y tendrán efecto a partir de la fecha de su recepción en las direcciones que a</w:t>
      </w:r>
      <w:r w:rsidR="00280569" w:rsidRPr="008537C5">
        <w:rPr>
          <w:rFonts w:ascii="Bembo Std" w:hAnsi="Bembo Std" w:cs="Times New Roman"/>
          <w:b/>
          <w:bCs/>
        </w:rPr>
        <w:t xml:space="preserve"> c</w:t>
      </w:r>
      <w:r w:rsidR="00280569" w:rsidRPr="008537C5">
        <w:rPr>
          <w:rFonts w:ascii="Bembo Std" w:hAnsi="Bembo Std" w:cs="Times New Roman"/>
        </w:rPr>
        <w:t xml:space="preserve">ontinuación se indican: </w:t>
      </w:r>
      <w:r w:rsidR="00280569" w:rsidRPr="008537C5">
        <w:rPr>
          <w:rFonts w:ascii="Bembo Std" w:hAnsi="Bembo Std" w:cs="Times New Roman"/>
          <w:b/>
        </w:rPr>
        <w:t>Para el MINSAL</w:t>
      </w:r>
      <w:r w:rsidR="00280569" w:rsidRPr="008537C5">
        <w:rPr>
          <w:rFonts w:ascii="Bembo Std" w:hAnsi="Bembo Std" w:cs="Times New Roman"/>
        </w:rPr>
        <w:t xml:space="preserve"> en: </w:t>
      </w:r>
      <w:r w:rsidR="00061CB0" w:rsidRPr="008537C5">
        <w:rPr>
          <w:rFonts w:ascii="Bembo Std" w:hAnsi="Bembo Std" w:cs="Times New Roman"/>
          <w:bCs/>
        </w:rPr>
        <w:t>Urbanización Lomas de Altamira, Boulevard Altamira y República de Ecuador, No. 33, San Salvador</w:t>
      </w:r>
      <w:r w:rsidR="00280569" w:rsidRPr="008537C5">
        <w:rPr>
          <w:rFonts w:ascii="Bembo Std" w:hAnsi="Bembo Std" w:cs="Times New Roman"/>
          <w:bCs/>
        </w:rPr>
        <w:t>.</w:t>
      </w:r>
      <w:r w:rsidR="00280569" w:rsidRPr="008537C5">
        <w:rPr>
          <w:rFonts w:ascii="Bembo Std" w:hAnsi="Bembo Std" w:cs="Times New Roman"/>
          <w:b/>
          <w:bCs/>
        </w:rPr>
        <w:t xml:space="preserve"> </w:t>
      </w:r>
      <w:r w:rsidR="00280569" w:rsidRPr="008537C5">
        <w:rPr>
          <w:rFonts w:ascii="Bembo Std" w:hAnsi="Bembo Std" w:cs="Times New Roman"/>
          <w:b/>
        </w:rPr>
        <w:t xml:space="preserve">Para </w:t>
      </w:r>
      <w:r w:rsidR="00AE3FCC" w:rsidRPr="008537C5">
        <w:rPr>
          <w:rFonts w:ascii="Bembo Std" w:hAnsi="Bembo Std" w:cs="Times New Roman"/>
          <w:b/>
        </w:rPr>
        <w:t>EL CONSULTOR</w:t>
      </w:r>
      <w:r w:rsidR="00280569" w:rsidRPr="008537C5">
        <w:rPr>
          <w:rFonts w:ascii="Bembo Std" w:hAnsi="Bembo Std" w:cs="Times New Roman"/>
        </w:rPr>
        <w:t xml:space="preserve"> en:</w:t>
      </w:r>
      <w:r w:rsidR="00ED0933" w:rsidRPr="008537C5">
        <w:rPr>
          <w:rFonts w:ascii="Bembo Std" w:hAnsi="Bembo Std" w:cs="Times New Roman"/>
        </w:rPr>
        <w:t xml:space="preserve"> </w:t>
      </w:r>
    </w:p>
    <w:p w:rsidR="00C32E3F" w:rsidRPr="008537C5" w:rsidRDefault="00C32E3F" w:rsidP="008A03DC">
      <w:pPr>
        <w:pStyle w:val="Normal1"/>
        <w:spacing w:line="360" w:lineRule="auto"/>
        <w:jc w:val="both"/>
        <w:rPr>
          <w:rFonts w:ascii="Bembo Std" w:hAnsi="Bembo Std" w:cs="Times New Roman"/>
          <w:bCs/>
          <w:spacing w:val="-3"/>
          <w:shd w:val="clear" w:color="auto" w:fill="FFFFFF"/>
          <w:lang w:eastAsia="es-BO"/>
        </w:rPr>
      </w:pPr>
    </w:p>
    <w:p w:rsidR="00280569" w:rsidRPr="008537C5" w:rsidRDefault="00280569" w:rsidP="00280569">
      <w:pPr>
        <w:pStyle w:val="Normal1"/>
        <w:spacing w:after="0" w:line="360" w:lineRule="auto"/>
        <w:jc w:val="both"/>
        <w:rPr>
          <w:rFonts w:ascii="Bembo Std" w:hAnsi="Bembo Std" w:cs="Times New Roman"/>
          <w:shd w:val="clear" w:color="auto" w:fill="FFFFFF"/>
        </w:rPr>
      </w:pPr>
      <w:r w:rsidRPr="008537C5">
        <w:rPr>
          <w:rFonts w:ascii="Bembo Std" w:hAnsi="Bembo Std" w:cs="Times New Roman"/>
        </w:rPr>
        <w:t>En fe de lo anterior, ratificamos su contenido y para constancia de su acuerdo firmamos el presente Contrato</w:t>
      </w:r>
      <w:r w:rsidRPr="008537C5">
        <w:rPr>
          <w:rFonts w:ascii="Bembo Std" w:hAnsi="Bembo Std" w:cs="Times New Roman"/>
          <w:shd w:val="clear" w:color="auto" w:fill="FFFFFF"/>
        </w:rPr>
        <w:t xml:space="preserve">, en la ciudad de San Salvador, </w:t>
      </w:r>
      <w:r w:rsidR="001A0D47" w:rsidRPr="008537C5">
        <w:rPr>
          <w:rFonts w:ascii="Bembo Std" w:hAnsi="Bembo Std" w:cs="Times New Roman"/>
          <w:shd w:val="clear" w:color="auto" w:fill="FFFFFF"/>
        </w:rPr>
        <w:t>a</w:t>
      </w:r>
      <w:r w:rsidR="00071ECB" w:rsidRPr="008537C5">
        <w:rPr>
          <w:rFonts w:ascii="Bembo Std" w:hAnsi="Bembo Std" w:cs="Times New Roman"/>
          <w:shd w:val="clear" w:color="auto" w:fill="FFFFFF"/>
        </w:rPr>
        <w:t xml:space="preserve"> </w:t>
      </w:r>
      <w:r w:rsidR="00C104F5" w:rsidRPr="008537C5">
        <w:rPr>
          <w:rFonts w:ascii="Bembo Std" w:hAnsi="Bembo Std" w:cs="Times New Roman"/>
          <w:shd w:val="clear" w:color="auto" w:fill="FFFFFF"/>
        </w:rPr>
        <w:t>los</w:t>
      </w:r>
      <w:r w:rsidR="000A238D" w:rsidRPr="008537C5">
        <w:rPr>
          <w:rFonts w:ascii="Bembo Std" w:hAnsi="Bembo Std" w:cs="Times New Roman"/>
          <w:shd w:val="clear" w:color="auto" w:fill="FFFFFF"/>
        </w:rPr>
        <w:t xml:space="preserve"> siete </w:t>
      </w:r>
      <w:r w:rsidR="00C45C95" w:rsidRPr="008537C5">
        <w:rPr>
          <w:rFonts w:ascii="Bembo Std" w:hAnsi="Bembo Std" w:cs="Times New Roman"/>
          <w:shd w:val="clear" w:color="auto" w:fill="FFFFFF"/>
        </w:rPr>
        <w:t>días</w:t>
      </w:r>
      <w:r w:rsidR="00897FAE" w:rsidRPr="008537C5">
        <w:rPr>
          <w:rFonts w:ascii="Bembo Std" w:hAnsi="Bembo Std" w:cs="Times New Roman"/>
          <w:shd w:val="clear" w:color="auto" w:fill="FFFFFF"/>
        </w:rPr>
        <w:t xml:space="preserve"> </w:t>
      </w:r>
      <w:r w:rsidR="001A0D47" w:rsidRPr="008537C5">
        <w:rPr>
          <w:rFonts w:ascii="Bembo Std" w:hAnsi="Bembo Std" w:cs="Times New Roman"/>
          <w:shd w:val="clear" w:color="auto" w:fill="FFFFFF"/>
        </w:rPr>
        <w:t xml:space="preserve">del mes de </w:t>
      </w:r>
      <w:r w:rsidR="000A238D" w:rsidRPr="008537C5">
        <w:rPr>
          <w:rFonts w:ascii="Bembo Std" w:hAnsi="Bembo Std" w:cs="Times New Roman"/>
          <w:shd w:val="clear" w:color="auto" w:fill="FFFFFF"/>
        </w:rPr>
        <w:t xml:space="preserve">octubre </w:t>
      </w:r>
      <w:r w:rsidR="00167B04" w:rsidRPr="008537C5">
        <w:rPr>
          <w:rFonts w:ascii="Bembo Std" w:hAnsi="Bembo Std" w:cs="Times New Roman"/>
          <w:shd w:val="clear" w:color="auto" w:fill="FFFFFF"/>
        </w:rPr>
        <w:t xml:space="preserve">de dos mil </w:t>
      </w:r>
      <w:r w:rsidR="00323DB2" w:rsidRPr="008537C5">
        <w:rPr>
          <w:rFonts w:ascii="Bembo Std" w:hAnsi="Bembo Std" w:cs="Times New Roman"/>
          <w:shd w:val="clear" w:color="auto" w:fill="FFFFFF"/>
        </w:rPr>
        <w:t>veintidós</w:t>
      </w:r>
      <w:r w:rsidR="001A0D47" w:rsidRPr="008537C5">
        <w:rPr>
          <w:rFonts w:ascii="Bembo Std" w:hAnsi="Bembo Std" w:cs="Times New Roman"/>
          <w:shd w:val="clear" w:color="auto" w:fill="FFFFFF"/>
        </w:rPr>
        <w:t>.</w:t>
      </w:r>
    </w:p>
    <w:p w:rsidR="001C091A" w:rsidRPr="008537C5" w:rsidRDefault="001C091A" w:rsidP="00D15CFD">
      <w:pPr>
        <w:pStyle w:val="Encabezadodetda"/>
        <w:tabs>
          <w:tab w:val="left" w:pos="-720"/>
        </w:tabs>
        <w:spacing w:line="100" w:lineRule="atLeast"/>
        <w:rPr>
          <w:rFonts w:ascii="Bembo Std" w:hAnsi="Bembo Std" w:cs="Times New Roman"/>
          <w:b/>
          <w:spacing w:val="-2"/>
          <w:sz w:val="24"/>
          <w:szCs w:val="24"/>
          <w:shd w:val="clear" w:color="auto" w:fill="FFFFFF"/>
          <w:lang w:val="es-SV" w:eastAsia="es-BO"/>
        </w:rPr>
      </w:pPr>
    </w:p>
    <w:p w:rsidR="00CB48F3" w:rsidRPr="008537C5" w:rsidRDefault="00CB48F3" w:rsidP="00D15CFD">
      <w:pPr>
        <w:pStyle w:val="Encabezadodetda"/>
        <w:tabs>
          <w:tab w:val="left" w:pos="-720"/>
        </w:tabs>
        <w:spacing w:line="100" w:lineRule="atLeast"/>
        <w:rPr>
          <w:rFonts w:ascii="Bembo Std" w:hAnsi="Bembo Std" w:cs="Times New Roman"/>
          <w:b/>
          <w:spacing w:val="-2"/>
          <w:sz w:val="24"/>
          <w:szCs w:val="24"/>
          <w:shd w:val="clear" w:color="auto" w:fill="FFFFFF"/>
          <w:lang w:val="es-SV" w:eastAsia="es-BO"/>
        </w:rPr>
      </w:pPr>
    </w:p>
    <w:p w:rsidR="00CB48F3" w:rsidRPr="008537C5" w:rsidRDefault="00CB48F3" w:rsidP="00D15CFD">
      <w:pPr>
        <w:pStyle w:val="Encabezadodetda"/>
        <w:tabs>
          <w:tab w:val="left" w:pos="-720"/>
        </w:tabs>
        <w:spacing w:line="100" w:lineRule="atLeast"/>
        <w:rPr>
          <w:rFonts w:ascii="Bembo Std" w:hAnsi="Bembo Std" w:cs="Times New Roman"/>
          <w:b/>
          <w:spacing w:val="-2"/>
          <w:sz w:val="24"/>
          <w:szCs w:val="24"/>
          <w:shd w:val="clear" w:color="auto" w:fill="FFFFFF"/>
          <w:lang w:val="es-SV" w:eastAsia="es-BO"/>
        </w:rPr>
      </w:pPr>
    </w:p>
    <w:p w:rsidR="000E0AF4" w:rsidRPr="008537C5" w:rsidRDefault="000E0AF4" w:rsidP="00D15CFD">
      <w:pPr>
        <w:pStyle w:val="Encabezadodetda"/>
        <w:tabs>
          <w:tab w:val="left" w:pos="-720"/>
        </w:tabs>
        <w:spacing w:line="100" w:lineRule="atLeast"/>
        <w:rPr>
          <w:rFonts w:ascii="Bembo Std" w:hAnsi="Bembo Std" w:cs="Times New Roman"/>
          <w:b/>
          <w:spacing w:val="-2"/>
          <w:sz w:val="24"/>
          <w:szCs w:val="24"/>
          <w:shd w:val="clear" w:color="auto" w:fill="FFFFFF"/>
          <w:lang w:val="es-SV" w:eastAsia="es-BO"/>
        </w:rPr>
      </w:pPr>
    </w:p>
    <w:p w:rsidR="000E0AF4" w:rsidRDefault="000E0AF4" w:rsidP="00D15CFD">
      <w:pPr>
        <w:pStyle w:val="Encabezadodetda"/>
        <w:tabs>
          <w:tab w:val="left" w:pos="-720"/>
        </w:tabs>
        <w:spacing w:line="100" w:lineRule="atLeast"/>
        <w:rPr>
          <w:rFonts w:ascii="Bembo Std" w:hAnsi="Bembo Std" w:cs="Times New Roman"/>
          <w:b/>
          <w:spacing w:val="-2"/>
          <w:sz w:val="18"/>
          <w:szCs w:val="18"/>
          <w:shd w:val="clear" w:color="auto" w:fill="FFFFFF"/>
          <w:lang w:val="es-SV" w:eastAsia="es-BO"/>
        </w:rPr>
      </w:pPr>
    </w:p>
    <w:p w:rsidR="001C091A" w:rsidRDefault="001C091A" w:rsidP="00D15CFD">
      <w:pPr>
        <w:pStyle w:val="Encabezadodetda"/>
        <w:tabs>
          <w:tab w:val="left" w:pos="-720"/>
        </w:tabs>
        <w:spacing w:line="100" w:lineRule="atLeast"/>
        <w:rPr>
          <w:rFonts w:ascii="Bembo Std" w:hAnsi="Bembo Std" w:cs="Times New Roman"/>
          <w:b/>
          <w:spacing w:val="-2"/>
          <w:sz w:val="18"/>
          <w:szCs w:val="18"/>
          <w:shd w:val="clear" w:color="auto" w:fill="FFFFFF"/>
          <w:lang w:val="es-SV" w:eastAsia="es-BO"/>
        </w:rPr>
      </w:pPr>
    </w:p>
    <w:p w:rsidR="00280569" w:rsidRPr="000A238D" w:rsidRDefault="00966E73" w:rsidP="00D15CFD">
      <w:pPr>
        <w:pStyle w:val="Encabezadodetda"/>
        <w:tabs>
          <w:tab w:val="left" w:pos="-720"/>
        </w:tabs>
        <w:spacing w:line="100" w:lineRule="atLeast"/>
        <w:rPr>
          <w:rFonts w:ascii="Bembo Std" w:hAnsi="Bembo Std" w:cs="Times New Roman"/>
          <w:b/>
          <w:spacing w:val="-2"/>
          <w:shd w:val="clear" w:color="auto" w:fill="FFFFFF"/>
          <w:lang w:val="es-SV" w:eastAsia="es-BO"/>
        </w:rPr>
      </w:pPr>
      <w:r w:rsidRPr="000A238D">
        <w:rPr>
          <w:rFonts w:ascii="Bembo Std" w:hAnsi="Bembo Std" w:cs="Times New Roman"/>
          <w:b/>
          <w:spacing w:val="-2"/>
          <w:shd w:val="clear" w:color="auto" w:fill="FFFFFF"/>
          <w:lang w:val="es-SV" w:eastAsia="es-BO"/>
        </w:rPr>
        <w:t>DR</w:t>
      </w:r>
      <w:r w:rsidR="006765BB" w:rsidRPr="000A238D">
        <w:rPr>
          <w:rFonts w:ascii="Bembo Std" w:hAnsi="Bembo Std" w:cs="Times New Roman"/>
          <w:b/>
          <w:spacing w:val="-2"/>
          <w:shd w:val="clear" w:color="auto" w:fill="FFFFFF"/>
          <w:lang w:val="es-SV" w:eastAsia="es-BO"/>
        </w:rPr>
        <w:t xml:space="preserve">. </w:t>
      </w:r>
      <w:r w:rsidRPr="000A238D">
        <w:rPr>
          <w:rFonts w:ascii="Bembo Std" w:hAnsi="Bembo Std" w:cs="Times New Roman"/>
          <w:b/>
          <w:spacing w:val="-2"/>
          <w:shd w:val="clear" w:color="auto" w:fill="FFFFFF"/>
          <w:lang w:val="es-SV" w:eastAsia="es-BO"/>
        </w:rPr>
        <w:t>FRANCISCO JOSÉ ALABI MONTOYA</w:t>
      </w:r>
      <w:r w:rsidR="00D15CFD" w:rsidRPr="000A238D">
        <w:rPr>
          <w:rFonts w:ascii="Bembo Std" w:hAnsi="Bembo Std" w:cs="Times New Roman"/>
          <w:b/>
          <w:spacing w:val="-2"/>
          <w:shd w:val="clear" w:color="auto" w:fill="FFFFFF"/>
          <w:lang w:val="es-SV" w:eastAsia="es-BO"/>
        </w:rPr>
        <w:t xml:space="preserve">  </w:t>
      </w:r>
      <w:r w:rsidR="00B476B5" w:rsidRPr="000A238D">
        <w:rPr>
          <w:rFonts w:ascii="Bembo Std" w:hAnsi="Bembo Std" w:cs="Times New Roman"/>
          <w:b/>
          <w:spacing w:val="-2"/>
          <w:shd w:val="clear" w:color="auto" w:fill="FFFFFF"/>
          <w:lang w:val="es-SV" w:eastAsia="es-BO"/>
        </w:rPr>
        <w:t xml:space="preserve">       </w:t>
      </w:r>
      <w:r w:rsidRPr="000A238D">
        <w:rPr>
          <w:rFonts w:ascii="Bembo Std" w:hAnsi="Bembo Std" w:cs="Times New Roman"/>
          <w:b/>
          <w:spacing w:val="-2"/>
          <w:shd w:val="clear" w:color="auto" w:fill="FFFFFF"/>
          <w:lang w:val="es-SV" w:eastAsia="es-BO"/>
        </w:rPr>
        <w:t xml:space="preserve">        </w:t>
      </w:r>
      <w:r w:rsidR="000A238D" w:rsidRPr="000A238D">
        <w:rPr>
          <w:rFonts w:ascii="Bembo Std" w:hAnsi="Bembo Std" w:cs="Times New Roman"/>
          <w:b/>
          <w:spacing w:val="-2"/>
          <w:shd w:val="clear" w:color="auto" w:fill="FFFFFF"/>
          <w:lang w:val="es-SV" w:eastAsia="es-BO"/>
        </w:rPr>
        <w:t xml:space="preserve">                               </w:t>
      </w:r>
      <w:r w:rsidR="00D15CFD" w:rsidRPr="000A238D">
        <w:rPr>
          <w:rFonts w:ascii="Bembo Std" w:hAnsi="Bembo Std" w:cs="Times New Roman"/>
          <w:b/>
          <w:spacing w:val="-2"/>
          <w:shd w:val="clear" w:color="auto" w:fill="FFFFFF"/>
          <w:lang w:val="es-SV" w:eastAsia="es-BO"/>
        </w:rPr>
        <w:t xml:space="preserve"> </w:t>
      </w:r>
      <w:r w:rsidR="009F27DC" w:rsidRPr="000A238D">
        <w:rPr>
          <w:rFonts w:ascii="Bembo Std" w:hAnsi="Bembo Std" w:cs="Times New Roman"/>
          <w:b/>
          <w:spacing w:val="-2"/>
          <w:shd w:val="clear" w:color="auto" w:fill="FFFFFF"/>
          <w:lang w:val="es-SV" w:eastAsia="es-BO"/>
        </w:rPr>
        <w:t xml:space="preserve">ING. </w:t>
      </w:r>
      <w:r w:rsidR="00B476B5" w:rsidRPr="000A238D">
        <w:rPr>
          <w:rFonts w:ascii="Bembo Std" w:hAnsi="Bembo Std" w:cs="Times New Roman"/>
          <w:b/>
          <w:spacing w:val="-2"/>
          <w:shd w:val="clear" w:color="auto" w:fill="FFFFFF"/>
          <w:lang w:val="es-SV" w:eastAsia="es-BO"/>
        </w:rPr>
        <w:t>GERMAN RICARDO CORNEJO</w:t>
      </w:r>
    </w:p>
    <w:tbl>
      <w:tblPr>
        <w:tblW w:w="0" w:type="auto"/>
        <w:tblInd w:w="-106" w:type="dxa"/>
        <w:tblLayout w:type="fixed"/>
        <w:tblLook w:val="0000" w:firstRow="0" w:lastRow="0" w:firstColumn="0" w:lastColumn="0" w:noHBand="0" w:noVBand="0"/>
      </w:tblPr>
      <w:tblGrid>
        <w:gridCol w:w="4604"/>
        <w:gridCol w:w="4603"/>
      </w:tblGrid>
      <w:tr w:rsidR="00280569" w:rsidRPr="000A238D" w:rsidTr="00254C04">
        <w:tc>
          <w:tcPr>
            <w:tcW w:w="4604" w:type="dxa"/>
            <w:shd w:val="clear" w:color="auto" w:fill="FFFFFF"/>
          </w:tcPr>
          <w:p w:rsidR="00966E73" w:rsidRPr="000A238D" w:rsidRDefault="000A238D" w:rsidP="000A238D">
            <w:pPr>
              <w:pStyle w:val="Encabezadodetda"/>
              <w:keepNext/>
              <w:tabs>
                <w:tab w:val="left" w:pos="6192"/>
                <w:tab w:val="right" w:pos="10224"/>
                <w:tab w:val="right" w:pos="11088"/>
                <w:tab w:val="right" w:pos="11952"/>
                <w:tab w:val="right" w:pos="12816"/>
                <w:tab w:val="right" w:pos="13680"/>
                <w:tab w:val="right" w:pos="14544"/>
                <w:tab w:val="right" w:pos="15408"/>
              </w:tabs>
              <w:spacing w:before="60" w:after="60" w:line="100" w:lineRule="atLeast"/>
              <w:rPr>
                <w:rFonts w:ascii="Bembo Std" w:hAnsi="Bembo Std" w:cs="Times New Roman"/>
                <w:b/>
                <w:spacing w:val="-2"/>
                <w:shd w:val="clear" w:color="auto" w:fill="FFFFFF"/>
                <w:lang w:val="es-SV" w:eastAsia="es-BO"/>
              </w:rPr>
            </w:pPr>
            <w:r w:rsidRPr="000A238D">
              <w:rPr>
                <w:rFonts w:ascii="Bembo Std" w:hAnsi="Bembo Std" w:cs="Times New Roman"/>
                <w:b/>
                <w:spacing w:val="-2"/>
                <w:shd w:val="clear" w:color="auto" w:fill="FFFFFF"/>
                <w:lang w:val="es-SV" w:eastAsia="es-BO"/>
              </w:rPr>
              <w:t xml:space="preserve">         </w:t>
            </w:r>
            <w:r>
              <w:rPr>
                <w:rFonts w:ascii="Bembo Std" w:hAnsi="Bembo Std" w:cs="Times New Roman"/>
                <w:b/>
                <w:spacing w:val="-2"/>
                <w:shd w:val="clear" w:color="auto" w:fill="FFFFFF"/>
                <w:lang w:val="es-SV" w:eastAsia="es-BO"/>
              </w:rPr>
              <w:t xml:space="preserve">        </w:t>
            </w:r>
            <w:r w:rsidR="00966E73" w:rsidRPr="000A238D">
              <w:rPr>
                <w:rFonts w:ascii="Bembo Std" w:hAnsi="Bembo Std" w:cs="Times New Roman"/>
                <w:b/>
                <w:spacing w:val="-2"/>
                <w:shd w:val="clear" w:color="auto" w:fill="FFFFFF"/>
                <w:lang w:val="es-SV" w:eastAsia="es-BO"/>
              </w:rPr>
              <w:t>MINISTRO DE SALUD</w:t>
            </w:r>
          </w:p>
          <w:p w:rsidR="00280569" w:rsidRPr="000A238D" w:rsidRDefault="000A238D" w:rsidP="000A238D">
            <w:pPr>
              <w:pStyle w:val="Encabezadodetda"/>
              <w:keepNext/>
              <w:tabs>
                <w:tab w:val="left" w:pos="6192"/>
                <w:tab w:val="right" w:pos="10224"/>
                <w:tab w:val="right" w:pos="11088"/>
                <w:tab w:val="right" w:pos="11952"/>
                <w:tab w:val="right" w:pos="12816"/>
                <w:tab w:val="right" w:pos="13680"/>
                <w:tab w:val="right" w:pos="14544"/>
                <w:tab w:val="right" w:pos="15408"/>
              </w:tabs>
              <w:spacing w:before="60" w:after="60" w:line="100" w:lineRule="atLeast"/>
              <w:rPr>
                <w:rFonts w:ascii="Bembo Std" w:eastAsia="Gentium Book Basic" w:hAnsi="Bembo Std" w:cs="Times New Roman"/>
                <w:b/>
                <w:color w:val="000000"/>
                <w:spacing w:val="-3"/>
                <w:shd w:val="clear" w:color="auto" w:fill="FFFFFF"/>
                <w:lang w:val="es-CO" w:eastAsia="es-BO"/>
              </w:rPr>
            </w:pPr>
            <w:r w:rsidRPr="000A238D">
              <w:rPr>
                <w:rFonts w:ascii="Bembo Std" w:hAnsi="Bembo Std" w:cs="Times New Roman"/>
                <w:b/>
                <w:spacing w:val="-2"/>
                <w:shd w:val="clear" w:color="auto" w:fill="FFFFFF"/>
                <w:lang w:val="es-SV" w:eastAsia="es-BO"/>
              </w:rPr>
              <w:t xml:space="preserve">            </w:t>
            </w:r>
            <w:r>
              <w:rPr>
                <w:rFonts w:ascii="Bembo Std" w:hAnsi="Bembo Std" w:cs="Times New Roman"/>
                <w:b/>
                <w:spacing w:val="-2"/>
                <w:shd w:val="clear" w:color="auto" w:fill="FFFFFF"/>
                <w:lang w:val="es-SV" w:eastAsia="es-BO"/>
              </w:rPr>
              <w:t xml:space="preserve">           </w:t>
            </w:r>
            <w:r w:rsidRPr="000A238D">
              <w:rPr>
                <w:rFonts w:ascii="Bembo Std" w:hAnsi="Bembo Std" w:cs="Times New Roman"/>
                <w:b/>
                <w:spacing w:val="-2"/>
                <w:shd w:val="clear" w:color="auto" w:fill="FFFFFF"/>
                <w:lang w:val="es-SV" w:eastAsia="es-BO"/>
              </w:rPr>
              <w:t xml:space="preserve"> </w:t>
            </w:r>
            <w:r w:rsidR="00D15CFD" w:rsidRPr="000A238D">
              <w:rPr>
                <w:rFonts w:ascii="Bembo Std" w:hAnsi="Bembo Std" w:cs="Times New Roman"/>
                <w:b/>
                <w:spacing w:val="-2"/>
                <w:shd w:val="clear" w:color="auto" w:fill="FFFFFF"/>
                <w:lang w:val="es-SV" w:eastAsia="es-BO"/>
              </w:rPr>
              <w:t>AD-HONOREM</w:t>
            </w:r>
          </w:p>
        </w:tc>
        <w:tc>
          <w:tcPr>
            <w:tcW w:w="4603" w:type="dxa"/>
            <w:shd w:val="clear" w:color="auto" w:fill="FFFFFF"/>
          </w:tcPr>
          <w:p w:rsidR="00280569" w:rsidRPr="000A238D" w:rsidRDefault="001A541E" w:rsidP="001A541E">
            <w:pPr>
              <w:keepNext/>
              <w:tabs>
                <w:tab w:val="left" w:pos="6192"/>
              </w:tabs>
              <w:spacing w:before="60" w:after="60" w:line="100" w:lineRule="atLeast"/>
              <w:ind w:left="864"/>
              <w:rPr>
                <w:rFonts w:ascii="Bembo Std" w:hAnsi="Bembo Std" w:cs="Times New Roman"/>
                <w:b/>
                <w:sz w:val="20"/>
                <w:szCs w:val="20"/>
              </w:rPr>
            </w:pPr>
            <w:r w:rsidRPr="000A238D">
              <w:rPr>
                <w:rFonts w:ascii="Bembo Std" w:eastAsia="Nimbus Roman No9 L" w:hAnsi="Bembo Std" w:cs="Times New Roman"/>
                <w:b/>
                <w:bCs/>
                <w:spacing w:val="-2"/>
                <w:sz w:val="20"/>
                <w:szCs w:val="20"/>
                <w:shd w:val="clear" w:color="auto" w:fill="FFFFFF"/>
                <w:lang w:eastAsia="es-BO"/>
              </w:rPr>
              <w:t xml:space="preserve">       </w:t>
            </w:r>
            <w:r w:rsidR="006765BB" w:rsidRPr="000A238D">
              <w:rPr>
                <w:rFonts w:ascii="Bembo Std" w:eastAsia="Nimbus Roman No9 L" w:hAnsi="Bembo Std" w:cs="Times New Roman"/>
                <w:b/>
                <w:bCs/>
                <w:spacing w:val="-2"/>
                <w:sz w:val="20"/>
                <w:szCs w:val="20"/>
                <w:shd w:val="clear" w:color="auto" w:fill="FFFFFF"/>
                <w:lang w:eastAsia="es-BO"/>
              </w:rPr>
              <w:t xml:space="preserve"> </w:t>
            </w:r>
            <w:r w:rsidR="00F934D9" w:rsidRPr="000A238D">
              <w:rPr>
                <w:rFonts w:ascii="Bembo Std" w:eastAsia="Nimbus Roman No9 L" w:hAnsi="Bembo Std" w:cs="Times New Roman"/>
                <w:b/>
                <w:bCs/>
                <w:spacing w:val="-2"/>
                <w:sz w:val="20"/>
                <w:szCs w:val="20"/>
                <w:shd w:val="clear" w:color="auto" w:fill="FFFFFF"/>
                <w:lang w:eastAsia="es-BO"/>
              </w:rPr>
              <w:t xml:space="preserve"> </w:t>
            </w:r>
            <w:r w:rsidR="00800319" w:rsidRPr="000A238D">
              <w:rPr>
                <w:rFonts w:ascii="Bembo Std" w:eastAsia="Nimbus Roman No9 L" w:hAnsi="Bembo Std" w:cs="Times New Roman"/>
                <w:b/>
                <w:bCs/>
                <w:spacing w:val="-2"/>
                <w:sz w:val="20"/>
                <w:szCs w:val="20"/>
                <w:shd w:val="clear" w:color="auto" w:fill="FFFFFF"/>
                <w:lang w:eastAsia="es-BO"/>
              </w:rPr>
              <w:t xml:space="preserve">         </w:t>
            </w:r>
            <w:r w:rsidR="00AE3FCC" w:rsidRPr="000A238D">
              <w:rPr>
                <w:rFonts w:ascii="Bembo Std" w:eastAsia="Nimbus Roman No9 L" w:hAnsi="Bembo Std" w:cs="Times New Roman"/>
                <w:b/>
                <w:bCs/>
                <w:spacing w:val="-2"/>
                <w:sz w:val="20"/>
                <w:szCs w:val="20"/>
                <w:shd w:val="clear" w:color="auto" w:fill="FFFFFF"/>
                <w:lang w:eastAsia="es-BO"/>
              </w:rPr>
              <w:t>EL CONSULTOR</w:t>
            </w:r>
          </w:p>
        </w:tc>
      </w:tr>
    </w:tbl>
    <w:p w:rsidR="00C8675F" w:rsidRDefault="00C8675F" w:rsidP="00775AAA">
      <w:pPr>
        <w:pStyle w:val="Normal1"/>
        <w:spacing w:after="0" w:line="240" w:lineRule="auto"/>
        <w:jc w:val="both"/>
        <w:rPr>
          <w:rFonts w:ascii="Bembo Std" w:hAnsi="Bembo Std" w:cs="Times New Roman"/>
          <w:b/>
          <w:sz w:val="22"/>
          <w:szCs w:val="22"/>
          <w:lang w:val="es-MX"/>
        </w:rPr>
      </w:pPr>
    </w:p>
    <w:p w:rsidR="00433756" w:rsidRDefault="00433756" w:rsidP="00775AAA">
      <w:pPr>
        <w:pStyle w:val="Normal1"/>
        <w:spacing w:after="0" w:line="240" w:lineRule="auto"/>
        <w:jc w:val="both"/>
        <w:rPr>
          <w:rFonts w:ascii="Bembo Std" w:hAnsi="Bembo Std" w:cs="Times New Roman"/>
          <w:b/>
          <w:sz w:val="22"/>
          <w:szCs w:val="22"/>
          <w:lang w:val="es-MX"/>
        </w:rPr>
      </w:pPr>
    </w:p>
    <w:p w:rsidR="00433756" w:rsidRPr="00E50000" w:rsidRDefault="00433756" w:rsidP="00775AAA">
      <w:pPr>
        <w:pStyle w:val="Normal1"/>
        <w:spacing w:after="0" w:line="240" w:lineRule="auto"/>
        <w:jc w:val="both"/>
        <w:rPr>
          <w:rFonts w:ascii="Bembo Std" w:hAnsi="Bembo Std" w:cs="Times New Roman"/>
          <w:b/>
          <w:sz w:val="22"/>
          <w:szCs w:val="22"/>
          <w:lang w:val="es-MX"/>
        </w:rPr>
      </w:pPr>
      <w:r w:rsidRPr="00433756">
        <w:rPr>
          <w:rFonts w:ascii="Bembo Std" w:hAnsi="Bembo Std" w:cs="Times New Roman"/>
          <w:b/>
          <w:noProof/>
          <w:sz w:val="22"/>
          <w:szCs w:val="22"/>
          <w:lang w:val="es-MX"/>
        </w:rPr>
        <w:lastRenderedPageBreak/>
        <w:drawing>
          <wp:inline distT="0" distB="0" distL="0" distR="0">
            <wp:extent cx="5791835" cy="76963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835" cy="7696335"/>
                    </a:xfrm>
                    <a:prstGeom prst="rect">
                      <a:avLst/>
                    </a:prstGeom>
                    <a:noFill/>
                    <a:ln>
                      <a:noFill/>
                    </a:ln>
                  </pic:spPr>
                </pic:pic>
              </a:graphicData>
            </a:graphic>
          </wp:inline>
        </w:drawing>
      </w:r>
    </w:p>
    <w:sectPr w:rsidR="00433756" w:rsidRPr="00E50000" w:rsidSect="00100234">
      <w:pgSz w:w="12240" w:h="15840"/>
      <w:pgMar w:top="2354" w:right="1418" w:bottom="1815" w:left="1701" w:header="1135" w:footer="714"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D8C" w:rsidRDefault="009B6D8C" w:rsidP="00280569">
      <w:pPr>
        <w:spacing w:line="240" w:lineRule="auto"/>
      </w:pPr>
      <w:r>
        <w:separator/>
      </w:r>
    </w:p>
  </w:endnote>
  <w:endnote w:type="continuationSeparator" w:id="0">
    <w:p w:rsidR="009B6D8C" w:rsidRDefault="009B6D8C" w:rsidP="00280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iberation Serif">
    <w:altName w:val="Times New Roman"/>
    <w:charset w:val="00"/>
    <w:family w:val="roman"/>
    <w:pitch w:val="variable"/>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MS Gothic"/>
    <w:panose1 w:val="00000000000000000000"/>
    <w:charset w:val="80"/>
    <w:family w:val="roman"/>
    <w:notTrueType/>
    <w:pitch w:val="variable"/>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Gentium Book Basic">
    <w:altName w:val="Calibri"/>
    <w:panose1 w:val="00000000000000000000"/>
    <w:charset w:val="00"/>
    <w:family w:val="roman"/>
    <w:notTrueType/>
    <w:pitch w:val="default"/>
  </w:font>
  <w:font w:name="Nimbus Roman No9 L">
    <w:altName w:val="MS Gothic"/>
    <w:charset w:val="8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829" w:rsidRDefault="00656829" w:rsidP="00254C04">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40B7">
      <w:rPr>
        <w:rStyle w:val="Nmerodepgina"/>
        <w:noProof/>
      </w:rPr>
      <w:t>19</w:t>
    </w:r>
    <w:r>
      <w:rPr>
        <w:rStyle w:val="Nmerodepgina"/>
      </w:rPr>
      <w:fldChar w:fldCharType="end"/>
    </w:r>
  </w:p>
  <w:p w:rsidR="00656829" w:rsidRDefault="00656829">
    <w:pPr>
      <w:pStyle w:val="Piedepgina"/>
      <w:ind w:right="360"/>
      <w:jc w:val="center"/>
    </w:pPr>
  </w:p>
  <w:p w:rsidR="00656829" w:rsidRDefault="006568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D8C" w:rsidRDefault="009B6D8C" w:rsidP="00280569">
      <w:pPr>
        <w:spacing w:line="240" w:lineRule="auto"/>
      </w:pPr>
      <w:r>
        <w:separator/>
      </w:r>
    </w:p>
  </w:footnote>
  <w:footnote w:type="continuationSeparator" w:id="0">
    <w:p w:rsidR="009B6D8C" w:rsidRDefault="009B6D8C" w:rsidP="002805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829" w:rsidRDefault="001E6677" w:rsidP="00C5722B">
    <w:pPr>
      <w:spacing w:line="100" w:lineRule="atLeast"/>
      <w:ind w:right="-676"/>
      <w:rPr>
        <w:rFonts w:ascii="Gentium Book Basic" w:eastAsia="Gentium Book Basic" w:hAnsi="Gentium Book Basic" w:cs="Gentium Book Basic"/>
        <w:sz w:val="22"/>
        <w:szCs w:val="22"/>
      </w:rPr>
    </w:pPr>
    <w:r>
      <w:rPr>
        <w:rFonts w:ascii="Gentium Book Basic" w:eastAsia="Gentium Book Basic" w:hAnsi="Gentium Book Basic" w:cs="Gentium Book Basic"/>
        <w:noProof/>
        <w:sz w:val="22"/>
        <w:szCs w:val="22"/>
        <w:lang w:eastAsia="es-SV"/>
      </w:rPr>
      <w:drawing>
        <wp:anchor distT="0" distB="0" distL="0" distR="0" simplePos="0" relativeHeight="251657728" behindDoc="1" locked="0" layoutInCell="1" allowOverlap="1">
          <wp:simplePos x="0" y="0"/>
          <wp:positionH relativeFrom="column">
            <wp:posOffset>-614680</wp:posOffset>
          </wp:positionH>
          <wp:positionV relativeFrom="paragraph">
            <wp:posOffset>-438150</wp:posOffset>
          </wp:positionV>
          <wp:extent cx="2425700" cy="11430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656829">
      <w:rPr>
        <w:rFonts w:ascii="Gentium Book Basic" w:eastAsia="Gentium Book Basic" w:hAnsi="Gentium Book Basic" w:cs="Gentium Book Basic"/>
        <w:sz w:val="22"/>
        <w:szCs w:val="22"/>
      </w:rPr>
      <w:t xml:space="preserve"> </w:t>
    </w:r>
  </w:p>
  <w:p w:rsidR="00656829" w:rsidRPr="00100234" w:rsidRDefault="00656829" w:rsidP="00254C04">
    <w:pPr>
      <w:spacing w:line="100" w:lineRule="atLeast"/>
      <w:ind w:right="-676"/>
      <w:jc w:val="center"/>
      <w:rPr>
        <w:rFonts w:ascii="Bembo Std" w:hAnsi="Bembo Std"/>
        <w:b/>
        <w:color w:val="000000"/>
        <w:sz w:val="16"/>
        <w:szCs w:val="16"/>
      </w:rPr>
    </w:pPr>
    <w:r w:rsidRPr="00100234">
      <w:rPr>
        <w:rFonts w:ascii="Bembo Std" w:hAnsi="Bembo Std"/>
        <w:b/>
        <w:sz w:val="16"/>
        <w:szCs w:val="16"/>
      </w:rPr>
      <w:t>MINISTERIO DE SALUD</w:t>
    </w:r>
  </w:p>
  <w:p w:rsidR="00656829" w:rsidRPr="00100234" w:rsidRDefault="00656829" w:rsidP="00254C04">
    <w:pPr>
      <w:spacing w:line="100" w:lineRule="atLeast"/>
      <w:ind w:right="-676"/>
      <w:jc w:val="center"/>
      <w:rPr>
        <w:rFonts w:ascii="Bembo Std" w:hAnsi="Bembo Std"/>
        <w:b/>
        <w:color w:val="000000"/>
        <w:sz w:val="16"/>
        <w:szCs w:val="16"/>
      </w:rPr>
    </w:pPr>
    <w:r w:rsidRPr="00100234">
      <w:rPr>
        <w:rFonts w:ascii="Bembo Std" w:hAnsi="Bembo Std"/>
        <w:b/>
        <w:color w:val="000000"/>
        <w:sz w:val="16"/>
        <w:szCs w:val="16"/>
      </w:rPr>
      <w:t>SAN SALVADOR, EL SALVADOR, C.A.</w:t>
    </w:r>
  </w:p>
  <w:p w:rsidR="00656829" w:rsidRPr="00100234" w:rsidRDefault="00656829" w:rsidP="00100234">
    <w:pPr>
      <w:spacing w:line="100" w:lineRule="atLeast"/>
      <w:ind w:right="-676"/>
      <w:jc w:val="center"/>
      <w:rPr>
        <w:rFonts w:ascii="Bembo Std" w:hAnsi="Bembo Std"/>
        <w:b/>
        <w:sz w:val="18"/>
        <w:szCs w:val="18"/>
      </w:rPr>
    </w:pPr>
    <w:r w:rsidRPr="00100234">
      <w:rPr>
        <w:rFonts w:ascii="Bembo Std" w:hAnsi="Bembo Std"/>
        <w:b/>
        <w:bCs/>
        <w:sz w:val="18"/>
        <w:szCs w:val="18"/>
      </w:rPr>
      <w:t xml:space="preserve">CONTRATO DE PRÉSTAMO </w:t>
    </w:r>
    <w:r w:rsidR="00AE3FCC">
      <w:rPr>
        <w:rFonts w:ascii="Bembo Std" w:hAnsi="Bembo Std"/>
        <w:b/>
        <w:bCs/>
        <w:sz w:val="18"/>
        <w:szCs w:val="18"/>
      </w:rPr>
      <w:t>BIRF 9229-SV</w:t>
    </w:r>
  </w:p>
  <w:p w:rsidR="00656829" w:rsidRDefault="00656829" w:rsidP="00254C04">
    <w:pPr>
      <w:pStyle w:val="Encabezamiento"/>
      <w:spacing w:before="0" w:after="0" w:line="240" w:lineRule="auto"/>
      <w:rPr>
        <w:rFonts w:ascii="Bembo Std" w:hAnsi="Bembo Std" w:cs="Liberation Serif"/>
        <w:b/>
        <w:bCs/>
        <w:spacing w:val="-3"/>
        <w:sz w:val="16"/>
        <w:szCs w:val="16"/>
        <w:shd w:val="clear" w:color="auto" w:fill="FFFFFF"/>
        <w:lang w:val="en-US" w:eastAsia="es-BO"/>
      </w:rPr>
    </w:pPr>
    <w:r>
      <w:rPr>
        <w:rFonts w:ascii="Bembo Std" w:hAnsi="Bembo Std" w:cs="Liberation Serif"/>
        <w:b/>
        <w:bCs/>
        <w:spacing w:val="-3"/>
        <w:sz w:val="16"/>
        <w:szCs w:val="16"/>
        <w:shd w:val="clear" w:color="auto" w:fill="FFFFFF"/>
        <w:lang w:val="en-US" w:eastAsia="es-BO"/>
      </w:rPr>
      <w:t xml:space="preserve">                                                            </w:t>
    </w:r>
    <w:r w:rsidR="00D1229F">
      <w:rPr>
        <w:rFonts w:ascii="Bembo Std" w:hAnsi="Bembo Std" w:cs="Liberation Serif"/>
        <w:b/>
        <w:bCs/>
        <w:spacing w:val="-3"/>
        <w:sz w:val="16"/>
        <w:szCs w:val="16"/>
        <w:shd w:val="clear" w:color="auto" w:fill="FFFFFF"/>
        <w:lang w:val="en-US" w:eastAsia="es-BO"/>
      </w:rPr>
      <w:t xml:space="preserve">                  </w:t>
    </w:r>
    <w:r w:rsidR="00AE3FCC">
      <w:rPr>
        <w:rFonts w:ascii="Bembo Std" w:hAnsi="Bembo Std" w:cs="Liberation Serif"/>
        <w:b/>
        <w:bCs/>
        <w:spacing w:val="-3"/>
        <w:sz w:val="16"/>
        <w:szCs w:val="16"/>
        <w:shd w:val="clear" w:color="auto" w:fill="FFFFFF"/>
        <w:lang w:val="en-US" w:eastAsia="es-BO"/>
      </w:rPr>
      <w:t xml:space="preserve">  </w:t>
    </w:r>
    <w:r w:rsidR="00752FE8">
      <w:rPr>
        <w:rFonts w:ascii="Bembo Std" w:hAnsi="Bembo Std" w:cs="Liberation Serif"/>
        <w:b/>
        <w:bCs/>
        <w:spacing w:val="-3"/>
        <w:sz w:val="16"/>
        <w:szCs w:val="16"/>
        <w:shd w:val="clear" w:color="auto" w:fill="FFFFFF"/>
        <w:lang w:val="en-US" w:eastAsia="es-BO"/>
      </w:rPr>
      <w:t xml:space="preserve">                                </w:t>
    </w:r>
    <w:r w:rsidR="00AE3FCC" w:rsidRPr="00AE3FCC">
      <w:rPr>
        <w:rFonts w:ascii="Bembo Std" w:hAnsi="Bembo Std" w:cs="Liberation Serif"/>
        <w:b/>
        <w:bCs/>
        <w:spacing w:val="-3"/>
        <w:sz w:val="16"/>
        <w:szCs w:val="16"/>
        <w:shd w:val="clear" w:color="auto" w:fill="FFFFFF"/>
        <w:lang w:val="en-US" w:eastAsia="es-BO"/>
      </w:rPr>
      <w:t>RECOVID-5</w:t>
    </w:r>
    <w:r w:rsidR="0078040F">
      <w:rPr>
        <w:rFonts w:ascii="Bembo Std" w:hAnsi="Bembo Std" w:cs="Liberation Serif"/>
        <w:b/>
        <w:bCs/>
        <w:spacing w:val="-3"/>
        <w:sz w:val="16"/>
        <w:szCs w:val="16"/>
        <w:shd w:val="clear" w:color="auto" w:fill="FFFFFF"/>
        <w:lang w:val="en-US" w:eastAsia="es-BO"/>
      </w:rPr>
      <w:t>1</w:t>
    </w:r>
    <w:r w:rsidR="00AE3FCC" w:rsidRPr="00AE3FCC">
      <w:rPr>
        <w:rFonts w:ascii="Bembo Std" w:hAnsi="Bembo Std" w:cs="Liberation Serif"/>
        <w:b/>
        <w:bCs/>
        <w:spacing w:val="-3"/>
        <w:sz w:val="16"/>
        <w:szCs w:val="16"/>
        <w:shd w:val="clear" w:color="auto" w:fill="FFFFFF"/>
        <w:lang w:val="en-US" w:eastAsia="es-BO"/>
      </w:rPr>
      <w:t>-INDV-CS</w:t>
    </w:r>
    <w:r w:rsidR="0078040F">
      <w:rPr>
        <w:rFonts w:ascii="Bembo Std" w:hAnsi="Bembo Std" w:cs="Liberation Serif"/>
        <w:b/>
        <w:bCs/>
        <w:spacing w:val="-3"/>
        <w:sz w:val="16"/>
        <w:szCs w:val="16"/>
        <w:shd w:val="clear" w:color="auto" w:fill="FFFFFF"/>
        <w:lang w:val="en-US" w:eastAsia="es-BO"/>
      </w:rPr>
      <w:t>-BIS</w:t>
    </w:r>
  </w:p>
  <w:p w:rsidR="00656829" w:rsidRPr="00791691" w:rsidRDefault="00656829" w:rsidP="00254C04">
    <w:pPr>
      <w:pStyle w:val="Encabezamiento"/>
      <w:spacing w:before="0" w:after="0" w:line="240" w:lineRule="auto"/>
      <w:rPr>
        <w:rFonts w:ascii="Gentium Book Basic" w:hAnsi="Gentium Book Basic" w:cs="Gentium Book Basic"/>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69" w:hanging="56"/>
      </w:pPr>
      <w:rPr>
        <w:rFonts w:ascii="Arial" w:hAnsi="Arial" w:cs="Arial"/>
        <w:b w:val="0"/>
        <w:bCs w:val="0"/>
        <w:i w:val="0"/>
        <w:iCs w:val="0"/>
        <w:spacing w:val="-3"/>
        <w:w w:val="74"/>
        <w:sz w:val="19"/>
        <w:szCs w:val="19"/>
      </w:rPr>
    </w:lvl>
    <w:lvl w:ilvl="1">
      <w:start w:val="2"/>
      <w:numFmt w:val="decimal"/>
      <w:lvlText w:val="%2."/>
      <w:lvlJc w:val="left"/>
      <w:pPr>
        <w:ind w:left="2000" w:hanging="361"/>
      </w:pPr>
      <w:rPr>
        <w:w w:val="101"/>
      </w:rPr>
    </w:lvl>
    <w:lvl w:ilvl="2">
      <w:start w:val="1"/>
      <w:numFmt w:val="lowerLetter"/>
      <w:lvlText w:val="%3)"/>
      <w:lvlJc w:val="left"/>
      <w:pPr>
        <w:ind w:left="2388" w:hanging="351"/>
      </w:pPr>
      <w:rPr>
        <w:spacing w:val="-1"/>
        <w:w w:val="108"/>
      </w:rPr>
    </w:lvl>
    <w:lvl w:ilvl="3">
      <w:numFmt w:val="bullet"/>
      <w:lvlText w:val="•"/>
      <w:lvlJc w:val="left"/>
      <w:pPr>
        <w:ind w:left="1814" w:hanging="351"/>
      </w:pPr>
    </w:lvl>
    <w:lvl w:ilvl="4">
      <w:numFmt w:val="bullet"/>
      <w:lvlText w:val="•"/>
      <w:lvlJc w:val="left"/>
      <w:pPr>
        <w:ind w:left="1249" w:hanging="351"/>
      </w:pPr>
    </w:lvl>
    <w:lvl w:ilvl="5">
      <w:numFmt w:val="bullet"/>
      <w:lvlText w:val="•"/>
      <w:lvlJc w:val="left"/>
      <w:pPr>
        <w:ind w:left="683" w:hanging="351"/>
      </w:pPr>
    </w:lvl>
    <w:lvl w:ilvl="6">
      <w:numFmt w:val="bullet"/>
      <w:lvlText w:val="•"/>
      <w:lvlJc w:val="left"/>
      <w:pPr>
        <w:ind w:left="118" w:hanging="351"/>
      </w:pPr>
    </w:lvl>
    <w:lvl w:ilvl="7">
      <w:numFmt w:val="bullet"/>
      <w:lvlText w:val="•"/>
      <w:lvlJc w:val="left"/>
      <w:pPr>
        <w:ind w:hanging="351"/>
      </w:pPr>
    </w:lvl>
    <w:lvl w:ilvl="8">
      <w:numFmt w:val="bullet"/>
      <w:lvlText w:val="•"/>
      <w:lvlJc w:val="left"/>
      <w:pPr>
        <w:ind w:hanging="351"/>
      </w:pPr>
    </w:lvl>
  </w:abstractNum>
  <w:abstractNum w:abstractNumId="1" w15:restartNumberingAfterBreak="0">
    <w:nsid w:val="00000403"/>
    <w:multiLevelType w:val="multilevel"/>
    <w:tmpl w:val="13027156"/>
    <w:lvl w:ilvl="0">
      <w:start w:val="1"/>
      <w:numFmt w:val="decimal"/>
      <w:lvlText w:val="%1."/>
      <w:lvlJc w:val="left"/>
      <w:pPr>
        <w:ind w:left="2490" w:hanging="342"/>
      </w:pPr>
      <w:rPr>
        <w:rFonts w:ascii="Bembo Std" w:eastAsia="Times New Roman" w:hAnsi="Bembo Std" w:cs="Times New Roman"/>
        <w:w w:val="102"/>
      </w:rPr>
    </w:lvl>
    <w:lvl w:ilvl="1">
      <w:start w:val="1"/>
      <w:numFmt w:val="lowerLetter"/>
      <w:lvlText w:val="%2."/>
      <w:lvlJc w:val="left"/>
      <w:pPr>
        <w:ind w:left="2867" w:hanging="365"/>
      </w:pPr>
      <w:rPr>
        <w:w w:val="112"/>
      </w:rPr>
    </w:lvl>
    <w:lvl w:ilvl="2">
      <w:numFmt w:val="bullet"/>
      <w:lvlText w:val="•"/>
      <w:lvlJc w:val="left"/>
      <w:pPr>
        <w:ind w:left="3875" w:hanging="365"/>
      </w:pPr>
    </w:lvl>
    <w:lvl w:ilvl="3">
      <w:numFmt w:val="bullet"/>
      <w:lvlText w:val="•"/>
      <w:lvlJc w:val="left"/>
      <w:pPr>
        <w:ind w:left="4891" w:hanging="365"/>
      </w:pPr>
    </w:lvl>
    <w:lvl w:ilvl="4">
      <w:numFmt w:val="bullet"/>
      <w:lvlText w:val="•"/>
      <w:lvlJc w:val="left"/>
      <w:pPr>
        <w:ind w:left="5906" w:hanging="365"/>
      </w:pPr>
    </w:lvl>
    <w:lvl w:ilvl="5">
      <w:numFmt w:val="bullet"/>
      <w:lvlText w:val="•"/>
      <w:lvlJc w:val="left"/>
      <w:pPr>
        <w:ind w:left="6922" w:hanging="365"/>
      </w:pPr>
    </w:lvl>
    <w:lvl w:ilvl="6">
      <w:numFmt w:val="bullet"/>
      <w:lvlText w:val="•"/>
      <w:lvlJc w:val="left"/>
      <w:pPr>
        <w:ind w:left="7937" w:hanging="365"/>
      </w:pPr>
    </w:lvl>
    <w:lvl w:ilvl="7">
      <w:numFmt w:val="bullet"/>
      <w:lvlText w:val="•"/>
      <w:lvlJc w:val="left"/>
      <w:pPr>
        <w:ind w:left="8953" w:hanging="365"/>
      </w:pPr>
    </w:lvl>
    <w:lvl w:ilvl="8">
      <w:numFmt w:val="bullet"/>
      <w:lvlText w:val="•"/>
      <w:lvlJc w:val="left"/>
      <w:pPr>
        <w:ind w:left="9968" w:hanging="365"/>
      </w:pPr>
    </w:lvl>
  </w:abstractNum>
  <w:abstractNum w:abstractNumId="2" w15:restartNumberingAfterBreak="0">
    <w:nsid w:val="00000404"/>
    <w:multiLevelType w:val="multilevel"/>
    <w:tmpl w:val="00000887"/>
    <w:lvl w:ilvl="0">
      <w:numFmt w:val="bullet"/>
      <w:lvlText w:val="•"/>
      <w:lvlJc w:val="left"/>
      <w:pPr>
        <w:ind w:left="984" w:hanging="359"/>
      </w:pPr>
      <w:rPr>
        <w:rFonts w:ascii="Arial" w:hAnsi="Arial" w:cs="Arial"/>
        <w:b w:val="0"/>
        <w:bCs w:val="0"/>
        <w:i w:val="0"/>
        <w:iCs w:val="0"/>
        <w:w w:val="108"/>
        <w:sz w:val="23"/>
        <w:szCs w:val="23"/>
      </w:rPr>
    </w:lvl>
    <w:lvl w:ilvl="1">
      <w:numFmt w:val="bullet"/>
      <w:lvlText w:val="•"/>
      <w:lvlJc w:val="left"/>
      <w:pPr>
        <w:ind w:left="1968" w:hanging="359"/>
      </w:pPr>
    </w:lvl>
    <w:lvl w:ilvl="2">
      <w:numFmt w:val="bullet"/>
      <w:lvlText w:val="•"/>
      <w:lvlJc w:val="left"/>
      <w:pPr>
        <w:ind w:left="2956" w:hanging="359"/>
      </w:pPr>
    </w:lvl>
    <w:lvl w:ilvl="3">
      <w:numFmt w:val="bullet"/>
      <w:lvlText w:val="•"/>
      <w:lvlJc w:val="left"/>
      <w:pPr>
        <w:ind w:left="3944" w:hanging="359"/>
      </w:pPr>
    </w:lvl>
    <w:lvl w:ilvl="4">
      <w:numFmt w:val="bullet"/>
      <w:lvlText w:val="•"/>
      <w:lvlJc w:val="left"/>
      <w:pPr>
        <w:ind w:left="4932" w:hanging="359"/>
      </w:pPr>
    </w:lvl>
    <w:lvl w:ilvl="5">
      <w:numFmt w:val="bullet"/>
      <w:lvlText w:val="•"/>
      <w:lvlJc w:val="left"/>
      <w:pPr>
        <w:ind w:left="5920" w:hanging="359"/>
      </w:pPr>
    </w:lvl>
    <w:lvl w:ilvl="6">
      <w:numFmt w:val="bullet"/>
      <w:lvlText w:val="•"/>
      <w:lvlJc w:val="left"/>
      <w:pPr>
        <w:ind w:left="6908" w:hanging="359"/>
      </w:pPr>
    </w:lvl>
    <w:lvl w:ilvl="7">
      <w:numFmt w:val="bullet"/>
      <w:lvlText w:val="•"/>
      <w:lvlJc w:val="left"/>
      <w:pPr>
        <w:ind w:left="7896" w:hanging="359"/>
      </w:pPr>
    </w:lvl>
    <w:lvl w:ilvl="8">
      <w:numFmt w:val="bullet"/>
      <w:lvlText w:val="•"/>
      <w:lvlJc w:val="left"/>
      <w:pPr>
        <w:ind w:left="8884" w:hanging="359"/>
      </w:pPr>
    </w:lvl>
  </w:abstractNum>
  <w:abstractNum w:abstractNumId="3" w15:restartNumberingAfterBreak="0">
    <w:nsid w:val="09233E9C"/>
    <w:multiLevelType w:val="hybridMultilevel"/>
    <w:tmpl w:val="49E09E84"/>
    <w:lvl w:ilvl="0" w:tplc="0242DA36">
      <w:start w:val="1"/>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F02169"/>
    <w:multiLevelType w:val="hybridMultilevel"/>
    <w:tmpl w:val="C29A146E"/>
    <w:lvl w:ilvl="0" w:tplc="0694C984">
      <w:start w:val="1"/>
      <w:numFmt w:val="decimal"/>
      <w:lvlText w:val="%1."/>
      <w:lvlJc w:val="left"/>
      <w:pPr>
        <w:ind w:left="117" w:hanging="268"/>
      </w:pPr>
      <w:rPr>
        <w:rFonts w:ascii="Arial" w:eastAsia="Arial" w:hAnsi="Arial" w:cs="Arial" w:hint="default"/>
        <w:b w:val="0"/>
        <w:bCs w:val="0"/>
        <w:i w:val="0"/>
        <w:iCs w:val="0"/>
        <w:spacing w:val="-1"/>
        <w:w w:val="109"/>
        <w:sz w:val="23"/>
        <w:szCs w:val="23"/>
      </w:rPr>
    </w:lvl>
    <w:lvl w:ilvl="1" w:tplc="74BCC312">
      <w:numFmt w:val="bullet"/>
      <w:lvlText w:val="•"/>
      <w:lvlJc w:val="left"/>
      <w:pPr>
        <w:ind w:left="646" w:hanging="268"/>
      </w:pPr>
      <w:rPr>
        <w:rFonts w:hint="default"/>
      </w:rPr>
    </w:lvl>
    <w:lvl w:ilvl="2" w:tplc="0CBE1874">
      <w:numFmt w:val="bullet"/>
      <w:lvlText w:val="•"/>
      <w:lvlJc w:val="left"/>
      <w:pPr>
        <w:ind w:left="1172" w:hanging="268"/>
      </w:pPr>
      <w:rPr>
        <w:rFonts w:hint="default"/>
      </w:rPr>
    </w:lvl>
    <w:lvl w:ilvl="3" w:tplc="9A486730">
      <w:numFmt w:val="bullet"/>
      <w:lvlText w:val="•"/>
      <w:lvlJc w:val="left"/>
      <w:pPr>
        <w:ind w:left="1699" w:hanging="268"/>
      </w:pPr>
      <w:rPr>
        <w:rFonts w:hint="default"/>
      </w:rPr>
    </w:lvl>
    <w:lvl w:ilvl="4" w:tplc="1D5248D8">
      <w:numFmt w:val="bullet"/>
      <w:lvlText w:val="•"/>
      <w:lvlJc w:val="left"/>
      <w:pPr>
        <w:ind w:left="2225" w:hanging="268"/>
      </w:pPr>
      <w:rPr>
        <w:rFonts w:hint="default"/>
      </w:rPr>
    </w:lvl>
    <w:lvl w:ilvl="5" w:tplc="053899EC">
      <w:numFmt w:val="bullet"/>
      <w:lvlText w:val="•"/>
      <w:lvlJc w:val="left"/>
      <w:pPr>
        <w:ind w:left="2752" w:hanging="268"/>
      </w:pPr>
      <w:rPr>
        <w:rFonts w:hint="default"/>
      </w:rPr>
    </w:lvl>
    <w:lvl w:ilvl="6" w:tplc="8B8E3BAA">
      <w:numFmt w:val="bullet"/>
      <w:lvlText w:val="•"/>
      <w:lvlJc w:val="left"/>
      <w:pPr>
        <w:ind w:left="3278" w:hanging="268"/>
      </w:pPr>
      <w:rPr>
        <w:rFonts w:hint="default"/>
      </w:rPr>
    </w:lvl>
    <w:lvl w:ilvl="7" w:tplc="73F29D1C">
      <w:numFmt w:val="bullet"/>
      <w:lvlText w:val="•"/>
      <w:lvlJc w:val="left"/>
      <w:pPr>
        <w:ind w:left="3804" w:hanging="268"/>
      </w:pPr>
      <w:rPr>
        <w:rFonts w:hint="default"/>
      </w:rPr>
    </w:lvl>
    <w:lvl w:ilvl="8" w:tplc="C5BE9AA2">
      <w:numFmt w:val="bullet"/>
      <w:lvlText w:val="•"/>
      <w:lvlJc w:val="left"/>
      <w:pPr>
        <w:ind w:left="4331" w:hanging="268"/>
      </w:pPr>
      <w:rPr>
        <w:rFonts w:hint="default"/>
      </w:rPr>
    </w:lvl>
  </w:abstractNum>
  <w:abstractNum w:abstractNumId="5" w15:restartNumberingAfterBreak="0">
    <w:nsid w:val="1A555224"/>
    <w:multiLevelType w:val="hybridMultilevel"/>
    <w:tmpl w:val="0804C8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2443FC"/>
    <w:multiLevelType w:val="hybridMultilevel"/>
    <w:tmpl w:val="A3F6AB6C"/>
    <w:lvl w:ilvl="0" w:tplc="D70A58F0">
      <w:start w:val="1"/>
      <w:numFmt w:val="decimal"/>
      <w:lvlText w:val="%1."/>
      <w:lvlJc w:val="left"/>
      <w:pPr>
        <w:ind w:left="720" w:hanging="360"/>
      </w:pPr>
      <w:rPr>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02A1D9E"/>
    <w:multiLevelType w:val="hybridMultilevel"/>
    <w:tmpl w:val="FC3A004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E0820CC"/>
    <w:multiLevelType w:val="hybridMultilevel"/>
    <w:tmpl w:val="AEEAB6BA"/>
    <w:lvl w:ilvl="0" w:tplc="59D82FBC">
      <w:start w:val="3"/>
      <w:numFmt w:val="bullet"/>
      <w:lvlText w:val="•"/>
      <w:lvlJc w:val="left"/>
      <w:pPr>
        <w:ind w:left="1065" w:hanging="705"/>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7417BF3"/>
    <w:multiLevelType w:val="hybridMultilevel"/>
    <w:tmpl w:val="FDAC7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C4C7A46"/>
    <w:multiLevelType w:val="hybridMultilevel"/>
    <w:tmpl w:val="3F1C636E"/>
    <w:lvl w:ilvl="0" w:tplc="B85070FC">
      <w:numFmt w:val="bullet"/>
      <w:lvlText w:val="•"/>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C651F0E"/>
    <w:multiLevelType w:val="hybridMultilevel"/>
    <w:tmpl w:val="02A4B390"/>
    <w:lvl w:ilvl="0" w:tplc="0242DA36">
      <w:start w:val="1"/>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C891135"/>
    <w:multiLevelType w:val="hybridMultilevel"/>
    <w:tmpl w:val="1EBA053C"/>
    <w:lvl w:ilvl="0" w:tplc="F36C1F4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EB83A3E"/>
    <w:multiLevelType w:val="hybridMultilevel"/>
    <w:tmpl w:val="D931395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F49274D"/>
    <w:multiLevelType w:val="hybridMultilevel"/>
    <w:tmpl w:val="C93803B0"/>
    <w:lvl w:ilvl="0" w:tplc="BC687E16">
      <w:numFmt w:val="bullet"/>
      <w:lvlText w:val="-"/>
      <w:lvlJc w:val="left"/>
      <w:pPr>
        <w:ind w:left="720" w:hanging="360"/>
      </w:pPr>
      <w:rPr>
        <w:rFonts w:ascii="Bembo Std" w:eastAsia="DejaVu Sans"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0943D23"/>
    <w:multiLevelType w:val="hybridMultilevel"/>
    <w:tmpl w:val="41BAD18A"/>
    <w:lvl w:ilvl="0" w:tplc="440A000F">
      <w:start w:val="1"/>
      <w:numFmt w:val="decimal"/>
      <w:lvlText w:val="%1."/>
      <w:lvlJc w:val="left"/>
      <w:pPr>
        <w:ind w:left="726" w:hanging="360"/>
      </w:pPr>
    </w:lvl>
    <w:lvl w:ilvl="1" w:tplc="440A0019" w:tentative="1">
      <w:start w:val="1"/>
      <w:numFmt w:val="lowerLetter"/>
      <w:lvlText w:val="%2."/>
      <w:lvlJc w:val="left"/>
      <w:pPr>
        <w:ind w:left="1446" w:hanging="360"/>
      </w:pPr>
    </w:lvl>
    <w:lvl w:ilvl="2" w:tplc="440A001B" w:tentative="1">
      <w:start w:val="1"/>
      <w:numFmt w:val="lowerRoman"/>
      <w:lvlText w:val="%3."/>
      <w:lvlJc w:val="right"/>
      <w:pPr>
        <w:ind w:left="2166" w:hanging="180"/>
      </w:pPr>
    </w:lvl>
    <w:lvl w:ilvl="3" w:tplc="440A000F" w:tentative="1">
      <w:start w:val="1"/>
      <w:numFmt w:val="decimal"/>
      <w:lvlText w:val="%4."/>
      <w:lvlJc w:val="left"/>
      <w:pPr>
        <w:ind w:left="2886" w:hanging="360"/>
      </w:p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16" w15:restartNumberingAfterBreak="0">
    <w:nsid w:val="4A205FE2"/>
    <w:multiLevelType w:val="hybridMultilevel"/>
    <w:tmpl w:val="0040F108"/>
    <w:lvl w:ilvl="0" w:tplc="30385A20">
      <w:start w:val="1"/>
      <w:numFmt w:val="lowerRoman"/>
      <w:lvlText w:val="(%1)"/>
      <w:lvlJc w:val="left"/>
      <w:pPr>
        <w:ind w:left="1287" w:hanging="72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 w15:restartNumberingAfterBreak="0">
    <w:nsid w:val="4FD90582"/>
    <w:multiLevelType w:val="hybridMultilevel"/>
    <w:tmpl w:val="0AA6E754"/>
    <w:lvl w:ilvl="0" w:tplc="BC687E16">
      <w:numFmt w:val="bullet"/>
      <w:lvlText w:val="-"/>
      <w:lvlJc w:val="left"/>
      <w:pPr>
        <w:ind w:left="720" w:hanging="360"/>
      </w:pPr>
      <w:rPr>
        <w:rFonts w:ascii="Bembo Std" w:eastAsia="DejaVu Sans"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7FE6753"/>
    <w:multiLevelType w:val="hybridMultilevel"/>
    <w:tmpl w:val="8A5463C4"/>
    <w:lvl w:ilvl="0" w:tplc="BC687E16">
      <w:numFmt w:val="bullet"/>
      <w:lvlText w:val="-"/>
      <w:lvlJc w:val="left"/>
      <w:pPr>
        <w:ind w:left="720" w:hanging="360"/>
      </w:pPr>
      <w:rPr>
        <w:rFonts w:ascii="Bembo Std" w:eastAsia="DejaVu Sans"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2C57BBB"/>
    <w:multiLevelType w:val="hybridMultilevel"/>
    <w:tmpl w:val="24CE7650"/>
    <w:lvl w:ilvl="0" w:tplc="BC687E16">
      <w:numFmt w:val="bullet"/>
      <w:lvlText w:val="-"/>
      <w:lvlJc w:val="left"/>
      <w:pPr>
        <w:ind w:left="726" w:hanging="360"/>
      </w:pPr>
      <w:rPr>
        <w:rFonts w:ascii="Bembo Std" w:eastAsia="DejaVu Sans" w:hAnsi="Bembo Std" w:cs="Times New Roman" w:hint="default"/>
      </w:rPr>
    </w:lvl>
    <w:lvl w:ilvl="1" w:tplc="440A0019" w:tentative="1">
      <w:start w:val="1"/>
      <w:numFmt w:val="lowerLetter"/>
      <w:lvlText w:val="%2."/>
      <w:lvlJc w:val="left"/>
      <w:pPr>
        <w:ind w:left="1446" w:hanging="360"/>
      </w:pPr>
    </w:lvl>
    <w:lvl w:ilvl="2" w:tplc="440A001B" w:tentative="1">
      <w:start w:val="1"/>
      <w:numFmt w:val="lowerRoman"/>
      <w:lvlText w:val="%3."/>
      <w:lvlJc w:val="right"/>
      <w:pPr>
        <w:ind w:left="2166" w:hanging="180"/>
      </w:pPr>
    </w:lvl>
    <w:lvl w:ilvl="3" w:tplc="440A000F" w:tentative="1">
      <w:start w:val="1"/>
      <w:numFmt w:val="decimal"/>
      <w:lvlText w:val="%4."/>
      <w:lvlJc w:val="left"/>
      <w:pPr>
        <w:ind w:left="2886" w:hanging="360"/>
      </w:p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20" w15:restartNumberingAfterBreak="0">
    <w:nsid w:val="6C193B28"/>
    <w:multiLevelType w:val="hybridMultilevel"/>
    <w:tmpl w:val="870C7DAC"/>
    <w:lvl w:ilvl="0" w:tplc="18D4E18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E6C5B29"/>
    <w:multiLevelType w:val="hybridMultilevel"/>
    <w:tmpl w:val="05E2FD3E"/>
    <w:lvl w:ilvl="0" w:tplc="0242DA36">
      <w:start w:val="1"/>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0"/>
  </w:num>
  <w:num w:numId="4">
    <w:abstractNumId w:val="7"/>
  </w:num>
  <w:num w:numId="5">
    <w:abstractNumId w:val="18"/>
  </w:num>
  <w:num w:numId="6">
    <w:abstractNumId w:val="6"/>
  </w:num>
  <w:num w:numId="7">
    <w:abstractNumId w:val="8"/>
  </w:num>
  <w:num w:numId="8">
    <w:abstractNumId w:val="2"/>
  </w:num>
  <w:num w:numId="9">
    <w:abstractNumId w:val="14"/>
  </w:num>
  <w:num w:numId="10">
    <w:abstractNumId w:val="17"/>
  </w:num>
  <w:num w:numId="11">
    <w:abstractNumId w:val="15"/>
  </w:num>
  <w:num w:numId="12">
    <w:abstractNumId w:val="19"/>
  </w:num>
  <w:num w:numId="13">
    <w:abstractNumId w:val="4"/>
  </w:num>
  <w:num w:numId="14">
    <w:abstractNumId w:val="0"/>
  </w:num>
  <w:num w:numId="15">
    <w:abstractNumId w:val="1"/>
  </w:num>
  <w:num w:numId="16">
    <w:abstractNumId w:val="12"/>
  </w:num>
  <w:num w:numId="17">
    <w:abstractNumId w:val="11"/>
  </w:num>
  <w:num w:numId="18">
    <w:abstractNumId w:val="20"/>
  </w:num>
  <w:num w:numId="19">
    <w:abstractNumId w:val="21"/>
  </w:num>
  <w:num w:numId="20">
    <w:abstractNumId w:val="3"/>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569"/>
    <w:rsid w:val="000052EC"/>
    <w:rsid w:val="00007A13"/>
    <w:rsid w:val="00010FBD"/>
    <w:rsid w:val="00013ACF"/>
    <w:rsid w:val="00024C62"/>
    <w:rsid w:val="000363E6"/>
    <w:rsid w:val="000420A2"/>
    <w:rsid w:val="00053AAA"/>
    <w:rsid w:val="00060F69"/>
    <w:rsid w:val="00061CB0"/>
    <w:rsid w:val="000678DF"/>
    <w:rsid w:val="00071ECB"/>
    <w:rsid w:val="00072593"/>
    <w:rsid w:val="00077727"/>
    <w:rsid w:val="0008410C"/>
    <w:rsid w:val="00084A2A"/>
    <w:rsid w:val="00093327"/>
    <w:rsid w:val="000957E4"/>
    <w:rsid w:val="000A04B4"/>
    <w:rsid w:val="000A238D"/>
    <w:rsid w:val="000A2554"/>
    <w:rsid w:val="000A6CD0"/>
    <w:rsid w:val="000B1C3C"/>
    <w:rsid w:val="000B330D"/>
    <w:rsid w:val="000B4178"/>
    <w:rsid w:val="000B61AB"/>
    <w:rsid w:val="000C315E"/>
    <w:rsid w:val="000C3F42"/>
    <w:rsid w:val="000C6320"/>
    <w:rsid w:val="000C6A9F"/>
    <w:rsid w:val="000D5B4D"/>
    <w:rsid w:val="000E0AF4"/>
    <w:rsid w:val="000F0259"/>
    <w:rsid w:val="000F4CD6"/>
    <w:rsid w:val="00100234"/>
    <w:rsid w:val="001105EC"/>
    <w:rsid w:val="0012319E"/>
    <w:rsid w:val="00124131"/>
    <w:rsid w:val="00127890"/>
    <w:rsid w:val="00144ACE"/>
    <w:rsid w:val="00167B04"/>
    <w:rsid w:val="001714CC"/>
    <w:rsid w:val="00177675"/>
    <w:rsid w:val="00180B2D"/>
    <w:rsid w:val="001953AE"/>
    <w:rsid w:val="001A0D47"/>
    <w:rsid w:val="001A541E"/>
    <w:rsid w:val="001B02BC"/>
    <w:rsid w:val="001B6D44"/>
    <w:rsid w:val="001B7816"/>
    <w:rsid w:val="001C091A"/>
    <w:rsid w:val="001C33FC"/>
    <w:rsid w:val="001C35EF"/>
    <w:rsid w:val="001C3BC4"/>
    <w:rsid w:val="001D540C"/>
    <w:rsid w:val="001D7D8A"/>
    <w:rsid w:val="001E3E31"/>
    <w:rsid w:val="001E6677"/>
    <w:rsid w:val="001F0CA5"/>
    <w:rsid w:val="001F279E"/>
    <w:rsid w:val="001F4B88"/>
    <w:rsid w:val="002042AF"/>
    <w:rsid w:val="00206C6B"/>
    <w:rsid w:val="00214513"/>
    <w:rsid w:val="0025019A"/>
    <w:rsid w:val="00254C04"/>
    <w:rsid w:val="00263FB1"/>
    <w:rsid w:val="00272D5B"/>
    <w:rsid w:val="00280569"/>
    <w:rsid w:val="00295151"/>
    <w:rsid w:val="00295292"/>
    <w:rsid w:val="002A1E80"/>
    <w:rsid w:val="002A2C68"/>
    <w:rsid w:val="002B31AA"/>
    <w:rsid w:val="002B363E"/>
    <w:rsid w:val="002C0EBB"/>
    <w:rsid w:val="002C6651"/>
    <w:rsid w:val="002C68B7"/>
    <w:rsid w:val="002D2D4E"/>
    <w:rsid w:val="002D3587"/>
    <w:rsid w:val="002D6BD6"/>
    <w:rsid w:val="002D7B97"/>
    <w:rsid w:val="002F52D5"/>
    <w:rsid w:val="002F7DAA"/>
    <w:rsid w:val="003019D2"/>
    <w:rsid w:val="003112D9"/>
    <w:rsid w:val="003218A9"/>
    <w:rsid w:val="0032220D"/>
    <w:rsid w:val="00323DB2"/>
    <w:rsid w:val="00332038"/>
    <w:rsid w:val="0033512A"/>
    <w:rsid w:val="003710B2"/>
    <w:rsid w:val="00377B3E"/>
    <w:rsid w:val="003918AA"/>
    <w:rsid w:val="003A3862"/>
    <w:rsid w:val="003A3A18"/>
    <w:rsid w:val="003B46CE"/>
    <w:rsid w:val="003B6E6F"/>
    <w:rsid w:val="003D129D"/>
    <w:rsid w:val="003D6588"/>
    <w:rsid w:val="003E5589"/>
    <w:rsid w:val="003E75C7"/>
    <w:rsid w:val="003F2863"/>
    <w:rsid w:val="003F589A"/>
    <w:rsid w:val="00407789"/>
    <w:rsid w:val="00407EED"/>
    <w:rsid w:val="00410FDF"/>
    <w:rsid w:val="0041597B"/>
    <w:rsid w:val="004204C0"/>
    <w:rsid w:val="00425CB4"/>
    <w:rsid w:val="00427823"/>
    <w:rsid w:val="00433756"/>
    <w:rsid w:val="00436D2D"/>
    <w:rsid w:val="00440533"/>
    <w:rsid w:val="0044182F"/>
    <w:rsid w:val="00442304"/>
    <w:rsid w:val="00450612"/>
    <w:rsid w:val="00457853"/>
    <w:rsid w:val="0046162E"/>
    <w:rsid w:val="00471E52"/>
    <w:rsid w:val="00495F0A"/>
    <w:rsid w:val="00497A61"/>
    <w:rsid w:val="004B0007"/>
    <w:rsid w:val="004B2BD8"/>
    <w:rsid w:val="004D09D6"/>
    <w:rsid w:val="004E325B"/>
    <w:rsid w:val="004E4445"/>
    <w:rsid w:val="004E4C9F"/>
    <w:rsid w:val="004E50E0"/>
    <w:rsid w:val="004E59A1"/>
    <w:rsid w:val="004F1831"/>
    <w:rsid w:val="004F2435"/>
    <w:rsid w:val="004F4952"/>
    <w:rsid w:val="0050128F"/>
    <w:rsid w:val="00504638"/>
    <w:rsid w:val="00514560"/>
    <w:rsid w:val="005202DE"/>
    <w:rsid w:val="00521CF7"/>
    <w:rsid w:val="005237F5"/>
    <w:rsid w:val="00526882"/>
    <w:rsid w:val="005364FF"/>
    <w:rsid w:val="005421B7"/>
    <w:rsid w:val="00547327"/>
    <w:rsid w:val="00552A9A"/>
    <w:rsid w:val="00566B6D"/>
    <w:rsid w:val="005750FC"/>
    <w:rsid w:val="0058383A"/>
    <w:rsid w:val="005858A9"/>
    <w:rsid w:val="00591AC2"/>
    <w:rsid w:val="005925F4"/>
    <w:rsid w:val="005A05FD"/>
    <w:rsid w:val="005A7CD9"/>
    <w:rsid w:val="005B411E"/>
    <w:rsid w:val="005B451F"/>
    <w:rsid w:val="005B4C4A"/>
    <w:rsid w:val="005B68C9"/>
    <w:rsid w:val="005B7083"/>
    <w:rsid w:val="005C05D1"/>
    <w:rsid w:val="005C6037"/>
    <w:rsid w:val="005C7564"/>
    <w:rsid w:val="005D254B"/>
    <w:rsid w:val="005D4213"/>
    <w:rsid w:val="005D6308"/>
    <w:rsid w:val="005F433A"/>
    <w:rsid w:val="00607354"/>
    <w:rsid w:val="00611283"/>
    <w:rsid w:val="00611B47"/>
    <w:rsid w:val="00626000"/>
    <w:rsid w:val="006272F9"/>
    <w:rsid w:val="00632001"/>
    <w:rsid w:val="00641DA0"/>
    <w:rsid w:val="00656829"/>
    <w:rsid w:val="00656CD9"/>
    <w:rsid w:val="00663FD0"/>
    <w:rsid w:val="00666839"/>
    <w:rsid w:val="00673D8F"/>
    <w:rsid w:val="00675686"/>
    <w:rsid w:val="006765BB"/>
    <w:rsid w:val="006842C8"/>
    <w:rsid w:val="0068561F"/>
    <w:rsid w:val="00686179"/>
    <w:rsid w:val="006A5060"/>
    <w:rsid w:val="006B24FF"/>
    <w:rsid w:val="006C6829"/>
    <w:rsid w:val="006D0DD4"/>
    <w:rsid w:val="006D732D"/>
    <w:rsid w:val="006E4B8E"/>
    <w:rsid w:val="006F1227"/>
    <w:rsid w:val="006F2823"/>
    <w:rsid w:val="006F5B1C"/>
    <w:rsid w:val="007032F2"/>
    <w:rsid w:val="007133DB"/>
    <w:rsid w:val="0072091E"/>
    <w:rsid w:val="00720ECD"/>
    <w:rsid w:val="00726F9D"/>
    <w:rsid w:val="00732E4B"/>
    <w:rsid w:val="00740635"/>
    <w:rsid w:val="0075190A"/>
    <w:rsid w:val="00752FE8"/>
    <w:rsid w:val="00757C9A"/>
    <w:rsid w:val="007642E4"/>
    <w:rsid w:val="00773DC5"/>
    <w:rsid w:val="00774915"/>
    <w:rsid w:val="00775AAA"/>
    <w:rsid w:val="0078040F"/>
    <w:rsid w:val="007816D4"/>
    <w:rsid w:val="0079094B"/>
    <w:rsid w:val="00790FD9"/>
    <w:rsid w:val="007973D7"/>
    <w:rsid w:val="007A06F7"/>
    <w:rsid w:val="007A24BB"/>
    <w:rsid w:val="007A33DB"/>
    <w:rsid w:val="007B7731"/>
    <w:rsid w:val="007C4B71"/>
    <w:rsid w:val="007C528F"/>
    <w:rsid w:val="007C5711"/>
    <w:rsid w:val="007C76E6"/>
    <w:rsid w:val="007D2B04"/>
    <w:rsid w:val="007D4BC3"/>
    <w:rsid w:val="007D79AE"/>
    <w:rsid w:val="007E3B07"/>
    <w:rsid w:val="007E5588"/>
    <w:rsid w:val="007F2FDA"/>
    <w:rsid w:val="00800319"/>
    <w:rsid w:val="00814A44"/>
    <w:rsid w:val="008270F8"/>
    <w:rsid w:val="00836FE9"/>
    <w:rsid w:val="008431FD"/>
    <w:rsid w:val="00845743"/>
    <w:rsid w:val="00850122"/>
    <w:rsid w:val="008537C5"/>
    <w:rsid w:val="008605DD"/>
    <w:rsid w:val="008605EC"/>
    <w:rsid w:val="00867484"/>
    <w:rsid w:val="008727B1"/>
    <w:rsid w:val="008871F9"/>
    <w:rsid w:val="00897FAE"/>
    <w:rsid w:val="008A03DC"/>
    <w:rsid w:val="008A6627"/>
    <w:rsid w:val="008A7DE0"/>
    <w:rsid w:val="008B34B2"/>
    <w:rsid w:val="008B51AA"/>
    <w:rsid w:val="008D0195"/>
    <w:rsid w:val="008D3463"/>
    <w:rsid w:val="008D7AC4"/>
    <w:rsid w:val="008E0614"/>
    <w:rsid w:val="008E0A0B"/>
    <w:rsid w:val="008E2A86"/>
    <w:rsid w:val="008E45C9"/>
    <w:rsid w:val="008E4FE6"/>
    <w:rsid w:val="008F07A3"/>
    <w:rsid w:val="008F2366"/>
    <w:rsid w:val="008F2DC5"/>
    <w:rsid w:val="008F76EE"/>
    <w:rsid w:val="00907449"/>
    <w:rsid w:val="00911C26"/>
    <w:rsid w:val="009145B4"/>
    <w:rsid w:val="00917050"/>
    <w:rsid w:val="0092044C"/>
    <w:rsid w:val="0092468B"/>
    <w:rsid w:val="00924C6A"/>
    <w:rsid w:val="0092731B"/>
    <w:rsid w:val="00934584"/>
    <w:rsid w:val="00936E69"/>
    <w:rsid w:val="00937AB4"/>
    <w:rsid w:val="00943462"/>
    <w:rsid w:val="009452CD"/>
    <w:rsid w:val="0094542F"/>
    <w:rsid w:val="00945ADD"/>
    <w:rsid w:val="00951A96"/>
    <w:rsid w:val="00952A0D"/>
    <w:rsid w:val="00954E8B"/>
    <w:rsid w:val="00956B55"/>
    <w:rsid w:val="00961D76"/>
    <w:rsid w:val="00963B03"/>
    <w:rsid w:val="00963E77"/>
    <w:rsid w:val="00966E73"/>
    <w:rsid w:val="00972717"/>
    <w:rsid w:val="009843B0"/>
    <w:rsid w:val="009922BD"/>
    <w:rsid w:val="009A21B0"/>
    <w:rsid w:val="009A3084"/>
    <w:rsid w:val="009A308D"/>
    <w:rsid w:val="009B3C1E"/>
    <w:rsid w:val="009B6D8C"/>
    <w:rsid w:val="009C3510"/>
    <w:rsid w:val="009C39BB"/>
    <w:rsid w:val="009C5AA5"/>
    <w:rsid w:val="009D08F2"/>
    <w:rsid w:val="009E7EE8"/>
    <w:rsid w:val="009F27DC"/>
    <w:rsid w:val="009F28DF"/>
    <w:rsid w:val="009F5AA1"/>
    <w:rsid w:val="00A1010D"/>
    <w:rsid w:val="00A12556"/>
    <w:rsid w:val="00A20740"/>
    <w:rsid w:val="00A25A2C"/>
    <w:rsid w:val="00A30262"/>
    <w:rsid w:val="00A312A2"/>
    <w:rsid w:val="00A429C1"/>
    <w:rsid w:val="00A45550"/>
    <w:rsid w:val="00A45A17"/>
    <w:rsid w:val="00A71033"/>
    <w:rsid w:val="00A744B3"/>
    <w:rsid w:val="00A80D15"/>
    <w:rsid w:val="00A8428C"/>
    <w:rsid w:val="00A918A0"/>
    <w:rsid w:val="00A92CFD"/>
    <w:rsid w:val="00A940B9"/>
    <w:rsid w:val="00A951C8"/>
    <w:rsid w:val="00A96D0C"/>
    <w:rsid w:val="00AA09D0"/>
    <w:rsid w:val="00AA0DDC"/>
    <w:rsid w:val="00AA7120"/>
    <w:rsid w:val="00AB4C56"/>
    <w:rsid w:val="00AC1885"/>
    <w:rsid w:val="00AD7BA7"/>
    <w:rsid w:val="00AE0927"/>
    <w:rsid w:val="00AE3FCC"/>
    <w:rsid w:val="00AE6D57"/>
    <w:rsid w:val="00AF3F96"/>
    <w:rsid w:val="00AF4AD8"/>
    <w:rsid w:val="00AF6989"/>
    <w:rsid w:val="00B047BC"/>
    <w:rsid w:val="00B056B3"/>
    <w:rsid w:val="00B32059"/>
    <w:rsid w:val="00B46A69"/>
    <w:rsid w:val="00B476B5"/>
    <w:rsid w:val="00B61B71"/>
    <w:rsid w:val="00B62B8D"/>
    <w:rsid w:val="00B634ED"/>
    <w:rsid w:val="00B64CAF"/>
    <w:rsid w:val="00B74D49"/>
    <w:rsid w:val="00B82E83"/>
    <w:rsid w:val="00B93345"/>
    <w:rsid w:val="00B93F70"/>
    <w:rsid w:val="00B9516E"/>
    <w:rsid w:val="00BB3576"/>
    <w:rsid w:val="00BC18BE"/>
    <w:rsid w:val="00BD48C6"/>
    <w:rsid w:val="00BE20E9"/>
    <w:rsid w:val="00BE6E74"/>
    <w:rsid w:val="00BE796B"/>
    <w:rsid w:val="00BF705F"/>
    <w:rsid w:val="00C00EFA"/>
    <w:rsid w:val="00C010EC"/>
    <w:rsid w:val="00C02004"/>
    <w:rsid w:val="00C05903"/>
    <w:rsid w:val="00C07D79"/>
    <w:rsid w:val="00C07DB6"/>
    <w:rsid w:val="00C07FCD"/>
    <w:rsid w:val="00C104F5"/>
    <w:rsid w:val="00C11B89"/>
    <w:rsid w:val="00C14600"/>
    <w:rsid w:val="00C21B12"/>
    <w:rsid w:val="00C22056"/>
    <w:rsid w:val="00C250B3"/>
    <w:rsid w:val="00C252D5"/>
    <w:rsid w:val="00C267A0"/>
    <w:rsid w:val="00C311D9"/>
    <w:rsid w:val="00C32E3F"/>
    <w:rsid w:val="00C45A2A"/>
    <w:rsid w:val="00C45C95"/>
    <w:rsid w:val="00C45F43"/>
    <w:rsid w:val="00C50356"/>
    <w:rsid w:val="00C51F81"/>
    <w:rsid w:val="00C554FC"/>
    <w:rsid w:val="00C5722B"/>
    <w:rsid w:val="00C67EB1"/>
    <w:rsid w:val="00C72C3F"/>
    <w:rsid w:val="00C73F98"/>
    <w:rsid w:val="00C81258"/>
    <w:rsid w:val="00C8675F"/>
    <w:rsid w:val="00C90ED7"/>
    <w:rsid w:val="00CA0340"/>
    <w:rsid w:val="00CA0B37"/>
    <w:rsid w:val="00CA21FC"/>
    <w:rsid w:val="00CA3474"/>
    <w:rsid w:val="00CA480A"/>
    <w:rsid w:val="00CB0FF1"/>
    <w:rsid w:val="00CB48F3"/>
    <w:rsid w:val="00CC146E"/>
    <w:rsid w:val="00CC3073"/>
    <w:rsid w:val="00CC3EA3"/>
    <w:rsid w:val="00CD2294"/>
    <w:rsid w:val="00CD48D9"/>
    <w:rsid w:val="00CE08A5"/>
    <w:rsid w:val="00CF28AE"/>
    <w:rsid w:val="00D04EBD"/>
    <w:rsid w:val="00D1229F"/>
    <w:rsid w:val="00D1359A"/>
    <w:rsid w:val="00D14AE6"/>
    <w:rsid w:val="00D15160"/>
    <w:rsid w:val="00D15CFD"/>
    <w:rsid w:val="00D17894"/>
    <w:rsid w:val="00D2014F"/>
    <w:rsid w:val="00D212DA"/>
    <w:rsid w:val="00D24113"/>
    <w:rsid w:val="00D27A16"/>
    <w:rsid w:val="00D342EB"/>
    <w:rsid w:val="00D353F5"/>
    <w:rsid w:val="00D57493"/>
    <w:rsid w:val="00D638DF"/>
    <w:rsid w:val="00D6402E"/>
    <w:rsid w:val="00D73881"/>
    <w:rsid w:val="00D7400D"/>
    <w:rsid w:val="00D76353"/>
    <w:rsid w:val="00D81E10"/>
    <w:rsid w:val="00D83163"/>
    <w:rsid w:val="00D840B7"/>
    <w:rsid w:val="00D8437F"/>
    <w:rsid w:val="00D91464"/>
    <w:rsid w:val="00D92B66"/>
    <w:rsid w:val="00D95E20"/>
    <w:rsid w:val="00DA40E3"/>
    <w:rsid w:val="00DA534E"/>
    <w:rsid w:val="00DA59B3"/>
    <w:rsid w:val="00DA7E12"/>
    <w:rsid w:val="00DC511B"/>
    <w:rsid w:val="00DC65D6"/>
    <w:rsid w:val="00DD3C3E"/>
    <w:rsid w:val="00DD5D5C"/>
    <w:rsid w:val="00DE68D4"/>
    <w:rsid w:val="00E018CD"/>
    <w:rsid w:val="00E05252"/>
    <w:rsid w:val="00E06853"/>
    <w:rsid w:val="00E104D5"/>
    <w:rsid w:val="00E11C20"/>
    <w:rsid w:val="00E1351A"/>
    <w:rsid w:val="00E169A2"/>
    <w:rsid w:val="00E23AEC"/>
    <w:rsid w:val="00E26A55"/>
    <w:rsid w:val="00E30DE3"/>
    <w:rsid w:val="00E32B91"/>
    <w:rsid w:val="00E3641F"/>
    <w:rsid w:val="00E454A5"/>
    <w:rsid w:val="00E462CF"/>
    <w:rsid w:val="00E50000"/>
    <w:rsid w:val="00E73ED2"/>
    <w:rsid w:val="00E8034E"/>
    <w:rsid w:val="00E82EBA"/>
    <w:rsid w:val="00E91B34"/>
    <w:rsid w:val="00E91F02"/>
    <w:rsid w:val="00E9467B"/>
    <w:rsid w:val="00EA0F4C"/>
    <w:rsid w:val="00EA67DA"/>
    <w:rsid w:val="00EB5B0C"/>
    <w:rsid w:val="00EB7C62"/>
    <w:rsid w:val="00EC287B"/>
    <w:rsid w:val="00ED0279"/>
    <w:rsid w:val="00ED0933"/>
    <w:rsid w:val="00ED3636"/>
    <w:rsid w:val="00EF01D5"/>
    <w:rsid w:val="00EF35E9"/>
    <w:rsid w:val="00EF6314"/>
    <w:rsid w:val="00F06FE5"/>
    <w:rsid w:val="00F10C99"/>
    <w:rsid w:val="00F10F12"/>
    <w:rsid w:val="00F13F01"/>
    <w:rsid w:val="00F17F08"/>
    <w:rsid w:val="00F3058D"/>
    <w:rsid w:val="00F32A93"/>
    <w:rsid w:val="00F334E0"/>
    <w:rsid w:val="00F3527E"/>
    <w:rsid w:val="00F377A2"/>
    <w:rsid w:val="00F41B8A"/>
    <w:rsid w:val="00F42A7B"/>
    <w:rsid w:val="00F42EB8"/>
    <w:rsid w:val="00F54776"/>
    <w:rsid w:val="00F612B7"/>
    <w:rsid w:val="00F769B3"/>
    <w:rsid w:val="00F934A9"/>
    <w:rsid w:val="00F934D9"/>
    <w:rsid w:val="00F954DA"/>
    <w:rsid w:val="00F967BF"/>
    <w:rsid w:val="00FA1EC5"/>
    <w:rsid w:val="00FA2DDE"/>
    <w:rsid w:val="00FA5798"/>
    <w:rsid w:val="00FB2CD1"/>
    <w:rsid w:val="00FB4700"/>
    <w:rsid w:val="00FB630C"/>
    <w:rsid w:val="00FB6595"/>
    <w:rsid w:val="00FC2549"/>
    <w:rsid w:val="00FD744C"/>
    <w:rsid w:val="00FE5880"/>
    <w:rsid w:val="00FF2812"/>
    <w:rsid w:val="00FF4A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2B0623-7821-4FBB-8DA9-54C2A225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569"/>
    <w:pPr>
      <w:suppressAutoHyphens/>
      <w:spacing w:line="276" w:lineRule="auto"/>
      <w:textAlignment w:val="baseline"/>
    </w:pPr>
    <w:rPr>
      <w:rFonts w:ascii="Liberation Serif" w:eastAsia="DejaVu Sans" w:hAnsi="Liberation Serif" w:cs="Liberation Serif"/>
      <w:color w:val="00000A"/>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1">
    <w:name w:val="Pie de página Car1"/>
    <w:link w:val="Piedepgina"/>
    <w:uiPriority w:val="99"/>
    <w:locked/>
    <w:rsid w:val="00280569"/>
    <w:rPr>
      <w:sz w:val="21"/>
      <w:szCs w:val="21"/>
      <w:lang w:eastAsia="zh-CN"/>
    </w:rPr>
  </w:style>
  <w:style w:type="character" w:styleId="Nmerodepgina">
    <w:name w:val="page number"/>
    <w:uiPriority w:val="99"/>
    <w:rsid w:val="00280569"/>
  </w:style>
  <w:style w:type="paragraph" w:customStyle="1" w:styleId="Normal1">
    <w:name w:val="Normal1"/>
    <w:uiPriority w:val="99"/>
    <w:rsid w:val="00280569"/>
    <w:pPr>
      <w:suppressAutoHyphens/>
      <w:spacing w:after="200" w:line="276" w:lineRule="auto"/>
      <w:textAlignment w:val="baseline"/>
    </w:pPr>
    <w:rPr>
      <w:rFonts w:eastAsia="DejaVu Sans" w:cs="Calibri"/>
      <w:color w:val="00000A"/>
      <w:sz w:val="24"/>
      <w:szCs w:val="24"/>
      <w:lang w:val="es-ES" w:eastAsia="zh-CN"/>
    </w:rPr>
  </w:style>
  <w:style w:type="paragraph" w:customStyle="1" w:styleId="Encabezamiento">
    <w:name w:val="Encabezamiento"/>
    <w:basedOn w:val="Normal1"/>
    <w:uiPriority w:val="99"/>
    <w:rsid w:val="00280569"/>
    <w:pPr>
      <w:keepNext/>
      <w:suppressLineNumbers/>
      <w:tabs>
        <w:tab w:val="center" w:pos="4393"/>
        <w:tab w:val="right" w:pos="8787"/>
      </w:tabs>
      <w:spacing w:before="240" w:after="120"/>
    </w:pPr>
    <w:rPr>
      <w:rFonts w:ascii="Arial" w:hAnsi="Arial" w:cs="Arial"/>
      <w:sz w:val="28"/>
      <w:szCs w:val="28"/>
    </w:rPr>
  </w:style>
  <w:style w:type="paragraph" w:styleId="Piedepgina">
    <w:name w:val="footer"/>
    <w:basedOn w:val="Normal1"/>
    <w:link w:val="PiedepginaCar1"/>
    <w:uiPriority w:val="99"/>
    <w:rsid w:val="00280569"/>
    <w:pPr>
      <w:suppressLineNumbers/>
      <w:tabs>
        <w:tab w:val="center" w:pos="4252"/>
        <w:tab w:val="right" w:pos="8504"/>
      </w:tabs>
    </w:pPr>
    <w:rPr>
      <w:rFonts w:eastAsia="Calibri" w:cs="Times New Roman"/>
      <w:color w:val="auto"/>
      <w:sz w:val="21"/>
      <w:szCs w:val="21"/>
      <w:lang w:val="es-SV"/>
    </w:rPr>
  </w:style>
  <w:style w:type="character" w:customStyle="1" w:styleId="PiedepginaCar">
    <w:name w:val="Pie de página Car"/>
    <w:uiPriority w:val="99"/>
    <w:semiHidden/>
    <w:rsid w:val="00280569"/>
    <w:rPr>
      <w:rFonts w:ascii="Liberation Serif" w:eastAsia="DejaVu Sans" w:hAnsi="Liberation Serif" w:cs="Liberation Serif"/>
      <w:color w:val="00000A"/>
      <w:sz w:val="24"/>
      <w:szCs w:val="24"/>
      <w:lang w:eastAsia="zh-CN"/>
    </w:rPr>
  </w:style>
  <w:style w:type="paragraph" w:styleId="Prrafodelista">
    <w:name w:val="List Paragraph"/>
    <w:basedOn w:val="Normal"/>
    <w:uiPriority w:val="99"/>
    <w:qFormat/>
    <w:rsid w:val="00280569"/>
    <w:pPr>
      <w:suppressAutoHyphens w:val="0"/>
      <w:spacing w:before="120" w:after="200" w:line="264" w:lineRule="auto"/>
      <w:ind w:left="720"/>
      <w:textAlignment w:val="auto"/>
    </w:pPr>
    <w:rPr>
      <w:rFonts w:ascii="Corbel" w:eastAsia="SimSun" w:hAnsi="Corbel" w:cs="Corbel"/>
      <w:color w:val="auto"/>
      <w:sz w:val="22"/>
      <w:szCs w:val="22"/>
      <w:lang w:val="en-US" w:eastAsia="ja-JP"/>
    </w:rPr>
  </w:style>
  <w:style w:type="paragraph" w:customStyle="1" w:styleId="Encabezadodetda">
    <w:name w:val="Encabezado de tda"/>
    <w:basedOn w:val="Normal"/>
    <w:rsid w:val="00280569"/>
    <w:pPr>
      <w:widowControl w:val="0"/>
      <w:tabs>
        <w:tab w:val="right" w:pos="9360"/>
      </w:tabs>
      <w:spacing w:line="240" w:lineRule="auto"/>
      <w:textAlignment w:val="auto"/>
    </w:pPr>
    <w:rPr>
      <w:rFonts w:ascii="Courier New" w:eastAsia="Times New Roman" w:hAnsi="Courier New" w:cs="Courier New"/>
      <w:color w:val="auto"/>
      <w:sz w:val="20"/>
      <w:szCs w:val="20"/>
      <w:lang w:val="en-US"/>
    </w:rPr>
  </w:style>
  <w:style w:type="paragraph" w:styleId="NormalWeb">
    <w:name w:val="Normal (Web)"/>
    <w:basedOn w:val="Normal"/>
    <w:uiPriority w:val="99"/>
    <w:unhideWhenUsed/>
    <w:rsid w:val="00280569"/>
    <w:pPr>
      <w:suppressAutoHyphens w:val="0"/>
      <w:spacing w:before="100" w:beforeAutospacing="1" w:after="100" w:afterAutospacing="1" w:line="240" w:lineRule="auto"/>
      <w:textAlignment w:val="auto"/>
    </w:pPr>
    <w:rPr>
      <w:rFonts w:ascii="Times New Roman" w:eastAsia="Times New Roman" w:hAnsi="Times New Roman" w:cs="Times New Roman"/>
      <w:color w:val="auto"/>
      <w:lang w:eastAsia="es-SV"/>
    </w:rPr>
  </w:style>
  <w:style w:type="character" w:styleId="Hipervnculo">
    <w:name w:val="Hyperlink"/>
    <w:uiPriority w:val="99"/>
    <w:unhideWhenUsed/>
    <w:rsid w:val="00280569"/>
    <w:rPr>
      <w:color w:val="0563C1"/>
      <w:u w:val="single"/>
    </w:rPr>
  </w:style>
  <w:style w:type="paragraph" w:styleId="Encabezado">
    <w:name w:val="header"/>
    <w:basedOn w:val="Normal"/>
    <w:link w:val="EncabezadoCar"/>
    <w:uiPriority w:val="99"/>
    <w:unhideWhenUsed/>
    <w:rsid w:val="00280569"/>
    <w:pPr>
      <w:tabs>
        <w:tab w:val="center" w:pos="4419"/>
        <w:tab w:val="right" w:pos="8838"/>
      </w:tabs>
      <w:spacing w:line="240" w:lineRule="auto"/>
    </w:pPr>
  </w:style>
  <w:style w:type="character" w:customStyle="1" w:styleId="EncabezadoCar">
    <w:name w:val="Encabezado Car"/>
    <w:link w:val="Encabezado"/>
    <w:uiPriority w:val="99"/>
    <w:rsid w:val="00280569"/>
    <w:rPr>
      <w:rFonts w:ascii="Liberation Serif" w:eastAsia="DejaVu Sans" w:hAnsi="Liberation Serif" w:cs="Liberation Serif"/>
      <w:color w:val="00000A"/>
      <w:sz w:val="24"/>
      <w:szCs w:val="24"/>
      <w:lang w:eastAsia="zh-CN"/>
    </w:rPr>
  </w:style>
  <w:style w:type="paragraph" w:styleId="Textodeglobo">
    <w:name w:val="Balloon Text"/>
    <w:basedOn w:val="Normal"/>
    <w:link w:val="TextodegloboCar"/>
    <w:uiPriority w:val="99"/>
    <w:semiHidden/>
    <w:unhideWhenUsed/>
    <w:rsid w:val="000957E4"/>
    <w:pPr>
      <w:spacing w:line="240" w:lineRule="auto"/>
    </w:pPr>
    <w:rPr>
      <w:rFonts w:ascii="Segoe UI" w:hAnsi="Segoe UI" w:cs="Segoe UI"/>
      <w:sz w:val="18"/>
      <w:szCs w:val="18"/>
    </w:rPr>
  </w:style>
  <w:style w:type="character" w:customStyle="1" w:styleId="TextodegloboCar">
    <w:name w:val="Texto de globo Car"/>
    <w:link w:val="Textodeglobo"/>
    <w:uiPriority w:val="99"/>
    <w:semiHidden/>
    <w:rsid w:val="000957E4"/>
    <w:rPr>
      <w:rFonts w:ascii="Segoe UI" w:eastAsia="DejaVu Sans" w:hAnsi="Segoe UI" w:cs="Segoe UI"/>
      <w:color w:val="00000A"/>
      <w:sz w:val="18"/>
      <w:szCs w:val="18"/>
      <w:lang w:eastAsia="zh-CN"/>
    </w:rPr>
  </w:style>
  <w:style w:type="character" w:styleId="Refdecomentario">
    <w:name w:val="annotation reference"/>
    <w:uiPriority w:val="99"/>
    <w:semiHidden/>
    <w:unhideWhenUsed/>
    <w:rsid w:val="00B93345"/>
    <w:rPr>
      <w:sz w:val="16"/>
      <w:szCs w:val="16"/>
    </w:rPr>
  </w:style>
  <w:style w:type="paragraph" w:styleId="Textocomentario">
    <w:name w:val="annotation text"/>
    <w:basedOn w:val="Normal"/>
    <w:link w:val="TextocomentarioCar"/>
    <w:uiPriority w:val="99"/>
    <w:semiHidden/>
    <w:unhideWhenUsed/>
    <w:rsid w:val="00B93345"/>
    <w:rPr>
      <w:sz w:val="20"/>
      <w:szCs w:val="20"/>
    </w:rPr>
  </w:style>
  <w:style w:type="character" w:customStyle="1" w:styleId="TextocomentarioCar">
    <w:name w:val="Texto comentario Car"/>
    <w:link w:val="Textocomentario"/>
    <w:uiPriority w:val="99"/>
    <w:semiHidden/>
    <w:rsid w:val="00B93345"/>
    <w:rPr>
      <w:rFonts w:ascii="Liberation Serif" w:eastAsia="DejaVu Sans" w:hAnsi="Liberation Serif" w:cs="Liberation Serif"/>
      <w:color w:val="00000A"/>
      <w:lang w:eastAsia="zh-CN"/>
    </w:rPr>
  </w:style>
  <w:style w:type="paragraph" w:styleId="Asuntodelcomentario">
    <w:name w:val="annotation subject"/>
    <w:basedOn w:val="Textocomentario"/>
    <w:next w:val="Textocomentario"/>
    <w:link w:val="AsuntodelcomentarioCar"/>
    <w:uiPriority w:val="99"/>
    <w:semiHidden/>
    <w:unhideWhenUsed/>
    <w:rsid w:val="00B93345"/>
    <w:rPr>
      <w:b/>
      <w:bCs/>
    </w:rPr>
  </w:style>
  <w:style w:type="character" w:customStyle="1" w:styleId="AsuntodelcomentarioCar">
    <w:name w:val="Asunto del comentario Car"/>
    <w:link w:val="Asuntodelcomentario"/>
    <w:uiPriority w:val="99"/>
    <w:semiHidden/>
    <w:rsid w:val="00B93345"/>
    <w:rPr>
      <w:rFonts w:ascii="Liberation Serif" w:eastAsia="DejaVu Sans" w:hAnsi="Liberation Serif" w:cs="Liberation Serif"/>
      <w:b/>
      <w:bCs/>
      <w:color w:val="00000A"/>
      <w:lang w:eastAsia="zh-CN"/>
    </w:rPr>
  </w:style>
  <w:style w:type="character" w:customStyle="1" w:styleId="Mencinsinresolver1">
    <w:name w:val="Mención sin resolver1"/>
    <w:uiPriority w:val="99"/>
    <w:semiHidden/>
    <w:unhideWhenUsed/>
    <w:rsid w:val="00E454A5"/>
    <w:rPr>
      <w:color w:val="605E5C"/>
      <w:shd w:val="clear" w:color="auto" w:fill="E1DFDD"/>
    </w:rPr>
  </w:style>
  <w:style w:type="paragraph" w:styleId="Textoindependiente">
    <w:name w:val="Body Text"/>
    <w:basedOn w:val="Normal"/>
    <w:link w:val="TextoindependienteCar"/>
    <w:uiPriority w:val="99"/>
    <w:semiHidden/>
    <w:unhideWhenUsed/>
    <w:rsid w:val="00C73F98"/>
    <w:pPr>
      <w:spacing w:after="120"/>
    </w:pPr>
  </w:style>
  <w:style w:type="character" w:customStyle="1" w:styleId="TextoindependienteCar">
    <w:name w:val="Texto independiente Car"/>
    <w:link w:val="Textoindependiente"/>
    <w:uiPriority w:val="99"/>
    <w:semiHidden/>
    <w:rsid w:val="00C73F98"/>
    <w:rPr>
      <w:rFonts w:ascii="Liberation Serif" w:eastAsia="DejaVu Sans" w:hAnsi="Liberation Serif" w:cs="Liberation Serif"/>
      <w:color w:val="00000A"/>
      <w:sz w:val="24"/>
      <w:szCs w:val="24"/>
      <w:lang w:eastAsia="zh-CN"/>
    </w:rPr>
  </w:style>
  <w:style w:type="table" w:styleId="Tablaconcuadrcula">
    <w:name w:val="Table Grid"/>
    <w:basedOn w:val="Tablanormal"/>
    <w:uiPriority w:val="59"/>
    <w:rsid w:val="00C867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D08F2"/>
    <w:pPr>
      <w:widowControl w:val="0"/>
      <w:suppressAutoHyphens w:val="0"/>
      <w:autoSpaceDE w:val="0"/>
      <w:autoSpaceDN w:val="0"/>
      <w:adjustRightInd w:val="0"/>
      <w:spacing w:line="240" w:lineRule="auto"/>
      <w:textAlignment w:val="auto"/>
    </w:pPr>
    <w:rPr>
      <w:rFonts w:ascii="Arial" w:eastAsia="Times New Roman" w:hAnsi="Arial" w:cs="Arial"/>
      <w:color w:val="auto"/>
      <w:lang w:eastAsia="es-SV"/>
    </w:rPr>
  </w:style>
  <w:style w:type="table" w:customStyle="1" w:styleId="Tablaconcuadrcula1">
    <w:name w:val="Tabla con cuadrícula1"/>
    <w:basedOn w:val="Tablanormal"/>
    <w:next w:val="Tablaconcuadrcula"/>
    <w:uiPriority w:val="59"/>
    <w:rsid w:val="006D732D"/>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420A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F2FD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er">
    <w:name w:val="Section IX. Header"/>
    <w:basedOn w:val="Normal"/>
    <w:uiPriority w:val="99"/>
    <w:rsid w:val="00024C62"/>
    <w:pPr>
      <w:numPr>
        <w:ilvl w:val="12"/>
      </w:numPr>
      <w:suppressAutoHyphens w:val="0"/>
      <w:spacing w:line="240" w:lineRule="auto"/>
      <w:jc w:val="center"/>
      <w:textAlignment w:val="auto"/>
    </w:pPr>
    <w:rPr>
      <w:rFonts w:ascii="Times New Roman Bold" w:eastAsia="Times New Roman" w:hAnsi="Times New Roman Bold" w:cs="Times New Roman"/>
      <w:b/>
      <w:color w:val="auto"/>
      <w:sz w:val="36"/>
      <w:szCs w:val="2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lson.montano@salud.gob.s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08A79-D70B-4B1B-915C-BBCCAD08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5008</Words>
  <Characters>27545</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32489</CharactersWithSpaces>
  <SharedDoc>false</SharedDoc>
  <HLinks>
    <vt:vector size="12" baseType="variant">
      <vt:variant>
        <vt:i4>393253</vt:i4>
      </vt:variant>
      <vt:variant>
        <vt:i4>3</vt:i4>
      </vt:variant>
      <vt:variant>
        <vt:i4>0</vt:i4>
      </vt:variant>
      <vt:variant>
        <vt:i4>5</vt:i4>
      </vt:variant>
      <vt:variant>
        <vt:lpwstr>mailto:jmenjivarm@gmail.com</vt:lpwstr>
      </vt:variant>
      <vt:variant>
        <vt:lpwstr/>
      </vt:variant>
      <vt:variant>
        <vt:i4>1638450</vt:i4>
      </vt:variant>
      <vt:variant>
        <vt:i4>0</vt:i4>
      </vt:variant>
      <vt:variant>
        <vt:i4>0</vt:i4>
      </vt:variant>
      <vt:variant>
        <vt:i4>5</vt:i4>
      </vt:variant>
      <vt:variant>
        <vt:lpwstr>mailto:nelson.montano@salud.gob.sv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Gabriela Castellanos</dc:creator>
  <cp:keywords/>
  <dc:description/>
  <cp:lastModifiedBy>Katya Veronica Molina De Rodriguez</cp:lastModifiedBy>
  <cp:revision>2</cp:revision>
  <cp:lastPrinted>2022-09-28T20:15:00Z</cp:lastPrinted>
  <dcterms:created xsi:type="dcterms:W3CDTF">2022-10-24T21:12:00Z</dcterms:created>
  <dcterms:modified xsi:type="dcterms:W3CDTF">2022-10-24T21:12:00Z</dcterms:modified>
</cp:coreProperties>
</file>