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57F995" w14:textId="777925CC" w:rsidR="001308CC" w:rsidRDefault="001308CC">
      <w:pPr>
        <w:spacing w:after="160" w:line="259" w:lineRule="auto"/>
        <w:rPr>
          <w:rFonts w:ascii="Bembo Std" w:hAnsi="Bembo Std"/>
          <w:b/>
          <w:sz w:val="21"/>
          <w:szCs w:val="21"/>
          <w:lang w:val="es-ES"/>
        </w:rPr>
      </w:pPr>
      <w:r>
        <w:rPr>
          <w:noProof/>
          <w:lang w:val="es-SV" w:eastAsia="es-SV"/>
        </w:rPr>
        <w:drawing>
          <wp:anchor distT="0" distB="0" distL="114300" distR="114300" simplePos="0" relativeHeight="251658240" behindDoc="0" locked="0" layoutInCell="1" allowOverlap="1" wp14:anchorId="48C917A3" wp14:editId="62562EBC">
            <wp:simplePos x="0" y="0"/>
            <wp:positionH relativeFrom="margin">
              <wp:align>right</wp:align>
            </wp:positionH>
            <wp:positionV relativeFrom="paragraph">
              <wp:posOffset>266700</wp:posOffset>
            </wp:positionV>
            <wp:extent cx="5610860" cy="6868795"/>
            <wp:effectExtent l="0" t="0" r="8890" b="825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0860" cy="6868795"/>
                    </a:xfrm>
                    <a:prstGeom prst="rect">
                      <a:avLst/>
                    </a:prstGeom>
                    <a:noFill/>
                  </pic:spPr>
                </pic:pic>
              </a:graphicData>
            </a:graphic>
            <wp14:sizeRelH relativeFrom="page">
              <wp14:pctWidth>0</wp14:pctWidth>
            </wp14:sizeRelH>
            <wp14:sizeRelV relativeFrom="page">
              <wp14:pctHeight>0</wp14:pctHeight>
            </wp14:sizeRelV>
          </wp:anchor>
        </w:drawing>
      </w:r>
      <w:r>
        <w:rPr>
          <w:rFonts w:ascii="Bembo Std" w:hAnsi="Bembo Std"/>
          <w:sz w:val="21"/>
          <w:szCs w:val="21"/>
          <w:lang w:val="es-ES"/>
        </w:rPr>
        <w:br w:type="page"/>
      </w:r>
    </w:p>
    <w:p w14:paraId="528FC765" w14:textId="4CD876F2" w:rsidR="004F2604" w:rsidRPr="00D3216B" w:rsidRDefault="004F2604" w:rsidP="00676F98">
      <w:pPr>
        <w:pStyle w:val="SectionIXHeader"/>
        <w:spacing w:line="360" w:lineRule="auto"/>
        <w:rPr>
          <w:rFonts w:ascii="Bembo Std" w:hAnsi="Bembo Std"/>
          <w:sz w:val="21"/>
          <w:szCs w:val="21"/>
          <w:lang w:val="es-ES"/>
        </w:rPr>
      </w:pPr>
      <w:r w:rsidRPr="00D3216B">
        <w:rPr>
          <w:rFonts w:ascii="Bembo Std" w:hAnsi="Bembo Std"/>
          <w:sz w:val="21"/>
          <w:szCs w:val="21"/>
          <w:lang w:val="es-ES"/>
        </w:rPr>
        <w:lastRenderedPageBreak/>
        <w:t xml:space="preserve">CONTRATO DE SUMINISTRO DE BIENES </w:t>
      </w:r>
      <w:r w:rsidR="00567393" w:rsidRPr="00D3216B">
        <w:rPr>
          <w:rFonts w:ascii="Bembo Std" w:hAnsi="Bembo Std"/>
          <w:sz w:val="21"/>
          <w:szCs w:val="21"/>
          <w:lang w:val="es-ES"/>
        </w:rPr>
        <w:t>17</w:t>
      </w:r>
      <w:r w:rsidRPr="00D3216B">
        <w:rPr>
          <w:rFonts w:ascii="Bembo Std" w:hAnsi="Bembo Std"/>
          <w:sz w:val="21"/>
          <w:szCs w:val="21"/>
          <w:lang w:val="es-ES"/>
        </w:rPr>
        <w:t>/</w:t>
      </w:r>
      <w:r w:rsidR="00567393" w:rsidRPr="00D3216B">
        <w:rPr>
          <w:rFonts w:ascii="Bembo Std" w:hAnsi="Bembo Std"/>
          <w:sz w:val="21"/>
          <w:szCs w:val="21"/>
          <w:lang w:val="es-ES"/>
        </w:rPr>
        <w:t>2022</w:t>
      </w:r>
      <w:r w:rsidRPr="00D3216B">
        <w:rPr>
          <w:rFonts w:ascii="Bembo Std" w:hAnsi="Bembo Std"/>
          <w:sz w:val="21"/>
          <w:szCs w:val="21"/>
          <w:lang w:val="es-ES"/>
        </w:rPr>
        <w:t xml:space="preserve"> ACP-UGP</w:t>
      </w:r>
    </w:p>
    <w:p w14:paraId="70E14A4D" w14:textId="77777777" w:rsidR="004F2604" w:rsidRPr="00D3216B" w:rsidRDefault="004F2604" w:rsidP="00676F98">
      <w:pPr>
        <w:tabs>
          <w:tab w:val="left" w:pos="-720"/>
        </w:tabs>
        <w:suppressAutoHyphens/>
        <w:spacing w:line="360" w:lineRule="auto"/>
        <w:jc w:val="both"/>
        <w:rPr>
          <w:rFonts w:ascii="Bembo Std" w:hAnsi="Bembo Std"/>
          <w:sz w:val="21"/>
          <w:szCs w:val="21"/>
          <w:lang w:val="es-MX" w:eastAsia="zh-CN"/>
        </w:rPr>
      </w:pPr>
    </w:p>
    <w:p w14:paraId="3EB15ABF" w14:textId="77777777" w:rsidR="00AC47A6" w:rsidRDefault="00AC47A6" w:rsidP="00AC47A6">
      <w:pPr>
        <w:pStyle w:val="Normal1"/>
        <w:spacing w:after="0" w:line="360" w:lineRule="auto"/>
        <w:jc w:val="both"/>
        <w:rPr>
          <w:rFonts w:ascii="Bembo Std" w:hAnsi="Bembo Std" w:cs="Times New Roman"/>
          <w:color w:val="000000"/>
          <w:sz w:val="22"/>
          <w:szCs w:val="22"/>
        </w:rPr>
      </w:pPr>
      <w:r w:rsidRPr="007E0954">
        <w:rPr>
          <w:rFonts w:ascii="Bembo Std" w:hAnsi="Bembo Std" w:cs="Times New Roman"/>
          <w:color w:val="000000"/>
          <w:sz w:val="22"/>
          <w:szCs w:val="22"/>
        </w:rPr>
        <w:t xml:space="preserve">Nosotros, </w:t>
      </w:r>
      <w:r w:rsidRPr="007E0954">
        <w:rPr>
          <w:rFonts w:ascii="Bembo Std" w:hAnsi="Bembo Std" w:cs="Times New Roman"/>
          <w:b/>
          <w:color w:val="000000"/>
          <w:sz w:val="22"/>
          <w:szCs w:val="22"/>
        </w:rPr>
        <w:t>BERTHA PATRICIA FIGUEROA DE QUINTEROS</w:t>
      </w:r>
      <w:r w:rsidRPr="007E0954">
        <w:rPr>
          <w:rFonts w:ascii="Bembo Std" w:hAnsi="Bembo Std" w:cs="Times New Roman"/>
          <w:color w:val="000000"/>
          <w:sz w:val="22"/>
          <w:szCs w:val="22"/>
        </w:rPr>
        <w:t>, mayor de edad, Doctora en Medicina, del domicilio de</w:t>
      </w:r>
      <w:r>
        <w:rPr>
          <w:rFonts w:ascii="Bembo Std" w:hAnsi="Bembo Std" w:cs="Times New Roman"/>
          <w:color w:val="000000"/>
          <w:sz w:val="22"/>
          <w:szCs w:val="22"/>
        </w:rPr>
        <w:t xml:space="preserve">                 </w:t>
      </w:r>
      <w:proofErr w:type="gramStart"/>
      <w:r>
        <w:rPr>
          <w:rFonts w:ascii="Bembo Std" w:hAnsi="Bembo Std" w:cs="Times New Roman"/>
          <w:color w:val="000000"/>
          <w:sz w:val="22"/>
          <w:szCs w:val="22"/>
        </w:rPr>
        <w:t xml:space="preserve">  </w:t>
      </w:r>
      <w:r w:rsidRPr="007E0954">
        <w:rPr>
          <w:rFonts w:ascii="Bembo Std" w:hAnsi="Bembo Std" w:cs="Times New Roman"/>
          <w:color w:val="000000"/>
          <w:sz w:val="22"/>
          <w:szCs w:val="22"/>
        </w:rPr>
        <w:t>,</w:t>
      </w:r>
      <w:proofErr w:type="gramEnd"/>
      <w:r w:rsidRPr="007E0954">
        <w:rPr>
          <w:rFonts w:ascii="Bembo Std" w:hAnsi="Bembo Std" w:cs="Times New Roman"/>
          <w:color w:val="000000"/>
          <w:sz w:val="22"/>
          <w:szCs w:val="22"/>
        </w:rPr>
        <w:t xml:space="preserve"> departamento de</w:t>
      </w:r>
      <w:r>
        <w:rPr>
          <w:rFonts w:ascii="Bembo Std" w:hAnsi="Bembo Std" w:cs="Times New Roman"/>
          <w:color w:val="000000"/>
          <w:sz w:val="22"/>
          <w:szCs w:val="22"/>
        </w:rPr>
        <w:t xml:space="preserve">                 </w:t>
      </w:r>
      <w:r w:rsidRPr="007E0954">
        <w:rPr>
          <w:rFonts w:ascii="Bembo Std" w:hAnsi="Bembo Std" w:cs="Times New Roman"/>
          <w:color w:val="000000"/>
          <w:sz w:val="22"/>
          <w:szCs w:val="22"/>
        </w:rPr>
        <w:t>, portadora de mi Documento Único de Identidad número:</w:t>
      </w:r>
      <w:r>
        <w:rPr>
          <w:rFonts w:ascii="Bembo Std" w:hAnsi="Bembo Std" w:cs="Times New Roman"/>
          <w:color w:val="000000"/>
          <w:sz w:val="22"/>
          <w:szCs w:val="22"/>
        </w:rPr>
        <w:t xml:space="preserve">                                                  </w:t>
      </w:r>
      <w:r w:rsidRPr="007E0954">
        <w:rPr>
          <w:rFonts w:ascii="Bembo Std" w:hAnsi="Bembo Std" w:cs="Times New Roman"/>
          <w:color w:val="000000"/>
          <w:sz w:val="22"/>
          <w:szCs w:val="22"/>
        </w:rPr>
        <w:t>, con Número de Identificación Tributaria</w:t>
      </w:r>
    </w:p>
    <w:p w14:paraId="7962773D" w14:textId="77777777" w:rsidR="008141F2" w:rsidRDefault="00AC47A6" w:rsidP="00AC47A6">
      <w:pPr>
        <w:tabs>
          <w:tab w:val="left" w:pos="-720"/>
        </w:tabs>
        <w:suppressAutoHyphens/>
        <w:spacing w:line="360" w:lineRule="auto"/>
        <w:jc w:val="both"/>
        <w:rPr>
          <w:rFonts w:ascii="Bembo Std" w:hAnsi="Bembo Std"/>
          <w:sz w:val="21"/>
          <w:szCs w:val="21"/>
          <w:lang w:val="es-MX" w:eastAsia="zh-CN"/>
        </w:rPr>
      </w:pPr>
      <w:r>
        <w:rPr>
          <w:rFonts w:ascii="Bembo Std" w:hAnsi="Bembo Std"/>
          <w:color w:val="000000"/>
          <w:sz w:val="22"/>
          <w:szCs w:val="22"/>
        </w:rPr>
        <w:t xml:space="preserve">                                                    </w:t>
      </w:r>
      <w:r w:rsidRPr="007E0954">
        <w:rPr>
          <w:rFonts w:ascii="Bembo Std" w:hAnsi="Bembo Std"/>
          <w:color w:val="000000"/>
          <w:sz w:val="22"/>
          <w:szCs w:val="22"/>
        </w:rPr>
        <w:t xml:space="preserve">, </w:t>
      </w:r>
      <w:r w:rsidR="004F2604" w:rsidRPr="00D3216B">
        <w:rPr>
          <w:rFonts w:ascii="Bembo Std" w:hAnsi="Bembo Std"/>
          <w:color w:val="000000"/>
          <w:sz w:val="21"/>
          <w:szCs w:val="21"/>
        </w:rPr>
        <w:t xml:space="preserve">actuando en nombre y representación del Ministerio de Salud, con Número de Identificación Tributaria cero seiscientos catorce – cero diez mil ciento veintidós – cero </w:t>
      </w:r>
      <w:proofErr w:type="spellStart"/>
      <w:r w:rsidR="004F2604" w:rsidRPr="00D3216B">
        <w:rPr>
          <w:rFonts w:ascii="Bembo Std" w:hAnsi="Bembo Std"/>
          <w:color w:val="000000"/>
          <w:sz w:val="21"/>
          <w:szCs w:val="21"/>
        </w:rPr>
        <w:t>cero</w:t>
      </w:r>
      <w:proofErr w:type="spellEnd"/>
      <w:r w:rsidR="004F2604" w:rsidRPr="00D3216B">
        <w:rPr>
          <w:rFonts w:ascii="Bembo Std" w:hAnsi="Bembo Std"/>
          <w:color w:val="000000"/>
          <w:sz w:val="21"/>
          <w:szCs w:val="21"/>
        </w:rPr>
        <w:t xml:space="preserve"> tres – dos, personería que compruebo con la siguiente documentación: I) Copia Certificada del Acuerdo del Órgano Ejecutivo en el Ramo de Salud número UNO NUEVE CUATRO </w:t>
      </w:r>
      <w:proofErr w:type="spellStart"/>
      <w:r w:rsidR="004F2604" w:rsidRPr="00D3216B">
        <w:rPr>
          <w:rFonts w:ascii="Bembo Std" w:hAnsi="Bembo Std"/>
          <w:color w:val="000000"/>
          <w:sz w:val="21"/>
          <w:szCs w:val="21"/>
        </w:rPr>
        <w:t>CUATRO</w:t>
      </w:r>
      <w:proofErr w:type="spellEnd"/>
      <w:r w:rsidR="004F2604" w:rsidRPr="00D3216B">
        <w:rPr>
          <w:rFonts w:ascii="Bembo Std" w:hAnsi="Bembo Std"/>
          <w:color w:val="000000"/>
          <w:sz w:val="21"/>
          <w:szCs w:val="21"/>
        </w:rPr>
        <w:t xml:space="preserve"> BIS de fecha treinta de junio de dos mil veintiuno, extendida por la Jefa de Recursos Humanos del Ministerio de Salud, el día diecisiete de agosto de dos mil veintiuno, mediante el cual el Dr. Francisco José </w:t>
      </w:r>
      <w:proofErr w:type="spellStart"/>
      <w:r w:rsidR="004F2604" w:rsidRPr="00D3216B">
        <w:rPr>
          <w:rFonts w:ascii="Bembo Std" w:hAnsi="Bembo Std"/>
          <w:color w:val="000000"/>
          <w:sz w:val="21"/>
          <w:szCs w:val="21"/>
        </w:rPr>
        <w:t>Alabi</w:t>
      </w:r>
      <w:proofErr w:type="spellEnd"/>
      <w:r w:rsidR="004F2604" w:rsidRPr="00D3216B">
        <w:rPr>
          <w:rFonts w:ascii="Bembo Std" w:hAnsi="Bembo Std"/>
          <w:color w:val="000000"/>
          <w:sz w:val="21"/>
          <w:szCs w:val="21"/>
        </w:rPr>
        <w:t xml:space="preserve"> Montoya en su calidad de Ministro de Salud Ad-Honorem ACUERDA delegar a la doctora Bertha Patricia Figueroa de Quinteros, como responsable de firmar Órdenes de Compra o Contratos hasta por un monto de doscientos cuarenta salarios mínimos para el sector comercio para el PROGRAMA INTEGRADO DE SALUD II-PRIDES II; y II) Copia Certificada del Acuerdo del Órgano Ejecutivo en el Ramo de Salud número DOS UNO CERO UNO BIS de fecha veintitrés de julio de dos mil veintiuno extendido por la Jefa de Recursos Humanos del Ministerio de Salud, el día veintitrés de agosto de dos mil veintiuno, mediante el cual el Dr. Francisco José </w:t>
      </w:r>
      <w:proofErr w:type="spellStart"/>
      <w:r w:rsidR="004F2604" w:rsidRPr="00D3216B">
        <w:rPr>
          <w:rFonts w:ascii="Bembo Std" w:hAnsi="Bembo Std"/>
          <w:color w:val="000000"/>
          <w:sz w:val="21"/>
          <w:szCs w:val="21"/>
        </w:rPr>
        <w:t>Alabi</w:t>
      </w:r>
      <w:proofErr w:type="spellEnd"/>
      <w:r w:rsidR="004F2604" w:rsidRPr="00D3216B">
        <w:rPr>
          <w:rFonts w:ascii="Bembo Std" w:hAnsi="Bembo Std"/>
          <w:color w:val="000000"/>
          <w:sz w:val="21"/>
          <w:szCs w:val="21"/>
        </w:rPr>
        <w:t xml:space="preserve"> Montoya en su calidad de Ministro de Salud Ad-Honorem ACUERDA delegar a la doctora Bertha Patricia Figueroa de Quinteros, como Coordinadora de la Unidad de Gestión del Programa (UGP), a partir del veintitrés de julio de dos mil veintiuno para cumplir con los objetivos del Contrato de Préstamo N°3608/OC-ES PRIDES II; documentos en los que consta la calidad en la que actúa la compareciente</w:t>
      </w:r>
      <w:r w:rsidR="004F2604" w:rsidRPr="00D3216B">
        <w:rPr>
          <w:rFonts w:ascii="Bembo Std" w:hAnsi="Bembo Std"/>
          <w:sz w:val="21"/>
          <w:szCs w:val="21"/>
        </w:rPr>
        <w:t xml:space="preserve">; y que para los efectos de este Contrato me denominaré </w:t>
      </w:r>
      <w:r w:rsidR="004F2604" w:rsidRPr="00D3216B">
        <w:rPr>
          <w:rFonts w:ascii="Bembo Std" w:hAnsi="Bembo Std"/>
          <w:b/>
          <w:bCs/>
          <w:i/>
          <w:iCs/>
          <w:sz w:val="21"/>
          <w:szCs w:val="21"/>
        </w:rPr>
        <w:t>MINISTERIO DE SALUD</w:t>
      </w:r>
      <w:r w:rsidR="004F2604" w:rsidRPr="00D3216B">
        <w:rPr>
          <w:rFonts w:ascii="Bembo Std" w:hAnsi="Bembo Std"/>
          <w:sz w:val="21"/>
          <w:szCs w:val="21"/>
        </w:rPr>
        <w:t xml:space="preserve">, o simplemente </w:t>
      </w:r>
      <w:r w:rsidR="004F2604" w:rsidRPr="00D3216B">
        <w:rPr>
          <w:rFonts w:ascii="Bembo Std" w:hAnsi="Bembo Std"/>
          <w:b/>
          <w:bCs/>
          <w:i/>
          <w:iCs/>
          <w:sz w:val="21"/>
          <w:szCs w:val="21"/>
        </w:rPr>
        <w:t>EL MINSAL</w:t>
      </w:r>
      <w:r w:rsidR="004F2604" w:rsidRPr="00D3216B">
        <w:rPr>
          <w:rFonts w:ascii="Bembo Std" w:hAnsi="Bembo Std"/>
          <w:b/>
          <w:bCs/>
          <w:spacing w:val="-3"/>
          <w:sz w:val="21"/>
          <w:szCs w:val="21"/>
          <w:shd w:val="clear" w:color="auto" w:fill="FFFFFF"/>
          <w:lang w:eastAsia="es-BO"/>
        </w:rPr>
        <w:t>,</w:t>
      </w:r>
      <w:bookmarkStart w:id="0" w:name="__Fieldmark__0_989013811"/>
      <w:bookmarkStart w:id="1" w:name="__Fieldmark__0_2063021757"/>
      <w:bookmarkStart w:id="2" w:name="__Fieldmark__0_429399023"/>
      <w:bookmarkStart w:id="3" w:name="__Fieldmark__0_311277126"/>
      <w:bookmarkStart w:id="4" w:name="__Fieldmark__13847_1059946977"/>
      <w:bookmarkStart w:id="5" w:name="__Fieldmark__0_1845662457"/>
      <w:r w:rsidR="004F2604" w:rsidRPr="00D3216B">
        <w:rPr>
          <w:rFonts w:ascii="Bembo Std" w:hAnsi="Bembo Std"/>
          <w:b/>
          <w:bCs/>
          <w:spacing w:val="-3"/>
          <w:sz w:val="21"/>
          <w:szCs w:val="21"/>
          <w:shd w:val="clear" w:color="auto" w:fill="FFFFFF"/>
          <w:lang w:eastAsia="es-BO"/>
        </w:rPr>
        <w:t xml:space="preserve"> </w:t>
      </w:r>
      <w:r w:rsidR="004F2604" w:rsidRPr="00D3216B">
        <w:rPr>
          <w:rFonts w:ascii="Bembo Std" w:hAnsi="Bembo Std"/>
          <w:spacing w:val="-3"/>
          <w:sz w:val="21"/>
          <w:szCs w:val="21"/>
          <w:shd w:val="clear" w:color="auto" w:fill="FFFFFF"/>
          <w:lang w:eastAsia="es-BO"/>
        </w:rPr>
        <w:t xml:space="preserve">o </w:t>
      </w:r>
      <w:bookmarkStart w:id="6" w:name="__Fieldmark__9485_10599469771"/>
      <w:bookmarkStart w:id="7" w:name="__Fieldmark__37_3046672191"/>
      <w:bookmarkStart w:id="8" w:name="__Fieldmark__31_9713555111"/>
      <w:bookmarkStart w:id="9" w:name="__Fieldmark__798_16929781101"/>
      <w:bookmarkStart w:id="10" w:name="__Fieldmark__10235_10599469771"/>
      <w:bookmarkEnd w:id="0"/>
      <w:bookmarkEnd w:id="1"/>
      <w:bookmarkEnd w:id="2"/>
      <w:bookmarkEnd w:id="3"/>
      <w:bookmarkEnd w:id="4"/>
      <w:bookmarkEnd w:id="5"/>
      <w:bookmarkEnd w:id="6"/>
      <w:bookmarkEnd w:id="7"/>
      <w:bookmarkEnd w:id="8"/>
      <w:bookmarkEnd w:id="9"/>
      <w:bookmarkEnd w:id="10"/>
      <w:r w:rsidR="004F2604" w:rsidRPr="00D3216B">
        <w:rPr>
          <w:rFonts w:ascii="Bembo Std" w:hAnsi="Bembo Std"/>
          <w:spacing w:val="-3"/>
          <w:sz w:val="21"/>
          <w:szCs w:val="21"/>
          <w:shd w:val="clear" w:color="auto" w:fill="FFFFFF"/>
          <w:lang w:eastAsia="es-BO"/>
        </w:rPr>
        <w:t>“</w:t>
      </w:r>
      <w:r w:rsidR="004F2604" w:rsidRPr="00D3216B">
        <w:rPr>
          <w:rFonts w:ascii="Bembo Std" w:hAnsi="Bembo Std"/>
          <w:b/>
          <w:bCs/>
          <w:spacing w:val="-3"/>
          <w:sz w:val="21"/>
          <w:szCs w:val="21"/>
          <w:shd w:val="clear" w:color="auto" w:fill="FFFFFF"/>
          <w:lang w:eastAsia="es-BO"/>
        </w:rPr>
        <w:t>EL CONTRATANTE”,</w:t>
      </w:r>
      <w:r w:rsidR="004F2604" w:rsidRPr="00D3216B">
        <w:rPr>
          <w:rFonts w:ascii="Bembo Std" w:hAnsi="Bembo Std"/>
          <w:spacing w:val="-3"/>
          <w:sz w:val="21"/>
          <w:szCs w:val="21"/>
          <w:shd w:val="clear" w:color="auto" w:fill="FFFFFF"/>
          <w:lang w:eastAsia="es-BO"/>
        </w:rPr>
        <w:t xml:space="preserve"> con domicilio legal en Calle Arce No. 827, San Salvador; </w:t>
      </w:r>
      <w:r w:rsidR="004F2604" w:rsidRPr="00D3216B">
        <w:rPr>
          <w:rFonts w:ascii="Bembo Std" w:hAnsi="Bembo Std"/>
          <w:color w:val="000000"/>
          <w:sz w:val="21"/>
          <w:szCs w:val="21"/>
        </w:rPr>
        <w:t>y por otra parte</w:t>
      </w:r>
      <w:r w:rsidR="007E29E7" w:rsidRPr="00D3216B">
        <w:rPr>
          <w:rFonts w:ascii="Bembo Std" w:hAnsi="Bembo Std"/>
          <w:sz w:val="21"/>
          <w:szCs w:val="21"/>
          <w:lang w:val="es-MX" w:eastAsia="zh-CN"/>
        </w:rPr>
        <w:t xml:space="preserve"> </w:t>
      </w:r>
      <w:r w:rsidR="004F2604" w:rsidRPr="00D3216B">
        <w:rPr>
          <w:rFonts w:ascii="Bembo Std" w:hAnsi="Bembo Std"/>
          <w:b/>
          <w:bCs/>
          <w:sz w:val="21"/>
          <w:szCs w:val="21"/>
          <w:lang w:val="es-MX" w:eastAsia="zh-CN"/>
        </w:rPr>
        <w:t>JUAN ERNESTO HIDALGO CAÑADA</w:t>
      </w:r>
      <w:r w:rsidR="004F2604" w:rsidRPr="00D3216B">
        <w:rPr>
          <w:rFonts w:ascii="Bembo Std" w:hAnsi="Bembo Std"/>
          <w:sz w:val="21"/>
          <w:szCs w:val="21"/>
          <w:lang w:val="es-MX" w:eastAsia="zh-CN"/>
        </w:rPr>
        <w:t>, mayor de edad, empresario, del domicilio de</w:t>
      </w:r>
      <w:r w:rsidR="008141F2">
        <w:rPr>
          <w:rFonts w:ascii="Bembo Std" w:hAnsi="Bembo Std"/>
          <w:sz w:val="21"/>
          <w:szCs w:val="21"/>
          <w:lang w:val="es-MX" w:eastAsia="zh-CN"/>
        </w:rPr>
        <w:t xml:space="preserve">                          </w:t>
      </w:r>
      <w:r w:rsidR="004F2604" w:rsidRPr="00D3216B">
        <w:rPr>
          <w:rFonts w:ascii="Bembo Std" w:hAnsi="Bembo Std"/>
          <w:sz w:val="21"/>
          <w:szCs w:val="21"/>
          <w:lang w:val="es-MX" w:eastAsia="zh-CN"/>
        </w:rPr>
        <w:t>, Departamento de</w:t>
      </w:r>
      <w:r w:rsidR="008141F2">
        <w:rPr>
          <w:rFonts w:ascii="Bembo Std" w:hAnsi="Bembo Std"/>
          <w:sz w:val="21"/>
          <w:szCs w:val="21"/>
          <w:lang w:val="es-MX" w:eastAsia="zh-CN"/>
        </w:rPr>
        <w:t xml:space="preserve">                                </w:t>
      </w:r>
      <w:r w:rsidR="004F2604" w:rsidRPr="00D3216B">
        <w:rPr>
          <w:rFonts w:ascii="Bembo Std" w:hAnsi="Bembo Std"/>
          <w:sz w:val="21"/>
          <w:szCs w:val="21"/>
          <w:lang w:val="es-MX" w:eastAsia="zh-CN"/>
        </w:rPr>
        <w:t>, portador de mi Documento Único de Identidad</w:t>
      </w:r>
    </w:p>
    <w:p w14:paraId="7CA46854" w14:textId="77777777" w:rsidR="008141F2" w:rsidRDefault="008141F2" w:rsidP="00AC47A6">
      <w:pPr>
        <w:tabs>
          <w:tab w:val="left" w:pos="-720"/>
        </w:tabs>
        <w:suppressAutoHyphens/>
        <w:spacing w:line="360" w:lineRule="auto"/>
        <w:jc w:val="both"/>
        <w:rPr>
          <w:rFonts w:ascii="Bembo Std" w:hAnsi="Bembo Std"/>
          <w:sz w:val="21"/>
          <w:szCs w:val="21"/>
          <w:lang w:val="es-MX" w:eastAsia="zh-CN"/>
        </w:rPr>
      </w:pPr>
      <w:r>
        <w:rPr>
          <w:rFonts w:ascii="Bembo Std" w:hAnsi="Bembo Std"/>
          <w:sz w:val="21"/>
          <w:szCs w:val="21"/>
          <w:lang w:val="es-MX" w:eastAsia="zh-CN"/>
        </w:rPr>
        <w:t xml:space="preserve">                                                           </w:t>
      </w:r>
      <w:r w:rsidR="004F2604" w:rsidRPr="00D3216B">
        <w:rPr>
          <w:rFonts w:ascii="Bembo Std" w:hAnsi="Bembo Std"/>
          <w:sz w:val="21"/>
          <w:szCs w:val="21"/>
          <w:lang w:val="es-MX" w:eastAsia="zh-CN"/>
        </w:rPr>
        <w:t>, y Número de Identificación Tributaria</w:t>
      </w:r>
    </w:p>
    <w:p w14:paraId="0DEC594C" w14:textId="61F9E389" w:rsidR="007E29E7" w:rsidRPr="00D3216B" w:rsidRDefault="008141F2" w:rsidP="00AC47A6">
      <w:pPr>
        <w:tabs>
          <w:tab w:val="left" w:pos="-720"/>
        </w:tabs>
        <w:suppressAutoHyphens/>
        <w:spacing w:line="360" w:lineRule="auto"/>
        <w:jc w:val="both"/>
        <w:rPr>
          <w:rFonts w:ascii="Bembo Std" w:hAnsi="Bembo Std"/>
          <w:sz w:val="21"/>
          <w:szCs w:val="21"/>
          <w:lang w:val="es-MX" w:eastAsia="zh-CN"/>
        </w:rPr>
      </w:pPr>
      <w:r>
        <w:rPr>
          <w:rFonts w:ascii="Bembo Std" w:hAnsi="Bembo Std"/>
          <w:sz w:val="21"/>
          <w:szCs w:val="21"/>
          <w:lang w:val="es-MX" w:eastAsia="zh-CN"/>
        </w:rPr>
        <w:t xml:space="preserve">                                                                                     </w:t>
      </w:r>
      <w:r w:rsidR="004F2604" w:rsidRPr="00D3216B">
        <w:rPr>
          <w:rFonts w:ascii="Bembo Std" w:hAnsi="Bembo Std"/>
          <w:sz w:val="21"/>
          <w:szCs w:val="21"/>
          <w:lang w:val="es-MX" w:eastAsia="zh-CN"/>
        </w:rPr>
        <w:t xml:space="preserve">, actuando como </w:t>
      </w:r>
      <w:bookmarkStart w:id="11" w:name="_Hlk23945595"/>
      <w:r w:rsidR="004F2604" w:rsidRPr="00D3216B">
        <w:rPr>
          <w:rFonts w:ascii="Bembo Std" w:hAnsi="Bembo Std"/>
          <w:sz w:val="21"/>
          <w:szCs w:val="21"/>
          <w:lang w:val="es-MX" w:eastAsia="zh-CN"/>
        </w:rPr>
        <w:t xml:space="preserve">Administrador Único Propietario y Representante legal </w:t>
      </w:r>
      <w:bookmarkEnd w:id="11"/>
      <w:r w:rsidR="004F2604" w:rsidRPr="00D3216B">
        <w:rPr>
          <w:rFonts w:ascii="Bembo Std" w:hAnsi="Bembo Std"/>
          <w:sz w:val="21"/>
          <w:szCs w:val="21"/>
          <w:lang w:val="es-MX" w:eastAsia="zh-CN"/>
        </w:rPr>
        <w:t xml:space="preserve">de la Sociedad </w:t>
      </w:r>
      <w:bookmarkStart w:id="12" w:name="_Hlk20397512"/>
      <w:r w:rsidR="004F2604" w:rsidRPr="00D3216B">
        <w:rPr>
          <w:rFonts w:ascii="Bembo Std" w:hAnsi="Bembo Std"/>
          <w:b/>
          <w:bCs/>
          <w:sz w:val="21"/>
          <w:szCs w:val="21"/>
          <w:lang w:val="es-MX" w:eastAsia="zh-CN"/>
        </w:rPr>
        <w:t>SERVICIOS TÉCNICOS MÉDICOS, SOCIEDAD ANÓNIMA DE CAPITAL VARIABLE</w:t>
      </w:r>
      <w:r w:rsidR="004F2604" w:rsidRPr="00D3216B">
        <w:rPr>
          <w:rFonts w:ascii="Bembo Std" w:hAnsi="Bembo Std"/>
          <w:sz w:val="21"/>
          <w:szCs w:val="21"/>
          <w:lang w:val="es-MX" w:eastAsia="zh-CN"/>
        </w:rPr>
        <w:t xml:space="preserve">, que puede abreviarse </w:t>
      </w:r>
      <w:bookmarkStart w:id="13" w:name="_Hlk23947383"/>
      <w:r w:rsidR="004F2604" w:rsidRPr="00D3216B">
        <w:rPr>
          <w:rFonts w:ascii="Bembo Std" w:hAnsi="Bembo Std"/>
          <w:b/>
          <w:bCs/>
          <w:sz w:val="21"/>
          <w:szCs w:val="21"/>
          <w:lang w:val="es-MX" w:eastAsia="zh-CN"/>
        </w:rPr>
        <w:t>S.T MEDIC, S.A. DE C.V.</w:t>
      </w:r>
      <w:r w:rsidR="004F2604" w:rsidRPr="00D3216B">
        <w:rPr>
          <w:rFonts w:ascii="Bembo Std" w:hAnsi="Bembo Std"/>
          <w:sz w:val="21"/>
          <w:szCs w:val="21"/>
          <w:lang w:val="es-MX" w:eastAsia="zh-CN"/>
        </w:rPr>
        <w:t>,</w:t>
      </w:r>
      <w:bookmarkEnd w:id="13"/>
      <w:r w:rsidR="004F2604" w:rsidRPr="00D3216B">
        <w:rPr>
          <w:rFonts w:ascii="Bembo Std" w:hAnsi="Bembo Std"/>
          <w:sz w:val="21"/>
          <w:szCs w:val="21"/>
          <w:lang w:val="es-MX" w:eastAsia="zh-CN"/>
        </w:rPr>
        <w:t xml:space="preserve"> </w:t>
      </w:r>
      <w:bookmarkEnd w:id="12"/>
      <w:r w:rsidR="004F2604" w:rsidRPr="00D3216B">
        <w:rPr>
          <w:rFonts w:ascii="Bembo Std" w:hAnsi="Bembo Std"/>
          <w:sz w:val="21"/>
          <w:szCs w:val="21"/>
          <w:lang w:val="es-MX" w:eastAsia="zh-CN"/>
        </w:rPr>
        <w:t xml:space="preserve">con Número de Identificación Tributaria  cero seis uno cuatro </w:t>
      </w:r>
      <w:proofErr w:type="spellStart"/>
      <w:r w:rsidR="004F2604" w:rsidRPr="00D3216B">
        <w:rPr>
          <w:rFonts w:ascii="Bembo Std" w:hAnsi="Bembo Std"/>
          <w:sz w:val="21"/>
          <w:szCs w:val="21"/>
          <w:lang w:val="es-MX" w:eastAsia="zh-CN"/>
        </w:rPr>
        <w:t>guión</w:t>
      </w:r>
      <w:proofErr w:type="spellEnd"/>
      <w:r w:rsidR="004F2604" w:rsidRPr="00D3216B">
        <w:rPr>
          <w:rFonts w:ascii="Bembo Std" w:hAnsi="Bembo Std"/>
          <w:sz w:val="21"/>
          <w:szCs w:val="21"/>
          <w:lang w:val="es-MX" w:eastAsia="zh-CN"/>
        </w:rPr>
        <w:t xml:space="preserve"> cero nueve cero cinco nueve ocho </w:t>
      </w:r>
      <w:proofErr w:type="spellStart"/>
      <w:r w:rsidR="004F2604" w:rsidRPr="00D3216B">
        <w:rPr>
          <w:rFonts w:ascii="Bembo Std" w:hAnsi="Bembo Std"/>
          <w:sz w:val="21"/>
          <w:szCs w:val="21"/>
          <w:lang w:val="es-MX" w:eastAsia="zh-CN"/>
        </w:rPr>
        <w:t>guión</w:t>
      </w:r>
      <w:proofErr w:type="spellEnd"/>
      <w:r w:rsidR="004F2604" w:rsidRPr="00D3216B">
        <w:rPr>
          <w:rFonts w:ascii="Bembo Std" w:hAnsi="Bembo Std"/>
          <w:sz w:val="21"/>
          <w:szCs w:val="21"/>
          <w:lang w:val="es-MX" w:eastAsia="zh-CN"/>
        </w:rPr>
        <w:t xml:space="preserve"> uno cero uno </w:t>
      </w:r>
      <w:proofErr w:type="spellStart"/>
      <w:r w:rsidR="004F2604" w:rsidRPr="00D3216B">
        <w:rPr>
          <w:rFonts w:ascii="Bembo Std" w:hAnsi="Bembo Std"/>
          <w:sz w:val="21"/>
          <w:szCs w:val="21"/>
          <w:lang w:val="es-MX" w:eastAsia="zh-CN"/>
        </w:rPr>
        <w:t>guión</w:t>
      </w:r>
      <w:proofErr w:type="spellEnd"/>
      <w:r w:rsidR="004F2604" w:rsidRPr="00D3216B">
        <w:rPr>
          <w:rFonts w:ascii="Bembo Std" w:hAnsi="Bembo Std"/>
          <w:sz w:val="21"/>
          <w:szCs w:val="21"/>
          <w:lang w:val="es-MX" w:eastAsia="zh-CN"/>
        </w:rPr>
        <w:t xml:space="preserve"> uno, y Número de Registro de Contribuyente uno cero seis uno cero uno </w:t>
      </w:r>
      <w:proofErr w:type="spellStart"/>
      <w:r w:rsidR="004F2604" w:rsidRPr="00D3216B">
        <w:rPr>
          <w:rFonts w:ascii="Bembo Std" w:hAnsi="Bembo Std"/>
          <w:sz w:val="21"/>
          <w:szCs w:val="21"/>
          <w:lang w:val="es-MX" w:eastAsia="zh-CN"/>
        </w:rPr>
        <w:t>guión</w:t>
      </w:r>
      <w:proofErr w:type="spellEnd"/>
      <w:r w:rsidR="004F2604" w:rsidRPr="00D3216B">
        <w:rPr>
          <w:rFonts w:ascii="Bembo Std" w:hAnsi="Bembo Std"/>
          <w:sz w:val="21"/>
          <w:szCs w:val="21"/>
          <w:lang w:val="es-MX" w:eastAsia="zh-CN"/>
        </w:rPr>
        <w:t xml:space="preserve"> uno; que en lo </w:t>
      </w:r>
      <w:r w:rsidR="004F2604" w:rsidRPr="00D3216B">
        <w:rPr>
          <w:rFonts w:ascii="Bembo Std" w:hAnsi="Bembo Std"/>
          <w:sz w:val="21"/>
          <w:szCs w:val="21"/>
          <w:lang w:val="es-MX" w:eastAsia="zh-CN"/>
        </w:rPr>
        <w:lastRenderedPageBreak/>
        <w:t xml:space="preserve">sucesivo me denominaré </w:t>
      </w:r>
      <w:r w:rsidR="004F2604" w:rsidRPr="00D3216B">
        <w:rPr>
          <w:rFonts w:ascii="Bembo Std" w:hAnsi="Bembo Std"/>
          <w:b/>
          <w:bCs/>
          <w:sz w:val="21"/>
          <w:szCs w:val="21"/>
          <w:lang w:val="es-MX" w:eastAsia="zh-CN"/>
        </w:rPr>
        <w:t>“EL PROVEEDOR”,</w:t>
      </w:r>
      <w:r w:rsidR="004F2604" w:rsidRPr="00D3216B">
        <w:rPr>
          <w:rFonts w:ascii="Bembo Std" w:hAnsi="Bembo Std"/>
          <w:sz w:val="21"/>
          <w:szCs w:val="21"/>
          <w:lang w:val="es-MX" w:eastAsia="zh-CN"/>
        </w:rPr>
        <w:t xml:space="preserve"> calidad que es acreditada mediante: a) Testimonio de Escritura Pública de Constitución de la sociedad SERVICIOS TECNICOS MEDICOS, SOCIEDAD ANÓNIMA DE CAPITAL VARIABLE, que puede abreviarse S.T MEDIC, S.A. DE C.V., otorgada en la ciudad de San Salvador, a las nueve horas del día nueve de mayo de mil novecientos noventa y ocho, ante los oficios notariales de HENRY WIGBERTO QUINTANILLA CORTEZ, inscrita en el Registro de Comercio el día veintiocho de mayo de mil novecientos noventa y ocho, bajo el número CINCUENTA Y OCHO del Libro UN MIL TRESCIENTOS CINCUENTA Y SEIS del Registro de Sociedades; de la que consta que su nacionalidad es salvadoreña, que su naturaleza, denominación es la ya expresada, que su domicilio es el de la ciudad de San Salvador; que su plazo es por tiempo indefinido, que dentro de su finalidad social se encuentra la realización de actos como el presente; que la Administración de la sociedad está confiada a un Administrador Único y suplente; que la Representación de la sociedad judicial y extrajudicial y el uso de la razón social, le corresponde al Administrador Único de la Sociedad, quién durará en sus funciones cinco años; b) </w:t>
      </w:r>
      <w:bookmarkStart w:id="14" w:name="_Hlk23952938"/>
      <w:r w:rsidR="004F2604" w:rsidRPr="00D3216B">
        <w:rPr>
          <w:rFonts w:ascii="Bembo Std" w:hAnsi="Bembo Std"/>
          <w:sz w:val="21"/>
          <w:szCs w:val="21"/>
          <w:lang w:val="es-MX" w:eastAsia="zh-CN"/>
        </w:rPr>
        <w:t>Testimonio de la Escritura Pública de Modificación al Pacto Social por Aumento de Capital Social</w:t>
      </w:r>
      <w:bookmarkEnd w:id="14"/>
      <w:r w:rsidR="004F2604" w:rsidRPr="00D3216B">
        <w:rPr>
          <w:rFonts w:ascii="Bembo Std" w:hAnsi="Bembo Std"/>
          <w:sz w:val="21"/>
          <w:szCs w:val="21"/>
          <w:lang w:val="es-MX" w:eastAsia="zh-CN"/>
        </w:rPr>
        <w:t xml:space="preserve">,  otorgada en la ciudad de San Salvador, a las ocho horas del día veintitrés de abril de dos mil tres, ante los oficios notariales de LUIS MOISES CARRANZA VELADO, inscrita en el Registro de Comercio el día veintiuno de mayo de dos mil tres , bajo el número TREINTA del Libro UN MIL OCHOCIENTOS DIEZ del Registro de Sociedades, en cual consta el Acuerdo de la Junta General Extraordinaria de Accionistas de Aumento de Capital Social y modificación de la Cláusula Quinta, c) Testimonio de la Escritura Pública de Modificación al Pacto Social por Aumento de Capital Social y Adecuación de Pacto Social otorgada en la ciudad de San Salvador, a las ocho horas del día veintiséis de noviembre  de dos mil once, ante los oficios notariales de JOSÉ ARTURO CRUZ ÁLVAREZ, inscrita en el Registro de Comercio el día quince de diciembre de dos mil once, bajo el número SEIS  del Libro DOS MIL OCHOCIENTOS CUARENTA Y NUEVE del Registro de Sociedades, en la cual consta el  Acuerdo de la Junta General Ordinaria y Extraordinaria de Accionistas de Aumento de Capital Social y modificación de la Cláusula Quinta; modificación de la Cláusula Vigésima del Pacto Social relacionada con el periodo durante el cual estará en funciones la Administración de la Sociedad de cinco a siete años; y Readecuación integra del texto del Pacto Social en concordancia con las disposiciones del Código Procesal Civil y Mercantil; y d) Credencial de Elección de Administrador Único Propietario y Suplente de la Sociedad, inscrita en el Registro de Comercio el día ocho de diciembre de dos mil diecisiete, bajo el número CIENTO CINCO del Libro TRES MIL OCHOCIENTOS VEINTINUEVE del Registro de Sociedades, en la cual consta que el otorgante fue electo como Administrador Único Propietario de la sociedad para el período de siete </w:t>
      </w:r>
      <w:r w:rsidR="004F2604" w:rsidRPr="00D3216B">
        <w:rPr>
          <w:rFonts w:ascii="Bembo Std" w:hAnsi="Bembo Std"/>
          <w:sz w:val="21"/>
          <w:szCs w:val="21"/>
          <w:lang w:val="es-MX" w:eastAsia="zh-CN"/>
        </w:rPr>
        <w:lastRenderedPageBreak/>
        <w:t>años, contados a partir de la fecha de inscripción en el Registro de Comercio,  por lo que se encuentra vigente su nombramiento, por lo que se encuentra facultado para celebrar actos como el presente</w:t>
      </w:r>
      <w:r w:rsidR="007E29E7" w:rsidRPr="00D3216B">
        <w:rPr>
          <w:rFonts w:ascii="Bembo Std" w:hAnsi="Bembo Std"/>
          <w:sz w:val="21"/>
          <w:szCs w:val="21"/>
          <w:lang w:val="es-ES" w:eastAsia="zh-CN"/>
        </w:rPr>
        <w:t xml:space="preserve">; </w:t>
      </w:r>
      <w:r w:rsidR="007E29E7" w:rsidRPr="00D3216B">
        <w:rPr>
          <w:rFonts w:ascii="Bembo Std" w:hAnsi="Bembo Std"/>
          <w:sz w:val="21"/>
          <w:szCs w:val="21"/>
          <w:lang w:val="es-MX" w:eastAsia="zh-CN"/>
        </w:rPr>
        <w:t>que en lo sucesivo del presente instrumento se denominará “</w:t>
      </w:r>
      <w:r w:rsidR="007E29E7" w:rsidRPr="00D3216B">
        <w:rPr>
          <w:rFonts w:ascii="Bembo Std" w:hAnsi="Bembo Std"/>
          <w:b/>
          <w:bCs/>
          <w:sz w:val="21"/>
          <w:szCs w:val="21"/>
          <w:lang w:val="es-MX" w:eastAsia="zh-CN"/>
        </w:rPr>
        <w:t>EL PROVEEDOR”</w:t>
      </w:r>
      <w:r w:rsidR="007E29E7" w:rsidRPr="00D3216B">
        <w:rPr>
          <w:rFonts w:ascii="Bembo Std" w:hAnsi="Bembo Std"/>
          <w:sz w:val="21"/>
          <w:szCs w:val="21"/>
          <w:lang w:val="es-MX" w:eastAsia="zh-CN"/>
        </w:rPr>
        <w:t>; por lo que en el carácter con que comparecemos convenimos en celebrar el presente Contrato de acuerdo a las siguientes cláusulas:</w:t>
      </w:r>
    </w:p>
    <w:p w14:paraId="3F2A6CAF" w14:textId="77777777" w:rsidR="007E29E7" w:rsidRPr="00D3216B" w:rsidRDefault="007E29E7" w:rsidP="00676F98">
      <w:pPr>
        <w:tabs>
          <w:tab w:val="left" w:pos="-720"/>
        </w:tabs>
        <w:suppressAutoHyphens/>
        <w:spacing w:line="360" w:lineRule="auto"/>
        <w:jc w:val="both"/>
        <w:rPr>
          <w:rFonts w:ascii="Bembo Std" w:hAnsi="Bembo Std"/>
          <w:spacing w:val="-3"/>
          <w:sz w:val="21"/>
          <w:szCs w:val="21"/>
          <w:shd w:val="clear" w:color="auto" w:fill="FFFFFF"/>
          <w:lang w:val="es-ES" w:eastAsia="es-BO"/>
        </w:rPr>
      </w:pPr>
    </w:p>
    <w:p w14:paraId="599858A1" w14:textId="77777777" w:rsidR="004F2604" w:rsidRPr="00D3216B" w:rsidRDefault="007E29E7" w:rsidP="00676F98">
      <w:pPr>
        <w:tabs>
          <w:tab w:val="left" w:pos="-720"/>
        </w:tabs>
        <w:suppressAutoHyphens/>
        <w:spacing w:line="360" w:lineRule="auto"/>
        <w:jc w:val="both"/>
        <w:rPr>
          <w:rFonts w:ascii="Bembo Std" w:hAnsi="Bembo Std"/>
          <w:sz w:val="21"/>
          <w:szCs w:val="21"/>
          <w:lang w:val="es-MX" w:eastAsia="zh-CN"/>
        </w:rPr>
      </w:pPr>
      <w:r w:rsidRPr="00D3216B">
        <w:rPr>
          <w:rFonts w:ascii="Bembo Std" w:hAnsi="Bembo Std"/>
          <w:b/>
          <w:bCs/>
          <w:sz w:val="21"/>
          <w:szCs w:val="21"/>
          <w:lang w:val="es-MX" w:eastAsia="zh-CN"/>
        </w:rPr>
        <w:t>CLÁUSULA PRIMERA: BASE LEGAL.</w:t>
      </w:r>
      <w:r w:rsidRPr="00D3216B">
        <w:rPr>
          <w:rFonts w:ascii="Bembo Std" w:hAnsi="Bembo Std"/>
          <w:sz w:val="21"/>
          <w:szCs w:val="21"/>
          <w:lang w:val="es-MX" w:eastAsia="zh-CN"/>
        </w:rPr>
        <w:t xml:space="preserve"> </w:t>
      </w:r>
      <w:r w:rsidR="004F2604" w:rsidRPr="00D3216B">
        <w:rPr>
          <w:rFonts w:ascii="Bembo Std" w:hAnsi="Bembo Std"/>
          <w:sz w:val="21"/>
          <w:szCs w:val="21"/>
          <w:lang w:val="es-MX" w:eastAsia="zh-CN"/>
        </w:rPr>
        <w:t>El presente Contrato se suscribe en base al Contrato de Préstamo BID N° 3608/OC-ES denominado “Programa Integrado de Salud II –PRIDES II” suscrito el día siete de abril de dos mil dieciséis, ratificado por la Asamblea Legislativa y publicado en el Diario Oficial, Tomo No. 419, de fecha once de junio de dos mil dieciocho, a ser ejecutado por EL MINSAL.</w:t>
      </w:r>
    </w:p>
    <w:p w14:paraId="448CF746" w14:textId="77777777" w:rsidR="007E29E7" w:rsidRPr="00D3216B" w:rsidRDefault="007E29E7" w:rsidP="00676F98">
      <w:pPr>
        <w:suppressAutoHyphens/>
        <w:spacing w:line="360" w:lineRule="auto"/>
        <w:jc w:val="both"/>
        <w:rPr>
          <w:rFonts w:ascii="Bembo Std" w:hAnsi="Bembo Std"/>
          <w:sz w:val="21"/>
          <w:szCs w:val="21"/>
          <w:lang w:val="es-MX" w:eastAsia="zh-CN"/>
        </w:rPr>
      </w:pPr>
    </w:p>
    <w:p w14:paraId="6EF709A6" w14:textId="77777777" w:rsidR="007E29E7" w:rsidRPr="00D3216B" w:rsidRDefault="007E29E7" w:rsidP="00676F98">
      <w:pPr>
        <w:suppressAutoHyphens/>
        <w:spacing w:line="360" w:lineRule="auto"/>
        <w:jc w:val="both"/>
        <w:rPr>
          <w:rFonts w:ascii="Bembo Std" w:hAnsi="Bembo Std"/>
          <w:sz w:val="21"/>
          <w:szCs w:val="21"/>
          <w:lang w:val="es-MX" w:eastAsia="zh-CN"/>
        </w:rPr>
      </w:pPr>
      <w:r w:rsidRPr="00D3216B">
        <w:rPr>
          <w:rFonts w:ascii="Bembo Std" w:hAnsi="Bembo Std"/>
          <w:b/>
          <w:bCs/>
          <w:sz w:val="21"/>
          <w:szCs w:val="21"/>
          <w:lang w:val="es-MX" w:eastAsia="zh-CN"/>
        </w:rPr>
        <w:t>CLÁUSULA SEGUNDA: OBJETO.</w:t>
      </w:r>
      <w:r w:rsidRPr="00D3216B">
        <w:rPr>
          <w:rFonts w:ascii="Bembo Std" w:hAnsi="Bembo Std"/>
          <w:sz w:val="21"/>
          <w:szCs w:val="21"/>
          <w:lang w:val="es-MX" w:eastAsia="zh-CN"/>
        </w:rPr>
        <w:t xml:space="preserve"> EL PROVEEDOR se obliga a suministrar </w:t>
      </w:r>
      <w:r w:rsidR="00A46A0C" w:rsidRPr="00D3216B">
        <w:rPr>
          <w:rFonts w:ascii="Bembo Std" w:hAnsi="Bembo Std" w:cstheme="minorHAnsi"/>
          <w:b/>
          <w:sz w:val="21"/>
          <w:szCs w:val="21"/>
        </w:rPr>
        <w:t>“EQUIPO Y MOBILIARIO DE LABORATORIO CLÍNICO PARA UNIDADES COMUNITARIAS DE SALUD FAMILIAR”.</w:t>
      </w:r>
    </w:p>
    <w:p w14:paraId="163A219D" w14:textId="77777777" w:rsidR="00A46A0C" w:rsidRPr="00D3216B" w:rsidRDefault="00A46A0C" w:rsidP="00676F98">
      <w:pPr>
        <w:suppressAutoHyphens/>
        <w:spacing w:line="360" w:lineRule="auto"/>
        <w:jc w:val="both"/>
        <w:rPr>
          <w:rFonts w:ascii="Bembo Std" w:hAnsi="Bembo Std"/>
          <w:sz w:val="21"/>
          <w:szCs w:val="21"/>
          <w:lang w:val="es-MX" w:eastAsia="zh-CN"/>
        </w:rPr>
      </w:pPr>
    </w:p>
    <w:p w14:paraId="4F2844B3" w14:textId="77777777" w:rsidR="007E29E7" w:rsidRPr="00D3216B" w:rsidRDefault="007E29E7" w:rsidP="00676F98">
      <w:pPr>
        <w:suppressAutoHyphens/>
        <w:spacing w:line="360" w:lineRule="auto"/>
        <w:jc w:val="both"/>
        <w:rPr>
          <w:rFonts w:ascii="Bembo Std" w:hAnsi="Bembo Std"/>
          <w:sz w:val="21"/>
          <w:szCs w:val="21"/>
          <w:lang w:val="es-MX" w:eastAsia="zh-CN"/>
        </w:rPr>
      </w:pPr>
      <w:r w:rsidRPr="00D3216B">
        <w:rPr>
          <w:rFonts w:ascii="Bembo Std" w:hAnsi="Bembo Std"/>
          <w:sz w:val="21"/>
          <w:szCs w:val="21"/>
          <w:lang w:val="es-MX" w:eastAsia="zh-CN"/>
        </w:rPr>
        <w:t>Es claramente entendido, que los precios unitarios establecidos en la oferta del PROVEEDOR son inalterables y se mantienen firmes hasta el cumplimiento de las obligaciones contractuales.</w:t>
      </w:r>
    </w:p>
    <w:p w14:paraId="56E05780" w14:textId="77777777" w:rsidR="007E29E7" w:rsidRPr="00D3216B" w:rsidRDefault="007E29E7" w:rsidP="00676F98">
      <w:pPr>
        <w:suppressAutoHyphens/>
        <w:spacing w:line="360" w:lineRule="auto"/>
        <w:jc w:val="both"/>
        <w:rPr>
          <w:rFonts w:ascii="Bembo Std" w:hAnsi="Bembo Std"/>
          <w:sz w:val="21"/>
          <w:szCs w:val="21"/>
          <w:lang w:val="es-MX" w:eastAsia="zh-CN"/>
        </w:rPr>
      </w:pPr>
    </w:p>
    <w:p w14:paraId="7789A67C" w14:textId="77777777" w:rsidR="007E29E7" w:rsidRPr="00D3216B" w:rsidRDefault="007E29E7" w:rsidP="00676F98">
      <w:pPr>
        <w:suppressAutoHyphens/>
        <w:spacing w:line="360" w:lineRule="auto"/>
        <w:jc w:val="both"/>
        <w:rPr>
          <w:rFonts w:ascii="Bembo Std" w:hAnsi="Bembo Std"/>
          <w:bCs/>
          <w:sz w:val="21"/>
          <w:szCs w:val="21"/>
          <w:lang w:val="es-MX" w:eastAsia="zh-CN"/>
        </w:rPr>
      </w:pPr>
      <w:r w:rsidRPr="00D3216B">
        <w:rPr>
          <w:rFonts w:ascii="Bembo Std" w:hAnsi="Bembo Std"/>
          <w:b/>
          <w:bCs/>
          <w:sz w:val="21"/>
          <w:szCs w:val="21"/>
          <w:lang w:val="es-MX" w:eastAsia="zh-CN"/>
        </w:rPr>
        <w:t xml:space="preserve">CLAUSULA TERCERA: DESCRIPCIÓN DE LOS BIENES. </w:t>
      </w:r>
      <w:r w:rsidRPr="00D3216B">
        <w:rPr>
          <w:rFonts w:ascii="Bembo Std" w:hAnsi="Bembo Std"/>
          <w:bCs/>
          <w:sz w:val="21"/>
          <w:szCs w:val="21"/>
          <w:lang w:val="es-MX" w:eastAsia="zh-CN"/>
        </w:rPr>
        <w:t xml:space="preserve">El proveedor se obliga a suministrar los bienes que se detallan a continuación: </w:t>
      </w:r>
    </w:p>
    <w:p w14:paraId="76C4CCD8" w14:textId="77777777" w:rsidR="00A46A0C" w:rsidRPr="00D3216B" w:rsidRDefault="00A46A0C" w:rsidP="00676F98">
      <w:pPr>
        <w:suppressAutoHyphens/>
        <w:spacing w:line="360" w:lineRule="auto"/>
        <w:jc w:val="both"/>
        <w:rPr>
          <w:rFonts w:ascii="Bembo Std" w:hAnsi="Bembo Std"/>
          <w:bCs/>
          <w:sz w:val="21"/>
          <w:szCs w:val="21"/>
          <w:lang w:val="es-MX" w:eastAsia="zh-CN"/>
        </w:rPr>
      </w:pPr>
    </w:p>
    <w:tbl>
      <w:tblPr>
        <w:tblW w:w="9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1276"/>
        <w:gridCol w:w="1417"/>
        <w:gridCol w:w="851"/>
        <w:gridCol w:w="1134"/>
        <w:gridCol w:w="851"/>
        <w:gridCol w:w="709"/>
        <w:gridCol w:w="567"/>
        <w:gridCol w:w="992"/>
        <w:gridCol w:w="11"/>
        <w:gridCol w:w="1406"/>
        <w:gridCol w:w="11"/>
      </w:tblGrid>
      <w:tr w:rsidR="00676F98" w:rsidRPr="00D3216B" w14:paraId="778A774E" w14:textId="77777777" w:rsidTr="00156CFC">
        <w:trPr>
          <w:gridAfter w:val="1"/>
          <w:wAfter w:w="11" w:type="dxa"/>
          <w:trHeight w:val="516"/>
          <w:tblHeader/>
          <w:jc w:val="center"/>
        </w:trPr>
        <w:tc>
          <w:tcPr>
            <w:tcW w:w="704" w:type="dxa"/>
            <w:shd w:val="clear" w:color="auto" w:fill="auto"/>
            <w:vAlign w:val="center"/>
            <w:hideMark/>
          </w:tcPr>
          <w:p w14:paraId="76F36696" w14:textId="77777777" w:rsidR="00676F98" w:rsidRPr="00910975" w:rsidRDefault="00676F98" w:rsidP="00D3216B">
            <w:pPr>
              <w:jc w:val="both"/>
              <w:rPr>
                <w:rFonts w:ascii="Bembo Std" w:hAnsi="Bembo Std" w:cstheme="minorHAnsi"/>
                <w:b/>
                <w:bCs/>
                <w:color w:val="000000"/>
                <w:sz w:val="18"/>
                <w:szCs w:val="18"/>
                <w:lang w:val="es-SV"/>
              </w:rPr>
            </w:pPr>
            <w:r w:rsidRPr="00910975">
              <w:rPr>
                <w:rFonts w:ascii="Bembo Std" w:hAnsi="Bembo Std" w:cstheme="minorHAnsi"/>
                <w:b/>
                <w:bCs/>
                <w:color w:val="000000"/>
                <w:sz w:val="18"/>
                <w:szCs w:val="18"/>
                <w:lang w:val="es-SV"/>
              </w:rPr>
              <w:t>ÍTEM</w:t>
            </w:r>
          </w:p>
        </w:tc>
        <w:tc>
          <w:tcPr>
            <w:tcW w:w="1276" w:type="dxa"/>
            <w:shd w:val="clear" w:color="auto" w:fill="auto"/>
            <w:vAlign w:val="center"/>
            <w:hideMark/>
          </w:tcPr>
          <w:p w14:paraId="72B38CE3" w14:textId="77777777" w:rsidR="00676F98" w:rsidRPr="00910975" w:rsidRDefault="00676F98" w:rsidP="00D3216B">
            <w:pPr>
              <w:jc w:val="both"/>
              <w:rPr>
                <w:rFonts w:ascii="Bembo Std" w:hAnsi="Bembo Std" w:cstheme="minorHAnsi"/>
                <w:b/>
                <w:bCs/>
                <w:color w:val="000000"/>
                <w:sz w:val="18"/>
                <w:szCs w:val="18"/>
                <w:lang w:val="es-SV"/>
              </w:rPr>
            </w:pPr>
            <w:r w:rsidRPr="00910975">
              <w:rPr>
                <w:rFonts w:ascii="Bembo Std" w:hAnsi="Bembo Std" w:cstheme="minorHAnsi"/>
                <w:b/>
                <w:bCs/>
                <w:color w:val="000000"/>
                <w:sz w:val="18"/>
                <w:szCs w:val="18"/>
                <w:lang w:val="es-SV"/>
              </w:rPr>
              <w:t>CÓDIGO DEL PRODUCTO</w:t>
            </w:r>
          </w:p>
        </w:tc>
        <w:tc>
          <w:tcPr>
            <w:tcW w:w="1417" w:type="dxa"/>
            <w:shd w:val="clear" w:color="auto" w:fill="auto"/>
            <w:vAlign w:val="center"/>
            <w:hideMark/>
          </w:tcPr>
          <w:p w14:paraId="6D30DF2B" w14:textId="77777777" w:rsidR="00676F98" w:rsidRPr="00910975" w:rsidRDefault="00676F98" w:rsidP="00D3216B">
            <w:pPr>
              <w:jc w:val="both"/>
              <w:rPr>
                <w:rFonts w:ascii="Bembo Std" w:hAnsi="Bembo Std" w:cstheme="minorHAnsi"/>
                <w:b/>
                <w:bCs/>
                <w:color w:val="000000"/>
                <w:sz w:val="18"/>
                <w:szCs w:val="18"/>
                <w:lang w:val="es-SV"/>
              </w:rPr>
            </w:pPr>
            <w:r w:rsidRPr="00910975">
              <w:rPr>
                <w:rFonts w:ascii="Bembo Std" w:hAnsi="Bembo Std" w:cstheme="minorHAnsi"/>
                <w:b/>
                <w:bCs/>
                <w:color w:val="000000"/>
                <w:sz w:val="18"/>
                <w:szCs w:val="18"/>
                <w:lang w:val="es-SV"/>
              </w:rPr>
              <w:t>DESCRIPCIÓN DEL PRODUCTO</w:t>
            </w:r>
          </w:p>
        </w:tc>
        <w:tc>
          <w:tcPr>
            <w:tcW w:w="851" w:type="dxa"/>
            <w:shd w:val="clear" w:color="auto" w:fill="auto"/>
            <w:vAlign w:val="center"/>
            <w:hideMark/>
          </w:tcPr>
          <w:p w14:paraId="06EE5475" w14:textId="77777777" w:rsidR="00676F98" w:rsidRPr="00910975" w:rsidRDefault="00676F98" w:rsidP="00D3216B">
            <w:pPr>
              <w:jc w:val="both"/>
              <w:rPr>
                <w:rFonts w:ascii="Bembo Std" w:hAnsi="Bembo Std" w:cstheme="minorHAnsi"/>
                <w:b/>
                <w:bCs/>
                <w:color w:val="000000"/>
                <w:sz w:val="18"/>
                <w:szCs w:val="18"/>
                <w:lang w:val="es-SV"/>
              </w:rPr>
            </w:pPr>
            <w:r w:rsidRPr="00910975">
              <w:rPr>
                <w:rFonts w:ascii="Bembo Std" w:hAnsi="Bembo Std" w:cstheme="minorHAnsi"/>
                <w:b/>
                <w:bCs/>
                <w:color w:val="000000"/>
                <w:sz w:val="18"/>
                <w:szCs w:val="18"/>
                <w:lang w:val="es-SV"/>
              </w:rPr>
              <w:t>MARCA</w:t>
            </w:r>
          </w:p>
        </w:tc>
        <w:tc>
          <w:tcPr>
            <w:tcW w:w="1134" w:type="dxa"/>
            <w:shd w:val="clear" w:color="auto" w:fill="auto"/>
            <w:vAlign w:val="center"/>
            <w:hideMark/>
          </w:tcPr>
          <w:p w14:paraId="002ACC46" w14:textId="77777777" w:rsidR="00676F98" w:rsidRPr="00910975" w:rsidRDefault="00676F98" w:rsidP="00D3216B">
            <w:pPr>
              <w:jc w:val="both"/>
              <w:rPr>
                <w:rFonts w:ascii="Bembo Std" w:hAnsi="Bembo Std" w:cstheme="minorHAnsi"/>
                <w:b/>
                <w:bCs/>
                <w:color w:val="000000"/>
                <w:sz w:val="18"/>
                <w:szCs w:val="18"/>
                <w:lang w:val="es-SV"/>
              </w:rPr>
            </w:pPr>
            <w:r w:rsidRPr="00910975">
              <w:rPr>
                <w:rFonts w:ascii="Bembo Std" w:hAnsi="Bembo Std" w:cstheme="minorHAnsi"/>
                <w:b/>
                <w:bCs/>
                <w:color w:val="000000"/>
                <w:sz w:val="18"/>
                <w:szCs w:val="18"/>
                <w:lang w:val="es-SV"/>
              </w:rPr>
              <w:t>PAÍS DE ORIGEN</w:t>
            </w:r>
          </w:p>
        </w:tc>
        <w:tc>
          <w:tcPr>
            <w:tcW w:w="851" w:type="dxa"/>
            <w:shd w:val="clear" w:color="auto" w:fill="auto"/>
            <w:vAlign w:val="center"/>
            <w:hideMark/>
          </w:tcPr>
          <w:p w14:paraId="04EB3CA6" w14:textId="77777777" w:rsidR="00676F98" w:rsidRPr="00910975" w:rsidRDefault="00676F98" w:rsidP="00D3216B">
            <w:pPr>
              <w:jc w:val="both"/>
              <w:rPr>
                <w:rFonts w:ascii="Bembo Std" w:hAnsi="Bembo Std" w:cstheme="minorHAnsi"/>
                <w:b/>
                <w:bCs/>
                <w:color w:val="000000"/>
                <w:sz w:val="18"/>
                <w:szCs w:val="18"/>
                <w:lang w:val="es-SV"/>
              </w:rPr>
            </w:pPr>
            <w:r w:rsidRPr="00910975">
              <w:rPr>
                <w:rFonts w:ascii="Bembo Std" w:hAnsi="Bembo Std" w:cstheme="minorHAnsi"/>
                <w:b/>
                <w:bCs/>
                <w:color w:val="000000"/>
                <w:sz w:val="18"/>
                <w:szCs w:val="18"/>
                <w:lang w:val="es-SV"/>
              </w:rPr>
              <w:t>PLAZO DE ENTREGA</w:t>
            </w:r>
          </w:p>
        </w:tc>
        <w:tc>
          <w:tcPr>
            <w:tcW w:w="709" w:type="dxa"/>
            <w:shd w:val="clear" w:color="auto" w:fill="auto"/>
            <w:vAlign w:val="center"/>
            <w:hideMark/>
          </w:tcPr>
          <w:p w14:paraId="4F826E05" w14:textId="77777777" w:rsidR="00676F98" w:rsidRPr="00910975" w:rsidRDefault="00676F98" w:rsidP="00D3216B">
            <w:pPr>
              <w:jc w:val="both"/>
              <w:rPr>
                <w:rFonts w:ascii="Bembo Std" w:hAnsi="Bembo Std" w:cstheme="minorHAnsi"/>
                <w:b/>
                <w:bCs/>
                <w:color w:val="000000"/>
                <w:sz w:val="18"/>
                <w:szCs w:val="18"/>
                <w:lang w:val="es-SV"/>
              </w:rPr>
            </w:pPr>
            <w:r w:rsidRPr="00910975">
              <w:rPr>
                <w:rFonts w:ascii="Bembo Std" w:hAnsi="Bembo Std" w:cstheme="minorHAnsi"/>
                <w:b/>
                <w:bCs/>
                <w:color w:val="000000"/>
                <w:sz w:val="18"/>
                <w:szCs w:val="18"/>
                <w:lang w:val="es-SV"/>
              </w:rPr>
              <w:t>UNIDAD</w:t>
            </w:r>
          </w:p>
        </w:tc>
        <w:tc>
          <w:tcPr>
            <w:tcW w:w="567" w:type="dxa"/>
            <w:shd w:val="clear" w:color="auto" w:fill="auto"/>
            <w:vAlign w:val="center"/>
            <w:hideMark/>
          </w:tcPr>
          <w:p w14:paraId="59C38321" w14:textId="77777777" w:rsidR="00676F98" w:rsidRPr="00910975" w:rsidRDefault="00676F98" w:rsidP="00D3216B">
            <w:pPr>
              <w:jc w:val="both"/>
              <w:rPr>
                <w:rFonts w:ascii="Bembo Std" w:hAnsi="Bembo Std" w:cstheme="minorHAnsi"/>
                <w:b/>
                <w:bCs/>
                <w:color w:val="000000"/>
                <w:sz w:val="18"/>
                <w:szCs w:val="18"/>
                <w:lang w:val="es-SV"/>
              </w:rPr>
            </w:pPr>
            <w:r w:rsidRPr="00910975">
              <w:rPr>
                <w:rFonts w:ascii="Bembo Std" w:hAnsi="Bembo Std" w:cstheme="minorHAnsi"/>
                <w:b/>
                <w:bCs/>
                <w:color w:val="000000"/>
                <w:sz w:val="18"/>
                <w:szCs w:val="18"/>
                <w:lang w:val="es-SV"/>
              </w:rPr>
              <w:t>CANT.</w:t>
            </w:r>
          </w:p>
        </w:tc>
        <w:tc>
          <w:tcPr>
            <w:tcW w:w="992" w:type="dxa"/>
            <w:shd w:val="clear" w:color="auto" w:fill="auto"/>
            <w:vAlign w:val="center"/>
            <w:hideMark/>
          </w:tcPr>
          <w:p w14:paraId="3C8A5D5C" w14:textId="77777777" w:rsidR="00676F98" w:rsidRPr="00910975" w:rsidRDefault="00676F98" w:rsidP="00D3216B">
            <w:pPr>
              <w:jc w:val="both"/>
              <w:rPr>
                <w:rFonts w:ascii="Bembo Std" w:hAnsi="Bembo Std" w:cstheme="minorHAnsi"/>
                <w:b/>
                <w:bCs/>
                <w:color w:val="000000"/>
                <w:sz w:val="18"/>
                <w:szCs w:val="18"/>
                <w:lang w:val="es-SV"/>
              </w:rPr>
            </w:pPr>
            <w:r w:rsidRPr="00910975">
              <w:rPr>
                <w:rFonts w:ascii="Bembo Std" w:hAnsi="Bembo Std" w:cstheme="minorHAnsi"/>
                <w:b/>
                <w:bCs/>
                <w:color w:val="000000"/>
                <w:sz w:val="18"/>
                <w:szCs w:val="18"/>
                <w:lang w:val="es-SV"/>
              </w:rPr>
              <w:t>PRECIO UNITARIO INCLUYE IVA</w:t>
            </w:r>
          </w:p>
        </w:tc>
        <w:tc>
          <w:tcPr>
            <w:tcW w:w="1417" w:type="dxa"/>
            <w:gridSpan w:val="2"/>
            <w:shd w:val="clear" w:color="auto" w:fill="auto"/>
            <w:vAlign w:val="center"/>
            <w:hideMark/>
          </w:tcPr>
          <w:p w14:paraId="232C5A21" w14:textId="77777777" w:rsidR="00676F98" w:rsidRPr="00910975" w:rsidRDefault="00676F98" w:rsidP="00D3216B">
            <w:pPr>
              <w:jc w:val="both"/>
              <w:rPr>
                <w:rFonts w:ascii="Bembo Std" w:hAnsi="Bembo Std" w:cstheme="minorHAnsi"/>
                <w:b/>
                <w:bCs/>
                <w:color w:val="000000"/>
                <w:sz w:val="18"/>
                <w:szCs w:val="18"/>
                <w:lang w:val="es-SV"/>
              </w:rPr>
            </w:pPr>
            <w:r w:rsidRPr="00910975">
              <w:rPr>
                <w:rFonts w:ascii="Bembo Std" w:hAnsi="Bembo Std" w:cstheme="minorHAnsi"/>
                <w:b/>
                <w:bCs/>
                <w:color w:val="000000"/>
                <w:sz w:val="18"/>
                <w:szCs w:val="18"/>
                <w:lang w:val="es-SV"/>
              </w:rPr>
              <w:t>MONTO TOTAL</w:t>
            </w:r>
          </w:p>
        </w:tc>
      </w:tr>
      <w:tr w:rsidR="00676F98" w:rsidRPr="00D3216B" w14:paraId="0CB01A15" w14:textId="77777777" w:rsidTr="00156CFC">
        <w:trPr>
          <w:gridAfter w:val="1"/>
          <w:wAfter w:w="11" w:type="dxa"/>
          <w:trHeight w:val="840"/>
          <w:jc w:val="center"/>
        </w:trPr>
        <w:tc>
          <w:tcPr>
            <w:tcW w:w="704" w:type="dxa"/>
            <w:shd w:val="clear" w:color="auto" w:fill="auto"/>
            <w:noWrap/>
            <w:vAlign w:val="center"/>
          </w:tcPr>
          <w:p w14:paraId="160FEAF1" w14:textId="77777777" w:rsidR="00676F98" w:rsidRPr="00910975" w:rsidRDefault="00676F98" w:rsidP="00D3216B">
            <w:pPr>
              <w:jc w:val="both"/>
              <w:rPr>
                <w:rFonts w:ascii="Bembo Std" w:hAnsi="Bembo Std" w:cstheme="minorHAnsi"/>
                <w:color w:val="000000"/>
                <w:sz w:val="18"/>
                <w:szCs w:val="18"/>
                <w:lang w:val="es-SV"/>
              </w:rPr>
            </w:pPr>
            <w:r w:rsidRPr="00910975">
              <w:rPr>
                <w:rFonts w:ascii="Bembo Std" w:hAnsi="Bembo Std" w:cstheme="minorHAnsi"/>
                <w:color w:val="000000"/>
                <w:sz w:val="18"/>
                <w:szCs w:val="18"/>
                <w:lang w:val="es-SV"/>
              </w:rPr>
              <w:t>12</w:t>
            </w:r>
          </w:p>
        </w:tc>
        <w:tc>
          <w:tcPr>
            <w:tcW w:w="1276" w:type="dxa"/>
            <w:shd w:val="clear" w:color="auto" w:fill="auto"/>
            <w:noWrap/>
            <w:vAlign w:val="center"/>
          </w:tcPr>
          <w:p w14:paraId="7BB4DFE9" w14:textId="77777777" w:rsidR="00676F98" w:rsidRPr="00910975" w:rsidRDefault="00676F98" w:rsidP="00D3216B">
            <w:pPr>
              <w:jc w:val="both"/>
              <w:rPr>
                <w:rFonts w:ascii="Bembo Std" w:hAnsi="Bembo Std" w:cstheme="minorHAnsi"/>
                <w:iCs/>
                <w:sz w:val="18"/>
                <w:szCs w:val="18"/>
              </w:rPr>
            </w:pPr>
            <w:r w:rsidRPr="00910975">
              <w:rPr>
                <w:rFonts w:ascii="Bembo Std" w:hAnsi="Bembo Std" w:cstheme="minorHAnsi"/>
                <w:iCs/>
                <w:sz w:val="18"/>
                <w:szCs w:val="18"/>
              </w:rPr>
              <w:t>60402205</w:t>
            </w:r>
          </w:p>
        </w:tc>
        <w:tc>
          <w:tcPr>
            <w:tcW w:w="1417" w:type="dxa"/>
            <w:shd w:val="clear" w:color="auto" w:fill="auto"/>
            <w:vAlign w:val="center"/>
          </w:tcPr>
          <w:p w14:paraId="64FEEEF8" w14:textId="77777777" w:rsidR="00676F98" w:rsidRPr="00910975" w:rsidRDefault="00676F98" w:rsidP="00D3216B">
            <w:pPr>
              <w:tabs>
                <w:tab w:val="right" w:pos="7272"/>
              </w:tabs>
              <w:jc w:val="both"/>
              <w:rPr>
                <w:rFonts w:ascii="Bembo Std" w:hAnsi="Bembo Std" w:cstheme="minorHAnsi"/>
                <w:iCs/>
                <w:sz w:val="18"/>
                <w:szCs w:val="18"/>
              </w:rPr>
            </w:pPr>
            <w:r w:rsidRPr="00910975">
              <w:rPr>
                <w:rFonts w:ascii="Bembo Std" w:hAnsi="Bembo Std" w:cstheme="minorHAnsi"/>
                <w:iCs/>
                <w:sz w:val="18"/>
                <w:szCs w:val="18"/>
              </w:rPr>
              <w:t>CÁMARA NEUBAUER</w:t>
            </w:r>
          </w:p>
        </w:tc>
        <w:tc>
          <w:tcPr>
            <w:tcW w:w="851" w:type="dxa"/>
            <w:shd w:val="clear" w:color="auto" w:fill="auto"/>
            <w:vAlign w:val="center"/>
          </w:tcPr>
          <w:p w14:paraId="23228DB7" w14:textId="77777777" w:rsidR="00676F98" w:rsidRPr="00910975" w:rsidRDefault="00676F98" w:rsidP="00D3216B">
            <w:pPr>
              <w:jc w:val="both"/>
              <w:rPr>
                <w:rFonts w:ascii="Bembo Std" w:hAnsi="Bembo Std" w:cstheme="minorHAnsi"/>
                <w:iCs/>
                <w:sz w:val="18"/>
                <w:szCs w:val="18"/>
              </w:rPr>
            </w:pPr>
            <w:r w:rsidRPr="00910975">
              <w:rPr>
                <w:rFonts w:ascii="Bembo Std" w:hAnsi="Bembo Std" w:cstheme="minorHAnsi"/>
                <w:iCs/>
                <w:sz w:val="18"/>
                <w:szCs w:val="18"/>
              </w:rPr>
              <w:t>MARIENFELD</w:t>
            </w:r>
          </w:p>
        </w:tc>
        <w:tc>
          <w:tcPr>
            <w:tcW w:w="1134" w:type="dxa"/>
            <w:shd w:val="clear" w:color="auto" w:fill="auto"/>
            <w:vAlign w:val="center"/>
          </w:tcPr>
          <w:p w14:paraId="7FA3755A" w14:textId="77777777" w:rsidR="00676F98" w:rsidRPr="00910975" w:rsidRDefault="00676F98" w:rsidP="00156CFC">
            <w:pPr>
              <w:ind w:right="-65"/>
              <w:jc w:val="both"/>
              <w:rPr>
                <w:rFonts w:ascii="Bembo Std" w:hAnsi="Bembo Std" w:cstheme="minorHAnsi"/>
                <w:color w:val="000000"/>
                <w:sz w:val="18"/>
                <w:szCs w:val="18"/>
                <w:lang w:val="es-SV"/>
              </w:rPr>
            </w:pPr>
            <w:r w:rsidRPr="00910975">
              <w:rPr>
                <w:rFonts w:ascii="Bembo Std" w:hAnsi="Bembo Std" w:cstheme="minorHAnsi"/>
                <w:color w:val="000000"/>
                <w:sz w:val="18"/>
                <w:szCs w:val="18"/>
                <w:lang w:val="es-SV"/>
              </w:rPr>
              <w:t>ALEMANIA</w:t>
            </w:r>
          </w:p>
        </w:tc>
        <w:tc>
          <w:tcPr>
            <w:tcW w:w="851" w:type="dxa"/>
            <w:vMerge w:val="restart"/>
            <w:shd w:val="clear" w:color="auto" w:fill="auto"/>
            <w:vAlign w:val="center"/>
          </w:tcPr>
          <w:p w14:paraId="3CD9EFA9" w14:textId="77777777" w:rsidR="00676F98" w:rsidRPr="00910975" w:rsidRDefault="00676F98" w:rsidP="00D3216B">
            <w:pPr>
              <w:jc w:val="both"/>
              <w:rPr>
                <w:rFonts w:ascii="Bembo Std" w:hAnsi="Bembo Std" w:cstheme="minorHAnsi"/>
                <w:color w:val="000000"/>
                <w:sz w:val="18"/>
                <w:szCs w:val="18"/>
                <w:lang w:val="es-SV"/>
              </w:rPr>
            </w:pPr>
            <w:r w:rsidRPr="00910975">
              <w:rPr>
                <w:rFonts w:ascii="Bembo Std" w:hAnsi="Bembo Std" w:cstheme="minorHAnsi"/>
                <w:color w:val="000000"/>
                <w:sz w:val="18"/>
                <w:szCs w:val="18"/>
                <w:lang w:val="es-SV"/>
              </w:rPr>
              <w:t>60 días calendario después de la Distribución del Contrato</w:t>
            </w:r>
          </w:p>
        </w:tc>
        <w:tc>
          <w:tcPr>
            <w:tcW w:w="709" w:type="dxa"/>
            <w:shd w:val="clear" w:color="auto" w:fill="auto"/>
            <w:noWrap/>
            <w:vAlign w:val="center"/>
          </w:tcPr>
          <w:p w14:paraId="0FCC0AE0" w14:textId="77777777" w:rsidR="00676F98" w:rsidRPr="00910975" w:rsidRDefault="00676F98" w:rsidP="00D3216B">
            <w:pPr>
              <w:jc w:val="both"/>
              <w:rPr>
                <w:rFonts w:ascii="Bembo Std" w:hAnsi="Bembo Std" w:cstheme="minorHAnsi"/>
                <w:color w:val="000000"/>
                <w:sz w:val="18"/>
                <w:szCs w:val="18"/>
                <w:lang w:val="es-SV"/>
              </w:rPr>
            </w:pPr>
            <w:r w:rsidRPr="00910975">
              <w:rPr>
                <w:rFonts w:ascii="Bembo Std" w:hAnsi="Bembo Std" w:cstheme="minorHAnsi"/>
                <w:color w:val="000000"/>
                <w:sz w:val="18"/>
                <w:szCs w:val="18"/>
                <w:lang w:val="es-SV"/>
              </w:rPr>
              <w:t>C/U</w:t>
            </w:r>
          </w:p>
        </w:tc>
        <w:tc>
          <w:tcPr>
            <w:tcW w:w="567" w:type="dxa"/>
            <w:shd w:val="clear" w:color="auto" w:fill="auto"/>
            <w:noWrap/>
            <w:vAlign w:val="center"/>
          </w:tcPr>
          <w:p w14:paraId="21C9FD1B" w14:textId="77777777" w:rsidR="00676F98" w:rsidRPr="00910975" w:rsidRDefault="00676F98" w:rsidP="00D3216B">
            <w:pPr>
              <w:jc w:val="both"/>
              <w:rPr>
                <w:rFonts w:ascii="Bembo Std" w:hAnsi="Bembo Std" w:cstheme="minorHAnsi"/>
                <w:color w:val="000000"/>
                <w:sz w:val="18"/>
                <w:szCs w:val="18"/>
                <w:lang w:val="es-SV"/>
              </w:rPr>
            </w:pPr>
            <w:r w:rsidRPr="00910975">
              <w:rPr>
                <w:rFonts w:ascii="Bembo Std" w:hAnsi="Bembo Std" w:cstheme="minorHAnsi"/>
                <w:color w:val="000000"/>
                <w:sz w:val="18"/>
                <w:szCs w:val="18"/>
                <w:lang w:val="es-SV"/>
              </w:rPr>
              <w:t>6</w:t>
            </w:r>
          </w:p>
        </w:tc>
        <w:tc>
          <w:tcPr>
            <w:tcW w:w="992" w:type="dxa"/>
            <w:shd w:val="clear" w:color="auto" w:fill="auto"/>
            <w:noWrap/>
            <w:vAlign w:val="center"/>
          </w:tcPr>
          <w:p w14:paraId="5CFFC475" w14:textId="77777777" w:rsidR="00676F98" w:rsidRPr="00910975" w:rsidRDefault="00676F98" w:rsidP="00D3216B">
            <w:pPr>
              <w:jc w:val="both"/>
              <w:rPr>
                <w:rFonts w:ascii="Bembo Std" w:hAnsi="Bembo Std" w:cstheme="minorHAnsi"/>
                <w:color w:val="000000"/>
                <w:sz w:val="18"/>
                <w:szCs w:val="18"/>
                <w:lang w:val="es-SV"/>
              </w:rPr>
            </w:pPr>
            <w:r w:rsidRPr="00910975">
              <w:rPr>
                <w:rFonts w:ascii="Bembo Std" w:hAnsi="Bembo Std" w:cstheme="minorHAnsi"/>
                <w:color w:val="000000"/>
                <w:sz w:val="18"/>
                <w:szCs w:val="18"/>
                <w:lang w:val="es-SV"/>
              </w:rPr>
              <w:t>US$95.00</w:t>
            </w:r>
          </w:p>
        </w:tc>
        <w:tc>
          <w:tcPr>
            <w:tcW w:w="1417" w:type="dxa"/>
            <w:gridSpan w:val="2"/>
            <w:shd w:val="clear" w:color="auto" w:fill="auto"/>
            <w:noWrap/>
            <w:vAlign w:val="center"/>
          </w:tcPr>
          <w:p w14:paraId="5B209990" w14:textId="77777777" w:rsidR="00676F98" w:rsidRPr="00910975" w:rsidRDefault="00676F98" w:rsidP="00D3216B">
            <w:pPr>
              <w:jc w:val="both"/>
              <w:rPr>
                <w:rFonts w:ascii="Bembo Std" w:hAnsi="Bembo Std" w:cstheme="minorHAnsi"/>
                <w:sz w:val="18"/>
                <w:szCs w:val="18"/>
              </w:rPr>
            </w:pPr>
            <w:r w:rsidRPr="00910975">
              <w:rPr>
                <w:rFonts w:ascii="Bembo Std" w:hAnsi="Bembo Std" w:cstheme="minorHAnsi"/>
                <w:color w:val="000000"/>
                <w:sz w:val="18"/>
                <w:szCs w:val="18"/>
                <w:lang w:val="es-SV"/>
              </w:rPr>
              <w:t>US$570.00</w:t>
            </w:r>
          </w:p>
        </w:tc>
      </w:tr>
      <w:tr w:rsidR="00676F98" w:rsidRPr="00D3216B" w14:paraId="1BFF303A" w14:textId="77777777" w:rsidTr="00156CFC">
        <w:trPr>
          <w:gridAfter w:val="1"/>
          <w:wAfter w:w="11" w:type="dxa"/>
          <w:trHeight w:val="852"/>
          <w:jc w:val="center"/>
        </w:trPr>
        <w:tc>
          <w:tcPr>
            <w:tcW w:w="704" w:type="dxa"/>
            <w:shd w:val="clear" w:color="auto" w:fill="auto"/>
            <w:noWrap/>
            <w:vAlign w:val="center"/>
          </w:tcPr>
          <w:p w14:paraId="5AE55944" w14:textId="77777777" w:rsidR="00676F98" w:rsidRPr="00910975" w:rsidRDefault="00676F98" w:rsidP="00D3216B">
            <w:pPr>
              <w:jc w:val="both"/>
              <w:rPr>
                <w:rFonts w:ascii="Bembo Std" w:hAnsi="Bembo Std" w:cstheme="minorHAnsi"/>
                <w:color w:val="000000"/>
                <w:sz w:val="18"/>
                <w:szCs w:val="18"/>
                <w:lang w:val="es-SV"/>
              </w:rPr>
            </w:pPr>
            <w:r w:rsidRPr="00910975">
              <w:rPr>
                <w:rFonts w:ascii="Bembo Std" w:hAnsi="Bembo Std" w:cstheme="minorHAnsi"/>
                <w:color w:val="000000"/>
                <w:sz w:val="18"/>
                <w:szCs w:val="18"/>
                <w:lang w:val="es-SV"/>
              </w:rPr>
              <w:t>13</w:t>
            </w:r>
          </w:p>
        </w:tc>
        <w:tc>
          <w:tcPr>
            <w:tcW w:w="1276" w:type="dxa"/>
            <w:shd w:val="clear" w:color="auto" w:fill="auto"/>
            <w:noWrap/>
            <w:vAlign w:val="center"/>
          </w:tcPr>
          <w:p w14:paraId="2B9E640A" w14:textId="77777777" w:rsidR="00676F98" w:rsidRPr="00910975" w:rsidRDefault="00676F98" w:rsidP="00D3216B">
            <w:pPr>
              <w:jc w:val="both"/>
              <w:rPr>
                <w:rFonts w:ascii="Bembo Std" w:hAnsi="Bembo Std" w:cstheme="minorHAnsi"/>
                <w:iCs/>
                <w:sz w:val="18"/>
                <w:szCs w:val="18"/>
              </w:rPr>
            </w:pPr>
            <w:r w:rsidRPr="00910975">
              <w:rPr>
                <w:rFonts w:ascii="Bembo Std" w:hAnsi="Bembo Std" w:cstheme="minorHAnsi"/>
                <w:iCs/>
                <w:sz w:val="18"/>
                <w:szCs w:val="18"/>
              </w:rPr>
              <w:t>62704625</w:t>
            </w:r>
          </w:p>
        </w:tc>
        <w:tc>
          <w:tcPr>
            <w:tcW w:w="1417" w:type="dxa"/>
            <w:shd w:val="clear" w:color="auto" w:fill="auto"/>
            <w:vAlign w:val="center"/>
          </w:tcPr>
          <w:p w14:paraId="7670A168" w14:textId="77777777" w:rsidR="00676F98" w:rsidRPr="00910975" w:rsidRDefault="00676F98" w:rsidP="00D3216B">
            <w:pPr>
              <w:tabs>
                <w:tab w:val="right" w:pos="7272"/>
              </w:tabs>
              <w:jc w:val="both"/>
              <w:rPr>
                <w:rFonts w:ascii="Bembo Std" w:hAnsi="Bembo Std" w:cstheme="minorHAnsi"/>
                <w:iCs/>
                <w:sz w:val="18"/>
                <w:szCs w:val="18"/>
              </w:rPr>
            </w:pPr>
            <w:r w:rsidRPr="00910975">
              <w:rPr>
                <w:rFonts w:ascii="Bembo Std" w:hAnsi="Bembo Std" w:cstheme="minorHAnsi"/>
                <w:iCs/>
                <w:sz w:val="18"/>
                <w:szCs w:val="18"/>
              </w:rPr>
              <w:t>SILLÓN PARA TOMA DE MUESTRAS</w:t>
            </w:r>
          </w:p>
        </w:tc>
        <w:tc>
          <w:tcPr>
            <w:tcW w:w="851" w:type="dxa"/>
            <w:shd w:val="clear" w:color="auto" w:fill="auto"/>
            <w:vAlign w:val="center"/>
          </w:tcPr>
          <w:p w14:paraId="59ED0173" w14:textId="77777777" w:rsidR="00676F98" w:rsidRPr="00910975" w:rsidRDefault="00676F98" w:rsidP="00D3216B">
            <w:pPr>
              <w:jc w:val="both"/>
              <w:rPr>
                <w:rFonts w:ascii="Bembo Std" w:hAnsi="Bembo Std" w:cstheme="minorHAnsi"/>
                <w:iCs/>
                <w:sz w:val="18"/>
                <w:szCs w:val="18"/>
              </w:rPr>
            </w:pPr>
            <w:r w:rsidRPr="00910975">
              <w:rPr>
                <w:rFonts w:ascii="Bembo Std" w:hAnsi="Bembo Std" w:cstheme="minorHAnsi"/>
                <w:iCs/>
                <w:sz w:val="18"/>
                <w:szCs w:val="18"/>
              </w:rPr>
              <w:t>ST MEDIC</w:t>
            </w:r>
          </w:p>
        </w:tc>
        <w:tc>
          <w:tcPr>
            <w:tcW w:w="1134" w:type="dxa"/>
            <w:shd w:val="clear" w:color="auto" w:fill="auto"/>
            <w:vAlign w:val="center"/>
          </w:tcPr>
          <w:p w14:paraId="745D7D8E" w14:textId="77777777" w:rsidR="00676F98" w:rsidRPr="00910975" w:rsidRDefault="00676F98" w:rsidP="00D3216B">
            <w:pPr>
              <w:jc w:val="both"/>
              <w:rPr>
                <w:rFonts w:ascii="Bembo Std" w:hAnsi="Bembo Std" w:cstheme="minorHAnsi"/>
                <w:color w:val="000000"/>
                <w:sz w:val="18"/>
                <w:szCs w:val="18"/>
                <w:lang w:val="es-SV"/>
              </w:rPr>
            </w:pPr>
            <w:r w:rsidRPr="00910975">
              <w:rPr>
                <w:rFonts w:ascii="Bembo Std" w:hAnsi="Bembo Std" w:cstheme="minorHAnsi"/>
                <w:color w:val="000000"/>
                <w:sz w:val="18"/>
                <w:szCs w:val="18"/>
                <w:lang w:val="es-SV"/>
              </w:rPr>
              <w:t>EL SALVADOR</w:t>
            </w:r>
          </w:p>
        </w:tc>
        <w:tc>
          <w:tcPr>
            <w:tcW w:w="851" w:type="dxa"/>
            <w:vMerge/>
            <w:shd w:val="clear" w:color="auto" w:fill="auto"/>
            <w:vAlign w:val="center"/>
          </w:tcPr>
          <w:p w14:paraId="41A69630" w14:textId="77777777" w:rsidR="00676F98" w:rsidRPr="00910975" w:rsidRDefault="00676F98" w:rsidP="00D3216B">
            <w:pPr>
              <w:jc w:val="both"/>
              <w:rPr>
                <w:rFonts w:ascii="Bembo Std" w:hAnsi="Bembo Std" w:cstheme="minorHAnsi"/>
                <w:color w:val="000000"/>
                <w:sz w:val="18"/>
                <w:szCs w:val="18"/>
                <w:lang w:val="es-SV"/>
              </w:rPr>
            </w:pPr>
          </w:p>
        </w:tc>
        <w:tc>
          <w:tcPr>
            <w:tcW w:w="709" w:type="dxa"/>
            <w:shd w:val="clear" w:color="auto" w:fill="auto"/>
            <w:noWrap/>
            <w:vAlign w:val="center"/>
          </w:tcPr>
          <w:p w14:paraId="2EDC94F7" w14:textId="77777777" w:rsidR="00676F98" w:rsidRPr="00910975" w:rsidRDefault="00676F98" w:rsidP="00D3216B">
            <w:pPr>
              <w:jc w:val="both"/>
              <w:rPr>
                <w:rFonts w:ascii="Bembo Std" w:hAnsi="Bembo Std" w:cstheme="minorHAnsi"/>
                <w:color w:val="000000"/>
                <w:sz w:val="18"/>
                <w:szCs w:val="18"/>
                <w:lang w:val="es-SV"/>
              </w:rPr>
            </w:pPr>
            <w:r w:rsidRPr="00910975">
              <w:rPr>
                <w:rFonts w:ascii="Bembo Std" w:hAnsi="Bembo Std" w:cstheme="minorHAnsi"/>
                <w:color w:val="000000"/>
                <w:sz w:val="18"/>
                <w:szCs w:val="18"/>
                <w:lang w:val="es-SV"/>
              </w:rPr>
              <w:t>C/U</w:t>
            </w:r>
          </w:p>
        </w:tc>
        <w:tc>
          <w:tcPr>
            <w:tcW w:w="567" w:type="dxa"/>
            <w:shd w:val="clear" w:color="auto" w:fill="auto"/>
            <w:noWrap/>
            <w:vAlign w:val="center"/>
          </w:tcPr>
          <w:p w14:paraId="5F4BA64A" w14:textId="77777777" w:rsidR="00676F98" w:rsidRPr="00910975" w:rsidRDefault="00676F98" w:rsidP="00D3216B">
            <w:pPr>
              <w:jc w:val="both"/>
              <w:rPr>
                <w:rFonts w:ascii="Bembo Std" w:hAnsi="Bembo Std" w:cstheme="minorHAnsi"/>
                <w:color w:val="000000"/>
                <w:sz w:val="18"/>
                <w:szCs w:val="18"/>
                <w:lang w:val="es-SV"/>
              </w:rPr>
            </w:pPr>
            <w:r w:rsidRPr="00910975">
              <w:rPr>
                <w:rFonts w:ascii="Bembo Std" w:hAnsi="Bembo Std" w:cstheme="minorHAnsi"/>
                <w:color w:val="000000"/>
                <w:sz w:val="18"/>
                <w:szCs w:val="18"/>
                <w:lang w:val="es-SV"/>
              </w:rPr>
              <w:t>3</w:t>
            </w:r>
          </w:p>
        </w:tc>
        <w:tc>
          <w:tcPr>
            <w:tcW w:w="992" w:type="dxa"/>
            <w:shd w:val="clear" w:color="auto" w:fill="auto"/>
            <w:noWrap/>
            <w:vAlign w:val="center"/>
          </w:tcPr>
          <w:p w14:paraId="7437478F" w14:textId="77777777" w:rsidR="00676F98" w:rsidRPr="00910975" w:rsidRDefault="00676F98" w:rsidP="00D3216B">
            <w:pPr>
              <w:jc w:val="both"/>
              <w:rPr>
                <w:rFonts w:ascii="Bembo Std" w:hAnsi="Bembo Std" w:cstheme="minorHAnsi"/>
                <w:color w:val="000000"/>
                <w:sz w:val="18"/>
                <w:szCs w:val="18"/>
                <w:lang w:val="es-SV"/>
              </w:rPr>
            </w:pPr>
            <w:r w:rsidRPr="00910975">
              <w:rPr>
                <w:rFonts w:ascii="Bembo Std" w:hAnsi="Bembo Std" w:cstheme="minorHAnsi"/>
                <w:color w:val="000000"/>
                <w:sz w:val="18"/>
                <w:szCs w:val="18"/>
                <w:lang w:val="es-SV"/>
              </w:rPr>
              <w:t>US$375.00</w:t>
            </w:r>
          </w:p>
        </w:tc>
        <w:tc>
          <w:tcPr>
            <w:tcW w:w="1417" w:type="dxa"/>
            <w:gridSpan w:val="2"/>
            <w:shd w:val="clear" w:color="auto" w:fill="auto"/>
            <w:noWrap/>
            <w:vAlign w:val="center"/>
          </w:tcPr>
          <w:p w14:paraId="07C1419F" w14:textId="77777777" w:rsidR="00676F98" w:rsidRPr="00910975" w:rsidRDefault="00676F98" w:rsidP="00D3216B">
            <w:pPr>
              <w:jc w:val="both"/>
              <w:rPr>
                <w:rFonts w:ascii="Bembo Std" w:hAnsi="Bembo Std" w:cstheme="minorHAnsi"/>
                <w:color w:val="000000"/>
                <w:sz w:val="18"/>
                <w:szCs w:val="18"/>
                <w:lang w:val="es-SV"/>
              </w:rPr>
            </w:pPr>
            <w:r w:rsidRPr="00910975">
              <w:rPr>
                <w:rFonts w:ascii="Bembo Std" w:hAnsi="Bembo Std" w:cstheme="minorHAnsi"/>
                <w:color w:val="000000"/>
                <w:sz w:val="18"/>
                <w:szCs w:val="18"/>
                <w:lang w:val="es-SV"/>
              </w:rPr>
              <w:t>US$1,125.00</w:t>
            </w:r>
          </w:p>
        </w:tc>
      </w:tr>
      <w:tr w:rsidR="00676F98" w:rsidRPr="00D3216B" w14:paraId="0071B93D" w14:textId="77777777" w:rsidTr="00156CFC">
        <w:trPr>
          <w:trHeight w:val="423"/>
          <w:jc w:val="center"/>
        </w:trPr>
        <w:tc>
          <w:tcPr>
            <w:tcW w:w="8512" w:type="dxa"/>
            <w:gridSpan w:val="10"/>
            <w:shd w:val="clear" w:color="auto" w:fill="auto"/>
            <w:noWrap/>
            <w:vAlign w:val="center"/>
          </w:tcPr>
          <w:p w14:paraId="27E9F524" w14:textId="77777777" w:rsidR="00676F98" w:rsidRPr="00910975" w:rsidRDefault="00676F98" w:rsidP="00676F98">
            <w:pPr>
              <w:jc w:val="both"/>
              <w:rPr>
                <w:rFonts w:ascii="Bembo Std" w:hAnsi="Bembo Std" w:cstheme="minorHAnsi"/>
                <w:b/>
                <w:bCs/>
                <w:color w:val="000000"/>
                <w:sz w:val="18"/>
                <w:szCs w:val="18"/>
                <w:lang w:val="es-SV"/>
              </w:rPr>
            </w:pPr>
            <w:r w:rsidRPr="00910975">
              <w:rPr>
                <w:rFonts w:ascii="Bembo Std" w:hAnsi="Bembo Std" w:cstheme="minorHAnsi"/>
                <w:b/>
                <w:bCs/>
                <w:sz w:val="18"/>
                <w:szCs w:val="18"/>
                <w:lang w:val="es-SV"/>
              </w:rPr>
              <w:t>MONTO TOTAL INCLUYE IVA</w:t>
            </w:r>
            <w:r w:rsidRPr="00910975">
              <w:rPr>
                <w:rFonts w:ascii="Bembo Std" w:hAnsi="Bembo Std" w:cstheme="minorHAnsi"/>
                <w:b/>
                <w:bCs/>
                <w:color w:val="000000"/>
                <w:sz w:val="18"/>
                <w:szCs w:val="18"/>
                <w:lang w:val="es-SV"/>
              </w:rPr>
              <w:t xml:space="preserve"> </w:t>
            </w:r>
          </w:p>
        </w:tc>
        <w:tc>
          <w:tcPr>
            <w:tcW w:w="1417" w:type="dxa"/>
            <w:gridSpan w:val="2"/>
            <w:shd w:val="clear" w:color="auto" w:fill="auto"/>
            <w:noWrap/>
            <w:vAlign w:val="center"/>
          </w:tcPr>
          <w:p w14:paraId="556E3846" w14:textId="77777777" w:rsidR="00676F98" w:rsidRPr="00910975" w:rsidRDefault="00676F98" w:rsidP="00D3216B">
            <w:pPr>
              <w:jc w:val="both"/>
              <w:rPr>
                <w:rFonts w:ascii="Bembo Std" w:hAnsi="Bembo Std" w:cstheme="minorHAnsi"/>
                <w:b/>
                <w:bCs/>
                <w:color w:val="000000"/>
                <w:sz w:val="18"/>
                <w:szCs w:val="18"/>
                <w:lang w:val="es-SV"/>
              </w:rPr>
            </w:pPr>
            <w:r w:rsidRPr="00910975">
              <w:rPr>
                <w:rFonts w:ascii="Bembo Std" w:hAnsi="Bembo Std" w:cstheme="minorHAnsi"/>
                <w:b/>
                <w:bCs/>
                <w:color w:val="000000"/>
                <w:sz w:val="18"/>
                <w:szCs w:val="18"/>
                <w:lang w:val="es-SV"/>
              </w:rPr>
              <w:t>US$1,695.00</w:t>
            </w:r>
          </w:p>
        </w:tc>
      </w:tr>
    </w:tbl>
    <w:p w14:paraId="25DC0A8A" w14:textId="77777777" w:rsidR="007E29E7" w:rsidRPr="00D3216B" w:rsidRDefault="007E29E7" w:rsidP="00D3216B">
      <w:pPr>
        <w:suppressAutoHyphens/>
        <w:jc w:val="both"/>
        <w:rPr>
          <w:rFonts w:ascii="Bembo Std" w:hAnsi="Bembo Std"/>
          <w:b/>
          <w:bCs/>
          <w:sz w:val="21"/>
          <w:szCs w:val="21"/>
          <w:lang w:val="es-MX" w:eastAsia="zh-CN"/>
        </w:rPr>
      </w:pPr>
    </w:p>
    <w:p w14:paraId="058D1E83" w14:textId="77777777" w:rsidR="007E29E7" w:rsidRPr="00D3216B" w:rsidRDefault="007E29E7" w:rsidP="00676F98">
      <w:pPr>
        <w:suppressAutoHyphens/>
        <w:spacing w:line="360" w:lineRule="auto"/>
        <w:jc w:val="both"/>
        <w:rPr>
          <w:rFonts w:ascii="Bembo Std" w:hAnsi="Bembo Std"/>
          <w:sz w:val="21"/>
          <w:szCs w:val="21"/>
          <w:lang w:val="es-MX" w:eastAsia="zh-CN"/>
        </w:rPr>
      </w:pPr>
      <w:r w:rsidRPr="00D3216B">
        <w:rPr>
          <w:rFonts w:ascii="Bembo Std" w:hAnsi="Bembo Std"/>
          <w:b/>
          <w:bCs/>
          <w:sz w:val="21"/>
          <w:szCs w:val="21"/>
          <w:lang w:val="es-MX" w:eastAsia="zh-CN"/>
        </w:rPr>
        <w:t>CLAUSULA CUARTA: DOCUMENTOS CONTRACTUALES</w:t>
      </w:r>
      <w:r w:rsidRPr="00D3216B">
        <w:rPr>
          <w:rFonts w:ascii="Bembo Std" w:hAnsi="Bembo Std"/>
          <w:sz w:val="21"/>
          <w:szCs w:val="21"/>
          <w:lang w:val="es-MX" w:eastAsia="zh-CN"/>
        </w:rPr>
        <w:t xml:space="preserve">. Forman parte integrante de este Contrato, con plena fuerza obligatoria para las partes, los documentos siguientes: a) </w:t>
      </w:r>
      <w:r w:rsidR="00A46A0C" w:rsidRPr="00D3216B">
        <w:rPr>
          <w:rFonts w:ascii="Bembo Std" w:hAnsi="Bembo Std"/>
          <w:sz w:val="21"/>
          <w:szCs w:val="21"/>
          <w:lang w:val="es-MX" w:eastAsia="zh-CN"/>
        </w:rPr>
        <w:t xml:space="preserve">El Documento de Licitación Pública Nacional PRIDESII-278-LPN-B-MINSAL y las enmiendas y aclaraciones si hubieren; b) La Oferta del Proveedor; c) La Resolución de Adjudicación No. 9/2022 ACP-UGP, de </w:t>
      </w:r>
      <w:r w:rsidR="00A46A0C" w:rsidRPr="00D3216B">
        <w:rPr>
          <w:rFonts w:ascii="Bembo Std" w:hAnsi="Bembo Std"/>
          <w:sz w:val="21"/>
          <w:szCs w:val="21"/>
          <w:lang w:val="es-MX" w:eastAsia="zh-CN"/>
        </w:rPr>
        <w:lastRenderedPageBreak/>
        <w:t>fecha diez de febrero de dos mil veintidós; d) Las Resoluciones Modificativas si las hubiere; e) La Garantía. En caso de alguna discrepancia o inconsistencia entre los documentos contractuales y el Contrato, prevalecerá el Contrato</w:t>
      </w:r>
      <w:r w:rsidRPr="00D3216B">
        <w:rPr>
          <w:rFonts w:ascii="Bembo Std" w:hAnsi="Bembo Std"/>
          <w:sz w:val="21"/>
          <w:szCs w:val="21"/>
          <w:lang w:val="es-MX" w:eastAsia="zh-CN"/>
        </w:rPr>
        <w:t>.</w:t>
      </w:r>
    </w:p>
    <w:p w14:paraId="11D8466C" w14:textId="77777777" w:rsidR="007E29E7" w:rsidRPr="00D3216B" w:rsidRDefault="007E29E7" w:rsidP="00676F98">
      <w:pPr>
        <w:suppressAutoHyphens/>
        <w:spacing w:line="360" w:lineRule="auto"/>
        <w:jc w:val="both"/>
        <w:rPr>
          <w:rFonts w:ascii="Bembo Std" w:hAnsi="Bembo Std"/>
          <w:sz w:val="21"/>
          <w:szCs w:val="21"/>
          <w:lang w:val="es-MX" w:eastAsia="zh-CN"/>
        </w:rPr>
      </w:pPr>
    </w:p>
    <w:p w14:paraId="31124942" w14:textId="45082104" w:rsidR="007E29E7" w:rsidRPr="00D3216B" w:rsidRDefault="007E29E7" w:rsidP="00676F98">
      <w:pPr>
        <w:suppressAutoHyphens/>
        <w:spacing w:line="360" w:lineRule="auto"/>
        <w:jc w:val="both"/>
        <w:rPr>
          <w:rFonts w:ascii="Bembo Std" w:hAnsi="Bembo Std"/>
          <w:sz w:val="21"/>
          <w:szCs w:val="21"/>
          <w:lang w:val="es-NI" w:eastAsia="zh-CN"/>
        </w:rPr>
      </w:pPr>
      <w:r w:rsidRPr="00D3216B">
        <w:rPr>
          <w:rFonts w:ascii="Bembo Std" w:hAnsi="Bembo Std"/>
          <w:b/>
          <w:bCs/>
          <w:sz w:val="21"/>
          <w:szCs w:val="21"/>
          <w:lang w:val="es-MX" w:eastAsia="zh-CN"/>
        </w:rPr>
        <w:t>CLÁUSULA QUINTA: PLAZO.</w:t>
      </w:r>
      <w:r w:rsidRPr="00D3216B">
        <w:rPr>
          <w:rFonts w:ascii="Bembo Std" w:hAnsi="Bembo Std"/>
          <w:sz w:val="21"/>
          <w:szCs w:val="21"/>
          <w:lang w:val="es-MX" w:eastAsia="zh-CN"/>
        </w:rPr>
        <w:t xml:space="preserve"> EL PROVEEDOR se obliga a Suministrar los </w:t>
      </w:r>
      <w:proofErr w:type="gramStart"/>
      <w:r w:rsidR="007D465B">
        <w:rPr>
          <w:rFonts w:ascii="Bembo Std" w:hAnsi="Bembo Std"/>
          <w:sz w:val="21"/>
          <w:szCs w:val="21"/>
          <w:lang w:val="es-MX" w:eastAsia="zh-CN"/>
        </w:rPr>
        <w:t>b</w:t>
      </w:r>
      <w:r w:rsidRPr="00D3216B">
        <w:rPr>
          <w:rFonts w:ascii="Bembo Std" w:hAnsi="Bembo Std"/>
          <w:sz w:val="21"/>
          <w:szCs w:val="21"/>
          <w:lang w:val="es-MX" w:eastAsia="zh-CN"/>
        </w:rPr>
        <w:t>ienes</w:t>
      </w:r>
      <w:r w:rsidR="007D465B">
        <w:rPr>
          <w:rFonts w:ascii="Bembo Std" w:hAnsi="Bembo Std"/>
          <w:sz w:val="21"/>
          <w:szCs w:val="21"/>
          <w:lang w:val="es-MX" w:eastAsia="zh-CN"/>
        </w:rPr>
        <w:t xml:space="preserve"> </w:t>
      </w:r>
      <w:r w:rsidRPr="00D3216B">
        <w:rPr>
          <w:rFonts w:ascii="Bembo Std" w:hAnsi="Bembo Std"/>
          <w:sz w:val="21"/>
          <w:szCs w:val="21"/>
          <w:lang w:val="es-MX" w:eastAsia="zh-CN"/>
        </w:rPr>
        <w:t xml:space="preserve"> objeto</w:t>
      </w:r>
      <w:proofErr w:type="gramEnd"/>
      <w:r w:rsidRPr="00D3216B">
        <w:rPr>
          <w:rFonts w:ascii="Bembo Std" w:hAnsi="Bembo Std"/>
          <w:sz w:val="21"/>
          <w:szCs w:val="21"/>
          <w:lang w:val="es-MX" w:eastAsia="zh-CN"/>
        </w:rPr>
        <w:t xml:space="preserve"> del presente contrato por el plazo de </w:t>
      </w:r>
      <w:r w:rsidR="00A46A0C" w:rsidRPr="00676F98">
        <w:rPr>
          <w:rFonts w:ascii="Bembo Std" w:hAnsi="Bembo Std"/>
          <w:b/>
          <w:sz w:val="21"/>
          <w:szCs w:val="21"/>
          <w:lang w:val="es-MX" w:eastAsia="zh-CN"/>
        </w:rPr>
        <w:t xml:space="preserve">SESENTA (60) </w:t>
      </w:r>
      <w:r w:rsidRPr="00676F98">
        <w:rPr>
          <w:rFonts w:ascii="Bembo Std" w:hAnsi="Bembo Std"/>
          <w:b/>
          <w:sz w:val="21"/>
          <w:szCs w:val="21"/>
          <w:lang w:val="es-MX" w:eastAsia="zh-CN"/>
        </w:rPr>
        <w:t>DÍAS CALENDARIO</w:t>
      </w:r>
      <w:r w:rsidRPr="00D3216B">
        <w:rPr>
          <w:rFonts w:ascii="Bembo Std" w:hAnsi="Bembo Std"/>
          <w:sz w:val="21"/>
          <w:szCs w:val="21"/>
          <w:lang w:val="es-MX" w:eastAsia="zh-CN"/>
        </w:rPr>
        <w:t xml:space="preserve">, </w:t>
      </w:r>
      <w:r w:rsidRPr="00D3216B">
        <w:rPr>
          <w:rFonts w:ascii="Bembo Std" w:hAnsi="Bembo Std"/>
          <w:sz w:val="21"/>
          <w:szCs w:val="21"/>
          <w:lang w:val="es-NI" w:eastAsia="zh-CN"/>
        </w:rPr>
        <w:t xml:space="preserve">contados </w:t>
      </w:r>
      <w:r w:rsidR="00A46A0C" w:rsidRPr="00D3216B">
        <w:rPr>
          <w:rFonts w:ascii="Bembo Std" w:hAnsi="Bembo Std"/>
          <w:sz w:val="21"/>
          <w:szCs w:val="21"/>
          <w:lang w:val="es-NI" w:eastAsia="zh-CN"/>
        </w:rPr>
        <w:t>después de la</w:t>
      </w:r>
      <w:r w:rsidRPr="00D3216B">
        <w:rPr>
          <w:rFonts w:ascii="Bembo Std" w:hAnsi="Bembo Std"/>
          <w:sz w:val="21"/>
          <w:szCs w:val="21"/>
          <w:lang w:val="es-NI" w:eastAsia="zh-CN"/>
        </w:rPr>
        <w:t xml:space="preserve"> distribución del contrato.</w:t>
      </w:r>
    </w:p>
    <w:p w14:paraId="259124A9" w14:textId="77777777" w:rsidR="007E29E7" w:rsidRPr="00D3216B" w:rsidRDefault="007E29E7" w:rsidP="00676F98">
      <w:pPr>
        <w:suppressAutoHyphens/>
        <w:spacing w:line="360" w:lineRule="auto"/>
        <w:jc w:val="both"/>
        <w:rPr>
          <w:rFonts w:ascii="Bembo Std" w:hAnsi="Bembo Std" w:cs="Arial"/>
          <w:sz w:val="21"/>
          <w:szCs w:val="21"/>
          <w:lang w:val="es-NI" w:eastAsia="zh-CN"/>
        </w:rPr>
      </w:pPr>
    </w:p>
    <w:p w14:paraId="65E4D4B9" w14:textId="349F72BD" w:rsidR="00F74D38" w:rsidRPr="0045799D" w:rsidRDefault="007E29E7" w:rsidP="00F74D38">
      <w:pPr>
        <w:pStyle w:val="Standard"/>
        <w:snapToGrid w:val="0"/>
        <w:spacing w:after="0" w:line="360" w:lineRule="auto"/>
        <w:jc w:val="both"/>
        <w:rPr>
          <w:rFonts w:ascii="Bembo Std" w:hAnsi="Bembo Std"/>
          <w:sz w:val="20"/>
          <w:szCs w:val="20"/>
        </w:rPr>
      </w:pPr>
      <w:r w:rsidRPr="00D3216B">
        <w:rPr>
          <w:rFonts w:ascii="Bembo Std" w:hAnsi="Bembo Std"/>
          <w:b/>
          <w:bCs/>
          <w:kern w:val="1"/>
          <w:sz w:val="21"/>
          <w:szCs w:val="21"/>
          <w:lang w:val="es-MX" w:eastAsia="zh-CN"/>
        </w:rPr>
        <w:t>CLÁUSULA SEXTA: PRECIO DEL CONTRATO</w:t>
      </w:r>
      <w:r w:rsidRPr="00D3216B">
        <w:rPr>
          <w:rFonts w:ascii="Bembo Std" w:hAnsi="Bembo Std"/>
          <w:kern w:val="1"/>
          <w:sz w:val="21"/>
          <w:szCs w:val="21"/>
          <w:lang w:val="es-MX" w:eastAsia="zh-CN"/>
        </w:rPr>
        <w:t>. El m</w:t>
      </w:r>
      <w:r w:rsidR="00F74D38">
        <w:rPr>
          <w:rFonts w:ascii="Bembo Std" w:hAnsi="Bembo Std"/>
          <w:kern w:val="1"/>
          <w:sz w:val="21"/>
          <w:szCs w:val="21"/>
          <w:lang w:val="es-MX" w:eastAsia="zh-CN"/>
        </w:rPr>
        <w:t xml:space="preserve">onto total para el pago de los bienes </w:t>
      </w:r>
      <w:r w:rsidRPr="00D3216B">
        <w:rPr>
          <w:rFonts w:ascii="Bembo Std" w:hAnsi="Bembo Std"/>
          <w:kern w:val="1"/>
          <w:sz w:val="21"/>
          <w:szCs w:val="21"/>
          <w:lang w:val="es-MX" w:eastAsia="zh-CN"/>
        </w:rPr>
        <w:t>objeto del citado contrato, es por la cantidad de</w:t>
      </w:r>
      <w:r w:rsidR="00A46A0C" w:rsidRPr="00D3216B">
        <w:rPr>
          <w:rFonts w:ascii="Bembo Std" w:hAnsi="Bembo Std"/>
          <w:kern w:val="1"/>
          <w:sz w:val="21"/>
          <w:szCs w:val="21"/>
          <w:lang w:val="es-MX" w:eastAsia="zh-CN"/>
        </w:rPr>
        <w:t xml:space="preserve"> </w:t>
      </w:r>
      <w:r w:rsidR="00A46A0C" w:rsidRPr="00676F98">
        <w:rPr>
          <w:rFonts w:ascii="Bembo Std" w:hAnsi="Bembo Std"/>
          <w:b/>
          <w:kern w:val="1"/>
          <w:sz w:val="21"/>
          <w:szCs w:val="21"/>
          <w:lang w:val="es-MX" w:eastAsia="zh-CN"/>
        </w:rPr>
        <w:t>UN MIL SEISCIENTOS NOVENTA Y CINCO DOLARES DE LOS ESTADOS UNIDOS DE AMERICA</w:t>
      </w:r>
      <w:r w:rsidRPr="00676F98">
        <w:rPr>
          <w:rFonts w:ascii="Bembo Std" w:hAnsi="Bembo Std"/>
          <w:b/>
          <w:sz w:val="21"/>
          <w:szCs w:val="21"/>
          <w:lang w:eastAsia="zh-CN"/>
        </w:rPr>
        <w:t xml:space="preserve"> (US$ </w:t>
      </w:r>
      <w:r w:rsidRPr="00676F98">
        <w:rPr>
          <w:rFonts w:ascii="Bembo Std" w:hAnsi="Bembo Std"/>
          <w:b/>
          <w:color w:val="000000"/>
          <w:kern w:val="1"/>
          <w:sz w:val="21"/>
          <w:szCs w:val="21"/>
          <w:lang w:eastAsia="zh-CN"/>
        </w:rPr>
        <w:t>$</w:t>
      </w:r>
      <w:r w:rsidR="00A46A0C" w:rsidRPr="00676F98">
        <w:rPr>
          <w:rFonts w:ascii="Bembo Std" w:hAnsi="Bembo Std"/>
          <w:b/>
          <w:color w:val="000000"/>
          <w:kern w:val="1"/>
          <w:sz w:val="21"/>
          <w:szCs w:val="21"/>
          <w:lang w:eastAsia="zh-CN"/>
        </w:rPr>
        <w:t>1,695.00</w:t>
      </w:r>
      <w:r w:rsidR="00F74D38">
        <w:rPr>
          <w:rFonts w:ascii="Bembo Std" w:hAnsi="Bembo Std"/>
          <w:b/>
          <w:sz w:val="21"/>
          <w:szCs w:val="21"/>
          <w:lang w:eastAsia="zh-CN"/>
        </w:rPr>
        <w:t xml:space="preserve">), </w:t>
      </w:r>
      <w:r w:rsidR="00F74D38" w:rsidRPr="0045799D">
        <w:rPr>
          <w:rFonts w:ascii="Bembo Std" w:hAnsi="Bembo Std"/>
          <w:sz w:val="20"/>
          <w:szCs w:val="20"/>
          <w:lang w:val="es-HN"/>
        </w:rPr>
        <w:t>con impuestos incluidos</w:t>
      </w:r>
      <w:r w:rsidR="00F74D38" w:rsidRPr="0045799D">
        <w:rPr>
          <w:rFonts w:ascii="Bembo Std" w:hAnsi="Bembo Std"/>
          <w:sz w:val="20"/>
          <w:szCs w:val="20"/>
        </w:rPr>
        <w:t xml:space="preserve">. </w:t>
      </w:r>
    </w:p>
    <w:p w14:paraId="4C3821A7" w14:textId="416BF6B8" w:rsidR="007E29E7" w:rsidRPr="00D3216B" w:rsidRDefault="007E29E7" w:rsidP="00676F98">
      <w:pPr>
        <w:widowControl w:val="0"/>
        <w:suppressAutoHyphens/>
        <w:snapToGrid w:val="0"/>
        <w:spacing w:line="360" w:lineRule="auto"/>
        <w:jc w:val="both"/>
        <w:textAlignment w:val="baseline"/>
        <w:rPr>
          <w:rFonts w:ascii="Bembo Std" w:hAnsi="Bembo Std"/>
          <w:kern w:val="1"/>
          <w:sz w:val="21"/>
          <w:szCs w:val="21"/>
          <w:lang w:val="es-HN" w:eastAsia="zh-CN"/>
        </w:rPr>
      </w:pPr>
    </w:p>
    <w:p w14:paraId="7CFDB81A" w14:textId="77777777" w:rsidR="00A46A0C" w:rsidRPr="00D3216B" w:rsidRDefault="007E29E7" w:rsidP="00676F98">
      <w:pPr>
        <w:suppressAutoHyphens/>
        <w:spacing w:line="360" w:lineRule="auto"/>
        <w:jc w:val="both"/>
        <w:rPr>
          <w:rFonts w:ascii="Bembo Std" w:hAnsi="Bembo Std"/>
          <w:sz w:val="21"/>
          <w:szCs w:val="21"/>
          <w:lang w:val="es-MX" w:eastAsia="zh-CN"/>
        </w:rPr>
      </w:pPr>
      <w:r w:rsidRPr="00D3216B">
        <w:rPr>
          <w:rFonts w:ascii="Bembo Std" w:hAnsi="Bembo Std"/>
          <w:b/>
          <w:bCs/>
          <w:sz w:val="21"/>
          <w:szCs w:val="21"/>
          <w:lang w:val="es-MX" w:eastAsia="zh-CN"/>
        </w:rPr>
        <w:t xml:space="preserve">CLÁUSULA SÉPTIMA: </w:t>
      </w:r>
      <w:r w:rsidRPr="00D3216B">
        <w:rPr>
          <w:rFonts w:ascii="Bembo Std" w:hAnsi="Bembo Std"/>
          <w:b/>
          <w:sz w:val="21"/>
          <w:szCs w:val="21"/>
          <w:lang w:val="es-MX" w:eastAsia="zh-CN"/>
        </w:rPr>
        <w:t>ADMINISTRACIÓN DE CONTRATO</w:t>
      </w:r>
      <w:r w:rsidRPr="00D3216B">
        <w:rPr>
          <w:rFonts w:ascii="Bembo Std" w:hAnsi="Bembo Std"/>
          <w:sz w:val="21"/>
          <w:szCs w:val="21"/>
          <w:lang w:val="es-MX" w:eastAsia="zh-CN"/>
        </w:rPr>
        <w:t xml:space="preserve">. </w:t>
      </w:r>
      <w:r w:rsidR="00A46A0C" w:rsidRPr="00D3216B">
        <w:rPr>
          <w:rFonts w:ascii="Bembo Std" w:hAnsi="Bembo Std"/>
          <w:sz w:val="21"/>
          <w:szCs w:val="21"/>
          <w:lang w:val="es-MX" w:eastAsia="zh-CN"/>
        </w:rPr>
        <w:t xml:space="preserve">La administración y Seguimiento del Contrato, será de conformidad a lo establecido en el Numeral cinco punto quince del Manual de Operaciones, la cual corresponde a la Unidad Solicitante o a la persona que esta delegue, en este sentido la Dirección del Primer Nivel de Atención ha designado a </w:t>
      </w:r>
      <w:r w:rsidR="00A46A0C" w:rsidRPr="00D3216B">
        <w:rPr>
          <w:rFonts w:ascii="Bembo Std" w:hAnsi="Bembo Std"/>
          <w:b/>
          <w:sz w:val="21"/>
          <w:szCs w:val="21"/>
          <w:lang w:val="es-MX" w:eastAsia="zh-CN"/>
        </w:rPr>
        <w:t>CL</w:t>
      </w:r>
      <w:r w:rsidR="00910975">
        <w:rPr>
          <w:rFonts w:ascii="Bembo Std" w:hAnsi="Bembo Std"/>
          <w:b/>
          <w:sz w:val="21"/>
          <w:szCs w:val="21"/>
          <w:lang w:val="es-MX" w:eastAsia="zh-CN"/>
        </w:rPr>
        <w:t>A</w:t>
      </w:r>
      <w:r w:rsidR="00A46A0C" w:rsidRPr="00D3216B">
        <w:rPr>
          <w:rFonts w:ascii="Bembo Std" w:hAnsi="Bembo Std"/>
          <w:b/>
          <w:sz w:val="21"/>
          <w:szCs w:val="21"/>
          <w:lang w:val="es-MX" w:eastAsia="zh-CN"/>
        </w:rPr>
        <w:t>UDIA RUBENIA SOLIS CASTRO</w:t>
      </w:r>
      <w:r w:rsidR="00A46A0C" w:rsidRPr="00D3216B">
        <w:rPr>
          <w:rFonts w:ascii="Bembo Std" w:hAnsi="Bembo Std"/>
          <w:sz w:val="21"/>
          <w:szCs w:val="21"/>
          <w:lang w:val="es-MX" w:eastAsia="zh-CN"/>
        </w:rPr>
        <w:t xml:space="preserve">, con cargo de Coordinadora Regional de Laboratorio Clínico; con correo electrónico: </w:t>
      </w:r>
      <w:r w:rsidR="0062665B" w:rsidRPr="00D3216B">
        <w:rPr>
          <w:rFonts w:ascii="Bembo Std" w:hAnsi="Bembo Std"/>
          <w:sz w:val="21"/>
          <w:szCs w:val="21"/>
          <w:lang w:val="es-MX" w:eastAsia="zh-CN"/>
        </w:rPr>
        <w:t>clausoliss72@gmil.com</w:t>
      </w:r>
      <w:r w:rsidR="00A46A0C" w:rsidRPr="00D3216B">
        <w:rPr>
          <w:rFonts w:ascii="Bembo Std" w:hAnsi="Bembo Std"/>
          <w:sz w:val="21"/>
          <w:szCs w:val="21"/>
          <w:lang w:val="es-MX" w:eastAsia="zh-CN"/>
        </w:rPr>
        <w:t>,</w:t>
      </w:r>
      <w:r w:rsidR="0062665B" w:rsidRPr="00D3216B">
        <w:rPr>
          <w:rFonts w:ascii="Bembo Std" w:hAnsi="Bembo Std"/>
          <w:sz w:val="21"/>
          <w:szCs w:val="21"/>
          <w:lang w:val="es-MX" w:eastAsia="zh-CN"/>
        </w:rPr>
        <w:t xml:space="preserve"> y teléfono 7873-5797 y 7988-5171</w:t>
      </w:r>
      <w:r w:rsidR="00A46A0C" w:rsidRPr="00D3216B">
        <w:rPr>
          <w:rFonts w:ascii="Bembo Std" w:hAnsi="Bembo Std"/>
          <w:sz w:val="21"/>
          <w:szCs w:val="21"/>
          <w:lang w:val="es-MX" w:eastAsia="zh-CN"/>
        </w:rPr>
        <w:t>, como responsable de la Administración del Contrato</w:t>
      </w:r>
    </w:p>
    <w:p w14:paraId="2C8CC43E" w14:textId="77777777" w:rsidR="00A46A0C" w:rsidRPr="00D3216B" w:rsidRDefault="00A46A0C" w:rsidP="00676F98">
      <w:pPr>
        <w:suppressAutoHyphens/>
        <w:spacing w:line="360" w:lineRule="auto"/>
        <w:jc w:val="both"/>
        <w:rPr>
          <w:rFonts w:ascii="Bembo Std" w:hAnsi="Bembo Std"/>
          <w:sz w:val="21"/>
          <w:szCs w:val="21"/>
          <w:lang w:val="es-MX" w:eastAsia="zh-CN"/>
        </w:rPr>
      </w:pPr>
    </w:p>
    <w:p w14:paraId="2F514FAC" w14:textId="5DAC3740" w:rsidR="007E29E7" w:rsidRDefault="007E29E7" w:rsidP="00676F98">
      <w:pPr>
        <w:suppressAutoHyphens/>
        <w:spacing w:line="360" w:lineRule="auto"/>
        <w:jc w:val="both"/>
        <w:rPr>
          <w:rFonts w:ascii="Bembo Std" w:hAnsi="Bembo Std"/>
          <w:sz w:val="21"/>
          <w:szCs w:val="21"/>
          <w:lang w:val="es-MX" w:eastAsia="zh-CN"/>
        </w:rPr>
      </w:pPr>
      <w:r w:rsidRPr="00D3216B">
        <w:rPr>
          <w:rFonts w:ascii="Bembo Std" w:hAnsi="Bembo Std"/>
          <w:b/>
          <w:bCs/>
          <w:sz w:val="21"/>
          <w:szCs w:val="21"/>
          <w:lang w:val="es-MX" w:eastAsia="zh-CN"/>
        </w:rPr>
        <w:t>CLÁUSULA OCTAVA: PAGO DEL SUMINISTRO</w:t>
      </w:r>
      <w:r w:rsidRPr="00D3216B">
        <w:rPr>
          <w:rFonts w:ascii="Bembo Std" w:hAnsi="Bembo Std"/>
          <w:sz w:val="21"/>
          <w:szCs w:val="21"/>
          <w:lang w:val="es-MX" w:eastAsia="zh-CN"/>
        </w:rPr>
        <w:t xml:space="preserve">. </w:t>
      </w:r>
      <w:r w:rsidR="009C0672" w:rsidRPr="00D3216B">
        <w:rPr>
          <w:rFonts w:ascii="Bembo Std" w:hAnsi="Bembo Std"/>
          <w:sz w:val="21"/>
          <w:szCs w:val="21"/>
          <w:lang w:val="es-MX" w:eastAsia="zh-CN"/>
        </w:rPr>
        <w:t xml:space="preserve">El pago del Suministro bajo el presente Contrato será cargado:  </w:t>
      </w:r>
      <w:r w:rsidR="007D465B">
        <w:rPr>
          <w:rFonts w:ascii="Bembo Std" w:hAnsi="Bembo Std"/>
          <w:sz w:val="21"/>
          <w:szCs w:val="21"/>
          <w:lang w:val="es-MX" w:eastAsia="zh-CN"/>
        </w:rPr>
        <w:t>Préstamos</w:t>
      </w:r>
      <w:r w:rsidR="009C0672" w:rsidRPr="00D3216B">
        <w:rPr>
          <w:rFonts w:ascii="Bembo Std" w:hAnsi="Bembo Std"/>
          <w:sz w:val="21"/>
          <w:szCs w:val="21"/>
          <w:lang w:val="es-MX" w:eastAsia="zh-CN"/>
        </w:rPr>
        <w:t xml:space="preserve"> Externos, Contrato de Préstamo BID 3608/OC-ES, Categoría de inversión 1. Fortalecimiento de la red de atención ambulatoria, subcategoría 1.3 apoyo al funcionamiento de la red del primer nivel de atención. Proyecto 6300. Cifrados presupuestarios:</w:t>
      </w:r>
    </w:p>
    <w:p w14:paraId="5D6A4875" w14:textId="77777777" w:rsidR="00676F98" w:rsidRPr="00D3216B" w:rsidRDefault="00676F98" w:rsidP="00D3216B">
      <w:pPr>
        <w:suppressAutoHyphens/>
        <w:jc w:val="both"/>
        <w:rPr>
          <w:rFonts w:ascii="Bembo Std" w:hAnsi="Bembo Std"/>
          <w:sz w:val="21"/>
          <w:szCs w:val="21"/>
          <w:lang w:val="es-MX" w:eastAsia="zh-CN"/>
        </w:rPr>
      </w:pPr>
    </w:p>
    <w:tbl>
      <w:tblPr>
        <w:tblW w:w="4748" w:type="dxa"/>
        <w:tblInd w:w="1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3685"/>
      </w:tblGrid>
      <w:tr w:rsidR="00F74D38" w:rsidRPr="00D3216B" w14:paraId="01DF45E6" w14:textId="77777777" w:rsidTr="00F74D38">
        <w:trPr>
          <w:trHeight w:val="258"/>
          <w:tblHeader/>
        </w:trPr>
        <w:tc>
          <w:tcPr>
            <w:tcW w:w="1063" w:type="dxa"/>
          </w:tcPr>
          <w:p w14:paraId="3C92F4CC" w14:textId="7473D647" w:rsidR="00F74D38" w:rsidRPr="00D3216B" w:rsidRDefault="00F74D38" w:rsidP="00D3216B">
            <w:pPr>
              <w:suppressAutoHyphens/>
              <w:jc w:val="both"/>
              <w:textAlignment w:val="baseline"/>
              <w:rPr>
                <w:rFonts w:ascii="Bembo Std" w:eastAsia="Arial" w:hAnsi="Bembo Std"/>
                <w:b/>
                <w:bCs/>
                <w:color w:val="000000"/>
                <w:sz w:val="21"/>
                <w:szCs w:val="21"/>
                <w:lang w:val="es-SV" w:eastAsia="zh-CN"/>
              </w:rPr>
            </w:pPr>
            <w:r>
              <w:rPr>
                <w:rFonts w:ascii="Bembo Std" w:eastAsia="Arial" w:hAnsi="Bembo Std"/>
                <w:b/>
                <w:bCs/>
                <w:color w:val="000000"/>
                <w:sz w:val="21"/>
                <w:szCs w:val="21"/>
                <w:lang w:val="es-SV" w:eastAsia="zh-CN"/>
              </w:rPr>
              <w:t>No. ITEM</w:t>
            </w:r>
          </w:p>
        </w:tc>
        <w:tc>
          <w:tcPr>
            <w:tcW w:w="3685" w:type="dxa"/>
            <w:vAlign w:val="center"/>
          </w:tcPr>
          <w:p w14:paraId="516A9B93" w14:textId="022E12C6" w:rsidR="00F74D38" w:rsidRPr="00D3216B" w:rsidRDefault="00F74D38" w:rsidP="00D3216B">
            <w:pPr>
              <w:suppressAutoHyphens/>
              <w:jc w:val="both"/>
              <w:textAlignment w:val="baseline"/>
              <w:rPr>
                <w:rFonts w:ascii="Bembo Std" w:eastAsia="Arial" w:hAnsi="Bembo Std"/>
                <w:b/>
                <w:bCs/>
                <w:color w:val="000000"/>
                <w:sz w:val="21"/>
                <w:szCs w:val="21"/>
                <w:lang w:val="es-SV" w:eastAsia="zh-CN"/>
              </w:rPr>
            </w:pPr>
            <w:r w:rsidRPr="00D3216B">
              <w:rPr>
                <w:rFonts w:ascii="Bembo Std" w:eastAsia="Arial" w:hAnsi="Bembo Std"/>
                <w:b/>
                <w:bCs/>
                <w:color w:val="000000"/>
                <w:sz w:val="21"/>
                <w:szCs w:val="21"/>
                <w:lang w:val="es-SV" w:eastAsia="zh-CN"/>
              </w:rPr>
              <w:t>CIFRADO PRESUPUESTARIO</w:t>
            </w:r>
          </w:p>
        </w:tc>
      </w:tr>
      <w:tr w:rsidR="00F74D38" w:rsidRPr="00D3216B" w14:paraId="466EBDF5" w14:textId="77777777" w:rsidTr="00F74D38">
        <w:trPr>
          <w:trHeight w:val="420"/>
        </w:trPr>
        <w:tc>
          <w:tcPr>
            <w:tcW w:w="1063" w:type="dxa"/>
          </w:tcPr>
          <w:p w14:paraId="01E68DEB" w14:textId="214A3856" w:rsidR="00F74D38" w:rsidRPr="00D3216B" w:rsidRDefault="00F74D38" w:rsidP="00F74D38">
            <w:pPr>
              <w:suppressAutoHyphens/>
              <w:jc w:val="center"/>
              <w:textAlignment w:val="baseline"/>
              <w:rPr>
                <w:rFonts w:ascii="Bembo Std" w:eastAsia="Arial" w:hAnsi="Bembo Std"/>
                <w:color w:val="000000"/>
                <w:sz w:val="21"/>
                <w:szCs w:val="21"/>
                <w:lang w:val="es-SV" w:eastAsia="zh-CN"/>
              </w:rPr>
            </w:pPr>
            <w:r>
              <w:rPr>
                <w:rFonts w:ascii="Bembo Std" w:eastAsia="Arial" w:hAnsi="Bembo Std"/>
                <w:color w:val="000000"/>
                <w:sz w:val="21"/>
                <w:szCs w:val="21"/>
                <w:lang w:val="es-SV" w:eastAsia="zh-CN"/>
              </w:rPr>
              <w:t>12</w:t>
            </w:r>
          </w:p>
        </w:tc>
        <w:tc>
          <w:tcPr>
            <w:tcW w:w="3685" w:type="dxa"/>
            <w:vAlign w:val="center"/>
          </w:tcPr>
          <w:p w14:paraId="6D8946D1" w14:textId="6CC5F8CC" w:rsidR="00F74D38" w:rsidRPr="00D3216B" w:rsidRDefault="00F74D38" w:rsidP="00D3216B">
            <w:pPr>
              <w:suppressAutoHyphens/>
              <w:jc w:val="both"/>
              <w:textAlignment w:val="baseline"/>
              <w:rPr>
                <w:rFonts w:ascii="Bembo Std" w:eastAsia="Arial" w:hAnsi="Bembo Std"/>
                <w:color w:val="000000"/>
                <w:sz w:val="21"/>
                <w:szCs w:val="21"/>
                <w:lang w:val="es-SV" w:eastAsia="zh-CN"/>
              </w:rPr>
            </w:pPr>
            <w:r w:rsidRPr="00D3216B">
              <w:rPr>
                <w:rFonts w:ascii="Bembo Std" w:eastAsia="Arial" w:hAnsi="Bembo Std"/>
                <w:color w:val="000000"/>
                <w:sz w:val="21"/>
                <w:szCs w:val="21"/>
                <w:lang w:val="es-SV" w:eastAsia="zh-CN"/>
              </w:rPr>
              <w:t>2022-3200-3-09-01-22-3-61102</w:t>
            </w:r>
          </w:p>
        </w:tc>
      </w:tr>
      <w:tr w:rsidR="00F74D38" w:rsidRPr="00D3216B" w14:paraId="69BC1D1F" w14:textId="77777777" w:rsidTr="00F74D38">
        <w:trPr>
          <w:trHeight w:val="426"/>
        </w:trPr>
        <w:tc>
          <w:tcPr>
            <w:tcW w:w="1063" w:type="dxa"/>
          </w:tcPr>
          <w:p w14:paraId="7F1E9120" w14:textId="7C8D61D2" w:rsidR="00F74D38" w:rsidRPr="00D3216B" w:rsidRDefault="00F74D38" w:rsidP="00F74D38">
            <w:pPr>
              <w:suppressAutoHyphens/>
              <w:jc w:val="center"/>
              <w:textAlignment w:val="baseline"/>
              <w:rPr>
                <w:rFonts w:ascii="Bembo Std" w:eastAsia="Arial" w:hAnsi="Bembo Std"/>
                <w:color w:val="000000"/>
                <w:sz w:val="21"/>
                <w:szCs w:val="21"/>
                <w:lang w:val="es-SV" w:eastAsia="zh-CN"/>
              </w:rPr>
            </w:pPr>
            <w:r>
              <w:rPr>
                <w:rFonts w:ascii="Bembo Std" w:eastAsia="Arial" w:hAnsi="Bembo Std"/>
                <w:color w:val="000000"/>
                <w:sz w:val="21"/>
                <w:szCs w:val="21"/>
                <w:lang w:val="es-SV" w:eastAsia="zh-CN"/>
              </w:rPr>
              <w:t>13</w:t>
            </w:r>
          </w:p>
        </w:tc>
        <w:tc>
          <w:tcPr>
            <w:tcW w:w="3685" w:type="dxa"/>
            <w:vAlign w:val="center"/>
          </w:tcPr>
          <w:p w14:paraId="217A3E7E" w14:textId="04DF21C1" w:rsidR="00F74D38" w:rsidRPr="00D3216B" w:rsidRDefault="00F74D38" w:rsidP="00D3216B">
            <w:pPr>
              <w:suppressAutoHyphens/>
              <w:jc w:val="both"/>
              <w:textAlignment w:val="baseline"/>
              <w:rPr>
                <w:rFonts w:ascii="Bembo Std" w:eastAsia="Arial" w:hAnsi="Bembo Std"/>
                <w:color w:val="000000"/>
                <w:sz w:val="21"/>
                <w:szCs w:val="21"/>
                <w:lang w:val="es-SV" w:eastAsia="zh-CN"/>
              </w:rPr>
            </w:pPr>
            <w:r w:rsidRPr="00D3216B">
              <w:rPr>
                <w:rFonts w:ascii="Bembo Std" w:eastAsia="Arial" w:hAnsi="Bembo Std"/>
                <w:color w:val="000000"/>
                <w:sz w:val="21"/>
                <w:szCs w:val="21"/>
                <w:lang w:val="es-SV" w:eastAsia="zh-CN"/>
              </w:rPr>
              <w:t>2022-3200-3-09-01-22-3-61103</w:t>
            </w:r>
          </w:p>
        </w:tc>
      </w:tr>
    </w:tbl>
    <w:p w14:paraId="70B614B0" w14:textId="77777777" w:rsidR="009C0672" w:rsidRPr="00D3216B" w:rsidRDefault="009C0672" w:rsidP="00D3216B">
      <w:pPr>
        <w:suppressAutoHyphens/>
        <w:jc w:val="both"/>
        <w:rPr>
          <w:rFonts w:ascii="Bembo Std" w:hAnsi="Bembo Std"/>
          <w:sz w:val="21"/>
          <w:szCs w:val="21"/>
          <w:lang w:val="es-MX" w:eastAsia="zh-CN"/>
        </w:rPr>
      </w:pPr>
    </w:p>
    <w:p w14:paraId="14448965" w14:textId="77777777" w:rsidR="007E29E7" w:rsidRPr="00524037" w:rsidRDefault="007E29E7" w:rsidP="00676F98">
      <w:pPr>
        <w:suppressAutoHyphens/>
        <w:spacing w:line="360" w:lineRule="auto"/>
        <w:jc w:val="both"/>
        <w:rPr>
          <w:rFonts w:ascii="Bembo Std" w:hAnsi="Bembo Std"/>
          <w:bCs/>
          <w:sz w:val="20"/>
          <w:szCs w:val="20"/>
          <w:lang w:eastAsia="zh-CN"/>
        </w:rPr>
      </w:pPr>
      <w:r w:rsidRPr="00524037">
        <w:rPr>
          <w:rFonts w:ascii="Bembo Std" w:hAnsi="Bembo Std"/>
          <w:b/>
          <w:bCs/>
          <w:sz w:val="20"/>
          <w:szCs w:val="20"/>
          <w:lang w:val="es-MX" w:eastAsia="zh-CN"/>
        </w:rPr>
        <w:t xml:space="preserve">CLÁUSULA NOVENA : </w:t>
      </w:r>
      <w:r w:rsidRPr="00524037">
        <w:rPr>
          <w:rFonts w:ascii="Bembo Std" w:hAnsi="Bembo Std"/>
          <w:b/>
          <w:bCs/>
          <w:sz w:val="20"/>
          <w:szCs w:val="20"/>
          <w:lang w:val="es-ES" w:eastAsia="zh-CN"/>
        </w:rPr>
        <w:t xml:space="preserve">PRÁCTICAS PROHIBIDAS: </w:t>
      </w:r>
      <w:r w:rsidRPr="00524037">
        <w:rPr>
          <w:rFonts w:ascii="Bembo Std" w:hAnsi="Bembo Std"/>
          <w:bCs/>
          <w:sz w:val="20"/>
          <w:szCs w:val="20"/>
          <w:lang w:val="es-ES" w:eastAsia="zh-CN"/>
        </w:rPr>
        <w:t xml:space="preserve">1.16 </w:t>
      </w:r>
      <w:r w:rsidRPr="00524037">
        <w:rPr>
          <w:rFonts w:ascii="Bembo Std" w:hAnsi="Bembo Std"/>
          <w:bCs/>
          <w:sz w:val="20"/>
          <w:szCs w:val="20"/>
          <w:lang w:eastAsia="zh-CN"/>
        </w:rPr>
        <w:t xml:space="preserve">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w:t>
      </w:r>
      <w:r w:rsidRPr="00524037">
        <w:rPr>
          <w:rFonts w:ascii="Bembo Std" w:hAnsi="Bembo Std"/>
          <w:bCs/>
          <w:sz w:val="20"/>
          <w:szCs w:val="20"/>
          <w:lang w:eastAsia="zh-CN"/>
        </w:rPr>
        <w:lastRenderedPageBreak/>
        <w:t xml:space="preserve">miembros del personal, subcontratistas, </w:t>
      </w:r>
      <w:proofErr w:type="spellStart"/>
      <w:r w:rsidRPr="00524037">
        <w:rPr>
          <w:rFonts w:ascii="Bembo Std" w:hAnsi="Bembo Std"/>
          <w:bCs/>
          <w:sz w:val="20"/>
          <w:szCs w:val="20"/>
          <w:lang w:eastAsia="zh-CN"/>
        </w:rPr>
        <w:t>subconsultores</w:t>
      </w:r>
      <w:proofErr w:type="spellEnd"/>
      <w:r w:rsidRPr="00524037">
        <w:rPr>
          <w:rFonts w:ascii="Bembo Std" w:hAnsi="Bembo Std"/>
          <w:bCs/>
          <w:sz w:val="20"/>
          <w:szCs w:val="20"/>
          <w:lang w:eastAsia="zh-CN"/>
        </w:rPr>
        <w:t xml:space="preserve">, proveedores de servicios y concesionarios (incluidos sus respectivos funcionarios, empleados y representantes, ya sean sus atribuciones expresas o implícitas) observar los más altos niveles éticos y denunciar al Banco12 todo acto sospechoso de constituir una Práctica Prohibida del cual tenga conocimiento o sea informado durante el proceso de selección y las negociaciones o la ejecución de un contrato. Las Prácticas Prohibidas comprenden (i) prácticas corruptas; (ii) prácticas fraudulentas; (iii) prácticas coercitivas; (iv) prácticas colusorias; (v) prácticas obstructivas; y (vi) apropiación indebida. El Banco </w:t>
      </w:r>
      <w:proofErr w:type="spellStart"/>
      <w:r w:rsidRPr="00524037">
        <w:rPr>
          <w:rFonts w:ascii="Bembo Std" w:hAnsi="Bembo Std"/>
          <w:bCs/>
          <w:sz w:val="20"/>
          <w:szCs w:val="20"/>
          <w:lang w:eastAsia="zh-CN"/>
        </w:rPr>
        <w:t>ha</w:t>
      </w:r>
      <w:proofErr w:type="spellEnd"/>
      <w:r w:rsidRPr="00524037">
        <w:rPr>
          <w:rFonts w:ascii="Bembo Std" w:hAnsi="Bembo Std"/>
          <w:bCs/>
          <w:sz w:val="20"/>
          <w:szCs w:val="20"/>
          <w:lang w:eastAsia="zh-CN"/>
        </w:rPr>
        <w:t xml:space="preserve"> 11 Véase párrafo 1.18. 12 En el sitio virtual del Banco (www.iadb.org/integrity) se facilita información sobre cómo denunciar la supuesta comisión de Prácticas Prohibidas, las normas aplicables al proceso de investigación y sanción y el convenio que rige el reconocimiento recíproco de sanciones entre instituciones financieras internacionales. GN-2349-15- 8 -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a fin de dar un reconocimiento recíproco a las sanciones impuestas por sus respectivos órganos sancionadores.</w:t>
      </w:r>
    </w:p>
    <w:p w14:paraId="24579912" w14:textId="77777777" w:rsidR="007E29E7" w:rsidRPr="00524037" w:rsidRDefault="007E29E7" w:rsidP="00676F98">
      <w:pPr>
        <w:suppressAutoHyphens/>
        <w:spacing w:line="360" w:lineRule="auto"/>
        <w:jc w:val="both"/>
        <w:rPr>
          <w:rFonts w:ascii="Bembo Std" w:hAnsi="Bembo Std"/>
          <w:bCs/>
          <w:sz w:val="20"/>
          <w:szCs w:val="20"/>
          <w:lang w:eastAsia="zh-CN"/>
        </w:rPr>
      </w:pPr>
      <w:r w:rsidRPr="00524037">
        <w:rPr>
          <w:rFonts w:ascii="Bembo Std" w:hAnsi="Bembo Std"/>
          <w:bCs/>
          <w:sz w:val="20"/>
          <w:szCs w:val="20"/>
          <w:lang w:eastAsia="zh-CN"/>
        </w:rPr>
        <w:t xml:space="preserve"> (a) A efectos del cumplimiento de esta Política, el Banco define las expresiones que se indican a continuación: </w:t>
      </w:r>
    </w:p>
    <w:p w14:paraId="4F9815EA" w14:textId="77777777" w:rsidR="007E29E7" w:rsidRPr="00524037" w:rsidRDefault="007E29E7" w:rsidP="00676F98">
      <w:pPr>
        <w:suppressAutoHyphens/>
        <w:spacing w:line="360" w:lineRule="auto"/>
        <w:jc w:val="both"/>
        <w:rPr>
          <w:rFonts w:ascii="Bembo Std" w:hAnsi="Bembo Std"/>
          <w:bCs/>
          <w:sz w:val="20"/>
          <w:szCs w:val="20"/>
          <w:lang w:eastAsia="zh-CN"/>
        </w:rPr>
      </w:pPr>
      <w:r w:rsidRPr="00524037">
        <w:rPr>
          <w:rFonts w:ascii="Bembo Std" w:hAnsi="Bembo Std"/>
          <w:bCs/>
          <w:sz w:val="20"/>
          <w:szCs w:val="20"/>
          <w:lang w:eastAsia="zh-CN"/>
        </w:rPr>
        <w:t xml:space="preserve">(i) Una práctica corrupta consiste en ofrecer, dar, recibir, o solicitar, directa o indirectamente, cualquier cosa de valor para influenciar indebidamente las acciones de otra parte; </w:t>
      </w:r>
    </w:p>
    <w:p w14:paraId="188D8BB3" w14:textId="77777777" w:rsidR="007E29E7" w:rsidRPr="00524037" w:rsidRDefault="007E29E7" w:rsidP="00676F98">
      <w:pPr>
        <w:suppressAutoHyphens/>
        <w:spacing w:line="360" w:lineRule="auto"/>
        <w:jc w:val="both"/>
        <w:rPr>
          <w:rFonts w:ascii="Bembo Std" w:hAnsi="Bembo Std"/>
          <w:bCs/>
          <w:sz w:val="20"/>
          <w:szCs w:val="20"/>
          <w:lang w:eastAsia="zh-CN"/>
        </w:rPr>
      </w:pPr>
      <w:r w:rsidRPr="00524037">
        <w:rPr>
          <w:rFonts w:ascii="Bembo Std" w:hAnsi="Bembo Std"/>
          <w:bCs/>
          <w:sz w:val="20"/>
          <w:szCs w:val="20"/>
          <w:lang w:eastAsia="zh-CN"/>
        </w:rPr>
        <w:t xml:space="preserve">(ii) Una práctica fraudulenta es cualquier acto u omisión, incluida la tergiversación de hechos y circunstancias, que deliberada o imprudentemente engañen, o intenten engañar, a alguna parte para obtener un beneficio financiero o de otra naturaleza o para evadir una obligación; </w:t>
      </w:r>
    </w:p>
    <w:p w14:paraId="093515C4" w14:textId="77777777" w:rsidR="007E29E7" w:rsidRPr="00524037" w:rsidRDefault="007E29E7" w:rsidP="00676F98">
      <w:pPr>
        <w:suppressAutoHyphens/>
        <w:spacing w:line="360" w:lineRule="auto"/>
        <w:jc w:val="both"/>
        <w:rPr>
          <w:rFonts w:ascii="Bembo Std" w:hAnsi="Bembo Std"/>
          <w:bCs/>
          <w:sz w:val="20"/>
          <w:szCs w:val="20"/>
          <w:lang w:eastAsia="zh-CN"/>
        </w:rPr>
      </w:pPr>
      <w:r w:rsidRPr="00524037">
        <w:rPr>
          <w:rFonts w:ascii="Bembo Std" w:hAnsi="Bembo Std"/>
          <w:bCs/>
          <w:sz w:val="20"/>
          <w:szCs w:val="20"/>
          <w:lang w:eastAsia="zh-CN"/>
        </w:rPr>
        <w:t xml:space="preserve">(iii) Una práctica coercitiva consiste en perjudicar o causar daño, o amenazar con perjudicar o causar daño, directa o indirectamente, a cualquier parte o a sus bienes para influenciar indebidamente las acciones de una parte; </w:t>
      </w:r>
    </w:p>
    <w:p w14:paraId="5490BB78" w14:textId="77777777" w:rsidR="007E29E7" w:rsidRPr="00524037" w:rsidRDefault="007E29E7" w:rsidP="00676F98">
      <w:pPr>
        <w:suppressAutoHyphens/>
        <w:spacing w:line="360" w:lineRule="auto"/>
        <w:jc w:val="both"/>
        <w:rPr>
          <w:rFonts w:ascii="Bembo Std" w:hAnsi="Bembo Std"/>
          <w:bCs/>
          <w:sz w:val="20"/>
          <w:szCs w:val="20"/>
          <w:lang w:eastAsia="zh-CN"/>
        </w:rPr>
      </w:pPr>
      <w:r w:rsidRPr="00524037">
        <w:rPr>
          <w:rFonts w:ascii="Bembo Std" w:hAnsi="Bembo Std"/>
          <w:bCs/>
          <w:sz w:val="20"/>
          <w:szCs w:val="20"/>
          <w:lang w:eastAsia="zh-CN"/>
        </w:rPr>
        <w:t xml:space="preserve">(iv) Una práctica colusoria es un acuerdo entre dos o más partes realizado con la intención de alcanzar un propósito inapropiado, lo que incluye influenciar en forma inapropiada las acciones de otra parte; (v) Una práctica obstructiva consiste en (i) destruir, falsificar, alterar u ocultar evidencia significativa para una investigación del Grupo BID, o realizar declaraciones falsas ante los investigadores con la intención de impedir una investigación del Grupo BID; (ii) amenazar, hostigar o intimidar a cualquier parte para impedir que divulgue su conocimiento de asuntos que son importantes para una investigación del Grupo BID o que prosiga con la investigación; o (iii) actos realizados con la intención de impedir el ejercicio de </w:t>
      </w:r>
      <w:r w:rsidRPr="00524037">
        <w:rPr>
          <w:rFonts w:ascii="Bembo Std" w:hAnsi="Bembo Std"/>
          <w:bCs/>
          <w:sz w:val="20"/>
          <w:szCs w:val="20"/>
          <w:lang w:eastAsia="zh-CN"/>
        </w:rPr>
        <w:lastRenderedPageBreak/>
        <w:t xml:space="preserve">los derechos contractuales de auditoría e inspección del Grupo BID previstos en el párrafo 1.16 (f) de abajo, o sus derechos de acceso a la información; y </w:t>
      </w:r>
    </w:p>
    <w:p w14:paraId="4F74DE6F" w14:textId="77777777" w:rsidR="007E29E7" w:rsidRPr="00524037" w:rsidRDefault="007E29E7" w:rsidP="00676F98">
      <w:pPr>
        <w:suppressAutoHyphens/>
        <w:spacing w:line="360" w:lineRule="auto"/>
        <w:jc w:val="both"/>
        <w:rPr>
          <w:rFonts w:ascii="Bembo Std" w:hAnsi="Bembo Std"/>
          <w:bCs/>
          <w:sz w:val="20"/>
          <w:szCs w:val="20"/>
          <w:lang w:eastAsia="zh-CN"/>
        </w:rPr>
      </w:pPr>
      <w:r w:rsidRPr="00524037">
        <w:rPr>
          <w:rFonts w:ascii="Bembo Std" w:hAnsi="Bembo Std"/>
          <w:bCs/>
          <w:sz w:val="20"/>
          <w:szCs w:val="20"/>
          <w:lang w:eastAsia="zh-CN"/>
        </w:rPr>
        <w:t xml:space="preserve">(vi) La apropiación indebida consiste en el uso de fondos o recursos del Grupo BID para un propósito indebido o para un propósito no autorizado, cometido de forma intencional o por negligencia grave. (b) Si el Banco determina que cualquier firma, entidad o individuo actuando como oferente o participando en una actividad financiada por el Banco incluidos, entre otros, solicitantes, oferentes, proveedores, contratistas, consultores, miembros del personal, subcontratistas, </w:t>
      </w:r>
      <w:proofErr w:type="spellStart"/>
      <w:r w:rsidRPr="00524037">
        <w:rPr>
          <w:rFonts w:ascii="Bembo Std" w:hAnsi="Bembo Std"/>
          <w:bCs/>
          <w:sz w:val="20"/>
          <w:szCs w:val="20"/>
          <w:lang w:eastAsia="zh-CN"/>
        </w:rPr>
        <w:t>subconsultores</w:t>
      </w:r>
      <w:proofErr w:type="spellEnd"/>
      <w:r w:rsidRPr="00524037">
        <w:rPr>
          <w:rFonts w:ascii="Bembo Std" w:hAnsi="Bembo Std"/>
          <w:bCs/>
          <w:sz w:val="20"/>
          <w:szCs w:val="20"/>
          <w:lang w:eastAsia="zh-CN"/>
        </w:rPr>
        <w:t xml:space="preserve">,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adjudicación o ejecución de un contrato, el Banco podrá GN-2349-15- 9 – </w:t>
      </w:r>
    </w:p>
    <w:p w14:paraId="51861B1F" w14:textId="77777777" w:rsidR="007E29E7" w:rsidRPr="00524037" w:rsidRDefault="007E29E7" w:rsidP="00676F98">
      <w:pPr>
        <w:pStyle w:val="Prrafodelista"/>
        <w:numPr>
          <w:ilvl w:val="1"/>
          <w:numId w:val="1"/>
        </w:numPr>
        <w:suppressAutoHyphens/>
        <w:spacing w:line="360" w:lineRule="auto"/>
        <w:jc w:val="both"/>
        <w:rPr>
          <w:rFonts w:ascii="Bembo Std" w:hAnsi="Bembo Std"/>
          <w:bCs/>
          <w:sz w:val="20"/>
          <w:szCs w:val="20"/>
          <w:lang w:eastAsia="zh-CN"/>
        </w:rPr>
      </w:pPr>
      <w:r w:rsidRPr="00524037">
        <w:rPr>
          <w:rFonts w:ascii="Bembo Std" w:hAnsi="Bembo Std"/>
          <w:bCs/>
          <w:sz w:val="20"/>
          <w:szCs w:val="20"/>
          <w:lang w:eastAsia="zh-CN"/>
        </w:rPr>
        <w:t xml:space="preserve">No financiar ninguna propuesta de adjudicación de un contrato para la adquisición de bienes o la contratación de obras financiadas por el Banco; </w:t>
      </w:r>
    </w:p>
    <w:p w14:paraId="20CB4317" w14:textId="77777777" w:rsidR="007E29E7" w:rsidRPr="00524037" w:rsidRDefault="007E29E7" w:rsidP="00676F98">
      <w:pPr>
        <w:pStyle w:val="Prrafodelista"/>
        <w:numPr>
          <w:ilvl w:val="1"/>
          <w:numId w:val="1"/>
        </w:numPr>
        <w:suppressAutoHyphens/>
        <w:spacing w:line="360" w:lineRule="auto"/>
        <w:jc w:val="both"/>
        <w:rPr>
          <w:rFonts w:ascii="Bembo Std" w:hAnsi="Bembo Std"/>
          <w:bCs/>
          <w:sz w:val="20"/>
          <w:szCs w:val="20"/>
          <w:lang w:val="es-ES" w:eastAsia="zh-CN"/>
        </w:rPr>
      </w:pPr>
      <w:r w:rsidRPr="00524037">
        <w:rPr>
          <w:rFonts w:ascii="Bembo Std" w:hAnsi="Bembo Std"/>
          <w:bCs/>
          <w:sz w:val="20"/>
          <w:szCs w:val="20"/>
          <w:lang w:eastAsia="zh-CN"/>
        </w:rPr>
        <w:t xml:space="preserve"> Suspender los desembolsos de la operación, si se determina, en cualquier etapa, que un empleado, agencia o representante del Prestatario, el Organismo Ejecutor o el Organismo Contratante ha cometido una Práctica Prohibida; </w:t>
      </w:r>
    </w:p>
    <w:p w14:paraId="30D98021" w14:textId="77777777" w:rsidR="007E29E7" w:rsidRPr="00524037" w:rsidRDefault="007E29E7" w:rsidP="00676F98">
      <w:pPr>
        <w:pStyle w:val="Prrafodelista"/>
        <w:numPr>
          <w:ilvl w:val="1"/>
          <w:numId w:val="1"/>
        </w:numPr>
        <w:suppressAutoHyphens/>
        <w:spacing w:line="360" w:lineRule="auto"/>
        <w:jc w:val="both"/>
        <w:rPr>
          <w:rFonts w:ascii="Bembo Std" w:hAnsi="Bembo Std"/>
          <w:bCs/>
          <w:sz w:val="20"/>
          <w:szCs w:val="20"/>
          <w:lang w:val="es-ES" w:eastAsia="zh-CN"/>
        </w:rPr>
      </w:pPr>
      <w:r w:rsidRPr="00524037">
        <w:rPr>
          <w:rFonts w:ascii="Bembo Std" w:hAnsi="Bembo Std"/>
          <w:bCs/>
          <w:sz w:val="20"/>
          <w:szCs w:val="20"/>
          <w:lang w:eastAsia="zh-CN"/>
        </w:rPr>
        <w:t>Declarar una contratación no elegible para financiamiento del Banco y cancelar 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2315435D" w14:textId="77777777" w:rsidR="007E29E7" w:rsidRPr="00524037" w:rsidRDefault="007E29E7" w:rsidP="00676F98">
      <w:pPr>
        <w:pStyle w:val="Prrafodelista"/>
        <w:numPr>
          <w:ilvl w:val="1"/>
          <w:numId w:val="1"/>
        </w:numPr>
        <w:suppressAutoHyphens/>
        <w:spacing w:line="360" w:lineRule="auto"/>
        <w:jc w:val="both"/>
        <w:rPr>
          <w:rFonts w:ascii="Bembo Std" w:hAnsi="Bembo Std"/>
          <w:bCs/>
          <w:sz w:val="20"/>
          <w:szCs w:val="20"/>
          <w:lang w:val="es-ES" w:eastAsia="zh-CN"/>
        </w:rPr>
      </w:pPr>
      <w:r w:rsidRPr="00524037">
        <w:rPr>
          <w:rFonts w:ascii="Bembo Std" w:hAnsi="Bembo Std"/>
          <w:bCs/>
          <w:sz w:val="20"/>
          <w:szCs w:val="20"/>
          <w:lang w:eastAsia="zh-CN"/>
        </w:rPr>
        <w:t xml:space="preserve">Emitir una amonestación a la firma, entidad o individuo en el formato de una carta formal de censura por su conducta; </w:t>
      </w:r>
    </w:p>
    <w:p w14:paraId="01C6044E" w14:textId="77777777" w:rsidR="007E29E7" w:rsidRPr="00524037" w:rsidRDefault="007E29E7" w:rsidP="00676F98">
      <w:pPr>
        <w:pStyle w:val="Prrafodelista"/>
        <w:numPr>
          <w:ilvl w:val="1"/>
          <w:numId w:val="1"/>
        </w:numPr>
        <w:suppressAutoHyphens/>
        <w:spacing w:line="360" w:lineRule="auto"/>
        <w:jc w:val="both"/>
        <w:rPr>
          <w:rFonts w:ascii="Bembo Std" w:hAnsi="Bembo Std"/>
          <w:bCs/>
          <w:sz w:val="20"/>
          <w:szCs w:val="20"/>
          <w:lang w:val="es-ES" w:eastAsia="zh-CN"/>
        </w:rPr>
      </w:pPr>
      <w:r w:rsidRPr="00524037">
        <w:rPr>
          <w:rFonts w:ascii="Bembo Std" w:hAnsi="Bembo Std"/>
          <w:bCs/>
          <w:sz w:val="20"/>
          <w:szCs w:val="20"/>
          <w:lang w:eastAsia="zh-CN"/>
        </w:rPr>
        <w:t xml:space="preserve">Declarar a una firma, entidad o individuo inelegible, en forma permanente o por determinado período de tiempo, para que (i) se le adjudiquen o participe en actividades financiadas por el Banco, y (ii) sea designado13 </w:t>
      </w:r>
      <w:proofErr w:type="spellStart"/>
      <w:r w:rsidRPr="00524037">
        <w:rPr>
          <w:rFonts w:ascii="Bembo Std" w:hAnsi="Bembo Std"/>
          <w:bCs/>
          <w:sz w:val="20"/>
          <w:szCs w:val="20"/>
          <w:lang w:eastAsia="zh-CN"/>
        </w:rPr>
        <w:t>subconsultor</w:t>
      </w:r>
      <w:proofErr w:type="spellEnd"/>
      <w:r w:rsidRPr="00524037">
        <w:rPr>
          <w:rFonts w:ascii="Bembo Std" w:hAnsi="Bembo Std"/>
          <w:bCs/>
          <w:sz w:val="20"/>
          <w:szCs w:val="20"/>
          <w:lang w:eastAsia="zh-CN"/>
        </w:rPr>
        <w:t xml:space="preserve">, subcontratista o proveedor de bienes o servicios por otra firma elegible a la que se adjudique un contrato para ejecutar actividades financiadas por el Banco; </w:t>
      </w:r>
    </w:p>
    <w:p w14:paraId="249FDCAF" w14:textId="77777777" w:rsidR="007E29E7" w:rsidRPr="00524037" w:rsidRDefault="007E29E7" w:rsidP="00676F98">
      <w:pPr>
        <w:pStyle w:val="Prrafodelista"/>
        <w:numPr>
          <w:ilvl w:val="1"/>
          <w:numId w:val="1"/>
        </w:numPr>
        <w:suppressAutoHyphens/>
        <w:spacing w:line="360" w:lineRule="auto"/>
        <w:jc w:val="both"/>
        <w:rPr>
          <w:rFonts w:ascii="Bembo Std" w:hAnsi="Bembo Std"/>
          <w:bCs/>
          <w:sz w:val="20"/>
          <w:szCs w:val="20"/>
          <w:lang w:val="es-ES" w:eastAsia="zh-CN"/>
        </w:rPr>
      </w:pPr>
      <w:r w:rsidRPr="00524037">
        <w:rPr>
          <w:rFonts w:ascii="Bembo Std" w:hAnsi="Bembo Std"/>
          <w:bCs/>
          <w:sz w:val="20"/>
          <w:szCs w:val="20"/>
          <w:lang w:eastAsia="zh-CN"/>
        </w:rPr>
        <w:t xml:space="preserve">Remitir el tema a las autoridades pertinentes encargadas de hacer cumplir las leyes; o </w:t>
      </w:r>
    </w:p>
    <w:p w14:paraId="23E1EFD5" w14:textId="77777777" w:rsidR="007E29E7" w:rsidRPr="00524037" w:rsidRDefault="007E29E7" w:rsidP="00676F98">
      <w:pPr>
        <w:pStyle w:val="Prrafodelista"/>
        <w:numPr>
          <w:ilvl w:val="1"/>
          <w:numId w:val="1"/>
        </w:numPr>
        <w:suppressAutoHyphens/>
        <w:spacing w:line="360" w:lineRule="auto"/>
        <w:jc w:val="both"/>
        <w:rPr>
          <w:rFonts w:ascii="Bembo Std" w:hAnsi="Bembo Std"/>
          <w:bCs/>
          <w:sz w:val="20"/>
          <w:szCs w:val="20"/>
          <w:lang w:val="es-ES" w:eastAsia="zh-CN"/>
        </w:rPr>
      </w:pPr>
      <w:r w:rsidRPr="00524037">
        <w:rPr>
          <w:rFonts w:ascii="Bembo Std" w:hAnsi="Bembo Std"/>
          <w:bCs/>
          <w:sz w:val="20"/>
          <w:szCs w:val="20"/>
          <w:lang w:eastAsia="zh-CN"/>
        </w:rPr>
        <w:t xml:space="preserve">Imponer otras sanciones que considere apropiadas bajo las circunstancias del caso, incluida la imposición de multas que representen para el Banco un reembolso de los </w:t>
      </w:r>
      <w:r w:rsidRPr="00524037">
        <w:rPr>
          <w:rFonts w:ascii="Bembo Std" w:hAnsi="Bembo Std"/>
          <w:bCs/>
          <w:sz w:val="20"/>
          <w:szCs w:val="20"/>
          <w:lang w:eastAsia="zh-CN"/>
        </w:rPr>
        <w:lastRenderedPageBreak/>
        <w:t xml:space="preserve">costos vinculados con las investigaciones y actuaciones. Dichas sanciones podrán ser impuestas en forma adicional o en sustitución de las sanciones arriba referidas. </w:t>
      </w:r>
    </w:p>
    <w:p w14:paraId="2DBA8915" w14:textId="77777777" w:rsidR="007E29E7" w:rsidRPr="00524037" w:rsidRDefault="007E29E7" w:rsidP="00676F98">
      <w:pPr>
        <w:suppressAutoHyphens/>
        <w:spacing w:line="360" w:lineRule="auto"/>
        <w:jc w:val="both"/>
        <w:rPr>
          <w:rFonts w:ascii="Bembo Std" w:hAnsi="Bembo Std"/>
          <w:bCs/>
          <w:sz w:val="20"/>
          <w:szCs w:val="20"/>
          <w:lang w:eastAsia="zh-CN"/>
        </w:rPr>
      </w:pPr>
      <w:r w:rsidRPr="00524037">
        <w:rPr>
          <w:rFonts w:ascii="Bembo Std" w:hAnsi="Bembo Std"/>
          <w:bCs/>
          <w:sz w:val="20"/>
          <w:szCs w:val="20"/>
          <w:lang w:eastAsia="zh-CN"/>
        </w:rPr>
        <w:t xml:space="preserve">(c) Lo dispuesto en los incisos (i) y (ii) del párrafo 1.16 (b) se aplicará también en casos en los que las partes hayan sido temporalmente declaradas inelegibles para la adjudicación de nuevos contratos en espera de que se adopte una decisión definitiva en un proceso de sanción, o cualquier otra resolución. </w:t>
      </w:r>
    </w:p>
    <w:p w14:paraId="6829C823" w14:textId="77777777" w:rsidR="007E29E7" w:rsidRPr="00524037" w:rsidRDefault="007E29E7" w:rsidP="00676F98">
      <w:pPr>
        <w:suppressAutoHyphens/>
        <w:spacing w:line="360" w:lineRule="auto"/>
        <w:jc w:val="both"/>
        <w:rPr>
          <w:rFonts w:ascii="Bembo Std" w:hAnsi="Bembo Std"/>
          <w:bCs/>
          <w:sz w:val="20"/>
          <w:szCs w:val="20"/>
          <w:lang w:eastAsia="zh-CN"/>
        </w:rPr>
      </w:pPr>
      <w:r w:rsidRPr="00524037">
        <w:rPr>
          <w:rFonts w:ascii="Bembo Std" w:hAnsi="Bembo Std"/>
          <w:bCs/>
          <w:sz w:val="20"/>
          <w:szCs w:val="20"/>
          <w:lang w:eastAsia="zh-CN"/>
        </w:rPr>
        <w:t xml:space="preserve">(d) La imposición de cualquier medida que sea tomada por el Banco de conformidad con las provisiones referidas anteriormente será de carácter público. (e) Asimismo, cualquier firma, entidad o individuo actuando como oferente o participando en una actividad financiada por el Banco, incluidos, entre otros, solicitantes, oferentes, proveedores de bienes, contratistas, consultores, miembros del personal, subcontratistas, </w:t>
      </w:r>
      <w:proofErr w:type="spellStart"/>
      <w:r w:rsidRPr="00524037">
        <w:rPr>
          <w:rFonts w:ascii="Bembo Std" w:hAnsi="Bembo Std"/>
          <w:bCs/>
          <w:sz w:val="20"/>
          <w:szCs w:val="20"/>
          <w:lang w:eastAsia="zh-CN"/>
        </w:rPr>
        <w:t>subconsultores</w:t>
      </w:r>
      <w:proofErr w:type="spellEnd"/>
      <w:r w:rsidRPr="00524037">
        <w:rPr>
          <w:rFonts w:ascii="Bembo Std" w:hAnsi="Bembo Std"/>
          <w:bCs/>
          <w:sz w:val="20"/>
          <w:szCs w:val="20"/>
          <w:lang w:eastAsia="zh-CN"/>
        </w:rPr>
        <w:t xml:space="preserve">,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13 Un </w:t>
      </w:r>
      <w:proofErr w:type="spellStart"/>
      <w:r w:rsidRPr="00524037">
        <w:rPr>
          <w:rFonts w:ascii="Bembo Std" w:hAnsi="Bembo Std"/>
          <w:bCs/>
          <w:sz w:val="20"/>
          <w:szCs w:val="20"/>
          <w:lang w:eastAsia="zh-CN"/>
        </w:rPr>
        <w:t>subconsultor</w:t>
      </w:r>
      <w:proofErr w:type="spellEnd"/>
      <w:r w:rsidRPr="00524037">
        <w:rPr>
          <w:rFonts w:ascii="Bembo Std" w:hAnsi="Bembo Std"/>
          <w:bCs/>
          <w:sz w:val="20"/>
          <w:szCs w:val="20"/>
          <w:lang w:eastAsia="zh-CN"/>
        </w:rPr>
        <w:t xml:space="preserve">, subcontratista o proveedor de bienes o servicios designado (se utilizan diferentes apelaciones dependiendo del documento de licitación) es aquel que cumple una de las siguientes condiciones: (i) ha sido incluido por el oferente en su oferta o solicitud de precalificación debido a que aporta experiencia y conocimientos específicos y esenciales que permiten al oferente cumplir con los requisitos de elegibilidad de la licitación; o (ii) ha sido designado por el Prestatario. GN-2349-15- 10 - suscritos por el Banco con otra institución financiera internacional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aplicable a la resolución de denuncias de comisión de Prácticas Prohibidas. </w:t>
      </w:r>
    </w:p>
    <w:p w14:paraId="25EFDAEE" w14:textId="77777777" w:rsidR="007E29E7" w:rsidRPr="00524037" w:rsidRDefault="007E29E7" w:rsidP="00676F98">
      <w:pPr>
        <w:suppressAutoHyphens/>
        <w:spacing w:line="360" w:lineRule="auto"/>
        <w:jc w:val="both"/>
        <w:rPr>
          <w:rFonts w:ascii="Bembo Std" w:hAnsi="Bembo Std"/>
          <w:bCs/>
          <w:sz w:val="20"/>
          <w:szCs w:val="20"/>
          <w:lang w:eastAsia="zh-CN"/>
        </w:rPr>
      </w:pPr>
      <w:r w:rsidRPr="00524037">
        <w:rPr>
          <w:rFonts w:ascii="Bembo Std" w:hAnsi="Bembo Std"/>
          <w:bCs/>
          <w:sz w:val="20"/>
          <w:szCs w:val="20"/>
          <w:lang w:eastAsia="zh-CN"/>
        </w:rPr>
        <w:t xml:space="preserve">(f) El Banco requiere que en los documentos de licitación y los contratos financiados con un préstamo o donación del Banco se incluya una disposición que exija que los solicitantes, oferentes, proveedores de bienes y sus representantes, contratistas, consultores, miembros del personal, subcontratistas </w:t>
      </w:r>
      <w:proofErr w:type="spellStart"/>
      <w:r w:rsidRPr="00524037">
        <w:rPr>
          <w:rFonts w:ascii="Bembo Std" w:hAnsi="Bembo Std"/>
          <w:bCs/>
          <w:sz w:val="20"/>
          <w:szCs w:val="20"/>
          <w:lang w:eastAsia="zh-CN"/>
        </w:rPr>
        <w:t>subconsultores</w:t>
      </w:r>
      <w:proofErr w:type="spellEnd"/>
      <w:r w:rsidRPr="00524037">
        <w:rPr>
          <w:rFonts w:ascii="Bembo Std" w:hAnsi="Bembo Std"/>
          <w:bCs/>
          <w:sz w:val="20"/>
          <w:szCs w:val="20"/>
          <w:lang w:eastAsia="zh-CN"/>
        </w:rPr>
        <w:t xml:space="preserve">, proveedores de servicios y concesionarios permitan al Banco revisar cualesquiera cuentas, registros y otros documentos relacionados con la presentación de propuestas y con el cumplimiento del contrato y someterlos a una auditoría por auditores designados por el Banco. Bajo esta política, todo solicitante, oferente, proveedor de bienes y su representante, contratista, consultor, miembro del personal, subcontratista, </w:t>
      </w:r>
      <w:proofErr w:type="spellStart"/>
      <w:r w:rsidRPr="00524037">
        <w:rPr>
          <w:rFonts w:ascii="Bembo Std" w:hAnsi="Bembo Std"/>
          <w:bCs/>
          <w:sz w:val="20"/>
          <w:szCs w:val="20"/>
          <w:lang w:eastAsia="zh-CN"/>
        </w:rPr>
        <w:t>subconsultor</w:t>
      </w:r>
      <w:proofErr w:type="spellEnd"/>
      <w:r w:rsidRPr="00524037">
        <w:rPr>
          <w:rFonts w:ascii="Bembo Std" w:hAnsi="Bembo Std"/>
          <w:bCs/>
          <w:sz w:val="20"/>
          <w:szCs w:val="20"/>
          <w:lang w:eastAsia="zh-CN"/>
        </w:rPr>
        <w:t xml:space="preserve">, proveedor de servicios y concesionario deberá prestar plena asistencia al Banco en su investigación. El Banco requerirá asimismo que se incluya en contratos financiados con un préstamo o donación del Banco una disposición que obligue a solicitantes, oferentes, proveedores de bienes y sus representantes, contratistas, consultores, miembros del personal, </w:t>
      </w:r>
      <w:r w:rsidRPr="00524037">
        <w:rPr>
          <w:rFonts w:ascii="Bembo Std" w:hAnsi="Bembo Std"/>
          <w:bCs/>
          <w:sz w:val="20"/>
          <w:szCs w:val="20"/>
          <w:lang w:eastAsia="zh-CN"/>
        </w:rPr>
        <w:lastRenderedPageBreak/>
        <w:t xml:space="preserve">subcontratistas, </w:t>
      </w:r>
      <w:proofErr w:type="spellStart"/>
      <w:r w:rsidRPr="00524037">
        <w:rPr>
          <w:rFonts w:ascii="Bembo Std" w:hAnsi="Bembo Std"/>
          <w:bCs/>
          <w:sz w:val="20"/>
          <w:szCs w:val="20"/>
          <w:lang w:eastAsia="zh-CN"/>
        </w:rPr>
        <w:t>subconsultores</w:t>
      </w:r>
      <w:proofErr w:type="spellEnd"/>
      <w:r w:rsidRPr="00524037">
        <w:rPr>
          <w:rFonts w:ascii="Bembo Std" w:hAnsi="Bembo Std"/>
          <w:bCs/>
          <w:sz w:val="20"/>
          <w:szCs w:val="20"/>
          <w:lang w:eastAsia="zh-CN"/>
        </w:rPr>
        <w:t xml:space="preserve">, proveedores de servicios y concesionarios a (i) conservar todos los documentos y registros relacionados con actividades financiadas por el Banco por un período de siete (7) años luego de terminado el trabajo contemplado en el respectivo contrato; (ii) entregar cualquier documento necesario para la investigación de denuncias de comisión de Prácticas Prohibidas y hacer que empleados o agentes de los solicitantes, oferentes, proveedores de bienes y sus representantes, contratistas, consultores, subcontratistas, </w:t>
      </w:r>
      <w:proofErr w:type="spellStart"/>
      <w:r w:rsidRPr="00524037">
        <w:rPr>
          <w:rFonts w:ascii="Bembo Std" w:hAnsi="Bembo Std"/>
          <w:bCs/>
          <w:sz w:val="20"/>
          <w:szCs w:val="20"/>
          <w:lang w:eastAsia="zh-CN"/>
        </w:rPr>
        <w:t>subconsultores</w:t>
      </w:r>
      <w:proofErr w:type="spellEnd"/>
      <w:r w:rsidRPr="00524037">
        <w:rPr>
          <w:rFonts w:ascii="Bembo Std" w:hAnsi="Bembo Std"/>
          <w:bCs/>
          <w:sz w:val="20"/>
          <w:szCs w:val="20"/>
          <w:lang w:eastAsia="zh-CN"/>
        </w:rPr>
        <w:t xml:space="preserve">,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servicios y su representante, contratista, consultor, miembro del personal, subcontratista, </w:t>
      </w:r>
      <w:proofErr w:type="spellStart"/>
      <w:r w:rsidRPr="00524037">
        <w:rPr>
          <w:rFonts w:ascii="Bembo Std" w:hAnsi="Bembo Std"/>
          <w:bCs/>
          <w:sz w:val="20"/>
          <w:szCs w:val="20"/>
          <w:lang w:eastAsia="zh-CN"/>
        </w:rPr>
        <w:t>subconsultor</w:t>
      </w:r>
      <w:proofErr w:type="spellEnd"/>
      <w:r w:rsidRPr="00524037">
        <w:rPr>
          <w:rFonts w:ascii="Bembo Std" w:hAnsi="Bembo Std"/>
          <w:bCs/>
          <w:sz w:val="20"/>
          <w:szCs w:val="20"/>
          <w:lang w:eastAsia="zh-CN"/>
        </w:rPr>
        <w:t xml:space="preserve">,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w:t>
      </w:r>
      <w:proofErr w:type="spellStart"/>
      <w:r w:rsidRPr="00524037">
        <w:rPr>
          <w:rFonts w:ascii="Bembo Std" w:hAnsi="Bembo Std"/>
          <w:bCs/>
          <w:sz w:val="20"/>
          <w:szCs w:val="20"/>
          <w:lang w:eastAsia="zh-CN"/>
        </w:rPr>
        <w:t>subconsultor</w:t>
      </w:r>
      <w:proofErr w:type="spellEnd"/>
      <w:r w:rsidRPr="00524037">
        <w:rPr>
          <w:rFonts w:ascii="Bembo Std" w:hAnsi="Bembo Std"/>
          <w:bCs/>
          <w:sz w:val="20"/>
          <w:szCs w:val="20"/>
          <w:lang w:eastAsia="zh-CN"/>
        </w:rPr>
        <w:t xml:space="preserve">, proveedor de servicios o concesionario. </w:t>
      </w:r>
    </w:p>
    <w:p w14:paraId="7DAEABBB" w14:textId="77777777" w:rsidR="007E29E7" w:rsidRPr="00524037" w:rsidRDefault="007E29E7" w:rsidP="00676F98">
      <w:pPr>
        <w:suppressAutoHyphens/>
        <w:spacing w:line="360" w:lineRule="auto"/>
        <w:jc w:val="both"/>
        <w:rPr>
          <w:rFonts w:ascii="Bembo Std" w:hAnsi="Bembo Std"/>
          <w:bCs/>
          <w:sz w:val="20"/>
          <w:szCs w:val="20"/>
          <w:lang w:val="es-ES" w:eastAsia="zh-CN"/>
        </w:rPr>
      </w:pPr>
      <w:r w:rsidRPr="00524037">
        <w:rPr>
          <w:rFonts w:ascii="Bembo Std" w:hAnsi="Bembo Std"/>
          <w:bCs/>
          <w:sz w:val="20"/>
          <w:szCs w:val="20"/>
          <w:lang w:eastAsia="zh-CN"/>
        </w:rPr>
        <w:t xml:space="preserve">(g) El Banco exigirá que, cuando un Prestatario adquiera bienes, obras o servicios diferentes a los de consultoría directamente de una agencia especializada, de conformidad con lo establecido en el párrafo 3.10, en el marco de un acuerdo entre el Prestatario y dicha agencia especializada, todas las disposiciones contempladas en el párrafo 1.16 relativas a sanciones y Prácticas Prohibidas se apliquen íntegramente a los solicitantes, oferentes, proveedores de bienes y sus representantes, contratistas, consultores, miembros del personal, subcontratistas, </w:t>
      </w:r>
      <w:proofErr w:type="spellStart"/>
      <w:r w:rsidRPr="00524037">
        <w:rPr>
          <w:rFonts w:ascii="Bembo Std" w:hAnsi="Bembo Std"/>
          <w:bCs/>
          <w:sz w:val="20"/>
          <w:szCs w:val="20"/>
          <w:lang w:eastAsia="zh-CN"/>
        </w:rPr>
        <w:t>subconsultores</w:t>
      </w:r>
      <w:proofErr w:type="spellEnd"/>
      <w:r w:rsidRPr="00524037">
        <w:rPr>
          <w:rFonts w:ascii="Bembo Std" w:hAnsi="Bembo Std"/>
          <w:bCs/>
          <w:sz w:val="20"/>
          <w:szCs w:val="20"/>
          <w:lang w:eastAsia="zh-CN"/>
        </w:rPr>
        <w:t>,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diferentes a los de consultoría en conexión con actividades financiadas por el Banco. El Banco se reserva el GN-2349-15- 11 -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r w:rsidRPr="00524037">
        <w:rPr>
          <w:rFonts w:ascii="Bembo Std" w:hAnsi="Bembo Std"/>
          <w:sz w:val="20"/>
          <w:szCs w:val="20"/>
          <w:lang w:val="es-MX" w:eastAsia="zh-CN"/>
        </w:rPr>
        <w:t xml:space="preserve">.  </w:t>
      </w:r>
    </w:p>
    <w:p w14:paraId="30FF2BE1" w14:textId="77777777" w:rsidR="007E29E7" w:rsidRPr="00524037" w:rsidRDefault="007E29E7" w:rsidP="00676F98">
      <w:pPr>
        <w:suppressAutoHyphens/>
        <w:spacing w:line="360" w:lineRule="auto"/>
        <w:jc w:val="both"/>
        <w:rPr>
          <w:rFonts w:ascii="Bembo Std" w:hAnsi="Bembo Std"/>
          <w:b/>
          <w:bCs/>
          <w:sz w:val="20"/>
          <w:szCs w:val="20"/>
          <w:lang w:val="es-MX" w:eastAsia="zh-CN"/>
        </w:rPr>
      </w:pPr>
    </w:p>
    <w:p w14:paraId="484335D2" w14:textId="77777777" w:rsidR="0082661D" w:rsidRPr="00524037" w:rsidRDefault="0082661D" w:rsidP="00676F98">
      <w:pPr>
        <w:suppressAutoHyphens/>
        <w:spacing w:line="360" w:lineRule="auto"/>
        <w:jc w:val="both"/>
        <w:rPr>
          <w:rFonts w:ascii="Bembo Std" w:hAnsi="Bembo Std"/>
          <w:sz w:val="20"/>
          <w:szCs w:val="20"/>
          <w:lang w:val="es-MX" w:eastAsia="zh-CN"/>
        </w:rPr>
      </w:pPr>
      <w:r w:rsidRPr="00524037">
        <w:rPr>
          <w:rFonts w:ascii="Bembo Std" w:hAnsi="Bembo Std"/>
          <w:b/>
          <w:bCs/>
          <w:sz w:val="20"/>
          <w:szCs w:val="20"/>
          <w:lang w:val="es-MX" w:eastAsia="zh-CN"/>
        </w:rPr>
        <w:t>CLÁUSULA DÉCIMA: VIGENCIA</w:t>
      </w:r>
      <w:r w:rsidRPr="00524037">
        <w:rPr>
          <w:rFonts w:ascii="Bembo Std" w:hAnsi="Bembo Std"/>
          <w:sz w:val="20"/>
          <w:szCs w:val="20"/>
          <w:lang w:val="es-MX" w:eastAsia="zh-CN"/>
        </w:rPr>
        <w:t xml:space="preserve">. La vigencia de este Contrato será a partir de la distribución del mismo y finalizará treinta (30) días adicionales, después de que la Unidad Solicitante o la persona que esta </w:t>
      </w:r>
      <w:r w:rsidRPr="00524037">
        <w:rPr>
          <w:rFonts w:ascii="Bembo Std" w:hAnsi="Bembo Std"/>
          <w:sz w:val="20"/>
          <w:szCs w:val="20"/>
          <w:lang w:val="es-MX" w:eastAsia="zh-CN"/>
        </w:rPr>
        <w:lastRenderedPageBreak/>
        <w:t>delegue, hayan firmado el Acta de Recepción de haber recibido los bienes a entera satisfacción del MINSAL.</w:t>
      </w:r>
    </w:p>
    <w:p w14:paraId="5574A662" w14:textId="77777777" w:rsidR="007E29E7" w:rsidRPr="00524037" w:rsidRDefault="007E29E7" w:rsidP="00676F98">
      <w:pPr>
        <w:suppressAutoHyphens/>
        <w:spacing w:line="360" w:lineRule="auto"/>
        <w:jc w:val="both"/>
        <w:rPr>
          <w:rFonts w:ascii="Bembo Std" w:hAnsi="Bembo Std"/>
          <w:sz w:val="20"/>
          <w:szCs w:val="20"/>
          <w:lang w:val="es-MX" w:eastAsia="zh-CN"/>
        </w:rPr>
      </w:pPr>
    </w:p>
    <w:p w14:paraId="771FE96C" w14:textId="2658FB0A" w:rsidR="007E29E7" w:rsidRDefault="007E29E7" w:rsidP="00676F98">
      <w:pPr>
        <w:suppressAutoHyphens/>
        <w:spacing w:line="360" w:lineRule="auto"/>
        <w:jc w:val="both"/>
        <w:rPr>
          <w:rFonts w:ascii="Bembo Std" w:hAnsi="Bembo Std"/>
          <w:sz w:val="20"/>
          <w:szCs w:val="20"/>
          <w:lang w:val="es-MX" w:eastAsia="zh-CN"/>
        </w:rPr>
      </w:pPr>
      <w:r w:rsidRPr="00524037">
        <w:rPr>
          <w:rFonts w:ascii="Bembo Std" w:hAnsi="Bembo Std"/>
          <w:sz w:val="20"/>
          <w:szCs w:val="20"/>
          <w:lang w:val="es-MX" w:eastAsia="zh-CN"/>
        </w:rPr>
        <w:t xml:space="preserve">En fe de lo cual firmamos el presente contrato en la ciudad de San Salvador, a </w:t>
      </w:r>
      <w:proofErr w:type="gramStart"/>
      <w:r w:rsidR="0082661D" w:rsidRPr="00524037">
        <w:rPr>
          <w:rFonts w:ascii="Bembo Std" w:hAnsi="Bembo Std"/>
          <w:sz w:val="20"/>
          <w:szCs w:val="20"/>
          <w:lang w:val="es-MX" w:eastAsia="zh-CN"/>
        </w:rPr>
        <w:t xml:space="preserve">los </w:t>
      </w:r>
      <w:r w:rsidR="00F74D38">
        <w:rPr>
          <w:rFonts w:ascii="Bembo Std" w:hAnsi="Bembo Std"/>
          <w:sz w:val="20"/>
          <w:szCs w:val="20"/>
          <w:lang w:val="es-MX" w:eastAsia="zh-CN"/>
        </w:rPr>
        <w:t xml:space="preserve"> veinticinco</w:t>
      </w:r>
      <w:proofErr w:type="gramEnd"/>
      <w:r w:rsidR="00F74D38">
        <w:rPr>
          <w:rFonts w:ascii="Bembo Std" w:hAnsi="Bembo Std"/>
          <w:sz w:val="20"/>
          <w:szCs w:val="20"/>
          <w:lang w:val="es-MX" w:eastAsia="zh-CN"/>
        </w:rPr>
        <w:t xml:space="preserve"> </w:t>
      </w:r>
      <w:r w:rsidRPr="00524037">
        <w:rPr>
          <w:rFonts w:ascii="Bembo Std" w:hAnsi="Bembo Std"/>
          <w:sz w:val="20"/>
          <w:szCs w:val="20"/>
          <w:lang w:val="es-MX" w:eastAsia="zh-CN"/>
        </w:rPr>
        <w:t>días del mes de</w:t>
      </w:r>
      <w:r w:rsidR="0082661D" w:rsidRPr="00524037">
        <w:rPr>
          <w:rFonts w:ascii="Bembo Std" w:hAnsi="Bembo Std"/>
          <w:sz w:val="20"/>
          <w:szCs w:val="20"/>
          <w:lang w:val="es-MX" w:eastAsia="zh-CN"/>
        </w:rPr>
        <w:t xml:space="preserve"> febrero</w:t>
      </w:r>
      <w:r w:rsidRPr="00524037">
        <w:rPr>
          <w:rFonts w:ascii="Bembo Std" w:hAnsi="Bembo Std"/>
          <w:sz w:val="20"/>
          <w:szCs w:val="20"/>
          <w:lang w:val="es-MX" w:eastAsia="zh-CN"/>
        </w:rPr>
        <w:t xml:space="preserve"> de dos mil</w:t>
      </w:r>
      <w:r w:rsidR="0082661D" w:rsidRPr="00524037">
        <w:rPr>
          <w:rFonts w:ascii="Bembo Std" w:hAnsi="Bembo Std"/>
          <w:sz w:val="20"/>
          <w:szCs w:val="20"/>
          <w:lang w:val="es-MX" w:eastAsia="zh-CN"/>
        </w:rPr>
        <w:t xml:space="preserve"> veintidós.</w:t>
      </w:r>
    </w:p>
    <w:p w14:paraId="1E4ABCB0" w14:textId="77777777" w:rsidR="008E6601" w:rsidRDefault="008E6601" w:rsidP="00676F98">
      <w:pPr>
        <w:suppressAutoHyphens/>
        <w:spacing w:line="360" w:lineRule="auto"/>
        <w:jc w:val="both"/>
        <w:rPr>
          <w:rFonts w:ascii="Bembo Std" w:hAnsi="Bembo Std"/>
          <w:sz w:val="20"/>
          <w:szCs w:val="20"/>
          <w:lang w:val="es-MX" w:eastAsia="zh-CN"/>
        </w:rPr>
      </w:pPr>
    </w:p>
    <w:p w14:paraId="34356782" w14:textId="77777777" w:rsidR="008E6601" w:rsidRDefault="008E6601" w:rsidP="00676F98">
      <w:pPr>
        <w:suppressAutoHyphens/>
        <w:spacing w:line="360" w:lineRule="auto"/>
        <w:jc w:val="both"/>
        <w:rPr>
          <w:rFonts w:ascii="Bembo Std" w:hAnsi="Bembo Std"/>
          <w:sz w:val="20"/>
          <w:szCs w:val="20"/>
          <w:lang w:val="es-MX" w:eastAsia="zh-CN"/>
        </w:rPr>
      </w:pPr>
    </w:p>
    <w:p w14:paraId="7FD0A935" w14:textId="77777777" w:rsidR="008E6601" w:rsidRDefault="008E6601" w:rsidP="00676F98">
      <w:pPr>
        <w:suppressAutoHyphens/>
        <w:spacing w:line="360" w:lineRule="auto"/>
        <w:jc w:val="both"/>
        <w:rPr>
          <w:rFonts w:ascii="Bembo Std" w:hAnsi="Bembo Std"/>
          <w:sz w:val="20"/>
          <w:szCs w:val="20"/>
          <w:lang w:val="es-MX" w:eastAsia="zh-CN"/>
        </w:rPr>
      </w:pPr>
    </w:p>
    <w:p w14:paraId="02F8654C" w14:textId="77777777" w:rsidR="008E6601" w:rsidRDefault="008E6601" w:rsidP="00676F98">
      <w:pPr>
        <w:suppressAutoHyphens/>
        <w:spacing w:line="360" w:lineRule="auto"/>
        <w:jc w:val="both"/>
        <w:rPr>
          <w:rFonts w:ascii="Bembo Std" w:hAnsi="Bembo Std"/>
          <w:sz w:val="20"/>
          <w:szCs w:val="20"/>
          <w:lang w:val="es-MX" w:eastAsia="zh-CN"/>
        </w:rPr>
      </w:pPr>
    </w:p>
    <w:p w14:paraId="0E52BEA6" w14:textId="77777777" w:rsidR="008E6601" w:rsidRDefault="008E6601" w:rsidP="00676F98">
      <w:pPr>
        <w:suppressAutoHyphens/>
        <w:spacing w:line="360" w:lineRule="auto"/>
        <w:jc w:val="both"/>
        <w:rPr>
          <w:rFonts w:ascii="Bembo Std" w:hAnsi="Bembo Std"/>
          <w:sz w:val="20"/>
          <w:szCs w:val="20"/>
          <w:lang w:val="es-MX" w:eastAsia="zh-CN"/>
        </w:rPr>
      </w:pPr>
    </w:p>
    <w:p w14:paraId="176895F7" w14:textId="77777777" w:rsidR="008E6601" w:rsidRDefault="008E6601" w:rsidP="00676F98">
      <w:pPr>
        <w:suppressAutoHyphens/>
        <w:spacing w:line="360" w:lineRule="auto"/>
        <w:jc w:val="both"/>
        <w:rPr>
          <w:rFonts w:ascii="Bembo Std" w:hAnsi="Bembo Std"/>
          <w:sz w:val="20"/>
          <w:szCs w:val="20"/>
          <w:lang w:val="es-MX" w:eastAsia="zh-CN"/>
        </w:rPr>
      </w:pPr>
    </w:p>
    <w:p w14:paraId="224DDCEE" w14:textId="77777777" w:rsidR="008E6601" w:rsidRDefault="008E6601" w:rsidP="00676F98">
      <w:pPr>
        <w:suppressAutoHyphens/>
        <w:spacing w:line="360" w:lineRule="auto"/>
        <w:jc w:val="both"/>
        <w:rPr>
          <w:rFonts w:ascii="Bembo Std" w:hAnsi="Bembo Std"/>
          <w:sz w:val="20"/>
          <w:szCs w:val="20"/>
          <w:lang w:val="es-MX" w:eastAsia="zh-CN"/>
        </w:rPr>
      </w:pPr>
    </w:p>
    <w:tbl>
      <w:tblPr>
        <w:tblW w:w="9963" w:type="dxa"/>
        <w:tblInd w:w="-106" w:type="dxa"/>
        <w:tblLayout w:type="fixed"/>
        <w:tblLook w:val="0000" w:firstRow="0" w:lastRow="0" w:firstColumn="0" w:lastColumn="0" w:noHBand="0" w:noVBand="0"/>
      </w:tblPr>
      <w:tblGrid>
        <w:gridCol w:w="9963"/>
      </w:tblGrid>
      <w:tr w:rsidR="008E6601" w:rsidRPr="00D3216B" w14:paraId="39717E9A" w14:textId="77777777" w:rsidTr="00292925">
        <w:trPr>
          <w:trHeight w:val="310"/>
        </w:trPr>
        <w:tc>
          <w:tcPr>
            <w:tcW w:w="9963" w:type="dxa"/>
            <w:shd w:val="clear" w:color="auto" w:fill="FFFFFF"/>
            <w:vAlign w:val="center"/>
          </w:tcPr>
          <w:p w14:paraId="202152C8" w14:textId="77777777" w:rsidR="008E6601" w:rsidRPr="00D3216B" w:rsidRDefault="008E6601" w:rsidP="00292925">
            <w:pPr>
              <w:keepNext/>
              <w:widowControl w:val="0"/>
              <w:tabs>
                <w:tab w:val="left" w:pos="6192"/>
                <w:tab w:val="right" w:pos="9360"/>
                <w:tab w:val="right" w:pos="10224"/>
                <w:tab w:val="right" w:pos="11088"/>
                <w:tab w:val="right" w:pos="11952"/>
                <w:tab w:val="right" w:pos="12816"/>
                <w:tab w:val="right" w:pos="13680"/>
                <w:tab w:val="right" w:pos="14544"/>
                <w:tab w:val="right" w:pos="15408"/>
              </w:tabs>
              <w:suppressAutoHyphens/>
              <w:spacing w:line="100" w:lineRule="atLeast"/>
              <w:jc w:val="both"/>
              <w:rPr>
                <w:rFonts w:ascii="Bembo Std" w:hAnsi="Bembo Std"/>
                <w:b/>
                <w:spacing w:val="-2"/>
                <w:sz w:val="21"/>
                <w:szCs w:val="21"/>
                <w:shd w:val="clear" w:color="auto" w:fill="FFFFFF"/>
                <w:lang w:val="es-SV" w:eastAsia="es-BO"/>
              </w:rPr>
            </w:pPr>
            <w:r w:rsidRPr="00D3216B">
              <w:rPr>
                <w:rFonts w:ascii="Bembo Std" w:hAnsi="Bembo Std"/>
                <w:b/>
                <w:spacing w:val="-2"/>
                <w:sz w:val="21"/>
                <w:szCs w:val="21"/>
                <w:shd w:val="clear" w:color="auto" w:fill="FFFFFF"/>
                <w:lang w:val="es-SV" w:eastAsia="es-BO"/>
              </w:rPr>
              <w:t xml:space="preserve">DRA. BERTHA PATRICIA FIGUEROA DE QUINTEROS                     </w:t>
            </w:r>
            <w:r w:rsidRPr="00D3216B">
              <w:rPr>
                <w:rFonts w:ascii="Bembo Std" w:hAnsi="Bembo Std" w:cs="Calibri"/>
                <w:b/>
                <w:sz w:val="21"/>
                <w:szCs w:val="21"/>
                <w:lang w:val="es-ES"/>
              </w:rPr>
              <w:t>JUAN ERNESTO HIDALGO CAÑADA</w:t>
            </w:r>
          </w:p>
        </w:tc>
      </w:tr>
      <w:tr w:rsidR="008E6601" w:rsidRPr="00D3216B" w14:paraId="0464812E" w14:textId="77777777" w:rsidTr="00292925">
        <w:trPr>
          <w:trHeight w:val="187"/>
        </w:trPr>
        <w:tc>
          <w:tcPr>
            <w:tcW w:w="9963" w:type="dxa"/>
            <w:shd w:val="clear" w:color="auto" w:fill="FFFFFF"/>
            <w:vAlign w:val="center"/>
          </w:tcPr>
          <w:p w14:paraId="52129969" w14:textId="77777777" w:rsidR="008E6601" w:rsidRPr="00D3216B" w:rsidRDefault="008E6601" w:rsidP="00292925">
            <w:pPr>
              <w:keepNext/>
              <w:widowControl w:val="0"/>
              <w:tabs>
                <w:tab w:val="left" w:pos="6192"/>
                <w:tab w:val="right" w:pos="9360"/>
                <w:tab w:val="right" w:pos="10224"/>
                <w:tab w:val="right" w:pos="11088"/>
                <w:tab w:val="right" w:pos="11952"/>
                <w:tab w:val="right" w:pos="12816"/>
                <w:tab w:val="right" w:pos="13680"/>
                <w:tab w:val="right" w:pos="14544"/>
                <w:tab w:val="right" w:pos="15408"/>
              </w:tabs>
              <w:suppressAutoHyphens/>
              <w:spacing w:line="100" w:lineRule="atLeast"/>
              <w:jc w:val="both"/>
              <w:rPr>
                <w:rFonts w:ascii="Bembo Std" w:hAnsi="Bembo Std" w:cs="Calibri"/>
                <w:b/>
                <w:sz w:val="21"/>
                <w:szCs w:val="21"/>
                <w:lang w:val="es-ES"/>
              </w:rPr>
            </w:pPr>
            <w:r w:rsidRPr="00D3216B">
              <w:rPr>
                <w:rFonts w:ascii="Bembo Std" w:hAnsi="Bembo Std"/>
                <w:b/>
                <w:spacing w:val="-2"/>
                <w:sz w:val="21"/>
                <w:szCs w:val="21"/>
                <w:shd w:val="clear" w:color="auto" w:fill="FFFFFF"/>
                <w:lang w:val="es-SV" w:eastAsia="es-BO"/>
              </w:rPr>
              <w:t xml:space="preserve">         COORDINADORA DE LA UGP PRIDESII                                    </w:t>
            </w:r>
            <w:r w:rsidRPr="00D3216B">
              <w:rPr>
                <w:rFonts w:ascii="Bembo Std" w:hAnsi="Bembo Std" w:cs="Calibri"/>
                <w:b/>
                <w:sz w:val="21"/>
                <w:szCs w:val="21"/>
                <w:lang w:val="es-ES"/>
              </w:rPr>
              <w:t>ADMINISTRADOR UNICO PROPIETARIO</w:t>
            </w:r>
          </w:p>
          <w:p w14:paraId="2E942537" w14:textId="77777777" w:rsidR="008E6601" w:rsidRPr="00D3216B" w:rsidRDefault="008E6601" w:rsidP="00292925">
            <w:pPr>
              <w:keepNext/>
              <w:widowControl w:val="0"/>
              <w:tabs>
                <w:tab w:val="left" w:pos="6192"/>
                <w:tab w:val="right" w:pos="9360"/>
                <w:tab w:val="right" w:pos="10224"/>
                <w:tab w:val="right" w:pos="11088"/>
                <w:tab w:val="right" w:pos="11952"/>
                <w:tab w:val="right" w:pos="12816"/>
                <w:tab w:val="right" w:pos="13680"/>
                <w:tab w:val="right" w:pos="14544"/>
                <w:tab w:val="right" w:pos="15408"/>
              </w:tabs>
              <w:suppressAutoHyphens/>
              <w:spacing w:line="100" w:lineRule="atLeast"/>
              <w:jc w:val="both"/>
              <w:rPr>
                <w:rFonts w:ascii="Bembo Std" w:eastAsia="Gentium Book Basic" w:hAnsi="Bembo Std"/>
                <w:b/>
                <w:color w:val="000000"/>
                <w:spacing w:val="-3"/>
                <w:sz w:val="21"/>
                <w:szCs w:val="21"/>
                <w:shd w:val="clear" w:color="auto" w:fill="FFFFFF"/>
                <w:lang w:val="es-CO" w:eastAsia="es-BO"/>
              </w:rPr>
            </w:pPr>
            <w:r w:rsidRPr="00D3216B">
              <w:rPr>
                <w:rFonts w:ascii="Bembo Std" w:eastAsia="Gentium Book Basic" w:hAnsi="Bembo Std"/>
                <w:b/>
                <w:color w:val="000000"/>
                <w:spacing w:val="-3"/>
                <w:sz w:val="21"/>
                <w:szCs w:val="21"/>
                <w:shd w:val="clear" w:color="auto" w:fill="FFFFFF"/>
                <w:lang w:val="es-CO" w:eastAsia="es-BO"/>
              </w:rPr>
              <w:t xml:space="preserve">                                                                                                                                               </w:t>
            </w:r>
            <w:r w:rsidRPr="00D3216B">
              <w:rPr>
                <w:rFonts w:ascii="Bembo Std" w:hAnsi="Bembo Std" w:cs="Calibri"/>
                <w:b/>
                <w:sz w:val="21"/>
                <w:szCs w:val="21"/>
                <w:lang w:val="es-ES"/>
              </w:rPr>
              <w:t>S.T. MEDIC, S.A. DE C.V</w:t>
            </w:r>
          </w:p>
        </w:tc>
      </w:tr>
    </w:tbl>
    <w:p w14:paraId="1EBC7F28" w14:textId="77777777" w:rsidR="00524037" w:rsidRDefault="00524037" w:rsidP="00676F98">
      <w:pPr>
        <w:suppressAutoHyphens/>
        <w:spacing w:line="360" w:lineRule="auto"/>
        <w:jc w:val="both"/>
        <w:rPr>
          <w:rFonts w:ascii="Bembo Std" w:hAnsi="Bembo Std"/>
          <w:sz w:val="20"/>
          <w:szCs w:val="20"/>
          <w:lang w:val="es-MX" w:eastAsia="zh-CN"/>
        </w:rPr>
      </w:pPr>
    </w:p>
    <w:p w14:paraId="4066D2E9" w14:textId="77777777" w:rsidR="008E6601" w:rsidRDefault="008E6601" w:rsidP="008E6601">
      <w:pPr>
        <w:numPr>
          <w:ilvl w:val="12"/>
          <w:numId w:val="0"/>
        </w:numPr>
        <w:jc w:val="center"/>
        <w:rPr>
          <w:rFonts w:ascii="Bembo Std" w:hAnsi="Bembo Std"/>
          <w:b/>
          <w:bCs/>
          <w:sz w:val="28"/>
          <w:szCs w:val="28"/>
          <w:lang w:val="es-ES"/>
        </w:rPr>
      </w:pPr>
    </w:p>
    <w:p w14:paraId="43B60305" w14:textId="77777777" w:rsidR="008E6601" w:rsidRDefault="008E6601" w:rsidP="008E6601">
      <w:pPr>
        <w:numPr>
          <w:ilvl w:val="12"/>
          <w:numId w:val="0"/>
        </w:numPr>
        <w:jc w:val="center"/>
        <w:rPr>
          <w:rFonts w:ascii="Bembo Std" w:hAnsi="Bembo Std"/>
          <w:b/>
          <w:bCs/>
          <w:sz w:val="28"/>
          <w:szCs w:val="28"/>
          <w:lang w:val="es-ES"/>
        </w:rPr>
      </w:pPr>
    </w:p>
    <w:p w14:paraId="389EB082" w14:textId="77777777" w:rsidR="00D90D52" w:rsidRDefault="00D90D52" w:rsidP="008E6601">
      <w:pPr>
        <w:numPr>
          <w:ilvl w:val="12"/>
          <w:numId w:val="0"/>
        </w:numPr>
        <w:jc w:val="center"/>
        <w:rPr>
          <w:rFonts w:ascii="Bembo Std" w:hAnsi="Bembo Std"/>
          <w:b/>
          <w:bCs/>
          <w:sz w:val="28"/>
          <w:szCs w:val="28"/>
          <w:lang w:val="es-ES"/>
        </w:rPr>
      </w:pPr>
    </w:p>
    <w:p w14:paraId="3AE62EF6" w14:textId="77777777" w:rsidR="00D90D52" w:rsidRDefault="00D90D52" w:rsidP="008E6601">
      <w:pPr>
        <w:numPr>
          <w:ilvl w:val="12"/>
          <w:numId w:val="0"/>
        </w:numPr>
        <w:jc w:val="center"/>
        <w:rPr>
          <w:rFonts w:ascii="Bembo Std" w:hAnsi="Bembo Std"/>
          <w:b/>
          <w:bCs/>
          <w:sz w:val="28"/>
          <w:szCs w:val="28"/>
          <w:lang w:val="es-ES"/>
        </w:rPr>
      </w:pPr>
    </w:p>
    <w:p w14:paraId="2BA47500" w14:textId="77777777" w:rsidR="00D90D52" w:rsidRDefault="00D90D52" w:rsidP="008E6601">
      <w:pPr>
        <w:numPr>
          <w:ilvl w:val="12"/>
          <w:numId w:val="0"/>
        </w:numPr>
        <w:jc w:val="center"/>
        <w:rPr>
          <w:rFonts w:ascii="Bembo Std" w:hAnsi="Bembo Std"/>
          <w:b/>
          <w:bCs/>
          <w:sz w:val="28"/>
          <w:szCs w:val="28"/>
          <w:lang w:val="es-ES"/>
        </w:rPr>
      </w:pPr>
    </w:p>
    <w:p w14:paraId="5F294E79" w14:textId="77777777" w:rsidR="00D90D52" w:rsidRDefault="00D90D52" w:rsidP="008E6601">
      <w:pPr>
        <w:numPr>
          <w:ilvl w:val="12"/>
          <w:numId w:val="0"/>
        </w:numPr>
        <w:jc w:val="center"/>
        <w:rPr>
          <w:rFonts w:ascii="Bembo Std" w:hAnsi="Bembo Std"/>
          <w:b/>
          <w:bCs/>
          <w:sz w:val="28"/>
          <w:szCs w:val="28"/>
          <w:lang w:val="es-ES"/>
        </w:rPr>
      </w:pPr>
    </w:p>
    <w:p w14:paraId="4EB4711E" w14:textId="77777777" w:rsidR="00D90D52" w:rsidRDefault="00D90D52" w:rsidP="008E6601">
      <w:pPr>
        <w:numPr>
          <w:ilvl w:val="12"/>
          <w:numId w:val="0"/>
        </w:numPr>
        <w:jc w:val="center"/>
        <w:rPr>
          <w:rFonts w:ascii="Bembo Std" w:hAnsi="Bembo Std"/>
          <w:b/>
          <w:bCs/>
          <w:sz w:val="28"/>
          <w:szCs w:val="28"/>
          <w:lang w:val="es-ES"/>
        </w:rPr>
      </w:pPr>
    </w:p>
    <w:p w14:paraId="7B645AB8" w14:textId="77777777" w:rsidR="00D90D52" w:rsidRDefault="00D90D52" w:rsidP="008E6601">
      <w:pPr>
        <w:numPr>
          <w:ilvl w:val="12"/>
          <w:numId w:val="0"/>
        </w:numPr>
        <w:jc w:val="center"/>
        <w:rPr>
          <w:rFonts w:ascii="Bembo Std" w:hAnsi="Bembo Std"/>
          <w:b/>
          <w:bCs/>
          <w:sz w:val="28"/>
          <w:szCs w:val="28"/>
          <w:lang w:val="es-ES"/>
        </w:rPr>
      </w:pPr>
    </w:p>
    <w:p w14:paraId="53F94858" w14:textId="77777777" w:rsidR="00D90D52" w:rsidRDefault="00D90D52" w:rsidP="008E6601">
      <w:pPr>
        <w:numPr>
          <w:ilvl w:val="12"/>
          <w:numId w:val="0"/>
        </w:numPr>
        <w:jc w:val="center"/>
        <w:rPr>
          <w:rFonts w:ascii="Bembo Std" w:hAnsi="Bembo Std"/>
          <w:b/>
          <w:bCs/>
          <w:sz w:val="28"/>
          <w:szCs w:val="28"/>
          <w:lang w:val="es-ES"/>
        </w:rPr>
      </w:pPr>
    </w:p>
    <w:p w14:paraId="1D59296B" w14:textId="77777777" w:rsidR="00D90D52" w:rsidRDefault="00D90D52" w:rsidP="008E6601">
      <w:pPr>
        <w:numPr>
          <w:ilvl w:val="12"/>
          <w:numId w:val="0"/>
        </w:numPr>
        <w:jc w:val="center"/>
        <w:rPr>
          <w:rFonts w:ascii="Bembo Std" w:hAnsi="Bembo Std"/>
          <w:b/>
          <w:bCs/>
          <w:sz w:val="28"/>
          <w:szCs w:val="28"/>
          <w:lang w:val="es-ES"/>
        </w:rPr>
      </w:pPr>
    </w:p>
    <w:p w14:paraId="0096B25C" w14:textId="77777777" w:rsidR="00D90D52" w:rsidRDefault="00D90D52" w:rsidP="008E6601">
      <w:pPr>
        <w:numPr>
          <w:ilvl w:val="12"/>
          <w:numId w:val="0"/>
        </w:numPr>
        <w:jc w:val="center"/>
        <w:rPr>
          <w:rFonts w:ascii="Bembo Std" w:hAnsi="Bembo Std"/>
          <w:b/>
          <w:bCs/>
          <w:sz w:val="28"/>
          <w:szCs w:val="28"/>
          <w:lang w:val="es-ES"/>
        </w:rPr>
      </w:pPr>
    </w:p>
    <w:p w14:paraId="304527A6" w14:textId="77777777" w:rsidR="00D90D52" w:rsidRDefault="00D90D52" w:rsidP="008E6601">
      <w:pPr>
        <w:numPr>
          <w:ilvl w:val="12"/>
          <w:numId w:val="0"/>
        </w:numPr>
        <w:jc w:val="center"/>
        <w:rPr>
          <w:rFonts w:ascii="Bembo Std" w:hAnsi="Bembo Std"/>
          <w:b/>
          <w:bCs/>
          <w:sz w:val="28"/>
          <w:szCs w:val="28"/>
          <w:lang w:val="es-ES"/>
        </w:rPr>
      </w:pPr>
    </w:p>
    <w:p w14:paraId="680ED5EF" w14:textId="77777777" w:rsidR="00D90D52" w:rsidRDefault="00D90D52" w:rsidP="008E6601">
      <w:pPr>
        <w:numPr>
          <w:ilvl w:val="12"/>
          <w:numId w:val="0"/>
        </w:numPr>
        <w:jc w:val="center"/>
        <w:rPr>
          <w:rFonts w:ascii="Bembo Std" w:hAnsi="Bembo Std"/>
          <w:b/>
          <w:bCs/>
          <w:sz w:val="28"/>
          <w:szCs w:val="28"/>
          <w:lang w:val="es-ES"/>
        </w:rPr>
      </w:pPr>
    </w:p>
    <w:p w14:paraId="1C3213DF" w14:textId="77777777" w:rsidR="00D90D52" w:rsidRDefault="00D90D52" w:rsidP="008E6601">
      <w:pPr>
        <w:numPr>
          <w:ilvl w:val="12"/>
          <w:numId w:val="0"/>
        </w:numPr>
        <w:jc w:val="center"/>
        <w:rPr>
          <w:rFonts w:ascii="Bembo Std" w:hAnsi="Bembo Std"/>
          <w:b/>
          <w:bCs/>
          <w:sz w:val="28"/>
          <w:szCs w:val="28"/>
          <w:lang w:val="es-ES"/>
        </w:rPr>
      </w:pPr>
    </w:p>
    <w:p w14:paraId="48310C4E" w14:textId="77777777" w:rsidR="00D90D52" w:rsidRDefault="00D90D52" w:rsidP="008E6601">
      <w:pPr>
        <w:numPr>
          <w:ilvl w:val="12"/>
          <w:numId w:val="0"/>
        </w:numPr>
        <w:jc w:val="center"/>
        <w:rPr>
          <w:rFonts w:ascii="Bembo Std" w:hAnsi="Bembo Std"/>
          <w:b/>
          <w:bCs/>
          <w:sz w:val="28"/>
          <w:szCs w:val="28"/>
          <w:lang w:val="es-ES"/>
        </w:rPr>
      </w:pPr>
    </w:p>
    <w:p w14:paraId="1CB1F251" w14:textId="77777777" w:rsidR="00D90D52" w:rsidRDefault="00D90D52" w:rsidP="008E6601">
      <w:pPr>
        <w:numPr>
          <w:ilvl w:val="12"/>
          <w:numId w:val="0"/>
        </w:numPr>
        <w:jc w:val="center"/>
        <w:rPr>
          <w:rFonts w:ascii="Bembo Std" w:hAnsi="Bembo Std"/>
          <w:b/>
          <w:bCs/>
          <w:sz w:val="28"/>
          <w:szCs w:val="28"/>
          <w:lang w:val="es-ES"/>
        </w:rPr>
      </w:pPr>
    </w:p>
    <w:p w14:paraId="71A9C911" w14:textId="77777777" w:rsidR="00D90D52" w:rsidRDefault="00D90D52" w:rsidP="008E6601">
      <w:pPr>
        <w:numPr>
          <w:ilvl w:val="12"/>
          <w:numId w:val="0"/>
        </w:numPr>
        <w:jc w:val="center"/>
        <w:rPr>
          <w:rFonts w:ascii="Bembo Std" w:hAnsi="Bembo Std"/>
          <w:b/>
          <w:bCs/>
          <w:sz w:val="28"/>
          <w:szCs w:val="28"/>
          <w:lang w:val="es-ES"/>
        </w:rPr>
      </w:pPr>
    </w:p>
    <w:p w14:paraId="1993817F" w14:textId="77777777" w:rsidR="00D90D52" w:rsidRDefault="00D90D52" w:rsidP="008E6601">
      <w:pPr>
        <w:numPr>
          <w:ilvl w:val="12"/>
          <w:numId w:val="0"/>
        </w:numPr>
        <w:jc w:val="center"/>
        <w:rPr>
          <w:rFonts w:ascii="Bembo Std" w:hAnsi="Bembo Std"/>
          <w:b/>
          <w:bCs/>
          <w:sz w:val="28"/>
          <w:szCs w:val="28"/>
          <w:lang w:val="es-ES"/>
        </w:rPr>
      </w:pPr>
    </w:p>
    <w:p w14:paraId="4ADBA367" w14:textId="77777777" w:rsidR="00D90D52" w:rsidRDefault="00D90D52" w:rsidP="008E6601">
      <w:pPr>
        <w:numPr>
          <w:ilvl w:val="12"/>
          <w:numId w:val="0"/>
        </w:numPr>
        <w:jc w:val="center"/>
        <w:rPr>
          <w:rFonts w:ascii="Bembo Std" w:hAnsi="Bembo Std"/>
          <w:b/>
          <w:bCs/>
          <w:sz w:val="28"/>
          <w:szCs w:val="28"/>
          <w:lang w:val="es-ES"/>
        </w:rPr>
      </w:pPr>
    </w:p>
    <w:p w14:paraId="67187E15" w14:textId="77777777" w:rsidR="008E6601" w:rsidRDefault="008E6601" w:rsidP="008E6601">
      <w:pPr>
        <w:numPr>
          <w:ilvl w:val="12"/>
          <w:numId w:val="0"/>
        </w:numPr>
        <w:jc w:val="center"/>
        <w:rPr>
          <w:rFonts w:ascii="Bembo Std" w:hAnsi="Bembo Std"/>
          <w:b/>
          <w:bCs/>
          <w:sz w:val="28"/>
          <w:szCs w:val="28"/>
          <w:lang w:val="es-ES"/>
        </w:rPr>
      </w:pPr>
    </w:p>
    <w:p w14:paraId="51B34F1F" w14:textId="3BCDB00D" w:rsidR="00C261D7" w:rsidRDefault="00C261D7">
      <w:pPr>
        <w:spacing w:after="160" w:line="259" w:lineRule="auto"/>
        <w:rPr>
          <w:rFonts w:ascii="Bembo Std" w:hAnsi="Bembo Std"/>
          <w:b/>
          <w:bCs/>
          <w:sz w:val="28"/>
          <w:szCs w:val="28"/>
          <w:lang w:val="es-ES"/>
        </w:rPr>
      </w:pPr>
      <w:r>
        <w:rPr>
          <w:rFonts w:ascii="Bembo Std" w:hAnsi="Bembo Std"/>
          <w:b/>
          <w:bCs/>
          <w:sz w:val="28"/>
          <w:szCs w:val="28"/>
          <w:lang w:val="es-ES"/>
        </w:rPr>
        <w:br w:type="page"/>
      </w:r>
      <w:r w:rsidR="00727683">
        <w:rPr>
          <w:noProof/>
          <w:lang w:val="es-SV" w:eastAsia="es-SV"/>
        </w:rPr>
        <w:lastRenderedPageBreak/>
        <w:drawing>
          <wp:inline distT="0" distB="0" distL="0" distR="0" wp14:anchorId="5CE7BFB5" wp14:editId="26C685E9">
            <wp:extent cx="5612130" cy="7066915"/>
            <wp:effectExtent l="0" t="0" r="762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7066915"/>
                    </a:xfrm>
                    <a:prstGeom prst="rect">
                      <a:avLst/>
                    </a:prstGeom>
                  </pic:spPr>
                </pic:pic>
              </a:graphicData>
            </a:graphic>
          </wp:inline>
        </w:drawing>
      </w:r>
    </w:p>
    <w:p w14:paraId="57DB55D2" w14:textId="77777777" w:rsidR="00B8274D" w:rsidRDefault="00B8274D" w:rsidP="008E6601">
      <w:pPr>
        <w:numPr>
          <w:ilvl w:val="12"/>
          <w:numId w:val="0"/>
        </w:numPr>
        <w:jc w:val="center"/>
        <w:rPr>
          <w:rFonts w:ascii="Bembo Std" w:hAnsi="Bembo Std"/>
          <w:b/>
          <w:bCs/>
          <w:sz w:val="28"/>
          <w:szCs w:val="28"/>
          <w:lang w:val="es-ES"/>
        </w:rPr>
      </w:pPr>
    </w:p>
    <w:p w14:paraId="6453B361" w14:textId="77777777" w:rsidR="00B8274D" w:rsidRDefault="00B8274D" w:rsidP="008E6601">
      <w:pPr>
        <w:numPr>
          <w:ilvl w:val="12"/>
          <w:numId w:val="0"/>
        </w:numPr>
        <w:jc w:val="center"/>
        <w:rPr>
          <w:rFonts w:ascii="Bembo Std" w:hAnsi="Bembo Std"/>
          <w:b/>
          <w:bCs/>
          <w:sz w:val="28"/>
          <w:szCs w:val="28"/>
          <w:lang w:val="es-ES"/>
        </w:rPr>
      </w:pPr>
    </w:p>
    <w:p w14:paraId="31A9D966" w14:textId="1478409E" w:rsidR="008E6601" w:rsidRPr="008E6601" w:rsidRDefault="008E6601" w:rsidP="008E6601">
      <w:pPr>
        <w:numPr>
          <w:ilvl w:val="12"/>
          <w:numId w:val="0"/>
        </w:numPr>
        <w:jc w:val="center"/>
        <w:rPr>
          <w:rFonts w:ascii="Bembo Std" w:hAnsi="Bembo Std"/>
          <w:b/>
          <w:bCs/>
          <w:sz w:val="28"/>
          <w:szCs w:val="28"/>
          <w:lang w:val="es-ES"/>
        </w:rPr>
      </w:pPr>
      <w:bookmarkStart w:id="15" w:name="_GoBack"/>
      <w:bookmarkEnd w:id="15"/>
      <w:r w:rsidRPr="008E6601">
        <w:rPr>
          <w:rFonts w:ascii="Bembo Std" w:hAnsi="Bembo Std"/>
          <w:b/>
          <w:bCs/>
          <w:sz w:val="28"/>
          <w:szCs w:val="28"/>
          <w:lang w:val="es-ES"/>
        </w:rPr>
        <w:lastRenderedPageBreak/>
        <w:t>CONDICIONES GENERALES DEL CONTRATO</w:t>
      </w:r>
    </w:p>
    <w:p w14:paraId="5C05FBDD" w14:textId="77777777" w:rsidR="008E6601" w:rsidRPr="008E6601" w:rsidRDefault="008E6601" w:rsidP="008E6601">
      <w:pPr>
        <w:numPr>
          <w:ilvl w:val="12"/>
          <w:numId w:val="0"/>
        </w:numPr>
        <w:jc w:val="center"/>
        <w:rPr>
          <w:rFonts w:ascii="Bembo Std" w:hAnsi="Bembo Std"/>
          <w:b/>
          <w:bCs/>
          <w:sz w:val="28"/>
          <w:szCs w:val="28"/>
          <w:lang w:val="es-ES"/>
        </w:rPr>
      </w:pPr>
    </w:p>
    <w:p w14:paraId="6C9C3702" w14:textId="77777777" w:rsidR="008E6601" w:rsidRPr="008E6601" w:rsidRDefault="008E6601" w:rsidP="008E6601">
      <w:pPr>
        <w:numPr>
          <w:ilvl w:val="12"/>
          <w:numId w:val="0"/>
        </w:numPr>
        <w:jc w:val="both"/>
        <w:rPr>
          <w:rFonts w:ascii="Bembo Std" w:hAnsi="Bembo Std"/>
          <w:b/>
          <w:bCs/>
          <w:sz w:val="28"/>
          <w:szCs w:val="28"/>
          <w:lang w:val="es-ES"/>
        </w:rPr>
      </w:pPr>
    </w:p>
    <w:tbl>
      <w:tblPr>
        <w:tblW w:w="9108" w:type="dxa"/>
        <w:tblLayout w:type="fixed"/>
        <w:tblLook w:val="0000" w:firstRow="0" w:lastRow="0" w:firstColumn="0" w:lastColumn="0" w:noHBand="0" w:noVBand="0"/>
      </w:tblPr>
      <w:tblGrid>
        <w:gridCol w:w="2448"/>
        <w:gridCol w:w="6660"/>
      </w:tblGrid>
      <w:tr w:rsidR="008E6601" w:rsidRPr="008E6601" w14:paraId="01EAC9E1" w14:textId="77777777" w:rsidTr="00292925">
        <w:tc>
          <w:tcPr>
            <w:tcW w:w="2448" w:type="dxa"/>
          </w:tcPr>
          <w:p w14:paraId="3FF72CE1" w14:textId="77777777" w:rsidR="008E6601" w:rsidRPr="008E6601" w:rsidRDefault="008E6601" w:rsidP="008E6601">
            <w:pPr>
              <w:spacing w:after="200"/>
              <w:ind w:left="360"/>
              <w:rPr>
                <w:rFonts w:ascii="Bembo Std" w:hAnsi="Bembo Std"/>
                <w:b/>
                <w:szCs w:val="20"/>
                <w:lang w:val="es-ES"/>
              </w:rPr>
            </w:pPr>
            <w:bookmarkStart w:id="16" w:name="_Toc526049530"/>
            <w:bookmarkStart w:id="17" w:name="_Toc106188561"/>
            <w:r w:rsidRPr="008E6601">
              <w:rPr>
                <w:rFonts w:ascii="Bembo Std" w:hAnsi="Bembo Std"/>
                <w:b/>
                <w:szCs w:val="20"/>
                <w:lang w:val="es-ES"/>
              </w:rPr>
              <w:t>1.- Definiciones</w:t>
            </w:r>
            <w:bookmarkEnd w:id="16"/>
            <w:bookmarkEnd w:id="17"/>
          </w:p>
        </w:tc>
        <w:tc>
          <w:tcPr>
            <w:tcW w:w="6660" w:type="dxa"/>
          </w:tcPr>
          <w:p w14:paraId="088195F9"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1.1.</w:t>
            </w:r>
            <w:r w:rsidRPr="008E6601">
              <w:rPr>
                <w:rFonts w:ascii="Bembo Std" w:hAnsi="Bembo Std"/>
                <w:lang w:val="es-ES"/>
              </w:rPr>
              <w:tab/>
              <w:t>Las siguientes palabras y expresiones tendrán los significados que aquí se les asigna:</w:t>
            </w:r>
          </w:p>
          <w:p w14:paraId="6E6329F3" w14:textId="77777777" w:rsidR="008E6601" w:rsidRPr="008E6601" w:rsidRDefault="008E6601" w:rsidP="008E6601">
            <w:pPr>
              <w:spacing w:after="200"/>
              <w:ind w:left="1152" w:hanging="576"/>
              <w:jc w:val="both"/>
              <w:rPr>
                <w:rFonts w:ascii="Bembo Std" w:hAnsi="Bembo Std"/>
                <w:lang w:val="es-ES"/>
              </w:rPr>
            </w:pPr>
            <w:r w:rsidRPr="008E6601">
              <w:rPr>
                <w:rFonts w:ascii="Bembo Std" w:hAnsi="Bembo Std"/>
                <w:lang w:val="es-ES"/>
              </w:rPr>
              <w:t>(a)</w:t>
            </w:r>
            <w:r w:rsidRPr="008E6601">
              <w:rPr>
                <w:rFonts w:ascii="Bembo Std" w:hAnsi="Bembo Std"/>
                <w:lang w:val="es-ES"/>
              </w:rPr>
              <w:tab/>
              <w:t>“Banco” significa el Banco Interamericano de Desarrollo (BID) o cualquier fondo administrado por el Banco.</w:t>
            </w:r>
          </w:p>
          <w:p w14:paraId="6D4D4DD4" w14:textId="77777777" w:rsidR="008E6601" w:rsidRPr="008E6601" w:rsidRDefault="008E6601" w:rsidP="008E6601">
            <w:pPr>
              <w:spacing w:after="200"/>
              <w:ind w:left="1152" w:hanging="576"/>
              <w:jc w:val="both"/>
              <w:rPr>
                <w:rFonts w:ascii="Bembo Std" w:hAnsi="Bembo Std"/>
                <w:lang w:val="es-ES"/>
              </w:rPr>
            </w:pPr>
            <w:r w:rsidRPr="008E6601">
              <w:rPr>
                <w:rFonts w:ascii="Bembo Std" w:hAnsi="Bembo Std"/>
                <w:lang w:val="es-ES"/>
              </w:rPr>
              <w:t>(b)</w:t>
            </w:r>
            <w:r w:rsidRPr="008E6601">
              <w:rPr>
                <w:rFonts w:ascii="Bembo Std" w:hAnsi="Bembo Std"/>
                <w:lang w:val="es-ES"/>
              </w:rPr>
              <w:tab/>
              <w:t>“Contrato” significa el Convenio celebrado entre el Comprador y el Proveedor, junto con los documentos del Contrato allí referidos, incluyendo todos los anexos y apéndices, y todos los documentos incorporados allí por referencia.</w:t>
            </w:r>
          </w:p>
          <w:p w14:paraId="49AFB646" w14:textId="77777777" w:rsidR="008E6601" w:rsidRPr="008E6601" w:rsidRDefault="008E6601" w:rsidP="008E6601">
            <w:pPr>
              <w:spacing w:after="200"/>
              <w:ind w:left="1152" w:hanging="576"/>
              <w:jc w:val="both"/>
              <w:rPr>
                <w:rFonts w:ascii="Bembo Std" w:hAnsi="Bembo Std"/>
                <w:lang w:val="es-ES"/>
              </w:rPr>
            </w:pPr>
            <w:r w:rsidRPr="008E6601">
              <w:rPr>
                <w:rFonts w:ascii="Bembo Std" w:hAnsi="Bembo Std"/>
                <w:lang w:val="es-ES"/>
              </w:rPr>
              <w:t>(c)</w:t>
            </w:r>
            <w:r w:rsidRPr="008E6601">
              <w:rPr>
                <w:rFonts w:ascii="Bembo Std" w:hAnsi="Bembo Std"/>
                <w:lang w:val="es-ES"/>
              </w:rPr>
              <w:tab/>
              <w:t>“Documentos del Contrato” significa los documentos enumerados en el Convenio, incluyendo cualquier enmienda.</w:t>
            </w:r>
          </w:p>
          <w:p w14:paraId="74F089CC" w14:textId="77777777" w:rsidR="008E6601" w:rsidRPr="008E6601" w:rsidRDefault="008E6601" w:rsidP="008E6601">
            <w:pPr>
              <w:spacing w:after="200"/>
              <w:ind w:left="1152" w:hanging="576"/>
              <w:jc w:val="both"/>
              <w:rPr>
                <w:rFonts w:ascii="Bembo Std" w:hAnsi="Bembo Std"/>
                <w:lang w:val="es-ES"/>
              </w:rPr>
            </w:pPr>
            <w:r w:rsidRPr="008E6601">
              <w:rPr>
                <w:rFonts w:ascii="Bembo Std" w:hAnsi="Bembo Std"/>
                <w:lang w:val="es-ES"/>
              </w:rPr>
              <w:t>(d)</w:t>
            </w:r>
            <w:r w:rsidRPr="008E6601">
              <w:rPr>
                <w:rFonts w:ascii="Bembo Std" w:hAnsi="Bembo Std"/>
                <w:lang w:val="es-ES"/>
              </w:rPr>
              <w:tab/>
              <w:t>“Precio del Contrato” significa el precio pagadero al Proveedor según se especifica en el Convenio, sujeto a las condiciones y ajustes allí estipulados o deducciones propuestas, según corresponda en virtud del Contrato.</w:t>
            </w:r>
          </w:p>
          <w:p w14:paraId="4AE3464D" w14:textId="77777777" w:rsidR="008E6601" w:rsidRPr="008E6601" w:rsidRDefault="008E6601" w:rsidP="008E6601">
            <w:pPr>
              <w:spacing w:after="200"/>
              <w:ind w:left="1152" w:hanging="576"/>
              <w:jc w:val="both"/>
              <w:rPr>
                <w:rFonts w:ascii="Bembo Std" w:hAnsi="Bembo Std"/>
                <w:lang w:val="es-ES"/>
              </w:rPr>
            </w:pPr>
            <w:r w:rsidRPr="008E6601">
              <w:rPr>
                <w:rFonts w:ascii="Bembo Std" w:hAnsi="Bembo Std"/>
                <w:lang w:val="es-ES"/>
              </w:rPr>
              <w:t>(e)</w:t>
            </w:r>
            <w:r w:rsidRPr="008E6601">
              <w:rPr>
                <w:rFonts w:ascii="Bembo Std" w:hAnsi="Bembo Std"/>
                <w:lang w:val="es-ES"/>
              </w:rPr>
              <w:tab/>
              <w:t>“Día” significa día calendario.</w:t>
            </w:r>
          </w:p>
          <w:p w14:paraId="0C0CE718" w14:textId="77777777" w:rsidR="008E6601" w:rsidRPr="008E6601" w:rsidRDefault="008E6601" w:rsidP="008E6601">
            <w:pPr>
              <w:spacing w:after="200"/>
              <w:ind w:left="1152" w:hanging="576"/>
              <w:jc w:val="both"/>
              <w:rPr>
                <w:rFonts w:ascii="Bembo Std" w:hAnsi="Bembo Std"/>
                <w:lang w:val="es-ES"/>
              </w:rPr>
            </w:pPr>
            <w:r w:rsidRPr="008E6601">
              <w:rPr>
                <w:rFonts w:ascii="Bembo Std" w:hAnsi="Bembo Std"/>
                <w:lang w:val="es-ES"/>
              </w:rPr>
              <w:t>(f)</w:t>
            </w:r>
            <w:r w:rsidRPr="008E6601">
              <w:rPr>
                <w:rFonts w:ascii="Bembo Std" w:hAnsi="Bembo Std"/>
                <w:lang w:val="es-ES"/>
              </w:rPr>
              <w:tab/>
              <w:t>“Cumplimiento” significa que el Proveedor ha completado la prestación de los Servicios Conexos de acuerdo con los términos y condiciones establecidas en el Contrato.</w:t>
            </w:r>
          </w:p>
          <w:p w14:paraId="660A4581" w14:textId="77777777" w:rsidR="008E6601" w:rsidRPr="008E6601" w:rsidRDefault="008E6601" w:rsidP="008E6601">
            <w:pPr>
              <w:spacing w:after="200"/>
              <w:ind w:left="1152" w:hanging="576"/>
              <w:jc w:val="both"/>
              <w:rPr>
                <w:rFonts w:ascii="Bembo Std" w:hAnsi="Bembo Std"/>
                <w:lang w:val="es-ES"/>
              </w:rPr>
            </w:pPr>
            <w:r w:rsidRPr="008E6601">
              <w:rPr>
                <w:rFonts w:ascii="Bembo Std" w:hAnsi="Bembo Std"/>
                <w:lang w:val="es-ES"/>
              </w:rPr>
              <w:t>(g)</w:t>
            </w:r>
            <w:r w:rsidRPr="008E6601">
              <w:rPr>
                <w:rFonts w:ascii="Bembo Std" w:hAnsi="Bembo Std"/>
                <w:lang w:val="es-ES"/>
              </w:rPr>
              <w:tab/>
              <w:t>“CGC” significa las Condiciones Generales del Contrato.</w:t>
            </w:r>
          </w:p>
          <w:p w14:paraId="33195223" w14:textId="77777777" w:rsidR="008E6601" w:rsidRPr="008E6601" w:rsidRDefault="008E6601" w:rsidP="008E6601">
            <w:pPr>
              <w:spacing w:after="200"/>
              <w:ind w:left="1152" w:hanging="576"/>
              <w:jc w:val="both"/>
              <w:rPr>
                <w:rFonts w:ascii="Bembo Std" w:hAnsi="Bembo Std"/>
                <w:lang w:val="es-ES"/>
              </w:rPr>
            </w:pPr>
            <w:r w:rsidRPr="008E6601">
              <w:rPr>
                <w:rFonts w:ascii="Bembo Std" w:hAnsi="Bembo Std"/>
                <w:lang w:val="es-ES"/>
              </w:rPr>
              <w:t>(h)</w:t>
            </w:r>
            <w:r w:rsidRPr="008E6601">
              <w:rPr>
                <w:rFonts w:ascii="Bembo Std" w:hAnsi="Bembo Std"/>
                <w:lang w:val="es-ES"/>
              </w:rPr>
              <w:tab/>
              <w:t>“Bienes” significa todos los productos, materia prima, maquinaria y equipo, y otros materiales que el Proveedor deba proporcionar al Comprador en virtud del Contrato.</w:t>
            </w:r>
          </w:p>
          <w:p w14:paraId="6D70CE3F" w14:textId="77777777" w:rsidR="008E6601" w:rsidRPr="008E6601" w:rsidRDefault="008E6601" w:rsidP="008E6601">
            <w:pPr>
              <w:spacing w:after="200"/>
              <w:ind w:left="1152" w:hanging="576"/>
              <w:jc w:val="both"/>
              <w:rPr>
                <w:rFonts w:ascii="Bembo Std" w:hAnsi="Bembo Std"/>
                <w:lang w:val="es-ES"/>
              </w:rPr>
            </w:pPr>
            <w:r w:rsidRPr="008E6601">
              <w:rPr>
                <w:rFonts w:ascii="Bembo Std" w:hAnsi="Bembo Std"/>
                <w:lang w:val="es-ES"/>
              </w:rPr>
              <w:t>(i)</w:t>
            </w:r>
            <w:r w:rsidRPr="008E6601">
              <w:rPr>
                <w:rFonts w:ascii="Bembo Std" w:hAnsi="Bembo Std"/>
                <w:lang w:val="es-ES"/>
              </w:rPr>
              <w:tab/>
              <w:t>“El País del Comprador” es el país especificado en las</w:t>
            </w:r>
            <w:r w:rsidRPr="008E6601">
              <w:rPr>
                <w:rFonts w:ascii="Bembo Std" w:hAnsi="Bembo Std"/>
                <w:b/>
                <w:bCs/>
                <w:lang w:val="es-ES"/>
              </w:rPr>
              <w:t xml:space="preserve"> </w:t>
            </w:r>
            <w:r w:rsidRPr="008E6601">
              <w:rPr>
                <w:rFonts w:ascii="Bembo Std" w:hAnsi="Bembo Std"/>
                <w:lang w:val="es-ES"/>
              </w:rPr>
              <w:t>Condiciones Especiales del Contrato</w:t>
            </w:r>
            <w:r w:rsidRPr="008E6601">
              <w:rPr>
                <w:rFonts w:ascii="Bembo Std" w:hAnsi="Bembo Std"/>
                <w:b/>
                <w:bCs/>
                <w:lang w:val="es-ES"/>
              </w:rPr>
              <w:t xml:space="preserve"> </w:t>
            </w:r>
            <w:r w:rsidRPr="008E6601">
              <w:rPr>
                <w:rFonts w:ascii="Bembo Std" w:hAnsi="Bembo Std"/>
                <w:lang w:val="es-ES"/>
              </w:rPr>
              <w:t>(</w:t>
            </w:r>
            <w:r w:rsidRPr="008E6601">
              <w:rPr>
                <w:rFonts w:ascii="Bembo Std" w:hAnsi="Bembo Std"/>
                <w:b/>
                <w:bCs/>
                <w:lang w:val="es-ES"/>
              </w:rPr>
              <w:t>CEC</w:t>
            </w:r>
            <w:r w:rsidRPr="008E6601">
              <w:rPr>
                <w:rFonts w:ascii="Bembo Std" w:hAnsi="Bembo Std"/>
                <w:lang w:val="es-ES"/>
              </w:rPr>
              <w:t>).</w:t>
            </w:r>
          </w:p>
          <w:p w14:paraId="1BA5364F" w14:textId="77777777" w:rsidR="008E6601" w:rsidRPr="008E6601" w:rsidRDefault="008E6601" w:rsidP="008E6601">
            <w:pPr>
              <w:spacing w:after="200"/>
              <w:ind w:left="1152" w:hanging="576"/>
              <w:jc w:val="both"/>
              <w:rPr>
                <w:rFonts w:ascii="Bembo Std" w:hAnsi="Bembo Std"/>
                <w:lang w:val="es-ES"/>
              </w:rPr>
            </w:pPr>
            <w:r w:rsidRPr="008E6601">
              <w:rPr>
                <w:rFonts w:ascii="Bembo Std" w:hAnsi="Bembo Std"/>
                <w:lang w:val="es-ES"/>
              </w:rPr>
              <w:lastRenderedPageBreak/>
              <w:t>(j)</w:t>
            </w:r>
            <w:r w:rsidRPr="008E6601">
              <w:rPr>
                <w:rFonts w:ascii="Bembo Std" w:hAnsi="Bembo Std"/>
                <w:lang w:val="es-ES"/>
              </w:rPr>
              <w:tab/>
              <w:t>“Comprador” significa la entidad que compra los Bienes y Servicios Conexos, según se indica en las CEC.</w:t>
            </w:r>
          </w:p>
          <w:p w14:paraId="2C212C13" w14:textId="77777777" w:rsidR="008E6601" w:rsidRPr="008E6601" w:rsidRDefault="008E6601" w:rsidP="008E6601">
            <w:pPr>
              <w:spacing w:after="200"/>
              <w:ind w:left="1152" w:hanging="576"/>
              <w:jc w:val="both"/>
              <w:rPr>
                <w:rFonts w:ascii="Bembo Std" w:hAnsi="Bembo Std"/>
                <w:lang w:val="es-ES"/>
              </w:rPr>
            </w:pPr>
            <w:r w:rsidRPr="008E6601">
              <w:rPr>
                <w:rFonts w:ascii="Bembo Std" w:hAnsi="Bembo Std"/>
                <w:lang w:val="es-ES"/>
              </w:rPr>
              <w:t>(k)</w:t>
            </w:r>
            <w:r w:rsidRPr="008E6601">
              <w:rPr>
                <w:rFonts w:ascii="Bembo Std" w:hAnsi="Bembo Std"/>
                <w:lang w:val="es-ES"/>
              </w:rPr>
              <w:tab/>
              <w:t xml:space="preserve">“Servicios Conexos” significan los servicios incidentales relativos a la provisión de los bienes, tales como transporte, seguro, instalación, puesta en servicio, capacitación y mantenimiento inicial y otras obligaciones similares del Proveedor en virtud del Contrato. </w:t>
            </w:r>
          </w:p>
          <w:p w14:paraId="0FA4914C" w14:textId="77777777" w:rsidR="008E6601" w:rsidRPr="008E6601" w:rsidRDefault="008E6601" w:rsidP="008E6601">
            <w:pPr>
              <w:spacing w:after="200"/>
              <w:ind w:left="1152" w:hanging="576"/>
              <w:jc w:val="both"/>
              <w:rPr>
                <w:rFonts w:ascii="Bembo Std" w:hAnsi="Bembo Std"/>
                <w:lang w:val="es-ES"/>
              </w:rPr>
            </w:pPr>
            <w:r w:rsidRPr="008E6601">
              <w:rPr>
                <w:rFonts w:ascii="Bembo Std" w:hAnsi="Bembo Std"/>
                <w:lang w:val="es-ES"/>
              </w:rPr>
              <w:t>(l)</w:t>
            </w:r>
            <w:r w:rsidRPr="008E6601">
              <w:rPr>
                <w:rFonts w:ascii="Bembo Std" w:hAnsi="Bembo Std"/>
                <w:lang w:val="es-ES"/>
              </w:rPr>
              <w:tab/>
              <w:t>“CEC” significa las Condiciones Especiales del Contrato.</w:t>
            </w:r>
          </w:p>
          <w:p w14:paraId="3766D385" w14:textId="77777777" w:rsidR="008E6601" w:rsidRPr="008E6601" w:rsidRDefault="008E6601" w:rsidP="008E6601">
            <w:pPr>
              <w:spacing w:after="200"/>
              <w:ind w:left="1152" w:hanging="576"/>
              <w:jc w:val="both"/>
              <w:rPr>
                <w:rFonts w:ascii="Bembo Std" w:hAnsi="Bembo Std"/>
                <w:lang w:val="es-ES"/>
              </w:rPr>
            </w:pPr>
            <w:r w:rsidRPr="008E6601">
              <w:rPr>
                <w:rFonts w:ascii="Bembo Std" w:hAnsi="Bembo Std"/>
                <w:lang w:val="es-ES"/>
              </w:rPr>
              <w:t>(m)</w:t>
            </w:r>
            <w:r w:rsidRPr="008E6601">
              <w:rPr>
                <w:rFonts w:ascii="Bembo Std" w:hAnsi="Bembo Std"/>
                <w:lang w:val="es-ES"/>
              </w:rPr>
              <w:tab/>
              <w:t>“Subcontratista” significa cualquier persona natural, entidad privada o pública, o cualquier combinación de ellas, con quienes el Proveedor ha subcontratado el suministro de cualquier porción de los Bienes o la ejecución de cualquier parte de los Servicios.</w:t>
            </w:r>
          </w:p>
          <w:p w14:paraId="7ECD7705" w14:textId="77777777" w:rsidR="008E6601" w:rsidRPr="008E6601" w:rsidRDefault="008E6601" w:rsidP="008E6601">
            <w:pPr>
              <w:spacing w:after="200"/>
              <w:ind w:left="1152" w:hanging="576"/>
              <w:jc w:val="both"/>
              <w:rPr>
                <w:rFonts w:ascii="Bembo Std" w:hAnsi="Bembo Std"/>
                <w:lang w:val="es-ES"/>
              </w:rPr>
            </w:pPr>
            <w:r w:rsidRPr="008E6601">
              <w:rPr>
                <w:rFonts w:ascii="Bembo Std" w:hAnsi="Bembo Std"/>
                <w:lang w:val="es-ES"/>
              </w:rPr>
              <w:t>(n)</w:t>
            </w:r>
            <w:r w:rsidRPr="008E6601">
              <w:rPr>
                <w:rFonts w:ascii="Bembo Std" w:hAnsi="Bembo Std"/>
                <w:lang w:val="es-ES"/>
              </w:rPr>
              <w:tab/>
              <w:t xml:space="preserve">“Proveedor” significa la persona natural, jurídica o entidad gubernamental, o una combinación de éstas, cuya oferta para ejecutar el contrato ha sido aceptada por el Comprador y es denominada como tal en el Contrato. </w:t>
            </w:r>
          </w:p>
          <w:p w14:paraId="2B5BF5A0" w14:textId="77777777" w:rsidR="008E6601" w:rsidRPr="008E6601" w:rsidRDefault="008E6601" w:rsidP="008E6601">
            <w:pPr>
              <w:spacing w:after="200"/>
              <w:ind w:left="1152" w:hanging="576"/>
              <w:jc w:val="both"/>
              <w:rPr>
                <w:rFonts w:ascii="Bembo Std" w:hAnsi="Bembo Std"/>
                <w:lang w:val="es-ES"/>
              </w:rPr>
            </w:pPr>
            <w:r w:rsidRPr="008E6601">
              <w:rPr>
                <w:rFonts w:ascii="Bembo Std" w:hAnsi="Bembo Std"/>
                <w:lang w:val="es-ES"/>
              </w:rPr>
              <w:t>(o)</w:t>
            </w:r>
            <w:r w:rsidRPr="008E6601">
              <w:rPr>
                <w:rFonts w:ascii="Bembo Std" w:hAnsi="Bembo Std"/>
                <w:lang w:val="es-ES"/>
              </w:rPr>
              <w:tab/>
              <w:t>“El Sitio del Proyecto”, donde corresponde, significa el lugar citado en las</w:t>
            </w:r>
            <w:r w:rsidRPr="008E6601">
              <w:rPr>
                <w:rFonts w:ascii="Bembo Std" w:hAnsi="Bembo Std"/>
                <w:b/>
                <w:bCs/>
                <w:lang w:val="es-ES"/>
              </w:rPr>
              <w:t xml:space="preserve"> CEC</w:t>
            </w:r>
            <w:r w:rsidRPr="008E6601">
              <w:rPr>
                <w:rFonts w:ascii="Bembo Std" w:hAnsi="Bembo Std"/>
                <w:lang w:val="es-ES"/>
              </w:rPr>
              <w:t xml:space="preserve">. </w:t>
            </w:r>
          </w:p>
        </w:tc>
      </w:tr>
      <w:tr w:rsidR="008E6601" w:rsidRPr="008E6601" w14:paraId="099B156C" w14:textId="77777777" w:rsidTr="00292925">
        <w:tc>
          <w:tcPr>
            <w:tcW w:w="2448" w:type="dxa"/>
          </w:tcPr>
          <w:p w14:paraId="274F6C8B" w14:textId="77777777" w:rsidR="008E6601" w:rsidRPr="008E6601" w:rsidRDefault="008E6601" w:rsidP="008E6601">
            <w:pPr>
              <w:numPr>
                <w:ilvl w:val="0"/>
                <w:numId w:val="1"/>
              </w:numPr>
              <w:spacing w:after="200"/>
              <w:rPr>
                <w:rFonts w:ascii="Bembo Std" w:hAnsi="Bembo Std"/>
                <w:b/>
                <w:szCs w:val="20"/>
                <w:lang w:val="es-ES"/>
              </w:rPr>
            </w:pPr>
            <w:bookmarkStart w:id="18" w:name="_Toc106188562"/>
            <w:r w:rsidRPr="008E6601">
              <w:rPr>
                <w:rFonts w:ascii="Bembo Std" w:hAnsi="Bembo Std"/>
                <w:b/>
                <w:szCs w:val="20"/>
                <w:lang w:val="es-ES"/>
              </w:rPr>
              <w:lastRenderedPageBreak/>
              <w:t>Documentos del Contrato</w:t>
            </w:r>
            <w:bookmarkEnd w:id="18"/>
          </w:p>
        </w:tc>
        <w:tc>
          <w:tcPr>
            <w:tcW w:w="6660" w:type="dxa"/>
          </w:tcPr>
          <w:p w14:paraId="2D03E5FE"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2.1</w:t>
            </w:r>
            <w:r w:rsidRPr="008E6601">
              <w:rPr>
                <w:rFonts w:ascii="Bembo Std" w:hAnsi="Bembo Std"/>
                <w:lang w:val="es-ES"/>
              </w:rPr>
              <w:tab/>
              <w:t>Sujetos al orden de precedencia establecido en el Convenio, se entiende que todos los documentos que forman parte integral del Contrato (y todos sus componentes allí incluidos) son correlativos, complementarios y recíprocamente aclaratorios.  El Contrato deberá leerse de manera integral.</w:t>
            </w:r>
          </w:p>
        </w:tc>
      </w:tr>
      <w:tr w:rsidR="008E6601" w:rsidRPr="008E6601" w14:paraId="5A2297E9" w14:textId="77777777" w:rsidTr="00292925">
        <w:tc>
          <w:tcPr>
            <w:tcW w:w="2448" w:type="dxa"/>
          </w:tcPr>
          <w:p w14:paraId="1D91830A" w14:textId="77777777" w:rsidR="008E6601" w:rsidRPr="008E6601" w:rsidRDefault="008E6601" w:rsidP="008E6601">
            <w:pPr>
              <w:numPr>
                <w:ilvl w:val="0"/>
                <w:numId w:val="1"/>
              </w:numPr>
              <w:spacing w:after="200"/>
              <w:rPr>
                <w:rFonts w:ascii="Bembo Std" w:hAnsi="Bembo Std"/>
                <w:b/>
                <w:szCs w:val="20"/>
                <w:lang w:val="es-ES"/>
              </w:rPr>
            </w:pPr>
            <w:bookmarkStart w:id="19" w:name="_Toc106188563"/>
            <w:r w:rsidRPr="008E6601">
              <w:rPr>
                <w:rFonts w:ascii="Bembo Std" w:hAnsi="Bembo Std"/>
                <w:b/>
                <w:szCs w:val="20"/>
                <w:lang w:val="es-ES"/>
              </w:rPr>
              <w:t>Fraude y Corrupción</w:t>
            </w:r>
            <w:bookmarkEnd w:id="19"/>
          </w:p>
        </w:tc>
        <w:tc>
          <w:tcPr>
            <w:tcW w:w="6660" w:type="dxa"/>
          </w:tcPr>
          <w:p w14:paraId="725CCFF3"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3.1</w:t>
            </w:r>
            <w:r w:rsidRPr="008E6601">
              <w:rPr>
                <w:rFonts w:ascii="Bembo Std" w:hAnsi="Bembo Std"/>
                <w:lang w:val="es-ES"/>
              </w:rPr>
              <w:tab/>
            </w:r>
            <w:r w:rsidRPr="008E6601">
              <w:rPr>
                <w:rFonts w:ascii="Bembo Std" w:hAnsi="Bembo Std"/>
                <w:bCs/>
                <w:lang w:val="es-ES"/>
              </w:rPr>
              <w:t xml:space="preserve">El </w:t>
            </w:r>
            <w:r w:rsidRPr="008E6601">
              <w:rPr>
                <w:rFonts w:ascii="Bembo Std" w:hAnsi="Bembo Std"/>
                <w:lang w:val="es-ES"/>
              </w:rPr>
              <w:t xml:space="preserve">Banco exige a todos los prestatarios (incluyendo los beneficiarios de donaciones), organismos ejecutores y organismos contratantes, al igual que a todas las firmas, entidades o personas oferentes por participar o participando en proyectos financiados por el Banco incluyendo, entre otros, solicitantes, oferentes, contratistas, consultores y concesionarios (incluyendo sus respectivos funcionarios, empleados y </w:t>
            </w:r>
            <w:r w:rsidRPr="008E6601">
              <w:rPr>
                <w:rFonts w:ascii="Bembo Std" w:hAnsi="Bembo Std"/>
                <w:lang w:val="es-ES"/>
              </w:rPr>
              <w:lastRenderedPageBreak/>
              <w:t xml:space="preserve">representantes), observar los más altos niveles éticos y denunciar al Banco todo acto sospechoso de fraude o corrupción del cual tenga conocimiento o sea informado, durante el proceso de selección y las negociaciones o la ejecución de un contrato. Los actos de fraude y corrupción están prohibidos. Fraude y corrupción comprenden actos de: (a) práctica corruptiva; (b) práctica fraudulenta; (c) práctica coercitiva; y (d) </w:t>
            </w:r>
            <w:r w:rsidRPr="008E6601">
              <w:rPr>
                <w:rFonts w:ascii="Bembo Std" w:hAnsi="Bembo Std"/>
                <w:iCs/>
                <w:lang w:val="es-ES"/>
              </w:rPr>
              <w:t>práctica colusoria.</w:t>
            </w:r>
            <w:r w:rsidRPr="008E6601">
              <w:rPr>
                <w:rFonts w:ascii="Bembo Std" w:hAnsi="Bembo Std"/>
                <w:lang w:val="es-ES"/>
              </w:rPr>
              <w:t xml:space="preserve"> Las definiciones que se transcriben a continuación corresponden a los tipos más comunes de fraude y corrupción, pero no son exhaustivas.</w:t>
            </w:r>
          </w:p>
          <w:p w14:paraId="6DA29BC1" w14:textId="77777777" w:rsidR="008E6601" w:rsidRPr="008E6601" w:rsidRDefault="008E6601" w:rsidP="008E6601">
            <w:pPr>
              <w:spacing w:after="200"/>
              <w:ind w:left="612" w:hanging="576"/>
              <w:jc w:val="both"/>
              <w:rPr>
                <w:rFonts w:ascii="Bembo Std" w:hAnsi="Bembo Std"/>
                <w:lang w:val="es-ES"/>
              </w:rPr>
            </w:pPr>
          </w:p>
          <w:p w14:paraId="123E2C55"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 xml:space="preserve">         Por esta razón, el Banco también adoptará medidas en caso de hechos o denuncias similares relacionadas con supuestos actos de fraude y corrupción, aunque no estén especificados en la lista siguiente. El Banco aplicará en todos los casos los procedimientos establecidos en la Cláusula 3.1 (c). A efectos de su cumplimiento:</w:t>
            </w:r>
          </w:p>
          <w:p w14:paraId="76377E09" w14:textId="77777777" w:rsidR="008E6601" w:rsidRPr="008E6601" w:rsidRDefault="008E6601" w:rsidP="008E6601">
            <w:pPr>
              <w:spacing w:after="200"/>
              <w:ind w:left="1224" w:hanging="612"/>
              <w:jc w:val="both"/>
              <w:rPr>
                <w:rFonts w:ascii="Bembo Std" w:hAnsi="Bembo Std"/>
                <w:lang w:val="es-ES"/>
              </w:rPr>
            </w:pPr>
            <w:r w:rsidRPr="008E6601">
              <w:rPr>
                <w:rFonts w:ascii="Bembo Std" w:hAnsi="Bembo Std"/>
                <w:lang w:val="es-ES"/>
              </w:rPr>
              <w:t>(a)</w:t>
            </w:r>
            <w:r w:rsidRPr="008E6601">
              <w:rPr>
                <w:rFonts w:ascii="Bembo Std" w:hAnsi="Bembo Std"/>
                <w:lang w:val="es-ES"/>
              </w:rPr>
              <w:tab/>
              <w:t>El Banco define, para efectos de esta disposición, los términos que figuran a continuación:</w:t>
            </w:r>
          </w:p>
          <w:p w14:paraId="49EB1236" w14:textId="77777777" w:rsidR="008E6601" w:rsidRPr="008E6601" w:rsidRDefault="008E6601" w:rsidP="008E6601">
            <w:pPr>
              <w:spacing w:after="200"/>
              <w:ind w:left="1728" w:hanging="576"/>
              <w:jc w:val="both"/>
              <w:rPr>
                <w:rFonts w:ascii="Bembo Std" w:hAnsi="Bembo Std"/>
                <w:lang w:val="es-ES"/>
              </w:rPr>
            </w:pPr>
            <w:r w:rsidRPr="008E6601">
              <w:rPr>
                <w:rFonts w:ascii="Bembo Std" w:hAnsi="Bembo Std"/>
                <w:lang w:val="es-ES"/>
              </w:rPr>
              <w:t xml:space="preserve">(i) </w:t>
            </w:r>
            <w:r w:rsidRPr="008E6601">
              <w:rPr>
                <w:rFonts w:ascii="Bembo Std" w:hAnsi="Bembo Std"/>
                <w:lang w:val="es-ES"/>
              </w:rPr>
              <w:tab/>
              <w:t>Una práctica corruptiva consiste en ofrecer, dar, recibir o solicitar, directa o indirectamente, algo de valor para influenciar indebidamente las acciones de otra parte;</w:t>
            </w:r>
          </w:p>
          <w:p w14:paraId="5A266DAB" w14:textId="77777777" w:rsidR="008E6601" w:rsidRPr="008E6601" w:rsidRDefault="008E6601" w:rsidP="008E6601">
            <w:pPr>
              <w:spacing w:after="200"/>
              <w:ind w:left="1728" w:hanging="576"/>
              <w:jc w:val="both"/>
              <w:rPr>
                <w:rFonts w:ascii="Bembo Std" w:hAnsi="Bembo Std"/>
                <w:lang w:val="es-ES"/>
              </w:rPr>
            </w:pPr>
            <w:r w:rsidRPr="008E6601">
              <w:rPr>
                <w:rFonts w:ascii="Bembo Std" w:hAnsi="Bembo Std"/>
                <w:lang w:val="es-ES"/>
              </w:rPr>
              <w:t>(ii)</w:t>
            </w:r>
            <w:r w:rsidRPr="008E6601">
              <w:rPr>
                <w:rFonts w:ascii="Bembo Std" w:hAnsi="Bembo Std"/>
                <w:lang w:val="es-ES"/>
              </w:rPr>
              <w:tab/>
              <w:t>Una práctica fraudulenta es cualquier acto u omisión, incluyendo la tergiversación de hechos y circunstancias, que deliberadamente o por negligencia grave, engañe, o intente engañar, a alguna parte para obtener un beneficio financiero o de otra índole o para evadir una obligación;</w:t>
            </w:r>
          </w:p>
          <w:p w14:paraId="0F4A20FA" w14:textId="77777777" w:rsidR="008E6601" w:rsidRPr="008E6601" w:rsidRDefault="008E6601" w:rsidP="008E6601">
            <w:pPr>
              <w:spacing w:after="200"/>
              <w:ind w:left="1728" w:hanging="576"/>
              <w:jc w:val="both"/>
              <w:rPr>
                <w:rFonts w:ascii="Bembo Std" w:hAnsi="Bembo Std"/>
                <w:lang w:val="es-ES"/>
              </w:rPr>
            </w:pPr>
            <w:r w:rsidRPr="008E6601">
              <w:rPr>
                <w:rFonts w:ascii="Bembo Std" w:hAnsi="Bembo Std"/>
                <w:lang w:val="es-ES"/>
              </w:rPr>
              <w:t>(iii)</w:t>
            </w:r>
            <w:r w:rsidRPr="008E6601">
              <w:rPr>
                <w:rFonts w:ascii="Bembo Std" w:hAnsi="Bembo Std"/>
                <w:lang w:val="es-ES"/>
              </w:rPr>
              <w:tab/>
              <w:t>Una práctica coercitiva consiste en perjudicar o causar daño, o amenazar con perjudicar o causar daño, directa o indirectamente, a cualquier parte o a sus bienes para influenciar en forma indebida las acciones de una parte; y</w:t>
            </w:r>
          </w:p>
          <w:p w14:paraId="29DFC0DB" w14:textId="77777777" w:rsidR="008E6601" w:rsidRPr="008E6601" w:rsidRDefault="008E6601" w:rsidP="008E6601">
            <w:pPr>
              <w:spacing w:after="200"/>
              <w:ind w:left="1728" w:hanging="576"/>
              <w:jc w:val="both"/>
              <w:rPr>
                <w:rFonts w:ascii="Bembo Std" w:hAnsi="Bembo Std"/>
                <w:lang w:val="es-ES"/>
              </w:rPr>
            </w:pPr>
            <w:r w:rsidRPr="008E6601">
              <w:rPr>
                <w:rFonts w:ascii="Bembo Std" w:hAnsi="Bembo Std"/>
                <w:lang w:val="es-ES"/>
              </w:rPr>
              <w:lastRenderedPageBreak/>
              <w:t>(iv)</w:t>
            </w:r>
            <w:r w:rsidRPr="008E6601">
              <w:rPr>
                <w:rFonts w:ascii="Bembo Std" w:hAnsi="Bembo Std"/>
                <w:lang w:val="es-ES"/>
              </w:rPr>
              <w:tab/>
              <w:t>Una práctica colusoria es un acuerdo entre dos o más partes realizado con la intención de alcanzar un propósito indebido, incluyendo influenciar en forma indebida las acciones de otra parte.</w:t>
            </w:r>
          </w:p>
          <w:p w14:paraId="07F66794" w14:textId="77777777" w:rsidR="008E6601" w:rsidRPr="008E6601" w:rsidRDefault="008E6601" w:rsidP="008E6601">
            <w:pPr>
              <w:tabs>
                <w:tab w:val="left" w:pos="-720"/>
              </w:tabs>
              <w:spacing w:after="200"/>
              <w:ind w:left="1152" w:hanging="576"/>
              <w:jc w:val="both"/>
              <w:rPr>
                <w:rFonts w:ascii="Bembo Std" w:hAnsi="Bembo Std"/>
                <w:lang w:val="es-ES"/>
              </w:rPr>
            </w:pPr>
            <w:r w:rsidRPr="008E6601">
              <w:rPr>
                <w:rFonts w:ascii="Bembo Std" w:hAnsi="Bembo Std"/>
                <w:lang w:val="es-ES"/>
              </w:rPr>
              <w:t>(b)</w:t>
            </w:r>
            <w:r w:rsidRPr="008E6601">
              <w:rPr>
                <w:rFonts w:ascii="Bembo Std" w:hAnsi="Bembo Std"/>
                <w:lang w:val="es-ES"/>
              </w:rPr>
              <w:tab/>
              <w:t>Si se comprueba que, de conformidad con los procedimientos administrativos del Banco, cualquier firma, entidad o persona actuando como oferente o participando en un proyecto financiado por el Banco incluyendo, entre otros, prestatarios, oferentes, proveedores, contratistas, subcontratistas, consultores y concesionarios, organismos ejecutores u organismos contratantes (incluyendo sus respectivos funcionarios, empleados y representantes)</w:t>
            </w:r>
            <w:r w:rsidRPr="008E6601">
              <w:rPr>
                <w:rFonts w:ascii="Bembo Std" w:hAnsi="Bembo Std"/>
                <w:b/>
                <w:bCs/>
                <w:lang w:val="es-ES"/>
              </w:rPr>
              <w:t xml:space="preserve"> </w:t>
            </w:r>
            <w:r w:rsidRPr="008E6601">
              <w:rPr>
                <w:rFonts w:ascii="Bembo Std" w:hAnsi="Bembo Std"/>
                <w:lang w:val="es-ES"/>
              </w:rPr>
              <w:t>ha cometido un acto de fraude o corrupción, el Banco podrá:</w:t>
            </w:r>
          </w:p>
          <w:p w14:paraId="12F06053" w14:textId="77777777" w:rsidR="008E6601" w:rsidRPr="008E6601" w:rsidRDefault="008E6601" w:rsidP="008E6601">
            <w:pPr>
              <w:numPr>
                <w:ilvl w:val="1"/>
                <w:numId w:val="1"/>
              </w:numPr>
              <w:tabs>
                <w:tab w:val="left" w:pos="-720"/>
              </w:tabs>
              <w:spacing w:after="200"/>
              <w:jc w:val="both"/>
              <w:rPr>
                <w:rFonts w:ascii="Bembo Std" w:hAnsi="Bembo Std"/>
                <w:lang w:val="es-ES"/>
              </w:rPr>
            </w:pPr>
            <w:r w:rsidRPr="008E6601">
              <w:rPr>
                <w:rFonts w:ascii="Bembo Std" w:hAnsi="Bembo Std"/>
                <w:lang w:val="es-ES"/>
              </w:rPr>
              <w:t>decidir no financiar ninguna propuesta de adjudicación de un contrato o de un contrato adjudicado para la adquisición de bienes o la contratación de obras financiadas por el Banco;</w:t>
            </w:r>
          </w:p>
          <w:p w14:paraId="2AAC158A" w14:textId="77777777" w:rsidR="008E6601" w:rsidRPr="008E6601" w:rsidRDefault="008E6601" w:rsidP="008E6601">
            <w:pPr>
              <w:numPr>
                <w:ilvl w:val="1"/>
                <w:numId w:val="1"/>
              </w:numPr>
              <w:tabs>
                <w:tab w:val="left" w:pos="-720"/>
              </w:tabs>
              <w:spacing w:after="200"/>
              <w:jc w:val="both"/>
              <w:rPr>
                <w:rFonts w:ascii="Bembo Std" w:hAnsi="Bembo Std"/>
                <w:lang w:val="es-ES"/>
              </w:rPr>
            </w:pPr>
            <w:r w:rsidRPr="008E6601">
              <w:rPr>
                <w:rFonts w:ascii="Bembo Std" w:hAnsi="Bembo Std"/>
                <w:lang w:val="es-ES"/>
              </w:rPr>
              <w:t>suspender los desembolsos de la operación, si se determina, en cualquier etapa, que existe evidencia suficiente para comprobar el hallazgo de que un empleado, agente o representante del Prestatario, el Organismo Ejecutor o el Organismo Contratante ha cometido un acto de fraude o corrupción;</w:t>
            </w:r>
          </w:p>
          <w:p w14:paraId="26C30A41" w14:textId="77777777" w:rsidR="008E6601" w:rsidRPr="008E6601" w:rsidRDefault="008E6601" w:rsidP="008E6601">
            <w:pPr>
              <w:numPr>
                <w:ilvl w:val="1"/>
                <w:numId w:val="1"/>
              </w:numPr>
              <w:tabs>
                <w:tab w:val="left" w:pos="-720"/>
              </w:tabs>
              <w:spacing w:after="200"/>
              <w:jc w:val="both"/>
              <w:rPr>
                <w:rFonts w:ascii="Bembo Std" w:hAnsi="Bembo Std"/>
                <w:lang w:val="es-ES"/>
              </w:rPr>
            </w:pPr>
            <w:r w:rsidRPr="008E6601">
              <w:rPr>
                <w:rFonts w:ascii="Bembo Std" w:hAnsi="Bembo Std"/>
                <w:lang w:val="es-ES"/>
              </w:rPr>
              <w:t>cancelar y/o acelerar el pago de una parte del préstamo o de la donación relacionada inequívocamente con un contrato, cuando exista evidencia de que el representante del Prestatario, o Beneficiario de una donación, no ha tomado las medidas correctivas adecuadas en un plazo que el Banco considere razonable y de conformidad con las garantías de debido proceso establecidas en la legislación del país Prestatario;</w:t>
            </w:r>
          </w:p>
          <w:p w14:paraId="236D1F28" w14:textId="77777777" w:rsidR="008E6601" w:rsidRPr="008E6601" w:rsidRDefault="008E6601" w:rsidP="008E6601">
            <w:pPr>
              <w:numPr>
                <w:ilvl w:val="1"/>
                <w:numId w:val="1"/>
              </w:numPr>
              <w:tabs>
                <w:tab w:val="left" w:pos="-720"/>
              </w:tabs>
              <w:spacing w:after="200"/>
              <w:jc w:val="both"/>
              <w:rPr>
                <w:rFonts w:ascii="Bembo Std" w:hAnsi="Bembo Std"/>
                <w:lang w:val="es-ES"/>
              </w:rPr>
            </w:pPr>
            <w:r w:rsidRPr="008E6601">
              <w:rPr>
                <w:rFonts w:ascii="Bembo Std" w:hAnsi="Bembo Std"/>
                <w:lang w:val="es-ES"/>
              </w:rPr>
              <w:lastRenderedPageBreak/>
              <w:t>emitir una amonestación en el formato de una carta formal de censura a la conducta de la firma, entidad o individuo;</w:t>
            </w:r>
          </w:p>
          <w:p w14:paraId="2C50F635" w14:textId="77777777" w:rsidR="008E6601" w:rsidRPr="008E6601" w:rsidRDefault="008E6601" w:rsidP="008E6601">
            <w:pPr>
              <w:numPr>
                <w:ilvl w:val="1"/>
                <w:numId w:val="1"/>
              </w:numPr>
              <w:tabs>
                <w:tab w:val="left" w:pos="-720"/>
              </w:tabs>
              <w:spacing w:after="200"/>
              <w:jc w:val="both"/>
              <w:rPr>
                <w:rFonts w:ascii="Bembo Std" w:hAnsi="Bembo Std"/>
                <w:lang w:val="es-ES"/>
              </w:rPr>
            </w:pPr>
            <w:r w:rsidRPr="008E6601">
              <w:rPr>
                <w:rFonts w:ascii="Bembo Std" w:hAnsi="Bembo Std"/>
                <w:lang w:val="es-ES"/>
              </w:rPr>
              <w:t>declarar a una persona, entidad o firma inelegible, en forma permanente o por determinado período de tiempo, para que se le adjudiquen o participe en contratos bajo proyectos financiados por el Banco, excepto bajo aquellas condiciones que el Banco considere apropiadas;</w:t>
            </w:r>
          </w:p>
          <w:p w14:paraId="39021D54" w14:textId="77777777" w:rsidR="008E6601" w:rsidRPr="008E6601" w:rsidRDefault="008E6601" w:rsidP="008E6601">
            <w:pPr>
              <w:numPr>
                <w:ilvl w:val="1"/>
                <w:numId w:val="1"/>
              </w:numPr>
              <w:tabs>
                <w:tab w:val="left" w:pos="-720"/>
              </w:tabs>
              <w:spacing w:after="200"/>
              <w:jc w:val="both"/>
              <w:rPr>
                <w:rFonts w:ascii="Bembo Std" w:hAnsi="Bembo Std"/>
                <w:lang w:val="es-ES"/>
              </w:rPr>
            </w:pPr>
            <w:r w:rsidRPr="008E6601">
              <w:rPr>
                <w:rFonts w:ascii="Bembo Std" w:hAnsi="Bembo Std"/>
                <w:lang w:val="es-ES"/>
              </w:rPr>
              <w:t>remitir el tema a las autoridades pertinentes encargadas de hacer cumplir las leyes; y/o</w:t>
            </w:r>
          </w:p>
          <w:p w14:paraId="212C03B2" w14:textId="77777777" w:rsidR="008E6601" w:rsidRPr="008E6601" w:rsidRDefault="008E6601" w:rsidP="008E6601">
            <w:pPr>
              <w:numPr>
                <w:ilvl w:val="1"/>
                <w:numId w:val="1"/>
              </w:numPr>
              <w:spacing w:after="200"/>
              <w:jc w:val="both"/>
              <w:rPr>
                <w:rFonts w:ascii="Bembo Std" w:hAnsi="Bembo Std"/>
                <w:lang w:val="es-ES"/>
              </w:rPr>
            </w:pPr>
            <w:r w:rsidRPr="008E6601">
              <w:rPr>
                <w:rFonts w:ascii="Bembo Std" w:hAnsi="Bembo Std"/>
                <w:lang w:val="es-ES"/>
              </w:rPr>
              <w:t>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otras sanciones.</w:t>
            </w:r>
          </w:p>
          <w:p w14:paraId="309697E2" w14:textId="77777777" w:rsidR="008E6601" w:rsidRPr="008E6601" w:rsidRDefault="008E6601" w:rsidP="008E6601">
            <w:pPr>
              <w:spacing w:after="200"/>
              <w:ind w:left="972" w:hanging="576"/>
              <w:jc w:val="both"/>
              <w:rPr>
                <w:rFonts w:ascii="Bembo Std" w:hAnsi="Bembo Std"/>
                <w:lang w:val="es-ES"/>
              </w:rPr>
            </w:pPr>
            <w:r w:rsidRPr="008E6601">
              <w:rPr>
                <w:rFonts w:ascii="Bembo Std" w:hAnsi="Bembo Std"/>
                <w:lang w:val="es-ES"/>
              </w:rPr>
              <w:t>(c)</w:t>
            </w:r>
            <w:r w:rsidRPr="008E6601">
              <w:rPr>
                <w:rFonts w:ascii="Bembo Std" w:hAnsi="Bembo Std"/>
                <w:lang w:val="es-ES"/>
              </w:rPr>
              <w:tab/>
              <w:t>El</w:t>
            </w:r>
            <w:r w:rsidRPr="008E6601">
              <w:rPr>
                <w:rFonts w:ascii="Bembo Std" w:hAnsi="Bembo Std"/>
                <w:spacing w:val="21"/>
                <w:lang w:val="es-ES"/>
              </w:rPr>
              <w:t xml:space="preserve"> </w:t>
            </w:r>
            <w:r w:rsidRPr="008E6601">
              <w:rPr>
                <w:rFonts w:ascii="Bembo Std" w:hAnsi="Bembo Std"/>
                <w:lang w:val="es-ES"/>
              </w:rPr>
              <w:t>Banco</w:t>
            </w:r>
            <w:r w:rsidRPr="008E6601">
              <w:rPr>
                <w:rFonts w:ascii="Bembo Std" w:hAnsi="Bembo Std"/>
                <w:spacing w:val="21"/>
                <w:lang w:val="es-ES"/>
              </w:rPr>
              <w:t xml:space="preserve"> </w:t>
            </w:r>
            <w:r w:rsidRPr="008E6601">
              <w:rPr>
                <w:rFonts w:ascii="Bembo Std" w:hAnsi="Bembo Std"/>
                <w:lang w:val="es-ES"/>
              </w:rPr>
              <w:t>ha</w:t>
            </w:r>
            <w:r w:rsidRPr="008E6601">
              <w:rPr>
                <w:rFonts w:ascii="Bembo Std" w:hAnsi="Bembo Std"/>
                <w:spacing w:val="21"/>
                <w:lang w:val="es-ES"/>
              </w:rPr>
              <w:t xml:space="preserve"> </w:t>
            </w:r>
            <w:r w:rsidRPr="008E6601">
              <w:rPr>
                <w:rFonts w:ascii="Bembo Std" w:hAnsi="Bembo Std"/>
                <w:lang w:val="es-ES"/>
              </w:rPr>
              <w:t>establecido procedi</w:t>
            </w:r>
            <w:r w:rsidRPr="008E6601">
              <w:rPr>
                <w:rFonts w:ascii="Bembo Std" w:hAnsi="Bembo Std"/>
                <w:spacing w:val="-3"/>
                <w:lang w:val="es-ES"/>
              </w:rPr>
              <w:t>m</w:t>
            </w:r>
            <w:r w:rsidRPr="008E6601">
              <w:rPr>
                <w:rFonts w:ascii="Bembo Std" w:hAnsi="Bembo Std"/>
                <w:lang w:val="es-ES"/>
              </w:rPr>
              <w:t>ientos ad</w:t>
            </w:r>
            <w:r w:rsidRPr="008E6601">
              <w:rPr>
                <w:rFonts w:ascii="Bembo Std" w:hAnsi="Bembo Std"/>
                <w:spacing w:val="-3"/>
                <w:lang w:val="es-ES"/>
              </w:rPr>
              <w:t>m</w:t>
            </w:r>
            <w:r w:rsidRPr="008E6601">
              <w:rPr>
                <w:rFonts w:ascii="Bembo Std" w:hAnsi="Bembo Std"/>
                <w:lang w:val="es-ES"/>
              </w:rPr>
              <w:t>inistrativos</w:t>
            </w:r>
            <w:r w:rsidRPr="008E6601">
              <w:rPr>
                <w:rFonts w:ascii="Bembo Std" w:hAnsi="Bembo Std"/>
                <w:spacing w:val="48"/>
                <w:lang w:val="es-ES"/>
              </w:rPr>
              <w:t xml:space="preserve"> </w:t>
            </w:r>
            <w:r w:rsidRPr="008E6601">
              <w:rPr>
                <w:rFonts w:ascii="Bembo Std" w:hAnsi="Bembo Std"/>
                <w:lang w:val="es-ES"/>
              </w:rPr>
              <w:t>para</w:t>
            </w:r>
            <w:r w:rsidRPr="008E6601">
              <w:rPr>
                <w:rFonts w:ascii="Bembo Std" w:hAnsi="Bembo Std"/>
                <w:spacing w:val="48"/>
                <w:lang w:val="es-ES"/>
              </w:rPr>
              <w:t xml:space="preserve"> </w:t>
            </w:r>
            <w:r w:rsidRPr="008E6601">
              <w:rPr>
                <w:rFonts w:ascii="Bembo Std" w:hAnsi="Bembo Std"/>
                <w:lang w:val="es-ES"/>
              </w:rPr>
              <w:t>los</w:t>
            </w:r>
            <w:r w:rsidRPr="008E6601">
              <w:rPr>
                <w:rFonts w:ascii="Bembo Std" w:hAnsi="Bembo Std"/>
                <w:spacing w:val="48"/>
                <w:lang w:val="es-ES"/>
              </w:rPr>
              <w:t xml:space="preserve"> </w:t>
            </w:r>
            <w:r w:rsidRPr="008E6601">
              <w:rPr>
                <w:rFonts w:ascii="Bembo Std" w:hAnsi="Bembo Std"/>
                <w:lang w:val="es-ES"/>
              </w:rPr>
              <w:t>casos</w:t>
            </w:r>
            <w:r w:rsidRPr="008E6601">
              <w:rPr>
                <w:rFonts w:ascii="Bembo Std" w:hAnsi="Bembo Std"/>
                <w:spacing w:val="48"/>
                <w:lang w:val="es-ES"/>
              </w:rPr>
              <w:t xml:space="preserve"> </w:t>
            </w:r>
            <w:r w:rsidRPr="008E6601">
              <w:rPr>
                <w:rFonts w:ascii="Bembo Std" w:hAnsi="Bembo Std"/>
                <w:lang w:val="es-ES"/>
              </w:rPr>
              <w:t>de</w:t>
            </w:r>
            <w:r w:rsidRPr="008E6601">
              <w:rPr>
                <w:rFonts w:ascii="Bembo Std" w:hAnsi="Bembo Std"/>
                <w:spacing w:val="48"/>
                <w:lang w:val="es-ES"/>
              </w:rPr>
              <w:t xml:space="preserve"> </w:t>
            </w:r>
            <w:r w:rsidRPr="008E6601">
              <w:rPr>
                <w:rFonts w:ascii="Bembo Std" w:hAnsi="Bembo Std"/>
                <w:lang w:val="es-ES"/>
              </w:rPr>
              <w:t>denuncias</w:t>
            </w:r>
            <w:r w:rsidRPr="008E6601">
              <w:rPr>
                <w:rFonts w:ascii="Bembo Std" w:hAnsi="Bembo Std"/>
                <w:spacing w:val="48"/>
                <w:lang w:val="es-ES"/>
              </w:rPr>
              <w:t xml:space="preserve"> </w:t>
            </w:r>
            <w:r w:rsidRPr="008E6601">
              <w:rPr>
                <w:rFonts w:ascii="Bembo Std" w:hAnsi="Bembo Std"/>
                <w:lang w:val="es-ES"/>
              </w:rPr>
              <w:t xml:space="preserve">de </w:t>
            </w:r>
            <w:r w:rsidRPr="008E6601">
              <w:rPr>
                <w:rFonts w:ascii="Bembo Std" w:hAnsi="Bembo Std"/>
                <w:spacing w:val="-13"/>
                <w:lang w:val="es-ES"/>
              </w:rPr>
              <w:t>fraude</w:t>
            </w:r>
            <w:r w:rsidRPr="008E6601">
              <w:rPr>
                <w:rFonts w:ascii="Bembo Std" w:hAnsi="Bembo Std"/>
                <w:spacing w:val="48"/>
                <w:lang w:val="es-ES"/>
              </w:rPr>
              <w:t xml:space="preserve"> </w:t>
            </w:r>
            <w:r w:rsidRPr="008E6601">
              <w:rPr>
                <w:rFonts w:ascii="Bembo Std" w:hAnsi="Bembo Std"/>
                <w:lang w:val="es-ES"/>
              </w:rPr>
              <w:t>y</w:t>
            </w:r>
            <w:r w:rsidRPr="008E6601">
              <w:rPr>
                <w:rFonts w:ascii="Bembo Std" w:hAnsi="Bembo Std"/>
                <w:spacing w:val="48"/>
                <w:lang w:val="es-ES"/>
              </w:rPr>
              <w:t xml:space="preserve"> </w:t>
            </w:r>
            <w:r w:rsidRPr="008E6601">
              <w:rPr>
                <w:rFonts w:ascii="Bembo Std" w:hAnsi="Bembo Std"/>
                <w:lang w:val="es-ES"/>
              </w:rPr>
              <w:t>corrupción</w:t>
            </w:r>
            <w:r w:rsidRPr="008E6601">
              <w:rPr>
                <w:rFonts w:ascii="Bembo Std" w:hAnsi="Bembo Std"/>
                <w:spacing w:val="48"/>
                <w:lang w:val="es-ES"/>
              </w:rPr>
              <w:t xml:space="preserve"> </w:t>
            </w:r>
            <w:r w:rsidRPr="008E6601">
              <w:rPr>
                <w:rFonts w:ascii="Bembo Std" w:hAnsi="Bembo Std"/>
                <w:lang w:val="es-ES"/>
              </w:rPr>
              <w:t>dentro</w:t>
            </w:r>
            <w:r w:rsidRPr="008E6601">
              <w:rPr>
                <w:rFonts w:ascii="Bembo Std" w:hAnsi="Bembo Std"/>
                <w:spacing w:val="48"/>
                <w:lang w:val="es-ES"/>
              </w:rPr>
              <w:t xml:space="preserve"> </w:t>
            </w:r>
            <w:r w:rsidRPr="008E6601">
              <w:rPr>
                <w:rFonts w:ascii="Bembo Std" w:hAnsi="Bembo Std"/>
                <w:lang w:val="es-ES"/>
              </w:rPr>
              <w:t>del</w:t>
            </w:r>
            <w:r w:rsidRPr="008E6601">
              <w:rPr>
                <w:rFonts w:ascii="Bembo Std" w:hAnsi="Bembo Std"/>
                <w:spacing w:val="48"/>
                <w:lang w:val="es-ES"/>
              </w:rPr>
              <w:t xml:space="preserve"> </w:t>
            </w:r>
            <w:r w:rsidRPr="008E6601">
              <w:rPr>
                <w:rFonts w:ascii="Bembo Std" w:hAnsi="Bembo Std"/>
                <w:lang w:val="es-ES"/>
              </w:rPr>
              <w:t>proceso</w:t>
            </w:r>
            <w:r w:rsidRPr="008E6601">
              <w:rPr>
                <w:rFonts w:ascii="Bembo Std" w:hAnsi="Bembo Std"/>
                <w:spacing w:val="48"/>
                <w:lang w:val="es-ES"/>
              </w:rPr>
              <w:t xml:space="preserve"> </w:t>
            </w:r>
            <w:r w:rsidRPr="008E6601">
              <w:rPr>
                <w:rFonts w:ascii="Bembo Std" w:hAnsi="Bembo Std"/>
                <w:lang w:val="es-ES"/>
              </w:rPr>
              <w:t xml:space="preserve">de </w:t>
            </w:r>
            <w:r w:rsidRPr="008E6601">
              <w:rPr>
                <w:rFonts w:ascii="Bembo Std" w:hAnsi="Bembo Std"/>
                <w:spacing w:val="-2"/>
                <w:lang w:val="es-ES"/>
              </w:rPr>
              <w:t>adquisiciones</w:t>
            </w:r>
            <w:r w:rsidRPr="008E6601">
              <w:rPr>
                <w:rFonts w:ascii="Bembo Std" w:hAnsi="Bembo Std"/>
                <w:spacing w:val="3"/>
                <w:lang w:val="es-ES"/>
              </w:rPr>
              <w:t xml:space="preserve"> </w:t>
            </w:r>
            <w:r w:rsidRPr="008E6601">
              <w:rPr>
                <w:rFonts w:ascii="Bembo Std" w:hAnsi="Bembo Std"/>
                <w:spacing w:val="-2"/>
                <w:lang w:val="es-ES"/>
              </w:rPr>
              <w:t>o</w:t>
            </w:r>
            <w:r w:rsidRPr="008E6601">
              <w:rPr>
                <w:rFonts w:ascii="Bembo Std" w:hAnsi="Bembo Std"/>
                <w:spacing w:val="3"/>
                <w:lang w:val="es-ES"/>
              </w:rPr>
              <w:t xml:space="preserve"> </w:t>
            </w:r>
            <w:r w:rsidRPr="008E6601">
              <w:rPr>
                <w:rFonts w:ascii="Bembo Std" w:hAnsi="Bembo Std"/>
                <w:spacing w:val="-2"/>
                <w:lang w:val="es-ES"/>
              </w:rPr>
              <w:t>la</w:t>
            </w:r>
            <w:r w:rsidRPr="008E6601">
              <w:rPr>
                <w:rFonts w:ascii="Bembo Std" w:hAnsi="Bembo Std"/>
                <w:spacing w:val="3"/>
                <w:lang w:val="es-ES"/>
              </w:rPr>
              <w:t xml:space="preserve"> </w:t>
            </w:r>
            <w:r w:rsidRPr="008E6601">
              <w:rPr>
                <w:rFonts w:ascii="Bembo Std" w:hAnsi="Bembo Std"/>
                <w:spacing w:val="-2"/>
                <w:lang w:val="es-ES"/>
              </w:rPr>
              <w:t>ejecución</w:t>
            </w:r>
            <w:r w:rsidRPr="008E6601">
              <w:rPr>
                <w:rFonts w:ascii="Bembo Std" w:hAnsi="Bembo Std"/>
                <w:spacing w:val="3"/>
                <w:lang w:val="es-ES"/>
              </w:rPr>
              <w:t xml:space="preserve"> </w:t>
            </w:r>
            <w:r w:rsidRPr="008E6601">
              <w:rPr>
                <w:rFonts w:ascii="Bembo Std" w:hAnsi="Bembo Std"/>
                <w:spacing w:val="-2"/>
                <w:lang w:val="es-ES"/>
              </w:rPr>
              <w:t>de</w:t>
            </w:r>
            <w:r w:rsidRPr="008E6601">
              <w:rPr>
                <w:rFonts w:ascii="Bembo Std" w:hAnsi="Bembo Std"/>
                <w:spacing w:val="3"/>
                <w:lang w:val="es-ES"/>
              </w:rPr>
              <w:t xml:space="preserve"> </w:t>
            </w:r>
            <w:r w:rsidRPr="008E6601">
              <w:rPr>
                <w:rFonts w:ascii="Bembo Std" w:hAnsi="Bembo Std"/>
                <w:spacing w:val="-2"/>
                <w:lang w:val="es-ES"/>
              </w:rPr>
              <w:t>u</w:t>
            </w:r>
            <w:r w:rsidRPr="008E6601">
              <w:rPr>
                <w:rFonts w:ascii="Bembo Std" w:hAnsi="Bembo Std"/>
                <w:lang w:val="es-ES"/>
              </w:rPr>
              <w:t>n</w:t>
            </w:r>
            <w:r w:rsidRPr="008E6601">
              <w:rPr>
                <w:rFonts w:ascii="Bembo Std" w:hAnsi="Bembo Std"/>
                <w:spacing w:val="2"/>
                <w:lang w:val="es-ES"/>
              </w:rPr>
              <w:t xml:space="preserve"> </w:t>
            </w:r>
            <w:r w:rsidRPr="008E6601">
              <w:rPr>
                <w:rFonts w:ascii="Bembo Std" w:hAnsi="Bembo Std"/>
                <w:spacing w:val="-2"/>
                <w:lang w:val="es-ES"/>
              </w:rPr>
              <w:t>contrato</w:t>
            </w:r>
            <w:r w:rsidRPr="008E6601">
              <w:rPr>
                <w:rFonts w:ascii="Bembo Std" w:hAnsi="Bembo Std"/>
                <w:spacing w:val="3"/>
                <w:lang w:val="es-ES"/>
              </w:rPr>
              <w:t xml:space="preserve"> </w:t>
            </w:r>
            <w:r w:rsidRPr="008E6601">
              <w:rPr>
                <w:rFonts w:ascii="Bembo Std" w:hAnsi="Bembo Std"/>
                <w:spacing w:val="-2"/>
                <w:lang w:val="es-ES"/>
              </w:rPr>
              <w:t>financiado</w:t>
            </w:r>
            <w:r w:rsidRPr="008E6601">
              <w:rPr>
                <w:rFonts w:ascii="Bembo Std" w:hAnsi="Bembo Std"/>
                <w:spacing w:val="3"/>
                <w:lang w:val="es-ES"/>
              </w:rPr>
              <w:t xml:space="preserve"> </w:t>
            </w:r>
            <w:r w:rsidRPr="008E6601">
              <w:rPr>
                <w:rFonts w:ascii="Bembo Std" w:hAnsi="Bembo Std"/>
                <w:spacing w:val="-2"/>
                <w:lang w:val="es-ES"/>
              </w:rPr>
              <w:t>por</w:t>
            </w:r>
            <w:r w:rsidRPr="008E6601">
              <w:rPr>
                <w:rFonts w:ascii="Bembo Std" w:hAnsi="Bembo Std"/>
                <w:spacing w:val="3"/>
                <w:lang w:val="es-ES"/>
              </w:rPr>
              <w:t xml:space="preserve"> </w:t>
            </w:r>
            <w:r w:rsidRPr="008E6601">
              <w:rPr>
                <w:rFonts w:ascii="Bembo Std" w:hAnsi="Bembo Std"/>
                <w:lang w:val="es-ES"/>
              </w:rPr>
              <w:t>el</w:t>
            </w:r>
            <w:r w:rsidRPr="008E6601">
              <w:rPr>
                <w:rFonts w:ascii="Bembo Std" w:hAnsi="Bembo Std"/>
                <w:spacing w:val="3"/>
                <w:lang w:val="es-ES"/>
              </w:rPr>
              <w:t xml:space="preserve"> </w:t>
            </w:r>
            <w:r w:rsidRPr="008E6601">
              <w:rPr>
                <w:rFonts w:ascii="Bembo Std" w:hAnsi="Bembo Std"/>
                <w:lang w:val="es-ES"/>
              </w:rPr>
              <w:t>Banco,</w:t>
            </w:r>
            <w:r w:rsidRPr="008E6601">
              <w:rPr>
                <w:rFonts w:ascii="Bembo Std" w:hAnsi="Bembo Std"/>
                <w:spacing w:val="3"/>
                <w:lang w:val="es-ES"/>
              </w:rPr>
              <w:t xml:space="preserve"> </w:t>
            </w:r>
            <w:r w:rsidRPr="008E6601">
              <w:rPr>
                <w:rFonts w:ascii="Bembo Std" w:hAnsi="Bembo Std"/>
                <w:lang w:val="es-ES"/>
              </w:rPr>
              <w:t>los</w:t>
            </w:r>
            <w:r w:rsidRPr="008E6601">
              <w:rPr>
                <w:rFonts w:ascii="Bembo Std" w:hAnsi="Bembo Std"/>
                <w:spacing w:val="3"/>
                <w:lang w:val="es-ES"/>
              </w:rPr>
              <w:t xml:space="preserve"> </w:t>
            </w:r>
            <w:r w:rsidRPr="008E6601">
              <w:rPr>
                <w:rFonts w:ascii="Bembo Std" w:hAnsi="Bembo Std"/>
                <w:lang w:val="es-ES"/>
              </w:rPr>
              <w:t>cuales</w:t>
            </w:r>
            <w:r w:rsidRPr="008E6601">
              <w:rPr>
                <w:rFonts w:ascii="Bembo Std" w:hAnsi="Bembo Std"/>
                <w:spacing w:val="3"/>
                <w:lang w:val="es-ES"/>
              </w:rPr>
              <w:t xml:space="preserve"> </w:t>
            </w:r>
            <w:r w:rsidRPr="008E6601">
              <w:rPr>
                <w:rFonts w:ascii="Bembo Std" w:hAnsi="Bembo Std"/>
                <w:lang w:val="es-ES"/>
              </w:rPr>
              <w:t>están</w:t>
            </w:r>
            <w:r w:rsidRPr="008E6601">
              <w:rPr>
                <w:rFonts w:ascii="Bembo Std" w:hAnsi="Bembo Std"/>
                <w:spacing w:val="2"/>
                <w:lang w:val="es-ES"/>
              </w:rPr>
              <w:t xml:space="preserve"> </w:t>
            </w:r>
            <w:r w:rsidRPr="008E6601">
              <w:rPr>
                <w:rFonts w:ascii="Bembo Std" w:hAnsi="Bembo Std"/>
                <w:lang w:val="es-ES"/>
              </w:rPr>
              <w:t>disponibles</w:t>
            </w:r>
            <w:r w:rsidRPr="008E6601">
              <w:rPr>
                <w:rFonts w:ascii="Bembo Std" w:hAnsi="Bembo Std"/>
                <w:spacing w:val="2"/>
                <w:lang w:val="es-ES"/>
              </w:rPr>
              <w:t xml:space="preserve"> </w:t>
            </w:r>
            <w:r w:rsidRPr="008E6601">
              <w:rPr>
                <w:rFonts w:ascii="Bembo Std" w:hAnsi="Bembo Std"/>
                <w:lang w:val="es-ES"/>
              </w:rPr>
              <w:t>en el</w:t>
            </w:r>
            <w:r w:rsidRPr="008E6601">
              <w:rPr>
                <w:rFonts w:ascii="Bembo Std" w:hAnsi="Bembo Std"/>
                <w:spacing w:val="51"/>
                <w:lang w:val="es-ES"/>
              </w:rPr>
              <w:t xml:space="preserve"> </w:t>
            </w:r>
            <w:r w:rsidRPr="008E6601">
              <w:rPr>
                <w:rFonts w:ascii="Bembo Std" w:hAnsi="Bembo Std"/>
                <w:lang w:val="es-ES"/>
              </w:rPr>
              <w:t>sitio</w:t>
            </w:r>
            <w:r w:rsidRPr="008E6601">
              <w:rPr>
                <w:rFonts w:ascii="Bembo Std" w:hAnsi="Bembo Std"/>
                <w:spacing w:val="51"/>
                <w:lang w:val="es-ES"/>
              </w:rPr>
              <w:t xml:space="preserve"> </w:t>
            </w:r>
            <w:r w:rsidRPr="008E6601">
              <w:rPr>
                <w:rFonts w:ascii="Bembo Std" w:hAnsi="Bembo Std"/>
                <w:lang w:val="es-ES"/>
              </w:rPr>
              <w:t>virtual</w:t>
            </w:r>
            <w:r w:rsidRPr="008E6601">
              <w:rPr>
                <w:rFonts w:ascii="Bembo Std" w:hAnsi="Bembo Std"/>
                <w:spacing w:val="51"/>
                <w:lang w:val="es-ES"/>
              </w:rPr>
              <w:t xml:space="preserve"> </w:t>
            </w:r>
            <w:r w:rsidRPr="008E6601">
              <w:rPr>
                <w:rFonts w:ascii="Bembo Std" w:hAnsi="Bembo Std"/>
                <w:lang w:val="es-ES"/>
              </w:rPr>
              <w:t>del</w:t>
            </w:r>
            <w:r w:rsidRPr="008E6601">
              <w:rPr>
                <w:rFonts w:ascii="Bembo Std" w:hAnsi="Bembo Std"/>
                <w:spacing w:val="51"/>
                <w:lang w:val="es-ES"/>
              </w:rPr>
              <w:t xml:space="preserve"> </w:t>
            </w:r>
            <w:r w:rsidRPr="008E6601">
              <w:rPr>
                <w:rFonts w:ascii="Bembo Std" w:hAnsi="Bembo Std"/>
                <w:lang w:val="es-ES"/>
              </w:rPr>
              <w:t>Banco</w:t>
            </w:r>
            <w:r w:rsidRPr="008E6601">
              <w:rPr>
                <w:rFonts w:ascii="Bembo Std" w:hAnsi="Bembo Std"/>
                <w:spacing w:val="51"/>
                <w:lang w:val="es-ES"/>
              </w:rPr>
              <w:t xml:space="preserve"> </w:t>
            </w:r>
            <w:r w:rsidRPr="008E6601">
              <w:rPr>
                <w:rFonts w:ascii="Bembo Std" w:hAnsi="Bembo Std"/>
                <w:lang w:val="es-ES"/>
              </w:rPr>
              <w:t>(</w:t>
            </w:r>
            <w:hyperlink r:id="rId9" w:history="1">
              <w:r w:rsidRPr="008E6601">
                <w:rPr>
                  <w:rFonts w:ascii="Bembo Std" w:hAnsi="Bembo Std"/>
                  <w:color w:val="0563C1" w:themeColor="hyperlink"/>
                  <w:u w:val="single"/>
                  <w:lang w:val="es-ES"/>
                </w:rPr>
                <w:t>www.iadb.or</w:t>
              </w:r>
              <w:r w:rsidRPr="008E6601">
                <w:rPr>
                  <w:rFonts w:ascii="Bembo Std" w:hAnsi="Bembo Std"/>
                  <w:color w:val="0563C1" w:themeColor="hyperlink"/>
                  <w:spacing w:val="-3"/>
                  <w:u w:val="single"/>
                  <w:lang w:val="es-ES"/>
                </w:rPr>
                <w:t>g</w:t>
              </w:r>
            </w:hyperlink>
            <w:r w:rsidRPr="008E6601">
              <w:rPr>
                <w:rFonts w:ascii="Bembo Std" w:hAnsi="Bembo Std"/>
                <w:spacing w:val="-2"/>
                <w:lang w:val="es-ES"/>
              </w:rPr>
              <w:t>).</w:t>
            </w:r>
            <w:r w:rsidRPr="008E6601">
              <w:rPr>
                <w:rFonts w:ascii="Bembo Std" w:hAnsi="Bembo Std"/>
                <w:spacing w:val="51"/>
                <w:lang w:val="es-ES"/>
              </w:rPr>
              <w:t xml:space="preserve"> </w:t>
            </w:r>
            <w:r w:rsidRPr="008E6601">
              <w:rPr>
                <w:rFonts w:ascii="Bembo Std" w:hAnsi="Bembo Std"/>
                <w:spacing w:val="-2"/>
                <w:lang w:val="es-ES"/>
              </w:rPr>
              <w:t>Para</w:t>
            </w:r>
            <w:r w:rsidRPr="008E6601">
              <w:rPr>
                <w:rFonts w:ascii="Bembo Std" w:hAnsi="Bembo Std"/>
                <w:spacing w:val="51"/>
                <w:lang w:val="es-ES"/>
              </w:rPr>
              <w:t xml:space="preserve"> </w:t>
            </w:r>
            <w:r w:rsidRPr="008E6601">
              <w:rPr>
                <w:rFonts w:ascii="Bembo Std" w:hAnsi="Bembo Std"/>
                <w:spacing w:val="-2"/>
                <w:lang w:val="es-ES"/>
              </w:rPr>
              <w:t xml:space="preserve">tales </w:t>
            </w:r>
            <w:r w:rsidRPr="008E6601">
              <w:rPr>
                <w:rFonts w:ascii="Bembo Std" w:hAnsi="Bembo Std"/>
                <w:lang w:val="es-ES"/>
              </w:rPr>
              <w:t>propósitos</w:t>
            </w:r>
            <w:r w:rsidRPr="008E6601">
              <w:rPr>
                <w:rFonts w:ascii="Bembo Std" w:hAnsi="Bembo Std"/>
                <w:spacing w:val="8"/>
                <w:lang w:val="es-ES"/>
              </w:rPr>
              <w:t xml:space="preserve"> </w:t>
            </w:r>
            <w:r w:rsidRPr="008E6601">
              <w:rPr>
                <w:rFonts w:ascii="Bembo Std" w:hAnsi="Bembo Std"/>
                <w:lang w:val="es-ES"/>
              </w:rPr>
              <w:t>cualquier</w:t>
            </w:r>
            <w:r w:rsidRPr="008E6601">
              <w:rPr>
                <w:rFonts w:ascii="Bembo Std" w:hAnsi="Bembo Std"/>
                <w:spacing w:val="8"/>
                <w:lang w:val="es-ES"/>
              </w:rPr>
              <w:t xml:space="preserve"> </w:t>
            </w:r>
            <w:r w:rsidRPr="008E6601">
              <w:rPr>
                <w:rFonts w:ascii="Bembo Std" w:hAnsi="Bembo Std"/>
                <w:lang w:val="es-ES"/>
              </w:rPr>
              <w:t>denuncia</w:t>
            </w:r>
            <w:r w:rsidRPr="008E6601">
              <w:rPr>
                <w:rFonts w:ascii="Bembo Std" w:hAnsi="Bembo Std"/>
                <w:spacing w:val="8"/>
                <w:lang w:val="es-ES"/>
              </w:rPr>
              <w:t xml:space="preserve"> </w:t>
            </w:r>
            <w:r w:rsidRPr="008E6601">
              <w:rPr>
                <w:rFonts w:ascii="Bembo Std" w:hAnsi="Bembo Std"/>
                <w:lang w:val="es-ES"/>
              </w:rPr>
              <w:t>deberá</w:t>
            </w:r>
            <w:r w:rsidRPr="008E6601">
              <w:rPr>
                <w:rFonts w:ascii="Bembo Std" w:hAnsi="Bembo Std"/>
                <w:spacing w:val="8"/>
                <w:lang w:val="es-ES"/>
              </w:rPr>
              <w:t xml:space="preserve"> </w:t>
            </w:r>
            <w:r w:rsidRPr="008E6601">
              <w:rPr>
                <w:rFonts w:ascii="Bembo Std" w:hAnsi="Bembo Std"/>
                <w:lang w:val="es-ES"/>
              </w:rPr>
              <w:t>ser</w:t>
            </w:r>
            <w:r w:rsidRPr="008E6601">
              <w:rPr>
                <w:rFonts w:ascii="Bembo Std" w:hAnsi="Bembo Std"/>
                <w:spacing w:val="8"/>
                <w:lang w:val="es-ES"/>
              </w:rPr>
              <w:t xml:space="preserve"> </w:t>
            </w:r>
            <w:r w:rsidRPr="008E6601">
              <w:rPr>
                <w:rFonts w:ascii="Bembo Std" w:hAnsi="Bembo Std"/>
                <w:lang w:val="es-ES"/>
              </w:rPr>
              <w:t>presentada</w:t>
            </w:r>
            <w:r w:rsidRPr="008E6601">
              <w:rPr>
                <w:rFonts w:ascii="Bembo Std" w:hAnsi="Bembo Std"/>
                <w:spacing w:val="8"/>
                <w:lang w:val="es-ES"/>
              </w:rPr>
              <w:t xml:space="preserve"> </w:t>
            </w:r>
            <w:r w:rsidRPr="008E6601">
              <w:rPr>
                <w:rFonts w:ascii="Bembo Std" w:hAnsi="Bembo Std"/>
                <w:lang w:val="es-ES"/>
              </w:rPr>
              <w:t>a la</w:t>
            </w:r>
            <w:r w:rsidRPr="008E6601">
              <w:rPr>
                <w:rFonts w:ascii="Bembo Std" w:hAnsi="Bembo Std"/>
                <w:spacing w:val="8"/>
                <w:lang w:val="es-ES"/>
              </w:rPr>
              <w:t xml:space="preserve"> </w:t>
            </w:r>
            <w:r w:rsidRPr="008E6601">
              <w:rPr>
                <w:rFonts w:ascii="Bembo Std" w:hAnsi="Bembo Std"/>
                <w:lang w:val="es-ES"/>
              </w:rPr>
              <w:t>Oficina</w:t>
            </w:r>
            <w:r w:rsidRPr="008E6601">
              <w:rPr>
                <w:rFonts w:ascii="Bembo Std" w:hAnsi="Bembo Std"/>
                <w:spacing w:val="50"/>
                <w:lang w:val="es-ES"/>
              </w:rPr>
              <w:t xml:space="preserve"> </w:t>
            </w:r>
            <w:r w:rsidRPr="008E6601">
              <w:rPr>
                <w:rFonts w:ascii="Bembo Std" w:hAnsi="Bembo Std"/>
                <w:lang w:val="es-ES"/>
              </w:rPr>
              <w:t>de</w:t>
            </w:r>
          </w:p>
          <w:p w14:paraId="1C4D993D" w14:textId="77777777" w:rsidR="008E6601" w:rsidRPr="008E6601" w:rsidRDefault="008E6601" w:rsidP="008E6601">
            <w:pPr>
              <w:spacing w:after="200"/>
              <w:ind w:left="972" w:hanging="576"/>
              <w:jc w:val="both"/>
              <w:rPr>
                <w:rFonts w:ascii="Bembo Std" w:hAnsi="Bembo Std"/>
                <w:lang w:val="es-ES"/>
              </w:rPr>
            </w:pPr>
            <w:r w:rsidRPr="008E6601">
              <w:rPr>
                <w:rFonts w:ascii="Bembo Std" w:hAnsi="Bembo Std"/>
                <w:lang w:val="es-ES"/>
              </w:rPr>
              <w:t xml:space="preserve">          Integ</w:t>
            </w:r>
            <w:r w:rsidRPr="008E6601">
              <w:rPr>
                <w:rFonts w:ascii="Bembo Std" w:hAnsi="Bembo Std"/>
                <w:spacing w:val="-2"/>
                <w:lang w:val="es-ES"/>
              </w:rPr>
              <w:t>r</w:t>
            </w:r>
            <w:r w:rsidRPr="008E6601">
              <w:rPr>
                <w:rFonts w:ascii="Bembo Std" w:hAnsi="Bembo Std"/>
                <w:lang w:val="es-ES"/>
              </w:rPr>
              <w:t>idad</w:t>
            </w:r>
            <w:r w:rsidRPr="008E6601">
              <w:rPr>
                <w:rFonts w:ascii="Bembo Std" w:hAnsi="Bembo Std"/>
                <w:spacing w:val="-2"/>
                <w:lang w:val="es-ES"/>
              </w:rPr>
              <w:t xml:space="preserve"> I</w:t>
            </w:r>
            <w:r w:rsidRPr="008E6601">
              <w:rPr>
                <w:rFonts w:ascii="Bembo Std" w:hAnsi="Bembo Std"/>
                <w:lang w:val="es-ES"/>
              </w:rPr>
              <w:t>nstit</w:t>
            </w:r>
            <w:r w:rsidRPr="008E6601">
              <w:rPr>
                <w:rFonts w:ascii="Bembo Std" w:hAnsi="Bembo Std"/>
                <w:spacing w:val="-3"/>
                <w:lang w:val="es-ES"/>
              </w:rPr>
              <w:t>u</w:t>
            </w:r>
            <w:r w:rsidRPr="008E6601">
              <w:rPr>
                <w:rFonts w:ascii="Bembo Std" w:hAnsi="Bembo Std"/>
                <w:lang w:val="es-ES"/>
              </w:rPr>
              <w:t>cion</w:t>
            </w:r>
            <w:r w:rsidRPr="008E6601">
              <w:rPr>
                <w:rFonts w:ascii="Bembo Std" w:hAnsi="Bembo Std"/>
                <w:spacing w:val="-2"/>
                <w:lang w:val="es-ES"/>
              </w:rPr>
              <w:t>a</w:t>
            </w:r>
            <w:r w:rsidRPr="008E6601">
              <w:rPr>
                <w:rFonts w:ascii="Bembo Std" w:hAnsi="Bembo Std"/>
                <w:lang w:val="es-ES"/>
              </w:rPr>
              <w:t>l</w:t>
            </w:r>
            <w:r w:rsidRPr="008E6601">
              <w:rPr>
                <w:rFonts w:ascii="Bembo Std" w:hAnsi="Bembo Std"/>
                <w:spacing w:val="-2"/>
                <w:lang w:val="es-ES"/>
              </w:rPr>
              <w:t xml:space="preserve"> del Banco </w:t>
            </w:r>
            <w:r w:rsidRPr="008E6601">
              <w:rPr>
                <w:rFonts w:ascii="Bembo Std" w:hAnsi="Bembo Std"/>
                <w:lang w:val="es-ES"/>
              </w:rPr>
              <w:t>(OII)</w:t>
            </w:r>
            <w:r w:rsidRPr="008E6601">
              <w:rPr>
                <w:rFonts w:ascii="Bembo Std" w:hAnsi="Bembo Std"/>
                <w:spacing w:val="-2"/>
                <w:lang w:val="es-ES"/>
              </w:rPr>
              <w:t xml:space="preserve"> </w:t>
            </w:r>
            <w:r w:rsidRPr="008E6601">
              <w:rPr>
                <w:rFonts w:ascii="Bembo Std" w:hAnsi="Bembo Std"/>
                <w:lang w:val="es-ES"/>
              </w:rPr>
              <w:t>para</w:t>
            </w:r>
            <w:r w:rsidRPr="008E6601">
              <w:rPr>
                <w:rFonts w:ascii="Bembo Std" w:hAnsi="Bembo Std"/>
                <w:spacing w:val="8"/>
                <w:lang w:val="es-ES"/>
              </w:rPr>
              <w:t xml:space="preserve"> </w:t>
            </w:r>
            <w:r w:rsidRPr="008E6601">
              <w:rPr>
                <w:rFonts w:ascii="Bembo Std" w:hAnsi="Bembo Std"/>
                <w:lang w:val="es-ES"/>
              </w:rPr>
              <w:t>la</w:t>
            </w:r>
            <w:r w:rsidRPr="008E6601">
              <w:rPr>
                <w:rFonts w:ascii="Bembo Std" w:hAnsi="Bembo Std"/>
                <w:spacing w:val="8"/>
                <w:lang w:val="es-ES"/>
              </w:rPr>
              <w:t xml:space="preserve"> </w:t>
            </w:r>
            <w:r w:rsidRPr="008E6601">
              <w:rPr>
                <w:rFonts w:ascii="Bembo Std" w:hAnsi="Bembo Std"/>
                <w:lang w:val="es-ES"/>
              </w:rPr>
              <w:t>realización</w:t>
            </w:r>
            <w:r w:rsidRPr="008E6601">
              <w:rPr>
                <w:rFonts w:ascii="Bembo Std" w:hAnsi="Bembo Std"/>
                <w:spacing w:val="8"/>
                <w:lang w:val="es-ES"/>
              </w:rPr>
              <w:t xml:space="preserve"> </w:t>
            </w:r>
            <w:r w:rsidRPr="008E6601">
              <w:rPr>
                <w:rFonts w:ascii="Bembo Std" w:hAnsi="Bembo Std"/>
                <w:lang w:val="es-ES"/>
              </w:rPr>
              <w:t>de</w:t>
            </w:r>
            <w:r w:rsidRPr="008E6601">
              <w:rPr>
                <w:rFonts w:ascii="Bembo Std" w:hAnsi="Bembo Std"/>
                <w:spacing w:val="8"/>
                <w:lang w:val="es-ES"/>
              </w:rPr>
              <w:t xml:space="preserve"> </w:t>
            </w:r>
            <w:r w:rsidRPr="008E6601">
              <w:rPr>
                <w:rFonts w:ascii="Bembo Std" w:hAnsi="Bembo Std"/>
                <w:lang w:val="es-ES"/>
              </w:rPr>
              <w:t>la correspondiente</w:t>
            </w:r>
            <w:r w:rsidRPr="008E6601">
              <w:rPr>
                <w:rFonts w:ascii="Bembo Std" w:hAnsi="Bembo Std"/>
                <w:spacing w:val="50"/>
                <w:lang w:val="es-ES"/>
              </w:rPr>
              <w:t xml:space="preserve"> </w:t>
            </w:r>
            <w:r w:rsidRPr="008E6601">
              <w:rPr>
                <w:rFonts w:ascii="Bembo Std" w:hAnsi="Bembo Std"/>
                <w:lang w:val="es-ES"/>
              </w:rPr>
              <w:t>investigación.</w:t>
            </w:r>
            <w:r w:rsidRPr="008E6601">
              <w:rPr>
                <w:rFonts w:ascii="Bembo Std" w:hAnsi="Bembo Std"/>
                <w:spacing w:val="50"/>
                <w:lang w:val="es-ES"/>
              </w:rPr>
              <w:t xml:space="preserve"> </w:t>
            </w:r>
            <w:r w:rsidRPr="008E6601">
              <w:rPr>
                <w:rFonts w:ascii="Bembo Std" w:hAnsi="Bembo Std"/>
                <w:lang w:val="es-ES"/>
              </w:rPr>
              <w:t>Las</w:t>
            </w:r>
            <w:r w:rsidRPr="008E6601">
              <w:rPr>
                <w:rFonts w:ascii="Bembo Std" w:hAnsi="Bembo Std"/>
                <w:spacing w:val="50"/>
                <w:lang w:val="es-ES"/>
              </w:rPr>
              <w:t xml:space="preserve"> </w:t>
            </w:r>
            <w:r w:rsidRPr="008E6601">
              <w:rPr>
                <w:rFonts w:ascii="Bembo Std" w:hAnsi="Bembo Std"/>
                <w:lang w:val="es-ES"/>
              </w:rPr>
              <w:t>denuncias</w:t>
            </w:r>
            <w:r w:rsidRPr="008E6601">
              <w:rPr>
                <w:rFonts w:ascii="Bembo Std" w:hAnsi="Bembo Std"/>
                <w:spacing w:val="50"/>
                <w:lang w:val="es-ES"/>
              </w:rPr>
              <w:t xml:space="preserve"> </w:t>
            </w:r>
            <w:r w:rsidRPr="008E6601">
              <w:rPr>
                <w:rFonts w:ascii="Bembo Std" w:hAnsi="Bembo Std"/>
                <w:lang w:val="es-ES"/>
              </w:rPr>
              <w:t>podrán ser</w:t>
            </w:r>
            <w:r w:rsidRPr="008E6601">
              <w:rPr>
                <w:rFonts w:ascii="Bembo Std" w:hAnsi="Bembo Std"/>
                <w:spacing w:val="50"/>
                <w:lang w:val="es-ES"/>
              </w:rPr>
              <w:t xml:space="preserve"> </w:t>
            </w:r>
            <w:r w:rsidRPr="008E6601">
              <w:rPr>
                <w:rFonts w:ascii="Bembo Std" w:hAnsi="Bembo Std"/>
                <w:lang w:val="es-ES"/>
              </w:rPr>
              <w:t>presentadas</w:t>
            </w:r>
            <w:r w:rsidRPr="008E6601">
              <w:rPr>
                <w:rFonts w:ascii="Bembo Std" w:hAnsi="Bembo Std"/>
                <w:spacing w:val="50"/>
                <w:lang w:val="es-ES"/>
              </w:rPr>
              <w:t xml:space="preserve"> </w:t>
            </w:r>
            <w:r w:rsidRPr="008E6601">
              <w:rPr>
                <w:rFonts w:ascii="Bembo Std" w:hAnsi="Bembo Std"/>
                <w:spacing w:val="-2"/>
                <w:lang w:val="es-ES"/>
              </w:rPr>
              <w:t>c</w:t>
            </w:r>
            <w:r w:rsidRPr="008E6601">
              <w:rPr>
                <w:rFonts w:ascii="Bembo Std" w:hAnsi="Bembo Std"/>
                <w:lang w:val="es-ES"/>
              </w:rPr>
              <w:t>on</w:t>
            </w:r>
            <w:r w:rsidRPr="008E6601">
              <w:rPr>
                <w:rFonts w:ascii="Bembo Std" w:hAnsi="Bembo Std"/>
                <w:spacing w:val="-2"/>
                <w:lang w:val="es-ES"/>
              </w:rPr>
              <w:t>f</w:t>
            </w:r>
            <w:r w:rsidRPr="008E6601">
              <w:rPr>
                <w:rFonts w:ascii="Bembo Std" w:hAnsi="Bembo Std"/>
                <w:lang w:val="es-ES"/>
              </w:rPr>
              <w:t>i</w:t>
            </w:r>
            <w:r w:rsidRPr="008E6601">
              <w:rPr>
                <w:rFonts w:ascii="Bembo Std" w:hAnsi="Bembo Std"/>
                <w:spacing w:val="-3"/>
                <w:lang w:val="es-ES"/>
              </w:rPr>
              <w:t>d</w:t>
            </w:r>
            <w:r w:rsidRPr="008E6601">
              <w:rPr>
                <w:rFonts w:ascii="Bembo Std" w:hAnsi="Bembo Std"/>
                <w:lang w:val="es-ES"/>
              </w:rPr>
              <w:t>enci</w:t>
            </w:r>
            <w:r w:rsidRPr="008E6601">
              <w:rPr>
                <w:rFonts w:ascii="Bembo Std" w:hAnsi="Bembo Std"/>
                <w:spacing w:val="-2"/>
                <w:lang w:val="es-ES"/>
              </w:rPr>
              <w:t>a</w:t>
            </w:r>
            <w:r w:rsidRPr="008E6601">
              <w:rPr>
                <w:rFonts w:ascii="Bembo Std" w:hAnsi="Bembo Std"/>
                <w:lang w:val="es-ES"/>
              </w:rPr>
              <w:t>l o an</w:t>
            </w:r>
            <w:r w:rsidRPr="008E6601">
              <w:rPr>
                <w:rFonts w:ascii="Bembo Std" w:hAnsi="Bembo Std"/>
                <w:spacing w:val="-3"/>
                <w:lang w:val="es-ES"/>
              </w:rPr>
              <w:t>ó</w:t>
            </w:r>
            <w:r w:rsidRPr="008E6601">
              <w:rPr>
                <w:rFonts w:ascii="Bembo Std" w:hAnsi="Bembo Std"/>
                <w:spacing w:val="-2"/>
                <w:lang w:val="es-ES"/>
              </w:rPr>
              <w:t>n</w:t>
            </w:r>
            <w:r w:rsidRPr="008E6601">
              <w:rPr>
                <w:rFonts w:ascii="Bembo Std" w:hAnsi="Bembo Std"/>
                <w:lang w:val="es-ES"/>
              </w:rPr>
              <w:t>i</w:t>
            </w:r>
            <w:r w:rsidRPr="008E6601">
              <w:rPr>
                <w:rFonts w:ascii="Bembo Std" w:hAnsi="Bembo Std"/>
                <w:spacing w:val="-3"/>
                <w:lang w:val="es-ES"/>
              </w:rPr>
              <w:t>m</w:t>
            </w:r>
            <w:r w:rsidRPr="008E6601">
              <w:rPr>
                <w:rFonts w:ascii="Bembo Std" w:hAnsi="Bembo Std"/>
                <w:lang w:val="es-ES"/>
              </w:rPr>
              <w:t>a</w:t>
            </w:r>
            <w:r w:rsidRPr="008E6601">
              <w:rPr>
                <w:rFonts w:ascii="Bembo Std" w:hAnsi="Bembo Std"/>
                <w:spacing w:val="-3"/>
                <w:lang w:val="es-ES"/>
              </w:rPr>
              <w:t>m</w:t>
            </w:r>
            <w:r w:rsidRPr="008E6601">
              <w:rPr>
                <w:rFonts w:ascii="Bembo Std" w:hAnsi="Bembo Std"/>
                <w:lang w:val="es-ES"/>
              </w:rPr>
              <w:t>ente.</w:t>
            </w:r>
          </w:p>
          <w:p w14:paraId="67FC6E5B" w14:textId="77777777" w:rsidR="008E6601" w:rsidRPr="008E6601" w:rsidRDefault="008E6601" w:rsidP="008E6601">
            <w:pPr>
              <w:spacing w:after="200"/>
              <w:ind w:left="852" w:hanging="456"/>
              <w:jc w:val="both"/>
              <w:rPr>
                <w:rFonts w:ascii="Bembo Std" w:hAnsi="Bembo Std"/>
                <w:lang w:val="es-ES"/>
              </w:rPr>
            </w:pPr>
            <w:r w:rsidRPr="008E6601">
              <w:rPr>
                <w:rFonts w:ascii="Bembo Std" w:hAnsi="Bembo Std"/>
                <w:lang w:val="es-ES"/>
              </w:rPr>
              <w:t>(d)  Los pagos estarán expresamente condicionados a que la participación de los Proveedores en el proceso de adquisiciones se haya llevado de acuerdo con las políticas del Banco aplicables en materia de fraude y corrupción que se describen en esta Cláusula 3.1.</w:t>
            </w:r>
          </w:p>
        </w:tc>
      </w:tr>
      <w:tr w:rsidR="008E6601" w:rsidRPr="008E6601" w14:paraId="5B71EE55" w14:textId="77777777" w:rsidTr="00292925">
        <w:tc>
          <w:tcPr>
            <w:tcW w:w="2448" w:type="dxa"/>
          </w:tcPr>
          <w:p w14:paraId="7C2AB356" w14:textId="77777777" w:rsidR="008E6601" w:rsidRPr="008E6601" w:rsidRDefault="008E6601" w:rsidP="008E6601">
            <w:pPr>
              <w:spacing w:after="200"/>
              <w:rPr>
                <w:rFonts w:ascii="Bembo Std" w:hAnsi="Bembo Std"/>
                <w:b/>
                <w:szCs w:val="20"/>
                <w:lang w:val="es-ES"/>
              </w:rPr>
            </w:pPr>
          </w:p>
        </w:tc>
        <w:tc>
          <w:tcPr>
            <w:tcW w:w="6660" w:type="dxa"/>
          </w:tcPr>
          <w:p w14:paraId="0D2EE773" w14:textId="77777777" w:rsidR="008E6601" w:rsidRPr="008E6601" w:rsidRDefault="008E6601" w:rsidP="008E6601">
            <w:pPr>
              <w:spacing w:after="200"/>
              <w:ind w:left="852" w:hanging="456"/>
              <w:jc w:val="both"/>
              <w:rPr>
                <w:rFonts w:ascii="Bembo Std" w:hAnsi="Bembo Std"/>
                <w:lang w:val="es-ES"/>
              </w:rPr>
            </w:pPr>
            <w:r w:rsidRPr="008E6601">
              <w:rPr>
                <w:rFonts w:ascii="Bembo Std" w:hAnsi="Bembo Std"/>
                <w:lang w:val="es-ES"/>
              </w:rPr>
              <w:t>(e)   La imposición de cualquier medida que sea tomada por el Banco de conformidad con las provisiones referidas en esta Cláusula podrá hacerse de forma pública o privada, de acuerdo con las políticas del Banco.</w:t>
            </w:r>
          </w:p>
        </w:tc>
      </w:tr>
      <w:tr w:rsidR="008E6601" w:rsidRPr="008E6601" w14:paraId="62B229B1" w14:textId="77777777" w:rsidTr="00292925">
        <w:tc>
          <w:tcPr>
            <w:tcW w:w="2448" w:type="dxa"/>
          </w:tcPr>
          <w:p w14:paraId="3CD11EA0" w14:textId="77777777" w:rsidR="008E6601" w:rsidRPr="008E6601" w:rsidRDefault="008E6601" w:rsidP="008E6601">
            <w:pPr>
              <w:spacing w:after="200"/>
              <w:rPr>
                <w:rFonts w:ascii="Bembo Std" w:hAnsi="Bembo Std"/>
                <w:b/>
                <w:szCs w:val="20"/>
                <w:lang w:val="es-ES"/>
              </w:rPr>
            </w:pPr>
          </w:p>
        </w:tc>
        <w:tc>
          <w:tcPr>
            <w:tcW w:w="6660" w:type="dxa"/>
          </w:tcPr>
          <w:p w14:paraId="3D90C19B"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3.2   El Banco tendrá el derecho a exigir que, en los contratos financiados con un préstamo o donación del Banco, se incluya una disposición que exija que los oferentes, proveedores, contratistas, subcontratistas, consultores y concesionarios permita al Banco revisar sus cuentas y registros y cualquier otro documento relacionado con la presentación de propuestas y con el cumplimiento del contrato y someterlos a una auditoría por auditores designados por el Banco. Para estos efectos, el Banco tendrá el derecho a exigir que se incluya una disposición que requiera que los oferentes, proveedores, contratistas, subcontratistas, consultores y concesionarios: (i) conserven todos los documentos y registros relacionados con los proyectos financiados por el Banco por un período de tres (3) años luego de terminado el trabajo contemplado en el respectivo contrato; y (ii) entreguen   todo documento necesario para la investigación de denuncias de fraude o corrupción y pongan a la disposición del Banco los empleados o agentes de los oferentes, proveedores, contratistas, subcontratistas, consultores y concesionarios que tengan conocimiento del proyecto financiado por el Banco para responder las consultas provenientes de personal del Banco o de cualquier investigador, agente, auditor o consultor apropiadamente designado para la revisión o auditoría de los documentos. Si el oferente, proveedor, contratista, subcontratista, consultor o concesionario incumple el requerimiento del Banco, o de cualquier otra forma obstaculiza la revisión del asunto por parte del Banco, el Banco, bajo su sola discreción, podrá tomar medidas apropiadas contra el oferente, proveedor, contratista, subcontratista, consultor o concesionario</w:t>
            </w:r>
            <w:r w:rsidRPr="008E6601">
              <w:rPr>
                <w:rFonts w:ascii="Bembo Std" w:hAnsi="Bembo Std"/>
              </w:rPr>
              <w:t>.</w:t>
            </w:r>
          </w:p>
          <w:p w14:paraId="75603D35"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3.3    Los Proveedores declaran y garantizan:</w:t>
            </w:r>
          </w:p>
          <w:p w14:paraId="08191BA9" w14:textId="77777777" w:rsidR="008E6601" w:rsidRPr="008E6601" w:rsidRDefault="008E6601" w:rsidP="008E6601">
            <w:pPr>
              <w:numPr>
                <w:ilvl w:val="0"/>
                <w:numId w:val="8"/>
              </w:numPr>
              <w:tabs>
                <w:tab w:val="left" w:pos="1152"/>
              </w:tabs>
              <w:ind w:left="1152" w:hanging="180"/>
              <w:jc w:val="both"/>
              <w:rPr>
                <w:rFonts w:ascii="Bembo Std" w:hAnsi="Bembo Std"/>
                <w:lang w:val="es-ES"/>
              </w:rPr>
            </w:pPr>
            <w:r w:rsidRPr="008E6601">
              <w:rPr>
                <w:rFonts w:ascii="Bembo Std" w:hAnsi="Bembo Std"/>
                <w:lang w:val="es-ES"/>
              </w:rPr>
              <w:t>que</w:t>
            </w:r>
            <w:r w:rsidRPr="008E6601">
              <w:rPr>
                <w:rFonts w:ascii="Bembo Std" w:hAnsi="Bembo Std"/>
                <w:spacing w:val="31"/>
                <w:lang w:val="es-ES"/>
              </w:rPr>
              <w:t xml:space="preserve"> </w:t>
            </w:r>
            <w:r w:rsidRPr="008E6601">
              <w:rPr>
                <w:rFonts w:ascii="Bembo Std" w:hAnsi="Bembo Std"/>
                <w:lang w:val="es-ES"/>
              </w:rPr>
              <w:t>han</w:t>
            </w:r>
            <w:r w:rsidRPr="008E6601">
              <w:rPr>
                <w:rFonts w:ascii="Bembo Std" w:hAnsi="Bembo Std"/>
                <w:spacing w:val="31"/>
                <w:lang w:val="es-ES"/>
              </w:rPr>
              <w:t xml:space="preserve"> </w:t>
            </w:r>
            <w:r w:rsidRPr="008E6601">
              <w:rPr>
                <w:rFonts w:ascii="Bembo Std" w:hAnsi="Bembo Std"/>
                <w:lang w:val="es-ES"/>
              </w:rPr>
              <w:t>leído</w:t>
            </w:r>
            <w:r w:rsidRPr="008E6601">
              <w:rPr>
                <w:rFonts w:ascii="Bembo Std" w:hAnsi="Bembo Std"/>
                <w:spacing w:val="31"/>
                <w:lang w:val="es-ES"/>
              </w:rPr>
              <w:t xml:space="preserve"> </w:t>
            </w:r>
            <w:r w:rsidRPr="008E6601">
              <w:rPr>
                <w:rFonts w:ascii="Bembo Std" w:hAnsi="Bembo Std"/>
                <w:lang w:val="es-ES"/>
              </w:rPr>
              <w:t>y</w:t>
            </w:r>
            <w:r w:rsidRPr="008E6601">
              <w:rPr>
                <w:rFonts w:ascii="Bembo Std" w:hAnsi="Bembo Std"/>
                <w:spacing w:val="31"/>
                <w:lang w:val="es-ES"/>
              </w:rPr>
              <w:t xml:space="preserve"> </w:t>
            </w:r>
            <w:r w:rsidRPr="008E6601">
              <w:rPr>
                <w:rFonts w:ascii="Bembo Std" w:hAnsi="Bembo Std"/>
                <w:lang w:val="es-ES"/>
              </w:rPr>
              <w:t>entendido</w:t>
            </w:r>
            <w:r w:rsidRPr="008E6601">
              <w:rPr>
                <w:rFonts w:ascii="Bembo Std" w:hAnsi="Bembo Std"/>
                <w:spacing w:val="31"/>
                <w:lang w:val="es-ES"/>
              </w:rPr>
              <w:t xml:space="preserve"> </w:t>
            </w:r>
            <w:r w:rsidRPr="008E6601">
              <w:rPr>
                <w:rFonts w:ascii="Bembo Std" w:hAnsi="Bembo Std"/>
                <w:lang w:val="es-ES"/>
              </w:rPr>
              <w:t>la</w:t>
            </w:r>
            <w:r w:rsidRPr="008E6601">
              <w:rPr>
                <w:rFonts w:ascii="Bembo Std" w:hAnsi="Bembo Std"/>
                <w:spacing w:val="31"/>
                <w:lang w:val="es-ES"/>
              </w:rPr>
              <w:t xml:space="preserve"> </w:t>
            </w:r>
            <w:r w:rsidRPr="008E6601">
              <w:rPr>
                <w:rFonts w:ascii="Bembo Std" w:hAnsi="Bembo Std"/>
                <w:lang w:val="es-ES"/>
              </w:rPr>
              <w:t>prohibición</w:t>
            </w:r>
            <w:r w:rsidRPr="008E6601">
              <w:rPr>
                <w:rFonts w:ascii="Bembo Std" w:hAnsi="Bembo Std"/>
                <w:spacing w:val="31"/>
                <w:lang w:val="es-ES"/>
              </w:rPr>
              <w:t xml:space="preserve"> </w:t>
            </w:r>
            <w:r w:rsidRPr="008E6601">
              <w:rPr>
                <w:rFonts w:ascii="Bembo Std" w:hAnsi="Bembo Std"/>
                <w:lang w:val="es-ES"/>
              </w:rPr>
              <w:t>sobre</w:t>
            </w:r>
            <w:r w:rsidRPr="008E6601">
              <w:rPr>
                <w:rFonts w:ascii="Bembo Std" w:hAnsi="Bembo Std"/>
                <w:spacing w:val="31"/>
                <w:lang w:val="es-ES"/>
              </w:rPr>
              <w:t xml:space="preserve"> </w:t>
            </w:r>
            <w:r w:rsidRPr="008E6601">
              <w:rPr>
                <w:rFonts w:ascii="Bembo Std" w:hAnsi="Bembo Std"/>
                <w:lang w:val="es-ES"/>
              </w:rPr>
              <w:t>actos</w:t>
            </w:r>
            <w:r w:rsidRPr="008E6601">
              <w:rPr>
                <w:rFonts w:ascii="Bembo Std" w:hAnsi="Bembo Std"/>
                <w:spacing w:val="31"/>
                <w:lang w:val="es-ES"/>
              </w:rPr>
              <w:t xml:space="preserve"> </w:t>
            </w:r>
            <w:r w:rsidRPr="008E6601">
              <w:rPr>
                <w:rFonts w:ascii="Bembo Std" w:hAnsi="Bembo Std"/>
                <w:lang w:val="es-ES"/>
              </w:rPr>
              <w:t>de</w:t>
            </w:r>
            <w:r w:rsidRPr="008E6601">
              <w:rPr>
                <w:rFonts w:ascii="Bembo Std" w:hAnsi="Bembo Std"/>
                <w:spacing w:val="31"/>
                <w:lang w:val="es-ES"/>
              </w:rPr>
              <w:t xml:space="preserve"> </w:t>
            </w:r>
            <w:r w:rsidRPr="008E6601">
              <w:rPr>
                <w:rFonts w:ascii="Bembo Std" w:hAnsi="Bembo Std"/>
                <w:lang w:val="es-ES"/>
              </w:rPr>
              <w:t>fraude</w:t>
            </w:r>
            <w:r w:rsidRPr="008E6601">
              <w:rPr>
                <w:rFonts w:ascii="Bembo Std" w:hAnsi="Bembo Std"/>
                <w:spacing w:val="31"/>
                <w:lang w:val="es-ES"/>
              </w:rPr>
              <w:t xml:space="preserve"> </w:t>
            </w:r>
            <w:r w:rsidRPr="008E6601">
              <w:rPr>
                <w:rFonts w:ascii="Bembo Std" w:hAnsi="Bembo Std"/>
                <w:lang w:val="es-ES"/>
              </w:rPr>
              <w:t>y</w:t>
            </w:r>
            <w:r w:rsidRPr="008E6601">
              <w:rPr>
                <w:rFonts w:ascii="Bembo Std" w:hAnsi="Bembo Std"/>
                <w:spacing w:val="31"/>
                <w:lang w:val="es-ES"/>
              </w:rPr>
              <w:t xml:space="preserve"> </w:t>
            </w:r>
            <w:r w:rsidRPr="008E6601">
              <w:rPr>
                <w:rFonts w:ascii="Bembo Std" w:hAnsi="Bembo Std"/>
                <w:lang w:val="es-ES"/>
              </w:rPr>
              <w:t>corrupción dispuesta</w:t>
            </w:r>
            <w:r w:rsidRPr="008E6601">
              <w:rPr>
                <w:rFonts w:ascii="Bembo Std" w:hAnsi="Bembo Std"/>
                <w:spacing w:val="-2"/>
                <w:lang w:val="es-ES"/>
              </w:rPr>
              <w:t xml:space="preserve"> </w:t>
            </w:r>
            <w:r w:rsidRPr="008E6601">
              <w:rPr>
                <w:rFonts w:ascii="Bembo Std" w:hAnsi="Bembo Std"/>
                <w:lang w:val="es-ES"/>
              </w:rPr>
              <w:t>por</w:t>
            </w:r>
            <w:r w:rsidRPr="008E6601">
              <w:rPr>
                <w:rFonts w:ascii="Bembo Std" w:hAnsi="Bembo Std"/>
                <w:spacing w:val="-2"/>
                <w:lang w:val="es-ES"/>
              </w:rPr>
              <w:t xml:space="preserve"> </w:t>
            </w:r>
            <w:r w:rsidRPr="008E6601">
              <w:rPr>
                <w:rFonts w:ascii="Bembo Std" w:hAnsi="Bembo Std"/>
                <w:lang w:val="es-ES"/>
              </w:rPr>
              <w:t>el</w:t>
            </w:r>
            <w:r w:rsidRPr="008E6601">
              <w:rPr>
                <w:rFonts w:ascii="Bembo Std" w:hAnsi="Bembo Std"/>
                <w:spacing w:val="-2"/>
                <w:lang w:val="es-ES"/>
              </w:rPr>
              <w:t xml:space="preserve"> </w:t>
            </w:r>
            <w:r w:rsidRPr="008E6601">
              <w:rPr>
                <w:rFonts w:ascii="Bembo Std" w:hAnsi="Bembo Std"/>
                <w:lang w:val="es-ES"/>
              </w:rPr>
              <w:t>Banco</w:t>
            </w:r>
            <w:r w:rsidRPr="008E6601">
              <w:rPr>
                <w:rFonts w:ascii="Bembo Std" w:hAnsi="Bembo Std"/>
                <w:spacing w:val="-2"/>
                <w:lang w:val="es-ES"/>
              </w:rPr>
              <w:t xml:space="preserve"> </w:t>
            </w:r>
            <w:r w:rsidRPr="008E6601">
              <w:rPr>
                <w:rFonts w:ascii="Bembo Std" w:hAnsi="Bembo Std"/>
                <w:lang w:val="es-ES"/>
              </w:rPr>
              <w:t>y</w:t>
            </w:r>
            <w:r w:rsidRPr="008E6601">
              <w:rPr>
                <w:rFonts w:ascii="Bembo Std" w:hAnsi="Bembo Std"/>
                <w:spacing w:val="-2"/>
                <w:lang w:val="es-ES"/>
              </w:rPr>
              <w:t xml:space="preserve"> </w:t>
            </w:r>
            <w:r w:rsidRPr="008E6601">
              <w:rPr>
                <w:rFonts w:ascii="Bembo Std" w:hAnsi="Bembo Std"/>
                <w:lang w:val="es-ES"/>
              </w:rPr>
              <w:t>se obliga</w:t>
            </w:r>
            <w:r w:rsidRPr="008E6601">
              <w:rPr>
                <w:rFonts w:ascii="Bembo Std" w:hAnsi="Bembo Std"/>
                <w:spacing w:val="-2"/>
                <w:lang w:val="es-ES"/>
              </w:rPr>
              <w:t xml:space="preserve">n </w:t>
            </w:r>
            <w:r w:rsidRPr="008E6601">
              <w:rPr>
                <w:rFonts w:ascii="Bembo Std" w:hAnsi="Bembo Std"/>
                <w:lang w:val="es-ES"/>
              </w:rPr>
              <w:t>a</w:t>
            </w:r>
            <w:r w:rsidRPr="008E6601">
              <w:rPr>
                <w:rFonts w:ascii="Bembo Std" w:hAnsi="Bembo Std"/>
                <w:spacing w:val="-2"/>
                <w:lang w:val="es-ES"/>
              </w:rPr>
              <w:t xml:space="preserve"> </w:t>
            </w:r>
            <w:r w:rsidRPr="008E6601">
              <w:rPr>
                <w:rFonts w:ascii="Bembo Std" w:hAnsi="Bembo Std"/>
                <w:lang w:val="es-ES"/>
              </w:rPr>
              <w:t>observar</w:t>
            </w:r>
            <w:r w:rsidRPr="008E6601">
              <w:rPr>
                <w:rFonts w:ascii="Bembo Std" w:hAnsi="Bembo Std"/>
                <w:spacing w:val="-2"/>
                <w:lang w:val="es-ES"/>
              </w:rPr>
              <w:t xml:space="preserve"> </w:t>
            </w:r>
            <w:r w:rsidRPr="008E6601">
              <w:rPr>
                <w:rFonts w:ascii="Bembo Std" w:hAnsi="Bembo Std"/>
                <w:lang w:val="es-ES"/>
              </w:rPr>
              <w:t>las</w:t>
            </w:r>
            <w:r w:rsidRPr="008E6601">
              <w:rPr>
                <w:rFonts w:ascii="Bembo Std" w:hAnsi="Bembo Std"/>
                <w:spacing w:val="-2"/>
                <w:lang w:val="es-ES"/>
              </w:rPr>
              <w:t xml:space="preserve"> </w:t>
            </w:r>
            <w:r w:rsidRPr="008E6601">
              <w:rPr>
                <w:rFonts w:ascii="Bembo Std" w:hAnsi="Bembo Std"/>
                <w:lang w:val="es-ES"/>
              </w:rPr>
              <w:t>nor</w:t>
            </w:r>
            <w:r w:rsidRPr="008E6601">
              <w:rPr>
                <w:rFonts w:ascii="Bembo Std" w:hAnsi="Bembo Std"/>
                <w:spacing w:val="-3"/>
                <w:lang w:val="es-ES"/>
              </w:rPr>
              <w:t>m</w:t>
            </w:r>
            <w:r w:rsidRPr="008E6601">
              <w:rPr>
                <w:rFonts w:ascii="Bembo Std" w:hAnsi="Bembo Std"/>
                <w:lang w:val="es-ES"/>
              </w:rPr>
              <w:t>as</w:t>
            </w:r>
            <w:r w:rsidRPr="008E6601">
              <w:rPr>
                <w:rFonts w:ascii="Bembo Std" w:hAnsi="Bembo Std"/>
                <w:spacing w:val="-2"/>
                <w:lang w:val="es-ES"/>
              </w:rPr>
              <w:t xml:space="preserve"> </w:t>
            </w:r>
            <w:r w:rsidRPr="008E6601">
              <w:rPr>
                <w:rFonts w:ascii="Bembo Std" w:hAnsi="Bembo Std"/>
                <w:lang w:val="es-ES"/>
              </w:rPr>
              <w:t>pertinentes;</w:t>
            </w:r>
          </w:p>
          <w:p w14:paraId="4646CA2E" w14:textId="77777777" w:rsidR="008E6601" w:rsidRPr="008E6601" w:rsidRDefault="008E6601" w:rsidP="008E6601">
            <w:pPr>
              <w:numPr>
                <w:ilvl w:val="0"/>
                <w:numId w:val="8"/>
              </w:numPr>
              <w:tabs>
                <w:tab w:val="left" w:pos="1152"/>
              </w:tabs>
              <w:ind w:left="1152" w:hanging="180"/>
              <w:jc w:val="both"/>
              <w:rPr>
                <w:rFonts w:ascii="Bembo Std" w:hAnsi="Bembo Std"/>
                <w:lang w:val="es-ES"/>
              </w:rPr>
            </w:pPr>
            <w:r w:rsidRPr="008E6601">
              <w:rPr>
                <w:rFonts w:ascii="Bembo Std" w:hAnsi="Bembo Std"/>
                <w:lang w:val="es-ES"/>
              </w:rPr>
              <w:lastRenderedPageBreak/>
              <w:t>que</w:t>
            </w:r>
            <w:r w:rsidRPr="008E6601">
              <w:rPr>
                <w:rFonts w:ascii="Bembo Std" w:hAnsi="Bembo Std"/>
                <w:spacing w:val="46"/>
                <w:lang w:val="es-ES"/>
              </w:rPr>
              <w:t xml:space="preserve"> </w:t>
            </w:r>
            <w:r w:rsidRPr="008E6601">
              <w:rPr>
                <w:rFonts w:ascii="Bembo Std" w:hAnsi="Bembo Std"/>
                <w:lang w:val="es-ES"/>
              </w:rPr>
              <w:t>no</w:t>
            </w:r>
            <w:r w:rsidRPr="008E6601">
              <w:rPr>
                <w:rFonts w:ascii="Bembo Std" w:hAnsi="Bembo Std"/>
                <w:spacing w:val="46"/>
                <w:lang w:val="es-ES"/>
              </w:rPr>
              <w:t xml:space="preserve"> </w:t>
            </w:r>
            <w:r w:rsidRPr="008E6601">
              <w:rPr>
                <w:rFonts w:ascii="Bembo Std" w:hAnsi="Bembo Std"/>
                <w:lang w:val="es-ES"/>
              </w:rPr>
              <w:t>han</w:t>
            </w:r>
            <w:r w:rsidRPr="008E6601">
              <w:rPr>
                <w:rFonts w:ascii="Bembo Std" w:hAnsi="Bembo Std"/>
                <w:spacing w:val="46"/>
                <w:lang w:val="es-ES"/>
              </w:rPr>
              <w:t xml:space="preserve"> </w:t>
            </w:r>
            <w:r w:rsidRPr="008E6601">
              <w:rPr>
                <w:rFonts w:ascii="Bembo Std" w:hAnsi="Bembo Std"/>
                <w:lang w:val="es-ES"/>
              </w:rPr>
              <w:t>incurri</w:t>
            </w:r>
            <w:r w:rsidRPr="008E6601">
              <w:rPr>
                <w:rFonts w:ascii="Bembo Std" w:hAnsi="Bembo Std"/>
                <w:spacing w:val="-3"/>
                <w:lang w:val="es-ES"/>
              </w:rPr>
              <w:t>d</w:t>
            </w:r>
            <w:r w:rsidRPr="008E6601">
              <w:rPr>
                <w:rFonts w:ascii="Bembo Std" w:hAnsi="Bembo Std"/>
                <w:lang w:val="es-ES"/>
              </w:rPr>
              <w:t>o</w:t>
            </w:r>
            <w:r w:rsidRPr="008E6601">
              <w:rPr>
                <w:rFonts w:ascii="Bembo Std" w:hAnsi="Bembo Std"/>
                <w:spacing w:val="46"/>
                <w:lang w:val="es-ES"/>
              </w:rPr>
              <w:t xml:space="preserve"> </w:t>
            </w:r>
            <w:r w:rsidRPr="008E6601">
              <w:rPr>
                <w:rFonts w:ascii="Bembo Std" w:hAnsi="Bembo Std"/>
                <w:lang w:val="es-ES"/>
              </w:rPr>
              <w:t>en</w:t>
            </w:r>
            <w:r w:rsidRPr="008E6601">
              <w:rPr>
                <w:rFonts w:ascii="Bembo Std" w:hAnsi="Bembo Std"/>
                <w:spacing w:val="46"/>
                <w:lang w:val="es-ES"/>
              </w:rPr>
              <w:t xml:space="preserve"> </w:t>
            </w:r>
            <w:r w:rsidRPr="008E6601">
              <w:rPr>
                <w:rFonts w:ascii="Bembo Std" w:hAnsi="Bembo Std"/>
                <w:lang w:val="es-ES"/>
              </w:rPr>
              <w:t>ninguna</w:t>
            </w:r>
            <w:r w:rsidRPr="008E6601">
              <w:rPr>
                <w:rFonts w:ascii="Bembo Std" w:hAnsi="Bembo Std"/>
                <w:spacing w:val="46"/>
                <w:lang w:val="es-ES"/>
              </w:rPr>
              <w:t xml:space="preserve"> </w:t>
            </w:r>
            <w:r w:rsidRPr="008E6601">
              <w:rPr>
                <w:rFonts w:ascii="Bembo Std" w:hAnsi="Bembo Std"/>
                <w:lang w:val="es-ES"/>
              </w:rPr>
              <w:t>infracción de las políticas sobre</w:t>
            </w:r>
            <w:r w:rsidRPr="008E6601">
              <w:rPr>
                <w:rFonts w:ascii="Bembo Std" w:hAnsi="Bembo Std"/>
                <w:spacing w:val="46"/>
                <w:lang w:val="es-ES"/>
              </w:rPr>
              <w:t xml:space="preserve"> </w:t>
            </w:r>
            <w:r w:rsidRPr="008E6601">
              <w:rPr>
                <w:rFonts w:ascii="Bembo Std" w:hAnsi="Bembo Std"/>
                <w:lang w:val="es-ES"/>
              </w:rPr>
              <w:t>fraude</w:t>
            </w:r>
            <w:r w:rsidRPr="008E6601">
              <w:rPr>
                <w:rFonts w:ascii="Bembo Std" w:hAnsi="Bembo Std"/>
                <w:spacing w:val="46"/>
                <w:lang w:val="es-ES"/>
              </w:rPr>
              <w:t xml:space="preserve"> </w:t>
            </w:r>
            <w:r w:rsidRPr="008E6601">
              <w:rPr>
                <w:rFonts w:ascii="Bembo Std" w:hAnsi="Bembo Std"/>
                <w:lang w:val="es-ES"/>
              </w:rPr>
              <w:t>y corrupción</w:t>
            </w:r>
            <w:r w:rsidRPr="008E6601">
              <w:rPr>
                <w:rFonts w:ascii="Bembo Std" w:hAnsi="Bembo Std"/>
                <w:spacing w:val="-2"/>
                <w:lang w:val="es-ES"/>
              </w:rPr>
              <w:t xml:space="preserve"> </w:t>
            </w:r>
            <w:r w:rsidRPr="008E6601">
              <w:rPr>
                <w:rFonts w:ascii="Bembo Std" w:hAnsi="Bembo Std"/>
                <w:lang w:val="es-ES"/>
              </w:rPr>
              <w:t>descritas</w:t>
            </w:r>
            <w:r w:rsidRPr="008E6601">
              <w:rPr>
                <w:rFonts w:ascii="Bembo Std" w:hAnsi="Bembo Std"/>
                <w:spacing w:val="-2"/>
                <w:lang w:val="es-ES"/>
              </w:rPr>
              <w:t xml:space="preserve"> </w:t>
            </w:r>
            <w:r w:rsidRPr="008E6601">
              <w:rPr>
                <w:rFonts w:ascii="Bembo Std" w:hAnsi="Bembo Std"/>
                <w:lang w:val="es-ES"/>
              </w:rPr>
              <w:t>en</w:t>
            </w:r>
            <w:r w:rsidRPr="008E6601">
              <w:rPr>
                <w:rFonts w:ascii="Bembo Std" w:hAnsi="Bembo Std"/>
                <w:spacing w:val="-2"/>
                <w:lang w:val="es-ES"/>
              </w:rPr>
              <w:t xml:space="preserve"> </w:t>
            </w:r>
            <w:r w:rsidRPr="008E6601">
              <w:rPr>
                <w:rFonts w:ascii="Bembo Std" w:hAnsi="Bembo Std"/>
                <w:lang w:val="es-ES"/>
              </w:rPr>
              <w:t>éste</w:t>
            </w:r>
            <w:r w:rsidRPr="008E6601">
              <w:rPr>
                <w:rFonts w:ascii="Bembo Std" w:hAnsi="Bembo Std"/>
                <w:spacing w:val="-2"/>
                <w:lang w:val="es-ES"/>
              </w:rPr>
              <w:t xml:space="preserve"> </w:t>
            </w:r>
            <w:r w:rsidRPr="008E6601">
              <w:rPr>
                <w:rFonts w:ascii="Bembo Std" w:hAnsi="Bembo Std"/>
                <w:lang w:val="es-ES"/>
              </w:rPr>
              <w:t>docu</w:t>
            </w:r>
            <w:r w:rsidRPr="008E6601">
              <w:rPr>
                <w:rFonts w:ascii="Bembo Std" w:hAnsi="Bembo Std"/>
                <w:spacing w:val="-3"/>
                <w:lang w:val="es-ES"/>
              </w:rPr>
              <w:t>m</w:t>
            </w:r>
            <w:r w:rsidRPr="008E6601">
              <w:rPr>
                <w:rFonts w:ascii="Bembo Std" w:hAnsi="Bembo Std"/>
                <w:lang w:val="es-ES"/>
              </w:rPr>
              <w:t>ento;</w:t>
            </w:r>
          </w:p>
          <w:p w14:paraId="24C731DC" w14:textId="77777777" w:rsidR="008E6601" w:rsidRPr="008E6601" w:rsidRDefault="008E6601" w:rsidP="008E6601">
            <w:pPr>
              <w:numPr>
                <w:ilvl w:val="0"/>
                <w:numId w:val="8"/>
              </w:numPr>
              <w:tabs>
                <w:tab w:val="left" w:pos="1152"/>
              </w:tabs>
              <w:ind w:left="1152" w:hanging="180"/>
              <w:jc w:val="both"/>
              <w:rPr>
                <w:rFonts w:ascii="Bembo Std" w:hAnsi="Bembo Std"/>
                <w:lang w:val="es-ES"/>
              </w:rPr>
            </w:pPr>
            <w:r w:rsidRPr="008E6601">
              <w:rPr>
                <w:rFonts w:ascii="Bembo Std" w:hAnsi="Bembo Std"/>
                <w:lang w:val="es-ES"/>
              </w:rPr>
              <w:t>que</w:t>
            </w:r>
            <w:r w:rsidRPr="008E6601">
              <w:rPr>
                <w:rFonts w:ascii="Bembo Std" w:hAnsi="Bembo Std"/>
                <w:spacing w:val="10"/>
                <w:lang w:val="es-ES"/>
              </w:rPr>
              <w:t xml:space="preserve"> </w:t>
            </w:r>
            <w:r w:rsidRPr="008E6601">
              <w:rPr>
                <w:rFonts w:ascii="Bembo Std" w:hAnsi="Bembo Std"/>
                <w:lang w:val="es-ES"/>
              </w:rPr>
              <w:t>no</w:t>
            </w:r>
            <w:r w:rsidRPr="008E6601">
              <w:rPr>
                <w:rFonts w:ascii="Bembo Std" w:hAnsi="Bembo Std"/>
                <w:spacing w:val="10"/>
                <w:lang w:val="es-ES"/>
              </w:rPr>
              <w:t xml:space="preserve"> </w:t>
            </w:r>
            <w:r w:rsidRPr="008E6601">
              <w:rPr>
                <w:rFonts w:ascii="Bembo Std" w:hAnsi="Bembo Std"/>
                <w:lang w:val="es-ES"/>
              </w:rPr>
              <w:t>han tergiversado</w:t>
            </w:r>
            <w:r w:rsidRPr="008E6601">
              <w:rPr>
                <w:rFonts w:ascii="Bembo Std" w:hAnsi="Bembo Std"/>
                <w:spacing w:val="10"/>
                <w:lang w:val="es-ES"/>
              </w:rPr>
              <w:t xml:space="preserve"> </w:t>
            </w:r>
            <w:r w:rsidRPr="008E6601">
              <w:rPr>
                <w:rFonts w:ascii="Bembo Std" w:hAnsi="Bembo Std"/>
                <w:lang w:val="es-ES"/>
              </w:rPr>
              <w:t>ni</w:t>
            </w:r>
            <w:r w:rsidRPr="008E6601">
              <w:rPr>
                <w:rFonts w:ascii="Bembo Std" w:hAnsi="Bembo Std"/>
                <w:spacing w:val="10"/>
                <w:lang w:val="es-ES"/>
              </w:rPr>
              <w:t xml:space="preserve"> </w:t>
            </w:r>
            <w:r w:rsidRPr="008E6601">
              <w:rPr>
                <w:rFonts w:ascii="Bembo Std" w:hAnsi="Bembo Std"/>
                <w:lang w:val="es-ES"/>
              </w:rPr>
              <w:t>ocultado</w:t>
            </w:r>
            <w:r w:rsidRPr="008E6601">
              <w:rPr>
                <w:rFonts w:ascii="Bembo Std" w:hAnsi="Bembo Std"/>
                <w:spacing w:val="10"/>
                <w:lang w:val="es-ES"/>
              </w:rPr>
              <w:t xml:space="preserve"> </w:t>
            </w:r>
            <w:r w:rsidRPr="008E6601">
              <w:rPr>
                <w:rFonts w:ascii="Bembo Std" w:hAnsi="Bembo Std"/>
                <w:lang w:val="es-ES"/>
              </w:rPr>
              <w:t>ningún</w:t>
            </w:r>
            <w:r w:rsidRPr="008E6601">
              <w:rPr>
                <w:rFonts w:ascii="Bembo Std" w:hAnsi="Bembo Std"/>
                <w:spacing w:val="10"/>
                <w:lang w:val="es-ES"/>
              </w:rPr>
              <w:t xml:space="preserve"> </w:t>
            </w:r>
            <w:r w:rsidRPr="008E6601">
              <w:rPr>
                <w:rFonts w:ascii="Bembo Std" w:hAnsi="Bembo Std"/>
                <w:lang w:val="es-ES"/>
              </w:rPr>
              <w:t>hecho</w:t>
            </w:r>
            <w:r w:rsidRPr="008E6601">
              <w:rPr>
                <w:rFonts w:ascii="Bembo Std" w:hAnsi="Bembo Std"/>
                <w:spacing w:val="10"/>
                <w:lang w:val="es-ES"/>
              </w:rPr>
              <w:t xml:space="preserve"> </w:t>
            </w:r>
            <w:r w:rsidRPr="008E6601">
              <w:rPr>
                <w:rFonts w:ascii="Bembo Std" w:hAnsi="Bembo Std"/>
                <w:lang w:val="es-ES"/>
              </w:rPr>
              <w:t>sustancial</w:t>
            </w:r>
            <w:r w:rsidRPr="008E6601">
              <w:rPr>
                <w:rFonts w:ascii="Bembo Std" w:hAnsi="Bembo Std"/>
                <w:spacing w:val="10"/>
                <w:lang w:val="es-ES"/>
              </w:rPr>
              <w:t xml:space="preserve"> </w:t>
            </w:r>
            <w:r w:rsidRPr="008E6601">
              <w:rPr>
                <w:rFonts w:ascii="Bembo Std" w:hAnsi="Bembo Std"/>
                <w:lang w:val="es-ES"/>
              </w:rPr>
              <w:t>durante</w:t>
            </w:r>
            <w:r w:rsidRPr="008E6601">
              <w:rPr>
                <w:rFonts w:ascii="Bembo Std" w:hAnsi="Bembo Std"/>
                <w:spacing w:val="10"/>
                <w:lang w:val="es-ES"/>
              </w:rPr>
              <w:t xml:space="preserve"> </w:t>
            </w:r>
            <w:r w:rsidRPr="008E6601">
              <w:rPr>
                <w:rFonts w:ascii="Bembo Std" w:hAnsi="Bembo Std"/>
                <w:lang w:val="es-ES"/>
              </w:rPr>
              <w:t>los procesos</w:t>
            </w:r>
            <w:r w:rsidRPr="008E6601">
              <w:rPr>
                <w:rFonts w:ascii="Bembo Std" w:hAnsi="Bembo Std"/>
                <w:spacing w:val="57"/>
                <w:lang w:val="es-ES"/>
              </w:rPr>
              <w:t xml:space="preserve"> </w:t>
            </w:r>
            <w:r w:rsidRPr="008E6601">
              <w:rPr>
                <w:rFonts w:ascii="Bembo Std" w:hAnsi="Bembo Std"/>
                <w:lang w:val="es-ES"/>
              </w:rPr>
              <w:t>de</w:t>
            </w:r>
            <w:r w:rsidRPr="008E6601">
              <w:rPr>
                <w:rFonts w:ascii="Bembo Std" w:hAnsi="Bembo Std"/>
                <w:spacing w:val="57"/>
                <w:lang w:val="es-ES"/>
              </w:rPr>
              <w:t xml:space="preserve"> </w:t>
            </w:r>
            <w:r w:rsidRPr="008E6601">
              <w:rPr>
                <w:rFonts w:ascii="Bembo Std" w:hAnsi="Bembo Std"/>
                <w:lang w:val="es-ES"/>
              </w:rPr>
              <w:t>adquisición o ejecución del Contrato;</w:t>
            </w:r>
          </w:p>
          <w:p w14:paraId="08D09506" w14:textId="77777777" w:rsidR="008E6601" w:rsidRPr="008E6601" w:rsidRDefault="008E6601" w:rsidP="008E6601">
            <w:pPr>
              <w:numPr>
                <w:ilvl w:val="0"/>
                <w:numId w:val="8"/>
              </w:numPr>
              <w:tabs>
                <w:tab w:val="left" w:pos="1152"/>
              </w:tabs>
              <w:ind w:left="1152" w:hanging="180"/>
              <w:jc w:val="both"/>
              <w:rPr>
                <w:rFonts w:ascii="Bembo Std" w:hAnsi="Bembo Std"/>
                <w:lang w:val="es-ES"/>
              </w:rPr>
            </w:pPr>
            <w:r w:rsidRPr="008E6601">
              <w:rPr>
                <w:rFonts w:ascii="Bembo Std" w:hAnsi="Bembo Std"/>
                <w:spacing w:val="-2"/>
                <w:lang w:val="es-ES"/>
              </w:rPr>
              <w:t>que</w:t>
            </w:r>
            <w:r w:rsidRPr="008E6601">
              <w:rPr>
                <w:rFonts w:ascii="Bembo Std" w:hAnsi="Bembo Std"/>
                <w:spacing w:val="12"/>
                <w:lang w:val="es-ES"/>
              </w:rPr>
              <w:t xml:space="preserve"> </w:t>
            </w:r>
            <w:r w:rsidRPr="008E6601">
              <w:rPr>
                <w:rFonts w:ascii="Bembo Std" w:hAnsi="Bembo Std"/>
                <w:spacing w:val="-2"/>
                <w:lang w:val="es-ES"/>
              </w:rPr>
              <w:t>ninguno</w:t>
            </w:r>
            <w:r w:rsidRPr="008E6601">
              <w:rPr>
                <w:rFonts w:ascii="Bembo Std" w:hAnsi="Bembo Std"/>
                <w:spacing w:val="12"/>
                <w:lang w:val="es-ES"/>
              </w:rPr>
              <w:t xml:space="preserve"> </w:t>
            </w:r>
            <w:r w:rsidRPr="008E6601">
              <w:rPr>
                <w:rFonts w:ascii="Bembo Std" w:hAnsi="Bembo Std"/>
                <w:spacing w:val="-2"/>
                <w:lang w:val="es-ES"/>
              </w:rPr>
              <w:t>de</w:t>
            </w:r>
            <w:r w:rsidRPr="008E6601">
              <w:rPr>
                <w:rFonts w:ascii="Bembo Std" w:hAnsi="Bembo Std"/>
                <w:spacing w:val="12"/>
                <w:lang w:val="es-ES"/>
              </w:rPr>
              <w:t xml:space="preserve"> </w:t>
            </w:r>
            <w:r w:rsidRPr="008E6601">
              <w:rPr>
                <w:rFonts w:ascii="Bembo Std" w:hAnsi="Bembo Std"/>
                <w:spacing w:val="-2"/>
                <w:lang w:val="es-ES"/>
              </w:rPr>
              <w:t xml:space="preserve">sus </w:t>
            </w:r>
            <w:r w:rsidRPr="008E6601">
              <w:rPr>
                <w:rFonts w:ascii="Bembo Std" w:hAnsi="Bembo Std"/>
                <w:lang w:val="es-ES"/>
              </w:rPr>
              <w:t>directores,</w:t>
            </w:r>
            <w:r w:rsidRPr="008E6601">
              <w:rPr>
                <w:rFonts w:ascii="Bembo Std" w:hAnsi="Bembo Std"/>
                <w:spacing w:val="12"/>
                <w:lang w:val="es-ES"/>
              </w:rPr>
              <w:t xml:space="preserve"> </w:t>
            </w:r>
            <w:r w:rsidRPr="008E6601">
              <w:rPr>
                <w:rFonts w:ascii="Bembo Std" w:hAnsi="Bembo Std"/>
                <w:lang w:val="es-ES"/>
              </w:rPr>
              <w:t>funcion</w:t>
            </w:r>
            <w:r w:rsidRPr="008E6601">
              <w:rPr>
                <w:rFonts w:ascii="Bembo Std" w:hAnsi="Bembo Std"/>
                <w:spacing w:val="-3"/>
                <w:lang w:val="es-ES"/>
              </w:rPr>
              <w:t>a</w:t>
            </w:r>
            <w:r w:rsidRPr="008E6601">
              <w:rPr>
                <w:rFonts w:ascii="Bembo Std" w:hAnsi="Bembo Std"/>
                <w:spacing w:val="-2"/>
                <w:lang w:val="es-ES"/>
              </w:rPr>
              <w:t>rios</w:t>
            </w:r>
            <w:r w:rsidRPr="008E6601">
              <w:rPr>
                <w:rFonts w:ascii="Bembo Std" w:hAnsi="Bembo Std"/>
                <w:spacing w:val="12"/>
                <w:lang w:val="es-ES"/>
              </w:rPr>
              <w:t xml:space="preserve"> </w:t>
            </w:r>
            <w:r w:rsidRPr="008E6601">
              <w:rPr>
                <w:rFonts w:ascii="Bembo Std" w:hAnsi="Bembo Std"/>
                <w:spacing w:val="-2"/>
                <w:lang w:val="es-ES"/>
              </w:rPr>
              <w:t>o</w:t>
            </w:r>
            <w:r w:rsidRPr="008E6601">
              <w:rPr>
                <w:rFonts w:ascii="Bembo Std" w:hAnsi="Bembo Std"/>
                <w:spacing w:val="12"/>
                <w:lang w:val="es-ES"/>
              </w:rPr>
              <w:t xml:space="preserve"> </w:t>
            </w:r>
            <w:r w:rsidRPr="008E6601">
              <w:rPr>
                <w:rFonts w:ascii="Bembo Std" w:hAnsi="Bembo Std"/>
                <w:spacing w:val="-2"/>
                <w:lang w:val="es-ES"/>
              </w:rPr>
              <w:t xml:space="preserve">accionistas </w:t>
            </w:r>
            <w:r w:rsidRPr="008E6601">
              <w:rPr>
                <w:rFonts w:ascii="Bembo Std" w:hAnsi="Bembo Std"/>
                <w:lang w:val="es-ES"/>
              </w:rPr>
              <w:t>principales</w:t>
            </w:r>
            <w:r w:rsidRPr="008E6601">
              <w:rPr>
                <w:rFonts w:ascii="Bembo Std" w:hAnsi="Bembo Std"/>
                <w:spacing w:val="43"/>
                <w:lang w:val="es-ES"/>
              </w:rPr>
              <w:t xml:space="preserve"> </w:t>
            </w:r>
            <w:r w:rsidRPr="008E6601">
              <w:rPr>
                <w:rFonts w:ascii="Bembo Std" w:hAnsi="Bembo Std"/>
                <w:lang w:val="es-ES"/>
              </w:rPr>
              <w:t>ha</w:t>
            </w:r>
            <w:r w:rsidRPr="008E6601">
              <w:rPr>
                <w:rFonts w:ascii="Bembo Std" w:hAnsi="Bembo Std"/>
                <w:spacing w:val="43"/>
                <w:lang w:val="es-ES"/>
              </w:rPr>
              <w:t xml:space="preserve"> </w:t>
            </w:r>
            <w:r w:rsidRPr="008E6601">
              <w:rPr>
                <w:rFonts w:ascii="Bembo Std" w:hAnsi="Bembo Std"/>
                <w:lang w:val="es-ES"/>
              </w:rPr>
              <w:t>sido</w:t>
            </w:r>
            <w:r w:rsidRPr="008E6601">
              <w:rPr>
                <w:rFonts w:ascii="Bembo Std" w:hAnsi="Bembo Std"/>
                <w:spacing w:val="43"/>
                <w:lang w:val="es-ES"/>
              </w:rPr>
              <w:t xml:space="preserve"> </w:t>
            </w:r>
            <w:r w:rsidRPr="008E6601">
              <w:rPr>
                <w:rFonts w:ascii="Bembo Std" w:hAnsi="Bembo Std"/>
                <w:lang w:val="es-ES"/>
              </w:rPr>
              <w:t>declarados</w:t>
            </w:r>
            <w:r w:rsidRPr="008E6601">
              <w:rPr>
                <w:rFonts w:ascii="Bembo Std" w:hAnsi="Bembo Std"/>
                <w:spacing w:val="43"/>
                <w:lang w:val="es-ES"/>
              </w:rPr>
              <w:t xml:space="preserve"> </w:t>
            </w:r>
            <w:r w:rsidRPr="008E6601">
              <w:rPr>
                <w:rFonts w:ascii="Bembo Std" w:hAnsi="Bembo Std"/>
                <w:lang w:val="es-ES"/>
              </w:rPr>
              <w:t>inelegibles</w:t>
            </w:r>
            <w:r w:rsidRPr="008E6601">
              <w:rPr>
                <w:rFonts w:ascii="Bembo Std" w:hAnsi="Bembo Std"/>
                <w:spacing w:val="43"/>
                <w:lang w:val="es-ES"/>
              </w:rPr>
              <w:t xml:space="preserve"> </w:t>
            </w:r>
            <w:r w:rsidRPr="008E6601">
              <w:rPr>
                <w:rFonts w:ascii="Bembo Std" w:hAnsi="Bembo Std"/>
                <w:lang w:val="es-ES"/>
              </w:rPr>
              <w:t>para</w:t>
            </w:r>
            <w:r w:rsidRPr="008E6601">
              <w:rPr>
                <w:rFonts w:ascii="Bembo Std" w:hAnsi="Bembo Std"/>
                <w:spacing w:val="43"/>
                <w:lang w:val="es-ES"/>
              </w:rPr>
              <w:t xml:space="preserve"> </w:t>
            </w:r>
            <w:r w:rsidRPr="008E6601">
              <w:rPr>
                <w:rFonts w:ascii="Bembo Std" w:hAnsi="Bembo Std"/>
                <w:lang w:val="es-ES"/>
              </w:rPr>
              <w:t xml:space="preserve">que  </w:t>
            </w:r>
            <w:r w:rsidRPr="008E6601">
              <w:rPr>
                <w:rFonts w:ascii="Bembo Std" w:hAnsi="Bembo Std"/>
                <w:spacing w:val="-17"/>
                <w:lang w:val="es-ES"/>
              </w:rPr>
              <w:t xml:space="preserve"> </w:t>
            </w:r>
            <w:r w:rsidRPr="008E6601">
              <w:rPr>
                <w:rFonts w:ascii="Bembo Std" w:hAnsi="Bembo Std"/>
                <w:lang w:val="es-ES"/>
              </w:rPr>
              <w:t>se</w:t>
            </w:r>
            <w:r w:rsidRPr="008E6601">
              <w:rPr>
                <w:rFonts w:ascii="Bembo Std" w:hAnsi="Bembo Std"/>
                <w:spacing w:val="43"/>
                <w:lang w:val="es-ES"/>
              </w:rPr>
              <w:t xml:space="preserve"> </w:t>
            </w:r>
            <w:r w:rsidRPr="008E6601">
              <w:rPr>
                <w:rFonts w:ascii="Bembo Std" w:hAnsi="Bembo Std"/>
                <w:lang w:val="es-ES"/>
              </w:rPr>
              <w:t>les</w:t>
            </w:r>
            <w:r w:rsidRPr="008E6601">
              <w:rPr>
                <w:rFonts w:ascii="Bembo Std" w:hAnsi="Bembo Std"/>
                <w:spacing w:val="43"/>
                <w:lang w:val="es-ES"/>
              </w:rPr>
              <w:t xml:space="preserve"> </w:t>
            </w:r>
            <w:r w:rsidRPr="008E6601">
              <w:rPr>
                <w:rFonts w:ascii="Bembo Std" w:hAnsi="Bembo Std"/>
                <w:lang w:val="es-ES"/>
              </w:rPr>
              <w:t xml:space="preserve">adjudiquen </w:t>
            </w:r>
            <w:r w:rsidRPr="008E6601">
              <w:rPr>
                <w:rFonts w:ascii="Bembo Std" w:hAnsi="Bembo Std"/>
                <w:spacing w:val="-2"/>
                <w:lang w:val="es-ES"/>
              </w:rPr>
              <w:t>contratos</w:t>
            </w:r>
            <w:r w:rsidRPr="008E6601">
              <w:rPr>
                <w:rFonts w:ascii="Bembo Std" w:hAnsi="Bembo Std"/>
                <w:spacing w:val="8"/>
                <w:lang w:val="es-ES"/>
              </w:rPr>
              <w:t xml:space="preserve"> </w:t>
            </w:r>
            <w:r w:rsidRPr="008E6601">
              <w:rPr>
                <w:rFonts w:ascii="Bembo Std" w:hAnsi="Bembo Std"/>
                <w:spacing w:val="-2"/>
                <w:lang w:val="es-ES"/>
              </w:rPr>
              <w:t>financiados</w:t>
            </w:r>
            <w:r w:rsidRPr="008E6601">
              <w:rPr>
                <w:rFonts w:ascii="Bembo Std" w:hAnsi="Bembo Std"/>
                <w:spacing w:val="8"/>
                <w:lang w:val="es-ES"/>
              </w:rPr>
              <w:t xml:space="preserve"> </w:t>
            </w:r>
            <w:r w:rsidRPr="008E6601">
              <w:rPr>
                <w:rFonts w:ascii="Bembo Std" w:hAnsi="Bembo Std"/>
                <w:spacing w:val="-2"/>
                <w:lang w:val="es-ES"/>
              </w:rPr>
              <w:t>por</w:t>
            </w:r>
            <w:r w:rsidRPr="008E6601">
              <w:rPr>
                <w:rFonts w:ascii="Bembo Std" w:hAnsi="Bembo Std"/>
                <w:spacing w:val="8"/>
                <w:lang w:val="es-ES"/>
              </w:rPr>
              <w:t xml:space="preserve"> </w:t>
            </w:r>
            <w:r w:rsidRPr="008E6601">
              <w:rPr>
                <w:rFonts w:ascii="Bembo Std" w:hAnsi="Bembo Std"/>
                <w:spacing w:val="-2"/>
                <w:lang w:val="es-ES"/>
              </w:rPr>
              <w:t>el</w:t>
            </w:r>
            <w:r w:rsidRPr="008E6601">
              <w:rPr>
                <w:rFonts w:ascii="Bembo Std" w:hAnsi="Bembo Std"/>
                <w:spacing w:val="8"/>
                <w:lang w:val="es-ES"/>
              </w:rPr>
              <w:t xml:space="preserve"> </w:t>
            </w:r>
            <w:r w:rsidRPr="008E6601">
              <w:rPr>
                <w:rFonts w:ascii="Bembo Std" w:hAnsi="Bembo Std"/>
                <w:spacing w:val="-2"/>
                <w:lang w:val="es-ES"/>
              </w:rPr>
              <w:t>Banco,</w:t>
            </w:r>
            <w:r w:rsidRPr="008E6601">
              <w:rPr>
                <w:rFonts w:ascii="Bembo Std" w:hAnsi="Bembo Std"/>
                <w:spacing w:val="8"/>
                <w:lang w:val="es-ES"/>
              </w:rPr>
              <w:t xml:space="preserve"> </w:t>
            </w:r>
            <w:r w:rsidRPr="008E6601">
              <w:rPr>
                <w:rFonts w:ascii="Bembo Std" w:hAnsi="Bembo Std"/>
                <w:spacing w:val="-2"/>
                <w:lang w:val="es-ES"/>
              </w:rPr>
              <w:t>n</w:t>
            </w:r>
            <w:r w:rsidRPr="008E6601">
              <w:rPr>
                <w:rFonts w:ascii="Bembo Std" w:hAnsi="Bembo Std"/>
                <w:lang w:val="es-ES"/>
              </w:rPr>
              <w:t>i</w:t>
            </w:r>
            <w:r w:rsidRPr="008E6601">
              <w:rPr>
                <w:rFonts w:ascii="Bembo Std" w:hAnsi="Bembo Std"/>
                <w:spacing w:val="7"/>
                <w:lang w:val="es-ES"/>
              </w:rPr>
              <w:t xml:space="preserve"> </w:t>
            </w:r>
            <w:r w:rsidRPr="008E6601">
              <w:rPr>
                <w:rFonts w:ascii="Bembo Std" w:hAnsi="Bembo Std"/>
                <w:lang w:val="es-ES"/>
              </w:rPr>
              <w:t>han</w:t>
            </w:r>
            <w:r w:rsidRPr="008E6601">
              <w:rPr>
                <w:rFonts w:ascii="Bembo Std" w:hAnsi="Bembo Std"/>
                <w:spacing w:val="7"/>
                <w:lang w:val="es-ES"/>
              </w:rPr>
              <w:t xml:space="preserve"> </w:t>
            </w:r>
            <w:r w:rsidRPr="008E6601">
              <w:rPr>
                <w:rFonts w:ascii="Bembo Std" w:hAnsi="Bembo Std"/>
                <w:lang w:val="es-ES"/>
              </w:rPr>
              <w:t>sido</w:t>
            </w:r>
            <w:r w:rsidRPr="008E6601">
              <w:rPr>
                <w:rFonts w:ascii="Bembo Std" w:hAnsi="Bembo Std"/>
                <w:spacing w:val="7"/>
                <w:lang w:val="es-ES"/>
              </w:rPr>
              <w:t xml:space="preserve"> </w:t>
            </w:r>
            <w:r w:rsidRPr="008E6601">
              <w:rPr>
                <w:rFonts w:ascii="Bembo Std" w:hAnsi="Bembo Std"/>
                <w:lang w:val="es-ES"/>
              </w:rPr>
              <w:t>declarados</w:t>
            </w:r>
            <w:r w:rsidRPr="008E6601">
              <w:rPr>
                <w:rFonts w:ascii="Bembo Std" w:hAnsi="Bembo Std"/>
                <w:spacing w:val="7"/>
                <w:lang w:val="es-ES"/>
              </w:rPr>
              <w:t xml:space="preserve"> </w:t>
            </w:r>
            <w:r w:rsidRPr="008E6601">
              <w:rPr>
                <w:rFonts w:ascii="Bembo Std" w:hAnsi="Bembo Std"/>
                <w:lang w:val="es-ES"/>
              </w:rPr>
              <w:t>c</w:t>
            </w:r>
            <w:r w:rsidRPr="008E6601">
              <w:rPr>
                <w:rFonts w:ascii="Bembo Std" w:hAnsi="Bembo Std"/>
                <w:spacing w:val="-3"/>
                <w:lang w:val="es-ES"/>
              </w:rPr>
              <w:t>u</w:t>
            </w:r>
            <w:r w:rsidRPr="008E6601">
              <w:rPr>
                <w:rFonts w:ascii="Bembo Std" w:hAnsi="Bembo Std"/>
                <w:lang w:val="es-ES"/>
              </w:rPr>
              <w:t>lpabl</w:t>
            </w:r>
            <w:r w:rsidRPr="008E6601">
              <w:rPr>
                <w:rFonts w:ascii="Bembo Std" w:hAnsi="Bembo Std"/>
                <w:spacing w:val="-2"/>
                <w:lang w:val="es-ES"/>
              </w:rPr>
              <w:t>e</w:t>
            </w:r>
            <w:r w:rsidRPr="008E6601">
              <w:rPr>
                <w:rFonts w:ascii="Bembo Std" w:hAnsi="Bembo Std"/>
                <w:lang w:val="es-ES"/>
              </w:rPr>
              <w:t>s</w:t>
            </w:r>
            <w:r w:rsidRPr="008E6601">
              <w:rPr>
                <w:rFonts w:ascii="Bembo Std" w:hAnsi="Bembo Std"/>
                <w:spacing w:val="8"/>
                <w:lang w:val="es-ES"/>
              </w:rPr>
              <w:t xml:space="preserve"> </w:t>
            </w:r>
            <w:r w:rsidRPr="008E6601">
              <w:rPr>
                <w:rFonts w:ascii="Bembo Std" w:hAnsi="Bembo Std"/>
                <w:lang w:val="es-ES"/>
              </w:rPr>
              <w:t>de</w:t>
            </w:r>
            <w:r w:rsidRPr="008E6601">
              <w:rPr>
                <w:rFonts w:ascii="Bembo Std" w:hAnsi="Bembo Std"/>
                <w:spacing w:val="8"/>
                <w:lang w:val="es-ES"/>
              </w:rPr>
              <w:t xml:space="preserve"> </w:t>
            </w:r>
            <w:r w:rsidRPr="008E6601">
              <w:rPr>
                <w:rFonts w:ascii="Bembo Std" w:hAnsi="Bembo Std"/>
                <w:spacing w:val="-3"/>
                <w:lang w:val="es-ES"/>
              </w:rPr>
              <w:t>d</w:t>
            </w:r>
            <w:r w:rsidRPr="008E6601">
              <w:rPr>
                <w:rFonts w:ascii="Bembo Std" w:hAnsi="Bembo Std"/>
                <w:lang w:val="es-ES"/>
              </w:rPr>
              <w:t xml:space="preserve">elitos </w:t>
            </w:r>
            <w:r w:rsidRPr="008E6601">
              <w:rPr>
                <w:rFonts w:ascii="Bembo Std" w:hAnsi="Bembo Std"/>
                <w:spacing w:val="-2"/>
                <w:lang w:val="es-ES"/>
              </w:rPr>
              <w:t>vinculados</w:t>
            </w:r>
            <w:r w:rsidRPr="008E6601">
              <w:rPr>
                <w:rFonts w:ascii="Bembo Std" w:hAnsi="Bembo Std"/>
                <w:lang w:val="es-ES"/>
              </w:rPr>
              <w:t xml:space="preserve"> </w:t>
            </w:r>
            <w:r w:rsidRPr="008E6601">
              <w:rPr>
                <w:rFonts w:ascii="Bembo Std" w:hAnsi="Bembo Std"/>
                <w:spacing w:val="-2"/>
                <w:lang w:val="es-ES"/>
              </w:rPr>
              <w:t>con</w:t>
            </w:r>
            <w:r w:rsidRPr="008E6601">
              <w:rPr>
                <w:rFonts w:ascii="Bembo Std" w:hAnsi="Bembo Std"/>
                <w:lang w:val="es-ES"/>
              </w:rPr>
              <w:t xml:space="preserve"> </w:t>
            </w:r>
            <w:r w:rsidRPr="008E6601">
              <w:rPr>
                <w:rFonts w:ascii="Bembo Std" w:hAnsi="Bembo Std"/>
                <w:spacing w:val="-2"/>
                <w:lang w:val="es-ES"/>
              </w:rPr>
              <w:t>fra</w:t>
            </w:r>
            <w:r w:rsidRPr="008E6601">
              <w:rPr>
                <w:rFonts w:ascii="Bembo Std" w:hAnsi="Bembo Std"/>
                <w:lang w:val="es-ES"/>
              </w:rPr>
              <w:t>ude</w:t>
            </w:r>
            <w:r w:rsidRPr="008E6601">
              <w:rPr>
                <w:rFonts w:ascii="Bembo Std" w:hAnsi="Bembo Std"/>
                <w:spacing w:val="-2"/>
                <w:lang w:val="es-ES"/>
              </w:rPr>
              <w:t xml:space="preserve"> </w:t>
            </w:r>
            <w:r w:rsidRPr="008E6601">
              <w:rPr>
                <w:rFonts w:ascii="Bembo Std" w:hAnsi="Bembo Std"/>
                <w:lang w:val="es-ES"/>
              </w:rPr>
              <w:t>o</w:t>
            </w:r>
            <w:r w:rsidRPr="008E6601">
              <w:rPr>
                <w:rFonts w:ascii="Bembo Std" w:hAnsi="Bembo Std"/>
                <w:spacing w:val="-2"/>
                <w:lang w:val="es-ES"/>
              </w:rPr>
              <w:t xml:space="preserve"> </w:t>
            </w:r>
            <w:r w:rsidRPr="008E6601">
              <w:rPr>
                <w:rFonts w:ascii="Bembo Std" w:hAnsi="Bembo Std"/>
                <w:lang w:val="es-ES"/>
              </w:rPr>
              <w:t>corrupción;</w:t>
            </w:r>
          </w:p>
          <w:p w14:paraId="44F1C153" w14:textId="77777777" w:rsidR="008E6601" w:rsidRPr="008E6601" w:rsidRDefault="008E6601" w:rsidP="008E6601">
            <w:pPr>
              <w:numPr>
                <w:ilvl w:val="0"/>
                <w:numId w:val="8"/>
              </w:numPr>
              <w:tabs>
                <w:tab w:val="left" w:pos="1152"/>
              </w:tabs>
              <w:ind w:left="1152" w:hanging="180"/>
              <w:jc w:val="both"/>
              <w:rPr>
                <w:rFonts w:ascii="Bembo Std" w:hAnsi="Bembo Std"/>
                <w:lang w:val="es-ES"/>
              </w:rPr>
            </w:pPr>
            <w:r w:rsidRPr="008E6601">
              <w:rPr>
                <w:rFonts w:ascii="Bembo Std" w:hAnsi="Bembo Std"/>
                <w:spacing w:val="-2"/>
                <w:lang w:val="es-ES"/>
              </w:rPr>
              <w:t>que</w:t>
            </w:r>
            <w:r w:rsidRPr="008E6601">
              <w:rPr>
                <w:rFonts w:ascii="Bembo Std" w:hAnsi="Bembo Std"/>
                <w:spacing w:val="19"/>
                <w:lang w:val="es-ES"/>
              </w:rPr>
              <w:t xml:space="preserve"> </w:t>
            </w:r>
            <w:r w:rsidRPr="008E6601">
              <w:rPr>
                <w:rFonts w:ascii="Bembo Std" w:hAnsi="Bembo Std"/>
                <w:spacing w:val="-2"/>
                <w:lang w:val="es-ES"/>
              </w:rPr>
              <w:t>ninguno</w:t>
            </w:r>
            <w:r w:rsidRPr="008E6601">
              <w:rPr>
                <w:rFonts w:ascii="Bembo Std" w:hAnsi="Bembo Std"/>
                <w:spacing w:val="19"/>
                <w:lang w:val="es-ES"/>
              </w:rPr>
              <w:t xml:space="preserve"> </w:t>
            </w:r>
            <w:r w:rsidRPr="008E6601">
              <w:rPr>
                <w:rFonts w:ascii="Bembo Std" w:hAnsi="Bembo Std"/>
                <w:spacing w:val="-2"/>
                <w:lang w:val="es-ES"/>
              </w:rPr>
              <w:t>de sus directores,</w:t>
            </w:r>
            <w:r w:rsidRPr="008E6601">
              <w:rPr>
                <w:rFonts w:ascii="Bembo Std" w:hAnsi="Bembo Std"/>
                <w:spacing w:val="19"/>
                <w:lang w:val="es-ES"/>
              </w:rPr>
              <w:t xml:space="preserve"> </w:t>
            </w:r>
            <w:r w:rsidRPr="008E6601">
              <w:rPr>
                <w:rFonts w:ascii="Bembo Std" w:hAnsi="Bembo Std"/>
                <w:spacing w:val="-2"/>
                <w:lang w:val="es-ES"/>
              </w:rPr>
              <w:t>funcion</w:t>
            </w:r>
            <w:r w:rsidRPr="008E6601">
              <w:rPr>
                <w:rFonts w:ascii="Bembo Std" w:hAnsi="Bembo Std"/>
                <w:lang w:val="es-ES"/>
              </w:rPr>
              <w:t>a</w:t>
            </w:r>
            <w:r w:rsidRPr="008E6601">
              <w:rPr>
                <w:rFonts w:ascii="Bembo Std" w:hAnsi="Bembo Std"/>
                <w:spacing w:val="-2"/>
                <w:lang w:val="es-ES"/>
              </w:rPr>
              <w:t>rios</w:t>
            </w:r>
            <w:r w:rsidRPr="008E6601">
              <w:rPr>
                <w:rFonts w:ascii="Bembo Std" w:hAnsi="Bembo Std"/>
                <w:spacing w:val="19"/>
                <w:lang w:val="es-ES"/>
              </w:rPr>
              <w:t xml:space="preserve"> </w:t>
            </w:r>
            <w:r w:rsidRPr="008E6601">
              <w:rPr>
                <w:rFonts w:ascii="Bembo Std" w:hAnsi="Bembo Std"/>
                <w:spacing w:val="-2"/>
                <w:lang w:val="es-ES"/>
              </w:rPr>
              <w:t>o</w:t>
            </w:r>
            <w:r w:rsidRPr="008E6601">
              <w:rPr>
                <w:rFonts w:ascii="Bembo Std" w:hAnsi="Bembo Std"/>
                <w:spacing w:val="19"/>
                <w:lang w:val="es-ES"/>
              </w:rPr>
              <w:t xml:space="preserve"> </w:t>
            </w:r>
            <w:r w:rsidRPr="008E6601">
              <w:rPr>
                <w:rFonts w:ascii="Bembo Std" w:hAnsi="Bembo Std"/>
                <w:spacing w:val="-2"/>
                <w:lang w:val="es-ES"/>
              </w:rPr>
              <w:t>accionistas</w:t>
            </w:r>
            <w:r w:rsidRPr="008E6601">
              <w:rPr>
                <w:rFonts w:ascii="Bembo Std" w:hAnsi="Bembo Std"/>
                <w:spacing w:val="19"/>
                <w:lang w:val="es-ES"/>
              </w:rPr>
              <w:t xml:space="preserve"> </w:t>
            </w:r>
            <w:r w:rsidRPr="008E6601">
              <w:rPr>
                <w:rFonts w:ascii="Bembo Std" w:hAnsi="Bembo Std"/>
                <w:spacing w:val="-2"/>
                <w:lang w:val="es-ES"/>
              </w:rPr>
              <w:t>p</w:t>
            </w:r>
            <w:r w:rsidRPr="008E6601">
              <w:rPr>
                <w:rFonts w:ascii="Bembo Std" w:hAnsi="Bembo Std"/>
                <w:lang w:val="es-ES"/>
              </w:rPr>
              <w:t>r</w:t>
            </w:r>
            <w:r w:rsidRPr="008E6601">
              <w:rPr>
                <w:rFonts w:ascii="Bembo Std" w:hAnsi="Bembo Std"/>
                <w:spacing w:val="-2"/>
                <w:lang w:val="es-ES"/>
              </w:rPr>
              <w:t>incipales</w:t>
            </w:r>
            <w:r w:rsidRPr="008E6601">
              <w:rPr>
                <w:rFonts w:ascii="Bembo Std" w:hAnsi="Bembo Std"/>
                <w:spacing w:val="19"/>
                <w:lang w:val="es-ES"/>
              </w:rPr>
              <w:t xml:space="preserve"> </w:t>
            </w:r>
            <w:r w:rsidRPr="008E6601">
              <w:rPr>
                <w:rFonts w:ascii="Bembo Std" w:hAnsi="Bembo Std"/>
                <w:spacing w:val="-2"/>
                <w:lang w:val="es-ES"/>
              </w:rPr>
              <w:t>han</w:t>
            </w:r>
            <w:r w:rsidRPr="008E6601">
              <w:rPr>
                <w:rFonts w:ascii="Bembo Std" w:hAnsi="Bembo Std"/>
                <w:spacing w:val="19"/>
                <w:lang w:val="es-ES"/>
              </w:rPr>
              <w:t xml:space="preserve"> </w:t>
            </w:r>
            <w:r w:rsidRPr="008E6601">
              <w:rPr>
                <w:rFonts w:ascii="Bembo Std" w:hAnsi="Bembo Std"/>
                <w:spacing w:val="-2"/>
                <w:lang w:val="es-ES"/>
              </w:rPr>
              <w:t>sido director,</w:t>
            </w:r>
            <w:r w:rsidRPr="008E6601">
              <w:rPr>
                <w:rFonts w:ascii="Bembo Std" w:hAnsi="Bembo Std"/>
                <w:spacing w:val="6"/>
                <w:lang w:val="es-ES"/>
              </w:rPr>
              <w:t xml:space="preserve"> </w:t>
            </w:r>
            <w:r w:rsidRPr="008E6601">
              <w:rPr>
                <w:rFonts w:ascii="Bembo Std" w:hAnsi="Bembo Std"/>
                <w:spacing w:val="-2"/>
                <w:lang w:val="es-ES"/>
              </w:rPr>
              <w:t>funcionario</w:t>
            </w:r>
            <w:r w:rsidRPr="008E6601">
              <w:rPr>
                <w:rFonts w:ascii="Bembo Std" w:hAnsi="Bembo Std"/>
                <w:spacing w:val="6"/>
                <w:lang w:val="es-ES"/>
              </w:rPr>
              <w:t xml:space="preserve"> </w:t>
            </w:r>
            <w:r w:rsidRPr="008E6601">
              <w:rPr>
                <w:rFonts w:ascii="Bembo Std" w:hAnsi="Bembo Std"/>
                <w:spacing w:val="-2"/>
                <w:lang w:val="es-ES"/>
              </w:rPr>
              <w:t>o</w:t>
            </w:r>
            <w:r w:rsidRPr="008E6601">
              <w:rPr>
                <w:rFonts w:ascii="Bembo Std" w:hAnsi="Bembo Std"/>
                <w:spacing w:val="6"/>
                <w:lang w:val="es-ES"/>
              </w:rPr>
              <w:t xml:space="preserve"> </w:t>
            </w:r>
            <w:r w:rsidRPr="008E6601">
              <w:rPr>
                <w:rFonts w:ascii="Bembo Std" w:hAnsi="Bembo Std"/>
                <w:spacing w:val="-2"/>
                <w:lang w:val="es-ES"/>
              </w:rPr>
              <w:t>acc</w:t>
            </w:r>
            <w:r w:rsidRPr="008E6601">
              <w:rPr>
                <w:rFonts w:ascii="Bembo Std" w:hAnsi="Bembo Std"/>
                <w:lang w:val="es-ES"/>
              </w:rPr>
              <w:t>i</w:t>
            </w:r>
            <w:r w:rsidRPr="008E6601">
              <w:rPr>
                <w:rFonts w:ascii="Bembo Std" w:hAnsi="Bembo Std"/>
                <w:spacing w:val="-2"/>
                <w:lang w:val="es-ES"/>
              </w:rPr>
              <w:t>onista</w:t>
            </w:r>
            <w:r w:rsidRPr="008E6601">
              <w:rPr>
                <w:rFonts w:ascii="Bembo Std" w:hAnsi="Bembo Std"/>
                <w:spacing w:val="5"/>
                <w:lang w:val="es-ES"/>
              </w:rPr>
              <w:t xml:space="preserve"> </w:t>
            </w:r>
            <w:r w:rsidRPr="008E6601">
              <w:rPr>
                <w:rFonts w:ascii="Bembo Std" w:hAnsi="Bembo Std"/>
                <w:spacing w:val="-2"/>
                <w:lang w:val="es-ES"/>
              </w:rPr>
              <w:t>principal</w:t>
            </w:r>
            <w:r w:rsidRPr="008E6601">
              <w:rPr>
                <w:rFonts w:ascii="Bembo Std" w:hAnsi="Bembo Std"/>
                <w:spacing w:val="5"/>
                <w:lang w:val="es-ES"/>
              </w:rPr>
              <w:t xml:space="preserve"> </w:t>
            </w:r>
            <w:r w:rsidRPr="008E6601">
              <w:rPr>
                <w:rFonts w:ascii="Bembo Std" w:hAnsi="Bembo Std"/>
                <w:spacing w:val="-2"/>
                <w:lang w:val="es-ES"/>
              </w:rPr>
              <w:t>de</w:t>
            </w:r>
            <w:r w:rsidRPr="008E6601">
              <w:rPr>
                <w:rFonts w:ascii="Bembo Std" w:hAnsi="Bembo Std"/>
                <w:spacing w:val="5"/>
                <w:lang w:val="es-ES"/>
              </w:rPr>
              <w:t xml:space="preserve"> </w:t>
            </w:r>
            <w:r w:rsidRPr="008E6601">
              <w:rPr>
                <w:rFonts w:ascii="Bembo Std" w:hAnsi="Bembo Std"/>
                <w:spacing w:val="-2"/>
                <w:lang w:val="es-ES"/>
              </w:rPr>
              <w:t>ningun</w:t>
            </w:r>
            <w:r w:rsidRPr="008E6601">
              <w:rPr>
                <w:rFonts w:ascii="Bembo Std" w:hAnsi="Bembo Std"/>
                <w:lang w:val="es-ES"/>
              </w:rPr>
              <w:t>a</w:t>
            </w:r>
            <w:r w:rsidRPr="008E6601">
              <w:rPr>
                <w:rFonts w:ascii="Bembo Std" w:hAnsi="Bembo Std"/>
                <w:spacing w:val="6"/>
                <w:lang w:val="es-ES"/>
              </w:rPr>
              <w:t xml:space="preserve"> </w:t>
            </w:r>
            <w:r w:rsidRPr="008E6601">
              <w:rPr>
                <w:rFonts w:ascii="Bembo Std" w:hAnsi="Bembo Std"/>
                <w:spacing w:val="-2"/>
                <w:lang w:val="es-ES"/>
              </w:rPr>
              <w:t>otra</w:t>
            </w:r>
            <w:r w:rsidRPr="008E6601">
              <w:rPr>
                <w:rFonts w:ascii="Bembo Std" w:hAnsi="Bembo Std"/>
                <w:spacing w:val="6"/>
                <w:lang w:val="es-ES"/>
              </w:rPr>
              <w:t xml:space="preserve"> </w:t>
            </w:r>
            <w:r w:rsidRPr="008E6601">
              <w:rPr>
                <w:rFonts w:ascii="Bembo Std" w:hAnsi="Bembo Std"/>
                <w:spacing w:val="-2"/>
                <w:lang w:val="es-ES"/>
              </w:rPr>
              <w:t>co</w:t>
            </w:r>
            <w:r w:rsidRPr="008E6601">
              <w:rPr>
                <w:rFonts w:ascii="Bembo Std" w:hAnsi="Bembo Std"/>
                <w:spacing w:val="-3"/>
                <w:lang w:val="es-ES"/>
              </w:rPr>
              <w:t>m</w:t>
            </w:r>
            <w:r w:rsidRPr="008E6601">
              <w:rPr>
                <w:rFonts w:ascii="Bembo Std" w:hAnsi="Bembo Std"/>
                <w:spacing w:val="-2"/>
                <w:lang w:val="es-ES"/>
              </w:rPr>
              <w:t>pañía</w:t>
            </w:r>
            <w:r w:rsidRPr="008E6601">
              <w:rPr>
                <w:rFonts w:ascii="Bembo Std" w:hAnsi="Bembo Std"/>
                <w:spacing w:val="6"/>
                <w:lang w:val="es-ES"/>
              </w:rPr>
              <w:t xml:space="preserve"> </w:t>
            </w:r>
            <w:r w:rsidRPr="008E6601">
              <w:rPr>
                <w:rFonts w:ascii="Bembo Std" w:hAnsi="Bembo Std"/>
                <w:spacing w:val="-2"/>
                <w:lang w:val="es-ES"/>
              </w:rPr>
              <w:t>o</w:t>
            </w:r>
            <w:r w:rsidRPr="008E6601">
              <w:rPr>
                <w:rFonts w:ascii="Bembo Std" w:hAnsi="Bembo Std"/>
                <w:spacing w:val="6"/>
                <w:lang w:val="es-ES"/>
              </w:rPr>
              <w:t xml:space="preserve"> </w:t>
            </w:r>
            <w:r w:rsidRPr="008E6601">
              <w:rPr>
                <w:rFonts w:ascii="Bembo Std" w:hAnsi="Bembo Std"/>
                <w:spacing w:val="-2"/>
                <w:lang w:val="es-ES"/>
              </w:rPr>
              <w:t xml:space="preserve">entidad </w:t>
            </w:r>
            <w:r w:rsidRPr="008E6601">
              <w:rPr>
                <w:rFonts w:ascii="Bembo Std" w:hAnsi="Bembo Std"/>
                <w:lang w:val="es-ES"/>
              </w:rPr>
              <w:t>que</w:t>
            </w:r>
            <w:r w:rsidRPr="008E6601">
              <w:rPr>
                <w:rFonts w:ascii="Bembo Std" w:hAnsi="Bembo Std"/>
                <w:spacing w:val="28"/>
                <w:lang w:val="es-ES"/>
              </w:rPr>
              <w:t xml:space="preserve"> </w:t>
            </w:r>
            <w:r w:rsidRPr="008E6601">
              <w:rPr>
                <w:rFonts w:ascii="Bembo Std" w:hAnsi="Bembo Std"/>
                <w:lang w:val="es-ES"/>
              </w:rPr>
              <w:t>haya</w:t>
            </w:r>
            <w:r w:rsidRPr="008E6601">
              <w:rPr>
                <w:rFonts w:ascii="Bembo Std" w:hAnsi="Bembo Std"/>
                <w:spacing w:val="28"/>
                <w:lang w:val="es-ES"/>
              </w:rPr>
              <w:t xml:space="preserve"> </w:t>
            </w:r>
            <w:r w:rsidRPr="008E6601">
              <w:rPr>
                <w:rFonts w:ascii="Bembo Std" w:hAnsi="Bembo Std"/>
                <w:lang w:val="es-ES"/>
              </w:rPr>
              <w:t>sido</w:t>
            </w:r>
            <w:r w:rsidRPr="008E6601">
              <w:rPr>
                <w:rFonts w:ascii="Bembo Std" w:hAnsi="Bembo Std"/>
                <w:spacing w:val="28"/>
                <w:lang w:val="es-ES"/>
              </w:rPr>
              <w:t xml:space="preserve"> </w:t>
            </w:r>
            <w:r w:rsidRPr="008E6601">
              <w:rPr>
                <w:rFonts w:ascii="Bembo Std" w:hAnsi="Bembo Std"/>
                <w:lang w:val="es-ES"/>
              </w:rPr>
              <w:t>declarada</w:t>
            </w:r>
            <w:r w:rsidRPr="008E6601">
              <w:rPr>
                <w:rFonts w:ascii="Bembo Std" w:hAnsi="Bembo Std"/>
                <w:spacing w:val="28"/>
                <w:lang w:val="es-ES"/>
              </w:rPr>
              <w:t xml:space="preserve"> </w:t>
            </w:r>
            <w:r w:rsidRPr="008E6601">
              <w:rPr>
                <w:rFonts w:ascii="Bembo Std" w:hAnsi="Bembo Std"/>
                <w:lang w:val="es-ES"/>
              </w:rPr>
              <w:t>inelegible</w:t>
            </w:r>
            <w:r w:rsidRPr="008E6601">
              <w:rPr>
                <w:rFonts w:ascii="Bembo Std" w:hAnsi="Bembo Std"/>
                <w:spacing w:val="28"/>
                <w:lang w:val="es-ES"/>
              </w:rPr>
              <w:t xml:space="preserve"> </w:t>
            </w:r>
            <w:r w:rsidRPr="008E6601">
              <w:rPr>
                <w:rFonts w:ascii="Bembo Std" w:hAnsi="Bembo Std"/>
                <w:lang w:val="es-ES"/>
              </w:rPr>
              <w:t>para</w:t>
            </w:r>
            <w:r w:rsidRPr="008E6601">
              <w:rPr>
                <w:rFonts w:ascii="Bembo Std" w:hAnsi="Bembo Std"/>
                <w:spacing w:val="28"/>
                <w:lang w:val="es-ES"/>
              </w:rPr>
              <w:t xml:space="preserve"> </w:t>
            </w:r>
            <w:r w:rsidRPr="008E6601">
              <w:rPr>
                <w:rFonts w:ascii="Bembo Std" w:hAnsi="Bembo Std"/>
                <w:lang w:val="es-ES"/>
              </w:rPr>
              <w:t>que</w:t>
            </w:r>
            <w:r w:rsidRPr="008E6601">
              <w:rPr>
                <w:rFonts w:ascii="Bembo Std" w:hAnsi="Bembo Std"/>
                <w:spacing w:val="28"/>
                <w:lang w:val="es-ES"/>
              </w:rPr>
              <w:t xml:space="preserve"> </w:t>
            </w:r>
            <w:r w:rsidRPr="008E6601">
              <w:rPr>
                <w:rFonts w:ascii="Bembo Std" w:hAnsi="Bembo Std"/>
                <w:lang w:val="es-ES"/>
              </w:rPr>
              <w:t>se</w:t>
            </w:r>
            <w:r w:rsidRPr="008E6601">
              <w:rPr>
                <w:rFonts w:ascii="Bembo Std" w:hAnsi="Bembo Std"/>
                <w:spacing w:val="28"/>
                <w:lang w:val="es-ES"/>
              </w:rPr>
              <w:t xml:space="preserve"> </w:t>
            </w:r>
            <w:r w:rsidRPr="008E6601">
              <w:rPr>
                <w:rFonts w:ascii="Bembo Std" w:hAnsi="Bembo Std"/>
                <w:lang w:val="es-ES"/>
              </w:rPr>
              <w:t>le</w:t>
            </w:r>
            <w:r w:rsidRPr="008E6601">
              <w:rPr>
                <w:rFonts w:ascii="Bembo Std" w:hAnsi="Bembo Std"/>
                <w:spacing w:val="28"/>
                <w:lang w:val="es-ES"/>
              </w:rPr>
              <w:t xml:space="preserve"> </w:t>
            </w:r>
            <w:r w:rsidRPr="008E6601">
              <w:rPr>
                <w:rFonts w:ascii="Bembo Std" w:hAnsi="Bembo Std"/>
                <w:lang w:val="es-ES"/>
              </w:rPr>
              <w:t>adjudiquen</w:t>
            </w:r>
            <w:r w:rsidRPr="008E6601">
              <w:rPr>
                <w:rFonts w:ascii="Bembo Std" w:hAnsi="Bembo Std"/>
                <w:spacing w:val="28"/>
                <w:lang w:val="es-ES"/>
              </w:rPr>
              <w:t xml:space="preserve"> </w:t>
            </w:r>
            <w:r w:rsidRPr="008E6601">
              <w:rPr>
                <w:rFonts w:ascii="Bembo Std" w:hAnsi="Bembo Std"/>
                <w:lang w:val="es-ES"/>
              </w:rPr>
              <w:t>contratos</w:t>
            </w:r>
            <w:r w:rsidRPr="008E6601">
              <w:rPr>
                <w:rFonts w:ascii="Bembo Std" w:hAnsi="Bembo Std"/>
                <w:spacing w:val="-2"/>
                <w:lang w:val="es-ES"/>
              </w:rPr>
              <w:t xml:space="preserve"> f</w:t>
            </w:r>
            <w:r w:rsidRPr="008E6601">
              <w:rPr>
                <w:rFonts w:ascii="Bembo Std" w:hAnsi="Bembo Std"/>
                <w:lang w:val="es-ES"/>
              </w:rPr>
              <w:t>inanciados</w:t>
            </w:r>
            <w:r w:rsidRPr="008E6601">
              <w:rPr>
                <w:rFonts w:ascii="Bembo Std" w:hAnsi="Bembo Std"/>
                <w:spacing w:val="20"/>
                <w:lang w:val="es-ES"/>
              </w:rPr>
              <w:t xml:space="preserve"> </w:t>
            </w:r>
            <w:r w:rsidRPr="008E6601">
              <w:rPr>
                <w:rFonts w:ascii="Bembo Std" w:hAnsi="Bembo Std"/>
                <w:lang w:val="es-ES"/>
              </w:rPr>
              <w:t>por</w:t>
            </w:r>
            <w:r w:rsidRPr="008E6601">
              <w:rPr>
                <w:rFonts w:ascii="Bembo Std" w:hAnsi="Bembo Std"/>
                <w:spacing w:val="20"/>
                <w:lang w:val="es-ES"/>
              </w:rPr>
              <w:t xml:space="preserve"> </w:t>
            </w:r>
            <w:r w:rsidRPr="008E6601">
              <w:rPr>
                <w:rFonts w:ascii="Bembo Std" w:hAnsi="Bembo Std"/>
                <w:lang w:val="es-ES"/>
              </w:rPr>
              <w:t>el</w:t>
            </w:r>
            <w:r w:rsidRPr="008E6601">
              <w:rPr>
                <w:rFonts w:ascii="Bembo Std" w:hAnsi="Bembo Std"/>
                <w:spacing w:val="20"/>
                <w:lang w:val="es-ES"/>
              </w:rPr>
              <w:t xml:space="preserve"> </w:t>
            </w:r>
            <w:r w:rsidRPr="008E6601">
              <w:rPr>
                <w:rFonts w:ascii="Bembo Std" w:hAnsi="Bembo Std"/>
                <w:lang w:val="es-ES"/>
              </w:rPr>
              <w:t>Ban</w:t>
            </w:r>
            <w:r w:rsidRPr="008E6601">
              <w:rPr>
                <w:rFonts w:ascii="Bembo Std" w:hAnsi="Bembo Std"/>
                <w:spacing w:val="-2"/>
                <w:lang w:val="es-ES"/>
              </w:rPr>
              <w:t>c</w:t>
            </w:r>
            <w:r w:rsidRPr="008E6601">
              <w:rPr>
                <w:rFonts w:ascii="Bembo Std" w:hAnsi="Bembo Std"/>
                <w:lang w:val="es-ES"/>
              </w:rPr>
              <w:t>o</w:t>
            </w:r>
            <w:r w:rsidRPr="008E6601">
              <w:rPr>
                <w:rFonts w:ascii="Bembo Std" w:hAnsi="Bembo Std"/>
                <w:spacing w:val="20"/>
                <w:lang w:val="es-ES"/>
              </w:rPr>
              <w:t xml:space="preserve"> </w:t>
            </w:r>
            <w:r w:rsidRPr="008E6601">
              <w:rPr>
                <w:rFonts w:ascii="Bembo Std" w:hAnsi="Bembo Std"/>
                <w:lang w:val="es-ES"/>
              </w:rPr>
              <w:t>o</w:t>
            </w:r>
            <w:r w:rsidRPr="008E6601">
              <w:rPr>
                <w:rFonts w:ascii="Bembo Std" w:hAnsi="Bembo Std"/>
                <w:spacing w:val="20"/>
                <w:lang w:val="es-ES"/>
              </w:rPr>
              <w:t xml:space="preserve"> </w:t>
            </w:r>
            <w:r w:rsidRPr="008E6601">
              <w:rPr>
                <w:rFonts w:ascii="Bembo Std" w:hAnsi="Bembo Std"/>
                <w:lang w:val="es-ES"/>
              </w:rPr>
              <w:t>ha</w:t>
            </w:r>
            <w:r w:rsidRPr="008E6601">
              <w:rPr>
                <w:rFonts w:ascii="Bembo Std" w:hAnsi="Bembo Std"/>
                <w:spacing w:val="20"/>
                <w:lang w:val="es-ES"/>
              </w:rPr>
              <w:t xml:space="preserve"> </w:t>
            </w:r>
            <w:r w:rsidRPr="008E6601">
              <w:rPr>
                <w:rFonts w:ascii="Bembo Std" w:hAnsi="Bembo Std"/>
                <w:lang w:val="es-ES"/>
              </w:rPr>
              <w:t>sido</w:t>
            </w:r>
            <w:r w:rsidRPr="008E6601">
              <w:rPr>
                <w:rFonts w:ascii="Bembo Std" w:hAnsi="Bembo Std"/>
                <w:spacing w:val="20"/>
                <w:lang w:val="es-ES"/>
              </w:rPr>
              <w:t xml:space="preserve"> </w:t>
            </w:r>
            <w:r w:rsidRPr="008E6601">
              <w:rPr>
                <w:rFonts w:ascii="Bembo Std" w:hAnsi="Bembo Std"/>
                <w:lang w:val="es-ES"/>
              </w:rPr>
              <w:t>decl</w:t>
            </w:r>
            <w:r w:rsidRPr="008E6601">
              <w:rPr>
                <w:rFonts w:ascii="Bembo Std" w:hAnsi="Bembo Std"/>
                <w:spacing w:val="-2"/>
                <w:lang w:val="es-ES"/>
              </w:rPr>
              <w:t>a</w:t>
            </w:r>
            <w:r w:rsidRPr="008E6601">
              <w:rPr>
                <w:rFonts w:ascii="Bembo Std" w:hAnsi="Bembo Std"/>
                <w:lang w:val="es-ES"/>
              </w:rPr>
              <w:t>rado</w:t>
            </w:r>
            <w:r w:rsidRPr="008E6601">
              <w:rPr>
                <w:rFonts w:ascii="Bembo Std" w:hAnsi="Bembo Std"/>
                <w:spacing w:val="20"/>
                <w:lang w:val="es-ES"/>
              </w:rPr>
              <w:t xml:space="preserve"> </w:t>
            </w:r>
            <w:r w:rsidRPr="008E6601">
              <w:rPr>
                <w:rFonts w:ascii="Bembo Std" w:hAnsi="Bembo Std"/>
                <w:spacing w:val="-2"/>
                <w:lang w:val="es-ES"/>
              </w:rPr>
              <w:t>c</w:t>
            </w:r>
            <w:r w:rsidRPr="008E6601">
              <w:rPr>
                <w:rFonts w:ascii="Bembo Std" w:hAnsi="Bembo Std"/>
                <w:lang w:val="es-ES"/>
              </w:rPr>
              <w:t>ulpable</w:t>
            </w:r>
            <w:r w:rsidRPr="008E6601">
              <w:rPr>
                <w:rFonts w:ascii="Bembo Std" w:hAnsi="Bembo Std"/>
                <w:spacing w:val="20"/>
                <w:lang w:val="es-ES"/>
              </w:rPr>
              <w:t xml:space="preserve"> </w:t>
            </w:r>
            <w:r w:rsidRPr="008E6601">
              <w:rPr>
                <w:rFonts w:ascii="Bembo Std" w:hAnsi="Bembo Std"/>
                <w:lang w:val="es-ES"/>
              </w:rPr>
              <w:t>de</w:t>
            </w:r>
            <w:r w:rsidRPr="008E6601">
              <w:rPr>
                <w:rFonts w:ascii="Bembo Std" w:hAnsi="Bembo Std"/>
                <w:spacing w:val="20"/>
                <w:lang w:val="es-ES"/>
              </w:rPr>
              <w:t xml:space="preserve"> </w:t>
            </w:r>
            <w:r w:rsidRPr="008E6601">
              <w:rPr>
                <w:rFonts w:ascii="Bembo Std" w:hAnsi="Bembo Std"/>
                <w:spacing w:val="-3"/>
                <w:lang w:val="es-ES"/>
              </w:rPr>
              <w:t>u</w:t>
            </w:r>
            <w:r w:rsidRPr="008E6601">
              <w:rPr>
                <w:rFonts w:ascii="Bembo Std" w:hAnsi="Bembo Std"/>
                <w:lang w:val="es-ES"/>
              </w:rPr>
              <w:t>n</w:t>
            </w:r>
            <w:r w:rsidRPr="008E6601">
              <w:rPr>
                <w:rFonts w:ascii="Bembo Std" w:hAnsi="Bembo Std"/>
                <w:spacing w:val="20"/>
                <w:lang w:val="es-ES"/>
              </w:rPr>
              <w:t xml:space="preserve"> </w:t>
            </w:r>
            <w:r w:rsidRPr="008E6601">
              <w:rPr>
                <w:rFonts w:ascii="Bembo Std" w:hAnsi="Bembo Std"/>
                <w:lang w:val="es-ES"/>
              </w:rPr>
              <w:t>delito</w:t>
            </w:r>
            <w:r w:rsidRPr="008E6601">
              <w:rPr>
                <w:rFonts w:ascii="Bembo Std" w:hAnsi="Bembo Std"/>
                <w:spacing w:val="20"/>
                <w:lang w:val="es-ES"/>
              </w:rPr>
              <w:t xml:space="preserve"> </w:t>
            </w:r>
            <w:r w:rsidRPr="008E6601">
              <w:rPr>
                <w:rFonts w:ascii="Bembo Std" w:hAnsi="Bembo Std"/>
                <w:spacing w:val="-3"/>
                <w:lang w:val="es-ES"/>
              </w:rPr>
              <w:t>v</w:t>
            </w:r>
            <w:r w:rsidRPr="008E6601">
              <w:rPr>
                <w:rFonts w:ascii="Bembo Std" w:hAnsi="Bembo Std"/>
                <w:lang w:val="es-ES"/>
              </w:rPr>
              <w:t>i</w:t>
            </w:r>
            <w:r w:rsidRPr="008E6601">
              <w:rPr>
                <w:rFonts w:ascii="Bembo Std" w:hAnsi="Bembo Std"/>
                <w:spacing w:val="-3"/>
                <w:lang w:val="es-ES"/>
              </w:rPr>
              <w:t>n</w:t>
            </w:r>
            <w:r w:rsidRPr="008E6601">
              <w:rPr>
                <w:rFonts w:ascii="Bembo Std" w:hAnsi="Bembo Std"/>
                <w:lang w:val="es-ES"/>
              </w:rPr>
              <w:t xml:space="preserve">culado </w:t>
            </w:r>
            <w:r w:rsidRPr="008E6601">
              <w:rPr>
                <w:rFonts w:ascii="Bembo Std" w:hAnsi="Bembo Std"/>
                <w:spacing w:val="-2"/>
                <w:lang w:val="es-ES"/>
              </w:rPr>
              <w:t>con</w:t>
            </w:r>
            <w:r w:rsidRPr="008E6601">
              <w:rPr>
                <w:rFonts w:ascii="Bembo Std" w:hAnsi="Bembo Std"/>
                <w:lang w:val="es-ES"/>
              </w:rPr>
              <w:t xml:space="preserve"> </w:t>
            </w:r>
            <w:r w:rsidRPr="008E6601">
              <w:rPr>
                <w:rFonts w:ascii="Bembo Std" w:hAnsi="Bembo Std"/>
                <w:spacing w:val="-2"/>
                <w:lang w:val="es-ES"/>
              </w:rPr>
              <w:t>fraude</w:t>
            </w:r>
            <w:r w:rsidRPr="008E6601">
              <w:rPr>
                <w:rFonts w:ascii="Bembo Std" w:hAnsi="Bembo Std"/>
                <w:lang w:val="es-ES"/>
              </w:rPr>
              <w:t xml:space="preserve"> </w:t>
            </w:r>
            <w:r w:rsidRPr="008E6601">
              <w:rPr>
                <w:rFonts w:ascii="Bembo Std" w:hAnsi="Bembo Std"/>
                <w:spacing w:val="-2"/>
                <w:lang w:val="es-ES"/>
              </w:rPr>
              <w:t>o</w:t>
            </w:r>
            <w:r w:rsidRPr="008E6601">
              <w:rPr>
                <w:rFonts w:ascii="Bembo Std" w:hAnsi="Bembo Std"/>
                <w:lang w:val="es-ES"/>
              </w:rPr>
              <w:t xml:space="preserve"> </w:t>
            </w:r>
            <w:r w:rsidRPr="008E6601">
              <w:rPr>
                <w:rFonts w:ascii="Bembo Std" w:hAnsi="Bembo Std"/>
                <w:spacing w:val="-2"/>
                <w:lang w:val="es-ES"/>
              </w:rPr>
              <w:t>corrupción;</w:t>
            </w:r>
          </w:p>
          <w:p w14:paraId="09926532" w14:textId="77777777" w:rsidR="008E6601" w:rsidRPr="008E6601" w:rsidRDefault="008E6601" w:rsidP="008E6601">
            <w:pPr>
              <w:numPr>
                <w:ilvl w:val="0"/>
                <w:numId w:val="8"/>
              </w:numPr>
              <w:tabs>
                <w:tab w:val="left" w:pos="1152"/>
              </w:tabs>
              <w:ind w:left="1152" w:hanging="180"/>
              <w:jc w:val="both"/>
              <w:rPr>
                <w:rFonts w:ascii="Bembo Std" w:hAnsi="Bembo Std"/>
                <w:lang w:val="es-ES"/>
              </w:rPr>
            </w:pPr>
            <w:r w:rsidRPr="008E6601">
              <w:rPr>
                <w:rFonts w:ascii="Bembo Std" w:hAnsi="Bembo Std"/>
                <w:lang w:val="es-ES"/>
              </w:rPr>
              <w:t>que</w:t>
            </w:r>
            <w:r w:rsidRPr="008E6601">
              <w:rPr>
                <w:rFonts w:ascii="Bembo Std" w:hAnsi="Bembo Std"/>
                <w:spacing w:val="33"/>
                <w:lang w:val="es-ES"/>
              </w:rPr>
              <w:t xml:space="preserve"> </w:t>
            </w:r>
            <w:r w:rsidRPr="008E6601">
              <w:rPr>
                <w:rFonts w:ascii="Bembo Std" w:hAnsi="Bembo Std"/>
                <w:lang w:val="es-ES"/>
              </w:rPr>
              <w:t>han</w:t>
            </w:r>
            <w:r w:rsidRPr="008E6601">
              <w:rPr>
                <w:rFonts w:ascii="Bembo Std" w:hAnsi="Bembo Std"/>
                <w:spacing w:val="33"/>
                <w:lang w:val="es-ES"/>
              </w:rPr>
              <w:t xml:space="preserve"> </w:t>
            </w:r>
            <w:r w:rsidRPr="008E6601">
              <w:rPr>
                <w:rFonts w:ascii="Bembo Std" w:hAnsi="Bembo Std"/>
                <w:lang w:val="es-ES"/>
              </w:rPr>
              <w:t>declarado</w:t>
            </w:r>
            <w:r w:rsidRPr="008E6601">
              <w:rPr>
                <w:rFonts w:ascii="Bembo Std" w:hAnsi="Bembo Std"/>
                <w:spacing w:val="33"/>
                <w:lang w:val="es-ES"/>
              </w:rPr>
              <w:t xml:space="preserve"> </w:t>
            </w:r>
            <w:r w:rsidRPr="008E6601">
              <w:rPr>
                <w:rFonts w:ascii="Bembo Std" w:hAnsi="Bembo Std"/>
                <w:lang w:val="es-ES"/>
              </w:rPr>
              <w:t>todas</w:t>
            </w:r>
            <w:r w:rsidRPr="008E6601">
              <w:rPr>
                <w:rFonts w:ascii="Bembo Std" w:hAnsi="Bembo Std"/>
                <w:spacing w:val="33"/>
                <w:lang w:val="es-ES"/>
              </w:rPr>
              <w:t xml:space="preserve"> </w:t>
            </w:r>
            <w:r w:rsidRPr="008E6601">
              <w:rPr>
                <w:rFonts w:ascii="Bembo Std" w:hAnsi="Bembo Std"/>
                <w:lang w:val="es-ES"/>
              </w:rPr>
              <w:t>las</w:t>
            </w:r>
            <w:r w:rsidRPr="008E6601">
              <w:rPr>
                <w:rFonts w:ascii="Bembo Std" w:hAnsi="Bembo Std"/>
                <w:spacing w:val="33"/>
                <w:lang w:val="es-ES"/>
              </w:rPr>
              <w:t xml:space="preserve"> </w:t>
            </w:r>
            <w:r w:rsidRPr="008E6601">
              <w:rPr>
                <w:rFonts w:ascii="Bembo Std" w:hAnsi="Bembo Std"/>
                <w:lang w:val="es-ES"/>
              </w:rPr>
              <w:t>co</w:t>
            </w:r>
            <w:r w:rsidRPr="008E6601">
              <w:rPr>
                <w:rFonts w:ascii="Bembo Std" w:hAnsi="Bembo Std"/>
                <w:spacing w:val="-3"/>
                <w:lang w:val="es-ES"/>
              </w:rPr>
              <w:t>m</w:t>
            </w:r>
            <w:r w:rsidRPr="008E6601">
              <w:rPr>
                <w:rFonts w:ascii="Bembo Std" w:hAnsi="Bembo Std"/>
                <w:lang w:val="es-ES"/>
              </w:rPr>
              <w:t>isiones,</w:t>
            </w:r>
            <w:r w:rsidRPr="008E6601">
              <w:rPr>
                <w:rFonts w:ascii="Bembo Std" w:hAnsi="Bembo Std"/>
                <w:spacing w:val="33"/>
                <w:lang w:val="es-ES"/>
              </w:rPr>
              <w:t xml:space="preserve"> </w:t>
            </w:r>
            <w:r w:rsidRPr="008E6601">
              <w:rPr>
                <w:rFonts w:ascii="Bembo Std" w:hAnsi="Bembo Std"/>
                <w:lang w:val="es-ES"/>
              </w:rPr>
              <w:t>honorarios</w:t>
            </w:r>
            <w:r w:rsidRPr="008E6601">
              <w:rPr>
                <w:rFonts w:ascii="Bembo Std" w:hAnsi="Bembo Std"/>
                <w:spacing w:val="33"/>
                <w:lang w:val="es-ES"/>
              </w:rPr>
              <w:t xml:space="preserve"> </w:t>
            </w:r>
            <w:r w:rsidRPr="008E6601">
              <w:rPr>
                <w:rFonts w:ascii="Bembo Std" w:hAnsi="Bembo Std"/>
                <w:lang w:val="es-ES"/>
              </w:rPr>
              <w:t>de</w:t>
            </w:r>
            <w:r w:rsidRPr="008E6601">
              <w:rPr>
                <w:rFonts w:ascii="Bembo Std" w:hAnsi="Bembo Std"/>
                <w:spacing w:val="33"/>
                <w:lang w:val="es-ES"/>
              </w:rPr>
              <w:t xml:space="preserve"> </w:t>
            </w:r>
            <w:r w:rsidRPr="008E6601">
              <w:rPr>
                <w:rFonts w:ascii="Bembo Std" w:hAnsi="Bembo Std"/>
                <w:lang w:val="es-ES"/>
              </w:rPr>
              <w:t>representantes,</w:t>
            </w:r>
            <w:r w:rsidRPr="008E6601">
              <w:rPr>
                <w:rFonts w:ascii="Bembo Std" w:hAnsi="Bembo Std"/>
                <w:spacing w:val="33"/>
                <w:lang w:val="es-ES"/>
              </w:rPr>
              <w:t xml:space="preserve"> </w:t>
            </w:r>
            <w:r w:rsidRPr="008E6601">
              <w:rPr>
                <w:rFonts w:ascii="Bembo Std" w:hAnsi="Bembo Std"/>
                <w:lang w:val="es-ES"/>
              </w:rPr>
              <w:t>pagos por</w:t>
            </w:r>
            <w:r w:rsidRPr="008E6601">
              <w:rPr>
                <w:rFonts w:ascii="Bembo Std" w:hAnsi="Bembo Std"/>
                <w:spacing w:val="31"/>
                <w:lang w:val="es-ES"/>
              </w:rPr>
              <w:t xml:space="preserve"> </w:t>
            </w:r>
            <w:r w:rsidRPr="008E6601">
              <w:rPr>
                <w:rFonts w:ascii="Bembo Std" w:hAnsi="Bembo Std"/>
                <w:lang w:val="es-ES"/>
              </w:rPr>
              <w:t>ser</w:t>
            </w:r>
            <w:r w:rsidRPr="008E6601">
              <w:rPr>
                <w:rFonts w:ascii="Bembo Std" w:hAnsi="Bembo Std"/>
                <w:spacing w:val="-3"/>
                <w:lang w:val="es-ES"/>
              </w:rPr>
              <w:t>v</w:t>
            </w:r>
            <w:r w:rsidRPr="008E6601">
              <w:rPr>
                <w:rFonts w:ascii="Bembo Std" w:hAnsi="Bembo Std"/>
                <w:lang w:val="es-ES"/>
              </w:rPr>
              <w:t>ici</w:t>
            </w:r>
            <w:r w:rsidRPr="008E6601">
              <w:rPr>
                <w:rFonts w:ascii="Bembo Std" w:hAnsi="Bembo Std"/>
                <w:spacing w:val="-3"/>
                <w:lang w:val="es-ES"/>
              </w:rPr>
              <w:t>o</w:t>
            </w:r>
            <w:r w:rsidRPr="008E6601">
              <w:rPr>
                <w:rFonts w:ascii="Bembo Std" w:hAnsi="Bembo Std"/>
                <w:lang w:val="es-ES"/>
              </w:rPr>
              <w:t>s</w:t>
            </w:r>
            <w:r w:rsidRPr="008E6601">
              <w:rPr>
                <w:rFonts w:ascii="Bembo Std" w:hAnsi="Bembo Std"/>
                <w:spacing w:val="31"/>
                <w:lang w:val="es-ES"/>
              </w:rPr>
              <w:t xml:space="preserve"> </w:t>
            </w:r>
            <w:r w:rsidRPr="008E6601">
              <w:rPr>
                <w:rFonts w:ascii="Bembo Std" w:hAnsi="Bembo Std"/>
                <w:lang w:val="es-ES"/>
              </w:rPr>
              <w:t>de</w:t>
            </w:r>
            <w:r w:rsidRPr="008E6601">
              <w:rPr>
                <w:rFonts w:ascii="Bembo Std" w:hAnsi="Bembo Std"/>
                <w:spacing w:val="31"/>
                <w:lang w:val="es-ES"/>
              </w:rPr>
              <w:t xml:space="preserve"> </w:t>
            </w:r>
            <w:r w:rsidRPr="008E6601">
              <w:rPr>
                <w:rFonts w:ascii="Bembo Std" w:hAnsi="Bembo Std"/>
                <w:spacing w:val="-2"/>
                <w:lang w:val="es-ES"/>
              </w:rPr>
              <w:t>f</w:t>
            </w:r>
            <w:r w:rsidRPr="008E6601">
              <w:rPr>
                <w:rFonts w:ascii="Bembo Std" w:hAnsi="Bembo Std"/>
                <w:lang w:val="es-ES"/>
              </w:rPr>
              <w:t>acilit</w:t>
            </w:r>
            <w:r w:rsidRPr="008E6601">
              <w:rPr>
                <w:rFonts w:ascii="Bembo Std" w:hAnsi="Bembo Std"/>
                <w:spacing w:val="-3"/>
                <w:lang w:val="es-ES"/>
              </w:rPr>
              <w:t>a</w:t>
            </w:r>
            <w:r w:rsidRPr="008E6601">
              <w:rPr>
                <w:rFonts w:ascii="Bembo Std" w:hAnsi="Bembo Std"/>
                <w:lang w:val="es-ES"/>
              </w:rPr>
              <w:t>ción</w:t>
            </w:r>
            <w:r w:rsidRPr="008E6601">
              <w:rPr>
                <w:rFonts w:ascii="Bembo Std" w:hAnsi="Bembo Std"/>
                <w:spacing w:val="30"/>
                <w:lang w:val="es-ES"/>
              </w:rPr>
              <w:t xml:space="preserve"> </w:t>
            </w:r>
            <w:r w:rsidRPr="008E6601">
              <w:rPr>
                <w:rFonts w:ascii="Bembo Std" w:hAnsi="Bembo Std"/>
                <w:lang w:val="es-ES"/>
              </w:rPr>
              <w:t>o</w:t>
            </w:r>
            <w:r w:rsidRPr="008E6601">
              <w:rPr>
                <w:rFonts w:ascii="Bembo Std" w:hAnsi="Bembo Std"/>
                <w:spacing w:val="30"/>
                <w:lang w:val="es-ES"/>
              </w:rPr>
              <w:t xml:space="preserve"> </w:t>
            </w:r>
            <w:r w:rsidRPr="008E6601">
              <w:rPr>
                <w:rFonts w:ascii="Bembo Std" w:hAnsi="Bembo Std"/>
                <w:lang w:val="es-ES"/>
              </w:rPr>
              <w:t>acuerdos</w:t>
            </w:r>
            <w:r w:rsidRPr="008E6601">
              <w:rPr>
                <w:rFonts w:ascii="Bembo Std" w:hAnsi="Bembo Std"/>
                <w:spacing w:val="30"/>
                <w:lang w:val="es-ES"/>
              </w:rPr>
              <w:t xml:space="preserve"> </w:t>
            </w:r>
            <w:r w:rsidRPr="008E6601">
              <w:rPr>
                <w:rFonts w:ascii="Bembo Std" w:hAnsi="Bembo Std"/>
                <w:lang w:val="es-ES"/>
              </w:rPr>
              <w:t>para</w:t>
            </w:r>
            <w:r w:rsidRPr="008E6601">
              <w:rPr>
                <w:rFonts w:ascii="Bembo Std" w:hAnsi="Bembo Std"/>
                <w:spacing w:val="30"/>
                <w:lang w:val="es-ES"/>
              </w:rPr>
              <w:t xml:space="preserve"> </w:t>
            </w:r>
            <w:r w:rsidRPr="008E6601">
              <w:rPr>
                <w:rFonts w:ascii="Bembo Std" w:hAnsi="Bembo Std"/>
                <w:lang w:val="es-ES"/>
              </w:rPr>
              <w:t>co</w:t>
            </w:r>
            <w:r w:rsidRPr="008E6601">
              <w:rPr>
                <w:rFonts w:ascii="Bembo Std" w:hAnsi="Bembo Std"/>
                <w:spacing w:val="-3"/>
                <w:lang w:val="es-ES"/>
              </w:rPr>
              <w:t>m</w:t>
            </w:r>
            <w:r w:rsidRPr="008E6601">
              <w:rPr>
                <w:rFonts w:ascii="Bembo Std" w:hAnsi="Bembo Std"/>
                <w:spacing w:val="-2"/>
                <w:lang w:val="es-ES"/>
              </w:rPr>
              <w:t>p</w:t>
            </w:r>
            <w:r w:rsidRPr="008E6601">
              <w:rPr>
                <w:rFonts w:ascii="Bembo Std" w:hAnsi="Bembo Std"/>
                <w:lang w:val="es-ES"/>
              </w:rPr>
              <w:t>artir</w:t>
            </w:r>
            <w:r w:rsidRPr="008E6601">
              <w:rPr>
                <w:rFonts w:ascii="Bembo Std" w:hAnsi="Bembo Std"/>
                <w:spacing w:val="30"/>
                <w:lang w:val="es-ES"/>
              </w:rPr>
              <w:t xml:space="preserve"> </w:t>
            </w:r>
            <w:r w:rsidRPr="008E6601">
              <w:rPr>
                <w:rFonts w:ascii="Bembo Std" w:hAnsi="Bembo Std"/>
                <w:lang w:val="es-ES"/>
              </w:rPr>
              <w:t>ingresos</w:t>
            </w:r>
            <w:r w:rsidRPr="008E6601">
              <w:rPr>
                <w:rFonts w:ascii="Bembo Std" w:hAnsi="Bembo Std"/>
                <w:spacing w:val="30"/>
                <w:lang w:val="es-ES"/>
              </w:rPr>
              <w:t xml:space="preserve"> </w:t>
            </w:r>
            <w:r w:rsidRPr="008E6601">
              <w:rPr>
                <w:rFonts w:ascii="Bembo Std" w:hAnsi="Bembo Std"/>
                <w:lang w:val="es-ES"/>
              </w:rPr>
              <w:t>relacionados con</w:t>
            </w:r>
            <w:r w:rsidRPr="008E6601">
              <w:rPr>
                <w:rFonts w:ascii="Bembo Std" w:hAnsi="Bembo Std"/>
                <w:spacing w:val="-2"/>
                <w:lang w:val="es-ES"/>
              </w:rPr>
              <w:t xml:space="preserve"> </w:t>
            </w:r>
            <w:r w:rsidRPr="008E6601">
              <w:rPr>
                <w:rFonts w:ascii="Bembo Std" w:hAnsi="Bembo Std"/>
                <w:lang w:val="es-ES"/>
              </w:rPr>
              <w:t>el</w:t>
            </w:r>
            <w:r w:rsidRPr="008E6601">
              <w:rPr>
                <w:rFonts w:ascii="Bembo Std" w:hAnsi="Bembo Std"/>
                <w:spacing w:val="-2"/>
                <w:lang w:val="es-ES"/>
              </w:rPr>
              <w:t xml:space="preserve"> </w:t>
            </w:r>
            <w:r w:rsidRPr="008E6601">
              <w:rPr>
                <w:rFonts w:ascii="Bembo Std" w:hAnsi="Bembo Std"/>
                <w:lang w:val="es-ES"/>
              </w:rPr>
              <w:t>contrato</w:t>
            </w:r>
            <w:r w:rsidRPr="008E6601">
              <w:rPr>
                <w:rFonts w:ascii="Bembo Std" w:hAnsi="Bembo Std"/>
                <w:spacing w:val="-2"/>
                <w:lang w:val="es-ES"/>
              </w:rPr>
              <w:t xml:space="preserve"> </w:t>
            </w:r>
            <w:r w:rsidRPr="008E6601">
              <w:rPr>
                <w:rFonts w:ascii="Bembo Std" w:hAnsi="Bembo Std"/>
                <w:lang w:val="es-ES"/>
              </w:rPr>
              <w:t>o</w:t>
            </w:r>
            <w:r w:rsidRPr="008E6601">
              <w:rPr>
                <w:rFonts w:ascii="Bembo Std" w:hAnsi="Bembo Std"/>
                <w:spacing w:val="-2"/>
                <w:lang w:val="es-ES"/>
              </w:rPr>
              <w:t xml:space="preserve"> </w:t>
            </w:r>
            <w:r w:rsidRPr="008E6601">
              <w:rPr>
                <w:rFonts w:ascii="Bembo Std" w:hAnsi="Bembo Std"/>
                <w:lang w:val="es-ES"/>
              </w:rPr>
              <w:t>el</w:t>
            </w:r>
            <w:r w:rsidRPr="008E6601">
              <w:rPr>
                <w:rFonts w:ascii="Bembo Std" w:hAnsi="Bembo Std"/>
                <w:spacing w:val="-2"/>
                <w:lang w:val="es-ES"/>
              </w:rPr>
              <w:t xml:space="preserve"> </w:t>
            </w:r>
            <w:r w:rsidRPr="008E6601">
              <w:rPr>
                <w:rFonts w:ascii="Bembo Std" w:hAnsi="Bembo Std"/>
                <w:lang w:val="es-ES"/>
              </w:rPr>
              <w:t>contrato</w:t>
            </w:r>
            <w:r w:rsidRPr="008E6601">
              <w:rPr>
                <w:rFonts w:ascii="Bembo Std" w:hAnsi="Bembo Std"/>
                <w:spacing w:val="-2"/>
                <w:lang w:val="es-ES"/>
              </w:rPr>
              <w:t xml:space="preserve"> </w:t>
            </w:r>
            <w:r w:rsidRPr="008E6601">
              <w:rPr>
                <w:rFonts w:ascii="Bembo Std" w:hAnsi="Bembo Std"/>
                <w:lang w:val="es-ES"/>
              </w:rPr>
              <w:t>financiado</w:t>
            </w:r>
            <w:r w:rsidRPr="008E6601">
              <w:rPr>
                <w:rFonts w:ascii="Bembo Std" w:hAnsi="Bembo Std"/>
                <w:spacing w:val="-2"/>
                <w:lang w:val="es-ES"/>
              </w:rPr>
              <w:t xml:space="preserve"> por el Banco;</w:t>
            </w:r>
          </w:p>
          <w:p w14:paraId="5040F30C" w14:textId="77777777" w:rsidR="008E6601" w:rsidRPr="008E6601" w:rsidRDefault="008E6601" w:rsidP="008E6601">
            <w:pPr>
              <w:numPr>
                <w:ilvl w:val="0"/>
                <w:numId w:val="8"/>
              </w:numPr>
              <w:tabs>
                <w:tab w:val="left" w:pos="1152"/>
              </w:tabs>
              <w:ind w:left="1152" w:hanging="180"/>
              <w:jc w:val="both"/>
              <w:rPr>
                <w:rFonts w:ascii="Bembo Std" w:hAnsi="Bembo Std"/>
                <w:lang w:val="es-ES"/>
              </w:rPr>
            </w:pPr>
            <w:r w:rsidRPr="008E6601">
              <w:rPr>
                <w:rFonts w:ascii="Bembo Std" w:hAnsi="Bembo Std"/>
                <w:spacing w:val="-2"/>
                <w:lang w:val="es-ES"/>
              </w:rPr>
              <w:t>que</w:t>
            </w:r>
            <w:r w:rsidRPr="008E6601">
              <w:rPr>
                <w:rFonts w:ascii="Bembo Std" w:hAnsi="Bembo Std"/>
                <w:spacing w:val="44"/>
                <w:lang w:val="es-ES"/>
              </w:rPr>
              <w:t xml:space="preserve"> </w:t>
            </w:r>
            <w:r w:rsidRPr="008E6601">
              <w:rPr>
                <w:rFonts w:ascii="Bembo Std" w:hAnsi="Bembo Std"/>
                <w:lang w:val="es-ES"/>
              </w:rPr>
              <w:t xml:space="preserve">reconocen </w:t>
            </w:r>
            <w:proofErr w:type="gramStart"/>
            <w:r w:rsidRPr="008E6601">
              <w:rPr>
                <w:rFonts w:ascii="Bembo Std" w:hAnsi="Bembo Std"/>
                <w:spacing w:val="-2"/>
                <w:lang w:val="es-ES"/>
              </w:rPr>
              <w:t>que</w:t>
            </w:r>
            <w:r w:rsidRPr="008E6601">
              <w:rPr>
                <w:rFonts w:ascii="Bembo Std" w:hAnsi="Bembo Std"/>
                <w:spacing w:val="44"/>
                <w:lang w:val="es-ES"/>
              </w:rPr>
              <w:t xml:space="preserve"> </w:t>
            </w:r>
            <w:r w:rsidRPr="008E6601">
              <w:rPr>
                <w:rFonts w:ascii="Bembo Std" w:hAnsi="Bembo Std"/>
                <w:lang w:val="es-ES"/>
              </w:rPr>
              <w:t xml:space="preserve"> </w:t>
            </w:r>
            <w:r w:rsidRPr="008E6601">
              <w:rPr>
                <w:rFonts w:ascii="Bembo Std" w:hAnsi="Bembo Std"/>
                <w:spacing w:val="-2"/>
                <w:lang w:val="es-ES"/>
              </w:rPr>
              <w:t>e</w:t>
            </w:r>
            <w:r w:rsidRPr="008E6601">
              <w:rPr>
                <w:rFonts w:ascii="Bembo Std" w:hAnsi="Bembo Std"/>
                <w:spacing w:val="-3"/>
                <w:lang w:val="es-ES"/>
              </w:rPr>
              <w:t>l</w:t>
            </w:r>
            <w:proofErr w:type="gramEnd"/>
            <w:r w:rsidRPr="008E6601">
              <w:rPr>
                <w:rFonts w:ascii="Bembo Std" w:hAnsi="Bembo Std"/>
                <w:spacing w:val="44"/>
                <w:lang w:val="es-ES"/>
              </w:rPr>
              <w:t xml:space="preserve"> </w:t>
            </w:r>
            <w:r w:rsidRPr="008E6601">
              <w:rPr>
                <w:rFonts w:ascii="Bembo Std" w:hAnsi="Bembo Std"/>
                <w:lang w:val="es-ES"/>
              </w:rPr>
              <w:t xml:space="preserve"> incu</w:t>
            </w:r>
            <w:r w:rsidRPr="008E6601">
              <w:rPr>
                <w:rFonts w:ascii="Bembo Std" w:hAnsi="Bembo Std"/>
                <w:spacing w:val="-3"/>
                <w:lang w:val="es-ES"/>
              </w:rPr>
              <w:t>m</w:t>
            </w:r>
            <w:r w:rsidRPr="008E6601">
              <w:rPr>
                <w:rFonts w:ascii="Bembo Std" w:hAnsi="Bembo Std"/>
                <w:lang w:val="es-ES"/>
              </w:rPr>
              <w:t>plimient</w:t>
            </w:r>
            <w:r w:rsidRPr="008E6601">
              <w:rPr>
                <w:rFonts w:ascii="Bembo Std" w:hAnsi="Bembo Std"/>
                <w:spacing w:val="-3"/>
                <w:lang w:val="es-ES"/>
              </w:rPr>
              <w:t>o</w:t>
            </w:r>
            <w:r w:rsidRPr="008E6601">
              <w:rPr>
                <w:rFonts w:ascii="Bembo Std" w:hAnsi="Bembo Std"/>
                <w:spacing w:val="44"/>
                <w:lang w:val="es-ES"/>
              </w:rPr>
              <w:t xml:space="preserve"> </w:t>
            </w:r>
            <w:r w:rsidRPr="008E6601">
              <w:rPr>
                <w:rFonts w:ascii="Bembo Std" w:hAnsi="Bembo Std"/>
                <w:lang w:val="es-ES"/>
              </w:rPr>
              <w:t xml:space="preserve"> de</w:t>
            </w:r>
            <w:r w:rsidRPr="008E6601">
              <w:rPr>
                <w:rFonts w:ascii="Bembo Std" w:hAnsi="Bembo Std"/>
                <w:spacing w:val="44"/>
                <w:lang w:val="es-ES"/>
              </w:rPr>
              <w:t xml:space="preserve"> </w:t>
            </w:r>
            <w:r w:rsidRPr="008E6601">
              <w:rPr>
                <w:rFonts w:ascii="Bembo Std" w:hAnsi="Bembo Std"/>
                <w:lang w:val="es-ES"/>
              </w:rPr>
              <w:t xml:space="preserve"> </w:t>
            </w:r>
            <w:r w:rsidRPr="008E6601">
              <w:rPr>
                <w:rFonts w:ascii="Bembo Std" w:hAnsi="Bembo Std"/>
                <w:spacing w:val="-2"/>
                <w:lang w:val="es-ES"/>
              </w:rPr>
              <w:t>c</w:t>
            </w:r>
            <w:r w:rsidRPr="008E6601">
              <w:rPr>
                <w:rFonts w:ascii="Bembo Std" w:hAnsi="Bembo Std"/>
                <w:lang w:val="es-ES"/>
              </w:rPr>
              <w:t>ualqui</w:t>
            </w:r>
            <w:r w:rsidRPr="008E6601">
              <w:rPr>
                <w:rFonts w:ascii="Bembo Std" w:hAnsi="Bembo Std"/>
                <w:spacing w:val="-2"/>
                <w:lang w:val="es-ES"/>
              </w:rPr>
              <w:t>e</w:t>
            </w:r>
            <w:r w:rsidRPr="008E6601">
              <w:rPr>
                <w:rFonts w:ascii="Bembo Std" w:hAnsi="Bembo Std"/>
                <w:lang w:val="es-ES"/>
              </w:rPr>
              <w:t>ra</w:t>
            </w:r>
            <w:r w:rsidRPr="008E6601">
              <w:rPr>
                <w:rFonts w:ascii="Bembo Std" w:hAnsi="Bembo Std"/>
                <w:spacing w:val="44"/>
                <w:lang w:val="es-ES"/>
              </w:rPr>
              <w:t xml:space="preserve"> </w:t>
            </w:r>
            <w:r w:rsidRPr="008E6601">
              <w:rPr>
                <w:rFonts w:ascii="Bembo Std" w:hAnsi="Bembo Std"/>
                <w:lang w:val="es-ES"/>
              </w:rPr>
              <w:t xml:space="preserve"> </w:t>
            </w:r>
            <w:r w:rsidRPr="008E6601">
              <w:rPr>
                <w:rFonts w:ascii="Bembo Std" w:hAnsi="Bembo Std"/>
                <w:spacing w:val="-3"/>
                <w:lang w:val="es-ES"/>
              </w:rPr>
              <w:t>d</w:t>
            </w:r>
            <w:r w:rsidRPr="008E6601">
              <w:rPr>
                <w:rFonts w:ascii="Bembo Std" w:hAnsi="Bembo Std"/>
                <w:lang w:val="es-ES"/>
              </w:rPr>
              <w:t>e</w:t>
            </w:r>
            <w:r w:rsidRPr="008E6601">
              <w:rPr>
                <w:rFonts w:ascii="Bembo Std" w:hAnsi="Bembo Std"/>
                <w:spacing w:val="44"/>
                <w:lang w:val="es-ES"/>
              </w:rPr>
              <w:t xml:space="preserve"> </w:t>
            </w:r>
            <w:r w:rsidRPr="008E6601">
              <w:rPr>
                <w:rFonts w:ascii="Bembo Std" w:hAnsi="Bembo Std"/>
                <w:lang w:val="es-ES"/>
              </w:rPr>
              <w:t xml:space="preserve"> e</w:t>
            </w:r>
            <w:r w:rsidRPr="008E6601">
              <w:rPr>
                <w:rFonts w:ascii="Bembo Std" w:hAnsi="Bembo Std"/>
                <w:spacing w:val="-3"/>
                <w:lang w:val="es-ES"/>
              </w:rPr>
              <w:t>s</w:t>
            </w:r>
            <w:r w:rsidRPr="008E6601">
              <w:rPr>
                <w:rFonts w:ascii="Bembo Std" w:hAnsi="Bembo Std"/>
                <w:lang w:val="es-ES"/>
              </w:rPr>
              <w:t>tas</w:t>
            </w:r>
            <w:r w:rsidRPr="008E6601">
              <w:rPr>
                <w:rFonts w:ascii="Bembo Std" w:hAnsi="Bembo Std"/>
                <w:spacing w:val="44"/>
                <w:lang w:val="es-ES"/>
              </w:rPr>
              <w:t xml:space="preserve"> </w:t>
            </w:r>
            <w:r w:rsidRPr="008E6601">
              <w:rPr>
                <w:rFonts w:ascii="Bembo Std" w:hAnsi="Bembo Std"/>
                <w:lang w:val="es-ES"/>
              </w:rPr>
              <w:t xml:space="preserve"> garantías constituye</w:t>
            </w:r>
            <w:r w:rsidRPr="008E6601">
              <w:rPr>
                <w:rFonts w:ascii="Bembo Std" w:hAnsi="Bembo Std"/>
                <w:spacing w:val="22"/>
                <w:lang w:val="es-ES"/>
              </w:rPr>
              <w:t xml:space="preserve"> </w:t>
            </w:r>
            <w:r w:rsidRPr="008E6601">
              <w:rPr>
                <w:rFonts w:ascii="Bembo Std" w:hAnsi="Bembo Std"/>
                <w:lang w:val="es-ES"/>
              </w:rPr>
              <w:t>el</w:t>
            </w:r>
            <w:r w:rsidRPr="008E6601">
              <w:rPr>
                <w:rFonts w:ascii="Bembo Std" w:hAnsi="Bembo Std"/>
                <w:spacing w:val="22"/>
                <w:lang w:val="es-ES"/>
              </w:rPr>
              <w:t xml:space="preserve"> </w:t>
            </w:r>
            <w:r w:rsidRPr="008E6601">
              <w:rPr>
                <w:rFonts w:ascii="Bembo Std" w:hAnsi="Bembo Std"/>
                <w:lang w:val="es-ES"/>
              </w:rPr>
              <w:t>funda</w:t>
            </w:r>
            <w:r w:rsidRPr="008E6601">
              <w:rPr>
                <w:rFonts w:ascii="Bembo Std" w:hAnsi="Bembo Std"/>
                <w:spacing w:val="-3"/>
                <w:lang w:val="es-ES"/>
              </w:rPr>
              <w:t>m</w:t>
            </w:r>
            <w:r w:rsidRPr="008E6601">
              <w:rPr>
                <w:rFonts w:ascii="Bembo Std" w:hAnsi="Bembo Std"/>
                <w:lang w:val="es-ES"/>
              </w:rPr>
              <w:t>ento</w:t>
            </w:r>
            <w:r w:rsidRPr="008E6601">
              <w:rPr>
                <w:rFonts w:ascii="Bembo Std" w:hAnsi="Bembo Std"/>
                <w:spacing w:val="22"/>
                <w:lang w:val="es-ES"/>
              </w:rPr>
              <w:t xml:space="preserve"> </w:t>
            </w:r>
            <w:r w:rsidRPr="008E6601">
              <w:rPr>
                <w:rFonts w:ascii="Bembo Std" w:hAnsi="Bembo Std"/>
                <w:lang w:val="es-ES"/>
              </w:rPr>
              <w:t>para</w:t>
            </w:r>
            <w:r w:rsidRPr="008E6601">
              <w:rPr>
                <w:rFonts w:ascii="Bembo Std" w:hAnsi="Bembo Std"/>
                <w:spacing w:val="22"/>
                <w:lang w:val="es-ES"/>
              </w:rPr>
              <w:t xml:space="preserve"> </w:t>
            </w:r>
            <w:r w:rsidRPr="008E6601">
              <w:rPr>
                <w:rFonts w:ascii="Bembo Std" w:hAnsi="Bembo Std"/>
                <w:lang w:val="es-ES"/>
              </w:rPr>
              <w:t>la</w:t>
            </w:r>
            <w:r w:rsidRPr="008E6601">
              <w:rPr>
                <w:rFonts w:ascii="Bembo Std" w:hAnsi="Bembo Std"/>
                <w:spacing w:val="22"/>
                <w:lang w:val="es-ES"/>
              </w:rPr>
              <w:t xml:space="preserve"> </w:t>
            </w:r>
            <w:r w:rsidRPr="008E6601">
              <w:rPr>
                <w:rFonts w:ascii="Bembo Std" w:hAnsi="Bembo Std"/>
                <w:lang w:val="es-ES"/>
              </w:rPr>
              <w:t>imposi</w:t>
            </w:r>
            <w:r w:rsidRPr="008E6601">
              <w:rPr>
                <w:rFonts w:ascii="Bembo Std" w:hAnsi="Bembo Std"/>
                <w:spacing w:val="-2"/>
                <w:lang w:val="es-ES"/>
              </w:rPr>
              <w:t>ción</w:t>
            </w:r>
            <w:r w:rsidRPr="008E6601">
              <w:rPr>
                <w:rFonts w:ascii="Bembo Std" w:hAnsi="Bembo Std"/>
                <w:spacing w:val="22"/>
                <w:lang w:val="es-ES"/>
              </w:rPr>
              <w:t xml:space="preserve"> </w:t>
            </w:r>
            <w:r w:rsidRPr="008E6601">
              <w:rPr>
                <w:rFonts w:ascii="Bembo Std" w:hAnsi="Bembo Std"/>
                <w:spacing w:val="-2"/>
                <w:lang w:val="es-ES"/>
              </w:rPr>
              <w:t>por</w:t>
            </w:r>
            <w:r w:rsidRPr="008E6601">
              <w:rPr>
                <w:rFonts w:ascii="Bembo Std" w:hAnsi="Bembo Std"/>
                <w:spacing w:val="22"/>
                <w:lang w:val="es-ES"/>
              </w:rPr>
              <w:t xml:space="preserve"> </w:t>
            </w:r>
            <w:r w:rsidRPr="008E6601">
              <w:rPr>
                <w:rFonts w:ascii="Bembo Std" w:hAnsi="Bembo Std"/>
                <w:spacing w:val="-2"/>
                <w:lang w:val="es-ES"/>
              </w:rPr>
              <w:t>el</w:t>
            </w:r>
            <w:r w:rsidRPr="008E6601">
              <w:rPr>
                <w:rFonts w:ascii="Bembo Std" w:hAnsi="Bembo Std"/>
                <w:spacing w:val="22"/>
                <w:lang w:val="es-ES"/>
              </w:rPr>
              <w:t xml:space="preserve"> </w:t>
            </w:r>
            <w:r w:rsidRPr="008E6601">
              <w:rPr>
                <w:rFonts w:ascii="Bembo Std" w:hAnsi="Bembo Std"/>
                <w:spacing w:val="-2"/>
                <w:lang w:val="es-ES"/>
              </w:rPr>
              <w:t>Banco</w:t>
            </w:r>
            <w:r w:rsidRPr="008E6601">
              <w:rPr>
                <w:rFonts w:ascii="Bembo Std" w:hAnsi="Bembo Std"/>
                <w:spacing w:val="22"/>
                <w:lang w:val="es-ES"/>
              </w:rPr>
              <w:t xml:space="preserve"> </w:t>
            </w:r>
            <w:r w:rsidRPr="008E6601">
              <w:rPr>
                <w:rFonts w:ascii="Bembo Std" w:hAnsi="Bembo Std"/>
                <w:spacing w:val="-2"/>
                <w:lang w:val="es-ES"/>
              </w:rPr>
              <w:t>de</w:t>
            </w:r>
            <w:r w:rsidRPr="008E6601">
              <w:rPr>
                <w:rFonts w:ascii="Bembo Std" w:hAnsi="Bembo Std"/>
                <w:spacing w:val="22"/>
                <w:lang w:val="es-ES"/>
              </w:rPr>
              <w:t xml:space="preserve"> </w:t>
            </w:r>
            <w:r w:rsidRPr="008E6601">
              <w:rPr>
                <w:rFonts w:ascii="Bembo Std" w:hAnsi="Bembo Std"/>
                <w:spacing w:val="-2"/>
                <w:lang w:val="es-ES"/>
              </w:rPr>
              <w:t>cualquiera</w:t>
            </w:r>
            <w:r w:rsidRPr="008E6601">
              <w:rPr>
                <w:rFonts w:ascii="Bembo Std" w:hAnsi="Bembo Std"/>
                <w:spacing w:val="22"/>
                <w:lang w:val="es-ES"/>
              </w:rPr>
              <w:t xml:space="preserve"> </w:t>
            </w:r>
            <w:r w:rsidRPr="008E6601">
              <w:rPr>
                <w:rFonts w:ascii="Bembo Std" w:hAnsi="Bembo Std"/>
                <w:spacing w:val="-2"/>
                <w:lang w:val="es-ES"/>
              </w:rPr>
              <w:t>o</w:t>
            </w:r>
            <w:r w:rsidRPr="008E6601">
              <w:rPr>
                <w:rFonts w:ascii="Bembo Std" w:hAnsi="Bembo Std"/>
                <w:spacing w:val="22"/>
                <w:lang w:val="es-ES"/>
              </w:rPr>
              <w:t xml:space="preserve"> </w:t>
            </w:r>
            <w:r w:rsidRPr="008E6601">
              <w:rPr>
                <w:rFonts w:ascii="Bembo Std" w:hAnsi="Bembo Std"/>
                <w:spacing w:val="-2"/>
                <w:lang w:val="es-ES"/>
              </w:rPr>
              <w:t xml:space="preserve">de </w:t>
            </w:r>
            <w:r w:rsidRPr="008E6601">
              <w:rPr>
                <w:rFonts w:ascii="Bembo Std" w:hAnsi="Bembo Std"/>
                <w:lang w:val="es-ES"/>
              </w:rPr>
              <w:t>un</w:t>
            </w:r>
            <w:r w:rsidRPr="008E6601">
              <w:rPr>
                <w:rFonts w:ascii="Bembo Std" w:hAnsi="Bembo Std"/>
                <w:spacing w:val="-2"/>
                <w:lang w:val="es-ES"/>
              </w:rPr>
              <w:t xml:space="preserve"> </w:t>
            </w:r>
            <w:r w:rsidRPr="008E6601">
              <w:rPr>
                <w:rFonts w:ascii="Bembo Std" w:hAnsi="Bembo Std"/>
                <w:lang w:val="es-ES"/>
              </w:rPr>
              <w:t>conjunto</w:t>
            </w:r>
            <w:r w:rsidRPr="008E6601">
              <w:rPr>
                <w:rFonts w:ascii="Bembo Std" w:hAnsi="Bembo Std"/>
                <w:spacing w:val="-2"/>
                <w:lang w:val="es-ES"/>
              </w:rPr>
              <w:t xml:space="preserve"> </w:t>
            </w:r>
            <w:r w:rsidRPr="008E6601">
              <w:rPr>
                <w:rFonts w:ascii="Bembo Std" w:hAnsi="Bembo Std"/>
                <w:lang w:val="es-ES"/>
              </w:rPr>
              <w:t>de</w:t>
            </w:r>
            <w:r w:rsidRPr="008E6601">
              <w:rPr>
                <w:rFonts w:ascii="Bembo Std" w:hAnsi="Bembo Std"/>
                <w:spacing w:val="-2"/>
                <w:lang w:val="es-ES"/>
              </w:rPr>
              <w:t xml:space="preserve"> </w:t>
            </w:r>
            <w:r w:rsidRPr="008E6601">
              <w:rPr>
                <w:rFonts w:ascii="Bembo Std" w:hAnsi="Bembo Std"/>
                <w:spacing w:val="-3"/>
                <w:lang w:val="es-ES"/>
              </w:rPr>
              <w:t>m</w:t>
            </w:r>
            <w:r w:rsidRPr="008E6601">
              <w:rPr>
                <w:rFonts w:ascii="Bembo Std" w:hAnsi="Bembo Std"/>
                <w:lang w:val="es-ES"/>
              </w:rPr>
              <w:t>edidas</w:t>
            </w:r>
            <w:r w:rsidRPr="008E6601">
              <w:rPr>
                <w:rFonts w:ascii="Bembo Std" w:hAnsi="Bembo Std"/>
                <w:spacing w:val="-2"/>
                <w:lang w:val="es-ES"/>
              </w:rPr>
              <w:t xml:space="preserve"> </w:t>
            </w:r>
            <w:r w:rsidRPr="008E6601">
              <w:rPr>
                <w:rFonts w:ascii="Bembo Std" w:hAnsi="Bembo Std"/>
                <w:lang w:val="es-ES"/>
              </w:rPr>
              <w:t>que</w:t>
            </w:r>
            <w:r w:rsidRPr="008E6601">
              <w:rPr>
                <w:rFonts w:ascii="Bembo Std" w:hAnsi="Bembo Std"/>
                <w:spacing w:val="-2"/>
                <w:lang w:val="es-ES"/>
              </w:rPr>
              <w:t xml:space="preserve"> </w:t>
            </w:r>
            <w:r w:rsidRPr="008E6601">
              <w:rPr>
                <w:rFonts w:ascii="Bembo Std" w:hAnsi="Bembo Std"/>
                <w:lang w:val="es-ES"/>
              </w:rPr>
              <w:t>se describen en la Cláusula 3.1 (b).</w:t>
            </w:r>
          </w:p>
          <w:p w14:paraId="66B902ED" w14:textId="77777777" w:rsidR="008E6601" w:rsidRPr="008E6601" w:rsidRDefault="008E6601" w:rsidP="008E6601">
            <w:pPr>
              <w:tabs>
                <w:tab w:val="left" w:pos="1152"/>
              </w:tabs>
              <w:jc w:val="both"/>
              <w:rPr>
                <w:rFonts w:ascii="Bembo Std" w:hAnsi="Bembo Std"/>
                <w:lang w:val="es-ES"/>
              </w:rPr>
            </w:pPr>
          </w:p>
        </w:tc>
      </w:tr>
      <w:tr w:rsidR="008E6601" w:rsidRPr="008E6601" w14:paraId="0CEF21E6" w14:textId="77777777" w:rsidTr="00292925">
        <w:tc>
          <w:tcPr>
            <w:tcW w:w="2448" w:type="dxa"/>
          </w:tcPr>
          <w:p w14:paraId="67F66535" w14:textId="77777777" w:rsidR="008E6601" w:rsidRPr="008E6601" w:rsidRDefault="008E6601" w:rsidP="008E6601">
            <w:pPr>
              <w:numPr>
                <w:ilvl w:val="0"/>
                <w:numId w:val="1"/>
              </w:numPr>
              <w:spacing w:after="200"/>
              <w:rPr>
                <w:rFonts w:ascii="Bembo Std" w:hAnsi="Bembo Std"/>
                <w:b/>
                <w:szCs w:val="20"/>
                <w:lang w:val="es-ES"/>
              </w:rPr>
            </w:pPr>
            <w:bookmarkStart w:id="20" w:name="_Toc106188564"/>
            <w:r w:rsidRPr="008E6601">
              <w:rPr>
                <w:rFonts w:ascii="Bembo Std" w:hAnsi="Bembo Std"/>
                <w:b/>
                <w:szCs w:val="20"/>
                <w:lang w:val="es-ES"/>
              </w:rPr>
              <w:lastRenderedPageBreak/>
              <w:t>Interpretación</w:t>
            </w:r>
            <w:bookmarkEnd w:id="20"/>
          </w:p>
        </w:tc>
        <w:tc>
          <w:tcPr>
            <w:tcW w:w="6660" w:type="dxa"/>
          </w:tcPr>
          <w:p w14:paraId="72959065"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4.1</w:t>
            </w:r>
            <w:r w:rsidRPr="008E6601">
              <w:rPr>
                <w:rFonts w:ascii="Bembo Std" w:hAnsi="Bembo Std"/>
                <w:lang w:val="es-ES"/>
              </w:rPr>
              <w:tab/>
              <w:t>Si el contexto así lo requiere, el singular significa el plural, y viceversa.</w:t>
            </w:r>
          </w:p>
          <w:p w14:paraId="6ED17357" w14:textId="77777777" w:rsidR="008E6601" w:rsidRPr="008E6601" w:rsidRDefault="008E6601" w:rsidP="008E6601">
            <w:pPr>
              <w:numPr>
                <w:ilvl w:val="1"/>
                <w:numId w:val="2"/>
              </w:numPr>
              <w:spacing w:after="200"/>
              <w:ind w:hanging="576"/>
              <w:jc w:val="both"/>
              <w:rPr>
                <w:rFonts w:ascii="Bembo Std" w:hAnsi="Bembo Std"/>
                <w:lang w:val="es-ES"/>
              </w:rPr>
            </w:pPr>
            <w:proofErr w:type="spellStart"/>
            <w:r w:rsidRPr="008E6601">
              <w:rPr>
                <w:rFonts w:ascii="Bembo Std" w:hAnsi="Bembo Std"/>
                <w:lang w:val="es-ES"/>
              </w:rPr>
              <w:t>Incoterms</w:t>
            </w:r>
            <w:proofErr w:type="spellEnd"/>
          </w:p>
          <w:p w14:paraId="7442CC29" w14:textId="77777777" w:rsidR="008E6601" w:rsidRPr="008E6601" w:rsidRDefault="008E6601" w:rsidP="008E6601">
            <w:pPr>
              <w:spacing w:after="200"/>
              <w:ind w:left="1152" w:hanging="576"/>
              <w:jc w:val="both"/>
              <w:rPr>
                <w:rFonts w:ascii="Bembo Std" w:hAnsi="Bembo Std"/>
                <w:lang w:val="es-ES"/>
              </w:rPr>
            </w:pPr>
            <w:r w:rsidRPr="008E6601">
              <w:rPr>
                <w:rFonts w:ascii="Bembo Std" w:hAnsi="Bembo Std"/>
                <w:lang w:val="es-ES"/>
              </w:rPr>
              <w:t>(a)</w:t>
            </w:r>
            <w:r w:rsidRPr="008E6601">
              <w:rPr>
                <w:rFonts w:ascii="Bembo Std" w:hAnsi="Bembo Std"/>
                <w:lang w:val="es-ES"/>
              </w:rPr>
              <w:tab/>
              <w:t xml:space="preserve">El significado de cualquier término comercial, así como los derechos y obligaciones de las partes serán los prescritos en los </w:t>
            </w:r>
            <w:proofErr w:type="spellStart"/>
            <w:r w:rsidRPr="008E6601">
              <w:rPr>
                <w:rFonts w:ascii="Bembo Std" w:hAnsi="Bembo Std"/>
                <w:lang w:val="es-ES"/>
              </w:rPr>
              <w:t>Incoterms</w:t>
            </w:r>
            <w:proofErr w:type="spellEnd"/>
            <w:r w:rsidRPr="008E6601">
              <w:rPr>
                <w:rFonts w:ascii="Bembo Std" w:hAnsi="Bembo Std"/>
                <w:lang w:val="es-ES"/>
              </w:rPr>
              <w:t>, a menos que sea inconsistente con alguna disposición del Contrato.</w:t>
            </w:r>
          </w:p>
          <w:p w14:paraId="419F2EF7" w14:textId="77777777" w:rsidR="008E6601" w:rsidRPr="008E6601" w:rsidRDefault="008E6601" w:rsidP="008E6601">
            <w:pPr>
              <w:spacing w:after="200"/>
              <w:ind w:left="1152" w:hanging="576"/>
              <w:jc w:val="both"/>
              <w:rPr>
                <w:rFonts w:ascii="Bembo Std" w:hAnsi="Bembo Std"/>
                <w:lang w:val="es-ES"/>
              </w:rPr>
            </w:pPr>
            <w:r w:rsidRPr="008E6601">
              <w:rPr>
                <w:rFonts w:ascii="Bembo Std" w:hAnsi="Bembo Std"/>
                <w:lang w:val="es-ES"/>
              </w:rPr>
              <w:t>(b)</w:t>
            </w:r>
            <w:r w:rsidRPr="008E6601">
              <w:rPr>
                <w:rFonts w:ascii="Bembo Std" w:hAnsi="Bembo Std"/>
                <w:lang w:val="es-ES"/>
              </w:rPr>
              <w:tab/>
              <w:t xml:space="preserve">Los términos CIP, FCA, CPT y otros similares, cuando se utilicen, se regirán por lo establecido en la edición </w:t>
            </w:r>
            <w:r w:rsidRPr="008E6601">
              <w:rPr>
                <w:rFonts w:ascii="Bembo Std" w:hAnsi="Bembo Std"/>
                <w:lang w:val="es-ES"/>
              </w:rPr>
              <w:lastRenderedPageBreak/>
              <w:t xml:space="preserve">vigente de los </w:t>
            </w:r>
            <w:proofErr w:type="spellStart"/>
            <w:r w:rsidRPr="008E6601">
              <w:rPr>
                <w:rFonts w:ascii="Bembo Std" w:hAnsi="Bembo Std"/>
                <w:lang w:val="es-ES"/>
              </w:rPr>
              <w:t>Incoterms</w:t>
            </w:r>
            <w:proofErr w:type="spellEnd"/>
            <w:r w:rsidRPr="008E6601">
              <w:rPr>
                <w:rFonts w:ascii="Bembo Std" w:hAnsi="Bembo Std"/>
                <w:i/>
                <w:iCs/>
                <w:lang w:val="es-ES"/>
              </w:rPr>
              <w:t xml:space="preserve"> </w:t>
            </w:r>
            <w:r w:rsidRPr="008E6601">
              <w:rPr>
                <w:rFonts w:ascii="Bembo Std" w:hAnsi="Bembo Std"/>
                <w:lang w:val="es-ES"/>
              </w:rPr>
              <w:t>especificada en las</w:t>
            </w:r>
            <w:r w:rsidRPr="008E6601">
              <w:rPr>
                <w:rFonts w:ascii="Bembo Std" w:hAnsi="Bembo Std"/>
                <w:b/>
                <w:bCs/>
                <w:lang w:val="es-ES"/>
              </w:rPr>
              <w:t xml:space="preserve"> CEC</w:t>
            </w:r>
            <w:r w:rsidRPr="008E6601">
              <w:rPr>
                <w:rFonts w:ascii="Bembo Std" w:hAnsi="Bembo Std"/>
                <w:lang w:val="es-ES"/>
              </w:rPr>
              <w:t>, y publicada por la Cámara de Comercio Internacional en París, Francia.</w:t>
            </w:r>
          </w:p>
          <w:p w14:paraId="12D98D21" w14:textId="77777777" w:rsidR="008E6601" w:rsidRPr="008E6601" w:rsidRDefault="008E6601" w:rsidP="008E6601">
            <w:pPr>
              <w:numPr>
                <w:ilvl w:val="1"/>
                <w:numId w:val="2"/>
              </w:numPr>
              <w:spacing w:after="200"/>
              <w:ind w:hanging="576"/>
              <w:jc w:val="both"/>
              <w:rPr>
                <w:rFonts w:ascii="Bembo Std" w:hAnsi="Bembo Std"/>
                <w:lang w:val="es-ES"/>
              </w:rPr>
            </w:pPr>
            <w:r w:rsidRPr="008E6601">
              <w:rPr>
                <w:rFonts w:ascii="Bembo Std" w:hAnsi="Bembo Std"/>
                <w:lang w:val="es-ES"/>
              </w:rPr>
              <w:t>Totalidad del Contrato</w:t>
            </w:r>
          </w:p>
          <w:p w14:paraId="3F07E4D5" w14:textId="77777777" w:rsidR="008E6601" w:rsidRPr="008E6601" w:rsidRDefault="008E6601" w:rsidP="008E6601">
            <w:pPr>
              <w:spacing w:after="200"/>
              <w:ind w:left="615" w:hanging="576"/>
              <w:jc w:val="both"/>
              <w:rPr>
                <w:rFonts w:ascii="Bembo Std" w:hAnsi="Bembo Std"/>
                <w:lang w:val="es-ES"/>
              </w:rPr>
            </w:pPr>
            <w:r w:rsidRPr="008E6601">
              <w:rPr>
                <w:rFonts w:ascii="Bembo Std" w:hAnsi="Bembo Std"/>
                <w:lang w:val="es-ES"/>
              </w:rPr>
              <w:tab/>
              <w:t>El Contrato constituye la totalidad de lo acordado entre el Comprador y el Proveedor y substituye todas las comunicaciones, negociaciones y acuerdos (ya sea escritos o verbales) realizados entre las partes con anterioridad a la fecha de la celebración del Contrato.</w:t>
            </w:r>
          </w:p>
          <w:p w14:paraId="2CE2A1E9" w14:textId="77777777" w:rsidR="008E6601" w:rsidRPr="008E6601" w:rsidRDefault="008E6601" w:rsidP="008E6601">
            <w:pPr>
              <w:numPr>
                <w:ilvl w:val="1"/>
                <w:numId w:val="2"/>
              </w:numPr>
              <w:spacing w:after="200"/>
              <w:ind w:hanging="576"/>
              <w:jc w:val="both"/>
              <w:rPr>
                <w:rFonts w:ascii="Bembo Std" w:hAnsi="Bembo Std"/>
                <w:lang w:val="es-ES"/>
              </w:rPr>
            </w:pPr>
            <w:r w:rsidRPr="008E6601">
              <w:rPr>
                <w:rFonts w:ascii="Bembo Std" w:hAnsi="Bembo Std"/>
                <w:lang w:val="es-ES"/>
              </w:rPr>
              <w:t>Enmienda</w:t>
            </w:r>
          </w:p>
          <w:p w14:paraId="0D6A3C04" w14:textId="77777777" w:rsidR="008E6601" w:rsidRPr="008E6601" w:rsidRDefault="008E6601" w:rsidP="008E6601">
            <w:pPr>
              <w:spacing w:after="200"/>
              <w:ind w:left="615" w:hanging="576"/>
              <w:jc w:val="both"/>
              <w:rPr>
                <w:rFonts w:ascii="Bembo Std" w:hAnsi="Bembo Std"/>
                <w:lang w:val="es-ES"/>
              </w:rPr>
            </w:pPr>
            <w:r w:rsidRPr="008E6601">
              <w:rPr>
                <w:rFonts w:ascii="Bembo Std" w:hAnsi="Bembo Std"/>
                <w:lang w:val="es-ES"/>
              </w:rPr>
              <w:tab/>
              <w:t>Ninguna enmienda u otra variación al Contrato será válida a menos que esté por escrito, fechada y se refiera expresamente al Contrato, y esté firmada por un representante de cada una de las partes debidamente autorizado.</w:t>
            </w:r>
          </w:p>
          <w:p w14:paraId="3F8D2D29" w14:textId="77777777" w:rsidR="008E6601" w:rsidRPr="008E6601" w:rsidRDefault="008E6601" w:rsidP="008E6601">
            <w:pPr>
              <w:spacing w:after="200"/>
              <w:ind w:left="615" w:hanging="576"/>
              <w:jc w:val="both"/>
              <w:rPr>
                <w:rFonts w:ascii="Bembo Std" w:hAnsi="Bembo Std"/>
                <w:lang w:val="es-ES"/>
              </w:rPr>
            </w:pPr>
            <w:r w:rsidRPr="008E6601">
              <w:rPr>
                <w:rFonts w:ascii="Bembo Std" w:hAnsi="Bembo Std"/>
                <w:lang w:val="es-ES"/>
              </w:rPr>
              <w:t>4.5</w:t>
            </w:r>
            <w:r w:rsidRPr="008E6601">
              <w:rPr>
                <w:rFonts w:ascii="Bembo Std" w:hAnsi="Bembo Std"/>
                <w:lang w:val="es-ES"/>
              </w:rPr>
              <w:tab/>
              <w:t>Limitación de Dispensas</w:t>
            </w:r>
          </w:p>
          <w:p w14:paraId="260A5137" w14:textId="77777777" w:rsidR="008E6601" w:rsidRPr="008E6601" w:rsidRDefault="008E6601" w:rsidP="008E6601">
            <w:pPr>
              <w:spacing w:after="200"/>
              <w:ind w:left="1152" w:hanging="576"/>
              <w:jc w:val="both"/>
              <w:rPr>
                <w:rFonts w:ascii="Bembo Std" w:hAnsi="Bembo Std"/>
                <w:lang w:val="es-ES"/>
              </w:rPr>
            </w:pPr>
            <w:r w:rsidRPr="008E6601">
              <w:rPr>
                <w:rFonts w:ascii="Bembo Std" w:hAnsi="Bembo Std"/>
                <w:lang w:val="es-ES"/>
              </w:rPr>
              <w:t>(a)</w:t>
            </w:r>
            <w:r w:rsidRPr="008E6601">
              <w:rPr>
                <w:rFonts w:ascii="Bembo Std" w:hAnsi="Bembo Std"/>
                <w:lang w:val="es-ES"/>
              </w:rPr>
              <w:tab/>
              <w:t xml:space="preserve">Sujeto a lo indicado en la </w:t>
            </w:r>
            <w:proofErr w:type="spellStart"/>
            <w:r w:rsidRPr="008E6601">
              <w:rPr>
                <w:rFonts w:ascii="Bembo Std" w:hAnsi="Bembo Std"/>
                <w:lang w:val="es-ES"/>
              </w:rPr>
              <w:t>Subcláusula</w:t>
            </w:r>
            <w:proofErr w:type="spellEnd"/>
            <w:r w:rsidRPr="008E6601">
              <w:rPr>
                <w:rFonts w:ascii="Bembo Std" w:hAnsi="Bembo Std"/>
                <w:lang w:val="es-ES"/>
              </w:rPr>
              <w:t xml:space="preserve"> 4.5(b) siguiente de estas CGC, ninguna dilación, tolerancia, demora o aprobación por cualquiera de las partes al hacer cumplir algún término y condición del Contrato o el otorgar prórrogas por una de las partes a la otra, perjudicará, afectará o limitará los derechos de esa parte en virtud del Contrato.  Asimismo, ninguna dispensa concedida por cualquiera de las partes por un incumplimiento del Contrato, servirá de dispensa para incumplimientos posteriores o continuos del Contrato.</w:t>
            </w:r>
          </w:p>
          <w:p w14:paraId="74DA8438" w14:textId="77777777" w:rsidR="008E6601" w:rsidRPr="008E6601" w:rsidRDefault="008E6601" w:rsidP="008E6601">
            <w:pPr>
              <w:spacing w:after="200"/>
              <w:ind w:left="1152" w:hanging="576"/>
              <w:jc w:val="both"/>
              <w:rPr>
                <w:rFonts w:ascii="Bembo Std" w:hAnsi="Bembo Std"/>
                <w:lang w:val="es-ES"/>
              </w:rPr>
            </w:pPr>
            <w:r w:rsidRPr="008E6601">
              <w:rPr>
                <w:rFonts w:ascii="Bembo Std" w:hAnsi="Bembo Std"/>
                <w:lang w:val="es-ES"/>
              </w:rPr>
              <w:t>(b)</w:t>
            </w:r>
            <w:r w:rsidRPr="008E6601">
              <w:rPr>
                <w:rFonts w:ascii="Bembo Std" w:hAnsi="Bembo Std"/>
                <w:lang w:val="es-ES"/>
              </w:rPr>
              <w:tab/>
              <w:t>Toda dispensa a los derechos, poderes o remedios de una de las partes en virtud del Contrato, deberá ser por escrito, llevar la fecha y estar firmada por un representante autorizado de la parte otorgando dicha dispensa y deberá especificar la obligación que está dispensando y el alcance de la dispensa.</w:t>
            </w:r>
          </w:p>
          <w:p w14:paraId="7E0F3EFE" w14:textId="77777777" w:rsidR="008E6601" w:rsidRPr="008E6601" w:rsidRDefault="008E6601" w:rsidP="008E6601">
            <w:pPr>
              <w:ind w:left="612" w:hanging="576"/>
              <w:jc w:val="both"/>
              <w:rPr>
                <w:rFonts w:ascii="Bembo Std" w:hAnsi="Bembo Std"/>
                <w:lang w:val="es-ES"/>
              </w:rPr>
            </w:pPr>
            <w:r w:rsidRPr="008E6601">
              <w:rPr>
                <w:rFonts w:ascii="Bembo Std" w:hAnsi="Bembo Std"/>
                <w:lang w:val="es-ES"/>
              </w:rPr>
              <w:t>4.6</w:t>
            </w:r>
            <w:r w:rsidRPr="008E6601">
              <w:rPr>
                <w:rFonts w:ascii="Bembo Std" w:hAnsi="Bembo Std"/>
                <w:lang w:val="es-ES"/>
              </w:rPr>
              <w:tab/>
              <w:t>Divisibilidad</w:t>
            </w:r>
          </w:p>
          <w:p w14:paraId="29F090C8"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ab/>
              <w:t xml:space="preserve">Si cualquier provisión o condición del Contrato es prohibida o resultase inválida o inejecutable, dicha prohibición, invalidez o falta de ejecución no afectará la </w:t>
            </w:r>
            <w:r w:rsidRPr="008E6601">
              <w:rPr>
                <w:rFonts w:ascii="Bembo Std" w:hAnsi="Bembo Std"/>
                <w:lang w:val="es-ES"/>
              </w:rPr>
              <w:lastRenderedPageBreak/>
              <w:t xml:space="preserve">validez o el cumplimiento de las otras provisiones o condiciones del Contrato.  </w:t>
            </w:r>
          </w:p>
        </w:tc>
      </w:tr>
      <w:tr w:rsidR="008E6601" w:rsidRPr="008E6601" w14:paraId="28C9D66E" w14:textId="77777777" w:rsidTr="00292925">
        <w:tc>
          <w:tcPr>
            <w:tcW w:w="2448" w:type="dxa"/>
          </w:tcPr>
          <w:p w14:paraId="4CF434D8" w14:textId="77777777" w:rsidR="008E6601" w:rsidRPr="008E6601" w:rsidRDefault="008E6601" w:rsidP="008E6601">
            <w:pPr>
              <w:numPr>
                <w:ilvl w:val="0"/>
                <w:numId w:val="1"/>
              </w:numPr>
              <w:spacing w:after="200"/>
              <w:rPr>
                <w:rFonts w:ascii="Bembo Std" w:hAnsi="Bembo Std"/>
                <w:b/>
                <w:szCs w:val="20"/>
                <w:lang w:val="es-ES"/>
              </w:rPr>
            </w:pPr>
            <w:bookmarkStart w:id="21" w:name="_Toc106188565"/>
            <w:r w:rsidRPr="008E6601">
              <w:rPr>
                <w:rFonts w:ascii="Bembo Std" w:hAnsi="Bembo Std"/>
                <w:b/>
                <w:szCs w:val="20"/>
                <w:lang w:val="es-ES"/>
              </w:rPr>
              <w:lastRenderedPageBreak/>
              <w:t>Idioma</w:t>
            </w:r>
            <w:bookmarkEnd w:id="21"/>
          </w:p>
        </w:tc>
        <w:tc>
          <w:tcPr>
            <w:tcW w:w="6660" w:type="dxa"/>
          </w:tcPr>
          <w:p w14:paraId="4F9C1676"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5.1</w:t>
            </w:r>
            <w:r w:rsidRPr="008E6601">
              <w:rPr>
                <w:rFonts w:ascii="Bembo Std" w:hAnsi="Bembo Std"/>
                <w:lang w:val="es-ES"/>
              </w:rPr>
              <w:tab/>
              <w:t xml:space="preserve">El Contrato, así como toda la correspondencia y documentos relativos al Contrato intercambiados entre el Proveedor y el Comprador, deberán ser escritos en el idioma especificado en las CEC.  Los documentos de sustento y material impreso que formen parte del Contrato, pueden estar en otro idioma siempre que los mismos estén acompañados de una traducción fidedigna de los apartes pertinentes al idioma especificado y, en tal caso, dicha traducción prevalecerá para efectos de interpretación del Contrato.    </w:t>
            </w:r>
          </w:p>
          <w:p w14:paraId="32169E76"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5.2</w:t>
            </w:r>
            <w:r w:rsidRPr="008E6601">
              <w:rPr>
                <w:rFonts w:ascii="Bembo Std" w:hAnsi="Bembo Std"/>
                <w:lang w:val="es-ES"/>
              </w:rPr>
              <w:tab/>
              <w:t xml:space="preserve">El Proveedor será responsable de todos los costos de la traducción al idioma que rige, así como de todos los riesgos derivados de la exactitud de dicha traducción de los documentos proporcionados por el Proveedor. </w:t>
            </w:r>
          </w:p>
        </w:tc>
      </w:tr>
      <w:tr w:rsidR="008E6601" w:rsidRPr="008E6601" w14:paraId="7335CB70" w14:textId="77777777" w:rsidTr="00292925">
        <w:tc>
          <w:tcPr>
            <w:tcW w:w="2448" w:type="dxa"/>
          </w:tcPr>
          <w:p w14:paraId="62341153" w14:textId="77777777" w:rsidR="008E6601" w:rsidRPr="008E6601" w:rsidRDefault="008E6601" w:rsidP="008E6601">
            <w:pPr>
              <w:numPr>
                <w:ilvl w:val="0"/>
                <w:numId w:val="1"/>
              </w:numPr>
              <w:spacing w:after="200"/>
              <w:rPr>
                <w:rFonts w:ascii="Bembo Std" w:hAnsi="Bembo Std"/>
                <w:b/>
                <w:szCs w:val="20"/>
                <w:lang w:val="es-ES"/>
              </w:rPr>
            </w:pPr>
            <w:bookmarkStart w:id="22" w:name="_Toc106188566"/>
            <w:r w:rsidRPr="008E6601">
              <w:rPr>
                <w:rFonts w:ascii="Bembo Std" w:hAnsi="Bembo Std"/>
                <w:b/>
                <w:szCs w:val="20"/>
                <w:lang w:val="es-ES"/>
              </w:rPr>
              <w:t>Asociación en Participación, Consorcio o Asociación (APCA)</w:t>
            </w:r>
            <w:bookmarkEnd w:id="22"/>
          </w:p>
        </w:tc>
        <w:tc>
          <w:tcPr>
            <w:tcW w:w="6660" w:type="dxa"/>
          </w:tcPr>
          <w:p w14:paraId="0289956B"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6.1</w:t>
            </w:r>
            <w:r w:rsidRPr="008E6601">
              <w:rPr>
                <w:rFonts w:ascii="Bembo Std" w:hAnsi="Bembo Std"/>
                <w:lang w:val="es-ES"/>
              </w:rPr>
              <w:tab/>
              <w:t xml:space="preserve">Si el Proveedor es una Asociación en Participación, Consorcio o Asociación (APCA), todas las partes que lo conforman deberán ser mancomunada y solidariamente responsables frente al Comprador por el cumplimiento de las disposiciones del Contrato y deberán designar a una de ellas para que actúe como representante con autoridad para comprometer a la APCA. La composición o constitución de la APCA no podrá ser alterada sin el previo consentimiento del Comprador. </w:t>
            </w:r>
          </w:p>
        </w:tc>
      </w:tr>
      <w:tr w:rsidR="008E6601" w:rsidRPr="008E6601" w14:paraId="32C144DD" w14:textId="77777777" w:rsidTr="00292925">
        <w:tc>
          <w:tcPr>
            <w:tcW w:w="2448" w:type="dxa"/>
          </w:tcPr>
          <w:p w14:paraId="71CA6FEA" w14:textId="77777777" w:rsidR="008E6601" w:rsidRPr="008E6601" w:rsidRDefault="008E6601" w:rsidP="008E6601">
            <w:pPr>
              <w:numPr>
                <w:ilvl w:val="0"/>
                <w:numId w:val="1"/>
              </w:numPr>
              <w:spacing w:after="200"/>
              <w:rPr>
                <w:rFonts w:ascii="Bembo Std" w:hAnsi="Bembo Std"/>
                <w:b/>
                <w:szCs w:val="20"/>
                <w:lang w:val="es-ES"/>
              </w:rPr>
            </w:pPr>
            <w:bookmarkStart w:id="23" w:name="_Toc106188567"/>
            <w:r w:rsidRPr="008E6601">
              <w:rPr>
                <w:rFonts w:ascii="Bembo Std" w:hAnsi="Bembo Std"/>
                <w:b/>
                <w:szCs w:val="20"/>
                <w:lang w:val="es-ES"/>
              </w:rPr>
              <w:t>Elegibilidad</w:t>
            </w:r>
            <w:bookmarkEnd w:id="23"/>
          </w:p>
        </w:tc>
        <w:tc>
          <w:tcPr>
            <w:tcW w:w="6660" w:type="dxa"/>
          </w:tcPr>
          <w:p w14:paraId="7E3447E2"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7.1</w:t>
            </w:r>
            <w:r w:rsidRPr="008E6601">
              <w:rPr>
                <w:rFonts w:ascii="Bembo Std" w:hAnsi="Bembo Std"/>
                <w:lang w:val="es-ES"/>
              </w:rPr>
              <w:tab/>
              <w:t>El Proveedor y sus Subcontratistas deberán ser originarios de países miembros del Banco. Se considera que un Proveedor o Subcontratista tiene la nacionalidad de un país elegible si cumple con los siguientes requisitos:</w:t>
            </w:r>
          </w:p>
          <w:p w14:paraId="36B6AE40" w14:textId="77777777" w:rsidR="008E6601" w:rsidRPr="008E6601" w:rsidRDefault="008E6601" w:rsidP="008E6601">
            <w:pPr>
              <w:numPr>
                <w:ilvl w:val="2"/>
                <w:numId w:val="1"/>
              </w:numPr>
              <w:tabs>
                <w:tab w:val="clear" w:pos="2484"/>
                <w:tab w:val="left" w:pos="1152"/>
              </w:tabs>
              <w:ind w:left="1152" w:hanging="540"/>
              <w:jc w:val="both"/>
              <w:rPr>
                <w:rFonts w:ascii="Bembo Std" w:hAnsi="Bembo Std"/>
                <w:lang w:val="es-ES"/>
              </w:rPr>
            </w:pPr>
            <w:r w:rsidRPr="008E6601">
              <w:rPr>
                <w:rFonts w:ascii="Bembo Std" w:hAnsi="Bembo Std"/>
                <w:b/>
                <w:lang w:val="es-ES"/>
              </w:rPr>
              <w:t xml:space="preserve">Un individuo </w:t>
            </w:r>
            <w:r w:rsidRPr="008E6601">
              <w:rPr>
                <w:rFonts w:ascii="Bembo Std" w:hAnsi="Bembo Std"/>
                <w:bCs/>
                <w:lang w:val="es-ES"/>
              </w:rPr>
              <w:t>tiene la nacionalidad</w:t>
            </w:r>
            <w:r w:rsidRPr="008E6601">
              <w:rPr>
                <w:rFonts w:ascii="Bembo Std" w:hAnsi="Bembo Std"/>
                <w:lang w:val="es-ES"/>
              </w:rPr>
              <w:t xml:space="preserve"> de un país miembro del Banco si </w:t>
            </w:r>
            <w:proofErr w:type="spellStart"/>
            <w:r w:rsidRPr="008E6601">
              <w:rPr>
                <w:rFonts w:ascii="Bembo Std" w:hAnsi="Bembo Std"/>
                <w:lang w:val="es-ES"/>
              </w:rPr>
              <w:t>el</w:t>
            </w:r>
            <w:proofErr w:type="spellEnd"/>
            <w:r w:rsidRPr="008E6601">
              <w:rPr>
                <w:rFonts w:ascii="Bembo Std" w:hAnsi="Bembo Std"/>
                <w:lang w:val="es-ES"/>
              </w:rPr>
              <w:t xml:space="preserve"> o ella satisface uno de los siguientes requisitos:</w:t>
            </w:r>
          </w:p>
          <w:p w14:paraId="19479E8D" w14:textId="77777777" w:rsidR="008E6601" w:rsidRPr="008E6601" w:rsidRDefault="008E6601" w:rsidP="008E6601">
            <w:pPr>
              <w:numPr>
                <w:ilvl w:val="0"/>
                <w:numId w:val="10"/>
              </w:numPr>
              <w:tabs>
                <w:tab w:val="left" w:pos="2052"/>
              </w:tabs>
              <w:ind w:left="2052" w:hanging="540"/>
              <w:jc w:val="both"/>
              <w:rPr>
                <w:rFonts w:ascii="Bembo Std" w:hAnsi="Bembo Std"/>
                <w:lang w:val="es-ES"/>
              </w:rPr>
            </w:pPr>
            <w:r w:rsidRPr="008E6601">
              <w:rPr>
                <w:rFonts w:ascii="Bembo Std" w:hAnsi="Bembo Std"/>
                <w:lang w:val="es-ES"/>
              </w:rPr>
              <w:t>es ciudadano de un país miembro; o</w:t>
            </w:r>
          </w:p>
          <w:p w14:paraId="6B9A3DC5" w14:textId="77777777" w:rsidR="008E6601" w:rsidRPr="008E6601" w:rsidRDefault="008E6601" w:rsidP="008E6601">
            <w:pPr>
              <w:numPr>
                <w:ilvl w:val="0"/>
                <w:numId w:val="10"/>
              </w:numPr>
              <w:tabs>
                <w:tab w:val="left" w:pos="2052"/>
              </w:tabs>
              <w:ind w:left="2052" w:hanging="540"/>
              <w:jc w:val="both"/>
              <w:rPr>
                <w:rFonts w:ascii="Bembo Std" w:hAnsi="Bembo Std"/>
                <w:lang w:val="es-ES"/>
              </w:rPr>
            </w:pPr>
            <w:r w:rsidRPr="008E6601">
              <w:rPr>
                <w:rFonts w:ascii="Bembo Std" w:hAnsi="Bembo Std"/>
                <w:lang w:val="es-ES"/>
              </w:rPr>
              <w:t>ha establecido su domicilio en un país miembro como residente “bona fide” y está legalmente autorizado para trabajar en dicho país.</w:t>
            </w:r>
          </w:p>
          <w:p w14:paraId="17409166" w14:textId="77777777" w:rsidR="008E6601" w:rsidRPr="008E6601" w:rsidRDefault="008E6601" w:rsidP="008E6601">
            <w:pPr>
              <w:numPr>
                <w:ilvl w:val="2"/>
                <w:numId w:val="1"/>
              </w:numPr>
              <w:tabs>
                <w:tab w:val="clear" w:pos="2484"/>
                <w:tab w:val="left" w:pos="1152"/>
              </w:tabs>
              <w:ind w:left="1152" w:hanging="540"/>
              <w:jc w:val="both"/>
              <w:rPr>
                <w:rFonts w:ascii="Bembo Std" w:hAnsi="Bembo Std"/>
                <w:lang w:val="es-ES"/>
              </w:rPr>
            </w:pPr>
            <w:r w:rsidRPr="008E6601">
              <w:rPr>
                <w:rFonts w:ascii="Bembo Std" w:hAnsi="Bembo Std"/>
                <w:b/>
                <w:lang w:val="es-ES"/>
              </w:rPr>
              <w:t xml:space="preserve">Una firma </w:t>
            </w:r>
            <w:r w:rsidRPr="008E6601">
              <w:rPr>
                <w:rFonts w:ascii="Bembo Std" w:hAnsi="Bembo Std"/>
                <w:lang w:val="es-ES"/>
              </w:rPr>
              <w:t>tiene la nacionalidad de un país miembro si satisface los dos siguientes requisitos:</w:t>
            </w:r>
          </w:p>
          <w:p w14:paraId="2316C003" w14:textId="77777777" w:rsidR="008E6601" w:rsidRPr="008E6601" w:rsidRDefault="008E6601" w:rsidP="008E6601">
            <w:pPr>
              <w:numPr>
                <w:ilvl w:val="2"/>
                <w:numId w:val="9"/>
              </w:numPr>
              <w:tabs>
                <w:tab w:val="num" w:pos="2052"/>
              </w:tabs>
              <w:ind w:left="2052" w:hanging="540"/>
              <w:jc w:val="both"/>
              <w:rPr>
                <w:rFonts w:ascii="Bembo Std" w:hAnsi="Bembo Std"/>
                <w:lang w:val="es-ES"/>
              </w:rPr>
            </w:pPr>
            <w:r w:rsidRPr="008E6601">
              <w:rPr>
                <w:rFonts w:ascii="Bembo Std" w:hAnsi="Bembo Std"/>
                <w:lang w:val="es-ES"/>
              </w:rPr>
              <w:lastRenderedPageBreak/>
              <w:t>esta legalmente constituida o incorporada conforme a las leyes de un país miembro del Banco; y</w:t>
            </w:r>
          </w:p>
          <w:p w14:paraId="3AD0F148" w14:textId="77777777" w:rsidR="008E6601" w:rsidRPr="008E6601" w:rsidRDefault="008E6601" w:rsidP="008E6601">
            <w:pPr>
              <w:numPr>
                <w:ilvl w:val="2"/>
                <w:numId w:val="9"/>
              </w:numPr>
              <w:tabs>
                <w:tab w:val="num" w:pos="2052"/>
              </w:tabs>
              <w:ind w:left="2052" w:hanging="540"/>
              <w:jc w:val="both"/>
              <w:rPr>
                <w:rFonts w:ascii="Bembo Std" w:hAnsi="Bembo Std"/>
                <w:lang w:val="es-ES"/>
              </w:rPr>
            </w:pPr>
            <w:r w:rsidRPr="008E6601">
              <w:rPr>
                <w:rFonts w:ascii="Bembo Std" w:hAnsi="Bembo Std"/>
                <w:lang w:val="es-ES"/>
              </w:rPr>
              <w:t>más del cincuenta por ciento (50%) del capital de la firma es de propiedad de individuos o firmas de países miembros del Banco.</w:t>
            </w:r>
          </w:p>
          <w:p w14:paraId="7CC527DA" w14:textId="77777777" w:rsidR="008E6601" w:rsidRPr="008E6601" w:rsidRDefault="008E6601" w:rsidP="008E6601">
            <w:pPr>
              <w:jc w:val="both"/>
              <w:rPr>
                <w:rFonts w:ascii="Bembo Std" w:hAnsi="Bembo Std"/>
                <w:lang w:val="es-ES"/>
              </w:rPr>
            </w:pPr>
          </w:p>
          <w:p w14:paraId="3296C816"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 xml:space="preserve">7.2 Todos los socios de una asociación en participación, consorcio o asociación (APCA) con responsabilidad mancomunada y solidaria y todos los subcontratistas deben </w:t>
            </w:r>
          </w:p>
          <w:p w14:paraId="5D86D16D"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 xml:space="preserve">          cumplir con los requisitos arriba establecidos.</w:t>
            </w:r>
          </w:p>
          <w:p w14:paraId="181D2FD9"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7.3</w:t>
            </w:r>
            <w:r w:rsidRPr="008E6601">
              <w:rPr>
                <w:rFonts w:ascii="Bembo Std" w:hAnsi="Bembo Std"/>
                <w:lang w:val="es-ES"/>
              </w:rPr>
              <w:tab/>
              <w:t xml:space="preserve">Todos los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En el caso de un bien que consiste de varios componentes individuales que requieren interconectarse (lo que puede ser ejecutado por el proveedor,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éste fue empacado y embarcado con destino al comprador. Para efectos de determinación del origen de los bienes identificados como “hecho en la Unión Europea”, éstos serán elegibles sin necesidad de identificar el correspondiente país específico de la Unión Europea. El origen de los materiales, partes o </w:t>
            </w:r>
            <w:r w:rsidRPr="008E6601">
              <w:rPr>
                <w:rFonts w:ascii="Bembo Std" w:hAnsi="Bembo Std"/>
                <w:lang w:val="es-ES"/>
              </w:rPr>
              <w:lastRenderedPageBreak/>
              <w:t>componentes de los bienes o la nacionalidad de la firma productora, ensambladora, distribuidora o vendedora de los bienes no determina el origen de los mismos.</w:t>
            </w:r>
          </w:p>
        </w:tc>
      </w:tr>
      <w:tr w:rsidR="008E6601" w:rsidRPr="008E6601" w14:paraId="14C73977" w14:textId="77777777" w:rsidTr="00292925">
        <w:tc>
          <w:tcPr>
            <w:tcW w:w="2448" w:type="dxa"/>
          </w:tcPr>
          <w:p w14:paraId="3B7BB27E" w14:textId="77777777" w:rsidR="008E6601" w:rsidRPr="008E6601" w:rsidRDefault="008E6601" w:rsidP="008E6601">
            <w:pPr>
              <w:numPr>
                <w:ilvl w:val="0"/>
                <w:numId w:val="1"/>
              </w:numPr>
              <w:spacing w:after="200"/>
              <w:rPr>
                <w:rFonts w:ascii="Bembo Std" w:hAnsi="Bembo Std"/>
                <w:b/>
                <w:szCs w:val="20"/>
                <w:lang w:val="es-ES"/>
              </w:rPr>
            </w:pPr>
            <w:bookmarkStart w:id="24" w:name="_Toc106188568"/>
            <w:r w:rsidRPr="008E6601">
              <w:rPr>
                <w:rFonts w:ascii="Bembo Std" w:hAnsi="Bembo Std"/>
                <w:b/>
                <w:szCs w:val="20"/>
                <w:lang w:val="es-ES"/>
              </w:rPr>
              <w:lastRenderedPageBreak/>
              <w:t>Notificaciones</w:t>
            </w:r>
            <w:bookmarkEnd w:id="24"/>
          </w:p>
        </w:tc>
        <w:tc>
          <w:tcPr>
            <w:tcW w:w="6660" w:type="dxa"/>
          </w:tcPr>
          <w:p w14:paraId="137B6E4F"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8.1</w:t>
            </w:r>
            <w:r w:rsidRPr="008E6601">
              <w:rPr>
                <w:rFonts w:ascii="Bembo Std" w:hAnsi="Bembo Std"/>
                <w:lang w:val="es-ES"/>
              </w:rPr>
              <w:tab/>
              <w:t>Todas las notificaciones entre las partes en virtud de este Contrato deberán ser por escrito y dirigidas a la dirección indicada en las</w:t>
            </w:r>
            <w:r w:rsidRPr="008E6601">
              <w:rPr>
                <w:rFonts w:ascii="Bembo Std" w:hAnsi="Bembo Std"/>
                <w:b/>
                <w:bCs/>
                <w:lang w:val="es-ES"/>
              </w:rPr>
              <w:t xml:space="preserve"> CEC</w:t>
            </w:r>
            <w:r w:rsidRPr="008E6601">
              <w:rPr>
                <w:rFonts w:ascii="Bembo Std" w:hAnsi="Bembo Std"/>
                <w:lang w:val="es-ES"/>
              </w:rPr>
              <w:t>. El término “por escrito” significa comunicación en forma escrita con prueba de recibo.</w:t>
            </w:r>
          </w:p>
          <w:p w14:paraId="01437AB6"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8.2</w:t>
            </w:r>
            <w:r w:rsidRPr="008E6601">
              <w:rPr>
                <w:rFonts w:ascii="Bembo Std" w:hAnsi="Bembo Std"/>
                <w:lang w:val="es-ES"/>
              </w:rPr>
              <w:tab/>
              <w:t xml:space="preserve">Una notificación será efectiva en la fecha más tardía entre la fecha de entrega y la fecha de la notificación. </w:t>
            </w:r>
          </w:p>
        </w:tc>
      </w:tr>
      <w:tr w:rsidR="008E6601" w:rsidRPr="008E6601" w14:paraId="42FDE0AF" w14:textId="77777777" w:rsidTr="00292925">
        <w:tc>
          <w:tcPr>
            <w:tcW w:w="2448" w:type="dxa"/>
          </w:tcPr>
          <w:p w14:paraId="39F43730" w14:textId="77777777" w:rsidR="008E6601" w:rsidRPr="008E6601" w:rsidRDefault="008E6601" w:rsidP="008E6601">
            <w:pPr>
              <w:numPr>
                <w:ilvl w:val="0"/>
                <w:numId w:val="1"/>
              </w:numPr>
              <w:spacing w:after="200"/>
              <w:rPr>
                <w:rFonts w:ascii="Bembo Std" w:hAnsi="Bembo Std"/>
                <w:b/>
                <w:szCs w:val="20"/>
                <w:lang w:val="es-ES"/>
              </w:rPr>
            </w:pPr>
            <w:bookmarkStart w:id="25" w:name="_Toc106188569"/>
            <w:r w:rsidRPr="008E6601">
              <w:rPr>
                <w:rFonts w:ascii="Bembo Std" w:hAnsi="Bembo Std"/>
                <w:b/>
                <w:szCs w:val="20"/>
                <w:lang w:val="es-ES"/>
              </w:rPr>
              <w:t>Ley aplicable</w:t>
            </w:r>
            <w:bookmarkEnd w:id="25"/>
          </w:p>
        </w:tc>
        <w:tc>
          <w:tcPr>
            <w:tcW w:w="6660" w:type="dxa"/>
          </w:tcPr>
          <w:p w14:paraId="68F6112D"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9.1</w:t>
            </w:r>
            <w:r w:rsidRPr="008E6601">
              <w:rPr>
                <w:rFonts w:ascii="Bembo Std" w:hAnsi="Bembo Std"/>
                <w:lang w:val="es-ES"/>
              </w:rPr>
              <w:tab/>
              <w:t>El Contrato se regirá y se interpretará según las leyes del País del Comprador, a menos que se indique otra cosa en las</w:t>
            </w:r>
            <w:r w:rsidRPr="008E6601">
              <w:rPr>
                <w:rFonts w:ascii="Bembo Std" w:hAnsi="Bembo Std"/>
                <w:b/>
                <w:bCs/>
                <w:lang w:val="es-ES"/>
              </w:rPr>
              <w:t xml:space="preserve"> CEC</w:t>
            </w:r>
            <w:r w:rsidRPr="008E6601">
              <w:rPr>
                <w:rFonts w:ascii="Bembo Std" w:hAnsi="Bembo Std"/>
                <w:lang w:val="es-ES"/>
              </w:rPr>
              <w:t xml:space="preserve">. </w:t>
            </w:r>
          </w:p>
        </w:tc>
      </w:tr>
      <w:tr w:rsidR="008E6601" w:rsidRPr="008E6601" w14:paraId="7F828EC8" w14:textId="77777777" w:rsidTr="00292925">
        <w:tc>
          <w:tcPr>
            <w:tcW w:w="2448" w:type="dxa"/>
          </w:tcPr>
          <w:p w14:paraId="20A184A6" w14:textId="77777777" w:rsidR="008E6601" w:rsidRPr="008E6601" w:rsidRDefault="008E6601" w:rsidP="008E6601">
            <w:pPr>
              <w:numPr>
                <w:ilvl w:val="0"/>
                <w:numId w:val="1"/>
              </w:numPr>
              <w:spacing w:after="200"/>
              <w:rPr>
                <w:rFonts w:ascii="Bembo Std" w:hAnsi="Bembo Std"/>
                <w:b/>
                <w:szCs w:val="20"/>
                <w:lang w:val="es-ES"/>
              </w:rPr>
            </w:pPr>
            <w:bookmarkStart w:id="26" w:name="_Toc106188570"/>
            <w:r w:rsidRPr="008E6601">
              <w:rPr>
                <w:rFonts w:ascii="Bembo Std" w:hAnsi="Bembo Std"/>
                <w:b/>
                <w:szCs w:val="20"/>
                <w:lang w:val="es-ES"/>
              </w:rPr>
              <w:t>Solución de controversias</w:t>
            </w:r>
            <w:bookmarkEnd w:id="26"/>
          </w:p>
        </w:tc>
        <w:tc>
          <w:tcPr>
            <w:tcW w:w="6660" w:type="dxa"/>
          </w:tcPr>
          <w:p w14:paraId="6F6A9D6F"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10.1</w:t>
            </w:r>
            <w:r w:rsidRPr="008E6601">
              <w:rPr>
                <w:rFonts w:ascii="Bembo Std" w:hAnsi="Bembo Std"/>
                <w:lang w:val="es-ES"/>
              </w:rPr>
              <w:tab/>
              <w:t xml:space="preserve">El Comprador y el Proveedor harán todo lo posible para resolver amigablemente mediante negociaciones directas informales, cualquier desacuerdo o controversia que se </w:t>
            </w:r>
          </w:p>
          <w:p w14:paraId="68268FF3"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 xml:space="preserve">          haya suscitado entre ellos en virtud o en referencia al Contrato.</w:t>
            </w:r>
          </w:p>
          <w:p w14:paraId="2A6D5B62"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10.2</w:t>
            </w:r>
            <w:r w:rsidRPr="008E6601">
              <w:rPr>
                <w:rFonts w:ascii="Bembo Std" w:hAnsi="Bembo Std"/>
                <w:lang w:val="es-ES"/>
              </w:rPr>
              <w:tab/>
              <w:t xml:space="preserve">Si después de transcurridos veintiocho (28) días las partes no han podido resolver la controversia o diferencia mediante dichas consultas mutuas, entonces el Comprador o el Proveedor podrá informar a la otra parte sobre sus intenciones de iniciar un </w:t>
            </w:r>
            <w:proofErr w:type="gramStart"/>
            <w:r w:rsidRPr="008E6601">
              <w:rPr>
                <w:rFonts w:ascii="Bembo Std" w:hAnsi="Bembo Std"/>
                <w:lang w:val="es-ES"/>
              </w:rPr>
              <w:t>proceso  de</w:t>
            </w:r>
            <w:proofErr w:type="gramEnd"/>
            <w:r w:rsidRPr="008E6601">
              <w:rPr>
                <w:rFonts w:ascii="Bembo Std" w:hAnsi="Bembo Std"/>
                <w:lang w:val="es-ES"/>
              </w:rPr>
              <w:t xml:space="preserve"> arbitraje con respecto al asunto en disputa, conforme a las disposiciones que se indican a continuación; no se podrá iniciar un proceso  de arbitraje con respecto a dicho asunto si no se ha emitido la mencionada notificación. Cualquier controversia o diferencia respecto de la cual se haya notificado la intención de iniciar un proceso de arbitraje de conformidad con esta cláusula, se resolverá definitivamente mediante arbitraje. El proceso de arbitraje puede comenzar antes o después de la entrega de los bienes en virtud del Contrato. El arbitraje se llevará a cabo según el reglamento de procedimientos estipulado en las</w:t>
            </w:r>
            <w:r w:rsidRPr="008E6601">
              <w:rPr>
                <w:rFonts w:ascii="Bembo Std" w:hAnsi="Bembo Std"/>
                <w:b/>
                <w:bCs/>
                <w:lang w:val="es-ES"/>
              </w:rPr>
              <w:t xml:space="preserve"> CEC.</w:t>
            </w:r>
            <w:r w:rsidRPr="008E6601">
              <w:rPr>
                <w:rFonts w:ascii="Bembo Std" w:hAnsi="Bembo Std"/>
                <w:lang w:val="es-ES"/>
              </w:rPr>
              <w:t xml:space="preserve">  </w:t>
            </w:r>
          </w:p>
          <w:p w14:paraId="40578CFA"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10.3</w:t>
            </w:r>
            <w:r w:rsidRPr="008E6601">
              <w:rPr>
                <w:rFonts w:ascii="Bembo Std" w:hAnsi="Bembo Std"/>
                <w:lang w:val="es-ES"/>
              </w:rPr>
              <w:tab/>
              <w:t xml:space="preserve">No obstante las referencias a arbitraje en este documento, </w:t>
            </w:r>
          </w:p>
          <w:p w14:paraId="79C82C82" w14:textId="77777777" w:rsidR="008E6601" w:rsidRPr="008E6601" w:rsidRDefault="008E6601" w:rsidP="008E6601">
            <w:pPr>
              <w:spacing w:after="200"/>
              <w:ind w:left="1152" w:hanging="576"/>
              <w:jc w:val="both"/>
              <w:rPr>
                <w:rFonts w:ascii="Bembo Std" w:hAnsi="Bembo Std"/>
                <w:lang w:val="es-ES"/>
              </w:rPr>
            </w:pPr>
            <w:r w:rsidRPr="008E6601">
              <w:rPr>
                <w:rFonts w:ascii="Bembo Std" w:hAnsi="Bembo Std"/>
                <w:lang w:val="es-ES"/>
              </w:rPr>
              <w:lastRenderedPageBreak/>
              <w:t>(a)</w:t>
            </w:r>
            <w:r w:rsidRPr="008E6601">
              <w:rPr>
                <w:rFonts w:ascii="Bembo Std" w:hAnsi="Bembo Std"/>
                <w:lang w:val="es-ES"/>
              </w:rPr>
              <w:tab/>
              <w:t>ambas partes deben continuar cumpliendo con sus obligaciones respectivas en virtud del Contrato, a menos que las partes acuerden de otra manera; y</w:t>
            </w:r>
          </w:p>
          <w:p w14:paraId="0F606154" w14:textId="77777777" w:rsidR="008E6601" w:rsidRPr="008E6601" w:rsidRDefault="008E6601" w:rsidP="008E6601">
            <w:pPr>
              <w:tabs>
                <w:tab w:val="left" w:pos="4390"/>
              </w:tabs>
              <w:spacing w:after="200"/>
              <w:ind w:left="1152" w:hanging="576"/>
              <w:jc w:val="both"/>
              <w:rPr>
                <w:rFonts w:ascii="Bembo Std" w:hAnsi="Bembo Std"/>
                <w:lang w:val="es-ES"/>
              </w:rPr>
            </w:pPr>
            <w:r w:rsidRPr="008E6601">
              <w:rPr>
                <w:rFonts w:ascii="Bembo Std" w:hAnsi="Bembo Std"/>
                <w:lang w:val="es-ES"/>
              </w:rPr>
              <w:t>(b)</w:t>
            </w:r>
            <w:r w:rsidRPr="008E6601">
              <w:rPr>
                <w:rFonts w:ascii="Bembo Std" w:hAnsi="Bembo Std"/>
                <w:lang w:val="es-ES"/>
              </w:rPr>
              <w:tab/>
              <w:t xml:space="preserve">el Comprador pagará el dinero que le adeude al </w:t>
            </w:r>
          </w:p>
        </w:tc>
      </w:tr>
      <w:tr w:rsidR="008E6601" w:rsidRPr="008E6601" w14:paraId="4F90A364" w14:textId="77777777" w:rsidTr="00292925">
        <w:tc>
          <w:tcPr>
            <w:tcW w:w="2448" w:type="dxa"/>
          </w:tcPr>
          <w:p w14:paraId="4EAC827F" w14:textId="77777777" w:rsidR="008E6601" w:rsidRPr="008E6601" w:rsidRDefault="008E6601" w:rsidP="008E6601">
            <w:pPr>
              <w:numPr>
                <w:ilvl w:val="0"/>
                <w:numId w:val="1"/>
              </w:numPr>
              <w:spacing w:after="200"/>
              <w:rPr>
                <w:rFonts w:ascii="Bembo Std" w:hAnsi="Bembo Std"/>
                <w:b/>
                <w:szCs w:val="20"/>
                <w:lang w:val="es-ES"/>
              </w:rPr>
            </w:pPr>
            <w:bookmarkStart w:id="27" w:name="_Toc106188571"/>
            <w:r w:rsidRPr="008E6601">
              <w:rPr>
                <w:rFonts w:ascii="Bembo Std" w:hAnsi="Bembo Std"/>
                <w:b/>
                <w:szCs w:val="20"/>
                <w:lang w:val="es-ES"/>
              </w:rPr>
              <w:lastRenderedPageBreak/>
              <w:t>Alcance de los suministros</w:t>
            </w:r>
            <w:bookmarkEnd w:id="27"/>
          </w:p>
        </w:tc>
        <w:tc>
          <w:tcPr>
            <w:tcW w:w="6660" w:type="dxa"/>
          </w:tcPr>
          <w:p w14:paraId="4B171515"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11.1</w:t>
            </w:r>
            <w:r w:rsidRPr="008E6601">
              <w:rPr>
                <w:rFonts w:ascii="Bembo Std" w:hAnsi="Bembo Std"/>
                <w:lang w:val="es-ES"/>
              </w:rPr>
              <w:tab/>
              <w:t xml:space="preserve">Los Bienes y Servicios Conexos serán suministrados según lo estipulado en la Lista de Requisitos. </w:t>
            </w:r>
          </w:p>
        </w:tc>
      </w:tr>
      <w:tr w:rsidR="008E6601" w:rsidRPr="008E6601" w14:paraId="44E655DA" w14:textId="77777777" w:rsidTr="00292925">
        <w:tc>
          <w:tcPr>
            <w:tcW w:w="2448" w:type="dxa"/>
          </w:tcPr>
          <w:p w14:paraId="7AD90838" w14:textId="77777777" w:rsidR="008E6601" w:rsidRPr="008E6601" w:rsidRDefault="008E6601" w:rsidP="008E6601">
            <w:pPr>
              <w:numPr>
                <w:ilvl w:val="0"/>
                <w:numId w:val="1"/>
              </w:numPr>
              <w:rPr>
                <w:rFonts w:ascii="Bembo Std" w:hAnsi="Bembo Std"/>
                <w:b/>
                <w:szCs w:val="20"/>
                <w:lang w:val="es-ES"/>
              </w:rPr>
            </w:pPr>
            <w:bookmarkStart w:id="28" w:name="_Toc106188572"/>
            <w:r w:rsidRPr="008E6601">
              <w:rPr>
                <w:rFonts w:ascii="Bembo Std" w:hAnsi="Bembo Std"/>
                <w:b/>
                <w:szCs w:val="20"/>
                <w:lang w:val="es-ES"/>
              </w:rPr>
              <w:t>Entrega y documentos</w:t>
            </w:r>
            <w:bookmarkEnd w:id="28"/>
          </w:p>
        </w:tc>
        <w:tc>
          <w:tcPr>
            <w:tcW w:w="6660" w:type="dxa"/>
          </w:tcPr>
          <w:p w14:paraId="731D44D3"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12.1</w:t>
            </w:r>
            <w:r w:rsidRPr="008E6601">
              <w:rPr>
                <w:rFonts w:ascii="Bembo Std" w:hAnsi="Bembo Std"/>
                <w:lang w:val="es-ES"/>
              </w:rPr>
              <w:tab/>
              <w:t xml:space="preserve">Sujeto a lo dispuesto en la </w:t>
            </w:r>
            <w:proofErr w:type="spellStart"/>
            <w:r w:rsidRPr="008E6601">
              <w:rPr>
                <w:rFonts w:ascii="Bembo Std" w:hAnsi="Bembo Std"/>
                <w:lang w:val="es-ES"/>
              </w:rPr>
              <w:t>Subcláusula</w:t>
            </w:r>
            <w:proofErr w:type="spellEnd"/>
            <w:r w:rsidRPr="008E6601">
              <w:rPr>
                <w:rFonts w:ascii="Bembo Std" w:hAnsi="Bembo Std"/>
                <w:lang w:val="es-ES"/>
              </w:rPr>
              <w:t xml:space="preserve"> 32.1 de las CGC, la Entrega de los Bienes y Cumplimiento de los Servicios Conexos se realizará de acuerdo con el Plan de Entrega y Cronograma de Cumplimiento indicado en la Lista de Requisitos. Los detalles de los documentos de embarque y otros que deberá suministrar el Proveedor se especifican en las</w:t>
            </w:r>
            <w:r w:rsidRPr="008E6601">
              <w:rPr>
                <w:rFonts w:ascii="Bembo Std" w:hAnsi="Bembo Std"/>
                <w:b/>
                <w:bCs/>
                <w:lang w:val="es-ES"/>
              </w:rPr>
              <w:t xml:space="preserve"> CEC</w:t>
            </w:r>
            <w:r w:rsidRPr="008E6601">
              <w:rPr>
                <w:rFonts w:ascii="Bembo Std" w:hAnsi="Bembo Std"/>
                <w:lang w:val="es-ES"/>
              </w:rPr>
              <w:t xml:space="preserve">. </w:t>
            </w:r>
          </w:p>
        </w:tc>
      </w:tr>
      <w:tr w:rsidR="008E6601" w:rsidRPr="008E6601" w14:paraId="201BE3E2" w14:textId="77777777" w:rsidTr="00292925">
        <w:tc>
          <w:tcPr>
            <w:tcW w:w="2448" w:type="dxa"/>
          </w:tcPr>
          <w:p w14:paraId="53786822" w14:textId="77777777" w:rsidR="008E6601" w:rsidRPr="008E6601" w:rsidRDefault="008E6601" w:rsidP="008E6601">
            <w:pPr>
              <w:numPr>
                <w:ilvl w:val="0"/>
                <w:numId w:val="1"/>
              </w:numPr>
              <w:spacing w:after="200"/>
              <w:rPr>
                <w:rFonts w:ascii="Bembo Std" w:hAnsi="Bembo Std"/>
                <w:b/>
                <w:szCs w:val="20"/>
                <w:lang w:val="es-ES"/>
              </w:rPr>
            </w:pPr>
            <w:r w:rsidRPr="008E6601">
              <w:rPr>
                <w:rFonts w:ascii="Bembo Std" w:hAnsi="Bembo Std"/>
                <w:b/>
                <w:szCs w:val="20"/>
                <w:lang w:val="es-ES"/>
              </w:rPr>
              <w:t>Responsabilidades del Proveedor</w:t>
            </w:r>
          </w:p>
        </w:tc>
        <w:tc>
          <w:tcPr>
            <w:tcW w:w="6660" w:type="dxa"/>
          </w:tcPr>
          <w:p w14:paraId="4D3FB552"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13.1</w:t>
            </w:r>
            <w:r w:rsidRPr="008E6601">
              <w:rPr>
                <w:rFonts w:ascii="Bembo Std" w:hAnsi="Bembo Std"/>
                <w:lang w:val="es-ES"/>
              </w:rPr>
              <w:tab/>
              <w:t xml:space="preserve">El Proveedor deberá proporcionar todos los bienes y Servicios Conexos incluidos en el Alcance de Suministros de conformidad con la Cláusula 11 de las CGC y el Plan de Entrega y Cronograma de Cumplimiento, de conformidad con la Cláusula 12 de las CGC. </w:t>
            </w:r>
          </w:p>
        </w:tc>
      </w:tr>
      <w:tr w:rsidR="008E6601" w:rsidRPr="008E6601" w14:paraId="05843CFF" w14:textId="77777777" w:rsidTr="00292925">
        <w:tc>
          <w:tcPr>
            <w:tcW w:w="2448" w:type="dxa"/>
          </w:tcPr>
          <w:p w14:paraId="69020774" w14:textId="77777777" w:rsidR="008E6601" w:rsidRPr="008E6601" w:rsidRDefault="008E6601" w:rsidP="008E6601">
            <w:pPr>
              <w:numPr>
                <w:ilvl w:val="0"/>
                <w:numId w:val="1"/>
              </w:numPr>
              <w:spacing w:after="200"/>
              <w:rPr>
                <w:rFonts w:ascii="Bembo Std" w:hAnsi="Bembo Std"/>
                <w:b/>
                <w:szCs w:val="20"/>
                <w:lang w:val="es-ES"/>
              </w:rPr>
            </w:pPr>
            <w:bookmarkStart w:id="29" w:name="_Toc106188574"/>
            <w:r w:rsidRPr="008E6601">
              <w:rPr>
                <w:rFonts w:ascii="Bembo Std" w:hAnsi="Bembo Std"/>
                <w:b/>
                <w:szCs w:val="20"/>
                <w:lang w:val="es-ES"/>
              </w:rPr>
              <w:t>Precio del Contrato</w:t>
            </w:r>
            <w:bookmarkEnd w:id="29"/>
          </w:p>
        </w:tc>
        <w:tc>
          <w:tcPr>
            <w:tcW w:w="6660" w:type="dxa"/>
          </w:tcPr>
          <w:p w14:paraId="0DE4C961" w14:textId="77777777" w:rsidR="008E6601" w:rsidRPr="008E6601" w:rsidRDefault="008E6601" w:rsidP="008E6601">
            <w:pPr>
              <w:numPr>
                <w:ilvl w:val="1"/>
                <w:numId w:val="13"/>
              </w:numPr>
              <w:spacing w:after="200"/>
              <w:jc w:val="both"/>
              <w:rPr>
                <w:rFonts w:ascii="Bembo Std" w:hAnsi="Bembo Std"/>
                <w:lang w:val="es-ES"/>
              </w:rPr>
            </w:pPr>
            <w:r w:rsidRPr="008E6601">
              <w:rPr>
                <w:rFonts w:ascii="Bembo Std" w:hAnsi="Bembo Std"/>
                <w:lang w:val="es-ES"/>
              </w:rPr>
              <w:t>Los precios que cobre el Proveedor por los Bienes proporcionados y los Servicios Conexos prestados en</w:t>
            </w:r>
          </w:p>
          <w:p w14:paraId="1D0E58B8" w14:textId="77777777" w:rsidR="008E6601" w:rsidRPr="008E6601" w:rsidRDefault="008E6601" w:rsidP="008E6601">
            <w:pPr>
              <w:numPr>
                <w:ilvl w:val="1"/>
                <w:numId w:val="13"/>
              </w:numPr>
              <w:spacing w:after="200"/>
              <w:jc w:val="both"/>
              <w:rPr>
                <w:rFonts w:ascii="Bembo Std" w:hAnsi="Bembo Std"/>
                <w:lang w:val="es-ES"/>
              </w:rPr>
            </w:pPr>
            <w:r w:rsidRPr="008E6601">
              <w:rPr>
                <w:rFonts w:ascii="Bembo Std" w:hAnsi="Bembo Std"/>
                <w:lang w:val="es-ES"/>
              </w:rPr>
              <w:t xml:space="preserve"> virtud del contrato no podrán ser diferentes de los cotizados por el</w:t>
            </w:r>
          </w:p>
          <w:p w14:paraId="4A6E5373" w14:textId="77777777" w:rsidR="008E6601" w:rsidRPr="008E6601" w:rsidRDefault="008E6601" w:rsidP="008E6601">
            <w:pPr>
              <w:spacing w:after="200"/>
              <w:ind w:left="612"/>
              <w:jc w:val="both"/>
              <w:rPr>
                <w:rFonts w:ascii="Bembo Std" w:hAnsi="Bembo Std"/>
                <w:lang w:val="es-ES"/>
              </w:rPr>
            </w:pPr>
            <w:r w:rsidRPr="008E6601">
              <w:rPr>
                <w:rFonts w:ascii="Bembo Std" w:hAnsi="Bembo Std"/>
                <w:lang w:val="es-ES"/>
              </w:rPr>
              <w:t>Proveedor en su oferta, excepto por cualquier ajuste de     precios autorizado en las</w:t>
            </w:r>
            <w:r w:rsidRPr="008E6601">
              <w:rPr>
                <w:rFonts w:ascii="Bembo Std" w:hAnsi="Bembo Std"/>
                <w:b/>
                <w:bCs/>
                <w:lang w:val="es-ES"/>
              </w:rPr>
              <w:t xml:space="preserve"> CEC</w:t>
            </w:r>
            <w:r w:rsidRPr="008E6601">
              <w:rPr>
                <w:rFonts w:ascii="Bembo Std" w:hAnsi="Bembo Std"/>
                <w:lang w:val="es-ES"/>
              </w:rPr>
              <w:t xml:space="preserve">. </w:t>
            </w:r>
          </w:p>
        </w:tc>
      </w:tr>
      <w:tr w:rsidR="008E6601" w:rsidRPr="008E6601" w14:paraId="30CC48FC" w14:textId="77777777" w:rsidTr="00292925">
        <w:tc>
          <w:tcPr>
            <w:tcW w:w="2448" w:type="dxa"/>
          </w:tcPr>
          <w:p w14:paraId="3D24AA6D" w14:textId="77777777" w:rsidR="008E6601" w:rsidRPr="008E6601" w:rsidRDefault="008E6601" w:rsidP="008E6601">
            <w:pPr>
              <w:numPr>
                <w:ilvl w:val="0"/>
                <w:numId w:val="1"/>
              </w:numPr>
              <w:spacing w:after="200"/>
              <w:rPr>
                <w:rFonts w:ascii="Bembo Std" w:hAnsi="Bembo Std"/>
                <w:b/>
                <w:szCs w:val="20"/>
                <w:lang w:val="es-ES"/>
              </w:rPr>
            </w:pPr>
            <w:bookmarkStart w:id="30" w:name="_Toc106188575"/>
            <w:r w:rsidRPr="008E6601">
              <w:rPr>
                <w:rFonts w:ascii="Bembo Std" w:hAnsi="Bembo Std"/>
                <w:b/>
                <w:szCs w:val="20"/>
                <w:lang w:val="es-ES"/>
              </w:rPr>
              <w:t>Condiciones de Pago</w:t>
            </w:r>
            <w:bookmarkEnd w:id="30"/>
          </w:p>
        </w:tc>
        <w:tc>
          <w:tcPr>
            <w:tcW w:w="6660" w:type="dxa"/>
          </w:tcPr>
          <w:p w14:paraId="42AADC62"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15.1</w:t>
            </w:r>
            <w:r w:rsidRPr="008E6601">
              <w:rPr>
                <w:rFonts w:ascii="Bembo Std" w:hAnsi="Bembo Std"/>
                <w:lang w:val="es-ES"/>
              </w:rPr>
              <w:tab/>
              <w:t>El precio del Contrato, incluyendo cualquier pago por anticipo, si corresponde, se pagará según se establece en las</w:t>
            </w:r>
            <w:r w:rsidRPr="008E6601">
              <w:rPr>
                <w:rFonts w:ascii="Bembo Std" w:hAnsi="Bembo Std"/>
                <w:b/>
                <w:bCs/>
                <w:lang w:val="es-ES"/>
              </w:rPr>
              <w:t xml:space="preserve"> CEC</w:t>
            </w:r>
            <w:r w:rsidRPr="008E6601">
              <w:rPr>
                <w:rFonts w:ascii="Bembo Std" w:hAnsi="Bembo Std"/>
                <w:lang w:val="es-ES"/>
              </w:rPr>
              <w:t>.</w:t>
            </w:r>
          </w:p>
          <w:p w14:paraId="2FD56BB4"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15.2</w:t>
            </w:r>
            <w:r w:rsidRPr="008E6601">
              <w:rPr>
                <w:rFonts w:ascii="Bembo Std" w:hAnsi="Bembo Std"/>
                <w:lang w:val="es-ES"/>
              </w:rPr>
              <w:tab/>
              <w:t>La solicitud de pago del Proveedor al Comprador deberá ser por escrito, acompañada de recibos que describan, según corresponda, los Bienes entregados y los Servicios Conexos cumplidos, y de los documentos presentados de conformidad con las Cláusulas 7.4 y 12 de las CGC y en cumplimiento de las obligaciones estipuladas en el Contrato.</w:t>
            </w:r>
          </w:p>
          <w:p w14:paraId="29919289"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lastRenderedPageBreak/>
              <w:t>15.3</w:t>
            </w:r>
            <w:r w:rsidRPr="008E6601">
              <w:rPr>
                <w:rFonts w:ascii="Bembo Std" w:hAnsi="Bembo Std"/>
                <w:lang w:val="es-ES"/>
              </w:rPr>
              <w:tab/>
              <w:t xml:space="preserve">El Comprador efectuará los pagos prontamente, pero de ninguna manera podrá exceder sesenta (60) días después de la presentación de una factura o solicitud de pago por el Proveedor, y después de que el Comprador la haya aceptado. </w:t>
            </w:r>
          </w:p>
          <w:p w14:paraId="50AF69CF"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15.4</w:t>
            </w:r>
            <w:r w:rsidRPr="008E6601">
              <w:rPr>
                <w:rFonts w:ascii="Bembo Std" w:hAnsi="Bembo Std"/>
                <w:lang w:val="es-ES"/>
              </w:rPr>
              <w:tab/>
              <w:t xml:space="preserve">Las monedas en que se le pagará al Proveedor en virtud de este Contrato serán aquellas que el Proveedor hubiese especificado en su oferta. </w:t>
            </w:r>
          </w:p>
          <w:p w14:paraId="747B1472"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15.5</w:t>
            </w:r>
            <w:r w:rsidRPr="008E6601">
              <w:rPr>
                <w:rFonts w:ascii="Bembo Std" w:hAnsi="Bembo Std"/>
                <w:lang w:val="es-ES"/>
              </w:rPr>
              <w:tab/>
              <w:t>Si el Comprador no efectuara cualquiera de los pagos al Proveedor en las fechas de vencimiento correspondiente o dentro del plazo establecido</w:t>
            </w:r>
            <w:r w:rsidRPr="008E6601">
              <w:rPr>
                <w:rFonts w:ascii="Bembo Std" w:hAnsi="Bembo Std"/>
                <w:b/>
                <w:bCs/>
                <w:lang w:val="es-ES"/>
              </w:rPr>
              <w:t xml:space="preserve"> </w:t>
            </w:r>
            <w:r w:rsidRPr="008E6601">
              <w:rPr>
                <w:rFonts w:ascii="Bembo Std" w:hAnsi="Bembo Std"/>
                <w:lang w:val="es-ES"/>
              </w:rPr>
              <w:t>en las</w:t>
            </w:r>
            <w:r w:rsidRPr="008E6601">
              <w:rPr>
                <w:rFonts w:ascii="Bembo Std" w:hAnsi="Bembo Std"/>
                <w:b/>
                <w:bCs/>
                <w:lang w:val="es-ES"/>
              </w:rPr>
              <w:t xml:space="preserve"> CEC</w:t>
            </w:r>
            <w:r w:rsidRPr="008E6601">
              <w:rPr>
                <w:rFonts w:ascii="Bembo Std" w:hAnsi="Bembo Std"/>
                <w:lang w:val="es-ES"/>
              </w:rPr>
              <w:t>, el Comprador pagará al Proveedor interés sobre los montos de los pagos morosos a la tasa de interés establecida en las</w:t>
            </w:r>
            <w:r w:rsidRPr="008E6601">
              <w:rPr>
                <w:rFonts w:ascii="Bembo Std" w:hAnsi="Bembo Std"/>
                <w:b/>
                <w:bCs/>
                <w:lang w:val="es-ES"/>
              </w:rPr>
              <w:t xml:space="preserve"> CEC</w:t>
            </w:r>
            <w:r w:rsidRPr="008E6601">
              <w:rPr>
                <w:rFonts w:ascii="Bembo Std" w:hAnsi="Bembo Std"/>
                <w:lang w:val="es-ES"/>
              </w:rPr>
              <w:t xml:space="preserve">, por el período de la demora hasta que haya efectuado el pago completo, ya sea antes o después de cualquier juicio o fallo de arbitraje. </w:t>
            </w:r>
          </w:p>
        </w:tc>
      </w:tr>
      <w:tr w:rsidR="008E6601" w:rsidRPr="008E6601" w14:paraId="61B1C66A" w14:textId="77777777" w:rsidTr="00292925">
        <w:tc>
          <w:tcPr>
            <w:tcW w:w="2448" w:type="dxa"/>
          </w:tcPr>
          <w:p w14:paraId="2818B0DB" w14:textId="77777777" w:rsidR="008E6601" w:rsidRPr="008E6601" w:rsidRDefault="008E6601" w:rsidP="008E6601">
            <w:pPr>
              <w:numPr>
                <w:ilvl w:val="0"/>
                <w:numId w:val="1"/>
              </w:numPr>
              <w:rPr>
                <w:rFonts w:ascii="Bembo Std" w:hAnsi="Bembo Std"/>
                <w:b/>
                <w:szCs w:val="20"/>
                <w:lang w:val="es-ES"/>
              </w:rPr>
            </w:pPr>
            <w:bookmarkStart w:id="31" w:name="_Toc106188576"/>
            <w:r w:rsidRPr="008E6601">
              <w:rPr>
                <w:rFonts w:ascii="Bembo Std" w:hAnsi="Bembo Std"/>
                <w:b/>
                <w:szCs w:val="20"/>
                <w:lang w:val="es-ES"/>
              </w:rPr>
              <w:lastRenderedPageBreak/>
              <w:t>Impuestos y derechos</w:t>
            </w:r>
            <w:bookmarkEnd w:id="31"/>
          </w:p>
        </w:tc>
        <w:tc>
          <w:tcPr>
            <w:tcW w:w="6660" w:type="dxa"/>
          </w:tcPr>
          <w:p w14:paraId="56459C12" w14:textId="77777777" w:rsidR="008E6601" w:rsidRPr="008E6601" w:rsidRDefault="008E6601" w:rsidP="008E6601">
            <w:pPr>
              <w:spacing w:after="240"/>
              <w:ind w:left="619" w:hanging="576"/>
              <w:jc w:val="both"/>
              <w:rPr>
                <w:rFonts w:ascii="Bembo Std" w:hAnsi="Bembo Std"/>
                <w:lang w:val="es-ES"/>
              </w:rPr>
            </w:pPr>
            <w:r w:rsidRPr="008E6601">
              <w:rPr>
                <w:rFonts w:ascii="Bembo Std" w:hAnsi="Bembo Std"/>
                <w:lang w:val="es-ES"/>
              </w:rPr>
              <w:t>16.1</w:t>
            </w:r>
            <w:r w:rsidRPr="008E6601">
              <w:rPr>
                <w:rFonts w:ascii="Bembo Std" w:hAnsi="Bembo Std"/>
                <w:lang w:val="es-ES"/>
              </w:rPr>
              <w:tab/>
              <w:t xml:space="preserve">En el caso de Bienes de origen fuera del País del Comprador, el Proveedor será totalmente responsable por todos los impuestos, timbres, comisiones por licencias, y otros cargos similares impuestos fuera del país del Comprador. </w:t>
            </w:r>
          </w:p>
          <w:p w14:paraId="47814890" w14:textId="77777777" w:rsidR="008E6601" w:rsidRPr="008E6601" w:rsidRDefault="008E6601" w:rsidP="008E6601">
            <w:pPr>
              <w:spacing w:after="240"/>
              <w:ind w:left="619" w:hanging="576"/>
              <w:jc w:val="both"/>
              <w:rPr>
                <w:rFonts w:ascii="Bembo Std" w:hAnsi="Bembo Std"/>
                <w:lang w:val="es-ES"/>
              </w:rPr>
            </w:pPr>
            <w:r w:rsidRPr="008E6601">
              <w:rPr>
                <w:rFonts w:ascii="Bembo Std" w:hAnsi="Bembo Std"/>
                <w:lang w:val="es-ES"/>
              </w:rPr>
              <w:t>16.2</w:t>
            </w:r>
            <w:r w:rsidRPr="008E6601">
              <w:rPr>
                <w:rFonts w:ascii="Bembo Std" w:hAnsi="Bembo Std"/>
                <w:lang w:val="es-ES"/>
              </w:rPr>
              <w:tab/>
              <w:t xml:space="preserve">En el caso de Bienes de origen en el país del Comprador, el Proveedor será totalmente responsable por todos los impuestos, gravámenes, comisiones por licencias, y otros cargos similares incurridos hasta la entrega de los Bienes contratados con el Comprador. </w:t>
            </w:r>
          </w:p>
          <w:p w14:paraId="45C996FA" w14:textId="77777777" w:rsidR="008E6601" w:rsidRPr="008E6601" w:rsidRDefault="008E6601" w:rsidP="008E6601">
            <w:pPr>
              <w:spacing w:after="240"/>
              <w:ind w:left="619" w:hanging="576"/>
              <w:jc w:val="both"/>
              <w:rPr>
                <w:rFonts w:ascii="Bembo Std" w:hAnsi="Bembo Std"/>
                <w:lang w:val="es-ES"/>
              </w:rPr>
            </w:pPr>
            <w:r w:rsidRPr="008E6601">
              <w:rPr>
                <w:rFonts w:ascii="Bembo Std" w:hAnsi="Bembo Std"/>
                <w:lang w:val="es-ES"/>
              </w:rPr>
              <w:t>16.3</w:t>
            </w:r>
            <w:r w:rsidRPr="008E6601">
              <w:rPr>
                <w:rFonts w:ascii="Bembo Std" w:hAnsi="Bembo Std"/>
                <w:lang w:val="es-ES"/>
              </w:rPr>
              <w:tab/>
              <w:t xml:space="preserve">El Comprador interpondrá sus mejores oficios para que el Proveedor se beneficie con el mayor alcance posible de cualquier exención impositiva, concesiones, o privilegios legales que pudiesen aplicar al Proveedor en el País del Comprador. </w:t>
            </w:r>
          </w:p>
        </w:tc>
      </w:tr>
      <w:tr w:rsidR="008E6601" w:rsidRPr="008E6601" w14:paraId="46918FB9" w14:textId="77777777" w:rsidTr="00292925">
        <w:tc>
          <w:tcPr>
            <w:tcW w:w="2448" w:type="dxa"/>
          </w:tcPr>
          <w:p w14:paraId="7C15C94A" w14:textId="77777777" w:rsidR="008E6601" w:rsidRPr="008E6601" w:rsidRDefault="008E6601" w:rsidP="008E6601">
            <w:pPr>
              <w:numPr>
                <w:ilvl w:val="0"/>
                <w:numId w:val="1"/>
              </w:numPr>
              <w:spacing w:after="200"/>
              <w:rPr>
                <w:rFonts w:ascii="Bembo Std" w:hAnsi="Bembo Std"/>
                <w:b/>
                <w:szCs w:val="20"/>
                <w:lang w:val="es-ES"/>
              </w:rPr>
            </w:pPr>
            <w:bookmarkStart w:id="32" w:name="_Toc106188577"/>
            <w:r w:rsidRPr="008E6601">
              <w:rPr>
                <w:rFonts w:ascii="Bembo Std" w:hAnsi="Bembo Std"/>
                <w:b/>
                <w:szCs w:val="20"/>
                <w:lang w:val="es-ES"/>
              </w:rPr>
              <w:t>Garantía Cumplimiento</w:t>
            </w:r>
            <w:bookmarkEnd w:id="32"/>
            <w:r w:rsidRPr="008E6601">
              <w:rPr>
                <w:rFonts w:ascii="Bembo Std" w:hAnsi="Bembo Std"/>
                <w:b/>
                <w:szCs w:val="20"/>
                <w:lang w:val="es-ES"/>
              </w:rPr>
              <w:t xml:space="preserve"> </w:t>
            </w:r>
          </w:p>
        </w:tc>
        <w:tc>
          <w:tcPr>
            <w:tcW w:w="6660" w:type="dxa"/>
          </w:tcPr>
          <w:p w14:paraId="6AD81497" w14:textId="77777777" w:rsidR="008E6601" w:rsidRPr="008E6601" w:rsidRDefault="008E6601" w:rsidP="008E6601">
            <w:pPr>
              <w:spacing w:after="240"/>
              <w:ind w:left="619" w:hanging="576"/>
              <w:jc w:val="both"/>
              <w:rPr>
                <w:rFonts w:ascii="Bembo Std" w:hAnsi="Bembo Std"/>
                <w:lang w:val="es-ES"/>
              </w:rPr>
            </w:pPr>
            <w:r w:rsidRPr="008E6601">
              <w:rPr>
                <w:rFonts w:ascii="Bembo Std" w:hAnsi="Bembo Std"/>
                <w:lang w:val="es-ES"/>
              </w:rPr>
              <w:t>17.1</w:t>
            </w:r>
            <w:r w:rsidRPr="008E6601">
              <w:rPr>
                <w:rFonts w:ascii="Bembo Std" w:hAnsi="Bembo Std"/>
                <w:lang w:val="es-ES"/>
              </w:rPr>
              <w:tab/>
              <w:t xml:space="preserve">Si así se estipula en las </w:t>
            </w:r>
            <w:r w:rsidRPr="008E6601">
              <w:rPr>
                <w:rFonts w:ascii="Bembo Std" w:hAnsi="Bembo Std"/>
                <w:b/>
                <w:bCs/>
                <w:lang w:val="es-ES"/>
              </w:rPr>
              <w:t>CEC</w:t>
            </w:r>
            <w:r w:rsidRPr="008E6601">
              <w:rPr>
                <w:rFonts w:ascii="Bembo Std" w:hAnsi="Bembo Std"/>
                <w:lang w:val="es-ES"/>
              </w:rPr>
              <w:t>, el Proveedor, dentro de los siguientes veintiocho (28) días de la notificación de la adjudicación del Contrato, deberá suministrar la Garantía de Cumplimiento del Contrato por el monto establecido en las CEC.</w:t>
            </w:r>
          </w:p>
          <w:p w14:paraId="7E9AD6AB" w14:textId="77777777" w:rsidR="008E6601" w:rsidRPr="008E6601" w:rsidRDefault="008E6601" w:rsidP="008E6601">
            <w:pPr>
              <w:spacing w:after="240"/>
              <w:ind w:left="619" w:hanging="576"/>
              <w:jc w:val="both"/>
              <w:rPr>
                <w:rFonts w:ascii="Bembo Std" w:hAnsi="Bembo Std"/>
                <w:lang w:val="es-ES"/>
              </w:rPr>
            </w:pPr>
            <w:r w:rsidRPr="008E6601">
              <w:rPr>
                <w:rFonts w:ascii="Bembo Std" w:hAnsi="Bembo Std"/>
                <w:lang w:val="es-ES"/>
              </w:rPr>
              <w:lastRenderedPageBreak/>
              <w:t>17.2</w:t>
            </w:r>
            <w:r w:rsidRPr="008E6601">
              <w:rPr>
                <w:rFonts w:ascii="Bembo Std" w:hAnsi="Bembo Std"/>
                <w:lang w:val="es-ES"/>
              </w:rPr>
              <w:tab/>
              <w:t>Los recursos de la Garantía de Cumplimiento serán pagaderos al Comprador como indemnización por cualquier pérdida que le pudiera ocasionar el incumplimiento de las obligaciones del Proveedor en virtud del Contrato.</w:t>
            </w:r>
          </w:p>
          <w:p w14:paraId="152A5B08" w14:textId="77777777" w:rsidR="008E6601" w:rsidRPr="008E6601" w:rsidRDefault="008E6601" w:rsidP="008E6601">
            <w:pPr>
              <w:spacing w:after="240"/>
              <w:ind w:left="619" w:hanging="576"/>
              <w:jc w:val="both"/>
              <w:rPr>
                <w:rFonts w:ascii="Bembo Std" w:hAnsi="Bembo Std"/>
                <w:lang w:val="es-ES"/>
              </w:rPr>
            </w:pPr>
            <w:r w:rsidRPr="008E6601">
              <w:rPr>
                <w:rFonts w:ascii="Bembo Std" w:hAnsi="Bembo Std"/>
                <w:lang w:val="es-ES"/>
              </w:rPr>
              <w:t>17.3</w:t>
            </w:r>
            <w:r w:rsidRPr="008E6601">
              <w:rPr>
                <w:rFonts w:ascii="Bembo Std" w:hAnsi="Bembo Std"/>
                <w:lang w:val="es-ES"/>
              </w:rPr>
              <w:tab/>
              <w:t>Como se establece en las</w:t>
            </w:r>
            <w:r w:rsidRPr="008E6601">
              <w:rPr>
                <w:rFonts w:ascii="Bembo Std" w:hAnsi="Bembo Std"/>
                <w:b/>
                <w:bCs/>
                <w:lang w:val="es-ES"/>
              </w:rPr>
              <w:t xml:space="preserve"> CEC</w:t>
            </w:r>
            <w:r w:rsidRPr="008E6601">
              <w:rPr>
                <w:rFonts w:ascii="Bembo Std" w:hAnsi="Bembo Std"/>
                <w:lang w:val="es-ES"/>
              </w:rPr>
              <w:t>, la Garantía de Cumplimiento, si es requerida, deberá estar denominada en la(s) misma(s) moneda(s) del Contrato, o en una moneda de libre convertibilidad aceptable al Comprador, y presentada en una de los formatos estipuladas por el Comprador en las</w:t>
            </w:r>
            <w:r w:rsidRPr="008E6601">
              <w:rPr>
                <w:rFonts w:ascii="Bembo Std" w:hAnsi="Bembo Std"/>
                <w:b/>
                <w:bCs/>
                <w:lang w:val="es-ES"/>
              </w:rPr>
              <w:t xml:space="preserve"> CEC</w:t>
            </w:r>
            <w:r w:rsidRPr="008E6601">
              <w:rPr>
                <w:rFonts w:ascii="Bembo Std" w:hAnsi="Bembo Std"/>
                <w:lang w:val="es-ES"/>
              </w:rPr>
              <w:t xml:space="preserve">, u en otro formato aceptable al Comprador. </w:t>
            </w:r>
          </w:p>
          <w:p w14:paraId="14F2ED98" w14:textId="77777777" w:rsidR="008E6601" w:rsidRPr="008E6601" w:rsidRDefault="008E6601" w:rsidP="008E6601">
            <w:pPr>
              <w:spacing w:after="240"/>
              <w:ind w:left="619" w:hanging="576"/>
              <w:jc w:val="both"/>
              <w:rPr>
                <w:rFonts w:ascii="Bembo Std" w:hAnsi="Bembo Std"/>
                <w:lang w:val="es-ES"/>
              </w:rPr>
            </w:pPr>
            <w:r w:rsidRPr="008E6601">
              <w:rPr>
                <w:rFonts w:ascii="Bembo Std" w:hAnsi="Bembo Std"/>
                <w:lang w:val="es-ES"/>
              </w:rPr>
              <w:t>17.4</w:t>
            </w:r>
            <w:r w:rsidRPr="008E6601">
              <w:rPr>
                <w:rFonts w:ascii="Bembo Std" w:hAnsi="Bembo Std"/>
                <w:lang w:val="es-ES"/>
              </w:rPr>
              <w:tab/>
              <w:t>A menos que se indique otra cosa en las</w:t>
            </w:r>
            <w:r w:rsidRPr="008E6601">
              <w:rPr>
                <w:rFonts w:ascii="Bembo Std" w:hAnsi="Bembo Std"/>
                <w:b/>
                <w:bCs/>
                <w:lang w:val="es-ES"/>
              </w:rPr>
              <w:t xml:space="preserve"> CEC</w:t>
            </w:r>
            <w:r w:rsidRPr="008E6601">
              <w:rPr>
                <w:rFonts w:ascii="Bembo Std" w:hAnsi="Bembo Std"/>
                <w:lang w:val="es-ES"/>
              </w:rPr>
              <w:t>, la Garantía de Cumplimento será liberada por el Comprador y devuelta al Proveedor a más tardar veintiocho (28) días contados a partir de la fecha de Cumplimiento de las obligaciones del Proveedor en virtud del Contrato, incluyendo cualquier obligación relativa a la garantía de los bienes.</w:t>
            </w:r>
          </w:p>
        </w:tc>
      </w:tr>
      <w:tr w:rsidR="008E6601" w:rsidRPr="008E6601" w14:paraId="57519354" w14:textId="77777777" w:rsidTr="00292925">
        <w:tc>
          <w:tcPr>
            <w:tcW w:w="2448" w:type="dxa"/>
          </w:tcPr>
          <w:p w14:paraId="59438C30" w14:textId="77777777" w:rsidR="008E6601" w:rsidRPr="008E6601" w:rsidRDefault="008E6601" w:rsidP="008E6601">
            <w:pPr>
              <w:numPr>
                <w:ilvl w:val="0"/>
                <w:numId w:val="1"/>
              </w:numPr>
              <w:spacing w:after="200"/>
              <w:rPr>
                <w:rFonts w:ascii="Bembo Std" w:hAnsi="Bembo Std"/>
                <w:b/>
                <w:szCs w:val="20"/>
                <w:lang w:val="es-ES"/>
              </w:rPr>
            </w:pPr>
            <w:bookmarkStart w:id="33" w:name="_Toc106188578"/>
            <w:r w:rsidRPr="008E6601">
              <w:rPr>
                <w:rFonts w:ascii="Bembo Std" w:hAnsi="Bembo Std"/>
                <w:b/>
                <w:szCs w:val="20"/>
                <w:lang w:val="es-ES"/>
              </w:rPr>
              <w:lastRenderedPageBreak/>
              <w:t>Derechos de Autor</w:t>
            </w:r>
            <w:bookmarkEnd w:id="33"/>
          </w:p>
        </w:tc>
        <w:tc>
          <w:tcPr>
            <w:tcW w:w="6660" w:type="dxa"/>
          </w:tcPr>
          <w:p w14:paraId="0F66016E"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18.1</w:t>
            </w:r>
            <w:r w:rsidRPr="008E6601">
              <w:rPr>
                <w:rFonts w:ascii="Bembo Std" w:hAnsi="Bembo Std"/>
                <w:lang w:val="es-ES"/>
              </w:rPr>
              <w:tab/>
              <w:t xml:space="preserve">Los derechos de autor de todos los planos, documentos y otros materiales conteniendo datos e información proporcionada al Comprador por el Proveedor, seguirán siendo de propiedad del Proveedor.  Si esta información fue suministrada al Comprador directamente o a través del Proveedor por terceros, incluyendo proveedores de materiales, el derecho de autor de dichos materiales seguirá siendo de propiedad de dichos terceros. </w:t>
            </w:r>
          </w:p>
        </w:tc>
      </w:tr>
      <w:tr w:rsidR="008E6601" w:rsidRPr="008E6601" w14:paraId="5E083D43" w14:textId="77777777" w:rsidTr="00292925">
        <w:tc>
          <w:tcPr>
            <w:tcW w:w="2448" w:type="dxa"/>
          </w:tcPr>
          <w:p w14:paraId="6F8DEA75" w14:textId="77777777" w:rsidR="008E6601" w:rsidRPr="008E6601" w:rsidRDefault="008E6601" w:rsidP="008E6601">
            <w:pPr>
              <w:numPr>
                <w:ilvl w:val="0"/>
                <w:numId w:val="1"/>
              </w:numPr>
              <w:spacing w:after="200"/>
              <w:rPr>
                <w:rFonts w:ascii="Bembo Std" w:hAnsi="Bembo Std"/>
                <w:b/>
                <w:szCs w:val="20"/>
                <w:lang w:val="es-ES"/>
              </w:rPr>
            </w:pPr>
            <w:bookmarkStart w:id="34" w:name="_Toc106188579"/>
            <w:r w:rsidRPr="008E6601">
              <w:rPr>
                <w:rFonts w:ascii="Bembo Std" w:hAnsi="Bembo Std"/>
                <w:b/>
                <w:szCs w:val="20"/>
                <w:lang w:val="es-ES"/>
              </w:rPr>
              <w:t>Confidencialidad de la Información</w:t>
            </w:r>
            <w:bookmarkEnd w:id="34"/>
            <w:r w:rsidRPr="008E6601">
              <w:rPr>
                <w:rFonts w:ascii="Bembo Std" w:hAnsi="Bembo Std"/>
                <w:b/>
                <w:szCs w:val="20"/>
                <w:lang w:val="es-ES"/>
              </w:rPr>
              <w:t xml:space="preserve"> </w:t>
            </w:r>
          </w:p>
        </w:tc>
        <w:tc>
          <w:tcPr>
            <w:tcW w:w="6660" w:type="dxa"/>
          </w:tcPr>
          <w:p w14:paraId="32688EC1"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19.1</w:t>
            </w:r>
            <w:r w:rsidRPr="008E6601">
              <w:rPr>
                <w:rFonts w:ascii="Bembo Std" w:hAnsi="Bembo Std"/>
                <w:lang w:val="es-ES"/>
              </w:rPr>
              <w:tab/>
              <w:t xml:space="preserve">El Comprador y el Proveedor deberán mantener confidencialidad y en ningún momento divulgarán a terceros, sin el consentimiento por escrito de la otra parte, documentos, datos u otra información que hubiera sido directa o indirectamente proporcionada por la otra parte en conexión con el Contrato, antes, durante o después de la ejecución del mismo. No obstante, lo anterior, el Proveedor podrá proporcionar a sus Subcontratistas los documentos, datos e información recibidos del Comprador para que puedan cumplir con su trabajo en virtud del Contrato.  En tal caso, el Proveedor obtendrá de dichos Subcontratistas un compromiso de </w:t>
            </w:r>
            <w:r w:rsidRPr="008E6601">
              <w:rPr>
                <w:rFonts w:ascii="Bembo Std" w:hAnsi="Bembo Std"/>
                <w:lang w:val="es-ES"/>
              </w:rPr>
              <w:lastRenderedPageBreak/>
              <w:t xml:space="preserve">confidencialidad similar al requerido del Proveedor bajo la Cláusula 19 de las CGC. </w:t>
            </w:r>
          </w:p>
          <w:p w14:paraId="70394C84"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19.2</w:t>
            </w:r>
            <w:r w:rsidRPr="008E6601">
              <w:rPr>
                <w:rFonts w:ascii="Bembo Std" w:hAnsi="Bembo Std"/>
                <w:lang w:val="es-ES"/>
              </w:rPr>
              <w:tab/>
              <w:t xml:space="preserve">El Comprador no utilizará dichos documentos, datos u otra información recibida del Proveedor para ningún uso que no esté relacionado con el Contrato. Asimismo, el Proveedor no utilizará los documentos, datos u otra información recibida del Comprador para ningún otro propósito que el de la ejecución del Contrato. </w:t>
            </w:r>
          </w:p>
          <w:p w14:paraId="61394BF4"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19.3</w:t>
            </w:r>
            <w:r w:rsidRPr="008E6601">
              <w:rPr>
                <w:rFonts w:ascii="Bembo Std" w:hAnsi="Bembo Std"/>
                <w:lang w:val="es-ES"/>
              </w:rPr>
              <w:tab/>
              <w:t xml:space="preserve">La obligación de las partes de conformidad con las Subcláusulas19.1 y 19.2 de las CGC arriba mencionadas, no aplicará a información que: </w:t>
            </w:r>
          </w:p>
          <w:p w14:paraId="6E23ADF9" w14:textId="77777777" w:rsidR="008E6601" w:rsidRPr="008E6601" w:rsidRDefault="008E6601" w:rsidP="008E6601">
            <w:pPr>
              <w:spacing w:after="200"/>
              <w:ind w:left="972" w:hanging="576"/>
              <w:jc w:val="both"/>
              <w:rPr>
                <w:rFonts w:ascii="Bembo Std" w:hAnsi="Bembo Std"/>
                <w:lang w:val="es-ES"/>
              </w:rPr>
            </w:pPr>
            <w:r w:rsidRPr="008E6601">
              <w:rPr>
                <w:rFonts w:ascii="Bembo Std" w:hAnsi="Bembo Std"/>
                <w:lang w:val="es-ES"/>
              </w:rPr>
              <w:t>(a)</w:t>
            </w:r>
            <w:r w:rsidRPr="008E6601">
              <w:rPr>
                <w:rFonts w:ascii="Bembo Std" w:hAnsi="Bembo Std"/>
                <w:lang w:val="es-ES"/>
              </w:rPr>
              <w:tab/>
              <w:t>el Comprador o el Proveedor requieran compartir con el Banco u otras instituciones que participan en el financiamiento del Contrato;</w:t>
            </w:r>
          </w:p>
          <w:p w14:paraId="69D61D98" w14:textId="77777777" w:rsidR="008E6601" w:rsidRPr="008E6601" w:rsidRDefault="008E6601" w:rsidP="008E6601">
            <w:pPr>
              <w:spacing w:after="200"/>
              <w:ind w:left="972" w:hanging="576"/>
              <w:jc w:val="both"/>
              <w:rPr>
                <w:rFonts w:ascii="Bembo Std" w:hAnsi="Bembo Std"/>
                <w:lang w:val="es-ES"/>
              </w:rPr>
            </w:pPr>
            <w:r w:rsidRPr="008E6601">
              <w:rPr>
                <w:rFonts w:ascii="Bembo Std" w:hAnsi="Bembo Std"/>
                <w:lang w:val="es-ES"/>
              </w:rPr>
              <w:t>(b)</w:t>
            </w:r>
            <w:r w:rsidRPr="008E6601">
              <w:rPr>
                <w:rFonts w:ascii="Bembo Std" w:hAnsi="Bembo Std"/>
                <w:lang w:val="es-ES"/>
              </w:rPr>
              <w:tab/>
              <w:t>actualmente o en el futuro se hace de dominio público sin culpa de ninguna de las partes;</w:t>
            </w:r>
          </w:p>
          <w:p w14:paraId="563A3F09" w14:textId="77777777" w:rsidR="008E6601" w:rsidRPr="008E6601" w:rsidRDefault="008E6601" w:rsidP="008E6601">
            <w:pPr>
              <w:spacing w:after="200"/>
              <w:ind w:left="972" w:hanging="576"/>
              <w:jc w:val="both"/>
              <w:rPr>
                <w:rFonts w:ascii="Bembo Std" w:hAnsi="Bembo Std"/>
                <w:lang w:val="es-ES"/>
              </w:rPr>
            </w:pPr>
            <w:r w:rsidRPr="008E6601">
              <w:rPr>
                <w:rFonts w:ascii="Bembo Std" w:hAnsi="Bembo Std"/>
                <w:lang w:val="es-ES"/>
              </w:rPr>
              <w:t xml:space="preserve">(c) </w:t>
            </w:r>
            <w:r w:rsidRPr="008E6601">
              <w:rPr>
                <w:rFonts w:ascii="Bembo Std" w:hAnsi="Bembo Std"/>
                <w:lang w:val="es-ES"/>
              </w:rPr>
              <w:tab/>
              <w:t xml:space="preserve"> puede comprobarse que estaba en posesión de esa parte en el momento que fue divulgada y no fue obtenida previamente directa o indirectamente de la otra parte; o  </w:t>
            </w:r>
          </w:p>
          <w:p w14:paraId="13912EEA" w14:textId="77777777" w:rsidR="008E6601" w:rsidRPr="008E6601" w:rsidRDefault="008E6601" w:rsidP="008E6601">
            <w:pPr>
              <w:spacing w:after="200"/>
              <w:ind w:left="972" w:hanging="576"/>
              <w:jc w:val="both"/>
              <w:rPr>
                <w:rFonts w:ascii="Bembo Std" w:hAnsi="Bembo Std"/>
                <w:lang w:val="es-ES"/>
              </w:rPr>
            </w:pPr>
            <w:r w:rsidRPr="008E6601">
              <w:rPr>
                <w:rFonts w:ascii="Bembo Std" w:hAnsi="Bembo Std"/>
                <w:lang w:val="es-ES"/>
              </w:rPr>
              <w:t>(d)</w:t>
            </w:r>
            <w:r w:rsidRPr="008E6601">
              <w:rPr>
                <w:rFonts w:ascii="Bembo Std" w:hAnsi="Bembo Std"/>
                <w:lang w:val="es-ES"/>
              </w:rPr>
              <w:tab/>
              <w:t xml:space="preserve">que de otra manera fue legalmente puesta a la disponibilidad de esa parte por una tercera parte que no tenía obligación de confidencialidad. </w:t>
            </w:r>
          </w:p>
          <w:p w14:paraId="43C17709"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19.4</w:t>
            </w:r>
            <w:r w:rsidRPr="008E6601">
              <w:rPr>
                <w:rFonts w:ascii="Bembo Std" w:hAnsi="Bembo Std"/>
                <w:lang w:val="es-ES"/>
              </w:rPr>
              <w:tab/>
            </w:r>
            <w:r w:rsidRPr="008E6601">
              <w:rPr>
                <w:rFonts w:ascii="Bembo Std" w:hAnsi="Bembo Std"/>
                <w:spacing w:val="-4"/>
                <w:lang w:val="es-ES"/>
              </w:rPr>
              <w:t xml:space="preserve">Las disposiciones precedentes de esta cláusula 19 de las CGC no modificarán de ninguna manera ningún compromiso de confidencialidad otorgado por cualquiera de las partes a quien esto compete antes de la fecha del Contrato con respecto a los Suministros o cualquier parte de ellos. </w:t>
            </w:r>
          </w:p>
          <w:p w14:paraId="70007EAA"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19.5</w:t>
            </w:r>
            <w:r w:rsidRPr="008E6601">
              <w:rPr>
                <w:rFonts w:ascii="Bembo Std" w:hAnsi="Bembo Std"/>
                <w:lang w:val="es-ES"/>
              </w:rPr>
              <w:tab/>
              <w:t xml:space="preserve">Las disposiciones de la Cláusula 19 de las CGC   permanecerán válidas después del cumplimiento o terminación del contrato por cualquier razón. </w:t>
            </w:r>
          </w:p>
        </w:tc>
      </w:tr>
      <w:tr w:rsidR="008E6601" w:rsidRPr="008E6601" w14:paraId="55404731" w14:textId="77777777" w:rsidTr="00292925">
        <w:tc>
          <w:tcPr>
            <w:tcW w:w="2448" w:type="dxa"/>
          </w:tcPr>
          <w:p w14:paraId="7D2316C4" w14:textId="77777777" w:rsidR="008E6601" w:rsidRPr="008E6601" w:rsidRDefault="008E6601" w:rsidP="008E6601">
            <w:pPr>
              <w:numPr>
                <w:ilvl w:val="0"/>
                <w:numId w:val="1"/>
              </w:numPr>
              <w:spacing w:after="200"/>
              <w:rPr>
                <w:rFonts w:ascii="Bembo Std" w:hAnsi="Bembo Std"/>
                <w:b/>
                <w:szCs w:val="20"/>
                <w:lang w:val="es-ES"/>
              </w:rPr>
            </w:pPr>
            <w:bookmarkStart w:id="35" w:name="_Toc106188580"/>
            <w:r w:rsidRPr="008E6601">
              <w:rPr>
                <w:rFonts w:ascii="Bembo Std" w:hAnsi="Bembo Std"/>
                <w:b/>
                <w:szCs w:val="20"/>
                <w:lang w:val="es-ES"/>
              </w:rPr>
              <w:lastRenderedPageBreak/>
              <w:t>Subcontratación</w:t>
            </w:r>
            <w:bookmarkEnd w:id="35"/>
          </w:p>
        </w:tc>
        <w:tc>
          <w:tcPr>
            <w:tcW w:w="6660" w:type="dxa"/>
          </w:tcPr>
          <w:p w14:paraId="462D5ED4"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20.1</w:t>
            </w:r>
            <w:r w:rsidRPr="008E6601">
              <w:rPr>
                <w:rFonts w:ascii="Bembo Std" w:hAnsi="Bembo Std"/>
                <w:lang w:val="es-ES"/>
              </w:rPr>
              <w:tab/>
              <w:t xml:space="preserve">El Proveedor informará al Comprador por escrito de todos los subcontratos que adjudique en virtud del Contrato si no los hubiera especificado en su oferta. Dichas notificaciones, en la oferta original o posteriores, </w:t>
            </w:r>
            <w:r w:rsidRPr="008E6601">
              <w:rPr>
                <w:rFonts w:ascii="Bembo Std" w:hAnsi="Bembo Std"/>
                <w:lang w:val="es-ES"/>
              </w:rPr>
              <w:lastRenderedPageBreak/>
              <w:t xml:space="preserve">no eximirán al Proveedor de sus obligaciones, deberes y compromisos o responsabilidades contraídas en virtud del Contrato. </w:t>
            </w:r>
          </w:p>
          <w:p w14:paraId="559BCE25"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20.2</w:t>
            </w:r>
            <w:r w:rsidRPr="008E6601">
              <w:rPr>
                <w:rFonts w:ascii="Bembo Std" w:hAnsi="Bembo Std"/>
                <w:lang w:val="es-ES"/>
              </w:rPr>
              <w:tab/>
              <w:t>Todos los subcontratos deberán cumplir con las disposiciones de las Cláusulas 3 y 7 de las CGC.</w:t>
            </w:r>
          </w:p>
        </w:tc>
      </w:tr>
      <w:tr w:rsidR="008E6601" w:rsidRPr="008E6601" w14:paraId="4D946AA7" w14:textId="77777777" w:rsidTr="00292925">
        <w:tc>
          <w:tcPr>
            <w:tcW w:w="2448" w:type="dxa"/>
          </w:tcPr>
          <w:p w14:paraId="1DF81645" w14:textId="77777777" w:rsidR="008E6601" w:rsidRPr="008E6601" w:rsidRDefault="008E6601" w:rsidP="008E6601">
            <w:pPr>
              <w:numPr>
                <w:ilvl w:val="0"/>
                <w:numId w:val="1"/>
              </w:numPr>
              <w:spacing w:after="200"/>
              <w:rPr>
                <w:rFonts w:ascii="Bembo Std" w:hAnsi="Bembo Std"/>
                <w:b/>
                <w:szCs w:val="20"/>
                <w:lang w:val="es-ES"/>
              </w:rPr>
            </w:pPr>
            <w:bookmarkStart w:id="36" w:name="_Toc106188581"/>
            <w:r w:rsidRPr="008E6601">
              <w:rPr>
                <w:rFonts w:ascii="Bembo Std" w:hAnsi="Bembo Std"/>
                <w:b/>
                <w:szCs w:val="20"/>
                <w:lang w:val="es-ES"/>
              </w:rPr>
              <w:lastRenderedPageBreak/>
              <w:t>Especificaciones y Normas</w:t>
            </w:r>
            <w:bookmarkEnd w:id="36"/>
          </w:p>
        </w:tc>
        <w:tc>
          <w:tcPr>
            <w:tcW w:w="6660" w:type="dxa"/>
          </w:tcPr>
          <w:p w14:paraId="517B0505" w14:textId="77777777" w:rsidR="008E6601" w:rsidRPr="008E6601" w:rsidRDefault="008E6601" w:rsidP="008E6601">
            <w:pPr>
              <w:numPr>
                <w:ilvl w:val="1"/>
                <w:numId w:val="3"/>
              </w:numPr>
              <w:spacing w:after="200"/>
              <w:ind w:hanging="576"/>
              <w:jc w:val="both"/>
              <w:rPr>
                <w:rFonts w:ascii="Bembo Std" w:hAnsi="Bembo Std"/>
                <w:lang w:val="es-ES"/>
              </w:rPr>
            </w:pPr>
            <w:r w:rsidRPr="008E6601">
              <w:rPr>
                <w:rFonts w:ascii="Bembo Std" w:hAnsi="Bembo Std"/>
                <w:lang w:val="es-ES"/>
              </w:rPr>
              <w:t>Especificaciones Técnicas y Planos</w:t>
            </w:r>
          </w:p>
          <w:p w14:paraId="777C743E" w14:textId="77777777" w:rsidR="008E6601" w:rsidRPr="008E6601" w:rsidRDefault="008E6601" w:rsidP="008E6601">
            <w:pPr>
              <w:numPr>
                <w:ilvl w:val="0"/>
                <w:numId w:val="4"/>
              </w:numPr>
              <w:tabs>
                <w:tab w:val="num" w:pos="1152"/>
              </w:tabs>
              <w:spacing w:after="200"/>
              <w:ind w:left="1152" w:hanging="576"/>
              <w:jc w:val="both"/>
              <w:rPr>
                <w:rFonts w:ascii="Bembo Std" w:hAnsi="Bembo Std"/>
                <w:lang w:val="es-ES"/>
              </w:rPr>
            </w:pPr>
            <w:r w:rsidRPr="008E6601">
              <w:rPr>
                <w:rFonts w:ascii="Bembo Std" w:hAnsi="Bembo Std"/>
                <w:lang w:val="es-ES"/>
              </w:rPr>
              <w:t>Los Bienes y Servicios Conexos proporcionados bajo este contrato deberán ajustarse a las especificaciones técnicas y a las normas estipuladas en la Sección VI, Lista de Requisitos y, cuando no se hace referencia a una norma aplicable, la norma será equivalente o superior a las normas oficiales cuya aplicación sea apropiada en el país de origen de los Bienes.</w:t>
            </w:r>
          </w:p>
          <w:p w14:paraId="7C847025" w14:textId="77777777" w:rsidR="008E6601" w:rsidRPr="008E6601" w:rsidRDefault="008E6601" w:rsidP="008E6601">
            <w:pPr>
              <w:numPr>
                <w:ilvl w:val="0"/>
                <w:numId w:val="4"/>
              </w:numPr>
              <w:spacing w:after="200"/>
              <w:ind w:left="1152" w:hanging="576"/>
              <w:jc w:val="both"/>
              <w:rPr>
                <w:rFonts w:ascii="Bembo Std" w:hAnsi="Bembo Std"/>
                <w:lang w:val="es-ES"/>
              </w:rPr>
            </w:pPr>
            <w:r w:rsidRPr="008E6601">
              <w:rPr>
                <w:rFonts w:ascii="Bembo Std" w:hAnsi="Bembo Std"/>
                <w:lang w:val="es-ES"/>
              </w:rPr>
              <w:t xml:space="preserve">El Proveedor tendrá derecho a rehusar responsabilidad por cualquier diseño, dato, plano, especificación u otro documento, o por cualquier modificación proporcionada o diseñada por o en nombre del Comprador, mediante notificación al Comprador de dicho rechazo. </w:t>
            </w:r>
          </w:p>
          <w:p w14:paraId="7FCF44EE" w14:textId="77777777" w:rsidR="008E6601" w:rsidRPr="008E6601" w:rsidRDefault="008E6601" w:rsidP="008E6601">
            <w:pPr>
              <w:spacing w:after="200"/>
              <w:ind w:left="1152" w:hanging="576"/>
              <w:jc w:val="both"/>
              <w:rPr>
                <w:rFonts w:ascii="Bembo Std" w:hAnsi="Bembo Std"/>
                <w:lang w:val="es-ES"/>
              </w:rPr>
            </w:pPr>
            <w:r w:rsidRPr="008E6601">
              <w:rPr>
                <w:rFonts w:ascii="Bembo Std" w:hAnsi="Bembo Std"/>
                <w:lang w:val="es-ES"/>
              </w:rPr>
              <w:t>(c)</w:t>
            </w:r>
            <w:r w:rsidRPr="008E6601">
              <w:rPr>
                <w:rFonts w:ascii="Bembo Std" w:hAnsi="Bembo Std"/>
                <w:lang w:val="es-ES"/>
              </w:rPr>
              <w:tab/>
              <w:t xml:space="preserve">Cuando en el Contrato se hagan referencias a códigos y normas conforme a las cuales éste debe ejecutarse, la edición o versión revisada de dichos códigos y normas será la especificada en la Lista de Requisitos. Cualquier cambio de dichos códigos o normas durante la ejecución del Contrato se aplicará solamente </w:t>
            </w:r>
            <w:proofErr w:type="gramStart"/>
            <w:r w:rsidRPr="008E6601">
              <w:rPr>
                <w:rFonts w:ascii="Bembo Std" w:hAnsi="Bembo Std"/>
                <w:lang w:val="es-ES"/>
              </w:rPr>
              <w:t>con  la</w:t>
            </w:r>
            <w:proofErr w:type="gramEnd"/>
            <w:r w:rsidRPr="008E6601">
              <w:rPr>
                <w:rFonts w:ascii="Bembo Std" w:hAnsi="Bembo Std"/>
                <w:lang w:val="es-ES"/>
              </w:rPr>
              <w:t xml:space="preserve"> aprobación previa del Comprador y dicho cambio se regirá de conformidad con la Cláusula 32 de las CGC. </w:t>
            </w:r>
          </w:p>
        </w:tc>
      </w:tr>
      <w:tr w:rsidR="008E6601" w:rsidRPr="008E6601" w14:paraId="6A9EE8BA" w14:textId="77777777" w:rsidTr="00292925">
        <w:tc>
          <w:tcPr>
            <w:tcW w:w="2448" w:type="dxa"/>
          </w:tcPr>
          <w:p w14:paraId="51CC5CD0" w14:textId="77777777" w:rsidR="008E6601" w:rsidRPr="008E6601" w:rsidRDefault="008E6601" w:rsidP="008E6601">
            <w:pPr>
              <w:numPr>
                <w:ilvl w:val="0"/>
                <w:numId w:val="1"/>
              </w:numPr>
              <w:spacing w:after="200"/>
              <w:rPr>
                <w:rFonts w:ascii="Bembo Std" w:hAnsi="Bembo Std"/>
                <w:b/>
                <w:szCs w:val="20"/>
                <w:lang w:val="es-ES"/>
              </w:rPr>
            </w:pPr>
            <w:r w:rsidRPr="008E6601">
              <w:rPr>
                <w:rFonts w:ascii="Bembo Std" w:hAnsi="Bembo Std"/>
                <w:b/>
                <w:szCs w:val="20"/>
                <w:lang w:val="es-ES"/>
              </w:rPr>
              <w:t xml:space="preserve">Embalaje y Documentos </w:t>
            </w:r>
          </w:p>
        </w:tc>
        <w:tc>
          <w:tcPr>
            <w:tcW w:w="6660" w:type="dxa"/>
          </w:tcPr>
          <w:p w14:paraId="281170BB"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22.1</w:t>
            </w:r>
            <w:r w:rsidRPr="008E6601">
              <w:rPr>
                <w:rFonts w:ascii="Bembo Std" w:hAnsi="Bembo Std"/>
                <w:lang w:val="es-ES"/>
              </w:rPr>
              <w:tab/>
              <w:t xml:space="preserve">El Proveedor embalará los bienes en la forma necesaria para impedir que se dañen o deterioren durante el transporte al lugar de destino final indicado en el Contrato. El embalaje deberá ser adecuado para resistir, sin limitaciones, su manipulación brusca y descuidada, su exposición a temperaturas extremas, la sal y las precipitaciones, y su almacenamiento en espacios abiertos. En el tamaño y peso de los embalajes se tendrá en cuenta, cuando corresponda, la lejanía del lugar de </w:t>
            </w:r>
            <w:r w:rsidRPr="008E6601">
              <w:rPr>
                <w:rFonts w:ascii="Bembo Std" w:hAnsi="Bembo Std"/>
                <w:lang w:val="es-ES"/>
              </w:rPr>
              <w:lastRenderedPageBreak/>
              <w:t>destino final de los bienes y la carencia de equipo pesado de carga y descarga en todos los puntos en que los bienes deban transbordarse.</w:t>
            </w:r>
          </w:p>
          <w:p w14:paraId="401E6F41" w14:textId="77777777" w:rsidR="008E6601" w:rsidRPr="008E6601" w:rsidRDefault="008E6601" w:rsidP="008E6601">
            <w:pPr>
              <w:numPr>
                <w:ilvl w:val="12"/>
                <w:numId w:val="0"/>
              </w:numPr>
              <w:tabs>
                <w:tab w:val="left" w:pos="540"/>
              </w:tabs>
              <w:suppressAutoHyphens/>
              <w:spacing w:after="200"/>
              <w:ind w:left="540" w:right="-72" w:hanging="576"/>
              <w:jc w:val="both"/>
              <w:rPr>
                <w:rFonts w:ascii="Bembo Std" w:hAnsi="Bembo Std"/>
                <w:lang w:val="es-ES"/>
              </w:rPr>
            </w:pPr>
            <w:r w:rsidRPr="008E6601">
              <w:rPr>
                <w:rFonts w:ascii="Bembo Std" w:hAnsi="Bembo Std"/>
                <w:lang w:val="es-ES"/>
              </w:rPr>
              <w:t>22.2</w:t>
            </w:r>
            <w:r w:rsidRPr="008E6601">
              <w:rPr>
                <w:rFonts w:ascii="Bembo Std" w:hAnsi="Bembo Std"/>
                <w:lang w:val="es-ES"/>
              </w:rPr>
              <w:tab/>
              <w:t>El embalaje, las identificaciones y los documentos que se coloquen dentro y fuera de los bultos deberán cumplir estrictamente con los requisitos especiales que se hayan estipulado expresamente en el Contrato, y cualquier otro requisito, si los hubiere, especificado en las</w:t>
            </w:r>
            <w:r w:rsidRPr="008E6601">
              <w:rPr>
                <w:rFonts w:ascii="Bembo Std" w:hAnsi="Bembo Std"/>
                <w:b/>
                <w:bCs/>
                <w:lang w:val="es-ES"/>
              </w:rPr>
              <w:t xml:space="preserve"> CEC</w:t>
            </w:r>
            <w:r w:rsidRPr="008E6601">
              <w:rPr>
                <w:rFonts w:ascii="Bembo Std" w:hAnsi="Bembo Std"/>
                <w:lang w:val="es-ES"/>
              </w:rPr>
              <w:t xml:space="preserve"> y en cualquiera otra instrucción dispuesta por el Comprador.</w:t>
            </w:r>
          </w:p>
        </w:tc>
      </w:tr>
      <w:tr w:rsidR="008E6601" w:rsidRPr="008E6601" w14:paraId="74333B59" w14:textId="77777777" w:rsidTr="00292925">
        <w:tc>
          <w:tcPr>
            <w:tcW w:w="2448" w:type="dxa"/>
          </w:tcPr>
          <w:p w14:paraId="6D5318C9" w14:textId="77777777" w:rsidR="008E6601" w:rsidRPr="008E6601" w:rsidRDefault="008E6601" w:rsidP="008E6601">
            <w:pPr>
              <w:numPr>
                <w:ilvl w:val="0"/>
                <w:numId w:val="1"/>
              </w:numPr>
              <w:spacing w:after="200"/>
              <w:rPr>
                <w:rFonts w:ascii="Bembo Std" w:hAnsi="Bembo Std"/>
                <w:b/>
                <w:szCs w:val="20"/>
                <w:lang w:val="es-ES"/>
              </w:rPr>
            </w:pPr>
            <w:r w:rsidRPr="008E6601">
              <w:rPr>
                <w:rFonts w:ascii="Bembo Std" w:hAnsi="Bembo Std"/>
                <w:b/>
                <w:szCs w:val="20"/>
                <w:lang w:val="es-ES"/>
              </w:rPr>
              <w:lastRenderedPageBreak/>
              <w:t>Seguros</w:t>
            </w:r>
          </w:p>
        </w:tc>
        <w:tc>
          <w:tcPr>
            <w:tcW w:w="6660" w:type="dxa"/>
          </w:tcPr>
          <w:p w14:paraId="27EAC278" w14:textId="77777777" w:rsidR="008E6601" w:rsidRPr="008E6601" w:rsidRDefault="008E6601" w:rsidP="008E6601">
            <w:pPr>
              <w:numPr>
                <w:ilvl w:val="1"/>
                <w:numId w:val="14"/>
              </w:numPr>
              <w:spacing w:after="200"/>
              <w:jc w:val="both"/>
              <w:rPr>
                <w:rFonts w:ascii="Bembo Std" w:hAnsi="Bembo Std"/>
                <w:lang w:val="es-ES"/>
              </w:rPr>
            </w:pPr>
            <w:r w:rsidRPr="008E6601">
              <w:rPr>
                <w:rFonts w:ascii="Bembo Std" w:hAnsi="Bembo Std"/>
                <w:lang w:val="es-ES"/>
              </w:rPr>
              <w:t>A menos que se disponga otra cosa en las</w:t>
            </w:r>
            <w:r w:rsidRPr="008E6601">
              <w:rPr>
                <w:rFonts w:ascii="Bembo Std" w:hAnsi="Bembo Std"/>
                <w:b/>
                <w:bCs/>
                <w:lang w:val="es-ES"/>
              </w:rPr>
              <w:t xml:space="preserve"> CEC</w:t>
            </w:r>
            <w:r w:rsidRPr="008E6601">
              <w:rPr>
                <w:rFonts w:ascii="Bembo Std" w:hAnsi="Bembo Std"/>
                <w:lang w:val="es-ES"/>
              </w:rPr>
              <w:t xml:space="preserve">, los Bienes suministrados bajo el Contrato deberán estar completamente asegurados, en una moneda de libre convertibilidad de un país elegible, contra riesgo de extravío o daños incidentales ocurridos durante fabricación, adquisición, transporte, almacenamiento y entrega, de conformidad con los </w:t>
            </w:r>
            <w:proofErr w:type="spellStart"/>
            <w:r w:rsidRPr="008E6601">
              <w:rPr>
                <w:rFonts w:ascii="Bembo Std" w:hAnsi="Bembo Std"/>
                <w:i/>
                <w:iCs/>
                <w:lang w:val="es-ES"/>
              </w:rPr>
              <w:t>Incoterms</w:t>
            </w:r>
            <w:proofErr w:type="spellEnd"/>
            <w:r w:rsidRPr="008E6601">
              <w:rPr>
                <w:rFonts w:ascii="Bembo Std" w:hAnsi="Bembo Std"/>
                <w:i/>
                <w:iCs/>
                <w:lang w:val="es-ES"/>
              </w:rPr>
              <w:t xml:space="preserve"> </w:t>
            </w:r>
            <w:r w:rsidRPr="008E6601">
              <w:rPr>
                <w:rFonts w:ascii="Bembo Std" w:hAnsi="Bembo Std"/>
                <w:lang w:val="es-ES"/>
              </w:rPr>
              <w:t xml:space="preserve">aplicables </w:t>
            </w:r>
            <w:r w:rsidRPr="008E6601">
              <w:rPr>
                <w:rFonts w:ascii="Bembo Std" w:hAnsi="Bembo Std"/>
                <w:b/>
                <w:bCs/>
                <w:lang w:val="es-ES"/>
              </w:rPr>
              <w:t>o según se disponga en las CEC</w:t>
            </w:r>
            <w:r w:rsidRPr="008E6601">
              <w:rPr>
                <w:rFonts w:ascii="Bembo Std" w:hAnsi="Bembo Std"/>
                <w:lang w:val="es-ES"/>
              </w:rPr>
              <w:t xml:space="preserve">. </w:t>
            </w:r>
          </w:p>
        </w:tc>
      </w:tr>
      <w:tr w:rsidR="008E6601" w:rsidRPr="008E6601" w14:paraId="69DB4A3E" w14:textId="77777777" w:rsidTr="00292925">
        <w:tc>
          <w:tcPr>
            <w:tcW w:w="2448" w:type="dxa"/>
          </w:tcPr>
          <w:p w14:paraId="6C78C9A7" w14:textId="77777777" w:rsidR="008E6601" w:rsidRPr="008E6601" w:rsidRDefault="008E6601" w:rsidP="008E6601">
            <w:pPr>
              <w:numPr>
                <w:ilvl w:val="0"/>
                <w:numId w:val="1"/>
              </w:numPr>
              <w:spacing w:after="200"/>
              <w:rPr>
                <w:rFonts w:ascii="Bembo Std" w:hAnsi="Bembo Std"/>
                <w:b/>
                <w:szCs w:val="20"/>
                <w:lang w:val="es-ES"/>
              </w:rPr>
            </w:pPr>
            <w:r w:rsidRPr="008E6601">
              <w:rPr>
                <w:rFonts w:ascii="Bembo Std" w:hAnsi="Bembo Std"/>
                <w:b/>
                <w:szCs w:val="20"/>
                <w:lang w:val="es-ES"/>
              </w:rPr>
              <w:t>Transporte</w:t>
            </w:r>
          </w:p>
        </w:tc>
        <w:tc>
          <w:tcPr>
            <w:tcW w:w="6660" w:type="dxa"/>
          </w:tcPr>
          <w:p w14:paraId="70DD037A"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24.1</w:t>
            </w:r>
            <w:r w:rsidRPr="008E6601">
              <w:rPr>
                <w:rFonts w:ascii="Bembo Std" w:hAnsi="Bembo Std"/>
                <w:lang w:val="es-ES"/>
              </w:rPr>
              <w:tab/>
              <w:t>A menos que se disponga otra cosa en las</w:t>
            </w:r>
            <w:r w:rsidRPr="008E6601">
              <w:rPr>
                <w:rFonts w:ascii="Bembo Std" w:hAnsi="Bembo Std"/>
                <w:b/>
                <w:bCs/>
                <w:lang w:val="es-ES"/>
              </w:rPr>
              <w:t xml:space="preserve"> CEC</w:t>
            </w:r>
            <w:r w:rsidRPr="008E6601">
              <w:rPr>
                <w:rFonts w:ascii="Bembo Std" w:hAnsi="Bembo Std"/>
                <w:lang w:val="es-ES"/>
              </w:rPr>
              <w:t>, la responsabilidad por los arreglos de transporte de los Bienes se regirá por los</w:t>
            </w:r>
            <w:r w:rsidRPr="008E6601">
              <w:rPr>
                <w:rFonts w:ascii="Bembo Std" w:hAnsi="Bembo Std"/>
                <w:i/>
                <w:iCs/>
                <w:lang w:val="es-ES"/>
              </w:rPr>
              <w:t xml:space="preserve"> </w:t>
            </w:r>
            <w:proofErr w:type="spellStart"/>
            <w:r w:rsidRPr="008E6601">
              <w:rPr>
                <w:rFonts w:ascii="Bembo Std" w:hAnsi="Bembo Std"/>
                <w:i/>
                <w:iCs/>
                <w:lang w:val="es-ES"/>
              </w:rPr>
              <w:t>Incoterms</w:t>
            </w:r>
            <w:proofErr w:type="spellEnd"/>
            <w:r w:rsidRPr="008E6601">
              <w:rPr>
                <w:rFonts w:ascii="Bembo Std" w:hAnsi="Bembo Std"/>
                <w:lang w:val="es-ES"/>
              </w:rPr>
              <w:t xml:space="preserve"> indicados. </w:t>
            </w:r>
          </w:p>
        </w:tc>
      </w:tr>
      <w:tr w:rsidR="008E6601" w:rsidRPr="008E6601" w14:paraId="26D379AF" w14:textId="77777777" w:rsidTr="00292925">
        <w:tc>
          <w:tcPr>
            <w:tcW w:w="2448" w:type="dxa"/>
          </w:tcPr>
          <w:p w14:paraId="1CBC0E28" w14:textId="77777777" w:rsidR="008E6601" w:rsidRPr="008E6601" w:rsidRDefault="008E6601" w:rsidP="008E6601">
            <w:pPr>
              <w:numPr>
                <w:ilvl w:val="0"/>
                <w:numId w:val="1"/>
              </w:numPr>
              <w:spacing w:after="200"/>
              <w:rPr>
                <w:rFonts w:ascii="Bembo Std" w:hAnsi="Bembo Std"/>
                <w:b/>
                <w:szCs w:val="20"/>
                <w:lang w:val="es-ES"/>
              </w:rPr>
            </w:pPr>
            <w:r w:rsidRPr="008E6601">
              <w:rPr>
                <w:rFonts w:ascii="Bembo Std" w:hAnsi="Bembo Std"/>
                <w:b/>
                <w:szCs w:val="20"/>
                <w:lang w:val="es-ES"/>
              </w:rPr>
              <w:t>Inspecciones y Pruebas</w:t>
            </w:r>
          </w:p>
        </w:tc>
        <w:tc>
          <w:tcPr>
            <w:tcW w:w="6660" w:type="dxa"/>
          </w:tcPr>
          <w:p w14:paraId="7577E201"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25.1</w:t>
            </w:r>
            <w:r w:rsidRPr="008E6601">
              <w:rPr>
                <w:rFonts w:ascii="Bembo Std" w:hAnsi="Bembo Std"/>
                <w:lang w:val="es-ES"/>
              </w:rPr>
              <w:tab/>
              <w:t>El Proveedor realizará todas las pruebas y/o inspecciones de los Bienes y Servicios Conexos según se dispone en las</w:t>
            </w:r>
            <w:r w:rsidRPr="008E6601">
              <w:rPr>
                <w:rFonts w:ascii="Bembo Std" w:hAnsi="Bembo Std"/>
                <w:b/>
                <w:bCs/>
                <w:lang w:val="es-ES"/>
              </w:rPr>
              <w:t xml:space="preserve"> CEC</w:t>
            </w:r>
            <w:r w:rsidRPr="008E6601">
              <w:rPr>
                <w:rFonts w:ascii="Bembo Std" w:hAnsi="Bembo Std"/>
                <w:lang w:val="es-ES"/>
              </w:rPr>
              <w:t>, por su cuenta y sin costo alguno para el Comprador.</w:t>
            </w:r>
          </w:p>
          <w:p w14:paraId="13263987"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25.2</w:t>
            </w:r>
            <w:r w:rsidRPr="008E6601">
              <w:rPr>
                <w:rFonts w:ascii="Bembo Std" w:hAnsi="Bembo Std"/>
                <w:lang w:val="es-ES"/>
              </w:rPr>
              <w:tab/>
              <w:t xml:space="preserve">Las inspecciones y pruebas podrán realizarse en las instalaciones del Proveedor o de sus subcontratistas, en el lugar de entrega y/o en el lugar de destino final de los Bienes o en otro lugar en el país del Comprador establecido en las </w:t>
            </w:r>
            <w:r w:rsidRPr="008E6601">
              <w:rPr>
                <w:rFonts w:ascii="Bembo Std" w:hAnsi="Bembo Std"/>
                <w:b/>
                <w:bCs/>
                <w:lang w:val="es-ES"/>
              </w:rPr>
              <w:t>CEC</w:t>
            </w:r>
            <w:r w:rsidRPr="008E6601">
              <w:rPr>
                <w:rFonts w:ascii="Bembo Std" w:hAnsi="Bembo Std"/>
                <w:lang w:val="es-ES"/>
              </w:rPr>
              <w:t xml:space="preserve">. De conformidad con la </w:t>
            </w:r>
            <w:proofErr w:type="spellStart"/>
            <w:r w:rsidRPr="008E6601">
              <w:rPr>
                <w:rFonts w:ascii="Bembo Std" w:hAnsi="Bembo Std"/>
                <w:lang w:val="es-ES"/>
              </w:rPr>
              <w:t>Subcláusula</w:t>
            </w:r>
            <w:proofErr w:type="spellEnd"/>
            <w:r w:rsidRPr="008E6601">
              <w:rPr>
                <w:rFonts w:ascii="Bembo Std" w:hAnsi="Bembo Std"/>
                <w:lang w:val="es-ES"/>
              </w:rPr>
              <w:t xml:space="preserve"> 25.3 de las CGC, cuando dichas inspecciones o pruebas sean realizadas en recintos del Proveedor o de sus subcontratistas se </w:t>
            </w:r>
            <w:proofErr w:type="gramStart"/>
            <w:r w:rsidRPr="008E6601">
              <w:rPr>
                <w:rFonts w:ascii="Bembo Std" w:hAnsi="Bembo Std"/>
                <w:lang w:val="es-ES"/>
              </w:rPr>
              <w:t>le</w:t>
            </w:r>
            <w:proofErr w:type="gramEnd"/>
            <w:r w:rsidRPr="008E6601">
              <w:rPr>
                <w:rFonts w:ascii="Bembo Std" w:hAnsi="Bembo Std"/>
                <w:lang w:val="es-ES"/>
              </w:rPr>
              <w:t xml:space="preserve"> proporcionarán a los inspectores todas las facilidades y asistencia razonables, incluso el acceso a los planos y datos sobre producción, sin cargo alguno para el Comprador.</w:t>
            </w:r>
          </w:p>
          <w:p w14:paraId="3C799894"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25.3</w:t>
            </w:r>
            <w:r w:rsidRPr="008E6601">
              <w:rPr>
                <w:rFonts w:ascii="Bembo Std" w:hAnsi="Bembo Std"/>
                <w:lang w:val="es-ES"/>
              </w:rPr>
              <w:tab/>
              <w:t xml:space="preserve">El Comprador o su representante designado tendrá derecho a presenciar las pruebas y/o inspecciones mencionadas en la </w:t>
            </w:r>
            <w:proofErr w:type="spellStart"/>
            <w:r w:rsidRPr="008E6601">
              <w:rPr>
                <w:rFonts w:ascii="Bembo Std" w:hAnsi="Bembo Std"/>
                <w:lang w:val="es-ES"/>
              </w:rPr>
              <w:t>Subcláusula</w:t>
            </w:r>
            <w:proofErr w:type="spellEnd"/>
            <w:r w:rsidRPr="008E6601">
              <w:rPr>
                <w:rFonts w:ascii="Bembo Std" w:hAnsi="Bembo Std"/>
                <w:lang w:val="es-ES"/>
              </w:rPr>
              <w:t xml:space="preserve"> 25.2 de las CGC, siempre y cuando éste asuma todos los costos y gastos que ocasione </w:t>
            </w:r>
            <w:r w:rsidRPr="008E6601">
              <w:rPr>
                <w:rFonts w:ascii="Bembo Std" w:hAnsi="Bembo Std"/>
                <w:lang w:val="es-ES"/>
              </w:rPr>
              <w:lastRenderedPageBreak/>
              <w:t>su participación, incluyendo gastos de viaje, alojamiento y alimentación.</w:t>
            </w:r>
          </w:p>
          <w:p w14:paraId="1FDF49DF"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25.4</w:t>
            </w:r>
            <w:r w:rsidRPr="008E6601">
              <w:rPr>
                <w:rFonts w:ascii="Bembo Std" w:hAnsi="Bembo Std"/>
                <w:lang w:val="es-ES"/>
              </w:rPr>
              <w:tab/>
              <w:t xml:space="preserve">Cuando el Proveedor esté listo para realizar dichas pruebas e inspecciones, notificará oportunamente al Comprador indicándole el lugar y la hora. El Proveedor obtendrá de una tercera parte, si corresponde, o del fabricante cualquier permiso o consentimiento necesario para permitir al Comprador o a su representante designado presenciar las pruebas o inspecciones, cuando el proveedor esté dispuesto. </w:t>
            </w:r>
          </w:p>
          <w:p w14:paraId="5421BD43"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25.5</w:t>
            </w:r>
            <w:r w:rsidRPr="008E6601">
              <w:rPr>
                <w:rFonts w:ascii="Bembo Std" w:hAnsi="Bembo Std"/>
                <w:lang w:val="es-ES"/>
              </w:rPr>
              <w:tab/>
              <w:t xml:space="preserve">El Comprador podrá requerirle al Proveedor que realice algunas pruebas y/o inspecciones que no están requeridas en el Contrato, pero que considere necesarias para verificar que las características y funcionamiento de los bienes cumplan con los códigos de las especificaciones técnicas y normas establecidas en el Contrato. Los costos adicionales razonables que incurra el Proveedor por dichas pruebas e inspecciones serán sumados al precio del Contrato. Asimismo, si dichas pruebas y/o inspecciones impidieran el avance de la fabricación y/o el desempeño de otras obligaciones del Proveedor bajo el Contrato, deberán realizarse los ajustes correspondientes a las Fechas de Entrega y de Cumplimiento y de las otras obligaciones afectadas. </w:t>
            </w:r>
          </w:p>
          <w:p w14:paraId="2D669798" w14:textId="77777777" w:rsidR="008E6601" w:rsidRPr="008E6601" w:rsidRDefault="008E6601" w:rsidP="008E6601">
            <w:pPr>
              <w:numPr>
                <w:ilvl w:val="1"/>
                <w:numId w:val="5"/>
              </w:numPr>
              <w:tabs>
                <w:tab w:val="clear" w:pos="360"/>
              </w:tabs>
              <w:spacing w:after="200"/>
              <w:ind w:left="612" w:hanging="576"/>
              <w:jc w:val="both"/>
              <w:rPr>
                <w:rFonts w:ascii="Bembo Std" w:hAnsi="Bembo Std"/>
                <w:lang w:val="es-ES"/>
              </w:rPr>
            </w:pPr>
            <w:r w:rsidRPr="008E6601">
              <w:rPr>
                <w:rFonts w:ascii="Bembo Std" w:hAnsi="Bembo Std"/>
                <w:lang w:val="es-ES"/>
              </w:rPr>
              <w:t>El Proveedor presentará al Comprador un informe de los resultados de dichas pruebas y/o inspecciones.</w:t>
            </w:r>
          </w:p>
          <w:p w14:paraId="53D27D68"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25.7</w:t>
            </w:r>
            <w:r w:rsidRPr="008E6601">
              <w:rPr>
                <w:rFonts w:ascii="Bembo Std" w:hAnsi="Bembo Std"/>
                <w:lang w:val="es-ES"/>
              </w:rPr>
              <w:tab/>
              <w:t xml:space="preserve">El Comprador podrá rechazar algunos de los Bienes o componentes de ellos que no pasen las pruebas o inspecciones o que no se ajusten a las especificaciones. El Proveedor tendrá que rectificar o reemplazar dichos bienes o componentes rechazados o hacer las modificaciones necesarias para cumplir con las especificaciones sin ningún costo para el Comprador. Asimismo, tendrá que repetir las pruebas o inspecciones, sin ningún costo para el Comprador, una vez que notifique al Comprador de conformidad con la </w:t>
            </w:r>
            <w:proofErr w:type="spellStart"/>
            <w:r w:rsidRPr="008E6601">
              <w:rPr>
                <w:rFonts w:ascii="Bembo Std" w:hAnsi="Bembo Std"/>
                <w:lang w:val="es-ES"/>
              </w:rPr>
              <w:t>Subcláusula</w:t>
            </w:r>
            <w:proofErr w:type="spellEnd"/>
            <w:r w:rsidRPr="008E6601">
              <w:rPr>
                <w:rFonts w:ascii="Bembo Std" w:hAnsi="Bembo Std"/>
                <w:lang w:val="es-ES"/>
              </w:rPr>
              <w:t xml:space="preserve"> 25.4 de las CGC.  </w:t>
            </w:r>
          </w:p>
          <w:p w14:paraId="4D21DACB"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 xml:space="preserve">25.8 </w:t>
            </w:r>
            <w:r w:rsidRPr="008E6601">
              <w:rPr>
                <w:rFonts w:ascii="Bembo Std" w:hAnsi="Bembo Std"/>
                <w:lang w:val="es-ES"/>
              </w:rPr>
              <w:tab/>
              <w:t xml:space="preserve">El Proveedor acepta que ni la realización de pruebas o inspecciones de los Bienes o de parte de ellos, ni la </w:t>
            </w:r>
            <w:r w:rsidRPr="008E6601">
              <w:rPr>
                <w:rFonts w:ascii="Bembo Std" w:hAnsi="Bembo Std"/>
                <w:lang w:val="es-ES"/>
              </w:rPr>
              <w:lastRenderedPageBreak/>
              <w:t xml:space="preserve">presencia del Comprador o de su representante, ni la emisión de informes, de conformidad con la </w:t>
            </w:r>
            <w:proofErr w:type="spellStart"/>
            <w:r w:rsidRPr="008E6601">
              <w:rPr>
                <w:rFonts w:ascii="Bembo Std" w:hAnsi="Bembo Std"/>
                <w:lang w:val="es-ES"/>
              </w:rPr>
              <w:t>Subcláusula</w:t>
            </w:r>
            <w:proofErr w:type="spellEnd"/>
            <w:r w:rsidRPr="008E6601">
              <w:rPr>
                <w:rFonts w:ascii="Bembo Std" w:hAnsi="Bembo Std"/>
                <w:lang w:val="es-ES"/>
              </w:rPr>
              <w:t xml:space="preserve"> 25.6 de las CGC, lo eximirán de las garantías u otras obligaciones en virtud del Contrato.</w:t>
            </w:r>
          </w:p>
        </w:tc>
      </w:tr>
      <w:tr w:rsidR="008E6601" w:rsidRPr="008E6601" w14:paraId="42B68735" w14:textId="77777777" w:rsidTr="00292925">
        <w:tc>
          <w:tcPr>
            <w:tcW w:w="2448" w:type="dxa"/>
          </w:tcPr>
          <w:p w14:paraId="19F0038C" w14:textId="77777777" w:rsidR="008E6601" w:rsidRPr="008E6601" w:rsidRDefault="008E6601" w:rsidP="008E6601">
            <w:pPr>
              <w:numPr>
                <w:ilvl w:val="0"/>
                <w:numId w:val="1"/>
              </w:numPr>
              <w:spacing w:after="200"/>
              <w:rPr>
                <w:rFonts w:ascii="Bembo Std" w:hAnsi="Bembo Std"/>
                <w:b/>
                <w:szCs w:val="20"/>
                <w:lang w:val="es-ES"/>
              </w:rPr>
            </w:pPr>
            <w:r w:rsidRPr="008E6601">
              <w:rPr>
                <w:rFonts w:ascii="Bembo Std" w:hAnsi="Bembo Std"/>
                <w:b/>
                <w:szCs w:val="20"/>
                <w:lang w:val="es-ES"/>
              </w:rPr>
              <w:lastRenderedPageBreak/>
              <w:t>Liquidación por Daños y Perjuicios</w:t>
            </w:r>
          </w:p>
        </w:tc>
        <w:tc>
          <w:tcPr>
            <w:tcW w:w="6660" w:type="dxa"/>
          </w:tcPr>
          <w:p w14:paraId="27C4C496"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26.1</w:t>
            </w:r>
            <w:r w:rsidRPr="008E6601">
              <w:rPr>
                <w:rFonts w:ascii="Bembo Std" w:hAnsi="Bembo Std"/>
                <w:lang w:val="es-ES"/>
              </w:rPr>
              <w:tab/>
              <w:t>Con excepción de lo que se establece en la Cláusula 31 de las CGC, si el Proveedor no cumple con la entrega de la totalidad o parte de los Bienes en la(s) fecha(s) establecida(s) o con la prestación de los Servicios Conexos dentro del período especificado en el Contrato, sin perjuicio de los demás recursos que el Comprador tenga en virtud del Contrato, éste podrá deducir del Precio del Contrato por concepto de liquidación de daños y perjuicios, una suma equivalente al porcentaje del precio de entrega de los bienes atrasados o de los servicios no prestados establecido en las</w:t>
            </w:r>
            <w:r w:rsidRPr="008E6601">
              <w:rPr>
                <w:rFonts w:ascii="Bembo Std" w:hAnsi="Bembo Std"/>
                <w:b/>
                <w:bCs/>
                <w:lang w:val="es-ES"/>
              </w:rPr>
              <w:t xml:space="preserve"> CEC</w:t>
            </w:r>
            <w:r w:rsidRPr="008E6601">
              <w:rPr>
                <w:rFonts w:ascii="Bembo Std" w:hAnsi="Bembo Std"/>
                <w:lang w:val="es-ES"/>
              </w:rPr>
              <w:t xml:space="preserve"> por cada semana o parte de la semana de retraso hasta alcanzar el máximo del porcentaje especificado en esas</w:t>
            </w:r>
            <w:r w:rsidRPr="008E6601">
              <w:rPr>
                <w:rFonts w:ascii="Bembo Std" w:hAnsi="Bembo Std"/>
                <w:b/>
                <w:bCs/>
                <w:lang w:val="es-ES"/>
              </w:rPr>
              <w:t xml:space="preserve"> CEC</w:t>
            </w:r>
            <w:r w:rsidRPr="008E6601">
              <w:rPr>
                <w:rFonts w:ascii="Bembo Std" w:hAnsi="Bembo Std"/>
                <w:lang w:val="es-ES"/>
              </w:rPr>
              <w:t xml:space="preserve">. Al alcanzar el máximo establecido, el Comprador podrá dar por terminado el contrato de conformidad con la Cláusula 34 de las CGC.  </w:t>
            </w:r>
          </w:p>
        </w:tc>
      </w:tr>
      <w:tr w:rsidR="008E6601" w:rsidRPr="008E6601" w14:paraId="39C648BA" w14:textId="77777777" w:rsidTr="00292925">
        <w:tc>
          <w:tcPr>
            <w:tcW w:w="2448" w:type="dxa"/>
          </w:tcPr>
          <w:p w14:paraId="6F6DD87D" w14:textId="77777777" w:rsidR="008E6601" w:rsidRPr="008E6601" w:rsidRDefault="008E6601" w:rsidP="008E6601">
            <w:pPr>
              <w:numPr>
                <w:ilvl w:val="0"/>
                <w:numId w:val="1"/>
              </w:numPr>
              <w:spacing w:after="200"/>
              <w:rPr>
                <w:rFonts w:ascii="Bembo Std" w:hAnsi="Bembo Std"/>
                <w:b/>
                <w:szCs w:val="20"/>
                <w:lang w:val="es-ES"/>
              </w:rPr>
            </w:pPr>
            <w:r w:rsidRPr="008E6601">
              <w:rPr>
                <w:rFonts w:ascii="Bembo Std" w:hAnsi="Bembo Std"/>
                <w:b/>
                <w:szCs w:val="20"/>
                <w:lang w:val="es-ES"/>
              </w:rPr>
              <w:t>Garantía de los Bienes</w:t>
            </w:r>
          </w:p>
        </w:tc>
        <w:tc>
          <w:tcPr>
            <w:tcW w:w="6660" w:type="dxa"/>
          </w:tcPr>
          <w:p w14:paraId="64172440"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27.1</w:t>
            </w:r>
            <w:r w:rsidRPr="008E6601">
              <w:rPr>
                <w:rFonts w:ascii="Bembo Std" w:hAnsi="Bembo Std"/>
                <w:lang w:val="es-ES"/>
              </w:rPr>
              <w:tab/>
              <w:t xml:space="preserve">El Proveedor garantiza que todos los bienes suministrados en virtud del Contrato son nuevos, sin uso, del modelo más reciente o actual e incorporan todas las mejoras recientes en cuanto a diseño y materiales, a menos que el Contrato disponga otra cosa. </w:t>
            </w:r>
          </w:p>
          <w:p w14:paraId="66D69A5E"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27.2</w:t>
            </w:r>
            <w:r w:rsidRPr="008E6601">
              <w:rPr>
                <w:rFonts w:ascii="Bembo Std" w:hAnsi="Bembo Std"/>
                <w:lang w:val="es-ES"/>
              </w:rPr>
              <w:tab/>
              <w:t xml:space="preserve">De conformidad con la </w:t>
            </w:r>
            <w:proofErr w:type="spellStart"/>
            <w:r w:rsidRPr="008E6601">
              <w:rPr>
                <w:rFonts w:ascii="Bembo Std" w:hAnsi="Bembo Std"/>
                <w:lang w:val="es-ES"/>
              </w:rPr>
              <w:t>Subcláusula</w:t>
            </w:r>
            <w:proofErr w:type="spellEnd"/>
            <w:r w:rsidRPr="008E6601">
              <w:rPr>
                <w:rFonts w:ascii="Bembo Std" w:hAnsi="Bembo Std"/>
                <w:lang w:val="es-ES"/>
              </w:rPr>
              <w:t xml:space="preserve"> 21.1(b) de las CGC, el Proveedor garantiza que todos los bienes suministrados estarán libres de defectos derivados de actos y omisiones que éste hubiese incurrido, o derivados del diseño, materiales o manufactura, durante el uso normal de los bienes en las condiciones que imperen en el país de destino final.</w:t>
            </w:r>
          </w:p>
          <w:p w14:paraId="51ECF04C"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27.3</w:t>
            </w:r>
            <w:r w:rsidRPr="008E6601">
              <w:rPr>
                <w:rFonts w:ascii="Bembo Std" w:hAnsi="Bembo Std"/>
                <w:lang w:val="es-ES"/>
              </w:rPr>
              <w:tab/>
              <w:t xml:space="preserve">Salvo que </w:t>
            </w:r>
            <w:r w:rsidRPr="008E6601">
              <w:rPr>
                <w:rFonts w:ascii="Bembo Std" w:hAnsi="Bembo Std"/>
                <w:bCs/>
                <w:lang w:val="es-ES"/>
              </w:rPr>
              <w:t>se indique otra cosa en las</w:t>
            </w:r>
            <w:r w:rsidRPr="008E6601">
              <w:rPr>
                <w:rFonts w:ascii="Bembo Std" w:hAnsi="Bembo Std"/>
                <w:b/>
                <w:lang w:val="es-ES"/>
              </w:rPr>
              <w:t xml:space="preserve"> CEC,</w:t>
            </w:r>
            <w:r w:rsidRPr="008E6601">
              <w:rPr>
                <w:rFonts w:ascii="Bembo Std" w:hAnsi="Bembo Std"/>
                <w:lang w:val="es-ES"/>
              </w:rPr>
              <w:t xml:space="preserve"> la garantía permanecerá vigente durante el período cuya fecha de terminación sea la más temprana entre los períodos siguientes: doce (12) meses a partir de la fecha en que los bienes, o cualquier parte de ellos según el caso, hayan sido entregados y aceptados en el punto final de destino indicado en el Contrato, o dieciocho (18) meses a partir </w:t>
            </w:r>
            <w:r w:rsidRPr="008E6601">
              <w:rPr>
                <w:rFonts w:ascii="Bembo Std" w:hAnsi="Bembo Std"/>
                <w:lang w:val="es-ES"/>
              </w:rPr>
              <w:lastRenderedPageBreak/>
              <w:t>de la fecha de embarque en el puerto o lugar de flete en el país de origen.</w:t>
            </w:r>
          </w:p>
          <w:p w14:paraId="09CB7FE2"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27.4</w:t>
            </w:r>
            <w:r w:rsidRPr="008E6601">
              <w:rPr>
                <w:rFonts w:ascii="Bembo Std" w:hAnsi="Bembo Std"/>
                <w:lang w:val="es-ES"/>
              </w:rPr>
              <w:tab/>
              <w:t xml:space="preserve">El Comprador comunicará al Proveedor la naturaleza de los defectos y proporcionará toda la evidencia disponible, inmediatamente después de haberlos descubierto. El Comprador otorgará al Proveedor facilidades razonables para inspeccionar tales defectos. </w:t>
            </w:r>
          </w:p>
          <w:p w14:paraId="5EF5C6A2"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27.5</w:t>
            </w:r>
            <w:r w:rsidRPr="008E6601">
              <w:rPr>
                <w:rFonts w:ascii="Bembo Std" w:hAnsi="Bembo Std"/>
                <w:lang w:val="es-ES"/>
              </w:rPr>
              <w:tab/>
              <w:t xml:space="preserve">Tan pronto reciba el Proveedor dicha comunicación, y dentro del plazo establecido en las </w:t>
            </w:r>
            <w:r w:rsidRPr="008E6601">
              <w:rPr>
                <w:rFonts w:ascii="Bembo Std" w:hAnsi="Bembo Std"/>
                <w:b/>
                <w:bCs/>
                <w:lang w:val="es-ES"/>
              </w:rPr>
              <w:t>CEC</w:t>
            </w:r>
            <w:r w:rsidRPr="008E6601">
              <w:rPr>
                <w:rFonts w:ascii="Bembo Std" w:hAnsi="Bembo Std"/>
                <w:lang w:val="es-ES"/>
              </w:rPr>
              <w:t xml:space="preserve">, deberá reparar o reemplazar de forma expedita los Bienes defectuosos, o sus partes sin ningún costo para el Comprador. </w:t>
            </w:r>
          </w:p>
          <w:p w14:paraId="15D22446"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27.6</w:t>
            </w:r>
            <w:r w:rsidRPr="008E6601">
              <w:rPr>
                <w:rFonts w:ascii="Bembo Std" w:hAnsi="Bembo Std"/>
                <w:lang w:val="es-ES"/>
              </w:rPr>
              <w:tab/>
              <w:t xml:space="preserve">Si el Proveedor después de haber sido notificado, no cumple con corregir los defectos dentro del plazo establecido en las </w:t>
            </w:r>
            <w:r w:rsidRPr="008E6601">
              <w:rPr>
                <w:rFonts w:ascii="Bembo Std" w:hAnsi="Bembo Std"/>
                <w:b/>
                <w:bCs/>
                <w:lang w:val="es-ES"/>
              </w:rPr>
              <w:t>CEC</w:t>
            </w:r>
            <w:r w:rsidRPr="008E6601">
              <w:rPr>
                <w:rFonts w:ascii="Bembo Std" w:hAnsi="Bembo Std"/>
                <w:lang w:val="es-ES"/>
              </w:rPr>
              <w:t>, el Comprador, dentro de un tiempo razonable, podrá proceder a tomar las medidas necesarias para remediar la situación, por cuenta y riesgo del Proveedor y sin perjuicio de otros derechos que el Comprador pueda ejercer contra el Proveedor en virtud del Contrato.</w:t>
            </w:r>
          </w:p>
        </w:tc>
      </w:tr>
      <w:tr w:rsidR="008E6601" w:rsidRPr="008E6601" w14:paraId="4E6D419C" w14:textId="77777777" w:rsidTr="00292925">
        <w:tc>
          <w:tcPr>
            <w:tcW w:w="2448" w:type="dxa"/>
          </w:tcPr>
          <w:p w14:paraId="06E0E35C" w14:textId="77777777" w:rsidR="008E6601" w:rsidRPr="008E6601" w:rsidRDefault="008E6601" w:rsidP="008E6601">
            <w:pPr>
              <w:numPr>
                <w:ilvl w:val="0"/>
                <w:numId w:val="1"/>
              </w:numPr>
              <w:spacing w:after="200"/>
              <w:rPr>
                <w:rFonts w:ascii="Bembo Std" w:hAnsi="Bembo Std"/>
                <w:b/>
                <w:szCs w:val="20"/>
                <w:lang w:val="es-ES"/>
              </w:rPr>
            </w:pPr>
            <w:r w:rsidRPr="008E6601">
              <w:rPr>
                <w:rFonts w:ascii="Bembo Std" w:hAnsi="Bembo Std"/>
                <w:b/>
                <w:szCs w:val="20"/>
                <w:lang w:val="es-ES"/>
              </w:rPr>
              <w:lastRenderedPageBreak/>
              <w:t>Indemnización por Derechos de Patente</w:t>
            </w:r>
          </w:p>
        </w:tc>
        <w:tc>
          <w:tcPr>
            <w:tcW w:w="6660" w:type="dxa"/>
          </w:tcPr>
          <w:p w14:paraId="7C7F0773"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28.1</w:t>
            </w:r>
            <w:r w:rsidRPr="008E6601">
              <w:rPr>
                <w:rFonts w:ascii="Bembo Std" w:hAnsi="Bembo Std"/>
                <w:lang w:val="es-ES"/>
              </w:rPr>
              <w:tab/>
              <w:t xml:space="preserve">De conformidad con la </w:t>
            </w:r>
            <w:proofErr w:type="spellStart"/>
            <w:r w:rsidRPr="008E6601">
              <w:rPr>
                <w:rFonts w:ascii="Bembo Std" w:hAnsi="Bembo Std"/>
                <w:lang w:val="es-ES"/>
              </w:rPr>
              <w:t>Subcláusula</w:t>
            </w:r>
            <w:proofErr w:type="spellEnd"/>
            <w:r w:rsidRPr="008E6601">
              <w:rPr>
                <w:rFonts w:ascii="Bembo Std" w:hAnsi="Bembo Std"/>
                <w:lang w:val="es-ES"/>
              </w:rPr>
              <w:t xml:space="preserve"> 28.2 de las CEC, el Proveedor indemnizará y librará de toda responsabilidad al Comprador y sus empleados y funcionarios en caso de pleitos, acciones o procedimientos administrativos, reclamaciones, demandas, pérdidas, daños, costos y gastos de cualquier naturaleza, incluyendo gastos y honorarios por representación legal, que el Comprador tenga que incurrir como resultado de  transgresión o supuesta transgresión de derechos de patente, uso de modelo, diseño registrado, marca registrada, derecho de autor u otro derecho de propiedad intelectual registrado o ya existente en la fecha del Contrato debido a:</w:t>
            </w:r>
          </w:p>
          <w:p w14:paraId="304DCE79" w14:textId="77777777" w:rsidR="008E6601" w:rsidRPr="008E6601" w:rsidRDefault="008E6601" w:rsidP="008E6601">
            <w:pPr>
              <w:spacing w:after="200"/>
              <w:ind w:left="1152" w:hanging="576"/>
              <w:jc w:val="both"/>
              <w:rPr>
                <w:rFonts w:ascii="Bembo Std" w:hAnsi="Bembo Std"/>
                <w:lang w:val="es-ES"/>
              </w:rPr>
            </w:pPr>
            <w:r w:rsidRPr="008E6601">
              <w:rPr>
                <w:rFonts w:ascii="Bembo Std" w:hAnsi="Bembo Std"/>
                <w:lang w:val="es-ES"/>
              </w:rPr>
              <w:t>(a)</w:t>
            </w:r>
            <w:r w:rsidRPr="008E6601">
              <w:rPr>
                <w:rFonts w:ascii="Bembo Std" w:hAnsi="Bembo Std"/>
                <w:lang w:val="es-ES"/>
              </w:rPr>
              <w:tab/>
              <w:t>la instalación de los bienes por el Proveedor o el uso de los bienes en el País donde está el lugar del proyecto; y</w:t>
            </w:r>
          </w:p>
          <w:p w14:paraId="33F6D000" w14:textId="77777777" w:rsidR="008E6601" w:rsidRPr="008E6601" w:rsidRDefault="008E6601" w:rsidP="008E6601">
            <w:pPr>
              <w:spacing w:after="200"/>
              <w:ind w:left="1152" w:hanging="576"/>
              <w:jc w:val="both"/>
              <w:rPr>
                <w:rFonts w:ascii="Bembo Std" w:hAnsi="Bembo Std"/>
                <w:lang w:val="es-ES"/>
              </w:rPr>
            </w:pPr>
            <w:r w:rsidRPr="008E6601">
              <w:rPr>
                <w:rFonts w:ascii="Bembo Std" w:hAnsi="Bembo Std"/>
                <w:lang w:val="es-ES"/>
              </w:rPr>
              <w:t>(b)</w:t>
            </w:r>
            <w:r w:rsidRPr="008E6601">
              <w:rPr>
                <w:rFonts w:ascii="Bembo Std" w:hAnsi="Bembo Std"/>
                <w:lang w:val="es-ES"/>
              </w:rPr>
              <w:tab/>
              <w:t>la venta de los productos producidos por los Bienes en cualquier país.</w:t>
            </w:r>
          </w:p>
          <w:p w14:paraId="1E9653E3"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lastRenderedPageBreak/>
              <w:tab/>
              <w:t xml:space="preserve">Dicha indemnización no procederá si los Bienes o una parte de ellos fuesen utilizados para fines no previstos en el Contrato o para fines que no pudieran inferirse razonablemente del Contrato. La indemnización tampoco cubrirá cualquier transgresión que resultará del uso de los Bienes o parte de ellos, o de cualquier producto producido como resultado de asociación o combinación con otro equipo, planta o materiales no suministrados por el Proveedor en virtud del Contrato.  </w:t>
            </w:r>
          </w:p>
          <w:p w14:paraId="081CF4AC"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28.2</w:t>
            </w:r>
            <w:r w:rsidRPr="008E6601">
              <w:rPr>
                <w:rFonts w:ascii="Bembo Std" w:hAnsi="Bembo Std"/>
                <w:lang w:val="es-ES"/>
              </w:rPr>
              <w:tab/>
              <w:t xml:space="preserve">Si se entablara un proceso legal o una demanda contra el Comprador como resultado de alguna de las situaciones indicadas en la </w:t>
            </w:r>
            <w:proofErr w:type="spellStart"/>
            <w:r w:rsidRPr="008E6601">
              <w:rPr>
                <w:rFonts w:ascii="Bembo Std" w:hAnsi="Bembo Std"/>
                <w:lang w:val="es-ES"/>
              </w:rPr>
              <w:t>Subcláusula</w:t>
            </w:r>
            <w:proofErr w:type="spellEnd"/>
            <w:r w:rsidRPr="008E6601">
              <w:rPr>
                <w:rFonts w:ascii="Bembo Std" w:hAnsi="Bembo Std"/>
                <w:lang w:val="es-ES"/>
              </w:rPr>
              <w:t xml:space="preserve"> 28.1 de las CGC, el Comprador notificará prontamente al Proveedor y éste por su propia cuenta y en nombre del Comprador responderá a dicho proceso o demanda, y realizará las negociaciones necesarias para llegar a un acuerdo de dicho proceso o demanda.    </w:t>
            </w:r>
          </w:p>
          <w:p w14:paraId="59E32FB8"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28.3</w:t>
            </w:r>
            <w:r w:rsidRPr="008E6601">
              <w:rPr>
                <w:rFonts w:ascii="Bembo Std" w:hAnsi="Bembo Std"/>
                <w:lang w:val="es-ES"/>
              </w:rPr>
              <w:tab/>
              <w:t xml:space="preserve">Si el Proveedor no notifica al Comprador dentro de veintiocho (28) días a partir del recibo de dicha comunicación de su intención de proceder con tales procesos o reclamos, el Comprador tendrá derecho a emprender dichas acciones en su propio nombre. </w:t>
            </w:r>
          </w:p>
          <w:p w14:paraId="7BAA7963" w14:textId="77777777" w:rsidR="008E6601" w:rsidRPr="008E6601" w:rsidRDefault="008E6601" w:rsidP="008E6601">
            <w:pPr>
              <w:spacing w:after="200"/>
              <w:ind w:left="612" w:hanging="576"/>
              <w:jc w:val="both"/>
              <w:rPr>
                <w:rFonts w:ascii="Bembo Std" w:hAnsi="Bembo Std"/>
                <w:szCs w:val="20"/>
                <w:lang w:val="es-ES"/>
              </w:rPr>
            </w:pPr>
            <w:r w:rsidRPr="008E6601">
              <w:rPr>
                <w:rFonts w:ascii="Bembo Std" w:hAnsi="Bembo Std"/>
                <w:szCs w:val="20"/>
                <w:lang w:val="es-ES"/>
              </w:rPr>
              <w:t>28.4</w:t>
            </w:r>
            <w:r w:rsidRPr="008E6601">
              <w:rPr>
                <w:rFonts w:ascii="Bembo Std" w:hAnsi="Bembo Std"/>
                <w:szCs w:val="20"/>
                <w:lang w:val="es-ES"/>
              </w:rPr>
              <w:tab/>
              <w:t>El Comprador se compromete, a solicitud del Proveedor, a prestarle toda la asistencia posible para que el Proveedor pueda contestar las citadas acciones legales o reclamaciones. El Comprador será reembolsado por el Proveedor por todos los gastos razonables en que hubiera incurrido.</w:t>
            </w:r>
          </w:p>
          <w:p w14:paraId="55FFB91C"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28.5</w:t>
            </w:r>
            <w:r w:rsidRPr="008E6601">
              <w:rPr>
                <w:rFonts w:ascii="Bembo Std" w:hAnsi="Bembo Std"/>
                <w:lang w:val="es-ES"/>
              </w:rPr>
              <w:tab/>
              <w:t xml:space="preserve">El Comprador deberá indemnizar y eximir de culpa al Proveedor y a sus empleados, funcionarios y Subcontratistas,  por cualquier litigio, acción legal o procedimiento administrativo,  reclamo, demanda, pérdida, daño, costo y gasto, de cualquier naturaleza, incluyendo honorarios y gastos de abogado, que pudieran afectar al Proveedor como resultado de cualquier transgresión o supuesta transgresión de patentes, modelos de aparatos, diseños registrados, marcas registradas, derechos de autor,   o cualquier otro derecho de propiedad intelectual registrado o ya existente a la </w:t>
            </w:r>
            <w:r w:rsidRPr="008E6601">
              <w:rPr>
                <w:rFonts w:ascii="Bembo Std" w:hAnsi="Bembo Std"/>
                <w:lang w:val="es-ES"/>
              </w:rPr>
              <w:lastRenderedPageBreak/>
              <w:t>fecha del Contrato, que pudieran suscitarse con motivo de cualquier diseño, datos, planos, especificaciones, u otros documentos o materiales que hubieran sido suministrados o diseñados por el Comprador o a nombre suyo.</w:t>
            </w:r>
          </w:p>
        </w:tc>
      </w:tr>
      <w:tr w:rsidR="008E6601" w:rsidRPr="008E6601" w14:paraId="6A7B7008" w14:textId="77777777" w:rsidTr="00292925">
        <w:tc>
          <w:tcPr>
            <w:tcW w:w="2448" w:type="dxa"/>
          </w:tcPr>
          <w:p w14:paraId="507AE0BA" w14:textId="77777777" w:rsidR="008E6601" w:rsidRPr="008E6601" w:rsidRDefault="008E6601" w:rsidP="008E6601">
            <w:pPr>
              <w:numPr>
                <w:ilvl w:val="0"/>
                <w:numId w:val="1"/>
              </w:numPr>
              <w:spacing w:after="200"/>
              <w:rPr>
                <w:rFonts w:ascii="Bembo Std" w:hAnsi="Bembo Std"/>
                <w:b/>
                <w:szCs w:val="20"/>
                <w:lang w:val="es-ES"/>
              </w:rPr>
            </w:pPr>
            <w:r w:rsidRPr="008E6601">
              <w:rPr>
                <w:rFonts w:ascii="Bembo Std" w:hAnsi="Bembo Std"/>
                <w:b/>
                <w:szCs w:val="20"/>
                <w:lang w:val="es-ES"/>
              </w:rPr>
              <w:lastRenderedPageBreak/>
              <w:t>Limitación de Responsabilidad</w:t>
            </w:r>
          </w:p>
        </w:tc>
        <w:tc>
          <w:tcPr>
            <w:tcW w:w="6660" w:type="dxa"/>
          </w:tcPr>
          <w:p w14:paraId="150C1E5C" w14:textId="77777777" w:rsidR="008E6601" w:rsidRPr="008E6601" w:rsidRDefault="008E6601" w:rsidP="008E6601">
            <w:pPr>
              <w:numPr>
                <w:ilvl w:val="12"/>
                <w:numId w:val="0"/>
              </w:numPr>
              <w:tabs>
                <w:tab w:val="left" w:pos="540"/>
              </w:tabs>
              <w:suppressAutoHyphens/>
              <w:spacing w:after="200"/>
              <w:ind w:left="540" w:right="-72" w:hanging="576"/>
              <w:jc w:val="both"/>
              <w:rPr>
                <w:rFonts w:ascii="Bembo Std" w:hAnsi="Bembo Std"/>
                <w:lang w:val="es-ES"/>
              </w:rPr>
            </w:pPr>
            <w:r w:rsidRPr="008E6601">
              <w:rPr>
                <w:rFonts w:ascii="Bembo Std" w:hAnsi="Bembo Std"/>
                <w:lang w:val="es-ES"/>
              </w:rPr>
              <w:t>29.1</w:t>
            </w:r>
            <w:r w:rsidRPr="008E6601">
              <w:rPr>
                <w:rFonts w:ascii="Bembo Std" w:hAnsi="Bembo Std"/>
                <w:lang w:val="es-ES"/>
              </w:rPr>
              <w:tab/>
              <w:t xml:space="preserve">Excepto en casos de negligencia grave o actuación de mala fe, </w:t>
            </w:r>
          </w:p>
          <w:p w14:paraId="0CF55A49" w14:textId="77777777" w:rsidR="008E6601" w:rsidRPr="008E6601" w:rsidRDefault="008E6601" w:rsidP="008E6601">
            <w:pPr>
              <w:numPr>
                <w:ilvl w:val="12"/>
                <w:numId w:val="0"/>
              </w:numPr>
              <w:tabs>
                <w:tab w:val="left" w:pos="990"/>
              </w:tabs>
              <w:suppressAutoHyphens/>
              <w:spacing w:after="200"/>
              <w:ind w:left="990" w:right="-72" w:hanging="576"/>
              <w:jc w:val="both"/>
              <w:rPr>
                <w:rFonts w:ascii="Bembo Std" w:hAnsi="Bembo Std"/>
                <w:lang w:val="es-ES"/>
              </w:rPr>
            </w:pPr>
            <w:r w:rsidRPr="008E6601">
              <w:rPr>
                <w:rFonts w:ascii="Bembo Std" w:hAnsi="Bembo Std"/>
                <w:lang w:val="es-ES"/>
              </w:rPr>
              <w:t>(a)</w:t>
            </w:r>
            <w:r w:rsidRPr="008E6601">
              <w:rPr>
                <w:rFonts w:ascii="Bembo Std" w:hAnsi="Bembo Std"/>
                <w:lang w:val="es-ES"/>
              </w:rPr>
              <w:tab/>
              <w:t>el Proveedor no tendrá ninguna responsabilidad contractual, de agravio o de otra índole frente al Comprador por pérdidas o daños indirectos o consiguientes, pérdidas de utilización, pérdidas de producción, o pérdidas de ganancias o por costo de intereses, estipulándose que esta exclusión no se aplicará a ninguna de las obligaciones del Proveedor de pagar al Comprador los daños y perjuicios previstos en el Contrato, y</w:t>
            </w:r>
          </w:p>
          <w:p w14:paraId="3B955219" w14:textId="77777777" w:rsidR="008E6601" w:rsidRPr="008E6601" w:rsidRDefault="008E6601" w:rsidP="008E6601">
            <w:pPr>
              <w:numPr>
                <w:ilvl w:val="12"/>
                <w:numId w:val="0"/>
              </w:numPr>
              <w:tabs>
                <w:tab w:val="left" w:pos="990"/>
              </w:tabs>
              <w:suppressAutoHyphens/>
              <w:spacing w:after="200"/>
              <w:ind w:left="990" w:right="-72" w:hanging="576"/>
              <w:jc w:val="both"/>
              <w:rPr>
                <w:rFonts w:ascii="Bembo Std" w:hAnsi="Bembo Std"/>
                <w:lang w:val="es-ES"/>
              </w:rPr>
            </w:pPr>
            <w:r w:rsidRPr="008E6601">
              <w:rPr>
                <w:rFonts w:ascii="Bembo Std" w:hAnsi="Bembo Std"/>
                <w:lang w:val="es-ES"/>
              </w:rPr>
              <w:t>(b)</w:t>
            </w:r>
            <w:r w:rsidRPr="008E6601">
              <w:rPr>
                <w:rFonts w:ascii="Bembo Std" w:hAnsi="Bembo Std"/>
                <w:lang w:val="es-ES"/>
              </w:rPr>
              <w:tab/>
              <w:t>la responsabilidad total del Proveedor frente al Comprador, ya sea contractual, de agravio o de otra índole, no podrá exceder el Precio del Contrato, entendiéndose que tal limitación de responsabilidad no se aplicará a los costos provenientes de la reparación o reemplazo de equipo defectuoso, ni afecta la obligación del Proveedor de indemnizar al Comprador por  transgresiones de patente.</w:t>
            </w:r>
          </w:p>
        </w:tc>
      </w:tr>
      <w:tr w:rsidR="008E6601" w:rsidRPr="008E6601" w14:paraId="298D5DB2" w14:textId="77777777" w:rsidTr="00292925">
        <w:tc>
          <w:tcPr>
            <w:tcW w:w="2448" w:type="dxa"/>
          </w:tcPr>
          <w:p w14:paraId="1C85D2C7" w14:textId="77777777" w:rsidR="008E6601" w:rsidRPr="008E6601" w:rsidRDefault="008E6601" w:rsidP="008E6601">
            <w:pPr>
              <w:numPr>
                <w:ilvl w:val="0"/>
                <w:numId w:val="1"/>
              </w:numPr>
              <w:spacing w:after="200"/>
              <w:rPr>
                <w:rFonts w:ascii="Bembo Std" w:hAnsi="Bembo Std"/>
                <w:b/>
                <w:szCs w:val="20"/>
                <w:lang w:val="es-ES"/>
              </w:rPr>
            </w:pPr>
            <w:r w:rsidRPr="008E6601">
              <w:rPr>
                <w:rFonts w:ascii="Bembo Std" w:hAnsi="Bembo Std"/>
                <w:b/>
                <w:szCs w:val="20"/>
                <w:lang w:val="es-ES"/>
              </w:rPr>
              <w:t>Cambio en las Leyes y Regulaciones</w:t>
            </w:r>
          </w:p>
        </w:tc>
        <w:tc>
          <w:tcPr>
            <w:tcW w:w="6660" w:type="dxa"/>
          </w:tcPr>
          <w:p w14:paraId="54F3D709" w14:textId="77777777" w:rsidR="008E6601" w:rsidRPr="008E6601" w:rsidRDefault="008E6601" w:rsidP="008E6601">
            <w:pPr>
              <w:numPr>
                <w:ilvl w:val="12"/>
                <w:numId w:val="0"/>
              </w:numPr>
              <w:tabs>
                <w:tab w:val="left" w:pos="540"/>
              </w:tabs>
              <w:suppressAutoHyphens/>
              <w:spacing w:after="200"/>
              <w:ind w:left="540" w:right="-72" w:hanging="576"/>
              <w:jc w:val="both"/>
              <w:rPr>
                <w:rFonts w:ascii="Bembo Std" w:hAnsi="Bembo Std"/>
                <w:lang w:val="es-ES"/>
              </w:rPr>
            </w:pPr>
            <w:r w:rsidRPr="008E6601">
              <w:rPr>
                <w:rFonts w:ascii="Bembo Std" w:hAnsi="Bembo Std"/>
                <w:lang w:val="es-ES"/>
              </w:rPr>
              <w:t>30.1</w:t>
            </w:r>
            <w:r w:rsidRPr="008E6601">
              <w:rPr>
                <w:rFonts w:ascii="Bembo Std" w:hAnsi="Bembo Std"/>
                <w:lang w:val="es-ES"/>
              </w:rPr>
              <w:tab/>
              <w:t xml:space="preserve">A menos que se indique otra cosa en el Contrato, si después de la fecha de 28 días antes de la presentación de Ofertas, cualquier ley, reglamento, decreto, ordenanza o estatuto con carácter de ley entrase en vigencia, se promulgase, abrogase o se modificase en el lugar del País del Comprador donde está ubicado el Proyecto (incluyendo cualquier cambio en interpretación o aplicación por las autoridades competentes) y que afecte posteriormente la fecha de Entrega y/o el Precio del Contrato, dicha Fecha de Entrega y/o Precio del Contrato serán incrementados o reducidos según corresponda, en la medida en que el Proveedor haya sido afectado por estos cambios en el desempeño de sus obligaciones en virtud del Contrato. No obstante, lo anterior, dicho incremento o disminución del costo no se pagará separadamente ni será acreditado si el </w:t>
            </w:r>
            <w:r w:rsidRPr="008E6601">
              <w:rPr>
                <w:rFonts w:ascii="Bembo Std" w:hAnsi="Bembo Std"/>
                <w:lang w:val="es-ES"/>
              </w:rPr>
              <w:lastRenderedPageBreak/>
              <w:t xml:space="preserve">mismo ya ha sido tenido en cuenta en las provisiones de ajuste de precio, si corresponde y de conformidad con la Cláusula 14 de las CGC. </w:t>
            </w:r>
          </w:p>
        </w:tc>
      </w:tr>
      <w:tr w:rsidR="008E6601" w:rsidRPr="008E6601" w14:paraId="20A83178" w14:textId="77777777" w:rsidTr="00292925">
        <w:tc>
          <w:tcPr>
            <w:tcW w:w="2448" w:type="dxa"/>
          </w:tcPr>
          <w:p w14:paraId="2F503EF2" w14:textId="77777777" w:rsidR="008E6601" w:rsidRPr="008E6601" w:rsidRDefault="008E6601" w:rsidP="008E6601">
            <w:pPr>
              <w:numPr>
                <w:ilvl w:val="0"/>
                <w:numId w:val="1"/>
              </w:numPr>
              <w:spacing w:after="200"/>
              <w:rPr>
                <w:rFonts w:ascii="Bembo Std" w:hAnsi="Bembo Std"/>
                <w:b/>
                <w:szCs w:val="20"/>
                <w:lang w:val="es-ES"/>
              </w:rPr>
            </w:pPr>
            <w:r w:rsidRPr="008E6601">
              <w:rPr>
                <w:rFonts w:ascii="Bembo Std" w:hAnsi="Bembo Std"/>
                <w:b/>
                <w:szCs w:val="20"/>
                <w:lang w:val="es-ES"/>
              </w:rPr>
              <w:lastRenderedPageBreak/>
              <w:t>Fuerza Mayor</w:t>
            </w:r>
          </w:p>
        </w:tc>
        <w:tc>
          <w:tcPr>
            <w:tcW w:w="6660" w:type="dxa"/>
          </w:tcPr>
          <w:p w14:paraId="348B961E" w14:textId="77777777" w:rsidR="008E6601" w:rsidRPr="008E6601" w:rsidRDefault="008E6601" w:rsidP="008E6601">
            <w:pPr>
              <w:numPr>
                <w:ilvl w:val="12"/>
                <w:numId w:val="0"/>
              </w:numPr>
              <w:tabs>
                <w:tab w:val="left" w:pos="540"/>
              </w:tabs>
              <w:suppressAutoHyphens/>
              <w:spacing w:after="200"/>
              <w:ind w:left="540" w:right="-72" w:hanging="576"/>
              <w:jc w:val="both"/>
              <w:rPr>
                <w:rFonts w:ascii="Bembo Std" w:hAnsi="Bembo Std"/>
                <w:lang w:val="es-ES"/>
              </w:rPr>
            </w:pPr>
            <w:r w:rsidRPr="008E6601">
              <w:rPr>
                <w:rFonts w:ascii="Bembo Std" w:hAnsi="Bembo Std"/>
                <w:lang w:val="es-ES"/>
              </w:rPr>
              <w:t>31.1</w:t>
            </w:r>
            <w:r w:rsidRPr="008E6601">
              <w:rPr>
                <w:rFonts w:ascii="Bembo Std" w:hAnsi="Bembo Std"/>
                <w:lang w:val="es-ES"/>
              </w:rPr>
              <w:tab/>
              <w:t>El Proveedor no estará sujeto a la ejecución de su Garantía de Cumplimiento, liquidación por daños y perjuicios o terminación por incumplimiento en la medida en que la demora o el incumplimiento de sus obligaciones en virtud del Contrato sea el resultado de un evento de Fuerza Mayor.</w:t>
            </w:r>
          </w:p>
          <w:p w14:paraId="6A0ACC52" w14:textId="77777777" w:rsidR="008E6601" w:rsidRPr="008E6601" w:rsidRDefault="008E6601" w:rsidP="008E6601">
            <w:pPr>
              <w:numPr>
                <w:ilvl w:val="12"/>
                <w:numId w:val="0"/>
              </w:numPr>
              <w:tabs>
                <w:tab w:val="left" w:pos="540"/>
              </w:tabs>
              <w:suppressAutoHyphens/>
              <w:spacing w:after="200"/>
              <w:ind w:left="540" w:right="-72" w:hanging="576"/>
              <w:jc w:val="both"/>
              <w:rPr>
                <w:rFonts w:ascii="Bembo Std" w:hAnsi="Bembo Std"/>
                <w:lang w:val="es-ES"/>
              </w:rPr>
            </w:pPr>
            <w:r w:rsidRPr="008E6601">
              <w:rPr>
                <w:rFonts w:ascii="Bembo Std" w:hAnsi="Bembo Std"/>
                <w:lang w:val="es-ES"/>
              </w:rPr>
              <w:t>31.2</w:t>
            </w:r>
            <w:r w:rsidRPr="008E6601">
              <w:rPr>
                <w:rFonts w:ascii="Bembo Std" w:hAnsi="Bembo Std"/>
                <w:lang w:val="es-ES"/>
              </w:rPr>
              <w:tab/>
              <w:t xml:space="preserve">Para fines de esta Cláusula, “Fuerza Mayor” significa un evento o situación fuera del control del Proveedor que es imprevisible, inevitable y no se origina por descuido o negligencia del Proveedor. Tales eventos pueden incluir sin que éstos sean los únicos, actos del Comprador en su capacidad soberana, guerras o revoluciones, incendios, inundaciones, epidemias, restricciones de cuarentena, y embargos de cargamentos. </w:t>
            </w:r>
          </w:p>
          <w:p w14:paraId="3B4D544F" w14:textId="77777777" w:rsidR="008E6601" w:rsidRPr="008E6601" w:rsidRDefault="008E6601" w:rsidP="008E6601">
            <w:pPr>
              <w:numPr>
                <w:ilvl w:val="12"/>
                <w:numId w:val="0"/>
              </w:numPr>
              <w:tabs>
                <w:tab w:val="left" w:pos="540"/>
              </w:tabs>
              <w:suppressAutoHyphens/>
              <w:spacing w:after="200"/>
              <w:ind w:left="540" w:right="-72" w:hanging="576"/>
              <w:jc w:val="both"/>
              <w:rPr>
                <w:rFonts w:ascii="Bembo Std" w:hAnsi="Bembo Std"/>
                <w:lang w:val="es-ES"/>
              </w:rPr>
            </w:pPr>
            <w:r w:rsidRPr="008E6601">
              <w:rPr>
                <w:rFonts w:ascii="Bembo Std" w:hAnsi="Bembo Std"/>
                <w:lang w:val="es-ES"/>
              </w:rPr>
              <w:t>31.3</w:t>
            </w:r>
            <w:r w:rsidRPr="008E6601">
              <w:rPr>
                <w:rFonts w:ascii="Bembo Std" w:hAnsi="Bembo Std"/>
                <w:lang w:val="es-ES"/>
              </w:rPr>
              <w:tab/>
              <w:t>Si se presentara un evento de Fuerza Mayor, el Proveedor notificará por escrito al Comprador a la máxima brevedad posible sobre dicha condición y causa. A menos que el Comprador disponga otra cosa por escrito, el Proveedor continuará cumpliendo con sus obligaciones en virtud del Contrato en la medida que sea razonablemente práctico, y buscará todos los medios alternativos de cumplimiento que no estuviesen afectados por la situación de Fuerza Mayor existente.</w:t>
            </w:r>
          </w:p>
        </w:tc>
      </w:tr>
      <w:tr w:rsidR="008E6601" w:rsidRPr="008E6601" w14:paraId="54E2A328" w14:textId="77777777" w:rsidTr="00292925">
        <w:tc>
          <w:tcPr>
            <w:tcW w:w="2448" w:type="dxa"/>
          </w:tcPr>
          <w:p w14:paraId="6F7E891B" w14:textId="77777777" w:rsidR="008E6601" w:rsidRPr="008E6601" w:rsidRDefault="008E6601" w:rsidP="008E6601">
            <w:pPr>
              <w:numPr>
                <w:ilvl w:val="0"/>
                <w:numId w:val="1"/>
              </w:numPr>
              <w:spacing w:after="200"/>
              <w:rPr>
                <w:rFonts w:ascii="Bembo Std" w:hAnsi="Bembo Std"/>
                <w:b/>
                <w:szCs w:val="20"/>
                <w:lang w:val="es-ES"/>
              </w:rPr>
            </w:pPr>
            <w:r w:rsidRPr="008E6601">
              <w:rPr>
                <w:rFonts w:ascii="Bembo Std" w:hAnsi="Bembo Std"/>
                <w:b/>
                <w:szCs w:val="20"/>
                <w:lang w:val="es-ES"/>
              </w:rPr>
              <w:t>Órdenes de Cambio y Enmiendas al Contrato</w:t>
            </w:r>
          </w:p>
        </w:tc>
        <w:tc>
          <w:tcPr>
            <w:tcW w:w="6660" w:type="dxa"/>
          </w:tcPr>
          <w:p w14:paraId="645EB9B5" w14:textId="77777777" w:rsidR="008E6601" w:rsidRPr="008E6601" w:rsidRDefault="008E6601" w:rsidP="008E6601">
            <w:pPr>
              <w:numPr>
                <w:ilvl w:val="12"/>
                <w:numId w:val="0"/>
              </w:numPr>
              <w:tabs>
                <w:tab w:val="left" w:pos="540"/>
              </w:tabs>
              <w:suppressAutoHyphens/>
              <w:spacing w:after="200"/>
              <w:ind w:left="540" w:right="-72" w:hanging="576"/>
              <w:jc w:val="both"/>
              <w:rPr>
                <w:rFonts w:ascii="Bembo Std" w:hAnsi="Bembo Std"/>
                <w:lang w:val="es-ES"/>
              </w:rPr>
            </w:pPr>
            <w:r w:rsidRPr="008E6601">
              <w:rPr>
                <w:rFonts w:ascii="Bembo Std" w:hAnsi="Bembo Std"/>
                <w:lang w:val="es-ES"/>
              </w:rPr>
              <w:t>32.1</w:t>
            </w:r>
            <w:r w:rsidRPr="008E6601">
              <w:rPr>
                <w:rFonts w:ascii="Bembo Std" w:hAnsi="Bembo Std"/>
                <w:lang w:val="es-ES"/>
              </w:rPr>
              <w:tab/>
              <w:t>El Comprador podrá, en cualquier momento, efectuar cambios dentro del marco general del Contrato, mediante orden escrita al Proveedor de acuerdo con la Cláusula 8 de las CGC, en uno o más de los siguientes aspectos:</w:t>
            </w:r>
          </w:p>
          <w:p w14:paraId="210739FC" w14:textId="77777777" w:rsidR="008E6601" w:rsidRPr="008E6601" w:rsidRDefault="008E6601" w:rsidP="008E6601">
            <w:pPr>
              <w:numPr>
                <w:ilvl w:val="12"/>
                <w:numId w:val="0"/>
              </w:numPr>
              <w:tabs>
                <w:tab w:val="left" w:pos="1080"/>
              </w:tabs>
              <w:suppressAutoHyphens/>
              <w:spacing w:after="200"/>
              <w:ind w:left="1152" w:hanging="576"/>
              <w:jc w:val="both"/>
              <w:rPr>
                <w:rFonts w:ascii="Bembo Std" w:hAnsi="Bembo Std"/>
                <w:lang w:val="es-ES"/>
              </w:rPr>
            </w:pPr>
            <w:r w:rsidRPr="008E6601">
              <w:rPr>
                <w:rFonts w:ascii="Bembo Std" w:hAnsi="Bembo Std"/>
                <w:lang w:val="es-ES"/>
              </w:rPr>
              <w:t>(a)</w:t>
            </w:r>
            <w:r w:rsidRPr="008E6601">
              <w:rPr>
                <w:rFonts w:ascii="Bembo Std" w:hAnsi="Bembo Std"/>
                <w:lang w:val="es-ES"/>
              </w:rPr>
              <w:tab/>
              <w:t>planos, diseños o especificaciones, cuando los Bienes que deban suministrarse en virtud al Contrato deban ser fabricados específicamente para el Comprador;</w:t>
            </w:r>
          </w:p>
          <w:p w14:paraId="2D483B3C" w14:textId="77777777" w:rsidR="008E6601" w:rsidRPr="008E6601" w:rsidRDefault="008E6601" w:rsidP="008E6601">
            <w:pPr>
              <w:numPr>
                <w:ilvl w:val="12"/>
                <w:numId w:val="0"/>
              </w:numPr>
              <w:tabs>
                <w:tab w:val="left" w:pos="1080"/>
              </w:tabs>
              <w:suppressAutoHyphens/>
              <w:spacing w:after="200"/>
              <w:ind w:left="1152" w:hanging="576"/>
              <w:jc w:val="both"/>
              <w:rPr>
                <w:rFonts w:ascii="Bembo Std" w:hAnsi="Bembo Std"/>
                <w:lang w:val="es-ES"/>
              </w:rPr>
            </w:pPr>
            <w:r w:rsidRPr="008E6601">
              <w:rPr>
                <w:rFonts w:ascii="Bembo Std" w:hAnsi="Bembo Std"/>
                <w:lang w:val="es-ES"/>
              </w:rPr>
              <w:t>(b)</w:t>
            </w:r>
            <w:r w:rsidRPr="008E6601">
              <w:rPr>
                <w:rFonts w:ascii="Bembo Std" w:hAnsi="Bembo Std"/>
                <w:lang w:val="es-ES"/>
              </w:rPr>
              <w:tab/>
              <w:t>la forma de embarque o de embalaje;</w:t>
            </w:r>
          </w:p>
          <w:p w14:paraId="47153999" w14:textId="77777777" w:rsidR="008E6601" w:rsidRPr="008E6601" w:rsidRDefault="008E6601" w:rsidP="008E6601">
            <w:pPr>
              <w:numPr>
                <w:ilvl w:val="12"/>
                <w:numId w:val="0"/>
              </w:numPr>
              <w:tabs>
                <w:tab w:val="left" w:pos="1080"/>
              </w:tabs>
              <w:suppressAutoHyphens/>
              <w:spacing w:after="200"/>
              <w:ind w:left="1152" w:hanging="576"/>
              <w:jc w:val="both"/>
              <w:rPr>
                <w:rFonts w:ascii="Bembo Std" w:hAnsi="Bembo Std"/>
                <w:lang w:val="es-ES"/>
              </w:rPr>
            </w:pPr>
            <w:r w:rsidRPr="008E6601">
              <w:rPr>
                <w:rFonts w:ascii="Bembo Std" w:hAnsi="Bembo Std"/>
                <w:lang w:val="es-ES"/>
              </w:rPr>
              <w:t>(c)</w:t>
            </w:r>
            <w:r w:rsidRPr="008E6601">
              <w:rPr>
                <w:rFonts w:ascii="Bembo Std" w:hAnsi="Bembo Std"/>
                <w:lang w:val="es-ES"/>
              </w:rPr>
              <w:tab/>
              <w:t>el lugar de entrega, y/o</w:t>
            </w:r>
          </w:p>
          <w:p w14:paraId="144F8364" w14:textId="77777777" w:rsidR="008E6601" w:rsidRPr="008E6601" w:rsidRDefault="008E6601" w:rsidP="008E6601">
            <w:pPr>
              <w:numPr>
                <w:ilvl w:val="12"/>
                <w:numId w:val="0"/>
              </w:numPr>
              <w:tabs>
                <w:tab w:val="left" w:pos="1080"/>
              </w:tabs>
              <w:suppressAutoHyphens/>
              <w:spacing w:after="200"/>
              <w:ind w:left="1152" w:hanging="576"/>
              <w:jc w:val="both"/>
              <w:rPr>
                <w:rFonts w:ascii="Bembo Std" w:hAnsi="Bembo Std"/>
                <w:lang w:val="es-ES"/>
              </w:rPr>
            </w:pPr>
            <w:r w:rsidRPr="008E6601">
              <w:rPr>
                <w:rFonts w:ascii="Bembo Std" w:hAnsi="Bembo Std"/>
                <w:lang w:val="es-ES"/>
              </w:rPr>
              <w:lastRenderedPageBreak/>
              <w:t>(d)</w:t>
            </w:r>
            <w:r w:rsidRPr="008E6601">
              <w:rPr>
                <w:rFonts w:ascii="Bembo Std" w:hAnsi="Bembo Std"/>
                <w:lang w:val="es-ES"/>
              </w:rPr>
              <w:tab/>
              <w:t>los Servicios Conexos que deba suministrar el Proveedor.</w:t>
            </w:r>
          </w:p>
          <w:p w14:paraId="497060E1" w14:textId="77777777" w:rsidR="008E6601" w:rsidRPr="008E6601" w:rsidRDefault="008E6601" w:rsidP="008E6601">
            <w:pPr>
              <w:numPr>
                <w:ilvl w:val="12"/>
                <w:numId w:val="0"/>
              </w:numPr>
              <w:tabs>
                <w:tab w:val="left" w:pos="540"/>
              </w:tabs>
              <w:suppressAutoHyphens/>
              <w:spacing w:after="200"/>
              <w:ind w:left="540" w:right="-72" w:hanging="576"/>
              <w:jc w:val="both"/>
              <w:rPr>
                <w:rFonts w:ascii="Bembo Std" w:hAnsi="Bembo Std"/>
                <w:lang w:val="es-ES"/>
              </w:rPr>
            </w:pPr>
            <w:r w:rsidRPr="008E6601">
              <w:rPr>
                <w:rFonts w:ascii="Bembo Std" w:hAnsi="Bembo Std"/>
                <w:lang w:val="es-ES"/>
              </w:rPr>
              <w:t>32.2</w:t>
            </w:r>
            <w:r w:rsidRPr="008E6601">
              <w:rPr>
                <w:rFonts w:ascii="Bembo Std" w:hAnsi="Bembo Std"/>
                <w:lang w:val="es-ES"/>
              </w:rPr>
              <w:tab/>
              <w:t xml:space="preserve">Si cualquiera de estos cambios causara un aumento o disminución en el costo o en el tiempo necesario para que el Proveedor cumpla cualquiera de las obligaciones en virtud del Contrato, se efectuará un ajuste equitativo al Precio del Contrato o al Plan de Entregas/de Cumplimiento, o a ambas cosas, y el Contrato se enmendará según corresponda. </w:t>
            </w:r>
          </w:p>
          <w:p w14:paraId="77417180" w14:textId="77777777" w:rsidR="008E6601" w:rsidRPr="008E6601" w:rsidRDefault="008E6601" w:rsidP="008E6601">
            <w:pPr>
              <w:numPr>
                <w:ilvl w:val="12"/>
                <w:numId w:val="0"/>
              </w:numPr>
              <w:tabs>
                <w:tab w:val="left" w:pos="540"/>
              </w:tabs>
              <w:suppressAutoHyphens/>
              <w:spacing w:after="200"/>
              <w:ind w:left="540" w:right="-72" w:hanging="576"/>
              <w:jc w:val="both"/>
              <w:rPr>
                <w:rFonts w:ascii="Bembo Std" w:hAnsi="Bembo Std"/>
                <w:lang w:val="es-ES"/>
              </w:rPr>
            </w:pPr>
            <w:r w:rsidRPr="008E6601">
              <w:rPr>
                <w:rFonts w:ascii="Bembo Std" w:hAnsi="Bembo Std"/>
                <w:lang w:val="es-ES"/>
              </w:rPr>
              <w:t xml:space="preserve">         El Proveedor deberá presentar la solicitud de ajuste de conformidad con esta Cláusula, dentro de los veintiocho (28) días contados a partir de la fecha en que éste reciba la solicitud de la orden de cambio del Comprador. </w:t>
            </w:r>
          </w:p>
          <w:p w14:paraId="24AC2C92" w14:textId="77777777" w:rsidR="008E6601" w:rsidRPr="008E6601" w:rsidRDefault="008E6601" w:rsidP="008E6601">
            <w:pPr>
              <w:numPr>
                <w:ilvl w:val="12"/>
                <w:numId w:val="0"/>
              </w:numPr>
              <w:tabs>
                <w:tab w:val="left" w:pos="540"/>
              </w:tabs>
              <w:suppressAutoHyphens/>
              <w:spacing w:after="200"/>
              <w:ind w:left="540" w:right="-72" w:hanging="576"/>
              <w:jc w:val="both"/>
              <w:rPr>
                <w:rFonts w:ascii="Bembo Std" w:hAnsi="Bembo Std"/>
                <w:lang w:val="es-ES"/>
              </w:rPr>
            </w:pPr>
            <w:r w:rsidRPr="008E6601">
              <w:rPr>
                <w:rFonts w:ascii="Bembo Std" w:hAnsi="Bembo Std"/>
                <w:lang w:val="es-ES"/>
              </w:rPr>
              <w:t>32.3</w:t>
            </w:r>
            <w:r w:rsidRPr="008E6601">
              <w:rPr>
                <w:rFonts w:ascii="Bembo Std" w:hAnsi="Bembo Std"/>
                <w:lang w:val="es-ES"/>
              </w:rPr>
              <w:tab/>
              <w:t>Los precios que cobrará el Proveedor por Servicios Conexos que pudieran ser necesarios pero que no fueron incluidos en el Contrato, deberán convenirse previamente entre las partes, y no excederán los precios que el Proveedor cobra actualmente a terceros por servicios similares.</w:t>
            </w:r>
          </w:p>
          <w:p w14:paraId="7C369442" w14:textId="77777777" w:rsidR="008E6601" w:rsidRPr="008E6601" w:rsidRDefault="008E6601" w:rsidP="008E6601">
            <w:pPr>
              <w:numPr>
                <w:ilvl w:val="12"/>
                <w:numId w:val="0"/>
              </w:numPr>
              <w:tabs>
                <w:tab w:val="left" w:pos="540"/>
              </w:tabs>
              <w:suppressAutoHyphens/>
              <w:spacing w:after="200"/>
              <w:ind w:left="540" w:right="-72" w:hanging="576"/>
              <w:jc w:val="both"/>
              <w:rPr>
                <w:rFonts w:ascii="Bembo Std" w:hAnsi="Bembo Std"/>
                <w:lang w:val="es-ES"/>
              </w:rPr>
            </w:pPr>
            <w:r w:rsidRPr="008E6601">
              <w:rPr>
                <w:rFonts w:ascii="Bembo Std" w:hAnsi="Bembo Std"/>
                <w:lang w:val="es-ES"/>
              </w:rPr>
              <w:t>32.4</w:t>
            </w:r>
            <w:r w:rsidRPr="008E6601">
              <w:rPr>
                <w:rFonts w:ascii="Bembo Std" w:hAnsi="Bembo Std"/>
                <w:lang w:val="es-ES"/>
              </w:rPr>
              <w:tab/>
              <w:t>Sujeto a lo anterior, no se introducirá ningún cambio o modificación al Contrato excepto mediante una enmienda por escrito ejecutada por ambas partes.</w:t>
            </w:r>
          </w:p>
        </w:tc>
      </w:tr>
      <w:tr w:rsidR="008E6601" w:rsidRPr="008E6601" w14:paraId="4FB1C087" w14:textId="77777777" w:rsidTr="00292925">
        <w:tc>
          <w:tcPr>
            <w:tcW w:w="2448" w:type="dxa"/>
          </w:tcPr>
          <w:p w14:paraId="159A270D" w14:textId="77777777" w:rsidR="008E6601" w:rsidRPr="008E6601" w:rsidRDefault="008E6601" w:rsidP="008E6601">
            <w:pPr>
              <w:numPr>
                <w:ilvl w:val="0"/>
                <w:numId w:val="1"/>
              </w:numPr>
              <w:spacing w:after="200"/>
              <w:rPr>
                <w:rFonts w:ascii="Bembo Std" w:hAnsi="Bembo Std"/>
                <w:b/>
                <w:szCs w:val="20"/>
                <w:lang w:val="es-ES"/>
              </w:rPr>
            </w:pPr>
            <w:r w:rsidRPr="008E6601">
              <w:rPr>
                <w:rFonts w:ascii="Bembo Std" w:hAnsi="Bembo Std"/>
                <w:b/>
                <w:szCs w:val="20"/>
                <w:lang w:val="es-ES"/>
              </w:rPr>
              <w:lastRenderedPageBreak/>
              <w:t>Prórroga de los Plazos</w:t>
            </w:r>
          </w:p>
        </w:tc>
        <w:tc>
          <w:tcPr>
            <w:tcW w:w="6660" w:type="dxa"/>
          </w:tcPr>
          <w:p w14:paraId="55D8D851" w14:textId="77777777" w:rsidR="008E6601" w:rsidRPr="008E6601" w:rsidRDefault="008E6601" w:rsidP="008E6601">
            <w:pPr>
              <w:numPr>
                <w:ilvl w:val="12"/>
                <w:numId w:val="0"/>
              </w:numPr>
              <w:tabs>
                <w:tab w:val="left" w:pos="540"/>
              </w:tabs>
              <w:suppressAutoHyphens/>
              <w:spacing w:after="200"/>
              <w:ind w:left="540" w:right="-72" w:hanging="576"/>
              <w:jc w:val="both"/>
              <w:rPr>
                <w:rFonts w:ascii="Bembo Std" w:hAnsi="Bembo Std"/>
                <w:lang w:val="es-ES"/>
              </w:rPr>
            </w:pPr>
            <w:r w:rsidRPr="008E6601">
              <w:rPr>
                <w:rFonts w:ascii="Bembo Std" w:hAnsi="Bembo Std"/>
                <w:lang w:val="es-ES"/>
              </w:rPr>
              <w:t>33.1</w:t>
            </w:r>
            <w:r w:rsidRPr="008E6601">
              <w:rPr>
                <w:rFonts w:ascii="Bembo Std" w:hAnsi="Bembo Std"/>
                <w:lang w:val="es-ES"/>
              </w:rPr>
              <w:tab/>
              <w:t xml:space="preserve">Si en cualquier momento durante la ejecución del Contrato, el Proveedor o sus Subcontratistas encontrasen condiciones que impidiesen la entrega oportuna de los Bienes o el cumplimiento de los Servicios Conexos de conformidad con la Cláusula 12 de las CGC, el Proveedor informará prontamente y por escrito al Comprador sobre la demora, posible duración y causa. Tan pronto como sea posible después de recibir la comunicación del Proveedor, el Comprador evaluará la situación y a su discreción podrá prorrogar el plazo de cumplimiento del Proveedor. En dicha circunstancia, ambas partes ratificarán la prórroga mediante una enmienda al Contrato. </w:t>
            </w:r>
          </w:p>
          <w:p w14:paraId="7AEF76E9" w14:textId="77777777" w:rsidR="008E6601" w:rsidRPr="008E6601" w:rsidRDefault="008E6601" w:rsidP="008E6601">
            <w:pPr>
              <w:numPr>
                <w:ilvl w:val="12"/>
                <w:numId w:val="0"/>
              </w:numPr>
              <w:tabs>
                <w:tab w:val="left" w:pos="540"/>
              </w:tabs>
              <w:suppressAutoHyphens/>
              <w:spacing w:after="200"/>
              <w:ind w:left="540" w:right="-72" w:hanging="576"/>
              <w:jc w:val="both"/>
              <w:rPr>
                <w:rFonts w:ascii="Bembo Std" w:hAnsi="Bembo Std"/>
                <w:lang w:val="es-ES"/>
              </w:rPr>
            </w:pPr>
            <w:r w:rsidRPr="008E6601">
              <w:rPr>
                <w:rFonts w:ascii="Bembo Std" w:hAnsi="Bembo Std"/>
                <w:lang w:val="es-ES"/>
              </w:rPr>
              <w:t>33.2</w:t>
            </w:r>
            <w:r w:rsidRPr="008E6601">
              <w:rPr>
                <w:rFonts w:ascii="Bembo Std" w:hAnsi="Bembo Std"/>
                <w:lang w:val="es-ES"/>
              </w:rPr>
              <w:tab/>
              <w:t xml:space="preserve">Excepto en el caso de Fuerza Mayor, como se indicó en la Cláusula 31 de las CGC, cualquier retraso en el desempeño de sus obligaciones de Entrega y Cumplimiento expondrá al Proveedor a la imposición de liquidación por daños y </w:t>
            </w:r>
            <w:r w:rsidRPr="008E6601">
              <w:rPr>
                <w:rFonts w:ascii="Bembo Std" w:hAnsi="Bembo Std"/>
                <w:lang w:val="es-ES"/>
              </w:rPr>
              <w:lastRenderedPageBreak/>
              <w:t xml:space="preserve">perjuicios de conformidad con la Cláusula 26 de las CGC, a menos que se acuerde una prórroga en virtud de la </w:t>
            </w:r>
            <w:proofErr w:type="spellStart"/>
            <w:r w:rsidRPr="008E6601">
              <w:rPr>
                <w:rFonts w:ascii="Bembo Std" w:hAnsi="Bembo Std"/>
                <w:lang w:val="es-ES"/>
              </w:rPr>
              <w:t>Subcláusula</w:t>
            </w:r>
            <w:proofErr w:type="spellEnd"/>
            <w:r w:rsidRPr="008E6601">
              <w:rPr>
                <w:rFonts w:ascii="Bembo Std" w:hAnsi="Bembo Std"/>
                <w:lang w:val="es-ES"/>
              </w:rPr>
              <w:t xml:space="preserve"> 33.1 de las CGC. </w:t>
            </w:r>
          </w:p>
        </w:tc>
      </w:tr>
      <w:tr w:rsidR="008E6601" w:rsidRPr="008E6601" w14:paraId="17EEB293" w14:textId="77777777" w:rsidTr="00292925">
        <w:tc>
          <w:tcPr>
            <w:tcW w:w="2448" w:type="dxa"/>
          </w:tcPr>
          <w:p w14:paraId="7133ECDB" w14:textId="77777777" w:rsidR="008E6601" w:rsidRPr="008E6601" w:rsidRDefault="008E6601" w:rsidP="008E6601">
            <w:pPr>
              <w:numPr>
                <w:ilvl w:val="0"/>
                <w:numId w:val="1"/>
              </w:numPr>
              <w:spacing w:after="200"/>
              <w:rPr>
                <w:rFonts w:ascii="Bembo Std" w:hAnsi="Bembo Std"/>
                <w:b/>
                <w:szCs w:val="20"/>
                <w:lang w:val="es-ES"/>
              </w:rPr>
            </w:pPr>
            <w:bookmarkStart w:id="37" w:name="_Toc106188594"/>
            <w:r w:rsidRPr="008E6601">
              <w:rPr>
                <w:rFonts w:ascii="Bembo Std" w:hAnsi="Bembo Std"/>
                <w:b/>
                <w:szCs w:val="20"/>
                <w:lang w:val="es-ES"/>
              </w:rPr>
              <w:lastRenderedPageBreak/>
              <w:t>Terminación</w:t>
            </w:r>
            <w:bookmarkEnd w:id="37"/>
          </w:p>
        </w:tc>
        <w:tc>
          <w:tcPr>
            <w:tcW w:w="6660" w:type="dxa"/>
          </w:tcPr>
          <w:p w14:paraId="70128A63" w14:textId="77777777" w:rsidR="008E6601" w:rsidRPr="008E6601" w:rsidRDefault="008E6601" w:rsidP="008E6601">
            <w:pPr>
              <w:numPr>
                <w:ilvl w:val="1"/>
                <w:numId w:val="6"/>
              </w:numPr>
              <w:suppressAutoHyphens/>
              <w:spacing w:after="200"/>
              <w:ind w:right="-72" w:hanging="576"/>
              <w:jc w:val="both"/>
              <w:rPr>
                <w:rFonts w:ascii="Bembo Std" w:hAnsi="Bembo Std"/>
                <w:lang w:val="es-ES"/>
              </w:rPr>
            </w:pPr>
            <w:r w:rsidRPr="008E6601">
              <w:rPr>
                <w:rFonts w:ascii="Bembo Std" w:hAnsi="Bembo Std"/>
                <w:lang w:val="es-ES"/>
              </w:rPr>
              <w:t>Terminación por Incumplimiento</w:t>
            </w:r>
          </w:p>
          <w:p w14:paraId="1253E97C" w14:textId="77777777" w:rsidR="008E6601" w:rsidRPr="008E6601" w:rsidRDefault="008E6601" w:rsidP="008E6601">
            <w:pPr>
              <w:numPr>
                <w:ilvl w:val="0"/>
                <w:numId w:val="7"/>
              </w:numPr>
              <w:suppressAutoHyphens/>
              <w:spacing w:after="200"/>
              <w:ind w:left="1152" w:right="-72" w:hanging="576"/>
              <w:jc w:val="both"/>
              <w:rPr>
                <w:rFonts w:ascii="Bembo Std" w:hAnsi="Bembo Std"/>
                <w:lang w:val="es-ES"/>
              </w:rPr>
            </w:pPr>
            <w:r w:rsidRPr="008E6601">
              <w:rPr>
                <w:rFonts w:ascii="Bembo Std" w:hAnsi="Bembo Std"/>
                <w:lang w:val="es-ES"/>
              </w:rPr>
              <w:t>El Comprador, sin perjuicio de otros recursos a su haber en caso de incumplimiento del Contrato, podrá terminar el Contrato en su totalidad o en parte mediante una comunicación de incumplimiento por escrito al Proveedor en cualquiera de las siguientes circunstancias:</w:t>
            </w:r>
          </w:p>
          <w:p w14:paraId="3830F4B7" w14:textId="77777777" w:rsidR="008E6601" w:rsidRPr="008E6601" w:rsidRDefault="008E6601" w:rsidP="008E6601">
            <w:pPr>
              <w:suppressAutoHyphens/>
              <w:spacing w:after="200"/>
              <w:ind w:left="1692" w:right="-72" w:hanging="576"/>
              <w:jc w:val="both"/>
              <w:rPr>
                <w:rFonts w:ascii="Bembo Std" w:hAnsi="Bembo Std"/>
                <w:lang w:val="es-ES"/>
              </w:rPr>
            </w:pPr>
            <w:r w:rsidRPr="008E6601">
              <w:rPr>
                <w:rFonts w:ascii="Bembo Std" w:hAnsi="Bembo Std"/>
                <w:lang w:val="es-ES"/>
              </w:rPr>
              <w:t>(i)</w:t>
            </w:r>
            <w:r w:rsidRPr="008E6601">
              <w:rPr>
                <w:rFonts w:ascii="Bembo Std" w:hAnsi="Bembo Std"/>
                <w:lang w:val="es-ES"/>
              </w:rPr>
              <w:tab/>
              <w:t xml:space="preserve">Si el Proveedor no entrega parte o ninguno de los Bienes dentro del período establecido en el Contrato, o dentro de alguna prórroga otorgada por el Comprador de conformidad con la Cláusula 33 de las CGC; o </w:t>
            </w:r>
          </w:p>
          <w:p w14:paraId="4928F2F0" w14:textId="77777777" w:rsidR="008E6601" w:rsidRPr="008E6601" w:rsidRDefault="008E6601" w:rsidP="008E6601">
            <w:pPr>
              <w:suppressAutoHyphens/>
              <w:spacing w:after="200"/>
              <w:ind w:left="1692" w:right="-72" w:hanging="576"/>
              <w:jc w:val="both"/>
              <w:rPr>
                <w:rFonts w:ascii="Bembo Std" w:hAnsi="Bembo Std"/>
                <w:lang w:val="es-ES"/>
              </w:rPr>
            </w:pPr>
            <w:r w:rsidRPr="008E6601">
              <w:rPr>
                <w:rFonts w:ascii="Bembo Std" w:hAnsi="Bembo Std"/>
                <w:lang w:val="es-ES"/>
              </w:rPr>
              <w:t>(ii)</w:t>
            </w:r>
            <w:r w:rsidRPr="008E6601">
              <w:rPr>
                <w:rFonts w:ascii="Bembo Std" w:hAnsi="Bembo Std"/>
                <w:lang w:val="es-ES"/>
              </w:rPr>
              <w:tab/>
              <w:t>Si el Proveedor no cumple con cualquier otra obligación en virtud del Contrato; o</w:t>
            </w:r>
          </w:p>
          <w:p w14:paraId="42FCAE97" w14:textId="77777777" w:rsidR="008E6601" w:rsidRPr="008E6601" w:rsidRDefault="008E6601" w:rsidP="008E6601">
            <w:pPr>
              <w:suppressAutoHyphens/>
              <w:spacing w:after="200"/>
              <w:ind w:left="1692" w:right="-72" w:hanging="576"/>
              <w:jc w:val="both"/>
              <w:rPr>
                <w:rFonts w:ascii="Bembo Std" w:hAnsi="Bembo Std"/>
                <w:lang w:val="es-ES"/>
              </w:rPr>
            </w:pPr>
            <w:r w:rsidRPr="008E6601">
              <w:rPr>
                <w:rFonts w:ascii="Bembo Std" w:hAnsi="Bembo Std"/>
                <w:lang w:val="es-ES"/>
              </w:rPr>
              <w:t>(iii)</w:t>
            </w:r>
            <w:r w:rsidRPr="008E6601">
              <w:rPr>
                <w:rFonts w:ascii="Bembo Std" w:hAnsi="Bembo Std"/>
                <w:lang w:val="es-ES"/>
              </w:rPr>
              <w:tab/>
              <w:t xml:space="preserve">Si el Proveedor, a juicio del Comprador, durante el proceso de licitación o de ejecución del Contrato, ha participado en actos de fraude y corrupción, según se define en la Cláusula 3 de las CGC </w:t>
            </w:r>
          </w:p>
          <w:p w14:paraId="72C2A2AE" w14:textId="77777777" w:rsidR="008E6601" w:rsidRPr="008E6601" w:rsidRDefault="008E6601" w:rsidP="008E6601">
            <w:pPr>
              <w:spacing w:after="200"/>
              <w:ind w:left="1152" w:hanging="576"/>
              <w:jc w:val="both"/>
              <w:rPr>
                <w:rFonts w:ascii="Bembo Std" w:hAnsi="Bembo Std"/>
                <w:lang w:val="es-ES"/>
              </w:rPr>
            </w:pPr>
            <w:r w:rsidRPr="008E6601">
              <w:rPr>
                <w:rFonts w:ascii="Bembo Std" w:hAnsi="Bembo Std"/>
                <w:lang w:val="es-ES"/>
              </w:rPr>
              <w:t>(b)</w:t>
            </w:r>
            <w:r w:rsidRPr="008E6601">
              <w:rPr>
                <w:rFonts w:ascii="Bembo Std" w:hAnsi="Bembo Std"/>
                <w:lang w:val="es-ES"/>
              </w:rPr>
              <w:tab/>
              <w:t>En caso de que el Comprador termine el Contrato en su totalidad o en parte, de conformidad con la Cláusula 34.1(a) de las CGC, éste podrá adquirir, bajo términos y condiciones que considere apropiadas, Bienes o Servicios Conexos similares a los no suministrados o prestados.  En estos casos, el Proveedor deberá pagar al Comprador los costos adicionales resultantes de dicha adquisición. Sin embargo, el Proveedor seguirá estando obligado a completar la ejecución de aquellas obligaciones en la medida que hubiesen quedado sin concluir.</w:t>
            </w:r>
          </w:p>
          <w:p w14:paraId="2FE7E685" w14:textId="77777777" w:rsidR="008E6601" w:rsidRPr="008E6601" w:rsidRDefault="008E6601" w:rsidP="008E6601">
            <w:pPr>
              <w:spacing w:after="200"/>
              <w:ind w:left="612" w:hanging="576"/>
              <w:jc w:val="both"/>
              <w:rPr>
                <w:rFonts w:ascii="Bembo Std" w:hAnsi="Bembo Std"/>
                <w:lang w:val="es-ES"/>
              </w:rPr>
            </w:pPr>
            <w:r w:rsidRPr="008E6601">
              <w:rPr>
                <w:rFonts w:ascii="Bembo Std" w:hAnsi="Bembo Std"/>
                <w:lang w:val="es-ES"/>
              </w:rPr>
              <w:t>34.2</w:t>
            </w:r>
            <w:r w:rsidRPr="008E6601">
              <w:rPr>
                <w:rFonts w:ascii="Bembo Std" w:hAnsi="Bembo Std"/>
                <w:lang w:val="es-ES"/>
              </w:rPr>
              <w:tab/>
              <w:t>Terminación por Insolvencia</w:t>
            </w:r>
          </w:p>
          <w:p w14:paraId="6E835926" w14:textId="77777777" w:rsidR="008E6601" w:rsidRPr="008E6601" w:rsidRDefault="008E6601" w:rsidP="008E6601">
            <w:pPr>
              <w:spacing w:after="200"/>
              <w:ind w:left="1152" w:hanging="576"/>
              <w:jc w:val="both"/>
              <w:rPr>
                <w:rFonts w:ascii="Bembo Std" w:hAnsi="Bembo Std"/>
                <w:lang w:val="es-ES"/>
              </w:rPr>
            </w:pPr>
            <w:r w:rsidRPr="008E6601">
              <w:rPr>
                <w:rFonts w:ascii="Bembo Std" w:hAnsi="Bembo Std"/>
                <w:lang w:val="es-ES"/>
              </w:rPr>
              <w:t>(a)</w:t>
            </w:r>
            <w:r w:rsidRPr="008E6601">
              <w:rPr>
                <w:rFonts w:ascii="Bembo Std" w:hAnsi="Bembo Std"/>
                <w:lang w:val="es-ES"/>
              </w:rPr>
              <w:tab/>
              <w:t xml:space="preserve">El Comprador podrá rescindir el Contrato en cualquier momento mediante comunicación por escrito al Proveedor si éste se declarase en quiebra </w:t>
            </w:r>
            <w:r w:rsidRPr="008E6601">
              <w:rPr>
                <w:rFonts w:ascii="Bembo Std" w:hAnsi="Bembo Std"/>
                <w:lang w:val="es-ES"/>
              </w:rPr>
              <w:lastRenderedPageBreak/>
              <w:t>o en estado de insolvencia.  En tal caso, la terminación será sin indemnización alguna para el Proveedor, siempre que dicha terminación no perjudique o afecte algún derecho de acción o recurso que tenga o pudiera llegar a tener posteriormente hacia el Comprador.</w:t>
            </w:r>
          </w:p>
          <w:p w14:paraId="40000908" w14:textId="77777777" w:rsidR="008E6601" w:rsidRPr="008E6601" w:rsidRDefault="008E6601" w:rsidP="008E6601">
            <w:pPr>
              <w:suppressAutoHyphens/>
              <w:spacing w:after="200"/>
              <w:ind w:left="612" w:right="-72" w:hanging="576"/>
              <w:jc w:val="both"/>
              <w:rPr>
                <w:rFonts w:ascii="Bembo Std" w:hAnsi="Bembo Std"/>
                <w:lang w:val="es-ES"/>
              </w:rPr>
            </w:pPr>
            <w:r w:rsidRPr="008E6601">
              <w:rPr>
                <w:rFonts w:ascii="Bembo Std" w:hAnsi="Bembo Std"/>
                <w:lang w:val="es-ES"/>
              </w:rPr>
              <w:t>34.3</w:t>
            </w:r>
            <w:r w:rsidRPr="008E6601">
              <w:rPr>
                <w:rFonts w:ascii="Bembo Std" w:hAnsi="Bembo Std"/>
                <w:lang w:val="es-ES"/>
              </w:rPr>
              <w:tab/>
              <w:t>Terminación por Conveniencia.</w:t>
            </w:r>
          </w:p>
          <w:p w14:paraId="5C67460E" w14:textId="77777777" w:rsidR="008E6601" w:rsidRPr="008E6601" w:rsidRDefault="008E6601" w:rsidP="008E6601">
            <w:pPr>
              <w:suppressAutoHyphens/>
              <w:spacing w:after="200"/>
              <w:ind w:left="1152" w:right="-72" w:hanging="576"/>
              <w:jc w:val="both"/>
              <w:rPr>
                <w:rFonts w:ascii="Bembo Std" w:hAnsi="Bembo Std"/>
                <w:lang w:val="es-ES"/>
              </w:rPr>
            </w:pPr>
            <w:r w:rsidRPr="008E6601">
              <w:rPr>
                <w:rFonts w:ascii="Bembo Std" w:hAnsi="Bembo Std"/>
                <w:lang w:val="es-ES"/>
              </w:rPr>
              <w:t>(a)</w:t>
            </w:r>
            <w:r w:rsidRPr="008E6601">
              <w:rPr>
                <w:rFonts w:ascii="Bembo Std" w:hAnsi="Bembo Std"/>
                <w:lang w:val="es-ES"/>
              </w:rPr>
              <w:tab/>
              <w:t xml:space="preserve">El Comprador, mediante comunicación enviada al Proveedor, podrá terminar el Contrato total o parcialmente, en cualquier momento por razones de conveniencia. La comunicación de terminación deberá indicar que la terminación es por conveniencia del Comprador, el alcance de la terminación de las responsabilidades del Proveedor en virtud del Contrato y la fecha de efectividad de dicha terminación. </w:t>
            </w:r>
          </w:p>
          <w:p w14:paraId="00F7723D" w14:textId="77777777" w:rsidR="008E6601" w:rsidRPr="008E6601" w:rsidRDefault="008E6601" w:rsidP="008E6601">
            <w:pPr>
              <w:suppressAutoHyphens/>
              <w:spacing w:after="200"/>
              <w:ind w:left="1152" w:right="-72" w:hanging="576"/>
              <w:jc w:val="both"/>
              <w:rPr>
                <w:rFonts w:ascii="Bembo Std" w:hAnsi="Bembo Std"/>
                <w:lang w:val="es-ES"/>
              </w:rPr>
            </w:pPr>
            <w:r w:rsidRPr="008E6601">
              <w:rPr>
                <w:rFonts w:ascii="Bembo Std" w:hAnsi="Bembo Std"/>
                <w:lang w:val="es-ES"/>
              </w:rPr>
              <w:t>(b)</w:t>
            </w:r>
            <w:r w:rsidRPr="008E6601">
              <w:rPr>
                <w:rFonts w:ascii="Bembo Std" w:hAnsi="Bembo Std"/>
                <w:lang w:val="es-ES"/>
              </w:rPr>
              <w:tab/>
              <w:t xml:space="preserve">Los bienes que ya estén fabricados y listos para embarcar dentro de los veintiocho (28) días siguientes a al   recibo   por   el   Proveedor   de </w:t>
            </w:r>
            <w:proofErr w:type="gramStart"/>
            <w:r w:rsidRPr="008E6601">
              <w:rPr>
                <w:rFonts w:ascii="Bembo Std" w:hAnsi="Bembo Std"/>
                <w:lang w:val="es-ES"/>
              </w:rPr>
              <w:t>la  notificación</w:t>
            </w:r>
            <w:proofErr w:type="gramEnd"/>
            <w:r w:rsidRPr="008E6601">
              <w:rPr>
                <w:rFonts w:ascii="Bembo Std" w:hAnsi="Bembo Std"/>
                <w:lang w:val="es-ES"/>
              </w:rPr>
              <w:t xml:space="preserve">  de terminación del Comprador deberán ser aceptados por el Comprador de acuerdo con los términos y precios establecidos en el Contrato. En cuanto al resto de los Bienes el Comprador podrá elegir entre las siguientes opciones: </w:t>
            </w:r>
          </w:p>
          <w:p w14:paraId="2FE637E6" w14:textId="77777777" w:rsidR="008E6601" w:rsidRPr="008E6601" w:rsidRDefault="008E6601" w:rsidP="008E6601">
            <w:pPr>
              <w:suppressAutoHyphens/>
              <w:spacing w:after="200"/>
              <w:ind w:left="1692" w:right="-72" w:hanging="576"/>
              <w:jc w:val="both"/>
              <w:rPr>
                <w:rFonts w:ascii="Bembo Std" w:hAnsi="Bembo Std"/>
                <w:lang w:val="es-ES"/>
              </w:rPr>
            </w:pPr>
            <w:r w:rsidRPr="008E6601">
              <w:rPr>
                <w:rFonts w:ascii="Bembo Std" w:hAnsi="Bembo Std"/>
                <w:lang w:val="es-ES"/>
              </w:rPr>
              <w:t>(i)</w:t>
            </w:r>
            <w:r w:rsidRPr="008E6601">
              <w:rPr>
                <w:rFonts w:ascii="Bembo Std" w:hAnsi="Bembo Std"/>
                <w:lang w:val="es-ES"/>
              </w:rPr>
              <w:tab/>
              <w:t>que se complete alguna porción y se entregue de acuerdo con las condiciones y precios del Contrato; y/o</w:t>
            </w:r>
          </w:p>
          <w:p w14:paraId="2DFB2CB4" w14:textId="77777777" w:rsidR="008E6601" w:rsidRPr="008E6601" w:rsidRDefault="008E6601" w:rsidP="008E6601">
            <w:pPr>
              <w:suppressAutoHyphens/>
              <w:spacing w:after="200"/>
              <w:ind w:left="1692" w:right="-72" w:hanging="576"/>
              <w:jc w:val="both"/>
              <w:rPr>
                <w:rFonts w:ascii="Bembo Std" w:hAnsi="Bembo Std"/>
                <w:lang w:val="es-ES"/>
              </w:rPr>
            </w:pPr>
            <w:r w:rsidRPr="008E6601">
              <w:rPr>
                <w:rFonts w:ascii="Bembo Std" w:hAnsi="Bembo Std"/>
                <w:lang w:val="es-ES"/>
              </w:rPr>
              <w:t>(ii)</w:t>
            </w:r>
            <w:r w:rsidRPr="008E6601">
              <w:rPr>
                <w:rFonts w:ascii="Bembo Std" w:hAnsi="Bembo Std"/>
                <w:lang w:val="es-ES"/>
              </w:rPr>
              <w:tab/>
              <w:t>que se cancele el balance restante y se pague al Proveedor una suma convenida por aquellos Bienes o Servicios Conexos que hubiesen sido parcialmente completados y por los materiales y repuestos adquiridos previamente por el Proveedor.</w:t>
            </w:r>
          </w:p>
        </w:tc>
      </w:tr>
      <w:tr w:rsidR="008E6601" w:rsidRPr="008E6601" w14:paraId="653BE029" w14:textId="77777777" w:rsidTr="00292925">
        <w:trPr>
          <w:trHeight w:val="1339"/>
        </w:trPr>
        <w:tc>
          <w:tcPr>
            <w:tcW w:w="2448" w:type="dxa"/>
          </w:tcPr>
          <w:p w14:paraId="3B455D93" w14:textId="77777777" w:rsidR="008E6601" w:rsidRPr="008E6601" w:rsidRDefault="00487610" w:rsidP="008E6601">
            <w:pPr>
              <w:numPr>
                <w:ilvl w:val="0"/>
                <w:numId w:val="1"/>
              </w:numPr>
              <w:spacing w:after="200"/>
              <w:rPr>
                <w:rFonts w:ascii="Bembo Std" w:hAnsi="Bembo Std"/>
                <w:b/>
                <w:szCs w:val="20"/>
                <w:lang w:val="es-ES"/>
              </w:rPr>
            </w:pPr>
            <w:bookmarkStart w:id="38" w:name="_Toc106188595"/>
            <w:r>
              <w:rPr>
                <w:rFonts w:ascii="Bembo Std" w:hAnsi="Bembo Std"/>
                <w:b/>
                <w:szCs w:val="20"/>
                <w:lang w:val="es-ES"/>
              </w:rPr>
              <w:lastRenderedPageBreak/>
              <w:t>C</w:t>
            </w:r>
            <w:r w:rsidR="008E6601" w:rsidRPr="008E6601">
              <w:rPr>
                <w:rFonts w:ascii="Bembo Std" w:hAnsi="Bembo Std"/>
                <w:b/>
                <w:szCs w:val="20"/>
                <w:lang w:val="es-ES"/>
              </w:rPr>
              <w:t>esión</w:t>
            </w:r>
            <w:bookmarkEnd w:id="38"/>
          </w:p>
        </w:tc>
        <w:tc>
          <w:tcPr>
            <w:tcW w:w="6660" w:type="dxa"/>
          </w:tcPr>
          <w:p w14:paraId="6F239A04" w14:textId="77777777" w:rsidR="008E6601" w:rsidRPr="008E6601" w:rsidRDefault="008E6601" w:rsidP="008E6601">
            <w:pPr>
              <w:numPr>
                <w:ilvl w:val="1"/>
                <w:numId w:val="12"/>
              </w:numPr>
              <w:tabs>
                <w:tab w:val="clear" w:pos="384"/>
                <w:tab w:val="num" w:pos="612"/>
              </w:tabs>
              <w:suppressAutoHyphens/>
              <w:spacing w:after="200"/>
              <w:ind w:left="612" w:right="-72" w:hanging="576"/>
              <w:jc w:val="both"/>
              <w:rPr>
                <w:rFonts w:ascii="Bembo Std" w:hAnsi="Bembo Std"/>
                <w:lang w:val="es-ES"/>
              </w:rPr>
            </w:pPr>
            <w:r w:rsidRPr="008E6601">
              <w:rPr>
                <w:rFonts w:ascii="Bembo Std" w:hAnsi="Bembo Std"/>
                <w:lang w:val="es-ES"/>
              </w:rPr>
              <w:t>Ni el Comprador ni el Proveedor podrán ceder total o parcialmente las obligaciones que hubiesen contraído en virtud del Contrato, excepto con el previo consentimiento por escrito de la otra parte.</w:t>
            </w:r>
          </w:p>
          <w:p w14:paraId="43D88A3B" w14:textId="77777777" w:rsidR="008E6601" w:rsidRPr="008E6601" w:rsidRDefault="008E6601" w:rsidP="008E6601">
            <w:pPr>
              <w:suppressAutoHyphens/>
              <w:spacing w:after="200"/>
              <w:ind w:right="-72"/>
              <w:jc w:val="both"/>
              <w:rPr>
                <w:rFonts w:ascii="Bembo Std" w:hAnsi="Bembo Std"/>
                <w:lang w:val="es-ES"/>
              </w:rPr>
            </w:pPr>
          </w:p>
        </w:tc>
      </w:tr>
    </w:tbl>
    <w:p w14:paraId="45135FDC" w14:textId="77777777" w:rsidR="008E6601" w:rsidRPr="008E6601" w:rsidRDefault="008E6601" w:rsidP="008E6601">
      <w:pPr>
        <w:spacing w:before="120"/>
        <w:jc w:val="center"/>
        <w:rPr>
          <w:rFonts w:ascii="Bembo Std" w:hAnsi="Bembo Std"/>
          <w:b/>
          <w:spacing w:val="15"/>
          <w:sz w:val="32"/>
          <w:szCs w:val="32"/>
          <w:lang w:val="es-ES"/>
        </w:rPr>
      </w:pPr>
      <w:r w:rsidRPr="008E6601">
        <w:rPr>
          <w:rFonts w:ascii="Bembo Std" w:hAnsi="Bembo Std"/>
          <w:b/>
          <w:spacing w:val="15"/>
          <w:sz w:val="32"/>
          <w:szCs w:val="32"/>
          <w:lang w:val="es-ES"/>
        </w:rPr>
        <w:lastRenderedPageBreak/>
        <w:t>Condiciones Especiales de Contrato</w:t>
      </w:r>
    </w:p>
    <w:p w14:paraId="13514208" w14:textId="77777777" w:rsidR="008E6601" w:rsidRPr="008E6601" w:rsidRDefault="008E6601" w:rsidP="008E6601">
      <w:pPr>
        <w:spacing w:before="60"/>
        <w:jc w:val="both"/>
        <w:rPr>
          <w:rFonts w:ascii="Bembo Std" w:hAnsi="Bembo Std"/>
          <w:sz w:val="21"/>
          <w:szCs w:val="21"/>
          <w:lang w:val="es-ES"/>
        </w:rPr>
      </w:pPr>
    </w:p>
    <w:p w14:paraId="2F5EEED8" w14:textId="77777777" w:rsidR="008E6601" w:rsidRPr="008E6601" w:rsidRDefault="008E6601" w:rsidP="008E6601">
      <w:pPr>
        <w:overflowPunct w:val="0"/>
        <w:autoSpaceDE w:val="0"/>
        <w:autoSpaceDN w:val="0"/>
        <w:adjustRightInd w:val="0"/>
        <w:jc w:val="both"/>
        <w:textAlignment w:val="baseline"/>
        <w:rPr>
          <w:rFonts w:ascii="Bembo Std" w:hAnsi="Bembo Std"/>
          <w:lang w:val="es-ES"/>
        </w:rPr>
      </w:pPr>
      <w:r w:rsidRPr="008E6601">
        <w:rPr>
          <w:rFonts w:ascii="Bembo Std" w:hAnsi="Bembo Std"/>
          <w:lang w:val="es-ES"/>
        </w:rPr>
        <w:t xml:space="preserve">Las siguientes Condiciones Especiales del Contrato (CEC) complementarán y/o enmendarán las Condiciones Generales del Contrato (CGC). En caso de haber conflicto, las provisiones aquí dispuestas prevalecerán sobre las de las CGC.  </w:t>
      </w:r>
    </w:p>
    <w:p w14:paraId="67FDA850" w14:textId="77777777" w:rsidR="008E6601" w:rsidRPr="008E6601" w:rsidRDefault="008E6601" w:rsidP="008E6601">
      <w:pPr>
        <w:jc w:val="both"/>
        <w:rPr>
          <w:rFonts w:ascii="Bembo Std" w:hAnsi="Bembo Std"/>
          <w:i/>
          <w:iCs/>
          <w:lang w:val="es-ES"/>
        </w:rPr>
      </w:pPr>
    </w:p>
    <w:tbl>
      <w:tblPr>
        <w:tblW w:w="9493" w:type="dxa"/>
        <w:tblLayout w:type="fixed"/>
        <w:tblLook w:val="0000" w:firstRow="0" w:lastRow="0" w:firstColumn="0" w:lastColumn="0" w:noHBand="0" w:noVBand="0"/>
      </w:tblPr>
      <w:tblGrid>
        <w:gridCol w:w="1555"/>
        <w:gridCol w:w="7938"/>
      </w:tblGrid>
      <w:tr w:rsidR="008E6601" w:rsidRPr="008E6601" w14:paraId="65934AEB" w14:textId="77777777" w:rsidTr="00292925">
        <w:tc>
          <w:tcPr>
            <w:tcW w:w="1555" w:type="dxa"/>
            <w:tcBorders>
              <w:top w:val="single" w:sz="4" w:space="0" w:color="auto"/>
              <w:left w:val="single" w:sz="4" w:space="0" w:color="auto"/>
              <w:bottom w:val="single" w:sz="4" w:space="0" w:color="auto"/>
              <w:right w:val="single" w:sz="4" w:space="0" w:color="auto"/>
            </w:tcBorders>
          </w:tcPr>
          <w:p w14:paraId="092EE8B9" w14:textId="77777777" w:rsidR="008E6601" w:rsidRPr="008E6601" w:rsidRDefault="008E6601" w:rsidP="008E6601">
            <w:pPr>
              <w:spacing w:before="60" w:after="140"/>
              <w:ind w:left="360" w:hanging="360"/>
              <w:jc w:val="both"/>
              <w:rPr>
                <w:rFonts w:ascii="Bembo Std" w:hAnsi="Bembo Std"/>
                <w:b/>
                <w:bCs/>
                <w:lang w:val="es-ES"/>
              </w:rPr>
            </w:pPr>
            <w:r w:rsidRPr="008E6601">
              <w:rPr>
                <w:rFonts w:ascii="Bembo Std" w:hAnsi="Bembo Std"/>
                <w:b/>
                <w:bCs/>
                <w:lang w:val="es-ES"/>
              </w:rPr>
              <w:t xml:space="preserve">CGC 1.1(i) </w:t>
            </w:r>
          </w:p>
        </w:tc>
        <w:tc>
          <w:tcPr>
            <w:tcW w:w="7938" w:type="dxa"/>
            <w:tcBorders>
              <w:top w:val="single" w:sz="4" w:space="0" w:color="auto"/>
              <w:left w:val="single" w:sz="4" w:space="0" w:color="auto"/>
              <w:bottom w:val="single" w:sz="4" w:space="0" w:color="auto"/>
              <w:right w:val="single" w:sz="4" w:space="0" w:color="auto"/>
            </w:tcBorders>
          </w:tcPr>
          <w:p w14:paraId="67A2A4A5" w14:textId="77777777" w:rsidR="008E6601" w:rsidRPr="008E6601" w:rsidRDefault="008E6601" w:rsidP="008E6601">
            <w:pPr>
              <w:suppressAutoHyphens/>
              <w:spacing w:before="60" w:after="140"/>
              <w:ind w:right="-72"/>
              <w:jc w:val="both"/>
              <w:rPr>
                <w:rFonts w:ascii="Bembo Std" w:hAnsi="Bembo Std"/>
                <w:lang w:val="es-ES"/>
              </w:rPr>
            </w:pPr>
            <w:r w:rsidRPr="008E6601">
              <w:rPr>
                <w:rFonts w:ascii="Bembo Std" w:hAnsi="Bembo Std"/>
                <w:lang w:val="es-ES"/>
              </w:rPr>
              <w:t xml:space="preserve">El País del Comprador es: </w:t>
            </w:r>
            <w:r w:rsidRPr="008E6601">
              <w:rPr>
                <w:rFonts w:ascii="Bembo Std" w:hAnsi="Bembo Std"/>
                <w:iCs/>
                <w:lang w:val="es-ES"/>
              </w:rPr>
              <w:t>El Salvador</w:t>
            </w:r>
            <w:r w:rsidRPr="008E6601">
              <w:rPr>
                <w:rFonts w:ascii="Bembo Std" w:hAnsi="Bembo Std"/>
                <w:i/>
                <w:iCs/>
                <w:lang w:val="es-ES"/>
              </w:rPr>
              <w:t xml:space="preserve"> </w:t>
            </w:r>
          </w:p>
        </w:tc>
      </w:tr>
      <w:tr w:rsidR="008E6601" w:rsidRPr="008E6601" w14:paraId="7DC8319A" w14:textId="77777777" w:rsidTr="00292925">
        <w:tc>
          <w:tcPr>
            <w:tcW w:w="1555" w:type="dxa"/>
            <w:tcBorders>
              <w:top w:val="single" w:sz="4" w:space="0" w:color="auto"/>
              <w:left w:val="single" w:sz="4" w:space="0" w:color="auto"/>
              <w:bottom w:val="single" w:sz="4" w:space="0" w:color="auto"/>
              <w:right w:val="single" w:sz="4" w:space="0" w:color="auto"/>
            </w:tcBorders>
          </w:tcPr>
          <w:p w14:paraId="5EAE18AC" w14:textId="77777777" w:rsidR="008E6601" w:rsidRPr="008E6601" w:rsidRDefault="008E6601" w:rsidP="008E6601">
            <w:pPr>
              <w:spacing w:before="60" w:after="140"/>
              <w:ind w:left="360" w:hanging="360"/>
              <w:jc w:val="both"/>
              <w:rPr>
                <w:rFonts w:ascii="Bembo Std" w:hAnsi="Bembo Std"/>
                <w:b/>
                <w:bCs/>
                <w:lang w:val="es-ES"/>
              </w:rPr>
            </w:pPr>
            <w:r w:rsidRPr="008E6601">
              <w:rPr>
                <w:rFonts w:ascii="Bembo Std" w:hAnsi="Bembo Std"/>
                <w:b/>
                <w:bCs/>
                <w:lang w:val="es-ES"/>
              </w:rPr>
              <w:t>CGC 1.1(i)</w:t>
            </w:r>
          </w:p>
        </w:tc>
        <w:tc>
          <w:tcPr>
            <w:tcW w:w="7938" w:type="dxa"/>
            <w:tcBorders>
              <w:top w:val="single" w:sz="4" w:space="0" w:color="auto"/>
              <w:left w:val="single" w:sz="4" w:space="0" w:color="auto"/>
              <w:bottom w:val="single" w:sz="4" w:space="0" w:color="auto"/>
              <w:right w:val="single" w:sz="4" w:space="0" w:color="auto"/>
            </w:tcBorders>
          </w:tcPr>
          <w:p w14:paraId="57F56FA0" w14:textId="77777777" w:rsidR="008E6601" w:rsidRPr="008E6601" w:rsidRDefault="008E6601" w:rsidP="008E6601">
            <w:pPr>
              <w:suppressAutoHyphens/>
              <w:spacing w:before="60" w:after="140"/>
              <w:ind w:right="-72"/>
              <w:jc w:val="both"/>
              <w:rPr>
                <w:rFonts w:ascii="Bembo Std" w:hAnsi="Bembo Std"/>
                <w:i/>
                <w:iCs/>
                <w:lang w:val="es-ES"/>
              </w:rPr>
            </w:pPr>
            <w:r w:rsidRPr="008E6601">
              <w:rPr>
                <w:rFonts w:ascii="Bembo Std" w:hAnsi="Bembo Std"/>
                <w:lang w:val="es-ES"/>
              </w:rPr>
              <w:t xml:space="preserve">El comprador es: </w:t>
            </w:r>
            <w:r w:rsidRPr="008E6601">
              <w:rPr>
                <w:rFonts w:ascii="Bembo Std" w:hAnsi="Bembo Std"/>
                <w:iCs/>
                <w:lang w:val="es-ES"/>
              </w:rPr>
              <w:t>Ministerio de Salud (MINSAL)/UGP</w:t>
            </w:r>
          </w:p>
        </w:tc>
      </w:tr>
      <w:tr w:rsidR="008E6601" w:rsidRPr="008E6601" w14:paraId="2F707338" w14:textId="77777777" w:rsidTr="00292925">
        <w:trPr>
          <w:trHeight w:val="611"/>
        </w:trPr>
        <w:tc>
          <w:tcPr>
            <w:tcW w:w="1555" w:type="dxa"/>
            <w:tcBorders>
              <w:top w:val="single" w:sz="4" w:space="0" w:color="auto"/>
              <w:left w:val="single" w:sz="4" w:space="0" w:color="auto"/>
              <w:bottom w:val="single" w:sz="4" w:space="0" w:color="auto"/>
              <w:right w:val="single" w:sz="4" w:space="0" w:color="auto"/>
            </w:tcBorders>
          </w:tcPr>
          <w:p w14:paraId="0423D10B" w14:textId="77777777" w:rsidR="008E6601" w:rsidRPr="008E6601" w:rsidRDefault="008E6601" w:rsidP="008E6601">
            <w:pPr>
              <w:spacing w:before="60" w:after="140"/>
              <w:ind w:left="360" w:hanging="360"/>
              <w:jc w:val="both"/>
              <w:rPr>
                <w:rFonts w:ascii="Bembo Std" w:hAnsi="Bembo Std"/>
                <w:b/>
                <w:bCs/>
                <w:lang w:val="es-ES"/>
              </w:rPr>
            </w:pPr>
            <w:r w:rsidRPr="008E6601">
              <w:rPr>
                <w:rFonts w:ascii="Bembo Std" w:hAnsi="Bembo Std"/>
                <w:b/>
                <w:bCs/>
                <w:lang w:val="es-ES"/>
              </w:rPr>
              <w:t>CGC 1.1(o)</w:t>
            </w:r>
          </w:p>
        </w:tc>
        <w:tc>
          <w:tcPr>
            <w:tcW w:w="7938" w:type="dxa"/>
            <w:tcBorders>
              <w:top w:val="single" w:sz="4" w:space="0" w:color="auto"/>
              <w:left w:val="single" w:sz="4" w:space="0" w:color="auto"/>
              <w:bottom w:val="single" w:sz="4" w:space="0" w:color="auto"/>
              <w:right w:val="single" w:sz="4" w:space="0" w:color="auto"/>
            </w:tcBorders>
          </w:tcPr>
          <w:p w14:paraId="6D173C47" w14:textId="77777777" w:rsidR="008E6601" w:rsidRPr="008E6601" w:rsidRDefault="008E6601" w:rsidP="008E6601">
            <w:pPr>
              <w:widowControl w:val="0"/>
              <w:suppressAutoHyphens/>
              <w:adjustRightInd w:val="0"/>
              <w:spacing w:before="120" w:after="120"/>
              <w:ind w:right="-11"/>
              <w:jc w:val="both"/>
              <w:textAlignment w:val="baseline"/>
              <w:rPr>
                <w:rFonts w:ascii="Bembo Std" w:hAnsi="Bembo Std"/>
                <w:lang w:val="es-MX"/>
              </w:rPr>
            </w:pPr>
            <w:r w:rsidRPr="008E6601">
              <w:rPr>
                <w:rFonts w:ascii="Bembo Std" w:hAnsi="Bembo Std"/>
                <w:lang w:val="es-MX"/>
              </w:rPr>
              <w:t>El destino final de los bienes o servicios (sitio del Proyecto) es: Almacén El Paraíso, Colonia El Paraíso, Barrio San Esteban, final 6ª. Calle Oriente N°1105.</w:t>
            </w:r>
          </w:p>
        </w:tc>
      </w:tr>
      <w:tr w:rsidR="008E6601" w:rsidRPr="008E6601" w14:paraId="4869F015" w14:textId="77777777" w:rsidTr="00292925">
        <w:tc>
          <w:tcPr>
            <w:tcW w:w="1555" w:type="dxa"/>
            <w:tcBorders>
              <w:top w:val="single" w:sz="4" w:space="0" w:color="auto"/>
              <w:left w:val="single" w:sz="4" w:space="0" w:color="auto"/>
              <w:bottom w:val="single" w:sz="4" w:space="0" w:color="auto"/>
              <w:right w:val="single" w:sz="4" w:space="0" w:color="auto"/>
            </w:tcBorders>
          </w:tcPr>
          <w:p w14:paraId="0800F5E7" w14:textId="77777777" w:rsidR="008E6601" w:rsidRPr="008E6601" w:rsidRDefault="008E6601" w:rsidP="008E6601">
            <w:pPr>
              <w:spacing w:before="60" w:after="140"/>
              <w:ind w:left="360" w:hanging="360"/>
              <w:jc w:val="both"/>
              <w:rPr>
                <w:rFonts w:ascii="Bembo Std" w:hAnsi="Bembo Std"/>
                <w:b/>
                <w:bCs/>
                <w:lang w:val="es-ES"/>
              </w:rPr>
            </w:pPr>
            <w:r w:rsidRPr="008E6601">
              <w:rPr>
                <w:rFonts w:ascii="Bembo Std" w:hAnsi="Bembo Std"/>
                <w:b/>
                <w:bCs/>
                <w:lang w:val="es-ES"/>
              </w:rPr>
              <w:t>CGC 4.2 (b)</w:t>
            </w:r>
          </w:p>
        </w:tc>
        <w:tc>
          <w:tcPr>
            <w:tcW w:w="7938" w:type="dxa"/>
            <w:tcBorders>
              <w:top w:val="single" w:sz="4" w:space="0" w:color="auto"/>
              <w:left w:val="single" w:sz="4" w:space="0" w:color="auto"/>
              <w:bottom w:val="single" w:sz="4" w:space="0" w:color="auto"/>
              <w:right w:val="single" w:sz="4" w:space="0" w:color="auto"/>
            </w:tcBorders>
          </w:tcPr>
          <w:p w14:paraId="27E64821" w14:textId="77777777" w:rsidR="008E6601" w:rsidRPr="008E6601" w:rsidRDefault="008E6601" w:rsidP="008E6601">
            <w:pPr>
              <w:suppressAutoHyphens/>
              <w:spacing w:before="60" w:after="140"/>
              <w:ind w:right="-72"/>
              <w:jc w:val="both"/>
              <w:rPr>
                <w:rFonts w:ascii="Bembo Std" w:hAnsi="Bembo Std"/>
                <w:i/>
                <w:iCs/>
                <w:lang w:val="es-ES"/>
              </w:rPr>
            </w:pPr>
            <w:r w:rsidRPr="008E6601">
              <w:rPr>
                <w:rFonts w:ascii="Bembo Std" w:hAnsi="Bembo Std"/>
                <w:lang w:val="es-ES"/>
              </w:rPr>
              <w:t xml:space="preserve">La versión de la edición de los </w:t>
            </w:r>
            <w:proofErr w:type="spellStart"/>
            <w:r w:rsidRPr="008E6601">
              <w:rPr>
                <w:rFonts w:ascii="Bembo Std" w:hAnsi="Bembo Std"/>
                <w:lang w:val="es-ES"/>
              </w:rPr>
              <w:t>Incoterms</w:t>
            </w:r>
            <w:proofErr w:type="spellEnd"/>
            <w:r w:rsidRPr="008E6601">
              <w:rPr>
                <w:rFonts w:ascii="Bembo Std" w:hAnsi="Bembo Std"/>
                <w:i/>
                <w:iCs/>
                <w:lang w:val="es-ES"/>
              </w:rPr>
              <w:t xml:space="preserve"> </w:t>
            </w:r>
            <w:r w:rsidRPr="008E6601">
              <w:rPr>
                <w:rFonts w:ascii="Bembo Std" w:hAnsi="Bembo Std"/>
                <w:lang w:val="es-ES"/>
              </w:rPr>
              <w:t>será</w:t>
            </w:r>
            <w:r w:rsidRPr="008E6601">
              <w:rPr>
                <w:rFonts w:ascii="Bembo Std" w:hAnsi="Bembo Std"/>
                <w:i/>
                <w:iCs/>
                <w:lang w:val="es-ES"/>
              </w:rPr>
              <w:t xml:space="preserve">: </w:t>
            </w:r>
            <w:r w:rsidRPr="008E6601">
              <w:rPr>
                <w:rFonts w:ascii="Bembo Std" w:hAnsi="Bembo Std"/>
                <w:iCs/>
                <w:lang w:val="es-ES"/>
              </w:rPr>
              <w:t>Edición 2010</w:t>
            </w:r>
          </w:p>
        </w:tc>
      </w:tr>
      <w:tr w:rsidR="008E6601" w:rsidRPr="008E6601" w14:paraId="4990F49A" w14:textId="77777777" w:rsidTr="00292925">
        <w:tc>
          <w:tcPr>
            <w:tcW w:w="1555" w:type="dxa"/>
            <w:tcBorders>
              <w:top w:val="single" w:sz="4" w:space="0" w:color="auto"/>
              <w:left w:val="single" w:sz="4" w:space="0" w:color="auto"/>
              <w:bottom w:val="single" w:sz="4" w:space="0" w:color="auto"/>
              <w:right w:val="single" w:sz="4" w:space="0" w:color="auto"/>
            </w:tcBorders>
          </w:tcPr>
          <w:p w14:paraId="232C2428" w14:textId="77777777" w:rsidR="008E6601" w:rsidRPr="008E6601" w:rsidRDefault="008E6601" w:rsidP="008E6601">
            <w:pPr>
              <w:spacing w:before="60" w:after="140"/>
              <w:ind w:left="360" w:hanging="360"/>
              <w:jc w:val="both"/>
              <w:rPr>
                <w:rFonts w:ascii="Bembo Std" w:hAnsi="Bembo Std"/>
                <w:b/>
                <w:bCs/>
                <w:lang w:val="es-ES"/>
              </w:rPr>
            </w:pPr>
            <w:r w:rsidRPr="008E6601">
              <w:rPr>
                <w:rFonts w:ascii="Bembo Std" w:hAnsi="Bembo Std"/>
                <w:b/>
                <w:bCs/>
                <w:lang w:val="es-ES"/>
              </w:rPr>
              <w:t>CGC 5.1</w:t>
            </w:r>
          </w:p>
        </w:tc>
        <w:tc>
          <w:tcPr>
            <w:tcW w:w="7938" w:type="dxa"/>
            <w:tcBorders>
              <w:top w:val="single" w:sz="4" w:space="0" w:color="auto"/>
              <w:left w:val="single" w:sz="4" w:space="0" w:color="auto"/>
              <w:bottom w:val="single" w:sz="4" w:space="0" w:color="auto"/>
              <w:right w:val="single" w:sz="4" w:space="0" w:color="auto"/>
            </w:tcBorders>
          </w:tcPr>
          <w:p w14:paraId="6F73D3CB" w14:textId="77777777" w:rsidR="008E6601" w:rsidRPr="008E6601" w:rsidRDefault="008E6601" w:rsidP="008E6601">
            <w:pPr>
              <w:suppressAutoHyphens/>
              <w:spacing w:before="60" w:after="140"/>
              <w:ind w:right="-72"/>
              <w:jc w:val="both"/>
              <w:rPr>
                <w:rFonts w:ascii="Bembo Std" w:hAnsi="Bembo Std"/>
                <w:lang w:val="es-ES"/>
              </w:rPr>
            </w:pPr>
            <w:r w:rsidRPr="008E6601">
              <w:rPr>
                <w:rFonts w:ascii="Bembo Std" w:hAnsi="Bembo Std"/>
                <w:lang w:val="es-ES"/>
              </w:rPr>
              <w:t xml:space="preserve">El idioma será: </w:t>
            </w:r>
            <w:r w:rsidRPr="008E6601">
              <w:rPr>
                <w:rFonts w:ascii="Bembo Std" w:hAnsi="Bembo Std"/>
                <w:iCs/>
                <w:lang w:val="es-ES"/>
              </w:rPr>
              <w:t>español</w:t>
            </w:r>
          </w:p>
        </w:tc>
      </w:tr>
      <w:tr w:rsidR="008E6601" w:rsidRPr="008E6601" w14:paraId="0CBDF71F" w14:textId="77777777" w:rsidTr="00292925">
        <w:tc>
          <w:tcPr>
            <w:tcW w:w="1555" w:type="dxa"/>
            <w:tcBorders>
              <w:top w:val="single" w:sz="4" w:space="0" w:color="auto"/>
              <w:left w:val="single" w:sz="4" w:space="0" w:color="auto"/>
              <w:bottom w:val="single" w:sz="4" w:space="0" w:color="auto"/>
              <w:right w:val="single" w:sz="4" w:space="0" w:color="auto"/>
            </w:tcBorders>
          </w:tcPr>
          <w:p w14:paraId="59049A7A" w14:textId="77777777" w:rsidR="008E6601" w:rsidRPr="008E6601" w:rsidRDefault="008E6601" w:rsidP="008E6601">
            <w:pPr>
              <w:spacing w:before="60" w:after="140"/>
              <w:ind w:left="360" w:hanging="360"/>
              <w:jc w:val="both"/>
              <w:rPr>
                <w:rFonts w:ascii="Bembo Std" w:hAnsi="Bembo Std"/>
                <w:b/>
                <w:bCs/>
                <w:lang w:val="es-ES"/>
              </w:rPr>
            </w:pPr>
            <w:r w:rsidRPr="008E6601">
              <w:rPr>
                <w:rFonts w:ascii="Bembo Std" w:hAnsi="Bembo Std"/>
                <w:b/>
                <w:bCs/>
                <w:lang w:val="es-ES"/>
              </w:rPr>
              <w:t>CGC 8.1</w:t>
            </w:r>
          </w:p>
        </w:tc>
        <w:tc>
          <w:tcPr>
            <w:tcW w:w="7938" w:type="dxa"/>
            <w:tcBorders>
              <w:top w:val="single" w:sz="4" w:space="0" w:color="auto"/>
              <w:left w:val="single" w:sz="4" w:space="0" w:color="auto"/>
              <w:bottom w:val="single" w:sz="4" w:space="0" w:color="auto"/>
              <w:right w:val="single" w:sz="4" w:space="0" w:color="auto"/>
            </w:tcBorders>
          </w:tcPr>
          <w:p w14:paraId="20A70EB1" w14:textId="77777777" w:rsidR="008E6601" w:rsidRPr="008E6601" w:rsidRDefault="008E6601" w:rsidP="008E6601">
            <w:pPr>
              <w:suppressAutoHyphens/>
              <w:spacing w:before="60" w:after="140"/>
              <w:ind w:right="-72"/>
              <w:jc w:val="both"/>
              <w:rPr>
                <w:rFonts w:ascii="Bembo Std" w:hAnsi="Bembo Std"/>
                <w:lang w:val="es-ES"/>
              </w:rPr>
            </w:pPr>
            <w:r w:rsidRPr="008E6601">
              <w:rPr>
                <w:rFonts w:ascii="Bembo Std" w:hAnsi="Bembo Std"/>
                <w:lang w:val="es-ES"/>
              </w:rPr>
              <w:t xml:space="preserve">Para </w:t>
            </w:r>
            <w:r w:rsidRPr="008E6601">
              <w:rPr>
                <w:rFonts w:ascii="Bembo Std" w:hAnsi="Bembo Std"/>
                <w:b/>
                <w:bCs/>
                <w:lang w:val="es-ES"/>
              </w:rPr>
              <w:t>notificaciones,</w:t>
            </w:r>
            <w:r w:rsidRPr="008E6601">
              <w:rPr>
                <w:rFonts w:ascii="Bembo Std" w:hAnsi="Bembo Std"/>
                <w:lang w:val="es-ES"/>
              </w:rPr>
              <w:t xml:space="preserve"> las direcciones serán:</w:t>
            </w:r>
          </w:p>
          <w:p w14:paraId="43EB6402" w14:textId="77777777" w:rsidR="008E6601" w:rsidRPr="008E6601" w:rsidRDefault="008E6601" w:rsidP="008E6601">
            <w:pPr>
              <w:spacing w:before="60" w:after="140"/>
              <w:jc w:val="both"/>
              <w:rPr>
                <w:rFonts w:ascii="Bembo Std" w:hAnsi="Bembo Std"/>
                <w:u w:val="single"/>
                <w:lang w:val="es-ES"/>
              </w:rPr>
            </w:pPr>
            <w:r w:rsidRPr="008E6601">
              <w:rPr>
                <w:rFonts w:ascii="Bembo Std" w:hAnsi="Bembo Std"/>
                <w:u w:val="single"/>
                <w:lang w:val="es-ES"/>
              </w:rPr>
              <w:t>del Comprador</w:t>
            </w:r>
          </w:p>
          <w:p w14:paraId="3868740C" w14:textId="77777777" w:rsidR="008E6601" w:rsidRPr="008E6601" w:rsidRDefault="008E6601" w:rsidP="008E6601">
            <w:pPr>
              <w:suppressAutoHyphens/>
              <w:spacing w:before="60" w:after="140"/>
              <w:ind w:right="-72"/>
              <w:jc w:val="both"/>
              <w:rPr>
                <w:rFonts w:ascii="Bembo Std" w:hAnsi="Bembo Std"/>
                <w:iCs/>
                <w:lang w:val="es-ES"/>
              </w:rPr>
            </w:pPr>
            <w:r w:rsidRPr="008E6601">
              <w:rPr>
                <w:rFonts w:ascii="Bembo Std" w:hAnsi="Bembo Std"/>
                <w:iCs/>
                <w:lang w:val="es-ES"/>
              </w:rPr>
              <w:t>Atención: Dra. Patricia Figueroa de Quinteros, Coordinadora UGP PRIDES II</w:t>
            </w:r>
          </w:p>
          <w:p w14:paraId="1A38C99A" w14:textId="77777777" w:rsidR="008E6601" w:rsidRPr="008E6601" w:rsidRDefault="008E6601" w:rsidP="008E6601">
            <w:pPr>
              <w:suppressAutoHyphens/>
              <w:spacing w:before="60" w:after="140"/>
              <w:ind w:right="-72"/>
              <w:jc w:val="both"/>
              <w:rPr>
                <w:rFonts w:ascii="Bembo Std" w:hAnsi="Bembo Std"/>
                <w:iCs/>
                <w:lang w:val="es-ES"/>
              </w:rPr>
            </w:pPr>
            <w:r w:rsidRPr="008E6601">
              <w:rPr>
                <w:rFonts w:ascii="Bembo Std" w:hAnsi="Bembo Std"/>
                <w:iCs/>
                <w:lang w:val="es-ES"/>
              </w:rPr>
              <w:t>Dirección: Nivel tres, Edificio del Instituto Nacional de la Salud, Urbanización Lomas de Altamira, Boulevard Altamira y Avenida República de Ecuador N° 33.</w:t>
            </w:r>
          </w:p>
          <w:p w14:paraId="0F9AD93D" w14:textId="77777777" w:rsidR="008E6601" w:rsidRPr="008E6601" w:rsidRDefault="008E6601" w:rsidP="008E6601">
            <w:pPr>
              <w:suppressAutoHyphens/>
              <w:spacing w:before="60" w:after="140"/>
              <w:ind w:right="-72"/>
              <w:jc w:val="both"/>
              <w:rPr>
                <w:rFonts w:ascii="Bembo Std" w:hAnsi="Bembo Std"/>
                <w:iCs/>
                <w:lang w:val="es-ES"/>
              </w:rPr>
            </w:pPr>
            <w:r w:rsidRPr="008E6601">
              <w:rPr>
                <w:rFonts w:ascii="Bembo Std" w:hAnsi="Bembo Std"/>
                <w:iCs/>
                <w:lang w:val="es-ES"/>
              </w:rPr>
              <w:t>Ciudad: San Salvador</w:t>
            </w:r>
          </w:p>
          <w:p w14:paraId="428CA6CB" w14:textId="77777777" w:rsidR="008E6601" w:rsidRPr="008E6601" w:rsidRDefault="008E6601" w:rsidP="008E6601">
            <w:pPr>
              <w:tabs>
                <w:tab w:val="left" w:pos="4410"/>
              </w:tabs>
              <w:suppressAutoHyphens/>
              <w:spacing w:before="60" w:after="140"/>
              <w:ind w:right="-72"/>
              <w:jc w:val="both"/>
              <w:rPr>
                <w:rFonts w:ascii="Bembo Std" w:hAnsi="Bembo Std"/>
                <w:iCs/>
                <w:lang w:val="es-ES"/>
              </w:rPr>
            </w:pPr>
            <w:r w:rsidRPr="008E6601">
              <w:rPr>
                <w:rFonts w:ascii="Bembo Std" w:hAnsi="Bembo Std"/>
                <w:iCs/>
                <w:lang w:val="es-ES"/>
              </w:rPr>
              <w:t>Teléfono: (503) 2591-8293</w:t>
            </w:r>
            <w:r w:rsidRPr="008E6601">
              <w:rPr>
                <w:rFonts w:ascii="Bembo Std" w:hAnsi="Bembo Std"/>
                <w:iCs/>
                <w:lang w:val="es-ES"/>
              </w:rPr>
              <w:tab/>
            </w:r>
          </w:p>
          <w:p w14:paraId="28E784FA" w14:textId="77777777" w:rsidR="008E6601" w:rsidRPr="008E6601" w:rsidRDefault="008E6601" w:rsidP="008E6601">
            <w:pPr>
              <w:suppressAutoHyphens/>
              <w:spacing w:before="60" w:after="140"/>
              <w:ind w:right="-72"/>
              <w:jc w:val="both"/>
              <w:rPr>
                <w:rFonts w:ascii="Bembo Std" w:hAnsi="Bembo Std"/>
                <w:iCs/>
                <w:lang w:val="es-ES"/>
              </w:rPr>
            </w:pPr>
            <w:r w:rsidRPr="008E6601">
              <w:rPr>
                <w:rFonts w:ascii="Bembo Std" w:hAnsi="Bembo Std"/>
                <w:iCs/>
                <w:lang w:val="es-ES"/>
              </w:rPr>
              <w:t xml:space="preserve">Dirección de correo electrónico: </w:t>
            </w:r>
            <w:hyperlink r:id="rId10" w:history="1">
              <w:r w:rsidRPr="008E6601">
                <w:rPr>
                  <w:rFonts w:ascii="Bembo Std" w:hAnsi="Bembo Std"/>
                  <w:lang w:val="es-ES"/>
                </w:rPr>
                <w:t>acp_ugp@salud.gob.sv</w:t>
              </w:r>
            </w:hyperlink>
          </w:p>
          <w:p w14:paraId="54E52C62" w14:textId="77777777" w:rsidR="008E6601" w:rsidRPr="008E6601" w:rsidRDefault="008E6601" w:rsidP="008E6601">
            <w:pPr>
              <w:spacing w:before="60" w:after="140"/>
              <w:jc w:val="both"/>
              <w:rPr>
                <w:rFonts w:ascii="Bembo Std" w:hAnsi="Bembo Std"/>
                <w:u w:val="single"/>
                <w:lang w:val="es-ES"/>
              </w:rPr>
            </w:pPr>
            <w:r w:rsidRPr="008E6601">
              <w:rPr>
                <w:rFonts w:ascii="Bembo Std" w:hAnsi="Bembo Std"/>
                <w:u w:val="single"/>
                <w:lang w:val="es-ES"/>
              </w:rPr>
              <w:t>del Proveedor</w:t>
            </w:r>
          </w:p>
          <w:p w14:paraId="76E482F7" w14:textId="004BE47A" w:rsidR="008E6601" w:rsidRPr="00C95FCC" w:rsidRDefault="008E6601" w:rsidP="008E6601">
            <w:pPr>
              <w:spacing w:before="60" w:after="140"/>
              <w:jc w:val="both"/>
              <w:rPr>
                <w:rFonts w:ascii="Bembo Std" w:hAnsi="Bembo Std"/>
                <w:i/>
                <w:iCs/>
                <w:lang w:val="es-ES"/>
              </w:rPr>
            </w:pPr>
            <w:r w:rsidRPr="00C95FCC">
              <w:rPr>
                <w:rFonts w:ascii="Bembo Std" w:hAnsi="Bembo Std"/>
                <w:lang w:val="es-ES"/>
              </w:rPr>
              <w:t xml:space="preserve">Atención: </w:t>
            </w:r>
          </w:p>
          <w:p w14:paraId="6CACE163" w14:textId="4A6E56DD" w:rsidR="00F74D38" w:rsidRPr="00C95FCC" w:rsidRDefault="008E6601" w:rsidP="00F74D38">
            <w:pPr>
              <w:spacing w:before="60" w:after="140"/>
              <w:jc w:val="both"/>
              <w:rPr>
                <w:rFonts w:ascii="Bembo Std" w:hAnsi="Bembo Std"/>
                <w:i/>
                <w:iCs/>
                <w:lang w:val="es-ES"/>
              </w:rPr>
            </w:pPr>
            <w:r w:rsidRPr="00C95FCC">
              <w:rPr>
                <w:rFonts w:ascii="Bembo Std" w:hAnsi="Bembo Std"/>
                <w:lang w:val="es-ES"/>
              </w:rPr>
              <w:t xml:space="preserve">Dirección postal: </w:t>
            </w:r>
            <w:r w:rsidR="00F74D38" w:rsidRPr="00C95FCC">
              <w:rPr>
                <w:rFonts w:ascii="Bembo Std" w:hAnsi="Bembo Std"/>
                <w:lang w:val="es-ES"/>
              </w:rPr>
              <w:t xml:space="preserve">Torre Activa, Boulevard Los Héroes, 3er. Nivel locales 1-6, </w:t>
            </w:r>
          </w:p>
          <w:p w14:paraId="378135FE" w14:textId="3F4F7366" w:rsidR="008E6601" w:rsidRPr="00C95FCC" w:rsidRDefault="008E6601" w:rsidP="008E6601">
            <w:pPr>
              <w:spacing w:before="60" w:after="140"/>
              <w:jc w:val="both"/>
              <w:rPr>
                <w:rFonts w:ascii="Bembo Std" w:hAnsi="Bembo Std"/>
                <w:i/>
                <w:iCs/>
                <w:lang w:val="es-ES"/>
              </w:rPr>
            </w:pPr>
          </w:p>
          <w:p w14:paraId="0C33A7FD" w14:textId="60495D8D" w:rsidR="008E6601" w:rsidRPr="00C95FCC" w:rsidRDefault="008E6601" w:rsidP="008E6601">
            <w:pPr>
              <w:spacing w:before="60" w:after="140"/>
              <w:jc w:val="both"/>
              <w:rPr>
                <w:rFonts w:ascii="Bembo Std" w:hAnsi="Bembo Std"/>
                <w:i/>
                <w:iCs/>
                <w:lang w:val="es-ES"/>
              </w:rPr>
            </w:pPr>
            <w:r w:rsidRPr="00C95FCC">
              <w:rPr>
                <w:rFonts w:ascii="Bembo Std" w:hAnsi="Bembo Std"/>
                <w:lang w:val="es-ES"/>
              </w:rPr>
              <w:t xml:space="preserve">Ciudad: </w:t>
            </w:r>
            <w:r w:rsidR="00F74D38" w:rsidRPr="00C95FCC">
              <w:rPr>
                <w:rFonts w:ascii="Bembo Std" w:hAnsi="Bembo Std"/>
                <w:lang w:val="es-ES"/>
              </w:rPr>
              <w:t>San Salvador.</w:t>
            </w:r>
          </w:p>
          <w:p w14:paraId="34C05DAB" w14:textId="2F2E3535" w:rsidR="008E6601" w:rsidRPr="00C95FCC" w:rsidRDefault="008E6601" w:rsidP="008E6601">
            <w:pPr>
              <w:spacing w:before="60" w:after="140"/>
              <w:jc w:val="both"/>
              <w:rPr>
                <w:rFonts w:ascii="Bembo Std" w:hAnsi="Bembo Std"/>
                <w:lang w:val="es-ES"/>
              </w:rPr>
            </w:pPr>
            <w:r w:rsidRPr="00C95FCC">
              <w:rPr>
                <w:rFonts w:ascii="Bembo Std" w:hAnsi="Bembo Std"/>
                <w:lang w:val="es-ES"/>
              </w:rPr>
              <w:lastRenderedPageBreak/>
              <w:t xml:space="preserve">País:  </w:t>
            </w:r>
            <w:r w:rsidR="00F74D38" w:rsidRPr="00C95FCC">
              <w:rPr>
                <w:rFonts w:ascii="Bembo Std" w:hAnsi="Bembo Std"/>
                <w:lang w:val="es-ES"/>
              </w:rPr>
              <w:t>El Salvador</w:t>
            </w:r>
          </w:p>
          <w:p w14:paraId="52D62AE8" w14:textId="1A66EE22" w:rsidR="008E6601" w:rsidRPr="00C95FCC" w:rsidRDefault="008E6601" w:rsidP="008E6601">
            <w:pPr>
              <w:spacing w:before="60" w:after="140"/>
              <w:jc w:val="both"/>
              <w:rPr>
                <w:rFonts w:ascii="Bembo Std" w:hAnsi="Bembo Std"/>
                <w:lang w:val="es-ES"/>
              </w:rPr>
            </w:pPr>
            <w:r w:rsidRPr="00C95FCC">
              <w:rPr>
                <w:rFonts w:ascii="Bembo Std" w:hAnsi="Bembo Std"/>
                <w:lang w:val="es-ES"/>
              </w:rPr>
              <w:t xml:space="preserve">Teléfono: </w:t>
            </w:r>
            <w:r w:rsidR="00F74D38" w:rsidRPr="00C95FCC">
              <w:rPr>
                <w:rFonts w:ascii="Bembo Std" w:hAnsi="Bembo Std"/>
                <w:lang w:val="es-ES"/>
              </w:rPr>
              <w:t xml:space="preserve">(503) 2530-1000 </w:t>
            </w:r>
          </w:p>
          <w:p w14:paraId="7D38F28D" w14:textId="45990C77" w:rsidR="008E6601" w:rsidRPr="008E6601" w:rsidRDefault="008E6601" w:rsidP="00C95FCC">
            <w:pPr>
              <w:suppressAutoHyphens/>
              <w:spacing w:before="60" w:after="140"/>
              <w:ind w:right="-72"/>
              <w:jc w:val="both"/>
              <w:rPr>
                <w:rFonts w:ascii="Bembo Std" w:hAnsi="Bembo Std"/>
                <w:lang w:val="es-ES"/>
              </w:rPr>
            </w:pPr>
            <w:r w:rsidRPr="00C95FCC">
              <w:rPr>
                <w:rFonts w:ascii="Bembo Std" w:hAnsi="Bembo Std"/>
                <w:lang w:val="es-ES"/>
              </w:rPr>
              <w:t xml:space="preserve">Dirección electrónica: </w:t>
            </w:r>
            <w:r w:rsidR="00C95FCC">
              <w:rPr>
                <w:rFonts w:ascii="Bembo Std" w:hAnsi="Bembo Std"/>
                <w:lang w:val="es-ES"/>
              </w:rPr>
              <w:t>elsalvador@stmedic.com</w:t>
            </w:r>
          </w:p>
        </w:tc>
      </w:tr>
      <w:tr w:rsidR="008E6601" w:rsidRPr="008E6601" w14:paraId="17DEB5EF" w14:textId="77777777" w:rsidTr="00292925">
        <w:tc>
          <w:tcPr>
            <w:tcW w:w="1555" w:type="dxa"/>
            <w:tcBorders>
              <w:top w:val="single" w:sz="4" w:space="0" w:color="auto"/>
              <w:left w:val="single" w:sz="4" w:space="0" w:color="auto"/>
              <w:bottom w:val="single" w:sz="4" w:space="0" w:color="auto"/>
              <w:right w:val="single" w:sz="4" w:space="0" w:color="auto"/>
            </w:tcBorders>
          </w:tcPr>
          <w:p w14:paraId="6EBE2950" w14:textId="77777777" w:rsidR="008E6601" w:rsidRPr="008E6601" w:rsidRDefault="008E6601" w:rsidP="008E6601">
            <w:pPr>
              <w:spacing w:before="60" w:after="140"/>
              <w:ind w:left="360" w:hanging="360"/>
              <w:jc w:val="both"/>
              <w:rPr>
                <w:rFonts w:ascii="Bembo Std" w:hAnsi="Bembo Std"/>
                <w:b/>
                <w:bCs/>
                <w:lang w:val="es-ES"/>
              </w:rPr>
            </w:pPr>
            <w:r w:rsidRPr="008E6601">
              <w:rPr>
                <w:rFonts w:ascii="Bembo Std" w:hAnsi="Bembo Std"/>
                <w:b/>
                <w:bCs/>
                <w:lang w:val="es-ES"/>
              </w:rPr>
              <w:lastRenderedPageBreak/>
              <w:t>CGC 9.1</w:t>
            </w:r>
          </w:p>
        </w:tc>
        <w:tc>
          <w:tcPr>
            <w:tcW w:w="7938" w:type="dxa"/>
            <w:tcBorders>
              <w:top w:val="single" w:sz="4" w:space="0" w:color="auto"/>
              <w:left w:val="single" w:sz="4" w:space="0" w:color="auto"/>
              <w:bottom w:val="single" w:sz="4" w:space="0" w:color="auto"/>
              <w:right w:val="single" w:sz="4" w:space="0" w:color="auto"/>
            </w:tcBorders>
          </w:tcPr>
          <w:p w14:paraId="1043E617" w14:textId="77777777" w:rsidR="008E6601" w:rsidRPr="008E6601" w:rsidRDefault="008E6601" w:rsidP="008E6601">
            <w:pPr>
              <w:suppressAutoHyphens/>
              <w:spacing w:before="60" w:after="140"/>
              <w:ind w:right="-72"/>
              <w:jc w:val="both"/>
              <w:rPr>
                <w:rFonts w:ascii="Bembo Std" w:hAnsi="Bembo Std"/>
                <w:i/>
                <w:iCs/>
                <w:lang w:val="es-ES"/>
              </w:rPr>
            </w:pPr>
            <w:r w:rsidRPr="008E6601">
              <w:rPr>
                <w:rFonts w:ascii="Bembo Std" w:hAnsi="Bembo Std"/>
                <w:lang w:val="es-ES"/>
              </w:rPr>
              <w:t xml:space="preserve">La ley que rige será la ley de: </w:t>
            </w:r>
            <w:r w:rsidRPr="008E6601">
              <w:rPr>
                <w:rFonts w:ascii="Bembo Std" w:hAnsi="Bembo Std"/>
                <w:iCs/>
                <w:lang w:val="es-ES"/>
              </w:rPr>
              <w:t>la República de El Salvador y el Convenio Individual del Programa Integrado de Salud II</w:t>
            </w:r>
          </w:p>
        </w:tc>
      </w:tr>
      <w:tr w:rsidR="008E6601" w:rsidRPr="008E6601" w14:paraId="3D8E2E94" w14:textId="77777777" w:rsidTr="00292925">
        <w:tc>
          <w:tcPr>
            <w:tcW w:w="1555" w:type="dxa"/>
            <w:tcBorders>
              <w:top w:val="single" w:sz="4" w:space="0" w:color="auto"/>
              <w:left w:val="single" w:sz="4" w:space="0" w:color="auto"/>
              <w:bottom w:val="single" w:sz="4" w:space="0" w:color="auto"/>
              <w:right w:val="single" w:sz="4" w:space="0" w:color="auto"/>
            </w:tcBorders>
          </w:tcPr>
          <w:p w14:paraId="55F6406E" w14:textId="77777777" w:rsidR="008E6601" w:rsidRPr="008E6601" w:rsidRDefault="008E6601" w:rsidP="008E6601">
            <w:pPr>
              <w:spacing w:before="60" w:after="140"/>
              <w:ind w:left="360" w:hanging="360"/>
              <w:jc w:val="both"/>
              <w:rPr>
                <w:rFonts w:ascii="Bembo Std" w:hAnsi="Bembo Std"/>
                <w:b/>
                <w:bCs/>
                <w:lang w:val="es-ES"/>
              </w:rPr>
            </w:pPr>
            <w:r w:rsidRPr="008E6601">
              <w:rPr>
                <w:rFonts w:ascii="Bembo Std" w:hAnsi="Bembo Std"/>
                <w:b/>
                <w:bCs/>
                <w:lang w:val="es-ES"/>
              </w:rPr>
              <w:t>CGC 10.2</w:t>
            </w:r>
          </w:p>
        </w:tc>
        <w:tc>
          <w:tcPr>
            <w:tcW w:w="7938" w:type="dxa"/>
            <w:tcBorders>
              <w:top w:val="single" w:sz="4" w:space="0" w:color="auto"/>
              <w:left w:val="single" w:sz="4" w:space="0" w:color="auto"/>
              <w:bottom w:val="single" w:sz="4" w:space="0" w:color="auto"/>
              <w:right w:val="single" w:sz="4" w:space="0" w:color="auto"/>
            </w:tcBorders>
          </w:tcPr>
          <w:p w14:paraId="6312950D" w14:textId="77777777" w:rsidR="008E6601" w:rsidRPr="008E6601" w:rsidRDefault="008E6601" w:rsidP="008E6601">
            <w:pPr>
              <w:suppressAutoHyphens/>
              <w:spacing w:before="60" w:after="140"/>
              <w:ind w:right="-72"/>
              <w:jc w:val="both"/>
              <w:rPr>
                <w:rFonts w:ascii="Bembo Std" w:hAnsi="Bembo Std"/>
                <w:lang w:val="es-ES"/>
              </w:rPr>
            </w:pPr>
            <w:r w:rsidRPr="008E6601">
              <w:rPr>
                <w:rFonts w:ascii="Bembo Std" w:hAnsi="Bembo Std"/>
                <w:lang w:val="es-ES"/>
              </w:rPr>
              <w:t xml:space="preserve">Los reglamentos de los procedimientos para los procesos de arbitraje, de conformidad con la Cláusula 10.2 de las CGC, serán: </w:t>
            </w:r>
          </w:p>
          <w:p w14:paraId="5AECEC70" w14:textId="77777777" w:rsidR="008E6601" w:rsidRPr="008E6601" w:rsidRDefault="008E6601" w:rsidP="008E6601">
            <w:pPr>
              <w:suppressAutoHyphens/>
              <w:spacing w:before="60" w:after="140"/>
              <w:ind w:left="432" w:right="-72" w:hanging="432"/>
              <w:jc w:val="both"/>
              <w:rPr>
                <w:rFonts w:ascii="Bembo Std" w:hAnsi="Bembo Std"/>
                <w:b/>
                <w:bCs/>
                <w:i/>
                <w:iCs/>
                <w:lang w:val="es-ES"/>
              </w:rPr>
            </w:pPr>
            <w:r w:rsidRPr="008E6601">
              <w:rPr>
                <w:rFonts w:ascii="Bembo Std" w:hAnsi="Bembo Std"/>
                <w:b/>
                <w:bCs/>
                <w:i/>
                <w:iCs/>
                <w:sz w:val="22"/>
                <w:lang w:val="es-ES"/>
              </w:rPr>
              <w:t>(a)</w:t>
            </w:r>
            <w:r w:rsidRPr="008E6601">
              <w:rPr>
                <w:rFonts w:ascii="Bembo Std" w:hAnsi="Bembo Std"/>
                <w:b/>
                <w:bCs/>
                <w:i/>
                <w:iCs/>
                <w:sz w:val="22"/>
                <w:lang w:val="es-ES"/>
              </w:rPr>
              <w:tab/>
              <w:t>Contratos con Proveedores ciudadanos del país del Comprador y proveedores extranjeros:</w:t>
            </w:r>
          </w:p>
          <w:p w14:paraId="4E3760EC" w14:textId="77777777" w:rsidR="008E6601" w:rsidRPr="008E6601" w:rsidRDefault="008E6601" w:rsidP="008E6601">
            <w:pPr>
              <w:tabs>
                <w:tab w:val="left" w:pos="0"/>
                <w:tab w:val="left" w:pos="567"/>
              </w:tabs>
              <w:ind w:left="480"/>
              <w:contextualSpacing/>
              <w:jc w:val="both"/>
              <w:rPr>
                <w:rFonts w:ascii="Bembo Std" w:hAnsi="Bembo Std"/>
                <w:spacing w:val="-3"/>
                <w:lang w:val="es-ES"/>
              </w:rPr>
            </w:pPr>
            <w:r w:rsidRPr="008E6601">
              <w:rPr>
                <w:rFonts w:ascii="Bembo Std" w:hAnsi="Bembo Std"/>
                <w:spacing w:val="-3"/>
                <w:lang w:val="es-ES"/>
              </w:rPr>
              <w:t>En el caso de alguna disputa, controversia, discrepancia o reclamo entre el Comprador y el Proveedor que en la ejecución del contrato surgiere, se resolverá intentando primero el Arreglo directo entre las partes y si por esta forma no se llegare a una solución, se recurrirá al Arbitraje, de conformidad con la Ley de Mediación, Conciliación y Arbitraje y su Reglamento de El Salvador.</w:t>
            </w:r>
          </w:p>
        </w:tc>
      </w:tr>
      <w:tr w:rsidR="008E6601" w:rsidRPr="008E6601" w14:paraId="530BB7B8" w14:textId="77777777" w:rsidTr="00292925">
        <w:trPr>
          <w:trHeight w:val="331"/>
        </w:trPr>
        <w:tc>
          <w:tcPr>
            <w:tcW w:w="1555" w:type="dxa"/>
            <w:tcBorders>
              <w:top w:val="single" w:sz="4" w:space="0" w:color="auto"/>
              <w:left w:val="single" w:sz="4" w:space="0" w:color="auto"/>
              <w:bottom w:val="single" w:sz="4" w:space="0" w:color="auto"/>
              <w:right w:val="single" w:sz="4" w:space="0" w:color="auto"/>
            </w:tcBorders>
          </w:tcPr>
          <w:p w14:paraId="129DAC60" w14:textId="77777777" w:rsidR="008E6601" w:rsidRPr="008E6601" w:rsidRDefault="008E6601" w:rsidP="008E6601">
            <w:pPr>
              <w:spacing w:after="140"/>
              <w:jc w:val="both"/>
              <w:rPr>
                <w:rFonts w:ascii="Bembo Std" w:hAnsi="Bembo Std"/>
                <w:b/>
                <w:bCs/>
                <w:lang w:val="es-ES"/>
              </w:rPr>
            </w:pPr>
            <w:r w:rsidRPr="008E6601">
              <w:rPr>
                <w:rFonts w:ascii="Bembo Std" w:hAnsi="Bembo Std"/>
                <w:b/>
                <w:bCs/>
                <w:lang w:val="es-ES"/>
              </w:rPr>
              <w:t>CGC 14.1</w:t>
            </w:r>
          </w:p>
        </w:tc>
        <w:tc>
          <w:tcPr>
            <w:tcW w:w="7938" w:type="dxa"/>
            <w:tcBorders>
              <w:top w:val="single" w:sz="4" w:space="0" w:color="auto"/>
              <w:left w:val="single" w:sz="4" w:space="0" w:color="auto"/>
              <w:bottom w:val="single" w:sz="4" w:space="0" w:color="auto"/>
              <w:right w:val="single" w:sz="4" w:space="0" w:color="auto"/>
            </w:tcBorders>
          </w:tcPr>
          <w:p w14:paraId="45EA92BA" w14:textId="77777777" w:rsidR="008E6601" w:rsidRPr="008E6601" w:rsidRDefault="008E6601" w:rsidP="008E6601">
            <w:pPr>
              <w:suppressAutoHyphens/>
              <w:ind w:right="-72"/>
              <w:jc w:val="both"/>
              <w:rPr>
                <w:rFonts w:ascii="Bembo Std" w:hAnsi="Bembo Std"/>
                <w:lang w:val="es-ES"/>
              </w:rPr>
            </w:pPr>
            <w:r w:rsidRPr="008E6601">
              <w:rPr>
                <w:rFonts w:ascii="Bembo Std" w:hAnsi="Bembo Std"/>
                <w:lang w:val="es-ES"/>
              </w:rPr>
              <w:t xml:space="preserve">Los precios de los Bienes suministrados </w:t>
            </w:r>
            <w:r w:rsidRPr="008E6601">
              <w:rPr>
                <w:rFonts w:ascii="Bembo Std" w:hAnsi="Bembo Std"/>
                <w:b/>
                <w:iCs/>
                <w:lang w:val="es-ES"/>
              </w:rPr>
              <w:t>no serán</w:t>
            </w:r>
            <w:r w:rsidRPr="008E6601">
              <w:rPr>
                <w:rFonts w:ascii="Bembo Std" w:hAnsi="Bembo Std"/>
                <w:i/>
                <w:iCs/>
                <w:lang w:val="es-ES"/>
              </w:rPr>
              <w:t xml:space="preserve"> </w:t>
            </w:r>
            <w:r w:rsidRPr="008E6601">
              <w:rPr>
                <w:rFonts w:ascii="Bembo Std" w:hAnsi="Bembo Std"/>
                <w:lang w:val="es-ES"/>
              </w:rPr>
              <w:t>ajustables.</w:t>
            </w:r>
          </w:p>
        </w:tc>
      </w:tr>
      <w:tr w:rsidR="008E6601" w:rsidRPr="008E6601" w14:paraId="13273C05" w14:textId="77777777" w:rsidTr="00292925">
        <w:trPr>
          <w:trHeight w:val="608"/>
        </w:trPr>
        <w:tc>
          <w:tcPr>
            <w:tcW w:w="1555" w:type="dxa"/>
            <w:tcBorders>
              <w:top w:val="single" w:sz="4" w:space="0" w:color="auto"/>
              <w:left w:val="single" w:sz="4" w:space="0" w:color="auto"/>
              <w:bottom w:val="single" w:sz="4" w:space="0" w:color="auto"/>
              <w:right w:val="single" w:sz="4" w:space="0" w:color="auto"/>
            </w:tcBorders>
          </w:tcPr>
          <w:p w14:paraId="0393F8FF" w14:textId="77777777" w:rsidR="008E6601" w:rsidRPr="008E6601" w:rsidRDefault="008E6601" w:rsidP="008E6601">
            <w:pPr>
              <w:spacing w:before="60" w:after="140"/>
              <w:jc w:val="both"/>
              <w:rPr>
                <w:rFonts w:ascii="Bembo Std" w:hAnsi="Bembo Std"/>
                <w:b/>
                <w:bCs/>
                <w:lang w:val="es-ES"/>
              </w:rPr>
            </w:pPr>
            <w:r w:rsidRPr="008E6601">
              <w:rPr>
                <w:rFonts w:ascii="Bembo Std" w:hAnsi="Bembo Std"/>
                <w:b/>
                <w:bCs/>
                <w:lang w:val="es-ES"/>
              </w:rPr>
              <w:t>CGC 15.1</w:t>
            </w:r>
          </w:p>
        </w:tc>
        <w:tc>
          <w:tcPr>
            <w:tcW w:w="7938" w:type="dxa"/>
            <w:tcBorders>
              <w:top w:val="single" w:sz="4" w:space="0" w:color="auto"/>
              <w:left w:val="single" w:sz="4" w:space="0" w:color="auto"/>
              <w:bottom w:val="single" w:sz="4" w:space="0" w:color="auto"/>
              <w:right w:val="single" w:sz="4" w:space="0" w:color="auto"/>
            </w:tcBorders>
          </w:tcPr>
          <w:p w14:paraId="5EC3F85F" w14:textId="77777777" w:rsidR="008E6601" w:rsidRPr="008E6601" w:rsidRDefault="008E6601" w:rsidP="008E6601">
            <w:pPr>
              <w:tabs>
                <w:tab w:val="right" w:pos="7164"/>
              </w:tabs>
              <w:spacing w:before="60" w:after="60"/>
              <w:jc w:val="both"/>
              <w:rPr>
                <w:rFonts w:ascii="Bembo Std" w:hAnsi="Bembo Std"/>
                <w:iCs/>
                <w:lang w:val="es-ES"/>
              </w:rPr>
            </w:pPr>
            <w:r w:rsidRPr="008E6601">
              <w:rPr>
                <w:rFonts w:ascii="Bembo Std" w:hAnsi="Bembo Std"/>
                <w:iCs/>
                <w:lang w:val="es-ES"/>
              </w:rPr>
              <w:t>El pago de los bienes y servicios suministrados desde el país del Comprador se efectuará en dólares de los Estados Unidas de América, de la siguiente manera:</w:t>
            </w:r>
          </w:p>
          <w:p w14:paraId="1F1C3506" w14:textId="77777777" w:rsidR="008E6601" w:rsidRPr="008E6601" w:rsidRDefault="008E6601" w:rsidP="008E6601">
            <w:pPr>
              <w:tabs>
                <w:tab w:val="right" w:pos="7164"/>
              </w:tabs>
              <w:spacing w:before="60" w:after="60"/>
              <w:jc w:val="both"/>
              <w:rPr>
                <w:rFonts w:ascii="Bembo Std" w:hAnsi="Bembo Std"/>
                <w:iCs/>
                <w:lang w:val="es-ES"/>
              </w:rPr>
            </w:pPr>
            <w:r w:rsidRPr="008E6601">
              <w:rPr>
                <w:rFonts w:ascii="Bembo Std" w:hAnsi="Bembo Std"/>
                <w:iCs/>
                <w:lang w:val="es-ES"/>
              </w:rPr>
              <w:t>Para el pago de los bienes el Proveedor presentará a la Tesorería del Proyecto de la Unidad Financiera Institucional, factura de consumidor final en duplicado cliente a nombre MINSAL/Contrato de Préstamo BID N°3608/OC-ES PRIDES II, adjuntando acta de recepción a satisfacción por parte de la Unidad solicitante por medio de su delegado y copia del Contrato. En la factura correspondiente, en el apartado de la descripción de los bienes, deberá hacer referencia al número y concepto del Contrato suscrita con el Ministerio de Salud, cifrado presupuestario, Categoría de Inversión, menos las retenciones correspondientes según ley y líquido a pagar.</w:t>
            </w:r>
          </w:p>
          <w:p w14:paraId="182AD8DC" w14:textId="77777777" w:rsidR="008E6601" w:rsidRPr="008E6601" w:rsidRDefault="008E6601" w:rsidP="008E6601">
            <w:pPr>
              <w:tabs>
                <w:tab w:val="right" w:pos="7164"/>
              </w:tabs>
              <w:spacing w:before="60" w:after="60"/>
              <w:jc w:val="both"/>
              <w:rPr>
                <w:rFonts w:ascii="Bembo Std" w:hAnsi="Bembo Std"/>
                <w:iCs/>
                <w:lang w:val="es-ES"/>
              </w:rPr>
            </w:pPr>
            <w:r w:rsidRPr="008E6601">
              <w:rPr>
                <w:rFonts w:ascii="Bembo Std" w:hAnsi="Bembo Std"/>
                <w:iCs/>
                <w:lang w:val="es-ES"/>
              </w:rPr>
              <w:t>El pago se hará mediante abono a cuenta según la declaración jurada firmada por el proveedor al momento de suscribir el contrato.</w:t>
            </w:r>
          </w:p>
          <w:p w14:paraId="3ECE33CF" w14:textId="77777777" w:rsidR="008E6601" w:rsidRPr="008E6601" w:rsidRDefault="008E6601" w:rsidP="008E6601">
            <w:pPr>
              <w:tabs>
                <w:tab w:val="right" w:pos="7164"/>
              </w:tabs>
              <w:spacing w:before="60" w:after="60"/>
              <w:jc w:val="both"/>
              <w:rPr>
                <w:rFonts w:ascii="Bembo Std" w:hAnsi="Bembo Std"/>
                <w:iCs/>
                <w:lang w:val="es-ES"/>
              </w:rPr>
            </w:pPr>
            <w:r w:rsidRPr="008E6601">
              <w:rPr>
                <w:rFonts w:ascii="Bembo Std" w:hAnsi="Bembo Std"/>
                <w:iCs/>
                <w:lang w:val="es-ES"/>
              </w:rPr>
              <w:t>Los pagos en virtud del Contrato serán efectuados en un periodo no mayor a 30 días posterior a la fecha determinada para cada pago.</w:t>
            </w:r>
          </w:p>
          <w:p w14:paraId="07A65568" w14:textId="77777777" w:rsidR="008E6601" w:rsidRPr="008E6601" w:rsidRDefault="008E6601" w:rsidP="008E6601">
            <w:pPr>
              <w:jc w:val="both"/>
              <w:rPr>
                <w:rFonts w:ascii="Bembo Std" w:hAnsi="Bembo Std"/>
              </w:rPr>
            </w:pPr>
            <w:r w:rsidRPr="008E6601">
              <w:rPr>
                <w:rFonts w:ascii="Bembo Std" w:hAnsi="Bembo Std"/>
                <w:iCs/>
                <w:lang w:val="es-ES"/>
              </w:rPr>
              <w:t>Si el contratante no efectuará cualquiera de los pagos al proveedor una vez vencido los 30 días establecidos en el Contrato, contará con 30 días adicionales para resolver dicho impase, de lo contrario si en el plazo adicional no resolviere tal situación el contratante pagará al proveedor un interés de 0.016% del monto del pago atrasado por día de atraso.</w:t>
            </w:r>
          </w:p>
        </w:tc>
      </w:tr>
      <w:tr w:rsidR="008E6601" w:rsidRPr="008E6601" w14:paraId="4900DEF2" w14:textId="77777777" w:rsidTr="00292925">
        <w:tc>
          <w:tcPr>
            <w:tcW w:w="1555" w:type="dxa"/>
            <w:tcBorders>
              <w:top w:val="single" w:sz="4" w:space="0" w:color="auto"/>
              <w:left w:val="single" w:sz="4" w:space="0" w:color="auto"/>
              <w:bottom w:val="single" w:sz="4" w:space="0" w:color="auto"/>
              <w:right w:val="single" w:sz="4" w:space="0" w:color="auto"/>
            </w:tcBorders>
          </w:tcPr>
          <w:p w14:paraId="633638FF" w14:textId="77777777" w:rsidR="008E6601" w:rsidRPr="008E6601" w:rsidRDefault="008E6601" w:rsidP="008E6601">
            <w:pPr>
              <w:spacing w:before="60" w:after="140"/>
              <w:jc w:val="both"/>
              <w:rPr>
                <w:rFonts w:ascii="Bembo Std" w:hAnsi="Bembo Std"/>
                <w:b/>
                <w:bCs/>
                <w:lang w:val="es-ES"/>
              </w:rPr>
            </w:pPr>
            <w:r w:rsidRPr="008E6601">
              <w:rPr>
                <w:rFonts w:ascii="Bembo Std" w:hAnsi="Bembo Std"/>
                <w:b/>
                <w:bCs/>
                <w:lang w:val="es-ES"/>
              </w:rPr>
              <w:lastRenderedPageBreak/>
              <w:t>CGC 15.5</w:t>
            </w:r>
          </w:p>
        </w:tc>
        <w:tc>
          <w:tcPr>
            <w:tcW w:w="7938" w:type="dxa"/>
            <w:tcBorders>
              <w:top w:val="single" w:sz="4" w:space="0" w:color="auto"/>
              <w:left w:val="single" w:sz="4" w:space="0" w:color="auto"/>
              <w:bottom w:val="single" w:sz="4" w:space="0" w:color="auto"/>
              <w:right w:val="single" w:sz="4" w:space="0" w:color="auto"/>
            </w:tcBorders>
          </w:tcPr>
          <w:p w14:paraId="32357CC8" w14:textId="77777777" w:rsidR="008E6601" w:rsidRPr="008E6601" w:rsidRDefault="008E6601" w:rsidP="008E6601">
            <w:pPr>
              <w:suppressAutoHyphens/>
              <w:spacing w:before="60" w:after="140"/>
              <w:ind w:right="-72"/>
              <w:jc w:val="both"/>
              <w:rPr>
                <w:rFonts w:ascii="Bembo Std" w:hAnsi="Bembo Std"/>
                <w:i/>
                <w:iCs/>
                <w:lang w:val="es-ES"/>
              </w:rPr>
            </w:pPr>
            <w:r w:rsidRPr="008E6601">
              <w:rPr>
                <w:rFonts w:ascii="Bembo Std" w:hAnsi="Bembo Std"/>
              </w:rPr>
              <w:t>El MINSAL reconocerá el cero punto cero dieciséis por ciento, por cada día de retraso, calculado sobre el monto de la factura adeudada.  Después de transcurrido los sesenta días de la entrega del quedan respectivo</w:t>
            </w:r>
          </w:p>
        </w:tc>
      </w:tr>
      <w:tr w:rsidR="008E6601" w:rsidRPr="008E6601" w14:paraId="32B41999" w14:textId="77777777" w:rsidTr="00292925">
        <w:tc>
          <w:tcPr>
            <w:tcW w:w="1555" w:type="dxa"/>
            <w:tcBorders>
              <w:top w:val="single" w:sz="4" w:space="0" w:color="auto"/>
              <w:left w:val="single" w:sz="4" w:space="0" w:color="auto"/>
              <w:bottom w:val="single" w:sz="4" w:space="0" w:color="auto"/>
              <w:right w:val="single" w:sz="4" w:space="0" w:color="auto"/>
            </w:tcBorders>
          </w:tcPr>
          <w:p w14:paraId="4175BF08" w14:textId="77777777" w:rsidR="008E6601" w:rsidRPr="008E6601" w:rsidRDefault="008E6601" w:rsidP="008E6601">
            <w:pPr>
              <w:spacing w:before="60" w:after="140"/>
              <w:jc w:val="both"/>
              <w:rPr>
                <w:rFonts w:ascii="Bembo Std" w:hAnsi="Bembo Std"/>
                <w:b/>
                <w:bCs/>
                <w:lang w:val="es-ES"/>
              </w:rPr>
            </w:pPr>
            <w:r w:rsidRPr="008E6601">
              <w:rPr>
                <w:rFonts w:ascii="Bembo Std" w:hAnsi="Bembo Std"/>
                <w:b/>
                <w:bCs/>
                <w:lang w:val="es-ES"/>
              </w:rPr>
              <w:t>CGC 17.1</w:t>
            </w:r>
          </w:p>
        </w:tc>
        <w:tc>
          <w:tcPr>
            <w:tcW w:w="7938" w:type="dxa"/>
            <w:tcBorders>
              <w:top w:val="single" w:sz="4" w:space="0" w:color="auto"/>
              <w:left w:val="single" w:sz="4" w:space="0" w:color="auto"/>
              <w:bottom w:val="single" w:sz="4" w:space="0" w:color="auto"/>
              <w:right w:val="single" w:sz="4" w:space="0" w:color="auto"/>
            </w:tcBorders>
          </w:tcPr>
          <w:p w14:paraId="5D2E7CEE" w14:textId="77777777" w:rsidR="008E6601" w:rsidRPr="008E6601" w:rsidRDefault="008E6601" w:rsidP="008E6601">
            <w:pPr>
              <w:tabs>
                <w:tab w:val="right" w:pos="7164"/>
              </w:tabs>
              <w:spacing w:before="60" w:after="60"/>
              <w:jc w:val="both"/>
              <w:rPr>
                <w:rFonts w:ascii="Bembo Std" w:hAnsi="Bembo Std"/>
                <w:lang w:val="es-ES"/>
              </w:rPr>
            </w:pPr>
            <w:r w:rsidRPr="008E6601">
              <w:rPr>
                <w:rFonts w:ascii="Bembo Std" w:hAnsi="Bembo Std"/>
                <w:lang w:val="es-ES"/>
              </w:rPr>
              <w:t>“Se requerirá” una Garantía de Cumplimiento.</w:t>
            </w:r>
          </w:p>
          <w:p w14:paraId="5B7BAD4C" w14:textId="77777777" w:rsidR="008E6601" w:rsidRPr="008E6601" w:rsidRDefault="008E6601" w:rsidP="008E6601">
            <w:pPr>
              <w:suppressAutoHyphens/>
              <w:spacing w:line="276" w:lineRule="auto"/>
              <w:jc w:val="both"/>
              <w:rPr>
                <w:rFonts w:ascii="Bembo Std" w:hAnsi="Bembo Std"/>
                <w:i/>
                <w:iCs/>
                <w:lang w:val="es-MX"/>
              </w:rPr>
            </w:pPr>
            <w:r w:rsidRPr="008E6601">
              <w:rPr>
                <w:rFonts w:ascii="Bembo Std" w:hAnsi="Bembo Std"/>
              </w:rPr>
              <w:t>Dentro de un máximo de quince (15) días siguiente a la distribución del contrato, el oferente deberá presentar una Garantía de Cumplimiento de Contrato equivalente al diez por ciento (10%) del valor del contrato, por la vigencia de 150 días calendario contados a partir de la distribución del contrato. y que deberá cumplir con los requisitos indicados en el modelo de la Sección IX. Formularios de Contrato</w:t>
            </w:r>
            <w:r w:rsidRPr="008E6601">
              <w:rPr>
                <w:rFonts w:ascii="Bembo Std" w:hAnsi="Bembo Std"/>
                <w:iCs/>
                <w:color w:val="0070C0"/>
                <w:lang w:val="es-ES"/>
              </w:rPr>
              <w:t xml:space="preserve"> </w:t>
            </w:r>
            <w:r w:rsidRPr="008E6601">
              <w:rPr>
                <w:rFonts w:ascii="Bembo Std" w:hAnsi="Bembo Std"/>
              </w:rPr>
              <w:t>por una entidad autorizada por la Superintendencia del Sistema Financiero. Para el caso de Garantías emitidas por entidades en el extranjero estas deberán tener un corresponsal con domicilio legal en El Salvador y autorizada por la Superintendencia del Sistema Financiero. La Garantía deberá presentarse en el Área de Adquisiciones y Contrataciones del Programa del Ministerio de Salud, ubicada en Lomas de Altamira, Boulevard Altamira y Avenida República de Ecuador, número 33, San Salvador</w:t>
            </w:r>
            <w:r w:rsidRPr="008E6601">
              <w:rPr>
                <w:rFonts w:ascii="Bembo Std" w:hAnsi="Bembo Std"/>
                <w:lang w:val="es-MX" w:eastAsia="zh-CN"/>
              </w:rPr>
              <w:t>.</w:t>
            </w:r>
          </w:p>
        </w:tc>
      </w:tr>
      <w:tr w:rsidR="008E6601" w:rsidRPr="008E6601" w14:paraId="64822B9D" w14:textId="77777777" w:rsidTr="00292925">
        <w:tc>
          <w:tcPr>
            <w:tcW w:w="1555" w:type="dxa"/>
            <w:tcBorders>
              <w:top w:val="single" w:sz="4" w:space="0" w:color="auto"/>
              <w:left w:val="single" w:sz="4" w:space="0" w:color="auto"/>
              <w:bottom w:val="single" w:sz="4" w:space="0" w:color="auto"/>
              <w:right w:val="single" w:sz="4" w:space="0" w:color="auto"/>
            </w:tcBorders>
          </w:tcPr>
          <w:p w14:paraId="4246C605" w14:textId="77777777" w:rsidR="008E6601" w:rsidRPr="008E6601" w:rsidRDefault="008E6601" w:rsidP="008E6601">
            <w:pPr>
              <w:spacing w:before="60" w:after="140"/>
              <w:jc w:val="both"/>
              <w:rPr>
                <w:rFonts w:ascii="Bembo Std" w:hAnsi="Bembo Std"/>
                <w:b/>
                <w:bCs/>
                <w:lang w:val="es-ES"/>
              </w:rPr>
            </w:pPr>
            <w:r w:rsidRPr="008E6601">
              <w:rPr>
                <w:rFonts w:ascii="Bembo Std" w:hAnsi="Bembo Std"/>
                <w:b/>
                <w:bCs/>
                <w:lang w:val="es-ES"/>
              </w:rPr>
              <w:t>CGC 17.3</w:t>
            </w:r>
          </w:p>
        </w:tc>
        <w:tc>
          <w:tcPr>
            <w:tcW w:w="7938" w:type="dxa"/>
            <w:tcBorders>
              <w:top w:val="single" w:sz="4" w:space="0" w:color="auto"/>
              <w:left w:val="single" w:sz="4" w:space="0" w:color="auto"/>
              <w:bottom w:val="single" w:sz="4" w:space="0" w:color="auto"/>
              <w:right w:val="single" w:sz="4" w:space="0" w:color="auto"/>
            </w:tcBorders>
          </w:tcPr>
          <w:p w14:paraId="30277393" w14:textId="77777777" w:rsidR="008E6601" w:rsidRPr="008E6601" w:rsidRDefault="008E6601" w:rsidP="008E6601">
            <w:pPr>
              <w:suppressAutoHyphens/>
              <w:spacing w:before="60" w:after="140"/>
              <w:ind w:right="-72"/>
              <w:jc w:val="both"/>
              <w:rPr>
                <w:rFonts w:ascii="Bembo Std" w:hAnsi="Bembo Std"/>
                <w:i/>
                <w:iCs/>
                <w:lang w:val="es-ES"/>
              </w:rPr>
            </w:pPr>
            <w:r w:rsidRPr="008E6601">
              <w:rPr>
                <w:rFonts w:ascii="Bembo Std" w:hAnsi="Bembo Std"/>
                <w:lang w:val="es-ES"/>
              </w:rPr>
              <w:t xml:space="preserve">La Garantía de Cumplimiento, podrá presentarse en cualquiera de las formas siguientes: </w:t>
            </w:r>
            <w:r w:rsidRPr="008E6601">
              <w:rPr>
                <w:rFonts w:ascii="Bembo Std" w:hAnsi="Bembo Std"/>
                <w:iCs/>
                <w:lang w:val="es-ES"/>
              </w:rPr>
              <w:t>una Garantía Bancaria o una Fianza de Cumplimiento pagadera a la vista.</w:t>
            </w:r>
          </w:p>
          <w:p w14:paraId="7489AC5C" w14:textId="77777777" w:rsidR="008E6601" w:rsidRPr="008E6601" w:rsidRDefault="008E6601" w:rsidP="008E6601">
            <w:pPr>
              <w:suppressAutoHyphens/>
              <w:spacing w:before="60" w:after="140"/>
              <w:ind w:right="-72"/>
              <w:jc w:val="both"/>
              <w:rPr>
                <w:rFonts w:ascii="Bembo Std" w:hAnsi="Bembo Std"/>
                <w:lang w:val="es-ES"/>
              </w:rPr>
            </w:pPr>
            <w:r w:rsidRPr="008E6601">
              <w:rPr>
                <w:rFonts w:ascii="Bembo Std" w:hAnsi="Bembo Std"/>
                <w:lang w:val="es-ES"/>
              </w:rPr>
              <w:t xml:space="preserve">La moneda de la Garantía de Cumplimiento, deberá ser emitida en Dólares de los Estados Unidos de América. </w:t>
            </w:r>
          </w:p>
          <w:p w14:paraId="60A63D15" w14:textId="77777777" w:rsidR="008E6601" w:rsidRPr="008E6601" w:rsidRDefault="008E6601" w:rsidP="008E6601">
            <w:pPr>
              <w:suppressAutoHyphens/>
              <w:spacing w:before="60" w:after="140"/>
              <w:ind w:right="-72"/>
              <w:jc w:val="both"/>
              <w:rPr>
                <w:rFonts w:ascii="Bembo Std" w:hAnsi="Bembo Std"/>
                <w:i/>
                <w:iCs/>
                <w:lang w:val="es-ES"/>
              </w:rPr>
            </w:pPr>
            <w:r w:rsidRPr="008E6601">
              <w:rPr>
                <w:rFonts w:ascii="Bembo Std" w:hAnsi="Bembo Std"/>
                <w:lang w:val="es-ES"/>
              </w:rPr>
              <w:t>En caso que la Garantía sea emitida por un Banco de un país extranjero, éste deberá tener corresponsalía con un Banco del país del Contratante, el que deberá estar autorizado por la Superintendencia del Sistema Financiero.</w:t>
            </w:r>
          </w:p>
        </w:tc>
      </w:tr>
      <w:tr w:rsidR="008E6601" w:rsidRPr="008E6601" w14:paraId="01C2EE8A" w14:textId="77777777" w:rsidTr="00292925">
        <w:tc>
          <w:tcPr>
            <w:tcW w:w="1555" w:type="dxa"/>
            <w:tcBorders>
              <w:top w:val="single" w:sz="4" w:space="0" w:color="auto"/>
              <w:left w:val="single" w:sz="4" w:space="0" w:color="auto"/>
              <w:bottom w:val="single" w:sz="4" w:space="0" w:color="auto"/>
              <w:right w:val="single" w:sz="4" w:space="0" w:color="auto"/>
            </w:tcBorders>
          </w:tcPr>
          <w:p w14:paraId="70D00FD5" w14:textId="77777777" w:rsidR="008E6601" w:rsidRPr="008E6601" w:rsidRDefault="008E6601" w:rsidP="008E6601">
            <w:pPr>
              <w:spacing w:before="60" w:after="140"/>
              <w:jc w:val="both"/>
              <w:rPr>
                <w:rFonts w:ascii="Bembo Std" w:hAnsi="Bembo Std"/>
                <w:b/>
                <w:bCs/>
                <w:lang w:val="es-ES"/>
              </w:rPr>
            </w:pPr>
            <w:r w:rsidRPr="008E6601">
              <w:rPr>
                <w:rFonts w:ascii="Bembo Std" w:hAnsi="Bembo Std"/>
                <w:b/>
                <w:bCs/>
                <w:lang w:val="es-ES"/>
              </w:rPr>
              <w:t>CGC 17.4</w:t>
            </w:r>
          </w:p>
        </w:tc>
        <w:tc>
          <w:tcPr>
            <w:tcW w:w="7938" w:type="dxa"/>
            <w:tcBorders>
              <w:top w:val="single" w:sz="4" w:space="0" w:color="auto"/>
              <w:left w:val="single" w:sz="4" w:space="0" w:color="auto"/>
              <w:bottom w:val="single" w:sz="4" w:space="0" w:color="auto"/>
              <w:right w:val="single" w:sz="4" w:space="0" w:color="auto"/>
            </w:tcBorders>
          </w:tcPr>
          <w:p w14:paraId="78FC4A7F" w14:textId="77777777" w:rsidR="008E6601" w:rsidRPr="008E6601" w:rsidRDefault="008E6601" w:rsidP="008E6601">
            <w:pPr>
              <w:suppressAutoHyphens/>
              <w:spacing w:before="60" w:after="140"/>
              <w:ind w:right="-72"/>
              <w:jc w:val="both"/>
              <w:rPr>
                <w:rFonts w:ascii="Bembo Std" w:hAnsi="Bembo Std"/>
                <w:i/>
                <w:iCs/>
                <w:lang w:val="es-ES"/>
              </w:rPr>
            </w:pPr>
            <w:r w:rsidRPr="008E6601">
              <w:rPr>
                <w:rFonts w:ascii="Bembo Std" w:hAnsi="Bembo Std"/>
                <w:lang w:val="es-ES"/>
              </w:rPr>
              <w:t>La liberación de la Garantía de Cumplimiento tendrá lugar: a más tardar cuarenta y cinco (45) días contados a partir de la fecha de Cumplimiento de las obligaciones del Proveedor en virtud del Contrato, incluyendo cualquier obligación relativa a la garantía de los servicios o bienes.</w:t>
            </w:r>
          </w:p>
        </w:tc>
      </w:tr>
      <w:tr w:rsidR="008E6601" w:rsidRPr="008E6601" w14:paraId="06BCD38D" w14:textId="77777777" w:rsidTr="00292925">
        <w:trPr>
          <w:trHeight w:val="806"/>
        </w:trPr>
        <w:tc>
          <w:tcPr>
            <w:tcW w:w="1555" w:type="dxa"/>
            <w:tcBorders>
              <w:top w:val="single" w:sz="4" w:space="0" w:color="auto"/>
              <w:left w:val="single" w:sz="4" w:space="0" w:color="auto"/>
              <w:bottom w:val="single" w:sz="4" w:space="0" w:color="auto"/>
              <w:right w:val="single" w:sz="4" w:space="0" w:color="auto"/>
            </w:tcBorders>
          </w:tcPr>
          <w:p w14:paraId="2E45D61D" w14:textId="77777777" w:rsidR="008E6601" w:rsidRPr="008E6601" w:rsidRDefault="008E6601" w:rsidP="008E6601">
            <w:pPr>
              <w:spacing w:before="60" w:after="140"/>
              <w:jc w:val="both"/>
              <w:rPr>
                <w:rFonts w:ascii="Bembo Std" w:hAnsi="Bembo Std"/>
                <w:b/>
                <w:bCs/>
                <w:lang w:val="es-ES"/>
              </w:rPr>
            </w:pPr>
            <w:r w:rsidRPr="008E6601">
              <w:rPr>
                <w:rFonts w:ascii="Bembo Std" w:hAnsi="Bembo Std"/>
                <w:b/>
                <w:bCs/>
                <w:lang w:val="es-ES"/>
              </w:rPr>
              <w:t>CGC 24.1</w:t>
            </w:r>
          </w:p>
        </w:tc>
        <w:tc>
          <w:tcPr>
            <w:tcW w:w="7938" w:type="dxa"/>
            <w:tcBorders>
              <w:top w:val="single" w:sz="4" w:space="0" w:color="auto"/>
              <w:left w:val="single" w:sz="4" w:space="0" w:color="auto"/>
              <w:bottom w:val="single" w:sz="4" w:space="0" w:color="auto"/>
              <w:right w:val="single" w:sz="4" w:space="0" w:color="auto"/>
            </w:tcBorders>
          </w:tcPr>
          <w:p w14:paraId="4833CFEF" w14:textId="77777777" w:rsidR="008E6601" w:rsidRPr="008E6601" w:rsidRDefault="008E6601" w:rsidP="008E6601">
            <w:pPr>
              <w:suppressAutoHyphens/>
              <w:spacing w:after="140"/>
              <w:ind w:right="-72"/>
              <w:jc w:val="both"/>
              <w:rPr>
                <w:rFonts w:ascii="Bembo Std" w:hAnsi="Bembo Std"/>
                <w:lang w:val="es-ES"/>
              </w:rPr>
            </w:pPr>
            <w:r w:rsidRPr="008E6601">
              <w:rPr>
                <w:rFonts w:ascii="Bembo Std" w:hAnsi="Bembo Std"/>
                <w:lang w:val="es-ES"/>
              </w:rPr>
              <w:t xml:space="preserve">El Proveedor está obligado bajo los términos del Contrato a transportar los Bienes al lugar de destino final dentro del país del Comprador, definido como el Sitio del Proyecto, la compra es por categoría DDP de los </w:t>
            </w:r>
            <w:proofErr w:type="spellStart"/>
            <w:r w:rsidRPr="008E6601">
              <w:rPr>
                <w:rFonts w:ascii="Bembo Std" w:hAnsi="Bembo Std"/>
                <w:lang w:val="es-ES"/>
              </w:rPr>
              <w:t>Incoterms</w:t>
            </w:r>
            <w:proofErr w:type="spellEnd"/>
            <w:r w:rsidRPr="008E6601">
              <w:rPr>
                <w:rFonts w:ascii="Bembo Std" w:hAnsi="Bembo Std"/>
                <w:lang w:val="es-ES"/>
              </w:rPr>
              <w:t>.</w:t>
            </w:r>
          </w:p>
        </w:tc>
      </w:tr>
      <w:tr w:rsidR="008E6601" w:rsidRPr="008E6601" w14:paraId="72EA148B" w14:textId="77777777" w:rsidTr="00292925">
        <w:trPr>
          <w:trHeight w:val="1103"/>
        </w:trPr>
        <w:tc>
          <w:tcPr>
            <w:tcW w:w="1555" w:type="dxa"/>
            <w:tcBorders>
              <w:top w:val="single" w:sz="4" w:space="0" w:color="auto"/>
              <w:left w:val="single" w:sz="4" w:space="0" w:color="auto"/>
              <w:bottom w:val="single" w:sz="4" w:space="0" w:color="auto"/>
              <w:right w:val="single" w:sz="4" w:space="0" w:color="auto"/>
            </w:tcBorders>
          </w:tcPr>
          <w:p w14:paraId="150C85E4" w14:textId="77777777" w:rsidR="008E6601" w:rsidRPr="008E6601" w:rsidRDefault="008E6601" w:rsidP="008E6601">
            <w:pPr>
              <w:spacing w:before="60" w:after="140"/>
              <w:jc w:val="both"/>
              <w:rPr>
                <w:rFonts w:ascii="Bembo Std" w:hAnsi="Bembo Std"/>
                <w:b/>
                <w:bCs/>
                <w:lang w:val="es-ES"/>
              </w:rPr>
            </w:pPr>
            <w:r w:rsidRPr="008E6601">
              <w:rPr>
                <w:rFonts w:ascii="Bembo Std" w:hAnsi="Bembo Std"/>
                <w:b/>
                <w:bCs/>
                <w:lang w:val="es-ES"/>
              </w:rPr>
              <w:t>CGC 25.1</w:t>
            </w:r>
          </w:p>
        </w:tc>
        <w:tc>
          <w:tcPr>
            <w:tcW w:w="7938" w:type="dxa"/>
            <w:tcBorders>
              <w:top w:val="single" w:sz="4" w:space="0" w:color="auto"/>
              <w:left w:val="single" w:sz="4" w:space="0" w:color="auto"/>
              <w:bottom w:val="single" w:sz="4" w:space="0" w:color="auto"/>
              <w:right w:val="single" w:sz="4" w:space="0" w:color="auto"/>
            </w:tcBorders>
          </w:tcPr>
          <w:p w14:paraId="1C79421D" w14:textId="77777777" w:rsidR="008E6601" w:rsidRPr="008E6601" w:rsidRDefault="008E6601" w:rsidP="008E6601">
            <w:pPr>
              <w:suppressAutoHyphens/>
              <w:spacing w:before="60"/>
              <w:ind w:right="-72"/>
              <w:jc w:val="both"/>
              <w:rPr>
                <w:rFonts w:ascii="Bembo Std" w:hAnsi="Bembo Std"/>
                <w:lang w:val="es-ES"/>
              </w:rPr>
            </w:pPr>
            <w:r w:rsidRPr="008E6601">
              <w:rPr>
                <w:rFonts w:ascii="Bembo Std" w:hAnsi="Bembo Std"/>
                <w:lang w:val="es-ES"/>
              </w:rPr>
              <w:t xml:space="preserve">El Proveedor realizará todas las pruebas y/o inspecciones de los Bienes y Servicios Conexos según como se requiere a continuación: se realizarán de acuerdo a la lista de servicios conexos y cronograma de cumplimiento </w:t>
            </w:r>
            <w:r w:rsidRPr="008E6601">
              <w:rPr>
                <w:rFonts w:ascii="Bembo Std" w:hAnsi="Bembo Std"/>
              </w:rPr>
              <w:t>del Documento de Licitación Pública Nacional.</w:t>
            </w:r>
          </w:p>
        </w:tc>
      </w:tr>
      <w:tr w:rsidR="008E6601" w:rsidRPr="008E6601" w14:paraId="01BF7900" w14:textId="77777777" w:rsidTr="00292925">
        <w:trPr>
          <w:trHeight w:val="924"/>
        </w:trPr>
        <w:tc>
          <w:tcPr>
            <w:tcW w:w="1555" w:type="dxa"/>
            <w:tcBorders>
              <w:top w:val="single" w:sz="4" w:space="0" w:color="auto"/>
              <w:left w:val="single" w:sz="4" w:space="0" w:color="auto"/>
              <w:bottom w:val="single" w:sz="4" w:space="0" w:color="auto"/>
              <w:right w:val="single" w:sz="4" w:space="0" w:color="auto"/>
            </w:tcBorders>
          </w:tcPr>
          <w:p w14:paraId="192319AD" w14:textId="77777777" w:rsidR="008E6601" w:rsidRPr="008E6601" w:rsidRDefault="008E6601" w:rsidP="008E6601">
            <w:pPr>
              <w:spacing w:before="60" w:after="140"/>
              <w:jc w:val="both"/>
              <w:rPr>
                <w:rFonts w:ascii="Bembo Std" w:hAnsi="Bembo Std"/>
                <w:b/>
                <w:bCs/>
                <w:lang w:val="es-ES"/>
              </w:rPr>
            </w:pPr>
            <w:r w:rsidRPr="008E6601">
              <w:rPr>
                <w:rFonts w:ascii="Bembo Std" w:hAnsi="Bembo Std"/>
                <w:b/>
                <w:bCs/>
                <w:lang w:val="es-ES"/>
              </w:rPr>
              <w:lastRenderedPageBreak/>
              <w:t>CGC 25.2</w:t>
            </w:r>
          </w:p>
        </w:tc>
        <w:tc>
          <w:tcPr>
            <w:tcW w:w="7938" w:type="dxa"/>
            <w:tcBorders>
              <w:top w:val="single" w:sz="4" w:space="0" w:color="auto"/>
              <w:left w:val="single" w:sz="4" w:space="0" w:color="auto"/>
              <w:bottom w:val="single" w:sz="4" w:space="0" w:color="auto"/>
              <w:right w:val="single" w:sz="4" w:space="0" w:color="auto"/>
            </w:tcBorders>
          </w:tcPr>
          <w:p w14:paraId="729CBB04" w14:textId="77777777" w:rsidR="008E6601" w:rsidRPr="008E6601" w:rsidRDefault="008E6601" w:rsidP="008E6601">
            <w:pPr>
              <w:suppressAutoHyphens/>
              <w:spacing w:before="60"/>
              <w:ind w:right="-72"/>
              <w:jc w:val="both"/>
              <w:rPr>
                <w:rFonts w:ascii="Bembo Std" w:hAnsi="Bembo Std"/>
                <w:lang w:val="es-ES"/>
              </w:rPr>
            </w:pPr>
            <w:r w:rsidRPr="008E6601">
              <w:rPr>
                <w:rFonts w:ascii="Bembo Std" w:hAnsi="Bembo Std"/>
                <w:lang w:val="es-ES"/>
              </w:rPr>
              <w:t xml:space="preserve">Las inspecciones y pruebas se realizarán de conformidad a lo establecido en la </w:t>
            </w:r>
            <w:r w:rsidRPr="008E6601">
              <w:rPr>
                <w:rFonts w:ascii="Bembo Std" w:hAnsi="Bembo Std"/>
                <w:szCs w:val="40"/>
                <w:lang w:val="es-ES"/>
              </w:rPr>
              <w:t xml:space="preserve">Sección VI.  Lista de Requisitos. Numeral 5: </w:t>
            </w:r>
            <w:r w:rsidRPr="008E6601">
              <w:rPr>
                <w:rFonts w:ascii="Bembo Std" w:hAnsi="Bembo Std"/>
                <w:noProof/>
              </w:rPr>
              <w:t>Inspecciones y Pruebas del Documento de Licitación Pública Nacional.</w:t>
            </w:r>
          </w:p>
        </w:tc>
      </w:tr>
      <w:tr w:rsidR="008E6601" w:rsidRPr="008E6601" w14:paraId="2F65974A" w14:textId="77777777" w:rsidTr="00292925">
        <w:tc>
          <w:tcPr>
            <w:tcW w:w="1555" w:type="dxa"/>
            <w:tcBorders>
              <w:top w:val="single" w:sz="4" w:space="0" w:color="auto"/>
              <w:left w:val="single" w:sz="4" w:space="0" w:color="auto"/>
              <w:bottom w:val="single" w:sz="4" w:space="0" w:color="auto"/>
              <w:right w:val="single" w:sz="4" w:space="0" w:color="auto"/>
            </w:tcBorders>
          </w:tcPr>
          <w:p w14:paraId="2991A1E2" w14:textId="77777777" w:rsidR="008E6601" w:rsidRPr="008E6601" w:rsidRDefault="008E6601" w:rsidP="008E6601">
            <w:pPr>
              <w:spacing w:before="60" w:after="140"/>
              <w:jc w:val="both"/>
              <w:rPr>
                <w:rFonts w:ascii="Bembo Std" w:hAnsi="Bembo Std"/>
                <w:b/>
                <w:bCs/>
                <w:lang w:val="es-ES"/>
              </w:rPr>
            </w:pPr>
            <w:r w:rsidRPr="008E6601">
              <w:rPr>
                <w:rFonts w:ascii="Bembo Std" w:hAnsi="Bembo Std"/>
                <w:b/>
                <w:bCs/>
                <w:lang w:val="es-ES"/>
              </w:rPr>
              <w:t>CGC 26.1</w:t>
            </w:r>
          </w:p>
        </w:tc>
        <w:tc>
          <w:tcPr>
            <w:tcW w:w="7938" w:type="dxa"/>
            <w:tcBorders>
              <w:top w:val="single" w:sz="4" w:space="0" w:color="auto"/>
              <w:left w:val="single" w:sz="4" w:space="0" w:color="auto"/>
              <w:bottom w:val="single" w:sz="4" w:space="0" w:color="auto"/>
              <w:right w:val="single" w:sz="4" w:space="0" w:color="auto"/>
            </w:tcBorders>
          </w:tcPr>
          <w:p w14:paraId="52FC2D60" w14:textId="77777777" w:rsidR="008E6601" w:rsidRPr="008E6601" w:rsidRDefault="008E6601" w:rsidP="008E6601">
            <w:pPr>
              <w:suppressAutoHyphens/>
              <w:spacing w:before="60" w:after="140"/>
              <w:ind w:right="-72"/>
              <w:jc w:val="both"/>
              <w:rPr>
                <w:rFonts w:ascii="Bembo Std" w:hAnsi="Bembo Std"/>
                <w:i/>
                <w:iCs/>
                <w:lang w:val="es-ES"/>
              </w:rPr>
            </w:pPr>
            <w:r w:rsidRPr="008E6601">
              <w:rPr>
                <w:rFonts w:ascii="Bembo Std" w:hAnsi="Bembo Std"/>
                <w:lang w:val="es-ES"/>
              </w:rPr>
              <w:t xml:space="preserve">El valor de la liquidación por daños y perjuicios será: </w:t>
            </w:r>
            <w:r w:rsidRPr="008E6601">
              <w:rPr>
                <w:rFonts w:ascii="Bembo Std" w:hAnsi="Bembo Std"/>
                <w:lang w:val="es-MX"/>
              </w:rPr>
              <w:t xml:space="preserve">0.5% del valor total del contrato por cada semana de demora hasta que la entrega del bienes o servicios sea realizada. </w:t>
            </w:r>
          </w:p>
        </w:tc>
      </w:tr>
      <w:tr w:rsidR="008E6601" w:rsidRPr="008E6601" w14:paraId="5F37B46E" w14:textId="77777777" w:rsidTr="00292925">
        <w:tc>
          <w:tcPr>
            <w:tcW w:w="1555" w:type="dxa"/>
            <w:tcBorders>
              <w:top w:val="single" w:sz="4" w:space="0" w:color="auto"/>
              <w:left w:val="single" w:sz="4" w:space="0" w:color="auto"/>
              <w:bottom w:val="single" w:sz="4" w:space="0" w:color="auto"/>
              <w:right w:val="single" w:sz="4" w:space="0" w:color="auto"/>
            </w:tcBorders>
          </w:tcPr>
          <w:p w14:paraId="6769BC6F" w14:textId="77777777" w:rsidR="008E6601" w:rsidRPr="008E6601" w:rsidRDefault="008E6601" w:rsidP="008E6601">
            <w:pPr>
              <w:spacing w:before="60" w:after="140"/>
              <w:jc w:val="both"/>
              <w:rPr>
                <w:rFonts w:ascii="Bembo Std" w:hAnsi="Bembo Std"/>
                <w:b/>
                <w:bCs/>
                <w:lang w:val="es-ES"/>
              </w:rPr>
            </w:pPr>
            <w:r w:rsidRPr="008E6601">
              <w:rPr>
                <w:rFonts w:ascii="Bembo Std" w:hAnsi="Bembo Std"/>
                <w:b/>
                <w:bCs/>
                <w:lang w:val="es-ES"/>
              </w:rPr>
              <w:t>CGC 26.1</w:t>
            </w:r>
          </w:p>
        </w:tc>
        <w:tc>
          <w:tcPr>
            <w:tcW w:w="7938" w:type="dxa"/>
            <w:tcBorders>
              <w:top w:val="single" w:sz="4" w:space="0" w:color="auto"/>
              <w:left w:val="single" w:sz="4" w:space="0" w:color="auto"/>
              <w:bottom w:val="single" w:sz="4" w:space="0" w:color="auto"/>
              <w:right w:val="single" w:sz="4" w:space="0" w:color="auto"/>
            </w:tcBorders>
          </w:tcPr>
          <w:p w14:paraId="5E6EE443" w14:textId="77777777" w:rsidR="008E6601" w:rsidRPr="008E6601" w:rsidRDefault="008E6601" w:rsidP="008E6601">
            <w:pPr>
              <w:suppressAutoHyphens/>
              <w:spacing w:before="60" w:after="140"/>
              <w:ind w:right="-72"/>
              <w:jc w:val="both"/>
              <w:rPr>
                <w:rFonts w:ascii="Bembo Std" w:hAnsi="Bembo Std"/>
                <w:lang w:val="es-ES"/>
              </w:rPr>
            </w:pPr>
            <w:r w:rsidRPr="008E6601">
              <w:rPr>
                <w:rFonts w:ascii="Bembo Std" w:hAnsi="Bembo Std"/>
                <w:lang w:val="es-ES"/>
              </w:rPr>
              <w:t>El monto máximo de la liquidación por daños y perjuicios será:</w:t>
            </w:r>
            <w:r w:rsidRPr="008E6601">
              <w:rPr>
                <w:rFonts w:ascii="Bembo Std" w:hAnsi="Bembo Std"/>
                <w:iCs/>
                <w:lang w:val="es-ES"/>
              </w:rPr>
              <w:t xml:space="preserve"> 10</w:t>
            </w:r>
            <w:r w:rsidRPr="008E6601">
              <w:rPr>
                <w:rFonts w:ascii="Bembo Std" w:hAnsi="Bembo Std"/>
                <w:lang w:val="es-ES"/>
              </w:rPr>
              <w:t>%</w:t>
            </w:r>
            <w:r w:rsidRPr="008E6601">
              <w:rPr>
                <w:rFonts w:ascii="Bembo Std" w:hAnsi="Bembo Std"/>
              </w:rPr>
              <w:t xml:space="preserve"> </w:t>
            </w:r>
            <w:r w:rsidRPr="008E6601">
              <w:rPr>
                <w:rFonts w:ascii="Bembo Std" w:hAnsi="Bembo Std"/>
                <w:lang w:val="es-ES"/>
              </w:rPr>
              <w:t xml:space="preserve">del valor total del contrato. </w:t>
            </w:r>
          </w:p>
        </w:tc>
      </w:tr>
      <w:tr w:rsidR="008E6601" w:rsidRPr="008E6601" w14:paraId="2DDCD13E" w14:textId="77777777" w:rsidTr="00292925">
        <w:tc>
          <w:tcPr>
            <w:tcW w:w="1555" w:type="dxa"/>
            <w:tcBorders>
              <w:top w:val="single" w:sz="4" w:space="0" w:color="auto"/>
              <w:left w:val="single" w:sz="4" w:space="0" w:color="auto"/>
              <w:bottom w:val="single" w:sz="4" w:space="0" w:color="auto"/>
              <w:right w:val="single" w:sz="4" w:space="0" w:color="auto"/>
            </w:tcBorders>
          </w:tcPr>
          <w:p w14:paraId="7711D4D9" w14:textId="77777777" w:rsidR="008E6601" w:rsidRPr="008E6601" w:rsidRDefault="008E6601" w:rsidP="008E6601">
            <w:pPr>
              <w:spacing w:before="60" w:after="140"/>
              <w:jc w:val="both"/>
              <w:rPr>
                <w:rFonts w:ascii="Bembo Std" w:hAnsi="Bembo Std"/>
                <w:b/>
                <w:bCs/>
                <w:lang w:val="es-ES"/>
              </w:rPr>
            </w:pPr>
            <w:r w:rsidRPr="008E6601">
              <w:rPr>
                <w:rFonts w:ascii="Bembo Std" w:hAnsi="Bembo Std"/>
                <w:b/>
                <w:bCs/>
                <w:lang w:val="es-ES"/>
              </w:rPr>
              <w:t>CGC 27.3</w:t>
            </w:r>
          </w:p>
        </w:tc>
        <w:tc>
          <w:tcPr>
            <w:tcW w:w="7938" w:type="dxa"/>
            <w:tcBorders>
              <w:top w:val="single" w:sz="4" w:space="0" w:color="auto"/>
              <w:left w:val="single" w:sz="4" w:space="0" w:color="auto"/>
              <w:bottom w:val="single" w:sz="4" w:space="0" w:color="auto"/>
              <w:right w:val="single" w:sz="4" w:space="0" w:color="auto"/>
            </w:tcBorders>
          </w:tcPr>
          <w:p w14:paraId="021F7076" w14:textId="77777777" w:rsidR="008E6601" w:rsidRPr="00C95FCC" w:rsidRDefault="008E6601" w:rsidP="008E6601">
            <w:pPr>
              <w:suppressAutoHyphens/>
              <w:spacing w:before="60" w:after="140"/>
              <w:ind w:right="-72"/>
              <w:jc w:val="both"/>
              <w:rPr>
                <w:rFonts w:ascii="Bembo Std" w:hAnsi="Bembo Std"/>
                <w:iCs/>
                <w:lang w:val="es-MX"/>
              </w:rPr>
            </w:pPr>
            <w:r w:rsidRPr="00C95FCC">
              <w:rPr>
                <w:rFonts w:ascii="Bembo Std" w:hAnsi="Bembo Std"/>
                <w:iCs/>
                <w:lang w:val="es-MX"/>
              </w:rPr>
              <w:t>La garantía por desperfectos de fábrica, para los bienes, es a partir de la fecha de recepción del equipo a conformidad.</w:t>
            </w:r>
          </w:p>
          <w:p w14:paraId="0B2A1A70" w14:textId="77777777" w:rsidR="008E6601" w:rsidRPr="00C95FCC" w:rsidRDefault="008E6601" w:rsidP="008E6601">
            <w:pPr>
              <w:rPr>
                <w:rFonts w:ascii="Bembo Std" w:hAnsi="Bembo Std"/>
                <w:b/>
              </w:rPr>
            </w:pPr>
          </w:p>
          <w:tbl>
            <w:tblPr>
              <w:tblW w:w="7541" w:type="dxa"/>
              <w:tblBorders>
                <w:bottom w:val="single" w:sz="4" w:space="0" w:color="000001"/>
                <w:insideH w:val="single" w:sz="4" w:space="0" w:color="000001"/>
              </w:tblBorders>
              <w:tblLayout w:type="fixed"/>
              <w:tblCellMar>
                <w:left w:w="70" w:type="dxa"/>
                <w:right w:w="70" w:type="dxa"/>
              </w:tblCellMar>
              <w:tblLook w:val="04A0" w:firstRow="1" w:lastRow="0" w:firstColumn="1" w:lastColumn="0" w:noHBand="0" w:noVBand="1"/>
            </w:tblPr>
            <w:tblGrid>
              <w:gridCol w:w="518"/>
              <w:gridCol w:w="4643"/>
              <w:gridCol w:w="2380"/>
            </w:tblGrid>
            <w:tr w:rsidR="008E6601" w:rsidRPr="00C95FCC" w14:paraId="5E90A7A3" w14:textId="77777777" w:rsidTr="00292925">
              <w:trPr>
                <w:trHeight w:val="281"/>
                <w:tblHeader/>
              </w:trPr>
              <w:tc>
                <w:tcPr>
                  <w:tcW w:w="518"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65" w:type="dxa"/>
                  </w:tcMar>
                  <w:vAlign w:val="center"/>
                </w:tcPr>
                <w:p w14:paraId="6944FDAC" w14:textId="77777777" w:rsidR="008E6601" w:rsidRPr="00C95FCC" w:rsidRDefault="008E6601" w:rsidP="008E6601">
                  <w:pPr>
                    <w:widowControl w:val="0"/>
                    <w:jc w:val="center"/>
                    <w:rPr>
                      <w:rFonts w:ascii="Bembo Std" w:hAnsi="Bembo Std" w:cs="Arial"/>
                      <w:b/>
                      <w:color w:val="000000"/>
                      <w:sz w:val="20"/>
                      <w:szCs w:val="20"/>
                    </w:rPr>
                  </w:pPr>
                  <w:r w:rsidRPr="00C95FCC">
                    <w:rPr>
                      <w:rFonts w:ascii="Bembo Std" w:hAnsi="Bembo Std" w:cs="Arial"/>
                      <w:b/>
                      <w:color w:val="000000"/>
                      <w:sz w:val="20"/>
                      <w:szCs w:val="20"/>
                    </w:rPr>
                    <w:t>No.</w:t>
                  </w:r>
                </w:p>
              </w:tc>
              <w:tc>
                <w:tcPr>
                  <w:tcW w:w="4643" w:type="dxa"/>
                  <w:tcBorders>
                    <w:top w:val="single" w:sz="4" w:space="0" w:color="000001"/>
                    <w:bottom w:val="single" w:sz="4" w:space="0" w:color="000001"/>
                    <w:right w:val="single" w:sz="4" w:space="0" w:color="000001"/>
                  </w:tcBorders>
                  <w:shd w:val="clear" w:color="auto" w:fill="D9D9D9" w:themeFill="background1" w:themeFillShade="D9"/>
                  <w:vAlign w:val="center"/>
                </w:tcPr>
                <w:p w14:paraId="16C4AF28" w14:textId="77777777" w:rsidR="008E6601" w:rsidRPr="00C95FCC" w:rsidRDefault="008E6601" w:rsidP="008E6601">
                  <w:pPr>
                    <w:widowControl w:val="0"/>
                    <w:jc w:val="center"/>
                    <w:rPr>
                      <w:rFonts w:ascii="Bembo Std" w:hAnsi="Bembo Std" w:cs="Arial"/>
                      <w:b/>
                      <w:color w:val="000000"/>
                      <w:sz w:val="20"/>
                      <w:szCs w:val="20"/>
                    </w:rPr>
                  </w:pPr>
                  <w:r w:rsidRPr="00C95FCC">
                    <w:rPr>
                      <w:rFonts w:ascii="Bembo Std" w:hAnsi="Bembo Std" w:cs="Arial"/>
                      <w:b/>
                      <w:color w:val="000000"/>
                      <w:sz w:val="20"/>
                      <w:szCs w:val="20"/>
                    </w:rPr>
                    <w:t>Descripción</w:t>
                  </w:r>
                </w:p>
              </w:tc>
              <w:tc>
                <w:tcPr>
                  <w:tcW w:w="2380"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65" w:type="dxa"/>
                  </w:tcMar>
                  <w:vAlign w:val="center"/>
                </w:tcPr>
                <w:p w14:paraId="12804981" w14:textId="77777777" w:rsidR="008E6601" w:rsidRPr="00C95FCC" w:rsidRDefault="008E6601" w:rsidP="008E6601">
                  <w:pPr>
                    <w:widowControl w:val="0"/>
                    <w:jc w:val="center"/>
                    <w:rPr>
                      <w:rFonts w:ascii="Bembo Std" w:hAnsi="Bembo Std" w:cs="Arial"/>
                      <w:b/>
                      <w:color w:val="000000"/>
                      <w:sz w:val="20"/>
                      <w:szCs w:val="20"/>
                    </w:rPr>
                  </w:pPr>
                  <w:r w:rsidRPr="00C95FCC">
                    <w:rPr>
                      <w:rFonts w:ascii="Bembo Std" w:hAnsi="Bembo Std" w:cs="Arial"/>
                      <w:b/>
                      <w:color w:val="000000"/>
                      <w:sz w:val="20"/>
                      <w:szCs w:val="20"/>
                    </w:rPr>
                    <w:t>Garantía (Años)</w:t>
                  </w:r>
                </w:p>
              </w:tc>
            </w:tr>
            <w:tr w:rsidR="008E6601" w:rsidRPr="00C95FCC" w14:paraId="3CC998CC" w14:textId="77777777" w:rsidTr="00292925">
              <w:trPr>
                <w:trHeight w:val="281"/>
              </w:trPr>
              <w:tc>
                <w:tcPr>
                  <w:tcW w:w="518"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14:paraId="05ACB5D2" w14:textId="77777777" w:rsidR="008E6601" w:rsidRPr="00C95FCC" w:rsidRDefault="008E6601" w:rsidP="008E6601">
                  <w:pPr>
                    <w:widowControl w:val="0"/>
                    <w:jc w:val="center"/>
                    <w:rPr>
                      <w:rFonts w:ascii="Bembo Std" w:hAnsi="Bembo Std" w:cs="Arial"/>
                      <w:color w:val="000000"/>
                      <w:sz w:val="20"/>
                      <w:szCs w:val="20"/>
                    </w:rPr>
                  </w:pPr>
                  <w:r w:rsidRPr="00C95FCC">
                    <w:rPr>
                      <w:rFonts w:ascii="Bembo Std" w:hAnsi="Bembo Std" w:cs="Arial"/>
                      <w:color w:val="000000"/>
                      <w:sz w:val="20"/>
                      <w:szCs w:val="20"/>
                    </w:rPr>
                    <w:t>12</w:t>
                  </w:r>
                </w:p>
              </w:tc>
              <w:tc>
                <w:tcPr>
                  <w:tcW w:w="4643" w:type="dxa"/>
                  <w:tcBorders>
                    <w:top w:val="single" w:sz="4" w:space="0" w:color="000001"/>
                    <w:bottom w:val="single" w:sz="4" w:space="0" w:color="000001"/>
                    <w:right w:val="single" w:sz="4" w:space="0" w:color="000001"/>
                  </w:tcBorders>
                  <w:shd w:val="clear" w:color="auto" w:fill="auto"/>
                  <w:vAlign w:val="center"/>
                </w:tcPr>
                <w:p w14:paraId="4DC7EE1D" w14:textId="77777777" w:rsidR="008E6601" w:rsidRPr="00C95FCC" w:rsidRDefault="008E6601" w:rsidP="008E6601">
                  <w:pPr>
                    <w:widowControl w:val="0"/>
                    <w:rPr>
                      <w:rFonts w:ascii="Bembo Std" w:hAnsi="Bembo Std" w:cs="Arial"/>
                      <w:color w:val="000000"/>
                      <w:sz w:val="20"/>
                      <w:szCs w:val="20"/>
                    </w:rPr>
                  </w:pPr>
                  <w:r w:rsidRPr="00C95FCC">
                    <w:rPr>
                      <w:rFonts w:ascii="Bembo Std" w:hAnsi="Bembo Std" w:cs="Arial"/>
                      <w:color w:val="000000"/>
                      <w:sz w:val="20"/>
                      <w:szCs w:val="20"/>
                    </w:rPr>
                    <w:t>CÁMARA NEUBAUER</w:t>
                  </w:r>
                </w:p>
              </w:tc>
              <w:tc>
                <w:tcPr>
                  <w:tcW w:w="2380"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bottom"/>
                </w:tcPr>
                <w:p w14:paraId="0A06AA8D" w14:textId="77777777" w:rsidR="008E6601" w:rsidRPr="00C95FCC" w:rsidRDefault="008E6601" w:rsidP="008E6601">
                  <w:pPr>
                    <w:widowControl w:val="0"/>
                    <w:jc w:val="center"/>
                    <w:rPr>
                      <w:rFonts w:ascii="Bembo Std" w:hAnsi="Bembo Std" w:cs="Arial"/>
                      <w:color w:val="000000"/>
                      <w:sz w:val="20"/>
                      <w:szCs w:val="20"/>
                    </w:rPr>
                  </w:pPr>
                  <w:r w:rsidRPr="00C95FCC">
                    <w:rPr>
                      <w:rFonts w:ascii="Bembo Std" w:hAnsi="Bembo Std" w:cs="Calibri"/>
                      <w:color w:val="000000"/>
                      <w:sz w:val="20"/>
                      <w:szCs w:val="20"/>
                    </w:rPr>
                    <w:t>1 AÑO</w:t>
                  </w:r>
                </w:p>
              </w:tc>
            </w:tr>
            <w:tr w:rsidR="008E6601" w:rsidRPr="00C95FCC" w14:paraId="0E01EA2B" w14:textId="77777777" w:rsidTr="00292925">
              <w:trPr>
                <w:trHeight w:val="281"/>
              </w:trPr>
              <w:tc>
                <w:tcPr>
                  <w:tcW w:w="518" w:type="dxa"/>
                  <w:tcBorders>
                    <w:left w:val="single" w:sz="4" w:space="0" w:color="000001"/>
                    <w:bottom w:val="single" w:sz="4" w:space="0" w:color="000001"/>
                    <w:right w:val="single" w:sz="4" w:space="0" w:color="000001"/>
                  </w:tcBorders>
                  <w:shd w:val="clear" w:color="auto" w:fill="auto"/>
                  <w:tcMar>
                    <w:left w:w="65" w:type="dxa"/>
                  </w:tcMar>
                  <w:vAlign w:val="center"/>
                </w:tcPr>
                <w:p w14:paraId="1CF79F15" w14:textId="77777777" w:rsidR="008E6601" w:rsidRPr="00C95FCC" w:rsidRDefault="008E6601" w:rsidP="008E6601">
                  <w:pPr>
                    <w:widowControl w:val="0"/>
                    <w:jc w:val="center"/>
                    <w:rPr>
                      <w:rFonts w:ascii="Bembo Std" w:hAnsi="Bembo Std" w:cs="Arial"/>
                      <w:color w:val="000000"/>
                      <w:sz w:val="20"/>
                      <w:szCs w:val="20"/>
                    </w:rPr>
                  </w:pPr>
                  <w:r w:rsidRPr="00C95FCC">
                    <w:rPr>
                      <w:rFonts w:ascii="Bembo Std" w:hAnsi="Bembo Std" w:cs="Arial"/>
                      <w:color w:val="000000"/>
                      <w:sz w:val="20"/>
                      <w:szCs w:val="20"/>
                    </w:rPr>
                    <w:t>13</w:t>
                  </w:r>
                </w:p>
              </w:tc>
              <w:tc>
                <w:tcPr>
                  <w:tcW w:w="4643" w:type="dxa"/>
                  <w:tcBorders>
                    <w:bottom w:val="single" w:sz="4" w:space="0" w:color="000001"/>
                    <w:right w:val="single" w:sz="4" w:space="0" w:color="000001"/>
                  </w:tcBorders>
                  <w:shd w:val="clear" w:color="auto" w:fill="auto"/>
                  <w:vAlign w:val="center"/>
                </w:tcPr>
                <w:p w14:paraId="629E9B5B" w14:textId="77777777" w:rsidR="008E6601" w:rsidRPr="00C95FCC" w:rsidRDefault="008E6601" w:rsidP="008E6601">
                  <w:pPr>
                    <w:widowControl w:val="0"/>
                    <w:rPr>
                      <w:rFonts w:ascii="Bembo Std" w:hAnsi="Bembo Std" w:cs="Arial"/>
                      <w:color w:val="000000"/>
                      <w:sz w:val="20"/>
                      <w:szCs w:val="20"/>
                    </w:rPr>
                  </w:pPr>
                  <w:r w:rsidRPr="00C95FCC">
                    <w:rPr>
                      <w:rFonts w:ascii="Bembo Std" w:hAnsi="Bembo Std" w:cs="Arial"/>
                      <w:color w:val="000000"/>
                      <w:sz w:val="20"/>
                      <w:szCs w:val="20"/>
                    </w:rPr>
                    <w:t>SILLON PARA TOMA DE MUESTRAS</w:t>
                  </w:r>
                </w:p>
              </w:tc>
              <w:tc>
                <w:tcPr>
                  <w:tcW w:w="2380" w:type="dxa"/>
                  <w:tcBorders>
                    <w:left w:val="single" w:sz="4" w:space="0" w:color="000001"/>
                    <w:bottom w:val="single" w:sz="4" w:space="0" w:color="000001"/>
                    <w:right w:val="single" w:sz="4" w:space="0" w:color="000001"/>
                  </w:tcBorders>
                  <w:shd w:val="clear" w:color="auto" w:fill="auto"/>
                  <w:tcMar>
                    <w:left w:w="65" w:type="dxa"/>
                  </w:tcMar>
                  <w:vAlign w:val="bottom"/>
                </w:tcPr>
                <w:p w14:paraId="79BACAC5" w14:textId="77777777" w:rsidR="008E6601" w:rsidRPr="00C95FCC" w:rsidRDefault="008E6601" w:rsidP="008E6601">
                  <w:pPr>
                    <w:widowControl w:val="0"/>
                    <w:jc w:val="center"/>
                    <w:rPr>
                      <w:rFonts w:ascii="Bembo Std" w:hAnsi="Bembo Std" w:cs="Arial"/>
                      <w:color w:val="000000"/>
                      <w:sz w:val="20"/>
                      <w:szCs w:val="20"/>
                    </w:rPr>
                  </w:pPr>
                  <w:r w:rsidRPr="00C95FCC">
                    <w:rPr>
                      <w:rFonts w:ascii="Bembo Std" w:hAnsi="Bembo Std" w:cs="Calibri"/>
                      <w:color w:val="000000"/>
                      <w:sz w:val="20"/>
                      <w:szCs w:val="20"/>
                    </w:rPr>
                    <w:t>1 AÑO</w:t>
                  </w:r>
                </w:p>
              </w:tc>
            </w:tr>
          </w:tbl>
          <w:p w14:paraId="7138DF56" w14:textId="77777777" w:rsidR="008E6601" w:rsidRPr="00292925" w:rsidRDefault="008E6601" w:rsidP="00C95FCC">
            <w:pPr>
              <w:rPr>
                <w:rFonts w:ascii="Bembo Std" w:hAnsi="Bembo Std"/>
                <w:highlight w:val="yellow"/>
                <w:lang w:val="es-ES"/>
              </w:rPr>
            </w:pPr>
          </w:p>
        </w:tc>
      </w:tr>
      <w:tr w:rsidR="008E6601" w:rsidRPr="008E6601" w14:paraId="72202271" w14:textId="77777777" w:rsidTr="00292925">
        <w:tc>
          <w:tcPr>
            <w:tcW w:w="1555" w:type="dxa"/>
            <w:tcBorders>
              <w:top w:val="single" w:sz="4" w:space="0" w:color="auto"/>
              <w:left w:val="single" w:sz="4" w:space="0" w:color="auto"/>
              <w:bottom w:val="single" w:sz="4" w:space="0" w:color="auto"/>
              <w:right w:val="single" w:sz="4" w:space="0" w:color="auto"/>
            </w:tcBorders>
          </w:tcPr>
          <w:p w14:paraId="0B53F9B0" w14:textId="77777777" w:rsidR="008E6601" w:rsidRPr="008E6601" w:rsidRDefault="008E6601" w:rsidP="008E6601">
            <w:pPr>
              <w:suppressAutoHyphens/>
              <w:spacing w:before="60" w:after="140"/>
              <w:ind w:right="-72"/>
              <w:jc w:val="both"/>
              <w:rPr>
                <w:rFonts w:ascii="Bembo Std" w:hAnsi="Bembo Std"/>
                <w:b/>
                <w:lang w:val="es-ES"/>
              </w:rPr>
            </w:pPr>
            <w:r w:rsidRPr="008E6601">
              <w:rPr>
                <w:rFonts w:ascii="Bembo Std" w:hAnsi="Bembo Std"/>
                <w:b/>
                <w:lang w:val="es-ES"/>
              </w:rPr>
              <w:t>CGC 27.5</w:t>
            </w:r>
          </w:p>
        </w:tc>
        <w:tc>
          <w:tcPr>
            <w:tcW w:w="7938" w:type="dxa"/>
            <w:tcBorders>
              <w:top w:val="single" w:sz="4" w:space="0" w:color="auto"/>
              <w:left w:val="single" w:sz="4" w:space="0" w:color="auto"/>
              <w:bottom w:val="single" w:sz="4" w:space="0" w:color="auto"/>
              <w:right w:val="single" w:sz="4" w:space="0" w:color="auto"/>
            </w:tcBorders>
          </w:tcPr>
          <w:p w14:paraId="2F9E9753" w14:textId="77777777" w:rsidR="008E6601" w:rsidRPr="008E6601" w:rsidRDefault="008E6601" w:rsidP="008E6601">
            <w:pPr>
              <w:suppressAutoHyphens/>
              <w:spacing w:before="60" w:after="140"/>
              <w:ind w:right="-72"/>
              <w:jc w:val="both"/>
              <w:rPr>
                <w:rFonts w:ascii="Bembo Std" w:hAnsi="Bembo Std"/>
                <w:lang w:val="es-ES"/>
              </w:rPr>
            </w:pPr>
            <w:r w:rsidRPr="008E6601">
              <w:rPr>
                <w:rFonts w:ascii="Bembo Std" w:hAnsi="Bembo Std"/>
                <w:iCs/>
                <w:lang w:val="es-ES"/>
              </w:rPr>
              <w:t>El tiempo de respuesta para atención de fallas no deberá exceder de 1 días hábil a partir de la notificación por medio escrito, vía correo electrónico o telefónica. En caso de que cualquiera de los ítems ofertados presente una falla o un desperfecto de fabricación y éste no sea solventado en un periodo de 30 días, se deberá reemplazar el bien por uno de características iguales o superiores al ofertado</w:t>
            </w:r>
          </w:p>
        </w:tc>
      </w:tr>
      <w:tr w:rsidR="008E6601" w:rsidRPr="008E6601" w14:paraId="2557D956" w14:textId="77777777" w:rsidTr="00292925">
        <w:tc>
          <w:tcPr>
            <w:tcW w:w="1555" w:type="dxa"/>
            <w:tcBorders>
              <w:top w:val="single" w:sz="4" w:space="0" w:color="auto"/>
              <w:left w:val="single" w:sz="4" w:space="0" w:color="auto"/>
              <w:bottom w:val="single" w:sz="4" w:space="0" w:color="auto"/>
              <w:right w:val="single" w:sz="4" w:space="0" w:color="auto"/>
            </w:tcBorders>
          </w:tcPr>
          <w:p w14:paraId="55D63A57" w14:textId="77777777" w:rsidR="008E6601" w:rsidRPr="008E6601" w:rsidRDefault="008E6601" w:rsidP="008E6601">
            <w:pPr>
              <w:suppressAutoHyphens/>
              <w:spacing w:before="60" w:after="140"/>
              <w:ind w:right="-72"/>
              <w:jc w:val="both"/>
              <w:rPr>
                <w:rFonts w:ascii="Bembo Std" w:hAnsi="Bembo Std"/>
                <w:b/>
                <w:lang w:val="es-ES"/>
              </w:rPr>
            </w:pPr>
            <w:r w:rsidRPr="008E6601">
              <w:rPr>
                <w:rFonts w:ascii="Bembo Std" w:hAnsi="Bembo Std"/>
                <w:b/>
                <w:lang w:val="es-ES"/>
              </w:rPr>
              <w:t>CGC 32</w:t>
            </w:r>
          </w:p>
        </w:tc>
        <w:tc>
          <w:tcPr>
            <w:tcW w:w="7938" w:type="dxa"/>
            <w:tcBorders>
              <w:top w:val="single" w:sz="4" w:space="0" w:color="auto"/>
              <w:left w:val="single" w:sz="4" w:space="0" w:color="auto"/>
              <w:bottom w:val="single" w:sz="4" w:space="0" w:color="auto"/>
              <w:right w:val="single" w:sz="4" w:space="0" w:color="auto"/>
            </w:tcBorders>
          </w:tcPr>
          <w:p w14:paraId="16890E06" w14:textId="77777777" w:rsidR="008E6601" w:rsidRPr="008E6601" w:rsidRDefault="008E6601" w:rsidP="008E6601">
            <w:pPr>
              <w:suppressAutoHyphens/>
              <w:spacing w:before="60" w:after="140"/>
              <w:ind w:right="-72"/>
              <w:jc w:val="both"/>
              <w:rPr>
                <w:rFonts w:ascii="Bembo Std" w:hAnsi="Bembo Std"/>
                <w:iCs/>
                <w:lang w:val="es-SV"/>
              </w:rPr>
            </w:pPr>
            <w:r w:rsidRPr="008E6601">
              <w:rPr>
                <w:rFonts w:ascii="Bembo Std" w:hAnsi="Bembo Std"/>
                <w:iCs/>
                <w:lang w:val="es-ES"/>
              </w:rPr>
              <w:t xml:space="preserve">Modificaciones: </w:t>
            </w:r>
            <w:r w:rsidRPr="008E6601">
              <w:rPr>
                <w:rFonts w:ascii="Bembo Std" w:hAnsi="Bembo Std"/>
                <w:iCs/>
                <w:lang w:val="es-SV"/>
              </w:rPr>
              <w:t>En caso que, en el curso de la ejecución del Contrato, hubiera necesidad de introducir modificaciones a la misma, éstas no podrán llevarse a cabo sin la autorización correspondiente solamente se tramitarán las modificaciones que se soliciten por escrito y en las cuales las partes interesadas estén de acuerdo.</w:t>
            </w:r>
          </w:p>
          <w:p w14:paraId="22EBBDAB" w14:textId="77777777" w:rsidR="008E6601" w:rsidRPr="008E6601" w:rsidRDefault="008E6601" w:rsidP="008E6601">
            <w:pPr>
              <w:suppressAutoHyphens/>
              <w:spacing w:before="60" w:after="140"/>
              <w:ind w:right="-72"/>
              <w:jc w:val="both"/>
              <w:rPr>
                <w:rFonts w:ascii="Bembo Std" w:hAnsi="Bembo Std"/>
                <w:iCs/>
                <w:lang w:val="es-MX"/>
              </w:rPr>
            </w:pPr>
            <w:r w:rsidRPr="008E6601">
              <w:rPr>
                <w:rFonts w:ascii="Bembo Std" w:hAnsi="Bembo Std"/>
                <w:iCs/>
                <w:lang w:val="es-MX"/>
              </w:rPr>
              <w:t xml:space="preserve">La solicitud de modificación por parte del Contratista deberá ser dirigida por escrito a la persona encargada de la Administración del contrato, dicha solicitud debe efectuarse 15 días antes expirar el plazo de entrega contratada, presentando por escrito las pruebas que motiven su petición; en caso de proceder el Administrador del Contrato deberá remitir su solicitud a la Coordinadora del área de Adquisiciones y Contrataciones de la Unidad de Gestión de Programa en adelante ACP-UGP, ubicada en el Nivel tres, Edificio del Instituto Nacional de la Salud, Urbanización Lomas de Altamira, Boulevard Altamira y Avenida República de Ecuador N° 33, San Salvador, Teléfono: 2591-8293, Email: </w:t>
            </w:r>
            <w:hyperlink r:id="rId11" w:history="1">
              <w:r w:rsidRPr="008E6601">
                <w:rPr>
                  <w:rFonts w:ascii="Bembo Std" w:hAnsi="Bembo Std"/>
                  <w:iCs/>
                  <w:color w:val="0563C1" w:themeColor="hyperlink"/>
                  <w:u w:val="single"/>
                  <w:lang w:val="es-MX"/>
                </w:rPr>
                <w:t>acp_ugp@salud.gob.sv</w:t>
              </w:r>
            </w:hyperlink>
            <w:r w:rsidRPr="008E6601">
              <w:rPr>
                <w:rFonts w:ascii="Bembo Std" w:hAnsi="Bembo Std"/>
                <w:iCs/>
                <w:lang w:val="es-MX"/>
              </w:rPr>
              <w:t>; dicha solicitud deberá presentarse 10 días antes expirar el plazo de la entrega contratada.</w:t>
            </w:r>
          </w:p>
          <w:p w14:paraId="48D81985" w14:textId="77777777" w:rsidR="008E6601" w:rsidRPr="008E6601" w:rsidRDefault="008E6601" w:rsidP="008E6601">
            <w:pPr>
              <w:suppressAutoHyphens/>
              <w:spacing w:before="60" w:after="140"/>
              <w:ind w:right="-72"/>
              <w:jc w:val="both"/>
              <w:rPr>
                <w:rFonts w:ascii="Bembo Std" w:hAnsi="Bembo Std"/>
                <w:iCs/>
                <w:lang w:val="es-ES"/>
              </w:rPr>
            </w:pPr>
            <w:r w:rsidRPr="008E6601">
              <w:rPr>
                <w:rFonts w:ascii="Bembo Std" w:hAnsi="Bembo Std"/>
                <w:bCs/>
                <w:iCs/>
                <w:lang w:val="es-MX"/>
              </w:rPr>
              <w:t xml:space="preserve">Éstas se llevarán a cabo mediante Resolución Ministerial firmada por el Titular del MINSAL; y las que afecten el objeto del Contrato como incremento </w:t>
            </w:r>
            <w:r w:rsidRPr="008E6601">
              <w:rPr>
                <w:rFonts w:ascii="Bembo Std" w:hAnsi="Bembo Std"/>
                <w:bCs/>
                <w:iCs/>
                <w:lang w:val="es-MX"/>
              </w:rPr>
              <w:lastRenderedPageBreak/>
              <w:t>y disminución del mismo, únicamente podrán llevarse a cabo a través de Resolución Modificativa de Contrato, firmada por ambas partes.</w:t>
            </w:r>
          </w:p>
        </w:tc>
      </w:tr>
      <w:tr w:rsidR="008E6601" w:rsidRPr="008E6601" w14:paraId="356FD30B" w14:textId="77777777" w:rsidTr="00292925">
        <w:tc>
          <w:tcPr>
            <w:tcW w:w="1555" w:type="dxa"/>
            <w:tcBorders>
              <w:top w:val="single" w:sz="4" w:space="0" w:color="auto"/>
              <w:left w:val="single" w:sz="4" w:space="0" w:color="auto"/>
              <w:bottom w:val="single" w:sz="4" w:space="0" w:color="auto"/>
              <w:right w:val="single" w:sz="4" w:space="0" w:color="auto"/>
            </w:tcBorders>
          </w:tcPr>
          <w:p w14:paraId="36397FCD" w14:textId="77777777" w:rsidR="008E6601" w:rsidRPr="008E6601" w:rsidRDefault="008E6601" w:rsidP="008E6601">
            <w:pPr>
              <w:suppressAutoHyphens/>
              <w:spacing w:before="60" w:after="140"/>
              <w:ind w:right="-72"/>
              <w:jc w:val="both"/>
              <w:rPr>
                <w:rFonts w:ascii="Bembo Std" w:hAnsi="Bembo Std"/>
                <w:b/>
                <w:lang w:val="es-ES"/>
              </w:rPr>
            </w:pPr>
            <w:r w:rsidRPr="008E6601">
              <w:rPr>
                <w:rFonts w:ascii="Bembo Std" w:hAnsi="Bembo Std"/>
                <w:b/>
                <w:lang w:val="es-ES"/>
              </w:rPr>
              <w:lastRenderedPageBreak/>
              <w:t>CGC 33</w:t>
            </w:r>
          </w:p>
        </w:tc>
        <w:tc>
          <w:tcPr>
            <w:tcW w:w="7938" w:type="dxa"/>
            <w:tcBorders>
              <w:top w:val="single" w:sz="4" w:space="0" w:color="auto"/>
              <w:left w:val="single" w:sz="4" w:space="0" w:color="auto"/>
              <w:bottom w:val="single" w:sz="4" w:space="0" w:color="auto"/>
              <w:right w:val="single" w:sz="4" w:space="0" w:color="auto"/>
            </w:tcBorders>
          </w:tcPr>
          <w:p w14:paraId="56E8A0DB" w14:textId="77777777" w:rsidR="008E6601" w:rsidRPr="008E6601" w:rsidRDefault="008E6601" w:rsidP="008E6601">
            <w:pPr>
              <w:suppressAutoHyphens/>
              <w:spacing w:before="60" w:after="140"/>
              <w:ind w:right="-72"/>
              <w:jc w:val="both"/>
              <w:rPr>
                <w:rFonts w:ascii="Bembo Std" w:hAnsi="Bembo Std"/>
                <w:iCs/>
                <w:lang w:val="es-ES"/>
              </w:rPr>
            </w:pPr>
            <w:r w:rsidRPr="008E6601">
              <w:rPr>
                <w:rFonts w:ascii="Bembo Std" w:hAnsi="Bembo Std"/>
                <w:bCs/>
                <w:iCs/>
                <w:lang w:val="es-MX"/>
              </w:rPr>
              <w:t>Retraso en la Entrega</w:t>
            </w:r>
            <w:r w:rsidRPr="008E6601">
              <w:rPr>
                <w:rFonts w:ascii="Bembo Std" w:hAnsi="Bembo Std"/>
                <w:iCs/>
                <w:lang w:val="es-MX"/>
              </w:rPr>
              <w:t>. El Ministerio de Salud por medio de la autoridad competente, podrá conceder prórroga para la entrega de lo pactado, mediante Resolución Razonada firmada por el titular, únicamente si el retraso del PROVEEDOR se debiera a causas no imputables al mismo, debidamente comprobado, para lo cual tendrá derecho a solicitar y a que se le conceda una prórroga equivalente al tiempo perdido y el mero retraso no dará derecho al PROVEEDOR a reclamar una compensación económica adicional. La solicitud deberá ser dirigida por escrito a la persona encargada de la Administración del Contrato, el mismo día de conocido el hecho que causa el retraso, dicha solicitud debe efectuarse antes de expirar el plazo de entrega contratada, presentando por escrito las pruebas que motiven su petición.</w:t>
            </w:r>
          </w:p>
        </w:tc>
      </w:tr>
      <w:tr w:rsidR="008E6601" w:rsidRPr="008E6601" w14:paraId="3F5DC830" w14:textId="77777777" w:rsidTr="00292925">
        <w:tc>
          <w:tcPr>
            <w:tcW w:w="1555" w:type="dxa"/>
            <w:tcBorders>
              <w:top w:val="single" w:sz="4" w:space="0" w:color="auto"/>
              <w:left w:val="single" w:sz="4" w:space="0" w:color="auto"/>
              <w:bottom w:val="single" w:sz="4" w:space="0" w:color="auto"/>
              <w:right w:val="single" w:sz="4" w:space="0" w:color="auto"/>
            </w:tcBorders>
          </w:tcPr>
          <w:p w14:paraId="1E000C8A" w14:textId="77777777" w:rsidR="008E6601" w:rsidRPr="008E6601" w:rsidRDefault="008E6601" w:rsidP="008E6601">
            <w:pPr>
              <w:suppressAutoHyphens/>
              <w:spacing w:before="60" w:after="140"/>
              <w:ind w:right="-72"/>
              <w:jc w:val="both"/>
              <w:rPr>
                <w:rFonts w:ascii="Bembo Std" w:hAnsi="Bembo Std"/>
                <w:b/>
                <w:lang w:val="es-ES"/>
              </w:rPr>
            </w:pPr>
            <w:r w:rsidRPr="008E6601">
              <w:rPr>
                <w:rFonts w:ascii="Bembo Std" w:hAnsi="Bembo Std"/>
                <w:b/>
                <w:lang w:val="es-ES"/>
              </w:rPr>
              <w:t>CGC 34</w:t>
            </w:r>
          </w:p>
        </w:tc>
        <w:tc>
          <w:tcPr>
            <w:tcW w:w="7938" w:type="dxa"/>
            <w:tcBorders>
              <w:top w:val="single" w:sz="4" w:space="0" w:color="auto"/>
              <w:left w:val="single" w:sz="4" w:space="0" w:color="auto"/>
              <w:bottom w:val="single" w:sz="4" w:space="0" w:color="auto"/>
              <w:right w:val="single" w:sz="4" w:space="0" w:color="auto"/>
            </w:tcBorders>
          </w:tcPr>
          <w:p w14:paraId="02EDBED0" w14:textId="77777777" w:rsidR="008E6601" w:rsidRPr="008E6601" w:rsidRDefault="008E6601" w:rsidP="008E6601">
            <w:pPr>
              <w:suppressAutoHyphens/>
              <w:jc w:val="both"/>
              <w:rPr>
                <w:rFonts w:ascii="Bembo Std" w:hAnsi="Bembo Std"/>
                <w:lang w:val="es-MX" w:eastAsia="zh-CN"/>
              </w:rPr>
            </w:pPr>
            <w:r w:rsidRPr="008E6601">
              <w:rPr>
                <w:rFonts w:ascii="Bembo Std" w:hAnsi="Bembo Std"/>
                <w:bCs/>
                <w:lang w:val="es-MX" w:eastAsia="zh-CN"/>
              </w:rPr>
              <w:t>Terminación del Contrato</w:t>
            </w:r>
            <w:r w:rsidRPr="008E6601">
              <w:rPr>
                <w:rFonts w:ascii="Bembo Std" w:hAnsi="Bembo Std"/>
                <w:b/>
                <w:bCs/>
                <w:lang w:val="es-MX" w:eastAsia="zh-CN"/>
              </w:rPr>
              <w:t>.</w:t>
            </w:r>
            <w:r w:rsidRPr="008E6601">
              <w:rPr>
                <w:rFonts w:ascii="Bembo Std" w:hAnsi="Bembo Std"/>
                <w:lang w:val="es-MX" w:eastAsia="zh-CN"/>
              </w:rPr>
              <w:t xml:space="preserve"> EL CONTRATANTE tendrá derecho a rescindir el Contrato, mediante comunicación enviada al PROVEEDOR por cualquiera de las siguientes razones:</w:t>
            </w:r>
          </w:p>
          <w:p w14:paraId="75BDD946" w14:textId="77777777" w:rsidR="008E6601" w:rsidRPr="008E6601" w:rsidRDefault="008E6601" w:rsidP="008E6601">
            <w:pPr>
              <w:numPr>
                <w:ilvl w:val="0"/>
                <w:numId w:val="15"/>
              </w:numPr>
              <w:suppressAutoHyphens/>
              <w:jc w:val="both"/>
              <w:rPr>
                <w:rFonts w:ascii="Bembo Std" w:hAnsi="Bembo Std"/>
                <w:lang w:val="es-MX" w:eastAsia="zh-CN"/>
              </w:rPr>
            </w:pPr>
            <w:r w:rsidRPr="008E6601">
              <w:rPr>
                <w:rFonts w:ascii="Bembo Std" w:hAnsi="Bembo Std"/>
                <w:lang w:val="es-MX" w:eastAsia="zh-CN"/>
              </w:rPr>
              <w:t>Actúe con dolo, culpa grave o reiterada negligencia en el cumplimiento de sus obligaciones.</w:t>
            </w:r>
          </w:p>
          <w:p w14:paraId="0F45369D" w14:textId="77777777" w:rsidR="008E6601" w:rsidRPr="008E6601" w:rsidRDefault="008E6601" w:rsidP="008E6601">
            <w:pPr>
              <w:numPr>
                <w:ilvl w:val="0"/>
                <w:numId w:val="15"/>
              </w:numPr>
              <w:suppressAutoHyphens/>
              <w:jc w:val="both"/>
              <w:rPr>
                <w:rFonts w:ascii="Bembo Std" w:hAnsi="Bembo Std"/>
                <w:lang w:val="es-MX" w:eastAsia="zh-CN"/>
              </w:rPr>
            </w:pPr>
            <w:r w:rsidRPr="008E6601">
              <w:rPr>
                <w:rFonts w:ascii="Bembo Std" w:hAnsi="Bembo Std"/>
                <w:lang w:val="es-MX" w:eastAsia="zh-CN"/>
              </w:rPr>
              <w:t xml:space="preserve">A juicio del CONTRATANTE haya empleado prácticas corruptas, fraudulentas, </w:t>
            </w:r>
            <w:proofErr w:type="spellStart"/>
            <w:r w:rsidRPr="008E6601">
              <w:rPr>
                <w:rFonts w:ascii="Bembo Std" w:hAnsi="Bembo Std"/>
                <w:lang w:val="es-MX" w:eastAsia="zh-CN"/>
              </w:rPr>
              <w:t>colusivas</w:t>
            </w:r>
            <w:proofErr w:type="spellEnd"/>
            <w:r w:rsidRPr="008E6601">
              <w:rPr>
                <w:rFonts w:ascii="Bembo Std" w:hAnsi="Bembo Std"/>
                <w:lang w:val="es-MX" w:eastAsia="zh-CN"/>
              </w:rPr>
              <w:t>, coercitivas u obstructivas de acuerdo a lo establecido en el presente contrato.</w:t>
            </w:r>
          </w:p>
          <w:p w14:paraId="6D4CE9E4" w14:textId="77777777" w:rsidR="008E6601" w:rsidRPr="008E6601" w:rsidRDefault="008E6601" w:rsidP="008E6601">
            <w:pPr>
              <w:numPr>
                <w:ilvl w:val="0"/>
                <w:numId w:val="15"/>
              </w:numPr>
              <w:suppressAutoHyphens/>
              <w:jc w:val="both"/>
              <w:rPr>
                <w:rFonts w:ascii="Bembo Std" w:hAnsi="Bembo Std"/>
                <w:lang w:val="es-MX" w:eastAsia="zh-CN"/>
              </w:rPr>
            </w:pPr>
            <w:r w:rsidRPr="008E6601">
              <w:rPr>
                <w:rFonts w:ascii="Bembo Std" w:hAnsi="Bembo Std"/>
                <w:lang w:val="es-MX" w:eastAsia="zh-CN"/>
              </w:rPr>
              <w:t>La mora del PROVEEDOR en el cumplimiento del plazo de entrega del suministro o de cualquier otra obligación contractual, no obstante encontrarse dentro del plazo de imposición de multa.</w:t>
            </w:r>
          </w:p>
          <w:p w14:paraId="3AB5CD42" w14:textId="77777777" w:rsidR="008E6601" w:rsidRPr="008E6601" w:rsidRDefault="008E6601" w:rsidP="008E6601">
            <w:pPr>
              <w:numPr>
                <w:ilvl w:val="0"/>
                <w:numId w:val="16"/>
              </w:numPr>
              <w:suppressAutoHyphens/>
              <w:jc w:val="both"/>
              <w:rPr>
                <w:rFonts w:ascii="Bembo Std" w:hAnsi="Bembo Std"/>
                <w:lang w:val="es-MX" w:eastAsia="zh-CN"/>
              </w:rPr>
            </w:pPr>
            <w:r w:rsidRPr="008E6601">
              <w:rPr>
                <w:rFonts w:ascii="Bembo Std" w:hAnsi="Bembo Std"/>
                <w:lang w:val="es-MX" w:eastAsia="zh-CN"/>
              </w:rPr>
              <w:t>EL PROVEEDOR entregue el suministro en inferior calidad a lo ofertado o no cumpla con las condiciones pactadas en este Contrato.</w:t>
            </w:r>
          </w:p>
          <w:p w14:paraId="6B903983" w14:textId="77777777" w:rsidR="008E6601" w:rsidRPr="008E6601" w:rsidRDefault="008E6601" w:rsidP="008E6601">
            <w:pPr>
              <w:numPr>
                <w:ilvl w:val="0"/>
                <w:numId w:val="16"/>
              </w:numPr>
              <w:suppressAutoHyphens/>
              <w:jc w:val="both"/>
              <w:rPr>
                <w:rFonts w:ascii="Bembo Std" w:hAnsi="Bembo Std"/>
                <w:lang w:val="es-MX" w:eastAsia="zh-CN"/>
              </w:rPr>
            </w:pPr>
            <w:r w:rsidRPr="008E6601">
              <w:rPr>
                <w:rFonts w:ascii="Bembo Std" w:hAnsi="Bembo Std"/>
                <w:lang w:val="es-MX" w:eastAsia="zh-CN"/>
              </w:rPr>
              <w:t>Por mutuo acuerdo entre ambas partes.</w:t>
            </w:r>
          </w:p>
          <w:p w14:paraId="16FB3CF2" w14:textId="77777777" w:rsidR="008E6601" w:rsidRPr="008E6601" w:rsidRDefault="008E6601" w:rsidP="008E6601">
            <w:pPr>
              <w:suppressAutoHyphens/>
              <w:spacing w:before="60" w:after="140"/>
              <w:ind w:right="-72"/>
              <w:jc w:val="both"/>
              <w:rPr>
                <w:rFonts w:ascii="Bembo Std" w:hAnsi="Bembo Std"/>
                <w:bCs/>
                <w:iCs/>
                <w:lang w:val="es-MX"/>
              </w:rPr>
            </w:pPr>
          </w:p>
        </w:tc>
      </w:tr>
    </w:tbl>
    <w:p w14:paraId="0BD59CBA" w14:textId="77777777" w:rsidR="00524037" w:rsidRDefault="00524037" w:rsidP="00676F98">
      <w:pPr>
        <w:suppressAutoHyphens/>
        <w:spacing w:line="360" w:lineRule="auto"/>
        <w:jc w:val="both"/>
        <w:rPr>
          <w:rFonts w:ascii="Bembo Std" w:hAnsi="Bembo Std"/>
          <w:sz w:val="20"/>
          <w:szCs w:val="20"/>
          <w:lang w:val="es-MX" w:eastAsia="zh-CN"/>
        </w:rPr>
      </w:pPr>
    </w:p>
    <w:p w14:paraId="1CEA4365" w14:textId="77777777" w:rsidR="00524037" w:rsidRDefault="00524037" w:rsidP="00676F98">
      <w:pPr>
        <w:suppressAutoHyphens/>
        <w:spacing w:line="360" w:lineRule="auto"/>
        <w:jc w:val="both"/>
        <w:rPr>
          <w:rFonts w:ascii="Bembo Std" w:hAnsi="Bembo Std"/>
          <w:sz w:val="20"/>
          <w:szCs w:val="20"/>
          <w:lang w:val="es-MX" w:eastAsia="zh-CN"/>
        </w:rPr>
      </w:pPr>
    </w:p>
    <w:p w14:paraId="62283987" w14:textId="77777777" w:rsidR="00156CFC" w:rsidRDefault="00156CFC" w:rsidP="00676F98">
      <w:pPr>
        <w:suppressAutoHyphens/>
        <w:spacing w:line="360" w:lineRule="auto"/>
        <w:jc w:val="both"/>
        <w:rPr>
          <w:rFonts w:ascii="Bembo Std" w:hAnsi="Bembo Std"/>
          <w:sz w:val="20"/>
          <w:szCs w:val="20"/>
          <w:lang w:val="es-MX" w:eastAsia="zh-CN"/>
        </w:rPr>
      </w:pPr>
    </w:p>
    <w:p w14:paraId="3C33E6F4" w14:textId="77777777" w:rsidR="00156CFC" w:rsidRDefault="00156CFC" w:rsidP="00676F98">
      <w:pPr>
        <w:suppressAutoHyphens/>
        <w:spacing w:line="360" w:lineRule="auto"/>
        <w:jc w:val="both"/>
        <w:rPr>
          <w:rFonts w:ascii="Bembo Std" w:hAnsi="Bembo Std"/>
          <w:sz w:val="20"/>
          <w:szCs w:val="20"/>
          <w:lang w:val="es-MX" w:eastAsia="zh-CN"/>
        </w:rPr>
      </w:pPr>
    </w:p>
    <w:p w14:paraId="2E300299" w14:textId="77777777" w:rsidR="00156CFC" w:rsidRDefault="00156CFC" w:rsidP="00676F98">
      <w:pPr>
        <w:suppressAutoHyphens/>
        <w:spacing w:line="360" w:lineRule="auto"/>
        <w:jc w:val="both"/>
        <w:rPr>
          <w:rFonts w:ascii="Bembo Std" w:hAnsi="Bembo Std"/>
          <w:sz w:val="20"/>
          <w:szCs w:val="20"/>
          <w:lang w:val="es-MX" w:eastAsia="zh-CN"/>
        </w:rPr>
      </w:pPr>
    </w:p>
    <w:p w14:paraId="02E066E7" w14:textId="77777777" w:rsidR="00156CFC" w:rsidRDefault="00156CFC" w:rsidP="00676F98">
      <w:pPr>
        <w:suppressAutoHyphens/>
        <w:spacing w:line="360" w:lineRule="auto"/>
        <w:jc w:val="both"/>
        <w:rPr>
          <w:rFonts w:ascii="Bembo Std" w:hAnsi="Bembo Std"/>
          <w:sz w:val="20"/>
          <w:szCs w:val="20"/>
          <w:lang w:val="es-MX" w:eastAsia="zh-CN"/>
        </w:rPr>
      </w:pPr>
    </w:p>
    <w:p w14:paraId="75D84BAF" w14:textId="77777777" w:rsidR="00156CFC" w:rsidRDefault="00156CFC" w:rsidP="00676F98">
      <w:pPr>
        <w:suppressAutoHyphens/>
        <w:spacing w:line="360" w:lineRule="auto"/>
        <w:jc w:val="both"/>
        <w:rPr>
          <w:rFonts w:ascii="Bembo Std" w:hAnsi="Bembo Std"/>
          <w:sz w:val="20"/>
          <w:szCs w:val="20"/>
          <w:lang w:val="es-MX" w:eastAsia="zh-CN"/>
        </w:rPr>
      </w:pPr>
    </w:p>
    <w:p w14:paraId="05DC7962" w14:textId="77777777" w:rsidR="00156CFC" w:rsidRDefault="00156CFC" w:rsidP="00676F98">
      <w:pPr>
        <w:suppressAutoHyphens/>
        <w:spacing w:line="360" w:lineRule="auto"/>
        <w:jc w:val="both"/>
        <w:rPr>
          <w:rFonts w:ascii="Bembo Std" w:hAnsi="Bembo Std"/>
          <w:sz w:val="20"/>
          <w:szCs w:val="20"/>
          <w:lang w:val="es-MX" w:eastAsia="zh-CN"/>
        </w:rPr>
      </w:pPr>
    </w:p>
    <w:p w14:paraId="762951EE" w14:textId="77777777" w:rsidR="00156CFC" w:rsidRDefault="00156CFC" w:rsidP="00676F98">
      <w:pPr>
        <w:suppressAutoHyphens/>
        <w:spacing w:line="360" w:lineRule="auto"/>
        <w:jc w:val="both"/>
        <w:rPr>
          <w:rFonts w:ascii="Bembo Std" w:hAnsi="Bembo Std"/>
          <w:sz w:val="20"/>
          <w:szCs w:val="20"/>
          <w:lang w:val="es-MX" w:eastAsia="zh-CN"/>
        </w:rPr>
      </w:pPr>
    </w:p>
    <w:p w14:paraId="2A39138B" w14:textId="77777777" w:rsidR="00524037" w:rsidRDefault="00524037" w:rsidP="00676F98">
      <w:pPr>
        <w:suppressAutoHyphens/>
        <w:spacing w:line="360" w:lineRule="auto"/>
        <w:jc w:val="both"/>
        <w:rPr>
          <w:rFonts w:ascii="Bembo Std" w:hAnsi="Bembo Std"/>
          <w:sz w:val="20"/>
          <w:szCs w:val="20"/>
          <w:lang w:val="es-MX" w:eastAsia="zh-CN"/>
        </w:rPr>
      </w:pPr>
    </w:p>
    <w:tbl>
      <w:tblPr>
        <w:tblW w:w="8222" w:type="dxa"/>
        <w:tblInd w:w="-147" w:type="dxa"/>
        <w:tblBorders>
          <w:top w:val="single" w:sz="4" w:space="0" w:color="000001"/>
          <w:left w:val="single" w:sz="4" w:space="0" w:color="000001"/>
        </w:tblBorders>
        <w:tblLayout w:type="fixed"/>
        <w:tblCellMar>
          <w:left w:w="98" w:type="dxa"/>
        </w:tblCellMar>
        <w:tblLook w:val="0000" w:firstRow="0" w:lastRow="0" w:firstColumn="0" w:lastColumn="0" w:noHBand="0" w:noVBand="0"/>
      </w:tblPr>
      <w:tblGrid>
        <w:gridCol w:w="1466"/>
        <w:gridCol w:w="6756"/>
      </w:tblGrid>
      <w:tr w:rsidR="00A87DB3" w:rsidRPr="00A87DB3" w14:paraId="078046C6" w14:textId="77777777" w:rsidTr="00A87DB3">
        <w:trPr>
          <w:tblHeader/>
        </w:trPr>
        <w:tc>
          <w:tcPr>
            <w:tcW w:w="14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AF8D8A" w14:textId="77777777" w:rsidR="00A87DB3" w:rsidRPr="00A87DB3" w:rsidRDefault="00A87DB3" w:rsidP="00A87DB3">
            <w:pPr>
              <w:jc w:val="center"/>
              <w:rPr>
                <w:rFonts w:asciiTheme="minorHAnsi" w:eastAsia="Arial Unicode MS" w:hAnsiTheme="minorHAnsi" w:cstheme="minorHAnsi"/>
                <w:b/>
                <w:color w:val="00000A"/>
                <w:kern w:val="1"/>
                <w:sz w:val="20"/>
                <w:lang w:val="es-SV" w:eastAsia="zh-CN" w:bidi="hi-IN"/>
              </w:rPr>
            </w:pPr>
            <w:r w:rsidRPr="00A87DB3">
              <w:rPr>
                <w:rFonts w:asciiTheme="minorHAnsi" w:eastAsia="Arial Unicode MS" w:hAnsiTheme="minorHAnsi" w:cstheme="minorHAnsi"/>
                <w:b/>
                <w:color w:val="00000A"/>
                <w:kern w:val="1"/>
                <w:sz w:val="20"/>
                <w:lang w:val="es-SV" w:eastAsia="zh-CN" w:bidi="hi-IN"/>
              </w:rPr>
              <w:t>No. ITEM</w:t>
            </w:r>
          </w:p>
        </w:tc>
        <w:tc>
          <w:tcPr>
            <w:tcW w:w="67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98" w:type="dxa"/>
            </w:tcMar>
            <w:vAlign w:val="center"/>
          </w:tcPr>
          <w:p w14:paraId="6BD5E35D" w14:textId="77777777" w:rsidR="00A87DB3" w:rsidRPr="00A87DB3" w:rsidRDefault="00A87DB3" w:rsidP="00A87DB3">
            <w:pPr>
              <w:jc w:val="center"/>
              <w:rPr>
                <w:rFonts w:asciiTheme="minorHAnsi" w:eastAsia="Arial Unicode MS" w:hAnsiTheme="minorHAnsi" w:cstheme="minorHAnsi"/>
                <w:b/>
                <w:color w:val="00000A"/>
                <w:kern w:val="1"/>
                <w:sz w:val="20"/>
                <w:lang w:val="es-SV" w:eastAsia="zh-CN" w:bidi="hi-IN"/>
              </w:rPr>
            </w:pPr>
            <w:r w:rsidRPr="00A87DB3">
              <w:rPr>
                <w:rFonts w:asciiTheme="minorHAnsi" w:eastAsia="Arial Unicode MS" w:hAnsiTheme="minorHAnsi" w:cstheme="minorHAnsi"/>
                <w:b/>
                <w:color w:val="00000A"/>
                <w:kern w:val="1"/>
                <w:sz w:val="20"/>
                <w:lang w:val="es-SV" w:eastAsia="zh-CN" w:bidi="hi-IN"/>
              </w:rPr>
              <w:t xml:space="preserve">ESPECIFICACIONES TÉCNICAS </w:t>
            </w:r>
          </w:p>
        </w:tc>
      </w:tr>
      <w:tr w:rsidR="00A87DB3" w:rsidRPr="00A87DB3" w14:paraId="6EC3993D" w14:textId="77777777" w:rsidTr="00A87DB3">
        <w:trPr>
          <w:trHeight w:val="341"/>
          <w:tblHeader/>
        </w:trPr>
        <w:tc>
          <w:tcPr>
            <w:tcW w:w="1466" w:type="dxa"/>
            <w:tcBorders>
              <w:top w:val="single" w:sz="4" w:space="0" w:color="auto"/>
              <w:left w:val="single" w:sz="4" w:space="0" w:color="auto"/>
              <w:right w:val="single" w:sz="4" w:space="0" w:color="auto"/>
            </w:tcBorders>
            <w:shd w:val="clear" w:color="auto" w:fill="D9D9D9" w:themeFill="background1" w:themeFillShade="D9"/>
          </w:tcPr>
          <w:p w14:paraId="5F27C144" w14:textId="77777777" w:rsidR="00A87DB3" w:rsidRPr="00A87DB3" w:rsidRDefault="00A87DB3" w:rsidP="00A87DB3">
            <w:pPr>
              <w:jc w:val="right"/>
              <w:rPr>
                <w:rFonts w:asciiTheme="minorHAnsi" w:eastAsia="Arial Unicode MS" w:hAnsiTheme="minorHAnsi" w:cstheme="minorHAnsi"/>
                <w:b/>
                <w:color w:val="00000A"/>
                <w:kern w:val="1"/>
                <w:sz w:val="20"/>
                <w:lang w:val="es-SV" w:eastAsia="zh-CN" w:bidi="hi-IN"/>
              </w:rPr>
            </w:pPr>
          </w:p>
        </w:tc>
        <w:tc>
          <w:tcPr>
            <w:tcW w:w="6756" w:type="dxa"/>
            <w:vMerge w:val="restart"/>
            <w:tcBorders>
              <w:top w:val="single" w:sz="4" w:space="0" w:color="auto"/>
              <w:left w:val="single" w:sz="4" w:space="0" w:color="auto"/>
              <w:right w:val="single" w:sz="4" w:space="0" w:color="auto"/>
            </w:tcBorders>
            <w:shd w:val="clear" w:color="auto" w:fill="D9D9D9" w:themeFill="background1" w:themeFillShade="D9"/>
            <w:tcMar>
              <w:left w:w="98" w:type="dxa"/>
            </w:tcMar>
            <w:vAlign w:val="center"/>
          </w:tcPr>
          <w:p w14:paraId="132E3568" w14:textId="77777777" w:rsidR="00A87DB3" w:rsidRPr="00A87DB3" w:rsidRDefault="00A87DB3" w:rsidP="00A87DB3">
            <w:pPr>
              <w:rPr>
                <w:rFonts w:asciiTheme="minorHAnsi" w:eastAsia="Arial Unicode MS" w:hAnsiTheme="minorHAnsi" w:cstheme="minorHAnsi"/>
                <w:b/>
                <w:color w:val="00000A"/>
                <w:kern w:val="1"/>
                <w:sz w:val="20"/>
                <w:lang w:val="es-SV" w:eastAsia="zh-CN" w:bidi="hi-IN"/>
              </w:rPr>
            </w:pPr>
            <w:r w:rsidRPr="00A87DB3">
              <w:rPr>
                <w:rFonts w:asciiTheme="minorHAnsi" w:eastAsiaTheme="minorHAnsi" w:hAnsiTheme="minorHAnsi" w:cstheme="minorHAnsi"/>
                <w:b/>
                <w:sz w:val="22"/>
                <w:szCs w:val="22"/>
                <w:lang w:val="es-SV"/>
              </w:rPr>
              <w:t>CÁMARA NEUBAUER</w:t>
            </w:r>
          </w:p>
        </w:tc>
      </w:tr>
      <w:tr w:rsidR="00A87DB3" w:rsidRPr="00A87DB3" w14:paraId="640CE72F" w14:textId="77777777" w:rsidTr="00A87DB3">
        <w:trPr>
          <w:trHeight w:val="341"/>
          <w:tblHeader/>
        </w:trPr>
        <w:tc>
          <w:tcPr>
            <w:tcW w:w="1466" w:type="dxa"/>
            <w:tcBorders>
              <w:left w:val="single" w:sz="4" w:space="0" w:color="auto"/>
              <w:right w:val="single" w:sz="4" w:space="0" w:color="auto"/>
            </w:tcBorders>
            <w:shd w:val="clear" w:color="auto" w:fill="D9D9D9" w:themeFill="background1" w:themeFillShade="D9"/>
          </w:tcPr>
          <w:p w14:paraId="60DABDC8" w14:textId="77777777" w:rsidR="00A87DB3" w:rsidRPr="00A87DB3" w:rsidRDefault="00A87DB3" w:rsidP="00A87DB3">
            <w:pPr>
              <w:jc w:val="center"/>
              <w:rPr>
                <w:rFonts w:asciiTheme="minorHAnsi" w:eastAsia="Arial Unicode MS" w:hAnsiTheme="minorHAnsi" w:cstheme="minorHAnsi"/>
                <w:b/>
                <w:color w:val="00000A"/>
                <w:kern w:val="1"/>
                <w:sz w:val="20"/>
                <w:lang w:val="es-SV" w:eastAsia="zh-CN" w:bidi="hi-IN"/>
              </w:rPr>
            </w:pPr>
            <w:r w:rsidRPr="00A87DB3">
              <w:rPr>
                <w:rFonts w:asciiTheme="minorHAnsi" w:eastAsia="Arial Unicode MS" w:hAnsiTheme="minorHAnsi" w:cstheme="minorHAnsi"/>
                <w:b/>
                <w:color w:val="00000A"/>
                <w:kern w:val="1"/>
                <w:sz w:val="20"/>
                <w:lang w:val="es-SV" w:eastAsia="zh-CN" w:bidi="hi-IN"/>
              </w:rPr>
              <w:t>12</w:t>
            </w:r>
          </w:p>
        </w:tc>
        <w:tc>
          <w:tcPr>
            <w:tcW w:w="6756" w:type="dxa"/>
            <w:vMerge/>
            <w:tcBorders>
              <w:left w:val="single" w:sz="4" w:space="0" w:color="auto"/>
              <w:right w:val="single" w:sz="4" w:space="0" w:color="auto"/>
            </w:tcBorders>
            <w:shd w:val="clear" w:color="auto" w:fill="D9D9D9" w:themeFill="background1" w:themeFillShade="D9"/>
            <w:tcMar>
              <w:left w:w="98" w:type="dxa"/>
            </w:tcMar>
            <w:vAlign w:val="center"/>
          </w:tcPr>
          <w:p w14:paraId="42AF8EFA" w14:textId="77777777" w:rsidR="00A87DB3" w:rsidRPr="00A87DB3" w:rsidRDefault="00A87DB3" w:rsidP="00A87DB3">
            <w:pPr>
              <w:jc w:val="right"/>
              <w:rPr>
                <w:rFonts w:asciiTheme="minorHAnsi" w:eastAsia="Arial Unicode MS" w:hAnsiTheme="minorHAnsi" w:cstheme="minorHAnsi"/>
                <w:b/>
                <w:color w:val="00000A"/>
                <w:kern w:val="1"/>
                <w:sz w:val="20"/>
                <w:lang w:val="es-SV" w:eastAsia="zh-CN" w:bidi="hi-IN"/>
              </w:rPr>
            </w:pPr>
          </w:p>
        </w:tc>
      </w:tr>
      <w:tr w:rsidR="00A87DB3" w:rsidRPr="00A87DB3" w14:paraId="7F02F651" w14:textId="77777777" w:rsidTr="00A87DB3">
        <w:tc>
          <w:tcPr>
            <w:tcW w:w="1466" w:type="dxa"/>
            <w:tcBorders>
              <w:top w:val="single" w:sz="4" w:space="0" w:color="000001"/>
              <w:left w:val="single" w:sz="4" w:space="0" w:color="000001"/>
              <w:bottom w:val="single" w:sz="4" w:space="0" w:color="000001"/>
              <w:right w:val="single" w:sz="4" w:space="0" w:color="000001"/>
            </w:tcBorders>
            <w:shd w:val="clear" w:color="auto" w:fill="auto"/>
          </w:tcPr>
          <w:p w14:paraId="5E0DD229" w14:textId="77777777" w:rsidR="00A87DB3" w:rsidRPr="00A87DB3" w:rsidRDefault="00A87DB3" w:rsidP="00A87DB3">
            <w:pPr>
              <w:rPr>
                <w:rFonts w:asciiTheme="minorHAnsi" w:eastAsia="Arial Unicode MS" w:hAnsiTheme="minorHAnsi" w:cstheme="minorHAnsi"/>
                <w:b/>
                <w:color w:val="00000A"/>
                <w:kern w:val="1"/>
                <w:sz w:val="20"/>
                <w:lang w:val="es-SV" w:eastAsia="zh-CN" w:bidi="hi-IN"/>
              </w:rPr>
            </w:pPr>
            <w:r w:rsidRPr="00A87DB3">
              <w:rPr>
                <w:rFonts w:asciiTheme="minorHAnsi" w:eastAsia="Arial Unicode MS" w:hAnsiTheme="minorHAnsi" w:cstheme="minorHAnsi"/>
                <w:b/>
                <w:color w:val="00000A"/>
                <w:kern w:val="1"/>
                <w:sz w:val="20"/>
                <w:lang w:val="es-SV" w:eastAsia="zh-CN" w:bidi="hi-IN"/>
              </w:rPr>
              <w:t xml:space="preserve">MARCA </w:t>
            </w:r>
          </w:p>
        </w:tc>
        <w:tc>
          <w:tcPr>
            <w:tcW w:w="6756" w:type="dxa"/>
            <w:tcBorders>
              <w:top w:val="single" w:sz="4" w:space="0" w:color="auto"/>
              <w:left w:val="single" w:sz="4" w:space="0" w:color="auto"/>
              <w:bottom w:val="single" w:sz="4" w:space="0" w:color="auto"/>
              <w:right w:val="single" w:sz="4" w:space="0" w:color="auto"/>
            </w:tcBorders>
            <w:tcMar>
              <w:left w:w="98" w:type="dxa"/>
            </w:tcMar>
            <w:vAlign w:val="center"/>
          </w:tcPr>
          <w:p w14:paraId="534451CD" w14:textId="77777777" w:rsidR="00A87DB3" w:rsidRPr="00A87DB3" w:rsidRDefault="00A87DB3" w:rsidP="00A87DB3">
            <w:pPr>
              <w:widowControl w:val="0"/>
              <w:tabs>
                <w:tab w:val="left" w:pos="317"/>
                <w:tab w:val="left" w:pos="709"/>
              </w:tabs>
              <w:suppressAutoHyphens/>
              <w:spacing w:after="240" w:line="259" w:lineRule="auto"/>
              <w:contextualSpacing/>
              <w:rPr>
                <w:rFonts w:asciiTheme="minorHAnsi" w:eastAsia="Arial Unicode MS" w:hAnsiTheme="minorHAnsi" w:cstheme="minorHAnsi"/>
                <w:color w:val="00000A"/>
                <w:kern w:val="2"/>
                <w:sz w:val="20"/>
                <w:szCs w:val="22"/>
                <w:lang w:val="es-SV" w:eastAsia="zh-CN" w:bidi="hi-IN"/>
              </w:rPr>
            </w:pPr>
            <w:r w:rsidRPr="00A87DB3">
              <w:rPr>
                <w:rFonts w:asciiTheme="minorHAnsi" w:eastAsia="Arial Unicode MS" w:hAnsiTheme="minorHAnsi" w:cstheme="minorHAnsi"/>
                <w:color w:val="00000A"/>
                <w:kern w:val="2"/>
                <w:sz w:val="20"/>
                <w:szCs w:val="22"/>
                <w:lang w:val="es-SV" w:eastAsia="zh-CN" w:bidi="hi-IN"/>
              </w:rPr>
              <w:t>MARIENFELD</w:t>
            </w:r>
          </w:p>
        </w:tc>
      </w:tr>
      <w:tr w:rsidR="00A87DB3" w:rsidRPr="00A87DB3" w14:paraId="4BE2DF92" w14:textId="77777777" w:rsidTr="00A87DB3">
        <w:tc>
          <w:tcPr>
            <w:tcW w:w="1466" w:type="dxa"/>
            <w:tcBorders>
              <w:top w:val="single" w:sz="4" w:space="0" w:color="000001"/>
              <w:left w:val="single" w:sz="4" w:space="0" w:color="000001"/>
              <w:bottom w:val="single" w:sz="4" w:space="0" w:color="000001"/>
              <w:right w:val="single" w:sz="4" w:space="0" w:color="000001"/>
            </w:tcBorders>
            <w:shd w:val="clear" w:color="auto" w:fill="auto"/>
          </w:tcPr>
          <w:p w14:paraId="2FB08141" w14:textId="77777777" w:rsidR="00A87DB3" w:rsidRPr="00A87DB3" w:rsidRDefault="00A87DB3" w:rsidP="00A87DB3">
            <w:pPr>
              <w:rPr>
                <w:rFonts w:asciiTheme="minorHAnsi" w:eastAsia="Arial Unicode MS" w:hAnsiTheme="minorHAnsi" w:cstheme="minorHAnsi"/>
                <w:b/>
                <w:color w:val="00000A"/>
                <w:kern w:val="1"/>
                <w:sz w:val="20"/>
                <w:lang w:val="es-SV" w:eastAsia="zh-CN" w:bidi="hi-IN"/>
              </w:rPr>
            </w:pPr>
            <w:r w:rsidRPr="00A87DB3">
              <w:rPr>
                <w:rFonts w:asciiTheme="minorHAnsi" w:eastAsia="Arial Unicode MS" w:hAnsiTheme="minorHAnsi" w:cstheme="minorHAnsi"/>
                <w:b/>
                <w:color w:val="00000A"/>
                <w:kern w:val="1"/>
                <w:sz w:val="20"/>
                <w:lang w:val="es-SV" w:eastAsia="zh-CN" w:bidi="hi-IN"/>
              </w:rPr>
              <w:t xml:space="preserve">Modelo </w:t>
            </w:r>
          </w:p>
        </w:tc>
        <w:tc>
          <w:tcPr>
            <w:tcW w:w="6756" w:type="dxa"/>
            <w:tcBorders>
              <w:top w:val="single" w:sz="4" w:space="0" w:color="auto"/>
              <w:left w:val="single" w:sz="4" w:space="0" w:color="auto"/>
              <w:bottom w:val="single" w:sz="4" w:space="0" w:color="auto"/>
              <w:right w:val="single" w:sz="4" w:space="0" w:color="auto"/>
            </w:tcBorders>
            <w:tcMar>
              <w:left w:w="98" w:type="dxa"/>
            </w:tcMar>
            <w:vAlign w:val="center"/>
          </w:tcPr>
          <w:p w14:paraId="215B6FF5" w14:textId="77777777" w:rsidR="00A87DB3" w:rsidRPr="00A87DB3" w:rsidRDefault="00A87DB3" w:rsidP="00A87DB3">
            <w:pPr>
              <w:widowControl w:val="0"/>
              <w:tabs>
                <w:tab w:val="left" w:pos="317"/>
                <w:tab w:val="left" w:pos="709"/>
              </w:tabs>
              <w:suppressAutoHyphens/>
              <w:spacing w:after="240" w:line="259" w:lineRule="auto"/>
              <w:contextualSpacing/>
              <w:rPr>
                <w:rFonts w:asciiTheme="minorHAnsi" w:eastAsia="Arial Unicode MS" w:hAnsiTheme="minorHAnsi" w:cstheme="minorHAnsi"/>
                <w:color w:val="00000A"/>
                <w:kern w:val="2"/>
                <w:sz w:val="20"/>
                <w:szCs w:val="22"/>
                <w:lang w:val="es-SV" w:eastAsia="zh-CN" w:bidi="hi-IN"/>
              </w:rPr>
            </w:pPr>
            <w:r w:rsidRPr="00A87DB3">
              <w:rPr>
                <w:rFonts w:asciiTheme="minorHAnsi" w:eastAsia="Arial Unicode MS" w:hAnsiTheme="minorHAnsi" w:cstheme="minorHAnsi"/>
                <w:color w:val="00000A"/>
                <w:kern w:val="2"/>
                <w:sz w:val="20"/>
                <w:szCs w:val="22"/>
                <w:lang w:val="es-SV" w:eastAsia="zh-CN" w:bidi="hi-IN"/>
              </w:rPr>
              <w:t>NO APLICA</w:t>
            </w:r>
          </w:p>
        </w:tc>
      </w:tr>
      <w:tr w:rsidR="00A87DB3" w:rsidRPr="00A87DB3" w14:paraId="42A69343" w14:textId="77777777" w:rsidTr="00A87DB3">
        <w:tc>
          <w:tcPr>
            <w:tcW w:w="1466" w:type="dxa"/>
            <w:tcBorders>
              <w:top w:val="single" w:sz="4" w:space="0" w:color="000001"/>
              <w:left w:val="single" w:sz="4" w:space="0" w:color="000001"/>
              <w:bottom w:val="single" w:sz="4" w:space="0" w:color="000001"/>
              <w:right w:val="single" w:sz="4" w:space="0" w:color="000001"/>
            </w:tcBorders>
            <w:shd w:val="clear" w:color="auto" w:fill="auto"/>
          </w:tcPr>
          <w:p w14:paraId="59A7CE83" w14:textId="77777777" w:rsidR="00A87DB3" w:rsidRPr="00A87DB3" w:rsidRDefault="00A87DB3" w:rsidP="00A87DB3">
            <w:pPr>
              <w:rPr>
                <w:rFonts w:asciiTheme="minorHAnsi" w:eastAsia="Arial Unicode MS" w:hAnsiTheme="minorHAnsi" w:cstheme="minorHAnsi"/>
                <w:b/>
                <w:color w:val="00000A"/>
                <w:kern w:val="1"/>
                <w:sz w:val="20"/>
                <w:lang w:val="es-SV" w:eastAsia="zh-CN" w:bidi="hi-IN"/>
              </w:rPr>
            </w:pPr>
            <w:r w:rsidRPr="00A87DB3">
              <w:rPr>
                <w:rFonts w:asciiTheme="minorHAnsi" w:eastAsia="Arial Unicode MS" w:hAnsiTheme="minorHAnsi" w:cstheme="minorHAnsi"/>
                <w:b/>
                <w:color w:val="00000A"/>
                <w:kern w:val="1"/>
                <w:sz w:val="20"/>
                <w:lang w:val="es-SV" w:eastAsia="zh-CN" w:bidi="hi-IN"/>
              </w:rPr>
              <w:t>País de Origen</w:t>
            </w:r>
          </w:p>
        </w:tc>
        <w:tc>
          <w:tcPr>
            <w:tcW w:w="6756" w:type="dxa"/>
            <w:tcBorders>
              <w:top w:val="single" w:sz="4" w:space="0" w:color="auto"/>
              <w:left w:val="single" w:sz="4" w:space="0" w:color="auto"/>
              <w:bottom w:val="single" w:sz="4" w:space="0" w:color="auto"/>
              <w:right w:val="single" w:sz="4" w:space="0" w:color="auto"/>
            </w:tcBorders>
            <w:tcMar>
              <w:left w:w="98" w:type="dxa"/>
            </w:tcMar>
            <w:vAlign w:val="center"/>
          </w:tcPr>
          <w:p w14:paraId="15AA55B4" w14:textId="77777777" w:rsidR="00A87DB3" w:rsidRPr="00A87DB3" w:rsidRDefault="00A87DB3" w:rsidP="00A87DB3">
            <w:pPr>
              <w:widowControl w:val="0"/>
              <w:tabs>
                <w:tab w:val="left" w:pos="317"/>
                <w:tab w:val="left" w:pos="709"/>
              </w:tabs>
              <w:suppressAutoHyphens/>
              <w:spacing w:after="240" w:line="259" w:lineRule="auto"/>
              <w:contextualSpacing/>
              <w:rPr>
                <w:rFonts w:asciiTheme="minorHAnsi" w:eastAsia="Arial Unicode MS" w:hAnsiTheme="minorHAnsi" w:cstheme="minorHAnsi"/>
                <w:color w:val="00000A"/>
                <w:kern w:val="2"/>
                <w:sz w:val="20"/>
                <w:szCs w:val="22"/>
                <w:lang w:val="es-SV" w:eastAsia="zh-CN" w:bidi="hi-IN"/>
              </w:rPr>
            </w:pPr>
            <w:r w:rsidRPr="00A87DB3">
              <w:rPr>
                <w:rFonts w:asciiTheme="minorHAnsi" w:eastAsia="Arial Unicode MS" w:hAnsiTheme="minorHAnsi" w:cstheme="minorHAnsi"/>
                <w:color w:val="00000A"/>
                <w:kern w:val="2"/>
                <w:sz w:val="20"/>
                <w:szCs w:val="22"/>
                <w:lang w:val="es-SV" w:eastAsia="zh-CN" w:bidi="hi-IN"/>
              </w:rPr>
              <w:t>ALEMANIA</w:t>
            </w:r>
          </w:p>
        </w:tc>
      </w:tr>
      <w:tr w:rsidR="00A87DB3" w:rsidRPr="00A87DB3" w14:paraId="05B3FF8A" w14:textId="77777777" w:rsidTr="00A87DB3">
        <w:tc>
          <w:tcPr>
            <w:tcW w:w="1466" w:type="dxa"/>
            <w:tcBorders>
              <w:top w:val="single" w:sz="4" w:space="0" w:color="000001"/>
              <w:left w:val="single" w:sz="4" w:space="0" w:color="000001"/>
              <w:bottom w:val="single" w:sz="4" w:space="0" w:color="000001"/>
              <w:right w:val="single" w:sz="4" w:space="0" w:color="000001"/>
            </w:tcBorders>
          </w:tcPr>
          <w:p w14:paraId="0B6C4603" w14:textId="77777777" w:rsidR="00A87DB3" w:rsidRPr="00A87DB3" w:rsidRDefault="00A87DB3" w:rsidP="00A87DB3">
            <w:pPr>
              <w:rPr>
                <w:rFonts w:asciiTheme="minorHAnsi" w:eastAsia="Arial Unicode MS" w:hAnsiTheme="minorHAnsi" w:cstheme="minorHAnsi"/>
                <w:b/>
                <w:color w:val="00000A"/>
                <w:kern w:val="1"/>
                <w:sz w:val="20"/>
                <w:lang w:val="es-SV" w:eastAsia="zh-CN" w:bidi="hi-IN"/>
              </w:rPr>
            </w:pPr>
            <w:r w:rsidRPr="00A87DB3">
              <w:rPr>
                <w:rFonts w:asciiTheme="minorHAnsi" w:eastAsia="Arial Unicode MS" w:hAnsiTheme="minorHAnsi" w:cstheme="minorHAnsi"/>
                <w:b/>
                <w:color w:val="00000A"/>
                <w:kern w:val="1"/>
                <w:sz w:val="20"/>
                <w:lang w:val="es-SV" w:eastAsia="zh-CN" w:bidi="hi-IN"/>
              </w:rPr>
              <w:t>Plazo de entrega</w:t>
            </w:r>
          </w:p>
        </w:tc>
        <w:tc>
          <w:tcPr>
            <w:tcW w:w="675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53C69E4E" w14:textId="77777777" w:rsidR="00A87DB3" w:rsidRPr="00A87DB3" w:rsidRDefault="00A87DB3" w:rsidP="00A87DB3">
            <w:pPr>
              <w:rPr>
                <w:rFonts w:asciiTheme="minorHAnsi" w:eastAsia="Arial Unicode MS" w:hAnsiTheme="minorHAnsi" w:cstheme="minorHAnsi"/>
                <w:b/>
                <w:color w:val="00000A"/>
                <w:kern w:val="1"/>
                <w:sz w:val="20"/>
                <w:lang w:val="es-SV" w:eastAsia="zh-CN" w:bidi="hi-IN"/>
              </w:rPr>
            </w:pPr>
            <w:r w:rsidRPr="00A87DB3">
              <w:rPr>
                <w:rFonts w:asciiTheme="minorHAnsi" w:eastAsia="Arial Unicode MS" w:hAnsiTheme="minorHAnsi" w:cstheme="minorHAnsi"/>
                <w:color w:val="00000A"/>
                <w:kern w:val="2"/>
                <w:sz w:val="20"/>
                <w:szCs w:val="22"/>
                <w:lang w:val="es-SV" w:eastAsia="zh-CN" w:bidi="hi-IN"/>
              </w:rPr>
              <w:t>60 DIAS CALENDARIO</w:t>
            </w:r>
          </w:p>
        </w:tc>
      </w:tr>
      <w:tr w:rsidR="00A87DB3" w:rsidRPr="00A87DB3" w14:paraId="3FDE3D7C" w14:textId="77777777" w:rsidTr="00A87DB3">
        <w:trPr>
          <w:trHeight w:val="356"/>
        </w:trPr>
        <w:tc>
          <w:tcPr>
            <w:tcW w:w="8222" w:type="dxa"/>
            <w:gridSpan w:val="2"/>
            <w:tcBorders>
              <w:top w:val="single" w:sz="4" w:space="0" w:color="000001"/>
              <w:left w:val="single" w:sz="4" w:space="0" w:color="000001"/>
              <w:right w:val="single" w:sz="4" w:space="0" w:color="000001"/>
            </w:tcBorders>
            <w:shd w:val="clear" w:color="auto" w:fill="auto"/>
            <w:tcMar>
              <w:left w:w="98" w:type="dxa"/>
            </w:tcMar>
          </w:tcPr>
          <w:p w14:paraId="655F0581" w14:textId="77777777" w:rsidR="00A87DB3" w:rsidRPr="00A87DB3" w:rsidRDefault="00A87DB3" w:rsidP="00A87DB3">
            <w:pPr>
              <w:spacing w:line="259" w:lineRule="auto"/>
              <w:jc w:val="both"/>
              <w:rPr>
                <w:rFonts w:asciiTheme="minorHAnsi" w:eastAsiaTheme="minorEastAsia" w:hAnsiTheme="minorHAnsi" w:cstheme="minorHAnsi"/>
                <w:b/>
                <w:sz w:val="20"/>
                <w:szCs w:val="22"/>
                <w:lang w:val="es-SV"/>
              </w:rPr>
            </w:pPr>
            <w:r w:rsidRPr="00A87DB3">
              <w:rPr>
                <w:rFonts w:asciiTheme="minorHAnsi" w:eastAsiaTheme="minorEastAsia" w:hAnsiTheme="minorHAnsi" w:cstheme="minorHAnsi"/>
                <w:b/>
                <w:sz w:val="20"/>
                <w:szCs w:val="22"/>
                <w:lang w:val="es-SV"/>
              </w:rPr>
              <w:t>Descripción y características mecánicas</w:t>
            </w:r>
          </w:p>
          <w:p w14:paraId="096324CC" w14:textId="77777777" w:rsidR="00A87DB3" w:rsidRPr="00A87DB3" w:rsidRDefault="00A87DB3" w:rsidP="00A87DB3">
            <w:pPr>
              <w:spacing w:line="259" w:lineRule="auto"/>
              <w:jc w:val="both"/>
              <w:rPr>
                <w:rFonts w:asciiTheme="minorHAnsi" w:eastAsiaTheme="minorEastAsia" w:hAnsiTheme="minorHAnsi" w:cstheme="minorHAnsi"/>
                <w:sz w:val="20"/>
                <w:szCs w:val="22"/>
                <w:lang w:val="es-SV"/>
              </w:rPr>
            </w:pPr>
            <w:r w:rsidRPr="00A87DB3">
              <w:rPr>
                <w:rFonts w:asciiTheme="minorHAnsi" w:eastAsiaTheme="minorEastAsia" w:hAnsiTheme="minorHAnsi" w:cstheme="minorHAnsi"/>
                <w:sz w:val="20"/>
                <w:szCs w:val="22"/>
                <w:lang w:val="es-SV"/>
              </w:rPr>
              <w:t>Generales:</w:t>
            </w:r>
          </w:p>
          <w:p w14:paraId="3B874E0C" w14:textId="77777777" w:rsidR="00A87DB3" w:rsidRPr="00A87DB3" w:rsidRDefault="00A87DB3" w:rsidP="00A87DB3">
            <w:pPr>
              <w:widowControl w:val="0"/>
              <w:numPr>
                <w:ilvl w:val="0"/>
                <w:numId w:val="17"/>
              </w:numPr>
              <w:autoSpaceDE w:val="0"/>
              <w:autoSpaceDN w:val="0"/>
              <w:adjustRightInd w:val="0"/>
              <w:spacing w:after="160" w:line="259" w:lineRule="auto"/>
              <w:contextualSpacing/>
              <w:jc w:val="both"/>
              <w:rPr>
                <w:rFonts w:asciiTheme="minorHAnsi" w:eastAsiaTheme="minorEastAsia" w:hAnsiTheme="minorHAnsi" w:cstheme="minorHAnsi"/>
                <w:sz w:val="20"/>
                <w:szCs w:val="22"/>
                <w:lang w:val="es-SV"/>
              </w:rPr>
            </w:pPr>
            <w:r w:rsidRPr="00A87DB3">
              <w:rPr>
                <w:rFonts w:asciiTheme="minorHAnsi" w:eastAsiaTheme="minorEastAsia" w:hAnsiTheme="minorHAnsi" w:cstheme="minorHAnsi"/>
                <w:sz w:val="20"/>
                <w:szCs w:val="22"/>
                <w:lang w:val="es-SV"/>
              </w:rPr>
              <w:t>Cámara para recuento de glóbulos rojos, blancos y plaquetas.</w:t>
            </w:r>
          </w:p>
          <w:p w14:paraId="50C9F514" w14:textId="77777777" w:rsidR="00A87DB3" w:rsidRPr="00A87DB3" w:rsidRDefault="00A87DB3" w:rsidP="00A87DB3">
            <w:pPr>
              <w:widowControl w:val="0"/>
              <w:numPr>
                <w:ilvl w:val="0"/>
                <w:numId w:val="17"/>
              </w:numPr>
              <w:autoSpaceDE w:val="0"/>
              <w:autoSpaceDN w:val="0"/>
              <w:adjustRightInd w:val="0"/>
              <w:spacing w:after="160" w:line="259" w:lineRule="auto"/>
              <w:contextualSpacing/>
              <w:jc w:val="both"/>
              <w:rPr>
                <w:rFonts w:asciiTheme="minorHAnsi" w:eastAsiaTheme="minorEastAsia" w:hAnsiTheme="minorHAnsi" w:cstheme="minorHAnsi"/>
                <w:sz w:val="20"/>
                <w:szCs w:val="22"/>
                <w:lang w:val="es-SV"/>
              </w:rPr>
            </w:pPr>
            <w:r w:rsidRPr="00A87DB3">
              <w:rPr>
                <w:rFonts w:asciiTheme="minorHAnsi" w:eastAsiaTheme="minorEastAsia" w:hAnsiTheme="minorHAnsi" w:cstheme="minorHAnsi"/>
                <w:sz w:val="20"/>
                <w:szCs w:val="22"/>
                <w:lang w:val="es-SV"/>
              </w:rPr>
              <w:t>De vidrio con retículo doble.</w:t>
            </w:r>
          </w:p>
          <w:p w14:paraId="6ECBEE7C" w14:textId="77777777" w:rsidR="00A87DB3" w:rsidRPr="00A87DB3" w:rsidRDefault="00A87DB3" w:rsidP="00A87DB3">
            <w:pPr>
              <w:widowControl w:val="0"/>
              <w:numPr>
                <w:ilvl w:val="0"/>
                <w:numId w:val="17"/>
              </w:numPr>
              <w:autoSpaceDE w:val="0"/>
              <w:autoSpaceDN w:val="0"/>
              <w:adjustRightInd w:val="0"/>
              <w:spacing w:after="160" w:line="259" w:lineRule="auto"/>
              <w:contextualSpacing/>
              <w:jc w:val="both"/>
              <w:rPr>
                <w:rFonts w:asciiTheme="minorHAnsi" w:eastAsiaTheme="minorEastAsia" w:hAnsiTheme="minorHAnsi" w:cstheme="minorHAnsi"/>
                <w:sz w:val="20"/>
                <w:szCs w:val="22"/>
                <w:lang w:val="es-SV"/>
              </w:rPr>
            </w:pPr>
            <w:r w:rsidRPr="00A87DB3">
              <w:rPr>
                <w:rFonts w:asciiTheme="minorHAnsi" w:eastAsiaTheme="minorEastAsia" w:hAnsiTheme="minorHAnsi" w:cstheme="minorHAnsi"/>
                <w:sz w:val="20"/>
                <w:szCs w:val="22"/>
                <w:lang w:val="es-SV"/>
              </w:rPr>
              <w:t>Profundidad de la celda 0.1 mm</w:t>
            </w:r>
          </w:p>
          <w:p w14:paraId="2088EC4E" w14:textId="77777777" w:rsidR="00A87DB3" w:rsidRPr="00A87DB3" w:rsidRDefault="00A87DB3" w:rsidP="00A87DB3">
            <w:pPr>
              <w:spacing w:line="259" w:lineRule="auto"/>
              <w:rPr>
                <w:rFonts w:asciiTheme="minorHAnsi" w:eastAsia="Arial Unicode MS" w:hAnsiTheme="minorHAnsi" w:cstheme="minorHAnsi"/>
                <w:color w:val="00000A"/>
                <w:kern w:val="1"/>
                <w:sz w:val="20"/>
                <w:szCs w:val="22"/>
                <w:lang w:val="es-SV" w:eastAsia="zh-CN" w:bidi="hi-IN"/>
              </w:rPr>
            </w:pPr>
            <w:r w:rsidRPr="00A87DB3">
              <w:rPr>
                <w:rFonts w:asciiTheme="minorHAnsi" w:eastAsiaTheme="minorEastAsia" w:hAnsiTheme="minorHAnsi" w:cstheme="minorHAnsi"/>
                <w:sz w:val="20"/>
                <w:szCs w:val="22"/>
                <w:lang w:val="es-SV"/>
              </w:rPr>
              <w:t>Cubiertas deslizables: 2 mm x 4 mm de espesor</w:t>
            </w:r>
          </w:p>
        </w:tc>
      </w:tr>
      <w:tr w:rsidR="00A87DB3" w:rsidRPr="00A87DB3" w14:paraId="46461DA2" w14:textId="77777777" w:rsidTr="00A87DB3">
        <w:tc>
          <w:tcPr>
            <w:tcW w:w="8222"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4BE98D05" w14:textId="77777777" w:rsidR="00A87DB3" w:rsidRPr="00A87DB3" w:rsidRDefault="00A87DB3" w:rsidP="00A87DB3">
            <w:pPr>
              <w:spacing w:line="259" w:lineRule="auto"/>
              <w:jc w:val="both"/>
              <w:rPr>
                <w:rFonts w:asciiTheme="minorHAnsi" w:eastAsiaTheme="minorEastAsia" w:hAnsiTheme="minorHAnsi" w:cstheme="minorHAnsi"/>
                <w:b/>
                <w:sz w:val="20"/>
                <w:szCs w:val="22"/>
                <w:lang w:val="es-SV"/>
              </w:rPr>
            </w:pPr>
            <w:r w:rsidRPr="00A87DB3">
              <w:rPr>
                <w:rFonts w:asciiTheme="minorHAnsi" w:eastAsiaTheme="minorEastAsia" w:hAnsiTheme="minorHAnsi" w:cstheme="minorHAnsi"/>
                <w:b/>
                <w:sz w:val="20"/>
                <w:szCs w:val="22"/>
                <w:lang w:val="es-SV"/>
              </w:rPr>
              <w:t>Condiciones de Instalación Y Recepción</w:t>
            </w:r>
          </w:p>
          <w:p w14:paraId="59D3E3E3" w14:textId="77777777" w:rsidR="00A87DB3" w:rsidRPr="00A87DB3" w:rsidRDefault="00A87DB3" w:rsidP="00A87DB3">
            <w:pPr>
              <w:autoSpaceDE w:val="0"/>
              <w:autoSpaceDN w:val="0"/>
              <w:adjustRightInd w:val="0"/>
              <w:spacing w:line="259" w:lineRule="auto"/>
              <w:jc w:val="both"/>
              <w:rPr>
                <w:rFonts w:asciiTheme="minorHAnsi" w:eastAsiaTheme="minorEastAsia" w:hAnsiTheme="minorHAnsi" w:cstheme="minorHAnsi"/>
                <w:sz w:val="20"/>
                <w:szCs w:val="22"/>
                <w:lang w:val="es-SV"/>
              </w:rPr>
            </w:pPr>
            <w:r w:rsidRPr="00A87DB3">
              <w:rPr>
                <w:rFonts w:asciiTheme="minorHAnsi" w:eastAsiaTheme="minorEastAsia" w:hAnsiTheme="minorHAnsi" w:cstheme="minorHAnsi"/>
                <w:sz w:val="20"/>
                <w:szCs w:val="22"/>
                <w:lang w:val="es-SV"/>
              </w:rPr>
              <w:t xml:space="preserve">Serán entregadas a entera satisfacción del Administrador de Contrato </w:t>
            </w:r>
          </w:p>
          <w:p w14:paraId="30DA6AF6" w14:textId="77777777" w:rsidR="00A87DB3" w:rsidRPr="00A87DB3" w:rsidRDefault="00A87DB3" w:rsidP="00A87DB3">
            <w:pPr>
              <w:widowControl w:val="0"/>
              <w:tabs>
                <w:tab w:val="left" w:pos="709"/>
              </w:tabs>
              <w:suppressAutoHyphens/>
              <w:spacing w:line="259" w:lineRule="auto"/>
              <w:rPr>
                <w:rFonts w:asciiTheme="minorHAnsi" w:eastAsia="Arial Unicode MS" w:hAnsiTheme="minorHAnsi" w:cstheme="minorHAnsi"/>
                <w:color w:val="00000A"/>
                <w:kern w:val="2"/>
                <w:sz w:val="20"/>
                <w:szCs w:val="22"/>
                <w:lang w:val="es-SV" w:eastAsia="zh-CN" w:bidi="hi-IN"/>
              </w:rPr>
            </w:pPr>
          </w:p>
        </w:tc>
      </w:tr>
      <w:tr w:rsidR="00A87DB3" w:rsidRPr="00A87DB3" w14:paraId="7297BE2D" w14:textId="77777777" w:rsidTr="00A87DB3">
        <w:tc>
          <w:tcPr>
            <w:tcW w:w="8222"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0AEBA785" w14:textId="77777777" w:rsidR="00A87DB3" w:rsidRPr="00A87DB3" w:rsidRDefault="00A87DB3" w:rsidP="00A87DB3">
            <w:pPr>
              <w:spacing w:line="259" w:lineRule="auto"/>
              <w:jc w:val="both"/>
              <w:rPr>
                <w:rFonts w:asciiTheme="minorHAnsi" w:eastAsiaTheme="minorEastAsia" w:hAnsiTheme="minorHAnsi" w:cstheme="minorHAnsi"/>
                <w:b/>
                <w:sz w:val="20"/>
                <w:szCs w:val="22"/>
                <w:lang w:val="es-SV"/>
              </w:rPr>
            </w:pPr>
            <w:r w:rsidRPr="00A87DB3">
              <w:rPr>
                <w:rFonts w:asciiTheme="minorHAnsi" w:eastAsiaTheme="minorEastAsia" w:hAnsiTheme="minorHAnsi" w:cstheme="minorHAnsi"/>
                <w:b/>
                <w:sz w:val="20"/>
                <w:szCs w:val="22"/>
                <w:lang w:val="es-SV"/>
              </w:rPr>
              <w:t xml:space="preserve">Información Técnica </w:t>
            </w:r>
          </w:p>
          <w:p w14:paraId="0D8660BA" w14:textId="77777777" w:rsidR="00A87DB3" w:rsidRPr="00A87DB3" w:rsidRDefault="00A87DB3" w:rsidP="00A87DB3">
            <w:pPr>
              <w:autoSpaceDE w:val="0"/>
              <w:autoSpaceDN w:val="0"/>
              <w:adjustRightInd w:val="0"/>
              <w:spacing w:line="259" w:lineRule="auto"/>
              <w:jc w:val="both"/>
              <w:rPr>
                <w:rFonts w:asciiTheme="minorHAnsi" w:eastAsiaTheme="minorEastAsia" w:hAnsiTheme="minorHAnsi" w:cstheme="minorHAnsi"/>
                <w:sz w:val="20"/>
                <w:szCs w:val="22"/>
                <w:lang w:val="es-SV"/>
              </w:rPr>
            </w:pPr>
            <w:r w:rsidRPr="00A87DB3">
              <w:rPr>
                <w:rFonts w:asciiTheme="minorHAnsi" w:eastAsiaTheme="minorEastAsia" w:hAnsiTheme="minorHAnsi" w:cstheme="minorHAnsi"/>
                <w:sz w:val="20"/>
                <w:szCs w:val="22"/>
                <w:lang w:val="es-SV"/>
              </w:rPr>
              <w:t xml:space="preserve">Con la oferta:                                       </w:t>
            </w:r>
          </w:p>
          <w:p w14:paraId="77397704" w14:textId="77777777" w:rsidR="00A87DB3" w:rsidRPr="00A87DB3" w:rsidRDefault="00A87DB3" w:rsidP="00A87DB3">
            <w:pPr>
              <w:spacing w:line="259" w:lineRule="auto"/>
              <w:rPr>
                <w:rFonts w:asciiTheme="minorHAnsi" w:eastAsia="Arial Unicode MS" w:hAnsiTheme="minorHAnsi" w:cstheme="minorHAnsi"/>
                <w:color w:val="00000A"/>
                <w:kern w:val="2"/>
                <w:sz w:val="20"/>
                <w:szCs w:val="22"/>
                <w:lang w:val="es-SV" w:eastAsia="zh-CN" w:bidi="hi-IN"/>
              </w:rPr>
            </w:pPr>
            <w:r w:rsidRPr="00A87DB3">
              <w:rPr>
                <w:rFonts w:asciiTheme="minorHAnsi" w:eastAsiaTheme="minorEastAsia" w:hAnsiTheme="minorHAnsi" w:cstheme="minorHAnsi"/>
                <w:sz w:val="20"/>
                <w:szCs w:val="22"/>
                <w:lang w:val="es-SV"/>
              </w:rPr>
              <w:t>Catálogo con especificaciones técnicas</w:t>
            </w:r>
          </w:p>
        </w:tc>
      </w:tr>
      <w:tr w:rsidR="00A87DB3" w:rsidRPr="00A87DB3" w14:paraId="689AEFD0" w14:textId="77777777" w:rsidTr="00A87DB3">
        <w:tc>
          <w:tcPr>
            <w:tcW w:w="8222"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4267A993" w14:textId="77777777" w:rsidR="00A87DB3" w:rsidRPr="00A87DB3" w:rsidRDefault="00A87DB3" w:rsidP="00A87DB3">
            <w:pPr>
              <w:spacing w:line="259" w:lineRule="auto"/>
              <w:jc w:val="both"/>
              <w:rPr>
                <w:rFonts w:asciiTheme="minorHAnsi" w:eastAsiaTheme="minorEastAsia" w:hAnsiTheme="minorHAnsi" w:cstheme="minorHAnsi"/>
                <w:b/>
                <w:sz w:val="20"/>
                <w:szCs w:val="22"/>
                <w:lang w:val="es-SV"/>
              </w:rPr>
            </w:pPr>
            <w:r w:rsidRPr="00A87DB3">
              <w:rPr>
                <w:rFonts w:asciiTheme="minorHAnsi" w:eastAsiaTheme="minorEastAsia" w:hAnsiTheme="minorHAnsi" w:cstheme="minorHAnsi"/>
                <w:b/>
                <w:sz w:val="20"/>
                <w:szCs w:val="22"/>
                <w:lang w:val="es-SV"/>
              </w:rPr>
              <w:t xml:space="preserve">Garantía </w:t>
            </w:r>
          </w:p>
          <w:p w14:paraId="1DE15587" w14:textId="77777777" w:rsidR="00A87DB3" w:rsidRPr="00A87DB3" w:rsidRDefault="00A87DB3" w:rsidP="00A87DB3">
            <w:pPr>
              <w:spacing w:line="259" w:lineRule="auto"/>
              <w:rPr>
                <w:rFonts w:asciiTheme="minorHAnsi" w:eastAsia="Arial Unicode MS" w:hAnsiTheme="minorHAnsi" w:cstheme="minorHAnsi"/>
                <w:color w:val="00000A"/>
                <w:kern w:val="2"/>
                <w:sz w:val="20"/>
                <w:szCs w:val="22"/>
                <w:lang w:val="es-SV" w:eastAsia="zh-CN" w:bidi="hi-IN"/>
              </w:rPr>
            </w:pPr>
            <w:r w:rsidRPr="00A87DB3">
              <w:rPr>
                <w:rFonts w:asciiTheme="minorHAnsi" w:eastAsiaTheme="minorEastAsia" w:hAnsiTheme="minorHAnsi" w:cstheme="minorHAnsi"/>
                <w:sz w:val="20"/>
                <w:szCs w:val="22"/>
                <w:lang w:val="es-SV"/>
              </w:rPr>
              <w:t>Garantía de fábrica contra desperfectos de un año, a partir de la fecha de recepción del equipo a entera satisfacción.</w:t>
            </w:r>
          </w:p>
        </w:tc>
      </w:tr>
    </w:tbl>
    <w:p w14:paraId="1AEEDB40" w14:textId="77777777" w:rsidR="00524037" w:rsidRPr="00524037" w:rsidRDefault="00524037" w:rsidP="00676F98">
      <w:pPr>
        <w:suppressAutoHyphens/>
        <w:spacing w:line="360" w:lineRule="auto"/>
        <w:jc w:val="both"/>
        <w:rPr>
          <w:rFonts w:ascii="Bembo Std" w:hAnsi="Bembo Std"/>
          <w:sz w:val="20"/>
          <w:szCs w:val="20"/>
          <w:lang w:val="es-MX" w:eastAsia="zh-CN"/>
        </w:rPr>
      </w:pPr>
    </w:p>
    <w:p w14:paraId="585DF42D" w14:textId="77777777" w:rsidR="00292925" w:rsidRDefault="00292925" w:rsidP="00CE72D3">
      <w:pPr>
        <w:numPr>
          <w:ilvl w:val="12"/>
          <w:numId w:val="0"/>
        </w:numPr>
        <w:jc w:val="both"/>
        <w:rPr>
          <w:rFonts w:ascii="Bembo Std" w:hAnsi="Bembo Std"/>
          <w:sz w:val="21"/>
          <w:szCs w:val="21"/>
        </w:rPr>
      </w:pPr>
    </w:p>
    <w:tbl>
      <w:tblPr>
        <w:tblW w:w="8080" w:type="dxa"/>
        <w:tblInd w:w="-147" w:type="dxa"/>
        <w:tblBorders>
          <w:top w:val="single" w:sz="4" w:space="0" w:color="000001"/>
          <w:left w:val="single" w:sz="4" w:space="0" w:color="000001"/>
        </w:tblBorders>
        <w:tblLayout w:type="fixed"/>
        <w:tblCellMar>
          <w:left w:w="98" w:type="dxa"/>
        </w:tblCellMar>
        <w:tblLook w:val="0000" w:firstRow="0" w:lastRow="0" w:firstColumn="0" w:lastColumn="0" w:noHBand="0" w:noVBand="0"/>
      </w:tblPr>
      <w:tblGrid>
        <w:gridCol w:w="1466"/>
        <w:gridCol w:w="6614"/>
      </w:tblGrid>
      <w:tr w:rsidR="00A87DB3" w:rsidRPr="00A87DB3" w14:paraId="1AA463D0" w14:textId="77777777" w:rsidTr="00A87DB3">
        <w:trPr>
          <w:tblHeader/>
        </w:trPr>
        <w:tc>
          <w:tcPr>
            <w:tcW w:w="14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6D3898" w14:textId="77777777" w:rsidR="00A87DB3" w:rsidRPr="00A87DB3" w:rsidRDefault="00A87DB3" w:rsidP="00A87DB3">
            <w:pPr>
              <w:jc w:val="center"/>
              <w:rPr>
                <w:rFonts w:asciiTheme="minorHAnsi" w:eastAsia="Arial Unicode MS" w:hAnsiTheme="minorHAnsi" w:cstheme="minorHAnsi"/>
                <w:b/>
                <w:color w:val="00000A"/>
                <w:kern w:val="1"/>
                <w:sz w:val="20"/>
                <w:lang w:val="es-SV" w:eastAsia="zh-CN" w:bidi="hi-IN"/>
              </w:rPr>
            </w:pPr>
            <w:r w:rsidRPr="00A87DB3">
              <w:rPr>
                <w:rFonts w:asciiTheme="minorHAnsi" w:eastAsia="Arial Unicode MS" w:hAnsiTheme="minorHAnsi" w:cstheme="minorHAnsi"/>
                <w:b/>
                <w:color w:val="00000A"/>
                <w:kern w:val="1"/>
                <w:sz w:val="20"/>
                <w:lang w:val="es-SV" w:eastAsia="zh-CN" w:bidi="hi-IN"/>
              </w:rPr>
              <w:t>No. ITEM</w:t>
            </w:r>
          </w:p>
        </w:tc>
        <w:tc>
          <w:tcPr>
            <w:tcW w:w="6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98" w:type="dxa"/>
            </w:tcMar>
            <w:vAlign w:val="center"/>
          </w:tcPr>
          <w:p w14:paraId="2420D552" w14:textId="77777777" w:rsidR="00A87DB3" w:rsidRPr="00A87DB3" w:rsidRDefault="00A87DB3" w:rsidP="00A87DB3">
            <w:pPr>
              <w:jc w:val="center"/>
              <w:rPr>
                <w:rFonts w:asciiTheme="minorHAnsi" w:eastAsia="Arial Unicode MS" w:hAnsiTheme="minorHAnsi" w:cstheme="minorHAnsi"/>
                <w:b/>
                <w:color w:val="00000A"/>
                <w:kern w:val="1"/>
                <w:sz w:val="20"/>
                <w:lang w:val="es-SV" w:eastAsia="zh-CN" w:bidi="hi-IN"/>
              </w:rPr>
            </w:pPr>
            <w:r w:rsidRPr="00A87DB3">
              <w:rPr>
                <w:rFonts w:asciiTheme="minorHAnsi" w:eastAsia="Arial Unicode MS" w:hAnsiTheme="minorHAnsi" w:cstheme="minorHAnsi"/>
                <w:b/>
                <w:color w:val="00000A"/>
                <w:kern w:val="1"/>
                <w:sz w:val="20"/>
                <w:lang w:val="es-SV" w:eastAsia="zh-CN" w:bidi="hi-IN"/>
              </w:rPr>
              <w:t xml:space="preserve">ESPECIFICACIONES TÉCNICAS </w:t>
            </w:r>
          </w:p>
        </w:tc>
      </w:tr>
      <w:tr w:rsidR="00A87DB3" w:rsidRPr="00A87DB3" w14:paraId="1B2361F0" w14:textId="77777777" w:rsidTr="00A87DB3">
        <w:trPr>
          <w:trHeight w:val="341"/>
          <w:tblHeader/>
        </w:trPr>
        <w:tc>
          <w:tcPr>
            <w:tcW w:w="1466" w:type="dxa"/>
            <w:tcBorders>
              <w:top w:val="single" w:sz="4" w:space="0" w:color="auto"/>
              <w:left w:val="single" w:sz="4" w:space="0" w:color="auto"/>
              <w:right w:val="single" w:sz="4" w:space="0" w:color="auto"/>
            </w:tcBorders>
            <w:shd w:val="clear" w:color="auto" w:fill="D9D9D9" w:themeFill="background1" w:themeFillShade="D9"/>
          </w:tcPr>
          <w:p w14:paraId="2F95DECE" w14:textId="77777777" w:rsidR="00A87DB3" w:rsidRPr="00A87DB3" w:rsidRDefault="00A87DB3" w:rsidP="00A87DB3">
            <w:pPr>
              <w:jc w:val="right"/>
              <w:rPr>
                <w:rFonts w:asciiTheme="minorHAnsi" w:eastAsia="Arial Unicode MS" w:hAnsiTheme="minorHAnsi" w:cstheme="minorHAnsi"/>
                <w:b/>
                <w:color w:val="00000A"/>
                <w:kern w:val="1"/>
                <w:sz w:val="20"/>
                <w:lang w:val="es-SV" w:eastAsia="zh-CN" w:bidi="hi-IN"/>
              </w:rPr>
            </w:pPr>
          </w:p>
        </w:tc>
        <w:tc>
          <w:tcPr>
            <w:tcW w:w="6614" w:type="dxa"/>
            <w:vMerge w:val="restart"/>
            <w:tcBorders>
              <w:top w:val="single" w:sz="4" w:space="0" w:color="auto"/>
              <w:left w:val="single" w:sz="4" w:space="0" w:color="auto"/>
              <w:right w:val="single" w:sz="4" w:space="0" w:color="auto"/>
            </w:tcBorders>
            <w:shd w:val="clear" w:color="auto" w:fill="D9D9D9" w:themeFill="background1" w:themeFillShade="D9"/>
            <w:tcMar>
              <w:left w:w="98" w:type="dxa"/>
            </w:tcMar>
            <w:vAlign w:val="center"/>
          </w:tcPr>
          <w:p w14:paraId="2391602D" w14:textId="77777777" w:rsidR="00A87DB3" w:rsidRPr="00A87DB3" w:rsidRDefault="00A87DB3" w:rsidP="00A87DB3">
            <w:pPr>
              <w:rPr>
                <w:rFonts w:asciiTheme="minorHAnsi" w:eastAsia="Arial Unicode MS" w:hAnsiTheme="minorHAnsi" w:cstheme="minorHAnsi"/>
                <w:b/>
                <w:color w:val="00000A"/>
                <w:kern w:val="1"/>
                <w:sz w:val="20"/>
                <w:lang w:val="es-SV" w:eastAsia="zh-CN" w:bidi="hi-IN"/>
              </w:rPr>
            </w:pPr>
            <w:r w:rsidRPr="00A87DB3">
              <w:rPr>
                <w:rFonts w:asciiTheme="minorHAnsi" w:eastAsiaTheme="minorHAnsi" w:hAnsiTheme="minorHAnsi" w:cstheme="minorHAnsi"/>
                <w:b/>
                <w:sz w:val="22"/>
                <w:szCs w:val="22"/>
                <w:lang w:val="es-SV"/>
              </w:rPr>
              <w:t>SILLÓN PARA TOMA DE MUESTRAS</w:t>
            </w:r>
          </w:p>
        </w:tc>
      </w:tr>
      <w:tr w:rsidR="00A87DB3" w:rsidRPr="00A87DB3" w14:paraId="0FCB0852" w14:textId="77777777" w:rsidTr="00A87DB3">
        <w:trPr>
          <w:trHeight w:val="341"/>
          <w:tblHeader/>
        </w:trPr>
        <w:tc>
          <w:tcPr>
            <w:tcW w:w="1466" w:type="dxa"/>
            <w:tcBorders>
              <w:left w:val="single" w:sz="4" w:space="0" w:color="auto"/>
              <w:right w:val="single" w:sz="4" w:space="0" w:color="auto"/>
            </w:tcBorders>
            <w:shd w:val="clear" w:color="auto" w:fill="D9D9D9" w:themeFill="background1" w:themeFillShade="D9"/>
          </w:tcPr>
          <w:p w14:paraId="3770E185" w14:textId="77777777" w:rsidR="00A87DB3" w:rsidRPr="00A87DB3" w:rsidRDefault="00A87DB3" w:rsidP="00A87DB3">
            <w:pPr>
              <w:jc w:val="center"/>
              <w:rPr>
                <w:rFonts w:asciiTheme="minorHAnsi" w:eastAsia="Arial Unicode MS" w:hAnsiTheme="minorHAnsi" w:cstheme="minorHAnsi"/>
                <w:b/>
                <w:color w:val="00000A"/>
                <w:kern w:val="1"/>
                <w:sz w:val="20"/>
                <w:lang w:val="es-SV" w:eastAsia="zh-CN" w:bidi="hi-IN"/>
              </w:rPr>
            </w:pPr>
            <w:r w:rsidRPr="00A87DB3">
              <w:rPr>
                <w:rFonts w:asciiTheme="minorHAnsi" w:eastAsia="Arial Unicode MS" w:hAnsiTheme="minorHAnsi" w:cstheme="minorHAnsi"/>
                <w:b/>
                <w:color w:val="00000A"/>
                <w:kern w:val="1"/>
                <w:sz w:val="20"/>
                <w:lang w:val="es-SV" w:eastAsia="zh-CN" w:bidi="hi-IN"/>
              </w:rPr>
              <w:t>13</w:t>
            </w:r>
          </w:p>
        </w:tc>
        <w:tc>
          <w:tcPr>
            <w:tcW w:w="6614" w:type="dxa"/>
            <w:vMerge/>
            <w:tcBorders>
              <w:left w:val="single" w:sz="4" w:space="0" w:color="auto"/>
              <w:right w:val="single" w:sz="4" w:space="0" w:color="auto"/>
            </w:tcBorders>
            <w:shd w:val="clear" w:color="auto" w:fill="D9D9D9" w:themeFill="background1" w:themeFillShade="D9"/>
            <w:tcMar>
              <w:left w:w="98" w:type="dxa"/>
            </w:tcMar>
            <w:vAlign w:val="center"/>
          </w:tcPr>
          <w:p w14:paraId="0088810A" w14:textId="77777777" w:rsidR="00A87DB3" w:rsidRPr="00A87DB3" w:rsidRDefault="00A87DB3" w:rsidP="00A87DB3">
            <w:pPr>
              <w:jc w:val="right"/>
              <w:rPr>
                <w:rFonts w:asciiTheme="minorHAnsi" w:eastAsia="Arial Unicode MS" w:hAnsiTheme="minorHAnsi" w:cstheme="minorHAnsi"/>
                <w:b/>
                <w:color w:val="00000A"/>
                <w:kern w:val="1"/>
                <w:sz w:val="20"/>
                <w:lang w:val="es-SV" w:eastAsia="zh-CN" w:bidi="hi-IN"/>
              </w:rPr>
            </w:pPr>
          </w:p>
        </w:tc>
      </w:tr>
      <w:tr w:rsidR="00A87DB3" w:rsidRPr="00A87DB3" w14:paraId="0B871353" w14:textId="77777777" w:rsidTr="00A87DB3">
        <w:tc>
          <w:tcPr>
            <w:tcW w:w="1466" w:type="dxa"/>
            <w:tcBorders>
              <w:top w:val="single" w:sz="4" w:space="0" w:color="000001"/>
              <w:left w:val="single" w:sz="4" w:space="0" w:color="000001"/>
              <w:bottom w:val="single" w:sz="4" w:space="0" w:color="000001"/>
              <w:right w:val="single" w:sz="4" w:space="0" w:color="000001"/>
            </w:tcBorders>
            <w:shd w:val="clear" w:color="auto" w:fill="auto"/>
          </w:tcPr>
          <w:p w14:paraId="7B0AE14B" w14:textId="77777777" w:rsidR="00A87DB3" w:rsidRPr="00A87DB3" w:rsidRDefault="00A87DB3" w:rsidP="00A87DB3">
            <w:pPr>
              <w:rPr>
                <w:rFonts w:asciiTheme="minorHAnsi" w:eastAsia="Arial Unicode MS" w:hAnsiTheme="minorHAnsi" w:cstheme="minorHAnsi"/>
                <w:b/>
                <w:color w:val="00000A"/>
                <w:kern w:val="1"/>
                <w:sz w:val="20"/>
                <w:lang w:val="es-SV" w:eastAsia="zh-CN" w:bidi="hi-IN"/>
              </w:rPr>
            </w:pPr>
            <w:r w:rsidRPr="00A87DB3">
              <w:rPr>
                <w:rFonts w:asciiTheme="minorHAnsi" w:eastAsia="Arial Unicode MS" w:hAnsiTheme="minorHAnsi" w:cstheme="minorHAnsi"/>
                <w:b/>
                <w:color w:val="00000A"/>
                <w:kern w:val="1"/>
                <w:sz w:val="20"/>
                <w:lang w:val="es-SV" w:eastAsia="zh-CN" w:bidi="hi-IN"/>
              </w:rPr>
              <w:t xml:space="preserve">MARCA </w:t>
            </w:r>
          </w:p>
        </w:tc>
        <w:tc>
          <w:tcPr>
            <w:tcW w:w="6614" w:type="dxa"/>
            <w:tcBorders>
              <w:top w:val="single" w:sz="4" w:space="0" w:color="auto"/>
              <w:left w:val="single" w:sz="4" w:space="0" w:color="auto"/>
              <w:bottom w:val="single" w:sz="4" w:space="0" w:color="auto"/>
              <w:right w:val="single" w:sz="4" w:space="0" w:color="auto"/>
            </w:tcBorders>
            <w:tcMar>
              <w:left w:w="98" w:type="dxa"/>
            </w:tcMar>
            <w:vAlign w:val="center"/>
          </w:tcPr>
          <w:p w14:paraId="6B71E5BA" w14:textId="77777777" w:rsidR="00A87DB3" w:rsidRPr="00A87DB3" w:rsidRDefault="00A87DB3" w:rsidP="00A87DB3">
            <w:pPr>
              <w:widowControl w:val="0"/>
              <w:tabs>
                <w:tab w:val="left" w:pos="317"/>
                <w:tab w:val="left" w:pos="709"/>
              </w:tabs>
              <w:suppressAutoHyphens/>
              <w:spacing w:after="240" w:line="259" w:lineRule="auto"/>
              <w:contextualSpacing/>
              <w:rPr>
                <w:rFonts w:asciiTheme="minorHAnsi" w:eastAsia="Arial Unicode MS" w:hAnsiTheme="minorHAnsi" w:cstheme="minorHAnsi"/>
                <w:color w:val="00000A"/>
                <w:kern w:val="2"/>
                <w:sz w:val="20"/>
                <w:szCs w:val="22"/>
                <w:lang w:val="es-SV" w:eastAsia="zh-CN" w:bidi="hi-IN"/>
              </w:rPr>
            </w:pPr>
            <w:r w:rsidRPr="00A87DB3">
              <w:rPr>
                <w:rFonts w:asciiTheme="minorHAnsi" w:eastAsia="Arial Unicode MS" w:hAnsiTheme="minorHAnsi" w:cstheme="minorHAnsi"/>
                <w:color w:val="00000A"/>
                <w:kern w:val="2"/>
                <w:sz w:val="20"/>
                <w:szCs w:val="22"/>
                <w:lang w:val="es-SV" w:eastAsia="zh-CN" w:bidi="hi-IN"/>
              </w:rPr>
              <w:t>ST MEDIC</w:t>
            </w:r>
          </w:p>
        </w:tc>
      </w:tr>
      <w:tr w:rsidR="00A87DB3" w:rsidRPr="00A87DB3" w14:paraId="0E865041" w14:textId="77777777" w:rsidTr="00A87DB3">
        <w:tc>
          <w:tcPr>
            <w:tcW w:w="1466" w:type="dxa"/>
            <w:tcBorders>
              <w:top w:val="single" w:sz="4" w:space="0" w:color="000001"/>
              <w:left w:val="single" w:sz="4" w:space="0" w:color="000001"/>
              <w:bottom w:val="single" w:sz="4" w:space="0" w:color="000001"/>
              <w:right w:val="single" w:sz="4" w:space="0" w:color="000001"/>
            </w:tcBorders>
            <w:shd w:val="clear" w:color="auto" w:fill="auto"/>
          </w:tcPr>
          <w:p w14:paraId="57FD0947" w14:textId="77777777" w:rsidR="00A87DB3" w:rsidRPr="00A87DB3" w:rsidRDefault="00A87DB3" w:rsidP="00A87DB3">
            <w:pPr>
              <w:rPr>
                <w:rFonts w:asciiTheme="minorHAnsi" w:eastAsia="Arial Unicode MS" w:hAnsiTheme="minorHAnsi" w:cstheme="minorHAnsi"/>
                <w:b/>
                <w:color w:val="00000A"/>
                <w:kern w:val="1"/>
                <w:sz w:val="20"/>
                <w:lang w:val="es-SV" w:eastAsia="zh-CN" w:bidi="hi-IN"/>
              </w:rPr>
            </w:pPr>
            <w:r w:rsidRPr="00A87DB3">
              <w:rPr>
                <w:rFonts w:asciiTheme="minorHAnsi" w:eastAsia="Arial Unicode MS" w:hAnsiTheme="minorHAnsi" w:cstheme="minorHAnsi"/>
                <w:b/>
                <w:color w:val="00000A"/>
                <w:kern w:val="1"/>
                <w:sz w:val="20"/>
                <w:lang w:val="es-SV" w:eastAsia="zh-CN" w:bidi="hi-IN"/>
              </w:rPr>
              <w:t xml:space="preserve">Modelo </w:t>
            </w:r>
          </w:p>
        </w:tc>
        <w:tc>
          <w:tcPr>
            <w:tcW w:w="6614" w:type="dxa"/>
            <w:tcBorders>
              <w:top w:val="single" w:sz="4" w:space="0" w:color="auto"/>
              <w:left w:val="single" w:sz="4" w:space="0" w:color="auto"/>
              <w:bottom w:val="single" w:sz="4" w:space="0" w:color="auto"/>
              <w:right w:val="single" w:sz="4" w:space="0" w:color="auto"/>
            </w:tcBorders>
            <w:tcMar>
              <w:left w:w="98" w:type="dxa"/>
            </w:tcMar>
            <w:vAlign w:val="center"/>
          </w:tcPr>
          <w:p w14:paraId="2159D67D" w14:textId="77777777" w:rsidR="00A87DB3" w:rsidRPr="00A87DB3" w:rsidRDefault="00A87DB3" w:rsidP="00A87DB3">
            <w:pPr>
              <w:widowControl w:val="0"/>
              <w:tabs>
                <w:tab w:val="left" w:pos="317"/>
                <w:tab w:val="left" w:pos="709"/>
              </w:tabs>
              <w:suppressAutoHyphens/>
              <w:spacing w:after="240" w:line="259" w:lineRule="auto"/>
              <w:contextualSpacing/>
              <w:rPr>
                <w:rFonts w:asciiTheme="minorHAnsi" w:eastAsia="Arial Unicode MS" w:hAnsiTheme="minorHAnsi" w:cstheme="minorHAnsi"/>
                <w:color w:val="00000A"/>
                <w:kern w:val="2"/>
                <w:sz w:val="20"/>
                <w:szCs w:val="22"/>
                <w:lang w:val="es-SV" w:eastAsia="zh-CN" w:bidi="hi-IN"/>
              </w:rPr>
            </w:pPr>
            <w:r w:rsidRPr="00A87DB3">
              <w:rPr>
                <w:rFonts w:asciiTheme="minorHAnsi" w:eastAsia="Arial Unicode MS" w:hAnsiTheme="minorHAnsi" w:cstheme="minorHAnsi"/>
                <w:color w:val="00000A"/>
                <w:kern w:val="2"/>
                <w:sz w:val="20"/>
                <w:szCs w:val="22"/>
                <w:lang w:val="es-SV" w:eastAsia="zh-CN" w:bidi="hi-IN"/>
              </w:rPr>
              <w:t>NO APLICA</w:t>
            </w:r>
          </w:p>
        </w:tc>
      </w:tr>
      <w:tr w:rsidR="00A87DB3" w:rsidRPr="00A87DB3" w14:paraId="29AA53BE" w14:textId="77777777" w:rsidTr="00A87DB3">
        <w:tc>
          <w:tcPr>
            <w:tcW w:w="1466" w:type="dxa"/>
            <w:tcBorders>
              <w:top w:val="single" w:sz="4" w:space="0" w:color="000001"/>
              <w:left w:val="single" w:sz="4" w:space="0" w:color="000001"/>
              <w:bottom w:val="single" w:sz="4" w:space="0" w:color="000001"/>
              <w:right w:val="single" w:sz="4" w:space="0" w:color="000001"/>
            </w:tcBorders>
            <w:shd w:val="clear" w:color="auto" w:fill="auto"/>
          </w:tcPr>
          <w:p w14:paraId="51C19518" w14:textId="77777777" w:rsidR="00A87DB3" w:rsidRPr="00A87DB3" w:rsidRDefault="00A87DB3" w:rsidP="00A87DB3">
            <w:pPr>
              <w:rPr>
                <w:rFonts w:asciiTheme="minorHAnsi" w:eastAsia="Arial Unicode MS" w:hAnsiTheme="minorHAnsi" w:cstheme="minorHAnsi"/>
                <w:b/>
                <w:color w:val="00000A"/>
                <w:kern w:val="1"/>
                <w:sz w:val="20"/>
                <w:lang w:val="es-SV" w:eastAsia="zh-CN" w:bidi="hi-IN"/>
              </w:rPr>
            </w:pPr>
            <w:r w:rsidRPr="00A87DB3">
              <w:rPr>
                <w:rFonts w:asciiTheme="minorHAnsi" w:eastAsia="Arial Unicode MS" w:hAnsiTheme="minorHAnsi" w:cstheme="minorHAnsi"/>
                <w:b/>
                <w:color w:val="00000A"/>
                <w:kern w:val="1"/>
                <w:sz w:val="20"/>
                <w:lang w:val="es-SV" w:eastAsia="zh-CN" w:bidi="hi-IN"/>
              </w:rPr>
              <w:t>País de Origen</w:t>
            </w:r>
          </w:p>
        </w:tc>
        <w:tc>
          <w:tcPr>
            <w:tcW w:w="6614" w:type="dxa"/>
            <w:tcBorders>
              <w:top w:val="single" w:sz="4" w:space="0" w:color="auto"/>
              <w:left w:val="single" w:sz="4" w:space="0" w:color="auto"/>
              <w:bottom w:val="single" w:sz="4" w:space="0" w:color="auto"/>
              <w:right w:val="single" w:sz="4" w:space="0" w:color="auto"/>
            </w:tcBorders>
            <w:tcMar>
              <w:left w:w="98" w:type="dxa"/>
            </w:tcMar>
            <w:vAlign w:val="center"/>
          </w:tcPr>
          <w:p w14:paraId="0A819E80" w14:textId="77777777" w:rsidR="00A87DB3" w:rsidRPr="00A87DB3" w:rsidRDefault="00A87DB3" w:rsidP="00A87DB3">
            <w:pPr>
              <w:widowControl w:val="0"/>
              <w:tabs>
                <w:tab w:val="left" w:pos="317"/>
                <w:tab w:val="left" w:pos="709"/>
              </w:tabs>
              <w:suppressAutoHyphens/>
              <w:spacing w:after="240" w:line="259" w:lineRule="auto"/>
              <w:contextualSpacing/>
              <w:rPr>
                <w:rFonts w:asciiTheme="minorHAnsi" w:eastAsia="Arial Unicode MS" w:hAnsiTheme="minorHAnsi" w:cstheme="minorHAnsi"/>
                <w:color w:val="00000A"/>
                <w:kern w:val="2"/>
                <w:sz w:val="20"/>
                <w:szCs w:val="22"/>
                <w:lang w:val="es-SV" w:eastAsia="zh-CN" w:bidi="hi-IN"/>
              </w:rPr>
            </w:pPr>
            <w:r w:rsidRPr="00A87DB3">
              <w:rPr>
                <w:rFonts w:asciiTheme="minorHAnsi" w:eastAsia="Arial Unicode MS" w:hAnsiTheme="minorHAnsi" w:cstheme="minorHAnsi"/>
                <w:color w:val="00000A"/>
                <w:kern w:val="2"/>
                <w:sz w:val="20"/>
                <w:szCs w:val="22"/>
                <w:lang w:val="es-SV" w:eastAsia="zh-CN" w:bidi="hi-IN"/>
              </w:rPr>
              <w:t>EL SALVADOR</w:t>
            </w:r>
          </w:p>
        </w:tc>
      </w:tr>
      <w:tr w:rsidR="00A87DB3" w:rsidRPr="00A87DB3" w14:paraId="3F972351" w14:textId="77777777" w:rsidTr="00A87DB3">
        <w:tc>
          <w:tcPr>
            <w:tcW w:w="1466" w:type="dxa"/>
            <w:tcBorders>
              <w:top w:val="single" w:sz="4" w:space="0" w:color="000001"/>
              <w:left w:val="single" w:sz="4" w:space="0" w:color="000001"/>
              <w:bottom w:val="single" w:sz="4" w:space="0" w:color="000001"/>
              <w:right w:val="single" w:sz="4" w:space="0" w:color="000001"/>
            </w:tcBorders>
          </w:tcPr>
          <w:p w14:paraId="065B5F31" w14:textId="77777777" w:rsidR="00A87DB3" w:rsidRPr="00A87DB3" w:rsidRDefault="00A87DB3" w:rsidP="00A87DB3">
            <w:pPr>
              <w:rPr>
                <w:rFonts w:asciiTheme="minorHAnsi" w:eastAsia="Arial Unicode MS" w:hAnsiTheme="minorHAnsi" w:cstheme="minorHAnsi"/>
                <w:b/>
                <w:color w:val="00000A"/>
                <w:kern w:val="1"/>
                <w:sz w:val="20"/>
                <w:lang w:val="es-SV" w:eastAsia="zh-CN" w:bidi="hi-IN"/>
              </w:rPr>
            </w:pPr>
            <w:r w:rsidRPr="00A87DB3">
              <w:rPr>
                <w:rFonts w:asciiTheme="minorHAnsi" w:eastAsia="Arial Unicode MS" w:hAnsiTheme="minorHAnsi" w:cstheme="minorHAnsi"/>
                <w:b/>
                <w:color w:val="00000A"/>
                <w:kern w:val="1"/>
                <w:sz w:val="20"/>
                <w:lang w:val="es-SV" w:eastAsia="zh-CN" w:bidi="hi-IN"/>
              </w:rPr>
              <w:t>Plazo de entrega</w:t>
            </w:r>
          </w:p>
        </w:tc>
        <w:tc>
          <w:tcPr>
            <w:tcW w:w="661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7A5F92FE" w14:textId="77777777" w:rsidR="00A87DB3" w:rsidRPr="00A87DB3" w:rsidRDefault="00A87DB3" w:rsidP="00A87DB3">
            <w:pPr>
              <w:rPr>
                <w:rFonts w:asciiTheme="minorHAnsi" w:eastAsia="Arial Unicode MS" w:hAnsiTheme="minorHAnsi" w:cstheme="minorHAnsi"/>
                <w:b/>
                <w:color w:val="00000A"/>
                <w:kern w:val="1"/>
                <w:sz w:val="20"/>
                <w:lang w:val="es-SV" w:eastAsia="zh-CN" w:bidi="hi-IN"/>
              </w:rPr>
            </w:pPr>
            <w:r w:rsidRPr="00A87DB3">
              <w:rPr>
                <w:rFonts w:asciiTheme="minorHAnsi" w:eastAsia="Arial Unicode MS" w:hAnsiTheme="minorHAnsi" w:cstheme="minorHAnsi"/>
                <w:color w:val="00000A"/>
                <w:kern w:val="2"/>
                <w:sz w:val="20"/>
                <w:szCs w:val="22"/>
                <w:lang w:val="es-SV" w:eastAsia="zh-CN" w:bidi="hi-IN"/>
              </w:rPr>
              <w:t>60 DIAS CALENDARIO</w:t>
            </w:r>
          </w:p>
        </w:tc>
      </w:tr>
      <w:tr w:rsidR="00A87DB3" w:rsidRPr="00A87DB3" w14:paraId="2470934B" w14:textId="77777777" w:rsidTr="00A87DB3">
        <w:trPr>
          <w:trHeight w:val="992"/>
        </w:trPr>
        <w:tc>
          <w:tcPr>
            <w:tcW w:w="8080" w:type="dxa"/>
            <w:gridSpan w:val="2"/>
            <w:tcBorders>
              <w:top w:val="single" w:sz="4" w:space="0" w:color="000001"/>
              <w:left w:val="single" w:sz="4" w:space="0" w:color="000001"/>
              <w:right w:val="single" w:sz="4" w:space="0" w:color="000001"/>
            </w:tcBorders>
            <w:shd w:val="clear" w:color="auto" w:fill="auto"/>
            <w:tcMar>
              <w:left w:w="98" w:type="dxa"/>
            </w:tcMar>
          </w:tcPr>
          <w:p w14:paraId="2432BCCF" w14:textId="77777777" w:rsidR="00A87DB3" w:rsidRPr="00A87DB3" w:rsidRDefault="00A87DB3" w:rsidP="00A87DB3">
            <w:pPr>
              <w:widowControl w:val="0"/>
              <w:suppressAutoHyphens/>
              <w:snapToGrid w:val="0"/>
              <w:spacing w:line="259" w:lineRule="auto"/>
              <w:jc w:val="both"/>
              <w:textAlignment w:val="baseline"/>
              <w:rPr>
                <w:rFonts w:asciiTheme="minorHAnsi" w:eastAsia="Lucida Sans Unicode" w:hAnsiTheme="minorHAnsi" w:cstheme="minorHAnsi"/>
                <w:b/>
                <w:kern w:val="1"/>
                <w:sz w:val="20"/>
                <w:szCs w:val="20"/>
                <w:lang w:val="es-ES" w:eastAsia="hi-IN" w:bidi="hi-IN"/>
              </w:rPr>
            </w:pPr>
            <w:r w:rsidRPr="00A87DB3">
              <w:rPr>
                <w:rFonts w:asciiTheme="minorHAnsi" w:eastAsia="Lucida Sans Unicode" w:hAnsiTheme="minorHAnsi" w:cstheme="minorHAnsi"/>
                <w:b/>
                <w:kern w:val="1"/>
                <w:sz w:val="20"/>
                <w:szCs w:val="20"/>
                <w:lang w:val="es-ES" w:eastAsia="hi-IN" w:bidi="hi-IN"/>
              </w:rPr>
              <w:t>Descripción</w:t>
            </w:r>
          </w:p>
          <w:p w14:paraId="498217A2" w14:textId="77777777" w:rsidR="00A87DB3" w:rsidRPr="00A87DB3" w:rsidRDefault="00A87DB3" w:rsidP="00A87DB3">
            <w:pPr>
              <w:widowControl w:val="0"/>
              <w:suppressAutoHyphens/>
              <w:snapToGrid w:val="0"/>
              <w:spacing w:line="259" w:lineRule="auto"/>
              <w:jc w:val="both"/>
              <w:textAlignment w:val="baseline"/>
              <w:rPr>
                <w:rFonts w:asciiTheme="minorHAnsi" w:eastAsia="Lucida Sans Unicode" w:hAnsiTheme="minorHAnsi" w:cstheme="minorHAnsi"/>
                <w:kern w:val="1"/>
                <w:sz w:val="20"/>
                <w:szCs w:val="20"/>
                <w:lang w:val="es-ES" w:eastAsia="hi-IN" w:bidi="hi-IN"/>
              </w:rPr>
            </w:pPr>
            <w:r w:rsidRPr="00A87DB3">
              <w:rPr>
                <w:rFonts w:asciiTheme="minorHAnsi" w:eastAsia="Lucida Sans Unicode" w:hAnsiTheme="minorHAnsi" w:cstheme="minorHAnsi"/>
                <w:kern w:val="1"/>
                <w:sz w:val="20"/>
                <w:szCs w:val="20"/>
                <w:lang w:val="es-ES" w:eastAsia="hi-IN" w:bidi="hi-IN"/>
              </w:rPr>
              <w:t>Silla para toma de muestras de sangre de pacientes ambulatorios.</w:t>
            </w:r>
          </w:p>
          <w:p w14:paraId="1ED171CD" w14:textId="77777777" w:rsidR="00A87DB3" w:rsidRPr="00A87DB3" w:rsidRDefault="00A87DB3" w:rsidP="00A87DB3">
            <w:pPr>
              <w:widowControl w:val="0"/>
              <w:suppressAutoHyphens/>
              <w:spacing w:line="259" w:lineRule="auto"/>
              <w:jc w:val="both"/>
              <w:textAlignment w:val="baseline"/>
              <w:rPr>
                <w:rFonts w:asciiTheme="minorHAnsi" w:eastAsia="Lucida Sans Unicode" w:hAnsiTheme="minorHAnsi" w:cstheme="minorHAnsi"/>
                <w:kern w:val="1"/>
                <w:sz w:val="20"/>
                <w:szCs w:val="20"/>
                <w:lang w:val="es-ES" w:eastAsia="hi-IN" w:bidi="hi-IN"/>
              </w:rPr>
            </w:pPr>
            <w:r w:rsidRPr="00A87DB3">
              <w:rPr>
                <w:rFonts w:asciiTheme="minorHAnsi" w:eastAsia="Lucida Sans Unicode" w:hAnsiTheme="minorHAnsi" w:cstheme="minorHAnsi"/>
                <w:kern w:val="1"/>
                <w:sz w:val="20"/>
                <w:szCs w:val="20"/>
                <w:lang w:val="es-ES" w:eastAsia="hi-IN" w:bidi="hi-IN"/>
              </w:rPr>
              <w:t xml:space="preserve">Con dos brazos ajustables con mecanismo para subir la parte trasera del brazo a la posición óptima para </w:t>
            </w:r>
            <w:proofErr w:type="spellStart"/>
            <w:r w:rsidRPr="00A87DB3">
              <w:rPr>
                <w:rFonts w:asciiTheme="minorHAnsi" w:eastAsia="Lucida Sans Unicode" w:hAnsiTheme="minorHAnsi" w:cstheme="minorHAnsi"/>
                <w:kern w:val="1"/>
                <w:sz w:val="20"/>
                <w:szCs w:val="20"/>
                <w:lang w:val="es-ES" w:eastAsia="hi-IN" w:bidi="hi-IN"/>
              </w:rPr>
              <w:t>venipuntura</w:t>
            </w:r>
            <w:proofErr w:type="spellEnd"/>
            <w:r w:rsidRPr="00A87DB3">
              <w:rPr>
                <w:rFonts w:asciiTheme="minorHAnsi" w:eastAsia="Lucida Sans Unicode" w:hAnsiTheme="minorHAnsi" w:cstheme="minorHAnsi"/>
                <w:kern w:val="1"/>
                <w:sz w:val="20"/>
                <w:szCs w:val="20"/>
                <w:lang w:val="es-ES" w:eastAsia="hi-IN" w:bidi="hi-IN"/>
              </w:rPr>
              <w:t>.</w:t>
            </w:r>
          </w:p>
          <w:p w14:paraId="6407980B" w14:textId="77777777" w:rsidR="00A87DB3" w:rsidRPr="00A87DB3" w:rsidRDefault="00A87DB3" w:rsidP="00A87DB3">
            <w:pPr>
              <w:widowControl w:val="0"/>
              <w:suppressAutoHyphens/>
              <w:spacing w:line="259" w:lineRule="auto"/>
              <w:jc w:val="both"/>
              <w:textAlignment w:val="baseline"/>
              <w:rPr>
                <w:rFonts w:asciiTheme="minorHAnsi" w:eastAsia="Lucida Sans Unicode" w:hAnsiTheme="minorHAnsi" w:cstheme="minorHAnsi"/>
                <w:kern w:val="1"/>
                <w:sz w:val="20"/>
                <w:szCs w:val="20"/>
                <w:lang w:val="es-ES" w:eastAsia="hi-IN" w:bidi="hi-IN"/>
              </w:rPr>
            </w:pPr>
            <w:r w:rsidRPr="00A87DB3">
              <w:rPr>
                <w:rFonts w:asciiTheme="minorHAnsi" w:eastAsia="Lucida Sans Unicode" w:hAnsiTheme="minorHAnsi" w:cstheme="minorHAnsi"/>
                <w:kern w:val="1"/>
                <w:sz w:val="20"/>
                <w:szCs w:val="20"/>
                <w:lang w:val="es-ES" w:eastAsia="hi-IN" w:bidi="hi-IN"/>
              </w:rPr>
              <w:t>Brazo de superficie plana para evitar que el codo se doble, acojinado con espuma de 1” de espesor de poliuretano, forrado de tapiz plástico color café sin costuras, lavable.</w:t>
            </w:r>
          </w:p>
          <w:p w14:paraId="1260BE48" w14:textId="77777777" w:rsidR="00A87DB3" w:rsidRPr="00A87DB3" w:rsidRDefault="00A87DB3" w:rsidP="00A87DB3">
            <w:pPr>
              <w:spacing w:line="259" w:lineRule="auto"/>
              <w:jc w:val="both"/>
              <w:rPr>
                <w:rFonts w:asciiTheme="minorHAnsi" w:eastAsia="Arial Unicode MS" w:hAnsiTheme="minorHAnsi" w:cstheme="minorHAnsi"/>
                <w:color w:val="00000A"/>
                <w:kern w:val="1"/>
                <w:sz w:val="20"/>
                <w:szCs w:val="20"/>
                <w:lang w:val="es-SV" w:eastAsia="zh-CN" w:bidi="hi-IN"/>
              </w:rPr>
            </w:pPr>
            <w:r w:rsidRPr="00A87DB3">
              <w:rPr>
                <w:rFonts w:asciiTheme="minorHAnsi" w:eastAsia="Lucida Sans Unicode" w:hAnsiTheme="minorHAnsi" w:cstheme="minorHAnsi"/>
                <w:kern w:val="1"/>
                <w:sz w:val="20"/>
                <w:szCs w:val="20"/>
                <w:lang w:val="es-ES" w:eastAsia="hi-IN" w:bidi="hi-IN"/>
              </w:rPr>
              <w:t>Con cajones laterales para almacenar materiales, con abertura lateral, con divisiones desmontables en cada una de las gavetas para selección de materiales.</w:t>
            </w:r>
          </w:p>
        </w:tc>
      </w:tr>
      <w:tr w:rsidR="00A87DB3" w:rsidRPr="00A87DB3" w14:paraId="5DAB8DEB" w14:textId="77777777" w:rsidTr="00A87DB3">
        <w:tc>
          <w:tcPr>
            <w:tcW w:w="8080"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0DCF747F" w14:textId="77777777" w:rsidR="00A87DB3" w:rsidRPr="00A87DB3" w:rsidRDefault="00A87DB3" w:rsidP="00A87DB3">
            <w:pPr>
              <w:widowControl w:val="0"/>
              <w:suppressAutoHyphens/>
              <w:snapToGrid w:val="0"/>
              <w:spacing w:line="259" w:lineRule="auto"/>
              <w:jc w:val="both"/>
              <w:textAlignment w:val="baseline"/>
              <w:rPr>
                <w:rFonts w:asciiTheme="minorHAnsi" w:eastAsia="Lucida Sans Unicode" w:hAnsiTheme="minorHAnsi" w:cstheme="minorHAnsi"/>
                <w:b/>
                <w:kern w:val="1"/>
                <w:sz w:val="20"/>
                <w:szCs w:val="20"/>
                <w:lang w:val="es-ES" w:eastAsia="hi-IN" w:bidi="hi-IN"/>
              </w:rPr>
            </w:pPr>
            <w:r w:rsidRPr="00A87DB3">
              <w:rPr>
                <w:rFonts w:asciiTheme="minorHAnsi" w:eastAsia="Lucida Sans Unicode" w:hAnsiTheme="minorHAnsi" w:cstheme="minorHAnsi"/>
                <w:b/>
                <w:kern w:val="1"/>
                <w:sz w:val="20"/>
                <w:szCs w:val="20"/>
                <w:lang w:val="es-ES" w:eastAsia="hi-IN" w:bidi="hi-IN"/>
              </w:rPr>
              <w:t>Características Mecánicas</w:t>
            </w:r>
          </w:p>
          <w:p w14:paraId="6AB4F437" w14:textId="77777777" w:rsidR="00A87DB3" w:rsidRPr="00A87DB3" w:rsidRDefault="00A87DB3" w:rsidP="00A87DB3">
            <w:pPr>
              <w:widowControl w:val="0"/>
              <w:suppressAutoHyphens/>
              <w:snapToGrid w:val="0"/>
              <w:spacing w:line="259" w:lineRule="auto"/>
              <w:jc w:val="both"/>
              <w:textAlignment w:val="baseline"/>
              <w:rPr>
                <w:rFonts w:asciiTheme="minorHAnsi" w:eastAsia="Lucida Sans Unicode" w:hAnsiTheme="minorHAnsi" w:cstheme="minorHAnsi"/>
                <w:kern w:val="1"/>
                <w:sz w:val="20"/>
                <w:szCs w:val="20"/>
                <w:lang w:val="es-ES" w:eastAsia="hi-IN" w:bidi="hi-IN"/>
              </w:rPr>
            </w:pPr>
            <w:r w:rsidRPr="00A87DB3">
              <w:rPr>
                <w:rFonts w:asciiTheme="minorHAnsi" w:eastAsia="Lucida Sans Unicode" w:hAnsiTheme="minorHAnsi" w:cstheme="minorHAnsi"/>
                <w:kern w:val="1"/>
                <w:sz w:val="20"/>
                <w:szCs w:val="20"/>
                <w:lang w:val="es-ES" w:eastAsia="hi-IN" w:bidi="hi-IN"/>
              </w:rPr>
              <w:lastRenderedPageBreak/>
              <w:t>La estructura de la silla de acero cromado.</w:t>
            </w:r>
          </w:p>
          <w:p w14:paraId="3B09D825" w14:textId="77777777" w:rsidR="00A87DB3" w:rsidRPr="00A87DB3" w:rsidRDefault="00A87DB3" w:rsidP="00A87DB3">
            <w:pPr>
              <w:widowControl w:val="0"/>
              <w:suppressAutoHyphens/>
              <w:spacing w:line="259" w:lineRule="auto"/>
              <w:jc w:val="both"/>
              <w:textAlignment w:val="baseline"/>
              <w:rPr>
                <w:rFonts w:asciiTheme="minorHAnsi" w:eastAsia="Lucida Sans Unicode" w:hAnsiTheme="minorHAnsi" w:cstheme="minorHAnsi"/>
                <w:kern w:val="1"/>
                <w:sz w:val="20"/>
                <w:szCs w:val="20"/>
                <w:lang w:val="es-ES" w:eastAsia="hi-IN" w:bidi="hi-IN"/>
              </w:rPr>
            </w:pPr>
            <w:r w:rsidRPr="00A87DB3">
              <w:rPr>
                <w:rFonts w:asciiTheme="minorHAnsi" w:eastAsia="Lucida Sans Unicode" w:hAnsiTheme="minorHAnsi" w:cstheme="minorHAnsi"/>
                <w:kern w:val="1"/>
                <w:sz w:val="20"/>
                <w:szCs w:val="20"/>
                <w:lang w:val="es-ES" w:eastAsia="hi-IN" w:bidi="hi-IN"/>
              </w:rPr>
              <w:t xml:space="preserve">Asiento acolchonado de espuma de poliuretano de 2” de espesor, forrado con </w:t>
            </w:r>
            <w:proofErr w:type="spellStart"/>
            <w:r w:rsidRPr="00A87DB3">
              <w:rPr>
                <w:rFonts w:asciiTheme="minorHAnsi" w:eastAsia="Lucida Sans Unicode" w:hAnsiTheme="minorHAnsi" w:cstheme="minorHAnsi"/>
                <w:kern w:val="1"/>
                <w:sz w:val="20"/>
                <w:szCs w:val="20"/>
                <w:lang w:val="es-ES" w:eastAsia="hi-IN" w:bidi="hi-IN"/>
              </w:rPr>
              <w:t>tapíz</w:t>
            </w:r>
            <w:proofErr w:type="spellEnd"/>
            <w:r w:rsidRPr="00A87DB3">
              <w:rPr>
                <w:rFonts w:asciiTheme="minorHAnsi" w:eastAsia="Lucida Sans Unicode" w:hAnsiTheme="minorHAnsi" w:cstheme="minorHAnsi"/>
                <w:kern w:val="1"/>
                <w:sz w:val="20"/>
                <w:szCs w:val="20"/>
                <w:lang w:val="es-ES" w:eastAsia="hi-IN" w:bidi="hi-IN"/>
              </w:rPr>
              <w:t xml:space="preserve"> plástico sin costura color café, lavable.</w:t>
            </w:r>
          </w:p>
          <w:p w14:paraId="03B5C814" w14:textId="77777777" w:rsidR="00A87DB3" w:rsidRPr="00A87DB3" w:rsidRDefault="00A87DB3" w:rsidP="00A87DB3">
            <w:pPr>
              <w:widowControl w:val="0"/>
              <w:suppressAutoHyphens/>
              <w:spacing w:line="259" w:lineRule="auto"/>
              <w:jc w:val="both"/>
              <w:textAlignment w:val="baseline"/>
              <w:rPr>
                <w:rFonts w:asciiTheme="minorHAnsi" w:eastAsia="Lucida Sans Unicode" w:hAnsiTheme="minorHAnsi" w:cstheme="minorHAnsi"/>
                <w:kern w:val="1"/>
                <w:sz w:val="20"/>
                <w:szCs w:val="20"/>
                <w:lang w:val="es-ES" w:eastAsia="hi-IN" w:bidi="hi-IN"/>
              </w:rPr>
            </w:pPr>
            <w:r w:rsidRPr="00A87DB3">
              <w:rPr>
                <w:rFonts w:asciiTheme="minorHAnsi" w:eastAsia="Lucida Sans Unicode" w:hAnsiTheme="minorHAnsi" w:cstheme="minorHAnsi"/>
                <w:kern w:val="1"/>
                <w:sz w:val="20"/>
                <w:szCs w:val="20"/>
                <w:lang w:val="es-ES" w:eastAsia="hi-IN" w:bidi="hi-IN"/>
              </w:rPr>
              <w:t>Dimensiones aproximadas:</w:t>
            </w:r>
          </w:p>
          <w:p w14:paraId="6FC9696D" w14:textId="77777777" w:rsidR="00A87DB3" w:rsidRPr="00A87DB3" w:rsidRDefault="00A87DB3" w:rsidP="00A87DB3">
            <w:pPr>
              <w:widowControl w:val="0"/>
              <w:suppressAutoHyphens/>
              <w:spacing w:line="259" w:lineRule="auto"/>
              <w:jc w:val="both"/>
              <w:textAlignment w:val="baseline"/>
              <w:rPr>
                <w:rFonts w:asciiTheme="minorHAnsi" w:eastAsia="Lucida Sans Unicode" w:hAnsiTheme="minorHAnsi" w:cstheme="minorHAnsi"/>
                <w:kern w:val="1"/>
                <w:sz w:val="20"/>
                <w:szCs w:val="20"/>
                <w:lang w:val="es-ES" w:eastAsia="hi-IN" w:bidi="hi-IN"/>
              </w:rPr>
            </w:pPr>
            <w:r w:rsidRPr="00A87DB3">
              <w:rPr>
                <w:rFonts w:asciiTheme="minorHAnsi" w:eastAsia="Lucida Sans Unicode" w:hAnsiTheme="minorHAnsi" w:cstheme="minorHAnsi"/>
                <w:kern w:val="1"/>
                <w:sz w:val="20"/>
                <w:szCs w:val="20"/>
                <w:lang w:val="es-ES" w:eastAsia="hi-IN" w:bidi="hi-IN"/>
              </w:rPr>
              <w:t>Ancho de silla: 50 cm.</w:t>
            </w:r>
          </w:p>
          <w:p w14:paraId="1CDE635A" w14:textId="77777777" w:rsidR="00A87DB3" w:rsidRPr="00A87DB3" w:rsidRDefault="00A87DB3" w:rsidP="00A87DB3">
            <w:pPr>
              <w:widowControl w:val="0"/>
              <w:suppressAutoHyphens/>
              <w:spacing w:line="259" w:lineRule="auto"/>
              <w:jc w:val="both"/>
              <w:textAlignment w:val="baseline"/>
              <w:rPr>
                <w:rFonts w:asciiTheme="minorHAnsi" w:eastAsia="Lucida Sans Unicode" w:hAnsiTheme="minorHAnsi" w:cstheme="minorHAnsi"/>
                <w:kern w:val="1"/>
                <w:sz w:val="20"/>
                <w:szCs w:val="20"/>
                <w:lang w:val="es-ES" w:eastAsia="hi-IN" w:bidi="hi-IN"/>
              </w:rPr>
            </w:pPr>
            <w:r w:rsidRPr="00A87DB3">
              <w:rPr>
                <w:rFonts w:asciiTheme="minorHAnsi" w:eastAsia="Lucida Sans Unicode" w:hAnsiTheme="minorHAnsi" w:cstheme="minorHAnsi"/>
                <w:kern w:val="1"/>
                <w:sz w:val="20"/>
                <w:szCs w:val="20"/>
                <w:lang w:val="es-ES" w:eastAsia="hi-IN" w:bidi="hi-IN"/>
              </w:rPr>
              <w:t>Profundidad de la silla: 45 cm.</w:t>
            </w:r>
          </w:p>
          <w:p w14:paraId="1A9624C7" w14:textId="77777777" w:rsidR="00A87DB3" w:rsidRPr="00A87DB3" w:rsidRDefault="00A87DB3" w:rsidP="00A87DB3">
            <w:pPr>
              <w:widowControl w:val="0"/>
              <w:suppressAutoHyphens/>
              <w:spacing w:line="259" w:lineRule="auto"/>
              <w:jc w:val="both"/>
              <w:textAlignment w:val="baseline"/>
              <w:rPr>
                <w:rFonts w:asciiTheme="minorHAnsi" w:eastAsia="Lucida Sans Unicode" w:hAnsiTheme="minorHAnsi" w:cstheme="minorHAnsi"/>
                <w:kern w:val="1"/>
                <w:sz w:val="20"/>
                <w:szCs w:val="20"/>
                <w:lang w:val="es-ES" w:eastAsia="hi-IN" w:bidi="hi-IN"/>
              </w:rPr>
            </w:pPr>
            <w:r w:rsidRPr="00A87DB3">
              <w:rPr>
                <w:rFonts w:asciiTheme="minorHAnsi" w:eastAsia="Lucida Sans Unicode" w:hAnsiTheme="minorHAnsi" w:cstheme="minorHAnsi"/>
                <w:kern w:val="1"/>
                <w:sz w:val="20"/>
                <w:szCs w:val="20"/>
                <w:lang w:val="es-ES" w:eastAsia="hi-IN" w:bidi="hi-IN"/>
              </w:rPr>
              <w:t>Respaldo: 50 X 35 cm.</w:t>
            </w:r>
          </w:p>
          <w:p w14:paraId="0D0D98CC" w14:textId="77777777" w:rsidR="00A87DB3" w:rsidRPr="00A87DB3" w:rsidRDefault="00A87DB3" w:rsidP="00A87DB3">
            <w:pPr>
              <w:widowControl w:val="0"/>
              <w:tabs>
                <w:tab w:val="left" w:pos="709"/>
              </w:tabs>
              <w:suppressAutoHyphens/>
              <w:spacing w:line="259" w:lineRule="auto"/>
              <w:jc w:val="both"/>
              <w:rPr>
                <w:rFonts w:asciiTheme="minorHAnsi" w:eastAsia="Arial Unicode MS" w:hAnsiTheme="minorHAnsi" w:cstheme="minorHAnsi"/>
                <w:color w:val="00000A"/>
                <w:kern w:val="2"/>
                <w:sz w:val="20"/>
                <w:szCs w:val="20"/>
                <w:lang w:val="es-SV" w:eastAsia="zh-CN" w:bidi="hi-IN"/>
              </w:rPr>
            </w:pPr>
            <w:r w:rsidRPr="00A87DB3">
              <w:rPr>
                <w:rFonts w:asciiTheme="minorHAnsi" w:eastAsia="Lucida Sans Unicode" w:hAnsiTheme="minorHAnsi" w:cstheme="minorHAnsi"/>
                <w:kern w:val="1"/>
                <w:sz w:val="20"/>
                <w:szCs w:val="20"/>
                <w:lang w:val="es-ES" w:eastAsia="hi-IN" w:bidi="hi-IN"/>
              </w:rPr>
              <w:t>Cajones: 19 cm. X 43 cm.</w:t>
            </w:r>
          </w:p>
        </w:tc>
      </w:tr>
      <w:tr w:rsidR="00A87DB3" w:rsidRPr="00A87DB3" w14:paraId="7E422BBB" w14:textId="77777777" w:rsidTr="00A87DB3">
        <w:tc>
          <w:tcPr>
            <w:tcW w:w="8080"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197058F9" w14:textId="77777777" w:rsidR="00A87DB3" w:rsidRPr="00A87DB3" w:rsidRDefault="00A87DB3" w:rsidP="00A87DB3">
            <w:pPr>
              <w:snapToGrid w:val="0"/>
              <w:spacing w:line="259" w:lineRule="auto"/>
              <w:jc w:val="both"/>
              <w:rPr>
                <w:rFonts w:asciiTheme="minorHAnsi" w:eastAsiaTheme="minorEastAsia" w:hAnsiTheme="minorHAnsi" w:cstheme="minorHAnsi"/>
                <w:b/>
                <w:kern w:val="2"/>
                <w:sz w:val="20"/>
                <w:szCs w:val="20"/>
                <w:lang w:val="es-SV"/>
              </w:rPr>
            </w:pPr>
            <w:r w:rsidRPr="00A87DB3">
              <w:rPr>
                <w:rFonts w:asciiTheme="minorHAnsi" w:eastAsiaTheme="minorEastAsia" w:hAnsiTheme="minorHAnsi" w:cstheme="minorHAnsi"/>
                <w:b/>
                <w:sz w:val="20"/>
                <w:szCs w:val="20"/>
                <w:lang w:val="es-SV"/>
              </w:rPr>
              <w:lastRenderedPageBreak/>
              <w:t xml:space="preserve">Condiciones de Recepción </w:t>
            </w:r>
          </w:p>
          <w:p w14:paraId="061211D1" w14:textId="77777777" w:rsidR="00A87DB3" w:rsidRPr="00A87DB3" w:rsidRDefault="00A87DB3" w:rsidP="00A87DB3">
            <w:pPr>
              <w:spacing w:line="259" w:lineRule="auto"/>
              <w:jc w:val="both"/>
              <w:rPr>
                <w:rFonts w:asciiTheme="minorHAnsi" w:eastAsia="Arial Unicode MS" w:hAnsiTheme="minorHAnsi" w:cstheme="minorHAnsi"/>
                <w:color w:val="00000A"/>
                <w:kern w:val="2"/>
                <w:sz w:val="20"/>
                <w:szCs w:val="20"/>
                <w:lang w:val="es-SV" w:eastAsia="zh-CN" w:bidi="hi-IN"/>
              </w:rPr>
            </w:pPr>
            <w:r w:rsidRPr="00A87DB3">
              <w:rPr>
                <w:rFonts w:asciiTheme="minorHAnsi" w:eastAsiaTheme="minorEastAsia" w:hAnsiTheme="minorHAnsi" w:cstheme="minorHAnsi"/>
                <w:sz w:val="20"/>
                <w:szCs w:val="20"/>
                <w:lang w:val="es-SV"/>
              </w:rPr>
              <w:t>Deberá entregarse a entera satisfacción del Administrador de Contrato.</w:t>
            </w:r>
          </w:p>
        </w:tc>
      </w:tr>
      <w:tr w:rsidR="00A87DB3" w:rsidRPr="00A87DB3" w14:paraId="3E38AD70" w14:textId="77777777" w:rsidTr="00A87DB3">
        <w:tc>
          <w:tcPr>
            <w:tcW w:w="8080"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4B949699" w14:textId="77777777" w:rsidR="00A87DB3" w:rsidRPr="00A87DB3" w:rsidRDefault="00A87DB3" w:rsidP="00A87DB3">
            <w:pPr>
              <w:widowControl w:val="0"/>
              <w:suppressAutoHyphens/>
              <w:snapToGrid w:val="0"/>
              <w:spacing w:line="259" w:lineRule="auto"/>
              <w:jc w:val="both"/>
              <w:textAlignment w:val="baseline"/>
              <w:rPr>
                <w:rFonts w:asciiTheme="minorHAnsi" w:eastAsia="Lucida Sans Unicode" w:hAnsiTheme="minorHAnsi" w:cstheme="minorHAnsi"/>
                <w:b/>
                <w:kern w:val="1"/>
                <w:sz w:val="20"/>
                <w:szCs w:val="20"/>
                <w:lang w:val="es-ES" w:eastAsia="hi-IN" w:bidi="hi-IN"/>
              </w:rPr>
            </w:pPr>
            <w:r w:rsidRPr="00A87DB3">
              <w:rPr>
                <w:rFonts w:asciiTheme="minorHAnsi" w:eastAsia="Lucida Sans Unicode" w:hAnsiTheme="minorHAnsi" w:cstheme="minorHAnsi"/>
                <w:b/>
                <w:kern w:val="1"/>
                <w:sz w:val="20"/>
                <w:szCs w:val="20"/>
                <w:lang w:val="es-ES" w:eastAsia="hi-IN" w:bidi="hi-IN"/>
              </w:rPr>
              <w:t>Garantía</w:t>
            </w:r>
          </w:p>
          <w:p w14:paraId="1E625A8E" w14:textId="77777777" w:rsidR="00A87DB3" w:rsidRPr="00A87DB3" w:rsidRDefault="00A87DB3" w:rsidP="00A87DB3">
            <w:pPr>
              <w:spacing w:line="259" w:lineRule="auto"/>
              <w:jc w:val="both"/>
              <w:rPr>
                <w:rFonts w:asciiTheme="minorHAnsi" w:eastAsia="Arial Unicode MS" w:hAnsiTheme="minorHAnsi" w:cstheme="minorHAnsi"/>
                <w:color w:val="00000A"/>
                <w:kern w:val="2"/>
                <w:sz w:val="20"/>
                <w:szCs w:val="20"/>
                <w:lang w:val="es-SV" w:eastAsia="zh-CN" w:bidi="hi-IN"/>
              </w:rPr>
            </w:pPr>
            <w:r w:rsidRPr="00A87DB3">
              <w:rPr>
                <w:rFonts w:asciiTheme="minorHAnsi" w:eastAsia="Lucida Sans Unicode" w:hAnsiTheme="minorHAnsi" w:cstheme="minorHAnsi"/>
                <w:kern w:val="1"/>
                <w:sz w:val="20"/>
                <w:szCs w:val="20"/>
                <w:lang w:val="es-ES" w:eastAsia="hi-IN" w:bidi="hi-IN"/>
              </w:rPr>
              <w:t>Garantía contra desperfectos de fabricación, de un año a partir de la entrega de conformidad.</w:t>
            </w:r>
          </w:p>
        </w:tc>
      </w:tr>
    </w:tbl>
    <w:p w14:paraId="1F626FD7" w14:textId="77777777" w:rsidR="00A87DB3" w:rsidRPr="00D3216B" w:rsidRDefault="00A87DB3" w:rsidP="00CE72D3">
      <w:pPr>
        <w:numPr>
          <w:ilvl w:val="12"/>
          <w:numId w:val="0"/>
        </w:numPr>
        <w:jc w:val="both"/>
        <w:rPr>
          <w:rFonts w:ascii="Bembo Std" w:hAnsi="Bembo Std"/>
          <w:sz w:val="21"/>
          <w:szCs w:val="21"/>
        </w:rPr>
      </w:pPr>
    </w:p>
    <w:sectPr w:rsidR="00A87DB3" w:rsidRPr="00D3216B" w:rsidSect="001308CC">
      <w:headerReference w:type="default" r:id="rId12"/>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FAE918" w14:textId="77777777" w:rsidR="00D64018" w:rsidRDefault="00D64018" w:rsidP="004F2604">
      <w:r>
        <w:separator/>
      </w:r>
    </w:p>
  </w:endnote>
  <w:endnote w:type="continuationSeparator" w:id="0">
    <w:p w14:paraId="1DF469D4" w14:textId="77777777" w:rsidR="00D64018" w:rsidRDefault="00D64018" w:rsidP="004F26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altName w:val="MS Gothic"/>
    <w:charset w:val="80"/>
    <w:family w:val="roman"/>
    <w:pitch w:val="default"/>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ejaVu Sans">
    <w:altName w:val="Sylfaen"/>
    <w:charset w:val="00"/>
    <w:family w:val="swiss"/>
    <w:pitch w:val="variable"/>
    <w:sig w:usb0="E7002EFF" w:usb1="D200FDFF" w:usb2="0A246029" w:usb3="00000000" w:csb0="000001FF" w:csb1="00000000"/>
  </w:font>
  <w:font w:name="Bembo Std">
    <w:altName w:val="Cambria"/>
    <w:panose1 w:val="00000000000000000000"/>
    <w:charset w:val="00"/>
    <w:family w:val="roman"/>
    <w:notTrueType/>
    <w:pitch w:val="variable"/>
    <w:sig w:usb0="800000AF" w:usb1="5000205B" w:usb2="00000000" w:usb3="00000000" w:csb0="00000001" w:csb1="00000000"/>
  </w:font>
  <w:font w:name="Arial">
    <w:panose1 w:val="020B0604020202020204"/>
    <w:charset w:val="00"/>
    <w:family w:val="swiss"/>
    <w:pitch w:val="variable"/>
    <w:sig w:usb0="E0002EFF" w:usb1="C000785B" w:usb2="00000009" w:usb3="00000000" w:csb0="000001FF" w:csb1="00000000"/>
  </w:font>
  <w:font w:name="Gentium Book Basic">
    <w:altName w:val="Calibri"/>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9157CA" w14:textId="77777777" w:rsidR="00D64018" w:rsidRDefault="00D64018" w:rsidP="004F2604">
      <w:r>
        <w:separator/>
      </w:r>
    </w:p>
  </w:footnote>
  <w:footnote w:type="continuationSeparator" w:id="0">
    <w:p w14:paraId="5D2B2B7A" w14:textId="77777777" w:rsidR="00D64018" w:rsidRDefault="00D64018" w:rsidP="004F260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6AAB7" w14:textId="77777777" w:rsidR="00F74D38" w:rsidRPr="00457342" w:rsidRDefault="00F74D38" w:rsidP="004F2604">
    <w:pPr>
      <w:spacing w:line="100" w:lineRule="atLeast"/>
      <w:ind w:right="49"/>
      <w:jc w:val="center"/>
      <w:rPr>
        <w:b/>
        <w:bCs/>
        <w:color w:val="000000"/>
        <w:sz w:val="20"/>
        <w:szCs w:val="20"/>
      </w:rPr>
    </w:pPr>
    <w:r>
      <w:rPr>
        <w:noProof/>
        <w:sz w:val="22"/>
        <w:szCs w:val="22"/>
        <w:lang w:val="es-SV" w:eastAsia="es-SV"/>
      </w:rPr>
      <w:drawing>
        <wp:anchor distT="0" distB="0" distL="0" distR="0" simplePos="0" relativeHeight="251659264" behindDoc="1" locked="0" layoutInCell="1" allowOverlap="1" wp14:anchorId="2BDE3C78" wp14:editId="07C2A4A9">
          <wp:simplePos x="0" y="0"/>
          <wp:positionH relativeFrom="column">
            <wp:posOffset>-113977</wp:posOffset>
          </wp:positionH>
          <wp:positionV relativeFrom="paragraph">
            <wp:posOffset>-1006</wp:posOffset>
          </wp:positionV>
          <wp:extent cx="2425700" cy="871268"/>
          <wp:effectExtent l="0" t="0" r="0" b="508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0517" cy="872998"/>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Pr>
        <w:b/>
        <w:bCs/>
        <w:sz w:val="20"/>
        <w:szCs w:val="20"/>
      </w:rPr>
      <w:t xml:space="preserve">                                                                     </w:t>
    </w:r>
  </w:p>
  <w:p w14:paraId="065016C9" w14:textId="77777777" w:rsidR="00F74D38" w:rsidRPr="00C82663" w:rsidRDefault="00F74D38" w:rsidP="004F2604">
    <w:pPr>
      <w:tabs>
        <w:tab w:val="left" w:pos="-720"/>
      </w:tabs>
      <w:jc w:val="center"/>
      <w:rPr>
        <w:rFonts w:ascii="Bembo Std" w:hAnsi="Bembo Std"/>
        <w:b/>
        <w:bCs/>
        <w:sz w:val="16"/>
        <w:szCs w:val="16"/>
      </w:rPr>
    </w:pPr>
    <w:r>
      <w:rPr>
        <w:b/>
        <w:bCs/>
        <w:sz w:val="20"/>
        <w:szCs w:val="20"/>
      </w:rPr>
      <w:t xml:space="preserve">                                                               </w:t>
    </w:r>
    <w:r w:rsidRPr="00C82663">
      <w:rPr>
        <w:rFonts w:ascii="Bembo Std" w:hAnsi="Bembo Std"/>
        <w:b/>
        <w:bCs/>
        <w:sz w:val="16"/>
        <w:szCs w:val="16"/>
      </w:rPr>
      <w:t>SAN SALVADOR, EL SALVADOR, C.A.</w:t>
    </w:r>
  </w:p>
  <w:p w14:paraId="4986CA80" w14:textId="77777777" w:rsidR="00F74D38" w:rsidRPr="00C82663" w:rsidRDefault="00F74D38" w:rsidP="004F2604">
    <w:pPr>
      <w:tabs>
        <w:tab w:val="left" w:pos="-720"/>
      </w:tabs>
      <w:jc w:val="center"/>
      <w:rPr>
        <w:rFonts w:ascii="Bembo Std" w:hAnsi="Bembo Std"/>
        <w:b/>
        <w:bCs/>
        <w:sz w:val="16"/>
        <w:szCs w:val="16"/>
        <w:lang w:val="es-ES"/>
      </w:rPr>
    </w:pPr>
    <w:r w:rsidRPr="00C82663">
      <w:rPr>
        <w:rFonts w:ascii="Bembo Std" w:hAnsi="Bembo Std"/>
        <w:b/>
        <w:bCs/>
        <w:sz w:val="16"/>
        <w:szCs w:val="16"/>
      </w:rPr>
      <w:t xml:space="preserve">                                                                </w:t>
    </w:r>
    <w:r>
      <w:rPr>
        <w:rFonts w:ascii="Bembo Std" w:hAnsi="Bembo Std"/>
        <w:b/>
        <w:bCs/>
        <w:sz w:val="16"/>
        <w:szCs w:val="16"/>
      </w:rPr>
      <w:t xml:space="preserve">                               </w:t>
    </w:r>
    <w:r w:rsidRPr="00C82663">
      <w:rPr>
        <w:rFonts w:ascii="Bembo Std" w:hAnsi="Bembo Std"/>
        <w:b/>
        <w:bCs/>
        <w:sz w:val="16"/>
        <w:szCs w:val="16"/>
      </w:rPr>
      <w:t xml:space="preserve">CONTRATO DE PRÉSTAMO BID 3608/OC-ES                                                                    </w:t>
    </w:r>
  </w:p>
  <w:p w14:paraId="53137427" w14:textId="77777777" w:rsidR="00F74D38" w:rsidRPr="00C82663" w:rsidRDefault="00F74D38" w:rsidP="004F2604">
    <w:pPr>
      <w:tabs>
        <w:tab w:val="left" w:pos="-720"/>
      </w:tabs>
      <w:ind w:left="3686" w:hanging="3686"/>
      <w:jc w:val="center"/>
      <w:rPr>
        <w:rFonts w:ascii="Bembo Std" w:hAnsi="Bembo Std"/>
        <w:b/>
        <w:bCs/>
        <w:sz w:val="16"/>
        <w:szCs w:val="16"/>
        <w:lang w:val="es-ES"/>
      </w:rPr>
    </w:pPr>
    <w:r w:rsidRPr="00C82663">
      <w:rPr>
        <w:rFonts w:ascii="Bembo Std" w:hAnsi="Bembo Std"/>
        <w:b/>
        <w:bCs/>
        <w:sz w:val="16"/>
        <w:szCs w:val="16"/>
        <w:lang w:val="es-ES"/>
      </w:rPr>
      <w:t xml:space="preserve">                                                                </w:t>
    </w:r>
    <w:r>
      <w:rPr>
        <w:rFonts w:ascii="Bembo Std" w:hAnsi="Bembo Std"/>
        <w:b/>
        <w:bCs/>
        <w:sz w:val="16"/>
        <w:szCs w:val="16"/>
        <w:lang w:val="es-ES"/>
      </w:rPr>
      <w:t xml:space="preserve">                           </w:t>
    </w:r>
    <w:r w:rsidRPr="00C82663">
      <w:rPr>
        <w:rFonts w:ascii="Bembo Std" w:hAnsi="Bembo Std"/>
        <w:b/>
        <w:bCs/>
        <w:sz w:val="16"/>
        <w:szCs w:val="16"/>
        <w:lang w:val="es-ES"/>
      </w:rPr>
      <w:t xml:space="preserve"> LICITACIÓN PÚBLICA NACIONAL </w:t>
    </w:r>
  </w:p>
  <w:p w14:paraId="2C5BEC56" w14:textId="77777777" w:rsidR="00F74D38" w:rsidRPr="00C82663" w:rsidRDefault="00F74D38" w:rsidP="004F2604">
    <w:pPr>
      <w:tabs>
        <w:tab w:val="left" w:pos="-720"/>
      </w:tabs>
      <w:ind w:left="3686" w:hanging="3686"/>
      <w:jc w:val="center"/>
      <w:rPr>
        <w:rFonts w:ascii="Bembo Std" w:hAnsi="Bembo Std"/>
        <w:b/>
        <w:bCs/>
        <w:sz w:val="16"/>
        <w:szCs w:val="16"/>
        <w:lang w:val="es-ES"/>
      </w:rPr>
    </w:pPr>
    <w:r w:rsidRPr="00C82663">
      <w:rPr>
        <w:rFonts w:ascii="Bembo Std" w:hAnsi="Bembo Std"/>
        <w:b/>
        <w:bCs/>
        <w:sz w:val="16"/>
        <w:szCs w:val="16"/>
        <w:lang w:val="es-ES"/>
      </w:rPr>
      <w:t xml:space="preserve">                                                            </w:t>
    </w:r>
    <w:r>
      <w:rPr>
        <w:rFonts w:ascii="Bembo Std" w:hAnsi="Bembo Std"/>
        <w:b/>
        <w:bCs/>
        <w:sz w:val="16"/>
        <w:szCs w:val="16"/>
        <w:lang w:val="es-ES"/>
      </w:rPr>
      <w:t xml:space="preserve">                                   N</w:t>
    </w:r>
    <w:r w:rsidRPr="00C82663">
      <w:rPr>
        <w:rFonts w:ascii="Bembo Std" w:hAnsi="Bembo Std"/>
        <w:b/>
        <w:bCs/>
        <w:sz w:val="16"/>
        <w:szCs w:val="16"/>
        <w:lang w:val="es-ES"/>
      </w:rPr>
      <w:t>o</w:t>
    </w:r>
    <w:r w:rsidRPr="00C82663">
      <w:rPr>
        <w:rFonts w:ascii="Bembo Std" w:hAnsi="Bembo Std"/>
        <w:sz w:val="16"/>
        <w:szCs w:val="16"/>
      </w:rPr>
      <w:t xml:space="preserve"> </w:t>
    </w:r>
    <w:r w:rsidRPr="00C82663">
      <w:rPr>
        <w:rFonts w:ascii="Bembo Std" w:hAnsi="Bembo Std"/>
        <w:b/>
        <w:bCs/>
        <w:sz w:val="16"/>
        <w:szCs w:val="16"/>
        <w:lang w:val="es-ES"/>
      </w:rPr>
      <w:t>PRIDESII-2</w:t>
    </w:r>
    <w:r>
      <w:rPr>
        <w:rFonts w:ascii="Bembo Std" w:hAnsi="Bembo Std"/>
        <w:b/>
        <w:bCs/>
        <w:sz w:val="16"/>
        <w:szCs w:val="16"/>
        <w:lang w:val="es-ES"/>
      </w:rPr>
      <w:t>78</w:t>
    </w:r>
    <w:r w:rsidRPr="00C82663">
      <w:rPr>
        <w:rFonts w:ascii="Bembo Std" w:hAnsi="Bembo Std"/>
        <w:b/>
        <w:bCs/>
        <w:sz w:val="16"/>
        <w:szCs w:val="16"/>
        <w:lang w:val="es-ES"/>
      </w:rPr>
      <w:t xml:space="preserve">-LPN-B-MINSAL  </w:t>
    </w:r>
  </w:p>
  <w:p w14:paraId="5D8675DC" w14:textId="77777777" w:rsidR="00F74D38" w:rsidRDefault="00F74D38" w:rsidP="004F2604">
    <w:pPr>
      <w:tabs>
        <w:tab w:val="left" w:pos="-720"/>
      </w:tabs>
      <w:ind w:left="3686" w:hanging="3686"/>
      <w:jc w:val="center"/>
      <w:rPr>
        <w:rFonts w:ascii="Bembo Std" w:hAnsi="Bembo Std"/>
        <w:b/>
        <w:bCs/>
        <w:sz w:val="18"/>
        <w:szCs w:val="18"/>
        <w:lang w:val="es-ES"/>
      </w:rPr>
    </w:pPr>
  </w:p>
  <w:p w14:paraId="0A6451DE" w14:textId="77777777" w:rsidR="00F74D38" w:rsidRPr="0059131D" w:rsidRDefault="00F74D38" w:rsidP="004F2604">
    <w:pPr>
      <w:tabs>
        <w:tab w:val="left" w:pos="-720"/>
      </w:tabs>
      <w:ind w:left="3686" w:hanging="3686"/>
      <w:jc w:val="center"/>
      <w:rPr>
        <w:rFonts w:ascii="Bembo Std" w:hAnsi="Bembo Std"/>
        <w:b/>
        <w:bCs/>
        <w:sz w:val="18"/>
        <w:szCs w:val="18"/>
      </w:rPr>
    </w:pPr>
    <w:r w:rsidRPr="0059131D">
      <w:rPr>
        <w:rFonts w:ascii="Bembo Std" w:hAnsi="Bembo Std"/>
        <w:b/>
        <w:bCs/>
        <w:sz w:val="18"/>
        <w:szCs w:val="18"/>
        <w:lang w:val="es-ES"/>
      </w:rPr>
      <w:t xml:space="preserve">                                                                             </w:t>
    </w:r>
  </w:p>
  <w:p w14:paraId="45A55610" w14:textId="77777777" w:rsidR="00F74D38" w:rsidRDefault="00F74D3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61B1B"/>
    <w:multiLevelType w:val="multilevel"/>
    <w:tmpl w:val="286AB91C"/>
    <w:lvl w:ilvl="0">
      <w:start w:val="35"/>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384"/>
        </w:tabs>
        <w:ind w:left="384" w:hanging="420"/>
      </w:pPr>
      <w:rPr>
        <w:rFonts w:cs="Times New Roman" w:hint="default"/>
      </w:rPr>
    </w:lvl>
    <w:lvl w:ilvl="2">
      <w:start w:val="1"/>
      <w:numFmt w:val="decimal"/>
      <w:lvlText w:val="%1.%2.%3"/>
      <w:lvlJc w:val="left"/>
      <w:pPr>
        <w:tabs>
          <w:tab w:val="num" w:pos="648"/>
        </w:tabs>
        <w:ind w:left="648" w:hanging="720"/>
      </w:pPr>
      <w:rPr>
        <w:rFonts w:cs="Times New Roman" w:hint="default"/>
      </w:rPr>
    </w:lvl>
    <w:lvl w:ilvl="3">
      <w:start w:val="1"/>
      <w:numFmt w:val="decimal"/>
      <w:lvlText w:val="%1.%2.%3.%4"/>
      <w:lvlJc w:val="left"/>
      <w:pPr>
        <w:tabs>
          <w:tab w:val="num" w:pos="612"/>
        </w:tabs>
        <w:ind w:left="612" w:hanging="720"/>
      </w:pPr>
      <w:rPr>
        <w:rFonts w:cs="Times New Roman" w:hint="default"/>
      </w:rPr>
    </w:lvl>
    <w:lvl w:ilvl="4">
      <w:start w:val="1"/>
      <w:numFmt w:val="decimal"/>
      <w:lvlText w:val="%1.%2.%3.%4.%5"/>
      <w:lvlJc w:val="left"/>
      <w:pPr>
        <w:tabs>
          <w:tab w:val="num" w:pos="936"/>
        </w:tabs>
        <w:ind w:left="936" w:hanging="1080"/>
      </w:pPr>
      <w:rPr>
        <w:rFonts w:cs="Times New Roman" w:hint="default"/>
      </w:rPr>
    </w:lvl>
    <w:lvl w:ilvl="5">
      <w:start w:val="1"/>
      <w:numFmt w:val="decimal"/>
      <w:lvlText w:val="%1.%2.%3.%4.%5.%6"/>
      <w:lvlJc w:val="left"/>
      <w:pPr>
        <w:tabs>
          <w:tab w:val="num" w:pos="900"/>
        </w:tabs>
        <w:ind w:left="900" w:hanging="1080"/>
      </w:pPr>
      <w:rPr>
        <w:rFonts w:cs="Times New Roman" w:hint="default"/>
      </w:rPr>
    </w:lvl>
    <w:lvl w:ilvl="6">
      <w:start w:val="1"/>
      <w:numFmt w:val="decimal"/>
      <w:lvlText w:val="%1.%2.%3.%4.%5.%6.%7"/>
      <w:lvlJc w:val="left"/>
      <w:pPr>
        <w:tabs>
          <w:tab w:val="num" w:pos="1224"/>
        </w:tabs>
        <w:ind w:left="1224" w:hanging="1440"/>
      </w:pPr>
      <w:rPr>
        <w:rFonts w:cs="Times New Roman" w:hint="default"/>
      </w:rPr>
    </w:lvl>
    <w:lvl w:ilvl="7">
      <w:start w:val="1"/>
      <w:numFmt w:val="decimal"/>
      <w:lvlText w:val="%1.%2.%3.%4.%5.%6.%7.%8"/>
      <w:lvlJc w:val="left"/>
      <w:pPr>
        <w:tabs>
          <w:tab w:val="num" w:pos="1188"/>
        </w:tabs>
        <w:ind w:left="1188" w:hanging="1440"/>
      </w:pPr>
      <w:rPr>
        <w:rFonts w:cs="Times New Roman" w:hint="default"/>
      </w:rPr>
    </w:lvl>
    <w:lvl w:ilvl="8">
      <w:start w:val="1"/>
      <w:numFmt w:val="decimal"/>
      <w:lvlText w:val="%1.%2.%3.%4.%5.%6.%7.%8.%9"/>
      <w:lvlJc w:val="left"/>
      <w:pPr>
        <w:tabs>
          <w:tab w:val="num" w:pos="1512"/>
        </w:tabs>
        <w:ind w:left="1512" w:hanging="1800"/>
      </w:pPr>
      <w:rPr>
        <w:rFonts w:cs="Times New Roman" w:hint="default"/>
      </w:rPr>
    </w:lvl>
  </w:abstractNum>
  <w:abstractNum w:abstractNumId="1" w15:restartNumberingAfterBreak="0">
    <w:nsid w:val="13F843B7"/>
    <w:multiLevelType w:val="hybridMultilevel"/>
    <w:tmpl w:val="F78C59F2"/>
    <w:lvl w:ilvl="0" w:tplc="0D90BDEE">
      <w:start w:val="12"/>
      <w:numFmt w:val="decimal"/>
      <w:pStyle w:val="Heading1-Clausename"/>
      <w:lvlText w:val="%1."/>
      <w:lvlJc w:val="left"/>
      <w:pPr>
        <w:tabs>
          <w:tab w:val="num" w:pos="720"/>
        </w:tabs>
        <w:ind w:left="720" w:hanging="360"/>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21AE5137"/>
    <w:multiLevelType w:val="hybridMultilevel"/>
    <w:tmpl w:val="E7B6EFD0"/>
    <w:lvl w:ilvl="0" w:tplc="A8CE8C0C">
      <w:start w:val="1"/>
      <w:numFmt w:val="lowerRoman"/>
      <w:lvlText w:val="%1."/>
      <w:lvlJc w:val="righ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252D748C"/>
    <w:multiLevelType w:val="hybridMultilevel"/>
    <w:tmpl w:val="FEDCF058"/>
    <w:lvl w:ilvl="0" w:tplc="FB06AE36">
      <w:start w:val="1"/>
      <w:numFmt w:val="lowerRoman"/>
      <w:lvlText w:val="(%1)"/>
      <w:lvlJc w:val="right"/>
      <w:pPr>
        <w:tabs>
          <w:tab w:val="num" w:pos="720"/>
        </w:tabs>
        <w:ind w:left="720" w:hanging="360"/>
      </w:pPr>
      <w:rPr>
        <w:rFonts w:cs="Times New Roman" w:hint="default"/>
      </w:rPr>
    </w:lvl>
    <w:lvl w:ilvl="1" w:tplc="04090019" w:tentative="1">
      <w:start w:val="1"/>
      <w:numFmt w:val="lowerLetter"/>
      <w:lvlText w:val="%2."/>
      <w:lvlJc w:val="left"/>
      <w:pPr>
        <w:tabs>
          <w:tab w:val="num" w:pos="-180"/>
        </w:tabs>
        <w:ind w:left="-180" w:hanging="360"/>
      </w:pPr>
      <w:rPr>
        <w:rFonts w:cs="Times New Roman"/>
      </w:rPr>
    </w:lvl>
    <w:lvl w:ilvl="2" w:tplc="0409001B" w:tentative="1">
      <w:start w:val="1"/>
      <w:numFmt w:val="lowerRoman"/>
      <w:lvlText w:val="%3."/>
      <w:lvlJc w:val="right"/>
      <w:pPr>
        <w:tabs>
          <w:tab w:val="num" w:pos="540"/>
        </w:tabs>
        <w:ind w:left="540" w:hanging="180"/>
      </w:pPr>
      <w:rPr>
        <w:rFonts w:cs="Times New Roman"/>
      </w:rPr>
    </w:lvl>
    <w:lvl w:ilvl="3" w:tplc="0409000F" w:tentative="1">
      <w:start w:val="1"/>
      <w:numFmt w:val="decimal"/>
      <w:lvlText w:val="%4."/>
      <w:lvlJc w:val="left"/>
      <w:pPr>
        <w:tabs>
          <w:tab w:val="num" w:pos="1260"/>
        </w:tabs>
        <w:ind w:left="1260" w:hanging="360"/>
      </w:pPr>
      <w:rPr>
        <w:rFonts w:cs="Times New Roman"/>
      </w:rPr>
    </w:lvl>
    <w:lvl w:ilvl="4" w:tplc="04090019" w:tentative="1">
      <w:start w:val="1"/>
      <w:numFmt w:val="lowerLetter"/>
      <w:lvlText w:val="%5."/>
      <w:lvlJc w:val="left"/>
      <w:pPr>
        <w:tabs>
          <w:tab w:val="num" w:pos="1980"/>
        </w:tabs>
        <w:ind w:left="1980" w:hanging="360"/>
      </w:pPr>
      <w:rPr>
        <w:rFonts w:cs="Times New Roman"/>
      </w:rPr>
    </w:lvl>
    <w:lvl w:ilvl="5" w:tplc="0409001B" w:tentative="1">
      <w:start w:val="1"/>
      <w:numFmt w:val="lowerRoman"/>
      <w:lvlText w:val="%6."/>
      <w:lvlJc w:val="right"/>
      <w:pPr>
        <w:tabs>
          <w:tab w:val="num" w:pos="2700"/>
        </w:tabs>
        <w:ind w:left="2700" w:hanging="180"/>
      </w:pPr>
      <w:rPr>
        <w:rFonts w:cs="Times New Roman"/>
      </w:rPr>
    </w:lvl>
    <w:lvl w:ilvl="6" w:tplc="0409000F" w:tentative="1">
      <w:start w:val="1"/>
      <w:numFmt w:val="decimal"/>
      <w:lvlText w:val="%7."/>
      <w:lvlJc w:val="left"/>
      <w:pPr>
        <w:tabs>
          <w:tab w:val="num" w:pos="3420"/>
        </w:tabs>
        <w:ind w:left="3420" w:hanging="360"/>
      </w:pPr>
      <w:rPr>
        <w:rFonts w:cs="Times New Roman"/>
      </w:rPr>
    </w:lvl>
    <w:lvl w:ilvl="7" w:tplc="04090019" w:tentative="1">
      <w:start w:val="1"/>
      <w:numFmt w:val="lowerLetter"/>
      <w:lvlText w:val="%8."/>
      <w:lvlJc w:val="left"/>
      <w:pPr>
        <w:tabs>
          <w:tab w:val="num" w:pos="4140"/>
        </w:tabs>
        <w:ind w:left="4140" w:hanging="360"/>
      </w:pPr>
      <w:rPr>
        <w:rFonts w:cs="Times New Roman"/>
      </w:rPr>
    </w:lvl>
    <w:lvl w:ilvl="8" w:tplc="0409001B" w:tentative="1">
      <w:start w:val="1"/>
      <w:numFmt w:val="lowerRoman"/>
      <w:lvlText w:val="%9."/>
      <w:lvlJc w:val="right"/>
      <w:pPr>
        <w:tabs>
          <w:tab w:val="num" w:pos="4860"/>
        </w:tabs>
        <w:ind w:left="4860" w:hanging="180"/>
      </w:pPr>
      <w:rPr>
        <w:rFonts w:cs="Times New Roman"/>
      </w:rPr>
    </w:lvl>
  </w:abstractNum>
  <w:abstractNum w:abstractNumId="4" w15:restartNumberingAfterBreak="0">
    <w:nsid w:val="274A786D"/>
    <w:multiLevelType w:val="multilevel"/>
    <w:tmpl w:val="8A8C7F78"/>
    <w:lvl w:ilvl="0">
      <w:start w:val="25"/>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15:restartNumberingAfterBreak="0">
    <w:nsid w:val="32011BA4"/>
    <w:multiLevelType w:val="multilevel"/>
    <w:tmpl w:val="577A5E7A"/>
    <w:lvl w:ilvl="0">
      <w:start w:val="4"/>
      <w:numFmt w:val="decimal"/>
      <w:lvlText w:val="%1"/>
      <w:lvlJc w:val="left"/>
      <w:pPr>
        <w:tabs>
          <w:tab w:val="num" w:pos="615"/>
        </w:tabs>
        <w:ind w:left="615" w:hanging="615"/>
      </w:pPr>
      <w:rPr>
        <w:rFonts w:cs="Times New Roman" w:hint="default"/>
      </w:rPr>
    </w:lvl>
    <w:lvl w:ilvl="1">
      <w:start w:val="2"/>
      <w:numFmt w:val="decimal"/>
      <w:lvlText w:val="%1.%2"/>
      <w:lvlJc w:val="left"/>
      <w:pPr>
        <w:tabs>
          <w:tab w:val="num" w:pos="615"/>
        </w:tabs>
        <w:ind w:left="615" w:hanging="61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15:restartNumberingAfterBreak="0">
    <w:nsid w:val="40D97A5F"/>
    <w:multiLevelType w:val="hybridMultilevel"/>
    <w:tmpl w:val="C78CE6F2"/>
    <w:lvl w:ilvl="0" w:tplc="76564EDA">
      <w:start w:val="1"/>
      <w:numFmt w:val="lowerRoman"/>
      <w:lvlText w:val="(%1)"/>
      <w:lvlJc w:val="right"/>
      <w:pPr>
        <w:tabs>
          <w:tab w:val="num" w:pos="3240"/>
        </w:tabs>
        <w:ind w:left="3240" w:hanging="360"/>
      </w:pPr>
      <w:rPr>
        <w:rFonts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7" w15:restartNumberingAfterBreak="0">
    <w:nsid w:val="445E1CCE"/>
    <w:multiLevelType w:val="hybridMultilevel"/>
    <w:tmpl w:val="C5FA9F54"/>
    <w:lvl w:ilvl="0" w:tplc="440A0019">
      <w:start w:val="4"/>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463B75CC"/>
    <w:multiLevelType w:val="multilevel"/>
    <w:tmpl w:val="C136E29A"/>
    <w:lvl w:ilvl="0">
      <w:start w:val="21"/>
      <w:numFmt w:val="decimal"/>
      <w:lvlText w:val="%1"/>
      <w:lvlJc w:val="left"/>
      <w:pPr>
        <w:tabs>
          <w:tab w:val="num" w:pos="615"/>
        </w:tabs>
        <w:ind w:left="615" w:hanging="615"/>
      </w:pPr>
      <w:rPr>
        <w:rFonts w:cs="Times New Roman" w:hint="default"/>
      </w:rPr>
    </w:lvl>
    <w:lvl w:ilvl="1">
      <w:start w:val="1"/>
      <w:numFmt w:val="decimal"/>
      <w:lvlText w:val="%1.%2"/>
      <w:lvlJc w:val="left"/>
      <w:pPr>
        <w:tabs>
          <w:tab w:val="num" w:pos="615"/>
        </w:tabs>
        <w:ind w:left="615" w:hanging="61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15:restartNumberingAfterBreak="0">
    <w:nsid w:val="52873900"/>
    <w:multiLevelType w:val="multilevel"/>
    <w:tmpl w:val="D98EBC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DE72937"/>
    <w:multiLevelType w:val="hybridMultilevel"/>
    <w:tmpl w:val="F02EDCAA"/>
    <w:lvl w:ilvl="0" w:tplc="440A0001">
      <w:start w:val="1"/>
      <w:numFmt w:val="bullet"/>
      <w:lvlText w:val=""/>
      <w:lvlJc w:val="left"/>
      <w:pPr>
        <w:ind w:left="360" w:hanging="360"/>
      </w:pPr>
      <w:rPr>
        <w:rFonts w:ascii="Symbol" w:hAnsi="Symbol" w:hint="default"/>
      </w:rPr>
    </w:lvl>
    <w:lvl w:ilvl="1" w:tplc="440A0003">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1" w15:restartNumberingAfterBreak="0">
    <w:nsid w:val="5E400A9A"/>
    <w:multiLevelType w:val="hybridMultilevel"/>
    <w:tmpl w:val="2E84E2E2"/>
    <w:lvl w:ilvl="0" w:tplc="5404B5DC">
      <w:start w:val="1"/>
      <w:numFmt w:val="lowerLetter"/>
      <w:lvlText w:val="(%1)"/>
      <w:lvlJc w:val="left"/>
      <w:pPr>
        <w:tabs>
          <w:tab w:val="num" w:pos="972"/>
        </w:tabs>
        <w:ind w:left="972" w:hanging="360"/>
      </w:pPr>
      <w:rPr>
        <w:rFonts w:cs="Times New Roman" w:hint="default"/>
      </w:rPr>
    </w:lvl>
    <w:lvl w:ilvl="1" w:tplc="04090019" w:tentative="1">
      <w:start w:val="1"/>
      <w:numFmt w:val="lowerLetter"/>
      <w:lvlText w:val="%2."/>
      <w:lvlJc w:val="left"/>
      <w:pPr>
        <w:tabs>
          <w:tab w:val="num" w:pos="1692"/>
        </w:tabs>
        <w:ind w:left="1692" w:hanging="360"/>
      </w:pPr>
      <w:rPr>
        <w:rFonts w:cs="Times New Roman"/>
      </w:rPr>
    </w:lvl>
    <w:lvl w:ilvl="2" w:tplc="0409001B" w:tentative="1">
      <w:start w:val="1"/>
      <w:numFmt w:val="lowerRoman"/>
      <w:lvlText w:val="%3."/>
      <w:lvlJc w:val="right"/>
      <w:pPr>
        <w:tabs>
          <w:tab w:val="num" w:pos="2412"/>
        </w:tabs>
        <w:ind w:left="2412" w:hanging="180"/>
      </w:pPr>
      <w:rPr>
        <w:rFonts w:cs="Times New Roman"/>
      </w:rPr>
    </w:lvl>
    <w:lvl w:ilvl="3" w:tplc="0409000F" w:tentative="1">
      <w:start w:val="1"/>
      <w:numFmt w:val="decimal"/>
      <w:lvlText w:val="%4."/>
      <w:lvlJc w:val="left"/>
      <w:pPr>
        <w:tabs>
          <w:tab w:val="num" w:pos="3132"/>
        </w:tabs>
        <w:ind w:left="3132" w:hanging="360"/>
      </w:pPr>
      <w:rPr>
        <w:rFonts w:cs="Times New Roman"/>
      </w:rPr>
    </w:lvl>
    <w:lvl w:ilvl="4" w:tplc="04090019" w:tentative="1">
      <w:start w:val="1"/>
      <w:numFmt w:val="lowerLetter"/>
      <w:lvlText w:val="%5."/>
      <w:lvlJc w:val="left"/>
      <w:pPr>
        <w:tabs>
          <w:tab w:val="num" w:pos="3852"/>
        </w:tabs>
        <w:ind w:left="3852" w:hanging="360"/>
      </w:pPr>
      <w:rPr>
        <w:rFonts w:cs="Times New Roman"/>
      </w:rPr>
    </w:lvl>
    <w:lvl w:ilvl="5" w:tplc="0409001B" w:tentative="1">
      <w:start w:val="1"/>
      <w:numFmt w:val="lowerRoman"/>
      <w:lvlText w:val="%6."/>
      <w:lvlJc w:val="right"/>
      <w:pPr>
        <w:tabs>
          <w:tab w:val="num" w:pos="4572"/>
        </w:tabs>
        <w:ind w:left="4572" w:hanging="180"/>
      </w:pPr>
      <w:rPr>
        <w:rFonts w:cs="Times New Roman"/>
      </w:rPr>
    </w:lvl>
    <w:lvl w:ilvl="6" w:tplc="0409000F" w:tentative="1">
      <w:start w:val="1"/>
      <w:numFmt w:val="decimal"/>
      <w:lvlText w:val="%7."/>
      <w:lvlJc w:val="left"/>
      <w:pPr>
        <w:tabs>
          <w:tab w:val="num" w:pos="5292"/>
        </w:tabs>
        <w:ind w:left="5292" w:hanging="360"/>
      </w:pPr>
      <w:rPr>
        <w:rFonts w:cs="Times New Roman"/>
      </w:rPr>
    </w:lvl>
    <w:lvl w:ilvl="7" w:tplc="04090019" w:tentative="1">
      <w:start w:val="1"/>
      <w:numFmt w:val="lowerLetter"/>
      <w:lvlText w:val="%8."/>
      <w:lvlJc w:val="left"/>
      <w:pPr>
        <w:tabs>
          <w:tab w:val="num" w:pos="6012"/>
        </w:tabs>
        <w:ind w:left="6012" w:hanging="360"/>
      </w:pPr>
      <w:rPr>
        <w:rFonts w:cs="Times New Roman"/>
      </w:rPr>
    </w:lvl>
    <w:lvl w:ilvl="8" w:tplc="0409001B" w:tentative="1">
      <w:start w:val="1"/>
      <w:numFmt w:val="lowerRoman"/>
      <w:lvlText w:val="%9."/>
      <w:lvlJc w:val="right"/>
      <w:pPr>
        <w:tabs>
          <w:tab w:val="num" w:pos="6732"/>
        </w:tabs>
        <w:ind w:left="6732" w:hanging="180"/>
      </w:pPr>
      <w:rPr>
        <w:rFonts w:cs="Times New Roman"/>
      </w:rPr>
    </w:lvl>
  </w:abstractNum>
  <w:abstractNum w:abstractNumId="12" w15:restartNumberingAfterBreak="0">
    <w:nsid w:val="60C822E8"/>
    <w:multiLevelType w:val="multilevel"/>
    <w:tmpl w:val="93246FF2"/>
    <w:lvl w:ilvl="0">
      <w:start w:val="1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96"/>
        </w:tabs>
        <w:ind w:left="396" w:hanging="360"/>
      </w:pPr>
      <w:rPr>
        <w:rFonts w:cs="Times New Roman" w:hint="default"/>
      </w:rPr>
    </w:lvl>
    <w:lvl w:ilvl="2">
      <w:start w:val="1"/>
      <w:numFmt w:val="decimal"/>
      <w:lvlText w:val="%1.%2.%3"/>
      <w:lvlJc w:val="left"/>
      <w:pPr>
        <w:tabs>
          <w:tab w:val="num" w:pos="792"/>
        </w:tabs>
        <w:ind w:left="792" w:hanging="720"/>
      </w:pPr>
      <w:rPr>
        <w:rFonts w:cs="Times New Roman" w:hint="default"/>
      </w:rPr>
    </w:lvl>
    <w:lvl w:ilvl="3">
      <w:start w:val="1"/>
      <w:numFmt w:val="decimal"/>
      <w:lvlText w:val="%1.%2.%3.%4"/>
      <w:lvlJc w:val="left"/>
      <w:pPr>
        <w:tabs>
          <w:tab w:val="num" w:pos="828"/>
        </w:tabs>
        <w:ind w:left="828" w:hanging="720"/>
      </w:pPr>
      <w:rPr>
        <w:rFonts w:cs="Times New Roman" w:hint="default"/>
      </w:rPr>
    </w:lvl>
    <w:lvl w:ilvl="4">
      <w:start w:val="1"/>
      <w:numFmt w:val="decimal"/>
      <w:lvlText w:val="%1.%2.%3.%4.%5"/>
      <w:lvlJc w:val="left"/>
      <w:pPr>
        <w:tabs>
          <w:tab w:val="num" w:pos="1224"/>
        </w:tabs>
        <w:ind w:left="1224" w:hanging="1080"/>
      </w:pPr>
      <w:rPr>
        <w:rFonts w:cs="Times New Roman" w:hint="default"/>
      </w:rPr>
    </w:lvl>
    <w:lvl w:ilvl="5">
      <w:start w:val="1"/>
      <w:numFmt w:val="decimal"/>
      <w:lvlText w:val="%1.%2.%3.%4.%5.%6"/>
      <w:lvlJc w:val="left"/>
      <w:pPr>
        <w:tabs>
          <w:tab w:val="num" w:pos="1260"/>
        </w:tabs>
        <w:ind w:left="1260" w:hanging="1080"/>
      </w:pPr>
      <w:rPr>
        <w:rFonts w:cs="Times New Roman" w:hint="default"/>
      </w:rPr>
    </w:lvl>
    <w:lvl w:ilvl="6">
      <w:start w:val="1"/>
      <w:numFmt w:val="decimal"/>
      <w:lvlText w:val="%1.%2.%3.%4.%5.%6.%7"/>
      <w:lvlJc w:val="left"/>
      <w:pPr>
        <w:tabs>
          <w:tab w:val="num" w:pos="1656"/>
        </w:tabs>
        <w:ind w:left="1656" w:hanging="1440"/>
      </w:pPr>
      <w:rPr>
        <w:rFonts w:cs="Times New Roman" w:hint="default"/>
      </w:rPr>
    </w:lvl>
    <w:lvl w:ilvl="7">
      <w:start w:val="1"/>
      <w:numFmt w:val="decimal"/>
      <w:lvlText w:val="%1.%2.%3.%4.%5.%6.%7.%8"/>
      <w:lvlJc w:val="left"/>
      <w:pPr>
        <w:tabs>
          <w:tab w:val="num" w:pos="1692"/>
        </w:tabs>
        <w:ind w:left="1692" w:hanging="1440"/>
      </w:pPr>
      <w:rPr>
        <w:rFonts w:cs="Times New Roman" w:hint="default"/>
      </w:rPr>
    </w:lvl>
    <w:lvl w:ilvl="8">
      <w:start w:val="1"/>
      <w:numFmt w:val="decimal"/>
      <w:lvlText w:val="%1.%2.%3.%4.%5.%6.%7.%8.%9"/>
      <w:lvlJc w:val="left"/>
      <w:pPr>
        <w:tabs>
          <w:tab w:val="num" w:pos="2088"/>
        </w:tabs>
        <w:ind w:left="2088" w:hanging="1800"/>
      </w:pPr>
      <w:rPr>
        <w:rFonts w:cs="Times New Roman" w:hint="default"/>
      </w:rPr>
    </w:lvl>
  </w:abstractNum>
  <w:abstractNum w:abstractNumId="13" w15:restartNumberingAfterBreak="0">
    <w:nsid w:val="62AB0841"/>
    <w:multiLevelType w:val="hybridMultilevel"/>
    <w:tmpl w:val="0BDA0498"/>
    <w:lvl w:ilvl="0" w:tplc="0409000F">
      <w:start w:val="1"/>
      <w:numFmt w:val="decimal"/>
      <w:lvlText w:val="%1."/>
      <w:lvlJc w:val="left"/>
      <w:pPr>
        <w:tabs>
          <w:tab w:val="num" w:pos="360"/>
        </w:tabs>
        <w:ind w:left="360" w:hanging="360"/>
      </w:pPr>
      <w:rPr>
        <w:rFonts w:cs="Times New Roman"/>
      </w:rPr>
    </w:lvl>
    <w:lvl w:ilvl="1" w:tplc="FB06AE36">
      <w:start w:val="1"/>
      <w:numFmt w:val="lowerRoman"/>
      <w:lvlText w:val="(%2)"/>
      <w:lvlJc w:val="right"/>
      <w:pPr>
        <w:tabs>
          <w:tab w:val="num" w:pos="1440"/>
        </w:tabs>
        <w:ind w:left="1440" w:hanging="360"/>
      </w:pPr>
      <w:rPr>
        <w:rFonts w:cs="Times New Roman" w:hint="default"/>
      </w:rPr>
    </w:lvl>
    <w:lvl w:ilvl="2" w:tplc="C61CAC14">
      <w:start w:val="1"/>
      <w:numFmt w:val="lowerLetter"/>
      <w:lvlText w:val="(%3)"/>
      <w:lvlJc w:val="left"/>
      <w:pPr>
        <w:tabs>
          <w:tab w:val="num" w:pos="2484"/>
        </w:tabs>
        <w:ind w:left="2484" w:hanging="504"/>
      </w:pPr>
      <w:rPr>
        <w:rFonts w:cs="Times New Roman" w:hint="default"/>
      </w:rPr>
    </w:lvl>
    <w:lvl w:ilvl="3" w:tplc="76564EDA">
      <w:start w:val="1"/>
      <w:numFmt w:val="lowerRoman"/>
      <w:lvlText w:val="(%4)"/>
      <w:lvlJc w:val="right"/>
      <w:pPr>
        <w:tabs>
          <w:tab w:val="num" w:pos="2880"/>
        </w:tabs>
        <w:ind w:left="2880" w:hanging="360"/>
      </w:pPr>
      <w:rPr>
        <w:rFonts w:cs="Times New Roman" w:hint="default"/>
      </w:rPr>
    </w:lvl>
    <w:lvl w:ilvl="4" w:tplc="16B6C5C8">
      <w:start w:val="1"/>
      <w:numFmt w:val="lowerRoman"/>
      <w:lvlText w:val="(%5)"/>
      <w:lvlJc w:val="right"/>
      <w:pPr>
        <w:tabs>
          <w:tab w:val="num" w:pos="3600"/>
        </w:tabs>
        <w:ind w:left="3600" w:hanging="360"/>
      </w:pPr>
      <w:rPr>
        <w:rFonts w:cs="Times New Roman"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66232BF7"/>
    <w:multiLevelType w:val="multilevel"/>
    <w:tmpl w:val="BBC4BF16"/>
    <w:lvl w:ilvl="0">
      <w:start w:val="34"/>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15:restartNumberingAfterBreak="0">
    <w:nsid w:val="67F27BC9"/>
    <w:multiLevelType w:val="hybridMultilevel"/>
    <w:tmpl w:val="A5183448"/>
    <w:lvl w:ilvl="0" w:tplc="65EC80C6">
      <w:start w:val="1"/>
      <w:numFmt w:val="lowerLetter"/>
      <w:lvlText w:val="(%1)"/>
      <w:lvlJc w:val="left"/>
      <w:pPr>
        <w:tabs>
          <w:tab w:val="num" w:pos="972"/>
        </w:tabs>
        <w:ind w:left="972" w:hanging="360"/>
      </w:pPr>
      <w:rPr>
        <w:rFonts w:cs="Times New Roman" w:hint="default"/>
      </w:rPr>
    </w:lvl>
    <w:lvl w:ilvl="1" w:tplc="04090019" w:tentative="1">
      <w:start w:val="1"/>
      <w:numFmt w:val="lowerLetter"/>
      <w:lvlText w:val="%2."/>
      <w:lvlJc w:val="left"/>
      <w:pPr>
        <w:tabs>
          <w:tab w:val="num" w:pos="1692"/>
        </w:tabs>
        <w:ind w:left="1692" w:hanging="360"/>
      </w:pPr>
      <w:rPr>
        <w:rFonts w:cs="Times New Roman"/>
      </w:rPr>
    </w:lvl>
    <w:lvl w:ilvl="2" w:tplc="0409001B" w:tentative="1">
      <w:start w:val="1"/>
      <w:numFmt w:val="lowerRoman"/>
      <w:lvlText w:val="%3."/>
      <w:lvlJc w:val="right"/>
      <w:pPr>
        <w:tabs>
          <w:tab w:val="num" w:pos="2412"/>
        </w:tabs>
        <w:ind w:left="2412" w:hanging="180"/>
      </w:pPr>
      <w:rPr>
        <w:rFonts w:cs="Times New Roman"/>
      </w:rPr>
    </w:lvl>
    <w:lvl w:ilvl="3" w:tplc="0409000F" w:tentative="1">
      <w:start w:val="1"/>
      <w:numFmt w:val="decimal"/>
      <w:lvlText w:val="%4."/>
      <w:lvlJc w:val="left"/>
      <w:pPr>
        <w:tabs>
          <w:tab w:val="num" w:pos="3132"/>
        </w:tabs>
        <w:ind w:left="3132" w:hanging="360"/>
      </w:pPr>
      <w:rPr>
        <w:rFonts w:cs="Times New Roman"/>
      </w:rPr>
    </w:lvl>
    <w:lvl w:ilvl="4" w:tplc="04090019" w:tentative="1">
      <w:start w:val="1"/>
      <w:numFmt w:val="lowerLetter"/>
      <w:lvlText w:val="%5."/>
      <w:lvlJc w:val="left"/>
      <w:pPr>
        <w:tabs>
          <w:tab w:val="num" w:pos="3852"/>
        </w:tabs>
        <w:ind w:left="3852" w:hanging="360"/>
      </w:pPr>
      <w:rPr>
        <w:rFonts w:cs="Times New Roman"/>
      </w:rPr>
    </w:lvl>
    <w:lvl w:ilvl="5" w:tplc="0409001B" w:tentative="1">
      <w:start w:val="1"/>
      <w:numFmt w:val="lowerRoman"/>
      <w:lvlText w:val="%6."/>
      <w:lvlJc w:val="right"/>
      <w:pPr>
        <w:tabs>
          <w:tab w:val="num" w:pos="4572"/>
        </w:tabs>
        <w:ind w:left="4572" w:hanging="180"/>
      </w:pPr>
      <w:rPr>
        <w:rFonts w:cs="Times New Roman"/>
      </w:rPr>
    </w:lvl>
    <w:lvl w:ilvl="6" w:tplc="0409000F" w:tentative="1">
      <w:start w:val="1"/>
      <w:numFmt w:val="decimal"/>
      <w:lvlText w:val="%7."/>
      <w:lvlJc w:val="left"/>
      <w:pPr>
        <w:tabs>
          <w:tab w:val="num" w:pos="5292"/>
        </w:tabs>
        <w:ind w:left="5292" w:hanging="360"/>
      </w:pPr>
      <w:rPr>
        <w:rFonts w:cs="Times New Roman"/>
      </w:rPr>
    </w:lvl>
    <w:lvl w:ilvl="7" w:tplc="04090019" w:tentative="1">
      <w:start w:val="1"/>
      <w:numFmt w:val="lowerLetter"/>
      <w:lvlText w:val="%8."/>
      <w:lvlJc w:val="left"/>
      <w:pPr>
        <w:tabs>
          <w:tab w:val="num" w:pos="6012"/>
        </w:tabs>
        <w:ind w:left="6012" w:hanging="360"/>
      </w:pPr>
      <w:rPr>
        <w:rFonts w:cs="Times New Roman"/>
      </w:rPr>
    </w:lvl>
    <w:lvl w:ilvl="8" w:tplc="0409001B" w:tentative="1">
      <w:start w:val="1"/>
      <w:numFmt w:val="lowerRoman"/>
      <w:lvlText w:val="%9."/>
      <w:lvlJc w:val="right"/>
      <w:pPr>
        <w:tabs>
          <w:tab w:val="num" w:pos="6732"/>
        </w:tabs>
        <w:ind w:left="6732" w:hanging="180"/>
      </w:pPr>
      <w:rPr>
        <w:rFonts w:cs="Times New Roman"/>
      </w:rPr>
    </w:lvl>
  </w:abstractNum>
  <w:abstractNum w:abstractNumId="16" w15:restartNumberingAfterBreak="0">
    <w:nsid w:val="78CA3D9B"/>
    <w:multiLevelType w:val="multilevel"/>
    <w:tmpl w:val="55BA2B48"/>
    <w:lvl w:ilvl="0">
      <w:start w:val="23"/>
      <w:numFmt w:val="decimal"/>
      <w:lvlText w:val="%1"/>
      <w:lvlJc w:val="left"/>
      <w:pPr>
        <w:tabs>
          <w:tab w:val="num" w:pos="576"/>
        </w:tabs>
        <w:ind w:left="576" w:hanging="576"/>
      </w:pPr>
      <w:rPr>
        <w:rFonts w:cs="Times New Roman" w:hint="default"/>
      </w:rPr>
    </w:lvl>
    <w:lvl w:ilvl="1">
      <w:start w:val="1"/>
      <w:numFmt w:val="decimal"/>
      <w:lvlText w:val="%1.%2"/>
      <w:lvlJc w:val="left"/>
      <w:pPr>
        <w:tabs>
          <w:tab w:val="num" w:pos="612"/>
        </w:tabs>
        <w:ind w:left="612" w:hanging="576"/>
      </w:pPr>
      <w:rPr>
        <w:rFonts w:cs="Times New Roman" w:hint="default"/>
      </w:rPr>
    </w:lvl>
    <w:lvl w:ilvl="2">
      <w:start w:val="1"/>
      <w:numFmt w:val="decimal"/>
      <w:lvlText w:val="%1.%2.%3"/>
      <w:lvlJc w:val="left"/>
      <w:pPr>
        <w:tabs>
          <w:tab w:val="num" w:pos="792"/>
        </w:tabs>
        <w:ind w:left="792" w:hanging="720"/>
      </w:pPr>
      <w:rPr>
        <w:rFonts w:cs="Times New Roman" w:hint="default"/>
      </w:rPr>
    </w:lvl>
    <w:lvl w:ilvl="3">
      <w:start w:val="1"/>
      <w:numFmt w:val="decimal"/>
      <w:lvlText w:val="%1.%2.%3.%4"/>
      <w:lvlJc w:val="left"/>
      <w:pPr>
        <w:tabs>
          <w:tab w:val="num" w:pos="828"/>
        </w:tabs>
        <w:ind w:left="828" w:hanging="720"/>
      </w:pPr>
      <w:rPr>
        <w:rFonts w:cs="Times New Roman" w:hint="default"/>
      </w:rPr>
    </w:lvl>
    <w:lvl w:ilvl="4">
      <w:start w:val="1"/>
      <w:numFmt w:val="decimal"/>
      <w:lvlText w:val="%1.%2.%3.%4.%5"/>
      <w:lvlJc w:val="left"/>
      <w:pPr>
        <w:tabs>
          <w:tab w:val="num" w:pos="1224"/>
        </w:tabs>
        <w:ind w:left="1224" w:hanging="1080"/>
      </w:pPr>
      <w:rPr>
        <w:rFonts w:cs="Times New Roman" w:hint="default"/>
      </w:rPr>
    </w:lvl>
    <w:lvl w:ilvl="5">
      <w:start w:val="1"/>
      <w:numFmt w:val="decimal"/>
      <w:lvlText w:val="%1.%2.%3.%4.%5.%6"/>
      <w:lvlJc w:val="left"/>
      <w:pPr>
        <w:tabs>
          <w:tab w:val="num" w:pos="1260"/>
        </w:tabs>
        <w:ind w:left="1260" w:hanging="1080"/>
      </w:pPr>
      <w:rPr>
        <w:rFonts w:cs="Times New Roman" w:hint="default"/>
      </w:rPr>
    </w:lvl>
    <w:lvl w:ilvl="6">
      <w:start w:val="1"/>
      <w:numFmt w:val="decimal"/>
      <w:lvlText w:val="%1.%2.%3.%4.%5.%6.%7"/>
      <w:lvlJc w:val="left"/>
      <w:pPr>
        <w:tabs>
          <w:tab w:val="num" w:pos="1656"/>
        </w:tabs>
        <w:ind w:left="1656" w:hanging="1440"/>
      </w:pPr>
      <w:rPr>
        <w:rFonts w:cs="Times New Roman" w:hint="default"/>
      </w:rPr>
    </w:lvl>
    <w:lvl w:ilvl="7">
      <w:start w:val="1"/>
      <w:numFmt w:val="decimal"/>
      <w:lvlText w:val="%1.%2.%3.%4.%5.%6.%7.%8"/>
      <w:lvlJc w:val="left"/>
      <w:pPr>
        <w:tabs>
          <w:tab w:val="num" w:pos="1692"/>
        </w:tabs>
        <w:ind w:left="1692" w:hanging="1440"/>
      </w:pPr>
      <w:rPr>
        <w:rFonts w:cs="Times New Roman" w:hint="default"/>
      </w:rPr>
    </w:lvl>
    <w:lvl w:ilvl="8">
      <w:start w:val="1"/>
      <w:numFmt w:val="decimal"/>
      <w:lvlText w:val="%1.%2.%3.%4.%5.%6.%7.%8.%9"/>
      <w:lvlJc w:val="left"/>
      <w:pPr>
        <w:tabs>
          <w:tab w:val="num" w:pos="2088"/>
        </w:tabs>
        <w:ind w:left="2088" w:hanging="1800"/>
      </w:pPr>
      <w:rPr>
        <w:rFonts w:cs="Times New Roman" w:hint="default"/>
      </w:rPr>
    </w:lvl>
  </w:abstractNum>
  <w:num w:numId="1">
    <w:abstractNumId w:val="13"/>
  </w:num>
  <w:num w:numId="2">
    <w:abstractNumId w:val="5"/>
  </w:num>
  <w:num w:numId="3">
    <w:abstractNumId w:val="8"/>
  </w:num>
  <w:num w:numId="4">
    <w:abstractNumId w:val="11"/>
  </w:num>
  <w:num w:numId="5">
    <w:abstractNumId w:val="4"/>
  </w:num>
  <w:num w:numId="6">
    <w:abstractNumId w:val="14"/>
  </w:num>
  <w:num w:numId="7">
    <w:abstractNumId w:val="15"/>
  </w:num>
  <w:num w:numId="8">
    <w:abstractNumId w:val="3"/>
  </w:num>
  <w:num w:numId="9">
    <w:abstractNumId w:val="6"/>
  </w:num>
  <w:num w:numId="10">
    <w:abstractNumId w:val="2"/>
  </w:num>
  <w:num w:numId="11">
    <w:abstractNumId w:val="1"/>
  </w:num>
  <w:num w:numId="12">
    <w:abstractNumId w:val="0"/>
  </w:num>
  <w:num w:numId="13">
    <w:abstractNumId w:val="12"/>
  </w:num>
  <w:num w:numId="14">
    <w:abstractNumId w:val="16"/>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9E7"/>
    <w:rsid w:val="00077EEF"/>
    <w:rsid w:val="00080D4F"/>
    <w:rsid w:val="00091158"/>
    <w:rsid w:val="001308CC"/>
    <w:rsid w:val="00152F90"/>
    <w:rsid w:val="00156CFC"/>
    <w:rsid w:val="0016139A"/>
    <w:rsid w:val="00292925"/>
    <w:rsid w:val="00363834"/>
    <w:rsid w:val="003818A1"/>
    <w:rsid w:val="00487610"/>
    <w:rsid w:val="004F2604"/>
    <w:rsid w:val="00524037"/>
    <w:rsid w:val="00532B39"/>
    <w:rsid w:val="00567393"/>
    <w:rsid w:val="0062665B"/>
    <w:rsid w:val="00676F98"/>
    <w:rsid w:val="00715C34"/>
    <w:rsid w:val="00727683"/>
    <w:rsid w:val="007D465B"/>
    <w:rsid w:val="007E29E7"/>
    <w:rsid w:val="008141F2"/>
    <w:rsid w:val="0082282D"/>
    <w:rsid w:val="0082661D"/>
    <w:rsid w:val="00894234"/>
    <w:rsid w:val="008E6601"/>
    <w:rsid w:val="009078DD"/>
    <w:rsid w:val="00910975"/>
    <w:rsid w:val="009119BF"/>
    <w:rsid w:val="009C0672"/>
    <w:rsid w:val="009D091A"/>
    <w:rsid w:val="00A46A0C"/>
    <w:rsid w:val="00A87DB3"/>
    <w:rsid w:val="00AC47A6"/>
    <w:rsid w:val="00B775A3"/>
    <w:rsid w:val="00B77DCF"/>
    <w:rsid w:val="00B8274D"/>
    <w:rsid w:val="00B83C02"/>
    <w:rsid w:val="00C20A13"/>
    <w:rsid w:val="00C261D7"/>
    <w:rsid w:val="00C95FCC"/>
    <w:rsid w:val="00CE72D3"/>
    <w:rsid w:val="00D3216B"/>
    <w:rsid w:val="00D35D47"/>
    <w:rsid w:val="00D64018"/>
    <w:rsid w:val="00D77F80"/>
    <w:rsid w:val="00D90D52"/>
    <w:rsid w:val="00DA2FD9"/>
    <w:rsid w:val="00F42DEF"/>
    <w:rsid w:val="00F45F7A"/>
    <w:rsid w:val="00F6339D"/>
    <w:rsid w:val="00F731D2"/>
    <w:rsid w:val="00F74D3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90953"/>
  <w15:chartTrackingRefBased/>
  <w15:docId w15:val="{EB509C10-7023-4E5A-A28C-8C5F99EA2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9E7"/>
    <w:pPr>
      <w:spacing w:after="0" w:line="240" w:lineRule="auto"/>
    </w:pPr>
    <w:rPr>
      <w:rFonts w:ascii="Times New Roman" w:eastAsia="Times New Roman" w:hAnsi="Times New Roman" w:cs="Times New Roman"/>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Citation List,본문(내용),List Paragraph (numbered (a)),Colorful List - Accent 11,Subtle Emphasis,TITULO A,Lista 123,Titulo de Fígura,corp de texte"/>
    <w:basedOn w:val="Normal"/>
    <w:link w:val="PrrafodelistaCar"/>
    <w:uiPriority w:val="34"/>
    <w:qFormat/>
    <w:rsid w:val="007E29E7"/>
    <w:pPr>
      <w:ind w:left="708"/>
    </w:pPr>
  </w:style>
  <w:style w:type="character" w:customStyle="1" w:styleId="PrrafodelistaCar">
    <w:name w:val="Párrafo de lista Car"/>
    <w:aliases w:val="Citation List Car,본문(내용) Car,List Paragraph (numbered (a)) Car,Colorful List - Accent 11 Car,Subtle Emphasis Car,TITULO A Car,Lista 123 Car,Titulo de Fígura Car,corp de texte Car"/>
    <w:link w:val="Prrafodelista"/>
    <w:uiPriority w:val="34"/>
    <w:qFormat/>
    <w:rsid w:val="007E29E7"/>
    <w:rPr>
      <w:rFonts w:ascii="Times New Roman" w:eastAsia="Times New Roman" w:hAnsi="Times New Roman" w:cs="Times New Roman"/>
      <w:sz w:val="24"/>
      <w:szCs w:val="24"/>
      <w:lang w:val="es-ES_tradnl"/>
    </w:rPr>
  </w:style>
  <w:style w:type="paragraph" w:customStyle="1" w:styleId="SectionIXHeader">
    <w:name w:val="Section IX. Header"/>
    <w:basedOn w:val="Normal"/>
    <w:uiPriority w:val="99"/>
    <w:rsid w:val="004F2604"/>
    <w:pPr>
      <w:numPr>
        <w:ilvl w:val="12"/>
      </w:numPr>
      <w:jc w:val="center"/>
    </w:pPr>
    <w:rPr>
      <w:rFonts w:ascii="Times New Roman Bold" w:hAnsi="Times New Roman Bold"/>
      <w:b/>
      <w:sz w:val="36"/>
      <w:szCs w:val="20"/>
    </w:rPr>
  </w:style>
  <w:style w:type="paragraph" w:styleId="Encabezado">
    <w:name w:val="header"/>
    <w:basedOn w:val="Normal"/>
    <w:link w:val="EncabezadoCar"/>
    <w:uiPriority w:val="99"/>
    <w:unhideWhenUsed/>
    <w:rsid w:val="004F2604"/>
    <w:pPr>
      <w:tabs>
        <w:tab w:val="center" w:pos="4419"/>
        <w:tab w:val="right" w:pos="8838"/>
      </w:tabs>
    </w:pPr>
  </w:style>
  <w:style w:type="character" w:customStyle="1" w:styleId="EncabezadoCar">
    <w:name w:val="Encabezado Car"/>
    <w:basedOn w:val="Fuentedeprrafopredeter"/>
    <w:link w:val="Encabezado"/>
    <w:uiPriority w:val="99"/>
    <w:rsid w:val="004F2604"/>
    <w:rPr>
      <w:rFonts w:ascii="Times New Roman" w:eastAsia="Times New Roman" w:hAnsi="Times New Roman" w:cs="Times New Roman"/>
      <w:sz w:val="24"/>
      <w:szCs w:val="24"/>
      <w:lang w:val="es-ES_tradnl"/>
    </w:rPr>
  </w:style>
  <w:style w:type="paragraph" w:styleId="Piedepgina">
    <w:name w:val="footer"/>
    <w:basedOn w:val="Normal"/>
    <w:link w:val="PiedepginaCar"/>
    <w:uiPriority w:val="99"/>
    <w:unhideWhenUsed/>
    <w:rsid w:val="004F2604"/>
    <w:pPr>
      <w:tabs>
        <w:tab w:val="center" w:pos="4419"/>
        <w:tab w:val="right" w:pos="8838"/>
      </w:tabs>
    </w:pPr>
  </w:style>
  <w:style w:type="character" w:customStyle="1" w:styleId="PiedepginaCar">
    <w:name w:val="Pie de página Car"/>
    <w:basedOn w:val="Fuentedeprrafopredeter"/>
    <w:link w:val="Piedepgina"/>
    <w:uiPriority w:val="99"/>
    <w:rsid w:val="004F2604"/>
    <w:rPr>
      <w:rFonts w:ascii="Times New Roman" w:eastAsia="Times New Roman" w:hAnsi="Times New Roman" w:cs="Times New Roman"/>
      <w:sz w:val="24"/>
      <w:szCs w:val="24"/>
      <w:lang w:val="es-ES_tradnl"/>
    </w:rPr>
  </w:style>
  <w:style w:type="character" w:styleId="Hipervnculo">
    <w:name w:val="Hyperlink"/>
    <w:basedOn w:val="Fuentedeprrafopredeter"/>
    <w:uiPriority w:val="99"/>
    <w:unhideWhenUsed/>
    <w:rsid w:val="00A46A0C"/>
    <w:rPr>
      <w:color w:val="0563C1" w:themeColor="hyperlink"/>
      <w:u w:val="single"/>
    </w:rPr>
  </w:style>
  <w:style w:type="character" w:styleId="Refdenotaalpie">
    <w:name w:val="footnote reference"/>
    <w:uiPriority w:val="99"/>
    <w:rsid w:val="0016139A"/>
    <w:rPr>
      <w:vertAlign w:val="superscript"/>
    </w:rPr>
  </w:style>
  <w:style w:type="paragraph" w:customStyle="1" w:styleId="Sub-ClauseText">
    <w:name w:val="Sub-Clause Text"/>
    <w:basedOn w:val="Normal"/>
    <w:rsid w:val="0016139A"/>
    <w:pPr>
      <w:overflowPunct w:val="0"/>
      <w:autoSpaceDE w:val="0"/>
      <w:autoSpaceDN w:val="0"/>
      <w:adjustRightInd w:val="0"/>
      <w:spacing w:before="120" w:after="120"/>
      <w:jc w:val="both"/>
      <w:textAlignment w:val="baseline"/>
    </w:pPr>
    <w:rPr>
      <w:spacing w:val="-4"/>
      <w:szCs w:val="20"/>
      <w:lang w:val="en-US"/>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uiPriority w:val="99"/>
    <w:qFormat/>
    <w:rsid w:val="0016139A"/>
    <w:pPr>
      <w:tabs>
        <w:tab w:val="left" w:pos="360"/>
      </w:tabs>
      <w:suppressAutoHyphens/>
      <w:overflowPunct w:val="0"/>
      <w:autoSpaceDE w:val="0"/>
      <w:autoSpaceDN w:val="0"/>
      <w:adjustRightInd w:val="0"/>
      <w:ind w:left="360" w:hanging="360"/>
      <w:textAlignment w:val="baseline"/>
    </w:pPr>
    <w:rPr>
      <w:sz w:val="20"/>
      <w:szCs w:val="20"/>
      <w:lang w:val="en-US"/>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uiPriority w:val="99"/>
    <w:rsid w:val="0016139A"/>
    <w:rPr>
      <w:rFonts w:ascii="Times New Roman" w:eastAsia="Times New Roman" w:hAnsi="Times New Roman" w:cs="Times New Roman"/>
      <w:sz w:val="20"/>
      <w:szCs w:val="20"/>
      <w:lang w:val="en-US"/>
    </w:rPr>
  </w:style>
  <w:style w:type="paragraph" w:customStyle="1" w:styleId="Subseccion">
    <w:name w:val="Subseccion"/>
    <w:basedOn w:val="Subttulo"/>
    <w:link w:val="SubseccionChar"/>
    <w:qFormat/>
    <w:rsid w:val="009119BF"/>
    <w:pPr>
      <w:numPr>
        <w:ilvl w:val="0"/>
      </w:numPr>
      <w:spacing w:before="120" w:after="240"/>
      <w:jc w:val="center"/>
    </w:pPr>
    <w:rPr>
      <w:rFonts w:ascii="Times New Roman" w:eastAsia="Times New Roman" w:hAnsi="Times New Roman" w:cs="Times New Roman"/>
      <w:b/>
      <w:sz w:val="36"/>
      <w:szCs w:val="20"/>
      <w:lang w:val="en-US"/>
    </w:rPr>
  </w:style>
  <w:style w:type="character" w:customStyle="1" w:styleId="SubseccionChar">
    <w:name w:val="Subseccion Char"/>
    <w:basedOn w:val="SubttuloCar"/>
    <w:link w:val="Subseccion"/>
    <w:rsid w:val="009119BF"/>
    <w:rPr>
      <w:rFonts w:ascii="Times New Roman" w:eastAsia="Times New Roman" w:hAnsi="Times New Roman" w:cs="Times New Roman"/>
      <w:b/>
      <w:color w:val="5A5A5A" w:themeColor="text1" w:themeTint="A5"/>
      <w:spacing w:val="15"/>
      <w:sz w:val="36"/>
      <w:szCs w:val="20"/>
      <w:lang w:val="en-US"/>
    </w:rPr>
  </w:style>
  <w:style w:type="paragraph" w:styleId="Subttulo">
    <w:name w:val="Subtitle"/>
    <w:basedOn w:val="Normal"/>
    <w:next w:val="Normal"/>
    <w:link w:val="SubttuloCar"/>
    <w:uiPriority w:val="11"/>
    <w:qFormat/>
    <w:rsid w:val="009119B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9119BF"/>
    <w:rPr>
      <w:rFonts w:eastAsiaTheme="minorEastAsia"/>
      <w:color w:val="5A5A5A" w:themeColor="text1" w:themeTint="A5"/>
      <w:spacing w:val="15"/>
      <w:lang w:val="es-ES_tradnl"/>
    </w:rPr>
  </w:style>
  <w:style w:type="numbering" w:customStyle="1" w:styleId="Sinlista1">
    <w:name w:val="Sin lista1"/>
    <w:next w:val="Sinlista"/>
    <w:uiPriority w:val="99"/>
    <w:semiHidden/>
    <w:unhideWhenUsed/>
    <w:rsid w:val="00CE72D3"/>
  </w:style>
  <w:style w:type="paragraph" w:customStyle="1" w:styleId="Heading1-Clausename">
    <w:name w:val="Heading 1- Clause name"/>
    <w:basedOn w:val="Normal"/>
    <w:uiPriority w:val="99"/>
    <w:rsid w:val="00CE72D3"/>
    <w:pPr>
      <w:numPr>
        <w:numId w:val="11"/>
      </w:numPr>
      <w:spacing w:after="200"/>
      <w:ind w:left="360"/>
    </w:pPr>
    <w:rPr>
      <w:b/>
      <w:szCs w:val="20"/>
      <w:lang w:val="en-US"/>
    </w:rPr>
  </w:style>
  <w:style w:type="paragraph" w:styleId="Sangra3detindependiente">
    <w:name w:val="Body Text Indent 3"/>
    <w:basedOn w:val="Normal"/>
    <w:link w:val="Sangra3detindependienteCar"/>
    <w:uiPriority w:val="99"/>
    <w:rsid w:val="00CE72D3"/>
    <w:pPr>
      <w:tabs>
        <w:tab w:val="left" w:pos="-720"/>
      </w:tabs>
      <w:suppressAutoHyphens/>
      <w:ind w:left="792" w:hanging="540"/>
      <w:jc w:val="both"/>
    </w:pPr>
    <w:rPr>
      <w:sz w:val="16"/>
      <w:szCs w:val="20"/>
    </w:rPr>
  </w:style>
  <w:style w:type="character" w:customStyle="1" w:styleId="Sangra3detindependienteCar">
    <w:name w:val="Sangría 3 de t. independiente Car"/>
    <w:basedOn w:val="Fuentedeprrafopredeter"/>
    <w:link w:val="Sangra3detindependiente"/>
    <w:uiPriority w:val="99"/>
    <w:rsid w:val="00CE72D3"/>
    <w:rPr>
      <w:rFonts w:ascii="Times New Roman" w:eastAsia="Times New Roman" w:hAnsi="Times New Roman" w:cs="Times New Roman"/>
      <w:sz w:val="16"/>
      <w:szCs w:val="20"/>
      <w:lang w:val="es-ES_tradnl"/>
    </w:rPr>
  </w:style>
  <w:style w:type="paragraph" w:customStyle="1" w:styleId="sec7-clauses">
    <w:name w:val="sec7-clauses"/>
    <w:basedOn w:val="Heading1-Clausename"/>
    <w:uiPriority w:val="99"/>
    <w:rsid w:val="00CE72D3"/>
    <w:rPr>
      <w:rFonts w:ascii="Times New Roman Bold" w:hAnsi="Times New Roman Bold"/>
    </w:rPr>
  </w:style>
  <w:style w:type="paragraph" w:customStyle="1" w:styleId="2AutoList1">
    <w:name w:val="2AutoList1"/>
    <w:basedOn w:val="Normal"/>
    <w:uiPriority w:val="99"/>
    <w:rsid w:val="00CE72D3"/>
    <w:rPr>
      <w:szCs w:val="20"/>
    </w:rPr>
  </w:style>
  <w:style w:type="numbering" w:customStyle="1" w:styleId="Sinlista2">
    <w:name w:val="Sin lista2"/>
    <w:next w:val="Sinlista"/>
    <w:uiPriority w:val="99"/>
    <w:semiHidden/>
    <w:unhideWhenUsed/>
    <w:rsid w:val="008E6601"/>
  </w:style>
  <w:style w:type="numbering" w:customStyle="1" w:styleId="Sinlista11">
    <w:name w:val="Sin lista11"/>
    <w:next w:val="Sinlista"/>
    <w:uiPriority w:val="99"/>
    <w:semiHidden/>
    <w:unhideWhenUsed/>
    <w:rsid w:val="008E6601"/>
  </w:style>
  <w:style w:type="character" w:styleId="Refdecomentario">
    <w:name w:val="annotation reference"/>
    <w:basedOn w:val="Fuentedeprrafopredeter"/>
    <w:uiPriority w:val="99"/>
    <w:semiHidden/>
    <w:unhideWhenUsed/>
    <w:rsid w:val="00D77F80"/>
    <w:rPr>
      <w:sz w:val="16"/>
      <w:szCs w:val="16"/>
    </w:rPr>
  </w:style>
  <w:style w:type="paragraph" w:styleId="Textocomentario">
    <w:name w:val="annotation text"/>
    <w:basedOn w:val="Normal"/>
    <w:link w:val="TextocomentarioCar"/>
    <w:uiPriority w:val="99"/>
    <w:semiHidden/>
    <w:unhideWhenUsed/>
    <w:rsid w:val="00D77F80"/>
    <w:rPr>
      <w:sz w:val="20"/>
      <w:szCs w:val="20"/>
    </w:rPr>
  </w:style>
  <w:style w:type="character" w:customStyle="1" w:styleId="TextocomentarioCar">
    <w:name w:val="Texto comentario Car"/>
    <w:basedOn w:val="Fuentedeprrafopredeter"/>
    <w:link w:val="Textocomentario"/>
    <w:uiPriority w:val="99"/>
    <w:semiHidden/>
    <w:rsid w:val="00D77F80"/>
    <w:rPr>
      <w:rFonts w:ascii="Times New Roman" w:eastAsia="Times New Roman" w:hAnsi="Times New Roman" w:cs="Times New Roman"/>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D77F80"/>
    <w:rPr>
      <w:b/>
      <w:bCs/>
    </w:rPr>
  </w:style>
  <w:style w:type="character" w:customStyle="1" w:styleId="AsuntodelcomentarioCar">
    <w:name w:val="Asunto del comentario Car"/>
    <w:basedOn w:val="TextocomentarioCar"/>
    <w:link w:val="Asuntodelcomentario"/>
    <w:uiPriority w:val="99"/>
    <w:semiHidden/>
    <w:rsid w:val="00D77F80"/>
    <w:rPr>
      <w:rFonts w:ascii="Times New Roman" w:eastAsia="Times New Roman" w:hAnsi="Times New Roman" w:cs="Times New Roman"/>
      <w:b/>
      <w:bCs/>
      <w:sz w:val="20"/>
      <w:szCs w:val="20"/>
      <w:lang w:val="es-ES_tradnl"/>
    </w:rPr>
  </w:style>
  <w:style w:type="paragraph" w:styleId="Textodeglobo">
    <w:name w:val="Balloon Text"/>
    <w:basedOn w:val="Normal"/>
    <w:link w:val="TextodegloboCar"/>
    <w:uiPriority w:val="99"/>
    <w:semiHidden/>
    <w:unhideWhenUsed/>
    <w:rsid w:val="00D77F8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77F80"/>
    <w:rPr>
      <w:rFonts w:ascii="Segoe UI" w:eastAsia="Times New Roman" w:hAnsi="Segoe UI" w:cs="Segoe UI"/>
      <w:sz w:val="18"/>
      <w:szCs w:val="18"/>
      <w:lang w:val="es-ES_tradnl"/>
    </w:rPr>
  </w:style>
  <w:style w:type="paragraph" w:customStyle="1" w:styleId="Standard">
    <w:name w:val="Standard"/>
    <w:rsid w:val="00F74D38"/>
    <w:pPr>
      <w:widowControl w:val="0"/>
      <w:suppressAutoHyphens/>
      <w:autoSpaceDN w:val="0"/>
      <w:textAlignment w:val="baseline"/>
    </w:pPr>
    <w:rPr>
      <w:rFonts w:ascii="Calibri" w:eastAsia="Arial Unicode MS" w:hAnsi="Calibri" w:cs="Tahoma"/>
      <w:kern w:val="3"/>
      <w:sz w:val="24"/>
      <w:szCs w:val="24"/>
      <w:lang w:val="es-ES" w:eastAsia="es-EC"/>
    </w:rPr>
  </w:style>
  <w:style w:type="paragraph" w:customStyle="1" w:styleId="Normal1">
    <w:name w:val="Normal1"/>
    <w:uiPriority w:val="99"/>
    <w:rsid w:val="00AC47A6"/>
    <w:pPr>
      <w:suppressAutoHyphens/>
      <w:spacing w:after="200" w:line="276" w:lineRule="auto"/>
      <w:textAlignment w:val="baseline"/>
    </w:pPr>
    <w:rPr>
      <w:rFonts w:ascii="Calibri" w:eastAsia="DejaVu Sans" w:hAnsi="Calibri" w:cs="Calibri"/>
      <w:color w:val="00000A"/>
      <w:sz w:val="24"/>
      <w:szCs w:val="24"/>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cp_ugp@salud.gob.sv" TargetMode="External"/><Relationship Id="rId5" Type="http://schemas.openxmlformats.org/officeDocument/2006/relationships/footnotes" Target="footnotes.xml"/><Relationship Id="rId10" Type="http://schemas.openxmlformats.org/officeDocument/2006/relationships/hyperlink" Target="mailto:acp_ugp@salud.gob.sv" TargetMode="External"/><Relationship Id="rId4" Type="http://schemas.openxmlformats.org/officeDocument/2006/relationships/webSettings" Target="webSettings.xml"/><Relationship Id="rId9" Type="http://schemas.openxmlformats.org/officeDocument/2006/relationships/hyperlink" Target="http://www.iadb.or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12786</Words>
  <Characters>70325</Characters>
  <Application>Microsoft Office Word</Application>
  <DocSecurity>0</DocSecurity>
  <Lines>586</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Esmeralda Marleny León León</dc:creator>
  <cp:keywords/>
  <dc:description/>
  <cp:lastModifiedBy>Celia Felicita Zavala De Cordova</cp:lastModifiedBy>
  <cp:revision>13</cp:revision>
  <cp:lastPrinted>2022-03-02T13:48:00Z</cp:lastPrinted>
  <dcterms:created xsi:type="dcterms:W3CDTF">2022-02-25T17:16:00Z</dcterms:created>
  <dcterms:modified xsi:type="dcterms:W3CDTF">2022-04-25T20:15:00Z</dcterms:modified>
</cp:coreProperties>
</file>