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A745D" w14:textId="520DCA72" w:rsidR="00D24561" w:rsidRDefault="00D24561"/>
    <w:p w14:paraId="0B5BF35A" w14:textId="22477BF9" w:rsidR="00D319CF" w:rsidRDefault="00D319CF">
      <w:pPr>
        <w:rPr>
          <w:rFonts w:ascii="Bembo Std" w:eastAsia="SimSun" w:hAnsi="Bembo Std" w:cs="Calibri"/>
          <w:b/>
          <w:bCs/>
          <w:lang w:eastAsia="zh-CN"/>
        </w:rPr>
      </w:pPr>
      <w:r>
        <w:rPr>
          <w:rFonts w:ascii="Times New Roman" w:hAnsi="Times New Roman"/>
          <w:noProof/>
          <w:sz w:val="24"/>
          <w:szCs w:val="24"/>
        </w:rPr>
        <w:drawing>
          <wp:anchor distT="0" distB="0" distL="114300" distR="114300" simplePos="0" relativeHeight="251658240" behindDoc="0" locked="0" layoutInCell="1" allowOverlap="1" wp14:anchorId="2B7A0247" wp14:editId="244C683C">
            <wp:simplePos x="0" y="0"/>
            <wp:positionH relativeFrom="column">
              <wp:posOffset>0</wp:posOffset>
            </wp:positionH>
            <wp:positionV relativeFrom="paragraph">
              <wp:posOffset>-635</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r>
        <w:rPr>
          <w:rFonts w:ascii="Bembo Std" w:eastAsia="SimSun" w:hAnsi="Bembo Std" w:cs="Calibri"/>
          <w:b/>
          <w:bCs/>
          <w:lang w:eastAsia="zh-CN"/>
        </w:rPr>
        <w:br w:type="page"/>
      </w:r>
    </w:p>
    <w:p w14:paraId="74918FB0" w14:textId="77777777" w:rsidR="00AD11EC" w:rsidRDefault="00AD11EC" w:rsidP="007F09D7">
      <w:pPr>
        <w:suppressAutoHyphens/>
        <w:spacing w:after="0" w:line="240" w:lineRule="auto"/>
        <w:jc w:val="center"/>
        <w:rPr>
          <w:rFonts w:ascii="Bembo Std" w:eastAsia="SimSun" w:hAnsi="Bembo Std" w:cs="Calibri"/>
          <w:b/>
          <w:bCs/>
          <w:lang w:eastAsia="zh-CN"/>
        </w:rPr>
      </w:pPr>
    </w:p>
    <w:p w14:paraId="5E2A5DA5" w14:textId="3DF82ADF" w:rsidR="007F09D7" w:rsidRPr="00364442" w:rsidRDefault="007F09D7" w:rsidP="007F09D7">
      <w:pPr>
        <w:suppressAutoHyphens/>
        <w:spacing w:after="0" w:line="240" w:lineRule="auto"/>
        <w:jc w:val="center"/>
        <w:rPr>
          <w:rFonts w:ascii="Bembo Std" w:eastAsia="SimSun" w:hAnsi="Bembo Std" w:cs="Calibri"/>
          <w:b/>
          <w:bCs/>
          <w:lang w:eastAsia="zh-CN"/>
        </w:rPr>
      </w:pPr>
      <w:r w:rsidRPr="00364442">
        <w:rPr>
          <w:rFonts w:ascii="Bembo Std" w:eastAsia="SimSun" w:hAnsi="Bembo Std" w:cs="Calibri"/>
          <w:b/>
          <w:bCs/>
          <w:lang w:eastAsia="zh-CN"/>
        </w:rPr>
        <w:t xml:space="preserve">ORDEN DE COMPRA </w:t>
      </w:r>
    </w:p>
    <w:p w14:paraId="60A39D5A" w14:textId="66FEF5D8" w:rsidR="007F09D7" w:rsidRPr="00364442" w:rsidRDefault="007F09D7" w:rsidP="007F09D7">
      <w:pPr>
        <w:suppressAutoHyphens/>
        <w:spacing w:after="0" w:line="240" w:lineRule="auto"/>
        <w:jc w:val="center"/>
        <w:rPr>
          <w:rFonts w:ascii="Bembo Std" w:eastAsia="SimSun" w:hAnsi="Bembo Std" w:cs="Calibri"/>
          <w:lang w:eastAsia="zh-CN"/>
        </w:rPr>
      </w:pPr>
      <w:r w:rsidRPr="00364442">
        <w:rPr>
          <w:rFonts w:ascii="Bembo Std" w:eastAsia="SimSun" w:hAnsi="Bembo Std" w:cs="Calibri"/>
          <w:lang w:eastAsia="zh-CN"/>
        </w:rPr>
        <w:t>ORIGINAL</w:t>
      </w:r>
    </w:p>
    <w:p w14:paraId="7FD8611B" w14:textId="77777777" w:rsidR="007F09D7" w:rsidRPr="00364442" w:rsidRDefault="007F09D7" w:rsidP="007F09D7">
      <w:pPr>
        <w:suppressAutoHyphens/>
        <w:spacing w:after="0" w:line="240" w:lineRule="auto"/>
        <w:jc w:val="both"/>
        <w:rPr>
          <w:rFonts w:ascii="Bembo Std" w:eastAsia="SimSun" w:hAnsi="Bembo Std" w:cs="Calibri"/>
          <w:lang w:eastAsia="zh-CN"/>
        </w:rPr>
      </w:pPr>
    </w:p>
    <w:tbl>
      <w:tblPr>
        <w:tblW w:w="9720" w:type="dxa"/>
        <w:tblInd w:w="-429"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7F09D7" w:rsidRPr="00364442" w14:paraId="3D6DC1AA" w14:textId="77777777" w:rsidTr="00197010">
        <w:trPr>
          <w:trHeight w:val="1678"/>
        </w:trPr>
        <w:tc>
          <w:tcPr>
            <w:tcW w:w="5384" w:type="dxa"/>
            <w:tcBorders>
              <w:top w:val="single" w:sz="2" w:space="0" w:color="FFFFFF"/>
              <w:left w:val="single" w:sz="2" w:space="0" w:color="FFFFFF"/>
              <w:bottom w:val="single" w:sz="2" w:space="0" w:color="FFFFFF"/>
              <w:right w:val="nil"/>
            </w:tcBorders>
          </w:tcPr>
          <w:p w14:paraId="2B1239BA" w14:textId="4AB80328" w:rsidR="007F09D7" w:rsidRPr="00364442" w:rsidRDefault="007F09D7" w:rsidP="002424B6">
            <w:pPr>
              <w:suppressAutoHyphens/>
              <w:spacing w:after="0" w:line="240" w:lineRule="auto"/>
              <w:jc w:val="both"/>
              <w:rPr>
                <w:rFonts w:ascii="Bembo Std" w:eastAsia="SimSun" w:hAnsi="Bembo Std" w:cs="Calibri"/>
                <w:lang w:eastAsia="zh-CN"/>
              </w:rPr>
            </w:pPr>
            <w:bookmarkStart w:id="0" w:name="_Hlk22211120"/>
            <w:r w:rsidRPr="00364442">
              <w:rPr>
                <w:rFonts w:ascii="Bembo Std" w:eastAsia="SimSun" w:hAnsi="Bembo Std" w:cs="Calibri"/>
                <w:lang w:eastAsia="zh-CN"/>
              </w:rPr>
              <w:t>Señores</w:t>
            </w:r>
          </w:p>
          <w:p w14:paraId="2D9D0821" w14:textId="77777777" w:rsidR="00C144CC" w:rsidRDefault="00C144CC" w:rsidP="00364442">
            <w:pPr>
              <w:widowControl w:val="0"/>
              <w:suppressAutoHyphens/>
              <w:autoSpaceDN w:val="0"/>
              <w:spacing w:after="0" w:line="240" w:lineRule="auto"/>
              <w:jc w:val="both"/>
              <w:textAlignment w:val="baseline"/>
              <w:rPr>
                <w:rFonts w:ascii="Bembo Std" w:hAnsi="Bembo Std" w:cstheme="minorHAnsi"/>
                <w:b/>
                <w:lang w:val="es-HN"/>
              </w:rPr>
            </w:pPr>
            <w:r w:rsidRPr="00E1298F">
              <w:rPr>
                <w:rFonts w:ascii="Bembo Std" w:hAnsi="Bembo Std" w:cstheme="minorHAnsi"/>
                <w:b/>
                <w:lang w:val="es-HN"/>
              </w:rPr>
              <w:t>ITWG, S.A. DE C.V.</w:t>
            </w:r>
            <w:bookmarkEnd w:id="0"/>
          </w:p>
          <w:p w14:paraId="29683D50" w14:textId="77777777" w:rsidR="00C144CC" w:rsidRPr="00C144CC" w:rsidRDefault="00C144CC" w:rsidP="00C144CC">
            <w:pPr>
              <w:widowControl w:val="0"/>
              <w:suppressAutoHyphens/>
              <w:spacing w:after="0" w:line="240" w:lineRule="auto"/>
              <w:rPr>
                <w:rFonts w:ascii="Bembo Std" w:eastAsia="SimSun" w:hAnsi="Bembo Std" w:cs="Mangal"/>
                <w:kern w:val="1"/>
                <w:lang w:eastAsia="zh-CN" w:bidi="hi-IN"/>
              </w:rPr>
            </w:pPr>
            <w:r w:rsidRPr="00C144CC">
              <w:rPr>
                <w:rFonts w:ascii="Bembo Std" w:eastAsia="SimSun" w:hAnsi="Bembo Std" w:cs="Calibri"/>
                <w:kern w:val="1"/>
                <w:lang w:eastAsia="zh-CN" w:bidi="hi-IN"/>
              </w:rPr>
              <w:t xml:space="preserve">Dirección: </w:t>
            </w:r>
            <w:r w:rsidRPr="00C144CC">
              <w:rPr>
                <w:rFonts w:ascii="Bembo Std" w:eastAsia="SimSun" w:hAnsi="Bembo Std" w:cs="Mangal"/>
                <w:kern w:val="1"/>
                <w:lang w:eastAsia="zh-CN" w:bidi="hi-IN"/>
              </w:rPr>
              <w:t>Final Calle y Colonia Centroamérica, Calzada Morazán, #7, San Salvador.</w:t>
            </w:r>
          </w:p>
          <w:p w14:paraId="1F04E8FA" w14:textId="77777777" w:rsidR="00C144CC" w:rsidRPr="00C144CC" w:rsidRDefault="00C144CC" w:rsidP="00C144CC">
            <w:pPr>
              <w:widowControl w:val="0"/>
              <w:suppressAutoHyphens/>
              <w:spacing w:after="0" w:line="240" w:lineRule="auto"/>
              <w:rPr>
                <w:rFonts w:ascii="Bembo Std" w:eastAsia="SimSun" w:hAnsi="Bembo Std" w:cs="Mangal"/>
                <w:kern w:val="1"/>
                <w:lang w:eastAsia="zh-CN" w:bidi="hi-IN"/>
              </w:rPr>
            </w:pPr>
            <w:r w:rsidRPr="00C144CC">
              <w:rPr>
                <w:rFonts w:ascii="Bembo Std" w:eastAsia="SimSun" w:hAnsi="Bembo Std" w:cs="Mangal"/>
                <w:kern w:val="1"/>
                <w:lang w:eastAsia="zh-CN" w:bidi="hi-IN"/>
              </w:rPr>
              <w:t>Correo: walter.gavarrete@itwgsv.com</w:t>
            </w:r>
          </w:p>
          <w:p w14:paraId="1A6A7A2B" w14:textId="77777777" w:rsidR="00C144CC" w:rsidRPr="00C144CC" w:rsidRDefault="00C144CC" w:rsidP="00C144CC">
            <w:pPr>
              <w:widowControl w:val="0"/>
              <w:suppressAutoHyphens/>
              <w:spacing w:after="0" w:line="240" w:lineRule="auto"/>
              <w:rPr>
                <w:rFonts w:ascii="Bembo Std" w:eastAsia="SimSun" w:hAnsi="Bembo Std" w:cs="Mangal"/>
                <w:kern w:val="1"/>
                <w:lang w:eastAsia="zh-CN" w:bidi="hi-IN"/>
              </w:rPr>
            </w:pPr>
            <w:r w:rsidRPr="00C144CC">
              <w:rPr>
                <w:rFonts w:ascii="Bembo Std" w:eastAsia="SimSun" w:hAnsi="Bembo Std" w:cs="Mangal"/>
                <w:kern w:val="1"/>
                <w:lang w:eastAsia="zh-CN" w:bidi="hi-IN"/>
              </w:rPr>
              <w:t>Teléfono: 2207-4466</w:t>
            </w:r>
          </w:p>
          <w:p w14:paraId="01DD71B5" w14:textId="77777777" w:rsidR="00C144CC" w:rsidRPr="00C144CC" w:rsidRDefault="00C144CC" w:rsidP="00C144CC">
            <w:pPr>
              <w:widowControl w:val="0"/>
              <w:suppressAutoHyphens/>
              <w:spacing w:after="0" w:line="240" w:lineRule="auto"/>
              <w:rPr>
                <w:rFonts w:ascii="Bembo Std" w:eastAsia="SimSun" w:hAnsi="Bembo Std" w:cs="Mangal"/>
                <w:kern w:val="1"/>
                <w:lang w:eastAsia="zh-CN" w:bidi="hi-IN"/>
              </w:rPr>
            </w:pPr>
            <w:r w:rsidRPr="00C144CC">
              <w:rPr>
                <w:rFonts w:ascii="Bembo Std" w:eastAsia="SimSun" w:hAnsi="Bembo Std" w:cs="Mangal"/>
                <w:kern w:val="1"/>
                <w:lang w:eastAsia="zh-CN" w:bidi="hi-IN"/>
              </w:rPr>
              <w:t>NIT: 0407-080314-101-3</w:t>
            </w:r>
          </w:p>
          <w:p w14:paraId="48F35D57" w14:textId="77777777" w:rsidR="007F09D7" w:rsidRPr="00364442" w:rsidRDefault="007F09D7" w:rsidP="002424B6">
            <w:pPr>
              <w:suppressAutoHyphens/>
              <w:spacing w:after="0" w:line="240" w:lineRule="auto"/>
              <w:jc w:val="both"/>
              <w:rPr>
                <w:rFonts w:ascii="Bembo Std" w:eastAsia="SimSun" w:hAnsi="Bembo Std" w:cs="Calibri"/>
                <w:lang w:eastAsia="zh-CN"/>
              </w:rPr>
            </w:pPr>
            <w:r w:rsidRPr="00364442">
              <w:rPr>
                <w:rFonts w:ascii="Bembo Std" w:eastAsia="SimSun" w:hAnsi="Bembo Std" w:cs="Calibri"/>
                <w:lang w:eastAsia="zh-CN"/>
              </w:rPr>
              <w:t>Presente</w:t>
            </w:r>
          </w:p>
          <w:p w14:paraId="3B50BA3B" w14:textId="77777777" w:rsidR="007F09D7" w:rsidRPr="00364442" w:rsidRDefault="007F09D7" w:rsidP="002424B6">
            <w:pPr>
              <w:suppressAutoHyphens/>
              <w:spacing w:after="0" w:line="240" w:lineRule="auto"/>
              <w:jc w:val="both"/>
              <w:rPr>
                <w:rFonts w:ascii="Bembo Std" w:eastAsia="SimSun" w:hAnsi="Bembo Std" w:cs="Calibri"/>
                <w:lang w:eastAsia="zh-CN"/>
              </w:rPr>
            </w:pPr>
          </w:p>
        </w:tc>
        <w:tc>
          <w:tcPr>
            <w:tcW w:w="4336" w:type="dxa"/>
            <w:tcBorders>
              <w:top w:val="single" w:sz="2" w:space="0" w:color="FFFFFF"/>
              <w:left w:val="single" w:sz="2" w:space="0" w:color="FFFFFF"/>
              <w:bottom w:val="single" w:sz="2" w:space="0" w:color="FFFFFF"/>
              <w:right w:val="single" w:sz="2" w:space="0" w:color="FFFFFF"/>
            </w:tcBorders>
            <w:hideMark/>
          </w:tcPr>
          <w:p w14:paraId="23054B4B" w14:textId="427A5180" w:rsidR="007F09D7" w:rsidRPr="00A01554" w:rsidRDefault="007F09D7" w:rsidP="002424B6">
            <w:pPr>
              <w:suppressAutoHyphens/>
              <w:spacing w:after="0" w:line="240" w:lineRule="auto"/>
              <w:jc w:val="both"/>
              <w:rPr>
                <w:rFonts w:ascii="Bembo Std" w:eastAsia="SimSun" w:hAnsi="Bembo Std" w:cs="Calibri"/>
                <w:b/>
                <w:lang w:eastAsia="zh-CN"/>
              </w:rPr>
            </w:pPr>
            <w:r w:rsidRPr="00A01554">
              <w:rPr>
                <w:rFonts w:ascii="Bembo Std" w:eastAsia="SimSun" w:hAnsi="Bembo Std" w:cs="Calibri"/>
                <w:b/>
                <w:lang w:eastAsia="zh-CN"/>
              </w:rPr>
              <w:t xml:space="preserve">Orden de Compra Nº </w:t>
            </w:r>
            <w:r w:rsidR="004B4378">
              <w:rPr>
                <w:rFonts w:ascii="Bembo Std" w:eastAsia="SimSun" w:hAnsi="Bembo Std" w:cs="Calibri"/>
                <w:b/>
                <w:lang w:eastAsia="zh-CN"/>
              </w:rPr>
              <w:t>32</w:t>
            </w:r>
            <w:r w:rsidRPr="00A01554">
              <w:rPr>
                <w:rFonts w:ascii="Bembo Std" w:eastAsia="SimSun" w:hAnsi="Bembo Std" w:cs="Calibri"/>
                <w:b/>
                <w:lang w:eastAsia="zh-CN"/>
              </w:rPr>
              <w:t>/ 202</w:t>
            </w:r>
            <w:r w:rsidR="00255FAB" w:rsidRPr="00A01554">
              <w:rPr>
                <w:rFonts w:ascii="Bembo Std" w:eastAsia="SimSun" w:hAnsi="Bembo Std" w:cs="Calibri"/>
                <w:b/>
                <w:lang w:eastAsia="zh-CN"/>
              </w:rPr>
              <w:t>2</w:t>
            </w:r>
            <w:r w:rsidRPr="00A01554">
              <w:rPr>
                <w:rFonts w:ascii="Bembo Std" w:eastAsia="SimSun" w:hAnsi="Bembo Std" w:cs="Calibri"/>
                <w:b/>
                <w:lang w:eastAsia="zh-CN"/>
              </w:rPr>
              <w:t xml:space="preserve"> ACP-UGP</w:t>
            </w:r>
          </w:p>
          <w:p w14:paraId="3ADD88D4" w14:textId="4EA29FCD" w:rsidR="00255FAB" w:rsidRDefault="00B41B2B" w:rsidP="002424B6">
            <w:pPr>
              <w:suppressAutoHyphens/>
              <w:spacing w:after="0" w:line="240" w:lineRule="auto"/>
              <w:jc w:val="both"/>
              <w:rPr>
                <w:rFonts w:ascii="Bembo Std" w:eastAsia="SimSun" w:hAnsi="Bembo Std" w:cs="Calibri"/>
                <w:lang w:eastAsia="zh-CN"/>
              </w:rPr>
            </w:pPr>
            <w:bookmarkStart w:id="1" w:name="_Hlk89953666"/>
            <w:r w:rsidRPr="00364442">
              <w:rPr>
                <w:rFonts w:ascii="Bembo Std" w:eastAsia="SimSun" w:hAnsi="Bembo Std" w:cs="Calibri"/>
                <w:lang w:eastAsia="zh-CN"/>
              </w:rPr>
              <w:t xml:space="preserve">Comparación de Precios No: </w:t>
            </w:r>
            <w:bookmarkEnd w:id="1"/>
            <w:r w:rsidR="004B4378" w:rsidRPr="004B4378">
              <w:rPr>
                <w:rFonts w:ascii="Bembo Std" w:eastAsia="SimSun" w:hAnsi="Bembo Std" w:cs="Calibri"/>
                <w:lang w:eastAsia="zh-CN"/>
              </w:rPr>
              <w:t>PRIDESII-223-CP-SGO-MINSAL/12 denominada “ADQUISICIÓN DE INSUMOS INFORMÁTICOS PARA FUNCIONAMIENTO DE LA UGP (KIT DE MANTENIMIENTO PARA IMPRESOR MULTIFUNCIONAL ACP-UGP)”</w:t>
            </w:r>
          </w:p>
          <w:p w14:paraId="5E494F22" w14:textId="1066E870" w:rsidR="007F09D7" w:rsidRPr="00364442" w:rsidRDefault="007F09D7" w:rsidP="002424B6">
            <w:pPr>
              <w:suppressAutoHyphens/>
              <w:spacing w:after="0" w:line="240" w:lineRule="auto"/>
              <w:jc w:val="both"/>
              <w:rPr>
                <w:rFonts w:ascii="Bembo Std" w:eastAsia="SimSun" w:hAnsi="Bembo Std" w:cs="Calibri"/>
                <w:lang w:eastAsia="zh-CN"/>
              </w:rPr>
            </w:pPr>
            <w:r w:rsidRPr="00364442">
              <w:rPr>
                <w:rFonts w:ascii="Bembo Std" w:eastAsia="SimSun" w:hAnsi="Bembo Std" w:cs="Calibri"/>
                <w:lang w:eastAsia="zh-CN"/>
              </w:rPr>
              <w:t>Fecha:</w:t>
            </w:r>
            <w:r w:rsidR="00DA1089" w:rsidRPr="00364442">
              <w:rPr>
                <w:rFonts w:ascii="Bembo Std" w:eastAsia="SimSun" w:hAnsi="Bembo Std" w:cs="Calibri"/>
                <w:lang w:eastAsia="zh-CN"/>
              </w:rPr>
              <w:t xml:space="preserve"> </w:t>
            </w:r>
            <w:r w:rsidR="004B4378">
              <w:rPr>
                <w:rFonts w:ascii="Bembo Std" w:eastAsia="SimSun" w:hAnsi="Bembo Std" w:cs="Calibri"/>
                <w:lang w:eastAsia="zh-CN"/>
              </w:rPr>
              <w:t>23</w:t>
            </w:r>
            <w:r w:rsidR="00255FAB">
              <w:rPr>
                <w:rFonts w:ascii="Bembo Std" w:eastAsia="SimSun" w:hAnsi="Bembo Std" w:cs="Calibri"/>
                <w:lang w:eastAsia="zh-CN"/>
              </w:rPr>
              <w:t xml:space="preserve"> de febrero de 2022</w:t>
            </w:r>
          </w:p>
        </w:tc>
      </w:tr>
    </w:tbl>
    <w:p w14:paraId="36AB6954" w14:textId="599B46EF" w:rsidR="007F09D7" w:rsidRDefault="007F09D7" w:rsidP="00197010">
      <w:pPr>
        <w:suppressAutoHyphens/>
        <w:spacing w:after="0" w:line="240" w:lineRule="auto"/>
        <w:ind w:left="-567"/>
        <w:jc w:val="both"/>
        <w:rPr>
          <w:rFonts w:ascii="Bembo Std" w:eastAsia="SimSun" w:hAnsi="Bembo Std" w:cs="Calibri"/>
          <w:lang w:eastAsia="zh-CN"/>
        </w:rPr>
      </w:pPr>
      <w:r w:rsidRPr="00364442">
        <w:rPr>
          <w:rFonts w:ascii="Bembo Std" w:eastAsia="SimSun" w:hAnsi="Bembo Std" w:cs="Calibri"/>
          <w:lang w:eastAsia="zh-CN"/>
        </w:rPr>
        <w:t>Solicito a ustedes se sirvan a prestar el suministro de Bienes, objeto de la presente Orden de Compra, en un p</w:t>
      </w:r>
      <w:r w:rsidR="00DA1089" w:rsidRPr="00364442">
        <w:rPr>
          <w:rFonts w:ascii="Bembo Std" w:eastAsia="SimSun" w:hAnsi="Bembo Std" w:cs="Calibri"/>
          <w:lang w:eastAsia="zh-CN"/>
        </w:rPr>
        <w:t xml:space="preserve">lazo de </w:t>
      </w:r>
      <w:r w:rsidR="00C61E1F">
        <w:rPr>
          <w:rFonts w:ascii="Bembo Std" w:eastAsia="SimSun" w:hAnsi="Bembo Std" w:cs="Calibri"/>
          <w:b/>
          <w:lang w:eastAsia="zh-CN"/>
        </w:rPr>
        <w:t>SESENTA</w:t>
      </w:r>
      <w:r w:rsidR="00255FAB" w:rsidRPr="00255FAB">
        <w:rPr>
          <w:rFonts w:ascii="Bembo Std" w:eastAsia="SimSun" w:hAnsi="Bembo Std" w:cs="Calibri"/>
          <w:b/>
          <w:lang w:eastAsia="zh-CN"/>
        </w:rPr>
        <w:t xml:space="preserve"> (</w:t>
      </w:r>
      <w:r w:rsidR="00C61E1F">
        <w:rPr>
          <w:rFonts w:ascii="Bembo Std" w:eastAsia="SimSun" w:hAnsi="Bembo Std" w:cs="Calibri"/>
          <w:b/>
          <w:lang w:eastAsia="zh-CN"/>
        </w:rPr>
        <w:t>60</w:t>
      </w:r>
      <w:r w:rsidR="00255FAB" w:rsidRPr="00255FAB">
        <w:rPr>
          <w:rFonts w:ascii="Bembo Std" w:eastAsia="SimSun" w:hAnsi="Bembo Std" w:cs="Calibri"/>
          <w:b/>
          <w:lang w:eastAsia="zh-CN"/>
        </w:rPr>
        <w:t>) DIAS CALENDARIO</w:t>
      </w:r>
      <w:r w:rsidR="0095335C" w:rsidRPr="00255FAB">
        <w:rPr>
          <w:rFonts w:ascii="Bembo Std" w:eastAsia="SimSun" w:hAnsi="Bembo Std" w:cs="Calibri"/>
          <w:b/>
          <w:lang w:eastAsia="zh-CN"/>
        </w:rPr>
        <w:t xml:space="preserve"> </w:t>
      </w:r>
      <w:r w:rsidR="0095335C" w:rsidRPr="0095335C">
        <w:rPr>
          <w:rFonts w:ascii="Bembo Std" w:eastAsia="SimSun" w:hAnsi="Bembo Std" w:cs="Calibri"/>
          <w:lang w:eastAsia="zh-CN"/>
        </w:rPr>
        <w:t>después de distribuida la Orden de Compra</w:t>
      </w:r>
      <w:r w:rsidR="00DA1089" w:rsidRPr="00364442">
        <w:rPr>
          <w:rFonts w:ascii="Bembo Std" w:eastAsia="SimSun" w:hAnsi="Bembo Std" w:cs="Calibri"/>
          <w:lang w:eastAsia="zh-CN"/>
        </w:rPr>
        <w:t>.</w:t>
      </w:r>
    </w:p>
    <w:p w14:paraId="177B06D5" w14:textId="65C1CDFA" w:rsidR="00525964" w:rsidRDefault="00525964" w:rsidP="00197010">
      <w:pPr>
        <w:suppressAutoHyphens/>
        <w:spacing w:after="0" w:line="240" w:lineRule="auto"/>
        <w:ind w:left="-567"/>
        <w:jc w:val="both"/>
        <w:rPr>
          <w:rFonts w:ascii="Bembo Std" w:eastAsia="SimSun" w:hAnsi="Bembo Std" w:cs="Calibri"/>
          <w:lang w:eastAsia="zh-CN"/>
        </w:rPr>
      </w:pPr>
    </w:p>
    <w:tbl>
      <w:tblPr>
        <w:tblW w:w="103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9"/>
        <w:gridCol w:w="5103"/>
        <w:gridCol w:w="1276"/>
        <w:gridCol w:w="1086"/>
        <w:gridCol w:w="992"/>
        <w:gridCol w:w="8"/>
      </w:tblGrid>
      <w:tr w:rsidR="007E1D63" w:rsidRPr="007E1D63" w14:paraId="53D5FFC5" w14:textId="77777777" w:rsidTr="00286428">
        <w:trPr>
          <w:cantSplit/>
          <w:trHeight w:val="391"/>
          <w:tblHeader/>
        </w:trPr>
        <w:tc>
          <w:tcPr>
            <w:tcW w:w="6947" w:type="dxa"/>
            <w:gridSpan w:val="3"/>
            <w:tcBorders>
              <w:top w:val="single" w:sz="4" w:space="0" w:color="auto"/>
              <w:left w:val="single" w:sz="4" w:space="0" w:color="auto"/>
              <w:bottom w:val="single" w:sz="4" w:space="0" w:color="auto"/>
              <w:right w:val="single" w:sz="4" w:space="0" w:color="auto"/>
            </w:tcBorders>
          </w:tcPr>
          <w:p w14:paraId="6EB62646" w14:textId="5A344579" w:rsidR="00467A01" w:rsidRPr="007E1D63" w:rsidRDefault="007E1D63" w:rsidP="007E1D63">
            <w:pPr>
              <w:suppressAutoHyphens/>
              <w:spacing w:after="0" w:line="240" w:lineRule="auto"/>
              <w:jc w:val="both"/>
              <w:rPr>
                <w:rFonts w:ascii="Bembo Std" w:eastAsia="Arial Unicode MS" w:hAnsi="Bembo Std" w:cstheme="minorHAnsi"/>
                <w:sz w:val="20"/>
                <w:szCs w:val="20"/>
                <w:lang w:eastAsia="zh-CN"/>
              </w:rPr>
            </w:pPr>
            <w:r w:rsidRPr="00467A01">
              <w:rPr>
                <w:rFonts w:ascii="Bembo Std" w:eastAsia="Arial Unicode MS" w:hAnsi="Bembo Std" w:cstheme="minorHAnsi"/>
                <w:b/>
                <w:sz w:val="20"/>
                <w:szCs w:val="20"/>
                <w:lang w:eastAsia="zh-CN"/>
              </w:rPr>
              <w:t>Dependencia solicitante</w:t>
            </w:r>
            <w:r w:rsidRPr="007E1D63">
              <w:rPr>
                <w:rFonts w:ascii="Bembo Std" w:eastAsia="Arial Unicode MS" w:hAnsi="Bembo Std" w:cstheme="minorHAnsi"/>
                <w:sz w:val="20"/>
                <w:szCs w:val="20"/>
                <w:lang w:eastAsia="zh-CN"/>
              </w:rPr>
              <w:t>: UNIDAD DE GESTIÓN DE</w:t>
            </w:r>
            <w:r w:rsidR="00467A01">
              <w:rPr>
                <w:rFonts w:ascii="Bembo Std" w:eastAsia="Arial Unicode MS" w:hAnsi="Bembo Std" w:cstheme="minorHAnsi"/>
                <w:sz w:val="20"/>
                <w:szCs w:val="20"/>
                <w:lang w:eastAsia="zh-CN"/>
              </w:rPr>
              <w:t>L</w:t>
            </w:r>
            <w:r w:rsidRPr="007E1D63">
              <w:rPr>
                <w:rFonts w:ascii="Bembo Std" w:eastAsia="Arial Unicode MS" w:hAnsi="Bembo Std" w:cstheme="minorHAnsi"/>
                <w:sz w:val="20"/>
                <w:szCs w:val="20"/>
                <w:lang w:eastAsia="zh-CN"/>
              </w:rPr>
              <w:t xml:space="preserve"> PROGRAMA</w:t>
            </w:r>
            <w:r w:rsidR="00C61E1F">
              <w:rPr>
                <w:rFonts w:ascii="Bembo Std" w:eastAsia="Arial Unicode MS" w:hAnsi="Bembo Std" w:cstheme="minorHAnsi"/>
                <w:sz w:val="20"/>
                <w:szCs w:val="20"/>
                <w:lang w:eastAsia="zh-CN"/>
              </w:rPr>
              <w:t xml:space="preserve"> UGP</w:t>
            </w:r>
          </w:p>
        </w:tc>
        <w:tc>
          <w:tcPr>
            <w:tcW w:w="3362" w:type="dxa"/>
            <w:gridSpan w:val="4"/>
            <w:tcBorders>
              <w:top w:val="single" w:sz="4" w:space="0" w:color="auto"/>
              <w:left w:val="single" w:sz="4" w:space="0" w:color="auto"/>
              <w:bottom w:val="single" w:sz="4" w:space="0" w:color="auto"/>
              <w:right w:val="single" w:sz="4" w:space="0" w:color="auto"/>
            </w:tcBorders>
          </w:tcPr>
          <w:p w14:paraId="51520D53" w14:textId="15069DF2" w:rsidR="007E1D63" w:rsidRPr="007E1D63" w:rsidRDefault="007E1D63" w:rsidP="007E1D63">
            <w:pPr>
              <w:jc w:val="center"/>
              <w:rPr>
                <w:rFonts w:ascii="Bembo Std" w:hAnsi="Bembo Std"/>
                <w:b/>
                <w:bCs/>
                <w:sz w:val="20"/>
                <w:szCs w:val="20"/>
              </w:rPr>
            </w:pPr>
            <w:r w:rsidRPr="00467A01">
              <w:rPr>
                <w:rFonts w:ascii="Bembo Std" w:eastAsia="Arial Unicode MS" w:hAnsi="Bembo Std" w:cstheme="minorHAnsi"/>
                <w:b/>
                <w:sz w:val="20"/>
                <w:szCs w:val="20"/>
                <w:lang w:eastAsia="zh-CN"/>
              </w:rPr>
              <w:t>Forma de pago:</w:t>
            </w:r>
            <w:r w:rsidRPr="007E1D63">
              <w:rPr>
                <w:rFonts w:ascii="Bembo Std" w:eastAsia="Arial Unicode MS" w:hAnsi="Bembo Std" w:cstheme="minorHAnsi"/>
                <w:sz w:val="20"/>
                <w:szCs w:val="20"/>
                <w:lang w:eastAsia="zh-CN"/>
              </w:rPr>
              <w:t xml:space="preserve"> 30 días como máximo, posterior a la presentación de la factura</w:t>
            </w:r>
          </w:p>
        </w:tc>
      </w:tr>
      <w:tr w:rsidR="00286428" w:rsidRPr="007E1D63" w14:paraId="03B07016" w14:textId="77777777" w:rsidTr="00286428">
        <w:trPr>
          <w:gridAfter w:val="1"/>
          <w:wAfter w:w="8" w:type="dxa"/>
          <w:cantSplit/>
          <w:trHeight w:val="571"/>
          <w:tblHeader/>
        </w:trPr>
        <w:tc>
          <w:tcPr>
            <w:tcW w:w="675" w:type="dxa"/>
            <w:tcBorders>
              <w:top w:val="single" w:sz="4" w:space="0" w:color="000000"/>
              <w:left w:val="single" w:sz="4" w:space="0" w:color="auto"/>
              <w:right w:val="single" w:sz="4" w:space="0" w:color="000000"/>
            </w:tcBorders>
            <w:vAlign w:val="center"/>
          </w:tcPr>
          <w:p w14:paraId="5999138B" w14:textId="0AF198B3" w:rsidR="00286428" w:rsidRPr="00286428" w:rsidRDefault="00286428" w:rsidP="00286428">
            <w:pPr>
              <w:jc w:val="center"/>
              <w:rPr>
                <w:rFonts w:ascii="Bembo Std" w:hAnsi="Bembo Std"/>
                <w:b/>
                <w:sz w:val="20"/>
                <w:szCs w:val="20"/>
              </w:rPr>
            </w:pPr>
            <w:r w:rsidRPr="00286428">
              <w:rPr>
                <w:rStyle w:val="Fuentedeprrafopredeter1"/>
                <w:rFonts w:ascii="Bembo Std" w:eastAsia="Gentium Book Basic" w:hAnsi="Bembo Std" w:cstheme="minorHAnsi"/>
                <w:b/>
                <w:color w:val="000000"/>
                <w:spacing w:val="-2"/>
                <w:sz w:val="20"/>
                <w:szCs w:val="20"/>
              </w:rPr>
              <w:t>No. ITEM</w:t>
            </w:r>
          </w:p>
        </w:tc>
        <w:tc>
          <w:tcPr>
            <w:tcW w:w="1169" w:type="dxa"/>
            <w:tcBorders>
              <w:top w:val="single" w:sz="4" w:space="0" w:color="000000"/>
              <w:left w:val="single" w:sz="4" w:space="0" w:color="000000"/>
              <w:right w:val="single" w:sz="4" w:space="0" w:color="000000"/>
            </w:tcBorders>
            <w:vAlign w:val="center"/>
          </w:tcPr>
          <w:p w14:paraId="608F98EE" w14:textId="717BD1D5" w:rsidR="00286428" w:rsidRPr="00286428" w:rsidRDefault="00286428" w:rsidP="00286428">
            <w:pPr>
              <w:ind w:left="-69" w:right="-110"/>
              <w:jc w:val="center"/>
              <w:rPr>
                <w:rFonts w:ascii="Bembo Std" w:hAnsi="Bembo Std"/>
                <w:b/>
                <w:sz w:val="20"/>
                <w:szCs w:val="20"/>
              </w:rPr>
            </w:pPr>
            <w:r w:rsidRPr="00286428">
              <w:rPr>
                <w:rStyle w:val="Fuentedeprrafopredeter1"/>
                <w:rFonts w:ascii="Bembo Std" w:eastAsia="Gentium Book Basic" w:hAnsi="Bembo Std" w:cstheme="minorHAnsi"/>
                <w:b/>
                <w:color w:val="000000"/>
                <w:spacing w:val="-2"/>
                <w:sz w:val="20"/>
                <w:szCs w:val="20"/>
              </w:rPr>
              <w:t xml:space="preserve">CÓDIGO DEL </w:t>
            </w:r>
            <w:r w:rsidRPr="00286428">
              <w:rPr>
                <w:rStyle w:val="Fuentedeprrafopredeter1"/>
                <w:rFonts w:ascii="Bembo Std" w:eastAsia="Gentium Book Basic" w:hAnsi="Bembo Std" w:cstheme="minorHAnsi"/>
                <w:b/>
                <w:color w:val="000000"/>
                <w:spacing w:val="-2"/>
                <w:sz w:val="20"/>
                <w:szCs w:val="20"/>
              </w:rPr>
              <w:br/>
              <w:t>PRODUCTO</w:t>
            </w:r>
          </w:p>
        </w:tc>
        <w:tc>
          <w:tcPr>
            <w:tcW w:w="5103" w:type="dxa"/>
            <w:tcBorders>
              <w:top w:val="single" w:sz="4" w:space="0" w:color="000000"/>
              <w:left w:val="single" w:sz="4" w:space="0" w:color="000000"/>
              <w:right w:val="single" w:sz="4" w:space="0" w:color="000000"/>
            </w:tcBorders>
            <w:vAlign w:val="center"/>
          </w:tcPr>
          <w:p w14:paraId="21D76017" w14:textId="362DCB2C" w:rsidR="00286428" w:rsidRPr="00286428" w:rsidRDefault="00286428" w:rsidP="00286428">
            <w:pPr>
              <w:ind w:right="-113"/>
              <w:jc w:val="center"/>
              <w:rPr>
                <w:rFonts w:ascii="Bembo Std" w:hAnsi="Bembo Std"/>
                <w:b/>
                <w:sz w:val="20"/>
                <w:szCs w:val="20"/>
              </w:rPr>
            </w:pPr>
            <w:r w:rsidRPr="00286428">
              <w:rPr>
                <w:rStyle w:val="Fuentedeprrafopredeter1"/>
                <w:rFonts w:ascii="Bembo Std" w:eastAsia="Gentium Book Basic" w:hAnsi="Bembo Std" w:cstheme="minorHAnsi"/>
                <w:b/>
                <w:color w:val="000000"/>
                <w:spacing w:val="-2"/>
                <w:sz w:val="20"/>
                <w:szCs w:val="20"/>
              </w:rPr>
              <w:t>ITEMS A ADJUDICAR</w:t>
            </w:r>
          </w:p>
        </w:tc>
        <w:tc>
          <w:tcPr>
            <w:tcW w:w="1276" w:type="dxa"/>
            <w:tcBorders>
              <w:top w:val="single" w:sz="4" w:space="0" w:color="auto"/>
              <w:left w:val="single" w:sz="4" w:space="0" w:color="auto"/>
              <w:bottom w:val="single" w:sz="4" w:space="0" w:color="auto"/>
              <w:right w:val="single" w:sz="4" w:space="0" w:color="auto"/>
            </w:tcBorders>
            <w:vAlign w:val="center"/>
          </w:tcPr>
          <w:p w14:paraId="0BDE32E5" w14:textId="3F63588A" w:rsidR="00286428" w:rsidRPr="00286428" w:rsidRDefault="00286428" w:rsidP="00286428">
            <w:pPr>
              <w:ind w:right="-62"/>
              <w:jc w:val="center"/>
              <w:rPr>
                <w:rFonts w:ascii="Bembo Std" w:hAnsi="Bembo Std"/>
                <w:b/>
                <w:bCs/>
                <w:sz w:val="20"/>
                <w:szCs w:val="20"/>
              </w:rPr>
            </w:pPr>
            <w:r w:rsidRPr="00286428">
              <w:rPr>
                <w:rStyle w:val="Fuentedeprrafopredeter1"/>
                <w:rFonts w:ascii="Bembo Std" w:eastAsia="Gentium Book Basic" w:hAnsi="Bembo Std" w:cstheme="minorHAnsi"/>
                <w:b/>
                <w:color w:val="000000"/>
                <w:spacing w:val="-2"/>
                <w:sz w:val="20"/>
                <w:szCs w:val="20"/>
              </w:rPr>
              <w:t>Cantidad</w:t>
            </w:r>
          </w:p>
        </w:tc>
        <w:tc>
          <w:tcPr>
            <w:tcW w:w="1086" w:type="dxa"/>
            <w:tcBorders>
              <w:top w:val="single" w:sz="4" w:space="0" w:color="auto"/>
              <w:left w:val="single" w:sz="4" w:space="0" w:color="auto"/>
              <w:bottom w:val="single" w:sz="4" w:space="0" w:color="auto"/>
              <w:right w:val="single" w:sz="4" w:space="0" w:color="auto"/>
            </w:tcBorders>
            <w:vAlign w:val="center"/>
          </w:tcPr>
          <w:p w14:paraId="66533F26" w14:textId="61488F68" w:rsidR="00286428" w:rsidRPr="00286428" w:rsidRDefault="00286428" w:rsidP="00286428">
            <w:pPr>
              <w:ind w:left="-107" w:right="-144"/>
              <w:jc w:val="center"/>
              <w:rPr>
                <w:rFonts w:ascii="Bembo Std" w:hAnsi="Bembo Std"/>
                <w:b/>
                <w:bCs/>
                <w:sz w:val="20"/>
                <w:szCs w:val="20"/>
              </w:rPr>
            </w:pPr>
            <w:r w:rsidRPr="00286428">
              <w:rPr>
                <w:rStyle w:val="Fuentedeprrafopredeter1"/>
                <w:rFonts w:ascii="Bembo Std" w:eastAsia="Gentium Book Basic" w:hAnsi="Bembo Std" w:cstheme="minorHAnsi"/>
                <w:b/>
                <w:color w:val="000000"/>
                <w:spacing w:val="-2"/>
                <w:sz w:val="20"/>
                <w:szCs w:val="20"/>
              </w:rPr>
              <w:t>Precio Unitario</w:t>
            </w:r>
          </w:p>
        </w:tc>
        <w:tc>
          <w:tcPr>
            <w:tcW w:w="992" w:type="dxa"/>
            <w:tcBorders>
              <w:top w:val="single" w:sz="4" w:space="0" w:color="auto"/>
              <w:left w:val="single" w:sz="4" w:space="0" w:color="auto"/>
              <w:bottom w:val="single" w:sz="4" w:space="0" w:color="auto"/>
              <w:right w:val="single" w:sz="4" w:space="0" w:color="auto"/>
            </w:tcBorders>
            <w:vAlign w:val="center"/>
          </w:tcPr>
          <w:p w14:paraId="22AA8B58" w14:textId="37B26A7D" w:rsidR="00286428" w:rsidRPr="00286428" w:rsidRDefault="00286428" w:rsidP="00286428">
            <w:pPr>
              <w:rPr>
                <w:rFonts w:ascii="Bembo Std" w:hAnsi="Bembo Std"/>
                <w:b/>
                <w:bCs/>
                <w:sz w:val="20"/>
                <w:szCs w:val="20"/>
              </w:rPr>
            </w:pPr>
            <w:r w:rsidRPr="00286428">
              <w:rPr>
                <w:rStyle w:val="Fuentedeprrafopredeter1"/>
                <w:rFonts w:ascii="Bembo Std" w:eastAsia="Gentium Book Basic" w:hAnsi="Bembo Std" w:cstheme="minorHAnsi"/>
                <w:b/>
                <w:color w:val="000000"/>
                <w:spacing w:val="-2"/>
                <w:sz w:val="20"/>
                <w:szCs w:val="20"/>
              </w:rPr>
              <w:t>Montos</w:t>
            </w:r>
          </w:p>
        </w:tc>
      </w:tr>
      <w:tr w:rsidR="00286428" w:rsidRPr="007E1D63" w14:paraId="6C32FD54" w14:textId="77777777" w:rsidTr="00DC10E7">
        <w:trPr>
          <w:gridAfter w:val="1"/>
          <w:wAfter w:w="8" w:type="dxa"/>
          <w:cantSplit/>
          <w:trHeight w:val="627"/>
        </w:trPr>
        <w:tc>
          <w:tcPr>
            <w:tcW w:w="675" w:type="dxa"/>
            <w:tcBorders>
              <w:top w:val="single" w:sz="4" w:space="0" w:color="auto"/>
              <w:left w:val="single" w:sz="4" w:space="0" w:color="auto"/>
              <w:right w:val="single" w:sz="4" w:space="0" w:color="auto"/>
            </w:tcBorders>
            <w:shd w:val="clear" w:color="auto" w:fill="auto"/>
            <w:vAlign w:val="center"/>
          </w:tcPr>
          <w:p w14:paraId="3F23FF73" w14:textId="216990DD" w:rsidR="00286428" w:rsidRPr="00286428" w:rsidRDefault="00286428" w:rsidP="00286428">
            <w:pPr>
              <w:jc w:val="center"/>
              <w:rPr>
                <w:rStyle w:val="Fuentedeprrafopredeter1"/>
                <w:rFonts w:ascii="Bembo Std" w:hAnsi="Bembo Std" w:cstheme="minorHAnsi"/>
                <w:sz w:val="20"/>
                <w:szCs w:val="20"/>
              </w:rPr>
            </w:pPr>
            <w:r w:rsidRPr="00286428">
              <w:rPr>
                <w:rStyle w:val="Fuentedeprrafopredeter1"/>
                <w:rFonts w:ascii="Bembo Std" w:hAnsi="Bembo Std" w:cstheme="minorHAnsi"/>
                <w:sz w:val="20"/>
                <w:szCs w:val="20"/>
              </w:rPr>
              <w:t>1</w:t>
            </w:r>
          </w:p>
          <w:p w14:paraId="630BBDB6" w14:textId="77777777" w:rsidR="00286428" w:rsidRPr="00286428" w:rsidRDefault="00286428" w:rsidP="00286428">
            <w:pPr>
              <w:rPr>
                <w:rFonts w:ascii="Bembo Std" w:hAnsi="Bembo Std" w:cstheme="minorHAnsi"/>
                <w:sz w:val="20"/>
                <w:szCs w:val="20"/>
              </w:rPr>
            </w:pPr>
          </w:p>
          <w:p w14:paraId="22C8A98D" w14:textId="5B01A463" w:rsidR="00286428" w:rsidRPr="00286428" w:rsidRDefault="00286428" w:rsidP="00286428">
            <w:pPr>
              <w:pStyle w:val="Prrafodelista"/>
              <w:ind w:left="0"/>
              <w:jc w:val="center"/>
              <w:rPr>
                <w:rFonts w:ascii="Bembo Std" w:hAnsi="Bembo Std"/>
                <w:sz w:val="20"/>
                <w:szCs w:val="20"/>
                <w:lang w:val="es-ES_tradnl"/>
              </w:rPr>
            </w:pPr>
          </w:p>
        </w:tc>
        <w:tc>
          <w:tcPr>
            <w:tcW w:w="1169" w:type="dxa"/>
            <w:tcBorders>
              <w:top w:val="single" w:sz="4" w:space="0" w:color="auto"/>
              <w:left w:val="nil"/>
              <w:right w:val="single" w:sz="4" w:space="0" w:color="auto"/>
            </w:tcBorders>
            <w:shd w:val="clear" w:color="auto" w:fill="auto"/>
            <w:vAlign w:val="center"/>
          </w:tcPr>
          <w:p w14:paraId="071D4A7C" w14:textId="5479CE46" w:rsidR="00286428" w:rsidRPr="00286428" w:rsidRDefault="00286428" w:rsidP="00286428">
            <w:pPr>
              <w:jc w:val="center"/>
              <w:rPr>
                <w:rFonts w:ascii="Bembo Std" w:hAnsi="Bembo Std"/>
                <w:sz w:val="20"/>
                <w:szCs w:val="20"/>
                <w:lang w:val="es-ES_tradnl"/>
              </w:rPr>
            </w:pPr>
            <w:r w:rsidRPr="00286428">
              <w:rPr>
                <w:rStyle w:val="Fuentedeprrafopredeter1"/>
                <w:rFonts w:ascii="Bembo Std" w:hAnsi="Bembo Std" w:cstheme="minorHAnsi"/>
                <w:sz w:val="20"/>
                <w:szCs w:val="20"/>
              </w:rPr>
              <w:t>70112430</w:t>
            </w:r>
          </w:p>
        </w:tc>
        <w:tc>
          <w:tcPr>
            <w:tcW w:w="5103" w:type="dxa"/>
            <w:tcBorders>
              <w:top w:val="single" w:sz="4" w:space="0" w:color="auto"/>
              <w:left w:val="nil"/>
              <w:right w:val="single" w:sz="4" w:space="0" w:color="auto"/>
            </w:tcBorders>
            <w:shd w:val="clear" w:color="auto" w:fill="auto"/>
            <w:vAlign w:val="center"/>
          </w:tcPr>
          <w:p w14:paraId="24226185" w14:textId="5FEB477E" w:rsidR="00286428" w:rsidRPr="00286428" w:rsidRDefault="00286428" w:rsidP="00286428">
            <w:pPr>
              <w:jc w:val="center"/>
              <w:rPr>
                <w:rFonts w:ascii="Bembo Std" w:hAnsi="Bembo Std"/>
                <w:sz w:val="20"/>
                <w:szCs w:val="20"/>
                <w:lang w:val="es-ES_tradnl"/>
              </w:rPr>
            </w:pPr>
            <w:r w:rsidRPr="00286428">
              <w:rPr>
                <w:rStyle w:val="Fuentedeprrafopredeter1"/>
                <w:rFonts w:ascii="Bembo Std" w:hAnsi="Bembo Std" w:cstheme="minorHAnsi"/>
                <w:sz w:val="20"/>
                <w:szCs w:val="20"/>
              </w:rPr>
              <w:t>KIT DE MANTENIMIENTO PARA IMPRESOR MULTIFUNCIONAL MARCA HP, MODELO LASERJET FLOW MFP M632</w:t>
            </w:r>
          </w:p>
        </w:tc>
        <w:tc>
          <w:tcPr>
            <w:tcW w:w="1276" w:type="dxa"/>
            <w:tcBorders>
              <w:top w:val="single" w:sz="4" w:space="0" w:color="auto"/>
              <w:left w:val="nil"/>
              <w:right w:val="single" w:sz="4" w:space="0" w:color="auto"/>
            </w:tcBorders>
            <w:vAlign w:val="center"/>
          </w:tcPr>
          <w:p w14:paraId="6CB63D52" w14:textId="14666344" w:rsidR="00286428" w:rsidRPr="00DC10E7" w:rsidRDefault="00286428" w:rsidP="00DC10E7">
            <w:pPr>
              <w:jc w:val="center"/>
              <w:rPr>
                <w:rFonts w:ascii="Bembo Std" w:eastAsia="Gentium Book Basic" w:hAnsi="Bembo Std" w:cstheme="minorHAnsi"/>
                <w:color w:val="000000"/>
                <w:spacing w:val="-2"/>
                <w:sz w:val="20"/>
                <w:szCs w:val="20"/>
              </w:rPr>
            </w:pPr>
            <w:r w:rsidRPr="00286428">
              <w:rPr>
                <w:rStyle w:val="Fuentedeprrafopredeter1"/>
                <w:rFonts w:ascii="Bembo Std" w:eastAsia="Gentium Book Basic" w:hAnsi="Bembo Std" w:cstheme="minorHAnsi"/>
                <w:color w:val="000000"/>
                <w:spacing w:val="-2"/>
                <w:sz w:val="20"/>
                <w:szCs w:val="20"/>
              </w:rPr>
              <w:t>1</w:t>
            </w:r>
          </w:p>
        </w:tc>
        <w:tc>
          <w:tcPr>
            <w:tcW w:w="1086" w:type="dxa"/>
            <w:tcBorders>
              <w:top w:val="single" w:sz="4" w:space="0" w:color="auto"/>
              <w:left w:val="single" w:sz="4" w:space="0" w:color="auto"/>
              <w:right w:val="single" w:sz="4" w:space="0" w:color="auto"/>
            </w:tcBorders>
            <w:vAlign w:val="center"/>
          </w:tcPr>
          <w:p w14:paraId="265B74F1" w14:textId="29A6CEC9" w:rsidR="00286428" w:rsidRPr="00286428" w:rsidRDefault="00286428" w:rsidP="00286428">
            <w:pPr>
              <w:jc w:val="center"/>
              <w:rPr>
                <w:rFonts w:ascii="Bembo Std" w:hAnsi="Bembo Std"/>
                <w:sz w:val="20"/>
                <w:szCs w:val="20"/>
                <w:lang w:val="es-ES_tradnl"/>
              </w:rPr>
            </w:pPr>
            <w:r w:rsidRPr="00286428">
              <w:rPr>
                <w:rStyle w:val="Fuentedeprrafopredeter1"/>
                <w:rFonts w:ascii="Bembo Std" w:eastAsia="Gentium Book Basic" w:hAnsi="Bembo Std" w:cstheme="minorHAnsi"/>
                <w:color w:val="000000"/>
                <w:spacing w:val="-2"/>
                <w:sz w:val="20"/>
                <w:szCs w:val="20"/>
              </w:rPr>
              <w:t>$749.88</w:t>
            </w:r>
          </w:p>
        </w:tc>
        <w:tc>
          <w:tcPr>
            <w:tcW w:w="992" w:type="dxa"/>
            <w:tcBorders>
              <w:top w:val="single" w:sz="4" w:space="0" w:color="auto"/>
              <w:left w:val="single" w:sz="4" w:space="0" w:color="auto"/>
              <w:right w:val="single" w:sz="4" w:space="0" w:color="000000"/>
            </w:tcBorders>
            <w:vAlign w:val="center"/>
          </w:tcPr>
          <w:p w14:paraId="1DA208A9" w14:textId="7F57ACEA" w:rsidR="00286428" w:rsidRPr="00286428" w:rsidRDefault="00286428" w:rsidP="00286428">
            <w:pPr>
              <w:jc w:val="center"/>
              <w:rPr>
                <w:rFonts w:ascii="Bembo Std" w:hAnsi="Bembo Std"/>
                <w:sz w:val="20"/>
                <w:szCs w:val="20"/>
                <w:lang w:val="es-ES_tradnl"/>
              </w:rPr>
            </w:pPr>
            <w:r w:rsidRPr="00286428">
              <w:rPr>
                <w:rStyle w:val="Fuentedeprrafopredeter1"/>
                <w:rFonts w:ascii="Bembo Std" w:eastAsia="Gentium Book Basic" w:hAnsi="Bembo Std" w:cstheme="minorHAnsi"/>
                <w:color w:val="000000"/>
                <w:spacing w:val="-2"/>
                <w:sz w:val="20"/>
                <w:szCs w:val="20"/>
              </w:rPr>
              <w:t>$749.88</w:t>
            </w:r>
          </w:p>
        </w:tc>
      </w:tr>
      <w:tr w:rsidR="00286428" w:rsidRPr="007E1D63" w14:paraId="72AC3133" w14:textId="77777777" w:rsidTr="00286428">
        <w:trPr>
          <w:gridAfter w:val="1"/>
          <w:wAfter w:w="8" w:type="dxa"/>
          <w:cantSplit/>
          <w:trHeight w:val="45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5452D80" w14:textId="61917A2D" w:rsidR="00286428" w:rsidRPr="00286428" w:rsidRDefault="00286428" w:rsidP="00286428">
            <w:pPr>
              <w:pStyle w:val="Prrafodelista"/>
              <w:ind w:left="0"/>
              <w:jc w:val="center"/>
              <w:rPr>
                <w:rFonts w:ascii="Bembo Std" w:hAnsi="Bembo Std"/>
                <w:sz w:val="20"/>
                <w:szCs w:val="20"/>
                <w:lang w:val="es-ES_tradnl"/>
              </w:rPr>
            </w:pPr>
            <w:r w:rsidRPr="00286428">
              <w:rPr>
                <w:rStyle w:val="Fuentedeprrafopredeter3"/>
                <w:rFonts w:ascii="Bembo Std" w:eastAsia="Gentium Book Basic" w:hAnsi="Bembo Std" w:cstheme="minorHAnsi"/>
                <w:color w:val="000000"/>
                <w:spacing w:val="-2"/>
                <w:sz w:val="20"/>
                <w:szCs w:val="20"/>
                <w:lang w:eastAsia="es-SV"/>
              </w:rPr>
              <w:t>2</w:t>
            </w:r>
          </w:p>
        </w:tc>
        <w:tc>
          <w:tcPr>
            <w:tcW w:w="1169" w:type="dxa"/>
            <w:tcBorders>
              <w:top w:val="single" w:sz="4" w:space="0" w:color="auto"/>
              <w:left w:val="nil"/>
              <w:bottom w:val="single" w:sz="4" w:space="0" w:color="auto"/>
              <w:right w:val="single" w:sz="4" w:space="0" w:color="auto"/>
            </w:tcBorders>
            <w:shd w:val="clear" w:color="auto" w:fill="auto"/>
            <w:vAlign w:val="center"/>
          </w:tcPr>
          <w:p w14:paraId="39EF5161" w14:textId="25090337" w:rsidR="00286428" w:rsidRPr="00286428" w:rsidRDefault="00286428" w:rsidP="00286428">
            <w:pPr>
              <w:jc w:val="center"/>
              <w:rPr>
                <w:rFonts w:ascii="Bembo Std" w:hAnsi="Bembo Std"/>
                <w:sz w:val="20"/>
                <w:szCs w:val="20"/>
                <w:lang w:val="es-ES_tradnl"/>
              </w:rPr>
            </w:pPr>
            <w:r w:rsidRPr="00286428">
              <w:rPr>
                <w:rStyle w:val="Fuentedeprrafopredeter3"/>
                <w:rFonts w:ascii="Bembo Std" w:eastAsia="Gentium Book Basic" w:hAnsi="Bembo Std" w:cstheme="minorHAnsi"/>
                <w:color w:val="000000"/>
                <w:spacing w:val="-2"/>
                <w:sz w:val="20"/>
                <w:szCs w:val="20"/>
              </w:rPr>
              <w:t>70112110</w:t>
            </w:r>
          </w:p>
        </w:tc>
        <w:tc>
          <w:tcPr>
            <w:tcW w:w="5103" w:type="dxa"/>
            <w:tcBorders>
              <w:top w:val="single" w:sz="4" w:space="0" w:color="auto"/>
              <w:left w:val="nil"/>
              <w:bottom w:val="single" w:sz="4" w:space="0" w:color="auto"/>
              <w:right w:val="single" w:sz="4" w:space="0" w:color="auto"/>
            </w:tcBorders>
            <w:shd w:val="clear" w:color="auto" w:fill="auto"/>
            <w:vAlign w:val="center"/>
          </w:tcPr>
          <w:p w14:paraId="0C1C5F1D" w14:textId="65CD19EA" w:rsidR="00286428" w:rsidRPr="00286428" w:rsidRDefault="00286428" w:rsidP="00286428">
            <w:pPr>
              <w:jc w:val="center"/>
              <w:rPr>
                <w:rFonts w:ascii="Bembo Std" w:hAnsi="Bembo Std"/>
                <w:sz w:val="20"/>
                <w:szCs w:val="20"/>
                <w:lang w:val="es-ES_tradnl"/>
              </w:rPr>
            </w:pPr>
            <w:r w:rsidRPr="00286428">
              <w:rPr>
                <w:rStyle w:val="Fuentedeprrafopredeter3"/>
                <w:rFonts w:ascii="Bembo Std" w:eastAsia="Gentium Book Basic" w:hAnsi="Bembo Std" w:cstheme="minorHAnsi"/>
                <w:color w:val="000000"/>
                <w:spacing w:val="-2"/>
                <w:sz w:val="20"/>
                <w:szCs w:val="20"/>
              </w:rPr>
              <w:t>KIT ALIMENTADOR DOCUMENTOS PARA IMPRESOR MULTIFUNCIONAL MARCA HP, MODELO LASERJET FLOW MFP M632</w:t>
            </w:r>
          </w:p>
        </w:tc>
        <w:tc>
          <w:tcPr>
            <w:tcW w:w="1276" w:type="dxa"/>
            <w:tcBorders>
              <w:top w:val="single" w:sz="4" w:space="0" w:color="000000"/>
              <w:left w:val="nil"/>
              <w:bottom w:val="single" w:sz="4" w:space="0" w:color="auto"/>
              <w:right w:val="single" w:sz="4" w:space="0" w:color="auto"/>
            </w:tcBorders>
            <w:vAlign w:val="center"/>
          </w:tcPr>
          <w:p w14:paraId="4E814B7A" w14:textId="0868040C" w:rsidR="00286428" w:rsidRPr="00286428" w:rsidRDefault="00286428" w:rsidP="00286428">
            <w:pPr>
              <w:jc w:val="center"/>
              <w:rPr>
                <w:rFonts w:ascii="Bembo Std" w:hAnsi="Bembo Std"/>
                <w:sz w:val="20"/>
                <w:szCs w:val="20"/>
                <w:lang w:val="es-ES_tradnl"/>
              </w:rPr>
            </w:pPr>
            <w:r w:rsidRPr="00286428">
              <w:rPr>
                <w:rStyle w:val="Fuentedeprrafopredeter1"/>
                <w:rFonts w:ascii="Bembo Std" w:eastAsia="Gentium Book Basic" w:hAnsi="Bembo Std" w:cstheme="minorHAnsi"/>
                <w:color w:val="000000"/>
                <w:spacing w:val="-2"/>
                <w:sz w:val="20"/>
                <w:szCs w:val="20"/>
              </w:rPr>
              <w:t>1</w:t>
            </w:r>
          </w:p>
        </w:tc>
        <w:tc>
          <w:tcPr>
            <w:tcW w:w="1086" w:type="dxa"/>
            <w:tcBorders>
              <w:top w:val="single" w:sz="4" w:space="0" w:color="auto"/>
              <w:left w:val="single" w:sz="4" w:space="0" w:color="auto"/>
              <w:bottom w:val="single" w:sz="4" w:space="0" w:color="auto"/>
              <w:right w:val="single" w:sz="4" w:space="0" w:color="auto"/>
            </w:tcBorders>
            <w:vAlign w:val="center"/>
          </w:tcPr>
          <w:p w14:paraId="513958D7" w14:textId="196FF244" w:rsidR="00286428" w:rsidRPr="00286428" w:rsidRDefault="00286428" w:rsidP="00286428">
            <w:pPr>
              <w:jc w:val="center"/>
              <w:rPr>
                <w:rFonts w:ascii="Bembo Std" w:hAnsi="Bembo Std"/>
                <w:sz w:val="20"/>
                <w:szCs w:val="20"/>
                <w:lang w:val="es-ES_tradnl"/>
              </w:rPr>
            </w:pPr>
            <w:r w:rsidRPr="00286428">
              <w:rPr>
                <w:rStyle w:val="Fuentedeprrafopredeter3"/>
                <w:rFonts w:ascii="Bembo Std" w:eastAsia="Gentium Book Basic" w:hAnsi="Bembo Std" w:cstheme="minorHAnsi"/>
                <w:color w:val="000000"/>
                <w:spacing w:val="-2"/>
                <w:sz w:val="20"/>
                <w:szCs w:val="20"/>
              </w:rPr>
              <w:t>$182.35</w:t>
            </w:r>
          </w:p>
        </w:tc>
        <w:tc>
          <w:tcPr>
            <w:tcW w:w="992" w:type="dxa"/>
            <w:tcBorders>
              <w:top w:val="single" w:sz="4" w:space="0" w:color="000000"/>
              <w:left w:val="single" w:sz="4" w:space="0" w:color="auto"/>
              <w:bottom w:val="single" w:sz="4" w:space="0" w:color="auto"/>
              <w:right w:val="single" w:sz="4" w:space="0" w:color="000000"/>
            </w:tcBorders>
            <w:vAlign w:val="center"/>
          </w:tcPr>
          <w:p w14:paraId="201221EC" w14:textId="76ADCD20" w:rsidR="00286428" w:rsidRPr="00286428" w:rsidRDefault="00286428" w:rsidP="00286428">
            <w:pPr>
              <w:jc w:val="center"/>
              <w:rPr>
                <w:rFonts w:ascii="Bembo Std" w:hAnsi="Bembo Std"/>
                <w:sz w:val="20"/>
                <w:szCs w:val="20"/>
                <w:lang w:val="es-ES_tradnl"/>
              </w:rPr>
            </w:pPr>
            <w:r w:rsidRPr="00286428">
              <w:rPr>
                <w:rFonts w:ascii="Bembo Std" w:hAnsi="Bembo Std" w:cstheme="minorHAnsi"/>
                <w:sz w:val="20"/>
                <w:szCs w:val="20"/>
              </w:rPr>
              <w:t>$182.35</w:t>
            </w:r>
          </w:p>
        </w:tc>
      </w:tr>
      <w:tr w:rsidR="00286428" w:rsidRPr="007E1D63" w14:paraId="21A5A538" w14:textId="77777777" w:rsidTr="00286428">
        <w:trPr>
          <w:gridAfter w:val="1"/>
          <w:wAfter w:w="8" w:type="dxa"/>
          <w:cantSplit/>
          <w:trHeight w:val="454"/>
        </w:trPr>
        <w:tc>
          <w:tcPr>
            <w:tcW w:w="6947" w:type="dxa"/>
            <w:gridSpan w:val="3"/>
            <w:shd w:val="clear" w:color="auto" w:fill="auto"/>
            <w:vAlign w:val="center"/>
          </w:tcPr>
          <w:p w14:paraId="3B83FF2E" w14:textId="501D1C3C" w:rsidR="00286428" w:rsidRPr="00286428" w:rsidRDefault="00286428" w:rsidP="000D4926">
            <w:pPr>
              <w:spacing w:before="1" w:after="0" w:line="240" w:lineRule="auto"/>
              <w:jc w:val="both"/>
              <w:rPr>
                <w:rFonts w:ascii="Bembo Std" w:hAnsi="Bembo Std" w:cstheme="minorHAnsi"/>
                <w:spacing w:val="1"/>
                <w:sz w:val="20"/>
                <w:szCs w:val="20"/>
              </w:rPr>
            </w:pPr>
            <w:r w:rsidRPr="00286428">
              <w:rPr>
                <w:rFonts w:ascii="Bembo Std" w:eastAsia="SimSun" w:hAnsi="Bembo Std"/>
                <w:b/>
                <w:bCs/>
                <w:lang w:eastAsia="es-AR"/>
              </w:rPr>
              <w:t>FORMA DE PAGO</w:t>
            </w:r>
            <w:r w:rsidRPr="00286428">
              <w:rPr>
                <w:rFonts w:ascii="Bembo Std" w:eastAsia="SimSun" w:hAnsi="Bembo Std"/>
                <w:bCs/>
                <w:lang w:eastAsia="es-AR"/>
              </w:rPr>
              <w:t>:</w:t>
            </w:r>
            <w:r w:rsidRPr="00286428">
              <w:rPr>
                <w:rFonts w:ascii="Bembo Std" w:hAnsi="Bembo Std" w:cstheme="minorHAnsi"/>
                <w:spacing w:val="1"/>
                <w:sz w:val="20"/>
                <w:szCs w:val="20"/>
              </w:rPr>
              <w:t xml:space="preserve"> El Proveedor presentará a la Tesorería de la Unidad Financiera Institucional, factura de consumidor final en duplicado cliente a nombre del MINSAL/PROGRAMA INTEGRADO DE SALUD II, Contrato de Préstamo N°3608/OC-ES, adjuntando acta de recepción a satisfacción por parte de la Unidad solicitante o a la que esta delegue y copia del contrato. En la factura correspondiente, en el apartado de la descripción de los bienes, deberá hacer referencia al número y concepto de la Orden de Compra suscrita con el Ministerio de Salud, cifrado presupuestario, Categoría de Inversión, subcategoría, detalle del pago menos las retenciones correspondientes según la ley y líquido a pagar.</w:t>
            </w:r>
          </w:p>
          <w:p w14:paraId="51E16CF0" w14:textId="77777777" w:rsidR="00286428" w:rsidRPr="00286428" w:rsidRDefault="00286428" w:rsidP="000D4926">
            <w:pPr>
              <w:spacing w:before="1" w:after="0" w:line="240" w:lineRule="auto"/>
              <w:jc w:val="both"/>
              <w:rPr>
                <w:rFonts w:ascii="Bembo Std" w:hAnsi="Bembo Std" w:cstheme="minorHAnsi"/>
                <w:spacing w:val="1"/>
                <w:sz w:val="20"/>
                <w:szCs w:val="20"/>
              </w:rPr>
            </w:pPr>
            <w:r w:rsidRPr="00286428">
              <w:rPr>
                <w:rFonts w:ascii="Bembo Std" w:hAnsi="Bembo Std" w:cstheme="minorHAnsi"/>
                <w:spacing w:val="1"/>
                <w:sz w:val="20"/>
                <w:szCs w:val="20"/>
              </w:rPr>
              <w:t>El pago se hará mediante abono a cuenta según la declaración jurada firmada por el proveedor adjunta a la Orden de Compra.</w:t>
            </w:r>
          </w:p>
          <w:p w14:paraId="2E3CB517" w14:textId="77777777" w:rsidR="00286428" w:rsidRDefault="00286428" w:rsidP="00C61E1F">
            <w:pPr>
              <w:rPr>
                <w:rFonts w:ascii="Bembo Std" w:eastAsia="SimSun" w:hAnsi="Bembo Std"/>
                <w:bCs/>
                <w:lang w:eastAsia="es-AR"/>
              </w:rPr>
            </w:pPr>
          </w:p>
          <w:p w14:paraId="044271D9" w14:textId="77777777" w:rsidR="00286428" w:rsidRPr="0031492E" w:rsidRDefault="00286428" w:rsidP="000769A9">
            <w:pPr>
              <w:jc w:val="center"/>
              <w:rPr>
                <w:rFonts w:ascii="Bembo Std" w:hAnsi="Bembo Std"/>
                <w:sz w:val="16"/>
                <w:szCs w:val="16"/>
                <w:lang w:val="es-ES_tradnl"/>
              </w:rPr>
            </w:pPr>
          </w:p>
        </w:tc>
        <w:tc>
          <w:tcPr>
            <w:tcW w:w="1276" w:type="dxa"/>
            <w:vAlign w:val="center"/>
          </w:tcPr>
          <w:p w14:paraId="65DAF474" w14:textId="77777777" w:rsidR="00286428" w:rsidRPr="0031492E" w:rsidRDefault="00286428" w:rsidP="000769A9">
            <w:pPr>
              <w:jc w:val="center"/>
              <w:rPr>
                <w:rFonts w:ascii="Bembo Std" w:hAnsi="Bembo Std"/>
                <w:sz w:val="16"/>
                <w:szCs w:val="16"/>
                <w:lang w:val="es-ES_tradnl"/>
              </w:rPr>
            </w:pPr>
          </w:p>
        </w:tc>
        <w:tc>
          <w:tcPr>
            <w:tcW w:w="1086" w:type="dxa"/>
            <w:vAlign w:val="center"/>
          </w:tcPr>
          <w:p w14:paraId="1BE102C0" w14:textId="77777777" w:rsidR="00286428" w:rsidRPr="0031492E" w:rsidRDefault="00286428" w:rsidP="000769A9">
            <w:pPr>
              <w:jc w:val="center"/>
              <w:rPr>
                <w:rFonts w:ascii="Bembo Std" w:hAnsi="Bembo Std"/>
                <w:sz w:val="16"/>
                <w:szCs w:val="16"/>
                <w:lang w:val="es-ES_tradnl"/>
              </w:rPr>
            </w:pPr>
          </w:p>
        </w:tc>
        <w:tc>
          <w:tcPr>
            <w:tcW w:w="992" w:type="dxa"/>
            <w:vAlign w:val="center"/>
          </w:tcPr>
          <w:p w14:paraId="223335DA" w14:textId="77777777" w:rsidR="00286428" w:rsidRPr="0031492E" w:rsidRDefault="00286428" w:rsidP="000769A9">
            <w:pPr>
              <w:jc w:val="center"/>
              <w:rPr>
                <w:rFonts w:ascii="Bembo Std" w:hAnsi="Bembo Std"/>
                <w:sz w:val="16"/>
                <w:szCs w:val="16"/>
                <w:lang w:val="es-ES_tradnl"/>
              </w:rPr>
            </w:pPr>
          </w:p>
        </w:tc>
      </w:tr>
    </w:tbl>
    <w:p w14:paraId="5707DD4A" w14:textId="7668FB78" w:rsidR="00525964" w:rsidRDefault="00525964" w:rsidP="007F09D7">
      <w:pPr>
        <w:suppressAutoHyphens/>
        <w:spacing w:after="0" w:line="240" w:lineRule="auto"/>
        <w:jc w:val="both"/>
        <w:rPr>
          <w:rFonts w:ascii="Bembo Std" w:eastAsia="SimSun" w:hAnsi="Bembo Std" w:cs="Calibri"/>
          <w:lang w:eastAsia="zh-CN"/>
        </w:rPr>
      </w:pPr>
    </w:p>
    <w:p w14:paraId="34841405" w14:textId="4A00CD2C" w:rsidR="00AB4177" w:rsidRDefault="00AB4177" w:rsidP="007F09D7">
      <w:pPr>
        <w:suppressAutoHyphens/>
        <w:spacing w:after="0" w:line="240" w:lineRule="auto"/>
        <w:jc w:val="both"/>
        <w:rPr>
          <w:rFonts w:ascii="Bembo Std" w:eastAsia="SimSun" w:hAnsi="Bembo Std" w:cs="Calibri"/>
          <w:lang w:eastAsia="zh-CN"/>
        </w:rPr>
      </w:pPr>
    </w:p>
    <w:p w14:paraId="1BCBE428" w14:textId="7AFEC7AC" w:rsidR="00AB4177" w:rsidRDefault="00AB4177" w:rsidP="007F09D7">
      <w:pPr>
        <w:suppressAutoHyphens/>
        <w:spacing w:after="0" w:line="240" w:lineRule="auto"/>
        <w:jc w:val="both"/>
        <w:rPr>
          <w:rFonts w:ascii="Bembo Std" w:eastAsia="SimSun" w:hAnsi="Bembo Std" w:cs="Calibri"/>
          <w:lang w:eastAsia="zh-CN"/>
        </w:rPr>
      </w:pPr>
    </w:p>
    <w:p w14:paraId="36133799" w14:textId="77777777" w:rsidR="00AB4177" w:rsidRDefault="00AB4177" w:rsidP="007F09D7">
      <w:pPr>
        <w:suppressAutoHyphens/>
        <w:spacing w:after="0" w:line="240" w:lineRule="auto"/>
        <w:jc w:val="both"/>
        <w:rPr>
          <w:rFonts w:ascii="Bembo Std" w:eastAsia="SimSun" w:hAnsi="Bembo Std" w:cs="Calibri"/>
          <w:lang w:eastAsia="zh-CN"/>
        </w:rPr>
      </w:pPr>
    </w:p>
    <w:tbl>
      <w:tblPr>
        <w:tblW w:w="99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281"/>
        <w:gridCol w:w="567"/>
        <w:gridCol w:w="851"/>
        <w:gridCol w:w="1133"/>
        <w:gridCol w:w="1133"/>
      </w:tblGrid>
      <w:tr w:rsidR="00C17712" w:rsidRPr="00525964" w14:paraId="0D736FC8" w14:textId="77777777" w:rsidTr="00443741">
        <w:trPr>
          <w:trHeight w:val="1275"/>
        </w:trPr>
        <w:tc>
          <w:tcPr>
            <w:tcW w:w="6238" w:type="dxa"/>
            <w:gridSpan w:val="2"/>
            <w:shd w:val="clear" w:color="auto" w:fill="auto"/>
          </w:tcPr>
          <w:p w14:paraId="41F805F2" w14:textId="38FC4AAA" w:rsidR="000D4926" w:rsidRPr="000D4926" w:rsidRDefault="000D4926" w:rsidP="000D4926">
            <w:pPr>
              <w:spacing w:before="1" w:after="0" w:line="240" w:lineRule="auto"/>
              <w:jc w:val="both"/>
              <w:rPr>
                <w:rFonts w:ascii="Bembo Std" w:hAnsi="Bembo Std" w:cstheme="minorHAnsi"/>
                <w:spacing w:val="1"/>
                <w:sz w:val="20"/>
                <w:szCs w:val="20"/>
              </w:rPr>
            </w:pPr>
            <w:bookmarkStart w:id="2" w:name="_Hlk85119726"/>
            <w:r w:rsidRPr="000D4926">
              <w:rPr>
                <w:rFonts w:ascii="Bembo Std" w:hAnsi="Bembo Std" w:cstheme="minorHAnsi"/>
                <w:spacing w:val="1"/>
                <w:sz w:val="20"/>
                <w:szCs w:val="20"/>
              </w:rPr>
              <w:lastRenderedPageBreak/>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p>
          <w:p w14:paraId="40E8DDF4" w14:textId="3274B2B1" w:rsidR="00C17712" w:rsidRPr="003A2AB4" w:rsidRDefault="00AB4177" w:rsidP="003A2AB4">
            <w:pPr>
              <w:tabs>
                <w:tab w:val="left" w:pos="0"/>
              </w:tabs>
              <w:spacing w:after="120"/>
              <w:jc w:val="both"/>
              <w:rPr>
                <w:rFonts w:ascii="Bembo Std" w:hAnsi="Bembo Std"/>
                <w:lang w:val="es-ES_tradnl"/>
              </w:rPr>
            </w:pPr>
            <w:r w:rsidRPr="000D4926">
              <w:rPr>
                <w:rFonts w:ascii="Bembo Std" w:hAnsi="Bembo Std"/>
                <w:sz w:val="20"/>
                <w:szCs w:val="20"/>
                <w:lang w:val="es-ES_tradnl"/>
              </w:rPr>
              <w:t>Impuestos: El precio deberá incluir todos los tributos, impuesto y/o cargos, comisiones, etc. y cualquier gravamen que pueda recaer sobre el bien a proveer o la actividad del PROVEEDOR, incluido el IVA; En, el PROVEEDOR será el único responsable de los mismos. consecuencia</w:t>
            </w:r>
          </w:p>
        </w:tc>
        <w:tc>
          <w:tcPr>
            <w:tcW w:w="567" w:type="dxa"/>
            <w:shd w:val="clear" w:color="auto" w:fill="auto"/>
          </w:tcPr>
          <w:p w14:paraId="4097B7AD" w14:textId="77777777" w:rsidR="00C17712" w:rsidRPr="00AD11EC" w:rsidRDefault="00C17712" w:rsidP="00525964">
            <w:pPr>
              <w:spacing w:after="0" w:line="240" w:lineRule="auto"/>
              <w:jc w:val="center"/>
              <w:rPr>
                <w:rFonts w:ascii="Bembo Std" w:eastAsia="SimSun" w:hAnsi="Bembo Std"/>
                <w:sz w:val="18"/>
                <w:szCs w:val="18"/>
                <w:lang w:eastAsia="es-AR"/>
              </w:rPr>
            </w:pPr>
          </w:p>
        </w:tc>
        <w:tc>
          <w:tcPr>
            <w:tcW w:w="851" w:type="dxa"/>
            <w:shd w:val="clear" w:color="auto" w:fill="auto"/>
          </w:tcPr>
          <w:p w14:paraId="176E401E" w14:textId="77777777" w:rsidR="00C17712" w:rsidRPr="00AD11EC" w:rsidRDefault="00C17712" w:rsidP="00525964">
            <w:pPr>
              <w:spacing w:after="0" w:line="240" w:lineRule="auto"/>
              <w:jc w:val="center"/>
              <w:rPr>
                <w:rFonts w:ascii="Bembo Std" w:eastAsia="SimSun" w:hAnsi="Bembo Std"/>
                <w:sz w:val="18"/>
                <w:szCs w:val="18"/>
                <w:lang w:eastAsia="es-AR"/>
              </w:rPr>
            </w:pPr>
          </w:p>
        </w:tc>
        <w:tc>
          <w:tcPr>
            <w:tcW w:w="1133" w:type="dxa"/>
            <w:shd w:val="clear" w:color="auto" w:fill="auto"/>
            <w:noWrap/>
          </w:tcPr>
          <w:p w14:paraId="7B9E7152" w14:textId="77777777" w:rsidR="00C17712" w:rsidRPr="00525964" w:rsidRDefault="00C17712" w:rsidP="00525964">
            <w:pPr>
              <w:spacing w:after="0" w:line="240" w:lineRule="auto"/>
              <w:jc w:val="right"/>
              <w:rPr>
                <w:rFonts w:ascii="Bembo Std" w:hAnsi="Bembo Std"/>
                <w:color w:val="000000"/>
                <w:sz w:val="18"/>
                <w:szCs w:val="18"/>
              </w:rPr>
            </w:pPr>
          </w:p>
        </w:tc>
        <w:tc>
          <w:tcPr>
            <w:tcW w:w="1133" w:type="dxa"/>
            <w:shd w:val="clear" w:color="auto" w:fill="auto"/>
            <w:noWrap/>
          </w:tcPr>
          <w:p w14:paraId="086E605C" w14:textId="77777777" w:rsidR="00C17712" w:rsidRPr="00525964" w:rsidRDefault="00C17712" w:rsidP="00525964">
            <w:pPr>
              <w:spacing w:after="0" w:line="240" w:lineRule="auto"/>
              <w:jc w:val="right"/>
              <w:rPr>
                <w:rFonts w:ascii="Bembo Std" w:hAnsi="Bembo Std"/>
                <w:color w:val="000000"/>
                <w:sz w:val="18"/>
                <w:szCs w:val="18"/>
              </w:rPr>
            </w:pPr>
          </w:p>
        </w:tc>
      </w:tr>
      <w:tr w:rsidR="006533EB" w:rsidRPr="00525964" w14:paraId="45F38AAA" w14:textId="77777777" w:rsidTr="00B309FE">
        <w:trPr>
          <w:trHeight w:val="748"/>
        </w:trPr>
        <w:tc>
          <w:tcPr>
            <w:tcW w:w="6238" w:type="dxa"/>
            <w:gridSpan w:val="2"/>
            <w:shd w:val="clear" w:color="auto" w:fill="auto"/>
          </w:tcPr>
          <w:p w14:paraId="5AF48521" w14:textId="0C8D5381" w:rsidR="006533EB" w:rsidRPr="000D4926" w:rsidRDefault="004C1A8F" w:rsidP="000D4926">
            <w:pPr>
              <w:contextualSpacing/>
              <w:jc w:val="both"/>
              <w:rPr>
                <w:rFonts w:asciiTheme="minorHAnsi" w:hAnsiTheme="minorHAnsi" w:cstheme="minorHAnsi"/>
              </w:rPr>
            </w:pPr>
            <w:r w:rsidRPr="000D4926">
              <w:rPr>
                <w:rFonts w:ascii="Bembo Std" w:hAnsi="Bembo Std"/>
                <w:b/>
                <w:lang w:val="es-ES_tradnl"/>
              </w:rPr>
              <w:t>LUGAR DE ENTREGA:</w:t>
            </w:r>
            <w:r w:rsidRPr="000D4926">
              <w:rPr>
                <w:rFonts w:ascii="Bembo Std" w:hAnsi="Bembo Std"/>
                <w:lang w:val="es-ES_tradnl"/>
              </w:rPr>
              <w:t xml:space="preserve"> </w:t>
            </w:r>
            <w:r w:rsidR="000D4926" w:rsidRPr="000D4926">
              <w:rPr>
                <w:rFonts w:asciiTheme="minorHAnsi" w:hAnsiTheme="minorHAnsi" w:cstheme="minorHAnsi"/>
              </w:rPr>
              <w:t>Almacén El Paraíso, 6ta calle oriente N°1105, Colonia El Paraíso, barrio San Esteban, San Salvador.</w:t>
            </w:r>
          </w:p>
        </w:tc>
        <w:tc>
          <w:tcPr>
            <w:tcW w:w="567" w:type="dxa"/>
            <w:shd w:val="clear" w:color="auto" w:fill="auto"/>
          </w:tcPr>
          <w:p w14:paraId="71A43121" w14:textId="77777777" w:rsidR="006533EB" w:rsidRPr="00AD11EC" w:rsidRDefault="006533EB" w:rsidP="00525964">
            <w:pPr>
              <w:spacing w:after="0" w:line="240" w:lineRule="auto"/>
              <w:jc w:val="center"/>
              <w:rPr>
                <w:rFonts w:ascii="Bembo Std" w:eastAsia="SimSun" w:hAnsi="Bembo Std"/>
                <w:sz w:val="18"/>
                <w:szCs w:val="18"/>
                <w:lang w:eastAsia="es-AR"/>
              </w:rPr>
            </w:pPr>
          </w:p>
        </w:tc>
        <w:tc>
          <w:tcPr>
            <w:tcW w:w="851" w:type="dxa"/>
            <w:shd w:val="clear" w:color="auto" w:fill="auto"/>
          </w:tcPr>
          <w:p w14:paraId="42FDBFA4" w14:textId="77777777" w:rsidR="006533EB" w:rsidRPr="00AD11EC" w:rsidRDefault="006533EB" w:rsidP="00525964">
            <w:pPr>
              <w:spacing w:after="0" w:line="240" w:lineRule="auto"/>
              <w:jc w:val="center"/>
              <w:rPr>
                <w:rFonts w:ascii="Bembo Std" w:eastAsia="SimSun" w:hAnsi="Bembo Std"/>
                <w:sz w:val="18"/>
                <w:szCs w:val="18"/>
                <w:lang w:eastAsia="es-AR"/>
              </w:rPr>
            </w:pPr>
          </w:p>
        </w:tc>
        <w:tc>
          <w:tcPr>
            <w:tcW w:w="1133" w:type="dxa"/>
            <w:shd w:val="clear" w:color="auto" w:fill="auto"/>
            <w:noWrap/>
          </w:tcPr>
          <w:p w14:paraId="1BADCBC6" w14:textId="77777777" w:rsidR="006533EB" w:rsidRPr="00525964" w:rsidRDefault="006533EB" w:rsidP="00525964">
            <w:pPr>
              <w:spacing w:after="0" w:line="240" w:lineRule="auto"/>
              <w:jc w:val="right"/>
              <w:rPr>
                <w:rFonts w:ascii="Bembo Std" w:hAnsi="Bembo Std"/>
                <w:color w:val="000000"/>
                <w:sz w:val="18"/>
                <w:szCs w:val="18"/>
              </w:rPr>
            </w:pPr>
          </w:p>
        </w:tc>
        <w:tc>
          <w:tcPr>
            <w:tcW w:w="1133" w:type="dxa"/>
            <w:shd w:val="clear" w:color="auto" w:fill="auto"/>
            <w:noWrap/>
          </w:tcPr>
          <w:p w14:paraId="756F328F" w14:textId="77777777" w:rsidR="006533EB" w:rsidRPr="00525964" w:rsidRDefault="006533EB" w:rsidP="00525964">
            <w:pPr>
              <w:spacing w:after="0" w:line="240" w:lineRule="auto"/>
              <w:jc w:val="right"/>
              <w:rPr>
                <w:rFonts w:ascii="Bembo Std" w:hAnsi="Bembo Std"/>
                <w:color w:val="000000"/>
                <w:sz w:val="18"/>
                <w:szCs w:val="18"/>
              </w:rPr>
            </w:pPr>
          </w:p>
        </w:tc>
      </w:tr>
      <w:tr w:rsidR="004C1A8F" w:rsidRPr="00525964" w14:paraId="15552F35" w14:textId="77777777" w:rsidTr="00B309FE">
        <w:trPr>
          <w:trHeight w:val="748"/>
        </w:trPr>
        <w:tc>
          <w:tcPr>
            <w:tcW w:w="6238" w:type="dxa"/>
            <w:gridSpan w:val="2"/>
            <w:shd w:val="clear" w:color="auto" w:fill="auto"/>
          </w:tcPr>
          <w:p w14:paraId="298D8FD2" w14:textId="12B02A5C" w:rsidR="004C1A8F" w:rsidRPr="004C1A8F" w:rsidRDefault="004C1A8F" w:rsidP="004C1A8F">
            <w:pPr>
              <w:jc w:val="both"/>
              <w:rPr>
                <w:rFonts w:ascii="Bembo Std" w:eastAsia="SimSun" w:hAnsi="Bembo Std"/>
                <w:b/>
                <w:bCs/>
                <w:lang w:eastAsia="es-AR"/>
              </w:rPr>
            </w:pPr>
            <w:r w:rsidRPr="003C1C1C">
              <w:rPr>
                <w:rFonts w:ascii="Bembo Std" w:eastAsia="SimSun" w:hAnsi="Bembo Std"/>
                <w:b/>
                <w:bCs/>
                <w:lang w:eastAsia="es-AR"/>
              </w:rPr>
              <w:t xml:space="preserve">ADMINISTRACIÓN Y SEGUIMIENTO:  </w:t>
            </w:r>
            <w:r w:rsidRPr="003C1C1C">
              <w:rPr>
                <w:rFonts w:ascii="Bembo Std" w:eastAsia="SimSun" w:hAnsi="Bembo Std"/>
                <w:bCs/>
                <w:lang w:eastAsia="es-AR"/>
              </w:rPr>
              <w:t xml:space="preserve">La Unidad Solicitante ha delegado </w:t>
            </w:r>
            <w:r w:rsidR="003A2AB4" w:rsidRPr="003C1C1C">
              <w:rPr>
                <w:rFonts w:ascii="Bembo Std" w:eastAsia="SimSun" w:hAnsi="Bembo Std"/>
                <w:bCs/>
                <w:lang w:eastAsia="es-AR"/>
              </w:rPr>
              <w:t>a</w:t>
            </w:r>
            <w:r w:rsidR="008A0D44" w:rsidRPr="003C1C1C">
              <w:rPr>
                <w:rFonts w:ascii="Bembo Std" w:eastAsia="SimSun" w:hAnsi="Bembo Std"/>
                <w:bCs/>
                <w:lang w:eastAsia="es-AR"/>
              </w:rPr>
              <w:t xml:space="preserve"> </w:t>
            </w:r>
            <w:r w:rsidR="008A0D44" w:rsidRPr="003C1C1C">
              <w:rPr>
                <w:rFonts w:ascii="Bembo Std" w:eastAsia="SimSun" w:hAnsi="Bembo Std"/>
                <w:b/>
                <w:bCs/>
                <w:lang w:eastAsia="es-AR"/>
              </w:rPr>
              <w:t>MARIO ROBERTO PASTORI</w:t>
            </w:r>
            <w:r w:rsidRPr="003C1C1C">
              <w:rPr>
                <w:rFonts w:ascii="Bembo Std" w:eastAsia="SimSun" w:hAnsi="Bembo Std"/>
                <w:bCs/>
                <w:lang w:eastAsia="es-AR"/>
              </w:rPr>
              <w:t xml:space="preserve">, con cargo Ingeniero </w:t>
            </w:r>
            <w:r w:rsidR="00133B0B" w:rsidRPr="003C1C1C">
              <w:rPr>
                <w:rFonts w:ascii="Bembo Std" w:eastAsia="SimSun" w:hAnsi="Bembo Std"/>
                <w:bCs/>
                <w:lang w:eastAsia="es-AR"/>
              </w:rPr>
              <w:t xml:space="preserve">en Sistemas de la </w:t>
            </w:r>
            <w:r w:rsidRPr="003C1C1C">
              <w:rPr>
                <w:rFonts w:ascii="Bembo Std" w:eastAsia="SimSun" w:hAnsi="Bembo Std"/>
                <w:bCs/>
                <w:lang w:eastAsia="es-AR"/>
              </w:rPr>
              <w:t xml:space="preserve">UGPPI, teléfono: </w:t>
            </w:r>
            <w:r w:rsidR="00133B0B" w:rsidRPr="003C1C1C">
              <w:rPr>
                <w:rFonts w:ascii="Bembo Std" w:eastAsia="SimSun" w:hAnsi="Bembo Std"/>
                <w:bCs/>
                <w:lang w:eastAsia="es-AR"/>
              </w:rPr>
              <w:t>2591-8303</w:t>
            </w:r>
            <w:r w:rsidRPr="003C1C1C">
              <w:rPr>
                <w:rFonts w:ascii="Bembo Std" w:eastAsia="SimSun" w:hAnsi="Bembo Std"/>
                <w:bCs/>
                <w:lang w:eastAsia="es-AR"/>
              </w:rPr>
              <w:t xml:space="preserve">, correo electrónico </w:t>
            </w:r>
            <w:r w:rsidR="00133B0B" w:rsidRPr="003C1C1C">
              <w:rPr>
                <w:rFonts w:ascii="Bembo Std" w:eastAsia="SimSun" w:hAnsi="Bembo Std"/>
                <w:bCs/>
                <w:lang w:eastAsia="es-AR"/>
              </w:rPr>
              <w:t>Mario.pastori</w:t>
            </w:r>
            <w:r w:rsidRPr="003C1C1C">
              <w:rPr>
                <w:rFonts w:ascii="Bembo Std" w:eastAsia="SimSun" w:hAnsi="Bembo Std"/>
                <w:bCs/>
                <w:lang w:eastAsia="es-AR"/>
              </w:rPr>
              <w:t>@salud.gob.sv, como responsable de la Administración de la Orden de Compra.</w:t>
            </w:r>
          </w:p>
        </w:tc>
        <w:tc>
          <w:tcPr>
            <w:tcW w:w="567" w:type="dxa"/>
            <w:shd w:val="clear" w:color="auto" w:fill="auto"/>
          </w:tcPr>
          <w:p w14:paraId="36D32210" w14:textId="77777777" w:rsidR="004C1A8F" w:rsidRPr="00AD11EC" w:rsidRDefault="004C1A8F" w:rsidP="00525964">
            <w:pPr>
              <w:spacing w:after="0" w:line="240" w:lineRule="auto"/>
              <w:jc w:val="center"/>
              <w:rPr>
                <w:rFonts w:ascii="Bembo Std" w:eastAsia="SimSun" w:hAnsi="Bembo Std"/>
                <w:sz w:val="18"/>
                <w:szCs w:val="18"/>
                <w:lang w:eastAsia="es-AR"/>
              </w:rPr>
            </w:pPr>
          </w:p>
        </w:tc>
        <w:tc>
          <w:tcPr>
            <w:tcW w:w="851" w:type="dxa"/>
            <w:shd w:val="clear" w:color="auto" w:fill="auto"/>
          </w:tcPr>
          <w:p w14:paraId="5CCE9CAF" w14:textId="77777777" w:rsidR="004C1A8F" w:rsidRPr="00AD11EC" w:rsidRDefault="004C1A8F" w:rsidP="00525964">
            <w:pPr>
              <w:spacing w:after="0" w:line="240" w:lineRule="auto"/>
              <w:jc w:val="center"/>
              <w:rPr>
                <w:rFonts w:ascii="Bembo Std" w:eastAsia="SimSun" w:hAnsi="Bembo Std"/>
                <w:sz w:val="18"/>
                <w:szCs w:val="18"/>
                <w:lang w:eastAsia="es-AR"/>
              </w:rPr>
            </w:pPr>
          </w:p>
        </w:tc>
        <w:tc>
          <w:tcPr>
            <w:tcW w:w="1133" w:type="dxa"/>
            <w:shd w:val="clear" w:color="auto" w:fill="auto"/>
            <w:noWrap/>
          </w:tcPr>
          <w:p w14:paraId="7D5DD810" w14:textId="77777777" w:rsidR="004C1A8F" w:rsidRPr="00525964" w:rsidRDefault="004C1A8F" w:rsidP="00525964">
            <w:pPr>
              <w:spacing w:after="0" w:line="240" w:lineRule="auto"/>
              <w:jc w:val="right"/>
              <w:rPr>
                <w:rFonts w:ascii="Bembo Std" w:hAnsi="Bembo Std"/>
                <w:color w:val="000000"/>
                <w:sz w:val="18"/>
                <w:szCs w:val="18"/>
              </w:rPr>
            </w:pPr>
          </w:p>
        </w:tc>
        <w:tc>
          <w:tcPr>
            <w:tcW w:w="1133" w:type="dxa"/>
            <w:shd w:val="clear" w:color="auto" w:fill="auto"/>
            <w:noWrap/>
          </w:tcPr>
          <w:p w14:paraId="1436CCA2" w14:textId="77777777" w:rsidR="004C1A8F" w:rsidRPr="00525964" w:rsidRDefault="004C1A8F" w:rsidP="00525964">
            <w:pPr>
              <w:spacing w:after="0" w:line="240" w:lineRule="auto"/>
              <w:jc w:val="right"/>
              <w:rPr>
                <w:rFonts w:ascii="Bembo Std" w:hAnsi="Bembo Std"/>
                <w:color w:val="000000"/>
                <w:sz w:val="18"/>
                <w:szCs w:val="18"/>
              </w:rPr>
            </w:pPr>
          </w:p>
        </w:tc>
      </w:tr>
      <w:tr w:rsidR="004C1A8F" w:rsidRPr="00525964" w14:paraId="4E81AC16" w14:textId="77777777" w:rsidTr="00B309FE">
        <w:trPr>
          <w:trHeight w:val="304"/>
        </w:trPr>
        <w:tc>
          <w:tcPr>
            <w:tcW w:w="6238" w:type="dxa"/>
            <w:gridSpan w:val="2"/>
            <w:shd w:val="clear" w:color="auto" w:fill="auto"/>
          </w:tcPr>
          <w:p w14:paraId="602EEA58" w14:textId="231E2AAE" w:rsidR="004C1A8F" w:rsidRPr="004C1A8F" w:rsidRDefault="004C1A8F" w:rsidP="004C1A8F">
            <w:pPr>
              <w:jc w:val="both"/>
              <w:rPr>
                <w:rFonts w:ascii="Bembo Std" w:eastAsia="SimSun" w:hAnsi="Bembo Std"/>
                <w:b/>
                <w:bCs/>
                <w:lang w:eastAsia="es-AR"/>
              </w:rPr>
            </w:pPr>
            <w:r w:rsidRPr="004C1A8F">
              <w:rPr>
                <w:rFonts w:ascii="Bembo Std" w:eastAsia="SimSun" w:hAnsi="Bembo Std"/>
                <w:b/>
                <w:bCs/>
                <w:lang w:eastAsia="es-AR"/>
              </w:rPr>
              <w:t>MONTO TOTAL ORDEN DE COMPRA IVA INCLUIDO</w:t>
            </w:r>
          </w:p>
        </w:tc>
        <w:tc>
          <w:tcPr>
            <w:tcW w:w="3684" w:type="dxa"/>
            <w:gridSpan w:val="4"/>
            <w:shd w:val="clear" w:color="auto" w:fill="auto"/>
          </w:tcPr>
          <w:p w14:paraId="22BD2D5A" w14:textId="1603ED22" w:rsidR="004C1A8F" w:rsidRPr="00197010" w:rsidRDefault="004C1A8F" w:rsidP="00525964">
            <w:pPr>
              <w:spacing w:after="0" w:line="240" w:lineRule="auto"/>
              <w:jc w:val="right"/>
              <w:rPr>
                <w:rFonts w:ascii="Bembo Std" w:hAnsi="Bembo Std"/>
                <w:b/>
                <w:color w:val="000000"/>
              </w:rPr>
            </w:pPr>
            <w:r w:rsidRPr="00197010">
              <w:rPr>
                <w:rFonts w:ascii="Bembo Std" w:hAnsi="Bembo Std"/>
                <w:b/>
                <w:color w:val="000000"/>
              </w:rPr>
              <w:t>$</w:t>
            </w:r>
            <w:r w:rsidR="000D4926">
              <w:rPr>
                <w:rFonts w:ascii="Bembo Std" w:hAnsi="Bembo Std" w:cstheme="minorHAnsi"/>
                <w:b/>
                <w:lang w:val="es-HN"/>
              </w:rPr>
              <w:t>932.23</w:t>
            </w:r>
          </w:p>
        </w:tc>
      </w:tr>
      <w:tr w:rsidR="004C1A8F" w:rsidRPr="00525964" w14:paraId="60C5EDC1" w14:textId="77777777" w:rsidTr="00B309FE">
        <w:trPr>
          <w:trHeight w:val="423"/>
        </w:trPr>
        <w:tc>
          <w:tcPr>
            <w:tcW w:w="9922" w:type="dxa"/>
            <w:gridSpan w:val="6"/>
            <w:shd w:val="clear" w:color="auto" w:fill="auto"/>
          </w:tcPr>
          <w:p w14:paraId="6E4178D8" w14:textId="7F14C189" w:rsidR="004C1A8F" w:rsidRPr="004C1A8F" w:rsidRDefault="002924FE" w:rsidP="004C1A8F">
            <w:pPr>
              <w:spacing w:after="0" w:line="240" w:lineRule="auto"/>
              <w:jc w:val="both"/>
              <w:rPr>
                <w:rFonts w:ascii="Bembo Std" w:hAnsi="Bembo Std"/>
                <w:b/>
                <w:color w:val="000000"/>
              </w:rPr>
            </w:pPr>
            <w:r>
              <w:rPr>
                <w:rFonts w:ascii="Bembo Std" w:hAnsi="Bembo Std"/>
                <w:b/>
                <w:color w:val="000000"/>
              </w:rPr>
              <w:t>NOVECIENTOS TREINTA Y DOS</w:t>
            </w:r>
            <w:r w:rsidR="004C1A8F" w:rsidRPr="004C1A8F">
              <w:rPr>
                <w:rFonts w:ascii="Bembo Std" w:hAnsi="Bembo Std"/>
                <w:b/>
                <w:color w:val="000000"/>
              </w:rPr>
              <w:t xml:space="preserve">  </w:t>
            </w:r>
            <w:r>
              <w:rPr>
                <w:rFonts w:ascii="Bembo Std" w:hAnsi="Bembo Std"/>
                <w:b/>
                <w:color w:val="000000"/>
              </w:rPr>
              <w:t>23</w:t>
            </w:r>
            <w:r w:rsidR="004C1A8F" w:rsidRPr="004C1A8F">
              <w:rPr>
                <w:rFonts w:ascii="Bembo Std" w:hAnsi="Bembo Std"/>
                <w:b/>
                <w:color w:val="000000"/>
              </w:rPr>
              <w:t>/100 DÓLARES DE LOS ESTADOS UNIDOS DE AMÉRICA</w:t>
            </w:r>
          </w:p>
        </w:tc>
      </w:tr>
      <w:tr w:rsidR="00C17712" w:rsidRPr="00525964" w14:paraId="51CDA970" w14:textId="77777777" w:rsidTr="00B309FE">
        <w:trPr>
          <w:trHeight w:val="423"/>
        </w:trPr>
        <w:tc>
          <w:tcPr>
            <w:tcW w:w="9922" w:type="dxa"/>
            <w:gridSpan w:val="6"/>
            <w:shd w:val="clear" w:color="auto" w:fill="auto"/>
          </w:tcPr>
          <w:p w14:paraId="1FB18961" w14:textId="77777777" w:rsidR="00443741" w:rsidRPr="0090265B" w:rsidRDefault="00C17712" w:rsidP="004C1A8F">
            <w:pPr>
              <w:spacing w:after="0" w:line="240" w:lineRule="auto"/>
              <w:jc w:val="both"/>
              <w:rPr>
                <w:rFonts w:ascii="Bembo Std" w:hAnsi="Bembo Std" w:cstheme="minorHAnsi"/>
              </w:rPr>
            </w:pPr>
            <w:r w:rsidRPr="00C17712">
              <w:rPr>
                <w:rFonts w:ascii="Bembo Std" w:eastAsia="Arial Unicode MS" w:hAnsi="Bembo Std" w:cstheme="minorHAnsi"/>
                <w:b/>
                <w:lang w:eastAsia="zh-CN"/>
              </w:rPr>
              <w:t>FUENTE DE FINANCIAMIENTO</w:t>
            </w:r>
            <w:r w:rsidRPr="00263942">
              <w:rPr>
                <w:rFonts w:ascii="Bembo Std" w:eastAsia="Arial Unicode MS" w:hAnsi="Bembo Std" w:cstheme="minorHAnsi"/>
                <w:b/>
                <w:lang w:eastAsia="zh-CN"/>
              </w:rPr>
              <w:t>:</w:t>
            </w:r>
            <w:r w:rsidRPr="00263942">
              <w:rPr>
                <w:rFonts w:asciiTheme="minorHAnsi" w:eastAsia="Arial Unicode MS" w:hAnsiTheme="minorHAnsi" w:cstheme="minorHAnsi"/>
                <w:lang w:eastAsia="zh-CN"/>
              </w:rPr>
              <w:t xml:space="preserve">  </w:t>
            </w:r>
            <w:r w:rsidRPr="00263942">
              <w:rPr>
                <w:rFonts w:asciiTheme="minorHAnsi" w:eastAsia="SimSun" w:hAnsiTheme="minorHAnsi" w:cstheme="minorHAnsi"/>
                <w:lang w:eastAsia="zh-CN"/>
              </w:rPr>
              <w:t xml:space="preserve"> </w:t>
            </w:r>
            <w:r w:rsidRPr="00263942">
              <w:t xml:space="preserve">  </w:t>
            </w:r>
            <w:r w:rsidR="002924FE" w:rsidRPr="0090265B">
              <w:rPr>
                <w:rFonts w:ascii="Bembo Std" w:hAnsi="Bembo Std" w:cstheme="minorHAnsi"/>
              </w:rPr>
              <w:t>PRÉSTAMOS EXTERNOS, CONTRATO DE PRESTAMO BID 3608/OC-ES, PROGRAMA INTEGRADO DE SALUD II, CATEGORÍA DE INVERSIÓN 4. Administración y Auditoría SUB CATEGORÍA 4.2 FUNCIONAMENTO DE LA UGP. PROYECTO: 6300. Cifrado presupuestario: 2022-3200-3-09-04-22-3-54115.</w:t>
            </w:r>
          </w:p>
          <w:p w14:paraId="5D48ED8A" w14:textId="3BAABA15" w:rsidR="002924FE" w:rsidRPr="004C1A8F" w:rsidRDefault="002924FE" w:rsidP="004C1A8F">
            <w:pPr>
              <w:spacing w:after="0" w:line="240" w:lineRule="auto"/>
              <w:jc w:val="both"/>
              <w:rPr>
                <w:rFonts w:ascii="Bembo Std" w:hAnsi="Bembo Std"/>
                <w:b/>
                <w:color w:val="000000"/>
              </w:rPr>
            </w:pPr>
          </w:p>
        </w:tc>
      </w:tr>
      <w:tr w:rsidR="00C17712" w:rsidRPr="00525964" w14:paraId="32525FF4" w14:textId="15F42422" w:rsidTr="00B309FE">
        <w:trPr>
          <w:trHeight w:val="423"/>
        </w:trPr>
        <w:tc>
          <w:tcPr>
            <w:tcW w:w="4957" w:type="dxa"/>
            <w:tcBorders>
              <w:top w:val="single" w:sz="4" w:space="0" w:color="auto"/>
              <w:left w:val="single" w:sz="4" w:space="0" w:color="auto"/>
              <w:bottom w:val="single" w:sz="4" w:space="0" w:color="auto"/>
              <w:right w:val="single" w:sz="4" w:space="0" w:color="auto"/>
            </w:tcBorders>
          </w:tcPr>
          <w:p w14:paraId="5E9C6361" w14:textId="77777777" w:rsidR="00C17712" w:rsidRPr="00C17712" w:rsidRDefault="00C17712" w:rsidP="00C17712">
            <w:pPr>
              <w:suppressAutoHyphens/>
              <w:spacing w:after="0" w:line="240" w:lineRule="auto"/>
              <w:jc w:val="both"/>
              <w:rPr>
                <w:rFonts w:ascii="Bembo Std" w:eastAsia="SimSun" w:hAnsi="Bembo Std" w:cstheme="minorHAnsi"/>
                <w:lang w:val="pt-BR" w:eastAsia="zh-CN"/>
              </w:rPr>
            </w:pPr>
            <w:r w:rsidRPr="00C17712">
              <w:rPr>
                <w:rFonts w:ascii="Bembo Std" w:eastAsia="SimSun" w:hAnsi="Bembo Std" w:cstheme="minorHAnsi"/>
                <w:lang w:val="pt-BR" w:eastAsia="zh-CN"/>
              </w:rPr>
              <w:t>Autoriza por contratante MINSAL</w:t>
            </w:r>
          </w:p>
          <w:p w14:paraId="309D5D60" w14:textId="77777777" w:rsidR="00C17712" w:rsidRPr="00C17712" w:rsidRDefault="00C17712" w:rsidP="00C17712">
            <w:pPr>
              <w:suppressAutoHyphens/>
              <w:spacing w:after="0" w:line="240" w:lineRule="auto"/>
              <w:jc w:val="both"/>
              <w:rPr>
                <w:rFonts w:ascii="Bembo Std" w:eastAsia="SimSun" w:hAnsi="Bembo Std" w:cstheme="minorHAnsi"/>
                <w:lang w:val="pt-BR" w:eastAsia="zh-CN"/>
              </w:rPr>
            </w:pPr>
            <w:r w:rsidRPr="00C17712">
              <w:rPr>
                <w:rFonts w:ascii="Bembo Std" w:eastAsia="SimSun" w:hAnsi="Bembo Std" w:cstheme="minorHAnsi"/>
                <w:lang w:val="pt-BR" w:eastAsia="zh-CN"/>
              </w:rPr>
              <w:t>F.</w:t>
            </w:r>
          </w:p>
          <w:p w14:paraId="18461DAD" w14:textId="77777777" w:rsidR="00C17712" w:rsidRDefault="00C17712" w:rsidP="00C17712">
            <w:pPr>
              <w:spacing w:after="0" w:line="240" w:lineRule="auto"/>
              <w:jc w:val="both"/>
              <w:rPr>
                <w:rFonts w:ascii="Bembo Std" w:eastAsia="Arial Unicode MS" w:hAnsi="Bembo Std" w:cstheme="minorHAnsi"/>
                <w:b/>
                <w:lang w:eastAsia="zh-CN"/>
              </w:rPr>
            </w:pPr>
          </w:p>
          <w:p w14:paraId="2A5F9AEE" w14:textId="77777777" w:rsidR="00443741" w:rsidRDefault="00443741" w:rsidP="00C17712">
            <w:pPr>
              <w:spacing w:after="0" w:line="240" w:lineRule="auto"/>
              <w:jc w:val="both"/>
              <w:rPr>
                <w:rFonts w:ascii="Bembo Std" w:eastAsia="Arial Unicode MS" w:hAnsi="Bembo Std" w:cstheme="minorHAnsi"/>
                <w:b/>
                <w:lang w:eastAsia="zh-CN"/>
              </w:rPr>
            </w:pPr>
          </w:p>
          <w:p w14:paraId="69EDB4E0" w14:textId="77777777" w:rsidR="00443741" w:rsidRDefault="00443741" w:rsidP="00C17712">
            <w:pPr>
              <w:spacing w:after="0" w:line="240" w:lineRule="auto"/>
              <w:jc w:val="both"/>
              <w:rPr>
                <w:rFonts w:ascii="Bembo Std" w:eastAsia="Arial Unicode MS" w:hAnsi="Bembo Std" w:cstheme="minorHAnsi"/>
                <w:b/>
                <w:lang w:eastAsia="zh-CN"/>
              </w:rPr>
            </w:pPr>
          </w:p>
          <w:p w14:paraId="556E363C" w14:textId="77777777" w:rsidR="00443741" w:rsidRDefault="00443741" w:rsidP="00C17712">
            <w:pPr>
              <w:spacing w:after="0" w:line="240" w:lineRule="auto"/>
              <w:jc w:val="both"/>
              <w:rPr>
                <w:rFonts w:ascii="Bembo Std" w:eastAsia="Arial Unicode MS" w:hAnsi="Bembo Std" w:cstheme="minorHAnsi"/>
                <w:b/>
                <w:lang w:eastAsia="zh-CN"/>
              </w:rPr>
            </w:pPr>
          </w:p>
          <w:p w14:paraId="6F475323" w14:textId="77777777" w:rsidR="00443741" w:rsidRDefault="00443741" w:rsidP="00C17712">
            <w:pPr>
              <w:spacing w:after="0" w:line="240" w:lineRule="auto"/>
              <w:jc w:val="both"/>
              <w:rPr>
                <w:rFonts w:ascii="Bembo Std" w:eastAsia="Arial Unicode MS" w:hAnsi="Bembo Std" w:cstheme="minorHAnsi"/>
                <w:b/>
                <w:lang w:eastAsia="zh-CN"/>
              </w:rPr>
            </w:pPr>
          </w:p>
          <w:p w14:paraId="19435468" w14:textId="77777777" w:rsidR="00443741" w:rsidRDefault="00443741" w:rsidP="00C17712">
            <w:pPr>
              <w:spacing w:after="0" w:line="240" w:lineRule="auto"/>
              <w:jc w:val="both"/>
              <w:rPr>
                <w:rFonts w:ascii="Bembo Std" w:eastAsia="Arial Unicode MS" w:hAnsi="Bembo Std" w:cstheme="minorHAnsi"/>
                <w:b/>
                <w:lang w:eastAsia="zh-CN"/>
              </w:rPr>
            </w:pPr>
          </w:p>
          <w:p w14:paraId="5DA9D36F" w14:textId="77777777" w:rsidR="00443741" w:rsidRDefault="00443741" w:rsidP="00C17712">
            <w:pPr>
              <w:spacing w:after="0" w:line="240" w:lineRule="auto"/>
              <w:jc w:val="both"/>
              <w:rPr>
                <w:rFonts w:ascii="Bembo Std" w:eastAsia="Arial Unicode MS" w:hAnsi="Bembo Std" w:cstheme="minorHAnsi"/>
                <w:b/>
                <w:lang w:eastAsia="zh-CN"/>
              </w:rPr>
            </w:pPr>
          </w:p>
          <w:p w14:paraId="0597F9AF" w14:textId="4709CA7C" w:rsidR="00443741" w:rsidRPr="00C17712" w:rsidRDefault="00443741" w:rsidP="00C17712">
            <w:pPr>
              <w:spacing w:after="0" w:line="240" w:lineRule="auto"/>
              <w:jc w:val="both"/>
              <w:rPr>
                <w:rFonts w:ascii="Bembo Std" w:eastAsia="Arial Unicode MS" w:hAnsi="Bembo Std" w:cstheme="minorHAnsi"/>
                <w:b/>
                <w:lang w:eastAsia="zh-CN"/>
              </w:rPr>
            </w:pPr>
          </w:p>
        </w:tc>
        <w:tc>
          <w:tcPr>
            <w:tcW w:w="4965" w:type="dxa"/>
            <w:gridSpan w:val="5"/>
            <w:tcBorders>
              <w:top w:val="single" w:sz="4" w:space="0" w:color="auto"/>
              <w:left w:val="single" w:sz="4" w:space="0" w:color="auto"/>
              <w:bottom w:val="single" w:sz="4" w:space="0" w:color="auto"/>
              <w:right w:val="single" w:sz="4" w:space="0" w:color="auto"/>
            </w:tcBorders>
          </w:tcPr>
          <w:p w14:paraId="2013FD40" w14:textId="77777777" w:rsidR="00C17712" w:rsidRPr="00C17712" w:rsidRDefault="00C17712" w:rsidP="00C17712">
            <w:pPr>
              <w:suppressAutoHyphens/>
              <w:spacing w:after="0" w:line="240" w:lineRule="auto"/>
              <w:jc w:val="both"/>
              <w:rPr>
                <w:rFonts w:ascii="Bembo Std" w:eastAsia="SimSun" w:hAnsi="Bembo Std" w:cstheme="minorHAnsi"/>
                <w:lang w:eastAsia="zh-CN"/>
              </w:rPr>
            </w:pPr>
            <w:r w:rsidRPr="00C17712">
              <w:rPr>
                <w:rFonts w:ascii="Bembo Std" w:eastAsia="SimSun" w:hAnsi="Bembo Std" w:cstheme="minorHAnsi"/>
                <w:lang w:eastAsia="zh-CN"/>
              </w:rPr>
              <w:t xml:space="preserve">Por </w:t>
            </w:r>
            <w:proofErr w:type="spellStart"/>
            <w:r w:rsidRPr="00C17712">
              <w:rPr>
                <w:rFonts w:ascii="Bembo Std" w:eastAsia="SimSun" w:hAnsi="Bembo Std" w:cstheme="minorHAnsi"/>
                <w:lang w:eastAsia="zh-CN"/>
              </w:rPr>
              <w:t>suministrante</w:t>
            </w:r>
            <w:proofErr w:type="spellEnd"/>
          </w:p>
          <w:p w14:paraId="39E73DC4" w14:textId="77777777" w:rsidR="00C17712" w:rsidRPr="00C17712" w:rsidRDefault="00C17712" w:rsidP="00C17712">
            <w:pPr>
              <w:suppressAutoHyphens/>
              <w:spacing w:after="0" w:line="240" w:lineRule="auto"/>
              <w:rPr>
                <w:rFonts w:ascii="Bembo Std" w:eastAsia="SimSun" w:hAnsi="Bembo Std" w:cstheme="minorHAnsi"/>
                <w:lang w:eastAsia="zh-CN"/>
              </w:rPr>
            </w:pPr>
            <w:r w:rsidRPr="00C17712">
              <w:rPr>
                <w:rFonts w:ascii="Bembo Std" w:eastAsia="SimSun" w:hAnsi="Bembo Std" w:cstheme="minorHAnsi"/>
                <w:lang w:eastAsia="zh-CN"/>
              </w:rPr>
              <w:t>F</w:t>
            </w:r>
          </w:p>
          <w:p w14:paraId="773966E9" w14:textId="77777777" w:rsidR="00C17712" w:rsidRPr="00C17712" w:rsidRDefault="00C17712" w:rsidP="00C17712">
            <w:pPr>
              <w:suppressAutoHyphens/>
              <w:spacing w:after="0" w:line="240" w:lineRule="auto"/>
              <w:rPr>
                <w:rFonts w:ascii="Bembo Std" w:eastAsia="Arial Unicode MS" w:hAnsi="Bembo Std" w:cstheme="minorHAnsi"/>
                <w:b/>
                <w:lang w:eastAsia="zh-CN"/>
              </w:rPr>
            </w:pPr>
          </w:p>
          <w:p w14:paraId="702DE942" w14:textId="77777777" w:rsidR="00C17712" w:rsidRPr="00C17712" w:rsidRDefault="00C17712" w:rsidP="00C17712">
            <w:pPr>
              <w:suppressAutoHyphens/>
              <w:spacing w:after="0" w:line="240" w:lineRule="auto"/>
              <w:rPr>
                <w:rFonts w:ascii="Bembo Std" w:eastAsia="Arial Unicode MS" w:hAnsi="Bembo Std" w:cstheme="minorHAnsi"/>
                <w:b/>
                <w:lang w:eastAsia="zh-CN"/>
              </w:rPr>
            </w:pPr>
          </w:p>
          <w:p w14:paraId="2C5A897B" w14:textId="77777777" w:rsidR="00C17712" w:rsidRPr="00C17712" w:rsidRDefault="00C17712" w:rsidP="00C17712">
            <w:pPr>
              <w:suppressAutoHyphens/>
              <w:spacing w:after="0" w:line="240" w:lineRule="auto"/>
              <w:rPr>
                <w:rFonts w:ascii="Bembo Std" w:eastAsia="Arial Unicode MS" w:hAnsi="Bembo Std" w:cstheme="minorHAnsi"/>
                <w:b/>
                <w:lang w:eastAsia="zh-CN"/>
              </w:rPr>
            </w:pPr>
          </w:p>
          <w:p w14:paraId="2858FAF1" w14:textId="77777777" w:rsidR="00C17712" w:rsidRPr="00C17712" w:rsidRDefault="00C17712" w:rsidP="00C17712">
            <w:pPr>
              <w:suppressAutoHyphens/>
              <w:spacing w:after="0" w:line="240" w:lineRule="auto"/>
              <w:rPr>
                <w:rFonts w:ascii="Bembo Std" w:eastAsia="Arial Unicode MS" w:hAnsi="Bembo Std" w:cstheme="minorHAnsi"/>
                <w:b/>
                <w:lang w:eastAsia="zh-CN"/>
              </w:rPr>
            </w:pPr>
          </w:p>
          <w:p w14:paraId="789FBF6C" w14:textId="77777777" w:rsidR="00C17712" w:rsidRPr="00C17712" w:rsidRDefault="00C17712" w:rsidP="00C17712">
            <w:pPr>
              <w:suppressAutoHyphens/>
              <w:spacing w:after="0" w:line="240" w:lineRule="auto"/>
              <w:rPr>
                <w:rFonts w:ascii="Bembo Std" w:eastAsia="Arial Unicode MS" w:hAnsi="Bembo Std" w:cstheme="minorHAnsi"/>
                <w:b/>
                <w:lang w:eastAsia="zh-CN"/>
              </w:rPr>
            </w:pPr>
          </w:p>
          <w:p w14:paraId="521AF99A" w14:textId="77777777" w:rsidR="00C17712" w:rsidRPr="00C17712" w:rsidRDefault="00C17712" w:rsidP="00C17712">
            <w:pPr>
              <w:spacing w:after="0" w:line="240" w:lineRule="auto"/>
              <w:jc w:val="both"/>
              <w:rPr>
                <w:rFonts w:ascii="Bembo Std" w:eastAsia="Arial Unicode MS" w:hAnsi="Bembo Std" w:cstheme="minorHAnsi"/>
                <w:b/>
                <w:lang w:eastAsia="zh-CN"/>
              </w:rPr>
            </w:pPr>
          </w:p>
        </w:tc>
      </w:tr>
      <w:tr w:rsidR="00C17712" w:rsidRPr="00525964" w14:paraId="3EC1882D" w14:textId="4A680DD9" w:rsidTr="00B309FE">
        <w:trPr>
          <w:trHeight w:val="423"/>
        </w:trPr>
        <w:tc>
          <w:tcPr>
            <w:tcW w:w="4957" w:type="dxa"/>
            <w:tcBorders>
              <w:top w:val="single" w:sz="4" w:space="0" w:color="auto"/>
              <w:left w:val="single" w:sz="4" w:space="0" w:color="auto"/>
              <w:bottom w:val="single" w:sz="4" w:space="0" w:color="auto"/>
              <w:right w:val="single" w:sz="4" w:space="0" w:color="auto"/>
            </w:tcBorders>
          </w:tcPr>
          <w:p w14:paraId="237F8434" w14:textId="77777777" w:rsidR="00C17712" w:rsidRPr="00C17712" w:rsidRDefault="00C17712" w:rsidP="002924FE">
            <w:pPr>
              <w:suppressAutoHyphens/>
              <w:spacing w:after="0" w:line="240" w:lineRule="auto"/>
              <w:jc w:val="center"/>
              <w:rPr>
                <w:rFonts w:ascii="Bembo Std" w:eastAsia="SimSun" w:hAnsi="Bembo Std" w:cstheme="minorHAnsi"/>
                <w:b/>
                <w:bCs/>
                <w:lang w:eastAsia="zh-CN"/>
              </w:rPr>
            </w:pPr>
            <w:r w:rsidRPr="00C17712">
              <w:rPr>
                <w:rFonts w:ascii="Bembo Std" w:eastAsia="SimSun" w:hAnsi="Bembo Std" w:cstheme="minorHAnsi"/>
                <w:b/>
                <w:bCs/>
                <w:lang w:eastAsia="zh-CN"/>
              </w:rPr>
              <w:t>Dra. Bertha Patricia Figueroa de Quinteros</w:t>
            </w:r>
          </w:p>
          <w:p w14:paraId="03E68D25" w14:textId="6DFF7D01" w:rsidR="00C17712" w:rsidRPr="00443741" w:rsidRDefault="00C17712" w:rsidP="002924FE">
            <w:pPr>
              <w:spacing w:after="0" w:line="240" w:lineRule="auto"/>
              <w:jc w:val="center"/>
              <w:rPr>
                <w:rFonts w:ascii="Bembo Std" w:eastAsia="Arial Unicode MS" w:hAnsi="Bembo Std" w:cstheme="minorHAnsi"/>
                <w:b/>
                <w:lang w:eastAsia="zh-CN"/>
              </w:rPr>
            </w:pPr>
            <w:r w:rsidRPr="00443741">
              <w:rPr>
                <w:rFonts w:ascii="Bembo Std" w:eastAsia="SimSun" w:hAnsi="Bembo Std" w:cstheme="minorHAnsi"/>
                <w:b/>
                <w:lang w:eastAsia="zh-CN"/>
              </w:rPr>
              <w:t>Coordinadora de la UGP-PRIDESII</w:t>
            </w:r>
          </w:p>
        </w:tc>
        <w:tc>
          <w:tcPr>
            <w:tcW w:w="4965" w:type="dxa"/>
            <w:gridSpan w:val="5"/>
            <w:tcBorders>
              <w:top w:val="single" w:sz="4" w:space="0" w:color="auto"/>
              <w:left w:val="single" w:sz="4" w:space="0" w:color="auto"/>
              <w:bottom w:val="single" w:sz="4" w:space="0" w:color="auto"/>
              <w:right w:val="single" w:sz="4" w:space="0" w:color="auto"/>
            </w:tcBorders>
          </w:tcPr>
          <w:p w14:paraId="7D6B7F74" w14:textId="77777777" w:rsidR="00C17712" w:rsidRPr="00C17712" w:rsidRDefault="00C17712" w:rsidP="00C17712">
            <w:pPr>
              <w:suppressAutoHyphens/>
              <w:spacing w:after="0" w:line="240" w:lineRule="auto"/>
              <w:jc w:val="both"/>
              <w:rPr>
                <w:rFonts w:ascii="Bembo Std" w:eastAsia="SimSun" w:hAnsi="Bembo Std" w:cstheme="minorHAnsi"/>
                <w:lang w:eastAsia="zh-CN"/>
              </w:rPr>
            </w:pPr>
            <w:r w:rsidRPr="00C17712">
              <w:rPr>
                <w:rFonts w:ascii="Bembo Std" w:eastAsia="SimSun" w:hAnsi="Bembo Std" w:cstheme="minorHAnsi"/>
                <w:lang w:eastAsia="zh-CN"/>
              </w:rPr>
              <w:t xml:space="preserve"> DUI: </w:t>
            </w:r>
          </w:p>
          <w:p w14:paraId="20057B28" w14:textId="572121BD" w:rsidR="00C17712" w:rsidRDefault="00C17712" w:rsidP="00C17712">
            <w:pPr>
              <w:suppressAutoHyphens/>
              <w:spacing w:after="0" w:line="240" w:lineRule="auto"/>
              <w:jc w:val="both"/>
              <w:rPr>
                <w:rFonts w:ascii="Bembo Std" w:eastAsia="SimSun" w:hAnsi="Bembo Std" w:cstheme="minorHAnsi"/>
                <w:lang w:eastAsia="zh-CN"/>
              </w:rPr>
            </w:pPr>
          </w:p>
          <w:p w14:paraId="2D183663" w14:textId="77777777" w:rsidR="00443741" w:rsidRPr="00C17712" w:rsidRDefault="00443741" w:rsidP="00C17712">
            <w:pPr>
              <w:suppressAutoHyphens/>
              <w:spacing w:after="0" w:line="240" w:lineRule="auto"/>
              <w:jc w:val="both"/>
              <w:rPr>
                <w:rFonts w:ascii="Bembo Std" w:eastAsia="SimSun" w:hAnsi="Bembo Std" w:cstheme="minorHAnsi"/>
                <w:lang w:eastAsia="zh-CN"/>
              </w:rPr>
            </w:pPr>
          </w:p>
          <w:p w14:paraId="14E8132E" w14:textId="77777777" w:rsidR="00C17712" w:rsidRPr="00C17712" w:rsidRDefault="00C17712" w:rsidP="00C17712">
            <w:pPr>
              <w:spacing w:after="0" w:line="240" w:lineRule="auto"/>
              <w:jc w:val="both"/>
              <w:rPr>
                <w:rFonts w:ascii="Bembo Std" w:eastAsia="Arial Unicode MS" w:hAnsi="Bembo Std" w:cstheme="minorHAnsi"/>
                <w:b/>
                <w:lang w:eastAsia="zh-CN"/>
              </w:rPr>
            </w:pPr>
          </w:p>
        </w:tc>
      </w:tr>
      <w:bookmarkEnd w:id="2"/>
    </w:tbl>
    <w:p w14:paraId="68F49BCC" w14:textId="77777777" w:rsidR="007F09D7" w:rsidRPr="00ED42A9" w:rsidRDefault="007F09D7" w:rsidP="007F09D7">
      <w:pPr>
        <w:suppressAutoHyphens/>
        <w:spacing w:after="0" w:line="240" w:lineRule="auto"/>
        <w:jc w:val="both"/>
        <w:rPr>
          <w:rFonts w:ascii="Times New Roman" w:eastAsia="SimSun" w:hAnsi="Times New Roman"/>
          <w:lang w:eastAsia="zh-CN"/>
        </w:rPr>
      </w:pPr>
    </w:p>
    <w:p w14:paraId="42238DA7" w14:textId="1A5FEBD5" w:rsidR="002924FE" w:rsidRDefault="002924FE" w:rsidP="00197010">
      <w:pPr>
        <w:spacing w:after="0" w:line="360" w:lineRule="auto"/>
        <w:ind w:left="-426" w:right="-801"/>
        <w:jc w:val="both"/>
        <w:rPr>
          <w:rFonts w:ascii="Bembo Std" w:hAnsi="Bembo Std" w:cs="Calibri"/>
          <w:b/>
          <w:u w:val="single"/>
        </w:rPr>
      </w:pPr>
    </w:p>
    <w:p w14:paraId="6CE70977" w14:textId="7663182F" w:rsidR="00FF3C4B" w:rsidRDefault="00FF3C4B" w:rsidP="00197010">
      <w:pPr>
        <w:spacing w:after="0" w:line="360" w:lineRule="auto"/>
        <w:ind w:left="-426" w:right="-801"/>
        <w:jc w:val="both"/>
        <w:rPr>
          <w:rFonts w:ascii="Bembo Std" w:hAnsi="Bembo Std" w:cs="Calibri"/>
          <w:b/>
          <w:u w:val="single"/>
        </w:rPr>
      </w:pPr>
    </w:p>
    <w:p w14:paraId="52A3A9F3" w14:textId="6BBBB840" w:rsidR="00FF3C4B" w:rsidRDefault="00FF3C4B" w:rsidP="00197010">
      <w:pPr>
        <w:spacing w:after="0" w:line="360" w:lineRule="auto"/>
        <w:ind w:left="-426" w:right="-801"/>
        <w:jc w:val="both"/>
        <w:rPr>
          <w:rFonts w:ascii="Bembo Std" w:hAnsi="Bembo Std" w:cs="Calibri"/>
          <w:b/>
          <w:u w:val="single"/>
        </w:rPr>
      </w:pPr>
    </w:p>
    <w:p w14:paraId="1B985B73" w14:textId="3EF90958" w:rsidR="00FF3C4B" w:rsidRDefault="00FF3C4B" w:rsidP="00197010">
      <w:pPr>
        <w:spacing w:after="0" w:line="360" w:lineRule="auto"/>
        <w:ind w:left="-426" w:right="-801"/>
        <w:jc w:val="both"/>
        <w:rPr>
          <w:rFonts w:ascii="Bembo Std" w:hAnsi="Bembo Std" w:cs="Calibri"/>
          <w:b/>
          <w:u w:val="single"/>
        </w:rPr>
      </w:pPr>
    </w:p>
    <w:p w14:paraId="72E84224" w14:textId="77777777" w:rsidR="00FF3C4B" w:rsidRDefault="00FF3C4B" w:rsidP="00197010">
      <w:pPr>
        <w:spacing w:after="0" w:line="360" w:lineRule="auto"/>
        <w:ind w:left="-426" w:right="-801"/>
        <w:jc w:val="both"/>
        <w:rPr>
          <w:rFonts w:ascii="Bembo Std" w:hAnsi="Bembo Std" w:cs="Calibri"/>
          <w:b/>
          <w:u w:val="single"/>
        </w:rPr>
      </w:pPr>
    </w:p>
    <w:p w14:paraId="1B5E58F5" w14:textId="7284137F" w:rsidR="00FF3C4B" w:rsidRDefault="00AD11EC" w:rsidP="00197010">
      <w:pPr>
        <w:spacing w:after="0" w:line="360" w:lineRule="auto"/>
        <w:ind w:left="-426" w:right="-801"/>
        <w:jc w:val="both"/>
        <w:rPr>
          <w:rFonts w:ascii="Bembo Std" w:hAnsi="Bembo Std" w:cs="Calibri"/>
          <w:b/>
          <w:u w:val="single"/>
        </w:rPr>
      </w:pPr>
      <w:r w:rsidRPr="00AD11EC">
        <w:rPr>
          <w:rFonts w:ascii="Bembo Std" w:hAnsi="Bembo Std" w:cs="Calibri"/>
          <w:b/>
          <w:noProof/>
          <w:u w:val="single"/>
        </w:rPr>
        <w:lastRenderedPageBreak/>
        <w:drawing>
          <wp:anchor distT="0" distB="0" distL="114300" distR="114300" simplePos="0" relativeHeight="251659264" behindDoc="1" locked="0" layoutInCell="1" allowOverlap="1" wp14:anchorId="08727B88" wp14:editId="08746FDA">
            <wp:simplePos x="0" y="0"/>
            <wp:positionH relativeFrom="column">
              <wp:posOffset>-898637</wp:posOffset>
            </wp:positionH>
            <wp:positionV relativeFrom="paragraph">
              <wp:posOffset>216311</wp:posOffset>
            </wp:positionV>
            <wp:extent cx="7010028" cy="793171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9913"/>
                    <a:stretch/>
                  </pic:blipFill>
                  <pic:spPr bwMode="auto">
                    <a:xfrm>
                      <a:off x="0" y="0"/>
                      <a:ext cx="7010028" cy="793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A2B3A" w14:textId="77777777" w:rsidR="00FF3C4B" w:rsidRDefault="00FF3C4B" w:rsidP="00197010">
      <w:pPr>
        <w:spacing w:after="0" w:line="360" w:lineRule="auto"/>
        <w:ind w:left="-426" w:right="-801"/>
        <w:jc w:val="both"/>
        <w:rPr>
          <w:rFonts w:ascii="Bembo Std" w:hAnsi="Bembo Std" w:cs="Calibri"/>
          <w:b/>
          <w:u w:val="single"/>
        </w:rPr>
      </w:pPr>
    </w:p>
    <w:p w14:paraId="115B08EF" w14:textId="023876B3" w:rsidR="00FF3C4B" w:rsidRDefault="00FF3C4B" w:rsidP="00197010">
      <w:pPr>
        <w:spacing w:after="0" w:line="360" w:lineRule="auto"/>
        <w:ind w:left="-426" w:right="-801"/>
        <w:jc w:val="both"/>
        <w:rPr>
          <w:rFonts w:ascii="Bembo Std" w:hAnsi="Bembo Std" w:cs="Calibri"/>
          <w:b/>
          <w:u w:val="single"/>
        </w:rPr>
      </w:pPr>
    </w:p>
    <w:p w14:paraId="7C193E7F" w14:textId="274C32BE" w:rsidR="00FF3C4B" w:rsidRDefault="00FF3C4B" w:rsidP="00197010">
      <w:pPr>
        <w:spacing w:after="0" w:line="360" w:lineRule="auto"/>
        <w:ind w:left="-426" w:right="-801"/>
        <w:jc w:val="both"/>
        <w:rPr>
          <w:rFonts w:ascii="Bembo Std" w:hAnsi="Bembo Std" w:cs="Calibri"/>
          <w:b/>
          <w:u w:val="single"/>
        </w:rPr>
      </w:pPr>
    </w:p>
    <w:p w14:paraId="09B2C64F" w14:textId="59F6F78F" w:rsidR="00FF3C4B" w:rsidRDefault="00FF3C4B" w:rsidP="00197010">
      <w:pPr>
        <w:spacing w:after="0" w:line="360" w:lineRule="auto"/>
        <w:ind w:left="-426" w:right="-801"/>
        <w:jc w:val="both"/>
        <w:rPr>
          <w:rFonts w:ascii="Bembo Std" w:hAnsi="Bembo Std" w:cs="Calibri"/>
          <w:b/>
          <w:u w:val="single"/>
        </w:rPr>
      </w:pPr>
    </w:p>
    <w:p w14:paraId="68928436" w14:textId="77777777" w:rsidR="00FF3C4B" w:rsidRDefault="00FF3C4B" w:rsidP="00197010">
      <w:pPr>
        <w:spacing w:after="0" w:line="360" w:lineRule="auto"/>
        <w:ind w:left="-426" w:right="-801"/>
        <w:jc w:val="both"/>
        <w:rPr>
          <w:rFonts w:ascii="Bembo Std" w:hAnsi="Bembo Std" w:cs="Calibri"/>
          <w:b/>
          <w:u w:val="single"/>
        </w:rPr>
      </w:pPr>
    </w:p>
    <w:p w14:paraId="52537046" w14:textId="77777777" w:rsidR="00FF3C4B" w:rsidRDefault="00FF3C4B" w:rsidP="00197010">
      <w:pPr>
        <w:spacing w:after="0" w:line="360" w:lineRule="auto"/>
        <w:ind w:left="-426" w:right="-801"/>
        <w:jc w:val="both"/>
        <w:rPr>
          <w:rFonts w:ascii="Bembo Std" w:hAnsi="Bembo Std" w:cs="Calibri"/>
          <w:b/>
          <w:u w:val="single"/>
        </w:rPr>
      </w:pPr>
    </w:p>
    <w:p w14:paraId="3A634910" w14:textId="77777777" w:rsidR="00FF3C4B" w:rsidRDefault="00FF3C4B" w:rsidP="00197010">
      <w:pPr>
        <w:spacing w:after="0" w:line="360" w:lineRule="auto"/>
        <w:ind w:left="-426" w:right="-801"/>
        <w:jc w:val="both"/>
        <w:rPr>
          <w:rFonts w:ascii="Bembo Std" w:hAnsi="Bembo Std" w:cs="Calibri"/>
          <w:b/>
          <w:u w:val="single"/>
        </w:rPr>
      </w:pPr>
    </w:p>
    <w:p w14:paraId="4C3CAADC" w14:textId="77777777" w:rsidR="00FF3C4B" w:rsidRDefault="00FF3C4B" w:rsidP="00197010">
      <w:pPr>
        <w:spacing w:after="0" w:line="360" w:lineRule="auto"/>
        <w:ind w:left="-426" w:right="-801"/>
        <w:jc w:val="both"/>
        <w:rPr>
          <w:rFonts w:ascii="Bembo Std" w:hAnsi="Bembo Std" w:cs="Calibri"/>
          <w:b/>
          <w:u w:val="single"/>
        </w:rPr>
      </w:pPr>
    </w:p>
    <w:p w14:paraId="44EC9B02" w14:textId="77777777" w:rsidR="00FF3C4B" w:rsidRDefault="00FF3C4B" w:rsidP="00197010">
      <w:pPr>
        <w:spacing w:after="0" w:line="360" w:lineRule="auto"/>
        <w:ind w:left="-426" w:right="-801"/>
        <w:jc w:val="both"/>
        <w:rPr>
          <w:rFonts w:ascii="Bembo Std" w:hAnsi="Bembo Std" w:cs="Calibri"/>
          <w:b/>
          <w:u w:val="single"/>
        </w:rPr>
      </w:pPr>
    </w:p>
    <w:p w14:paraId="5576F9B0" w14:textId="77777777" w:rsidR="00FF3C4B" w:rsidRDefault="00FF3C4B" w:rsidP="00197010">
      <w:pPr>
        <w:spacing w:after="0" w:line="360" w:lineRule="auto"/>
        <w:ind w:left="-426" w:right="-801"/>
        <w:jc w:val="both"/>
        <w:rPr>
          <w:rFonts w:ascii="Bembo Std" w:hAnsi="Bembo Std" w:cs="Calibri"/>
          <w:b/>
          <w:u w:val="single"/>
        </w:rPr>
      </w:pPr>
    </w:p>
    <w:p w14:paraId="05EA6E42" w14:textId="77777777" w:rsidR="00FF3C4B" w:rsidRDefault="00FF3C4B" w:rsidP="00197010">
      <w:pPr>
        <w:spacing w:after="0" w:line="360" w:lineRule="auto"/>
        <w:ind w:left="-426" w:right="-801"/>
        <w:jc w:val="both"/>
        <w:rPr>
          <w:rFonts w:ascii="Bembo Std" w:hAnsi="Bembo Std" w:cs="Calibri"/>
          <w:b/>
          <w:u w:val="single"/>
        </w:rPr>
      </w:pPr>
    </w:p>
    <w:p w14:paraId="152C0206" w14:textId="77777777" w:rsidR="00FF3C4B" w:rsidRDefault="00FF3C4B" w:rsidP="00197010">
      <w:pPr>
        <w:spacing w:after="0" w:line="360" w:lineRule="auto"/>
        <w:ind w:left="-426" w:right="-801"/>
        <w:jc w:val="both"/>
        <w:rPr>
          <w:rFonts w:ascii="Bembo Std" w:hAnsi="Bembo Std" w:cs="Calibri"/>
          <w:b/>
          <w:u w:val="single"/>
        </w:rPr>
      </w:pPr>
    </w:p>
    <w:p w14:paraId="124F3D9D" w14:textId="77777777" w:rsidR="00FF3C4B" w:rsidRDefault="00FF3C4B" w:rsidP="00197010">
      <w:pPr>
        <w:spacing w:after="0" w:line="360" w:lineRule="auto"/>
        <w:ind w:left="-426" w:right="-801"/>
        <w:jc w:val="both"/>
        <w:rPr>
          <w:rFonts w:ascii="Bembo Std" w:hAnsi="Bembo Std" w:cs="Calibri"/>
          <w:b/>
          <w:u w:val="single"/>
        </w:rPr>
      </w:pPr>
    </w:p>
    <w:p w14:paraId="3F193CBD" w14:textId="77777777" w:rsidR="00FF3C4B" w:rsidRDefault="00FF3C4B" w:rsidP="00197010">
      <w:pPr>
        <w:spacing w:after="0" w:line="360" w:lineRule="auto"/>
        <w:ind w:left="-426" w:right="-801"/>
        <w:jc w:val="both"/>
        <w:rPr>
          <w:rFonts w:ascii="Bembo Std" w:hAnsi="Bembo Std" w:cs="Calibri"/>
          <w:b/>
          <w:u w:val="single"/>
        </w:rPr>
      </w:pPr>
    </w:p>
    <w:p w14:paraId="06BBCC89" w14:textId="77777777" w:rsidR="00FF3C4B" w:rsidRDefault="00FF3C4B" w:rsidP="00197010">
      <w:pPr>
        <w:spacing w:after="0" w:line="360" w:lineRule="auto"/>
        <w:ind w:left="-426" w:right="-801"/>
        <w:jc w:val="both"/>
        <w:rPr>
          <w:rFonts w:ascii="Bembo Std" w:hAnsi="Bembo Std" w:cs="Calibri"/>
          <w:b/>
          <w:u w:val="single"/>
        </w:rPr>
      </w:pPr>
    </w:p>
    <w:p w14:paraId="09D1485A" w14:textId="77777777" w:rsidR="00FF3C4B" w:rsidRDefault="00FF3C4B" w:rsidP="00197010">
      <w:pPr>
        <w:spacing w:after="0" w:line="360" w:lineRule="auto"/>
        <w:ind w:left="-426" w:right="-801"/>
        <w:jc w:val="both"/>
        <w:rPr>
          <w:rFonts w:ascii="Bembo Std" w:hAnsi="Bembo Std" w:cs="Calibri"/>
          <w:b/>
          <w:u w:val="single"/>
        </w:rPr>
      </w:pPr>
    </w:p>
    <w:p w14:paraId="485848D3" w14:textId="77777777" w:rsidR="00FF3C4B" w:rsidRDefault="00FF3C4B" w:rsidP="00197010">
      <w:pPr>
        <w:spacing w:after="0" w:line="360" w:lineRule="auto"/>
        <w:ind w:left="-426" w:right="-801"/>
        <w:jc w:val="both"/>
        <w:rPr>
          <w:rFonts w:ascii="Bembo Std" w:hAnsi="Bembo Std" w:cs="Calibri"/>
          <w:b/>
          <w:u w:val="single"/>
        </w:rPr>
      </w:pPr>
    </w:p>
    <w:p w14:paraId="48A67B64" w14:textId="77777777" w:rsidR="00FF3C4B" w:rsidRDefault="00FF3C4B" w:rsidP="00197010">
      <w:pPr>
        <w:spacing w:after="0" w:line="360" w:lineRule="auto"/>
        <w:ind w:left="-426" w:right="-801"/>
        <w:jc w:val="both"/>
        <w:rPr>
          <w:rFonts w:ascii="Bembo Std" w:hAnsi="Bembo Std" w:cs="Calibri"/>
          <w:b/>
          <w:u w:val="single"/>
        </w:rPr>
      </w:pPr>
    </w:p>
    <w:p w14:paraId="4E8513C6" w14:textId="77777777" w:rsidR="00FF3C4B" w:rsidRDefault="00FF3C4B" w:rsidP="00197010">
      <w:pPr>
        <w:spacing w:after="0" w:line="360" w:lineRule="auto"/>
        <w:ind w:left="-426" w:right="-801"/>
        <w:jc w:val="both"/>
        <w:rPr>
          <w:rFonts w:ascii="Bembo Std" w:hAnsi="Bembo Std" w:cs="Calibri"/>
          <w:b/>
          <w:u w:val="single"/>
        </w:rPr>
      </w:pPr>
    </w:p>
    <w:p w14:paraId="5F13AE40" w14:textId="77777777" w:rsidR="00FF3C4B" w:rsidRDefault="00FF3C4B" w:rsidP="00197010">
      <w:pPr>
        <w:spacing w:after="0" w:line="360" w:lineRule="auto"/>
        <w:ind w:left="-426" w:right="-801"/>
        <w:jc w:val="both"/>
        <w:rPr>
          <w:rFonts w:ascii="Bembo Std" w:hAnsi="Bembo Std" w:cs="Calibri"/>
          <w:b/>
          <w:u w:val="single"/>
        </w:rPr>
      </w:pPr>
    </w:p>
    <w:p w14:paraId="486DDD70" w14:textId="77777777" w:rsidR="00FF3C4B" w:rsidRDefault="00FF3C4B" w:rsidP="00197010">
      <w:pPr>
        <w:spacing w:after="0" w:line="360" w:lineRule="auto"/>
        <w:ind w:left="-426" w:right="-801"/>
        <w:jc w:val="both"/>
        <w:rPr>
          <w:rFonts w:ascii="Bembo Std" w:hAnsi="Bembo Std" w:cs="Calibri"/>
          <w:b/>
          <w:u w:val="single"/>
        </w:rPr>
      </w:pPr>
    </w:p>
    <w:p w14:paraId="3A8A12A0" w14:textId="77777777" w:rsidR="00FF3C4B" w:rsidRDefault="00FF3C4B" w:rsidP="00197010">
      <w:pPr>
        <w:spacing w:after="0" w:line="360" w:lineRule="auto"/>
        <w:ind w:left="-426" w:right="-801"/>
        <w:jc w:val="both"/>
        <w:rPr>
          <w:rFonts w:ascii="Bembo Std" w:hAnsi="Bembo Std" w:cs="Calibri"/>
          <w:b/>
          <w:u w:val="single"/>
        </w:rPr>
      </w:pPr>
    </w:p>
    <w:p w14:paraId="43711493" w14:textId="77777777" w:rsidR="00FF3C4B" w:rsidRDefault="00FF3C4B" w:rsidP="00197010">
      <w:pPr>
        <w:spacing w:after="0" w:line="360" w:lineRule="auto"/>
        <w:ind w:left="-426" w:right="-801"/>
        <w:jc w:val="both"/>
        <w:rPr>
          <w:rFonts w:ascii="Bembo Std" w:hAnsi="Bembo Std" w:cs="Calibri"/>
          <w:b/>
          <w:u w:val="single"/>
        </w:rPr>
      </w:pPr>
    </w:p>
    <w:p w14:paraId="7EB1D8D5" w14:textId="77777777" w:rsidR="00FF3C4B" w:rsidRDefault="00FF3C4B" w:rsidP="00197010">
      <w:pPr>
        <w:spacing w:after="0" w:line="360" w:lineRule="auto"/>
        <w:ind w:left="-426" w:right="-801"/>
        <w:jc w:val="both"/>
        <w:rPr>
          <w:rFonts w:ascii="Bembo Std" w:hAnsi="Bembo Std" w:cs="Calibri"/>
          <w:b/>
          <w:u w:val="single"/>
        </w:rPr>
      </w:pPr>
    </w:p>
    <w:p w14:paraId="117733A4" w14:textId="77777777" w:rsidR="00FF3C4B" w:rsidRDefault="00FF3C4B" w:rsidP="00197010">
      <w:pPr>
        <w:spacing w:after="0" w:line="360" w:lineRule="auto"/>
        <w:ind w:left="-426" w:right="-801"/>
        <w:jc w:val="both"/>
        <w:rPr>
          <w:rFonts w:ascii="Bembo Std" w:hAnsi="Bembo Std" w:cs="Calibri"/>
          <w:b/>
          <w:u w:val="single"/>
        </w:rPr>
      </w:pPr>
    </w:p>
    <w:p w14:paraId="44D1DBB7" w14:textId="77777777" w:rsidR="00FF3C4B" w:rsidRDefault="00FF3C4B" w:rsidP="00197010">
      <w:pPr>
        <w:spacing w:after="0" w:line="360" w:lineRule="auto"/>
        <w:ind w:left="-426" w:right="-801"/>
        <w:jc w:val="both"/>
        <w:rPr>
          <w:rFonts w:ascii="Bembo Std" w:hAnsi="Bembo Std" w:cs="Calibri"/>
          <w:b/>
          <w:u w:val="single"/>
        </w:rPr>
      </w:pPr>
    </w:p>
    <w:p w14:paraId="4E6A69C8" w14:textId="77777777" w:rsidR="00FF3C4B" w:rsidRDefault="00FF3C4B" w:rsidP="00197010">
      <w:pPr>
        <w:spacing w:after="0" w:line="360" w:lineRule="auto"/>
        <w:ind w:left="-426" w:right="-801"/>
        <w:jc w:val="both"/>
        <w:rPr>
          <w:rFonts w:ascii="Bembo Std" w:hAnsi="Bembo Std" w:cs="Calibri"/>
          <w:b/>
          <w:u w:val="single"/>
        </w:rPr>
      </w:pPr>
    </w:p>
    <w:p w14:paraId="4D393151" w14:textId="77777777" w:rsidR="00FF3C4B" w:rsidRDefault="00FF3C4B" w:rsidP="00197010">
      <w:pPr>
        <w:spacing w:after="0" w:line="360" w:lineRule="auto"/>
        <w:ind w:left="-426" w:right="-801"/>
        <w:jc w:val="both"/>
        <w:rPr>
          <w:rFonts w:ascii="Bembo Std" w:hAnsi="Bembo Std" w:cs="Calibri"/>
          <w:b/>
          <w:u w:val="single"/>
        </w:rPr>
      </w:pPr>
    </w:p>
    <w:p w14:paraId="134EBE8F" w14:textId="77777777" w:rsidR="00FF3C4B" w:rsidRDefault="00FF3C4B" w:rsidP="00197010">
      <w:pPr>
        <w:spacing w:after="0" w:line="360" w:lineRule="auto"/>
        <w:ind w:left="-426" w:right="-801"/>
        <w:jc w:val="both"/>
        <w:rPr>
          <w:rFonts w:ascii="Bembo Std" w:hAnsi="Bembo Std" w:cs="Calibri"/>
          <w:b/>
          <w:u w:val="single"/>
        </w:rPr>
      </w:pPr>
    </w:p>
    <w:p w14:paraId="1565680E" w14:textId="77777777" w:rsidR="00FF3C4B" w:rsidRDefault="00FF3C4B" w:rsidP="00197010">
      <w:pPr>
        <w:spacing w:after="0" w:line="360" w:lineRule="auto"/>
        <w:ind w:left="-426" w:right="-801"/>
        <w:jc w:val="both"/>
        <w:rPr>
          <w:rFonts w:ascii="Bembo Std" w:hAnsi="Bembo Std" w:cs="Calibri"/>
          <w:b/>
          <w:u w:val="single"/>
        </w:rPr>
      </w:pPr>
    </w:p>
    <w:p w14:paraId="6713E8BF" w14:textId="77777777" w:rsidR="00FF3C4B" w:rsidRDefault="00FF3C4B" w:rsidP="00197010">
      <w:pPr>
        <w:spacing w:after="0" w:line="360" w:lineRule="auto"/>
        <w:ind w:left="-426" w:right="-801"/>
        <w:jc w:val="both"/>
        <w:rPr>
          <w:rFonts w:ascii="Bembo Std" w:hAnsi="Bembo Std" w:cs="Calibri"/>
          <w:b/>
          <w:u w:val="single"/>
        </w:rPr>
      </w:pPr>
    </w:p>
    <w:p w14:paraId="5C390665" w14:textId="77777777" w:rsidR="00FF3C4B" w:rsidRDefault="00FF3C4B" w:rsidP="00197010">
      <w:pPr>
        <w:spacing w:after="0" w:line="360" w:lineRule="auto"/>
        <w:ind w:left="-426" w:right="-801"/>
        <w:jc w:val="both"/>
        <w:rPr>
          <w:rFonts w:ascii="Bembo Std" w:hAnsi="Bembo Std" w:cs="Calibri"/>
          <w:b/>
          <w:u w:val="single"/>
        </w:rPr>
      </w:pPr>
    </w:p>
    <w:p w14:paraId="1FBA9341" w14:textId="77777777" w:rsidR="00AD11EC" w:rsidRDefault="00AD11EC" w:rsidP="00197010">
      <w:pPr>
        <w:spacing w:after="0" w:line="360" w:lineRule="auto"/>
        <w:ind w:left="-426" w:right="-801"/>
        <w:jc w:val="both"/>
        <w:rPr>
          <w:rFonts w:ascii="Bembo Std" w:hAnsi="Bembo Std" w:cs="Calibri"/>
          <w:b/>
          <w:u w:val="single"/>
        </w:rPr>
      </w:pPr>
    </w:p>
    <w:p w14:paraId="77825AC5" w14:textId="75F3A980"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b/>
          <w:u w:val="single"/>
        </w:rPr>
        <w:t>PRÁCTICAS PROHIBIDAS</w:t>
      </w:r>
      <w:r w:rsidRPr="00197010">
        <w:rPr>
          <w:rFonts w:ascii="Bembo Std" w:hAnsi="Bembo Std" w:cs="Calibri"/>
        </w:rPr>
        <w:t xml:space="preserve">: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197010">
        <w:rPr>
          <w:rFonts w:ascii="Bembo Std" w:hAnsi="Bembo Std" w:cs="Calibri"/>
        </w:rPr>
        <w:t>subconsultores</w:t>
      </w:r>
      <w:proofErr w:type="spellEnd"/>
      <w:r w:rsidRPr="00197010">
        <w:rPr>
          <w:rFonts w:ascii="Bembo Std" w:hAnsi="Bembo Std" w:cs="Calibri"/>
        </w:rPr>
        <w:t xml:space="preserve">,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 </w:t>
      </w:r>
    </w:p>
    <w:p w14:paraId="5EE1203D"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(a) A efectos del cumplimiento de esta Política, el Banco define las expresiones que se indican a continuación: </w:t>
      </w:r>
    </w:p>
    <w:p w14:paraId="7D9EBAEB"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(i) Una práctica corrupta consiste en ofrecer, dar, recibir, o solicitar, directa o indirectamente, cualquier cosa de valor para influenciar indebidamente las acciones de otra parte; </w:t>
      </w:r>
    </w:p>
    <w:p w14:paraId="4D75C5C0"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3A3044AC"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(iii) Una práctica coercitiva consiste en perjudicar o causar daño, o amenazar con perjudicar o causar daño, directa o indirectamente, a cualquier parte o a sus bienes para influenciar indebidamente las acciones de una parte; </w:t>
      </w:r>
    </w:p>
    <w:p w14:paraId="7550D6FA" w14:textId="77777777" w:rsidR="002924FE" w:rsidRDefault="00197010" w:rsidP="00197010">
      <w:pPr>
        <w:spacing w:after="0" w:line="360" w:lineRule="auto"/>
        <w:ind w:left="-426" w:right="-801"/>
        <w:jc w:val="both"/>
        <w:rPr>
          <w:rFonts w:ascii="Bembo Std" w:hAnsi="Bembo Std" w:cs="Calibri"/>
        </w:rPr>
      </w:pPr>
      <w:r w:rsidRPr="00197010">
        <w:rPr>
          <w:rFonts w:ascii="Bembo Std" w:hAnsi="Bembo Std" w:cs="Calibri"/>
        </w:rPr>
        <w:tab/>
      </w:r>
    </w:p>
    <w:p w14:paraId="6BA03A3C" w14:textId="77777777" w:rsidR="002924FE" w:rsidRDefault="002924FE" w:rsidP="00197010">
      <w:pPr>
        <w:spacing w:after="0" w:line="360" w:lineRule="auto"/>
        <w:ind w:left="-426" w:right="-801"/>
        <w:jc w:val="both"/>
        <w:rPr>
          <w:rFonts w:ascii="Bembo Std" w:hAnsi="Bembo Std" w:cs="Calibri"/>
        </w:rPr>
      </w:pPr>
    </w:p>
    <w:p w14:paraId="68C73FDE" w14:textId="395421C4"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(iv) Una práctica colusoria es un acuerdo entre dos o más partes realizado con la intención de alcanzar un propósito inapropiado, lo que incluye influenciar en forma inapropiada las acciones de otra parte; </w:t>
      </w:r>
    </w:p>
    <w:p w14:paraId="3EEA0921"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(v) Una práctica obstructiva consiste en </w:t>
      </w:r>
    </w:p>
    <w:p w14:paraId="336D1CE4"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(i) destruir, falsificar, alterar u ocultar evidencia significativa para una investigación del Grupo BID, o realizar declaraciones falsas ante los investigadores con la intención de impedir una investigación del Grupo BID; </w:t>
      </w:r>
    </w:p>
    <w:p w14:paraId="7BFA31DD"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(ii) amenazar, hostigar o intimidar a cualquier parte para impedir que divulgue su conocimiento de asuntos que son importantes para una investigación del Grupo BID o que prosiga con la investigación; o </w:t>
      </w:r>
    </w:p>
    <w:p w14:paraId="4857DFB9"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lastRenderedPageBreak/>
        <w:tab/>
        <w:t xml:space="preserve">(iii) actos realizados con la intención de impedir el ejercicio de los derechos contractuales de auditoría e inspección del Grupo BID previstos en el párrafo 1.16 (f) de abajo, o sus derechos de acceso a la información; y </w:t>
      </w:r>
    </w:p>
    <w:p w14:paraId="6E2EA089"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(vi) La apropiación indebida consiste en el uso de fondos o recursos del Grupo BID para un propósito indebido o para un propósito no autorizado, cometido de forma intencional o por negligencia grave. </w:t>
      </w:r>
    </w:p>
    <w:p w14:paraId="0DD189EE"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197010">
        <w:rPr>
          <w:rFonts w:ascii="Bembo Std" w:hAnsi="Bembo Std" w:cs="Calibri"/>
        </w:rPr>
        <w:t>subconsultores</w:t>
      </w:r>
      <w:proofErr w:type="spellEnd"/>
      <w:r w:rsidRPr="00197010">
        <w:rPr>
          <w:rFonts w:ascii="Bembo Std" w:hAnsi="Bembo Std" w:cs="Calibri"/>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(i) No financiar ninguna propuesta de adjudicación de un contrato para la adquisición de bienes o la contratación de obras financiadas por el Banco; </w:t>
      </w:r>
    </w:p>
    <w:p w14:paraId="2F3046E9" w14:textId="457AE3FE" w:rsidR="002924FE" w:rsidRDefault="00197010" w:rsidP="00682080">
      <w:pPr>
        <w:spacing w:after="0" w:line="360" w:lineRule="auto"/>
        <w:ind w:left="-426" w:right="-801"/>
        <w:jc w:val="both"/>
        <w:rPr>
          <w:rFonts w:ascii="Bembo Std" w:hAnsi="Bembo Std" w:cs="Calibri"/>
        </w:rPr>
      </w:pPr>
      <w:r w:rsidRPr="00197010">
        <w:rPr>
          <w:rFonts w:ascii="Bembo Std" w:hAnsi="Bembo Std" w:cs="Calibri"/>
        </w:rPr>
        <w:tab/>
        <w:t xml:space="preserve">(ii) Suspender los desembolsos de la operación, si se determina, en cualquier etapa, que un empleado, agencia o representante del Prestatario, el Organismo Ejecutor o el Organismo Contratante ha cometido una Práctica Prohibida; </w:t>
      </w:r>
    </w:p>
    <w:p w14:paraId="6BF525F6" w14:textId="7A15BE3E"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(iii) Declarar una contratación no elegible para financiamiento del Banco y cancelar o acelerar el pago de una parte del préstamo o de la donación relacionada inequívocamente con un contrato, </w:t>
      </w:r>
    </w:p>
    <w:p w14:paraId="36BE3DF0"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B5AE57F"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(iv) Emitir una amonestación a la firma, entidad o individuo en el formato de una carta formal de censura por su conducta; </w:t>
      </w:r>
    </w:p>
    <w:p w14:paraId="292313A7"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(v) Declarar a una firma, entidad o individuo inelegible, en forma permanente o por determinado período de tiempo, para que (i) se le adjudiquen o participe en actividades financiadas por el Banco, y (</w:t>
      </w:r>
      <w:proofErr w:type="spellStart"/>
      <w:r w:rsidRPr="00197010">
        <w:rPr>
          <w:rFonts w:ascii="Bembo Std" w:hAnsi="Bembo Std" w:cs="Calibri"/>
        </w:rPr>
        <w:t>ii</w:t>
      </w:r>
      <w:proofErr w:type="spellEnd"/>
      <w:r w:rsidRPr="00197010">
        <w:rPr>
          <w:rFonts w:ascii="Bembo Std" w:hAnsi="Bembo Std" w:cs="Calibri"/>
        </w:rPr>
        <w:t xml:space="preserve">) sea designado13 </w:t>
      </w:r>
      <w:proofErr w:type="spellStart"/>
      <w:r w:rsidRPr="00197010">
        <w:rPr>
          <w:rFonts w:ascii="Bembo Std" w:hAnsi="Bembo Std" w:cs="Calibri"/>
        </w:rPr>
        <w:t>subconsultor</w:t>
      </w:r>
      <w:proofErr w:type="spellEnd"/>
      <w:r w:rsidRPr="00197010">
        <w:rPr>
          <w:rFonts w:ascii="Bembo Std" w:hAnsi="Bembo Std" w:cs="Calibri"/>
        </w:rPr>
        <w:t xml:space="preserve">, subcontratista o proveedor de bienes o servicios por otra firma elegible a la que se adjudique un contrato para ejecutar actividades financiadas por el Banco; </w:t>
      </w:r>
    </w:p>
    <w:p w14:paraId="41B5B154"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(vi) Remitir el tema a las autoridades pertinentes encargadas de hacer cumplir las leyes; o </w:t>
      </w:r>
    </w:p>
    <w:p w14:paraId="7260BE2D"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46CBC50"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lastRenderedPageBreak/>
        <w:t>(c)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14:paraId="5A80F532"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(d) La imposición de cualquier medida que sea tomada por el Banco de conformidad con las provisiones referidas anteriormente será de carácter público. </w:t>
      </w:r>
    </w:p>
    <w:p w14:paraId="204B587B" w14:textId="16894FCF" w:rsidR="00197010" w:rsidRPr="00197010" w:rsidRDefault="00197010" w:rsidP="00682080">
      <w:pPr>
        <w:spacing w:after="0" w:line="360" w:lineRule="auto"/>
        <w:ind w:left="-426" w:right="-801"/>
        <w:jc w:val="both"/>
        <w:rPr>
          <w:rFonts w:ascii="Bembo Std" w:hAnsi="Bembo Std" w:cs="Calibri"/>
        </w:rPr>
      </w:pPr>
      <w:r w:rsidRPr="00197010">
        <w:rPr>
          <w:rFonts w:ascii="Bembo Std" w:hAnsi="Bembo Std" w:cs="Calibri"/>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197010">
        <w:rPr>
          <w:rFonts w:ascii="Bembo Std" w:hAnsi="Bembo Std" w:cs="Calibri"/>
        </w:rPr>
        <w:t>subconsultores</w:t>
      </w:r>
      <w:proofErr w:type="spellEnd"/>
      <w:r w:rsidRPr="00197010">
        <w:rPr>
          <w:rFonts w:ascii="Bembo Std" w:hAnsi="Bembo Std" w:cs="Calibri"/>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058E2DF2"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ab/>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197010">
        <w:rPr>
          <w:rFonts w:ascii="Bembo Std" w:hAnsi="Bembo Std" w:cs="Calibri"/>
        </w:rPr>
        <w:t>subconsultores</w:t>
      </w:r>
      <w:proofErr w:type="spellEnd"/>
      <w:r w:rsidRPr="00197010">
        <w:rPr>
          <w:rFonts w:ascii="Bembo Std" w:hAnsi="Bembo Std" w:cs="Calibri"/>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197010">
        <w:rPr>
          <w:rFonts w:ascii="Bembo Std" w:hAnsi="Bembo Std" w:cs="Calibri"/>
        </w:rPr>
        <w:t>subconsultor</w:t>
      </w:r>
      <w:proofErr w:type="spellEnd"/>
      <w:r w:rsidRPr="00197010">
        <w:rPr>
          <w:rFonts w:ascii="Bembo Std" w:hAnsi="Bembo Std" w:cs="Calibri"/>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197010">
        <w:rPr>
          <w:rFonts w:ascii="Bembo Std" w:hAnsi="Bembo Std" w:cs="Calibri"/>
        </w:rPr>
        <w:t>subconsultores</w:t>
      </w:r>
      <w:proofErr w:type="spellEnd"/>
      <w:r w:rsidRPr="00197010">
        <w:rPr>
          <w:rFonts w:ascii="Bembo Std" w:hAnsi="Bembo Std" w:cs="Calibri"/>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197010">
        <w:rPr>
          <w:rFonts w:ascii="Bembo Std" w:hAnsi="Bembo Std" w:cs="Calibri"/>
        </w:rPr>
        <w:t>subconsultores</w:t>
      </w:r>
      <w:proofErr w:type="spellEnd"/>
      <w:r w:rsidRPr="00197010">
        <w:rPr>
          <w:rFonts w:ascii="Bembo Std" w:hAnsi="Bembo Std" w:cs="Calibri"/>
        </w:rPr>
        <w:t xml:space="preserve">, proveedores de servicios y concesionarios que tengan conocimiento de las actividades financiadas </w:t>
      </w:r>
      <w:r w:rsidRPr="00197010">
        <w:rPr>
          <w:rFonts w:ascii="Bembo Std" w:hAnsi="Bembo Std" w:cs="Calibri"/>
        </w:rPr>
        <w:lastRenderedPageBreak/>
        <w:t xml:space="preserve">por el Banco estén disponibles para responder a las consultas relacionadas con la investigación provenientes de personal del Banco o de cualquier investigador, agente, auditor o consultor apropiadamente designado. </w:t>
      </w:r>
    </w:p>
    <w:p w14:paraId="787DA8E6" w14:textId="77777777" w:rsidR="0068208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Si el solicitante, oferente, proveedor de servicios y su representante, contratista, consultor, miembro del personal, subcontratista, </w:t>
      </w:r>
      <w:proofErr w:type="spellStart"/>
      <w:r w:rsidRPr="00197010">
        <w:rPr>
          <w:rFonts w:ascii="Bembo Std" w:hAnsi="Bembo Std" w:cs="Calibri"/>
        </w:rPr>
        <w:t>subconsultor</w:t>
      </w:r>
      <w:proofErr w:type="spellEnd"/>
      <w:r w:rsidRPr="00197010">
        <w:rPr>
          <w:rFonts w:ascii="Bembo Std" w:hAnsi="Bembo Std" w:cs="Calibri"/>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w:t>
      </w:r>
    </w:p>
    <w:p w14:paraId="3B8CEC36" w14:textId="77777777" w:rsidR="00682080" w:rsidRDefault="00682080" w:rsidP="00197010">
      <w:pPr>
        <w:spacing w:after="0" w:line="360" w:lineRule="auto"/>
        <w:ind w:left="-426" w:right="-801"/>
        <w:jc w:val="both"/>
        <w:rPr>
          <w:rFonts w:ascii="Bembo Std" w:hAnsi="Bembo Std" w:cs="Calibri"/>
        </w:rPr>
      </w:pPr>
    </w:p>
    <w:p w14:paraId="3A85466D" w14:textId="07C56A55"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representante, contratista, consultor, miembro del personal, subcontratista, </w:t>
      </w:r>
      <w:proofErr w:type="spellStart"/>
      <w:r w:rsidRPr="00197010">
        <w:rPr>
          <w:rFonts w:ascii="Bembo Std" w:hAnsi="Bembo Std" w:cs="Calibri"/>
        </w:rPr>
        <w:t>subconsultor</w:t>
      </w:r>
      <w:proofErr w:type="spellEnd"/>
      <w:r w:rsidRPr="00197010">
        <w:rPr>
          <w:rFonts w:ascii="Bembo Std" w:hAnsi="Bembo Std" w:cs="Calibri"/>
        </w:rPr>
        <w:t xml:space="preserve">, proveedor de servicios o concesionario. </w:t>
      </w:r>
    </w:p>
    <w:p w14:paraId="25EB8F34"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(g) El Banco exigirá que, cuando un Prestatario adquiera bienes, obras o servicios diferentes a los de consultoría directamente de una agencia especializada, de conformidad con lo establecido en el párrafo 3.10 de la GN-2349-15,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197010">
        <w:rPr>
          <w:rFonts w:ascii="Bembo Std" w:hAnsi="Bembo Std" w:cs="Calibri"/>
        </w:rPr>
        <w:t>subconsultores</w:t>
      </w:r>
      <w:proofErr w:type="spellEnd"/>
      <w:r w:rsidRPr="00197010">
        <w:rPr>
          <w:rFonts w:ascii="Bembo Std" w:hAnsi="Bembo Std" w:cs="Calibri"/>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8E17BEE"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1.2.</w:t>
      </w:r>
      <w:r w:rsidRPr="00197010">
        <w:rPr>
          <w:rFonts w:ascii="Bembo Std" w:hAnsi="Bembo Std" w:cs="Calibri"/>
        </w:rPr>
        <w:tab/>
        <w:t>Los Oferentes, al presentar sus ofertas, declaran y garantizan:</w:t>
      </w:r>
    </w:p>
    <w:p w14:paraId="5D5C4295"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(i)</w:t>
      </w:r>
      <w:r w:rsidRPr="00197010">
        <w:rPr>
          <w:rFonts w:ascii="Bembo Std" w:hAnsi="Bembo Std" w:cs="Calibri"/>
        </w:rPr>
        <w:tab/>
        <w:t>que han leído y entendido las definiciones de Prácticas Prohibidas del Banco y las sanciones aplicables a la comisión de las mismas que constan de este documento y se obligan a observar las normas pertinentes sobre las mismas;</w:t>
      </w:r>
    </w:p>
    <w:p w14:paraId="546933CD" w14:textId="284EA956" w:rsidR="002924FE" w:rsidRDefault="00197010" w:rsidP="00682080">
      <w:pPr>
        <w:spacing w:after="0" w:line="360" w:lineRule="auto"/>
        <w:ind w:left="-426" w:right="-801"/>
        <w:jc w:val="both"/>
        <w:rPr>
          <w:rFonts w:ascii="Bembo Std" w:hAnsi="Bembo Std" w:cs="Calibri"/>
        </w:rPr>
      </w:pPr>
      <w:r w:rsidRPr="00197010">
        <w:rPr>
          <w:rFonts w:ascii="Bembo Std" w:hAnsi="Bembo Std" w:cs="Calibri"/>
        </w:rPr>
        <w:t>(ii)</w:t>
      </w:r>
      <w:r w:rsidRPr="00197010">
        <w:rPr>
          <w:rFonts w:ascii="Bembo Std" w:hAnsi="Bembo Std" w:cs="Calibri"/>
        </w:rPr>
        <w:tab/>
        <w:t>que no han incurrido en ninguna Práctica Prohibida descrita en este documento;</w:t>
      </w:r>
    </w:p>
    <w:p w14:paraId="5CA80F06" w14:textId="656AFC98"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(iii)</w:t>
      </w:r>
      <w:r w:rsidRPr="00197010">
        <w:rPr>
          <w:rFonts w:ascii="Bembo Std" w:hAnsi="Bembo Std" w:cs="Calibri"/>
        </w:rPr>
        <w:tab/>
        <w:t>que no han tergiversado ni ocultado ningún hecho sustancial durante los procesos de selección, negociación, adjudicación o ejecución de un contrato;</w:t>
      </w:r>
    </w:p>
    <w:p w14:paraId="36554D78"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(iv)</w:t>
      </w:r>
      <w:r w:rsidRPr="00197010">
        <w:rPr>
          <w:rFonts w:ascii="Bembo Std" w:hAnsi="Bembo Std" w:cs="Calibri"/>
        </w:rPr>
        <w:tab/>
        <w:t xml:space="preserve">que ni ellos ni sus agentes, personal, subcontratistas, </w:t>
      </w:r>
      <w:proofErr w:type="spellStart"/>
      <w:r w:rsidRPr="00197010">
        <w:rPr>
          <w:rFonts w:ascii="Bembo Std" w:hAnsi="Bembo Std" w:cs="Calibri"/>
        </w:rPr>
        <w:t>subconsultores</w:t>
      </w:r>
      <w:proofErr w:type="spellEnd"/>
      <w:r w:rsidRPr="00197010">
        <w:rPr>
          <w:rFonts w:ascii="Bembo Std" w:hAnsi="Bembo Std" w:cs="Calibri"/>
        </w:rPr>
        <w:t xml:space="preserve">, directores, funcionarios o accionistas principales han sido declarados por el Banco o por otra Institución Financiera Internacional (IFI) con la cual el </w:t>
      </w:r>
      <w:r w:rsidRPr="00197010">
        <w:rPr>
          <w:rFonts w:ascii="Bembo Std" w:hAnsi="Bembo Std" w:cs="Calibri"/>
        </w:rPr>
        <w:lastRenderedPageBreak/>
        <w:t>Banco haya suscrito un acuerdo para el reconocimiento recíproco de sanciones, inelegibles para que   se les adjudiquen contratos financiados por el Banco o por dicha IFI, o culpables de delitos vinculados con la comisión de Prácticas Prohibidas;</w:t>
      </w:r>
    </w:p>
    <w:p w14:paraId="13D45EC1" w14:textId="77777777" w:rsidR="00682080" w:rsidRDefault="00197010" w:rsidP="00197010">
      <w:pPr>
        <w:spacing w:after="0" w:line="360" w:lineRule="auto"/>
        <w:ind w:left="-426" w:right="-801"/>
        <w:jc w:val="both"/>
        <w:rPr>
          <w:rFonts w:ascii="Bembo Std" w:hAnsi="Bembo Std" w:cs="Calibri"/>
        </w:rPr>
      </w:pPr>
      <w:r w:rsidRPr="00197010">
        <w:rPr>
          <w:rFonts w:ascii="Bembo Std" w:hAnsi="Bembo Std" w:cs="Calibri"/>
        </w:rPr>
        <w:t>(v)</w:t>
      </w:r>
      <w:r w:rsidRPr="00197010">
        <w:rPr>
          <w:rFonts w:ascii="Bembo Std" w:hAnsi="Bembo Std" w:cs="Calibri"/>
        </w:rPr>
        <w:tab/>
        <w:t xml:space="preserve">que ninguno de sus directores, funcionarios o accionistas principales han sido director, funcionario o accionista principal de ninguna otra compañía o entidad </w:t>
      </w:r>
      <w:proofErr w:type="gramStart"/>
      <w:r w:rsidRPr="00197010">
        <w:rPr>
          <w:rFonts w:ascii="Bembo Std" w:hAnsi="Bembo Std" w:cs="Calibri"/>
        </w:rPr>
        <w:t>que  haya</w:t>
      </w:r>
      <w:proofErr w:type="gramEnd"/>
      <w:r w:rsidRPr="00197010">
        <w:rPr>
          <w:rFonts w:ascii="Bembo Std" w:hAnsi="Bembo Std" w:cs="Calibri"/>
        </w:rPr>
        <w:t xml:space="preserve">  sido  declarada  inelegible  por el Banco o por otra Institución Financiera Internacional (IFI) y con sujeción a lo dispuesto en acuerdos suscritos por el Banco </w:t>
      </w:r>
    </w:p>
    <w:p w14:paraId="24F178AA" w14:textId="77777777" w:rsidR="00682080" w:rsidRDefault="00682080" w:rsidP="00197010">
      <w:pPr>
        <w:spacing w:after="0" w:line="360" w:lineRule="auto"/>
        <w:ind w:left="-426" w:right="-801"/>
        <w:jc w:val="both"/>
        <w:rPr>
          <w:rFonts w:ascii="Bembo Std" w:hAnsi="Bembo Std" w:cs="Calibri"/>
        </w:rPr>
      </w:pPr>
    </w:p>
    <w:p w14:paraId="775D6094" w14:textId="77777777" w:rsidR="00682080" w:rsidRDefault="00682080" w:rsidP="00197010">
      <w:pPr>
        <w:spacing w:after="0" w:line="360" w:lineRule="auto"/>
        <w:ind w:left="-426" w:right="-801"/>
        <w:jc w:val="both"/>
        <w:rPr>
          <w:rFonts w:ascii="Bembo Std" w:hAnsi="Bembo Std" w:cs="Calibri"/>
        </w:rPr>
      </w:pPr>
    </w:p>
    <w:p w14:paraId="0189CAD7" w14:textId="5EAEEA3F"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concernientes al reconocimiento recíproco de sanciones </w:t>
      </w:r>
      <w:proofErr w:type="gramStart"/>
      <w:r w:rsidRPr="00197010">
        <w:rPr>
          <w:rFonts w:ascii="Bembo Std" w:hAnsi="Bembo Std" w:cs="Calibri"/>
        </w:rPr>
        <w:t>para  que</w:t>
      </w:r>
      <w:proofErr w:type="gramEnd"/>
      <w:r w:rsidRPr="00197010">
        <w:rPr>
          <w:rFonts w:ascii="Bembo Std" w:hAnsi="Bembo Std" w:cs="Calibri"/>
        </w:rPr>
        <w:t xml:space="preserve">  se  le  adjudiquen  contratos financiados por el Banco o ha sido declarado culpable de un delito vinculado con Prácticas Prohibidas;</w:t>
      </w:r>
    </w:p>
    <w:p w14:paraId="1E375035"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(vi)</w:t>
      </w:r>
      <w:r w:rsidRPr="00197010">
        <w:rPr>
          <w:rFonts w:ascii="Bembo Std" w:hAnsi="Bembo Std" w:cs="Calibri"/>
        </w:rPr>
        <w:tab/>
        <w:t>que han declarado todas las comisiones, honorarios de representantes, pagos por servicios de facilitación o acuerdos para compartir ingresos relacionados con actividades financiadas por el Banco;</w:t>
      </w:r>
    </w:p>
    <w:p w14:paraId="4B0CBA46"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(vii)</w:t>
      </w:r>
      <w:r w:rsidRPr="00197010">
        <w:rPr>
          <w:rFonts w:ascii="Bembo Std" w:hAnsi="Bembo Std" w:cs="Calibri"/>
        </w:rPr>
        <w:tab/>
        <w:t xml:space="preserve">que reconocen que el incumplimiento de cualquiera de estas garantías constituye el fundamento para la imposición por el Banco de una o más de las medidas que se describen en la Cláusula 1.16 </w:t>
      </w:r>
    </w:p>
    <w:p w14:paraId="4252FD89" w14:textId="77777777" w:rsidR="00197010" w:rsidRPr="00197010" w:rsidRDefault="00197010" w:rsidP="00197010">
      <w:pPr>
        <w:spacing w:after="0" w:line="360" w:lineRule="auto"/>
        <w:ind w:left="-426"/>
        <w:rPr>
          <w:rFonts w:ascii="Bembo Std" w:hAnsi="Bembo Std" w:cs="Calibri"/>
          <w:b/>
        </w:rPr>
      </w:pPr>
    </w:p>
    <w:p w14:paraId="04D55AB9" w14:textId="77777777" w:rsidR="00197010" w:rsidRPr="00197010" w:rsidRDefault="00197010" w:rsidP="00197010">
      <w:pPr>
        <w:spacing w:after="0" w:line="360" w:lineRule="auto"/>
        <w:ind w:left="-426" w:right="-801"/>
        <w:rPr>
          <w:rFonts w:ascii="Bembo Std" w:hAnsi="Bembo Std" w:cs="Calibri"/>
          <w:b/>
        </w:rPr>
      </w:pPr>
      <w:r w:rsidRPr="00197010">
        <w:rPr>
          <w:rFonts w:ascii="Bembo Std" w:hAnsi="Bembo Std" w:cs="Calibri"/>
          <w:b/>
        </w:rPr>
        <w:t>CONDICIONES DEL SUMINISTRO</w:t>
      </w:r>
    </w:p>
    <w:p w14:paraId="0806188B" w14:textId="77777777" w:rsidR="00197010" w:rsidRPr="00197010" w:rsidRDefault="00197010" w:rsidP="00197010">
      <w:pPr>
        <w:spacing w:after="0" w:line="360" w:lineRule="auto"/>
        <w:ind w:left="-426" w:right="-801"/>
        <w:rPr>
          <w:rFonts w:ascii="Bembo Std" w:hAnsi="Bembo Std" w:cs="Calibri"/>
          <w:b/>
        </w:rPr>
      </w:pPr>
    </w:p>
    <w:p w14:paraId="6CE83BD9" w14:textId="77777777" w:rsidR="00197010" w:rsidRPr="00197010" w:rsidRDefault="00197010" w:rsidP="00197010">
      <w:pPr>
        <w:spacing w:after="0" w:line="360" w:lineRule="auto"/>
        <w:ind w:left="-426" w:right="-801"/>
        <w:jc w:val="both"/>
        <w:rPr>
          <w:rFonts w:ascii="Bembo Std" w:hAnsi="Bembo Std" w:cs="Calibri"/>
          <w:b/>
          <w:u w:val="single"/>
        </w:rPr>
      </w:pPr>
      <w:r w:rsidRPr="00197010">
        <w:rPr>
          <w:rFonts w:ascii="Bembo Std" w:hAnsi="Bembo Std" w:cs="Calibri"/>
          <w:b/>
          <w:u w:val="single"/>
        </w:rPr>
        <w:t>OBLIGACIONES DEL SUMINISTRANTE</w:t>
      </w:r>
    </w:p>
    <w:p w14:paraId="244CEC3E"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 xml:space="preserve">1-Someterse a las disposiciones legales del </w:t>
      </w:r>
      <w:r w:rsidRPr="00197010">
        <w:rPr>
          <w:rFonts w:ascii="Bembo Std" w:hAnsi="Bembo Std" w:cs="Calibri"/>
          <w:color w:val="0000FF"/>
        </w:rPr>
        <w:t>Contrato de Préstamo No. 3608/OC-ES</w:t>
      </w:r>
      <w:r w:rsidRPr="00197010">
        <w:rPr>
          <w:rFonts w:ascii="Bembo Std" w:hAnsi="Bembo Std" w:cs="Calibri"/>
        </w:rPr>
        <w:t xml:space="preserve"> aplicables al negocio de que se trata, renunciando entablar reclamaciones por vías que no sean establecidas en el mismo.</w:t>
      </w:r>
    </w:p>
    <w:p w14:paraId="6E828745" w14:textId="544F0AF8" w:rsidR="00197010" w:rsidRDefault="00197010" w:rsidP="00682080">
      <w:pPr>
        <w:spacing w:after="0" w:line="360" w:lineRule="auto"/>
        <w:ind w:left="-426" w:right="-801"/>
        <w:jc w:val="both"/>
        <w:rPr>
          <w:rFonts w:ascii="Bembo Std" w:hAnsi="Bembo Std" w:cs="Calibri"/>
        </w:rPr>
      </w:pPr>
      <w:r w:rsidRPr="00197010">
        <w:rPr>
          <w:rFonts w:ascii="Bembo Std" w:hAnsi="Bembo Std" w:cs="Calibri"/>
        </w:rPr>
        <w:t xml:space="preserve">2-Garantizar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w:t>
      </w:r>
      <w:r w:rsidRPr="00197010">
        <w:rPr>
          <w:rFonts w:ascii="Bembo Std" w:hAnsi="Bembo Std" w:cs="Calibri"/>
          <w:color w:val="0000FF"/>
        </w:rPr>
        <w:t>Contrato de Préstamo No. 3608/OC-ES</w:t>
      </w:r>
      <w:r w:rsidRPr="00197010">
        <w:rPr>
          <w:rFonts w:ascii="Bembo Std" w:hAnsi="Bembo Std" w:cs="Calibri"/>
        </w:rPr>
        <w:t xml:space="preserve">, Manual de Operaciones y las </w:t>
      </w:r>
      <w:r w:rsidRPr="00197010">
        <w:rPr>
          <w:rFonts w:ascii="Bembo Std" w:hAnsi="Bembo Std" w:cs="Calibri"/>
          <w:color w:val="0000FF"/>
        </w:rPr>
        <w:t>Políticas de Adquisición de Bienes, Obras, y servicios de no consultoría financiados por el Banco Interamericano de Desarrollo GN-2349-15.</w:t>
      </w:r>
    </w:p>
    <w:p w14:paraId="59113DDC" w14:textId="77777777" w:rsidR="00263942" w:rsidRPr="00197010" w:rsidRDefault="00263942" w:rsidP="00263942">
      <w:pPr>
        <w:spacing w:after="0" w:line="360" w:lineRule="auto"/>
        <w:ind w:left="-426" w:right="-801"/>
        <w:jc w:val="both"/>
        <w:rPr>
          <w:rFonts w:ascii="Bembo Std" w:hAnsi="Bembo Std" w:cs="Calibri"/>
        </w:rPr>
      </w:pPr>
    </w:p>
    <w:p w14:paraId="5105DC94" w14:textId="77777777" w:rsidR="00197010" w:rsidRPr="00197010" w:rsidRDefault="00197010" w:rsidP="00197010">
      <w:pPr>
        <w:spacing w:after="0" w:line="360" w:lineRule="auto"/>
        <w:ind w:left="-426" w:right="-801"/>
        <w:rPr>
          <w:rFonts w:ascii="Bembo Std" w:hAnsi="Bembo Std" w:cs="Calibri"/>
          <w:b/>
          <w:u w:val="single"/>
        </w:rPr>
      </w:pPr>
      <w:r w:rsidRPr="00197010">
        <w:rPr>
          <w:rFonts w:ascii="Bembo Std" w:hAnsi="Bembo Std" w:cs="Calibri"/>
          <w:b/>
          <w:u w:val="single"/>
        </w:rPr>
        <w:t>OBLIGACIONES DEL GOBIERNO</w:t>
      </w:r>
    </w:p>
    <w:p w14:paraId="68EBFADF" w14:textId="77777777"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bCs/>
          <w:color w:val="000000"/>
        </w:rPr>
        <w:t>1-</w:t>
      </w:r>
      <w:r w:rsidRPr="00197010">
        <w:rPr>
          <w:rFonts w:ascii="Bembo Std" w:hAnsi="Bembo Std" w:cs="Calibri"/>
          <w:color w:val="000000"/>
        </w:rPr>
        <w:t>Pagar el valor de los bienes realizados previo los trámites legales, después que la Unidad solicitante, hayan recibido los bienes a entera satisfacción y de acuerdo con las especificaciones convenidas.</w:t>
      </w:r>
    </w:p>
    <w:p w14:paraId="40042670" w14:textId="77777777"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bCs/>
          <w:color w:val="000000"/>
        </w:rPr>
        <w:t>2-</w:t>
      </w:r>
      <w:r w:rsidRPr="00197010">
        <w:rPr>
          <w:rFonts w:ascii="Bembo Std" w:hAnsi="Bembo Std" w:cs="Calibri"/>
          <w:color w:val="000000"/>
        </w:rPr>
        <w:t xml:space="preserve"> La Unidad Solicitante por medio de su delegado; vigilará el cumplimiento de la presente Orden de Compra y será quien deberá Administración, Seguimiento y Ejecución dar seguimiento de la ejecución de la orden y que ésta se realice en el plazo acordado y de acuerdo a las condiciones pactadas, en estricto apego a lo siguiente:    </w:t>
      </w:r>
    </w:p>
    <w:p w14:paraId="7A435FF7" w14:textId="77777777"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color w:val="000000"/>
        </w:rPr>
        <w:lastRenderedPageBreak/>
        <w:t>a) Verificar el cumplimiento de las cláusulas contractuales, implementando para ello una Hoja de Seguimiento de Orden de Compra.</w:t>
      </w:r>
    </w:p>
    <w:p w14:paraId="05C5794D"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bCs/>
        </w:rPr>
        <w:t>b)</w:t>
      </w:r>
      <w:r w:rsidRPr="00197010">
        <w:rPr>
          <w:rFonts w:ascii="Bembo Std" w:hAnsi="Bembo Std" w:cs="Calibri"/>
          <w:b/>
          <w:bCs/>
        </w:rPr>
        <w:t xml:space="preserve"> </w:t>
      </w:r>
      <w:r w:rsidRPr="00197010">
        <w:rPr>
          <w:rFonts w:ascii="Bembo Std" w:hAnsi="Bembo Std" w:cs="Calibri"/>
        </w:rPr>
        <w:t xml:space="preserve">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14:paraId="6E40F0D6" w14:textId="77777777" w:rsidR="00682080" w:rsidRDefault="00682080" w:rsidP="00197010">
      <w:pPr>
        <w:spacing w:after="0" w:line="360" w:lineRule="auto"/>
        <w:ind w:left="-426" w:right="-801"/>
        <w:jc w:val="both"/>
        <w:rPr>
          <w:rFonts w:ascii="Bembo Std" w:hAnsi="Bembo Std" w:cs="Calibri"/>
          <w:bCs/>
        </w:rPr>
      </w:pPr>
    </w:p>
    <w:p w14:paraId="38ADE76D" w14:textId="77777777" w:rsidR="00682080" w:rsidRDefault="00682080" w:rsidP="00197010">
      <w:pPr>
        <w:spacing w:after="0" w:line="360" w:lineRule="auto"/>
        <w:ind w:left="-426" w:right="-801"/>
        <w:jc w:val="both"/>
        <w:rPr>
          <w:rFonts w:ascii="Bembo Std" w:hAnsi="Bembo Std" w:cs="Calibri"/>
          <w:bCs/>
        </w:rPr>
      </w:pPr>
    </w:p>
    <w:p w14:paraId="03CB281D" w14:textId="4C642360"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bCs/>
        </w:rPr>
        <w:t>c)</w:t>
      </w:r>
      <w:r w:rsidRPr="00197010">
        <w:rPr>
          <w:rFonts w:ascii="Bembo Std" w:hAnsi="Bembo Std" w:cs="Calibri"/>
        </w:rPr>
        <w:t xml:space="preserve">  Informar oportunamente sobre la ejecución de la Orden de Compra a la UGP/ACP de MINSAL. El informe podrá contener las recepciones provisionales, parciales y definitivas, incumplimientos, solicitudes de prórroga, ordenes de cambio, resoluciones modificativas, etc.</w:t>
      </w:r>
    </w:p>
    <w:p w14:paraId="23CE894C"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bCs/>
        </w:rPr>
        <w:t>d)</w:t>
      </w:r>
      <w:r w:rsidRPr="00197010">
        <w:rPr>
          <w:rFonts w:ascii="Bembo Std" w:hAnsi="Bembo Std" w:cs="Calibri"/>
        </w:rPr>
        <w:t xml:space="preserve"> Incluir en el informe de ejecución de la orden de compra, la gestión para la aplicación de las sanciones a los contratistas por los incumplimientos de sus obligaciones.</w:t>
      </w:r>
    </w:p>
    <w:p w14:paraId="4575FB41" w14:textId="77777777" w:rsidR="00197010" w:rsidRPr="00197010" w:rsidRDefault="00197010" w:rsidP="00197010">
      <w:pPr>
        <w:spacing w:after="0" w:line="360" w:lineRule="auto"/>
        <w:ind w:left="-426" w:right="-801"/>
        <w:jc w:val="both"/>
        <w:rPr>
          <w:rFonts w:ascii="Bembo Std" w:hAnsi="Bembo Std" w:cs="Arial"/>
          <w:bCs/>
        </w:rPr>
      </w:pPr>
      <w:r w:rsidRPr="00197010">
        <w:rPr>
          <w:rFonts w:ascii="Bembo Std" w:hAnsi="Bembo Std" w:cs="Calibri"/>
          <w:bCs/>
        </w:rPr>
        <w:t>e) Solicitar al contratista, en caso de incrementos en el monto o prórroga en el plazo de la orden de compra, la actualización de la garantía correspondiente. (No aplica</w:t>
      </w:r>
      <w:r w:rsidRPr="00197010">
        <w:rPr>
          <w:rFonts w:ascii="Bembo Std" w:hAnsi="Bembo Std" w:cs="Arial"/>
          <w:bCs/>
        </w:rPr>
        <w:t>)</w:t>
      </w:r>
    </w:p>
    <w:p w14:paraId="5D580064" w14:textId="02941A5E" w:rsidR="002924FE" w:rsidRDefault="00197010" w:rsidP="00682080">
      <w:pPr>
        <w:spacing w:after="0" w:line="360" w:lineRule="auto"/>
        <w:ind w:left="-426" w:right="-801"/>
        <w:jc w:val="both"/>
        <w:rPr>
          <w:rFonts w:ascii="Bembo Std" w:hAnsi="Bembo Std" w:cs="Calibri"/>
          <w:bCs/>
        </w:rPr>
      </w:pPr>
      <w:r w:rsidRPr="00197010">
        <w:rPr>
          <w:rFonts w:ascii="Bembo Std" w:hAnsi="Bembo Std" w:cs="Calibri"/>
          <w:bCs/>
        </w:rPr>
        <w:t>f) Elaborar y suscribir conjuntamente con el contratista y la Unidad solicitante, según el caso y demás funcionarios que se hayan definido contractualmente definitivas de las adquisiciones de bienes, distribuyendo copias a las Unidades correspondientes.</w:t>
      </w:r>
    </w:p>
    <w:p w14:paraId="37B0AAAA" w14:textId="22FCF537" w:rsidR="00197010" w:rsidRPr="00197010" w:rsidRDefault="00197010" w:rsidP="00197010">
      <w:pPr>
        <w:spacing w:after="0" w:line="360" w:lineRule="auto"/>
        <w:ind w:left="-426" w:right="-801"/>
        <w:jc w:val="both"/>
        <w:rPr>
          <w:rFonts w:ascii="Bembo Std" w:hAnsi="Bembo Std" w:cs="Calibri"/>
          <w:bCs/>
        </w:rPr>
      </w:pPr>
      <w:r w:rsidRPr="00197010">
        <w:rPr>
          <w:rFonts w:ascii="Bembo Std" w:hAnsi="Bembo Std" w:cs="Calibri"/>
          <w:bCs/>
        </w:rPr>
        <w:t xml:space="preserve">g)  Informar oportunamente a la </w:t>
      </w:r>
      <w:r w:rsidRPr="00197010">
        <w:rPr>
          <w:rFonts w:ascii="Bembo Std" w:hAnsi="Bembo Std" w:cs="Calibri"/>
        </w:rPr>
        <w:t>UGP/ACP de MINSAL</w:t>
      </w:r>
      <w:r w:rsidRPr="00197010">
        <w:rPr>
          <w:rFonts w:ascii="Bembo Std" w:hAnsi="Bembo Std" w:cs="Calibri"/>
          <w:bCs/>
        </w:rPr>
        <w:t>, la devolución de garantías en caso que aplique, inmediatamente después de comprobarse el cumplimiento de las cláusulas contractuales. (No aplica)</w:t>
      </w:r>
    </w:p>
    <w:p w14:paraId="0F900C62"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bCs/>
        </w:rPr>
        <w:t>h) Gestionar</w:t>
      </w:r>
      <w:r w:rsidRPr="00197010">
        <w:rPr>
          <w:rFonts w:ascii="Bembo Std" w:hAnsi="Bembo Std" w:cs="Calibri"/>
        </w:rPr>
        <w:t xml:space="preserve"> ante la autoridad competente, las modificaciones a la Orden de Compra, una vez identificada tal necesidad, anexando documentos que amparen dichos cambios.</w:t>
      </w:r>
    </w:p>
    <w:p w14:paraId="2437D02A" w14:textId="77777777" w:rsidR="00197010" w:rsidRPr="00197010" w:rsidRDefault="00197010" w:rsidP="00197010">
      <w:pPr>
        <w:spacing w:after="0" w:line="360" w:lineRule="auto"/>
        <w:ind w:left="-426" w:right="-801"/>
        <w:jc w:val="both"/>
        <w:rPr>
          <w:rFonts w:ascii="Bembo Std" w:hAnsi="Bembo Std" w:cs="Calibri"/>
        </w:rPr>
      </w:pPr>
      <w:r w:rsidRPr="00197010">
        <w:rPr>
          <w:rFonts w:ascii="Bembo Std" w:hAnsi="Bembo Std" w:cs="Calibri"/>
        </w:rPr>
        <w:t>i) Cualquier otra responsabilidad que establezca el convenio de préstamo y documentos contractuales.</w:t>
      </w:r>
    </w:p>
    <w:p w14:paraId="0C399674" w14:textId="77777777" w:rsidR="00197010" w:rsidRPr="00197010" w:rsidRDefault="00197010" w:rsidP="00197010">
      <w:pPr>
        <w:spacing w:after="0" w:line="240" w:lineRule="auto"/>
        <w:ind w:left="-426" w:right="-801"/>
        <w:jc w:val="both"/>
        <w:rPr>
          <w:rFonts w:ascii="Bembo Std" w:hAnsi="Bembo Std" w:cs="Calibri"/>
          <w:b/>
          <w:sz w:val="24"/>
          <w:szCs w:val="24"/>
          <w:u w:val="single"/>
        </w:rPr>
      </w:pPr>
    </w:p>
    <w:p w14:paraId="184DA6A7" w14:textId="77777777" w:rsidR="00197010" w:rsidRPr="00197010" w:rsidRDefault="00197010" w:rsidP="00197010">
      <w:pPr>
        <w:tabs>
          <w:tab w:val="left" w:pos="2127"/>
        </w:tabs>
        <w:spacing w:after="0" w:line="360" w:lineRule="auto"/>
        <w:ind w:left="-426" w:right="-801"/>
        <w:jc w:val="both"/>
        <w:rPr>
          <w:rFonts w:ascii="Bembo Std" w:hAnsi="Bembo Std" w:cs="Calibri"/>
          <w:b/>
          <w:u w:val="single"/>
        </w:rPr>
      </w:pPr>
      <w:r w:rsidRPr="00197010">
        <w:rPr>
          <w:rFonts w:ascii="Bembo Std" w:hAnsi="Bembo Std" w:cs="Calibri"/>
          <w:b/>
          <w:u w:val="single"/>
        </w:rPr>
        <w:t>OTRAS CONDICIONES DEL SUMINISTRO</w:t>
      </w:r>
    </w:p>
    <w:p w14:paraId="75FF0538" w14:textId="77777777" w:rsidR="00197010" w:rsidRPr="00197010" w:rsidRDefault="00197010" w:rsidP="00197010">
      <w:pPr>
        <w:spacing w:after="0" w:line="360" w:lineRule="auto"/>
        <w:ind w:left="-426" w:right="-801"/>
        <w:jc w:val="both"/>
        <w:rPr>
          <w:rFonts w:ascii="Bembo Std" w:hAnsi="Bembo Std" w:cs="Calibri"/>
          <w:b/>
          <w:u w:val="single"/>
        </w:rPr>
      </w:pPr>
    </w:p>
    <w:p w14:paraId="53782A28" w14:textId="77777777"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bCs/>
          <w:color w:val="000000"/>
        </w:rPr>
        <w:t>1.</w:t>
      </w:r>
      <w:r w:rsidRPr="00197010">
        <w:rPr>
          <w:rFonts w:ascii="Bembo Std" w:hAnsi="Bembo Std" w:cs="Calibri"/>
          <w:color w:val="000000"/>
        </w:rPr>
        <w:t xml:space="preserve"> La fecha de entrega del suministro</w:t>
      </w:r>
      <w:r w:rsidRPr="00197010">
        <w:rPr>
          <w:rFonts w:ascii="Bembo Std" w:hAnsi="Bembo Std" w:cs="Calibri"/>
          <w:b/>
          <w:color w:val="000000"/>
        </w:rPr>
        <w:t xml:space="preserve">, </w:t>
      </w:r>
      <w:r w:rsidRPr="00197010">
        <w:rPr>
          <w:rFonts w:ascii="Bembo Std" w:hAnsi="Bembo Std" w:cs="Calibri"/>
          <w:color w:val="000000"/>
        </w:rPr>
        <w:t>está estipulada en la presente Orden de Compra, que reciba el suministrarte debidamente legalizada.</w:t>
      </w:r>
    </w:p>
    <w:p w14:paraId="43F62144" w14:textId="77777777"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bCs/>
          <w:color w:val="000000"/>
        </w:rPr>
        <w:t>2.</w:t>
      </w:r>
      <w:r w:rsidRPr="00197010">
        <w:rPr>
          <w:rFonts w:ascii="Bembo Std" w:hAnsi="Bembo Std" w:cs="Calibri"/>
          <w:color w:val="000000"/>
        </w:rPr>
        <w:t xml:space="preserve"> El suministro, al que la presente Orden se refiere será recibido a entera satisfacción del Solicitante, quien firmará, sellará y fechará el acta de recepción de los bienes.</w:t>
      </w:r>
    </w:p>
    <w:p w14:paraId="5466F449" w14:textId="7618BD78"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bCs/>
          <w:color w:val="000000"/>
        </w:rPr>
        <w:t>3.</w:t>
      </w:r>
      <w:r w:rsidRPr="00197010">
        <w:rPr>
          <w:rFonts w:ascii="Bembo Std" w:hAnsi="Bembo Std" w:cs="Calibri"/>
          <w:color w:val="000000"/>
        </w:rPr>
        <w:t xml:space="preserve"> En caso que, en el curso de la ejecución de la Orden de Compra, hubiera necesidad de introducir modificaciones a la misma, que no afecten el objeto de la Orden de Compra, éstas se llevarán a cabo mediante Resolución Ministerial firmada por El Titular del MINSAL o </w:t>
      </w:r>
      <w:r w:rsidR="00263942">
        <w:rPr>
          <w:rFonts w:ascii="Bembo Std" w:hAnsi="Bembo Std" w:cs="Calibri"/>
          <w:color w:val="000000"/>
        </w:rPr>
        <w:t>d</w:t>
      </w:r>
      <w:r w:rsidRPr="00197010">
        <w:rPr>
          <w:rFonts w:ascii="Bembo Std" w:hAnsi="Bembo Std" w:cs="Calibri"/>
          <w:color w:val="000000"/>
        </w:rPr>
        <w:t xml:space="preserve">elegado; y las que afecten el objeto como incremento y </w:t>
      </w:r>
      <w:r w:rsidRPr="00197010">
        <w:rPr>
          <w:rFonts w:ascii="Bembo Std" w:hAnsi="Bembo Std" w:cs="Calibri"/>
          <w:color w:val="000000"/>
        </w:rPr>
        <w:lastRenderedPageBreak/>
        <w:t>disminución de la misma, únicamente podrán llevarse a cabo a través de Resolución Modificativa de Orden de Compra, firmada por ambas partes.</w:t>
      </w:r>
    </w:p>
    <w:p w14:paraId="2EEB94ED" w14:textId="77777777" w:rsidR="00682080" w:rsidRDefault="00197010" w:rsidP="00197010">
      <w:pPr>
        <w:spacing w:after="0" w:line="360" w:lineRule="auto"/>
        <w:ind w:left="-426" w:right="-801"/>
        <w:jc w:val="both"/>
        <w:rPr>
          <w:rFonts w:ascii="Bembo Std" w:eastAsia="Calibri" w:hAnsi="Bembo Std"/>
          <w:lang w:val="es-MX"/>
        </w:rPr>
      </w:pPr>
      <w:r w:rsidRPr="00197010">
        <w:rPr>
          <w:rFonts w:ascii="Bembo Std" w:eastAsia="Calibri" w:hAnsi="Bembo Std"/>
          <w:lang w:val="es-MX"/>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w:t>
      </w:r>
    </w:p>
    <w:p w14:paraId="54B23916" w14:textId="77777777" w:rsidR="00682080" w:rsidRDefault="00682080" w:rsidP="00197010">
      <w:pPr>
        <w:spacing w:after="0" w:line="360" w:lineRule="auto"/>
        <w:ind w:left="-426" w:right="-801"/>
        <w:jc w:val="both"/>
        <w:rPr>
          <w:rFonts w:ascii="Bembo Std" w:eastAsia="Calibri" w:hAnsi="Bembo Std"/>
          <w:lang w:val="es-MX"/>
        </w:rPr>
      </w:pPr>
    </w:p>
    <w:p w14:paraId="5E456266" w14:textId="5444F6F7" w:rsidR="002924FE" w:rsidRPr="00682080" w:rsidRDefault="00197010" w:rsidP="00682080">
      <w:pPr>
        <w:spacing w:after="0" w:line="360" w:lineRule="auto"/>
        <w:ind w:left="-426" w:right="-801"/>
        <w:jc w:val="both"/>
        <w:rPr>
          <w:rFonts w:ascii="Bembo Std" w:eastAsia="Calibri" w:hAnsi="Bembo Std"/>
          <w:lang w:val="es-MX"/>
        </w:rPr>
      </w:pPr>
      <w:r w:rsidRPr="00197010">
        <w:rPr>
          <w:rFonts w:ascii="Bembo Std" w:eastAsia="Calibri" w:hAnsi="Bembo Std"/>
          <w:lang w:val="es-MX"/>
        </w:rPr>
        <w:t>Salvador, Teléfono: 2591-8293, e-mail: acp_ugp@salud.gob.sv; dicha solicitud deberá presentarse 10 días antes expirar el plazo de la entrega contratada.</w:t>
      </w:r>
    </w:p>
    <w:p w14:paraId="4E4FCA1C" w14:textId="78A7F3EA" w:rsidR="00197010" w:rsidRPr="00197010" w:rsidRDefault="00197010" w:rsidP="00197010">
      <w:pPr>
        <w:spacing w:after="0" w:line="360" w:lineRule="auto"/>
        <w:ind w:left="-426" w:right="-801"/>
        <w:jc w:val="both"/>
        <w:rPr>
          <w:rFonts w:ascii="Bembo Std" w:hAnsi="Bembo Std" w:cs="Arial"/>
          <w:color w:val="000000"/>
        </w:rPr>
      </w:pPr>
      <w:r w:rsidRPr="00197010">
        <w:rPr>
          <w:rFonts w:ascii="Bembo Std" w:hAnsi="Bembo Std" w:cs="Calibri"/>
          <w:bCs/>
          <w:color w:val="000000"/>
        </w:rPr>
        <w:t>4.</w:t>
      </w:r>
      <w:r w:rsidRPr="00197010">
        <w:rPr>
          <w:rFonts w:ascii="Bembo Std" w:hAnsi="Bembo Std" w:cs="Calibri"/>
          <w:color w:val="000000"/>
        </w:rPr>
        <w:t xml:space="preserve"> Las obligaciones que contrae el Gobierno por medio de esta Orden de Compra, son únicamente para con el </w:t>
      </w:r>
      <w:proofErr w:type="spellStart"/>
      <w:r w:rsidRPr="00197010">
        <w:rPr>
          <w:rFonts w:ascii="Bembo Std" w:hAnsi="Bembo Std" w:cs="Calibri"/>
          <w:color w:val="000000"/>
        </w:rPr>
        <w:t>suministrante</w:t>
      </w:r>
      <w:proofErr w:type="spellEnd"/>
      <w:r w:rsidRPr="00197010">
        <w:rPr>
          <w:rFonts w:ascii="Bembo Std" w:hAnsi="Bembo Std" w:cs="Calibri"/>
          <w:color w:val="000000"/>
        </w:rPr>
        <w:t>, quién debe observar las condiciones establecidas, a fin de conservar antecedentes favorables</w:t>
      </w:r>
      <w:r w:rsidRPr="00197010">
        <w:rPr>
          <w:rFonts w:ascii="Bembo Std" w:hAnsi="Bembo Std" w:cs="Arial"/>
          <w:color w:val="000000"/>
        </w:rPr>
        <w:t>.</w:t>
      </w:r>
    </w:p>
    <w:p w14:paraId="66097534" w14:textId="77777777" w:rsidR="00197010" w:rsidRPr="00197010" w:rsidRDefault="00197010" w:rsidP="00197010">
      <w:pPr>
        <w:spacing w:after="0" w:line="360" w:lineRule="auto"/>
        <w:ind w:left="-426" w:right="-801"/>
        <w:jc w:val="both"/>
        <w:rPr>
          <w:rFonts w:ascii="Bembo Std" w:hAnsi="Bembo Std" w:cs="Calibri"/>
          <w:color w:val="000000"/>
        </w:rPr>
      </w:pPr>
      <w:r w:rsidRPr="00197010">
        <w:rPr>
          <w:rFonts w:ascii="Bembo Std" w:hAnsi="Bembo Std" w:cs="Calibri"/>
          <w:bCs/>
          <w:color w:val="000000"/>
        </w:rPr>
        <w:t xml:space="preserve">5. </w:t>
      </w:r>
      <w:r w:rsidRPr="00197010">
        <w:rPr>
          <w:rFonts w:ascii="Bembo Std" w:hAnsi="Bembo Std" w:cs="Calibri"/>
          <w:color w:val="000000"/>
        </w:rPr>
        <w:t>En caso de mora en el cumplimiento por parte del proveedor de las obligaciones emanadas de esta orden de compra, según sea el caso, la multa que se aplicará por cada semana de retraso en la entrega de los bienes/servicios, será del 0.5%, hasta un máximo del 10% del valor total contratado.</w:t>
      </w:r>
    </w:p>
    <w:p w14:paraId="13E22E59" w14:textId="77777777" w:rsidR="00197010" w:rsidRPr="00197010" w:rsidRDefault="00197010" w:rsidP="00197010">
      <w:pPr>
        <w:spacing w:after="0" w:line="360" w:lineRule="auto"/>
        <w:ind w:left="-426" w:right="-801"/>
        <w:jc w:val="both"/>
        <w:rPr>
          <w:rFonts w:ascii="Bembo Std" w:hAnsi="Bembo Std" w:cs="Calibri"/>
          <w:color w:val="000000"/>
        </w:rPr>
      </w:pPr>
    </w:p>
    <w:p w14:paraId="6718D9BB" w14:textId="77777777" w:rsidR="00197010" w:rsidRPr="00197010" w:rsidRDefault="00197010" w:rsidP="00197010">
      <w:pPr>
        <w:spacing w:after="0" w:line="360" w:lineRule="auto"/>
        <w:ind w:left="-426" w:right="-801"/>
        <w:jc w:val="both"/>
        <w:rPr>
          <w:rFonts w:ascii="Bembo Std" w:hAnsi="Bembo Std"/>
          <w:lang w:val="es-MX"/>
        </w:rPr>
      </w:pPr>
      <w:bookmarkStart w:id="3" w:name="_Hlk72743900"/>
      <w:r w:rsidRPr="00197010">
        <w:rPr>
          <w:rFonts w:ascii="Bembo Std" w:hAnsi="Bembo Std"/>
          <w:b/>
          <w:bCs/>
          <w:lang w:val="es-MX"/>
        </w:rPr>
        <w:t>SOLUCIÓN DE CONTROVERSIAS.</w:t>
      </w:r>
      <w:r w:rsidRPr="00197010">
        <w:rPr>
          <w:rFonts w:ascii="Bembo Std" w:hAnsi="Bembo Std"/>
          <w:b/>
          <w:bCs/>
          <w:color w:val="FF0000"/>
          <w:lang w:val="es-MX"/>
        </w:rPr>
        <w:t xml:space="preserve"> </w:t>
      </w:r>
      <w:r w:rsidRPr="00197010">
        <w:rPr>
          <w:rFonts w:ascii="Bembo Std" w:hAnsi="Bembo Std"/>
          <w:color w:val="000000"/>
        </w:rPr>
        <w:t xml:space="preserve"> </w:t>
      </w:r>
      <w:r w:rsidRPr="00197010">
        <w:rPr>
          <w:rFonts w:ascii="Bembo Std" w:hAnsi="Bembo Std"/>
          <w:lang w:val="es-MX"/>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3F65CD20" w14:textId="77777777" w:rsidR="00197010" w:rsidRPr="00197010" w:rsidRDefault="00197010" w:rsidP="00197010">
      <w:pPr>
        <w:spacing w:after="0" w:line="360" w:lineRule="auto"/>
        <w:ind w:left="-426" w:right="-801"/>
        <w:jc w:val="both"/>
        <w:rPr>
          <w:rFonts w:ascii="Bembo Std" w:hAnsi="Bembo Std"/>
          <w:lang w:val="es-MX"/>
        </w:rPr>
      </w:pPr>
      <w:r w:rsidRPr="00197010">
        <w:rPr>
          <w:rFonts w:ascii="Bembo Std" w:hAnsi="Bembo Std"/>
          <w:lang w:val="es-MX"/>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3F7B1792" w14:textId="77777777" w:rsidR="00197010" w:rsidRPr="00197010" w:rsidRDefault="00197010" w:rsidP="00197010">
      <w:pPr>
        <w:spacing w:after="0" w:line="360" w:lineRule="auto"/>
        <w:ind w:left="-426"/>
        <w:jc w:val="both"/>
        <w:rPr>
          <w:rFonts w:ascii="Bembo Std" w:hAnsi="Bembo Std"/>
          <w:lang w:val="es-MX"/>
        </w:rPr>
      </w:pPr>
    </w:p>
    <w:p w14:paraId="704418CC" w14:textId="77777777" w:rsidR="00197010" w:rsidRPr="00197010" w:rsidRDefault="00197010" w:rsidP="00197010">
      <w:pPr>
        <w:widowControl w:val="0"/>
        <w:tabs>
          <w:tab w:val="left" w:pos="-720"/>
          <w:tab w:val="center" w:pos="1710"/>
        </w:tabs>
        <w:suppressAutoHyphens/>
        <w:spacing w:after="0" w:line="360" w:lineRule="auto"/>
        <w:ind w:left="-426"/>
        <w:jc w:val="both"/>
        <w:rPr>
          <w:rFonts w:ascii="Bembo Std" w:eastAsia="SimSun" w:hAnsi="Bembo Std" w:cs="Calibri"/>
          <w:b/>
          <w:color w:val="000000"/>
          <w:kern w:val="1"/>
          <w:lang w:eastAsia="zh-CN" w:bidi="hi-IN"/>
        </w:rPr>
      </w:pPr>
      <w:bookmarkStart w:id="4" w:name="_Hlk72743881"/>
      <w:bookmarkEnd w:id="3"/>
      <w:r w:rsidRPr="00197010">
        <w:rPr>
          <w:rFonts w:ascii="Bembo Std" w:eastAsia="SimSun" w:hAnsi="Bembo Std" w:cs="Calibri"/>
          <w:b/>
          <w:color w:val="000000"/>
          <w:kern w:val="1"/>
          <w:lang w:eastAsia="zh-CN" w:bidi="hi-IN"/>
        </w:rPr>
        <w:t xml:space="preserve">RESCISIÓN DE LA ORDEN DE COMPRA </w:t>
      </w:r>
    </w:p>
    <w:p w14:paraId="7F78455D" w14:textId="77777777" w:rsidR="00197010" w:rsidRPr="00197010" w:rsidRDefault="00197010" w:rsidP="00197010">
      <w:pPr>
        <w:widowControl w:val="0"/>
        <w:tabs>
          <w:tab w:val="left" w:pos="-720"/>
          <w:tab w:val="center" w:pos="1710"/>
        </w:tabs>
        <w:suppressAutoHyphens/>
        <w:spacing w:after="0" w:line="360" w:lineRule="auto"/>
        <w:ind w:left="-426"/>
        <w:jc w:val="both"/>
        <w:rPr>
          <w:rFonts w:ascii="Bembo Std" w:eastAsia="SimSun" w:hAnsi="Bembo Std" w:cs="Calibri"/>
          <w:b/>
          <w:bCs/>
          <w:color w:val="000000"/>
          <w:kern w:val="1"/>
          <w:lang w:val="es-ES" w:eastAsia="zh-CN" w:bidi="hi-IN"/>
        </w:rPr>
      </w:pPr>
      <w:bookmarkStart w:id="5" w:name="_Toc41999020"/>
      <w:r w:rsidRPr="00197010">
        <w:rPr>
          <w:rFonts w:ascii="Bembo Std" w:eastAsia="SimSun" w:hAnsi="Bembo Std" w:cs="Calibri"/>
          <w:b/>
          <w:bCs/>
          <w:color w:val="000000"/>
          <w:kern w:val="1"/>
          <w:lang w:val="es-ES" w:eastAsia="zh-CN" w:bidi="hi-IN"/>
        </w:rPr>
        <w:t>Rescisión por causa del Proveedor</w:t>
      </w:r>
      <w:bookmarkEnd w:id="5"/>
    </w:p>
    <w:p w14:paraId="4409F958" w14:textId="77777777" w:rsidR="00197010" w:rsidRPr="00197010" w:rsidRDefault="00197010" w:rsidP="00197010">
      <w:pPr>
        <w:widowControl w:val="0"/>
        <w:tabs>
          <w:tab w:val="left" w:pos="-720"/>
          <w:tab w:val="center" w:pos="1710"/>
        </w:tabs>
        <w:suppressAutoHyphens/>
        <w:spacing w:after="0" w:line="360" w:lineRule="auto"/>
        <w:ind w:left="-426"/>
        <w:jc w:val="both"/>
        <w:rPr>
          <w:rFonts w:ascii="Bembo Std" w:eastAsia="SimSun" w:hAnsi="Bembo Std" w:cs="Calibri"/>
          <w:color w:val="000000"/>
          <w:kern w:val="1"/>
          <w:lang w:val="es-NI" w:eastAsia="zh-CN" w:bidi="hi-IN"/>
        </w:rPr>
      </w:pPr>
      <w:r w:rsidRPr="00197010">
        <w:rPr>
          <w:rFonts w:ascii="Bembo Std" w:eastAsia="SimSun" w:hAnsi="Bembo Std" w:cs="Calibri"/>
          <w:color w:val="000000"/>
          <w:kern w:val="1"/>
          <w:lang w:val="es-NI" w:eastAsia="zh-CN" w:bidi="hi-IN"/>
        </w:rPr>
        <w:t xml:space="preserve">El Contratante tendrá derecho a rescindir la Orden de Compra, mediante comunicación enviada al </w:t>
      </w:r>
      <w:r w:rsidRPr="00197010">
        <w:rPr>
          <w:rFonts w:ascii="Bembo Std" w:eastAsia="SimSun" w:hAnsi="Bembo Std" w:cs="Calibri"/>
          <w:color w:val="000000"/>
          <w:kern w:val="1"/>
          <w:lang w:val="es-NI" w:eastAsia="zh-CN" w:bidi="hi-IN"/>
        </w:rPr>
        <w:lastRenderedPageBreak/>
        <w:t>proveedor por cualquiera de las siguientes razones:</w:t>
      </w:r>
    </w:p>
    <w:p w14:paraId="4DAF88D9" w14:textId="77777777" w:rsidR="00197010" w:rsidRPr="00197010" w:rsidRDefault="00197010" w:rsidP="00197010">
      <w:pPr>
        <w:widowControl w:val="0"/>
        <w:numPr>
          <w:ilvl w:val="0"/>
          <w:numId w:val="2"/>
        </w:numPr>
        <w:tabs>
          <w:tab w:val="left" w:pos="-720"/>
        </w:tabs>
        <w:suppressAutoHyphens/>
        <w:spacing w:after="0" w:line="360" w:lineRule="auto"/>
        <w:ind w:left="-426" w:firstLine="0"/>
        <w:jc w:val="both"/>
        <w:rPr>
          <w:rFonts w:ascii="Bembo Std" w:eastAsia="SimSun" w:hAnsi="Bembo Std" w:cs="Calibri"/>
          <w:color w:val="000000"/>
          <w:kern w:val="1"/>
          <w:lang w:eastAsia="zh-CN" w:bidi="hi-IN"/>
        </w:rPr>
      </w:pPr>
      <w:r w:rsidRPr="00197010">
        <w:rPr>
          <w:rFonts w:ascii="Bembo Std" w:eastAsia="SimSun" w:hAnsi="Bembo Std" w:cs="Calibri"/>
          <w:color w:val="000000"/>
          <w:kern w:val="1"/>
          <w:lang w:val="es-NI" w:eastAsia="zh-CN" w:bidi="hi-IN"/>
        </w:rPr>
        <w:t>Actúe con dolo, culpa grave o reiterada negligencia en el cumplimiento de sus obligaciones.</w:t>
      </w:r>
    </w:p>
    <w:p w14:paraId="6221CB8A" w14:textId="75778270" w:rsidR="00197010" w:rsidRPr="00682080" w:rsidRDefault="00197010" w:rsidP="00682080">
      <w:pPr>
        <w:widowControl w:val="0"/>
        <w:numPr>
          <w:ilvl w:val="0"/>
          <w:numId w:val="2"/>
        </w:numPr>
        <w:tabs>
          <w:tab w:val="left" w:pos="-720"/>
        </w:tabs>
        <w:suppressAutoHyphens/>
        <w:spacing w:after="0" w:line="360" w:lineRule="auto"/>
        <w:ind w:left="-426" w:firstLine="0"/>
        <w:jc w:val="both"/>
        <w:rPr>
          <w:rFonts w:ascii="Bembo Std" w:eastAsia="SimSun" w:hAnsi="Bembo Std" w:cs="Calibri"/>
          <w:color w:val="000000"/>
          <w:kern w:val="1"/>
          <w:lang w:eastAsia="zh-CN" w:bidi="hi-IN"/>
        </w:rPr>
      </w:pPr>
      <w:r w:rsidRPr="00197010">
        <w:rPr>
          <w:rFonts w:ascii="Bembo Std" w:eastAsia="SimSun" w:hAnsi="Bembo Std" w:cs="Calibri"/>
          <w:color w:val="000000"/>
          <w:kern w:val="1"/>
          <w:lang w:val="es-NI" w:eastAsia="zh-CN" w:bidi="hi-IN"/>
        </w:rPr>
        <w:t xml:space="preserve">A juicio del Contratante haya empleado prácticas prohibidas en la ejecución de la </w:t>
      </w:r>
      <w:r w:rsidRPr="00682080">
        <w:rPr>
          <w:rFonts w:ascii="Bembo Std" w:eastAsia="SimSun" w:hAnsi="Bembo Std" w:cs="Calibri"/>
          <w:color w:val="000000"/>
          <w:kern w:val="1"/>
          <w:lang w:val="es-NI" w:eastAsia="zh-CN" w:bidi="hi-IN"/>
        </w:rPr>
        <w:t>Orden de Compra conforme lo dispuesto en el presente documento.</w:t>
      </w:r>
    </w:p>
    <w:p w14:paraId="458A5DC0" w14:textId="77777777" w:rsidR="00197010" w:rsidRPr="00197010" w:rsidRDefault="00197010" w:rsidP="00197010">
      <w:pPr>
        <w:widowControl w:val="0"/>
        <w:numPr>
          <w:ilvl w:val="0"/>
          <w:numId w:val="2"/>
        </w:numPr>
        <w:tabs>
          <w:tab w:val="left" w:pos="-720"/>
        </w:tabs>
        <w:suppressAutoHyphens/>
        <w:spacing w:after="0" w:line="360" w:lineRule="auto"/>
        <w:ind w:left="-426" w:firstLine="0"/>
        <w:jc w:val="both"/>
        <w:rPr>
          <w:rFonts w:ascii="Bembo Std" w:eastAsia="SimSun" w:hAnsi="Bembo Std" w:cs="Calibri"/>
          <w:color w:val="000000"/>
          <w:kern w:val="1"/>
          <w:lang w:eastAsia="zh-CN" w:bidi="hi-IN"/>
        </w:rPr>
      </w:pPr>
      <w:r w:rsidRPr="00197010">
        <w:rPr>
          <w:rFonts w:ascii="Bembo Std" w:eastAsia="SimSun" w:hAnsi="Bembo Std" w:cs="Calibri"/>
          <w:color w:val="000000"/>
          <w:kern w:val="1"/>
          <w:lang w:val="es-NI" w:eastAsia="zh-CN" w:bidi="hi-IN"/>
        </w:rPr>
        <w:t>La mora DEL PROVEEDOR en el cumplimiento del plazo de entrega del bien o servicio o de cualquier otra obligación de la Orden de Compra, no obstante encontrarse dentro del plazo de imposición de multa</w:t>
      </w:r>
    </w:p>
    <w:p w14:paraId="683B68D0" w14:textId="1E83FC96" w:rsidR="00197010" w:rsidRPr="00682080" w:rsidRDefault="00197010" w:rsidP="00197010">
      <w:pPr>
        <w:widowControl w:val="0"/>
        <w:numPr>
          <w:ilvl w:val="0"/>
          <w:numId w:val="2"/>
        </w:numPr>
        <w:tabs>
          <w:tab w:val="left" w:pos="-720"/>
        </w:tabs>
        <w:suppressAutoHyphens/>
        <w:spacing w:after="0" w:line="360" w:lineRule="auto"/>
        <w:ind w:left="-426" w:firstLine="0"/>
        <w:jc w:val="both"/>
        <w:rPr>
          <w:rFonts w:ascii="Bembo Std" w:eastAsia="SimSun" w:hAnsi="Bembo Std" w:cs="Calibri"/>
          <w:color w:val="000000"/>
          <w:kern w:val="1"/>
          <w:lang w:eastAsia="zh-CN" w:bidi="hi-IN"/>
        </w:rPr>
      </w:pPr>
      <w:r w:rsidRPr="00197010">
        <w:rPr>
          <w:rFonts w:ascii="Bembo Std" w:eastAsia="SimSun" w:hAnsi="Bembo Std" w:cs="Calibri"/>
          <w:color w:val="000000"/>
          <w:kern w:val="1"/>
          <w:lang w:val="es-NI" w:eastAsia="zh-CN" w:bidi="hi-IN"/>
        </w:rPr>
        <w:t>EL PROVEEDOR entregue el bien o servicio en inferior calidad a lo ofertado o no cumpla con las condiciones pactadas en la Orden de Compra.</w:t>
      </w:r>
    </w:p>
    <w:p w14:paraId="487DC069" w14:textId="77777777" w:rsidR="00682080" w:rsidRPr="00197010" w:rsidRDefault="00682080" w:rsidP="00682080">
      <w:pPr>
        <w:widowControl w:val="0"/>
        <w:tabs>
          <w:tab w:val="left" w:pos="-720"/>
        </w:tabs>
        <w:suppressAutoHyphens/>
        <w:spacing w:after="0" w:line="360" w:lineRule="auto"/>
        <w:ind w:left="-426"/>
        <w:jc w:val="both"/>
        <w:rPr>
          <w:rFonts w:ascii="Bembo Std" w:eastAsia="SimSun" w:hAnsi="Bembo Std" w:cs="Calibri"/>
          <w:color w:val="000000"/>
          <w:kern w:val="1"/>
          <w:lang w:eastAsia="zh-CN" w:bidi="hi-IN"/>
        </w:rPr>
      </w:pPr>
    </w:p>
    <w:p w14:paraId="4A30DA24" w14:textId="77777777" w:rsidR="00197010" w:rsidRPr="00197010" w:rsidRDefault="00197010" w:rsidP="00197010">
      <w:pPr>
        <w:widowControl w:val="0"/>
        <w:numPr>
          <w:ilvl w:val="0"/>
          <w:numId w:val="2"/>
        </w:numPr>
        <w:tabs>
          <w:tab w:val="left" w:pos="-720"/>
        </w:tabs>
        <w:suppressAutoHyphens/>
        <w:spacing w:after="0" w:line="360" w:lineRule="auto"/>
        <w:ind w:left="-426" w:firstLine="0"/>
        <w:jc w:val="both"/>
        <w:rPr>
          <w:rFonts w:ascii="Bembo Std" w:eastAsia="SimSun" w:hAnsi="Bembo Std" w:cs="Calibri"/>
          <w:color w:val="000000"/>
          <w:kern w:val="1"/>
          <w:lang w:eastAsia="zh-CN" w:bidi="hi-IN"/>
        </w:rPr>
      </w:pPr>
      <w:r w:rsidRPr="00197010">
        <w:rPr>
          <w:rFonts w:ascii="Bembo Std" w:eastAsia="SimSun" w:hAnsi="Bembo Std" w:cs="Calibri"/>
          <w:color w:val="000000"/>
          <w:kern w:val="1"/>
          <w:lang w:val="es-NI" w:eastAsia="zh-CN" w:bidi="hi-IN"/>
        </w:rPr>
        <w:t>Por mutuo acuerdo entre ambas partes.</w:t>
      </w:r>
    </w:p>
    <w:bookmarkEnd w:id="4"/>
    <w:p w14:paraId="4F2D641B" w14:textId="77777777" w:rsidR="00197010" w:rsidRPr="00197010" w:rsidRDefault="00197010" w:rsidP="00197010">
      <w:pPr>
        <w:tabs>
          <w:tab w:val="left" w:pos="-720"/>
          <w:tab w:val="center" w:pos="1710"/>
        </w:tabs>
        <w:suppressAutoHyphens/>
        <w:spacing w:after="0"/>
        <w:ind w:left="-426"/>
        <w:rPr>
          <w:rFonts w:cs="Calibri"/>
          <w:color w:val="000000"/>
          <w:sz w:val="24"/>
          <w:szCs w:val="24"/>
          <w:lang w:val="es-ES"/>
        </w:rPr>
      </w:pPr>
    </w:p>
    <w:p w14:paraId="1B662F29" w14:textId="77777777" w:rsidR="00197010" w:rsidRPr="00197010" w:rsidRDefault="00197010" w:rsidP="00197010">
      <w:pPr>
        <w:widowControl w:val="0"/>
        <w:suppressAutoHyphens/>
        <w:spacing w:after="0" w:line="360" w:lineRule="auto"/>
        <w:ind w:left="-426"/>
        <w:jc w:val="both"/>
        <w:rPr>
          <w:rFonts w:ascii="Bembo Std" w:eastAsia="SimSun" w:hAnsi="Bembo Std" w:cs="Mangal"/>
          <w:kern w:val="1"/>
          <w:lang w:eastAsia="zh-CN" w:bidi="hi-IN"/>
        </w:rPr>
      </w:pPr>
      <w:r w:rsidRPr="00197010">
        <w:rPr>
          <w:rFonts w:ascii="Bembo Std" w:eastAsia="SimSun" w:hAnsi="Bembo Std" w:cs="Mangal"/>
          <w:b/>
          <w:bCs/>
          <w:kern w:val="1"/>
          <w:lang w:eastAsia="zh-CN" w:bidi="hi-IN"/>
        </w:rPr>
        <w:t>VIGENCIA.</w:t>
      </w:r>
      <w:r w:rsidRPr="00197010">
        <w:rPr>
          <w:rFonts w:ascii="Bembo Std" w:eastAsia="SimSun" w:hAnsi="Bembo Std" w:cs="Mangal"/>
          <w:kern w:val="1"/>
          <w:lang w:eastAsia="zh-CN" w:bidi="hi-IN"/>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14:paraId="3A2BF915" w14:textId="37FEB807" w:rsidR="00197010" w:rsidRDefault="00197010" w:rsidP="00197010">
      <w:pPr>
        <w:widowControl w:val="0"/>
        <w:suppressAutoHyphens/>
        <w:spacing w:after="0" w:line="360" w:lineRule="auto"/>
        <w:ind w:left="-426"/>
        <w:jc w:val="both"/>
        <w:rPr>
          <w:rFonts w:ascii="Bembo Std" w:eastAsia="Calibri" w:hAnsi="Bembo Std" w:cs="Calibri"/>
          <w:lang w:eastAsia="en-US"/>
        </w:rPr>
      </w:pPr>
    </w:p>
    <w:p w14:paraId="41E6C49A" w14:textId="4D111C8A"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2480B6BF" w14:textId="78EF8457"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17B4FE56" w14:textId="158DDF1E"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7EB54C60" w14:textId="0C3FEDD9"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0B9451C3" w14:textId="54115498"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37E7323F" w14:textId="3B7F6B5C"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22468569" w14:textId="0678D095"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63E6A9E3" w14:textId="2310476D"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4290F1E5" w14:textId="4D9CBB1A"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10C2B747" w14:textId="18FDE8AD"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5FD3EC11" w14:textId="6014435B"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0468EB94" w14:textId="4822475C"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66186FE8" w14:textId="528A0F2A"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1574B014" w14:textId="38939F5F"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1255CA85" w14:textId="0046FCFA"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3E63C030" w14:textId="13D0C237"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4AB77280" w14:textId="7AB06D04"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5D532E75" w14:textId="1B4B65A5" w:rsidR="002924FE" w:rsidRDefault="002924FE" w:rsidP="00197010">
      <w:pPr>
        <w:widowControl w:val="0"/>
        <w:suppressAutoHyphens/>
        <w:spacing w:after="0" w:line="360" w:lineRule="auto"/>
        <w:ind w:left="-426"/>
        <w:jc w:val="both"/>
        <w:rPr>
          <w:rFonts w:ascii="Bembo Std" w:eastAsia="Calibri" w:hAnsi="Bembo Std" w:cs="Calibri"/>
          <w:lang w:eastAsia="en-US"/>
        </w:rPr>
      </w:pPr>
    </w:p>
    <w:p w14:paraId="36873B31" w14:textId="7CF68EE1" w:rsidR="00682080" w:rsidRDefault="00682080" w:rsidP="00197010">
      <w:pPr>
        <w:widowControl w:val="0"/>
        <w:suppressAutoHyphens/>
        <w:spacing w:after="0" w:line="360" w:lineRule="auto"/>
        <w:ind w:left="-426"/>
        <w:jc w:val="both"/>
        <w:rPr>
          <w:rFonts w:ascii="Bembo Std" w:eastAsia="Calibri" w:hAnsi="Bembo Std" w:cs="Calibri"/>
          <w:lang w:eastAsia="en-US"/>
        </w:rPr>
      </w:pPr>
    </w:p>
    <w:p w14:paraId="19D443E7" w14:textId="7F3DB9A0" w:rsidR="00682080" w:rsidRDefault="00682080" w:rsidP="00197010">
      <w:pPr>
        <w:widowControl w:val="0"/>
        <w:suppressAutoHyphens/>
        <w:spacing w:after="0" w:line="360" w:lineRule="auto"/>
        <w:ind w:left="-426"/>
        <w:jc w:val="both"/>
        <w:rPr>
          <w:rFonts w:ascii="Bembo Std" w:eastAsia="Calibri" w:hAnsi="Bembo Std" w:cs="Calibri"/>
          <w:lang w:eastAsia="en-US"/>
        </w:rPr>
      </w:pPr>
    </w:p>
    <w:p w14:paraId="7E071E9D" w14:textId="722E7806" w:rsidR="00682080" w:rsidRDefault="00682080" w:rsidP="00197010">
      <w:pPr>
        <w:widowControl w:val="0"/>
        <w:suppressAutoHyphens/>
        <w:spacing w:after="0" w:line="360" w:lineRule="auto"/>
        <w:ind w:left="-426"/>
        <w:jc w:val="both"/>
        <w:rPr>
          <w:rFonts w:ascii="Bembo Std" w:eastAsia="Calibri" w:hAnsi="Bembo Std" w:cs="Calibri"/>
          <w:lang w:eastAsia="en-US"/>
        </w:rPr>
      </w:pPr>
    </w:p>
    <w:p w14:paraId="7BBF7C48" w14:textId="7C0FCAF7" w:rsidR="00682080" w:rsidRDefault="00682080" w:rsidP="00197010">
      <w:pPr>
        <w:widowControl w:val="0"/>
        <w:suppressAutoHyphens/>
        <w:spacing w:after="0" w:line="360" w:lineRule="auto"/>
        <w:ind w:left="-426"/>
        <w:jc w:val="both"/>
        <w:rPr>
          <w:rFonts w:ascii="Bembo Std" w:eastAsia="Calibri" w:hAnsi="Bembo Std" w:cs="Calibri"/>
          <w:lang w:eastAsia="en-US"/>
        </w:rPr>
      </w:pPr>
    </w:p>
    <w:p w14:paraId="536C7570" w14:textId="11AB8CD1" w:rsidR="008F0807" w:rsidRDefault="008F0807" w:rsidP="008F0807">
      <w:pPr>
        <w:widowControl w:val="0"/>
        <w:suppressAutoHyphens/>
        <w:spacing w:after="0" w:line="360" w:lineRule="auto"/>
        <w:ind w:left="-426"/>
        <w:jc w:val="center"/>
        <w:rPr>
          <w:rFonts w:ascii="Bembo Std" w:eastAsia="Calibri" w:hAnsi="Bembo Std" w:cs="Calibri"/>
          <w:b/>
          <w:lang w:eastAsia="en-US"/>
        </w:rPr>
      </w:pPr>
      <w:bookmarkStart w:id="6" w:name="_GoBack"/>
      <w:bookmarkEnd w:id="6"/>
      <w:r w:rsidRPr="008F0807">
        <w:rPr>
          <w:rFonts w:ascii="Bembo Std" w:eastAsia="Calibri" w:hAnsi="Bembo Std" w:cs="Calibri"/>
          <w:b/>
          <w:lang w:eastAsia="en-US"/>
        </w:rPr>
        <w:t>ANEXO 1 ESPECIFICACIONES TECNICAS:</w:t>
      </w:r>
    </w:p>
    <w:p w14:paraId="0068B59D" w14:textId="77777777" w:rsidR="003270D7" w:rsidRPr="003270D7" w:rsidRDefault="003270D7" w:rsidP="003270D7">
      <w:pPr>
        <w:autoSpaceDN w:val="0"/>
        <w:spacing w:after="0" w:line="276" w:lineRule="auto"/>
        <w:jc w:val="both"/>
        <w:textAlignment w:val="baseline"/>
        <w:rPr>
          <w:rFonts w:cs="Calibri"/>
          <w:b/>
          <w:sz w:val="20"/>
        </w:rPr>
      </w:pP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870"/>
        <w:gridCol w:w="7493"/>
        <w:gridCol w:w="937"/>
      </w:tblGrid>
      <w:tr w:rsidR="00ED2C01" w:rsidRPr="004E494E" w14:paraId="5E584028" w14:textId="77777777" w:rsidTr="00ED2C01">
        <w:trPr>
          <w:trHeight w:val="353"/>
          <w:jc w:val="center"/>
        </w:trPr>
        <w:tc>
          <w:tcPr>
            <w:tcW w:w="262" w:type="pct"/>
            <w:shd w:val="clear" w:color="000000" w:fill="F2F2F2"/>
            <w:vAlign w:val="center"/>
            <w:hideMark/>
          </w:tcPr>
          <w:p w14:paraId="711C58C9" w14:textId="77777777" w:rsidR="00ED2C01" w:rsidRPr="004E494E" w:rsidRDefault="00ED2C01" w:rsidP="001E6D85">
            <w:pPr>
              <w:spacing w:after="0" w:line="240" w:lineRule="auto"/>
              <w:jc w:val="center"/>
              <w:rPr>
                <w:rFonts w:asciiTheme="minorHAnsi" w:hAnsiTheme="minorHAnsi" w:cstheme="minorHAnsi"/>
                <w:b/>
                <w:bCs/>
                <w:sz w:val="18"/>
                <w:szCs w:val="18"/>
              </w:rPr>
            </w:pPr>
            <w:r w:rsidRPr="004E494E">
              <w:rPr>
                <w:rFonts w:asciiTheme="minorHAnsi" w:hAnsiTheme="minorHAnsi" w:cstheme="minorHAnsi"/>
                <w:b/>
                <w:bCs/>
                <w:sz w:val="18"/>
                <w:szCs w:val="18"/>
              </w:rPr>
              <w:t>ÍTEM No.</w:t>
            </w:r>
          </w:p>
        </w:tc>
        <w:tc>
          <w:tcPr>
            <w:tcW w:w="550" w:type="pct"/>
            <w:shd w:val="clear" w:color="000000" w:fill="F2F2F2"/>
          </w:tcPr>
          <w:p w14:paraId="678718F1" w14:textId="77777777" w:rsidR="00ED2C01" w:rsidRPr="004E494E" w:rsidRDefault="00ED2C01" w:rsidP="001E6D85">
            <w:pPr>
              <w:spacing w:after="0" w:line="240" w:lineRule="auto"/>
              <w:jc w:val="center"/>
              <w:rPr>
                <w:rFonts w:asciiTheme="minorHAnsi" w:hAnsiTheme="minorHAnsi" w:cstheme="minorHAnsi"/>
                <w:b/>
                <w:bCs/>
                <w:sz w:val="18"/>
                <w:szCs w:val="18"/>
              </w:rPr>
            </w:pPr>
            <w:r>
              <w:rPr>
                <w:rFonts w:asciiTheme="minorHAnsi" w:hAnsiTheme="minorHAnsi" w:cstheme="minorHAnsi"/>
                <w:b/>
                <w:bCs/>
                <w:sz w:val="18"/>
                <w:szCs w:val="18"/>
              </w:rPr>
              <w:t>CÓDIGO MINSAL</w:t>
            </w:r>
          </w:p>
        </w:tc>
        <w:tc>
          <w:tcPr>
            <w:tcW w:w="3720" w:type="pct"/>
            <w:shd w:val="clear" w:color="000000" w:fill="F2F2F2"/>
            <w:vAlign w:val="center"/>
            <w:hideMark/>
          </w:tcPr>
          <w:p w14:paraId="44D4D48E" w14:textId="77777777" w:rsidR="00ED2C01" w:rsidRPr="004E494E" w:rsidRDefault="00ED2C01" w:rsidP="001E6D85">
            <w:pPr>
              <w:spacing w:after="0" w:line="240" w:lineRule="auto"/>
              <w:jc w:val="center"/>
              <w:rPr>
                <w:rFonts w:asciiTheme="minorHAnsi" w:hAnsiTheme="minorHAnsi" w:cstheme="minorHAnsi"/>
                <w:b/>
                <w:bCs/>
                <w:sz w:val="18"/>
                <w:szCs w:val="18"/>
              </w:rPr>
            </w:pPr>
            <w:r w:rsidRPr="004E494E">
              <w:rPr>
                <w:rFonts w:asciiTheme="minorHAnsi" w:hAnsiTheme="minorHAnsi" w:cstheme="minorHAnsi"/>
                <w:b/>
                <w:bCs/>
                <w:sz w:val="18"/>
                <w:szCs w:val="18"/>
              </w:rPr>
              <w:t>ESPECIFICACIONES TÉCNICAS REQUERIDAS</w:t>
            </w:r>
          </w:p>
        </w:tc>
        <w:tc>
          <w:tcPr>
            <w:tcW w:w="467" w:type="pct"/>
            <w:shd w:val="clear" w:color="000000" w:fill="F2F2F2"/>
            <w:vAlign w:val="center"/>
          </w:tcPr>
          <w:p w14:paraId="33EB20DB" w14:textId="77777777" w:rsidR="00ED2C01" w:rsidRPr="004E494E" w:rsidRDefault="00ED2C01" w:rsidP="001E6D85">
            <w:pPr>
              <w:spacing w:after="0" w:line="240" w:lineRule="auto"/>
              <w:jc w:val="center"/>
              <w:rPr>
                <w:rFonts w:asciiTheme="minorHAnsi" w:hAnsiTheme="minorHAnsi" w:cstheme="minorHAnsi"/>
                <w:b/>
                <w:bCs/>
                <w:sz w:val="18"/>
                <w:szCs w:val="18"/>
              </w:rPr>
            </w:pPr>
            <w:r>
              <w:rPr>
                <w:rFonts w:asciiTheme="minorHAnsi" w:hAnsiTheme="minorHAnsi" w:cstheme="minorHAnsi"/>
                <w:b/>
                <w:bCs/>
                <w:sz w:val="18"/>
                <w:szCs w:val="18"/>
              </w:rPr>
              <w:t>CANTIDAD</w:t>
            </w:r>
          </w:p>
        </w:tc>
      </w:tr>
      <w:tr w:rsidR="00ED2C01" w:rsidRPr="004E494E" w14:paraId="196B83E5" w14:textId="77777777" w:rsidTr="00ED2C01">
        <w:trPr>
          <w:trHeight w:val="3239"/>
          <w:jc w:val="center"/>
        </w:trPr>
        <w:tc>
          <w:tcPr>
            <w:tcW w:w="262" w:type="pct"/>
            <w:shd w:val="clear" w:color="000000" w:fill="FFFFFF"/>
            <w:vAlign w:val="center"/>
            <w:hideMark/>
          </w:tcPr>
          <w:p w14:paraId="7AA22D1F" w14:textId="77777777" w:rsidR="00ED2C01" w:rsidRPr="004E494E" w:rsidRDefault="00ED2C01" w:rsidP="001E6D85">
            <w:pPr>
              <w:spacing w:after="0" w:line="240" w:lineRule="auto"/>
              <w:jc w:val="center"/>
              <w:rPr>
                <w:rFonts w:asciiTheme="minorHAnsi" w:hAnsiTheme="minorHAnsi" w:cstheme="minorHAnsi"/>
                <w:bCs/>
                <w:sz w:val="18"/>
                <w:szCs w:val="18"/>
              </w:rPr>
            </w:pPr>
            <w:r w:rsidRPr="004E494E">
              <w:rPr>
                <w:rFonts w:asciiTheme="minorHAnsi" w:hAnsiTheme="minorHAnsi" w:cstheme="minorHAnsi"/>
                <w:bCs/>
                <w:sz w:val="18"/>
                <w:szCs w:val="18"/>
              </w:rPr>
              <w:t>1</w:t>
            </w:r>
          </w:p>
        </w:tc>
        <w:tc>
          <w:tcPr>
            <w:tcW w:w="550" w:type="pct"/>
            <w:shd w:val="clear" w:color="000000" w:fill="FFFFFF"/>
            <w:vAlign w:val="center"/>
          </w:tcPr>
          <w:p w14:paraId="3AAA025C" w14:textId="77777777" w:rsidR="00ED2C01" w:rsidRDefault="00ED2C01" w:rsidP="001E6D8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70112430</w:t>
            </w:r>
          </w:p>
        </w:tc>
        <w:tc>
          <w:tcPr>
            <w:tcW w:w="3720" w:type="pct"/>
            <w:shd w:val="clear" w:color="auto" w:fill="auto"/>
            <w:vAlign w:val="center"/>
          </w:tcPr>
          <w:p w14:paraId="27296641" w14:textId="77777777" w:rsidR="00ED2C01" w:rsidRDefault="00ED2C01" w:rsidP="001E6D85">
            <w:pPr>
              <w:pStyle w:val="Prrafodelista"/>
              <w:ind w:left="0"/>
              <w:jc w:val="both"/>
              <w:rPr>
                <w:rFonts w:asciiTheme="minorHAnsi" w:hAnsiTheme="minorHAnsi" w:cstheme="minorHAnsi"/>
                <w:sz w:val="18"/>
                <w:szCs w:val="18"/>
              </w:rPr>
            </w:pPr>
            <w:r w:rsidRPr="003773D3">
              <w:rPr>
                <w:rFonts w:asciiTheme="minorHAnsi" w:hAnsiTheme="minorHAnsi" w:cstheme="minorHAnsi"/>
                <w:sz w:val="18"/>
                <w:szCs w:val="18"/>
              </w:rPr>
              <w:t>KIT DE MANTENIMIENTO PARA IMPRESOR MULTIFUNCIONAL MARCA HP, MODELO LASERJET FLOW MFP M632</w:t>
            </w:r>
          </w:p>
          <w:p w14:paraId="7A44957D" w14:textId="77777777" w:rsidR="00ED2C01" w:rsidRDefault="00ED2C01" w:rsidP="001E6D85">
            <w:pPr>
              <w:pStyle w:val="Prrafodelista"/>
              <w:jc w:val="both"/>
              <w:rPr>
                <w:rFonts w:asciiTheme="minorHAnsi" w:hAnsiTheme="minorHAnsi" w:cstheme="minorHAnsi"/>
                <w:sz w:val="18"/>
                <w:szCs w:val="18"/>
              </w:rPr>
            </w:pPr>
          </w:p>
          <w:tbl>
            <w:tblPr>
              <w:tblW w:w="7340" w:type="dxa"/>
              <w:tblCellMar>
                <w:left w:w="10" w:type="dxa"/>
                <w:right w:w="10" w:type="dxa"/>
              </w:tblCellMar>
              <w:tblLook w:val="0000" w:firstRow="0" w:lastRow="0" w:firstColumn="0" w:lastColumn="0" w:noHBand="0" w:noVBand="0"/>
            </w:tblPr>
            <w:tblGrid>
              <w:gridCol w:w="1128"/>
              <w:gridCol w:w="6212"/>
            </w:tblGrid>
            <w:tr w:rsidR="00ED2C01" w:rsidRPr="003773D3" w14:paraId="43E446B2" w14:textId="77777777" w:rsidTr="001E6D85">
              <w:trPr>
                <w:trHeight w:val="938"/>
              </w:trPr>
              <w:tc>
                <w:tcPr>
                  <w:tcW w:w="1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tcPr>
                <w:p w14:paraId="3427E05C" w14:textId="77777777" w:rsidR="00ED2C01" w:rsidRPr="00A65F35" w:rsidRDefault="00ED2C01" w:rsidP="001E6D85">
                  <w:pPr>
                    <w:pStyle w:val="TableContents"/>
                    <w:spacing w:after="140" w:line="331" w:lineRule="auto"/>
                    <w:rPr>
                      <w:rFonts w:asciiTheme="minorHAnsi" w:hAnsiTheme="minorHAnsi" w:cstheme="minorHAnsi"/>
                      <w:sz w:val="18"/>
                    </w:rPr>
                  </w:pPr>
                  <w:r w:rsidRPr="00A65F35">
                    <w:rPr>
                      <w:rFonts w:asciiTheme="minorHAnsi" w:hAnsiTheme="minorHAnsi" w:cstheme="minorHAnsi"/>
                      <w:b/>
                      <w:color w:val="000000"/>
                      <w:sz w:val="18"/>
                    </w:rPr>
                    <w:t>Descripción</w:t>
                  </w:r>
                </w:p>
              </w:tc>
              <w:tc>
                <w:tcPr>
                  <w:tcW w:w="6212"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tcPr>
                <w:p w14:paraId="78D6FE50" w14:textId="77777777" w:rsidR="00ED2C01" w:rsidRPr="003773D3" w:rsidRDefault="00ED2C01" w:rsidP="001E6D85">
                  <w:pPr>
                    <w:rPr>
                      <w:rFonts w:ascii="Times New Roman" w:hAnsi="Times New Roman"/>
                      <w:sz w:val="18"/>
                    </w:rPr>
                  </w:pPr>
                  <w:proofErr w:type="gramStart"/>
                  <w:r w:rsidRPr="003773D3">
                    <w:rPr>
                      <w:rFonts w:ascii="Times New Roman" w:hAnsi="Symbol"/>
                      <w:sz w:val="18"/>
                    </w:rPr>
                    <w:t></w:t>
                  </w:r>
                  <w:r w:rsidRPr="003773D3">
                    <w:rPr>
                      <w:rFonts w:ascii="Times New Roman" w:hAnsi="Times New Roman"/>
                      <w:sz w:val="18"/>
                    </w:rPr>
                    <w:t xml:space="preserve">  Kit</w:t>
                  </w:r>
                  <w:proofErr w:type="gramEnd"/>
                  <w:r w:rsidRPr="003773D3">
                    <w:rPr>
                      <w:rFonts w:ascii="Times New Roman" w:hAnsi="Times New Roman"/>
                      <w:sz w:val="18"/>
                    </w:rPr>
                    <w:t xml:space="preserve"> de mantenimiento 110V-J8J87A de la impresora HP LaserJet Flow M632 110 V </w:t>
                  </w:r>
                </w:p>
                <w:p w14:paraId="6AE73B8B" w14:textId="77777777" w:rsidR="00ED2C01" w:rsidRPr="003773D3" w:rsidRDefault="00ED2C01" w:rsidP="001E6D85">
                  <w:pPr>
                    <w:pStyle w:val="TableContents"/>
                    <w:tabs>
                      <w:tab w:val="left" w:pos="1414"/>
                    </w:tabs>
                    <w:spacing w:after="240" w:line="331" w:lineRule="auto"/>
                    <w:rPr>
                      <w:rFonts w:ascii="Bembo Std" w:hAnsi="Bembo Std"/>
                      <w:sz w:val="18"/>
                    </w:rPr>
                  </w:pPr>
                  <w:r w:rsidRPr="003773D3">
                    <w:rPr>
                      <w:rFonts w:ascii="Times New Roman" w:eastAsia="Times New Roman" w:hAnsi="Symbol" w:cs="Times New Roman"/>
                      <w:kern w:val="0"/>
                      <w:sz w:val="18"/>
                      <w:lang w:eastAsia="es-SV" w:bidi="ar-SA"/>
                    </w:rPr>
                    <w:t></w:t>
                  </w:r>
                  <w:r w:rsidRPr="003773D3">
                    <w:rPr>
                      <w:rFonts w:ascii="Times New Roman" w:eastAsia="Times New Roman" w:hAnsi="Times New Roman" w:cs="Times New Roman"/>
                      <w:kern w:val="0"/>
                      <w:sz w:val="18"/>
                      <w:lang w:eastAsia="es-SV" w:bidi="ar-SA"/>
                    </w:rPr>
                    <w:t xml:space="preserve">  Compatible con HP LaserJet Enterprise M632</w:t>
                  </w:r>
                </w:p>
              </w:tc>
            </w:tr>
            <w:tr w:rsidR="00ED2C01" w:rsidRPr="003773D3" w14:paraId="2142581A" w14:textId="77777777" w:rsidTr="001E6D85">
              <w:trPr>
                <w:trHeight w:val="272"/>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778F69A" w14:textId="77777777" w:rsidR="00ED2C01" w:rsidRPr="00A65F35" w:rsidRDefault="00ED2C01" w:rsidP="001E6D85">
                  <w:pPr>
                    <w:pStyle w:val="TableContents"/>
                    <w:spacing w:after="140" w:line="331" w:lineRule="auto"/>
                    <w:jc w:val="both"/>
                    <w:rPr>
                      <w:rFonts w:asciiTheme="minorHAnsi" w:hAnsiTheme="minorHAnsi" w:cstheme="minorHAnsi"/>
                      <w:sz w:val="18"/>
                    </w:rPr>
                  </w:pPr>
                  <w:r w:rsidRPr="00A65F35">
                    <w:rPr>
                      <w:rFonts w:asciiTheme="minorHAnsi" w:hAnsiTheme="minorHAnsi" w:cstheme="minorHAnsi"/>
                      <w:b/>
                      <w:color w:val="000000"/>
                      <w:sz w:val="18"/>
                    </w:rPr>
                    <w:t xml:space="preserve">Garantía </w:t>
                  </w:r>
                  <w:r w:rsidRPr="00A65F35">
                    <w:rPr>
                      <w:rFonts w:asciiTheme="minorHAnsi" w:hAnsiTheme="minorHAnsi" w:cstheme="minorHAnsi"/>
                      <w:color w:val="000000"/>
                      <w:sz w:val="18"/>
                    </w:rPr>
                    <w:t>   </w:t>
                  </w:r>
                </w:p>
              </w:tc>
              <w:tc>
                <w:tcPr>
                  <w:tcW w:w="6212"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vAlign w:val="center"/>
                </w:tcPr>
                <w:p w14:paraId="669946E9" w14:textId="77777777" w:rsidR="00ED2C01" w:rsidRPr="00A65F35" w:rsidRDefault="00ED2C01" w:rsidP="001E6D85">
                  <w:pPr>
                    <w:pStyle w:val="TableContents"/>
                    <w:spacing w:after="140" w:line="331" w:lineRule="auto"/>
                    <w:rPr>
                      <w:rFonts w:asciiTheme="minorHAnsi" w:hAnsiTheme="minorHAnsi" w:cstheme="minorHAnsi"/>
                      <w:sz w:val="18"/>
                    </w:rPr>
                  </w:pPr>
                  <w:r w:rsidRPr="00A65F35">
                    <w:rPr>
                      <w:rFonts w:asciiTheme="minorHAnsi" w:hAnsiTheme="minorHAnsi" w:cstheme="minorHAnsi"/>
                      <w:color w:val="000000"/>
                      <w:sz w:val="18"/>
                    </w:rPr>
                    <w:t>30 días después de la instalación, contra desperfectos de fabricación</w:t>
                  </w:r>
                </w:p>
              </w:tc>
            </w:tr>
            <w:tr w:rsidR="00ED2C01" w:rsidRPr="003773D3" w14:paraId="17C25DD0" w14:textId="77777777" w:rsidTr="001E6D85">
              <w:trPr>
                <w:trHeight w:val="245"/>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93A8FCD" w14:textId="77777777" w:rsidR="00ED2C01" w:rsidRPr="00A65F35" w:rsidRDefault="00ED2C01" w:rsidP="001E6D85">
                  <w:pPr>
                    <w:pStyle w:val="TableContents"/>
                    <w:spacing w:after="140" w:line="331" w:lineRule="auto"/>
                    <w:jc w:val="both"/>
                    <w:rPr>
                      <w:rFonts w:asciiTheme="minorHAnsi" w:hAnsiTheme="minorHAnsi" w:cstheme="minorHAnsi"/>
                      <w:b/>
                      <w:color w:val="000000"/>
                      <w:sz w:val="18"/>
                    </w:rPr>
                  </w:pPr>
                  <w:r w:rsidRPr="00A65F35">
                    <w:rPr>
                      <w:rFonts w:asciiTheme="minorHAnsi" w:hAnsiTheme="minorHAnsi" w:cstheme="minorHAnsi"/>
                      <w:b/>
                      <w:color w:val="000000"/>
                      <w:sz w:val="18"/>
                    </w:rPr>
                    <w:t>Entrega</w:t>
                  </w:r>
                </w:p>
              </w:tc>
              <w:tc>
                <w:tcPr>
                  <w:tcW w:w="6212" w:type="dxa"/>
                  <w:tcBorders>
                    <w:top w:val="single" w:sz="6" w:space="0" w:color="000000"/>
                    <w:left w:val="single" w:sz="4"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6AB6159" w14:textId="77777777" w:rsidR="00ED2C01" w:rsidRPr="00A65F35" w:rsidRDefault="00ED2C01" w:rsidP="001E6D85">
                  <w:pPr>
                    <w:pStyle w:val="TableContents"/>
                    <w:spacing w:after="140" w:line="331" w:lineRule="auto"/>
                    <w:rPr>
                      <w:rFonts w:asciiTheme="minorHAnsi" w:hAnsiTheme="minorHAnsi" w:cstheme="minorHAnsi"/>
                      <w:color w:val="000000"/>
                      <w:sz w:val="18"/>
                    </w:rPr>
                  </w:pPr>
                  <w:r w:rsidRPr="00A65F35">
                    <w:rPr>
                      <w:rFonts w:asciiTheme="minorHAnsi" w:hAnsiTheme="minorHAnsi" w:cstheme="minorHAnsi"/>
                      <w:color w:val="000000"/>
                      <w:sz w:val="18"/>
                    </w:rPr>
                    <w:t>60 días calendario después de recibida orden de compra</w:t>
                  </w:r>
                </w:p>
              </w:tc>
            </w:tr>
          </w:tbl>
          <w:p w14:paraId="1695BD2C" w14:textId="77777777" w:rsidR="00ED2C01" w:rsidRPr="004E494E" w:rsidRDefault="00ED2C01" w:rsidP="001E6D85">
            <w:pPr>
              <w:spacing w:after="0" w:line="240" w:lineRule="auto"/>
              <w:jc w:val="both"/>
              <w:rPr>
                <w:rFonts w:asciiTheme="minorHAnsi" w:hAnsiTheme="minorHAnsi" w:cstheme="minorHAnsi"/>
                <w:sz w:val="18"/>
                <w:szCs w:val="18"/>
              </w:rPr>
            </w:pPr>
          </w:p>
        </w:tc>
        <w:tc>
          <w:tcPr>
            <w:tcW w:w="467" w:type="pct"/>
            <w:shd w:val="clear" w:color="000000" w:fill="FFFFFF"/>
            <w:vAlign w:val="center"/>
          </w:tcPr>
          <w:p w14:paraId="0986F4D7" w14:textId="77777777" w:rsidR="00ED2C01" w:rsidRDefault="00ED2C01" w:rsidP="001E6D8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D2C01" w:rsidRPr="004E494E" w14:paraId="6AD4CB66" w14:textId="77777777" w:rsidTr="00ED2C01">
        <w:trPr>
          <w:trHeight w:val="377"/>
          <w:jc w:val="center"/>
        </w:trPr>
        <w:tc>
          <w:tcPr>
            <w:tcW w:w="262" w:type="pct"/>
            <w:shd w:val="clear" w:color="000000" w:fill="FFFFFF"/>
            <w:vAlign w:val="center"/>
          </w:tcPr>
          <w:p w14:paraId="4CAFACFA" w14:textId="77777777" w:rsidR="00ED2C01" w:rsidRPr="004E494E" w:rsidRDefault="00ED2C01" w:rsidP="001E6D85">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2</w:t>
            </w:r>
          </w:p>
        </w:tc>
        <w:tc>
          <w:tcPr>
            <w:tcW w:w="550" w:type="pct"/>
            <w:shd w:val="clear" w:color="000000" w:fill="FFFFFF"/>
            <w:vAlign w:val="center"/>
          </w:tcPr>
          <w:p w14:paraId="0A8BC2EC" w14:textId="77777777" w:rsidR="00ED2C01" w:rsidRDefault="00ED2C01" w:rsidP="001E6D8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70112110</w:t>
            </w:r>
          </w:p>
        </w:tc>
        <w:tc>
          <w:tcPr>
            <w:tcW w:w="3720" w:type="pct"/>
            <w:shd w:val="clear" w:color="000000" w:fill="FFFFFF"/>
            <w:vAlign w:val="center"/>
          </w:tcPr>
          <w:p w14:paraId="2EC191E1" w14:textId="77777777" w:rsidR="00ED2C01" w:rsidRDefault="00ED2C01" w:rsidP="001E6D85">
            <w:pPr>
              <w:pStyle w:val="Prrafodelista"/>
              <w:jc w:val="both"/>
              <w:rPr>
                <w:rFonts w:asciiTheme="minorHAnsi" w:hAnsiTheme="minorHAnsi" w:cstheme="minorHAnsi"/>
                <w:sz w:val="18"/>
                <w:szCs w:val="18"/>
              </w:rPr>
            </w:pPr>
          </w:p>
          <w:p w14:paraId="53063CC7" w14:textId="77777777" w:rsidR="00ED2C01" w:rsidRPr="00A65F35" w:rsidRDefault="00ED2C01" w:rsidP="001E6D85">
            <w:pPr>
              <w:spacing w:after="0" w:line="240" w:lineRule="auto"/>
              <w:jc w:val="both"/>
              <w:rPr>
                <w:rFonts w:asciiTheme="minorHAnsi" w:hAnsiTheme="minorHAnsi" w:cstheme="minorHAnsi"/>
                <w:sz w:val="18"/>
                <w:szCs w:val="18"/>
              </w:rPr>
            </w:pPr>
            <w:r w:rsidRPr="00A65F35">
              <w:rPr>
                <w:rFonts w:asciiTheme="minorHAnsi" w:hAnsiTheme="minorHAnsi" w:cstheme="minorHAnsi"/>
                <w:sz w:val="18"/>
                <w:szCs w:val="18"/>
              </w:rPr>
              <w:t>KIT ALIMENTADOR DOCUMENTOS IMPRESOR MULTIFUNCIONAL MARCA HP, MODELO LASERJET FLOW MFP M632</w:t>
            </w:r>
          </w:p>
          <w:p w14:paraId="3156888B" w14:textId="77777777" w:rsidR="00ED2C01" w:rsidRDefault="00ED2C01" w:rsidP="001E6D85">
            <w:pPr>
              <w:pStyle w:val="Prrafodelista"/>
              <w:jc w:val="both"/>
              <w:rPr>
                <w:rFonts w:asciiTheme="minorHAnsi" w:hAnsiTheme="minorHAnsi" w:cstheme="minorHAnsi"/>
                <w:sz w:val="18"/>
                <w:szCs w:val="18"/>
              </w:rPr>
            </w:pPr>
          </w:p>
          <w:tbl>
            <w:tblPr>
              <w:tblW w:w="7295" w:type="dxa"/>
              <w:tblCellMar>
                <w:left w:w="10" w:type="dxa"/>
                <w:right w:w="10" w:type="dxa"/>
              </w:tblCellMar>
              <w:tblLook w:val="0000" w:firstRow="0" w:lastRow="0" w:firstColumn="0" w:lastColumn="0" w:noHBand="0" w:noVBand="0"/>
            </w:tblPr>
            <w:tblGrid>
              <w:gridCol w:w="1151"/>
              <w:gridCol w:w="6144"/>
            </w:tblGrid>
            <w:tr w:rsidR="00ED2C01" w:rsidRPr="00A65F35" w14:paraId="231A4E45" w14:textId="77777777" w:rsidTr="001E6D85">
              <w:trPr>
                <w:trHeight w:val="929"/>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C105B3" w14:textId="77777777" w:rsidR="00ED2C01" w:rsidRPr="00A65F35" w:rsidRDefault="00ED2C01" w:rsidP="001E6D85">
                  <w:pPr>
                    <w:pStyle w:val="TableContents"/>
                    <w:spacing w:after="140" w:line="331" w:lineRule="auto"/>
                    <w:jc w:val="both"/>
                    <w:rPr>
                      <w:rFonts w:asciiTheme="minorHAnsi" w:hAnsiTheme="minorHAnsi" w:cstheme="minorHAnsi"/>
                      <w:sz w:val="18"/>
                    </w:rPr>
                  </w:pPr>
                  <w:r>
                    <w:rPr>
                      <w:rFonts w:asciiTheme="minorHAnsi" w:hAnsiTheme="minorHAnsi" w:cstheme="minorHAnsi"/>
                      <w:color w:val="000000"/>
                      <w:sz w:val="18"/>
                    </w:rPr>
                    <w:t>  </w:t>
                  </w:r>
                  <w:r w:rsidRPr="00A65F35">
                    <w:rPr>
                      <w:rFonts w:asciiTheme="minorHAnsi" w:hAnsiTheme="minorHAnsi" w:cstheme="minorHAnsi"/>
                      <w:b/>
                      <w:color w:val="000000"/>
                      <w:sz w:val="18"/>
                    </w:rPr>
                    <w:t>Descripción</w:t>
                  </w:r>
                </w:p>
              </w:tc>
              <w:tc>
                <w:tcPr>
                  <w:tcW w:w="6165"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vAlign w:val="center"/>
                </w:tcPr>
                <w:p w14:paraId="0B048FA1" w14:textId="77777777" w:rsidR="00ED2C01" w:rsidRPr="00A65F35" w:rsidRDefault="00ED2C01" w:rsidP="001E6D85">
                  <w:pPr>
                    <w:rPr>
                      <w:rFonts w:ascii="Times New Roman" w:hAnsi="Times New Roman"/>
                      <w:sz w:val="18"/>
                    </w:rPr>
                  </w:pPr>
                  <w:proofErr w:type="gramStart"/>
                  <w:r w:rsidRPr="00A65F35">
                    <w:rPr>
                      <w:rFonts w:ascii="Times New Roman" w:hAnsi="Symbol"/>
                      <w:sz w:val="18"/>
                    </w:rPr>
                    <w:t></w:t>
                  </w:r>
                  <w:r w:rsidRPr="00A65F35">
                    <w:rPr>
                      <w:rFonts w:ascii="Times New Roman" w:hAnsi="Times New Roman"/>
                      <w:sz w:val="18"/>
                    </w:rPr>
                    <w:t xml:space="preserve">  </w:t>
                  </w:r>
                  <w:r w:rsidRPr="00A65F35">
                    <w:rPr>
                      <w:rFonts w:asciiTheme="minorHAnsi" w:hAnsiTheme="minorHAnsi" w:cstheme="minorHAnsi"/>
                      <w:sz w:val="18"/>
                    </w:rPr>
                    <w:t>Kit</w:t>
                  </w:r>
                  <w:proofErr w:type="gramEnd"/>
                  <w:r w:rsidRPr="00A65F35">
                    <w:rPr>
                      <w:rFonts w:asciiTheme="minorHAnsi" w:hAnsiTheme="minorHAnsi" w:cstheme="minorHAnsi"/>
                      <w:sz w:val="18"/>
                    </w:rPr>
                    <w:t xml:space="preserve"> de alimentador de documentos</w:t>
                  </w:r>
                  <w:r w:rsidRPr="00A65F35">
                    <w:rPr>
                      <w:rFonts w:asciiTheme="minorHAnsi" w:hAnsiTheme="minorHAnsi" w:cstheme="minorHAnsi"/>
                      <w:color w:val="000000"/>
                      <w:sz w:val="18"/>
                    </w:rPr>
                    <w:t xml:space="preserve"> J8J95A</w:t>
                  </w:r>
                  <w:r w:rsidRPr="00A65F35">
                    <w:rPr>
                      <w:rFonts w:asciiTheme="minorHAnsi" w:hAnsiTheme="minorHAnsi" w:cstheme="minorHAnsi"/>
                      <w:sz w:val="18"/>
                    </w:rPr>
                    <w:t xml:space="preserve"> de la impresora HP LaserJet Flow M632</w:t>
                  </w:r>
                </w:p>
                <w:p w14:paraId="4906C0AB" w14:textId="77777777" w:rsidR="00ED2C01" w:rsidRPr="00A65F35" w:rsidRDefault="00ED2C01" w:rsidP="001E6D85">
                  <w:pPr>
                    <w:pStyle w:val="TableContents"/>
                    <w:tabs>
                      <w:tab w:val="left" w:pos="1414"/>
                    </w:tabs>
                    <w:spacing w:after="240" w:line="331" w:lineRule="auto"/>
                    <w:rPr>
                      <w:rFonts w:ascii="Bembo Std" w:hAnsi="Bembo Std"/>
                      <w:sz w:val="18"/>
                    </w:rPr>
                  </w:pPr>
                  <w:r w:rsidRPr="00A65F35">
                    <w:rPr>
                      <w:rFonts w:ascii="Times New Roman" w:eastAsia="Times New Roman" w:hAnsi="Symbol" w:cs="Times New Roman"/>
                      <w:kern w:val="0"/>
                      <w:sz w:val="18"/>
                      <w:lang w:eastAsia="es-SV" w:bidi="ar-SA"/>
                    </w:rPr>
                    <w:t></w:t>
                  </w:r>
                  <w:r w:rsidRPr="00A65F35">
                    <w:rPr>
                      <w:rFonts w:ascii="Times New Roman" w:eastAsia="Times New Roman" w:hAnsi="Times New Roman" w:cs="Times New Roman"/>
                      <w:kern w:val="0"/>
                      <w:sz w:val="18"/>
                      <w:lang w:eastAsia="es-SV" w:bidi="ar-SA"/>
                    </w:rPr>
                    <w:t xml:space="preserve">  </w:t>
                  </w:r>
                  <w:r w:rsidRPr="00A65F35">
                    <w:rPr>
                      <w:rFonts w:asciiTheme="minorHAnsi" w:eastAsia="Times New Roman" w:hAnsiTheme="minorHAnsi" w:cstheme="minorHAnsi"/>
                      <w:kern w:val="0"/>
                      <w:sz w:val="18"/>
                      <w:lang w:eastAsia="es-SV" w:bidi="ar-SA"/>
                    </w:rPr>
                    <w:t>Compatible con HP LaserJet Enterprise M632</w:t>
                  </w:r>
                </w:p>
              </w:tc>
            </w:tr>
            <w:tr w:rsidR="00ED2C01" w:rsidRPr="00A65F35" w14:paraId="4E83745B" w14:textId="77777777" w:rsidTr="001E6D85">
              <w:trPr>
                <w:trHeight w:val="238"/>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33960FE" w14:textId="77777777" w:rsidR="00ED2C01" w:rsidRPr="00A65F35" w:rsidRDefault="00ED2C01" w:rsidP="001E6D85">
                  <w:pPr>
                    <w:pStyle w:val="TableContents"/>
                    <w:spacing w:after="140" w:line="331" w:lineRule="auto"/>
                    <w:jc w:val="both"/>
                    <w:rPr>
                      <w:rFonts w:asciiTheme="minorHAnsi" w:hAnsiTheme="minorHAnsi" w:cstheme="minorHAnsi"/>
                      <w:sz w:val="18"/>
                    </w:rPr>
                  </w:pPr>
                  <w:r w:rsidRPr="00A65F35">
                    <w:rPr>
                      <w:rFonts w:asciiTheme="minorHAnsi" w:hAnsiTheme="minorHAnsi" w:cstheme="minorHAnsi"/>
                      <w:b/>
                      <w:color w:val="000000"/>
                      <w:sz w:val="18"/>
                    </w:rPr>
                    <w:t xml:space="preserve">Garantía </w:t>
                  </w:r>
                  <w:r w:rsidRPr="00A65F35">
                    <w:rPr>
                      <w:rFonts w:asciiTheme="minorHAnsi" w:hAnsiTheme="minorHAnsi" w:cstheme="minorHAnsi"/>
                      <w:color w:val="000000"/>
                      <w:sz w:val="18"/>
                    </w:rPr>
                    <w:t>   </w:t>
                  </w:r>
                </w:p>
              </w:tc>
              <w:tc>
                <w:tcPr>
                  <w:tcW w:w="6165"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vAlign w:val="center"/>
                </w:tcPr>
                <w:p w14:paraId="0B4AC565" w14:textId="77777777" w:rsidR="00ED2C01" w:rsidRPr="00A65F35" w:rsidRDefault="00ED2C01" w:rsidP="001E6D85">
                  <w:pPr>
                    <w:pStyle w:val="TableContents"/>
                    <w:spacing w:after="140" w:line="331" w:lineRule="auto"/>
                    <w:rPr>
                      <w:rFonts w:asciiTheme="minorHAnsi" w:hAnsiTheme="minorHAnsi" w:cstheme="minorHAnsi"/>
                      <w:sz w:val="18"/>
                    </w:rPr>
                  </w:pPr>
                  <w:r w:rsidRPr="00A65F35">
                    <w:rPr>
                      <w:rFonts w:asciiTheme="minorHAnsi" w:hAnsiTheme="minorHAnsi" w:cstheme="minorHAnsi"/>
                      <w:color w:val="000000"/>
                      <w:sz w:val="18"/>
                    </w:rPr>
                    <w:t>30 días después de la instalación, contra desperfectos de fabricación</w:t>
                  </w:r>
                </w:p>
              </w:tc>
            </w:tr>
            <w:tr w:rsidR="00ED2C01" w:rsidRPr="00A65F35" w14:paraId="583FFB20" w14:textId="77777777" w:rsidTr="001E6D85">
              <w:trPr>
                <w:trHeight w:val="209"/>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4139789" w14:textId="77777777" w:rsidR="00ED2C01" w:rsidRPr="00A65F35" w:rsidRDefault="00ED2C01" w:rsidP="001E6D85">
                  <w:pPr>
                    <w:pStyle w:val="TableContents"/>
                    <w:spacing w:after="140" w:line="331" w:lineRule="auto"/>
                    <w:jc w:val="both"/>
                    <w:rPr>
                      <w:rFonts w:ascii="Bembo Std" w:hAnsi="Bembo Std"/>
                      <w:b/>
                      <w:color w:val="000000"/>
                      <w:sz w:val="18"/>
                    </w:rPr>
                  </w:pPr>
                  <w:r w:rsidRPr="00A65F35">
                    <w:rPr>
                      <w:rFonts w:ascii="Bembo Std" w:hAnsi="Bembo Std"/>
                      <w:b/>
                      <w:color w:val="000000"/>
                      <w:sz w:val="18"/>
                    </w:rPr>
                    <w:t>Entrega</w:t>
                  </w:r>
                </w:p>
              </w:tc>
              <w:tc>
                <w:tcPr>
                  <w:tcW w:w="6165"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vAlign w:val="center"/>
                </w:tcPr>
                <w:p w14:paraId="1EA91965" w14:textId="77777777" w:rsidR="00ED2C01" w:rsidRPr="00A65F35" w:rsidRDefault="00ED2C01" w:rsidP="001E6D85">
                  <w:pPr>
                    <w:pStyle w:val="TableContents"/>
                    <w:spacing w:after="140" w:line="331" w:lineRule="auto"/>
                    <w:rPr>
                      <w:rFonts w:asciiTheme="minorHAnsi" w:hAnsiTheme="minorHAnsi" w:cstheme="minorHAnsi"/>
                      <w:color w:val="000000"/>
                      <w:sz w:val="18"/>
                    </w:rPr>
                  </w:pPr>
                  <w:r w:rsidRPr="00A65F35">
                    <w:rPr>
                      <w:rFonts w:asciiTheme="minorHAnsi" w:hAnsiTheme="minorHAnsi" w:cstheme="minorHAnsi"/>
                      <w:color w:val="000000"/>
                      <w:sz w:val="18"/>
                    </w:rPr>
                    <w:t>60 días calendario después de recibida orden de compra</w:t>
                  </w:r>
                </w:p>
              </w:tc>
            </w:tr>
          </w:tbl>
          <w:p w14:paraId="2991E6C0" w14:textId="77777777" w:rsidR="00ED2C01" w:rsidRDefault="00ED2C01" w:rsidP="001E6D85">
            <w:pPr>
              <w:pStyle w:val="Prrafodelista"/>
              <w:jc w:val="both"/>
              <w:rPr>
                <w:rFonts w:asciiTheme="minorHAnsi" w:hAnsiTheme="minorHAnsi" w:cstheme="minorHAnsi"/>
                <w:sz w:val="18"/>
                <w:szCs w:val="18"/>
              </w:rPr>
            </w:pPr>
          </w:p>
          <w:p w14:paraId="5D4E0B58" w14:textId="77777777" w:rsidR="00ED2C01" w:rsidRDefault="00ED2C01" w:rsidP="001E6D85">
            <w:pPr>
              <w:pStyle w:val="Prrafodelista"/>
              <w:jc w:val="both"/>
              <w:rPr>
                <w:rFonts w:asciiTheme="minorHAnsi" w:hAnsiTheme="minorHAnsi" w:cstheme="minorHAnsi"/>
                <w:sz w:val="18"/>
                <w:szCs w:val="18"/>
              </w:rPr>
            </w:pPr>
          </w:p>
        </w:tc>
        <w:tc>
          <w:tcPr>
            <w:tcW w:w="467" w:type="pct"/>
            <w:shd w:val="clear" w:color="000000" w:fill="FFFFFF"/>
            <w:vAlign w:val="center"/>
          </w:tcPr>
          <w:p w14:paraId="161626A2" w14:textId="77777777" w:rsidR="00ED2C01" w:rsidRDefault="00ED2C01" w:rsidP="001E6D8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79E48AAA" w14:textId="77777777" w:rsidR="003270D7" w:rsidRDefault="003270D7" w:rsidP="008F0807">
      <w:pPr>
        <w:widowControl w:val="0"/>
        <w:suppressAutoHyphens/>
        <w:spacing w:after="0" w:line="360" w:lineRule="auto"/>
        <w:ind w:left="-426"/>
        <w:jc w:val="center"/>
        <w:rPr>
          <w:rFonts w:ascii="Bembo Std" w:eastAsia="Calibri" w:hAnsi="Bembo Std" w:cs="Calibri"/>
          <w:b/>
          <w:lang w:eastAsia="en-US"/>
        </w:rPr>
      </w:pPr>
    </w:p>
    <w:sectPr w:rsidR="003270D7" w:rsidSect="00255FAB">
      <w:headerReference w:type="default" r:id="rId9"/>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7B6D0" w14:textId="77777777" w:rsidR="002279E6" w:rsidRDefault="002279E6" w:rsidP="007F09D7">
      <w:pPr>
        <w:spacing w:after="0" w:line="240" w:lineRule="auto"/>
      </w:pPr>
      <w:r>
        <w:separator/>
      </w:r>
    </w:p>
  </w:endnote>
  <w:endnote w:type="continuationSeparator" w:id="0">
    <w:p w14:paraId="0681C01D" w14:textId="77777777" w:rsidR="002279E6" w:rsidRDefault="002279E6" w:rsidP="007F0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ejaVu Sans">
    <w:altName w:val="Sylfaen"/>
    <w:charset w:val="00"/>
    <w:family w:val="swiss"/>
    <w:pitch w:val="variable"/>
  </w:font>
  <w:font w:name="FreeSans">
    <w:altName w:val="Arial"/>
    <w:charset w:val="00"/>
    <w:family w:val="swiss"/>
    <w:pitch w:val="default"/>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ntium Book Basic">
    <w:altName w:val="Cambria"/>
    <w:charset w:val="00"/>
    <w:family w:val="auto"/>
    <w:pitch w:val="variable"/>
    <w:sig w:usb0="A000007F" w:usb1="5000204A"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D668E" w14:textId="77777777" w:rsidR="002279E6" w:rsidRDefault="002279E6" w:rsidP="007F09D7">
      <w:pPr>
        <w:spacing w:after="0" w:line="240" w:lineRule="auto"/>
      </w:pPr>
      <w:r>
        <w:separator/>
      </w:r>
    </w:p>
  </w:footnote>
  <w:footnote w:type="continuationSeparator" w:id="0">
    <w:p w14:paraId="4B527664" w14:textId="77777777" w:rsidR="002279E6" w:rsidRDefault="002279E6" w:rsidP="007F0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F095" w14:textId="0828665E" w:rsidR="007F09D7" w:rsidRDefault="007F09D7">
    <w:pPr>
      <w:pStyle w:val="Encabezado"/>
    </w:pPr>
    <w:r>
      <w:rPr>
        <w:noProof/>
      </w:rPr>
      <w:drawing>
        <wp:anchor distT="0" distB="0" distL="0" distR="0" simplePos="0" relativeHeight="251658240" behindDoc="0" locked="0" layoutInCell="1" allowOverlap="1" wp14:anchorId="4BB5AA2A" wp14:editId="792B5D08">
          <wp:simplePos x="0" y="0"/>
          <wp:positionH relativeFrom="column">
            <wp:posOffset>1646235</wp:posOffset>
          </wp:positionH>
          <wp:positionV relativeFrom="paragraph">
            <wp:posOffset>-234427</wp:posOffset>
          </wp:positionV>
          <wp:extent cx="1667510" cy="84582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7510" cy="8458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3F4B"/>
    <w:multiLevelType w:val="hybridMultilevel"/>
    <w:tmpl w:val="C7221BA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212718FD"/>
    <w:multiLevelType w:val="hybridMultilevel"/>
    <w:tmpl w:val="30F6A0F2"/>
    <w:lvl w:ilvl="0" w:tplc="A7D66244">
      <w:start w:val="1"/>
      <w:numFmt w:val="decimal"/>
      <w:lvlText w:val="%1-"/>
      <w:lvlJc w:val="left"/>
      <w:pPr>
        <w:ind w:left="768" w:hanging="360"/>
      </w:pPr>
      <w:rPr>
        <w:rFonts w:hint="default"/>
      </w:rPr>
    </w:lvl>
    <w:lvl w:ilvl="1" w:tplc="440A0019" w:tentative="1">
      <w:start w:val="1"/>
      <w:numFmt w:val="lowerLetter"/>
      <w:lvlText w:val="%2."/>
      <w:lvlJc w:val="left"/>
      <w:pPr>
        <w:ind w:left="1488" w:hanging="360"/>
      </w:pPr>
    </w:lvl>
    <w:lvl w:ilvl="2" w:tplc="440A001B" w:tentative="1">
      <w:start w:val="1"/>
      <w:numFmt w:val="lowerRoman"/>
      <w:lvlText w:val="%3."/>
      <w:lvlJc w:val="right"/>
      <w:pPr>
        <w:ind w:left="2208" w:hanging="180"/>
      </w:pPr>
    </w:lvl>
    <w:lvl w:ilvl="3" w:tplc="440A000F" w:tentative="1">
      <w:start w:val="1"/>
      <w:numFmt w:val="decimal"/>
      <w:lvlText w:val="%4."/>
      <w:lvlJc w:val="left"/>
      <w:pPr>
        <w:ind w:left="2928" w:hanging="360"/>
      </w:pPr>
    </w:lvl>
    <w:lvl w:ilvl="4" w:tplc="440A0019" w:tentative="1">
      <w:start w:val="1"/>
      <w:numFmt w:val="lowerLetter"/>
      <w:lvlText w:val="%5."/>
      <w:lvlJc w:val="left"/>
      <w:pPr>
        <w:ind w:left="3648" w:hanging="360"/>
      </w:pPr>
    </w:lvl>
    <w:lvl w:ilvl="5" w:tplc="440A001B" w:tentative="1">
      <w:start w:val="1"/>
      <w:numFmt w:val="lowerRoman"/>
      <w:lvlText w:val="%6."/>
      <w:lvlJc w:val="right"/>
      <w:pPr>
        <w:ind w:left="4368" w:hanging="180"/>
      </w:pPr>
    </w:lvl>
    <w:lvl w:ilvl="6" w:tplc="440A000F" w:tentative="1">
      <w:start w:val="1"/>
      <w:numFmt w:val="decimal"/>
      <w:lvlText w:val="%7."/>
      <w:lvlJc w:val="left"/>
      <w:pPr>
        <w:ind w:left="5088" w:hanging="360"/>
      </w:pPr>
    </w:lvl>
    <w:lvl w:ilvl="7" w:tplc="440A0019" w:tentative="1">
      <w:start w:val="1"/>
      <w:numFmt w:val="lowerLetter"/>
      <w:lvlText w:val="%8."/>
      <w:lvlJc w:val="left"/>
      <w:pPr>
        <w:ind w:left="5808" w:hanging="360"/>
      </w:pPr>
    </w:lvl>
    <w:lvl w:ilvl="8" w:tplc="440A001B" w:tentative="1">
      <w:start w:val="1"/>
      <w:numFmt w:val="lowerRoman"/>
      <w:lvlText w:val="%9."/>
      <w:lvlJc w:val="right"/>
      <w:pPr>
        <w:ind w:left="6528" w:hanging="180"/>
      </w:pPr>
    </w:lvl>
  </w:abstractNum>
  <w:abstractNum w:abstractNumId="3" w15:restartNumberingAfterBreak="0">
    <w:nsid w:val="23CE5B56"/>
    <w:multiLevelType w:val="hybridMultilevel"/>
    <w:tmpl w:val="8A346F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B0C2006"/>
    <w:multiLevelType w:val="hybridMultilevel"/>
    <w:tmpl w:val="72906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5BBB50F1"/>
    <w:multiLevelType w:val="hybridMultilevel"/>
    <w:tmpl w:val="FAA6675E"/>
    <w:lvl w:ilvl="0" w:tplc="F99C72F6">
      <w:start w:val="1"/>
      <w:numFmt w:val="decimal"/>
      <w:lvlText w:val="%1."/>
      <w:lvlJc w:val="left"/>
      <w:pPr>
        <w:tabs>
          <w:tab w:val="num" w:pos="360"/>
        </w:tabs>
        <w:ind w:left="360" w:hanging="360"/>
      </w:pPr>
      <w:rPr>
        <w:b/>
        <w:sz w:val="24"/>
        <w:szCs w:val="24"/>
      </w:rPr>
    </w:lvl>
    <w:lvl w:ilvl="1" w:tplc="4272A180">
      <w:numFmt w:val="none"/>
      <w:lvlText w:val=""/>
      <w:lvlJc w:val="left"/>
      <w:pPr>
        <w:tabs>
          <w:tab w:val="num" w:pos="0"/>
        </w:tabs>
        <w:ind w:left="0" w:firstLine="0"/>
      </w:pPr>
    </w:lvl>
    <w:lvl w:ilvl="2" w:tplc="20CC80F0">
      <w:numFmt w:val="none"/>
      <w:lvlText w:val=""/>
      <w:lvlJc w:val="left"/>
      <w:pPr>
        <w:tabs>
          <w:tab w:val="num" w:pos="0"/>
        </w:tabs>
        <w:ind w:left="0" w:firstLine="0"/>
      </w:pPr>
    </w:lvl>
    <w:lvl w:ilvl="3" w:tplc="0218BCFA">
      <w:numFmt w:val="none"/>
      <w:lvlText w:val=""/>
      <w:lvlJc w:val="left"/>
      <w:pPr>
        <w:tabs>
          <w:tab w:val="num" w:pos="0"/>
        </w:tabs>
        <w:ind w:left="0" w:firstLine="0"/>
      </w:pPr>
    </w:lvl>
    <w:lvl w:ilvl="4" w:tplc="50064BA2">
      <w:numFmt w:val="none"/>
      <w:lvlText w:val=""/>
      <w:lvlJc w:val="left"/>
      <w:pPr>
        <w:tabs>
          <w:tab w:val="num" w:pos="0"/>
        </w:tabs>
        <w:ind w:left="0" w:firstLine="0"/>
      </w:pPr>
    </w:lvl>
    <w:lvl w:ilvl="5" w:tplc="05421E72">
      <w:numFmt w:val="none"/>
      <w:lvlText w:val=""/>
      <w:lvlJc w:val="left"/>
      <w:pPr>
        <w:tabs>
          <w:tab w:val="num" w:pos="0"/>
        </w:tabs>
        <w:ind w:left="0" w:firstLine="0"/>
      </w:pPr>
    </w:lvl>
    <w:lvl w:ilvl="6" w:tplc="66B233B0">
      <w:numFmt w:val="none"/>
      <w:lvlText w:val=""/>
      <w:lvlJc w:val="left"/>
      <w:pPr>
        <w:tabs>
          <w:tab w:val="num" w:pos="0"/>
        </w:tabs>
        <w:ind w:left="0" w:firstLine="0"/>
      </w:pPr>
    </w:lvl>
    <w:lvl w:ilvl="7" w:tplc="37AC1556">
      <w:numFmt w:val="none"/>
      <w:lvlText w:val=""/>
      <w:lvlJc w:val="left"/>
      <w:pPr>
        <w:tabs>
          <w:tab w:val="num" w:pos="0"/>
        </w:tabs>
        <w:ind w:left="0" w:firstLine="0"/>
      </w:pPr>
    </w:lvl>
    <w:lvl w:ilvl="8" w:tplc="FF6C7900">
      <w:numFmt w:val="none"/>
      <w:lvlText w:val=""/>
      <w:lvlJc w:val="left"/>
      <w:pPr>
        <w:tabs>
          <w:tab w:val="num" w:pos="0"/>
        </w:tabs>
        <w:ind w:left="0" w:firstLine="0"/>
      </w:pPr>
    </w:lvl>
  </w:abstractNum>
  <w:abstractNum w:abstractNumId="6" w15:restartNumberingAfterBreak="0">
    <w:nsid w:val="5C851D3A"/>
    <w:multiLevelType w:val="hybridMultilevel"/>
    <w:tmpl w:val="D45A3F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695E003B"/>
    <w:multiLevelType w:val="hybridMultilevel"/>
    <w:tmpl w:val="76704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6D900399"/>
    <w:multiLevelType w:val="hybridMultilevel"/>
    <w:tmpl w:val="4E0A2B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7"/>
  </w:num>
  <w:num w:numId="4">
    <w:abstractNumId w:val="0"/>
  </w:num>
  <w:num w:numId="5">
    <w:abstractNumId w:val="8"/>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9D7"/>
    <w:rsid w:val="00001484"/>
    <w:rsid w:val="000769A9"/>
    <w:rsid w:val="000D4926"/>
    <w:rsid w:val="00133B0B"/>
    <w:rsid w:val="00197010"/>
    <w:rsid w:val="001D6F73"/>
    <w:rsid w:val="002279E6"/>
    <w:rsid w:val="002350F8"/>
    <w:rsid w:val="00255FAB"/>
    <w:rsid w:val="00263942"/>
    <w:rsid w:val="00286428"/>
    <w:rsid w:val="00291594"/>
    <w:rsid w:val="002924FE"/>
    <w:rsid w:val="002C1B4F"/>
    <w:rsid w:val="002C38F2"/>
    <w:rsid w:val="003270D7"/>
    <w:rsid w:val="00341904"/>
    <w:rsid w:val="00364442"/>
    <w:rsid w:val="003A2AB4"/>
    <w:rsid w:val="003B5DCE"/>
    <w:rsid w:val="003C1C1C"/>
    <w:rsid w:val="0040667F"/>
    <w:rsid w:val="00443741"/>
    <w:rsid w:val="00467A01"/>
    <w:rsid w:val="00490A97"/>
    <w:rsid w:val="004B4378"/>
    <w:rsid w:val="004C1A8F"/>
    <w:rsid w:val="00525964"/>
    <w:rsid w:val="005321F8"/>
    <w:rsid w:val="0055425F"/>
    <w:rsid w:val="00584E9B"/>
    <w:rsid w:val="005F7A99"/>
    <w:rsid w:val="00625902"/>
    <w:rsid w:val="0064701F"/>
    <w:rsid w:val="006533EB"/>
    <w:rsid w:val="00682080"/>
    <w:rsid w:val="006A3329"/>
    <w:rsid w:val="00782814"/>
    <w:rsid w:val="007E1D63"/>
    <w:rsid w:val="007F051F"/>
    <w:rsid w:val="007F09D7"/>
    <w:rsid w:val="00807AEC"/>
    <w:rsid w:val="00832117"/>
    <w:rsid w:val="0089329A"/>
    <w:rsid w:val="008A0D44"/>
    <w:rsid w:val="008B2F9F"/>
    <w:rsid w:val="008F0807"/>
    <w:rsid w:val="0090265B"/>
    <w:rsid w:val="00906D1F"/>
    <w:rsid w:val="009354EC"/>
    <w:rsid w:val="0095335C"/>
    <w:rsid w:val="0098623F"/>
    <w:rsid w:val="009D0C9C"/>
    <w:rsid w:val="00A01554"/>
    <w:rsid w:val="00A64E66"/>
    <w:rsid w:val="00A8552B"/>
    <w:rsid w:val="00AA0DC9"/>
    <w:rsid w:val="00AB2ED3"/>
    <w:rsid w:val="00AB4177"/>
    <w:rsid w:val="00AD11EC"/>
    <w:rsid w:val="00B309FE"/>
    <w:rsid w:val="00B41B2B"/>
    <w:rsid w:val="00C144CC"/>
    <w:rsid w:val="00C17712"/>
    <w:rsid w:val="00C61E1F"/>
    <w:rsid w:val="00C933BB"/>
    <w:rsid w:val="00D24561"/>
    <w:rsid w:val="00D319CF"/>
    <w:rsid w:val="00D31CB2"/>
    <w:rsid w:val="00D36918"/>
    <w:rsid w:val="00DA1089"/>
    <w:rsid w:val="00DC10E7"/>
    <w:rsid w:val="00DE50E0"/>
    <w:rsid w:val="00E46183"/>
    <w:rsid w:val="00E63F6D"/>
    <w:rsid w:val="00E762B6"/>
    <w:rsid w:val="00EA7B9A"/>
    <w:rsid w:val="00EB5E8A"/>
    <w:rsid w:val="00ED2C01"/>
    <w:rsid w:val="00F42A05"/>
    <w:rsid w:val="00FB7B2D"/>
    <w:rsid w:val="00FE4DD1"/>
    <w:rsid w:val="00FF3C4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A3D74B"/>
  <w15:chartTrackingRefBased/>
  <w15:docId w15:val="{DACAF49E-385C-4AA1-9154-4C03EFD2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09D7"/>
    <w:rPr>
      <w:rFonts w:ascii="Calibri" w:eastAsia="Times New Roman" w:hAnsi="Calibri" w:cs="Times New Roman"/>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09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09D7"/>
    <w:rPr>
      <w:rFonts w:ascii="Calibri" w:eastAsia="Times New Roman" w:hAnsi="Calibri" w:cs="Times New Roman"/>
      <w:lang w:eastAsia="es-SV"/>
    </w:rPr>
  </w:style>
  <w:style w:type="paragraph" w:styleId="Piedepgina">
    <w:name w:val="footer"/>
    <w:basedOn w:val="Normal"/>
    <w:link w:val="PiedepginaCar"/>
    <w:uiPriority w:val="99"/>
    <w:unhideWhenUsed/>
    <w:rsid w:val="007F09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09D7"/>
    <w:rPr>
      <w:rFonts w:ascii="Calibri" w:eastAsia="Times New Roman" w:hAnsi="Calibri" w:cs="Times New Roman"/>
      <w:lang w:eastAsia="es-SV"/>
    </w:rPr>
  </w:style>
  <w:style w:type="paragraph" w:styleId="Prrafodelista">
    <w:name w:val="List Paragraph"/>
    <w:aliases w:val="Citation List,본문(내용),List Paragraph (numbered (a)),Colorful List - Accent 11,TITULO A,Lista 123,Subtle Emphasis,Titulo de Fígura,List Paragraph"/>
    <w:basedOn w:val="Normal"/>
    <w:link w:val="PrrafodelistaCar"/>
    <w:uiPriority w:val="34"/>
    <w:qFormat/>
    <w:rsid w:val="007E1D63"/>
    <w:pPr>
      <w:suppressAutoHyphens/>
      <w:spacing w:after="0" w:line="240" w:lineRule="auto"/>
      <w:ind w:left="720"/>
      <w:textAlignment w:val="baseline"/>
    </w:pPr>
    <w:rPr>
      <w:rFonts w:ascii="Times New Roman" w:eastAsia="Arial" w:hAnsi="Times New Roman"/>
      <w:sz w:val="24"/>
      <w:szCs w:val="24"/>
      <w:lang w:val="es-ES" w:eastAsia="zh-CN"/>
    </w:rPr>
  </w:style>
  <w:style w:type="character" w:customStyle="1" w:styleId="PrrafodelistaCar">
    <w:name w:val="Párrafo de lista Car"/>
    <w:aliases w:val="Citation List Car,본문(내용) Car,List Paragraph (numbered (a)) Car,Colorful List - Accent 11 Car,TITULO A Car,Lista 123 Car,Subtle Emphasis Car,Titulo de Fígura Car,List Paragraph Car"/>
    <w:link w:val="Prrafodelista"/>
    <w:rsid w:val="007E1D63"/>
    <w:rPr>
      <w:rFonts w:ascii="Times New Roman" w:eastAsia="Arial" w:hAnsi="Times New Roman" w:cs="Times New Roman"/>
      <w:sz w:val="24"/>
      <w:szCs w:val="24"/>
      <w:lang w:val="es-ES" w:eastAsia="zh-CN"/>
    </w:rPr>
  </w:style>
  <w:style w:type="paragraph" w:customStyle="1" w:styleId="TableContents">
    <w:name w:val="Table Contents"/>
    <w:basedOn w:val="Normal"/>
    <w:rsid w:val="00ED2C01"/>
    <w:pPr>
      <w:suppressLineNumbers/>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character" w:customStyle="1" w:styleId="Fuentedeprrafopredeter1">
    <w:name w:val="Fuente de párrafo predeter.1"/>
    <w:rsid w:val="00286428"/>
  </w:style>
  <w:style w:type="character" w:customStyle="1" w:styleId="Fuentedeprrafopredeter3">
    <w:name w:val="Fuente de párrafo predeter.3"/>
    <w:rsid w:val="00286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28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13</Pages>
  <Words>3982</Words>
  <Characters>21905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Patricia Benitez De Quezada</dc:creator>
  <cp:keywords/>
  <dc:description/>
  <cp:lastModifiedBy>Celia Felícita Zavala de Cordova</cp:lastModifiedBy>
  <cp:revision>27</cp:revision>
  <cp:lastPrinted>2021-10-22T17:47:00Z</cp:lastPrinted>
  <dcterms:created xsi:type="dcterms:W3CDTF">2022-02-07T16:45:00Z</dcterms:created>
  <dcterms:modified xsi:type="dcterms:W3CDTF">2022-04-22T15:08:00Z</dcterms:modified>
</cp:coreProperties>
</file>