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2F" w:rsidRPr="00CE2C2F" w:rsidRDefault="00CE2C2F" w:rsidP="00CE2C2F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0B5E10" w:rsidRPr="008C522B" w:rsidRDefault="000B5E10" w:rsidP="008C52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C522B">
        <w:rPr>
          <w:rFonts w:ascii="Segoe UI" w:hAnsi="Segoe UI" w:cs="Segoe UI"/>
          <w:b/>
          <w:bCs/>
          <w:sz w:val="24"/>
          <w:szCs w:val="24"/>
        </w:rPr>
        <w:t>Contrato No. 15/2022</w:t>
      </w:r>
    </w:p>
    <w:p w:rsidR="00B4675B" w:rsidRDefault="00B4675B" w:rsidP="008C52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B5E10" w:rsidRPr="008C522B" w:rsidRDefault="000B5E10" w:rsidP="008C52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C522B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8C522B">
        <w:rPr>
          <w:rFonts w:ascii="Segoe UI" w:hAnsi="Segoe UI" w:cs="Segoe UI"/>
          <w:sz w:val="24"/>
          <w:szCs w:val="24"/>
        </w:rPr>
        <w:t>mayor de edad, Estudiante,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>, portadora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>, actuando en nombre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representación de la </w:t>
      </w:r>
      <w:r w:rsidRPr="008C522B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B4675B">
        <w:rPr>
          <w:rFonts w:ascii="Segoe UI" w:hAnsi="Segoe UI" w:cs="Segoe UI"/>
          <w:sz w:val="24"/>
          <w:szCs w:val="24"/>
        </w:rPr>
        <w:t>–</w:t>
      </w:r>
      <w:r w:rsidRPr="008C522B">
        <w:rPr>
          <w:rFonts w:ascii="Segoe UI" w:hAnsi="Segoe UI" w:cs="Segoe UI"/>
          <w:sz w:val="24"/>
          <w:szCs w:val="24"/>
        </w:rPr>
        <w:t xml:space="preserve"> ciento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CE2C2F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522B">
        <w:rPr>
          <w:rFonts w:ascii="Segoe UI" w:hAnsi="Segoe UI" w:cs="Segoe UI"/>
          <w:sz w:val="24"/>
          <w:szCs w:val="24"/>
        </w:rPr>
        <w:t>y por otra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parte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JAIME EDUARDO ARRIETA GÁLVEZ, </w:t>
      </w:r>
      <w:r w:rsidRPr="008C522B">
        <w:rPr>
          <w:rFonts w:ascii="Segoe UI" w:hAnsi="Segoe UI" w:cs="Segoe UI"/>
          <w:sz w:val="24"/>
          <w:szCs w:val="24"/>
        </w:rPr>
        <w:t>mayor de edad, Abogado,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>, portador de mi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Pr="008C522B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E2C2F" w:rsidRPr="00CE2C2F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>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actuando en mi carácter de Apoderado General Administrativo con Facultades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Especiales de la sociedad </w:t>
      </w:r>
      <w:r w:rsidRPr="008C522B">
        <w:rPr>
          <w:rFonts w:ascii="Segoe UI" w:hAnsi="Segoe UI" w:cs="Segoe UI"/>
          <w:b/>
          <w:bCs/>
          <w:sz w:val="24"/>
          <w:szCs w:val="24"/>
        </w:rPr>
        <w:t>SSA SISTEMAS EL SALVADOR, SOCIEDAD ANÓNIMA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DE CAPITAL VARIABLE, </w:t>
      </w:r>
      <w:r w:rsidRPr="008C522B">
        <w:rPr>
          <w:rFonts w:ascii="Segoe UI" w:hAnsi="Segoe UI" w:cs="Segoe UI"/>
          <w:sz w:val="24"/>
          <w:szCs w:val="24"/>
        </w:rPr>
        <w:t xml:space="preserve">que puede abreviarse </w:t>
      </w:r>
      <w:r w:rsidRPr="008C522B">
        <w:rPr>
          <w:rFonts w:ascii="Segoe UI" w:hAnsi="Segoe UI" w:cs="Segoe UI"/>
          <w:b/>
          <w:bCs/>
          <w:sz w:val="24"/>
          <w:szCs w:val="24"/>
        </w:rPr>
        <w:t>SSA SISTEMAS EL SALVADOR. S.A.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DE C.V., </w:t>
      </w:r>
      <w:r w:rsidRPr="008C522B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proofErr w:type="spellStart"/>
      <w:r w:rsidR="002D22FE"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D22FE" w:rsidRPr="002D22FE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Pr="008C522B">
        <w:rPr>
          <w:rFonts w:ascii="Segoe UI" w:hAnsi="Segoe UI" w:cs="Segoe UI"/>
          <w:sz w:val="24"/>
          <w:szCs w:val="24"/>
        </w:rPr>
        <w:t>, que en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adelante se llamará </w:t>
      </w:r>
      <w:r w:rsidR="002D22FE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522B">
        <w:rPr>
          <w:rFonts w:ascii="Segoe UI" w:hAnsi="Segoe UI" w:cs="Segoe UI"/>
          <w:sz w:val="24"/>
          <w:szCs w:val="24"/>
        </w:rPr>
        <w:t>por medio de este instrumento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otorgamos el presente </w:t>
      </w:r>
      <w:r w:rsidR="002D22FE">
        <w:rPr>
          <w:rFonts w:ascii="Segoe UI" w:hAnsi="Segoe UI" w:cs="Segoe UI"/>
          <w:b/>
          <w:bCs/>
          <w:sz w:val="24"/>
          <w:szCs w:val="24"/>
        </w:rPr>
        <w:t>”CO</w:t>
      </w:r>
      <w:r w:rsidRPr="008C522B">
        <w:rPr>
          <w:rFonts w:ascii="Segoe UI" w:hAnsi="Segoe UI" w:cs="Segoe UI"/>
          <w:b/>
          <w:bCs/>
          <w:sz w:val="24"/>
          <w:szCs w:val="24"/>
        </w:rPr>
        <w:t>NTRATO DE MANTENIMIENTO PREVENTIVO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>CORRECTIVO PARA EQU</w:t>
      </w:r>
      <w:r w:rsidR="002D22FE">
        <w:rPr>
          <w:rFonts w:ascii="Segoe UI" w:hAnsi="Segoe UI" w:cs="Segoe UI"/>
          <w:b/>
          <w:bCs/>
          <w:sz w:val="24"/>
          <w:szCs w:val="24"/>
        </w:rPr>
        <w:t>IPOS DE COMUNICACIÓN MARCA CISCO”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522B">
        <w:rPr>
          <w:rFonts w:ascii="Segoe UI" w:hAnsi="Segoe UI" w:cs="Segoe UI"/>
          <w:sz w:val="24"/>
          <w:szCs w:val="24"/>
        </w:rPr>
        <w:t>que se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regirá por la Ley de Adquisiciones y Contrataciones de la Administración Pública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y su Reglamento, en adelante denominados LACAP y RELACAP, respectivamente,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así como por las cláusulas siguientes: </w:t>
      </w:r>
      <w:r w:rsidR="002D22FE">
        <w:rPr>
          <w:rFonts w:ascii="Segoe UI" w:hAnsi="Segoe UI" w:cs="Segoe UI"/>
          <w:b/>
          <w:bCs/>
          <w:sz w:val="24"/>
          <w:szCs w:val="24"/>
        </w:rPr>
        <w:t>I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8C522B">
        <w:rPr>
          <w:rFonts w:ascii="Segoe UI" w:hAnsi="Segoe UI" w:cs="Segoe UI"/>
          <w:sz w:val="24"/>
          <w:szCs w:val="24"/>
        </w:rPr>
        <w:t>Por medio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este instrumento, la Contratista se obliga a proporcionar el servicio anual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mantenimiento preventivo y correctivo para equipos de comunicación marca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Cisco, de conformidad con las condiciones, especificaciones y características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establecidas en el presente instrumento y en los documentos contractuales. </w:t>
      </w:r>
      <w:r w:rsidR="002D22FE">
        <w:rPr>
          <w:rFonts w:ascii="Segoe UI" w:hAnsi="Segoe UI" w:cs="Segoe UI"/>
          <w:b/>
          <w:bCs/>
          <w:sz w:val="24"/>
          <w:szCs w:val="24"/>
        </w:rPr>
        <w:t>II</w:t>
      </w:r>
      <w:r w:rsidRPr="008C522B">
        <w:rPr>
          <w:rFonts w:ascii="Segoe UI" w:hAnsi="Segoe UI" w:cs="Segoe UI"/>
          <w:b/>
          <w:bCs/>
          <w:sz w:val="24"/>
          <w:szCs w:val="24"/>
        </w:rPr>
        <w:t>)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8C522B">
        <w:rPr>
          <w:rFonts w:ascii="Segoe UI" w:hAnsi="Segoe UI" w:cs="Segoe UI"/>
          <w:sz w:val="24"/>
          <w:szCs w:val="24"/>
        </w:rPr>
        <w:t>a) Términos de Referencia del proceso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Libre Gestión número treinta y tres/dos mil veintidós; b) Oferta Técnica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Económica de la contratista y sus anexos, de fecha seis de diciembre de dos mil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veintiuno; c) Acuerdo de Nombramiento del Administrador del presente Contrato;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2D22FE">
        <w:rPr>
          <w:rFonts w:ascii="Segoe UI" w:hAnsi="Segoe UI" w:cs="Segoe UI"/>
          <w:b/>
          <w:bCs/>
          <w:sz w:val="24"/>
          <w:szCs w:val="24"/>
        </w:rPr>
        <w:t>III</w:t>
      </w:r>
      <w:r w:rsidRPr="008C522B">
        <w:rPr>
          <w:rFonts w:ascii="Segoe UI" w:hAnsi="Segoe UI" w:cs="Segoe UI"/>
          <w:b/>
          <w:bCs/>
          <w:sz w:val="24"/>
          <w:szCs w:val="24"/>
        </w:rPr>
        <w:t>) PRECIO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8C522B">
        <w:rPr>
          <w:rFonts w:ascii="Segoe UI" w:hAnsi="Segoe UI" w:cs="Segoe UI"/>
          <w:sz w:val="24"/>
          <w:szCs w:val="24"/>
        </w:rPr>
        <w:t>La Contratante pagará a la Contratista por el servicio objeto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del presente </w:t>
      </w:r>
      <w:r w:rsidRPr="008C522B">
        <w:rPr>
          <w:rFonts w:ascii="Segoe UI" w:hAnsi="Segoe UI" w:cs="Segoe UI"/>
          <w:sz w:val="24"/>
          <w:szCs w:val="24"/>
        </w:rPr>
        <w:lastRenderedPageBreak/>
        <w:t xml:space="preserve">contrato, la cantidad de </w:t>
      </w:r>
      <w:r w:rsidRPr="008C522B">
        <w:rPr>
          <w:rFonts w:ascii="Segoe UI" w:hAnsi="Segoe UI" w:cs="Segoe UI"/>
          <w:b/>
          <w:bCs/>
          <w:sz w:val="24"/>
          <w:szCs w:val="24"/>
        </w:rPr>
        <w:t>DIECISIETE MIL QUINIENTOS CINCUENTA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>Y SEIS DÓLARES CON CINCUENTA Y UN CENTAVOS DE DÓLAR DE LOS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>ESTADO</w:t>
      </w:r>
      <w:r w:rsidR="00A567DE">
        <w:rPr>
          <w:rFonts w:ascii="Segoe UI" w:hAnsi="Segoe UI" w:cs="Segoe UI"/>
          <w:b/>
          <w:bCs/>
          <w:sz w:val="24"/>
          <w:szCs w:val="24"/>
        </w:rPr>
        <w:t>S UNIDOS DE AMÉRICA ($17,556.51)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522B">
        <w:rPr>
          <w:rFonts w:ascii="Segoe UI" w:hAnsi="Segoe UI" w:cs="Segoe UI"/>
          <w:sz w:val="24"/>
          <w:szCs w:val="24"/>
        </w:rPr>
        <w:t>que incluye el Impuesto 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Transferencia de Bienes Muebles y a la Prestación de Servicios. Dicho monto será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cancelado en dos pagos en forma semestral, para estos efectos el Contratista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presentará al Administrador del Contrato la factura correspondiente, luego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haber cumplido con todas las obligaciones que se indiquen en el presente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instrumento y el pago se realizará según programa de pagos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Superintendencia del Sistema Financiero. El Contratista someterá 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Administradora del Contrato la factura correspondiente, luego de haber cumplido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aceptación de dicha Administradora y remitirse en original al Departamento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setenta y siete RELACAP. </w:t>
      </w:r>
      <w:r w:rsidR="002D22FE">
        <w:rPr>
          <w:rFonts w:ascii="Segoe UI" w:hAnsi="Segoe UI" w:cs="Segoe UI"/>
          <w:b/>
          <w:bCs/>
          <w:sz w:val="24"/>
          <w:szCs w:val="24"/>
        </w:rPr>
        <w:t>IV)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 PLAZO DE ENTREGA: </w:t>
      </w:r>
      <w:r w:rsidRPr="008C522B">
        <w:rPr>
          <w:rFonts w:ascii="Segoe UI" w:hAnsi="Segoe UI" w:cs="Segoe UI"/>
          <w:sz w:val="24"/>
          <w:szCs w:val="24"/>
        </w:rPr>
        <w:t>El plazo de entrega será 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partir de las fechas establecidas en la Tabla Uno de las Especificaciones Técnicas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los Términos de Referencia; para el caso del mantenimiento preventivo, será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en coordinación con el Administrador de Contrato; el mantenimiento correctivo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se efectuará a demanda. en coordinación con el Administrador del Contrato. pero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en ningún caso sobrepasará el treinta y uno de diciembre de dos mil veintidós. </w:t>
      </w:r>
      <w:r w:rsidR="002D22FE">
        <w:rPr>
          <w:rFonts w:ascii="Segoe UI" w:hAnsi="Segoe UI" w:cs="Segoe UI"/>
          <w:b/>
          <w:bCs/>
          <w:sz w:val="24"/>
          <w:szCs w:val="24"/>
        </w:rPr>
        <w:t>V)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8C522B">
        <w:rPr>
          <w:rFonts w:ascii="Segoe UI" w:hAnsi="Segoe UI" w:cs="Segoe UI"/>
          <w:sz w:val="24"/>
          <w:szCs w:val="24"/>
        </w:rPr>
        <w:t>La vigencia del contrato será a partir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notificación de la legalización del contrato, hasta treinta días posteriores al plazo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de entrega.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8C522B">
        <w:rPr>
          <w:rFonts w:ascii="Segoe UI" w:hAnsi="Segoe UI" w:cs="Segoe UI"/>
          <w:sz w:val="24"/>
          <w:szCs w:val="24"/>
        </w:rPr>
        <w:t>Para garantizar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el fiel cumplimiento de este contrato, la Contratista se obliga a presentar a más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tardar ocho días hábiles contados a partir del día hábil siguiente de notificada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liquidación correspondiente no llegue al valor total de la garantía, la misma se hará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efectiva por la cantidad a que asciende dicha liquidación. </w:t>
      </w:r>
      <w:r w:rsidRPr="008C522B">
        <w:rPr>
          <w:rFonts w:ascii="Segoe UI" w:hAnsi="Segoe UI" w:cs="Segoe UI"/>
          <w:b/>
          <w:bCs/>
          <w:sz w:val="24"/>
          <w:szCs w:val="24"/>
        </w:rPr>
        <w:t>VII) NOMBRAMIENTO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DEL ADMINISTRADOR DEL CONTRATO. </w:t>
      </w:r>
      <w:r w:rsidRPr="008C522B">
        <w:rPr>
          <w:rFonts w:ascii="Segoe UI" w:hAnsi="Segoe UI" w:cs="Segoe UI"/>
          <w:sz w:val="24"/>
          <w:szCs w:val="24"/>
        </w:rPr>
        <w:t>La Contratante nombrará Administrador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del presente contrato al señor Henry Frederick Miranda Ayala, Administrador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Recursos Tecnológicos, de la Dirección de Tecnologías de la Información, quien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tendrá las funciones y responsabilidades que señala la Ley de Adquisiciones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Contrataciones de la Administración Pública y su Reglamento. </w:t>
      </w:r>
      <w:r w:rsidRPr="008C522B">
        <w:rPr>
          <w:rFonts w:ascii="Segoe UI" w:hAnsi="Segoe UI" w:cs="Segoe UI"/>
          <w:b/>
          <w:bCs/>
          <w:sz w:val="24"/>
          <w:szCs w:val="24"/>
        </w:rPr>
        <w:t>VIII) MODIFICACIÓN: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El presente contrato podrá ser modificado o prorrogado durante su vigencia,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conformidad a lo establecido en los artículos ochenta y tres-A y ochenta y tres-B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montos de la Garantía de Cumplimiento de Contrato, según lo indique la contratante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y formará parte integral de este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8C522B">
        <w:rPr>
          <w:rFonts w:ascii="Segoe UI" w:hAnsi="Segoe UI" w:cs="Segoe UI"/>
          <w:sz w:val="24"/>
          <w:szCs w:val="24"/>
        </w:rPr>
        <w:t>Previo al vencimiento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del plazo pactado, el presente contrato podrá ser prorrogado de conformidad 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lo establecido en el artículo ochenta y tres de la LACAP y setenta y cinco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2D22FE">
        <w:rPr>
          <w:rFonts w:ascii="Segoe UI" w:hAnsi="Segoe UI" w:cs="Segoe UI"/>
          <w:sz w:val="24"/>
          <w:szCs w:val="24"/>
        </w:rPr>
        <w:t>resolución de pró</w:t>
      </w:r>
      <w:r w:rsidRPr="008C522B">
        <w:rPr>
          <w:rFonts w:ascii="Segoe UI" w:hAnsi="Segoe UI" w:cs="Segoe UI"/>
          <w:sz w:val="24"/>
          <w:szCs w:val="24"/>
        </w:rPr>
        <w:t xml:space="preserve">rroga.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8C522B">
        <w:rPr>
          <w:rFonts w:ascii="Segoe UI" w:hAnsi="Segoe UI" w:cs="Segoe UI"/>
          <w:sz w:val="24"/>
          <w:szCs w:val="24"/>
        </w:rPr>
        <w:t>La Contratista no podrá ceder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tran</w:t>
      </w:r>
      <w:r w:rsidR="002D22FE">
        <w:rPr>
          <w:rFonts w:ascii="Segoe UI" w:hAnsi="Segoe UI" w:cs="Segoe UI"/>
          <w:sz w:val="24"/>
          <w:szCs w:val="24"/>
        </w:rPr>
        <w:t>sferir ni gravar, bajo ningún t</w:t>
      </w:r>
      <w:r w:rsidRPr="008C522B">
        <w:rPr>
          <w:rFonts w:ascii="Segoe UI" w:hAnsi="Segoe UI" w:cs="Segoe UI"/>
          <w:sz w:val="24"/>
          <w:szCs w:val="24"/>
        </w:rPr>
        <w:t>ítulo, los derechos y obligaciones que le confiere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8C522B">
        <w:rPr>
          <w:rFonts w:ascii="Segoe UI" w:hAnsi="Segoe UI" w:cs="Segoe UI"/>
          <w:sz w:val="24"/>
          <w:szCs w:val="24"/>
        </w:rPr>
        <w:t>La Contratista se obliga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estrictamente indispensable para la e</w:t>
      </w:r>
      <w:r w:rsidR="002D22FE">
        <w:rPr>
          <w:rFonts w:ascii="Segoe UI" w:hAnsi="Segoe UI" w:cs="Segoe UI"/>
          <w:sz w:val="24"/>
          <w:szCs w:val="24"/>
        </w:rPr>
        <w:t>jecución encomendada y manejar l</w:t>
      </w:r>
      <w:r w:rsidRPr="008C522B">
        <w:rPr>
          <w:rFonts w:ascii="Segoe UI" w:hAnsi="Segoe UI" w:cs="Segoe UI"/>
          <w:sz w:val="24"/>
          <w:szCs w:val="24"/>
        </w:rPr>
        <w:t>a reserva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2D22FE">
        <w:rPr>
          <w:rFonts w:ascii="Segoe UI" w:hAnsi="Segoe UI" w:cs="Segoe UI"/>
          <w:sz w:val="24"/>
          <w:szCs w:val="24"/>
        </w:rPr>
        <w:t>de l</w:t>
      </w:r>
      <w:r w:rsidRPr="008C522B">
        <w:rPr>
          <w:rFonts w:ascii="Segoe UI" w:hAnsi="Segoe UI" w:cs="Segoe UI"/>
          <w:sz w:val="24"/>
          <w:szCs w:val="24"/>
        </w:rPr>
        <w:t>a misma, estableciendo las medidas necesarias para asegurar que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presente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8C522B">
        <w:rPr>
          <w:rFonts w:ascii="Segoe UI" w:hAnsi="Segoe UI" w:cs="Segoe UI"/>
          <w:sz w:val="24"/>
          <w:szCs w:val="24"/>
        </w:rPr>
        <w:t>En caso de incumplimiento la contratista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8C522B">
        <w:rPr>
          <w:rFonts w:ascii="Segoe UI" w:hAnsi="Segoe UI" w:cs="Segoe UI"/>
          <w:sz w:val="24"/>
          <w:szCs w:val="24"/>
        </w:rPr>
        <w:t>Sin perjuicio de lo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8C522B">
        <w:rPr>
          <w:rFonts w:ascii="Segoe UI" w:hAnsi="Segoe UI" w:cs="Segoe UI"/>
          <w:sz w:val="24"/>
          <w:szCs w:val="24"/>
        </w:rPr>
        <w:t>Las partes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2D22FE">
        <w:rPr>
          <w:rFonts w:ascii="Segoe UI" w:hAnsi="Segoe UI" w:cs="Segoe UI"/>
          <w:sz w:val="24"/>
          <w:szCs w:val="24"/>
        </w:rPr>
        <w:t>o inconveniente l</w:t>
      </w:r>
      <w:r w:rsidRPr="008C522B">
        <w:rPr>
          <w:rFonts w:ascii="Segoe UI" w:hAnsi="Segoe UI" w:cs="Segoe UI"/>
          <w:sz w:val="24"/>
          <w:szCs w:val="24"/>
        </w:rPr>
        <w:t>a vigencia del contrato, sin más responsabilidad que la que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8C522B">
        <w:rPr>
          <w:rFonts w:ascii="Segoe UI" w:hAnsi="Segoe UI" w:cs="Segoe UI"/>
          <w:b/>
          <w:bCs/>
          <w:sz w:val="24"/>
          <w:szCs w:val="24"/>
        </w:rPr>
        <w:t>XV) PREVENCIÓN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8C522B">
        <w:rPr>
          <w:rFonts w:ascii="Segoe UI" w:hAnsi="Segoe UI" w:cs="Segoe UI"/>
          <w:sz w:val="24"/>
          <w:szCs w:val="24"/>
        </w:rPr>
        <w:t>Si durante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Trabajo, si durante el trámite de re inspección se determina que hubo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 procedimiento sancionatorio, y en est</w:t>
      </w:r>
      <w:r w:rsidR="002D22FE">
        <w:rPr>
          <w:rFonts w:ascii="Segoe UI" w:hAnsi="Segoe UI" w:cs="Segoe UI"/>
          <w:sz w:val="24"/>
          <w:szCs w:val="24"/>
        </w:rPr>
        <w:t>e último caso deberá fina</w:t>
      </w:r>
      <w:r w:rsidRPr="008C522B">
        <w:rPr>
          <w:rFonts w:ascii="Segoe UI" w:hAnsi="Segoe UI" w:cs="Segoe UI"/>
          <w:sz w:val="24"/>
          <w:szCs w:val="24"/>
        </w:rPr>
        <w:t>lizar 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2D22FE">
        <w:rPr>
          <w:rFonts w:ascii="Segoe UI" w:hAnsi="Segoe UI" w:cs="Segoe UI"/>
          <w:b/>
          <w:bCs/>
          <w:sz w:val="24"/>
          <w:szCs w:val="24"/>
        </w:rPr>
        <w:t>XVI)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 DECLARACIONES DE LA CONTRATISTA: </w:t>
      </w:r>
      <w:r w:rsidRPr="008C522B">
        <w:rPr>
          <w:rFonts w:ascii="Segoe UI" w:hAnsi="Segoe UI" w:cs="Segoe UI"/>
          <w:sz w:val="24"/>
          <w:szCs w:val="24"/>
        </w:rPr>
        <w:t>La Contratista expresamente decla</w:t>
      </w:r>
      <w:r w:rsidR="00B4675B">
        <w:rPr>
          <w:rFonts w:ascii="Segoe UI" w:hAnsi="Segoe UI" w:cs="Segoe UI"/>
          <w:sz w:val="24"/>
          <w:szCs w:val="24"/>
        </w:rPr>
        <w:t xml:space="preserve">ra: que para recibir citaciones, </w:t>
      </w:r>
      <w:r w:rsidRPr="008C522B">
        <w:rPr>
          <w:rFonts w:ascii="Segoe UI" w:hAnsi="Segoe UI" w:cs="Segoe UI"/>
          <w:sz w:val="24"/>
          <w:szCs w:val="24"/>
        </w:rPr>
        <w:t>notificaciones y emplazamientos señala sus oficinas situadas en avenida Las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Magnolias, Edificio Insigne, nivel dieciséis, local mil seiscientos seis, colonia San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Benito, San Salvador, y mientras no comunique a la Contratante cualquier cambio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dirección, todas las notificaciones, citaciones y emplazamientos que se hagan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en la ya indicada dirección, tendrán plena validez. </w:t>
      </w:r>
      <w:r w:rsidR="002D22FE">
        <w:rPr>
          <w:rFonts w:ascii="Segoe UI" w:hAnsi="Segoe UI" w:cs="Segoe UI"/>
          <w:b/>
          <w:bCs/>
          <w:sz w:val="24"/>
          <w:szCs w:val="24"/>
        </w:rPr>
        <w:t>XVII)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 INTERPRETACIÓN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C522B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8C522B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2D22FE">
        <w:rPr>
          <w:rFonts w:ascii="Segoe UI" w:hAnsi="Segoe UI" w:cs="Segoe UI"/>
          <w:b/>
          <w:bCs/>
          <w:sz w:val="24"/>
          <w:szCs w:val="24"/>
        </w:rPr>
        <w:t>XIX)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 SOLUCIÓN DE CONFLICTOS: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presente contrato. </w:t>
      </w:r>
      <w:r w:rsidR="002D22FE">
        <w:rPr>
          <w:rFonts w:ascii="Segoe UI" w:hAnsi="Segoe UI" w:cs="Segoe UI"/>
          <w:b/>
          <w:bCs/>
          <w:sz w:val="24"/>
          <w:szCs w:val="24"/>
        </w:rPr>
        <w:t>XX)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Pr="008C522B">
        <w:rPr>
          <w:rFonts w:ascii="Segoe UI" w:hAnsi="Segoe UI" w:cs="Segoe UI"/>
          <w:sz w:val="24"/>
          <w:szCs w:val="24"/>
        </w:rPr>
        <w:t>Para los efectos legales de este contrato,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anterior, firmamos el presente contrato en la ciudad de San Salvador, a los veintiún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8C522B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C522B">
        <w:rPr>
          <w:rFonts w:ascii="Segoe UI" w:hAnsi="Segoe UI" w:cs="Segoe UI"/>
          <w:sz w:val="24"/>
          <w:szCs w:val="24"/>
        </w:rPr>
        <w:t>.</w:t>
      </w:r>
    </w:p>
    <w:p w:rsidR="00B4675B" w:rsidRDefault="00B4675B" w:rsidP="008C52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D22FE" w:rsidRDefault="002D22FE" w:rsidP="008C52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4675B" w:rsidRDefault="00B4675B" w:rsidP="008C52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B5E10" w:rsidRPr="008C522B" w:rsidRDefault="002D22FE" w:rsidP="008C522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ciudad de San Salv</w:t>
      </w:r>
      <w:r w:rsidR="000B5E10" w:rsidRPr="008C522B">
        <w:rPr>
          <w:rFonts w:ascii="Segoe UI" w:hAnsi="Segoe UI" w:cs="Segoe UI"/>
          <w:sz w:val="24"/>
          <w:szCs w:val="24"/>
        </w:rPr>
        <w:t>ador, a las catorce horas del día veintiuno de diciembre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del año </w:t>
      </w:r>
      <w:proofErr w:type="gramStart"/>
      <w:r>
        <w:rPr>
          <w:rFonts w:ascii="Segoe UI" w:hAnsi="Segoe UI" w:cs="Segoe UI"/>
          <w:sz w:val="24"/>
          <w:szCs w:val="24"/>
        </w:rPr>
        <w:t>dos mil veintiu</w:t>
      </w:r>
      <w:r w:rsidR="000B5E10" w:rsidRPr="008C522B">
        <w:rPr>
          <w:rFonts w:ascii="Segoe UI" w:hAnsi="Segoe UI" w:cs="Segoe UI"/>
          <w:sz w:val="24"/>
          <w:szCs w:val="24"/>
        </w:rPr>
        <w:t>no</w:t>
      </w:r>
      <w:proofErr w:type="gramEnd"/>
      <w:r w:rsidR="000B5E10" w:rsidRPr="008C522B">
        <w:rPr>
          <w:rFonts w:ascii="Segoe UI" w:hAnsi="Segoe UI" w:cs="Segoe UI"/>
          <w:sz w:val="24"/>
          <w:szCs w:val="24"/>
        </w:rPr>
        <w:t xml:space="preserve">. Ante mí, 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="000B5E10" w:rsidRPr="008C522B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B4675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, comparecen por una parte 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>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>, a quien conozco e identifico por medio de su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>, actuando en nombre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representación de la 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B4675B">
        <w:rPr>
          <w:rFonts w:ascii="Segoe UI" w:hAnsi="Segoe UI" w:cs="Segoe UI"/>
          <w:sz w:val="24"/>
          <w:szCs w:val="24"/>
        </w:rPr>
        <w:t>–</w:t>
      </w:r>
      <w:r w:rsidR="000B5E10" w:rsidRPr="008C522B">
        <w:rPr>
          <w:rFonts w:ascii="Segoe UI" w:hAnsi="Segoe UI" w:cs="Segoe UI"/>
          <w:sz w:val="24"/>
          <w:szCs w:val="24"/>
        </w:rPr>
        <w:t xml:space="preserve"> ciento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0B5E10" w:rsidRPr="008C522B">
        <w:rPr>
          <w:rFonts w:ascii="Segoe UI" w:hAnsi="Segoe UI" w:cs="Segoe UI"/>
          <w:sz w:val="24"/>
          <w:szCs w:val="24"/>
        </w:rPr>
        <w:t>personería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mil once, publicado en el Diario Oficial número veintitrés, Tomo tresciento</w:t>
      </w:r>
      <w:r w:rsidR="00B4675B">
        <w:rPr>
          <w:rFonts w:ascii="Segoe UI" w:hAnsi="Segoe UI" w:cs="Segoe UI"/>
          <w:sz w:val="24"/>
          <w:szCs w:val="24"/>
        </w:rPr>
        <w:t xml:space="preserve">s </w:t>
      </w:r>
      <w:r w:rsidR="000B5E10" w:rsidRPr="008C522B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0B5E10" w:rsidRPr="008C522B">
        <w:rPr>
          <w:rFonts w:ascii="Segoe UI" w:hAnsi="Segoe UI" w:cs="Segoe UI"/>
          <w:sz w:val="24"/>
          <w:szCs w:val="24"/>
        </w:rPr>
        <w:t>Tonathiu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la protesta Constitucional de ley; y d) La Resolución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Administrativa número veintiocho/dos mil veintiuno, pronunciada a las nueve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horas y diez minutos del día uno de octubre del año dos mil veintiuno por medio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de la cual se autoriza a la compareciente para otorgar actos como el presente; y,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por otra parte, 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 xml:space="preserve">JAIME EDUARDO ARRIETA GÁLVEZ,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, Abogado, del domicilio de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>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a quien no conozco pero identifico por medio de su Documento Único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>, con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Número de Identificación Tributaria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B4675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D22FE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>, quien actúa en su carácter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de Apoderado General Administrativo con Facultades Especiales, de la Sociedad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>SSA SISTEMAS EL SALVADOR, SOCIEDAD ANÓNIMA DE CAPITAL VARIABLE,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que puede abreviarse 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 xml:space="preserve">SSA SISTEMAS EL SALVADOR, S.A. DE C.V., </w:t>
      </w:r>
      <w:r w:rsidR="000B5E10" w:rsidRPr="008C522B">
        <w:rPr>
          <w:rFonts w:ascii="Segoe UI" w:hAnsi="Segoe UI" w:cs="Segoe UI"/>
          <w:sz w:val="24"/>
          <w:szCs w:val="24"/>
        </w:rPr>
        <w:t>de este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="009235A0" w:rsidRPr="009235A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235A0" w:rsidRPr="009235A0">
        <w:rPr>
          <w:rFonts w:ascii="Segoe UI" w:hAnsi="Segoe UI" w:cs="Segoe UI"/>
          <w:sz w:val="24"/>
          <w:szCs w:val="24"/>
          <w:highlight w:val="lightGray"/>
        </w:rPr>
        <w:t>xxxxxxxxxxx</w:t>
      </w:r>
      <w:proofErr w:type="spellEnd"/>
      <w:r w:rsidR="000B5E10" w:rsidRPr="008C522B">
        <w:rPr>
          <w:rFonts w:ascii="Segoe UI" w:hAnsi="Segoe UI" w:cs="Segoe UI"/>
          <w:sz w:val="24"/>
          <w:szCs w:val="24"/>
        </w:rPr>
        <w:t xml:space="preserve">, en adelante denominada </w:t>
      </w:r>
      <w:r w:rsidR="009235A0">
        <w:rPr>
          <w:rFonts w:ascii="Segoe UI" w:hAnsi="Segoe UI" w:cs="Segoe UI"/>
          <w:b/>
          <w:bCs/>
          <w:sz w:val="24"/>
          <w:szCs w:val="24"/>
        </w:rPr>
        <w:t>“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>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9235A0">
        <w:rPr>
          <w:rFonts w:ascii="Segoe UI" w:hAnsi="Segoe UI" w:cs="Segoe UI"/>
          <w:b/>
          <w:bCs/>
          <w:sz w:val="24"/>
          <w:szCs w:val="24"/>
        </w:rPr>
        <w:t>CONTRATISTA”</w:t>
      </w:r>
      <w:r w:rsidR="000B5E10" w:rsidRPr="008C522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0B5E10" w:rsidRPr="008C522B">
        <w:rPr>
          <w:rFonts w:ascii="Segoe UI" w:hAnsi="Segoe UI" w:cs="Segoe UI"/>
          <w:sz w:val="24"/>
          <w:szCs w:val="24"/>
        </w:rPr>
        <w:t>cuya personería que doy fe de ser legítima y suficiente por haber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tenido a la vista fotocopia certificada notarialmente del Testimonio de Poder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General Administrativo con Facultades Especiales, Poder General Bancario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Poder General Judicial con Facultades Especiales, otorgado ante los oficios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notariales de Gabriel Alberto Guevara Castillo, en la ciudad de San Salvador, a las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quince horas y cuarenta y cinco minutos del día veintiuno de junio de dos mil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veintiuno, por el licenciado Fernando Antonio Benítez Pineda, en su calidad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Ejecutor Especial de los Acuerdos tomados en Junta General Ordinaria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0B5E10" w:rsidRPr="008C522B">
        <w:rPr>
          <w:rFonts w:ascii="Segoe UI" w:hAnsi="Segoe UI" w:cs="Segoe UI"/>
          <w:sz w:val="24"/>
          <w:szCs w:val="24"/>
        </w:rPr>
        <w:t>Accionistas de la referida Sociedad, instrumento que fue inscrito el día</w:t>
      </w:r>
    </w:p>
    <w:p w:rsidR="00140153" w:rsidRPr="008C522B" w:rsidRDefault="000B5E10" w:rsidP="001401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C522B">
        <w:rPr>
          <w:rFonts w:ascii="Segoe UI" w:hAnsi="Segoe UI" w:cs="Segoe UI"/>
          <w:sz w:val="24"/>
          <w:szCs w:val="24"/>
        </w:rPr>
        <w:t>veinticuatro de junio de dos mil veintiuno, al número DIEZ del Libro DOS MIL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SESENTA del Registro de Otros Contratos Mercantiles del Registro de Comercio,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y del cual consta que el compareciente está facultado para otorgar actos como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el presente; en dicho poder el Notario autorizante dio fe de la existencia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sociedad, así como de la personería con que actúa el mencionado Ejecutor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Especial; y en tal carácter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8C522B">
        <w:rPr>
          <w:rFonts w:ascii="Segoe UI" w:hAnsi="Segoe UI" w:cs="Segoe UI"/>
          <w:sz w:val="24"/>
          <w:szCs w:val="24"/>
        </w:rPr>
        <w:t>Que reconocen como suyas las firmas que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calzan el anterior documento, por haber sido puestas por ellos de su puño y letra,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 mi presencia, este mismo día, reconociendo además las obligaciones que tal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9235A0">
        <w:rPr>
          <w:rFonts w:ascii="Segoe UI" w:hAnsi="Segoe UI" w:cs="Segoe UI"/>
          <w:b/>
          <w:bCs/>
          <w:sz w:val="24"/>
          <w:szCs w:val="24"/>
        </w:rPr>
        <w:t>”CO</w:t>
      </w:r>
      <w:r w:rsidRPr="008C522B">
        <w:rPr>
          <w:rFonts w:ascii="Segoe UI" w:hAnsi="Segoe UI" w:cs="Segoe UI"/>
          <w:b/>
          <w:bCs/>
          <w:sz w:val="24"/>
          <w:szCs w:val="24"/>
        </w:rPr>
        <w:t>NTRATO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>MANTENIMIENTO PREVENTIVO Y CORRECTIVO PARA EQUIPOS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COMUNICACIÓN MARCA </w:t>
      </w:r>
      <w:r w:rsidR="009235A0">
        <w:rPr>
          <w:rFonts w:ascii="Segoe UI" w:hAnsi="Segoe UI" w:cs="Segoe UI"/>
          <w:b/>
          <w:bCs/>
          <w:sz w:val="24"/>
          <w:szCs w:val="24"/>
        </w:rPr>
        <w:t>CISCO”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522B">
        <w:rPr>
          <w:rFonts w:ascii="Segoe UI" w:hAnsi="Segoe UI" w:cs="Segoe UI"/>
          <w:sz w:val="24"/>
          <w:szCs w:val="24"/>
        </w:rPr>
        <w:t>el cual se regirá por las cláusulas que se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transcriben a continuación: </w:t>
      </w:r>
      <w:r w:rsidRPr="009235A0">
        <w:rPr>
          <w:rFonts w:ascii="Segoe UI" w:hAnsi="Segoe UI" w:cs="Segoe UI"/>
          <w:b/>
          <w:sz w:val="24"/>
          <w:szCs w:val="24"/>
        </w:rPr>
        <w:t>""" I)</w:t>
      </w:r>
      <w:r w:rsidRPr="008C522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8C522B">
        <w:rPr>
          <w:rFonts w:ascii="Segoe UI" w:hAnsi="Segoe UI" w:cs="Segoe UI"/>
          <w:sz w:val="24"/>
          <w:szCs w:val="24"/>
        </w:rPr>
        <w:t>Por medio de este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instrumento, la Contratista se obliga a proporcionar el servicio anual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mantenimiento preventivo y correctivo para equipos de comunicación marca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Cisco, de conformidad con las condiciones, especificaciones y características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establecidas en el presente instrumento y en los documentos contractuales. </w:t>
      </w:r>
      <w:r w:rsidR="009235A0">
        <w:rPr>
          <w:rFonts w:ascii="Segoe UI" w:hAnsi="Segoe UI" w:cs="Segoe UI"/>
          <w:b/>
          <w:bCs/>
          <w:sz w:val="24"/>
          <w:szCs w:val="24"/>
        </w:rPr>
        <w:t>II</w:t>
      </w:r>
      <w:r w:rsidRPr="008C522B">
        <w:rPr>
          <w:rFonts w:ascii="Segoe UI" w:hAnsi="Segoe UI" w:cs="Segoe UI"/>
          <w:b/>
          <w:bCs/>
          <w:sz w:val="24"/>
          <w:szCs w:val="24"/>
        </w:rPr>
        <w:t>)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8C522B">
        <w:rPr>
          <w:rFonts w:ascii="Segoe UI" w:hAnsi="Segoe UI" w:cs="Segoe UI"/>
          <w:sz w:val="24"/>
          <w:szCs w:val="24"/>
        </w:rPr>
        <w:t>a) Términos de Referencia del proceso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Libre Gestión número treinta y tres/dos mil veintidós; b) Oferta Técnica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Económica de la contratista y sus anexos, de fecha seis de diciembre de dos mil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veintiuno; c) Acuerdo de Nombramiento del Administrador del presente Contrato;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presentarse y que sean permitidas; e) Notificaciones; f) Las garantías requerida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9235A0">
        <w:rPr>
          <w:rFonts w:ascii="Segoe UI" w:hAnsi="Segoe UI" w:cs="Segoe UI"/>
          <w:b/>
          <w:bCs/>
          <w:sz w:val="24"/>
          <w:szCs w:val="24"/>
        </w:rPr>
        <w:t>III</w:t>
      </w:r>
      <w:r w:rsidRPr="008C522B">
        <w:rPr>
          <w:rFonts w:ascii="Segoe UI" w:hAnsi="Segoe UI" w:cs="Segoe UI"/>
          <w:b/>
          <w:bCs/>
          <w:sz w:val="24"/>
          <w:szCs w:val="24"/>
        </w:rPr>
        <w:t>) PRECI</w:t>
      </w:r>
      <w:r w:rsidR="00B4675B">
        <w:rPr>
          <w:rFonts w:ascii="Segoe UI" w:hAnsi="Segoe UI" w:cs="Segoe UI"/>
          <w:b/>
          <w:bCs/>
          <w:sz w:val="24"/>
          <w:szCs w:val="24"/>
        </w:rPr>
        <w:t>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8C522B">
        <w:rPr>
          <w:rFonts w:ascii="Segoe UI" w:hAnsi="Segoe UI" w:cs="Segoe UI"/>
          <w:sz w:val="24"/>
          <w:szCs w:val="24"/>
        </w:rPr>
        <w:t>La Contratante pagará a la Contratista por el servicio objeto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del presente contrato, la cantidad de </w:t>
      </w:r>
      <w:r w:rsidRPr="008C522B">
        <w:rPr>
          <w:rFonts w:ascii="Segoe UI" w:hAnsi="Segoe UI" w:cs="Segoe UI"/>
          <w:b/>
          <w:bCs/>
          <w:sz w:val="24"/>
          <w:szCs w:val="24"/>
        </w:rPr>
        <w:t>DIECISIETE MIL QUINIENTOS CINCUENTA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>Y SEIS DÓLARES CON CINCUENTA Y UN CENTAVOS DE DÓLAR DE LOS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ESTADOS UNIDOS DE AMÉRICA ($17,556.51), </w:t>
      </w:r>
      <w:r w:rsidRPr="008C522B">
        <w:rPr>
          <w:rFonts w:ascii="Segoe UI" w:hAnsi="Segoe UI" w:cs="Segoe UI"/>
          <w:sz w:val="24"/>
          <w:szCs w:val="24"/>
        </w:rPr>
        <w:t>que incluye el Impuesto 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Transferencia de Bienes Muebles y a la Prestación de Servicios. Dicho monto será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cancelado en dos pagos en forma semestral, para estos efectos el Contratista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presentará al Administrador del Contrato la factura correspondiente, luego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haber cumplido con todas las obligaciones que se indiquen en el presente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instrumento y el pago se realizará según programa de pagos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Superintendencia del Sistema Financiero. El Contratista someterá 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Administradora del Contrato la factura correspondiente, luego de haber cumplido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aceptación de dicha Administradora y remitirse en original al Departamento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setenta y siete RELACAP.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8C522B">
        <w:rPr>
          <w:rFonts w:ascii="Segoe UI" w:hAnsi="Segoe UI" w:cs="Segoe UI"/>
          <w:sz w:val="24"/>
          <w:szCs w:val="24"/>
        </w:rPr>
        <w:t>El plazo de entrega será 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partir de las fechas establecidas en la Tabla Uno de las Especificaciones Técnicas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los Términos de Referencia; para el caso del mantenimiento preventivo, será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en coordinación con el Administrador de Contrato; el mantenimiento correctivo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se efectuará a demanda, en coordinación con el Administrador del Contrato, pero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en ningún caso sobrepasará el treinta y uno de diciembre de dos mil veintidós. </w:t>
      </w:r>
      <w:r w:rsidRPr="008C522B">
        <w:rPr>
          <w:rFonts w:ascii="Segoe UI" w:hAnsi="Segoe UI" w:cs="Segoe UI"/>
          <w:b/>
          <w:bCs/>
          <w:sz w:val="24"/>
          <w:szCs w:val="24"/>
        </w:rPr>
        <w:t>V)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8C522B">
        <w:rPr>
          <w:rFonts w:ascii="Segoe UI" w:hAnsi="Segoe UI" w:cs="Segoe UI"/>
          <w:sz w:val="24"/>
          <w:szCs w:val="24"/>
        </w:rPr>
        <w:t>La vigencia del contrato será a partir de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notificación de la legalización del contrato, hasta treinta días posteriores al plazo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de entrega.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8C522B">
        <w:rPr>
          <w:rFonts w:ascii="Segoe UI" w:hAnsi="Segoe UI" w:cs="Segoe UI"/>
          <w:sz w:val="24"/>
          <w:szCs w:val="24"/>
        </w:rPr>
        <w:t>Para garantizar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el fiel cumplimiento de este contrato, la Contratista se obliga a presentar a más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tardar ocho días hábiles contados a partir del día hábil siguiente de notificada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liquidación correspondiente no llegue al valor total de la garantía, la misma se hará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efectiva por la cantidad a que asciende dicha liquidación. </w:t>
      </w:r>
      <w:r w:rsidRPr="008C522B">
        <w:rPr>
          <w:rFonts w:ascii="Segoe UI" w:hAnsi="Segoe UI" w:cs="Segoe UI"/>
          <w:b/>
          <w:bCs/>
          <w:sz w:val="24"/>
          <w:szCs w:val="24"/>
        </w:rPr>
        <w:t>VII) NOMBRAMIENTO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="00A567DE">
        <w:rPr>
          <w:rFonts w:ascii="Segoe UI" w:hAnsi="Segoe UI" w:cs="Segoe UI"/>
          <w:b/>
          <w:bCs/>
          <w:sz w:val="24"/>
          <w:szCs w:val="24"/>
        </w:rPr>
        <w:t>DEL ADMINISTRADOR DEL CONTRATO: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 Contratante nombrará Administrador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del presente contrato al señor Henry Frederick Miranda Ayala, Administrador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Recursos Tecnológicos, de la Dirección de Tecnologías de la Información, quien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tendrá las funciones y responsabilidades que señala la Ley de Adquisiciones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Contrataciones de la Administración Pública y su Reglamento. </w:t>
      </w:r>
      <w:r w:rsidRPr="008C522B">
        <w:rPr>
          <w:rFonts w:ascii="Segoe UI" w:hAnsi="Segoe UI" w:cs="Segoe UI"/>
          <w:b/>
          <w:bCs/>
          <w:sz w:val="24"/>
          <w:szCs w:val="24"/>
        </w:rPr>
        <w:t>VIII) MODIFICACIÓN: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El presente contrato podrá ser modificado o prorrogado durante su vigencia,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conformidad a lo establecido en los artículos ochenta y tres-A y ochenta y tres </w:t>
      </w:r>
      <w:r w:rsidR="00B4675B">
        <w:rPr>
          <w:rFonts w:ascii="Segoe UI" w:hAnsi="Segoe UI" w:cs="Segoe UI"/>
          <w:sz w:val="24"/>
          <w:szCs w:val="24"/>
        </w:rPr>
        <w:t>–</w:t>
      </w:r>
      <w:r w:rsidRPr="008C522B">
        <w:rPr>
          <w:rFonts w:ascii="Segoe UI" w:hAnsi="Segoe UI" w:cs="Segoe UI"/>
          <w:sz w:val="24"/>
          <w:szCs w:val="24"/>
        </w:rPr>
        <w:t>B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8C522B">
        <w:rPr>
          <w:rFonts w:ascii="Segoe UI" w:hAnsi="Segoe UI" w:cs="Segoe UI"/>
          <w:sz w:val="24"/>
          <w:szCs w:val="24"/>
        </w:rPr>
        <w:t>Previo al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8C522B">
        <w:rPr>
          <w:rFonts w:ascii="Segoe UI" w:hAnsi="Segoe UI" w:cs="Segoe UI"/>
          <w:sz w:val="24"/>
          <w:szCs w:val="24"/>
        </w:rPr>
        <w:t>La Contratista no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8C522B">
        <w:rPr>
          <w:rFonts w:ascii="Segoe UI" w:hAnsi="Segoe UI" w:cs="Segoe UI"/>
          <w:sz w:val="24"/>
          <w:szCs w:val="24"/>
        </w:rPr>
        <w:t>La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terceras personas, salvo que la contratante lo autorice </w:t>
      </w:r>
      <w:r w:rsidR="00B4675B">
        <w:rPr>
          <w:rFonts w:ascii="Segoe UI" w:hAnsi="Segoe UI" w:cs="Segoe UI"/>
          <w:sz w:val="24"/>
          <w:szCs w:val="24"/>
        </w:rPr>
        <w:t xml:space="preserve">en forma escrita. La Contratista </w:t>
      </w:r>
      <w:r w:rsidRPr="008C522B">
        <w:rPr>
          <w:rFonts w:ascii="Segoe UI" w:hAnsi="Segoe UI" w:cs="Segoe UI"/>
          <w:sz w:val="24"/>
          <w:szCs w:val="24"/>
        </w:rPr>
        <w:t>se compromete a hacer del conocimiento únicamente la información que sea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B4675B">
        <w:rPr>
          <w:rFonts w:ascii="Segoe UI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la misma, estableciendo las medidas neces</w:t>
      </w:r>
      <w:r w:rsidR="00140153">
        <w:rPr>
          <w:rFonts w:ascii="Segoe UI" w:hAnsi="Segoe UI" w:cs="Segoe UI"/>
          <w:sz w:val="24"/>
          <w:szCs w:val="24"/>
        </w:rPr>
        <w:t xml:space="preserve">arias para asegurar que la </w:t>
      </w:r>
      <w:r w:rsidRPr="008C522B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causal de terminación del contrato, tal y </w:t>
      </w:r>
      <w:r w:rsidR="00140153">
        <w:rPr>
          <w:rFonts w:ascii="Segoe UI" w:hAnsi="Segoe UI" w:cs="Segoe UI"/>
          <w:sz w:val="24"/>
          <w:szCs w:val="24"/>
        </w:rPr>
        <w:t>como lo dispone la cláusula XI</w:t>
      </w:r>
      <w:r w:rsidRPr="008C522B">
        <w:rPr>
          <w:rFonts w:ascii="Segoe UI" w:hAnsi="Segoe UI" w:cs="Segoe UI"/>
          <w:sz w:val="24"/>
          <w:szCs w:val="24"/>
        </w:rPr>
        <w:t>II del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presente contrato. </w:t>
      </w:r>
      <w:r w:rsidR="009235A0">
        <w:rPr>
          <w:rFonts w:ascii="Segoe UI" w:hAnsi="Segoe UI" w:cs="Segoe UI"/>
          <w:b/>
          <w:bCs/>
          <w:sz w:val="24"/>
          <w:szCs w:val="24"/>
        </w:rPr>
        <w:t>XII)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Pr="008C522B">
        <w:rPr>
          <w:rFonts w:ascii="Segoe UI" w:hAnsi="Segoe UI" w:cs="Segoe UI"/>
          <w:sz w:val="24"/>
          <w:szCs w:val="24"/>
        </w:rPr>
        <w:t>En caso de incumplimiento la contratista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8C522B">
        <w:rPr>
          <w:rFonts w:ascii="Segoe UI" w:hAnsi="Segoe UI" w:cs="Segoe UI"/>
          <w:sz w:val="24"/>
          <w:szCs w:val="24"/>
        </w:rPr>
        <w:t>Sin perjuicio de lo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e</w:t>
      </w:r>
      <w:r w:rsidRPr="008C522B">
        <w:rPr>
          <w:rFonts w:ascii="Segoe UI" w:hAnsi="Segoe UI" w:cs="Segoe UI"/>
          <w:sz w:val="24"/>
          <w:szCs w:val="24"/>
        </w:rPr>
        <w:t>stablecido en la LACAP y el RELACAP, el presente contrato podrá extinguirse, por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9235A0">
        <w:rPr>
          <w:rFonts w:ascii="Segoe UI" w:hAnsi="Segoe UI" w:cs="Segoe UI"/>
          <w:b/>
          <w:bCs/>
          <w:sz w:val="24"/>
          <w:szCs w:val="24"/>
        </w:rPr>
        <w:t>XIV)</w:t>
      </w:r>
      <w:r w:rsidR="00A567DE">
        <w:rPr>
          <w:rFonts w:ascii="Segoe UI" w:hAnsi="Segoe UI" w:cs="Segoe UI"/>
          <w:b/>
          <w:bCs/>
          <w:sz w:val="24"/>
          <w:szCs w:val="24"/>
        </w:rPr>
        <w:t xml:space="preserve"> TERMINACIÓN BILATERAL:</w:t>
      </w:r>
      <w:bookmarkStart w:id="0" w:name="_GoBack"/>
      <w:bookmarkEnd w:id="0"/>
      <w:r w:rsidRPr="008C52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Las partes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8C522B">
        <w:rPr>
          <w:rFonts w:ascii="Segoe UI" w:hAnsi="Segoe UI" w:cs="Segoe UI"/>
          <w:b/>
          <w:bCs/>
          <w:sz w:val="24"/>
          <w:szCs w:val="24"/>
        </w:rPr>
        <w:t>XV) PREVENCIÓN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8C522B">
        <w:rPr>
          <w:rFonts w:ascii="Segoe UI" w:hAnsi="Segoe UI" w:cs="Segoe UI"/>
          <w:sz w:val="24"/>
          <w:szCs w:val="24"/>
        </w:rPr>
        <w:t>Si durante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Trabajo, si durante el trámite de re inspección se determina que hubo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C522B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C522B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notificaciones y emplazamientos señala sus oficinas situadas en avenida Las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Magnolias, Edificio Insigne, nivel dieciséis, local mil seiscientos seis, colonia San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Benito, San Salvador, y mientras no comunique a la Contratante cualquier cambio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 dirección, todas las notificaciones, citaciones y emplazamientos que se hagan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en la ya indicada dirección, tendrán plena validez. </w:t>
      </w:r>
      <w:r w:rsidRPr="008C522B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C522B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8C522B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presente contrato.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C522B">
        <w:rPr>
          <w:rFonts w:ascii="Segoe UI" w:hAnsi="Segoe UI" w:cs="Segoe UI"/>
          <w:sz w:val="24"/>
          <w:szCs w:val="24"/>
        </w:rPr>
        <w:t>Para los efectos legales de este contrato,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competencia de cuyos tribunales nos sometemos expresamente"" ". Yo el Notario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8C522B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="009235A0">
        <w:rPr>
          <w:rFonts w:ascii="Segoe UI" w:hAnsi="Segoe UI" w:cs="Segoe UI"/>
          <w:sz w:val="24"/>
          <w:szCs w:val="24"/>
        </w:rPr>
        <w:t>legales de esta acta notaria</w:t>
      </w:r>
      <w:r w:rsidRPr="008C522B">
        <w:rPr>
          <w:rFonts w:ascii="Segoe UI" w:hAnsi="Segoe UI" w:cs="Segoe UI"/>
          <w:sz w:val="24"/>
          <w:szCs w:val="24"/>
        </w:rPr>
        <w:t>l, la cual está redactada en cinco hojas útiles, y leída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>que se las hube íntegramente, en un sol</w:t>
      </w:r>
      <w:r w:rsidR="009235A0">
        <w:rPr>
          <w:rFonts w:ascii="Segoe UI" w:hAnsi="Segoe UI" w:cs="Segoe UI"/>
          <w:sz w:val="24"/>
          <w:szCs w:val="24"/>
        </w:rPr>
        <w:t>o acto ininterrum</w:t>
      </w:r>
      <w:r w:rsidRPr="008C522B">
        <w:rPr>
          <w:rFonts w:ascii="Segoe UI" w:hAnsi="Segoe UI" w:cs="Segoe UI"/>
          <w:sz w:val="24"/>
          <w:szCs w:val="24"/>
        </w:rPr>
        <w:t>pido, manifiestan su</w:t>
      </w:r>
      <w:r w:rsidR="00140153">
        <w:rPr>
          <w:rFonts w:ascii="Segoe UI" w:eastAsia="HiddenHorzOCR" w:hAnsi="Segoe UI" w:cs="Segoe UI"/>
          <w:sz w:val="24"/>
          <w:szCs w:val="24"/>
        </w:rPr>
        <w:t xml:space="preserve"> </w:t>
      </w:r>
      <w:r w:rsidRPr="008C522B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8C522B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140153" w:rsidRPr="008C52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10"/>
    <w:rsid w:val="000B5E10"/>
    <w:rsid w:val="00140153"/>
    <w:rsid w:val="002D22FE"/>
    <w:rsid w:val="00443A68"/>
    <w:rsid w:val="008C522B"/>
    <w:rsid w:val="009235A0"/>
    <w:rsid w:val="00A567DE"/>
    <w:rsid w:val="00B4675B"/>
    <w:rsid w:val="00C41464"/>
    <w:rsid w:val="00C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08DA2"/>
  <w15:chartTrackingRefBased/>
  <w15:docId w15:val="{D64DF15F-249B-493E-9B1F-55EEF8BC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4553</Words>
  <Characters>25045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2022-02-03T22:10:00Z</dcterms:created>
  <dcterms:modified xsi:type="dcterms:W3CDTF">2022-02-18T20:21:00Z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46c9b7a3-5605-4874-b8a8-89ab32879ab4</vt:lpwstr>
  </property>
</Properties>
</file>