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A745D" w14:textId="757AF5A5" w:rsidR="00D24561" w:rsidRDefault="00B74981">
      <w:bookmarkStart w:id="0" w:name="_GoBack"/>
      <w:bookmarkEnd w:id="0"/>
      <w:r>
        <w:rPr>
          <w:noProof/>
        </w:rPr>
        <w:drawing>
          <wp:anchor distT="0" distB="0" distL="114300" distR="114300" simplePos="0" relativeHeight="251658240" behindDoc="0" locked="0" layoutInCell="1" allowOverlap="1" wp14:editId="08818936">
            <wp:simplePos x="0" y="0"/>
            <wp:positionH relativeFrom="margin">
              <wp:align>left</wp:align>
            </wp:positionH>
            <wp:positionV relativeFrom="paragraph">
              <wp:posOffset>-441325</wp:posOffset>
            </wp:positionV>
            <wp:extent cx="5791200" cy="6619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C926D" w14:textId="385023D2" w:rsidR="00B74981" w:rsidRDefault="00B74981">
      <w:pPr>
        <w:rPr>
          <w:rFonts w:ascii="Bembo Std" w:eastAsia="SimSun" w:hAnsi="Bembo Std" w:cs="Calibri"/>
          <w:b/>
          <w:bCs/>
          <w:lang w:eastAsia="zh-CN"/>
        </w:rPr>
      </w:pPr>
      <w:r>
        <w:rPr>
          <w:rFonts w:ascii="Bembo Std" w:eastAsia="SimSun" w:hAnsi="Bembo Std" w:cs="Calibri"/>
          <w:b/>
          <w:bCs/>
          <w:lang w:eastAsia="zh-CN"/>
        </w:rPr>
        <w:br w:type="page"/>
      </w:r>
    </w:p>
    <w:p w14:paraId="5E2A5DA5" w14:textId="4E86EADA" w:rsidR="007F09D7" w:rsidRPr="00364442" w:rsidRDefault="007F09D7" w:rsidP="007F09D7">
      <w:pPr>
        <w:suppressAutoHyphens/>
        <w:spacing w:after="0" w:line="240" w:lineRule="auto"/>
        <w:jc w:val="center"/>
        <w:rPr>
          <w:rFonts w:ascii="Bembo Std" w:eastAsia="SimSun" w:hAnsi="Bembo Std" w:cs="Calibri"/>
          <w:b/>
          <w:bCs/>
          <w:lang w:eastAsia="zh-CN"/>
        </w:rPr>
      </w:pPr>
      <w:r w:rsidRPr="00364442">
        <w:rPr>
          <w:rFonts w:ascii="Bembo Std" w:eastAsia="SimSun" w:hAnsi="Bembo Std" w:cs="Calibri"/>
          <w:b/>
          <w:bCs/>
          <w:lang w:eastAsia="zh-CN"/>
        </w:rPr>
        <w:lastRenderedPageBreak/>
        <w:t xml:space="preserve">ORDEN DE COMPRA </w:t>
      </w:r>
    </w:p>
    <w:p w14:paraId="60A39D5A" w14:textId="66FEF5D8" w:rsidR="007F09D7" w:rsidRPr="00364442" w:rsidRDefault="007F09D7" w:rsidP="007F09D7">
      <w:pPr>
        <w:suppressAutoHyphens/>
        <w:spacing w:after="0" w:line="240" w:lineRule="auto"/>
        <w:jc w:val="center"/>
        <w:rPr>
          <w:rFonts w:ascii="Bembo Std" w:eastAsia="SimSun" w:hAnsi="Bembo Std" w:cs="Calibri"/>
          <w:lang w:eastAsia="zh-CN"/>
        </w:rPr>
      </w:pPr>
      <w:r w:rsidRPr="00364442">
        <w:rPr>
          <w:rFonts w:ascii="Bembo Std" w:eastAsia="SimSun" w:hAnsi="Bembo Std" w:cs="Calibri"/>
          <w:lang w:eastAsia="zh-CN"/>
        </w:rPr>
        <w:t>ORIGINAL</w:t>
      </w:r>
    </w:p>
    <w:p w14:paraId="7FD8611B" w14:textId="77777777" w:rsidR="007F09D7" w:rsidRPr="00364442" w:rsidRDefault="007F09D7" w:rsidP="007F09D7">
      <w:pPr>
        <w:suppressAutoHyphens/>
        <w:spacing w:after="0" w:line="240" w:lineRule="auto"/>
        <w:jc w:val="both"/>
        <w:rPr>
          <w:rFonts w:ascii="Bembo Std" w:eastAsia="SimSun" w:hAnsi="Bembo Std" w:cs="Calibri"/>
          <w:lang w:eastAsia="zh-CN"/>
        </w:rPr>
      </w:pPr>
    </w:p>
    <w:tbl>
      <w:tblPr>
        <w:tblW w:w="9720" w:type="dxa"/>
        <w:tblInd w:w="-429" w:type="dxa"/>
        <w:tblLayout w:type="fixed"/>
        <w:tblCellMar>
          <w:top w:w="55" w:type="dxa"/>
          <w:left w:w="55" w:type="dxa"/>
          <w:bottom w:w="55" w:type="dxa"/>
          <w:right w:w="55" w:type="dxa"/>
        </w:tblCellMar>
        <w:tblLook w:val="04A0" w:firstRow="1" w:lastRow="0" w:firstColumn="1" w:lastColumn="0" w:noHBand="0" w:noVBand="1"/>
      </w:tblPr>
      <w:tblGrid>
        <w:gridCol w:w="5384"/>
        <w:gridCol w:w="4336"/>
      </w:tblGrid>
      <w:tr w:rsidR="007F09D7" w:rsidRPr="00364442" w14:paraId="3D6DC1AA" w14:textId="77777777" w:rsidTr="00197010">
        <w:trPr>
          <w:trHeight w:val="1678"/>
        </w:trPr>
        <w:tc>
          <w:tcPr>
            <w:tcW w:w="5384" w:type="dxa"/>
            <w:tcBorders>
              <w:top w:val="single" w:sz="2" w:space="0" w:color="FFFFFF"/>
              <w:left w:val="single" w:sz="2" w:space="0" w:color="FFFFFF"/>
              <w:bottom w:val="single" w:sz="2" w:space="0" w:color="FFFFFF"/>
              <w:right w:val="nil"/>
            </w:tcBorders>
          </w:tcPr>
          <w:p w14:paraId="2B1239BA" w14:textId="4AB80328" w:rsidR="007F09D7" w:rsidRPr="00364442" w:rsidRDefault="007F09D7" w:rsidP="002424B6">
            <w:pPr>
              <w:suppressAutoHyphens/>
              <w:spacing w:after="0" w:line="240" w:lineRule="auto"/>
              <w:jc w:val="both"/>
              <w:rPr>
                <w:rFonts w:ascii="Bembo Std" w:eastAsia="SimSun" w:hAnsi="Bembo Std" w:cs="Calibri"/>
                <w:lang w:eastAsia="zh-CN"/>
              </w:rPr>
            </w:pPr>
            <w:bookmarkStart w:id="1" w:name="_Hlk22211120"/>
            <w:r w:rsidRPr="00364442">
              <w:rPr>
                <w:rFonts w:ascii="Bembo Std" w:eastAsia="SimSun" w:hAnsi="Bembo Std" w:cs="Calibri"/>
                <w:lang w:eastAsia="zh-CN"/>
              </w:rPr>
              <w:t>Señores</w:t>
            </w:r>
          </w:p>
          <w:p w14:paraId="6BDABAF1" w14:textId="77777777" w:rsidR="00364442" w:rsidRPr="00364442" w:rsidRDefault="00364442" w:rsidP="00DA1089">
            <w:pPr>
              <w:suppressAutoHyphens/>
              <w:spacing w:after="0" w:line="240" w:lineRule="auto"/>
              <w:jc w:val="both"/>
              <w:rPr>
                <w:rFonts w:ascii="Bembo Std" w:eastAsia="SimSun" w:hAnsi="Bembo Std" w:cs="Calibri"/>
                <w:b/>
                <w:bCs/>
                <w:lang w:eastAsia="zh-CN"/>
              </w:rPr>
            </w:pPr>
            <w:r w:rsidRPr="00364442">
              <w:rPr>
                <w:rFonts w:ascii="Bembo Std" w:eastAsia="SimSun" w:hAnsi="Bembo Std" w:cs="Calibri"/>
                <w:b/>
                <w:bCs/>
                <w:lang w:eastAsia="zh-CN"/>
              </w:rPr>
              <w:t xml:space="preserve">PROVEEDORA DE BIENES Y SERVICIOS GENERALES, SOCIEDAD ANÓNIMA DE CAPITAL VARIABLE </w:t>
            </w:r>
          </w:p>
          <w:bookmarkEnd w:id="1"/>
          <w:p w14:paraId="4B04FEC5" w14:textId="77777777" w:rsidR="00364442" w:rsidRPr="00364442" w:rsidRDefault="00364442" w:rsidP="00364442">
            <w:pPr>
              <w:widowControl w:val="0"/>
              <w:suppressAutoHyphens/>
              <w:autoSpaceDN w:val="0"/>
              <w:spacing w:after="0" w:line="240" w:lineRule="auto"/>
              <w:jc w:val="both"/>
              <w:textAlignment w:val="baseline"/>
              <w:rPr>
                <w:rFonts w:ascii="Bembo Std" w:eastAsia="DejaVu Sans" w:hAnsi="Bembo Std" w:cs="Calibri"/>
                <w:kern w:val="3"/>
                <w:lang w:val="es-ES" w:eastAsia="en-US" w:bidi="hi-IN"/>
              </w:rPr>
            </w:pPr>
            <w:r w:rsidRPr="00364442">
              <w:rPr>
                <w:rFonts w:ascii="Bembo Std" w:eastAsia="DejaVu Sans" w:hAnsi="Bembo Std" w:cs="Calibri"/>
                <w:kern w:val="3"/>
                <w:lang w:val="es-ES" w:eastAsia="en-US" w:bidi="hi-IN"/>
              </w:rPr>
              <w:t xml:space="preserve">Dirección: Pol 54, </w:t>
            </w:r>
            <w:proofErr w:type="spellStart"/>
            <w:r w:rsidRPr="00364442">
              <w:rPr>
                <w:rFonts w:ascii="Bembo Std" w:eastAsia="DejaVu Sans" w:hAnsi="Bembo Std" w:cs="Calibri"/>
                <w:kern w:val="3"/>
                <w:lang w:val="es-ES" w:eastAsia="en-US" w:bidi="hi-IN"/>
              </w:rPr>
              <w:t>Psj</w:t>
            </w:r>
            <w:proofErr w:type="spellEnd"/>
            <w:r w:rsidRPr="00364442">
              <w:rPr>
                <w:rFonts w:ascii="Bembo Std" w:eastAsia="DejaVu Sans" w:hAnsi="Bembo Std" w:cs="Calibri"/>
                <w:kern w:val="3"/>
                <w:lang w:val="es-ES" w:eastAsia="en-US" w:bidi="hi-IN"/>
              </w:rPr>
              <w:t xml:space="preserve">. 54, Residencial Alta Vista, #90 San Martin, San Salvador. </w:t>
            </w:r>
          </w:p>
          <w:p w14:paraId="19AE9885" w14:textId="77777777" w:rsidR="00364442" w:rsidRPr="00364442" w:rsidRDefault="00364442" w:rsidP="00364442">
            <w:pPr>
              <w:widowControl w:val="0"/>
              <w:suppressAutoHyphens/>
              <w:autoSpaceDN w:val="0"/>
              <w:spacing w:after="0" w:line="240" w:lineRule="auto"/>
              <w:jc w:val="both"/>
              <w:textAlignment w:val="baseline"/>
              <w:rPr>
                <w:rFonts w:ascii="Bembo Std" w:eastAsia="DejaVu Sans" w:hAnsi="Bembo Std" w:cs="Calibri"/>
                <w:kern w:val="3"/>
                <w:lang w:val="es-ES" w:eastAsia="en-US" w:bidi="hi-IN"/>
              </w:rPr>
            </w:pPr>
            <w:r w:rsidRPr="00364442">
              <w:rPr>
                <w:rFonts w:ascii="Bembo Std" w:eastAsia="DejaVu Sans" w:hAnsi="Bembo Std" w:cs="Calibri"/>
                <w:kern w:val="3"/>
                <w:lang w:val="es-ES" w:eastAsia="en-US" w:bidi="hi-IN"/>
              </w:rPr>
              <w:t>Teléfono: 2103-3381 y 70380-454</w:t>
            </w:r>
          </w:p>
          <w:p w14:paraId="5A1DEEB2" w14:textId="77777777" w:rsidR="00364442" w:rsidRPr="00364442" w:rsidRDefault="00364442" w:rsidP="00364442">
            <w:pPr>
              <w:widowControl w:val="0"/>
              <w:suppressAutoHyphens/>
              <w:spacing w:after="0" w:line="240" w:lineRule="auto"/>
              <w:rPr>
                <w:rFonts w:ascii="Bembo Std" w:eastAsia="DejaVu Sans" w:hAnsi="Bembo Std" w:cs="Calibri"/>
                <w:kern w:val="3"/>
                <w:lang w:val="es-ES" w:eastAsia="en-US" w:bidi="hi-IN"/>
              </w:rPr>
            </w:pPr>
            <w:r w:rsidRPr="00364442">
              <w:rPr>
                <w:rFonts w:ascii="Bembo Std" w:eastAsia="DejaVu Sans" w:hAnsi="Bembo Std" w:cs="Calibri"/>
                <w:kern w:val="3"/>
                <w:lang w:val="es-ES" w:eastAsia="en-US" w:bidi="hi-IN"/>
              </w:rPr>
              <w:t>Dirección electrónica: probisege@yahoo.com</w:t>
            </w:r>
          </w:p>
          <w:p w14:paraId="495B0E56" w14:textId="6C798A79" w:rsidR="00364442" w:rsidRPr="00364442" w:rsidRDefault="00364442" w:rsidP="00364442">
            <w:pPr>
              <w:widowControl w:val="0"/>
              <w:suppressAutoHyphens/>
              <w:spacing w:after="0" w:line="240" w:lineRule="auto"/>
              <w:rPr>
                <w:rFonts w:ascii="Bembo Std" w:eastAsia="SimSun" w:hAnsi="Bembo Std" w:cs="Mangal"/>
                <w:kern w:val="1"/>
                <w:lang w:eastAsia="zh-CN" w:bidi="hi-IN"/>
              </w:rPr>
            </w:pPr>
            <w:r w:rsidRPr="00364442">
              <w:rPr>
                <w:rFonts w:ascii="Bembo Std" w:eastAsia="SimSun" w:hAnsi="Bembo Std" w:cs="Mangal"/>
                <w:kern w:val="1"/>
                <w:lang w:eastAsia="zh-CN" w:bidi="hi-IN"/>
              </w:rPr>
              <w:t xml:space="preserve">NIT: </w:t>
            </w:r>
          </w:p>
          <w:p w14:paraId="48F35D57" w14:textId="77777777" w:rsidR="007F09D7" w:rsidRPr="00364442" w:rsidRDefault="007F09D7" w:rsidP="002424B6">
            <w:pPr>
              <w:suppressAutoHyphens/>
              <w:spacing w:after="0" w:line="240" w:lineRule="auto"/>
              <w:jc w:val="both"/>
              <w:rPr>
                <w:rFonts w:ascii="Bembo Std" w:eastAsia="SimSun" w:hAnsi="Bembo Std" w:cs="Calibri"/>
                <w:lang w:eastAsia="zh-CN"/>
              </w:rPr>
            </w:pPr>
            <w:r w:rsidRPr="00364442">
              <w:rPr>
                <w:rFonts w:ascii="Bembo Std" w:eastAsia="SimSun" w:hAnsi="Bembo Std" w:cs="Calibri"/>
                <w:lang w:eastAsia="zh-CN"/>
              </w:rPr>
              <w:t>Presente</w:t>
            </w:r>
          </w:p>
          <w:p w14:paraId="3B50BA3B" w14:textId="77777777" w:rsidR="007F09D7" w:rsidRPr="00364442" w:rsidRDefault="007F09D7" w:rsidP="002424B6">
            <w:pPr>
              <w:suppressAutoHyphens/>
              <w:spacing w:after="0" w:line="240" w:lineRule="auto"/>
              <w:jc w:val="both"/>
              <w:rPr>
                <w:rFonts w:ascii="Bembo Std" w:eastAsia="SimSun" w:hAnsi="Bembo Std" w:cs="Calibri"/>
                <w:lang w:eastAsia="zh-CN"/>
              </w:rPr>
            </w:pPr>
          </w:p>
        </w:tc>
        <w:tc>
          <w:tcPr>
            <w:tcW w:w="4336" w:type="dxa"/>
            <w:tcBorders>
              <w:top w:val="single" w:sz="2" w:space="0" w:color="FFFFFF"/>
              <w:left w:val="single" w:sz="2" w:space="0" w:color="FFFFFF"/>
              <w:bottom w:val="single" w:sz="2" w:space="0" w:color="FFFFFF"/>
              <w:right w:val="single" w:sz="2" w:space="0" w:color="FFFFFF"/>
            </w:tcBorders>
            <w:hideMark/>
          </w:tcPr>
          <w:p w14:paraId="23054B4B" w14:textId="6B01B1B5" w:rsidR="007F09D7" w:rsidRPr="00364442" w:rsidRDefault="007F09D7" w:rsidP="002424B6">
            <w:pPr>
              <w:suppressAutoHyphens/>
              <w:spacing w:after="0" w:line="240" w:lineRule="auto"/>
              <w:jc w:val="both"/>
              <w:rPr>
                <w:rFonts w:ascii="Bembo Std" w:eastAsia="SimSun" w:hAnsi="Bembo Std" w:cs="Calibri"/>
                <w:lang w:eastAsia="zh-CN"/>
              </w:rPr>
            </w:pPr>
            <w:r w:rsidRPr="00364442">
              <w:rPr>
                <w:rFonts w:ascii="Bembo Std" w:eastAsia="SimSun" w:hAnsi="Bembo Std" w:cs="Calibri"/>
                <w:lang w:eastAsia="zh-CN"/>
              </w:rPr>
              <w:t xml:space="preserve">Orden de Compra </w:t>
            </w:r>
            <w:proofErr w:type="spellStart"/>
            <w:r w:rsidRPr="00364442">
              <w:rPr>
                <w:rFonts w:ascii="Bembo Std" w:eastAsia="SimSun" w:hAnsi="Bembo Std" w:cs="Calibri"/>
                <w:lang w:eastAsia="zh-CN"/>
              </w:rPr>
              <w:t>Nº</w:t>
            </w:r>
            <w:proofErr w:type="spellEnd"/>
            <w:r w:rsidRPr="00364442">
              <w:rPr>
                <w:rFonts w:ascii="Bembo Std" w:eastAsia="SimSun" w:hAnsi="Bembo Std" w:cs="Calibri"/>
                <w:lang w:eastAsia="zh-CN"/>
              </w:rPr>
              <w:t xml:space="preserve"> 1</w:t>
            </w:r>
            <w:r w:rsidR="00B41B2B" w:rsidRPr="00364442">
              <w:rPr>
                <w:rFonts w:ascii="Bembo Std" w:eastAsia="SimSun" w:hAnsi="Bembo Std" w:cs="Calibri"/>
                <w:lang w:eastAsia="zh-CN"/>
              </w:rPr>
              <w:t>32</w:t>
            </w:r>
            <w:r w:rsidRPr="00364442">
              <w:rPr>
                <w:rFonts w:ascii="Bembo Std" w:eastAsia="SimSun" w:hAnsi="Bembo Std" w:cs="Calibri"/>
                <w:lang w:eastAsia="zh-CN"/>
              </w:rPr>
              <w:t>/ 2021 ACP-UGP</w:t>
            </w:r>
          </w:p>
          <w:p w14:paraId="0C0A1747" w14:textId="05B573E9" w:rsidR="00B41B2B" w:rsidRPr="00364442" w:rsidRDefault="007F09D7" w:rsidP="002424B6">
            <w:pPr>
              <w:suppressAutoHyphens/>
              <w:spacing w:after="0" w:line="240" w:lineRule="auto"/>
              <w:jc w:val="both"/>
              <w:rPr>
                <w:rFonts w:ascii="Bembo Std" w:eastAsia="SimSun" w:hAnsi="Bembo Std" w:cs="Calibri"/>
                <w:lang w:eastAsia="zh-CN"/>
              </w:rPr>
            </w:pPr>
            <w:r w:rsidRPr="00364442">
              <w:rPr>
                <w:rFonts w:ascii="Bembo Std" w:eastAsia="SimSun" w:hAnsi="Bembo Std" w:cs="Calibri"/>
                <w:lang w:eastAsia="zh-CN"/>
              </w:rPr>
              <w:t xml:space="preserve">Nombre del proceso: </w:t>
            </w:r>
            <w:r w:rsidR="00DA1089" w:rsidRPr="00364442">
              <w:rPr>
                <w:rFonts w:ascii="Bembo Std" w:eastAsia="SimSun" w:hAnsi="Bembo Std" w:cs="Calibri"/>
                <w:lang w:eastAsia="zh-CN"/>
              </w:rPr>
              <w:t xml:space="preserve">No: </w:t>
            </w:r>
            <w:bookmarkStart w:id="2" w:name="_Hlk89953666"/>
            <w:r w:rsidR="00B41B2B" w:rsidRPr="00364442">
              <w:rPr>
                <w:rFonts w:ascii="Bembo Std" w:eastAsia="SimSun" w:hAnsi="Bembo Std" w:cs="Calibri"/>
                <w:lang w:eastAsia="zh-CN"/>
              </w:rPr>
              <w:t>Comparación de Precios No: PRIDESII-223-CP-SGO-MINSAL/13 denominado “ADQUISICIÓN DE INSUMOS PARA CONEXIÓN DEL SISTEMA ELÉCTRICO PARA LAS OFICINAS DE LA UNIDAD DE GESTIÓN DEL PROGRAMA (UGP) PRIDESII”</w:t>
            </w:r>
            <w:r w:rsidR="00F42A05">
              <w:rPr>
                <w:rFonts w:ascii="Bembo Std" w:eastAsia="SimSun" w:hAnsi="Bembo Std" w:cs="Calibri"/>
                <w:lang w:eastAsia="zh-CN"/>
              </w:rPr>
              <w:t>.</w:t>
            </w:r>
            <w:r w:rsidR="00B41B2B" w:rsidRPr="00364442">
              <w:rPr>
                <w:rFonts w:ascii="Bembo Std" w:eastAsia="SimSun" w:hAnsi="Bembo Std" w:cs="Calibri"/>
                <w:lang w:eastAsia="zh-CN"/>
              </w:rPr>
              <w:t xml:space="preserve"> </w:t>
            </w:r>
            <w:bookmarkEnd w:id="2"/>
          </w:p>
          <w:p w14:paraId="5E494F22" w14:textId="27597336" w:rsidR="007F09D7" w:rsidRPr="00364442" w:rsidRDefault="007F09D7" w:rsidP="002424B6">
            <w:pPr>
              <w:suppressAutoHyphens/>
              <w:spacing w:after="0" w:line="240" w:lineRule="auto"/>
              <w:jc w:val="both"/>
              <w:rPr>
                <w:rFonts w:ascii="Bembo Std" w:eastAsia="SimSun" w:hAnsi="Bembo Std" w:cs="Calibri"/>
                <w:lang w:eastAsia="zh-CN"/>
              </w:rPr>
            </w:pPr>
            <w:r w:rsidRPr="00364442">
              <w:rPr>
                <w:rFonts w:ascii="Bembo Std" w:eastAsia="SimSun" w:hAnsi="Bembo Std" w:cs="Calibri"/>
                <w:lang w:eastAsia="zh-CN"/>
              </w:rPr>
              <w:t>Fecha:</w:t>
            </w:r>
            <w:r w:rsidR="00DA1089" w:rsidRPr="00364442">
              <w:rPr>
                <w:rFonts w:ascii="Bembo Std" w:eastAsia="SimSun" w:hAnsi="Bembo Std" w:cs="Calibri"/>
                <w:lang w:eastAsia="zh-CN"/>
              </w:rPr>
              <w:t xml:space="preserve"> </w:t>
            </w:r>
            <w:r w:rsidR="00364442" w:rsidRPr="00364442">
              <w:rPr>
                <w:rFonts w:ascii="Bembo Std" w:eastAsia="SimSun" w:hAnsi="Bembo Std" w:cs="Calibri"/>
                <w:lang w:eastAsia="zh-CN"/>
              </w:rPr>
              <w:t>10</w:t>
            </w:r>
            <w:r w:rsidR="00B41B2B" w:rsidRPr="00364442">
              <w:rPr>
                <w:rFonts w:ascii="Bembo Std" w:eastAsia="SimSun" w:hAnsi="Bembo Std" w:cs="Calibri"/>
                <w:lang w:eastAsia="zh-CN"/>
              </w:rPr>
              <w:t xml:space="preserve"> de diciembre</w:t>
            </w:r>
            <w:r w:rsidR="00DA1089" w:rsidRPr="00364442">
              <w:rPr>
                <w:rFonts w:ascii="Bembo Std" w:eastAsia="SimSun" w:hAnsi="Bembo Std" w:cs="Calibri"/>
                <w:lang w:eastAsia="zh-CN"/>
              </w:rPr>
              <w:t xml:space="preserve"> de 2021</w:t>
            </w:r>
          </w:p>
        </w:tc>
      </w:tr>
    </w:tbl>
    <w:p w14:paraId="36AB6954" w14:textId="4BF52AE2" w:rsidR="007F09D7" w:rsidRDefault="007F09D7" w:rsidP="00197010">
      <w:pPr>
        <w:suppressAutoHyphens/>
        <w:spacing w:after="0" w:line="240" w:lineRule="auto"/>
        <w:ind w:left="-567"/>
        <w:jc w:val="both"/>
        <w:rPr>
          <w:rFonts w:ascii="Bembo Std" w:eastAsia="SimSun" w:hAnsi="Bembo Std" w:cs="Calibri"/>
          <w:lang w:eastAsia="zh-CN"/>
        </w:rPr>
      </w:pPr>
      <w:r w:rsidRPr="00364442">
        <w:rPr>
          <w:rFonts w:ascii="Bembo Std" w:eastAsia="SimSun" w:hAnsi="Bembo Std" w:cs="Calibri"/>
          <w:lang w:eastAsia="zh-CN"/>
        </w:rPr>
        <w:t>Solicito a ustedes se sirvan a prestar el suministro de Bienes, objeto de la presente Orden de Compra, en un p</w:t>
      </w:r>
      <w:r w:rsidR="00DA1089" w:rsidRPr="00364442">
        <w:rPr>
          <w:rFonts w:ascii="Bembo Std" w:eastAsia="SimSun" w:hAnsi="Bembo Std" w:cs="Calibri"/>
          <w:lang w:eastAsia="zh-CN"/>
        </w:rPr>
        <w:t xml:space="preserve">lazo de </w:t>
      </w:r>
      <w:r w:rsidR="0095335C">
        <w:rPr>
          <w:rFonts w:ascii="Bembo Std" w:eastAsia="SimSun" w:hAnsi="Bembo Std" w:cs="Calibri"/>
          <w:lang w:eastAsia="zh-CN"/>
        </w:rPr>
        <w:t>SIETE (</w:t>
      </w:r>
      <w:r w:rsidR="0095335C" w:rsidRPr="0095335C">
        <w:rPr>
          <w:rFonts w:ascii="Bembo Std" w:eastAsia="SimSun" w:hAnsi="Bembo Std" w:cs="Calibri"/>
          <w:lang w:eastAsia="zh-CN"/>
        </w:rPr>
        <w:t>7</w:t>
      </w:r>
      <w:r w:rsidR="0095335C">
        <w:rPr>
          <w:rFonts w:ascii="Bembo Std" w:eastAsia="SimSun" w:hAnsi="Bembo Std" w:cs="Calibri"/>
          <w:lang w:eastAsia="zh-CN"/>
        </w:rPr>
        <w:t>)</w:t>
      </w:r>
      <w:r w:rsidR="0095335C" w:rsidRPr="0095335C">
        <w:rPr>
          <w:rFonts w:ascii="Bembo Std" w:eastAsia="SimSun" w:hAnsi="Bembo Std" w:cs="Calibri"/>
          <w:lang w:eastAsia="zh-CN"/>
        </w:rPr>
        <w:t xml:space="preserve"> días hábiles después de distribuida la Orden de Compra</w:t>
      </w:r>
      <w:r w:rsidR="00DA1089" w:rsidRPr="00364442">
        <w:rPr>
          <w:rFonts w:ascii="Bembo Std" w:eastAsia="SimSun" w:hAnsi="Bembo Std" w:cs="Calibri"/>
          <w:lang w:eastAsia="zh-CN"/>
        </w:rPr>
        <w:t>.</w:t>
      </w:r>
    </w:p>
    <w:p w14:paraId="177B06D5" w14:textId="65C1CDFA" w:rsidR="00525964" w:rsidRDefault="00525964" w:rsidP="00197010">
      <w:pPr>
        <w:suppressAutoHyphens/>
        <w:spacing w:after="0" w:line="240" w:lineRule="auto"/>
        <w:ind w:left="-567"/>
        <w:jc w:val="both"/>
        <w:rPr>
          <w:rFonts w:ascii="Bembo Std" w:eastAsia="SimSun" w:hAnsi="Bembo Std" w:cs="Calibri"/>
          <w:lang w:eastAsia="zh-CN"/>
        </w:rPr>
      </w:pPr>
    </w:p>
    <w:p w14:paraId="5707DD4A" w14:textId="63C1482E" w:rsidR="00525964" w:rsidRDefault="00525964" w:rsidP="007F09D7">
      <w:pPr>
        <w:suppressAutoHyphens/>
        <w:spacing w:after="0" w:line="240" w:lineRule="auto"/>
        <w:jc w:val="both"/>
        <w:rPr>
          <w:rFonts w:ascii="Bembo Std" w:eastAsia="SimSun" w:hAnsi="Bembo Std" w:cs="Calibri"/>
          <w:lang w:eastAsia="zh-CN"/>
        </w:rPr>
      </w:pPr>
    </w:p>
    <w:tbl>
      <w:tblPr>
        <w:tblW w:w="99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77"/>
        <w:gridCol w:w="4935"/>
        <w:gridCol w:w="567"/>
        <w:gridCol w:w="851"/>
        <w:gridCol w:w="1133"/>
        <w:gridCol w:w="1133"/>
      </w:tblGrid>
      <w:tr w:rsidR="006533EB" w:rsidRPr="006533EB" w14:paraId="078B2CE3" w14:textId="77777777" w:rsidTr="00197010">
        <w:trPr>
          <w:trHeight w:val="495"/>
        </w:trPr>
        <w:tc>
          <w:tcPr>
            <w:tcW w:w="6238" w:type="dxa"/>
            <w:gridSpan w:val="3"/>
            <w:tcBorders>
              <w:top w:val="single" w:sz="4" w:space="0" w:color="auto"/>
              <w:left w:val="single" w:sz="4" w:space="0" w:color="auto"/>
              <w:bottom w:val="single" w:sz="4" w:space="0" w:color="auto"/>
              <w:right w:val="single" w:sz="4" w:space="0" w:color="auto"/>
            </w:tcBorders>
          </w:tcPr>
          <w:p w14:paraId="68B87799" w14:textId="46F1434D" w:rsidR="006533EB" w:rsidRPr="006533EB" w:rsidRDefault="006533EB" w:rsidP="006533EB">
            <w:pPr>
              <w:suppressAutoHyphens/>
              <w:spacing w:after="0" w:line="240" w:lineRule="auto"/>
              <w:jc w:val="both"/>
              <w:rPr>
                <w:rFonts w:ascii="Bembo Std" w:eastAsia="Arial Unicode MS" w:hAnsi="Bembo Std" w:cstheme="minorHAnsi"/>
                <w:sz w:val="20"/>
                <w:szCs w:val="20"/>
                <w:lang w:eastAsia="zh-CN"/>
              </w:rPr>
            </w:pPr>
            <w:r w:rsidRPr="006533EB">
              <w:rPr>
                <w:rFonts w:ascii="Bembo Std" w:eastAsia="Arial Unicode MS" w:hAnsi="Bembo Std" w:cstheme="minorHAnsi"/>
                <w:sz w:val="20"/>
                <w:szCs w:val="20"/>
                <w:lang w:eastAsia="zh-CN"/>
              </w:rPr>
              <w:t>Dependencia solicitante: UNIDAD DE GESTIÓN DE PROGRAM</w:t>
            </w:r>
            <w:r>
              <w:rPr>
                <w:rFonts w:ascii="Bembo Std" w:eastAsia="Arial Unicode MS" w:hAnsi="Bembo Std" w:cstheme="minorHAnsi"/>
                <w:sz w:val="20"/>
                <w:szCs w:val="20"/>
                <w:lang w:eastAsia="zh-CN"/>
              </w:rPr>
              <w:t>A</w:t>
            </w:r>
          </w:p>
          <w:p w14:paraId="1ABA851F" w14:textId="77777777" w:rsidR="006533EB" w:rsidRPr="006533EB" w:rsidRDefault="006533EB" w:rsidP="006533EB">
            <w:pPr>
              <w:spacing w:after="0" w:line="240" w:lineRule="auto"/>
              <w:jc w:val="center"/>
              <w:rPr>
                <w:rFonts w:ascii="Bembo Std" w:hAnsi="Bembo Std"/>
                <w:sz w:val="20"/>
                <w:szCs w:val="20"/>
              </w:rPr>
            </w:pPr>
          </w:p>
        </w:tc>
        <w:tc>
          <w:tcPr>
            <w:tcW w:w="3684" w:type="dxa"/>
            <w:gridSpan w:val="4"/>
            <w:tcBorders>
              <w:top w:val="single" w:sz="4" w:space="0" w:color="auto"/>
              <w:left w:val="single" w:sz="4" w:space="0" w:color="auto"/>
              <w:bottom w:val="single" w:sz="4" w:space="0" w:color="auto"/>
              <w:right w:val="single" w:sz="4" w:space="0" w:color="auto"/>
            </w:tcBorders>
          </w:tcPr>
          <w:p w14:paraId="64C57E4D" w14:textId="07D10E57" w:rsidR="006533EB" w:rsidRPr="006533EB" w:rsidRDefault="006533EB" w:rsidP="006533EB">
            <w:pPr>
              <w:spacing w:after="0" w:line="240" w:lineRule="auto"/>
              <w:jc w:val="center"/>
              <w:rPr>
                <w:rFonts w:ascii="Bembo Std" w:hAnsi="Bembo Std"/>
                <w:sz w:val="20"/>
                <w:szCs w:val="20"/>
              </w:rPr>
            </w:pPr>
            <w:r w:rsidRPr="006533EB">
              <w:rPr>
                <w:rFonts w:ascii="Bembo Std" w:eastAsia="Arial Unicode MS" w:hAnsi="Bembo Std" w:cstheme="minorHAnsi"/>
                <w:sz w:val="20"/>
                <w:szCs w:val="20"/>
                <w:lang w:eastAsia="zh-CN"/>
              </w:rPr>
              <w:t>Forma de pago: 30 días como máximo, posterior a la presentación de la factura</w:t>
            </w:r>
          </w:p>
        </w:tc>
      </w:tr>
      <w:tr w:rsidR="00525964" w:rsidRPr="00525964" w14:paraId="1B27F4B8" w14:textId="77777777" w:rsidTr="00197010">
        <w:trPr>
          <w:trHeight w:val="495"/>
        </w:trPr>
        <w:tc>
          <w:tcPr>
            <w:tcW w:w="426" w:type="dxa"/>
            <w:vMerge w:val="restart"/>
            <w:shd w:val="clear" w:color="000000" w:fill="F2F2F2"/>
            <w:vAlign w:val="center"/>
            <w:hideMark/>
          </w:tcPr>
          <w:p w14:paraId="21454907" w14:textId="77777777" w:rsidR="00525964" w:rsidRPr="00525964" w:rsidRDefault="00525964" w:rsidP="00525964">
            <w:pPr>
              <w:spacing w:after="0" w:line="240" w:lineRule="auto"/>
              <w:jc w:val="center"/>
              <w:rPr>
                <w:rFonts w:ascii="Bembo Std" w:hAnsi="Bembo Std"/>
                <w:sz w:val="16"/>
                <w:szCs w:val="16"/>
              </w:rPr>
            </w:pPr>
            <w:bookmarkStart w:id="3" w:name="_Hlk85119726"/>
            <w:r w:rsidRPr="00525964">
              <w:rPr>
                <w:rFonts w:ascii="Bembo Std" w:hAnsi="Bembo Std"/>
                <w:sz w:val="16"/>
                <w:szCs w:val="16"/>
              </w:rPr>
              <w:t>No.</w:t>
            </w:r>
          </w:p>
        </w:tc>
        <w:tc>
          <w:tcPr>
            <w:tcW w:w="877" w:type="dxa"/>
            <w:vMerge w:val="restart"/>
            <w:shd w:val="clear" w:color="000000" w:fill="F2F2F2"/>
            <w:vAlign w:val="center"/>
            <w:hideMark/>
          </w:tcPr>
          <w:p w14:paraId="7A0F5B58"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 xml:space="preserve">CÓDIGO </w:t>
            </w:r>
          </w:p>
        </w:tc>
        <w:tc>
          <w:tcPr>
            <w:tcW w:w="4935" w:type="dxa"/>
            <w:vMerge w:val="restart"/>
            <w:shd w:val="clear" w:color="000000" w:fill="F2F2F2"/>
            <w:vAlign w:val="center"/>
            <w:hideMark/>
          </w:tcPr>
          <w:p w14:paraId="3A303BF3"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 xml:space="preserve">DESCRIPCIÓN </w:t>
            </w:r>
          </w:p>
        </w:tc>
        <w:tc>
          <w:tcPr>
            <w:tcW w:w="567" w:type="dxa"/>
            <w:vMerge w:val="restart"/>
            <w:shd w:val="clear" w:color="000000" w:fill="F2F2F2"/>
            <w:vAlign w:val="center"/>
            <w:hideMark/>
          </w:tcPr>
          <w:p w14:paraId="6778B237"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U/M</w:t>
            </w:r>
          </w:p>
        </w:tc>
        <w:tc>
          <w:tcPr>
            <w:tcW w:w="851" w:type="dxa"/>
            <w:vMerge w:val="restart"/>
            <w:shd w:val="clear" w:color="000000" w:fill="F2F2F2"/>
            <w:vAlign w:val="center"/>
            <w:hideMark/>
          </w:tcPr>
          <w:p w14:paraId="1C59D920"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CANTIDAD</w:t>
            </w:r>
          </w:p>
        </w:tc>
        <w:tc>
          <w:tcPr>
            <w:tcW w:w="1133" w:type="dxa"/>
            <w:vMerge w:val="restart"/>
            <w:shd w:val="clear" w:color="000000" w:fill="F2F2F2"/>
            <w:vAlign w:val="center"/>
            <w:hideMark/>
          </w:tcPr>
          <w:p w14:paraId="3DEB5EBE"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PRECIO UNITARIO (IVA</w:t>
            </w:r>
          </w:p>
          <w:p w14:paraId="099E68C2"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 xml:space="preserve"> INCLUIDO)</w:t>
            </w:r>
          </w:p>
        </w:tc>
        <w:tc>
          <w:tcPr>
            <w:tcW w:w="1133" w:type="dxa"/>
            <w:vMerge w:val="restart"/>
            <w:shd w:val="clear" w:color="000000" w:fill="F2F2F2"/>
            <w:vAlign w:val="center"/>
            <w:hideMark/>
          </w:tcPr>
          <w:p w14:paraId="1D2583C4"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 xml:space="preserve">PRECIO </w:t>
            </w:r>
          </w:p>
          <w:p w14:paraId="433CACE7"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TOTAL</w:t>
            </w:r>
          </w:p>
          <w:p w14:paraId="09C1E453"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 xml:space="preserve"> (IVA</w:t>
            </w:r>
          </w:p>
          <w:p w14:paraId="6E6105C9" w14:textId="77777777" w:rsidR="00525964" w:rsidRPr="00525964" w:rsidRDefault="00525964" w:rsidP="00525964">
            <w:pPr>
              <w:spacing w:after="0" w:line="240" w:lineRule="auto"/>
              <w:jc w:val="center"/>
              <w:rPr>
                <w:rFonts w:ascii="Bembo Std" w:hAnsi="Bembo Std"/>
                <w:sz w:val="16"/>
                <w:szCs w:val="16"/>
              </w:rPr>
            </w:pPr>
            <w:r w:rsidRPr="00525964">
              <w:rPr>
                <w:rFonts w:ascii="Bembo Std" w:hAnsi="Bembo Std"/>
                <w:sz w:val="16"/>
                <w:szCs w:val="16"/>
              </w:rPr>
              <w:t xml:space="preserve"> INCLUIDO)</w:t>
            </w:r>
          </w:p>
        </w:tc>
      </w:tr>
      <w:tr w:rsidR="00525964" w:rsidRPr="00525964" w14:paraId="207F7911" w14:textId="77777777" w:rsidTr="00197010">
        <w:trPr>
          <w:trHeight w:val="555"/>
        </w:trPr>
        <w:tc>
          <w:tcPr>
            <w:tcW w:w="426" w:type="dxa"/>
            <w:vMerge/>
            <w:vAlign w:val="center"/>
            <w:hideMark/>
          </w:tcPr>
          <w:p w14:paraId="66E404B1" w14:textId="77777777" w:rsidR="00525964" w:rsidRPr="00525964" w:rsidRDefault="00525964" w:rsidP="00525964">
            <w:pPr>
              <w:spacing w:after="0" w:line="240" w:lineRule="auto"/>
              <w:rPr>
                <w:rFonts w:ascii="Bembo Std" w:hAnsi="Bembo Std"/>
                <w:sz w:val="18"/>
                <w:szCs w:val="18"/>
              </w:rPr>
            </w:pPr>
          </w:p>
        </w:tc>
        <w:tc>
          <w:tcPr>
            <w:tcW w:w="877" w:type="dxa"/>
            <w:vMerge/>
            <w:vAlign w:val="center"/>
            <w:hideMark/>
          </w:tcPr>
          <w:p w14:paraId="5494EFF0" w14:textId="77777777" w:rsidR="00525964" w:rsidRPr="00525964" w:rsidRDefault="00525964" w:rsidP="00525964">
            <w:pPr>
              <w:spacing w:after="0" w:line="240" w:lineRule="auto"/>
              <w:rPr>
                <w:rFonts w:ascii="Bembo Std" w:hAnsi="Bembo Std"/>
                <w:sz w:val="18"/>
                <w:szCs w:val="18"/>
              </w:rPr>
            </w:pPr>
          </w:p>
        </w:tc>
        <w:tc>
          <w:tcPr>
            <w:tcW w:w="4935" w:type="dxa"/>
            <w:vMerge/>
            <w:vAlign w:val="center"/>
            <w:hideMark/>
          </w:tcPr>
          <w:p w14:paraId="70C5AAC4" w14:textId="77777777" w:rsidR="00525964" w:rsidRPr="00525964" w:rsidRDefault="00525964" w:rsidP="00525964">
            <w:pPr>
              <w:spacing w:after="0" w:line="240" w:lineRule="auto"/>
              <w:rPr>
                <w:rFonts w:ascii="Bembo Std" w:hAnsi="Bembo Std"/>
                <w:sz w:val="18"/>
                <w:szCs w:val="18"/>
              </w:rPr>
            </w:pPr>
          </w:p>
        </w:tc>
        <w:tc>
          <w:tcPr>
            <w:tcW w:w="567" w:type="dxa"/>
            <w:vMerge/>
            <w:vAlign w:val="center"/>
            <w:hideMark/>
          </w:tcPr>
          <w:p w14:paraId="6A352693" w14:textId="77777777" w:rsidR="00525964" w:rsidRPr="00525964" w:rsidRDefault="00525964" w:rsidP="00525964">
            <w:pPr>
              <w:spacing w:after="0" w:line="240" w:lineRule="auto"/>
              <w:rPr>
                <w:rFonts w:ascii="Bembo Std" w:hAnsi="Bembo Std"/>
                <w:sz w:val="18"/>
                <w:szCs w:val="18"/>
              </w:rPr>
            </w:pPr>
          </w:p>
        </w:tc>
        <w:tc>
          <w:tcPr>
            <w:tcW w:w="851" w:type="dxa"/>
            <w:vMerge/>
            <w:vAlign w:val="center"/>
            <w:hideMark/>
          </w:tcPr>
          <w:p w14:paraId="1415BB88" w14:textId="77777777" w:rsidR="00525964" w:rsidRPr="00525964" w:rsidRDefault="00525964" w:rsidP="00525964">
            <w:pPr>
              <w:spacing w:after="0" w:line="240" w:lineRule="auto"/>
              <w:rPr>
                <w:rFonts w:ascii="Bembo Std" w:hAnsi="Bembo Std"/>
                <w:sz w:val="18"/>
                <w:szCs w:val="18"/>
              </w:rPr>
            </w:pPr>
          </w:p>
        </w:tc>
        <w:tc>
          <w:tcPr>
            <w:tcW w:w="1133" w:type="dxa"/>
            <w:vMerge/>
            <w:vAlign w:val="center"/>
            <w:hideMark/>
          </w:tcPr>
          <w:p w14:paraId="20C819FD" w14:textId="77777777" w:rsidR="00525964" w:rsidRPr="00525964" w:rsidRDefault="00525964" w:rsidP="00525964">
            <w:pPr>
              <w:spacing w:after="0" w:line="240" w:lineRule="auto"/>
              <w:rPr>
                <w:rFonts w:ascii="Bembo Std" w:hAnsi="Bembo Std"/>
                <w:sz w:val="18"/>
                <w:szCs w:val="18"/>
              </w:rPr>
            </w:pPr>
          </w:p>
        </w:tc>
        <w:tc>
          <w:tcPr>
            <w:tcW w:w="1133" w:type="dxa"/>
            <w:vMerge/>
            <w:vAlign w:val="center"/>
            <w:hideMark/>
          </w:tcPr>
          <w:p w14:paraId="3799C0A0" w14:textId="77777777" w:rsidR="00525964" w:rsidRPr="00525964" w:rsidRDefault="00525964" w:rsidP="00525964">
            <w:pPr>
              <w:spacing w:after="0" w:line="240" w:lineRule="auto"/>
              <w:rPr>
                <w:rFonts w:ascii="Bembo Std" w:hAnsi="Bembo Std"/>
                <w:sz w:val="18"/>
                <w:szCs w:val="18"/>
              </w:rPr>
            </w:pPr>
          </w:p>
        </w:tc>
      </w:tr>
      <w:tr w:rsidR="00525964" w:rsidRPr="00525964" w14:paraId="59237F49" w14:textId="77777777" w:rsidTr="00197010">
        <w:trPr>
          <w:trHeight w:val="748"/>
        </w:trPr>
        <w:tc>
          <w:tcPr>
            <w:tcW w:w="426" w:type="dxa"/>
            <w:shd w:val="clear" w:color="auto" w:fill="auto"/>
          </w:tcPr>
          <w:p w14:paraId="55544AD4" w14:textId="77777777" w:rsidR="00525964" w:rsidRPr="00525964" w:rsidRDefault="00525964" w:rsidP="00525964">
            <w:pPr>
              <w:spacing w:after="0" w:line="240" w:lineRule="auto"/>
              <w:jc w:val="center"/>
              <w:rPr>
                <w:rFonts w:ascii="Bembo Std" w:hAnsi="Bembo Std"/>
                <w:sz w:val="18"/>
                <w:szCs w:val="18"/>
              </w:rPr>
            </w:pPr>
            <w:r w:rsidRPr="00525964">
              <w:rPr>
                <w:rFonts w:ascii="Bembo Std" w:hAnsi="Bembo Std"/>
                <w:sz w:val="18"/>
                <w:szCs w:val="18"/>
              </w:rPr>
              <w:t>1</w:t>
            </w:r>
          </w:p>
        </w:tc>
        <w:tc>
          <w:tcPr>
            <w:tcW w:w="877" w:type="dxa"/>
            <w:shd w:val="clear" w:color="auto" w:fill="auto"/>
            <w:noWrap/>
          </w:tcPr>
          <w:p w14:paraId="1DC79610" w14:textId="77777777" w:rsidR="00525964" w:rsidRPr="00525964" w:rsidRDefault="00525964" w:rsidP="00525964">
            <w:pPr>
              <w:spacing w:after="0" w:line="240" w:lineRule="auto"/>
              <w:jc w:val="center"/>
              <w:rPr>
                <w:rFonts w:ascii="Bembo Std" w:hAnsi="Bembo Std"/>
                <w:color w:val="000000"/>
                <w:sz w:val="18"/>
                <w:szCs w:val="18"/>
              </w:rPr>
            </w:pPr>
            <w:r w:rsidRPr="00525964">
              <w:rPr>
                <w:rFonts w:ascii="Bembo Std" w:eastAsia="SimSun" w:hAnsi="Bembo Std"/>
                <w:b/>
                <w:bCs/>
                <w:sz w:val="18"/>
                <w:szCs w:val="18"/>
                <w:lang w:val="en-US" w:eastAsia="es-AR"/>
              </w:rPr>
              <w:t>70205180</w:t>
            </w:r>
          </w:p>
        </w:tc>
        <w:tc>
          <w:tcPr>
            <w:tcW w:w="4935" w:type="dxa"/>
            <w:shd w:val="clear" w:color="auto" w:fill="auto"/>
          </w:tcPr>
          <w:p w14:paraId="0CD49EA2"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 xml:space="preserve">CAJA TÉRMICA DE 24 CIRCUITOS, 2 POLOS, 240 V. NEMA 1 IGUAL O COMPATIBLE CON LA MARCA GENERAL ELECTRIC. </w:t>
            </w:r>
          </w:p>
          <w:p w14:paraId="53D676E1" w14:textId="77777777" w:rsidR="00525964" w:rsidRPr="00525964" w:rsidRDefault="00525964" w:rsidP="00525964">
            <w:pPr>
              <w:spacing w:after="0" w:line="240" w:lineRule="auto"/>
              <w:rPr>
                <w:rFonts w:ascii="Bembo Std" w:eastAsia="SimSun" w:hAnsi="Bembo Std"/>
                <w:b/>
                <w:bCs/>
                <w:color w:val="000000"/>
                <w:sz w:val="18"/>
                <w:szCs w:val="18"/>
                <w:lang w:eastAsia="es-AR"/>
              </w:rPr>
            </w:pPr>
            <w:r w:rsidRPr="00525964">
              <w:rPr>
                <w:rFonts w:ascii="Bembo Std" w:eastAsia="SimSun" w:hAnsi="Bembo Std"/>
                <w:b/>
                <w:bCs/>
                <w:color w:val="000000"/>
                <w:sz w:val="18"/>
                <w:szCs w:val="18"/>
                <w:lang w:eastAsia="es-AR"/>
              </w:rPr>
              <w:t>-------------------------------------------------------------</w:t>
            </w:r>
          </w:p>
          <w:p w14:paraId="659B8142"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Marca: GENERAL ELECTRIC</w:t>
            </w:r>
          </w:p>
          <w:p w14:paraId="19BAB3EB"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País de origen: Estados Unidos</w:t>
            </w:r>
          </w:p>
          <w:p w14:paraId="2A950A46" w14:textId="77777777" w:rsidR="00525964" w:rsidRPr="00525964" w:rsidRDefault="00525964" w:rsidP="00525964">
            <w:pPr>
              <w:spacing w:after="0" w:line="240" w:lineRule="auto"/>
              <w:rPr>
                <w:rFonts w:ascii="Bembo Std" w:hAnsi="Bembo Std"/>
                <w:b/>
                <w:bCs/>
                <w:color w:val="000000"/>
                <w:sz w:val="18"/>
                <w:szCs w:val="18"/>
              </w:rPr>
            </w:pPr>
            <w:r w:rsidRPr="00525964">
              <w:rPr>
                <w:rFonts w:ascii="Bembo Std" w:hAnsi="Bembo Std"/>
                <w:b/>
                <w:bCs/>
                <w:color w:val="000000"/>
                <w:sz w:val="18"/>
                <w:szCs w:val="18"/>
              </w:rPr>
              <w:t>Descripción:</w:t>
            </w:r>
          </w:p>
          <w:p w14:paraId="32B7F958"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Caja térmica de 24 circuitos, tablero monofásico, barras de 125 amperios, barras separadas para el neutro y la polarización.</w:t>
            </w:r>
          </w:p>
          <w:p w14:paraId="56E57D9C"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Características eléctricas:</w:t>
            </w:r>
          </w:p>
          <w:p w14:paraId="3D109EF1"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 xml:space="preserve">Voltaje: 240/ 120v. </w:t>
            </w:r>
          </w:p>
          <w:p w14:paraId="41AE5227"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Frecuencia: 60 Hertz, fases: monofásico 240v</w:t>
            </w:r>
          </w:p>
          <w:p w14:paraId="57926A66"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Características mecánicas:</w:t>
            </w:r>
          </w:p>
          <w:p w14:paraId="2708A8CB"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 xml:space="preserve">Excede las normas NEMA 1, ANSI, </w:t>
            </w:r>
          </w:p>
          <w:p w14:paraId="12403024"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Caja de lámina de acero galvanizado.</w:t>
            </w:r>
          </w:p>
          <w:p w14:paraId="438397FD"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Deberá contar con barra de neutro</w:t>
            </w:r>
          </w:p>
          <w:p w14:paraId="2A6AA69E"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Deberá contar con barra de polarización.</w:t>
            </w:r>
          </w:p>
          <w:p w14:paraId="5886CFD7"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Normas y estándares:</w:t>
            </w:r>
          </w:p>
          <w:p w14:paraId="46E06025"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NEMA 1</w:t>
            </w:r>
          </w:p>
          <w:p w14:paraId="28D53AA4"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Condición de recepción:</w:t>
            </w:r>
          </w:p>
          <w:p w14:paraId="17377F32"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El tablero nuevo</w:t>
            </w:r>
          </w:p>
          <w:p w14:paraId="47175DEE"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Información técnica requerida:</w:t>
            </w:r>
          </w:p>
          <w:p w14:paraId="667B5936"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El manual de las partes del producto.</w:t>
            </w:r>
          </w:p>
        </w:tc>
        <w:tc>
          <w:tcPr>
            <w:tcW w:w="567" w:type="dxa"/>
            <w:shd w:val="clear" w:color="auto" w:fill="auto"/>
          </w:tcPr>
          <w:p w14:paraId="251A6015"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C/U</w:t>
            </w:r>
          </w:p>
        </w:tc>
        <w:tc>
          <w:tcPr>
            <w:tcW w:w="851" w:type="dxa"/>
            <w:shd w:val="clear" w:color="auto" w:fill="auto"/>
          </w:tcPr>
          <w:p w14:paraId="7FE4DBF1"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1</w:t>
            </w:r>
          </w:p>
        </w:tc>
        <w:tc>
          <w:tcPr>
            <w:tcW w:w="1133" w:type="dxa"/>
            <w:shd w:val="clear" w:color="auto" w:fill="auto"/>
            <w:noWrap/>
          </w:tcPr>
          <w:p w14:paraId="09D6B659"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$125.00</w:t>
            </w:r>
          </w:p>
        </w:tc>
        <w:tc>
          <w:tcPr>
            <w:tcW w:w="1133" w:type="dxa"/>
            <w:shd w:val="clear" w:color="auto" w:fill="auto"/>
            <w:noWrap/>
          </w:tcPr>
          <w:p w14:paraId="0D1E294F"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$125.00</w:t>
            </w:r>
          </w:p>
        </w:tc>
      </w:tr>
      <w:tr w:rsidR="00525964" w:rsidRPr="00525964" w14:paraId="064CD29E" w14:textId="77777777" w:rsidTr="00197010">
        <w:trPr>
          <w:trHeight w:val="748"/>
        </w:trPr>
        <w:tc>
          <w:tcPr>
            <w:tcW w:w="426" w:type="dxa"/>
            <w:shd w:val="clear" w:color="auto" w:fill="auto"/>
          </w:tcPr>
          <w:p w14:paraId="41D6E737" w14:textId="77777777" w:rsidR="00525964" w:rsidRPr="00525964" w:rsidRDefault="00525964" w:rsidP="00525964">
            <w:pPr>
              <w:spacing w:after="0" w:line="240" w:lineRule="auto"/>
              <w:jc w:val="center"/>
              <w:rPr>
                <w:rFonts w:ascii="Bembo Std" w:hAnsi="Bembo Std"/>
                <w:sz w:val="18"/>
                <w:szCs w:val="18"/>
              </w:rPr>
            </w:pPr>
            <w:r w:rsidRPr="00525964">
              <w:rPr>
                <w:rFonts w:ascii="Bembo Std" w:hAnsi="Bembo Std"/>
                <w:sz w:val="18"/>
                <w:szCs w:val="18"/>
              </w:rPr>
              <w:t>2</w:t>
            </w:r>
          </w:p>
        </w:tc>
        <w:tc>
          <w:tcPr>
            <w:tcW w:w="877" w:type="dxa"/>
            <w:shd w:val="clear" w:color="auto" w:fill="auto"/>
            <w:noWrap/>
          </w:tcPr>
          <w:p w14:paraId="6C70FEB2" w14:textId="77777777" w:rsidR="00525964" w:rsidRPr="00525964" w:rsidRDefault="00525964" w:rsidP="00525964">
            <w:pPr>
              <w:spacing w:after="0" w:line="240" w:lineRule="auto"/>
              <w:jc w:val="center"/>
              <w:rPr>
                <w:rFonts w:ascii="Bembo Std" w:hAnsi="Bembo Std"/>
                <w:color w:val="000000"/>
                <w:sz w:val="18"/>
                <w:szCs w:val="18"/>
              </w:rPr>
            </w:pPr>
            <w:r w:rsidRPr="00525964">
              <w:rPr>
                <w:rFonts w:ascii="Bembo Std" w:eastAsia="SimSun" w:hAnsi="Bembo Std"/>
                <w:b/>
                <w:bCs/>
                <w:sz w:val="18"/>
                <w:szCs w:val="18"/>
                <w:lang w:val="en-US" w:eastAsia="es-AR"/>
              </w:rPr>
              <w:t>70205027</w:t>
            </w:r>
          </w:p>
        </w:tc>
        <w:tc>
          <w:tcPr>
            <w:tcW w:w="4935" w:type="dxa"/>
            <w:shd w:val="clear" w:color="auto" w:fill="auto"/>
          </w:tcPr>
          <w:p w14:paraId="45E7EB13"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CABLE THHN No. 1/0</w:t>
            </w:r>
          </w:p>
          <w:p w14:paraId="6D320DD8"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w:t>
            </w:r>
          </w:p>
          <w:p w14:paraId="3449FE6C"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Marca: PHELPS DODGE</w:t>
            </w:r>
          </w:p>
          <w:p w14:paraId="15B23EE4"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País de origen: Costa Rica</w:t>
            </w:r>
          </w:p>
          <w:p w14:paraId="72237981" w14:textId="77777777" w:rsidR="00525964" w:rsidRPr="00525964" w:rsidRDefault="00525964" w:rsidP="00525964">
            <w:pPr>
              <w:spacing w:after="0" w:line="240" w:lineRule="auto"/>
              <w:rPr>
                <w:rFonts w:ascii="Bembo Std" w:hAnsi="Bembo Std"/>
                <w:b/>
                <w:bCs/>
                <w:sz w:val="18"/>
                <w:szCs w:val="18"/>
                <w:lang w:eastAsia="en-US"/>
              </w:rPr>
            </w:pPr>
            <w:r w:rsidRPr="00525964">
              <w:rPr>
                <w:rFonts w:ascii="Bembo Std" w:hAnsi="Bembo Std"/>
                <w:b/>
                <w:bCs/>
                <w:sz w:val="18"/>
                <w:szCs w:val="18"/>
                <w:lang w:eastAsia="en-US"/>
              </w:rPr>
              <w:t>Descripción:</w:t>
            </w:r>
          </w:p>
          <w:p w14:paraId="55F95168"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CABLE THHN No. 1/0 negro-corte</w:t>
            </w:r>
          </w:p>
          <w:p w14:paraId="58B4F33F"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Características eléctricas:</w:t>
            </w:r>
          </w:p>
          <w:p w14:paraId="30E4AA61"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lastRenderedPageBreak/>
              <w:t>Cableado de cobre suave, con aislamiento termoplástico de cloruro de polivinilo (PVC) y protegido por una cubierta termoplástica de nylon, brinda protección mecánica y resistencia a los derivados del petróleo, agentes químicos y aceites.</w:t>
            </w:r>
          </w:p>
          <w:p w14:paraId="4F6913B1"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Tipo THHN</w:t>
            </w:r>
          </w:p>
          <w:p w14:paraId="0D255FF2"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Temperatura máxima de operación de 90°C</w:t>
            </w:r>
          </w:p>
          <w:p w14:paraId="6DDE76F1"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Normas y estándares:</w:t>
            </w:r>
          </w:p>
          <w:p w14:paraId="0A85E5F4" w14:textId="77777777" w:rsidR="00525964" w:rsidRPr="00525964" w:rsidRDefault="00525964" w:rsidP="00525964">
            <w:pPr>
              <w:spacing w:after="0" w:line="240" w:lineRule="auto"/>
              <w:rPr>
                <w:rFonts w:ascii="Bembo Std" w:hAnsi="Bembo Std"/>
                <w:sz w:val="18"/>
                <w:szCs w:val="18"/>
                <w:lang w:val="es-US" w:eastAsia="en-US"/>
              </w:rPr>
            </w:pPr>
            <w:r w:rsidRPr="00525964">
              <w:rPr>
                <w:rFonts w:ascii="Bembo Std" w:hAnsi="Bembo Std"/>
                <w:sz w:val="18"/>
                <w:szCs w:val="18"/>
                <w:lang w:val="es-US" w:eastAsia="en-US"/>
              </w:rPr>
              <w:t>UL83, UL1581 ASTM B3 B8 B787</w:t>
            </w:r>
          </w:p>
          <w:p w14:paraId="4DD3726B" w14:textId="77777777" w:rsidR="00525964" w:rsidRPr="00525964" w:rsidRDefault="00525964" w:rsidP="00525964">
            <w:pPr>
              <w:spacing w:after="0" w:line="240" w:lineRule="auto"/>
              <w:rPr>
                <w:rFonts w:ascii="Bembo Std" w:hAnsi="Bembo Std"/>
                <w:sz w:val="18"/>
                <w:szCs w:val="18"/>
                <w:lang w:val="es-US" w:eastAsia="en-US"/>
              </w:rPr>
            </w:pPr>
            <w:r w:rsidRPr="00525964">
              <w:rPr>
                <w:rFonts w:ascii="Bembo Std" w:hAnsi="Bembo Std"/>
                <w:sz w:val="18"/>
                <w:szCs w:val="18"/>
                <w:lang w:val="es-US" w:eastAsia="en-US"/>
              </w:rPr>
              <w:t>Condición de recepción:</w:t>
            </w:r>
          </w:p>
          <w:p w14:paraId="43D9563A"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El cable es nuevo.</w:t>
            </w:r>
          </w:p>
        </w:tc>
        <w:tc>
          <w:tcPr>
            <w:tcW w:w="567" w:type="dxa"/>
            <w:shd w:val="clear" w:color="auto" w:fill="auto"/>
          </w:tcPr>
          <w:p w14:paraId="03CDC35E"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lastRenderedPageBreak/>
              <w:t>M</w:t>
            </w:r>
          </w:p>
        </w:tc>
        <w:tc>
          <w:tcPr>
            <w:tcW w:w="851" w:type="dxa"/>
            <w:shd w:val="clear" w:color="auto" w:fill="auto"/>
          </w:tcPr>
          <w:p w14:paraId="07CCADE4"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300</w:t>
            </w:r>
          </w:p>
        </w:tc>
        <w:tc>
          <w:tcPr>
            <w:tcW w:w="1133" w:type="dxa"/>
            <w:shd w:val="clear" w:color="auto" w:fill="auto"/>
            <w:noWrap/>
          </w:tcPr>
          <w:p w14:paraId="5237B4E8"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$12.30</w:t>
            </w:r>
          </w:p>
        </w:tc>
        <w:tc>
          <w:tcPr>
            <w:tcW w:w="1133" w:type="dxa"/>
            <w:shd w:val="clear" w:color="auto" w:fill="auto"/>
            <w:noWrap/>
          </w:tcPr>
          <w:p w14:paraId="3E240126"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$3,690.00</w:t>
            </w:r>
          </w:p>
        </w:tc>
      </w:tr>
      <w:tr w:rsidR="00525964" w:rsidRPr="00525964" w14:paraId="2DB087F5" w14:textId="77777777" w:rsidTr="00197010">
        <w:trPr>
          <w:trHeight w:val="748"/>
        </w:trPr>
        <w:tc>
          <w:tcPr>
            <w:tcW w:w="426" w:type="dxa"/>
            <w:shd w:val="clear" w:color="auto" w:fill="auto"/>
          </w:tcPr>
          <w:p w14:paraId="4C38B9A2" w14:textId="77777777" w:rsidR="00525964" w:rsidRPr="00525964" w:rsidRDefault="00525964" w:rsidP="00525964">
            <w:pPr>
              <w:spacing w:after="0" w:line="240" w:lineRule="auto"/>
              <w:jc w:val="center"/>
              <w:rPr>
                <w:rFonts w:ascii="Bembo Std" w:hAnsi="Bembo Std"/>
                <w:sz w:val="18"/>
                <w:szCs w:val="18"/>
              </w:rPr>
            </w:pPr>
            <w:r w:rsidRPr="00525964">
              <w:rPr>
                <w:rFonts w:ascii="Bembo Std" w:hAnsi="Bembo Std"/>
                <w:sz w:val="18"/>
                <w:szCs w:val="18"/>
              </w:rPr>
              <w:t>3</w:t>
            </w:r>
          </w:p>
        </w:tc>
        <w:tc>
          <w:tcPr>
            <w:tcW w:w="877" w:type="dxa"/>
            <w:shd w:val="clear" w:color="auto" w:fill="auto"/>
            <w:noWrap/>
          </w:tcPr>
          <w:p w14:paraId="37366B92" w14:textId="77777777" w:rsidR="00525964" w:rsidRPr="00525964" w:rsidRDefault="00525964" w:rsidP="00525964">
            <w:pPr>
              <w:spacing w:after="0" w:line="240" w:lineRule="auto"/>
              <w:jc w:val="center"/>
              <w:rPr>
                <w:rFonts w:ascii="Bembo Std" w:hAnsi="Bembo Std"/>
                <w:color w:val="000000"/>
                <w:sz w:val="18"/>
                <w:szCs w:val="18"/>
              </w:rPr>
            </w:pPr>
            <w:r w:rsidRPr="00525964">
              <w:rPr>
                <w:rFonts w:ascii="Bembo Std" w:eastAsia="SimSun" w:hAnsi="Bembo Std"/>
                <w:b/>
                <w:bCs/>
                <w:sz w:val="18"/>
                <w:szCs w:val="18"/>
                <w:lang w:val="en-US" w:eastAsia="es-AR"/>
              </w:rPr>
              <w:t>70205040</w:t>
            </w:r>
          </w:p>
        </w:tc>
        <w:tc>
          <w:tcPr>
            <w:tcW w:w="4935" w:type="dxa"/>
            <w:shd w:val="clear" w:color="auto" w:fill="auto"/>
          </w:tcPr>
          <w:p w14:paraId="3DC99336" w14:textId="77777777" w:rsidR="00525964" w:rsidRPr="00525964" w:rsidRDefault="00525964" w:rsidP="00525964">
            <w:pPr>
              <w:spacing w:after="0" w:line="240" w:lineRule="auto"/>
              <w:rPr>
                <w:rFonts w:ascii="Bembo Std" w:hAnsi="Bembo Std"/>
                <w:b/>
                <w:bCs/>
                <w:sz w:val="18"/>
                <w:szCs w:val="18"/>
                <w:lang w:eastAsia="en-US"/>
              </w:rPr>
            </w:pPr>
            <w:r w:rsidRPr="00525964">
              <w:rPr>
                <w:rFonts w:ascii="Bembo Std" w:hAnsi="Bembo Std"/>
                <w:b/>
                <w:bCs/>
                <w:sz w:val="18"/>
                <w:szCs w:val="18"/>
                <w:lang w:eastAsia="en-US"/>
              </w:rPr>
              <w:t>CABLE THHN No. 4 AWG, COLOR VERDE</w:t>
            </w:r>
          </w:p>
          <w:p w14:paraId="792149EB" w14:textId="77777777" w:rsidR="00525964" w:rsidRPr="00525964" w:rsidRDefault="00525964" w:rsidP="00525964">
            <w:pPr>
              <w:spacing w:after="0" w:line="240" w:lineRule="auto"/>
              <w:rPr>
                <w:rFonts w:ascii="Bembo Std" w:hAnsi="Bembo Std"/>
                <w:b/>
                <w:bCs/>
                <w:sz w:val="18"/>
                <w:szCs w:val="18"/>
                <w:lang w:eastAsia="en-US"/>
              </w:rPr>
            </w:pPr>
            <w:r w:rsidRPr="00525964">
              <w:rPr>
                <w:rFonts w:ascii="Bembo Std" w:hAnsi="Bembo Std"/>
                <w:b/>
                <w:bCs/>
                <w:sz w:val="18"/>
                <w:szCs w:val="18"/>
                <w:lang w:eastAsia="en-US"/>
              </w:rPr>
              <w:t>-------------------------------------------------------------</w:t>
            </w:r>
          </w:p>
          <w:p w14:paraId="0D1DAB45"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Marca: PHELPS DODGE</w:t>
            </w:r>
          </w:p>
          <w:p w14:paraId="464022F3"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País de origen: Costa Rica</w:t>
            </w:r>
          </w:p>
          <w:p w14:paraId="2589968D" w14:textId="77777777" w:rsidR="00525964" w:rsidRPr="00525964" w:rsidRDefault="00525964" w:rsidP="00525964">
            <w:pPr>
              <w:spacing w:after="0" w:line="240" w:lineRule="auto"/>
              <w:rPr>
                <w:rFonts w:ascii="Bembo Std" w:hAnsi="Bembo Std"/>
                <w:b/>
                <w:bCs/>
                <w:sz w:val="18"/>
                <w:szCs w:val="18"/>
                <w:lang w:eastAsia="en-US"/>
              </w:rPr>
            </w:pPr>
            <w:r w:rsidRPr="00525964">
              <w:rPr>
                <w:rFonts w:ascii="Bembo Std" w:hAnsi="Bembo Std"/>
                <w:b/>
                <w:bCs/>
                <w:sz w:val="18"/>
                <w:szCs w:val="18"/>
                <w:lang w:eastAsia="en-US"/>
              </w:rPr>
              <w:t>Descripción:</w:t>
            </w:r>
          </w:p>
          <w:p w14:paraId="2A6163A2"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Conductor eléctrico de cobre suave, recocido calibre 4 AWG, cable tipo THHN, temperatura máxima de operación 90°, diseñado para operar a un voltaje máximo de 600V, cubierta de nylon, brinda protección mecánica y resistencia a los derivados del petróleo, agentes químicos y aceites.</w:t>
            </w:r>
          </w:p>
          <w:p w14:paraId="75381178"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Normas y estándares:</w:t>
            </w:r>
          </w:p>
          <w:p w14:paraId="03031DB6"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UL83, UL1581 ASTM B3 B8 B787</w:t>
            </w:r>
          </w:p>
          <w:p w14:paraId="29977F00"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Condición de recepción:</w:t>
            </w:r>
          </w:p>
          <w:p w14:paraId="33EFD91A" w14:textId="77777777" w:rsidR="00525964" w:rsidRPr="00525964" w:rsidRDefault="00525964" w:rsidP="00525964">
            <w:pPr>
              <w:spacing w:after="0" w:line="240" w:lineRule="auto"/>
              <w:rPr>
                <w:rFonts w:ascii="Bembo Std" w:hAnsi="Bembo Std"/>
                <w:sz w:val="18"/>
                <w:szCs w:val="18"/>
                <w:lang w:eastAsia="en-US"/>
              </w:rPr>
            </w:pPr>
            <w:r w:rsidRPr="00525964">
              <w:rPr>
                <w:rFonts w:ascii="Bembo Std" w:hAnsi="Bembo Std"/>
                <w:sz w:val="18"/>
                <w:szCs w:val="18"/>
                <w:lang w:eastAsia="en-US"/>
              </w:rPr>
              <w:t>El cable es nuevo.</w:t>
            </w:r>
          </w:p>
        </w:tc>
        <w:tc>
          <w:tcPr>
            <w:tcW w:w="567" w:type="dxa"/>
            <w:shd w:val="clear" w:color="auto" w:fill="auto"/>
          </w:tcPr>
          <w:p w14:paraId="13688A79"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M</w:t>
            </w:r>
          </w:p>
        </w:tc>
        <w:tc>
          <w:tcPr>
            <w:tcW w:w="851" w:type="dxa"/>
            <w:shd w:val="clear" w:color="auto" w:fill="auto"/>
          </w:tcPr>
          <w:p w14:paraId="2C94F722"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100</w:t>
            </w:r>
          </w:p>
        </w:tc>
        <w:tc>
          <w:tcPr>
            <w:tcW w:w="1133" w:type="dxa"/>
            <w:shd w:val="clear" w:color="auto" w:fill="auto"/>
            <w:noWrap/>
          </w:tcPr>
          <w:p w14:paraId="69D9AF83"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$5.04</w:t>
            </w:r>
          </w:p>
        </w:tc>
        <w:tc>
          <w:tcPr>
            <w:tcW w:w="1133" w:type="dxa"/>
            <w:shd w:val="clear" w:color="auto" w:fill="auto"/>
            <w:noWrap/>
          </w:tcPr>
          <w:p w14:paraId="5F2F1E76"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$504.00</w:t>
            </w:r>
          </w:p>
        </w:tc>
      </w:tr>
      <w:tr w:rsidR="00525964" w:rsidRPr="00525964" w14:paraId="39F90EE4" w14:textId="77777777" w:rsidTr="00197010">
        <w:trPr>
          <w:trHeight w:val="748"/>
        </w:trPr>
        <w:tc>
          <w:tcPr>
            <w:tcW w:w="426" w:type="dxa"/>
            <w:shd w:val="clear" w:color="auto" w:fill="auto"/>
          </w:tcPr>
          <w:p w14:paraId="685C9BD7" w14:textId="77777777" w:rsidR="00525964" w:rsidRPr="00525964" w:rsidRDefault="00525964" w:rsidP="00525964">
            <w:pPr>
              <w:spacing w:after="0" w:line="240" w:lineRule="auto"/>
              <w:jc w:val="center"/>
              <w:rPr>
                <w:rFonts w:ascii="Bembo Std" w:hAnsi="Bembo Std"/>
                <w:sz w:val="18"/>
                <w:szCs w:val="18"/>
              </w:rPr>
            </w:pPr>
            <w:r w:rsidRPr="00525964">
              <w:rPr>
                <w:rFonts w:ascii="Bembo Std" w:hAnsi="Bembo Std"/>
                <w:sz w:val="18"/>
                <w:szCs w:val="18"/>
              </w:rPr>
              <w:t>4</w:t>
            </w:r>
          </w:p>
        </w:tc>
        <w:tc>
          <w:tcPr>
            <w:tcW w:w="877" w:type="dxa"/>
            <w:shd w:val="clear" w:color="auto" w:fill="auto"/>
            <w:noWrap/>
          </w:tcPr>
          <w:p w14:paraId="43D37F24" w14:textId="77777777" w:rsidR="00525964" w:rsidRPr="00525964" w:rsidRDefault="00525964" w:rsidP="00525964">
            <w:pPr>
              <w:spacing w:after="0" w:line="240" w:lineRule="auto"/>
              <w:jc w:val="center"/>
              <w:rPr>
                <w:rFonts w:ascii="Bembo Std" w:hAnsi="Bembo Std"/>
                <w:color w:val="000000"/>
                <w:sz w:val="18"/>
                <w:szCs w:val="18"/>
              </w:rPr>
            </w:pPr>
            <w:r w:rsidRPr="00525964">
              <w:rPr>
                <w:rFonts w:ascii="Bembo Std" w:eastAsia="SimSun" w:hAnsi="Bembo Std"/>
                <w:b/>
                <w:bCs/>
                <w:sz w:val="18"/>
                <w:szCs w:val="18"/>
                <w:lang w:val="en-US" w:eastAsia="es-AR"/>
              </w:rPr>
              <w:t>70205487</w:t>
            </w:r>
          </w:p>
        </w:tc>
        <w:tc>
          <w:tcPr>
            <w:tcW w:w="4935" w:type="dxa"/>
            <w:shd w:val="clear" w:color="auto" w:fill="auto"/>
          </w:tcPr>
          <w:p w14:paraId="23C16178"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TUBO EMT DE 1 1/2" X 3 METROS</w:t>
            </w:r>
          </w:p>
          <w:p w14:paraId="4CC506D2" w14:textId="77777777" w:rsidR="00525964" w:rsidRPr="00525964" w:rsidRDefault="00525964" w:rsidP="00525964">
            <w:pPr>
              <w:spacing w:after="0" w:line="240" w:lineRule="auto"/>
              <w:rPr>
                <w:rFonts w:ascii="Bembo Std" w:eastAsia="SimSun" w:hAnsi="Bembo Std"/>
                <w:b/>
                <w:bCs/>
                <w:color w:val="000000"/>
                <w:sz w:val="18"/>
                <w:szCs w:val="18"/>
                <w:lang w:eastAsia="es-AR"/>
              </w:rPr>
            </w:pPr>
            <w:r w:rsidRPr="00525964">
              <w:rPr>
                <w:rFonts w:ascii="Bembo Std" w:eastAsia="SimSun" w:hAnsi="Bembo Std"/>
                <w:b/>
                <w:bCs/>
                <w:color w:val="000000"/>
                <w:sz w:val="18"/>
                <w:szCs w:val="18"/>
                <w:lang w:eastAsia="es-AR"/>
              </w:rPr>
              <w:t>-------------------------------------------------------------</w:t>
            </w:r>
          </w:p>
          <w:p w14:paraId="3DA3720B"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Marca: ALUMICENTRO</w:t>
            </w:r>
          </w:p>
          <w:p w14:paraId="425ADBF9"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País de origen: Centroamérica</w:t>
            </w:r>
          </w:p>
          <w:p w14:paraId="32B5C057"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b/>
                <w:bCs/>
                <w:color w:val="000000"/>
                <w:sz w:val="18"/>
                <w:szCs w:val="18"/>
              </w:rPr>
              <w:t>Descripció</w:t>
            </w:r>
            <w:r w:rsidRPr="00525964">
              <w:rPr>
                <w:rFonts w:ascii="Bembo Std" w:hAnsi="Bembo Std"/>
                <w:color w:val="000000"/>
                <w:sz w:val="18"/>
                <w:szCs w:val="18"/>
              </w:rPr>
              <w:t xml:space="preserve">n: </w:t>
            </w:r>
          </w:p>
          <w:p w14:paraId="01A09E21"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Tubo Conduit cableado eléctrico 1-1/2 pulgada, aluminio con rosca, incluye camisa Conduit unión tubería 1-1/2 pulgada aluminio.</w:t>
            </w:r>
          </w:p>
          <w:p w14:paraId="09DF0746"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Características mecánicas, estándares y normativas:</w:t>
            </w:r>
          </w:p>
          <w:p w14:paraId="4C26AD25"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UL6 y ANSI C80-5, resistencia a la corrosión y no es inflamable.</w:t>
            </w:r>
          </w:p>
          <w:p w14:paraId="02CD49F0"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Condición de recepción:</w:t>
            </w:r>
          </w:p>
          <w:p w14:paraId="189A1DC2"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El producto es nuevo.</w:t>
            </w:r>
          </w:p>
        </w:tc>
        <w:tc>
          <w:tcPr>
            <w:tcW w:w="567" w:type="dxa"/>
            <w:shd w:val="clear" w:color="auto" w:fill="auto"/>
          </w:tcPr>
          <w:p w14:paraId="6B745D57"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C/U</w:t>
            </w:r>
          </w:p>
        </w:tc>
        <w:tc>
          <w:tcPr>
            <w:tcW w:w="851" w:type="dxa"/>
            <w:shd w:val="clear" w:color="auto" w:fill="auto"/>
          </w:tcPr>
          <w:p w14:paraId="6A2DB67C"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33</w:t>
            </w:r>
          </w:p>
        </w:tc>
        <w:tc>
          <w:tcPr>
            <w:tcW w:w="1133" w:type="dxa"/>
            <w:shd w:val="clear" w:color="auto" w:fill="auto"/>
            <w:noWrap/>
          </w:tcPr>
          <w:p w14:paraId="76BE91D4"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$49.95</w:t>
            </w:r>
          </w:p>
        </w:tc>
        <w:tc>
          <w:tcPr>
            <w:tcW w:w="1133" w:type="dxa"/>
            <w:shd w:val="clear" w:color="auto" w:fill="auto"/>
            <w:noWrap/>
          </w:tcPr>
          <w:p w14:paraId="07ED699B"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$1,648.35</w:t>
            </w:r>
          </w:p>
        </w:tc>
      </w:tr>
      <w:tr w:rsidR="00525964" w:rsidRPr="00525964" w14:paraId="3B4AAEF0" w14:textId="77777777" w:rsidTr="00197010">
        <w:trPr>
          <w:trHeight w:val="748"/>
        </w:trPr>
        <w:tc>
          <w:tcPr>
            <w:tcW w:w="426" w:type="dxa"/>
            <w:shd w:val="clear" w:color="auto" w:fill="auto"/>
          </w:tcPr>
          <w:p w14:paraId="22BD016B" w14:textId="77777777" w:rsidR="00525964" w:rsidRPr="00525964" w:rsidRDefault="00525964" w:rsidP="00525964">
            <w:pPr>
              <w:spacing w:after="0" w:line="240" w:lineRule="auto"/>
              <w:jc w:val="center"/>
              <w:rPr>
                <w:rFonts w:ascii="Bembo Std" w:hAnsi="Bembo Std"/>
                <w:sz w:val="18"/>
                <w:szCs w:val="18"/>
              </w:rPr>
            </w:pPr>
            <w:r w:rsidRPr="00525964">
              <w:rPr>
                <w:rFonts w:ascii="Bembo Std" w:hAnsi="Bembo Std"/>
                <w:sz w:val="18"/>
                <w:szCs w:val="18"/>
              </w:rPr>
              <w:t>5</w:t>
            </w:r>
          </w:p>
        </w:tc>
        <w:tc>
          <w:tcPr>
            <w:tcW w:w="877" w:type="dxa"/>
            <w:shd w:val="clear" w:color="auto" w:fill="auto"/>
            <w:noWrap/>
          </w:tcPr>
          <w:p w14:paraId="47EC2F60" w14:textId="77777777" w:rsidR="00525964" w:rsidRPr="00525964" w:rsidRDefault="00525964" w:rsidP="00525964">
            <w:pPr>
              <w:spacing w:after="0" w:line="240" w:lineRule="auto"/>
              <w:jc w:val="center"/>
              <w:rPr>
                <w:rFonts w:ascii="Bembo Std" w:hAnsi="Bembo Std"/>
                <w:color w:val="000000"/>
                <w:sz w:val="18"/>
                <w:szCs w:val="18"/>
              </w:rPr>
            </w:pPr>
            <w:r w:rsidRPr="00525964">
              <w:rPr>
                <w:rFonts w:ascii="Bembo Std" w:eastAsia="SimSun" w:hAnsi="Bembo Std"/>
                <w:b/>
                <w:bCs/>
                <w:sz w:val="18"/>
                <w:szCs w:val="18"/>
                <w:lang w:val="en-US" w:eastAsia="es-AR"/>
              </w:rPr>
              <w:t>70205969</w:t>
            </w:r>
          </w:p>
        </w:tc>
        <w:tc>
          <w:tcPr>
            <w:tcW w:w="4935" w:type="dxa"/>
            <w:shd w:val="clear" w:color="auto" w:fill="auto"/>
          </w:tcPr>
          <w:p w14:paraId="4AE256FB"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ABRAZADERA STRUT DE 1 1/2"</w:t>
            </w:r>
          </w:p>
          <w:p w14:paraId="682FC49B"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w:t>
            </w:r>
          </w:p>
          <w:p w14:paraId="0B965DF5"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Marca: TOPAZ</w:t>
            </w:r>
          </w:p>
          <w:p w14:paraId="229F25D8"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País de origen: China</w:t>
            </w:r>
          </w:p>
          <w:p w14:paraId="4E7B9EE4"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b/>
                <w:bCs/>
                <w:color w:val="000000"/>
                <w:sz w:val="18"/>
                <w:szCs w:val="18"/>
              </w:rPr>
              <w:t>Descripción</w:t>
            </w:r>
            <w:r w:rsidRPr="00525964">
              <w:rPr>
                <w:rFonts w:ascii="Bembo Std" w:hAnsi="Bembo Std"/>
                <w:color w:val="000000"/>
                <w:sz w:val="18"/>
                <w:szCs w:val="18"/>
              </w:rPr>
              <w:t xml:space="preserve">: </w:t>
            </w:r>
          </w:p>
          <w:p w14:paraId="778B7F58"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Fabricado en lámina de acero al carbono.</w:t>
            </w:r>
          </w:p>
          <w:p w14:paraId="3DA15019"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Características mecánicas</w:t>
            </w:r>
            <w:r w:rsidRPr="00525964">
              <w:rPr>
                <w:rFonts w:ascii="Bembo Std" w:eastAsia="SimSun" w:hAnsi="Bembo Std"/>
                <w:sz w:val="18"/>
                <w:szCs w:val="18"/>
                <w:lang w:eastAsia="es-AR"/>
              </w:rPr>
              <w:t xml:space="preserve"> y </w:t>
            </w:r>
            <w:r w:rsidRPr="00525964">
              <w:rPr>
                <w:rFonts w:ascii="Bembo Std" w:hAnsi="Bembo Std"/>
                <w:color w:val="000000"/>
                <w:sz w:val="18"/>
                <w:szCs w:val="18"/>
              </w:rPr>
              <w:t>estándares y normativas:</w:t>
            </w:r>
          </w:p>
          <w:p w14:paraId="708AB61B" w14:textId="77777777" w:rsidR="00525964" w:rsidRPr="00525964" w:rsidRDefault="00525964" w:rsidP="00525964">
            <w:pPr>
              <w:spacing w:after="0" w:line="240" w:lineRule="auto"/>
              <w:rPr>
                <w:rFonts w:ascii="Bembo Std" w:hAnsi="Bembo Std"/>
                <w:color w:val="000000"/>
                <w:sz w:val="18"/>
                <w:szCs w:val="18"/>
                <w:lang w:val="pt-BR"/>
              </w:rPr>
            </w:pPr>
            <w:r w:rsidRPr="00525964">
              <w:rPr>
                <w:rFonts w:ascii="Bembo Std" w:hAnsi="Bembo Std"/>
                <w:color w:val="000000"/>
                <w:sz w:val="18"/>
                <w:szCs w:val="18"/>
                <w:lang w:val="pt-BR"/>
              </w:rPr>
              <w:t>Conforme norma ASTM A3, A575, A576, A635.</w:t>
            </w:r>
          </w:p>
          <w:p w14:paraId="147920A6"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Condición de recepción:</w:t>
            </w:r>
          </w:p>
          <w:p w14:paraId="05E63715"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 xml:space="preserve">El </w:t>
            </w:r>
            <w:proofErr w:type="gramStart"/>
            <w:r w:rsidRPr="00525964">
              <w:rPr>
                <w:rFonts w:ascii="Bembo Std" w:hAnsi="Bembo Std"/>
                <w:color w:val="000000"/>
                <w:sz w:val="18"/>
                <w:szCs w:val="18"/>
              </w:rPr>
              <w:t>producto  es</w:t>
            </w:r>
            <w:proofErr w:type="gramEnd"/>
            <w:r w:rsidRPr="00525964">
              <w:rPr>
                <w:rFonts w:ascii="Bembo Std" w:hAnsi="Bembo Std"/>
                <w:color w:val="000000"/>
                <w:sz w:val="18"/>
                <w:szCs w:val="18"/>
              </w:rPr>
              <w:t xml:space="preserve"> nuevo.</w:t>
            </w:r>
          </w:p>
        </w:tc>
        <w:tc>
          <w:tcPr>
            <w:tcW w:w="567" w:type="dxa"/>
            <w:shd w:val="clear" w:color="auto" w:fill="auto"/>
          </w:tcPr>
          <w:p w14:paraId="6BDBCBA3"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C/U</w:t>
            </w:r>
          </w:p>
        </w:tc>
        <w:tc>
          <w:tcPr>
            <w:tcW w:w="851" w:type="dxa"/>
            <w:shd w:val="clear" w:color="auto" w:fill="auto"/>
          </w:tcPr>
          <w:p w14:paraId="6A201018"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10</w:t>
            </w:r>
          </w:p>
        </w:tc>
        <w:tc>
          <w:tcPr>
            <w:tcW w:w="1133" w:type="dxa"/>
            <w:shd w:val="clear" w:color="auto" w:fill="auto"/>
            <w:noWrap/>
          </w:tcPr>
          <w:p w14:paraId="6B164780"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$1.50</w:t>
            </w:r>
          </w:p>
        </w:tc>
        <w:tc>
          <w:tcPr>
            <w:tcW w:w="1133" w:type="dxa"/>
            <w:shd w:val="clear" w:color="auto" w:fill="auto"/>
            <w:noWrap/>
          </w:tcPr>
          <w:p w14:paraId="50C1F116"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$15.00</w:t>
            </w:r>
          </w:p>
        </w:tc>
      </w:tr>
      <w:tr w:rsidR="00525964" w:rsidRPr="00525964" w14:paraId="4FB4486D" w14:textId="77777777" w:rsidTr="00197010">
        <w:trPr>
          <w:trHeight w:val="748"/>
        </w:trPr>
        <w:tc>
          <w:tcPr>
            <w:tcW w:w="426" w:type="dxa"/>
            <w:shd w:val="clear" w:color="auto" w:fill="auto"/>
          </w:tcPr>
          <w:p w14:paraId="3B25EDC7" w14:textId="77777777" w:rsidR="00525964" w:rsidRPr="00525964" w:rsidRDefault="00525964" w:rsidP="00525964">
            <w:pPr>
              <w:spacing w:after="0" w:line="240" w:lineRule="auto"/>
              <w:jc w:val="center"/>
              <w:rPr>
                <w:rFonts w:ascii="Bembo Std" w:hAnsi="Bembo Std"/>
                <w:sz w:val="18"/>
                <w:szCs w:val="18"/>
              </w:rPr>
            </w:pPr>
            <w:r w:rsidRPr="00525964">
              <w:rPr>
                <w:rFonts w:ascii="Bembo Std" w:hAnsi="Bembo Std"/>
                <w:sz w:val="18"/>
                <w:szCs w:val="18"/>
              </w:rPr>
              <w:t>6</w:t>
            </w:r>
          </w:p>
        </w:tc>
        <w:tc>
          <w:tcPr>
            <w:tcW w:w="877" w:type="dxa"/>
            <w:shd w:val="clear" w:color="auto" w:fill="auto"/>
            <w:noWrap/>
          </w:tcPr>
          <w:p w14:paraId="391FB4CC" w14:textId="77777777" w:rsidR="00525964" w:rsidRPr="00525964" w:rsidRDefault="00525964" w:rsidP="00525964">
            <w:pPr>
              <w:spacing w:after="0" w:line="240" w:lineRule="auto"/>
              <w:jc w:val="center"/>
              <w:rPr>
                <w:rFonts w:ascii="Bembo Std" w:hAnsi="Bembo Std"/>
                <w:color w:val="000000"/>
                <w:sz w:val="18"/>
                <w:szCs w:val="18"/>
              </w:rPr>
            </w:pPr>
            <w:r w:rsidRPr="00525964">
              <w:rPr>
                <w:rFonts w:ascii="Bembo Std" w:eastAsia="SimSun" w:hAnsi="Bembo Std"/>
                <w:b/>
                <w:bCs/>
                <w:sz w:val="18"/>
                <w:szCs w:val="18"/>
                <w:lang w:val="en-US" w:eastAsia="es-AR"/>
              </w:rPr>
              <w:t>70205975</w:t>
            </w:r>
          </w:p>
        </w:tc>
        <w:tc>
          <w:tcPr>
            <w:tcW w:w="4935" w:type="dxa"/>
            <w:shd w:val="clear" w:color="auto" w:fill="auto"/>
          </w:tcPr>
          <w:p w14:paraId="1067D738"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RIEL STRUT DE 4X4X305 CMS</w:t>
            </w:r>
          </w:p>
          <w:p w14:paraId="7AB84267"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w:t>
            </w:r>
          </w:p>
          <w:p w14:paraId="09D85911"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Sin marca</w:t>
            </w:r>
          </w:p>
          <w:p w14:paraId="4BDD872A"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País de origen: China</w:t>
            </w:r>
          </w:p>
          <w:p w14:paraId="0C97339F" w14:textId="77777777" w:rsidR="00525964" w:rsidRPr="00525964" w:rsidRDefault="00525964" w:rsidP="00525964">
            <w:pPr>
              <w:spacing w:after="0" w:line="240" w:lineRule="auto"/>
              <w:rPr>
                <w:rFonts w:ascii="Bembo Std" w:hAnsi="Bembo Std"/>
                <w:b/>
                <w:bCs/>
                <w:color w:val="000000"/>
                <w:sz w:val="18"/>
                <w:szCs w:val="18"/>
              </w:rPr>
            </w:pPr>
            <w:r w:rsidRPr="00525964">
              <w:rPr>
                <w:rFonts w:ascii="Bembo Std" w:hAnsi="Bembo Std"/>
                <w:b/>
                <w:bCs/>
                <w:color w:val="000000"/>
                <w:sz w:val="18"/>
                <w:szCs w:val="18"/>
              </w:rPr>
              <w:t>Descripción:</w:t>
            </w:r>
          </w:p>
          <w:p w14:paraId="1FA41AAE" w14:textId="77777777" w:rsidR="00525964" w:rsidRPr="00525964" w:rsidRDefault="00525964" w:rsidP="00525964">
            <w:pPr>
              <w:spacing w:after="0" w:line="240" w:lineRule="auto"/>
              <w:rPr>
                <w:rFonts w:ascii="Bembo Std" w:hAnsi="Bembo Std"/>
                <w:b/>
                <w:bCs/>
                <w:color w:val="000000"/>
                <w:sz w:val="18"/>
                <w:szCs w:val="18"/>
              </w:rPr>
            </w:pPr>
            <w:r w:rsidRPr="00525964">
              <w:rPr>
                <w:rFonts w:ascii="Bembo Std" w:hAnsi="Bembo Std"/>
                <w:color w:val="000000"/>
                <w:sz w:val="18"/>
                <w:szCs w:val="18"/>
              </w:rPr>
              <w:t xml:space="preserve">Riel STRUT, medidas aprox. longitud 3.05 </w:t>
            </w:r>
            <w:proofErr w:type="spellStart"/>
            <w:r w:rsidRPr="00525964">
              <w:rPr>
                <w:rFonts w:ascii="Bembo Std" w:hAnsi="Bembo Std"/>
                <w:color w:val="000000"/>
                <w:sz w:val="18"/>
                <w:szCs w:val="18"/>
              </w:rPr>
              <w:t>mt</w:t>
            </w:r>
            <w:proofErr w:type="spellEnd"/>
            <w:r w:rsidRPr="00525964">
              <w:rPr>
                <w:rFonts w:ascii="Bembo Std" w:hAnsi="Bembo Std"/>
                <w:color w:val="000000"/>
                <w:sz w:val="18"/>
                <w:szCs w:val="18"/>
              </w:rPr>
              <w:t>. perfil alto de 4x4 cm, estructura perforada</w:t>
            </w:r>
            <w:r w:rsidRPr="00525964">
              <w:rPr>
                <w:rFonts w:ascii="Bembo Std" w:hAnsi="Bembo Std"/>
                <w:b/>
                <w:bCs/>
                <w:color w:val="000000"/>
                <w:sz w:val="18"/>
                <w:szCs w:val="18"/>
              </w:rPr>
              <w:t>.</w:t>
            </w:r>
          </w:p>
          <w:p w14:paraId="75A0365C"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Características mecánicas</w:t>
            </w:r>
          </w:p>
          <w:p w14:paraId="1E526D9F"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Cumple o excede las normas UL, ANSI</w:t>
            </w:r>
          </w:p>
          <w:p w14:paraId="5B442C86"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Estándares y normativas:</w:t>
            </w:r>
          </w:p>
          <w:p w14:paraId="616D009F"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ANSI C80.3</w:t>
            </w:r>
          </w:p>
          <w:p w14:paraId="2DBDBBD7"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UL 797</w:t>
            </w:r>
          </w:p>
          <w:p w14:paraId="62DBE60B"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Condición de recepción:</w:t>
            </w:r>
          </w:p>
          <w:p w14:paraId="29152404"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lastRenderedPageBreak/>
              <w:t>El producto es nuevo.</w:t>
            </w:r>
          </w:p>
        </w:tc>
        <w:tc>
          <w:tcPr>
            <w:tcW w:w="567" w:type="dxa"/>
            <w:shd w:val="clear" w:color="auto" w:fill="auto"/>
          </w:tcPr>
          <w:p w14:paraId="2B137623"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lastRenderedPageBreak/>
              <w:t>C/U</w:t>
            </w:r>
          </w:p>
        </w:tc>
        <w:tc>
          <w:tcPr>
            <w:tcW w:w="851" w:type="dxa"/>
            <w:shd w:val="clear" w:color="auto" w:fill="auto"/>
          </w:tcPr>
          <w:p w14:paraId="24A7D789"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2</w:t>
            </w:r>
          </w:p>
        </w:tc>
        <w:tc>
          <w:tcPr>
            <w:tcW w:w="1133" w:type="dxa"/>
            <w:shd w:val="clear" w:color="auto" w:fill="auto"/>
            <w:noWrap/>
          </w:tcPr>
          <w:p w14:paraId="56046CCC"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$27.54</w:t>
            </w:r>
          </w:p>
        </w:tc>
        <w:tc>
          <w:tcPr>
            <w:tcW w:w="1133" w:type="dxa"/>
            <w:shd w:val="clear" w:color="auto" w:fill="auto"/>
            <w:noWrap/>
          </w:tcPr>
          <w:p w14:paraId="02CEB9A3"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$55.08</w:t>
            </w:r>
          </w:p>
        </w:tc>
      </w:tr>
      <w:tr w:rsidR="00525964" w:rsidRPr="00525964" w14:paraId="54E6750C" w14:textId="77777777" w:rsidTr="00197010">
        <w:trPr>
          <w:trHeight w:val="748"/>
        </w:trPr>
        <w:tc>
          <w:tcPr>
            <w:tcW w:w="426" w:type="dxa"/>
            <w:shd w:val="clear" w:color="auto" w:fill="auto"/>
          </w:tcPr>
          <w:p w14:paraId="524B6FDD" w14:textId="77777777" w:rsidR="00525964" w:rsidRPr="00525964" w:rsidRDefault="00525964" w:rsidP="00525964">
            <w:pPr>
              <w:spacing w:after="0" w:line="240" w:lineRule="auto"/>
              <w:jc w:val="center"/>
              <w:rPr>
                <w:rFonts w:ascii="Bembo Std" w:hAnsi="Bembo Std"/>
                <w:sz w:val="18"/>
                <w:szCs w:val="18"/>
              </w:rPr>
            </w:pPr>
            <w:r w:rsidRPr="00525964">
              <w:rPr>
                <w:rFonts w:ascii="Bembo Std" w:hAnsi="Bembo Std"/>
                <w:sz w:val="18"/>
                <w:szCs w:val="18"/>
              </w:rPr>
              <w:t>7</w:t>
            </w:r>
          </w:p>
        </w:tc>
        <w:tc>
          <w:tcPr>
            <w:tcW w:w="877" w:type="dxa"/>
            <w:shd w:val="clear" w:color="auto" w:fill="auto"/>
            <w:noWrap/>
          </w:tcPr>
          <w:p w14:paraId="330F6234" w14:textId="77777777" w:rsidR="00525964" w:rsidRPr="00525964" w:rsidRDefault="00525964" w:rsidP="00525964">
            <w:pPr>
              <w:spacing w:after="0" w:line="240" w:lineRule="auto"/>
              <w:jc w:val="center"/>
              <w:rPr>
                <w:rFonts w:ascii="Bembo Std" w:hAnsi="Bembo Std"/>
                <w:color w:val="000000"/>
                <w:sz w:val="18"/>
                <w:szCs w:val="18"/>
              </w:rPr>
            </w:pPr>
            <w:r w:rsidRPr="00525964">
              <w:rPr>
                <w:rFonts w:ascii="Bembo Std" w:eastAsia="SimSun" w:hAnsi="Bembo Std"/>
                <w:b/>
                <w:bCs/>
                <w:sz w:val="18"/>
                <w:szCs w:val="18"/>
                <w:lang w:val="en-US" w:eastAsia="es-AR"/>
              </w:rPr>
              <w:t>70205152</w:t>
            </w:r>
          </w:p>
        </w:tc>
        <w:tc>
          <w:tcPr>
            <w:tcW w:w="4935" w:type="dxa"/>
            <w:shd w:val="clear" w:color="auto" w:fill="auto"/>
          </w:tcPr>
          <w:p w14:paraId="70373476"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 xml:space="preserve">DADO TÉRMICO DE 30 AMPERIOS, 2 POLOS DE PRIMERA CALIDAD, IGUAL O COMPATIBLE CON LA MARCA GENERAL ELECTRIC. </w:t>
            </w:r>
          </w:p>
          <w:p w14:paraId="10E48F54"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w:t>
            </w:r>
          </w:p>
          <w:p w14:paraId="2B5B31C1"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Marca: GENERAL ELECTRIC</w:t>
            </w:r>
          </w:p>
          <w:p w14:paraId="64908158"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País de origen: Estados Unidos</w:t>
            </w:r>
          </w:p>
          <w:p w14:paraId="16BEEAB5"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b/>
                <w:bCs/>
                <w:color w:val="000000"/>
                <w:sz w:val="18"/>
                <w:szCs w:val="18"/>
              </w:rPr>
              <w:t>Descripción</w:t>
            </w:r>
            <w:r w:rsidRPr="00525964">
              <w:rPr>
                <w:rFonts w:ascii="Bembo Std" w:hAnsi="Bembo Std"/>
                <w:color w:val="000000"/>
                <w:sz w:val="18"/>
                <w:szCs w:val="18"/>
              </w:rPr>
              <w:t xml:space="preserve">: </w:t>
            </w:r>
          </w:p>
          <w:p w14:paraId="353EDE26"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Dado térmico 30 A, 2 polos THQL2130</w:t>
            </w:r>
          </w:p>
          <w:p w14:paraId="47DD1AB7"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Características mecánicas</w:t>
            </w:r>
          </w:p>
          <w:p w14:paraId="0856C031"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Cumplimiento GSA y norma UL E11592</w:t>
            </w:r>
          </w:p>
          <w:p w14:paraId="0317C5E3"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Condición de recepción:</w:t>
            </w:r>
          </w:p>
          <w:p w14:paraId="420F3DC7"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El producto es nuevo.</w:t>
            </w:r>
          </w:p>
        </w:tc>
        <w:tc>
          <w:tcPr>
            <w:tcW w:w="567" w:type="dxa"/>
            <w:shd w:val="clear" w:color="auto" w:fill="auto"/>
          </w:tcPr>
          <w:p w14:paraId="5DC1CA7E"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C/U</w:t>
            </w:r>
          </w:p>
        </w:tc>
        <w:tc>
          <w:tcPr>
            <w:tcW w:w="851" w:type="dxa"/>
            <w:shd w:val="clear" w:color="auto" w:fill="auto"/>
          </w:tcPr>
          <w:p w14:paraId="6E823463"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3</w:t>
            </w:r>
          </w:p>
        </w:tc>
        <w:tc>
          <w:tcPr>
            <w:tcW w:w="1133" w:type="dxa"/>
            <w:shd w:val="clear" w:color="auto" w:fill="auto"/>
            <w:noWrap/>
          </w:tcPr>
          <w:p w14:paraId="1420BA65"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$16.50</w:t>
            </w:r>
          </w:p>
        </w:tc>
        <w:tc>
          <w:tcPr>
            <w:tcW w:w="1133" w:type="dxa"/>
            <w:shd w:val="clear" w:color="auto" w:fill="auto"/>
            <w:noWrap/>
          </w:tcPr>
          <w:p w14:paraId="469B750E"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$49.50</w:t>
            </w:r>
          </w:p>
        </w:tc>
      </w:tr>
      <w:tr w:rsidR="00525964" w:rsidRPr="00525964" w14:paraId="54CC7940" w14:textId="77777777" w:rsidTr="00197010">
        <w:trPr>
          <w:trHeight w:val="748"/>
        </w:trPr>
        <w:tc>
          <w:tcPr>
            <w:tcW w:w="426" w:type="dxa"/>
            <w:shd w:val="clear" w:color="auto" w:fill="auto"/>
          </w:tcPr>
          <w:p w14:paraId="28253AD5" w14:textId="77777777" w:rsidR="00525964" w:rsidRPr="00525964" w:rsidRDefault="00525964" w:rsidP="00525964">
            <w:pPr>
              <w:spacing w:after="0" w:line="240" w:lineRule="auto"/>
              <w:jc w:val="center"/>
              <w:rPr>
                <w:rFonts w:ascii="Bembo Std" w:hAnsi="Bembo Std"/>
                <w:sz w:val="18"/>
                <w:szCs w:val="18"/>
              </w:rPr>
            </w:pPr>
            <w:r w:rsidRPr="00525964">
              <w:rPr>
                <w:rFonts w:ascii="Bembo Std" w:hAnsi="Bembo Std"/>
                <w:sz w:val="18"/>
                <w:szCs w:val="18"/>
              </w:rPr>
              <w:t>8</w:t>
            </w:r>
          </w:p>
        </w:tc>
        <w:tc>
          <w:tcPr>
            <w:tcW w:w="877" w:type="dxa"/>
            <w:shd w:val="clear" w:color="auto" w:fill="auto"/>
            <w:noWrap/>
          </w:tcPr>
          <w:p w14:paraId="374EBF51" w14:textId="77777777" w:rsidR="00525964" w:rsidRPr="00525964" w:rsidRDefault="00525964" w:rsidP="00525964">
            <w:pPr>
              <w:spacing w:after="0" w:line="240" w:lineRule="auto"/>
              <w:jc w:val="center"/>
              <w:rPr>
                <w:rFonts w:ascii="Bembo Std" w:hAnsi="Bembo Std"/>
                <w:color w:val="000000"/>
                <w:sz w:val="18"/>
                <w:szCs w:val="18"/>
              </w:rPr>
            </w:pPr>
            <w:r w:rsidRPr="00525964">
              <w:rPr>
                <w:rFonts w:ascii="Bembo Std" w:eastAsia="SimSun" w:hAnsi="Bembo Std"/>
                <w:b/>
                <w:bCs/>
                <w:sz w:val="18"/>
                <w:szCs w:val="18"/>
                <w:lang w:val="en-US" w:eastAsia="es-AR"/>
              </w:rPr>
              <w:t>70205141</w:t>
            </w:r>
          </w:p>
        </w:tc>
        <w:tc>
          <w:tcPr>
            <w:tcW w:w="4935" w:type="dxa"/>
            <w:shd w:val="clear" w:color="auto" w:fill="auto"/>
          </w:tcPr>
          <w:p w14:paraId="630E5A45"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 xml:space="preserve">DADO TÉRMICO DE 100 AMPERIOS, 2 POLOS DE PRIMERA CALIDAD, IGUAL O COMPATIBLE CON LA MARCA GENERAL ELECTRIC. </w:t>
            </w:r>
          </w:p>
          <w:p w14:paraId="38A9ECB9"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w:t>
            </w:r>
          </w:p>
          <w:p w14:paraId="69EB3F02"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Marca: GENERAL ELECTRIC</w:t>
            </w:r>
          </w:p>
          <w:p w14:paraId="00DD2CB6"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País de origen: Estados Unidos</w:t>
            </w:r>
          </w:p>
          <w:p w14:paraId="4008F4B2"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b/>
                <w:bCs/>
                <w:color w:val="000000"/>
                <w:sz w:val="18"/>
                <w:szCs w:val="18"/>
              </w:rPr>
              <w:t>Descripción</w:t>
            </w:r>
            <w:r w:rsidRPr="00525964">
              <w:rPr>
                <w:rFonts w:ascii="Bembo Std" w:hAnsi="Bembo Std"/>
                <w:color w:val="000000"/>
                <w:sz w:val="18"/>
                <w:szCs w:val="18"/>
              </w:rPr>
              <w:t xml:space="preserve">: </w:t>
            </w:r>
          </w:p>
          <w:p w14:paraId="32A01B72"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Dado térmico 100 A, 2 polos, THQL21100</w:t>
            </w:r>
          </w:p>
          <w:p w14:paraId="4349ADFE"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Características mecánicas</w:t>
            </w:r>
          </w:p>
          <w:p w14:paraId="7CA4D158"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Cumplimiento GSA y norma UL E11592</w:t>
            </w:r>
          </w:p>
          <w:p w14:paraId="5A0028A2"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Condición de recepción:</w:t>
            </w:r>
          </w:p>
          <w:p w14:paraId="5323BEDE"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El producto es nuevo.</w:t>
            </w:r>
          </w:p>
        </w:tc>
        <w:tc>
          <w:tcPr>
            <w:tcW w:w="567" w:type="dxa"/>
            <w:shd w:val="clear" w:color="auto" w:fill="auto"/>
          </w:tcPr>
          <w:p w14:paraId="1D5E39B2"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C/U</w:t>
            </w:r>
          </w:p>
        </w:tc>
        <w:tc>
          <w:tcPr>
            <w:tcW w:w="851" w:type="dxa"/>
            <w:shd w:val="clear" w:color="auto" w:fill="auto"/>
          </w:tcPr>
          <w:p w14:paraId="42D81C7C"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1</w:t>
            </w:r>
          </w:p>
        </w:tc>
        <w:tc>
          <w:tcPr>
            <w:tcW w:w="1133" w:type="dxa"/>
            <w:shd w:val="clear" w:color="auto" w:fill="auto"/>
            <w:noWrap/>
          </w:tcPr>
          <w:p w14:paraId="77C98B13"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$50.40</w:t>
            </w:r>
          </w:p>
        </w:tc>
        <w:tc>
          <w:tcPr>
            <w:tcW w:w="1133" w:type="dxa"/>
            <w:shd w:val="clear" w:color="auto" w:fill="auto"/>
            <w:noWrap/>
          </w:tcPr>
          <w:p w14:paraId="09E9436E"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$50.40</w:t>
            </w:r>
          </w:p>
        </w:tc>
      </w:tr>
      <w:tr w:rsidR="00525964" w:rsidRPr="00525964" w14:paraId="3D4B04B2" w14:textId="77777777" w:rsidTr="00197010">
        <w:trPr>
          <w:trHeight w:val="748"/>
        </w:trPr>
        <w:tc>
          <w:tcPr>
            <w:tcW w:w="426" w:type="dxa"/>
            <w:shd w:val="clear" w:color="auto" w:fill="auto"/>
          </w:tcPr>
          <w:p w14:paraId="43545F1F" w14:textId="77777777" w:rsidR="00525964" w:rsidRPr="00525964" w:rsidRDefault="00525964" w:rsidP="00525964">
            <w:pPr>
              <w:spacing w:after="0" w:line="240" w:lineRule="auto"/>
              <w:jc w:val="center"/>
              <w:rPr>
                <w:rFonts w:ascii="Bembo Std" w:hAnsi="Bembo Std"/>
                <w:sz w:val="18"/>
                <w:szCs w:val="18"/>
              </w:rPr>
            </w:pPr>
            <w:r w:rsidRPr="00525964">
              <w:rPr>
                <w:rFonts w:ascii="Bembo Std" w:hAnsi="Bembo Std"/>
                <w:sz w:val="18"/>
                <w:szCs w:val="18"/>
              </w:rPr>
              <w:t>9</w:t>
            </w:r>
          </w:p>
        </w:tc>
        <w:tc>
          <w:tcPr>
            <w:tcW w:w="877" w:type="dxa"/>
            <w:shd w:val="clear" w:color="auto" w:fill="auto"/>
            <w:noWrap/>
          </w:tcPr>
          <w:p w14:paraId="16D1FE0F" w14:textId="77777777" w:rsidR="00525964" w:rsidRPr="00525964" w:rsidRDefault="00525964" w:rsidP="00525964">
            <w:pPr>
              <w:spacing w:after="0" w:line="240" w:lineRule="auto"/>
              <w:jc w:val="center"/>
              <w:rPr>
                <w:rFonts w:ascii="Bembo Std" w:hAnsi="Bembo Std"/>
                <w:color w:val="000000"/>
                <w:sz w:val="18"/>
                <w:szCs w:val="18"/>
              </w:rPr>
            </w:pPr>
            <w:r w:rsidRPr="00525964">
              <w:rPr>
                <w:rFonts w:ascii="Bembo Std" w:eastAsia="SimSun" w:hAnsi="Bembo Std"/>
                <w:b/>
                <w:bCs/>
                <w:sz w:val="18"/>
                <w:szCs w:val="18"/>
                <w:lang w:val="en-US" w:eastAsia="es-AR"/>
              </w:rPr>
              <w:t>70205678</w:t>
            </w:r>
          </w:p>
        </w:tc>
        <w:tc>
          <w:tcPr>
            <w:tcW w:w="4935" w:type="dxa"/>
            <w:shd w:val="clear" w:color="auto" w:fill="auto"/>
          </w:tcPr>
          <w:p w14:paraId="110C381B"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CUERPO L-B EMT  1 1/2"</w:t>
            </w:r>
          </w:p>
          <w:p w14:paraId="1CD10F32" w14:textId="77777777" w:rsidR="00525964" w:rsidRPr="00525964" w:rsidRDefault="00525964" w:rsidP="00525964">
            <w:pPr>
              <w:spacing w:after="0" w:line="240" w:lineRule="auto"/>
              <w:rPr>
                <w:rFonts w:ascii="Bembo Std" w:eastAsia="SimSun" w:hAnsi="Bembo Std"/>
                <w:b/>
                <w:bCs/>
                <w:sz w:val="18"/>
                <w:szCs w:val="18"/>
                <w:lang w:eastAsia="es-AR"/>
              </w:rPr>
            </w:pPr>
            <w:r w:rsidRPr="00525964">
              <w:rPr>
                <w:rFonts w:ascii="Bembo Std" w:eastAsia="SimSun" w:hAnsi="Bembo Std"/>
                <w:b/>
                <w:bCs/>
                <w:sz w:val="18"/>
                <w:szCs w:val="18"/>
                <w:lang w:eastAsia="es-AR"/>
              </w:rPr>
              <w:t>-------------------------------------------------------------</w:t>
            </w:r>
          </w:p>
          <w:p w14:paraId="1B40AB29"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Marca: RAWELT</w:t>
            </w:r>
          </w:p>
          <w:p w14:paraId="1AF30E00"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País de origen: México</w:t>
            </w:r>
          </w:p>
          <w:p w14:paraId="796CE220"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b/>
                <w:bCs/>
                <w:color w:val="000000"/>
                <w:sz w:val="18"/>
                <w:szCs w:val="18"/>
              </w:rPr>
              <w:t>Descripción</w:t>
            </w:r>
            <w:r w:rsidRPr="00525964">
              <w:rPr>
                <w:rFonts w:ascii="Bembo Std" w:hAnsi="Bembo Std"/>
                <w:color w:val="000000"/>
                <w:sz w:val="18"/>
                <w:szCs w:val="18"/>
              </w:rPr>
              <w:t xml:space="preserve">: </w:t>
            </w:r>
          </w:p>
          <w:p w14:paraId="612BD471"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Cuerpo LB tubería Conduit 1 ½”</w:t>
            </w:r>
          </w:p>
          <w:p w14:paraId="6981E5C4"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Fabricación de base: UL514</w:t>
            </w:r>
          </w:p>
          <w:p w14:paraId="37586D91"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A/CAN/CSA C22.2 18-92</w:t>
            </w:r>
          </w:p>
          <w:p w14:paraId="56701397"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Condición de recepción:</w:t>
            </w:r>
          </w:p>
          <w:p w14:paraId="24AC5F60" w14:textId="77777777" w:rsidR="00525964" w:rsidRPr="00525964" w:rsidRDefault="00525964" w:rsidP="00525964">
            <w:pPr>
              <w:spacing w:after="0" w:line="240" w:lineRule="auto"/>
              <w:rPr>
                <w:rFonts w:ascii="Bembo Std" w:hAnsi="Bembo Std"/>
                <w:color w:val="000000"/>
                <w:sz w:val="18"/>
                <w:szCs w:val="18"/>
              </w:rPr>
            </w:pPr>
            <w:r w:rsidRPr="00525964">
              <w:rPr>
                <w:rFonts w:ascii="Bembo Std" w:hAnsi="Bembo Std"/>
                <w:color w:val="000000"/>
                <w:sz w:val="18"/>
                <w:szCs w:val="18"/>
              </w:rPr>
              <w:t xml:space="preserve">El </w:t>
            </w:r>
            <w:proofErr w:type="gramStart"/>
            <w:r w:rsidRPr="00525964">
              <w:rPr>
                <w:rFonts w:ascii="Bembo Std" w:hAnsi="Bembo Std"/>
                <w:color w:val="000000"/>
                <w:sz w:val="18"/>
                <w:szCs w:val="18"/>
              </w:rPr>
              <w:t>producto  es</w:t>
            </w:r>
            <w:proofErr w:type="gramEnd"/>
            <w:r w:rsidRPr="00525964">
              <w:rPr>
                <w:rFonts w:ascii="Bembo Std" w:hAnsi="Bembo Std"/>
                <w:color w:val="000000"/>
                <w:sz w:val="18"/>
                <w:szCs w:val="18"/>
              </w:rPr>
              <w:t xml:space="preserve"> nuevo.</w:t>
            </w:r>
          </w:p>
        </w:tc>
        <w:tc>
          <w:tcPr>
            <w:tcW w:w="567" w:type="dxa"/>
            <w:shd w:val="clear" w:color="auto" w:fill="auto"/>
          </w:tcPr>
          <w:p w14:paraId="03D39F59"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C/U</w:t>
            </w:r>
          </w:p>
        </w:tc>
        <w:tc>
          <w:tcPr>
            <w:tcW w:w="851" w:type="dxa"/>
            <w:shd w:val="clear" w:color="auto" w:fill="auto"/>
          </w:tcPr>
          <w:p w14:paraId="6894D905" w14:textId="77777777" w:rsidR="00525964" w:rsidRPr="00525964" w:rsidRDefault="00525964" w:rsidP="00525964">
            <w:pPr>
              <w:spacing w:after="0" w:line="240" w:lineRule="auto"/>
              <w:jc w:val="center"/>
              <w:rPr>
                <w:rFonts w:ascii="Bembo Std" w:hAnsi="Bembo Std"/>
                <w:sz w:val="18"/>
                <w:szCs w:val="18"/>
              </w:rPr>
            </w:pPr>
            <w:r w:rsidRPr="00525964">
              <w:rPr>
                <w:rFonts w:ascii="Bembo Std" w:eastAsia="SimSun" w:hAnsi="Bembo Std"/>
                <w:sz w:val="18"/>
                <w:szCs w:val="18"/>
                <w:lang w:val="en-US" w:eastAsia="es-AR"/>
              </w:rPr>
              <w:t>5</w:t>
            </w:r>
          </w:p>
        </w:tc>
        <w:tc>
          <w:tcPr>
            <w:tcW w:w="1133" w:type="dxa"/>
            <w:shd w:val="clear" w:color="auto" w:fill="auto"/>
            <w:noWrap/>
          </w:tcPr>
          <w:p w14:paraId="31567DCB"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$8.70</w:t>
            </w:r>
          </w:p>
        </w:tc>
        <w:tc>
          <w:tcPr>
            <w:tcW w:w="1133" w:type="dxa"/>
            <w:shd w:val="clear" w:color="auto" w:fill="auto"/>
            <w:noWrap/>
          </w:tcPr>
          <w:p w14:paraId="5E249A94" w14:textId="77777777" w:rsidR="00525964" w:rsidRPr="00525964" w:rsidRDefault="00525964" w:rsidP="00525964">
            <w:pPr>
              <w:spacing w:after="0" w:line="240" w:lineRule="auto"/>
              <w:jc w:val="right"/>
              <w:rPr>
                <w:rFonts w:ascii="Bembo Std" w:hAnsi="Bembo Std"/>
                <w:color w:val="000000"/>
                <w:sz w:val="18"/>
                <w:szCs w:val="18"/>
              </w:rPr>
            </w:pPr>
            <w:r w:rsidRPr="00525964">
              <w:rPr>
                <w:rFonts w:ascii="Bembo Std" w:hAnsi="Bembo Std"/>
                <w:color w:val="000000"/>
                <w:sz w:val="18"/>
                <w:szCs w:val="18"/>
              </w:rPr>
              <w:t>$43.50</w:t>
            </w:r>
          </w:p>
        </w:tc>
      </w:tr>
      <w:tr w:rsidR="00C17712" w:rsidRPr="00525964" w14:paraId="0D736FC8" w14:textId="77777777" w:rsidTr="00197010">
        <w:trPr>
          <w:trHeight w:val="748"/>
        </w:trPr>
        <w:tc>
          <w:tcPr>
            <w:tcW w:w="6238" w:type="dxa"/>
            <w:gridSpan w:val="3"/>
            <w:shd w:val="clear" w:color="auto" w:fill="auto"/>
          </w:tcPr>
          <w:p w14:paraId="7DD89178" w14:textId="2E56430A" w:rsidR="00C17712" w:rsidRPr="00C17712" w:rsidRDefault="00C17712" w:rsidP="00C17712">
            <w:pPr>
              <w:spacing w:after="0" w:line="240" w:lineRule="auto"/>
              <w:jc w:val="both"/>
              <w:rPr>
                <w:rFonts w:ascii="Bembo Std" w:eastAsia="SimSun" w:hAnsi="Bembo Std"/>
                <w:bCs/>
                <w:lang w:eastAsia="es-AR"/>
              </w:rPr>
            </w:pPr>
            <w:r w:rsidRPr="00C17712">
              <w:rPr>
                <w:rFonts w:ascii="Bembo Std" w:eastAsia="SimSun" w:hAnsi="Bembo Std"/>
                <w:b/>
                <w:bCs/>
                <w:lang w:eastAsia="es-AR"/>
              </w:rPr>
              <w:t>FORMA DE PAGO</w:t>
            </w:r>
            <w:r w:rsidRPr="00C17712">
              <w:rPr>
                <w:rFonts w:ascii="Bembo Std" w:eastAsia="SimSun" w:hAnsi="Bembo Std"/>
                <w:bCs/>
                <w:lang w:eastAsia="es-AR"/>
              </w:rPr>
              <w:t xml:space="preserve"> : Para el pago de “ADQUISICIÓN DE INSUMOS PARA CONEXIÓN DEL SISTEMA ELÉCTRICO PARA LAS OFICINAS DE LA UNIDAD DE GESTIÓN DEL PROGRAMA (UGP) PRIDESII” Proveedor presentará a la Tesorería de la Unidad Financiera Institucional, factura de consumidor final en duplicado cliente a nombre del MINSAL/PROGRAMA INTEGRADO DE SALUD II, Contrato de Préstamo N°3608/OC-ES, adjuntando acta de recepción a satisfacción por parte de la Unidad solicitante o a la que esta delegue y copia de la orden de compra.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14:paraId="7851AD10" w14:textId="77777777" w:rsidR="00C17712" w:rsidRPr="00C17712" w:rsidRDefault="00C17712" w:rsidP="00C17712">
            <w:pPr>
              <w:spacing w:after="0" w:line="240" w:lineRule="auto"/>
              <w:jc w:val="both"/>
              <w:rPr>
                <w:rFonts w:ascii="Bembo Std" w:eastAsia="SimSun" w:hAnsi="Bembo Std"/>
                <w:bCs/>
                <w:lang w:eastAsia="es-AR"/>
              </w:rPr>
            </w:pPr>
            <w:r w:rsidRPr="00C17712">
              <w:rPr>
                <w:rFonts w:ascii="Bembo Std" w:eastAsia="SimSun" w:hAnsi="Bembo Std"/>
                <w:bCs/>
                <w:lang w:eastAsia="es-AR"/>
              </w:rPr>
              <w:t>El pago se hará mediante cheque o transferencia bancaria a la cuenta establecida por el proveedor según la declaración jurada firmada por el mismo, adjunta a la orden de compra.</w:t>
            </w:r>
          </w:p>
          <w:p w14:paraId="70694468" w14:textId="77777777" w:rsidR="00C17712" w:rsidRPr="00C17712" w:rsidRDefault="00C17712" w:rsidP="00C17712">
            <w:pPr>
              <w:spacing w:after="0" w:line="240" w:lineRule="auto"/>
              <w:jc w:val="both"/>
              <w:rPr>
                <w:rFonts w:ascii="Bembo Std" w:eastAsia="SimSun" w:hAnsi="Bembo Std"/>
                <w:bCs/>
                <w:lang w:eastAsia="es-AR"/>
              </w:rPr>
            </w:pPr>
            <w:r w:rsidRPr="00C17712">
              <w:rPr>
                <w:rFonts w:ascii="Bembo Std" w:eastAsia="SimSun" w:hAnsi="Bembo Std"/>
                <w:bCs/>
                <w:lang w:eastAsia="es-AR"/>
              </w:rPr>
              <w:lastRenderedPageBreak/>
              <w:t>Los pagos en virtud del contrato serán efectuados en un período no mayor a 30 días posterior a la fecha determinada para cada pago.</w:t>
            </w:r>
          </w:p>
          <w:p w14:paraId="117244E4" w14:textId="77777777" w:rsidR="00C17712" w:rsidRPr="00C17712" w:rsidRDefault="00C17712" w:rsidP="00C17712">
            <w:pPr>
              <w:spacing w:after="0" w:line="240" w:lineRule="auto"/>
              <w:jc w:val="both"/>
              <w:rPr>
                <w:rFonts w:ascii="Bembo Std" w:eastAsia="SimSun" w:hAnsi="Bembo Std"/>
                <w:bCs/>
                <w:lang w:eastAsia="es-AR"/>
              </w:rPr>
            </w:pPr>
            <w:r w:rsidRPr="00C17712">
              <w:rPr>
                <w:rFonts w:ascii="Bembo Std" w:eastAsia="SimSun" w:hAnsi="Bembo Std"/>
                <w:bCs/>
                <w:lang w:eastAsia="es-AR"/>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p>
          <w:p w14:paraId="67C9A316" w14:textId="77777777" w:rsidR="00C17712" w:rsidRPr="00C17712" w:rsidRDefault="00C17712" w:rsidP="00C17712">
            <w:pPr>
              <w:spacing w:after="0" w:line="240" w:lineRule="auto"/>
              <w:jc w:val="both"/>
              <w:rPr>
                <w:rFonts w:ascii="Bembo Std" w:eastAsia="SimSun" w:hAnsi="Bembo Std"/>
                <w:bCs/>
                <w:lang w:eastAsia="es-AR"/>
              </w:rPr>
            </w:pPr>
            <w:r w:rsidRPr="00C17712">
              <w:rPr>
                <w:rFonts w:ascii="Bembo Std" w:eastAsia="SimSun" w:hAnsi="Bembo Std"/>
                <w:bCs/>
                <w:lang w:eastAsia="es-AR"/>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p w14:paraId="40E8DDF4" w14:textId="77777777" w:rsidR="00C17712" w:rsidRPr="00C17712" w:rsidRDefault="00C17712" w:rsidP="00C17712">
            <w:pPr>
              <w:spacing w:after="0" w:line="240" w:lineRule="auto"/>
              <w:jc w:val="both"/>
              <w:rPr>
                <w:rFonts w:ascii="Bembo Std" w:eastAsia="SimSun" w:hAnsi="Bembo Std"/>
                <w:bCs/>
                <w:lang w:eastAsia="es-AR"/>
              </w:rPr>
            </w:pPr>
          </w:p>
        </w:tc>
        <w:tc>
          <w:tcPr>
            <w:tcW w:w="567" w:type="dxa"/>
            <w:shd w:val="clear" w:color="auto" w:fill="auto"/>
          </w:tcPr>
          <w:p w14:paraId="4097B7AD" w14:textId="77777777" w:rsidR="00C17712" w:rsidRPr="00B74981" w:rsidRDefault="00C17712" w:rsidP="00525964">
            <w:pPr>
              <w:spacing w:after="0" w:line="240" w:lineRule="auto"/>
              <w:jc w:val="center"/>
              <w:rPr>
                <w:rFonts w:ascii="Bembo Std" w:eastAsia="SimSun" w:hAnsi="Bembo Std"/>
                <w:sz w:val="18"/>
                <w:szCs w:val="18"/>
                <w:lang w:eastAsia="es-AR"/>
              </w:rPr>
            </w:pPr>
          </w:p>
        </w:tc>
        <w:tc>
          <w:tcPr>
            <w:tcW w:w="851" w:type="dxa"/>
            <w:shd w:val="clear" w:color="auto" w:fill="auto"/>
          </w:tcPr>
          <w:p w14:paraId="176E401E" w14:textId="77777777" w:rsidR="00C17712" w:rsidRPr="00B74981" w:rsidRDefault="00C17712" w:rsidP="00525964">
            <w:pPr>
              <w:spacing w:after="0" w:line="240" w:lineRule="auto"/>
              <w:jc w:val="center"/>
              <w:rPr>
                <w:rFonts w:ascii="Bembo Std" w:eastAsia="SimSun" w:hAnsi="Bembo Std"/>
                <w:sz w:val="18"/>
                <w:szCs w:val="18"/>
                <w:lang w:eastAsia="es-AR"/>
              </w:rPr>
            </w:pPr>
          </w:p>
        </w:tc>
        <w:tc>
          <w:tcPr>
            <w:tcW w:w="1133" w:type="dxa"/>
            <w:shd w:val="clear" w:color="auto" w:fill="auto"/>
            <w:noWrap/>
          </w:tcPr>
          <w:p w14:paraId="7B9E7152" w14:textId="77777777" w:rsidR="00C17712" w:rsidRPr="00525964" w:rsidRDefault="00C17712" w:rsidP="00525964">
            <w:pPr>
              <w:spacing w:after="0" w:line="240" w:lineRule="auto"/>
              <w:jc w:val="right"/>
              <w:rPr>
                <w:rFonts w:ascii="Bembo Std" w:hAnsi="Bembo Std"/>
                <w:color w:val="000000"/>
                <w:sz w:val="18"/>
                <w:szCs w:val="18"/>
              </w:rPr>
            </w:pPr>
          </w:p>
        </w:tc>
        <w:tc>
          <w:tcPr>
            <w:tcW w:w="1133" w:type="dxa"/>
            <w:shd w:val="clear" w:color="auto" w:fill="auto"/>
            <w:noWrap/>
          </w:tcPr>
          <w:p w14:paraId="086E605C" w14:textId="77777777" w:rsidR="00C17712" w:rsidRPr="00525964" w:rsidRDefault="00C17712" w:rsidP="00525964">
            <w:pPr>
              <w:spacing w:after="0" w:line="240" w:lineRule="auto"/>
              <w:jc w:val="right"/>
              <w:rPr>
                <w:rFonts w:ascii="Bembo Std" w:hAnsi="Bembo Std"/>
                <w:color w:val="000000"/>
                <w:sz w:val="18"/>
                <w:szCs w:val="18"/>
              </w:rPr>
            </w:pPr>
          </w:p>
        </w:tc>
      </w:tr>
      <w:tr w:rsidR="006533EB" w:rsidRPr="00525964" w14:paraId="45F38AAA" w14:textId="77777777" w:rsidTr="00197010">
        <w:trPr>
          <w:trHeight w:val="748"/>
        </w:trPr>
        <w:tc>
          <w:tcPr>
            <w:tcW w:w="6238" w:type="dxa"/>
            <w:gridSpan w:val="3"/>
            <w:shd w:val="clear" w:color="auto" w:fill="auto"/>
          </w:tcPr>
          <w:p w14:paraId="5AF48521" w14:textId="0BC47AC9" w:rsidR="006533EB" w:rsidRPr="00525964" w:rsidRDefault="004C1A8F" w:rsidP="004C1A8F">
            <w:pPr>
              <w:jc w:val="both"/>
              <w:rPr>
                <w:rFonts w:ascii="Bembo Std" w:eastAsia="SimSun" w:hAnsi="Bembo Std"/>
                <w:b/>
                <w:bCs/>
                <w:sz w:val="18"/>
                <w:szCs w:val="18"/>
                <w:lang w:eastAsia="es-AR"/>
              </w:rPr>
            </w:pPr>
            <w:r w:rsidRPr="004C1A8F">
              <w:rPr>
                <w:rFonts w:ascii="Bembo Std" w:eastAsia="SimSun" w:hAnsi="Bembo Std"/>
                <w:b/>
                <w:bCs/>
                <w:sz w:val="18"/>
                <w:szCs w:val="18"/>
                <w:lang w:eastAsia="es-AR"/>
              </w:rPr>
              <w:t>LUGAR DE ENTREGA:</w:t>
            </w:r>
            <w:r>
              <w:t xml:space="preserve"> </w:t>
            </w:r>
            <w:r w:rsidRPr="004C1A8F">
              <w:rPr>
                <w:rFonts w:ascii="Bembo Std" w:eastAsia="SimSun" w:hAnsi="Bembo Std"/>
                <w:bCs/>
                <w:lang w:eastAsia="es-AR"/>
              </w:rPr>
              <w:t>Almacén El Paraíso, final 6ta. Calle oriente #1105, Col. El Paraíso, barrio San Esteban, San Salvador.</w:t>
            </w:r>
          </w:p>
        </w:tc>
        <w:tc>
          <w:tcPr>
            <w:tcW w:w="567" w:type="dxa"/>
            <w:shd w:val="clear" w:color="auto" w:fill="auto"/>
          </w:tcPr>
          <w:p w14:paraId="71A43121" w14:textId="77777777" w:rsidR="006533EB" w:rsidRPr="00B74981" w:rsidRDefault="006533EB" w:rsidP="00525964">
            <w:pPr>
              <w:spacing w:after="0" w:line="240" w:lineRule="auto"/>
              <w:jc w:val="center"/>
              <w:rPr>
                <w:rFonts w:ascii="Bembo Std" w:eastAsia="SimSun" w:hAnsi="Bembo Std"/>
                <w:sz w:val="18"/>
                <w:szCs w:val="18"/>
                <w:lang w:eastAsia="es-AR"/>
              </w:rPr>
            </w:pPr>
          </w:p>
        </w:tc>
        <w:tc>
          <w:tcPr>
            <w:tcW w:w="851" w:type="dxa"/>
            <w:shd w:val="clear" w:color="auto" w:fill="auto"/>
          </w:tcPr>
          <w:p w14:paraId="42FDBFA4" w14:textId="77777777" w:rsidR="006533EB" w:rsidRPr="00B74981" w:rsidRDefault="006533EB" w:rsidP="00525964">
            <w:pPr>
              <w:spacing w:after="0" w:line="240" w:lineRule="auto"/>
              <w:jc w:val="center"/>
              <w:rPr>
                <w:rFonts w:ascii="Bembo Std" w:eastAsia="SimSun" w:hAnsi="Bembo Std"/>
                <w:sz w:val="18"/>
                <w:szCs w:val="18"/>
                <w:lang w:eastAsia="es-AR"/>
              </w:rPr>
            </w:pPr>
          </w:p>
        </w:tc>
        <w:tc>
          <w:tcPr>
            <w:tcW w:w="1133" w:type="dxa"/>
            <w:shd w:val="clear" w:color="auto" w:fill="auto"/>
            <w:noWrap/>
          </w:tcPr>
          <w:p w14:paraId="1BADCBC6" w14:textId="77777777" w:rsidR="006533EB" w:rsidRPr="00525964" w:rsidRDefault="006533EB" w:rsidP="00525964">
            <w:pPr>
              <w:spacing w:after="0" w:line="240" w:lineRule="auto"/>
              <w:jc w:val="right"/>
              <w:rPr>
                <w:rFonts w:ascii="Bembo Std" w:hAnsi="Bembo Std"/>
                <w:color w:val="000000"/>
                <w:sz w:val="18"/>
                <w:szCs w:val="18"/>
              </w:rPr>
            </w:pPr>
          </w:p>
        </w:tc>
        <w:tc>
          <w:tcPr>
            <w:tcW w:w="1133" w:type="dxa"/>
            <w:shd w:val="clear" w:color="auto" w:fill="auto"/>
            <w:noWrap/>
          </w:tcPr>
          <w:p w14:paraId="756F328F" w14:textId="77777777" w:rsidR="006533EB" w:rsidRPr="00525964" w:rsidRDefault="006533EB" w:rsidP="00525964">
            <w:pPr>
              <w:spacing w:after="0" w:line="240" w:lineRule="auto"/>
              <w:jc w:val="right"/>
              <w:rPr>
                <w:rFonts w:ascii="Bembo Std" w:hAnsi="Bembo Std"/>
                <w:color w:val="000000"/>
                <w:sz w:val="18"/>
                <w:szCs w:val="18"/>
              </w:rPr>
            </w:pPr>
          </w:p>
        </w:tc>
      </w:tr>
      <w:tr w:rsidR="004C1A8F" w:rsidRPr="00525964" w14:paraId="15552F35" w14:textId="77777777" w:rsidTr="00197010">
        <w:trPr>
          <w:trHeight w:val="748"/>
        </w:trPr>
        <w:tc>
          <w:tcPr>
            <w:tcW w:w="6238" w:type="dxa"/>
            <w:gridSpan w:val="3"/>
            <w:shd w:val="clear" w:color="auto" w:fill="auto"/>
          </w:tcPr>
          <w:p w14:paraId="298D8FD2" w14:textId="6F2493CD" w:rsidR="004C1A8F" w:rsidRPr="004C1A8F" w:rsidRDefault="004C1A8F" w:rsidP="004C1A8F">
            <w:pPr>
              <w:jc w:val="both"/>
              <w:rPr>
                <w:rFonts w:ascii="Bembo Std" w:eastAsia="SimSun" w:hAnsi="Bembo Std"/>
                <w:b/>
                <w:bCs/>
                <w:lang w:eastAsia="es-AR"/>
              </w:rPr>
            </w:pPr>
            <w:r w:rsidRPr="004C1A8F">
              <w:rPr>
                <w:rFonts w:ascii="Bembo Std" w:eastAsia="SimSun" w:hAnsi="Bembo Std"/>
                <w:b/>
                <w:bCs/>
                <w:lang w:eastAsia="es-AR"/>
              </w:rPr>
              <w:t xml:space="preserve">ADMINISTRACIÓN Y SEGUIMIENTO:  </w:t>
            </w:r>
            <w:r w:rsidRPr="004C1A8F">
              <w:rPr>
                <w:rFonts w:ascii="Bembo Std" w:eastAsia="SimSun" w:hAnsi="Bembo Std"/>
                <w:bCs/>
                <w:lang w:eastAsia="es-AR"/>
              </w:rPr>
              <w:t>La Unidad Solicitante ha delegado a</w:t>
            </w:r>
            <w:r>
              <w:rPr>
                <w:rFonts w:ascii="Bembo Std" w:eastAsia="SimSun" w:hAnsi="Bembo Std"/>
                <w:bCs/>
                <w:lang w:eastAsia="es-AR"/>
              </w:rPr>
              <w:t>l</w:t>
            </w:r>
            <w:r w:rsidRPr="004C1A8F">
              <w:rPr>
                <w:rFonts w:ascii="Bembo Std" w:eastAsia="SimSun" w:hAnsi="Bembo Std"/>
                <w:bCs/>
                <w:lang w:eastAsia="es-AR"/>
              </w:rPr>
              <w:t xml:space="preserve"> </w:t>
            </w:r>
            <w:r w:rsidRPr="004C1A8F">
              <w:rPr>
                <w:rFonts w:ascii="Bembo Std" w:eastAsia="SimSun" w:hAnsi="Bembo Std"/>
                <w:b/>
                <w:bCs/>
                <w:lang w:eastAsia="es-AR"/>
              </w:rPr>
              <w:t xml:space="preserve">ING. </w:t>
            </w:r>
            <w:r>
              <w:rPr>
                <w:rFonts w:ascii="Bembo Std" w:eastAsia="SimSun" w:hAnsi="Bembo Std"/>
                <w:bCs/>
                <w:lang w:eastAsia="es-AR"/>
              </w:rPr>
              <w:t>NELSON MONTANO</w:t>
            </w:r>
            <w:r w:rsidRPr="004C1A8F">
              <w:rPr>
                <w:rFonts w:ascii="Bembo Std" w:eastAsia="SimSun" w:hAnsi="Bembo Std"/>
                <w:bCs/>
                <w:lang w:eastAsia="es-AR"/>
              </w:rPr>
              <w:t xml:space="preserve">, con cargo Ingeniero </w:t>
            </w:r>
            <w:r>
              <w:rPr>
                <w:rFonts w:ascii="Bembo Std" w:eastAsia="SimSun" w:hAnsi="Bembo Std"/>
                <w:bCs/>
                <w:lang w:eastAsia="es-AR"/>
              </w:rPr>
              <w:t xml:space="preserve">Electricista, </w:t>
            </w:r>
            <w:r w:rsidRPr="004C1A8F">
              <w:rPr>
                <w:rFonts w:ascii="Bembo Std" w:eastAsia="SimSun" w:hAnsi="Bembo Std"/>
                <w:bCs/>
                <w:lang w:eastAsia="es-AR"/>
              </w:rPr>
              <w:t xml:space="preserve">UGPPI, teléfono: </w:t>
            </w:r>
            <w:r>
              <w:rPr>
                <w:rFonts w:ascii="Bembo Std" w:eastAsia="SimSun" w:hAnsi="Bembo Std"/>
                <w:bCs/>
                <w:lang w:eastAsia="es-AR"/>
              </w:rPr>
              <w:t>2591-8300</w:t>
            </w:r>
            <w:r w:rsidRPr="004C1A8F">
              <w:rPr>
                <w:rFonts w:ascii="Bembo Std" w:eastAsia="SimSun" w:hAnsi="Bembo Std"/>
                <w:bCs/>
                <w:lang w:eastAsia="es-AR"/>
              </w:rPr>
              <w:t xml:space="preserve">, correo electrónico </w:t>
            </w:r>
            <w:r>
              <w:rPr>
                <w:rFonts w:ascii="Bembo Std" w:eastAsia="SimSun" w:hAnsi="Bembo Std"/>
                <w:bCs/>
                <w:lang w:eastAsia="es-AR"/>
              </w:rPr>
              <w:t>nelson.montano</w:t>
            </w:r>
            <w:r w:rsidRPr="004C1A8F">
              <w:rPr>
                <w:rFonts w:ascii="Bembo Std" w:eastAsia="SimSun" w:hAnsi="Bembo Std"/>
                <w:bCs/>
                <w:lang w:eastAsia="es-AR"/>
              </w:rPr>
              <w:t>@salud.gob.sv, como responsable de la Administración de la Orden de Compra.</w:t>
            </w:r>
          </w:p>
        </w:tc>
        <w:tc>
          <w:tcPr>
            <w:tcW w:w="567" w:type="dxa"/>
            <w:shd w:val="clear" w:color="auto" w:fill="auto"/>
          </w:tcPr>
          <w:p w14:paraId="36D32210" w14:textId="77777777" w:rsidR="004C1A8F" w:rsidRPr="00B74981" w:rsidRDefault="004C1A8F" w:rsidP="00525964">
            <w:pPr>
              <w:spacing w:after="0" w:line="240" w:lineRule="auto"/>
              <w:jc w:val="center"/>
              <w:rPr>
                <w:rFonts w:ascii="Bembo Std" w:eastAsia="SimSun" w:hAnsi="Bembo Std"/>
                <w:sz w:val="18"/>
                <w:szCs w:val="18"/>
                <w:lang w:eastAsia="es-AR"/>
              </w:rPr>
            </w:pPr>
          </w:p>
        </w:tc>
        <w:tc>
          <w:tcPr>
            <w:tcW w:w="851" w:type="dxa"/>
            <w:shd w:val="clear" w:color="auto" w:fill="auto"/>
          </w:tcPr>
          <w:p w14:paraId="5CCE9CAF" w14:textId="77777777" w:rsidR="004C1A8F" w:rsidRPr="00B74981" w:rsidRDefault="004C1A8F" w:rsidP="00525964">
            <w:pPr>
              <w:spacing w:after="0" w:line="240" w:lineRule="auto"/>
              <w:jc w:val="center"/>
              <w:rPr>
                <w:rFonts w:ascii="Bembo Std" w:eastAsia="SimSun" w:hAnsi="Bembo Std"/>
                <w:sz w:val="18"/>
                <w:szCs w:val="18"/>
                <w:lang w:eastAsia="es-AR"/>
              </w:rPr>
            </w:pPr>
          </w:p>
        </w:tc>
        <w:tc>
          <w:tcPr>
            <w:tcW w:w="1133" w:type="dxa"/>
            <w:shd w:val="clear" w:color="auto" w:fill="auto"/>
            <w:noWrap/>
          </w:tcPr>
          <w:p w14:paraId="7D5DD810" w14:textId="77777777" w:rsidR="004C1A8F" w:rsidRPr="00525964" w:rsidRDefault="004C1A8F" w:rsidP="00525964">
            <w:pPr>
              <w:spacing w:after="0" w:line="240" w:lineRule="auto"/>
              <w:jc w:val="right"/>
              <w:rPr>
                <w:rFonts w:ascii="Bembo Std" w:hAnsi="Bembo Std"/>
                <w:color w:val="000000"/>
                <w:sz w:val="18"/>
                <w:szCs w:val="18"/>
              </w:rPr>
            </w:pPr>
          </w:p>
        </w:tc>
        <w:tc>
          <w:tcPr>
            <w:tcW w:w="1133" w:type="dxa"/>
            <w:shd w:val="clear" w:color="auto" w:fill="auto"/>
            <w:noWrap/>
          </w:tcPr>
          <w:p w14:paraId="1436CCA2" w14:textId="77777777" w:rsidR="004C1A8F" w:rsidRPr="00525964" w:rsidRDefault="004C1A8F" w:rsidP="00525964">
            <w:pPr>
              <w:spacing w:after="0" w:line="240" w:lineRule="auto"/>
              <w:jc w:val="right"/>
              <w:rPr>
                <w:rFonts w:ascii="Bembo Std" w:hAnsi="Bembo Std"/>
                <w:color w:val="000000"/>
                <w:sz w:val="18"/>
                <w:szCs w:val="18"/>
              </w:rPr>
            </w:pPr>
          </w:p>
        </w:tc>
      </w:tr>
      <w:tr w:rsidR="004C1A8F" w:rsidRPr="00525964" w14:paraId="4E81AC16" w14:textId="77777777" w:rsidTr="00197010">
        <w:trPr>
          <w:trHeight w:val="304"/>
        </w:trPr>
        <w:tc>
          <w:tcPr>
            <w:tcW w:w="6238" w:type="dxa"/>
            <w:gridSpan w:val="3"/>
            <w:shd w:val="clear" w:color="auto" w:fill="auto"/>
          </w:tcPr>
          <w:p w14:paraId="602EEA58" w14:textId="231E2AAE" w:rsidR="004C1A8F" w:rsidRPr="004C1A8F" w:rsidRDefault="004C1A8F" w:rsidP="004C1A8F">
            <w:pPr>
              <w:jc w:val="both"/>
              <w:rPr>
                <w:rFonts w:ascii="Bembo Std" w:eastAsia="SimSun" w:hAnsi="Bembo Std"/>
                <w:b/>
                <w:bCs/>
                <w:lang w:eastAsia="es-AR"/>
              </w:rPr>
            </w:pPr>
            <w:r w:rsidRPr="004C1A8F">
              <w:rPr>
                <w:rFonts w:ascii="Bembo Std" w:eastAsia="SimSun" w:hAnsi="Bembo Std"/>
                <w:b/>
                <w:bCs/>
                <w:lang w:eastAsia="es-AR"/>
              </w:rPr>
              <w:t>MONTO TOTAL ORDEN DE COMPRA IVA INCLUIDO</w:t>
            </w:r>
          </w:p>
        </w:tc>
        <w:tc>
          <w:tcPr>
            <w:tcW w:w="3684" w:type="dxa"/>
            <w:gridSpan w:val="4"/>
            <w:shd w:val="clear" w:color="auto" w:fill="auto"/>
          </w:tcPr>
          <w:p w14:paraId="22BD2D5A" w14:textId="7A5A2404" w:rsidR="004C1A8F" w:rsidRPr="00197010" w:rsidRDefault="004C1A8F" w:rsidP="00525964">
            <w:pPr>
              <w:spacing w:after="0" w:line="240" w:lineRule="auto"/>
              <w:jc w:val="right"/>
              <w:rPr>
                <w:rFonts w:ascii="Bembo Std" w:hAnsi="Bembo Std"/>
                <w:b/>
                <w:color w:val="000000"/>
              </w:rPr>
            </w:pPr>
            <w:r w:rsidRPr="00197010">
              <w:rPr>
                <w:rFonts w:ascii="Bembo Std" w:hAnsi="Bembo Std"/>
                <w:b/>
                <w:color w:val="000000"/>
              </w:rPr>
              <w:t>$6,180.83</w:t>
            </w:r>
          </w:p>
        </w:tc>
      </w:tr>
      <w:tr w:rsidR="004C1A8F" w:rsidRPr="00525964" w14:paraId="60C5EDC1" w14:textId="77777777" w:rsidTr="00197010">
        <w:trPr>
          <w:trHeight w:val="423"/>
        </w:trPr>
        <w:tc>
          <w:tcPr>
            <w:tcW w:w="9922" w:type="dxa"/>
            <w:gridSpan w:val="7"/>
            <w:shd w:val="clear" w:color="auto" w:fill="auto"/>
          </w:tcPr>
          <w:p w14:paraId="6E4178D8" w14:textId="5C2A17C5" w:rsidR="004C1A8F" w:rsidRPr="004C1A8F" w:rsidRDefault="004C1A8F" w:rsidP="004C1A8F">
            <w:pPr>
              <w:spacing w:after="0" w:line="240" w:lineRule="auto"/>
              <w:jc w:val="both"/>
              <w:rPr>
                <w:rFonts w:ascii="Bembo Std" w:hAnsi="Bembo Std"/>
                <w:b/>
                <w:color w:val="000000"/>
              </w:rPr>
            </w:pPr>
            <w:r w:rsidRPr="004C1A8F">
              <w:rPr>
                <w:rFonts w:ascii="Bembo Std" w:hAnsi="Bembo Std"/>
                <w:b/>
                <w:color w:val="000000"/>
              </w:rPr>
              <w:t>SEIS MIL CIENTO OCHENTA  83/100 DÓLARES DE LOS ESTADOS UNIDOS DE AMÉRICA</w:t>
            </w:r>
          </w:p>
        </w:tc>
      </w:tr>
      <w:tr w:rsidR="00C17712" w:rsidRPr="00525964" w14:paraId="51CDA970" w14:textId="77777777" w:rsidTr="00197010">
        <w:trPr>
          <w:trHeight w:val="423"/>
        </w:trPr>
        <w:tc>
          <w:tcPr>
            <w:tcW w:w="9922" w:type="dxa"/>
            <w:gridSpan w:val="7"/>
            <w:shd w:val="clear" w:color="auto" w:fill="auto"/>
          </w:tcPr>
          <w:p w14:paraId="5D48ED8A" w14:textId="03FB8307" w:rsidR="00C17712" w:rsidRPr="004C1A8F" w:rsidRDefault="00C17712" w:rsidP="004C1A8F">
            <w:pPr>
              <w:spacing w:after="0" w:line="240" w:lineRule="auto"/>
              <w:jc w:val="both"/>
              <w:rPr>
                <w:rFonts w:ascii="Bembo Std" w:hAnsi="Bembo Std"/>
                <w:b/>
                <w:color w:val="000000"/>
              </w:rPr>
            </w:pPr>
            <w:r w:rsidRPr="00C17712">
              <w:rPr>
                <w:rFonts w:ascii="Bembo Std" w:eastAsia="Arial Unicode MS" w:hAnsi="Bembo Std" w:cstheme="minorHAnsi"/>
                <w:b/>
                <w:lang w:eastAsia="zh-CN"/>
              </w:rPr>
              <w:t>FUENTE DE FINANCIAMIENTO:</w:t>
            </w:r>
            <w:r w:rsidRPr="009354EC">
              <w:rPr>
                <w:rFonts w:asciiTheme="minorHAnsi" w:eastAsia="Arial Unicode MS" w:hAnsiTheme="minorHAnsi" w:cstheme="minorHAnsi"/>
                <w:lang w:eastAsia="zh-CN"/>
              </w:rPr>
              <w:t xml:space="preserve">  </w:t>
            </w:r>
            <w:r w:rsidRPr="009354EC">
              <w:rPr>
                <w:rFonts w:asciiTheme="minorHAnsi" w:eastAsia="SimSun" w:hAnsiTheme="minorHAnsi" w:cstheme="minorHAnsi"/>
                <w:lang w:eastAsia="zh-CN"/>
              </w:rPr>
              <w:t xml:space="preserve"> </w:t>
            </w:r>
            <w:r w:rsidRPr="009354EC">
              <w:t xml:space="preserve">  </w:t>
            </w:r>
            <w:r w:rsidRPr="00C17712">
              <w:rPr>
                <w:rFonts w:ascii="Bembo Std" w:eastAsia="SimSun" w:hAnsi="Bembo Std" w:cstheme="minorHAnsi"/>
                <w:lang w:eastAsia="zh-CN"/>
              </w:rPr>
              <w:t>FONDOS EXTERNOS, CONTRATO DE PRÉSTAMO BID 3608/OC-ES. CATEGORÍA DE INVERSIÓN 4: ADMINISTRACIÓN Y AUDITORÍA, SUB CATEGORÍA 4.2 FUNCIONAMIENTO DE LA UGP. Cifrado Presupuestario: 2021-3200-3-08-04-22-3-54119.</w:t>
            </w:r>
          </w:p>
        </w:tc>
      </w:tr>
    </w:tbl>
    <w:bookmarkEnd w:id="3"/>
    <w:p w14:paraId="08FB06EC" w14:textId="663CC0AF" w:rsidR="00525964" w:rsidRDefault="00B74981" w:rsidP="007F09D7">
      <w:pPr>
        <w:suppressAutoHyphens/>
        <w:spacing w:after="0" w:line="240" w:lineRule="auto"/>
        <w:jc w:val="both"/>
        <w:rPr>
          <w:rFonts w:ascii="Bembo Std" w:eastAsia="SimSun" w:hAnsi="Bembo Std" w:cs="Calibri"/>
          <w:lang w:eastAsia="zh-CN"/>
        </w:rPr>
      </w:pPr>
      <w:r w:rsidRPr="00B74981">
        <w:rPr>
          <w:rFonts w:ascii="Bembo Std" w:eastAsia="SimSun" w:hAnsi="Bembo Std" w:cs="Calibri"/>
          <w:noProof/>
          <w:lang w:eastAsia="zh-CN"/>
        </w:rPr>
        <w:drawing>
          <wp:anchor distT="0" distB="0" distL="114300" distR="114300" simplePos="0" relativeHeight="251659264" behindDoc="1" locked="0" layoutInCell="1" allowOverlap="1" wp14:anchorId="66806061" wp14:editId="1D91696C">
            <wp:simplePos x="0" y="0"/>
            <wp:positionH relativeFrom="margin">
              <wp:posOffset>-361950</wp:posOffset>
            </wp:positionH>
            <wp:positionV relativeFrom="paragraph">
              <wp:posOffset>139065</wp:posOffset>
            </wp:positionV>
            <wp:extent cx="6646660" cy="1819275"/>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66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EF61FE" w14:textId="7C5FB0EE" w:rsidR="00B74981" w:rsidRDefault="00B74981" w:rsidP="007F09D7">
      <w:pPr>
        <w:suppressAutoHyphens/>
        <w:spacing w:after="0" w:line="240" w:lineRule="auto"/>
        <w:jc w:val="both"/>
        <w:rPr>
          <w:rFonts w:ascii="Bembo Std" w:eastAsia="SimSun" w:hAnsi="Bembo Std" w:cs="Calibri"/>
          <w:lang w:eastAsia="zh-CN"/>
        </w:rPr>
      </w:pPr>
    </w:p>
    <w:p w14:paraId="78C7A173" w14:textId="64BA9D98" w:rsidR="00B74981" w:rsidRDefault="00B74981" w:rsidP="007F09D7">
      <w:pPr>
        <w:suppressAutoHyphens/>
        <w:spacing w:after="0" w:line="240" w:lineRule="auto"/>
        <w:jc w:val="both"/>
        <w:rPr>
          <w:rFonts w:ascii="Bembo Std" w:eastAsia="SimSun" w:hAnsi="Bembo Std" w:cs="Calibri"/>
          <w:lang w:eastAsia="zh-CN"/>
        </w:rPr>
      </w:pPr>
    </w:p>
    <w:p w14:paraId="48873B8D" w14:textId="10CD0309" w:rsidR="00B74981" w:rsidRDefault="00B74981" w:rsidP="007F09D7">
      <w:pPr>
        <w:suppressAutoHyphens/>
        <w:spacing w:after="0" w:line="240" w:lineRule="auto"/>
        <w:jc w:val="both"/>
        <w:rPr>
          <w:rFonts w:ascii="Bembo Std" w:eastAsia="SimSun" w:hAnsi="Bembo Std" w:cs="Calibri"/>
          <w:lang w:eastAsia="zh-CN"/>
        </w:rPr>
      </w:pPr>
    </w:p>
    <w:p w14:paraId="4DC4EC3C" w14:textId="16A7A94B" w:rsidR="00B74981" w:rsidRDefault="00B74981" w:rsidP="007F09D7">
      <w:pPr>
        <w:suppressAutoHyphens/>
        <w:spacing w:after="0" w:line="240" w:lineRule="auto"/>
        <w:jc w:val="both"/>
        <w:rPr>
          <w:rFonts w:ascii="Bembo Std" w:eastAsia="SimSun" w:hAnsi="Bembo Std" w:cs="Calibri"/>
          <w:lang w:eastAsia="zh-CN"/>
        </w:rPr>
      </w:pPr>
    </w:p>
    <w:p w14:paraId="39166083" w14:textId="2A815942" w:rsidR="00B74981" w:rsidRDefault="00B74981" w:rsidP="007F09D7">
      <w:pPr>
        <w:suppressAutoHyphens/>
        <w:spacing w:after="0" w:line="240" w:lineRule="auto"/>
        <w:jc w:val="both"/>
        <w:rPr>
          <w:rFonts w:ascii="Bembo Std" w:eastAsia="SimSun" w:hAnsi="Bembo Std" w:cs="Calibri"/>
          <w:lang w:eastAsia="zh-CN"/>
        </w:rPr>
      </w:pPr>
    </w:p>
    <w:p w14:paraId="3F4A0062" w14:textId="14FD8D6A" w:rsidR="00B74981" w:rsidRDefault="00B74981" w:rsidP="007F09D7">
      <w:pPr>
        <w:suppressAutoHyphens/>
        <w:spacing w:after="0" w:line="240" w:lineRule="auto"/>
        <w:jc w:val="both"/>
        <w:rPr>
          <w:rFonts w:ascii="Bembo Std" w:eastAsia="SimSun" w:hAnsi="Bembo Std" w:cs="Calibri"/>
          <w:lang w:eastAsia="zh-CN"/>
        </w:rPr>
      </w:pPr>
    </w:p>
    <w:p w14:paraId="5E26DEDE" w14:textId="1440CFCE" w:rsidR="00B74981" w:rsidRDefault="00B74981" w:rsidP="007F09D7">
      <w:pPr>
        <w:suppressAutoHyphens/>
        <w:spacing w:after="0" w:line="240" w:lineRule="auto"/>
        <w:jc w:val="both"/>
        <w:rPr>
          <w:rFonts w:ascii="Bembo Std" w:eastAsia="SimSun" w:hAnsi="Bembo Std" w:cs="Calibri"/>
          <w:lang w:eastAsia="zh-CN"/>
        </w:rPr>
      </w:pPr>
    </w:p>
    <w:p w14:paraId="1570CD8F" w14:textId="238A9183" w:rsidR="00B74981" w:rsidRDefault="00B74981" w:rsidP="007F09D7">
      <w:pPr>
        <w:suppressAutoHyphens/>
        <w:spacing w:after="0" w:line="240" w:lineRule="auto"/>
        <w:jc w:val="both"/>
        <w:rPr>
          <w:rFonts w:ascii="Bembo Std" w:eastAsia="SimSun" w:hAnsi="Bembo Std" w:cs="Calibri"/>
          <w:lang w:eastAsia="zh-CN"/>
        </w:rPr>
      </w:pPr>
    </w:p>
    <w:p w14:paraId="15FD08AA" w14:textId="27420C78" w:rsidR="00B74981" w:rsidRDefault="00B74981" w:rsidP="007F09D7">
      <w:pPr>
        <w:suppressAutoHyphens/>
        <w:spacing w:after="0" w:line="240" w:lineRule="auto"/>
        <w:jc w:val="both"/>
        <w:rPr>
          <w:rFonts w:ascii="Bembo Std" w:eastAsia="SimSun" w:hAnsi="Bembo Std" w:cs="Calibri"/>
          <w:lang w:eastAsia="zh-CN"/>
        </w:rPr>
      </w:pPr>
    </w:p>
    <w:p w14:paraId="2BE51F9A" w14:textId="0FFA1FC7" w:rsidR="00B74981" w:rsidRDefault="00B74981" w:rsidP="007F09D7">
      <w:pPr>
        <w:suppressAutoHyphens/>
        <w:spacing w:after="0" w:line="240" w:lineRule="auto"/>
        <w:jc w:val="both"/>
        <w:rPr>
          <w:rFonts w:ascii="Bembo Std" w:eastAsia="SimSun" w:hAnsi="Bembo Std" w:cs="Calibri"/>
          <w:lang w:eastAsia="zh-CN"/>
        </w:rPr>
      </w:pPr>
    </w:p>
    <w:p w14:paraId="09A1DE0D" w14:textId="21D05A83" w:rsidR="00B74981" w:rsidRDefault="00B74981" w:rsidP="007F09D7">
      <w:pPr>
        <w:suppressAutoHyphens/>
        <w:spacing w:after="0" w:line="240" w:lineRule="auto"/>
        <w:jc w:val="both"/>
        <w:rPr>
          <w:rFonts w:ascii="Bembo Std" w:eastAsia="SimSun" w:hAnsi="Bembo Std" w:cs="Calibri"/>
          <w:lang w:eastAsia="zh-CN"/>
        </w:rPr>
      </w:pPr>
    </w:p>
    <w:p w14:paraId="651DDF59" w14:textId="77777777" w:rsidR="00B74981" w:rsidRPr="00364442" w:rsidRDefault="00B74981" w:rsidP="007F09D7">
      <w:pPr>
        <w:suppressAutoHyphens/>
        <w:spacing w:after="0" w:line="240" w:lineRule="auto"/>
        <w:jc w:val="both"/>
        <w:rPr>
          <w:rFonts w:ascii="Bembo Std" w:eastAsia="SimSun" w:hAnsi="Bembo Std" w:cs="Calibri"/>
          <w:lang w:eastAsia="zh-CN"/>
        </w:rPr>
      </w:pPr>
    </w:p>
    <w:p w14:paraId="68F49BCC" w14:textId="77777777" w:rsidR="007F09D7" w:rsidRPr="00ED42A9" w:rsidRDefault="007F09D7" w:rsidP="007F09D7">
      <w:pPr>
        <w:suppressAutoHyphens/>
        <w:spacing w:after="0" w:line="240" w:lineRule="auto"/>
        <w:jc w:val="both"/>
        <w:rPr>
          <w:rFonts w:ascii="Times New Roman" w:eastAsia="SimSun" w:hAnsi="Times New Roman"/>
          <w:lang w:eastAsia="zh-CN"/>
        </w:rPr>
      </w:pPr>
    </w:p>
    <w:p w14:paraId="77825AC5"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b/>
          <w:u w:val="single"/>
        </w:rPr>
        <w:t>PRÁCTICAS PROHIBIDAS</w:t>
      </w:r>
      <w:r w:rsidRPr="00197010">
        <w:rPr>
          <w:rFonts w:ascii="Bembo Std" w:hAnsi="Bembo Std" w:cs="Calibri"/>
        </w:rPr>
        <w:t xml:space="preserve">: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w:t>
      </w:r>
      <w:r w:rsidRPr="00197010">
        <w:rPr>
          <w:rFonts w:ascii="Bembo Std" w:hAnsi="Bembo Std" w:cs="Calibri"/>
        </w:rPr>
        <w:lastRenderedPageBreak/>
        <w:t xml:space="preserve">subcontratistas, </w:t>
      </w:r>
      <w:proofErr w:type="spellStart"/>
      <w:r w:rsidRPr="00197010">
        <w:rPr>
          <w:rFonts w:ascii="Bembo Std" w:hAnsi="Bembo Std" w:cs="Calibri"/>
        </w:rPr>
        <w:t>subconsultores</w:t>
      </w:r>
      <w:proofErr w:type="spellEnd"/>
      <w:r w:rsidRPr="00197010">
        <w:rPr>
          <w:rFonts w:ascii="Bembo Std" w:hAnsi="Bembo Std" w:cs="Calibri"/>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197010">
        <w:rPr>
          <w:rFonts w:ascii="Bembo Std" w:hAnsi="Bembo Std" w:cs="Calibri"/>
        </w:rPr>
        <w:t>ii</w:t>
      </w:r>
      <w:proofErr w:type="spellEnd"/>
      <w:r w:rsidRPr="00197010">
        <w:rPr>
          <w:rFonts w:ascii="Bembo Std" w:hAnsi="Bembo Std" w:cs="Calibri"/>
        </w:rPr>
        <w:t>) prácticas fraudulentas; (</w:t>
      </w:r>
      <w:proofErr w:type="spellStart"/>
      <w:r w:rsidRPr="00197010">
        <w:rPr>
          <w:rFonts w:ascii="Bembo Std" w:hAnsi="Bembo Std" w:cs="Calibri"/>
        </w:rPr>
        <w:t>iii</w:t>
      </w:r>
      <w:proofErr w:type="spellEnd"/>
      <w:r w:rsidRPr="00197010">
        <w:rPr>
          <w:rFonts w:ascii="Bembo Std" w:hAnsi="Bembo Std" w:cs="Calibri"/>
        </w:rPr>
        <w:t>) prácticas coercitivas; (</w:t>
      </w:r>
      <w:proofErr w:type="spellStart"/>
      <w:r w:rsidRPr="00197010">
        <w:rPr>
          <w:rFonts w:ascii="Bembo Std" w:hAnsi="Bembo Std" w:cs="Calibri"/>
        </w:rPr>
        <w:t>iv</w:t>
      </w:r>
      <w:proofErr w:type="spellEnd"/>
      <w:r w:rsidRPr="00197010">
        <w:rPr>
          <w:rFonts w:ascii="Bembo Std" w:hAnsi="Bembo Std" w:cs="Calibri"/>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5EE1203D"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 xml:space="preserve">(a) A efectos del cumplimiento de esta Política, el Banco define las expresiones que se indican a continuación: </w:t>
      </w:r>
    </w:p>
    <w:p w14:paraId="7D9EBAEB"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 xml:space="preserve">(i) Una práctica corrupta consiste en ofrecer, dar, recibir, o solicitar, directa o indirectamente, cualquier cosa de valor para influenciar indebidamente las acciones de otra parte; </w:t>
      </w:r>
    </w:p>
    <w:p w14:paraId="4D75C5C0"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w:t>
      </w:r>
      <w:proofErr w:type="spellStart"/>
      <w:r w:rsidRPr="00197010">
        <w:rPr>
          <w:rFonts w:ascii="Bembo Std" w:hAnsi="Bembo Std" w:cs="Calibri"/>
        </w:rPr>
        <w:t>ii</w:t>
      </w:r>
      <w:proofErr w:type="spellEnd"/>
      <w:r w:rsidRPr="00197010">
        <w:rPr>
          <w:rFonts w:ascii="Bembo Std" w:hAnsi="Bembo Std" w:cs="Calibri"/>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3A3044AC"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w:t>
      </w:r>
      <w:proofErr w:type="spellStart"/>
      <w:r w:rsidRPr="00197010">
        <w:rPr>
          <w:rFonts w:ascii="Bembo Std" w:hAnsi="Bembo Std" w:cs="Calibri"/>
        </w:rPr>
        <w:t>iii</w:t>
      </w:r>
      <w:proofErr w:type="spellEnd"/>
      <w:r w:rsidRPr="00197010">
        <w:rPr>
          <w:rFonts w:ascii="Bembo Std" w:hAnsi="Bembo Std" w:cs="Calibri"/>
        </w:rPr>
        <w:t xml:space="preserve">) Una práctica coercitiva consiste en perjudicar o causar daño, o amenazar con perjudicar o causar daño, directa o indirectamente, a cualquier parte o a sus bienes para influenciar indebidamente las acciones de una parte; </w:t>
      </w:r>
    </w:p>
    <w:p w14:paraId="68C73FDE"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w:t>
      </w:r>
      <w:proofErr w:type="spellStart"/>
      <w:r w:rsidRPr="00197010">
        <w:rPr>
          <w:rFonts w:ascii="Bembo Std" w:hAnsi="Bembo Std" w:cs="Calibri"/>
        </w:rPr>
        <w:t>iv</w:t>
      </w:r>
      <w:proofErr w:type="spellEnd"/>
      <w:r w:rsidRPr="00197010">
        <w:rPr>
          <w:rFonts w:ascii="Bembo Std" w:hAnsi="Bembo Std" w:cs="Calibri"/>
        </w:rPr>
        <w:t xml:space="preserve">) Una práctica colusoria es un acuerdo entre dos o más partes realizado con la intención de alcanzar un propósito inapropiado, lo que incluye influenciar en forma inapropiada las acciones de otra parte; </w:t>
      </w:r>
    </w:p>
    <w:p w14:paraId="3EEA0921"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 xml:space="preserve">(v) Una práctica obstructiva consiste en </w:t>
      </w:r>
    </w:p>
    <w:p w14:paraId="336D1CE4"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 xml:space="preserve">(i) destruir, falsificar, alterar u ocultar evidencia significativa para una investigación del Grupo BID, o realizar declaraciones falsas ante los investigadores con la intención de impedir una investigación del Grupo BID; </w:t>
      </w:r>
    </w:p>
    <w:p w14:paraId="7BFA31DD"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w:t>
      </w:r>
      <w:proofErr w:type="spellStart"/>
      <w:r w:rsidRPr="00197010">
        <w:rPr>
          <w:rFonts w:ascii="Bembo Std" w:hAnsi="Bembo Std" w:cs="Calibri"/>
        </w:rPr>
        <w:t>ii</w:t>
      </w:r>
      <w:proofErr w:type="spellEnd"/>
      <w:r w:rsidRPr="00197010">
        <w:rPr>
          <w:rFonts w:ascii="Bembo Std" w:hAnsi="Bembo Std" w:cs="Calibri"/>
        </w:rPr>
        <w:t xml:space="preserve">) amenazar, hostigar o intimidar a cualquier parte para impedir que divulgue su conocimiento de asuntos que son importantes para una investigación del Grupo BID o que prosiga con la investigación; o </w:t>
      </w:r>
    </w:p>
    <w:p w14:paraId="4857DFB9"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w:t>
      </w:r>
      <w:proofErr w:type="spellStart"/>
      <w:r w:rsidRPr="00197010">
        <w:rPr>
          <w:rFonts w:ascii="Bembo Std" w:hAnsi="Bembo Std" w:cs="Calibri"/>
        </w:rPr>
        <w:t>iii</w:t>
      </w:r>
      <w:proofErr w:type="spellEnd"/>
      <w:r w:rsidRPr="00197010">
        <w:rPr>
          <w:rFonts w:ascii="Bembo Std" w:hAnsi="Bembo Std" w:cs="Calibri"/>
        </w:rPr>
        <w:t xml:space="preserve">) actos realizados con la intención de impedir el ejercicio de los derechos contractuales de auditoría e inspección del Grupo BID previstos en el párrafo 1.16 (f) de abajo, o sus derechos de acceso a la información; y </w:t>
      </w:r>
    </w:p>
    <w:p w14:paraId="6E2EA089"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lastRenderedPageBreak/>
        <w:tab/>
        <w:t xml:space="preserve">(vi) La apropiación indebida consiste en el uso de fondos o recursos del Grupo BID para un propósito indebido o para un propósito no autorizado, cometido de forma intencional o por negligencia grave. </w:t>
      </w:r>
    </w:p>
    <w:p w14:paraId="0DD189EE"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197010">
        <w:rPr>
          <w:rFonts w:ascii="Bembo Std" w:hAnsi="Bembo Std" w:cs="Calibri"/>
        </w:rPr>
        <w:t>subconsultores</w:t>
      </w:r>
      <w:proofErr w:type="spellEnd"/>
      <w:r w:rsidRPr="00197010">
        <w:rPr>
          <w:rFonts w:ascii="Bembo Std" w:hAnsi="Bembo Std" w:cs="Calibri"/>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3AA52124"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w:t>
      </w:r>
      <w:proofErr w:type="spellStart"/>
      <w:r w:rsidRPr="00197010">
        <w:rPr>
          <w:rFonts w:ascii="Bembo Std" w:hAnsi="Bembo Std" w:cs="Calibri"/>
        </w:rPr>
        <w:t>ii</w:t>
      </w:r>
      <w:proofErr w:type="spellEnd"/>
      <w:r w:rsidRPr="00197010">
        <w:rPr>
          <w:rFonts w:ascii="Bembo Std" w:hAnsi="Bembo Std" w:cs="Calibri"/>
        </w:rPr>
        <w:t xml:space="preserve">) Suspender los desembolsos de la operación, si se determina, en cualquier etapa, que un empleado, agencia o representante del Prestatario, el Organismo Ejecutor o el Organismo Contratante ha cometido una Práctica Prohibida; </w:t>
      </w:r>
    </w:p>
    <w:p w14:paraId="6BF525F6"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w:t>
      </w:r>
      <w:proofErr w:type="spellStart"/>
      <w:r w:rsidRPr="00197010">
        <w:rPr>
          <w:rFonts w:ascii="Bembo Std" w:hAnsi="Bembo Std" w:cs="Calibri"/>
        </w:rPr>
        <w:t>iii</w:t>
      </w:r>
      <w:proofErr w:type="spellEnd"/>
      <w:r w:rsidRPr="00197010">
        <w:rPr>
          <w:rFonts w:ascii="Bembo Std" w:hAnsi="Bembo Std" w:cs="Calibri"/>
        </w:rPr>
        <w:t xml:space="preserve">) Declarar una contratación no elegible para financiamiento del Banco y cancelar o acelerar el pago de una parte del préstamo o de la donación relacionada inequívocamente con un contrato, </w:t>
      </w:r>
    </w:p>
    <w:p w14:paraId="36BE3DF0"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3B5AE57F"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w:t>
      </w:r>
      <w:proofErr w:type="spellStart"/>
      <w:r w:rsidRPr="00197010">
        <w:rPr>
          <w:rFonts w:ascii="Bembo Std" w:hAnsi="Bembo Std" w:cs="Calibri"/>
        </w:rPr>
        <w:t>iv</w:t>
      </w:r>
      <w:proofErr w:type="spellEnd"/>
      <w:r w:rsidRPr="00197010">
        <w:rPr>
          <w:rFonts w:ascii="Bembo Std" w:hAnsi="Bembo Std" w:cs="Calibri"/>
        </w:rPr>
        <w:t xml:space="preserve">) Emitir una amonestación a la firma, entidad o individuo en el formato de una carta formal de censura por su conducta; </w:t>
      </w:r>
    </w:p>
    <w:p w14:paraId="292313A7"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(v) Declarar a una firma, entidad o individuo inelegible, en forma permanente o por determinado período de tiempo, para que (i) se le adjudiquen o participe en actividades financiadas por el Banco, y (</w:t>
      </w:r>
      <w:proofErr w:type="spellStart"/>
      <w:r w:rsidRPr="00197010">
        <w:rPr>
          <w:rFonts w:ascii="Bembo Std" w:hAnsi="Bembo Std" w:cs="Calibri"/>
        </w:rPr>
        <w:t>ii</w:t>
      </w:r>
      <w:proofErr w:type="spellEnd"/>
      <w:r w:rsidRPr="00197010">
        <w:rPr>
          <w:rFonts w:ascii="Bembo Std" w:hAnsi="Bembo Std" w:cs="Calibri"/>
        </w:rPr>
        <w:t xml:space="preserve">) sea designado13 </w:t>
      </w:r>
      <w:proofErr w:type="spellStart"/>
      <w:r w:rsidRPr="00197010">
        <w:rPr>
          <w:rFonts w:ascii="Bembo Std" w:hAnsi="Bembo Std" w:cs="Calibri"/>
        </w:rPr>
        <w:t>subconsultor</w:t>
      </w:r>
      <w:proofErr w:type="spellEnd"/>
      <w:r w:rsidRPr="00197010">
        <w:rPr>
          <w:rFonts w:ascii="Bembo Std" w:hAnsi="Bembo Std" w:cs="Calibri"/>
        </w:rPr>
        <w:t xml:space="preserve">, subcontratista o proveedor de bienes o servicios por otra firma elegible a la que se adjudique un contrato para ejecutar actividades financiadas por el Banco; </w:t>
      </w:r>
    </w:p>
    <w:p w14:paraId="41B5B154"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 xml:space="preserve">(vi) Remitir el tema a las autoridades pertinentes encargadas de hacer cumplir las leyes; o </w:t>
      </w:r>
    </w:p>
    <w:p w14:paraId="7260BE2D"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w:t>
      </w:r>
      <w:proofErr w:type="spellStart"/>
      <w:r w:rsidRPr="00197010">
        <w:rPr>
          <w:rFonts w:ascii="Bembo Std" w:hAnsi="Bembo Std" w:cs="Calibri"/>
        </w:rPr>
        <w:t>vii</w:t>
      </w:r>
      <w:proofErr w:type="spellEnd"/>
      <w:r w:rsidRPr="00197010">
        <w:rPr>
          <w:rFonts w:ascii="Bembo Std" w:hAnsi="Bembo Std" w:cs="Calibri"/>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046CBC50"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(c) Lo dispuesto en los incisos (i) y (</w:t>
      </w:r>
      <w:proofErr w:type="spellStart"/>
      <w:r w:rsidRPr="00197010">
        <w:rPr>
          <w:rFonts w:ascii="Bembo Std" w:hAnsi="Bembo Std" w:cs="Calibri"/>
        </w:rPr>
        <w:t>ii</w:t>
      </w:r>
      <w:proofErr w:type="spellEnd"/>
      <w:r w:rsidRPr="00197010">
        <w:rPr>
          <w:rFonts w:ascii="Bembo Std" w:hAnsi="Bembo Std" w:cs="Calibri"/>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5A80F532"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lastRenderedPageBreak/>
        <w:t xml:space="preserve">(d) La imposición de cualquier medida que sea tomada por el Banco de conformidad con las provisiones referidas anteriormente será de carácter público. </w:t>
      </w:r>
    </w:p>
    <w:p w14:paraId="204B587B"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197010">
        <w:rPr>
          <w:rFonts w:ascii="Bembo Std" w:hAnsi="Bembo Std" w:cs="Calibri"/>
        </w:rPr>
        <w:t>subconsultores</w:t>
      </w:r>
      <w:proofErr w:type="spellEnd"/>
      <w:r w:rsidRPr="00197010">
        <w:rPr>
          <w:rFonts w:ascii="Bembo Std" w:hAnsi="Bembo Std" w:cs="Calibri"/>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058E2DF2"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197010">
        <w:rPr>
          <w:rFonts w:ascii="Bembo Std" w:hAnsi="Bembo Std" w:cs="Calibri"/>
        </w:rPr>
        <w:t>subconsultores</w:t>
      </w:r>
      <w:proofErr w:type="spellEnd"/>
      <w:r w:rsidRPr="00197010">
        <w:rPr>
          <w:rFonts w:ascii="Bembo Std" w:hAnsi="Bembo Std" w:cs="Calibri"/>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197010">
        <w:rPr>
          <w:rFonts w:ascii="Bembo Std" w:hAnsi="Bembo Std" w:cs="Calibri"/>
        </w:rPr>
        <w:t>subconsultor</w:t>
      </w:r>
      <w:proofErr w:type="spellEnd"/>
      <w:r w:rsidRPr="00197010">
        <w:rPr>
          <w:rFonts w:ascii="Bembo Std" w:hAnsi="Bembo Std" w:cs="Calibri"/>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197010">
        <w:rPr>
          <w:rFonts w:ascii="Bembo Std" w:hAnsi="Bembo Std" w:cs="Calibri"/>
        </w:rPr>
        <w:t>subconsultores</w:t>
      </w:r>
      <w:proofErr w:type="spellEnd"/>
      <w:r w:rsidRPr="00197010">
        <w:rPr>
          <w:rFonts w:ascii="Bembo Std" w:hAnsi="Bembo Std" w:cs="Calibri"/>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197010">
        <w:rPr>
          <w:rFonts w:ascii="Bembo Std" w:hAnsi="Bembo Std" w:cs="Calibri"/>
        </w:rPr>
        <w:t>ii</w:t>
      </w:r>
      <w:proofErr w:type="spellEnd"/>
      <w:r w:rsidRPr="00197010">
        <w:rPr>
          <w:rFonts w:ascii="Bembo Std" w:hAnsi="Bembo Std" w:cs="Calibri"/>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197010">
        <w:rPr>
          <w:rFonts w:ascii="Bembo Std" w:hAnsi="Bembo Std" w:cs="Calibri"/>
        </w:rPr>
        <w:t>subconsultores</w:t>
      </w:r>
      <w:proofErr w:type="spellEnd"/>
      <w:r w:rsidRPr="00197010">
        <w:rPr>
          <w:rFonts w:ascii="Bembo Std" w:hAnsi="Bembo Std" w:cs="Calibri"/>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3A85466D"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lastRenderedPageBreak/>
        <w:t xml:space="preserve">Si el solicitante, oferente, proveedor de servicios y su representante, contratista, consultor, miembro del personal, subcontratista, </w:t>
      </w:r>
      <w:proofErr w:type="spellStart"/>
      <w:r w:rsidRPr="00197010">
        <w:rPr>
          <w:rFonts w:ascii="Bembo Std" w:hAnsi="Bembo Std" w:cs="Calibri"/>
        </w:rPr>
        <w:t>subconsultor</w:t>
      </w:r>
      <w:proofErr w:type="spellEnd"/>
      <w:r w:rsidRPr="00197010">
        <w:rPr>
          <w:rFonts w:ascii="Bembo Std" w:hAnsi="Bembo Std" w:cs="Calibri"/>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197010">
        <w:rPr>
          <w:rFonts w:ascii="Bembo Std" w:hAnsi="Bembo Std" w:cs="Calibri"/>
        </w:rPr>
        <w:t>subconsultor</w:t>
      </w:r>
      <w:proofErr w:type="spellEnd"/>
      <w:r w:rsidRPr="00197010">
        <w:rPr>
          <w:rFonts w:ascii="Bembo Std" w:hAnsi="Bembo Std" w:cs="Calibri"/>
        </w:rPr>
        <w:t xml:space="preserve">, proveedor de servicios o concesionario. </w:t>
      </w:r>
    </w:p>
    <w:p w14:paraId="25EB8F34"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197010">
        <w:rPr>
          <w:rFonts w:ascii="Bembo Std" w:hAnsi="Bembo Std" w:cs="Calibri"/>
        </w:rPr>
        <w:t>subconsultores</w:t>
      </w:r>
      <w:proofErr w:type="spellEnd"/>
      <w:r w:rsidRPr="00197010">
        <w:rPr>
          <w:rFonts w:ascii="Bembo Std" w:hAnsi="Bembo Std" w:cs="Calibri"/>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58E17BEE"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1.2.</w:t>
      </w:r>
      <w:r w:rsidRPr="00197010">
        <w:rPr>
          <w:rFonts w:ascii="Bembo Std" w:hAnsi="Bembo Std" w:cs="Calibri"/>
        </w:rPr>
        <w:tab/>
        <w:t>Los Oferentes, al presentar sus ofertas, declaran y garantizan:</w:t>
      </w:r>
    </w:p>
    <w:p w14:paraId="5D5C4295"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(i)</w:t>
      </w:r>
      <w:r w:rsidRPr="00197010">
        <w:rPr>
          <w:rFonts w:ascii="Bembo Std" w:hAnsi="Bembo Std" w:cs="Calibri"/>
        </w:rPr>
        <w:tab/>
        <w:t>que han leído y entendido las definiciones de Prácticas Prohibidas del Banco y las sanciones aplicables a la comisión de las mismas que constan de este documento y se obligan a observar las normas pertinentes sobre las mismas;</w:t>
      </w:r>
    </w:p>
    <w:p w14:paraId="37734843"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w:t>
      </w:r>
      <w:proofErr w:type="spellStart"/>
      <w:r w:rsidRPr="00197010">
        <w:rPr>
          <w:rFonts w:ascii="Bembo Std" w:hAnsi="Bembo Std" w:cs="Calibri"/>
        </w:rPr>
        <w:t>ii</w:t>
      </w:r>
      <w:proofErr w:type="spellEnd"/>
      <w:r w:rsidRPr="00197010">
        <w:rPr>
          <w:rFonts w:ascii="Bembo Std" w:hAnsi="Bembo Std" w:cs="Calibri"/>
        </w:rPr>
        <w:t>)</w:t>
      </w:r>
      <w:r w:rsidRPr="00197010">
        <w:rPr>
          <w:rFonts w:ascii="Bembo Std" w:hAnsi="Bembo Std" w:cs="Calibri"/>
        </w:rPr>
        <w:tab/>
        <w:t>que no han incurrido en ninguna Práctica Prohibida descrita en este documento;</w:t>
      </w:r>
    </w:p>
    <w:p w14:paraId="5CA80F06"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w:t>
      </w:r>
      <w:proofErr w:type="spellStart"/>
      <w:r w:rsidRPr="00197010">
        <w:rPr>
          <w:rFonts w:ascii="Bembo Std" w:hAnsi="Bembo Std" w:cs="Calibri"/>
        </w:rPr>
        <w:t>iii</w:t>
      </w:r>
      <w:proofErr w:type="spellEnd"/>
      <w:r w:rsidRPr="00197010">
        <w:rPr>
          <w:rFonts w:ascii="Bembo Std" w:hAnsi="Bembo Std" w:cs="Calibri"/>
        </w:rPr>
        <w:t>)</w:t>
      </w:r>
      <w:r w:rsidRPr="00197010">
        <w:rPr>
          <w:rFonts w:ascii="Bembo Std" w:hAnsi="Bembo Std" w:cs="Calibri"/>
        </w:rPr>
        <w:tab/>
        <w:t>que no han tergiversado ni ocultado ningún hecho sustancial durante los procesos de selección, negociación, adjudicación o ejecución de un contrato;</w:t>
      </w:r>
    </w:p>
    <w:p w14:paraId="36554D78"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w:t>
      </w:r>
      <w:proofErr w:type="spellStart"/>
      <w:r w:rsidRPr="00197010">
        <w:rPr>
          <w:rFonts w:ascii="Bembo Std" w:hAnsi="Bembo Std" w:cs="Calibri"/>
        </w:rPr>
        <w:t>iv</w:t>
      </w:r>
      <w:proofErr w:type="spellEnd"/>
      <w:r w:rsidRPr="00197010">
        <w:rPr>
          <w:rFonts w:ascii="Bembo Std" w:hAnsi="Bembo Std" w:cs="Calibri"/>
        </w:rPr>
        <w:t>)</w:t>
      </w:r>
      <w:r w:rsidRPr="00197010">
        <w:rPr>
          <w:rFonts w:ascii="Bembo Std" w:hAnsi="Bembo Std" w:cs="Calibri"/>
        </w:rPr>
        <w:tab/>
        <w:t xml:space="preserve">que ni ellos ni sus agentes, personal, subcontratistas, </w:t>
      </w:r>
      <w:proofErr w:type="spellStart"/>
      <w:r w:rsidRPr="00197010">
        <w:rPr>
          <w:rFonts w:ascii="Bembo Std" w:hAnsi="Bembo Std" w:cs="Calibri"/>
        </w:rPr>
        <w:t>subconsultores</w:t>
      </w:r>
      <w:proofErr w:type="spellEnd"/>
      <w:r w:rsidRPr="00197010">
        <w:rPr>
          <w:rFonts w:ascii="Bembo Std" w:hAnsi="Bembo Std" w:cs="Calibr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0189CAD7"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lastRenderedPageBreak/>
        <w:t>(v)</w:t>
      </w:r>
      <w:r w:rsidRPr="00197010">
        <w:rPr>
          <w:rFonts w:ascii="Bembo Std" w:hAnsi="Bembo Std" w:cs="Calibr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E375035"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(vi)</w:t>
      </w:r>
      <w:r w:rsidRPr="00197010">
        <w:rPr>
          <w:rFonts w:ascii="Bembo Std" w:hAnsi="Bembo Std" w:cs="Calibri"/>
        </w:rPr>
        <w:tab/>
        <w:t>que han declarado todas las comisiones, honorarios de representantes, pagos por servicios de facilitación o acuerdos para compartir ingresos relacionados con actividades financiadas por el Banco;</w:t>
      </w:r>
    </w:p>
    <w:p w14:paraId="4B0CBA46"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w:t>
      </w:r>
      <w:proofErr w:type="spellStart"/>
      <w:r w:rsidRPr="00197010">
        <w:rPr>
          <w:rFonts w:ascii="Bembo Std" w:hAnsi="Bembo Std" w:cs="Calibri"/>
        </w:rPr>
        <w:t>vii</w:t>
      </w:r>
      <w:proofErr w:type="spellEnd"/>
      <w:r w:rsidRPr="00197010">
        <w:rPr>
          <w:rFonts w:ascii="Bembo Std" w:hAnsi="Bembo Std" w:cs="Calibri"/>
        </w:rPr>
        <w:t>)</w:t>
      </w:r>
      <w:r w:rsidRPr="00197010">
        <w:rPr>
          <w:rFonts w:ascii="Bembo Std" w:hAnsi="Bembo Std" w:cs="Calibri"/>
        </w:rPr>
        <w:tab/>
        <w:t xml:space="preserve">que reconocen que el incumplimiento de cualquiera de estas garantías constituye el fundamento para la imposición por el Banco de una o más de las medidas que se describen en la Cláusula 1.16 </w:t>
      </w:r>
    </w:p>
    <w:p w14:paraId="4252FD89" w14:textId="77777777" w:rsidR="00197010" w:rsidRPr="00197010" w:rsidRDefault="00197010" w:rsidP="00197010">
      <w:pPr>
        <w:spacing w:after="0" w:line="360" w:lineRule="auto"/>
        <w:ind w:left="-426"/>
        <w:rPr>
          <w:rFonts w:ascii="Bembo Std" w:hAnsi="Bembo Std" w:cs="Calibri"/>
          <w:b/>
        </w:rPr>
      </w:pPr>
    </w:p>
    <w:p w14:paraId="04D55AB9" w14:textId="77777777" w:rsidR="00197010" w:rsidRPr="00197010" w:rsidRDefault="00197010" w:rsidP="00197010">
      <w:pPr>
        <w:spacing w:after="0" w:line="360" w:lineRule="auto"/>
        <w:ind w:left="-426" w:right="-801"/>
        <w:rPr>
          <w:rFonts w:ascii="Bembo Std" w:hAnsi="Bembo Std" w:cs="Calibri"/>
          <w:b/>
        </w:rPr>
      </w:pPr>
      <w:r w:rsidRPr="00197010">
        <w:rPr>
          <w:rFonts w:ascii="Bembo Std" w:hAnsi="Bembo Std" w:cs="Calibri"/>
          <w:b/>
        </w:rPr>
        <w:t>CONDICIONES DEL SUMINISTRO</w:t>
      </w:r>
    </w:p>
    <w:p w14:paraId="0806188B" w14:textId="77777777" w:rsidR="00197010" w:rsidRPr="00197010" w:rsidRDefault="00197010" w:rsidP="00197010">
      <w:pPr>
        <w:spacing w:after="0" w:line="360" w:lineRule="auto"/>
        <w:ind w:left="-426" w:right="-801"/>
        <w:rPr>
          <w:rFonts w:ascii="Bembo Std" w:hAnsi="Bembo Std" w:cs="Calibri"/>
          <w:b/>
        </w:rPr>
      </w:pPr>
    </w:p>
    <w:p w14:paraId="6CE83BD9" w14:textId="77777777" w:rsidR="00197010" w:rsidRPr="00197010" w:rsidRDefault="00197010" w:rsidP="00197010">
      <w:pPr>
        <w:spacing w:after="0" w:line="360" w:lineRule="auto"/>
        <w:ind w:left="-426" w:right="-801"/>
        <w:jc w:val="both"/>
        <w:rPr>
          <w:rFonts w:ascii="Bembo Std" w:hAnsi="Bembo Std" w:cs="Calibri"/>
          <w:b/>
          <w:u w:val="single"/>
        </w:rPr>
      </w:pPr>
      <w:r w:rsidRPr="00197010">
        <w:rPr>
          <w:rFonts w:ascii="Bembo Std" w:hAnsi="Bembo Std" w:cs="Calibri"/>
          <w:b/>
          <w:u w:val="single"/>
        </w:rPr>
        <w:t>OBLIGACIONES DEL SUMINISTRANTE</w:t>
      </w:r>
    </w:p>
    <w:p w14:paraId="244CEC3E"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 xml:space="preserve">1-Someterse a las disposiciones legales del </w:t>
      </w:r>
      <w:r w:rsidRPr="00197010">
        <w:rPr>
          <w:rFonts w:ascii="Bembo Std" w:hAnsi="Bembo Std" w:cs="Calibri"/>
          <w:color w:val="0000FF"/>
        </w:rPr>
        <w:t>Contrato de Préstamo No. 3608/OC-ES</w:t>
      </w:r>
      <w:r w:rsidRPr="00197010">
        <w:rPr>
          <w:rFonts w:ascii="Bembo Std" w:hAnsi="Bembo Std" w:cs="Calibri"/>
        </w:rPr>
        <w:t xml:space="preserve"> aplicables al negocio de que se trata, renunciando entablar reclamaciones por vías que no sean establecidas en el mismo.</w:t>
      </w:r>
    </w:p>
    <w:p w14:paraId="360FDC78"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197010">
        <w:rPr>
          <w:rFonts w:ascii="Bembo Std" w:hAnsi="Bembo Std" w:cs="Calibri"/>
          <w:color w:val="0000FF"/>
        </w:rPr>
        <w:t>Contrato de Préstamo No. 3608/OC-ES</w:t>
      </w:r>
      <w:r w:rsidRPr="00197010">
        <w:rPr>
          <w:rFonts w:ascii="Bembo Std" w:hAnsi="Bembo Std" w:cs="Calibri"/>
        </w:rPr>
        <w:t xml:space="preserve">, Manual de Operaciones y las </w:t>
      </w:r>
      <w:r w:rsidRPr="00197010">
        <w:rPr>
          <w:rFonts w:ascii="Bembo Std" w:hAnsi="Bembo Std" w:cs="Calibri"/>
          <w:color w:val="0000FF"/>
        </w:rPr>
        <w:t>Políticas de Adquisición de Bienes, Obras, y servicios de no consultoría financiados por el Banco Interamericano de Desarrollo GN-2349-15.</w:t>
      </w:r>
    </w:p>
    <w:p w14:paraId="1989A82F" w14:textId="0A359DA3" w:rsidR="00197010" w:rsidRDefault="00197010" w:rsidP="00197010">
      <w:pPr>
        <w:spacing w:after="0" w:line="360" w:lineRule="auto"/>
        <w:ind w:left="-426" w:right="-801"/>
        <w:jc w:val="both"/>
        <w:rPr>
          <w:rFonts w:ascii="Bembo Std" w:hAnsi="Bembo Std" w:cs="Calibri"/>
        </w:rPr>
      </w:pPr>
    </w:p>
    <w:p w14:paraId="45ED324F" w14:textId="37AFCE1A" w:rsidR="00197010" w:rsidRDefault="00197010" w:rsidP="00197010">
      <w:pPr>
        <w:spacing w:after="0" w:line="360" w:lineRule="auto"/>
        <w:ind w:left="-426" w:right="-801"/>
        <w:jc w:val="both"/>
        <w:rPr>
          <w:rFonts w:ascii="Bembo Std" w:hAnsi="Bembo Std" w:cs="Calibri"/>
        </w:rPr>
      </w:pPr>
    </w:p>
    <w:p w14:paraId="6E828745" w14:textId="77777777" w:rsidR="00197010" w:rsidRPr="00197010" w:rsidRDefault="00197010" w:rsidP="00197010">
      <w:pPr>
        <w:spacing w:after="0" w:line="360" w:lineRule="auto"/>
        <w:ind w:left="-426" w:right="-801"/>
        <w:jc w:val="both"/>
        <w:rPr>
          <w:rFonts w:ascii="Bembo Std" w:hAnsi="Bembo Std" w:cs="Calibri"/>
        </w:rPr>
      </w:pPr>
    </w:p>
    <w:p w14:paraId="5105DC94" w14:textId="77777777" w:rsidR="00197010" w:rsidRPr="00197010" w:rsidRDefault="00197010" w:rsidP="00197010">
      <w:pPr>
        <w:spacing w:after="0" w:line="360" w:lineRule="auto"/>
        <w:ind w:left="-426" w:right="-801"/>
        <w:rPr>
          <w:rFonts w:ascii="Bembo Std" w:hAnsi="Bembo Std" w:cs="Calibri"/>
          <w:b/>
          <w:u w:val="single"/>
        </w:rPr>
      </w:pPr>
      <w:r w:rsidRPr="00197010">
        <w:rPr>
          <w:rFonts w:ascii="Bembo Std" w:hAnsi="Bembo Std" w:cs="Calibri"/>
          <w:b/>
          <w:u w:val="single"/>
        </w:rPr>
        <w:t>OBLIGACIONES DEL GOBIERNO</w:t>
      </w:r>
    </w:p>
    <w:p w14:paraId="68EBFADF" w14:textId="77777777" w:rsidR="00197010" w:rsidRPr="00197010" w:rsidRDefault="00197010" w:rsidP="00197010">
      <w:pPr>
        <w:spacing w:after="0" w:line="360" w:lineRule="auto"/>
        <w:ind w:left="-426" w:right="-801"/>
        <w:jc w:val="both"/>
        <w:rPr>
          <w:rFonts w:ascii="Bembo Std" w:hAnsi="Bembo Std" w:cs="Calibri"/>
          <w:color w:val="000000"/>
        </w:rPr>
      </w:pPr>
      <w:r w:rsidRPr="00197010">
        <w:rPr>
          <w:rFonts w:ascii="Bembo Std" w:hAnsi="Bembo Std" w:cs="Calibri"/>
          <w:bCs/>
          <w:color w:val="000000"/>
        </w:rPr>
        <w:t>1-</w:t>
      </w:r>
      <w:r w:rsidRPr="00197010">
        <w:rPr>
          <w:rFonts w:ascii="Bembo Std" w:hAnsi="Bembo Std" w:cs="Calibri"/>
          <w:color w:val="000000"/>
        </w:rPr>
        <w:t>Pagar el valor de los bienes realizados previo los trámites legales, después que la Unidad solicitante, hayan recibido los bienes a entera satisfacción y de acuerdo con las especificaciones convenidas.</w:t>
      </w:r>
    </w:p>
    <w:p w14:paraId="40042670" w14:textId="77777777" w:rsidR="00197010" w:rsidRPr="00197010" w:rsidRDefault="00197010" w:rsidP="00197010">
      <w:pPr>
        <w:spacing w:after="0" w:line="360" w:lineRule="auto"/>
        <w:ind w:left="-426" w:right="-801"/>
        <w:jc w:val="both"/>
        <w:rPr>
          <w:rFonts w:ascii="Bembo Std" w:hAnsi="Bembo Std" w:cs="Calibri"/>
          <w:color w:val="000000"/>
        </w:rPr>
      </w:pPr>
      <w:r w:rsidRPr="00197010">
        <w:rPr>
          <w:rFonts w:ascii="Bembo Std" w:hAnsi="Bembo Std" w:cs="Calibri"/>
          <w:bCs/>
          <w:color w:val="000000"/>
        </w:rPr>
        <w:t>2-</w:t>
      </w:r>
      <w:r w:rsidRPr="00197010">
        <w:rPr>
          <w:rFonts w:ascii="Bembo Std" w:hAnsi="Bembo Std" w:cs="Calibri"/>
          <w:color w:val="000000"/>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14:paraId="7A435FF7" w14:textId="77777777" w:rsidR="00197010" w:rsidRPr="00197010" w:rsidRDefault="00197010" w:rsidP="00197010">
      <w:pPr>
        <w:spacing w:after="0" w:line="360" w:lineRule="auto"/>
        <w:ind w:left="-426" w:right="-801"/>
        <w:jc w:val="both"/>
        <w:rPr>
          <w:rFonts w:ascii="Bembo Std" w:hAnsi="Bembo Std" w:cs="Calibri"/>
          <w:color w:val="000000"/>
        </w:rPr>
      </w:pPr>
      <w:r w:rsidRPr="00197010">
        <w:rPr>
          <w:rFonts w:ascii="Bembo Std" w:hAnsi="Bembo Std" w:cs="Calibri"/>
          <w:color w:val="000000"/>
        </w:rPr>
        <w:t>a) Verificar el cumplimiento de las cláusulas contractuales, implementando para ello una Hoja de Seguimiento de Orden de Compra.</w:t>
      </w:r>
    </w:p>
    <w:p w14:paraId="05C5794D"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bCs/>
        </w:rPr>
        <w:lastRenderedPageBreak/>
        <w:t>b)</w:t>
      </w:r>
      <w:r w:rsidRPr="00197010">
        <w:rPr>
          <w:rFonts w:ascii="Bembo Std" w:hAnsi="Bembo Std" w:cs="Calibri"/>
          <w:b/>
          <w:bCs/>
        </w:rPr>
        <w:t xml:space="preserve"> </w:t>
      </w:r>
      <w:r w:rsidRPr="00197010">
        <w:rPr>
          <w:rFonts w:ascii="Bembo Std" w:hAnsi="Bembo Std" w:cs="Calibri"/>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03CB281D"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bCs/>
        </w:rPr>
        <w:t>c)</w:t>
      </w:r>
      <w:r w:rsidRPr="00197010">
        <w:rPr>
          <w:rFonts w:ascii="Bembo Std" w:hAnsi="Bembo Std" w:cs="Calibri"/>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23CE894C"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bCs/>
        </w:rPr>
        <w:t>d)</w:t>
      </w:r>
      <w:r w:rsidRPr="00197010">
        <w:rPr>
          <w:rFonts w:ascii="Bembo Std" w:hAnsi="Bembo Std" w:cs="Calibri"/>
        </w:rPr>
        <w:t xml:space="preserve"> Incluir en el informe de ejecución de la orden de compra, la gestión para la aplicación de las sanciones a los contratistas por los incumplimientos de sus obligaciones.</w:t>
      </w:r>
    </w:p>
    <w:p w14:paraId="4575FB41" w14:textId="77777777" w:rsidR="00197010" w:rsidRPr="00197010" w:rsidRDefault="00197010" w:rsidP="00197010">
      <w:pPr>
        <w:spacing w:after="0" w:line="360" w:lineRule="auto"/>
        <w:ind w:left="-426" w:right="-801"/>
        <w:jc w:val="both"/>
        <w:rPr>
          <w:rFonts w:ascii="Bembo Std" w:hAnsi="Bembo Std" w:cs="Arial"/>
          <w:bCs/>
        </w:rPr>
      </w:pPr>
      <w:r w:rsidRPr="00197010">
        <w:rPr>
          <w:rFonts w:ascii="Bembo Std" w:hAnsi="Bembo Std" w:cs="Calibri"/>
          <w:bCs/>
        </w:rPr>
        <w:t>e) Solicitar al contratista, en caso de incrementos en el monto o prórroga en el plazo de la orden de compra, la actualización de la garantía correspondiente. (No aplica</w:t>
      </w:r>
      <w:r w:rsidRPr="00197010">
        <w:rPr>
          <w:rFonts w:ascii="Bembo Std" w:hAnsi="Bembo Std" w:cs="Arial"/>
          <w:bCs/>
        </w:rPr>
        <w:t>)</w:t>
      </w:r>
    </w:p>
    <w:p w14:paraId="5A34D3DD" w14:textId="77777777" w:rsidR="00197010" w:rsidRPr="00197010" w:rsidRDefault="00197010" w:rsidP="00197010">
      <w:pPr>
        <w:spacing w:after="0" w:line="360" w:lineRule="auto"/>
        <w:ind w:left="-426" w:right="-801"/>
        <w:jc w:val="both"/>
        <w:rPr>
          <w:rFonts w:ascii="Bembo Std" w:hAnsi="Bembo Std" w:cs="Calibri"/>
          <w:bCs/>
        </w:rPr>
      </w:pPr>
      <w:r w:rsidRPr="00197010">
        <w:rPr>
          <w:rFonts w:ascii="Bembo Std" w:hAnsi="Bembo Std" w:cs="Calibri"/>
          <w:bCs/>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37B0AAAA" w14:textId="77777777" w:rsidR="00197010" w:rsidRPr="00197010" w:rsidRDefault="00197010" w:rsidP="00197010">
      <w:pPr>
        <w:spacing w:after="0" w:line="360" w:lineRule="auto"/>
        <w:ind w:left="-426" w:right="-801"/>
        <w:jc w:val="both"/>
        <w:rPr>
          <w:rFonts w:ascii="Bembo Std" w:hAnsi="Bembo Std" w:cs="Calibri"/>
          <w:bCs/>
        </w:rPr>
      </w:pPr>
      <w:r w:rsidRPr="00197010">
        <w:rPr>
          <w:rFonts w:ascii="Bembo Std" w:hAnsi="Bembo Std" w:cs="Calibri"/>
          <w:bCs/>
        </w:rPr>
        <w:t xml:space="preserve">g)  Informar oportunamente a la </w:t>
      </w:r>
      <w:r w:rsidRPr="00197010">
        <w:rPr>
          <w:rFonts w:ascii="Bembo Std" w:hAnsi="Bembo Std" w:cs="Calibri"/>
        </w:rPr>
        <w:t>UGP/ACP de MINSAL</w:t>
      </w:r>
      <w:r w:rsidRPr="00197010">
        <w:rPr>
          <w:rFonts w:ascii="Bembo Std" w:hAnsi="Bembo Std" w:cs="Calibri"/>
          <w:bCs/>
        </w:rPr>
        <w:t>, la devolución de garantías en caso que aplique, inmediatamente después de comprobarse el cumplimiento de las cláusulas contractuales. (No aplica)</w:t>
      </w:r>
    </w:p>
    <w:p w14:paraId="0F900C62"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bCs/>
        </w:rPr>
        <w:t>h) Gestionar</w:t>
      </w:r>
      <w:r w:rsidRPr="00197010">
        <w:rPr>
          <w:rFonts w:ascii="Bembo Std" w:hAnsi="Bembo Std" w:cs="Calibri"/>
        </w:rPr>
        <w:t xml:space="preserve"> ante la autoridad competente, las modificaciones a la Orden de Compra, una vez identificada tal necesidad, anexando documentos que amparen dichos cambios.</w:t>
      </w:r>
    </w:p>
    <w:p w14:paraId="2437D02A" w14:textId="77777777" w:rsidR="00197010" w:rsidRPr="00197010" w:rsidRDefault="00197010" w:rsidP="00197010">
      <w:pPr>
        <w:spacing w:after="0" w:line="360" w:lineRule="auto"/>
        <w:ind w:left="-426" w:right="-801"/>
        <w:jc w:val="both"/>
        <w:rPr>
          <w:rFonts w:ascii="Bembo Std" w:hAnsi="Bembo Std" w:cs="Calibri"/>
        </w:rPr>
      </w:pPr>
      <w:r w:rsidRPr="00197010">
        <w:rPr>
          <w:rFonts w:ascii="Bembo Std" w:hAnsi="Bembo Std" w:cs="Calibri"/>
        </w:rPr>
        <w:t>i) Cualquier otra responsabilidad que establezca el convenio de préstamo y documentos contractuales.</w:t>
      </w:r>
    </w:p>
    <w:p w14:paraId="0C399674" w14:textId="77777777" w:rsidR="00197010" w:rsidRPr="00197010" w:rsidRDefault="00197010" w:rsidP="00197010">
      <w:pPr>
        <w:spacing w:after="0" w:line="240" w:lineRule="auto"/>
        <w:ind w:left="-426" w:right="-801"/>
        <w:jc w:val="both"/>
        <w:rPr>
          <w:rFonts w:ascii="Bembo Std" w:hAnsi="Bembo Std" w:cs="Calibri"/>
          <w:b/>
          <w:sz w:val="24"/>
          <w:szCs w:val="24"/>
          <w:u w:val="single"/>
        </w:rPr>
      </w:pPr>
    </w:p>
    <w:p w14:paraId="184DA6A7" w14:textId="77777777" w:rsidR="00197010" w:rsidRPr="00197010" w:rsidRDefault="00197010" w:rsidP="00197010">
      <w:pPr>
        <w:tabs>
          <w:tab w:val="left" w:pos="2127"/>
        </w:tabs>
        <w:spacing w:after="0" w:line="360" w:lineRule="auto"/>
        <w:ind w:left="-426" w:right="-801"/>
        <w:jc w:val="both"/>
        <w:rPr>
          <w:rFonts w:ascii="Bembo Std" w:hAnsi="Bembo Std" w:cs="Calibri"/>
          <w:b/>
          <w:u w:val="single"/>
        </w:rPr>
      </w:pPr>
      <w:r w:rsidRPr="00197010">
        <w:rPr>
          <w:rFonts w:ascii="Bembo Std" w:hAnsi="Bembo Std" w:cs="Calibri"/>
          <w:b/>
          <w:u w:val="single"/>
        </w:rPr>
        <w:t>OTRAS CONDICIONES DEL SUMINISTRO</w:t>
      </w:r>
    </w:p>
    <w:p w14:paraId="75FF0538" w14:textId="77777777" w:rsidR="00197010" w:rsidRPr="00197010" w:rsidRDefault="00197010" w:rsidP="00197010">
      <w:pPr>
        <w:spacing w:after="0" w:line="360" w:lineRule="auto"/>
        <w:ind w:left="-426" w:right="-801"/>
        <w:jc w:val="both"/>
        <w:rPr>
          <w:rFonts w:ascii="Bembo Std" w:hAnsi="Bembo Std" w:cs="Calibri"/>
          <w:b/>
          <w:u w:val="single"/>
        </w:rPr>
      </w:pPr>
    </w:p>
    <w:p w14:paraId="53782A28" w14:textId="77777777" w:rsidR="00197010" w:rsidRPr="00197010" w:rsidRDefault="00197010" w:rsidP="00197010">
      <w:pPr>
        <w:spacing w:after="0" w:line="360" w:lineRule="auto"/>
        <w:ind w:left="-426" w:right="-801"/>
        <w:jc w:val="both"/>
        <w:rPr>
          <w:rFonts w:ascii="Bembo Std" w:hAnsi="Bembo Std" w:cs="Calibri"/>
          <w:color w:val="000000"/>
        </w:rPr>
      </w:pPr>
      <w:r w:rsidRPr="00197010">
        <w:rPr>
          <w:rFonts w:ascii="Bembo Std" w:hAnsi="Bembo Std" w:cs="Calibri"/>
          <w:bCs/>
          <w:color w:val="000000"/>
        </w:rPr>
        <w:t>1.</w:t>
      </w:r>
      <w:r w:rsidRPr="00197010">
        <w:rPr>
          <w:rFonts w:ascii="Bembo Std" w:hAnsi="Bembo Std" w:cs="Calibri"/>
          <w:color w:val="000000"/>
        </w:rPr>
        <w:t xml:space="preserve"> La fecha de entrega del suministro</w:t>
      </w:r>
      <w:r w:rsidRPr="00197010">
        <w:rPr>
          <w:rFonts w:ascii="Bembo Std" w:hAnsi="Bembo Std" w:cs="Calibri"/>
          <w:b/>
          <w:color w:val="000000"/>
        </w:rPr>
        <w:t xml:space="preserve">, </w:t>
      </w:r>
      <w:r w:rsidRPr="00197010">
        <w:rPr>
          <w:rFonts w:ascii="Bembo Std" w:hAnsi="Bembo Std" w:cs="Calibri"/>
          <w:color w:val="000000"/>
        </w:rPr>
        <w:t>está estipulada en la presente Orden de Compra, que reciba el suministrarte debidamente legalizada.</w:t>
      </w:r>
    </w:p>
    <w:p w14:paraId="43F62144" w14:textId="77777777" w:rsidR="00197010" w:rsidRPr="00197010" w:rsidRDefault="00197010" w:rsidP="00197010">
      <w:pPr>
        <w:spacing w:after="0" w:line="360" w:lineRule="auto"/>
        <w:ind w:left="-426" w:right="-801"/>
        <w:jc w:val="both"/>
        <w:rPr>
          <w:rFonts w:ascii="Bembo Std" w:hAnsi="Bembo Std" w:cs="Calibri"/>
          <w:color w:val="000000"/>
        </w:rPr>
      </w:pPr>
      <w:r w:rsidRPr="00197010">
        <w:rPr>
          <w:rFonts w:ascii="Bembo Std" w:hAnsi="Bembo Std" w:cs="Calibri"/>
          <w:bCs/>
          <w:color w:val="000000"/>
        </w:rPr>
        <w:t>2.</w:t>
      </w:r>
      <w:r w:rsidRPr="00197010">
        <w:rPr>
          <w:rFonts w:ascii="Bembo Std" w:hAnsi="Bembo Std" w:cs="Calibri"/>
          <w:color w:val="000000"/>
        </w:rPr>
        <w:t xml:space="preserve"> El suministro, al que la presente Orden se refiere será recibido a entera satisfacción del Solicitante, quien firmará, sellará y fechará el acta de recepción de los bienes.</w:t>
      </w:r>
    </w:p>
    <w:p w14:paraId="5466F449" w14:textId="77777777" w:rsidR="00197010" w:rsidRPr="00197010" w:rsidRDefault="00197010" w:rsidP="00197010">
      <w:pPr>
        <w:spacing w:after="0" w:line="360" w:lineRule="auto"/>
        <w:ind w:left="-426" w:right="-801"/>
        <w:jc w:val="both"/>
        <w:rPr>
          <w:rFonts w:ascii="Bembo Std" w:hAnsi="Bembo Std" w:cs="Calibri"/>
          <w:color w:val="000000"/>
        </w:rPr>
      </w:pPr>
      <w:r w:rsidRPr="00197010">
        <w:rPr>
          <w:rFonts w:ascii="Bembo Std" w:hAnsi="Bembo Std" w:cs="Calibri"/>
          <w:bCs/>
          <w:color w:val="000000"/>
        </w:rPr>
        <w:t>3.</w:t>
      </w:r>
      <w:r w:rsidRPr="00197010">
        <w:rPr>
          <w:rFonts w:ascii="Bembo Std" w:hAnsi="Bembo Std" w:cs="Calibri"/>
          <w:color w:val="000000"/>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197010">
        <w:rPr>
          <w:rFonts w:ascii="Bembo Std" w:hAnsi="Bembo Std" w:cs="Calibri"/>
          <w:color w:val="000000"/>
        </w:rPr>
        <w:t>Delegado</w:t>
      </w:r>
      <w:proofErr w:type="gramEnd"/>
      <w:r w:rsidRPr="00197010">
        <w:rPr>
          <w:rFonts w:ascii="Bembo Std" w:hAnsi="Bembo Std" w:cs="Calibri"/>
          <w:color w:val="000000"/>
        </w:rPr>
        <w:t>; y las que afecten el objeto como incremento y disminución de la misma, únicamente podrán llevarse a cabo a través de Resolución Modificativa de Orden de Compra, firmada por ambas partes.</w:t>
      </w:r>
    </w:p>
    <w:p w14:paraId="0CB67268" w14:textId="77777777" w:rsidR="00197010" w:rsidRPr="00197010" w:rsidRDefault="00197010" w:rsidP="00197010">
      <w:pPr>
        <w:spacing w:after="0" w:line="360" w:lineRule="auto"/>
        <w:ind w:left="-426" w:right="-801"/>
        <w:jc w:val="both"/>
        <w:rPr>
          <w:rFonts w:ascii="Bembo Std" w:eastAsia="Calibri" w:hAnsi="Bembo Std"/>
          <w:lang w:val="es-MX"/>
        </w:rPr>
      </w:pPr>
      <w:r w:rsidRPr="00197010">
        <w:rPr>
          <w:rFonts w:ascii="Bembo Std" w:eastAsia="Calibri" w:hAnsi="Bembo Std"/>
          <w:lang w:val="es-MX"/>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w:t>
      </w:r>
      <w:r w:rsidRPr="00197010">
        <w:rPr>
          <w:rFonts w:ascii="Bembo Std" w:eastAsia="Calibri" w:hAnsi="Bembo Std"/>
          <w:lang w:val="es-MX"/>
        </w:rPr>
        <w:lastRenderedPageBreak/>
        <w:t>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E4FCA1C" w14:textId="77777777" w:rsidR="00197010" w:rsidRPr="00197010" w:rsidRDefault="00197010" w:rsidP="00197010">
      <w:pPr>
        <w:spacing w:after="0" w:line="360" w:lineRule="auto"/>
        <w:ind w:left="-426" w:right="-801"/>
        <w:jc w:val="both"/>
        <w:rPr>
          <w:rFonts w:ascii="Bembo Std" w:hAnsi="Bembo Std" w:cs="Arial"/>
          <w:color w:val="000000"/>
        </w:rPr>
      </w:pPr>
      <w:r w:rsidRPr="00197010">
        <w:rPr>
          <w:rFonts w:ascii="Bembo Std" w:hAnsi="Bembo Std" w:cs="Calibri"/>
          <w:bCs/>
          <w:color w:val="000000"/>
        </w:rPr>
        <w:t>4.</w:t>
      </w:r>
      <w:r w:rsidRPr="00197010">
        <w:rPr>
          <w:rFonts w:ascii="Bembo Std" w:hAnsi="Bembo Std" w:cs="Calibri"/>
          <w:color w:val="000000"/>
        </w:rPr>
        <w:t xml:space="preserve"> Las obligaciones que contrae el Gobierno por medio de esta Orden de Compra, son únicamente para con el </w:t>
      </w:r>
      <w:proofErr w:type="spellStart"/>
      <w:r w:rsidRPr="00197010">
        <w:rPr>
          <w:rFonts w:ascii="Bembo Std" w:hAnsi="Bembo Std" w:cs="Calibri"/>
          <w:color w:val="000000"/>
        </w:rPr>
        <w:t>suministrante</w:t>
      </w:r>
      <w:proofErr w:type="spellEnd"/>
      <w:r w:rsidRPr="00197010">
        <w:rPr>
          <w:rFonts w:ascii="Bembo Std" w:hAnsi="Bembo Std" w:cs="Calibri"/>
          <w:color w:val="000000"/>
        </w:rPr>
        <w:t>, quién debe observar las condiciones establecidas, a fin de conservar antecedentes favorables</w:t>
      </w:r>
      <w:r w:rsidRPr="00197010">
        <w:rPr>
          <w:rFonts w:ascii="Bembo Std" w:hAnsi="Bembo Std" w:cs="Arial"/>
          <w:color w:val="000000"/>
        </w:rPr>
        <w:t>.</w:t>
      </w:r>
    </w:p>
    <w:p w14:paraId="66097534" w14:textId="77777777" w:rsidR="00197010" w:rsidRPr="00197010" w:rsidRDefault="00197010" w:rsidP="00197010">
      <w:pPr>
        <w:spacing w:after="0" w:line="360" w:lineRule="auto"/>
        <w:ind w:left="-426" w:right="-801"/>
        <w:jc w:val="both"/>
        <w:rPr>
          <w:rFonts w:ascii="Bembo Std" w:hAnsi="Bembo Std" w:cs="Calibri"/>
          <w:color w:val="000000"/>
        </w:rPr>
      </w:pPr>
      <w:r w:rsidRPr="00197010">
        <w:rPr>
          <w:rFonts w:ascii="Bembo Std" w:hAnsi="Bembo Std" w:cs="Calibri"/>
          <w:bCs/>
          <w:color w:val="000000"/>
        </w:rPr>
        <w:t xml:space="preserve">5. </w:t>
      </w:r>
      <w:r w:rsidRPr="00197010">
        <w:rPr>
          <w:rFonts w:ascii="Bembo Std" w:hAnsi="Bembo Std" w:cs="Calibri"/>
          <w:color w:val="000000"/>
        </w:rPr>
        <w:t>En caso de mora en el cumplimiento por parte del proveedor de las obligaciones emanadas de esta orden de compra, según sea el caso, la multa que se aplicará por cada semana de retraso en la entrega de los bienes/servicios, será del 0.5%, hasta un máximo del 10% del valor total contratado.</w:t>
      </w:r>
    </w:p>
    <w:p w14:paraId="13E22E59" w14:textId="77777777" w:rsidR="00197010" w:rsidRPr="00197010" w:rsidRDefault="00197010" w:rsidP="00197010">
      <w:pPr>
        <w:spacing w:after="0" w:line="360" w:lineRule="auto"/>
        <w:ind w:left="-426" w:right="-801"/>
        <w:jc w:val="both"/>
        <w:rPr>
          <w:rFonts w:ascii="Bembo Std" w:hAnsi="Bembo Std" w:cs="Calibri"/>
          <w:color w:val="000000"/>
        </w:rPr>
      </w:pPr>
    </w:p>
    <w:p w14:paraId="6718D9BB" w14:textId="77777777" w:rsidR="00197010" w:rsidRPr="00197010" w:rsidRDefault="00197010" w:rsidP="00197010">
      <w:pPr>
        <w:spacing w:after="0" w:line="360" w:lineRule="auto"/>
        <w:ind w:left="-426" w:right="-801"/>
        <w:jc w:val="both"/>
        <w:rPr>
          <w:rFonts w:ascii="Bembo Std" w:hAnsi="Bembo Std"/>
          <w:lang w:val="es-MX"/>
        </w:rPr>
      </w:pPr>
      <w:bookmarkStart w:id="4" w:name="_Hlk72743900"/>
      <w:r w:rsidRPr="00197010">
        <w:rPr>
          <w:rFonts w:ascii="Bembo Std" w:hAnsi="Bembo Std"/>
          <w:b/>
          <w:bCs/>
          <w:lang w:val="es-MX"/>
        </w:rPr>
        <w:t>SOLUCIÓN DE CONTROVERSIAS.</w:t>
      </w:r>
      <w:r w:rsidRPr="00197010">
        <w:rPr>
          <w:rFonts w:ascii="Bembo Std" w:hAnsi="Bembo Std"/>
          <w:b/>
          <w:bCs/>
          <w:color w:val="FF0000"/>
          <w:lang w:val="es-MX"/>
        </w:rPr>
        <w:t xml:space="preserve"> </w:t>
      </w:r>
      <w:r w:rsidRPr="00197010">
        <w:rPr>
          <w:rFonts w:ascii="Bembo Std" w:hAnsi="Bembo Std"/>
          <w:color w:val="000000"/>
        </w:rPr>
        <w:t xml:space="preserve"> </w:t>
      </w:r>
      <w:r w:rsidRPr="00197010">
        <w:rPr>
          <w:rFonts w:ascii="Bembo Std" w:hAnsi="Bembo Std"/>
          <w:lang w:val="es-MX"/>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65CD20" w14:textId="77777777" w:rsidR="00197010" w:rsidRPr="00197010" w:rsidRDefault="00197010" w:rsidP="00197010">
      <w:pPr>
        <w:spacing w:after="0" w:line="360" w:lineRule="auto"/>
        <w:ind w:left="-426" w:right="-801"/>
        <w:jc w:val="both"/>
        <w:rPr>
          <w:rFonts w:ascii="Bembo Std" w:hAnsi="Bembo Std"/>
          <w:lang w:val="es-MX"/>
        </w:rPr>
      </w:pPr>
      <w:r w:rsidRPr="00197010">
        <w:rPr>
          <w:rFonts w:ascii="Bembo Std" w:hAnsi="Bembo Std"/>
          <w:lang w:val="es-MX"/>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3F7B1792" w14:textId="77777777" w:rsidR="00197010" w:rsidRPr="00197010" w:rsidRDefault="00197010" w:rsidP="00197010">
      <w:pPr>
        <w:spacing w:after="0" w:line="360" w:lineRule="auto"/>
        <w:ind w:left="-426"/>
        <w:jc w:val="both"/>
        <w:rPr>
          <w:rFonts w:ascii="Bembo Std" w:hAnsi="Bembo Std"/>
          <w:lang w:val="es-MX"/>
        </w:rPr>
      </w:pPr>
    </w:p>
    <w:p w14:paraId="704418CC" w14:textId="77777777" w:rsidR="00197010" w:rsidRPr="00197010" w:rsidRDefault="00197010" w:rsidP="00197010">
      <w:pPr>
        <w:widowControl w:val="0"/>
        <w:tabs>
          <w:tab w:val="left" w:pos="-720"/>
          <w:tab w:val="center" w:pos="1710"/>
        </w:tabs>
        <w:suppressAutoHyphens/>
        <w:spacing w:after="0" w:line="360" w:lineRule="auto"/>
        <w:ind w:left="-426"/>
        <w:jc w:val="both"/>
        <w:rPr>
          <w:rFonts w:ascii="Bembo Std" w:eastAsia="SimSun" w:hAnsi="Bembo Std" w:cs="Calibri"/>
          <w:b/>
          <w:color w:val="000000"/>
          <w:kern w:val="1"/>
          <w:lang w:eastAsia="zh-CN" w:bidi="hi-IN"/>
        </w:rPr>
      </w:pPr>
      <w:bookmarkStart w:id="5" w:name="_Hlk72743881"/>
      <w:bookmarkEnd w:id="4"/>
      <w:r w:rsidRPr="00197010">
        <w:rPr>
          <w:rFonts w:ascii="Bembo Std" w:eastAsia="SimSun" w:hAnsi="Bembo Std" w:cs="Calibri"/>
          <w:b/>
          <w:color w:val="000000"/>
          <w:kern w:val="1"/>
          <w:lang w:eastAsia="zh-CN" w:bidi="hi-IN"/>
        </w:rPr>
        <w:t xml:space="preserve">RESCISIÓN DE LA ORDEN DE COMPRA </w:t>
      </w:r>
    </w:p>
    <w:p w14:paraId="7F78455D" w14:textId="77777777" w:rsidR="00197010" w:rsidRPr="00197010" w:rsidRDefault="00197010" w:rsidP="00197010">
      <w:pPr>
        <w:widowControl w:val="0"/>
        <w:tabs>
          <w:tab w:val="left" w:pos="-720"/>
          <w:tab w:val="center" w:pos="1710"/>
        </w:tabs>
        <w:suppressAutoHyphens/>
        <w:spacing w:after="0" w:line="360" w:lineRule="auto"/>
        <w:ind w:left="-426"/>
        <w:jc w:val="both"/>
        <w:rPr>
          <w:rFonts w:ascii="Bembo Std" w:eastAsia="SimSun" w:hAnsi="Bembo Std" w:cs="Calibri"/>
          <w:b/>
          <w:bCs/>
          <w:color w:val="000000"/>
          <w:kern w:val="1"/>
          <w:lang w:val="es-ES" w:eastAsia="zh-CN" w:bidi="hi-IN"/>
        </w:rPr>
      </w:pPr>
      <w:bookmarkStart w:id="6" w:name="_Toc41999020"/>
      <w:r w:rsidRPr="00197010">
        <w:rPr>
          <w:rFonts w:ascii="Bembo Std" w:eastAsia="SimSun" w:hAnsi="Bembo Std" w:cs="Calibri"/>
          <w:b/>
          <w:bCs/>
          <w:color w:val="000000"/>
          <w:kern w:val="1"/>
          <w:lang w:val="es-ES" w:eastAsia="zh-CN" w:bidi="hi-IN"/>
        </w:rPr>
        <w:t>Rescisión por causa del Proveedor</w:t>
      </w:r>
      <w:bookmarkEnd w:id="6"/>
    </w:p>
    <w:p w14:paraId="4409F958" w14:textId="77777777" w:rsidR="00197010" w:rsidRPr="00197010" w:rsidRDefault="00197010" w:rsidP="00197010">
      <w:pPr>
        <w:widowControl w:val="0"/>
        <w:tabs>
          <w:tab w:val="left" w:pos="-720"/>
          <w:tab w:val="center" w:pos="1710"/>
        </w:tabs>
        <w:suppressAutoHyphens/>
        <w:spacing w:after="0" w:line="360" w:lineRule="auto"/>
        <w:ind w:left="-426"/>
        <w:jc w:val="both"/>
        <w:rPr>
          <w:rFonts w:ascii="Bembo Std" w:eastAsia="SimSun" w:hAnsi="Bembo Std" w:cs="Calibri"/>
          <w:color w:val="000000"/>
          <w:kern w:val="1"/>
          <w:lang w:val="es-NI" w:eastAsia="zh-CN" w:bidi="hi-IN"/>
        </w:rPr>
      </w:pPr>
      <w:r w:rsidRPr="00197010">
        <w:rPr>
          <w:rFonts w:ascii="Bembo Std" w:eastAsia="SimSun" w:hAnsi="Bembo Std" w:cs="Calibri"/>
          <w:color w:val="000000"/>
          <w:kern w:val="1"/>
          <w:lang w:val="es-NI" w:eastAsia="zh-CN" w:bidi="hi-IN"/>
        </w:rPr>
        <w:t>El Contratante tendrá derecho a rescindir la Orden de Compra, mediante comunicación enviada al proveedor por cualquiera de las siguientes razones:</w:t>
      </w:r>
    </w:p>
    <w:p w14:paraId="4DAF88D9" w14:textId="77777777" w:rsidR="00197010" w:rsidRPr="00197010" w:rsidRDefault="00197010" w:rsidP="00197010">
      <w:pPr>
        <w:widowControl w:val="0"/>
        <w:numPr>
          <w:ilvl w:val="0"/>
          <w:numId w:val="2"/>
        </w:numPr>
        <w:tabs>
          <w:tab w:val="left" w:pos="-720"/>
        </w:tabs>
        <w:suppressAutoHyphens/>
        <w:spacing w:after="0" w:line="360" w:lineRule="auto"/>
        <w:ind w:left="-426" w:firstLine="0"/>
        <w:jc w:val="both"/>
        <w:rPr>
          <w:rFonts w:ascii="Bembo Std" w:eastAsia="SimSun" w:hAnsi="Bembo Std" w:cs="Calibri"/>
          <w:color w:val="000000"/>
          <w:kern w:val="1"/>
          <w:lang w:eastAsia="zh-CN" w:bidi="hi-IN"/>
        </w:rPr>
      </w:pPr>
      <w:r w:rsidRPr="00197010">
        <w:rPr>
          <w:rFonts w:ascii="Bembo Std" w:eastAsia="SimSun" w:hAnsi="Bembo Std" w:cs="Calibri"/>
          <w:color w:val="000000"/>
          <w:kern w:val="1"/>
          <w:lang w:val="es-NI" w:eastAsia="zh-CN" w:bidi="hi-IN"/>
        </w:rPr>
        <w:t>Actúe con dolo, culpa grave o reiterada negligencia en el cumplimiento de sus obligaciones.</w:t>
      </w:r>
    </w:p>
    <w:p w14:paraId="6221CB8A" w14:textId="77777777" w:rsidR="00197010" w:rsidRPr="00197010" w:rsidRDefault="00197010" w:rsidP="00197010">
      <w:pPr>
        <w:widowControl w:val="0"/>
        <w:numPr>
          <w:ilvl w:val="0"/>
          <w:numId w:val="2"/>
        </w:numPr>
        <w:tabs>
          <w:tab w:val="left" w:pos="-720"/>
        </w:tabs>
        <w:suppressAutoHyphens/>
        <w:spacing w:after="0" w:line="360" w:lineRule="auto"/>
        <w:ind w:left="-426" w:firstLine="0"/>
        <w:jc w:val="both"/>
        <w:rPr>
          <w:rFonts w:ascii="Bembo Std" w:eastAsia="SimSun" w:hAnsi="Bembo Std" w:cs="Calibri"/>
          <w:color w:val="000000"/>
          <w:kern w:val="1"/>
          <w:lang w:eastAsia="zh-CN" w:bidi="hi-IN"/>
        </w:rPr>
      </w:pPr>
      <w:r w:rsidRPr="00197010">
        <w:rPr>
          <w:rFonts w:ascii="Bembo Std" w:eastAsia="SimSun" w:hAnsi="Bembo Std" w:cs="Calibri"/>
          <w:color w:val="000000"/>
          <w:kern w:val="1"/>
          <w:lang w:val="es-NI" w:eastAsia="zh-CN" w:bidi="hi-IN"/>
        </w:rPr>
        <w:t>A juicio del Contratante haya empleado prácticas prohibidas en la ejecución de la Orden de Compra conforme lo dispuesto en el presente documento.</w:t>
      </w:r>
    </w:p>
    <w:p w14:paraId="458A5DC0" w14:textId="77777777" w:rsidR="00197010" w:rsidRPr="00197010" w:rsidRDefault="00197010" w:rsidP="00197010">
      <w:pPr>
        <w:widowControl w:val="0"/>
        <w:numPr>
          <w:ilvl w:val="0"/>
          <w:numId w:val="2"/>
        </w:numPr>
        <w:tabs>
          <w:tab w:val="left" w:pos="-720"/>
        </w:tabs>
        <w:suppressAutoHyphens/>
        <w:spacing w:after="0" w:line="360" w:lineRule="auto"/>
        <w:ind w:left="-426" w:firstLine="0"/>
        <w:jc w:val="both"/>
        <w:rPr>
          <w:rFonts w:ascii="Bembo Std" w:eastAsia="SimSun" w:hAnsi="Bembo Std" w:cs="Calibri"/>
          <w:color w:val="000000"/>
          <w:kern w:val="1"/>
          <w:lang w:eastAsia="zh-CN" w:bidi="hi-IN"/>
        </w:rPr>
      </w:pPr>
      <w:r w:rsidRPr="00197010">
        <w:rPr>
          <w:rFonts w:ascii="Bembo Std" w:eastAsia="SimSun" w:hAnsi="Bembo Std" w:cs="Calibri"/>
          <w:color w:val="000000"/>
          <w:kern w:val="1"/>
          <w:lang w:val="es-NI" w:eastAsia="zh-CN" w:bidi="hi-IN"/>
        </w:rPr>
        <w:t xml:space="preserve">La mora DEL PROVEEDOR en el cumplimiento del plazo de entrega del bien o servicio o de </w:t>
      </w:r>
      <w:r w:rsidRPr="00197010">
        <w:rPr>
          <w:rFonts w:ascii="Bembo Std" w:eastAsia="SimSun" w:hAnsi="Bembo Std" w:cs="Calibri"/>
          <w:color w:val="000000"/>
          <w:kern w:val="1"/>
          <w:lang w:val="es-NI" w:eastAsia="zh-CN" w:bidi="hi-IN"/>
        </w:rPr>
        <w:lastRenderedPageBreak/>
        <w:t>cualquier otra obligación de la Orden de Compra, no obstante encontrarse dentro del plazo de imposición de multa</w:t>
      </w:r>
    </w:p>
    <w:p w14:paraId="683B68D0" w14:textId="77777777" w:rsidR="00197010" w:rsidRPr="00197010" w:rsidRDefault="00197010" w:rsidP="00197010">
      <w:pPr>
        <w:widowControl w:val="0"/>
        <w:numPr>
          <w:ilvl w:val="0"/>
          <w:numId w:val="2"/>
        </w:numPr>
        <w:tabs>
          <w:tab w:val="left" w:pos="-720"/>
        </w:tabs>
        <w:suppressAutoHyphens/>
        <w:spacing w:after="0" w:line="360" w:lineRule="auto"/>
        <w:ind w:left="-426" w:firstLine="0"/>
        <w:jc w:val="both"/>
        <w:rPr>
          <w:rFonts w:ascii="Bembo Std" w:eastAsia="SimSun" w:hAnsi="Bembo Std" w:cs="Calibri"/>
          <w:color w:val="000000"/>
          <w:kern w:val="1"/>
          <w:lang w:eastAsia="zh-CN" w:bidi="hi-IN"/>
        </w:rPr>
      </w:pPr>
      <w:r w:rsidRPr="00197010">
        <w:rPr>
          <w:rFonts w:ascii="Bembo Std" w:eastAsia="SimSun" w:hAnsi="Bembo Std" w:cs="Calibri"/>
          <w:color w:val="000000"/>
          <w:kern w:val="1"/>
          <w:lang w:val="es-NI" w:eastAsia="zh-CN" w:bidi="hi-IN"/>
        </w:rPr>
        <w:t>EL PROVEEDOR entregue el bien o servicio en inferior calidad a lo ofertado o no cumpla con las condiciones pactadas en la Orden de Compra.</w:t>
      </w:r>
    </w:p>
    <w:p w14:paraId="4A30DA24" w14:textId="77777777" w:rsidR="00197010" w:rsidRPr="00197010" w:rsidRDefault="00197010" w:rsidP="00197010">
      <w:pPr>
        <w:widowControl w:val="0"/>
        <w:numPr>
          <w:ilvl w:val="0"/>
          <w:numId w:val="2"/>
        </w:numPr>
        <w:tabs>
          <w:tab w:val="left" w:pos="-720"/>
        </w:tabs>
        <w:suppressAutoHyphens/>
        <w:spacing w:after="0" w:line="360" w:lineRule="auto"/>
        <w:ind w:left="-426" w:firstLine="0"/>
        <w:jc w:val="both"/>
        <w:rPr>
          <w:rFonts w:ascii="Bembo Std" w:eastAsia="SimSun" w:hAnsi="Bembo Std" w:cs="Calibri"/>
          <w:color w:val="000000"/>
          <w:kern w:val="1"/>
          <w:lang w:eastAsia="zh-CN" w:bidi="hi-IN"/>
        </w:rPr>
      </w:pPr>
      <w:r w:rsidRPr="00197010">
        <w:rPr>
          <w:rFonts w:ascii="Bembo Std" w:eastAsia="SimSun" w:hAnsi="Bembo Std" w:cs="Calibri"/>
          <w:color w:val="000000"/>
          <w:kern w:val="1"/>
          <w:lang w:val="es-NI" w:eastAsia="zh-CN" w:bidi="hi-IN"/>
        </w:rPr>
        <w:t>Por mutuo acuerdo entre ambas partes.</w:t>
      </w:r>
    </w:p>
    <w:bookmarkEnd w:id="5"/>
    <w:p w14:paraId="4F2D641B" w14:textId="77777777" w:rsidR="00197010" w:rsidRPr="00197010" w:rsidRDefault="00197010" w:rsidP="00197010">
      <w:pPr>
        <w:tabs>
          <w:tab w:val="left" w:pos="-720"/>
          <w:tab w:val="center" w:pos="1710"/>
        </w:tabs>
        <w:suppressAutoHyphens/>
        <w:spacing w:after="0"/>
        <w:ind w:left="-426"/>
        <w:rPr>
          <w:rFonts w:cs="Calibri"/>
          <w:color w:val="000000"/>
          <w:sz w:val="24"/>
          <w:szCs w:val="24"/>
          <w:lang w:val="es-ES"/>
        </w:rPr>
      </w:pPr>
    </w:p>
    <w:p w14:paraId="1B662F29" w14:textId="77777777" w:rsidR="00197010" w:rsidRPr="00197010" w:rsidRDefault="00197010" w:rsidP="00197010">
      <w:pPr>
        <w:widowControl w:val="0"/>
        <w:suppressAutoHyphens/>
        <w:spacing w:after="0" w:line="360" w:lineRule="auto"/>
        <w:ind w:left="-426"/>
        <w:jc w:val="both"/>
        <w:rPr>
          <w:rFonts w:ascii="Bembo Std" w:eastAsia="SimSun" w:hAnsi="Bembo Std" w:cs="Mangal"/>
          <w:kern w:val="1"/>
          <w:lang w:eastAsia="zh-CN" w:bidi="hi-IN"/>
        </w:rPr>
      </w:pPr>
      <w:r w:rsidRPr="00197010">
        <w:rPr>
          <w:rFonts w:ascii="Bembo Std" w:eastAsia="SimSun" w:hAnsi="Bembo Std" w:cs="Mangal"/>
          <w:b/>
          <w:bCs/>
          <w:kern w:val="1"/>
          <w:lang w:eastAsia="zh-CN" w:bidi="hi-IN"/>
        </w:rPr>
        <w:t>VIGENCIA.</w:t>
      </w:r>
      <w:r w:rsidRPr="00197010">
        <w:rPr>
          <w:rFonts w:ascii="Bembo Std" w:eastAsia="SimSun" w:hAnsi="Bembo Std" w:cs="Mangal"/>
          <w:kern w:val="1"/>
          <w:lang w:eastAsia="zh-CN" w:bidi="hi-IN"/>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3A2BF915" w14:textId="77777777" w:rsidR="00197010" w:rsidRPr="00197010" w:rsidRDefault="00197010" w:rsidP="00197010">
      <w:pPr>
        <w:widowControl w:val="0"/>
        <w:suppressAutoHyphens/>
        <w:spacing w:after="0" w:line="360" w:lineRule="auto"/>
        <w:ind w:left="-426"/>
        <w:jc w:val="both"/>
        <w:rPr>
          <w:rFonts w:ascii="Bembo Std" w:eastAsia="Calibri" w:hAnsi="Bembo Std" w:cs="Calibri"/>
          <w:lang w:eastAsia="en-US"/>
        </w:rPr>
      </w:pPr>
    </w:p>
    <w:p w14:paraId="43FF7584" w14:textId="77777777" w:rsidR="00197010" w:rsidRPr="00197010" w:rsidRDefault="00197010" w:rsidP="00197010">
      <w:pPr>
        <w:widowControl w:val="0"/>
        <w:suppressAutoHyphens/>
        <w:spacing w:after="0" w:line="360" w:lineRule="auto"/>
        <w:ind w:left="-426"/>
        <w:jc w:val="both"/>
        <w:rPr>
          <w:rFonts w:ascii="Bembo Std" w:eastAsia="Calibri" w:hAnsi="Bembo Std" w:cs="Calibri"/>
          <w:lang w:eastAsia="en-US"/>
        </w:rPr>
      </w:pPr>
    </w:p>
    <w:p w14:paraId="3A4C2F75" w14:textId="77777777" w:rsidR="00197010" w:rsidRPr="00197010" w:rsidRDefault="00197010" w:rsidP="00197010">
      <w:pPr>
        <w:widowControl w:val="0"/>
        <w:suppressAutoHyphens/>
        <w:spacing w:after="0" w:line="360" w:lineRule="auto"/>
        <w:ind w:left="-426"/>
        <w:jc w:val="both"/>
        <w:rPr>
          <w:rFonts w:ascii="Bembo Std" w:eastAsia="Calibri" w:hAnsi="Bembo Std" w:cs="Calibri"/>
          <w:lang w:eastAsia="en-US"/>
        </w:rPr>
      </w:pPr>
    </w:p>
    <w:p w14:paraId="761C62B5" w14:textId="3A03BE27" w:rsidR="007F09D7" w:rsidRDefault="007F09D7"/>
    <w:sectPr w:rsidR="007F09D7" w:rsidSect="00B74981">
      <w:head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B409C" w14:textId="77777777" w:rsidR="00011BFA" w:rsidRDefault="00011BFA" w:rsidP="007F09D7">
      <w:pPr>
        <w:spacing w:after="0" w:line="240" w:lineRule="auto"/>
      </w:pPr>
      <w:r>
        <w:separator/>
      </w:r>
    </w:p>
  </w:endnote>
  <w:endnote w:type="continuationSeparator" w:id="0">
    <w:p w14:paraId="202949FA" w14:textId="77777777" w:rsidR="00011BFA" w:rsidRDefault="00011BFA" w:rsidP="007F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29766" w14:textId="77777777" w:rsidR="00011BFA" w:rsidRDefault="00011BFA" w:rsidP="007F09D7">
      <w:pPr>
        <w:spacing w:after="0" w:line="240" w:lineRule="auto"/>
      </w:pPr>
      <w:r>
        <w:separator/>
      </w:r>
    </w:p>
  </w:footnote>
  <w:footnote w:type="continuationSeparator" w:id="0">
    <w:p w14:paraId="6AC882E6" w14:textId="77777777" w:rsidR="00011BFA" w:rsidRDefault="00011BFA" w:rsidP="007F0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F095" w14:textId="36034E2C" w:rsidR="007F09D7" w:rsidRDefault="007F09D7">
    <w:pPr>
      <w:pStyle w:val="Encabezado"/>
    </w:pPr>
    <w:r>
      <w:rPr>
        <w:noProof/>
      </w:rPr>
      <w:drawing>
        <wp:anchor distT="0" distB="0" distL="0" distR="0" simplePos="0" relativeHeight="251658240" behindDoc="0" locked="0" layoutInCell="1" allowOverlap="1" wp14:anchorId="4BB5AA2A" wp14:editId="29C6A553">
          <wp:simplePos x="0" y="0"/>
          <wp:positionH relativeFrom="column">
            <wp:posOffset>1684655</wp:posOffset>
          </wp:positionH>
          <wp:positionV relativeFrom="paragraph">
            <wp:posOffset>-449580</wp:posOffset>
          </wp:positionV>
          <wp:extent cx="1667510" cy="845820"/>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510" cy="8458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5BBB50F1"/>
    <w:multiLevelType w:val="hybridMultilevel"/>
    <w:tmpl w:val="FAA6675E"/>
    <w:lvl w:ilvl="0" w:tplc="F99C72F6">
      <w:start w:val="1"/>
      <w:numFmt w:val="decimal"/>
      <w:lvlText w:val="%1."/>
      <w:lvlJc w:val="left"/>
      <w:pPr>
        <w:tabs>
          <w:tab w:val="num" w:pos="360"/>
        </w:tabs>
        <w:ind w:left="360" w:hanging="360"/>
      </w:pPr>
      <w:rPr>
        <w:b/>
        <w:sz w:val="24"/>
        <w:szCs w:val="24"/>
      </w:rPr>
    </w:lvl>
    <w:lvl w:ilvl="1" w:tplc="4272A180">
      <w:numFmt w:val="none"/>
      <w:lvlText w:val=""/>
      <w:lvlJc w:val="left"/>
      <w:pPr>
        <w:tabs>
          <w:tab w:val="num" w:pos="0"/>
        </w:tabs>
        <w:ind w:left="0" w:firstLine="0"/>
      </w:pPr>
    </w:lvl>
    <w:lvl w:ilvl="2" w:tplc="20CC80F0">
      <w:numFmt w:val="none"/>
      <w:lvlText w:val=""/>
      <w:lvlJc w:val="left"/>
      <w:pPr>
        <w:tabs>
          <w:tab w:val="num" w:pos="0"/>
        </w:tabs>
        <w:ind w:left="0" w:firstLine="0"/>
      </w:pPr>
    </w:lvl>
    <w:lvl w:ilvl="3" w:tplc="0218BCFA">
      <w:numFmt w:val="none"/>
      <w:lvlText w:val=""/>
      <w:lvlJc w:val="left"/>
      <w:pPr>
        <w:tabs>
          <w:tab w:val="num" w:pos="0"/>
        </w:tabs>
        <w:ind w:left="0" w:firstLine="0"/>
      </w:pPr>
    </w:lvl>
    <w:lvl w:ilvl="4" w:tplc="50064BA2">
      <w:numFmt w:val="none"/>
      <w:lvlText w:val=""/>
      <w:lvlJc w:val="left"/>
      <w:pPr>
        <w:tabs>
          <w:tab w:val="num" w:pos="0"/>
        </w:tabs>
        <w:ind w:left="0" w:firstLine="0"/>
      </w:pPr>
    </w:lvl>
    <w:lvl w:ilvl="5" w:tplc="05421E72">
      <w:numFmt w:val="none"/>
      <w:lvlText w:val=""/>
      <w:lvlJc w:val="left"/>
      <w:pPr>
        <w:tabs>
          <w:tab w:val="num" w:pos="0"/>
        </w:tabs>
        <w:ind w:left="0" w:firstLine="0"/>
      </w:pPr>
    </w:lvl>
    <w:lvl w:ilvl="6" w:tplc="66B233B0">
      <w:numFmt w:val="none"/>
      <w:lvlText w:val=""/>
      <w:lvlJc w:val="left"/>
      <w:pPr>
        <w:tabs>
          <w:tab w:val="num" w:pos="0"/>
        </w:tabs>
        <w:ind w:left="0" w:firstLine="0"/>
      </w:pPr>
    </w:lvl>
    <w:lvl w:ilvl="7" w:tplc="37AC1556">
      <w:numFmt w:val="none"/>
      <w:lvlText w:val=""/>
      <w:lvlJc w:val="left"/>
      <w:pPr>
        <w:tabs>
          <w:tab w:val="num" w:pos="0"/>
        </w:tabs>
        <w:ind w:left="0" w:firstLine="0"/>
      </w:pPr>
    </w:lvl>
    <w:lvl w:ilvl="8" w:tplc="FF6C7900">
      <w:numFmt w:val="none"/>
      <w:lvlText w:val=""/>
      <w:lvlJc w:val="left"/>
      <w:pPr>
        <w:tabs>
          <w:tab w:val="num" w:pos="0"/>
        </w:tabs>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D7"/>
    <w:rsid w:val="00011BFA"/>
    <w:rsid w:val="00197010"/>
    <w:rsid w:val="002350F8"/>
    <w:rsid w:val="00291594"/>
    <w:rsid w:val="00364442"/>
    <w:rsid w:val="004C1A8F"/>
    <w:rsid w:val="00525964"/>
    <w:rsid w:val="00584E9B"/>
    <w:rsid w:val="0064701F"/>
    <w:rsid w:val="006533EB"/>
    <w:rsid w:val="007F051F"/>
    <w:rsid w:val="007F09D7"/>
    <w:rsid w:val="00832117"/>
    <w:rsid w:val="00906D1F"/>
    <w:rsid w:val="009354EC"/>
    <w:rsid w:val="0095335C"/>
    <w:rsid w:val="0098623F"/>
    <w:rsid w:val="00A64E66"/>
    <w:rsid w:val="00AB2ED3"/>
    <w:rsid w:val="00B41B2B"/>
    <w:rsid w:val="00B74981"/>
    <w:rsid w:val="00C17712"/>
    <w:rsid w:val="00D24561"/>
    <w:rsid w:val="00D31CB2"/>
    <w:rsid w:val="00DA1089"/>
    <w:rsid w:val="00DE50E0"/>
    <w:rsid w:val="00E46183"/>
    <w:rsid w:val="00E63F6D"/>
    <w:rsid w:val="00F42A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3D74B"/>
  <w15:chartTrackingRefBased/>
  <w15:docId w15:val="{DACAF49E-385C-4AA1-9154-4C03EFD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9D7"/>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09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09D7"/>
    <w:rPr>
      <w:rFonts w:ascii="Calibri" w:eastAsia="Times New Roman" w:hAnsi="Calibri" w:cs="Times New Roman"/>
      <w:lang w:eastAsia="es-SV"/>
    </w:rPr>
  </w:style>
  <w:style w:type="paragraph" w:styleId="Piedepgina">
    <w:name w:val="footer"/>
    <w:basedOn w:val="Normal"/>
    <w:link w:val="PiedepginaCar"/>
    <w:uiPriority w:val="99"/>
    <w:unhideWhenUsed/>
    <w:rsid w:val="007F09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09D7"/>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2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4502</Words>
  <Characters>24764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Patricia Benitez De Quezada</dc:creator>
  <cp:keywords/>
  <dc:description/>
  <cp:lastModifiedBy>Celia Felícita Zavala de Cordova</cp:lastModifiedBy>
  <cp:revision>8</cp:revision>
  <cp:lastPrinted>2021-10-22T17:47:00Z</cp:lastPrinted>
  <dcterms:created xsi:type="dcterms:W3CDTF">2021-10-22T17:44:00Z</dcterms:created>
  <dcterms:modified xsi:type="dcterms:W3CDTF">2022-01-30T04:49:00Z</dcterms:modified>
</cp:coreProperties>
</file>