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12981" w:rsidRPr="00212981" w14:paraId="07AA93AB" w14:textId="77777777" w:rsidTr="00AA3C7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2D2E3279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1298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48C314C" wp14:editId="614BE67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" name="Imagen 2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053123D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1298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DEF9688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1298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B6EE096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1298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12981" w:rsidRPr="00212981" w14:paraId="467D8C48" w14:textId="77777777" w:rsidTr="00AA3C7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35EFAAF0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1298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12981" w:rsidRPr="00212981" w14:paraId="2837FB0D" w14:textId="77777777" w:rsidTr="00AA3C74">
        <w:trPr>
          <w:trHeight w:val="686"/>
          <w:jc w:val="center"/>
        </w:trPr>
        <w:tc>
          <w:tcPr>
            <w:tcW w:w="6804" w:type="dxa"/>
            <w:gridSpan w:val="3"/>
          </w:tcPr>
          <w:p w14:paraId="597B90DA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470EE35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129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B6F607D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AD5715A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2981">
              <w:rPr>
                <w:rFonts w:ascii="Cambria Math" w:eastAsia="Times New Roman" w:hAnsi="Cambria Math" w:cs="Times New Roman"/>
                <w:lang w:val="es-ES" w:eastAsia="es-ES"/>
              </w:rPr>
              <w:t>Chirilagua, 23 de enero de 2020.-</w:t>
            </w:r>
          </w:p>
        </w:tc>
        <w:tc>
          <w:tcPr>
            <w:tcW w:w="2988" w:type="dxa"/>
            <w:gridSpan w:val="2"/>
          </w:tcPr>
          <w:p w14:paraId="196A70A6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129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37059F6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298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12981" w:rsidRPr="00212981" w14:paraId="0121A857" w14:textId="77777777" w:rsidTr="00AA3C74">
        <w:trPr>
          <w:trHeight w:val="897"/>
          <w:jc w:val="center"/>
        </w:trPr>
        <w:tc>
          <w:tcPr>
            <w:tcW w:w="6804" w:type="dxa"/>
            <w:gridSpan w:val="3"/>
          </w:tcPr>
          <w:p w14:paraId="06A6DC8C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A678A86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129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13A2235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E3EF178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129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RUDIS ANTONIO IRAHETA ROMERO</w:t>
            </w:r>
          </w:p>
        </w:tc>
        <w:tc>
          <w:tcPr>
            <w:tcW w:w="2988" w:type="dxa"/>
            <w:gridSpan w:val="2"/>
          </w:tcPr>
          <w:p w14:paraId="3FC2547F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129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D30718E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6811579" w14:textId="7A6A38DB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212981" w:rsidRPr="00212981" w14:paraId="20CCB64E" w14:textId="77777777" w:rsidTr="00AA3C74">
        <w:trPr>
          <w:trHeight w:val="413"/>
          <w:jc w:val="center"/>
        </w:trPr>
        <w:tc>
          <w:tcPr>
            <w:tcW w:w="6804" w:type="dxa"/>
            <w:gridSpan w:val="3"/>
          </w:tcPr>
          <w:p w14:paraId="0343BBDE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88AF835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129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660F64F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0D61941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212981">
              <w:rPr>
                <w:rFonts w:ascii="Cambria Math" w:eastAsia="Times New Roman" w:hAnsi="Cambria Math" w:cs="Calibri"/>
                <w:lang w:val="es-ES" w:eastAsia="es-ES"/>
              </w:rPr>
              <w:t>TERCER PAGO POR LOS SERVICIOS COMO INGENIERO RESIDENTE DEL PROYECTO:</w:t>
            </w:r>
            <w:r w:rsidRPr="00212981">
              <w:rPr>
                <w:rFonts w:ascii="Cambria Math" w:eastAsia="Times New Roman" w:hAnsi="Cambria Math" w:cs="Times New Roman"/>
                <w:lang w:val="es-ES" w:eastAsia="es-ES"/>
              </w:rPr>
              <w:t xml:space="preserve"> “AMPLIACIÓN DE RED DE AGUA POTABLE, DESDE CANTON GUADALUPE HASTA LOS CASERÍOS EL TABLÓN Y VALLE NUEVO DE CANTÓN CHILANGUERA, MUNICIPIO DE CHIRILAGUA, DEPARTAMENTO DE SAN MIGUEL” </w:t>
            </w:r>
          </w:p>
        </w:tc>
        <w:tc>
          <w:tcPr>
            <w:tcW w:w="2988" w:type="dxa"/>
            <w:gridSpan w:val="2"/>
          </w:tcPr>
          <w:p w14:paraId="2093A350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AECFF97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129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116214A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9080121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12981">
              <w:rPr>
                <w:rFonts w:ascii="Cambria Math" w:eastAsia="Times New Roman" w:hAnsi="Cambria Math" w:cs="Times New Roman"/>
                <w:b/>
                <w:lang w:val="es-ES" w:eastAsia="es-ES"/>
              </w:rPr>
              <w:t>767.96</w:t>
            </w:r>
          </w:p>
          <w:p w14:paraId="23202263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12981">
              <w:rPr>
                <w:rFonts w:ascii="Cambria Math" w:eastAsia="Times New Roman" w:hAnsi="Cambria Math" w:cs="Times New Roman"/>
                <w:b/>
                <w:lang w:val="es-ES" w:eastAsia="es-ES"/>
              </w:rPr>
              <w:t>ISR=67.96</w:t>
            </w:r>
          </w:p>
          <w:p w14:paraId="22D3E9D0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12981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LIQUIDO=700.00</w:t>
            </w:r>
          </w:p>
          <w:p w14:paraId="36BD8CBB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212981" w:rsidRPr="00212981" w14:paraId="23A52172" w14:textId="77777777" w:rsidTr="00AA3C74">
        <w:trPr>
          <w:trHeight w:val="1407"/>
          <w:jc w:val="center"/>
        </w:trPr>
        <w:tc>
          <w:tcPr>
            <w:tcW w:w="6804" w:type="dxa"/>
            <w:gridSpan w:val="3"/>
          </w:tcPr>
          <w:p w14:paraId="687A960A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41DAF751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1298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84EB7AB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EE8DB69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129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56361F23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2981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14:paraId="7555734E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21298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1298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1298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14:paraId="6A355F42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C9464C9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3EB2586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1298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F0B497D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F0F2903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129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SETECIENTOS SESENTA Y SIETE 96/100 DÓLARES. -</w:t>
            </w:r>
          </w:p>
        </w:tc>
      </w:tr>
      <w:tr w:rsidR="00212981" w:rsidRPr="00212981" w14:paraId="53D876EC" w14:textId="77777777" w:rsidTr="00AA3C74">
        <w:trPr>
          <w:jc w:val="center"/>
        </w:trPr>
        <w:tc>
          <w:tcPr>
            <w:tcW w:w="9792" w:type="dxa"/>
            <w:gridSpan w:val="5"/>
          </w:tcPr>
          <w:p w14:paraId="1100E596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A7476CB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129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0FE38A5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298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3CFBED4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298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1298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1298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1298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21298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212981" w:rsidRPr="00212981" w14:paraId="0BE7AE36" w14:textId="77777777" w:rsidTr="00AA3C7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32572682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46D1CD8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8F87F94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0434D4B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0F93240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298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309B2C4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298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ING. RUDIS ANTONIO IRAHETA ROMERO</w:t>
            </w:r>
            <w:r w:rsidRPr="00212981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361BEA29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7F30261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0AF3B1F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D7C0615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A0203CE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298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A58EE2B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298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0B5DCE2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298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12981" w:rsidRPr="00212981" w14:paraId="0C6B89A5" w14:textId="77777777" w:rsidTr="00AA3C7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5212F481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3C3ADD1E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1298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941A316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61A5F02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298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1298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CBB854D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0F5AFF2" w14:textId="77777777" w:rsidR="00212981" w:rsidRPr="00212981" w:rsidRDefault="00212981" w:rsidP="0021298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21298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1298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1298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1298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21298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212981" w:rsidRDefault="002A0A91" w:rsidP="00212981"/>
    <w:sectPr w:rsidR="002A0A91" w:rsidRPr="00212981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835F9" w14:textId="77777777" w:rsidR="002C2E37" w:rsidRDefault="002C2E37" w:rsidP="00037EFB">
      <w:pPr>
        <w:spacing w:after="0" w:line="240" w:lineRule="auto"/>
      </w:pPr>
      <w:r>
        <w:separator/>
      </w:r>
    </w:p>
  </w:endnote>
  <w:endnote w:type="continuationSeparator" w:id="0">
    <w:p w14:paraId="67D0F83B" w14:textId="77777777" w:rsidR="002C2E37" w:rsidRDefault="002C2E3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F5026" w14:textId="77777777" w:rsidR="002C2E37" w:rsidRDefault="002C2E37" w:rsidP="00037EFB">
      <w:pPr>
        <w:spacing w:after="0" w:line="240" w:lineRule="auto"/>
      </w:pPr>
      <w:r>
        <w:separator/>
      </w:r>
    </w:p>
  </w:footnote>
  <w:footnote w:type="continuationSeparator" w:id="0">
    <w:p w14:paraId="58D30101" w14:textId="77777777" w:rsidR="002C2E37" w:rsidRDefault="002C2E37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12981"/>
    <w:rsid w:val="0022542A"/>
    <w:rsid w:val="00273BB4"/>
    <w:rsid w:val="002A0A91"/>
    <w:rsid w:val="002C2E37"/>
    <w:rsid w:val="003017D0"/>
    <w:rsid w:val="003F57DD"/>
    <w:rsid w:val="004C0B55"/>
    <w:rsid w:val="0057160A"/>
    <w:rsid w:val="005F49E1"/>
    <w:rsid w:val="006402D4"/>
    <w:rsid w:val="006E1E57"/>
    <w:rsid w:val="00846F4D"/>
    <w:rsid w:val="008B427A"/>
    <w:rsid w:val="00924232"/>
    <w:rsid w:val="00955350"/>
    <w:rsid w:val="00B65A27"/>
    <w:rsid w:val="00BF6815"/>
    <w:rsid w:val="00C27451"/>
    <w:rsid w:val="00D00A78"/>
    <w:rsid w:val="00D275ED"/>
    <w:rsid w:val="00E2568B"/>
    <w:rsid w:val="00E6338E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2021-06-02T21:56:00Z</dcterms:created>
  <dcterms:modified xsi:type="dcterms:W3CDTF">2021-06-02T21:56:00Z</dcterms:modified>
</cp:coreProperties>
</file>