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37480" w:rsidRPr="00537480" w14:paraId="79D114B5" w14:textId="77777777" w:rsidTr="00B3138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1FF1C35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374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24A1A88" wp14:editId="4FE8B88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2E9ED59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3437635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3748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E1A80EF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3748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37480" w:rsidRPr="00537480" w14:paraId="57CD5C76" w14:textId="77777777" w:rsidTr="00B3138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5145352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3748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37480" w:rsidRPr="00537480" w14:paraId="508296AE" w14:textId="77777777" w:rsidTr="00B3138E">
        <w:trPr>
          <w:trHeight w:val="686"/>
          <w:jc w:val="center"/>
        </w:trPr>
        <w:tc>
          <w:tcPr>
            <w:tcW w:w="6804" w:type="dxa"/>
            <w:gridSpan w:val="3"/>
          </w:tcPr>
          <w:p w14:paraId="7C60F561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EB27443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F230915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201CD5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lang w:val="es-ES" w:eastAsia="es-ES"/>
              </w:rPr>
              <w:t>Chirilagua, 06 de abril de 2020.-</w:t>
            </w:r>
          </w:p>
        </w:tc>
        <w:tc>
          <w:tcPr>
            <w:tcW w:w="2988" w:type="dxa"/>
            <w:gridSpan w:val="2"/>
          </w:tcPr>
          <w:p w14:paraId="40FEE5AE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DBE16EF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37480" w:rsidRPr="00537480" w14:paraId="3088D7DC" w14:textId="77777777" w:rsidTr="00B3138E">
        <w:trPr>
          <w:trHeight w:val="897"/>
          <w:jc w:val="center"/>
        </w:trPr>
        <w:tc>
          <w:tcPr>
            <w:tcW w:w="6804" w:type="dxa"/>
            <w:gridSpan w:val="3"/>
          </w:tcPr>
          <w:p w14:paraId="3CDB7278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9C33697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1122641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527EEE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MAYRA IVETH AREVALO DE LOPEZ</w:t>
            </w:r>
          </w:p>
        </w:tc>
        <w:tc>
          <w:tcPr>
            <w:tcW w:w="2988" w:type="dxa"/>
            <w:gridSpan w:val="2"/>
          </w:tcPr>
          <w:p w14:paraId="47DC38D7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67D7BC7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025BCE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37480" w:rsidRPr="00537480" w14:paraId="679EAB30" w14:textId="77777777" w:rsidTr="00B3138E">
        <w:trPr>
          <w:trHeight w:val="413"/>
          <w:jc w:val="center"/>
        </w:trPr>
        <w:tc>
          <w:tcPr>
            <w:tcW w:w="6804" w:type="dxa"/>
            <w:gridSpan w:val="3"/>
          </w:tcPr>
          <w:p w14:paraId="0CCDEDAA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32344F5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B195FAC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777F5D7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lang w:val="es-ES" w:eastAsia="es-ES"/>
              </w:rPr>
              <w:t>PAGO POR INFORME NUMERO 8; AVANCE DEL CONSOLIDADO DE LA FORMACIÓN TÉCNICA ESPECIALIZADA, SEGUIMIENTO Y MONITOREO CORRESPONDIENTE AL PROYECTO INTERVENCIÓN DE INSERCIÓN PRODUCTIVA DE MIGRANTES RETORNADOS A EL SALVADOR</w:t>
            </w:r>
          </w:p>
        </w:tc>
        <w:tc>
          <w:tcPr>
            <w:tcW w:w="2988" w:type="dxa"/>
            <w:gridSpan w:val="2"/>
          </w:tcPr>
          <w:p w14:paraId="001F2754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6347C69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6959924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420EFDE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b/>
                <w:lang w:val="es-ES" w:eastAsia="es-ES"/>
              </w:rPr>
              <w:t>1,500.00</w:t>
            </w:r>
          </w:p>
          <w:p w14:paraId="4E9EDFCE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ISR=132.74</w:t>
            </w:r>
          </w:p>
          <w:p w14:paraId="3FFCB89A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LIQUIDO=1,367.26</w:t>
            </w:r>
          </w:p>
          <w:p w14:paraId="5D42D2D2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537480" w:rsidRPr="00537480" w14:paraId="428D0B59" w14:textId="77777777" w:rsidTr="00B3138E">
        <w:trPr>
          <w:trHeight w:val="1407"/>
          <w:jc w:val="center"/>
        </w:trPr>
        <w:tc>
          <w:tcPr>
            <w:tcW w:w="6804" w:type="dxa"/>
            <w:gridSpan w:val="3"/>
          </w:tcPr>
          <w:p w14:paraId="4D1A35AA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189A3D0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85E0901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8C25CE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D934F41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75432B3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lang w:val="es-ES" w:eastAsia="es-ES"/>
              </w:rPr>
              <w:t>INTERVENCIÓN DE INSERCIÓN PRODUCTIVA DE MIGRANTES RETORNADOS A EL SALVADOR</w:t>
            </w:r>
            <w:r w:rsidRPr="005374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</w:t>
            </w:r>
          </w:p>
          <w:p w14:paraId="3429DECF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4555869D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3748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3748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7D19FF96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6F136D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5493934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245C5A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EF7C815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2C389E0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QUINIENTOS 00/100 DÓLARES. -</w:t>
            </w:r>
          </w:p>
        </w:tc>
      </w:tr>
      <w:tr w:rsidR="00537480" w:rsidRPr="00537480" w14:paraId="41536607" w14:textId="77777777" w:rsidTr="00B3138E">
        <w:trPr>
          <w:jc w:val="center"/>
        </w:trPr>
        <w:tc>
          <w:tcPr>
            <w:tcW w:w="9792" w:type="dxa"/>
            <w:gridSpan w:val="5"/>
          </w:tcPr>
          <w:p w14:paraId="37F93F48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FFD80D9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B4500E9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14:paraId="5140E30E" w14:textId="77777777" w:rsidR="00537480" w:rsidRPr="00537480" w:rsidRDefault="00537480" w:rsidP="00537480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537480" w:rsidRPr="00537480" w14:paraId="75DB769D" w14:textId="77777777" w:rsidTr="00B3138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77E017F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0C2EA3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806500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0AF7A48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6F2E85C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FC8E0D9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MAYRA IVETH AREVALO DE LOPEZ</w:t>
            </w:r>
            <w:r w:rsidRPr="0053748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866ACFC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073CAE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9524DA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EB375D1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5BBBCB9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E43F155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F8E017A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537480" w:rsidRPr="00537480" w14:paraId="03A1691C" w14:textId="77777777" w:rsidTr="00B3138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F62684E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D488187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19E085C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B3960E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74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37480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14:paraId="32904864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435EBBC" w14:textId="77777777" w:rsidR="00537480" w:rsidRPr="00537480" w:rsidRDefault="00537480" w:rsidP="00537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374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3748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374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3748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374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C27451" w:rsidRDefault="002A0A91" w:rsidP="00C27451"/>
    <w:sectPr w:rsidR="002A0A91" w:rsidRPr="00C27451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3F91" w14:textId="77777777" w:rsidR="0066221D" w:rsidRDefault="0066221D" w:rsidP="00037EFB">
      <w:pPr>
        <w:spacing w:after="0" w:line="240" w:lineRule="auto"/>
      </w:pPr>
      <w:r>
        <w:separator/>
      </w:r>
    </w:p>
  </w:endnote>
  <w:endnote w:type="continuationSeparator" w:id="0">
    <w:p w14:paraId="4C6DBAB4" w14:textId="77777777" w:rsidR="0066221D" w:rsidRDefault="0066221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35B81" w14:textId="77777777" w:rsidR="0066221D" w:rsidRDefault="0066221D" w:rsidP="00037EFB">
      <w:pPr>
        <w:spacing w:after="0" w:line="240" w:lineRule="auto"/>
      </w:pPr>
      <w:r>
        <w:separator/>
      </w:r>
    </w:p>
  </w:footnote>
  <w:footnote w:type="continuationSeparator" w:id="0">
    <w:p w14:paraId="37744F8B" w14:textId="77777777" w:rsidR="0066221D" w:rsidRDefault="0066221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37480"/>
    <w:rsid w:val="0057160A"/>
    <w:rsid w:val="006402D4"/>
    <w:rsid w:val="0066221D"/>
    <w:rsid w:val="00924232"/>
    <w:rsid w:val="00955350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2021-04-14T17:15:00Z</dcterms:created>
  <dcterms:modified xsi:type="dcterms:W3CDTF">2021-04-14T17:15:00Z</dcterms:modified>
</cp:coreProperties>
</file>