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2B90A" w14:textId="77777777" w:rsidR="000206F1" w:rsidRDefault="006D4515">
      <w:pPr>
        <w:pStyle w:val="Ttulo10"/>
        <w:framePr w:w="9367" w:h="12135" w:hRule="exact" w:wrap="around" w:vAnchor="page" w:hAnchor="page" w:x="4209" w:y="6453"/>
        <w:shd w:val="clear" w:color="auto" w:fill="auto"/>
      </w:pPr>
      <w:bookmarkStart w:id="0" w:name="bookmark0"/>
      <w:r>
        <w:t>"CONTRATO DE SERVICIO DE LIMPIEZA, ATENCIÓN Y LOGISTICA INTERNA PARA OFICINAS DEL CONSEJO NACIONAL DE ORDENAMIENTO Y</w:t>
      </w:r>
      <w:bookmarkEnd w:id="0"/>
    </w:p>
    <w:p w14:paraId="29217A18" w14:textId="77777777" w:rsidR="000206F1" w:rsidRDefault="006D4515">
      <w:pPr>
        <w:pStyle w:val="Ttulo10"/>
        <w:framePr w:w="9367" w:h="12135" w:hRule="exact" w:wrap="around" w:vAnchor="page" w:hAnchor="page" w:x="4209" w:y="6453"/>
        <w:shd w:val="clear" w:color="auto" w:fill="auto"/>
        <w:spacing w:after="128"/>
      </w:pPr>
      <w:bookmarkStart w:id="1" w:name="bookmark1"/>
      <w:r>
        <w:t>DESARROLLO TERRITORIAL" No. MG-003/2020</w:t>
      </w:r>
      <w:bookmarkEnd w:id="1"/>
    </w:p>
    <w:p w14:paraId="0455ACCF" w14:textId="2B45D040" w:rsidR="000206F1" w:rsidRDefault="006D4515">
      <w:pPr>
        <w:pStyle w:val="Cuerpodeltexto0"/>
        <w:framePr w:w="9367" w:h="12135" w:hRule="exact" w:wrap="around" w:vAnchor="page" w:hAnchor="page" w:x="4209" w:y="6453"/>
        <w:shd w:val="clear" w:color="auto" w:fill="auto"/>
        <w:spacing w:before="0"/>
        <w:ind w:left="20" w:right="20"/>
      </w:pPr>
      <w:r>
        <w:t>Nosotros,</w:t>
      </w:r>
      <w:r>
        <w:rPr>
          <w:rStyle w:val="CuerpodeltextoNegrita"/>
        </w:rPr>
        <w:t xml:space="preserve"> JORGE ARMANDO ALFARO QUINTANILLA,</w:t>
      </w:r>
      <w:r>
        <w:t xml:space="preserve"> de </w:t>
      </w:r>
      <w:r w:rsidR="00676268">
        <w:t>/////////////////////////////////////</w:t>
      </w:r>
      <w:r>
        <w:t xml:space="preserve">; actuando por delegación en nombre del MINISTERIO DE GOBERNACIÓN Y DESARROLLO TERRITORIAL, con base al Acuerdo Número NOVENTA Y OCHO, emitido por el Órgano Ejecutivo en el Ramo de Gobernación y Desarrollo Territorial, en fecha </w:t>
      </w:r>
      <w:r w:rsidR="00676268">
        <w:t>//////////////////////////////////////////</w:t>
      </w:r>
      <w:r>
        <w:t>,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CONTRATANTE"</w:t>
      </w:r>
      <w:r>
        <w:t xml:space="preserve"> y por otra parte</w:t>
      </w:r>
      <w:r>
        <w:rPr>
          <w:rStyle w:val="CuerpodeltextoNegrita"/>
        </w:rPr>
        <w:t xml:space="preserve"> ROLANDO ARTURO CASTAÑEDA HUEZO,</w:t>
      </w:r>
      <w:r>
        <w:t xml:space="preserve"> </w:t>
      </w:r>
      <w:r w:rsidR="00676268">
        <w:t>////////////////////////////////////////////</w:t>
      </w:r>
      <w:r>
        <w:t xml:space="preserve">; actuando en mi calidad de Administrador Único Propietario y Representante Legal de la sociedad </w:t>
      </w:r>
      <w:r>
        <w:rPr>
          <w:rStyle w:val="CuerpodeltextoNegrita"/>
        </w:rPr>
        <w:t xml:space="preserve">MULTISERVICIOS DE GESTION, SOCIEDAD ANONIMA DE CAPITAL VARIABLE, </w:t>
      </w:r>
      <w:r>
        <w:t>que puede abreviarse</w:t>
      </w:r>
      <w:r>
        <w:rPr>
          <w:rStyle w:val="CuerpodeltextoNegrita"/>
        </w:rPr>
        <w:t xml:space="preserve"> MULTIGES, S.A. DE C.V.,</w:t>
      </w:r>
      <w:r>
        <w:t xml:space="preserve"> del domicilio de San Salvador, departamento de San Salvador, con Número de Identificación Tributaria </w:t>
      </w:r>
      <w:r w:rsidR="00676268">
        <w:t>///////////////////////////////////////////////</w:t>
      </w:r>
      <w:r>
        <w:t>; personería que acredito</w:t>
      </w:r>
    </w:p>
    <w:p w14:paraId="65D33C9E"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73C954CF" w14:textId="77777777" w:rsidR="000206F1" w:rsidRDefault="000206F1">
      <w:pPr>
        <w:rPr>
          <w:sz w:val="2"/>
          <w:szCs w:val="2"/>
        </w:rPr>
      </w:pPr>
    </w:p>
    <w:p w14:paraId="0DC77A1F" w14:textId="20E9EA0F" w:rsidR="000206F1" w:rsidRDefault="006D4515">
      <w:pPr>
        <w:pStyle w:val="Cuerpodeltexto0"/>
        <w:framePr w:w="9418" w:h="12932" w:hRule="exact" w:wrap="around" w:vAnchor="page" w:hAnchor="page" w:x="4126" w:y="4778"/>
        <w:shd w:val="clear" w:color="auto" w:fill="auto"/>
        <w:spacing w:before="0"/>
        <w:ind w:left="20" w:right="20"/>
      </w:pPr>
      <w:r>
        <w:t xml:space="preserve">con: Copia Certificada por Notario de Testimonio de Escritura Pública de Constitución de Sociedad, otorgada en esta ciudad, a las </w:t>
      </w:r>
      <w:r w:rsidR="00676268">
        <w:t>////////////////////</w:t>
      </w:r>
      <w:r>
        <w:t xml:space="preserve"> horas del día </w:t>
      </w:r>
      <w:r w:rsidR="00676268">
        <w:t>//////////////////////////</w:t>
      </w:r>
      <w:r>
        <w:t xml:space="preserve">, ante los oficios Notariales de </w:t>
      </w:r>
      <w:r w:rsidR="00676268">
        <w:t>//////////////////////////////</w:t>
      </w:r>
      <w:r>
        <w:t xml:space="preserve">, e inscrita en el Registro de Comercio bajo el número CINCO, del Libro TRES MIL TRESCIENTOS OCHENTA del Registro de Sociedad, el día </w:t>
      </w:r>
      <w:r w:rsidR="00676268">
        <w:t>////////////////////////////////////////////////////////////////</w:t>
      </w:r>
      <w:r>
        <w:t>, de la cual consta que la denominación de la sociedad es como se ha indicado, que su naturaleza es Anónima sujeta al Régimen de Capital Variable, que su plazo es indefinido; que dentro de su finalidad social se encuentra realizar cualquier actividad de comercio, desarrollo, inversión y prestación de todo tipo de servicios; que la Representación Judicial y Extrajudicial y el uso de la firma social de la Sociedad será confiada al Administrador Único o a una Junta Directiva en su caso, quienes durarán en sus funciones un máximo de SIETE años, pudiendo ser reelectos; habiendo sido electa en la misma Escritura de Constitución la primera Administración de la Sociedad, del cual resultando electo como Administrador Único Propietario, para un período de siete años; por lo que estoy plenamente facultado para otorgar actos como el presente; y que en lo sucesivo del presente instrumento me denominaré</w:t>
      </w:r>
      <w:r>
        <w:rPr>
          <w:rStyle w:val="CuerpodeltextoNegrita0"/>
        </w:rPr>
        <w:t xml:space="preserve"> "EL CONTRATISTA",</w:t>
      </w:r>
      <w:r>
        <w:t xml:space="preserve"> convenimos en celebrar y al efecto así lo hacemos, con base en el proceso de</w:t>
      </w:r>
      <w:r>
        <w:rPr>
          <w:rStyle w:val="CuerpodeltextoNegrita0"/>
        </w:rPr>
        <w:t xml:space="preserve"> LIBRE GESTIÓN</w:t>
      </w:r>
      <w:r>
        <w:t xml:space="preserve"> denominado</w:t>
      </w:r>
      <w:r>
        <w:rPr>
          <w:rStyle w:val="CuerpodeltextoNegrita0"/>
        </w:rPr>
        <w:t xml:space="preserve"> "SERVICIO DE LIMPIEZA, ATENCIÓN Y LOGISTICA INTERNA PARA OFICINAS DEL CONSEJO NACIONAL DE ORDENAMIENTO Y DESARROLLO TERRITORIAL",</w:t>
      </w:r>
      <w:r>
        <w:t xml:space="preserve"> promovido por el Ministerio de Gobernación y Desarrollo Territorial y en la recomendación de adjudicación de fecha dieciséis de diciembre de dos mil diecinueve, emitida por el Comité de Análisis de Ofertas del referido proceso, y suscrita por Rodrigo Javier Ayala Claros, dándole cumplimiento al Acuerdo Número TREINTA, expedido por el Órgano Ejecutivo en el Ramo de Gobernación y Desarrollo Territorial, con fecha tres de junio de dos mil diecinueve; el siguiente </w:t>
      </w:r>
      <w:r>
        <w:rPr>
          <w:rStyle w:val="CuerpodeltextoNegrita0"/>
        </w:rPr>
        <w:t>"CONTRATO DE SERVICIO DE LIMPIEZA, ATENCIÓN Y LOGISTICA INTERNA PARA OFICINAS DEL CONSEJO NACIONAL DE ORDENAMIENTO Y DESARROLLO TERRITORIAL",</w:t>
      </w:r>
      <w:r>
        <w:t xml:space="preserve"> de conformidad a la Constitución de la República, a la LACAP, a su Reglamento y en especial a las obligaciones, condiciones, pactos y renuncias siguientes:</w:t>
      </w:r>
      <w:r>
        <w:rPr>
          <w:rStyle w:val="CuerpodeltextoNegrita0"/>
        </w:rPr>
        <w:t xml:space="preserve"> </w:t>
      </w:r>
      <w:r>
        <w:rPr>
          <w:rStyle w:val="CuerpodeltextoNegrita1"/>
        </w:rPr>
        <w:t>CLÁUSULA PRIMERA: OBTETO Y ALCANCE DEL CONTRATO.</w:t>
      </w:r>
      <w:r>
        <w:t xml:space="preserve"> LA CONTRATISTA, se obliga a prestar a</w:t>
      </w:r>
      <w:r>
        <w:rPr>
          <w:rStyle w:val="CuerpodeltextoNegrita0"/>
        </w:rPr>
        <w:t xml:space="preserve"> EL CONTRATANTE,</w:t>
      </w:r>
      <w:r>
        <w:t xml:space="preserve"> el servicio de limpieza,</w:t>
      </w:r>
    </w:p>
    <w:p w14:paraId="38A4A08C"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1EAFF7EC" w14:textId="77777777" w:rsidR="000206F1" w:rsidRDefault="000206F1">
      <w:pPr>
        <w:rPr>
          <w:sz w:val="2"/>
          <w:szCs w:val="2"/>
        </w:rPr>
      </w:pPr>
    </w:p>
    <w:p w14:paraId="5FC6E323" w14:textId="77777777" w:rsidR="000206F1" w:rsidRDefault="006D4515">
      <w:pPr>
        <w:pStyle w:val="Cuerpodeltexto0"/>
        <w:framePr w:w="9900" w:h="928" w:hRule="exact" w:wrap="around" w:vAnchor="page" w:hAnchor="page" w:x="3809" w:y="4817"/>
        <w:shd w:val="clear" w:color="auto" w:fill="auto"/>
        <w:spacing w:before="0" w:line="436" w:lineRule="exact"/>
        <w:ind w:left="420" w:right="80"/>
        <w:jc w:val="left"/>
      </w:pPr>
      <w:r>
        <w:t>atención y logística interna para oficinas del Consejo Nacional de Ordenamiento y</w:t>
      </w:r>
      <w:r>
        <w:br/>
        <w:t>Desarrollo Territorial, de acuerdo al detalle siguiente:</w:t>
      </w:r>
    </w:p>
    <w:tbl>
      <w:tblPr>
        <w:tblW w:w="0" w:type="auto"/>
        <w:tblInd w:w="10" w:type="dxa"/>
        <w:tblLayout w:type="fixed"/>
        <w:tblCellMar>
          <w:left w:w="10" w:type="dxa"/>
          <w:right w:w="10" w:type="dxa"/>
        </w:tblCellMar>
        <w:tblLook w:val="04A0" w:firstRow="1" w:lastRow="0" w:firstColumn="1" w:lastColumn="0" w:noHBand="0" w:noVBand="1"/>
      </w:tblPr>
      <w:tblGrid>
        <w:gridCol w:w="1447"/>
        <w:gridCol w:w="637"/>
        <w:gridCol w:w="3744"/>
        <w:gridCol w:w="1706"/>
        <w:gridCol w:w="2358"/>
      </w:tblGrid>
      <w:tr w:rsidR="000206F1" w14:paraId="6BCF0F91" w14:textId="77777777">
        <w:trPr>
          <w:trHeight w:val="346"/>
        </w:trPr>
        <w:tc>
          <w:tcPr>
            <w:tcW w:w="1447" w:type="dxa"/>
            <w:tcBorders>
              <w:top w:val="single" w:sz="4" w:space="0" w:color="auto"/>
              <w:left w:val="single" w:sz="4" w:space="0" w:color="auto"/>
            </w:tcBorders>
            <w:shd w:val="clear" w:color="auto" w:fill="FFFFFF"/>
          </w:tcPr>
          <w:p w14:paraId="6C049DB7" w14:textId="77777777" w:rsidR="000206F1" w:rsidRDefault="000206F1">
            <w:pPr>
              <w:framePr w:w="9893" w:h="12128" w:wrap="around" w:vAnchor="page" w:hAnchor="page" w:x="3813" w:y="5831"/>
              <w:rPr>
                <w:sz w:val="10"/>
                <w:szCs w:val="10"/>
              </w:rPr>
            </w:pPr>
          </w:p>
        </w:tc>
        <w:tc>
          <w:tcPr>
            <w:tcW w:w="637" w:type="dxa"/>
            <w:tcBorders>
              <w:top w:val="single" w:sz="4" w:space="0" w:color="auto"/>
              <w:right w:val="single" w:sz="4" w:space="0" w:color="auto"/>
            </w:tcBorders>
            <w:shd w:val="clear" w:color="auto" w:fill="FFFFFF"/>
          </w:tcPr>
          <w:p w14:paraId="082353D2" w14:textId="77777777" w:rsidR="000206F1" w:rsidRDefault="000206F1">
            <w:pPr>
              <w:framePr w:w="9893" w:h="12128" w:wrap="around" w:vAnchor="page" w:hAnchor="page" w:x="3813" w:y="5831"/>
              <w:rPr>
                <w:sz w:val="10"/>
                <w:szCs w:val="10"/>
              </w:rPr>
            </w:pPr>
          </w:p>
        </w:tc>
        <w:tc>
          <w:tcPr>
            <w:tcW w:w="7808" w:type="dxa"/>
            <w:gridSpan w:val="3"/>
            <w:tcBorders>
              <w:top w:val="single" w:sz="4" w:space="0" w:color="auto"/>
              <w:left w:val="single" w:sz="4" w:space="0" w:color="auto"/>
              <w:right w:val="single" w:sz="4" w:space="0" w:color="auto"/>
            </w:tcBorders>
            <w:shd w:val="clear" w:color="auto" w:fill="FFFFFF"/>
          </w:tcPr>
          <w:p w14:paraId="4E5346C7"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Barrido, mopeado y trapeado de piso de toda la edificación</w:t>
            </w:r>
          </w:p>
        </w:tc>
      </w:tr>
      <w:tr w:rsidR="000206F1" w14:paraId="4D156117" w14:textId="77777777">
        <w:trPr>
          <w:trHeight w:val="310"/>
        </w:trPr>
        <w:tc>
          <w:tcPr>
            <w:tcW w:w="1447" w:type="dxa"/>
            <w:tcBorders>
              <w:left w:val="single" w:sz="4" w:space="0" w:color="auto"/>
            </w:tcBorders>
            <w:shd w:val="clear" w:color="auto" w:fill="FFFFFF"/>
          </w:tcPr>
          <w:p w14:paraId="01950E43"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4E50D90F" w14:textId="77777777" w:rsidR="000206F1" w:rsidRDefault="000206F1">
            <w:pPr>
              <w:framePr w:w="9893" w:h="12128" w:wrap="around" w:vAnchor="page" w:hAnchor="page" w:x="3813" w:y="5831"/>
              <w:rPr>
                <w:sz w:val="10"/>
                <w:szCs w:val="10"/>
              </w:rPr>
            </w:pPr>
          </w:p>
        </w:tc>
        <w:tc>
          <w:tcPr>
            <w:tcW w:w="5450" w:type="dxa"/>
            <w:gridSpan w:val="2"/>
            <w:tcBorders>
              <w:left w:val="single" w:sz="4" w:space="0" w:color="auto"/>
            </w:tcBorders>
            <w:shd w:val="clear" w:color="auto" w:fill="FFFFFF"/>
          </w:tcPr>
          <w:p w14:paraId="0EA4018D" w14:textId="77777777" w:rsidR="000206F1" w:rsidRDefault="006D4515">
            <w:pPr>
              <w:pStyle w:val="Cuerpodeltexto0"/>
              <w:framePr w:w="9893" w:h="12128" w:wrap="around" w:vAnchor="page" w:hAnchor="page" w:x="3813" w:y="5831"/>
              <w:shd w:val="clear" w:color="auto" w:fill="auto"/>
              <w:spacing w:before="0" w:line="240" w:lineRule="auto"/>
              <w:ind w:left="520"/>
              <w:jc w:val="left"/>
            </w:pPr>
            <w:r>
              <w:t>Limpieza y desinfección de servicios sanitarios</w:t>
            </w:r>
          </w:p>
        </w:tc>
        <w:tc>
          <w:tcPr>
            <w:tcW w:w="2358" w:type="dxa"/>
            <w:tcBorders>
              <w:right w:val="single" w:sz="4" w:space="0" w:color="auto"/>
            </w:tcBorders>
            <w:shd w:val="clear" w:color="auto" w:fill="FFFFFF"/>
          </w:tcPr>
          <w:p w14:paraId="44DC28C8" w14:textId="77777777" w:rsidR="000206F1" w:rsidRDefault="000206F1">
            <w:pPr>
              <w:framePr w:w="9893" w:h="12128" w:wrap="around" w:vAnchor="page" w:hAnchor="page" w:x="3813" w:y="5831"/>
              <w:rPr>
                <w:sz w:val="10"/>
                <w:szCs w:val="10"/>
              </w:rPr>
            </w:pPr>
          </w:p>
        </w:tc>
      </w:tr>
      <w:tr w:rsidR="000206F1" w14:paraId="64D651DA" w14:textId="77777777">
        <w:trPr>
          <w:trHeight w:val="346"/>
        </w:trPr>
        <w:tc>
          <w:tcPr>
            <w:tcW w:w="1447" w:type="dxa"/>
            <w:tcBorders>
              <w:left w:val="single" w:sz="4" w:space="0" w:color="auto"/>
            </w:tcBorders>
            <w:shd w:val="clear" w:color="auto" w:fill="FFFFFF"/>
          </w:tcPr>
          <w:p w14:paraId="483A806D"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075DC3F9"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3333C9ED" w14:textId="77777777" w:rsidR="000206F1" w:rsidRDefault="006D4515">
            <w:pPr>
              <w:pStyle w:val="Cuerpodeltexto0"/>
              <w:framePr w:w="9893" w:h="12128" w:wrap="around" w:vAnchor="page" w:hAnchor="page" w:x="3813" w:y="5831"/>
              <w:shd w:val="clear" w:color="auto" w:fill="auto"/>
              <w:spacing w:before="0" w:line="240" w:lineRule="auto"/>
              <w:ind w:left="520"/>
              <w:jc w:val="left"/>
            </w:pPr>
            <w:r>
              <w:t>Extracción de basura de los recipientes hacia basurero general</w:t>
            </w:r>
          </w:p>
        </w:tc>
      </w:tr>
      <w:tr w:rsidR="000206F1" w14:paraId="3D5A8E78" w14:textId="77777777">
        <w:trPr>
          <w:trHeight w:val="317"/>
        </w:trPr>
        <w:tc>
          <w:tcPr>
            <w:tcW w:w="1447" w:type="dxa"/>
            <w:tcBorders>
              <w:left w:val="single" w:sz="4" w:space="0" w:color="auto"/>
            </w:tcBorders>
            <w:shd w:val="clear" w:color="auto" w:fill="FFFFFF"/>
          </w:tcPr>
          <w:p w14:paraId="0D0F0059"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138D1C3E" w14:textId="77777777" w:rsidR="000206F1" w:rsidRDefault="000206F1">
            <w:pPr>
              <w:framePr w:w="9893" w:h="12128" w:wrap="around" w:vAnchor="page" w:hAnchor="page" w:x="3813" w:y="5831"/>
              <w:rPr>
                <w:sz w:val="10"/>
                <w:szCs w:val="10"/>
              </w:rPr>
            </w:pPr>
          </w:p>
        </w:tc>
        <w:tc>
          <w:tcPr>
            <w:tcW w:w="3744" w:type="dxa"/>
            <w:tcBorders>
              <w:left w:val="single" w:sz="4" w:space="0" w:color="auto"/>
            </w:tcBorders>
            <w:shd w:val="clear" w:color="auto" w:fill="FFFFFF"/>
          </w:tcPr>
          <w:p w14:paraId="27813C0F" w14:textId="77777777" w:rsidR="000206F1" w:rsidRDefault="006D4515">
            <w:pPr>
              <w:pStyle w:val="Cuerpodeltexto0"/>
              <w:framePr w:w="9893" w:h="12128" w:wrap="around" w:vAnchor="page" w:hAnchor="page" w:x="3813" w:y="5831"/>
              <w:shd w:val="clear" w:color="auto" w:fill="auto"/>
              <w:spacing w:before="0" w:line="240" w:lineRule="auto"/>
              <w:ind w:left="520"/>
              <w:jc w:val="left"/>
            </w:pPr>
            <w:r>
              <w:t xml:space="preserve">Eliminación de tela de </w:t>
            </w:r>
            <w:proofErr w:type="spellStart"/>
            <w:r>
              <w:t>arana</w:t>
            </w:r>
            <w:proofErr w:type="spellEnd"/>
          </w:p>
        </w:tc>
        <w:tc>
          <w:tcPr>
            <w:tcW w:w="1706" w:type="dxa"/>
            <w:shd w:val="clear" w:color="auto" w:fill="FFFFFF"/>
          </w:tcPr>
          <w:p w14:paraId="23E9D482" w14:textId="77777777" w:rsidR="000206F1" w:rsidRDefault="000206F1">
            <w:pPr>
              <w:framePr w:w="9893" w:h="12128" w:wrap="around" w:vAnchor="page" w:hAnchor="page" w:x="3813" w:y="5831"/>
              <w:rPr>
                <w:sz w:val="10"/>
                <w:szCs w:val="10"/>
              </w:rPr>
            </w:pPr>
          </w:p>
        </w:tc>
        <w:tc>
          <w:tcPr>
            <w:tcW w:w="2358" w:type="dxa"/>
            <w:tcBorders>
              <w:right w:val="single" w:sz="4" w:space="0" w:color="auto"/>
            </w:tcBorders>
            <w:shd w:val="clear" w:color="auto" w:fill="FFFFFF"/>
          </w:tcPr>
          <w:p w14:paraId="5C8A3686" w14:textId="77777777" w:rsidR="000206F1" w:rsidRDefault="000206F1">
            <w:pPr>
              <w:framePr w:w="9893" w:h="12128" w:wrap="around" w:vAnchor="page" w:hAnchor="page" w:x="3813" w:y="5831"/>
              <w:rPr>
                <w:sz w:val="10"/>
                <w:szCs w:val="10"/>
              </w:rPr>
            </w:pPr>
          </w:p>
        </w:tc>
      </w:tr>
      <w:tr w:rsidR="000206F1" w14:paraId="4B304371" w14:textId="77777777">
        <w:trPr>
          <w:trHeight w:val="335"/>
        </w:trPr>
        <w:tc>
          <w:tcPr>
            <w:tcW w:w="1447" w:type="dxa"/>
            <w:tcBorders>
              <w:left w:val="single" w:sz="4" w:space="0" w:color="auto"/>
            </w:tcBorders>
            <w:shd w:val="clear" w:color="auto" w:fill="FFFFFF"/>
          </w:tcPr>
          <w:p w14:paraId="561858A0"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7F0CD374" w14:textId="77777777" w:rsidR="000206F1" w:rsidRDefault="000206F1">
            <w:pPr>
              <w:framePr w:w="9893" w:h="12128" w:wrap="around" w:vAnchor="page" w:hAnchor="page" w:x="3813" w:y="5831"/>
              <w:rPr>
                <w:sz w:val="10"/>
                <w:szCs w:val="10"/>
              </w:rPr>
            </w:pPr>
          </w:p>
        </w:tc>
        <w:tc>
          <w:tcPr>
            <w:tcW w:w="5450" w:type="dxa"/>
            <w:gridSpan w:val="2"/>
            <w:tcBorders>
              <w:left w:val="single" w:sz="4" w:space="0" w:color="auto"/>
            </w:tcBorders>
            <w:shd w:val="clear" w:color="auto" w:fill="FFFFFF"/>
          </w:tcPr>
          <w:p w14:paraId="2A190779"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Limpieza exterior e interior de vidrios accesibles</w:t>
            </w:r>
          </w:p>
        </w:tc>
        <w:tc>
          <w:tcPr>
            <w:tcW w:w="2358" w:type="dxa"/>
            <w:tcBorders>
              <w:right w:val="single" w:sz="4" w:space="0" w:color="auto"/>
            </w:tcBorders>
            <w:shd w:val="clear" w:color="auto" w:fill="FFFFFF"/>
          </w:tcPr>
          <w:p w14:paraId="1D406A07" w14:textId="77777777" w:rsidR="000206F1" w:rsidRDefault="000206F1">
            <w:pPr>
              <w:framePr w:w="9893" w:h="12128" w:wrap="around" w:vAnchor="page" w:hAnchor="page" w:x="3813" w:y="5831"/>
              <w:rPr>
                <w:sz w:val="10"/>
                <w:szCs w:val="10"/>
              </w:rPr>
            </w:pPr>
          </w:p>
        </w:tc>
      </w:tr>
      <w:tr w:rsidR="000206F1" w14:paraId="6D81B6DA" w14:textId="77777777">
        <w:trPr>
          <w:trHeight w:val="349"/>
        </w:trPr>
        <w:tc>
          <w:tcPr>
            <w:tcW w:w="1447" w:type="dxa"/>
            <w:tcBorders>
              <w:left w:val="single" w:sz="4" w:space="0" w:color="auto"/>
            </w:tcBorders>
            <w:shd w:val="clear" w:color="auto" w:fill="FFFFFF"/>
          </w:tcPr>
          <w:p w14:paraId="15982909"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096AEFBA" w14:textId="77777777" w:rsidR="000206F1" w:rsidRDefault="000206F1">
            <w:pPr>
              <w:framePr w:w="9893" w:h="12128" w:wrap="around" w:vAnchor="page" w:hAnchor="page" w:x="3813" w:y="5831"/>
              <w:rPr>
                <w:sz w:val="10"/>
                <w:szCs w:val="10"/>
              </w:rPr>
            </w:pPr>
          </w:p>
        </w:tc>
        <w:tc>
          <w:tcPr>
            <w:tcW w:w="5450" w:type="dxa"/>
            <w:gridSpan w:val="2"/>
            <w:tcBorders>
              <w:left w:val="single" w:sz="4" w:space="0" w:color="auto"/>
            </w:tcBorders>
            <w:shd w:val="clear" w:color="auto" w:fill="FFFFFF"/>
          </w:tcPr>
          <w:p w14:paraId="667B618C" w14:textId="77777777" w:rsidR="000206F1" w:rsidRDefault="006D4515">
            <w:pPr>
              <w:pStyle w:val="Cuerpodeltexto0"/>
              <w:framePr w:w="9893" w:h="12128" w:wrap="around" w:vAnchor="page" w:hAnchor="page" w:x="3813" w:y="5831"/>
              <w:shd w:val="clear" w:color="auto" w:fill="auto"/>
              <w:spacing w:before="0" w:line="240" w:lineRule="auto"/>
              <w:ind w:left="520"/>
              <w:jc w:val="left"/>
            </w:pPr>
            <w:r>
              <w:t>Limpieza de Oasis de agua pura</w:t>
            </w:r>
          </w:p>
        </w:tc>
        <w:tc>
          <w:tcPr>
            <w:tcW w:w="2358" w:type="dxa"/>
            <w:tcBorders>
              <w:right w:val="single" w:sz="4" w:space="0" w:color="auto"/>
            </w:tcBorders>
            <w:shd w:val="clear" w:color="auto" w:fill="FFFFFF"/>
          </w:tcPr>
          <w:p w14:paraId="265A33CB" w14:textId="77777777" w:rsidR="000206F1" w:rsidRDefault="000206F1">
            <w:pPr>
              <w:framePr w:w="9893" w:h="12128" w:wrap="around" w:vAnchor="page" w:hAnchor="page" w:x="3813" w:y="5831"/>
              <w:rPr>
                <w:sz w:val="10"/>
                <w:szCs w:val="10"/>
              </w:rPr>
            </w:pPr>
          </w:p>
        </w:tc>
      </w:tr>
      <w:tr w:rsidR="000206F1" w14:paraId="30E0B901" w14:textId="77777777">
        <w:trPr>
          <w:trHeight w:val="331"/>
        </w:trPr>
        <w:tc>
          <w:tcPr>
            <w:tcW w:w="1447" w:type="dxa"/>
            <w:tcBorders>
              <w:left w:val="single" w:sz="4" w:space="0" w:color="auto"/>
            </w:tcBorders>
            <w:shd w:val="clear" w:color="auto" w:fill="FFFFFF"/>
          </w:tcPr>
          <w:p w14:paraId="2450CDAC"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4AEEF85B" w14:textId="77777777" w:rsidR="000206F1" w:rsidRDefault="000206F1">
            <w:pPr>
              <w:framePr w:w="9893" w:h="12128" w:wrap="around" w:vAnchor="page" w:hAnchor="page" w:x="3813" w:y="5831"/>
              <w:rPr>
                <w:sz w:val="10"/>
                <w:szCs w:val="10"/>
              </w:rPr>
            </w:pPr>
          </w:p>
        </w:tc>
        <w:tc>
          <w:tcPr>
            <w:tcW w:w="5450" w:type="dxa"/>
            <w:gridSpan w:val="2"/>
            <w:tcBorders>
              <w:left w:val="single" w:sz="4" w:space="0" w:color="auto"/>
            </w:tcBorders>
            <w:shd w:val="clear" w:color="auto" w:fill="FFFFFF"/>
          </w:tcPr>
          <w:p w14:paraId="4CBA8FBA" w14:textId="77777777" w:rsidR="000206F1" w:rsidRDefault="006D4515">
            <w:pPr>
              <w:pStyle w:val="Cuerpodeltexto0"/>
              <w:framePr w:w="9893" w:h="12128" w:wrap="around" w:vAnchor="page" w:hAnchor="page" w:x="3813" w:y="5831"/>
              <w:shd w:val="clear" w:color="auto" w:fill="auto"/>
              <w:spacing w:before="0" w:line="240" w:lineRule="auto"/>
              <w:ind w:left="520"/>
              <w:jc w:val="left"/>
            </w:pPr>
            <w:r>
              <w:t>Limpieza de mobiliario y equipo de oficina</w:t>
            </w:r>
          </w:p>
        </w:tc>
        <w:tc>
          <w:tcPr>
            <w:tcW w:w="2358" w:type="dxa"/>
            <w:tcBorders>
              <w:right w:val="single" w:sz="4" w:space="0" w:color="auto"/>
            </w:tcBorders>
            <w:shd w:val="clear" w:color="auto" w:fill="FFFFFF"/>
          </w:tcPr>
          <w:p w14:paraId="2C28B627" w14:textId="77777777" w:rsidR="000206F1" w:rsidRDefault="000206F1">
            <w:pPr>
              <w:framePr w:w="9893" w:h="12128" w:wrap="around" w:vAnchor="page" w:hAnchor="page" w:x="3813" w:y="5831"/>
              <w:rPr>
                <w:sz w:val="10"/>
                <w:szCs w:val="10"/>
              </w:rPr>
            </w:pPr>
          </w:p>
        </w:tc>
      </w:tr>
      <w:tr w:rsidR="000206F1" w14:paraId="39ECA80D" w14:textId="77777777">
        <w:trPr>
          <w:trHeight w:val="320"/>
        </w:trPr>
        <w:tc>
          <w:tcPr>
            <w:tcW w:w="1447" w:type="dxa"/>
            <w:tcBorders>
              <w:left w:val="single" w:sz="4" w:space="0" w:color="auto"/>
            </w:tcBorders>
            <w:shd w:val="clear" w:color="auto" w:fill="FFFFFF"/>
          </w:tcPr>
          <w:p w14:paraId="3826361A"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2CF65C03"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0234AD65" w14:textId="77777777" w:rsidR="000206F1" w:rsidRDefault="006D4515">
            <w:pPr>
              <w:pStyle w:val="Cuerpodeltexto0"/>
              <w:framePr w:w="9893" w:h="12128" w:wrap="around" w:vAnchor="page" w:hAnchor="page" w:x="3813" w:y="5831"/>
              <w:shd w:val="clear" w:color="auto" w:fill="auto"/>
              <w:spacing w:before="0" w:line="240" w:lineRule="auto"/>
              <w:ind w:left="520"/>
              <w:jc w:val="left"/>
            </w:pPr>
            <w:r>
              <w:t>Limpieza áreas de cocina, comedor y su equipamiento</w:t>
            </w:r>
          </w:p>
        </w:tc>
      </w:tr>
      <w:tr w:rsidR="000206F1" w14:paraId="0F37F47A" w14:textId="77777777">
        <w:trPr>
          <w:trHeight w:val="335"/>
        </w:trPr>
        <w:tc>
          <w:tcPr>
            <w:tcW w:w="2084" w:type="dxa"/>
            <w:gridSpan w:val="2"/>
            <w:tcBorders>
              <w:left w:val="single" w:sz="4" w:space="0" w:color="auto"/>
              <w:right w:val="single" w:sz="4" w:space="0" w:color="auto"/>
            </w:tcBorders>
            <w:shd w:val="clear" w:color="auto" w:fill="FFFFFF"/>
          </w:tcPr>
          <w:p w14:paraId="46F7C295" w14:textId="77777777" w:rsidR="000206F1" w:rsidRDefault="006D4515">
            <w:pPr>
              <w:pStyle w:val="Cuerpodeltexto30"/>
              <w:framePr w:w="9893" w:h="12128" w:wrap="around" w:vAnchor="page" w:hAnchor="page" w:x="3813" w:y="5831"/>
              <w:shd w:val="clear" w:color="auto" w:fill="auto"/>
              <w:spacing w:line="240" w:lineRule="auto"/>
              <w:ind w:left="320"/>
            </w:pPr>
            <w:r>
              <w:t>2 PERSONAS</w:t>
            </w:r>
          </w:p>
        </w:tc>
        <w:tc>
          <w:tcPr>
            <w:tcW w:w="7808" w:type="dxa"/>
            <w:gridSpan w:val="3"/>
            <w:tcBorders>
              <w:left w:val="single" w:sz="4" w:space="0" w:color="auto"/>
              <w:right w:val="single" w:sz="4" w:space="0" w:color="auto"/>
            </w:tcBorders>
            <w:shd w:val="clear" w:color="auto" w:fill="FFFFFF"/>
          </w:tcPr>
          <w:p w14:paraId="29F0A007"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Todas aquellas actividades inherentes al servicio requerido</w:t>
            </w:r>
          </w:p>
        </w:tc>
      </w:tr>
      <w:tr w:rsidR="000206F1" w14:paraId="14BFA143" w14:textId="77777777">
        <w:trPr>
          <w:trHeight w:val="335"/>
        </w:trPr>
        <w:tc>
          <w:tcPr>
            <w:tcW w:w="1447" w:type="dxa"/>
            <w:tcBorders>
              <w:left w:val="single" w:sz="4" w:space="0" w:color="auto"/>
            </w:tcBorders>
            <w:shd w:val="clear" w:color="auto" w:fill="FFFFFF"/>
          </w:tcPr>
          <w:p w14:paraId="70AAAE2E"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5EE90DF3"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2DC90B34"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Servicio logístico para la atención a personal de la unidad y usuarios</w:t>
            </w:r>
          </w:p>
        </w:tc>
      </w:tr>
      <w:tr w:rsidR="000206F1" w14:paraId="2DCD7431" w14:textId="77777777">
        <w:trPr>
          <w:trHeight w:val="331"/>
        </w:trPr>
        <w:tc>
          <w:tcPr>
            <w:tcW w:w="1447" w:type="dxa"/>
            <w:tcBorders>
              <w:left w:val="single" w:sz="4" w:space="0" w:color="auto"/>
            </w:tcBorders>
            <w:shd w:val="clear" w:color="auto" w:fill="FFFFFF"/>
          </w:tcPr>
          <w:p w14:paraId="169A32E0"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349E834F"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40202F90"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Entrega de correspondencia y documentación interna y externa.</w:t>
            </w:r>
          </w:p>
        </w:tc>
      </w:tr>
      <w:tr w:rsidR="000206F1" w14:paraId="19BFE5B4" w14:textId="77777777">
        <w:trPr>
          <w:trHeight w:val="338"/>
        </w:trPr>
        <w:tc>
          <w:tcPr>
            <w:tcW w:w="1447" w:type="dxa"/>
            <w:tcBorders>
              <w:left w:val="single" w:sz="4" w:space="0" w:color="auto"/>
            </w:tcBorders>
            <w:shd w:val="clear" w:color="auto" w:fill="FFFFFF"/>
          </w:tcPr>
          <w:p w14:paraId="3DEF3D37"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1E0C306A"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54AA0648"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Apoyo administrativo organización de archivo y otros.</w:t>
            </w:r>
          </w:p>
        </w:tc>
      </w:tr>
      <w:tr w:rsidR="000206F1" w14:paraId="4A099AED" w14:textId="77777777">
        <w:trPr>
          <w:trHeight w:val="328"/>
        </w:trPr>
        <w:tc>
          <w:tcPr>
            <w:tcW w:w="1447" w:type="dxa"/>
            <w:tcBorders>
              <w:left w:val="single" w:sz="4" w:space="0" w:color="auto"/>
            </w:tcBorders>
            <w:shd w:val="clear" w:color="auto" w:fill="FFFFFF"/>
          </w:tcPr>
          <w:p w14:paraId="71DBF34B" w14:textId="77777777" w:rsidR="000206F1" w:rsidRDefault="000206F1">
            <w:pPr>
              <w:framePr w:w="9893" w:h="12128" w:wrap="around" w:vAnchor="page" w:hAnchor="page" w:x="3813" w:y="5831"/>
              <w:rPr>
                <w:sz w:val="10"/>
                <w:szCs w:val="10"/>
              </w:rPr>
            </w:pPr>
          </w:p>
        </w:tc>
        <w:tc>
          <w:tcPr>
            <w:tcW w:w="637" w:type="dxa"/>
            <w:tcBorders>
              <w:right w:val="single" w:sz="4" w:space="0" w:color="auto"/>
            </w:tcBorders>
            <w:shd w:val="clear" w:color="auto" w:fill="FFFFFF"/>
          </w:tcPr>
          <w:p w14:paraId="1E117A56"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right w:val="single" w:sz="4" w:space="0" w:color="auto"/>
            </w:tcBorders>
            <w:shd w:val="clear" w:color="auto" w:fill="FFFFFF"/>
          </w:tcPr>
          <w:p w14:paraId="1F8EF2E9" w14:textId="77777777" w:rsidR="000206F1" w:rsidRDefault="006D4515">
            <w:pPr>
              <w:pStyle w:val="Cuerpodeltexto0"/>
              <w:framePr w:w="9893" w:h="12128" w:wrap="around" w:vAnchor="page" w:hAnchor="page" w:x="3813" w:y="5831"/>
              <w:shd w:val="clear" w:color="auto" w:fill="auto"/>
              <w:spacing w:before="0" w:line="240" w:lineRule="auto"/>
              <w:ind w:left="180"/>
              <w:jc w:val="left"/>
            </w:pPr>
            <w:r>
              <w:t>- Se requiere que al menos una persona asignada cuente con licencia de</w:t>
            </w:r>
          </w:p>
        </w:tc>
      </w:tr>
      <w:tr w:rsidR="000206F1" w14:paraId="62F4129F" w14:textId="77777777">
        <w:trPr>
          <w:trHeight w:val="335"/>
        </w:trPr>
        <w:tc>
          <w:tcPr>
            <w:tcW w:w="1447" w:type="dxa"/>
            <w:tcBorders>
              <w:left w:val="single" w:sz="4" w:space="0" w:color="auto"/>
              <w:bottom w:val="single" w:sz="4" w:space="0" w:color="auto"/>
            </w:tcBorders>
            <w:shd w:val="clear" w:color="auto" w:fill="FFFFFF"/>
          </w:tcPr>
          <w:p w14:paraId="6D895E78" w14:textId="77777777" w:rsidR="000206F1" w:rsidRDefault="000206F1">
            <w:pPr>
              <w:framePr w:w="9893" w:h="12128" w:wrap="around" w:vAnchor="page" w:hAnchor="page" w:x="3813" w:y="5831"/>
              <w:rPr>
                <w:sz w:val="10"/>
                <w:szCs w:val="10"/>
              </w:rPr>
            </w:pPr>
          </w:p>
        </w:tc>
        <w:tc>
          <w:tcPr>
            <w:tcW w:w="637" w:type="dxa"/>
            <w:tcBorders>
              <w:bottom w:val="single" w:sz="4" w:space="0" w:color="auto"/>
              <w:right w:val="single" w:sz="4" w:space="0" w:color="auto"/>
            </w:tcBorders>
            <w:shd w:val="clear" w:color="auto" w:fill="FFFFFF"/>
          </w:tcPr>
          <w:p w14:paraId="49FA22C5" w14:textId="77777777" w:rsidR="000206F1" w:rsidRDefault="000206F1">
            <w:pPr>
              <w:framePr w:w="9893" w:h="12128" w:wrap="around" w:vAnchor="page" w:hAnchor="page" w:x="3813" w:y="5831"/>
              <w:rPr>
                <w:sz w:val="10"/>
                <w:szCs w:val="10"/>
              </w:rPr>
            </w:pPr>
          </w:p>
        </w:tc>
        <w:tc>
          <w:tcPr>
            <w:tcW w:w="7808" w:type="dxa"/>
            <w:gridSpan w:val="3"/>
            <w:tcBorders>
              <w:left w:val="single" w:sz="4" w:space="0" w:color="auto"/>
              <w:bottom w:val="single" w:sz="4" w:space="0" w:color="auto"/>
              <w:right w:val="single" w:sz="4" w:space="0" w:color="auto"/>
            </w:tcBorders>
            <w:shd w:val="clear" w:color="auto" w:fill="FFFFFF"/>
          </w:tcPr>
          <w:p w14:paraId="1C14BF1A" w14:textId="77777777" w:rsidR="000206F1" w:rsidRDefault="006D4515">
            <w:pPr>
              <w:pStyle w:val="Cuerpodeltexto0"/>
              <w:framePr w:w="9893" w:h="12128" w:wrap="around" w:vAnchor="page" w:hAnchor="page" w:x="3813" w:y="5831"/>
              <w:shd w:val="clear" w:color="auto" w:fill="auto"/>
              <w:spacing w:before="0" w:line="240" w:lineRule="auto"/>
              <w:ind w:left="520"/>
              <w:jc w:val="left"/>
            </w:pPr>
            <w:r>
              <w:t>conducir liviana, con mínimo de</w:t>
            </w:r>
            <w:r>
              <w:rPr>
                <w:rStyle w:val="Cuerpodeltexto11ptoNegrita"/>
              </w:rPr>
              <w:t xml:space="preserve"> 3</w:t>
            </w:r>
            <w:r>
              <w:t xml:space="preserve"> años de vigencia.</w:t>
            </w:r>
          </w:p>
        </w:tc>
      </w:tr>
      <w:tr w:rsidR="000206F1" w14:paraId="3ECDEA0B" w14:textId="77777777">
        <w:trPr>
          <w:trHeight w:val="328"/>
        </w:trPr>
        <w:tc>
          <w:tcPr>
            <w:tcW w:w="9892" w:type="dxa"/>
            <w:gridSpan w:val="5"/>
            <w:tcBorders>
              <w:top w:val="single" w:sz="4" w:space="0" w:color="auto"/>
              <w:left w:val="single" w:sz="4" w:space="0" w:color="auto"/>
              <w:right w:val="single" w:sz="4" w:space="0" w:color="auto"/>
            </w:tcBorders>
            <w:shd w:val="clear" w:color="auto" w:fill="FFFFFF"/>
          </w:tcPr>
          <w:p w14:paraId="487B5738" w14:textId="77777777" w:rsidR="000206F1" w:rsidRDefault="006D4515">
            <w:pPr>
              <w:pStyle w:val="Cuerpodeltexto0"/>
              <w:framePr w:w="9893" w:h="12128" w:wrap="around" w:vAnchor="page" w:hAnchor="page" w:x="3813" w:y="5831"/>
              <w:shd w:val="clear" w:color="auto" w:fill="auto"/>
              <w:spacing w:before="0" w:line="240" w:lineRule="auto"/>
              <w:ind w:left="200"/>
              <w:jc w:val="left"/>
            </w:pPr>
            <w:r>
              <w:t>- La Empresa deberá suministrar los insumos de limpieza mínimos y necesarios que el</w:t>
            </w:r>
          </w:p>
        </w:tc>
      </w:tr>
      <w:tr w:rsidR="000206F1" w14:paraId="7FBFD72C" w14:textId="77777777">
        <w:trPr>
          <w:trHeight w:val="349"/>
        </w:trPr>
        <w:tc>
          <w:tcPr>
            <w:tcW w:w="9892" w:type="dxa"/>
            <w:gridSpan w:val="5"/>
            <w:tcBorders>
              <w:left w:val="single" w:sz="4" w:space="0" w:color="auto"/>
              <w:right w:val="single" w:sz="4" w:space="0" w:color="auto"/>
            </w:tcBorders>
            <w:shd w:val="clear" w:color="auto" w:fill="FFFFFF"/>
          </w:tcPr>
          <w:p w14:paraId="7C9874A5" w14:textId="77777777" w:rsidR="000206F1" w:rsidRDefault="006D4515">
            <w:pPr>
              <w:pStyle w:val="Cuerpodeltexto0"/>
              <w:framePr w:w="9893" w:h="12128" w:wrap="around" w:vAnchor="page" w:hAnchor="page" w:x="3813" w:y="5831"/>
              <w:shd w:val="clear" w:color="auto" w:fill="auto"/>
              <w:spacing w:before="0" w:line="240" w:lineRule="auto"/>
              <w:ind w:left="480"/>
              <w:jc w:val="left"/>
            </w:pPr>
            <w:r>
              <w:t>proveedor deberá de entregar de forma mensual y trimestralmente bajo los siguientes</w:t>
            </w:r>
          </w:p>
        </w:tc>
      </w:tr>
      <w:tr w:rsidR="000206F1" w14:paraId="5376A8F4" w14:textId="77777777">
        <w:trPr>
          <w:trHeight w:val="454"/>
        </w:trPr>
        <w:tc>
          <w:tcPr>
            <w:tcW w:w="1447" w:type="dxa"/>
            <w:tcBorders>
              <w:left w:val="single" w:sz="4" w:space="0" w:color="auto"/>
              <w:bottom w:val="single" w:sz="4" w:space="0" w:color="auto"/>
            </w:tcBorders>
            <w:shd w:val="clear" w:color="auto" w:fill="FFFFFF"/>
          </w:tcPr>
          <w:p w14:paraId="7DAEAF49" w14:textId="77777777" w:rsidR="000206F1" w:rsidRDefault="006D4515">
            <w:pPr>
              <w:pStyle w:val="Cuerpodeltexto0"/>
              <w:framePr w:w="9893" w:h="12128" w:wrap="around" w:vAnchor="page" w:hAnchor="page" w:x="3813" w:y="5831"/>
              <w:shd w:val="clear" w:color="auto" w:fill="auto"/>
              <w:spacing w:before="0" w:line="240" w:lineRule="auto"/>
              <w:ind w:left="480"/>
              <w:jc w:val="left"/>
            </w:pPr>
            <w:r>
              <w:t>términos:</w:t>
            </w:r>
          </w:p>
        </w:tc>
        <w:tc>
          <w:tcPr>
            <w:tcW w:w="637" w:type="dxa"/>
            <w:tcBorders>
              <w:bottom w:val="single" w:sz="4" w:space="0" w:color="auto"/>
            </w:tcBorders>
            <w:shd w:val="clear" w:color="auto" w:fill="FFFFFF"/>
          </w:tcPr>
          <w:p w14:paraId="318790E9" w14:textId="77777777" w:rsidR="000206F1" w:rsidRDefault="000206F1">
            <w:pPr>
              <w:framePr w:w="9893" w:h="12128" w:wrap="around" w:vAnchor="page" w:hAnchor="page" w:x="3813" w:y="5831"/>
              <w:rPr>
                <w:sz w:val="10"/>
                <w:szCs w:val="10"/>
              </w:rPr>
            </w:pPr>
          </w:p>
        </w:tc>
        <w:tc>
          <w:tcPr>
            <w:tcW w:w="3744" w:type="dxa"/>
            <w:tcBorders>
              <w:bottom w:val="single" w:sz="4" w:space="0" w:color="auto"/>
            </w:tcBorders>
            <w:shd w:val="clear" w:color="auto" w:fill="FFFFFF"/>
          </w:tcPr>
          <w:p w14:paraId="38CF0B31" w14:textId="77777777" w:rsidR="000206F1" w:rsidRDefault="000206F1">
            <w:pPr>
              <w:framePr w:w="9893" w:h="12128" w:wrap="around" w:vAnchor="page" w:hAnchor="page" w:x="3813" w:y="5831"/>
              <w:rPr>
                <w:sz w:val="10"/>
                <w:szCs w:val="10"/>
              </w:rPr>
            </w:pPr>
          </w:p>
        </w:tc>
        <w:tc>
          <w:tcPr>
            <w:tcW w:w="1706" w:type="dxa"/>
            <w:tcBorders>
              <w:bottom w:val="single" w:sz="4" w:space="0" w:color="auto"/>
            </w:tcBorders>
            <w:shd w:val="clear" w:color="auto" w:fill="FFFFFF"/>
          </w:tcPr>
          <w:p w14:paraId="79ED3AC0" w14:textId="77777777" w:rsidR="000206F1" w:rsidRDefault="000206F1">
            <w:pPr>
              <w:framePr w:w="9893" w:h="12128" w:wrap="around" w:vAnchor="page" w:hAnchor="page" w:x="3813" w:y="5831"/>
              <w:rPr>
                <w:sz w:val="10"/>
                <w:szCs w:val="10"/>
              </w:rPr>
            </w:pPr>
          </w:p>
        </w:tc>
        <w:tc>
          <w:tcPr>
            <w:tcW w:w="2358" w:type="dxa"/>
            <w:tcBorders>
              <w:bottom w:val="single" w:sz="4" w:space="0" w:color="auto"/>
              <w:right w:val="single" w:sz="4" w:space="0" w:color="auto"/>
            </w:tcBorders>
            <w:shd w:val="clear" w:color="auto" w:fill="FFFFFF"/>
          </w:tcPr>
          <w:p w14:paraId="1CF3E3CB" w14:textId="77777777" w:rsidR="000206F1" w:rsidRDefault="000206F1">
            <w:pPr>
              <w:framePr w:w="9893" w:h="12128" w:wrap="around" w:vAnchor="page" w:hAnchor="page" w:x="3813" w:y="5831"/>
              <w:rPr>
                <w:sz w:val="10"/>
                <w:szCs w:val="10"/>
              </w:rPr>
            </w:pPr>
          </w:p>
        </w:tc>
      </w:tr>
      <w:tr w:rsidR="000206F1" w14:paraId="2F48347C" w14:textId="77777777">
        <w:trPr>
          <w:trHeight w:val="349"/>
        </w:trPr>
        <w:tc>
          <w:tcPr>
            <w:tcW w:w="1447" w:type="dxa"/>
            <w:tcBorders>
              <w:top w:val="single" w:sz="4" w:space="0" w:color="auto"/>
              <w:left w:val="single" w:sz="4" w:space="0" w:color="auto"/>
              <w:right w:val="single" w:sz="4" w:space="0" w:color="auto"/>
            </w:tcBorders>
            <w:shd w:val="clear" w:color="auto" w:fill="FFFFFF"/>
          </w:tcPr>
          <w:p w14:paraId="0A3C7A0D" w14:textId="77777777" w:rsidR="000206F1" w:rsidRDefault="000206F1">
            <w:pPr>
              <w:framePr w:w="9893" w:h="12128" w:wrap="around" w:vAnchor="page" w:hAnchor="page" w:x="3813" w:y="5831"/>
              <w:rPr>
                <w:sz w:val="10"/>
                <w:szCs w:val="10"/>
              </w:rPr>
            </w:pPr>
          </w:p>
        </w:tc>
        <w:tc>
          <w:tcPr>
            <w:tcW w:w="4381" w:type="dxa"/>
            <w:gridSpan w:val="2"/>
            <w:vMerge w:val="restart"/>
            <w:tcBorders>
              <w:top w:val="single" w:sz="4" w:space="0" w:color="auto"/>
              <w:left w:val="single" w:sz="4" w:space="0" w:color="auto"/>
              <w:right w:val="single" w:sz="4" w:space="0" w:color="auto"/>
            </w:tcBorders>
            <w:shd w:val="clear" w:color="auto" w:fill="FFFFFF"/>
          </w:tcPr>
          <w:p w14:paraId="4D22FD4B" w14:textId="77777777" w:rsidR="000206F1" w:rsidRDefault="006D4515">
            <w:pPr>
              <w:pStyle w:val="Cuerpodeltexto30"/>
              <w:framePr w:w="9893" w:h="12128" w:wrap="around" w:vAnchor="page" w:hAnchor="page" w:x="3813" w:y="5831"/>
              <w:shd w:val="clear" w:color="auto" w:fill="auto"/>
              <w:spacing w:line="240" w:lineRule="auto"/>
              <w:ind w:left="1040"/>
            </w:pPr>
            <w:r>
              <w:t>INSUMOS Y EQUIPO</w:t>
            </w:r>
          </w:p>
        </w:tc>
        <w:tc>
          <w:tcPr>
            <w:tcW w:w="4064" w:type="dxa"/>
            <w:gridSpan w:val="2"/>
            <w:tcBorders>
              <w:top w:val="single" w:sz="4" w:space="0" w:color="auto"/>
              <w:left w:val="single" w:sz="4" w:space="0" w:color="auto"/>
              <w:bottom w:val="single" w:sz="4" w:space="0" w:color="auto"/>
              <w:right w:val="single" w:sz="4" w:space="0" w:color="auto"/>
            </w:tcBorders>
            <w:shd w:val="clear" w:color="auto" w:fill="FFFFFF"/>
          </w:tcPr>
          <w:p w14:paraId="525C0567" w14:textId="77777777" w:rsidR="000206F1" w:rsidRDefault="006D4515">
            <w:pPr>
              <w:pStyle w:val="Cuerpodeltexto30"/>
              <w:framePr w:w="9893" w:h="12128" w:wrap="around" w:vAnchor="page" w:hAnchor="page" w:x="3813" w:y="5831"/>
              <w:shd w:val="clear" w:color="auto" w:fill="auto"/>
              <w:spacing w:line="240" w:lineRule="auto"/>
              <w:ind w:left="1480"/>
            </w:pPr>
            <w:r>
              <w:t>ENTREGA</w:t>
            </w:r>
          </w:p>
        </w:tc>
      </w:tr>
      <w:tr w:rsidR="000206F1" w14:paraId="2F1B5DD3" w14:textId="77777777">
        <w:trPr>
          <w:trHeight w:val="353"/>
        </w:trPr>
        <w:tc>
          <w:tcPr>
            <w:tcW w:w="1447" w:type="dxa"/>
            <w:tcBorders>
              <w:left w:val="single" w:sz="4" w:space="0" w:color="auto"/>
              <w:bottom w:val="single" w:sz="4" w:space="0" w:color="auto"/>
              <w:right w:val="single" w:sz="4" w:space="0" w:color="auto"/>
            </w:tcBorders>
            <w:shd w:val="clear" w:color="auto" w:fill="FFFFFF"/>
          </w:tcPr>
          <w:p w14:paraId="00123A63" w14:textId="77777777" w:rsidR="000206F1" w:rsidRDefault="006D4515">
            <w:pPr>
              <w:pStyle w:val="Cuerpodeltexto0"/>
              <w:framePr w:w="9893" w:h="12128" w:wrap="around" w:vAnchor="page" w:hAnchor="page" w:x="3813" w:y="5831"/>
              <w:shd w:val="clear" w:color="auto" w:fill="auto"/>
              <w:spacing w:before="0" w:line="240" w:lineRule="auto"/>
              <w:ind w:left="260"/>
              <w:jc w:val="left"/>
            </w:pPr>
            <w:r>
              <w:t>Cantidad</w:t>
            </w:r>
          </w:p>
        </w:tc>
        <w:tc>
          <w:tcPr>
            <w:tcW w:w="4381" w:type="dxa"/>
            <w:gridSpan w:val="2"/>
            <w:vMerge/>
            <w:tcBorders>
              <w:left w:val="single" w:sz="4" w:space="0" w:color="auto"/>
              <w:bottom w:val="single" w:sz="4" w:space="0" w:color="auto"/>
              <w:right w:val="single" w:sz="4" w:space="0" w:color="auto"/>
            </w:tcBorders>
            <w:shd w:val="clear" w:color="auto" w:fill="FFFFFF"/>
          </w:tcPr>
          <w:p w14:paraId="5656AA6D" w14:textId="77777777" w:rsidR="000206F1" w:rsidRDefault="000206F1">
            <w:pPr>
              <w:framePr w:w="9893" w:h="12128" w:wrap="around" w:vAnchor="page" w:hAnchor="page" w:x="3813" w:y="5831"/>
            </w:pP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55D4F5DC" w14:textId="77777777" w:rsidR="000206F1" w:rsidRDefault="006D4515">
            <w:pPr>
              <w:pStyle w:val="Cuerpodeltexto30"/>
              <w:framePr w:w="9893" w:h="12128" w:wrap="around" w:vAnchor="page" w:hAnchor="page" w:x="3813" w:y="5831"/>
              <w:shd w:val="clear" w:color="auto" w:fill="auto"/>
              <w:spacing w:line="240" w:lineRule="auto"/>
              <w:ind w:left="260"/>
            </w:pPr>
            <w:r>
              <w:t>MENSUAL</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65E8CD5D" w14:textId="77777777" w:rsidR="000206F1" w:rsidRDefault="006D4515">
            <w:pPr>
              <w:pStyle w:val="Cuerpodeltexto30"/>
              <w:framePr w:w="9893" w:h="12128" w:wrap="around" w:vAnchor="page" w:hAnchor="page" w:x="3813" w:y="5831"/>
              <w:shd w:val="clear" w:color="auto" w:fill="auto"/>
              <w:spacing w:line="240" w:lineRule="auto"/>
              <w:ind w:left="440"/>
            </w:pPr>
            <w:r>
              <w:t>TRIMESTRAL</w:t>
            </w:r>
          </w:p>
        </w:tc>
      </w:tr>
      <w:tr w:rsidR="000206F1" w14:paraId="1047022C"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47EB36DA" w14:textId="77777777" w:rsidR="000206F1" w:rsidRDefault="006D4515">
            <w:pPr>
              <w:pStyle w:val="Cuerpodeltexto30"/>
              <w:framePr w:w="9893" w:h="12128" w:wrap="around" w:vAnchor="page" w:hAnchor="page" w:x="3813" w:y="5831"/>
              <w:shd w:val="clear" w:color="auto" w:fill="auto"/>
              <w:spacing w:line="240" w:lineRule="auto"/>
              <w:ind w:left="840"/>
            </w:pPr>
            <w:r>
              <w:t>2</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25A422D0" w14:textId="77777777" w:rsidR="000206F1" w:rsidRDefault="006D4515">
            <w:pPr>
              <w:pStyle w:val="Cuerpodeltexto0"/>
              <w:framePr w:w="9893" w:h="12128" w:wrap="around" w:vAnchor="page" w:hAnchor="page" w:x="3813" w:y="5831"/>
              <w:shd w:val="clear" w:color="auto" w:fill="auto"/>
              <w:spacing w:before="0" w:line="240" w:lineRule="auto"/>
              <w:ind w:left="740"/>
              <w:jc w:val="left"/>
            </w:pPr>
            <w:r>
              <w:t>Paquete de bolsa grande X 5</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24D84255" w14:textId="77777777" w:rsidR="000206F1" w:rsidRDefault="006D4515">
            <w:pPr>
              <w:pStyle w:val="Cuerpodeltexto30"/>
              <w:framePr w:w="9893" w:h="12128" w:wrap="around" w:vAnchor="page" w:hAnchor="page" w:x="3813" w:y="5831"/>
              <w:shd w:val="clear" w:color="auto" w:fill="auto"/>
              <w:spacing w:line="240" w:lineRule="auto"/>
              <w:ind w:left="900"/>
            </w:pPr>
            <w:r>
              <w:t>o</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17757645" w14:textId="77777777" w:rsidR="000206F1" w:rsidRDefault="000206F1">
            <w:pPr>
              <w:framePr w:w="9893" w:h="12128" w:wrap="around" w:vAnchor="page" w:hAnchor="page" w:x="3813" w:y="5831"/>
              <w:rPr>
                <w:sz w:val="10"/>
                <w:szCs w:val="10"/>
              </w:rPr>
            </w:pPr>
          </w:p>
        </w:tc>
      </w:tr>
      <w:tr w:rsidR="000206F1" w14:paraId="13E4736F"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0F2B01F1" w14:textId="77777777" w:rsidR="000206F1" w:rsidRDefault="006D4515">
            <w:pPr>
              <w:pStyle w:val="Cuerpodeltexto30"/>
              <w:framePr w:w="9893" w:h="12128" w:wrap="around" w:vAnchor="page" w:hAnchor="page" w:x="3813" w:y="5831"/>
              <w:shd w:val="clear" w:color="auto" w:fill="auto"/>
              <w:spacing w:line="240" w:lineRule="auto"/>
              <w:ind w:left="840"/>
            </w:pPr>
            <w:r>
              <w:t>2</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7FF6379D" w14:textId="77777777" w:rsidR="000206F1" w:rsidRDefault="006D4515">
            <w:pPr>
              <w:pStyle w:val="Cuerpodeltexto0"/>
              <w:framePr w:w="9893" w:h="12128" w:wrap="around" w:vAnchor="page" w:hAnchor="page" w:x="3813" w:y="5831"/>
              <w:shd w:val="clear" w:color="auto" w:fill="auto"/>
              <w:spacing w:before="0" w:line="240" w:lineRule="auto"/>
              <w:ind w:left="740"/>
              <w:jc w:val="left"/>
            </w:pPr>
            <w:r>
              <w:t xml:space="preserve">Paquete de bolsa mediana </w:t>
            </w:r>
            <w:r>
              <w:rPr>
                <w:rStyle w:val="CuerpodeltextoEspaciado1pto"/>
              </w:rPr>
              <w:t>X10</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23C083AA" w14:textId="77777777" w:rsidR="000206F1" w:rsidRDefault="006D4515">
            <w:pPr>
              <w:pStyle w:val="Cuerpodeltexto30"/>
              <w:framePr w:w="9893" w:h="12128" w:wrap="around" w:vAnchor="page" w:hAnchor="page" w:x="3813" w:y="5831"/>
              <w:shd w:val="clear" w:color="auto" w:fill="auto"/>
              <w:spacing w:line="240" w:lineRule="auto"/>
              <w:ind w:left="1080"/>
            </w:pPr>
            <w:r>
              <w:t>e</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2B87CD87" w14:textId="77777777" w:rsidR="000206F1" w:rsidRDefault="000206F1">
            <w:pPr>
              <w:framePr w:w="9893" w:h="12128" w:wrap="around" w:vAnchor="page" w:hAnchor="page" w:x="3813" w:y="5831"/>
              <w:rPr>
                <w:sz w:val="10"/>
                <w:szCs w:val="10"/>
              </w:rPr>
            </w:pPr>
          </w:p>
        </w:tc>
      </w:tr>
      <w:tr w:rsidR="000206F1" w14:paraId="1CBF0543"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3E2D366D" w14:textId="77777777" w:rsidR="000206F1" w:rsidRDefault="006D4515">
            <w:pPr>
              <w:pStyle w:val="Cuerpodeltexto30"/>
              <w:framePr w:w="9893" w:h="12128" w:wrap="around" w:vAnchor="page" w:hAnchor="page" w:x="3813" w:y="5831"/>
              <w:shd w:val="clear" w:color="auto" w:fill="auto"/>
              <w:spacing w:line="240" w:lineRule="auto"/>
              <w:ind w:left="840"/>
            </w:pPr>
            <w:r>
              <w:t>2</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678DC9EA" w14:textId="77777777" w:rsidR="000206F1" w:rsidRDefault="006D4515">
            <w:pPr>
              <w:pStyle w:val="Cuerpodeltexto0"/>
              <w:framePr w:w="9893" w:h="12128" w:wrap="around" w:vAnchor="page" w:hAnchor="page" w:x="3813" w:y="5831"/>
              <w:shd w:val="clear" w:color="auto" w:fill="auto"/>
              <w:spacing w:before="0" w:line="240" w:lineRule="auto"/>
              <w:ind w:left="740"/>
              <w:jc w:val="left"/>
            </w:pPr>
            <w:r>
              <w:t>Paquete de bolsa pequeña X10</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4587F970" w14:textId="77777777" w:rsidR="000206F1" w:rsidRDefault="006D4515">
            <w:pPr>
              <w:pStyle w:val="Cuerpodeltexto30"/>
              <w:framePr w:w="9893" w:h="12128" w:wrap="around" w:vAnchor="page" w:hAnchor="page" w:x="3813" w:y="5831"/>
              <w:shd w:val="clear" w:color="auto" w:fill="auto"/>
              <w:spacing w:line="240" w:lineRule="auto"/>
              <w:ind w:left="1080"/>
            </w:pPr>
            <w:r>
              <w:t>e</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0C7918F4" w14:textId="77777777" w:rsidR="000206F1" w:rsidRDefault="000206F1">
            <w:pPr>
              <w:framePr w:w="9893" w:h="12128" w:wrap="around" w:vAnchor="page" w:hAnchor="page" w:x="3813" w:y="5831"/>
              <w:rPr>
                <w:sz w:val="10"/>
                <w:szCs w:val="10"/>
              </w:rPr>
            </w:pPr>
          </w:p>
        </w:tc>
      </w:tr>
      <w:tr w:rsidR="000206F1" w14:paraId="3671475D"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67398CCA" w14:textId="77777777" w:rsidR="000206F1" w:rsidRDefault="006D4515">
            <w:pPr>
              <w:pStyle w:val="Cuerpodeltexto30"/>
              <w:framePr w:w="9893" w:h="12128" w:wrap="around" w:vAnchor="page" w:hAnchor="page" w:x="3813" w:y="5831"/>
              <w:shd w:val="clear" w:color="auto" w:fill="auto"/>
              <w:spacing w:line="240" w:lineRule="auto"/>
              <w:ind w:left="840"/>
            </w:pPr>
            <w:r>
              <w:t>3</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25DB1D17" w14:textId="77777777" w:rsidR="000206F1" w:rsidRDefault="006D4515">
            <w:pPr>
              <w:pStyle w:val="Cuerpodeltexto0"/>
              <w:framePr w:w="9893" w:h="12128" w:wrap="around" w:vAnchor="page" w:hAnchor="page" w:x="3813" w:y="5831"/>
              <w:shd w:val="clear" w:color="auto" w:fill="auto"/>
              <w:spacing w:before="0" w:line="240" w:lineRule="auto"/>
              <w:ind w:left="1460"/>
              <w:jc w:val="left"/>
            </w:pPr>
            <w:r>
              <w:t>Barras de jabón</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61F7D0EC" w14:textId="77777777" w:rsidR="000206F1" w:rsidRDefault="006D4515">
            <w:pPr>
              <w:pStyle w:val="Cuerpodeltexto30"/>
              <w:framePr w:w="9893" w:h="12128" w:wrap="around" w:vAnchor="page" w:hAnchor="page" w:x="3813" w:y="5831"/>
              <w:shd w:val="clear" w:color="auto" w:fill="auto"/>
              <w:spacing w:line="240" w:lineRule="auto"/>
              <w:ind w:left="1080"/>
            </w:pPr>
            <w:r>
              <w:t>e</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7B16D834" w14:textId="77777777" w:rsidR="000206F1" w:rsidRDefault="000206F1">
            <w:pPr>
              <w:framePr w:w="9893" w:h="12128" w:wrap="around" w:vAnchor="page" w:hAnchor="page" w:x="3813" w:y="5831"/>
              <w:rPr>
                <w:sz w:val="10"/>
                <w:szCs w:val="10"/>
              </w:rPr>
            </w:pPr>
          </w:p>
        </w:tc>
      </w:tr>
      <w:tr w:rsidR="000206F1" w14:paraId="429197E4"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32CB9A05" w14:textId="77777777" w:rsidR="000206F1" w:rsidRDefault="006D4515">
            <w:pPr>
              <w:pStyle w:val="Cuerpodeltexto30"/>
              <w:framePr w:w="9893" w:h="12128" w:wrap="around" w:vAnchor="page" w:hAnchor="page" w:x="3813" w:y="5831"/>
              <w:shd w:val="clear" w:color="auto" w:fill="auto"/>
              <w:spacing w:line="240" w:lineRule="auto"/>
              <w:ind w:left="840"/>
            </w:pPr>
            <w:r>
              <w:t>2</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47E0867C" w14:textId="77777777" w:rsidR="000206F1" w:rsidRDefault="006D4515">
            <w:pPr>
              <w:pStyle w:val="Cuerpodeltexto0"/>
              <w:framePr w:w="9893" w:h="12128" w:wrap="around" w:vAnchor="page" w:hAnchor="page" w:x="3813" w:y="5831"/>
              <w:shd w:val="clear" w:color="auto" w:fill="auto"/>
              <w:spacing w:before="0" w:line="240" w:lineRule="auto"/>
              <w:ind w:left="1240"/>
              <w:jc w:val="left"/>
            </w:pPr>
            <w:r>
              <w:t>Tarros de lavaplatos</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0B9426A1" w14:textId="77777777" w:rsidR="000206F1" w:rsidRDefault="006D4515">
            <w:pPr>
              <w:pStyle w:val="Cuerpodeltexto30"/>
              <w:framePr w:w="9893" w:h="12128" w:wrap="around" w:vAnchor="page" w:hAnchor="page" w:x="3813" w:y="5831"/>
              <w:shd w:val="clear" w:color="auto" w:fill="auto"/>
              <w:spacing w:line="240" w:lineRule="auto"/>
              <w:ind w:left="1080"/>
            </w:pPr>
            <w:r>
              <w:t>e</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4D9AB153" w14:textId="77777777" w:rsidR="000206F1" w:rsidRDefault="000206F1">
            <w:pPr>
              <w:framePr w:w="9893" w:h="12128" w:wrap="around" w:vAnchor="page" w:hAnchor="page" w:x="3813" w:y="5831"/>
              <w:rPr>
                <w:sz w:val="10"/>
                <w:szCs w:val="10"/>
              </w:rPr>
            </w:pPr>
          </w:p>
        </w:tc>
      </w:tr>
      <w:tr w:rsidR="000206F1" w14:paraId="6C766907"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667CDE64"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5F6C96FD" w14:textId="77777777" w:rsidR="000206F1" w:rsidRDefault="006D4515">
            <w:pPr>
              <w:pStyle w:val="Cuerpodeltexto0"/>
              <w:framePr w:w="9893" w:h="12128" w:wrap="around" w:vAnchor="page" w:hAnchor="page" w:x="3813" w:y="5831"/>
              <w:shd w:val="clear" w:color="auto" w:fill="auto"/>
              <w:spacing w:before="0" w:line="240" w:lineRule="auto"/>
              <w:ind w:left="360"/>
              <w:jc w:val="left"/>
            </w:pPr>
            <w:r>
              <w:t xml:space="preserve">Bolsas de </w:t>
            </w:r>
            <w:proofErr w:type="spellStart"/>
            <w:r>
              <w:t>lKg</w:t>
            </w:r>
            <w:proofErr w:type="spellEnd"/>
            <w:r>
              <w:t xml:space="preserve"> cada una de detergente</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63E960FE" w14:textId="77777777" w:rsidR="000206F1" w:rsidRDefault="006D4515">
            <w:pPr>
              <w:pStyle w:val="Cuerpodeltexto30"/>
              <w:framePr w:w="9893" w:h="12128" w:wrap="around" w:vAnchor="page" w:hAnchor="page" w:x="3813" w:y="5831"/>
              <w:shd w:val="clear" w:color="auto" w:fill="auto"/>
              <w:spacing w:line="240" w:lineRule="auto"/>
              <w:ind w:left="1080"/>
            </w:pPr>
            <w:r>
              <w:t>e</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0B3ADE7F" w14:textId="77777777" w:rsidR="000206F1" w:rsidRDefault="000206F1">
            <w:pPr>
              <w:framePr w:w="9893" w:h="12128" w:wrap="around" w:vAnchor="page" w:hAnchor="page" w:x="3813" w:y="5831"/>
              <w:rPr>
                <w:sz w:val="10"/>
                <w:szCs w:val="10"/>
              </w:rPr>
            </w:pPr>
          </w:p>
        </w:tc>
      </w:tr>
      <w:tr w:rsidR="000206F1" w14:paraId="6F31CF4A"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15A828E8" w14:textId="77777777" w:rsidR="000206F1" w:rsidRDefault="006D4515">
            <w:pPr>
              <w:pStyle w:val="Cuerpodeltexto30"/>
              <w:framePr w:w="9893" w:h="12128" w:wrap="around" w:vAnchor="page" w:hAnchor="page" w:x="3813" w:y="5831"/>
              <w:shd w:val="clear" w:color="auto" w:fill="auto"/>
              <w:spacing w:line="240" w:lineRule="auto"/>
              <w:ind w:left="840"/>
            </w:pPr>
            <w:r>
              <w:t>2</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6F360D64" w14:textId="77777777" w:rsidR="000206F1" w:rsidRDefault="006D4515">
            <w:pPr>
              <w:pStyle w:val="Cuerpodeltexto0"/>
              <w:framePr w:w="9893" w:h="12128" w:wrap="around" w:vAnchor="page" w:hAnchor="page" w:x="3813" w:y="5831"/>
              <w:shd w:val="clear" w:color="auto" w:fill="auto"/>
              <w:spacing w:before="0" w:line="240" w:lineRule="auto"/>
              <w:ind w:left="740"/>
              <w:jc w:val="left"/>
            </w:pPr>
            <w:r>
              <w:t>Limpiador Plague para madera</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07ACAF9D"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06D9DE4C" w14:textId="0A45BFC4"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2C95FCD7"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64EA473C" w14:textId="77777777" w:rsidR="000206F1" w:rsidRDefault="006D4515">
            <w:pPr>
              <w:pStyle w:val="Cuerpodeltexto30"/>
              <w:framePr w:w="9893" w:h="12128" w:wrap="around" w:vAnchor="page" w:hAnchor="page" w:x="3813" w:y="5831"/>
              <w:shd w:val="clear" w:color="auto" w:fill="auto"/>
              <w:spacing w:line="240" w:lineRule="auto"/>
              <w:ind w:left="840"/>
            </w:pPr>
            <w:r>
              <w:t>3</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0ABBC4A8" w14:textId="77777777" w:rsidR="000206F1" w:rsidRDefault="006D4515">
            <w:pPr>
              <w:pStyle w:val="Cuerpodeltexto0"/>
              <w:framePr w:w="9893" w:h="12128" w:wrap="around" w:vAnchor="page" w:hAnchor="page" w:x="3813" w:y="5831"/>
              <w:shd w:val="clear" w:color="auto" w:fill="auto"/>
              <w:spacing w:before="0" w:line="240" w:lineRule="auto"/>
              <w:ind w:left="1040"/>
              <w:jc w:val="left"/>
            </w:pPr>
            <w:r>
              <w:t>Mascón verde abrasivo</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60741E2C" w14:textId="77777777" w:rsidR="000206F1" w:rsidRDefault="006D4515">
            <w:pPr>
              <w:pStyle w:val="Cuerpodeltexto40"/>
              <w:framePr w:w="9893" w:h="12128" w:wrap="around" w:vAnchor="page" w:hAnchor="page" w:x="3813" w:y="5831"/>
              <w:shd w:val="clear" w:color="auto" w:fill="auto"/>
              <w:spacing w:line="240" w:lineRule="auto"/>
              <w:ind w:left="1080"/>
            </w:pPr>
            <w:r>
              <w:rPr>
                <w:lang w:val="en-US"/>
              </w:rPr>
              <w:t>«</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61B66037" w14:textId="77777777" w:rsidR="000206F1" w:rsidRDefault="000206F1">
            <w:pPr>
              <w:framePr w:w="9893" w:h="12128" w:wrap="around" w:vAnchor="page" w:hAnchor="page" w:x="3813" w:y="5831"/>
              <w:rPr>
                <w:sz w:val="10"/>
                <w:szCs w:val="10"/>
              </w:rPr>
            </w:pPr>
          </w:p>
        </w:tc>
      </w:tr>
      <w:tr w:rsidR="000206F1" w14:paraId="7BB2FD05"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11119C4D" w14:textId="77777777" w:rsidR="000206F1" w:rsidRDefault="006D4515">
            <w:pPr>
              <w:pStyle w:val="Cuerpodeltexto30"/>
              <w:framePr w:w="9893" w:h="12128" w:wrap="around" w:vAnchor="page" w:hAnchor="page" w:x="3813" w:y="5831"/>
              <w:shd w:val="clear" w:color="auto" w:fill="auto"/>
              <w:spacing w:line="240" w:lineRule="auto"/>
              <w:ind w:left="840"/>
            </w:pPr>
            <w:r>
              <w:t>3</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6BA5E16E" w14:textId="77777777" w:rsidR="000206F1" w:rsidRDefault="006D4515">
            <w:pPr>
              <w:pStyle w:val="Cuerpodeltexto0"/>
              <w:framePr w:w="9893" w:h="12128" w:wrap="around" w:vAnchor="page" w:hAnchor="page" w:x="3813" w:y="5831"/>
              <w:shd w:val="clear" w:color="auto" w:fill="auto"/>
              <w:spacing w:before="0" w:line="240" w:lineRule="auto"/>
              <w:ind w:left="1740"/>
              <w:jc w:val="left"/>
            </w:pPr>
            <w:r>
              <w:t>Trapeador</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55C62049"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2CD17CF1" w14:textId="75E9D702"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03E3A1D1" w14:textId="77777777">
        <w:trPr>
          <w:trHeight w:val="346"/>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1CA18FFF" w14:textId="77777777" w:rsidR="000206F1" w:rsidRDefault="006D4515">
            <w:pPr>
              <w:pStyle w:val="Cuerpodeltexto30"/>
              <w:framePr w:w="9893" w:h="12128" w:wrap="around" w:vAnchor="page" w:hAnchor="page" w:x="3813" w:y="5831"/>
              <w:shd w:val="clear" w:color="auto" w:fill="auto"/>
              <w:spacing w:line="240" w:lineRule="auto"/>
              <w:ind w:left="840"/>
            </w:pPr>
            <w:r>
              <w:t>3</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7D1DE1C1" w14:textId="77777777" w:rsidR="000206F1" w:rsidRDefault="006D4515">
            <w:pPr>
              <w:pStyle w:val="Cuerpodeltexto0"/>
              <w:framePr w:w="9893" w:h="12128" w:wrap="around" w:vAnchor="page" w:hAnchor="page" w:x="3813" w:y="5831"/>
              <w:shd w:val="clear" w:color="auto" w:fill="auto"/>
              <w:spacing w:before="0" w:line="240" w:lineRule="auto"/>
              <w:ind w:left="1240"/>
              <w:jc w:val="left"/>
            </w:pPr>
            <w:r>
              <w:t>Franelas absorbentes</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7E6AAB2F"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5D3636DD" w14:textId="39677475"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615E361C" w14:textId="77777777">
        <w:trPr>
          <w:trHeight w:val="356"/>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4EC3871F"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3E2392F1" w14:textId="77777777" w:rsidR="000206F1" w:rsidRDefault="006D4515">
            <w:pPr>
              <w:pStyle w:val="Cuerpodeltexto0"/>
              <w:framePr w:w="9893" w:h="12128" w:wrap="around" w:vAnchor="page" w:hAnchor="page" w:x="3813" w:y="5831"/>
              <w:shd w:val="clear" w:color="auto" w:fill="auto"/>
              <w:spacing w:before="0" w:line="240" w:lineRule="auto"/>
              <w:ind w:left="1460"/>
              <w:jc w:val="left"/>
            </w:pPr>
            <w:r>
              <w:t>Caja de guantes</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75C909DB"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3C8BFC63" w14:textId="2C2AF8B0"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197327B8"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764EA955"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42C327ED" w14:textId="77777777" w:rsidR="000206F1" w:rsidRDefault="006D4515">
            <w:pPr>
              <w:pStyle w:val="Cuerpodeltexto0"/>
              <w:framePr w:w="9893" w:h="12128" w:wrap="around" w:vAnchor="page" w:hAnchor="page" w:x="3813" w:y="5831"/>
              <w:shd w:val="clear" w:color="auto" w:fill="auto"/>
              <w:spacing w:before="0" w:line="240" w:lineRule="auto"/>
              <w:ind w:left="1920"/>
              <w:jc w:val="left"/>
            </w:pPr>
            <w:r>
              <w:t>Escoba</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53DF874A"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4155F3B4" w14:textId="77777777" w:rsidR="000206F1" w:rsidRDefault="006D4515">
            <w:pPr>
              <w:pStyle w:val="Cuerpodeltexto50"/>
              <w:framePr w:w="9893" w:h="12128" w:wrap="around" w:vAnchor="page" w:hAnchor="page" w:x="3813" w:y="5831"/>
              <w:shd w:val="clear" w:color="auto" w:fill="auto"/>
              <w:spacing w:line="240" w:lineRule="auto"/>
              <w:ind w:left="840"/>
            </w:pPr>
            <w:r>
              <w:rPr>
                <w:lang w:val="en-US"/>
              </w:rPr>
              <w:t>«</w:t>
            </w:r>
          </w:p>
        </w:tc>
      </w:tr>
      <w:tr w:rsidR="000206F1" w14:paraId="197606AE"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71C783D3"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0E192885" w14:textId="77777777" w:rsidR="000206F1" w:rsidRDefault="006D4515">
            <w:pPr>
              <w:pStyle w:val="Cuerpodeltexto0"/>
              <w:framePr w:w="9893" w:h="12128" w:wrap="around" w:vAnchor="page" w:hAnchor="page" w:x="3813" w:y="5831"/>
              <w:shd w:val="clear" w:color="auto" w:fill="auto"/>
              <w:spacing w:before="0" w:line="240" w:lineRule="auto"/>
              <w:ind w:left="1920"/>
              <w:jc w:val="left"/>
            </w:pPr>
            <w:r>
              <w:t>Cubeta</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76343B53"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4CD4C428" w14:textId="4F23706E"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29F15011"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5FEAF403"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539FF6C6" w14:textId="77777777" w:rsidR="000206F1" w:rsidRDefault="006D4515">
            <w:pPr>
              <w:pStyle w:val="Cuerpodeltexto0"/>
              <w:framePr w:w="9893" w:h="12128" w:wrap="around" w:vAnchor="page" w:hAnchor="page" w:x="3813" w:y="5831"/>
              <w:shd w:val="clear" w:color="auto" w:fill="auto"/>
              <w:spacing w:before="0" w:line="240" w:lineRule="auto"/>
              <w:ind w:left="1920"/>
              <w:jc w:val="left"/>
            </w:pPr>
            <w:r>
              <w:t>Guacal</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3ACAE20C"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144EB137" w14:textId="42B1E93F"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79F8FE34"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299961C9"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7C492C0A" w14:textId="77777777" w:rsidR="000206F1" w:rsidRDefault="006D4515">
            <w:pPr>
              <w:pStyle w:val="Cuerpodeltexto0"/>
              <w:framePr w:w="9893" w:h="12128" w:wrap="around" w:vAnchor="page" w:hAnchor="page" w:x="3813" w:y="5831"/>
              <w:shd w:val="clear" w:color="auto" w:fill="auto"/>
              <w:spacing w:before="0" w:line="240" w:lineRule="auto"/>
              <w:ind w:left="1040"/>
              <w:jc w:val="left"/>
            </w:pPr>
            <w:r>
              <w:t>Pala mango largo plástica</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1E2B7B8A"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052F1303" w14:textId="23514858" w:rsidR="000206F1" w:rsidRDefault="00D31844">
            <w:pPr>
              <w:pStyle w:val="Cuerpodeltexto30"/>
              <w:framePr w:w="9893" w:h="12128" w:wrap="around" w:vAnchor="page" w:hAnchor="page" w:x="3813" w:y="5831"/>
              <w:shd w:val="clear" w:color="auto" w:fill="auto"/>
              <w:spacing w:line="240" w:lineRule="auto"/>
              <w:ind w:left="840"/>
            </w:pPr>
            <w:r>
              <w:t>E</w:t>
            </w:r>
          </w:p>
        </w:tc>
      </w:tr>
      <w:tr w:rsidR="000206F1" w14:paraId="41DABCA0" w14:textId="77777777">
        <w:trPr>
          <w:trHeight w:val="374"/>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603CFFDC" w14:textId="77777777" w:rsidR="000206F1" w:rsidRDefault="006D4515">
            <w:pPr>
              <w:pStyle w:val="Cuerpodeltexto30"/>
              <w:framePr w:w="9893" w:h="12128" w:wrap="around" w:vAnchor="page" w:hAnchor="page" w:x="3813" w:y="5831"/>
              <w:shd w:val="clear" w:color="auto" w:fill="auto"/>
              <w:spacing w:line="240" w:lineRule="auto"/>
              <w:ind w:left="840"/>
            </w:pPr>
            <w:r>
              <w:t>1</w:t>
            </w:r>
          </w:p>
        </w:tc>
        <w:tc>
          <w:tcPr>
            <w:tcW w:w="4381" w:type="dxa"/>
            <w:gridSpan w:val="2"/>
            <w:tcBorders>
              <w:top w:val="single" w:sz="4" w:space="0" w:color="auto"/>
              <w:left w:val="single" w:sz="4" w:space="0" w:color="auto"/>
              <w:bottom w:val="single" w:sz="4" w:space="0" w:color="auto"/>
              <w:right w:val="single" w:sz="4" w:space="0" w:color="auto"/>
            </w:tcBorders>
            <w:shd w:val="clear" w:color="auto" w:fill="FFFFFF"/>
          </w:tcPr>
          <w:p w14:paraId="1F307536" w14:textId="77777777" w:rsidR="000206F1" w:rsidRDefault="006D4515">
            <w:pPr>
              <w:pStyle w:val="Cuerpodeltexto0"/>
              <w:framePr w:w="9893" w:h="12128" w:wrap="around" w:vAnchor="page" w:hAnchor="page" w:x="3813" w:y="5831"/>
              <w:shd w:val="clear" w:color="auto" w:fill="auto"/>
              <w:spacing w:before="0" w:line="240" w:lineRule="auto"/>
              <w:ind w:left="1460"/>
              <w:jc w:val="left"/>
            </w:pPr>
            <w:r>
              <w:t>Palo de trapeador</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210D6DBD" w14:textId="77777777" w:rsidR="000206F1" w:rsidRDefault="000206F1">
            <w:pPr>
              <w:framePr w:w="9893" w:h="12128" w:wrap="around" w:vAnchor="page" w:hAnchor="page" w:x="3813" w:y="5831"/>
              <w:rPr>
                <w:sz w:val="10"/>
                <w:szCs w:val="10"/>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14:paraId="1B37AC53" w14:textId="2ADB2FD5" w:rsidR="000206F1" w:rsidRDefault="00D31844">
            <w:pPr>
              <w:pStyle w:val="Cuerpodeltexto30"/>
              <w:framePr w:w="9893" w:h="12128" w:wrap="around" w:vAnchor="page" w:hAnchor="page" w:x="3813" w:y="5831"/>
              <w:shd w:val="clear" w:color="auto" w:fill="auto"/>
              <w:spacing w:line="240" w:lineRule="auto"/>
              <w:ind w:left="840"/>
            </w:pPr>
            <w:r>
              <w:t>E</w:t>
            </w:r>
          </w:p>
        </w:tc>
      </w:tr>
    </w:tbl>
    <w:p w14:paraId="7F83231C"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64E6D2F8" w14:textId="77777777" w:rsidR="000206F1" w:rsidRDefault="000206F1">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1447"/>
        <w:gridCol w:w="4392"/>
        <w:gridCol w:w="1688"/>
        <w:gridCol w:w="2351"/>
      </w:tblGrid>
      <w:tr w:rsidR="000206F1" w14:paraId="4A545DDB" w14:textId="77777777">
        <w:trPr>
          <w:trHeight w:val="367"/>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06386038" w14:textId="77777777" w:rsidR="000206F1" w:rsidRDefault="006D4515">
            <w:pPr>
              <w:pStyle w:val="Cuerpodeltexto0"/>
              <w:framePr w:w="9878" w:h="3899" w:wrap="around" w:vAnchor="page" w:hAnchor="page" w:x="3820" w:y="4976"/>
              <w:shd w:val="clear" w:color="auto" w:fill="auto"/>
              <w:spacing w:before="0" w:line="240" w:lineRule="auto"/>
              <w:ind w:left="820"/>
              <w:jc w:val="left"/>
            </w:pPr>
            <w:r>
              <w:t>1</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3BCFFBF1" w14:textId="77777777" w:rsidR="000206F1" w:rsidRDefault="006D4515">
            <w:pPr>
              <w:pStyle w:val="Cuerpodeltexto0"/>
              <w:framePr w:w="9878" w:h="3899" w:wrap="around" w:vAnchor="page" w:hAnchor="page" w:x="3820" w:y="4976"/>
              <w:shd w:val="clear" w:color="auto" w:fill="auto"/>
              <w:spacing w:before="0" w:line="240" w:lineRule="auto"/>
              <w:jc w:val="center"/>
            </w:pPr>
            <w:r>
              <w:t>Cepillo de mano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5011DD9" w14:textId="77777777" w:rsidR="000206F1" w:rsidRDefault="000206F1">
            <w:pPr>
              <w:framePr w:w="9878" w:h="3899" w:wrap="around" w:vAnchor="page" w:hAnchor="page" w:x="3820" w:y="4976"/>
              <w:rPr>
                <w:sz w:val="10"/>
                <w:szCs w:val="1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06E2EABF" w14:textId="77777777" w:rsidR="000206F1" w:rsidRDefault="006D4515">
            <w:pPr>
              <w:pStyle w:val="Cuerpodeltexto130"/>
              <w:framePr w:w="9878" w:h="3899" w:wrap="around" w:vAnchor="page" w:hAnchor="page" w:x="3820" w:y="4976"/>
              <w:shd w:val="clear" w:color="auto" w:fill="auto"/>
              <w:spacing w:line="240" w:lineRule="auto"/>
              <w:ind w:left="840"/>
            </w:pPr>
            <w:r>
              <w:t>•</w:t>
            </w:r>
          </w:p>
        </w:tc>
      </w:tr>
      <w:tr w:rsidR="000206F1" w14:paraId="56E62E60"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21A16471" w14:textId="77777777" w:rsidR="000206F1" w:rsidRDefault="006D4515">
            <w:pPr>
              <w:pStyle w:val="Cuerpodeltexto0"/>
              <w:framePr w:w="9878" w:h="3899" w:wrap="around" w:vAnchor="page" w:hAnchor="page" w:x="3820" w:y="4976"/>
              <w:shd w:val="clear" w:color="auto" w:fill="auto"/>
              <w:spacing w:before="0" w:line="240" w:lineRule="auto"/>
              <w:ind w:left="820"/>
              <w:jc w:val="left"/>
            </w:pPr>
            <w:r>
              <w:t>1</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4796FA46" w14:textId="77777777" w:rsidR="000206F1" w:rsidRDefault="006D4515">
            <w:pPr>
              <w:pStyle w:val="Cuerpodeltexto0"/>
              <w:framePr w:w="9878" w:h="3899" w:wrap="around" w:vAnchor="page" w:hAnchor="page" w:x="3820" w:y="4976"/>
              <w:shd w:val="clear" w:color="auto" w:fill="auto"/>
              <w:spacing w:before="0" w:line="240" w:lineRule="auto"/>
              <w:jc w:val="center"/>
            </w:pPr>
            <w:r>
              <w:t>Cepillo para inodoro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060C2441" w14:textId="77777777" w:rsidR="000206F1" w:rsidRDefault="000206F1">
            <w:pPr>
              <w:framePr w:w="9878" w:h="3899" w:wrap="around" w:vAnchor="page" w:hAnchor="page" w:x="3820" w:y="4976"/>
              <w:rPr>
                <w:sz w:val="10"/>
                <w:szCs w:val="1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1AD77668" w14:textId="77777777" w:rsidR="000206F1" w:rsidRDefault="006D4515">
            <w:pPr>
              <w:pStyle w:val="Cuerpodeltexto120"/>
              <w:framePr w:w="9878" w:h="3899" w:wrap="around" w:vAnchor="page" w:hAnchor="page" w:x="3820" w:y="4976"/>
              <w:shd w:val="clear" w:color="auto" w:fill="auto"/>
              <w:spacing w:line="240" w:lineRule="auto"/>
              <w:ind w:left="840"/>
            </w:pPr>
            <w:r>
              <w:t>•</w:t>
            </w:r>
          </w:p>
        </w:tc>
      </w:tr>
      <w:tr w:rsidR="000206F1" w14:paraId="24147917"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578DF45D" w14:textId="77777777" w:rsidR="000206F1" w:rsidRDefault="006D4515">
            <w:pPr>
              <w:pStyle w:val="Cuerpodeltexto0"/>
              <w:framePr w:w="9878" w:h="3899" w:wrap="around" w:vAnchor="page" w:hAnchor="page" w:x="3820" w:y="4976"/>
              <w:shd w:val="clear" w:color="auto" w:fill="auto"/>
              <w:spacing w:before="0" w:line="240" w:lineRule="auto"/>
              <w:ind w:left="820"/>
              <w:jc w:val="left"/>
            </w:pPr>
            <w:r>
              <w:t>2</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7BE4654E" w14:textId="77777777" w:rsidR="000206F1" w:rsidRDefault="006D4515">
            <w:pPr>
              <w:pStyle w:val="Cuerpodeltexto0"/>
              <w:framePr w:w="9878" w:h="3899" w:wrap="around" w:vAnchor="page" w:hAnchor="page" w:x="3820" w:y="4976"/>
              <w:shd w:val="clear" w:color="auto" w:fill="auto"/>
              <w:spacing w:before="0" w:line="240" w:lineRule="auto"/>
              <w:jc w:val="center"/>
            </w:pPr>
            <w:r>
              <w:t>Atomizadores rociadores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040F5328" w14:textId="77777777" w:rsidR="000206F1" w:rsidRDefault="000206F1">
            <w:pPr>
              <w:framePr w:w="9878" w:h="3899" w:wrap="around" w:vAnchor="page" w:hAnchor="page" w:x="3820" w:y="4976"/>
              <w:rPr>
                <w:sz w:val="10"/>
                <w:szCs w:val="10"/>
              </w:rPr>
            </w:pP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5AF5D5B5" w14:textId="77777777" w:rsidR="000206F1" w:rsidRDefault="006D4515">
            <w:pPr>
              <w:pStyle w:val="Cuerpodeltexto70"/>
              <w:framePr w:w="9878" w:h="3899" w:wrap="around" w:vAnchor="page" w:hAnchor="page" w:x="3820" w:y="4976"/>
              <w:shd w:val="clear" w:color="auto" w:fill="auto"/>
              <w:spacing w:line="240" w:lineRule="auto"/>
              <w:ind w:left="840"/>
            </w:pPr>
            <w:r>
              <w:t>•</w:t>
            </w:r>
          </w:p>
        </w:tc>
      </w:tr>
      <w:tr w:rsidR="000206F1" w14:paraId="7C9FD2CB"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40763641" w14:textId="77777777" w:rsidR="000206F1" w:rsidRDefault="006D4515">
            <w:pPr>
              <w:pStyle w:val="Cuerpodeltexto0"/>
              <w:framePr w:w="9878" w:h="3899" w:wrap="around" w:vAnchor="page" w:hAnchor="page" w:x="3820" w:y="4976"/>
              <w:shd w:val="clear" w:color="auto" w:fill="auto"/>
              <w:spacing w:before="0" w:line="240" w:lineRule="auto"/>
              <w:ind w:left="820"/>
              <w:jc w:val="left"/>
            </w:pPr>
            <w:r>
              <w:t>1</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120C3FB8" w14:textId="77777777" w:rsidR="000206F1" w:rsidRDefault="006D4515">
            <w:pPr>
              <w:pStyle w:val="Cuerpodeltexto0"/>
              <w:framePr w:w="9878" w:h="3899" w:wrap="around" w:vAnchor="page" w:hAnchor="page" w:x="3820" w:y="4976"/>
              <w:shd w:val="clear" w:color="auto" w:fill="auto"/>
              <w:spacing w:before="0" w:line="240" w:lineRule="auto"/>
              <w:jc w:val="center"/>
            </w:pPr>
            <w:r>
              <w:t>Galones de lejía</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AF54317" w14:textId="77777777" w:rsidR="000206F1" w:rsidRDefault="006D4515">
            <w:pPr>
              <w:pStyle w:val="Cuerpodeltexto70"/>
              <w:framePr w:w="9878" w:h="3899" w:wrap="around" w:vAnchor="page" w:hAnchor="page" w:x="3820" w:y="4976"/>
              <w:shd w:val="clear" w:color="auto" w:fill="auto"/>
              <w:spacing w:line="240" w:lineRule="auto"/>
              <w:ind w:left="1060"/>
            </w:pPr>
            <w:r>
              <w:t>•</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2E1BD3F9" w14:textId="77777777" w:rsidR="000206F1" w:rsidRDefault="000206F1">
            <w:pPr>
              <w:framePr w:w="9878" w:h="3899" w:wrap="around" w:vAnchor="page" w:hAnchor="page" w:x="3820" w:y="4976"/>
              <w:rPr>
                <w:sz w:val="10"/>
                <w:szCs w:val="10"/>
              </w:rPr>
            </w:pPr>
          </w:p>
        </w:tc>
      </w:tr>
      <w:tr w:rsidR="000206F1" w14:paraId="574822B7" w14:textId="77777777">
        <w:trPr>
          <w:trHeight w:val="35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1A669FB3" w14:textId="77777777" w:rsidR="000206F1" w:rsidRDefault="006D4515">
            <w:pPr>
              <w:pStyle w:val="Cuerpodeltexto0"/>
              <w:framePr w:w="9878" w:h="3899" w:wrap="around" w:vAnchor="page" w:hAnchor="page" w:x="3820" w:y="4976"/>
              <w:shd w:val="clear" w:color="auto" w:fill="auto"/>
              <w:spacing w:before="0" w:line="240" w:lineRule="auto"/>
              <w:ind w:left="820"/>
              <w:jc w:val="left"/>
            </w:pPr>
            <w:r>
              <w:t>1</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6E094382" w14:textId="77777777" w:rsidR="000206F1" w:rsidRDefault="006D4515">
            <w:pPr>
              <w:pStyle w:val="Cuerpodeltexto0"/>
              <w:framePr w:w="9878" w:h="3899" w:wrap="around" w:vAnchor="page" w:hAnchor="page" w:x="3820" w:y="4976"/>
              <w:shd w:val="clear" w:color="auto" w:fill="auto"/>
              <w:spacing w:before="0" w:line="240" w:lineRule="auto"/>
              <w:jc w:val="center"/>
            </w:pPr>
            <w:r>
              <w:t>Galón de limpiavidrios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46FB5E1" w14:textId="77777777" w:rsidR="000206F1" w:rsidRDefault="006D4515">
            <w:pPr>
              <w:pStyle w:val="Cuerpodeltexto80"/>
              <w:framePr w:w="9878" w:h="3899" w:wrap="around" w:vAnchor="page" w:hAnchor="page" w:x="3820" w:y="4976"/>
              <w:shd w:val="clear" w:color="auto" w:fill="auto"/>
              <w:spacing w:line="240" w:lineRule="auto"/>
              <w:ind w:left="1060"/>
            </w:pPr>
            <w:r>
              <w:t>•</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7CA1690D" w14:textId="77777777" w:rsidR="000206F1" w:rsidRDefault="000206F1">
            <w:pPr>
              <w:framePr w:w="9878" w:h="3899" w:wrap="around" w:vAnchor="page" w:hAnchor="page" w:x="3820" w:y="4976"/>
              <w:rPr>
                <w:sz w:val="10"/>
                <w:szCs w:val="10"/>
              </w:rPr>
            </w:pPr>
          </w:p>
        </w:tc>
      </w:tr>
      <w:tr w:rsidR="000206F1" w14:paraId="4CE8A150" w14:textId="77777777">
        <w:trPr>
          <w:trHeight w:val="349"/>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05689E3A" w14:textId="77777777" w:rsidR="000206F1" w:rsidRDefault="006D4515">
            <w:pPr>
              <w:pStyle w:val="Cuerpodeltexto0"/>
              <w:framePr w:w="9878" w:h="3899" w:wrap="around" w:vAnchor="page" w:hAnchor="page" w:x="3820" w:y="4976"/>
              <w:shd w:val="clear" w:color="auto" w:fill="auto"/>
              <w:spacing w:before="0" w:line="240" w:lineRule="auto"/>
              <w:ind w:left="1060"/>
              <w:jc w:val="left"/>
            </w:pPr>
            <w:r>
              <w:t>2</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198ABF16" w14:textId="77777777" w:rsidR="000206F1" w:rsidRDefault="006D4515">
            <w:pPr>
              <w:pStyle w:val="Cuerpodeltexto0"/>
              <w:framePr w:w="9878" w:h="3899" w:wrap="around" w:vAnchor="page" w:hAnchor="page" w:x="3820" w:y="4976"/>
              <w:shd w:val="clear" w:color="auto" w:fill="auto"/>
              <w:spacing w:before="0" w:line="240" w:lineRule="auto"/>
              <w:jc w:val="center"/>
            </w:pPr>
            <w:r>
              <w:t>Galones de aroma desinfectante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AD16251" w14:textId="77777777" w:rsidR="000206F1" w:rsidRDefault="006D4515">
            <w:pPr>
              <w:pStyle w:val="Cuerpodeltexto60"/>
              <w:framePr w:w="9878" w:h="3899" w:wrap="around" w:vAnchor="page" w:hAnchor="page" w:x="3820" w:y="4976"/>
              <w:shd w:val="clear" w:color="auto" w:fill="auto"/>
              <w:spacing w:line="240" w:lineRule="auto"/>
              <w:ind w:left="1060"/>
            </w:pPr>
            <w:r>
              <w:t>•</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4DB5A786" w14:textId="77777777" w:rsidR="000206F1" w:rsidRDefault="000206F1">
            <w:pPr>
              <w:framePr w:w="9878" w:h="3899" w:wrap="around" w:vAnchor="page" w:hAnchor="page" w:x="3820" w:y="4976"/>
              <w:rPr>
                <w:sz w:val="10"/>
                <w:szCs w:val="10"/>
              </w:rPr>
            </w:pPr>
          </w:p>
        </w:tc>
      </w:tr>
      <w:tr w:rsidR="000206F1" w14:paraId="6860EF67" w14:textId="77777777">
        <w:trPr>
          <w:trHeight w:val="587"/>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1381478B" w14:textId="77777777" w:rsidR="000206F1" w:rsidRDefault="006D4515">
            <w:pPr>
              <w:pStyle w:val="Cuerpodeltexto0"/>
              <w:framePr w:w="9878" w:h="3899" w:wrap="around" w:vAnchor="page" w:hAnchor="page" w:x="3820" w:y="4976"/>
              <w:shd w:val="clear" w:color="auto" w:fill="auto"/>
              <w:spacing w:before="0" w:line="240" w:lineRule="auto"/>
              <w:ind w:left="820"/>
              <w:jc w:val="left"/>
            </w:pPr>
            <w:r>
              <w:t>12</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61A24BED" w14:textId="77777777" w:rsidR="000206F1" w:rsidRDefault="006D4515">
            <w:pPr>
              <w:pStyle w:val="Cuerpodeltexto0"/>
              <w:framePr w:w="9878" w:h="3899" w:wrap="around" w:vAnchor="page" w:hAnchor="page" w:x="3820" w:y="4976"/>
              <w:shd w:val="clear" w:color="auto" w:fill="auto"/>
              <w:spacing w:before="0" w:line="284" w:lineRule="exact"/>
              <w:jc w:val="center"/>
            </w:pPr>
            <w:r>
              <w:t>Pastillas para baños extra duración olores variables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2A47B84A" w14:textId="77777777" w:rsidR="000206F1" w:rsidRDefault="006D4515">
            <w:pPr>
              <w:pStyle w:val="Cuerpodeltexto100"/>
              <w:framePr w:w="9878" w:h="3899" w:wrap="around" w:vAnchor="page" w:hAnchor="page" w:x="3820" w:y="4976"/>
              <w:shd w:val="clear" w:color="auto" w:fill="auto"/>
              <w:spacing w:line="240" w:lineRule="auto"/>
              <w:ind w:left="1060"/>
            </w:pPr>
            <w:r>
              <w:t>«</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1C75A5A8" w14:textId="77777777" w:rsidR="000206F1" w:rsidRDefault="000206F1">
            <w:pPr>
              <w:framePr w:w="9878" w:h="3899" w:wrap="around" w:vAnchor="page" w:hAnchor="page" w:x="3820" w:y="4976"/>
              <w:rPr>
                <w:sz w:val="10"/>
                <w:szCs w:val="10"/>
              </w:rPr>
            </w:pPr>
          </w:p>
        </w:tc>
      </w:tr>
      <w:tr w:rsidR="000206F1" w14:paraId="589A89F8" w14:textId="77777777">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69CD264C" w14:textId="77777777" w:rsidR="000206F1" w:rsidRDefault="006D4515">
            <w:pPr>
              <w:pStyle w:val="Cuerpodeltexto0"/>
              <w:framePr w:w="9878" w:h="3899" w:wrap="around" w:vAnchor="page" w:hAnchor="page" w:x="3820" w:y="4976"/>
              <w:shd w:val="clear" w:color="auto" w:fill="auto"/>
              <w:spacing w:before="0" w:line="240" w:lineRule="auto"/>
              <w:ind w:left="820"/>
              <w:jc w:val="left"/>
            </w:pPr>
            <w:r>
              <w:t>2</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7E431051" w14:textId="77777777" w:rsidR="000206F1" w:rsidRDefault="006D4515">
            <w:pPr>
              <w:pStyle w:val="Cuerpodeltexto0"/>
              <w:framePr w:w="9878" w:h="3899" w:wrap="around" w:vAnchor="page" w:hAnchor="page" w:x="3820" w:y="4976"/>
              <w:shd w:val="clear" w:color="auto" w:fill="auto"/>
              <w:spacing w:before="0" w:line="288" w:lineRule="exact"/>
              <w:jc w:val="center"/>
            </w:pPr>
            <w:r>
              <w:t>Sistema de desodorización electrónico con fragancia para urinario.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6DD5E40A" w14:textId="77777777" w:rsidR="000206F1" w:rsidRDefault="006D4515">
            <w:pPr>
              <w:pStyle w:val="Cuerpodeltexto90"/>
              <w:framePr w:w="9878" w:h="3899" w:wrap="around" w:vAnchor="page" w:hAnchor="page" w:x="3820" w:y="4976"/>
              <w:shd w:val="clear" w:color="auto" w:fill="auto"/>
              <w:spacing w:line="240" w:lineRule="auto"/>
              <w:ind w:left="1060"/>
            </w:pPr>
            <w:r>
              <w:t>«</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419A5423" w14:textId="77777777" w:rsidR="000206F1" w:rsidRDefault="000206F1">
            <w:pPr>
              <w:framePr w:w="9878" w:h="3899" w:wrap="around" w:vAnchor="page" w:hAnchor="page" w:x="3820" w:y="4976"/>
              <w:rPr>
                <w:sz w:val="10"/>
                <w:szCs w:val="10"/>
              </w:rPr>
            </w:pPr>
          </w:p>
        </w:tc>
      </w:tr>
      <w:tr w:rsidR="000206F1" w14:paraId="42EA5BAB" w14:textId="77777777">
        <w:trPr>
          <w:trHeight w:val="605"/>
        </w:trPr>
        <w:tc>
          <w:tcPr>
            <w:tcW w:w="1447" w:type="dxa"/>
            <w:tcBorders>
              <w:top w:val="single" w:sz="4" w:space="0" w:color="auto"/>
              <w:left w:val="single" w:sz="4" w:space="0" w:color="auto"/>
              <w:bottom w:val="single" w:sz="4" w:space="0" w:color="auto"/>
              <w:right w:val="single" w:sz="4" w:space="0" w:color="auto"/>
            </w:tcBorders>
            <w:shd w:val="clear" w:color="auto" w:fill="FFFFFF"/>
          </w:tcPr>
          <w:p w14:paraId="3BABE555" w14:textId="77777777" w:rsidR="000206F1" w:rsidRDefault="006D4515">
            <w:pPr>
              <w:pStyle w:val="Cuerpodeltexto0"/>
              <w:framePr w:w="9878" w:h="3899" w:wrap="around" w:vAnchor="page" w:hAnchor="page" w:x="3820" w:y="4976"/>
              <w:shd w:val="clear" w:color="auto" w:fill="auto"/>
              <w:spacing w:before="0" w:line="240" w:lineRule="auto"/>
              <w:ind w:left="820"/>
              <w:jc w:val="left"/>
            </w:pPr>
            <w:r>
              <w:t>2</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4C89B97B" w14:textId="77777777" w:rsidR="000206F1" w:rsidRDefault="006D4515">
            <w:pPr>
              <w:pStyle w:val="Cuerpodeltexto0"/>
              <w:framePr w:w="9878" w:h="3899" w:wrap="around" w:vAnchor="page" w:hAnchor="page" w:x="3820" w:y="4976"/>
              <w:shd w:val="clear" w:color="auto" w:fill="auto"/>
              <w:spacing w:before="0" w:line="284" w:lineRule="exact"/>
              <w:jc w:val="center"/>
            </w:pPr>
            <w:r>
              <w:t xml:space="preserve">Servicio de rejillas anti salpicaduras </w:t>
            </w:r>
            <w:proofErr w:type="spellStart"/>
            <w:proofErr w:type="gramStart"/>
            <w:r>
              <w:t>modelol.O</w:t>
            </w:r>
            <w:proofErr w:type="spellEnd"/>
            <w:proofErr w:type="gramEnd"/>
            <w:r>
              <w:t xml:space="preserve"> para urinario con aroma.</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5A9D8816" w14:textId="77777777" w:rsidR="000206F1" w:rsidRDefault="006D4515">
            <w:pPr>
              <w:pStyle w:val="Cuerpodeltexto110"/>
              <w:framePr w:w="9878" w:h="3899" w:wrap="around" w:vAnchor="page" w:hAnchor="page" w:x="3820" w:y="4976"/>
              <w:shd w:val="clear" w:color="auto" w:fill="auto"/>
              <w:spacing w:line="240" w:lineRule="auto"/>
              <w:ind w:left="1060"/>
            </w:pPr>
            <w:r>
              <w:t>0</w:t>
            </w:r>
          </w:p>
        </w:tc>
        <w:tc>
          <w:tcPr>
            <w:tcW w:w="2351" w:type="dxa"/>
            <w:tcBorders>
              <w:top w:val="single" w:sz="4" w:space="0" w:color="auto"/>
              <w:left w:val="single" w:sz="4" w:space="0" w:color="auto"/>
              <w:bottom w:val="single" w:sz="4" w:space="0" w:color="auto"/>
              <w:right w:val="single" w:sz="4" w:space="0" w:color="auto"/>
            </w:tcBorders>
            <w:shd w:val="clear" w:color="auto" w:fill="FFFFFF"/>
          </w:tcPr>
          <w:p w14:paraId="687A9D1D" w14:textId="77777777" w:rsidR="000206F1" w:rsidRDefault="000206F1">
            <w:pPr>
              <w:framePr w:w="9878" w:h="3899" w:wrap="around" w:vAnchor="page" w:hAnchor="page" w:x="3820" w:y="4976"/>
              <w:rPr>
                <w:sz w:val="10"/>
                <w:szCs w:val="10"/>
              </w:rPr>
            </w:pPr>
          </w:p>
        </w:tc>
      </w:tr>
    </w:tbl>
    <w:p w14:paraId="33CB8BCF" w14:textId="77777777" w:rsidR="000206F1" w:rsidRDefault="006D4515">
      <w:pPr>
        <w:pStyle w:val="Cuerpodeltexto0"/>
        <w:framePr w:w="9886" w:h="9418" w:hRule="exact" w:wrap="around" w:vAnchor="page" w:hAnchor="page" w:x="3817" w:y="9155"/>
        <w:shd w:val="clear" w:color="auto" w:fill="auto"/>
        <w:spacing w:before="0"/>
        <w:ind w:left="400" w:right="160"/>
      </w:pPr>
      <w:r>
        <w:t>LA CONTRATISTA, responderá de acuerdo a los términos y condiciones contenidas en el</w:t>
      </w:r>
      <w:r>
        <w:br/>
        <w:t>presente Contrato, a su Oferta Técnica y Económica, y a las Especificaciones Técnicas y</w:t>
      </w:r>
      <w:r>
        <w:br/>
        <w:t>Condiciones Generales establecidas en los Términos de Referencia, que forman parte</w:t>
      </w:r>
      <w:r>
        <w:br/>
        <w:t>integral del presente Instrumento, especialmente por la calidad del servicio que prestarán, y</w:t>
      </w:r>
      <w:r>
        <w:br/>
        <w:t>proporcionarán todo aquello que sea necesario para la correcta prestación del mismo.</w:t>
      </w:r>
      <w:r>
        <w:br/>
        <w:t>Corresponderá al respectivo Administrador del Contrato, de conformidad a lo establecido</w:t>
      </w:r>
      <w:r>
        <w:br/>
        <w:t>en el Art. 82 Bis de la Ley de Adquisiciones y Contrataciones de la Administración Pública,</w:t>
      </w:r>
      <w:r>
        <w:br/>
        <w:t>velar por el fiel cumplimiento de las obligaciones emanadas del presente Contrato,</w:t>
      </w:r>
      <w:r>
        <w:br/>
        <w:t>debiendo informar a la Unidad de Adquisiciones y Contrataciones Institucional, las</w:t>
      </w:r>
      <w:r>
        <w:br/>
        <w:t>omisiones o acciones incorrectas en la ejecución del mismo.</w:t>
      </w:r>
      <w:r>
        <w:rPr>
          <w:rStyle w:val="CuerpodeltextoNegrita2"/>
        </w:rPr>
        <w:t xml:space="preserve"> </w:t>
      </w:r>
      <w:r>
        <w:rPr>
          <w:rStyle w:val="CuerpodeltextoNegrita3"/>
        </w:rPr>
        <w:t>CLÁUSULA SEGUNDA:</w:t>
      </w:r>
      <w:r>
        <w:rPr>
          <w:rStyle w:val="CuerpodeltextoNegrita3"/>
        </w:rPr>
        <w:br/>
        <w:t>DOCUMENTOS CONTRACTUALES.</w:t>
      </w:r>
      <w:r>
        <w:t xml:space="preserve"> Los documentos a utilizar en el proceso de esta</w:t>
      </w:r>
      <w:r>
        <w:br/>
        <w:t>contratación se denominarán Documentos Contractuales, que formarán parte integral del</w:t>
      </w:r>
      <w:r>
        <w:br/>
        <w:t>Contrato, con igual fuerza obligatoria que éste y serán: a) Los Términos de Referencia; b) La</w:t>
      </w:r>
      <w:r>
        <w:br/>
        <w:t>Oferta Técnica y Económica de EL CONTRATISTA, y sus documentos; c) El Acta de</w:t>
      </w:r>
      <w:r>
        <w:br/>
        <w:t>Adjudicación con fecha dieciséis de diciembre de dos mil diecinueve; d) El Acuerdo de</w:t>
      </w:r>
      <w:r>
        <w:br/>
        <w:t>Administradores del Contrato número TRES, emitido por el Órgano Ejecutivo en el Ramo</w:t>
      </w:r>
      <w:r>
        <w:br/>
        <w:t>de Gobernación y Desarrollo Territorial con fecha tres de enero de dos mil veinte; e) La</w:t>
      </w:r>
      <w:r>
        <w:br/>
        <w:t>Garantía de Cumplimiento de Contrato; y f) Cualquier otro documento que emanare del</w:t>
      </w:r>
      <w:r>
        <w:br/>
        <w:t>presente Instrumento. En caso de controversia entre estos documentos y el contrato</w:t>
      </w:r>
      <w:r>
        <w:br/>
        <w:t>prevalecerá este último.</w:t>
      </w:r>
      <w:r>
        <w:rPr>
          <w:rStyle w:val="CuerpodeltextoNegrita2"/>
        </w:rPr>
        <w:t xml:space="preserve"> </w:t>
      </w:r>
      <w:r>
        <w:rPr>
          <w:rStyle w:val="CuerpodeltextoNegrita3"/>
        </w:rPr>
        <w:t>CLÁUSULA TERCERA: PLAZO, FORMA Y LUGAR DE</w:t>
      </w:r>
      <w:r>
        <w:rPr>
          <w:rStyle w:val="CuerpodeltextoNegrita3"/>
        </w:rPr>
        <w:br/>
        <w:t>ENTREGA.</w:t>
      </w:r>
      <w:r>
        <w:rPr>
          <w:rStyle w:val="CuerpodeltextoNegrita2"/>
        </w:rPr>
        <w:t xml:space="preserve"> PLAZO PRESTACION DEL SERVICIO:</w:t>
      </w:r>
      <w:r>
        <w:t xml:space="preserve"> El plazo de prestación del servicio</w:t>
      </w:r>
    </w:p>
    <w:p w14:paraId="22BF5220" w14:textId="77777777" w:rsidR="000206F1" w:rsidRDefault="006D4515">
      <w:pPr>
        <w:pStyle w:val="Cuerpodeltexto0"/>
        <w:framePr w:w="9886" w:h="9418" w:hRule="exact" w:wrap="around" w:vAnchor="page" w:hAnchor="page" w:x="3817" w:y="9155"/>
        <w:shd w:val="clear" w:color="auto" w:fill="auto"/>
        <w:spacing w:before="0" w:line="210" w:lineRule="exact"/>
        <w:ind w:left="9600"/>
        <w:jc w:val="left"/>
      </w:pPr>
      <w:r>
        <w:t>4</w:t>
      </w:r>
    </w:p>
    <w:p w14:paraId="20BE6BDF"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443D001C" w14:textId="77777777" w:rsidR="000206F1" w:rsidRDefault="000206F1">
      <w:pPr>
        <w:rPr>
          <w:sz w:val="2"/>
          <w:szCs w:val="2"/>
        </w:rPr>
      </w:pPr>
    </w:p>
    <w:p w14:paraId="733A118E" w14:textId="77777777" w:rsidR="000206F1" w:rsidRDefault="006D4515">
      <w:pPr>
        <w:pStyle w:val="Cuerpodeltexto0"/>
        <w:framePr w:w="9605" w:h="6952" w:hRule="exact" w:wrap="around" w:vAnchor="page" w:hAnchor="page" w:x="4141" w:y="5333"/>
        <w:shd w:val="clear" w:color="auto" w:fill="auto"/>
        <w:spacing w:before="0"/>
        <w:ind w:left="120" w:right="140"/>
      </w:pPr>
      <w:r>
        <w:t>objeto del presente contrato a será de un día hábil posterior a la Emisión de la Orden de Inicio girada por el Administrador del Contrato hasta el treinta y uno de diciembre de dos mil veinte.</w:t>
      </w:r>
      <w:r>
        <w:rPr>
          <w:rStyle w:val="CuerpodeltextoNegrita4"/>
        </w:rPr>
        <w:t xml:space="preserve"> FORMA DE PRESTACIÓN DEL SERVICIO:</w:t>
      </w:r>
      <w:r>
        <w:t xml:space="preserve"> El servicio será prestado de forma mensual, en horario y días de atención de oficina establecido por el Administrador del Contrato.</w:t>
      </w:r>
      <w:r>
        <w:rPr>
          <w:rStyle w:val="CuerpodeltextoNegrita4"/>
        </w:rPr>
        <w:t xml:space="preserve"> LUGAR DE PRESTACIÓN DEL SERVICIO:</w:t>
      </w:r>
      <w:r>
        <w:t xml:space="preserve"> El servicio será prestado en las Instalaciones del Consejo Nacional de Ordenamiento y Desarrollo Territorial, ubicadas sobre quinta calle poniente, </w:t>
      </w:r>
      <w:proofErr w:type="spellStart"/>
      <w:r>
        <w:t>N°</w:t>
      </w:r>
      <w:proofErr w:type="spellEnd"/>
      <w:r>
        <w:t xml:space="preserve"> 4038, entre 77 y 79 avenida norte, Colonia Escalón, eventualmente podrá prestar el servicio donde el Consejo lo designe, obligándose las partes a cumplir con todas las condiciones establecidas en este Contrato y demás documentos contractuales; asumiendo además, todas las responsabilidades que se deriven del presente Instrumento.</w:t>
      </w:r>
      <w:r>
        <w:rPr>
          <w:rStyle w:val="CuerpodeltextoNegrita4"/>
        </w:rPr>
        <w:t xml:space="preserve"> </w:t>
      </w:r>
      <w:r>
        <w:rPr>
          <w:rStyle w:val="CuerpodeltextoNegrita5"/>
        </w:rPr>
        <w:t>CLÁUSULA CUARTA: PRECIO Y FORMA DE PAGO,</w:t>
      </w:r>
      <w:r>
        <w:t xml:space="preserve"> El monto total por el servicio de limpieza, atención y logística interna para la oficina del consejo de ordenamiento y desarrollo territorial, será por un monto total de hasta</w:t>
      </w:r>
      <w:r>
        <w:rPr>
          <w:rStyle w:val="CuerpodeltextoNegrita4"/>
        </w:rPr>
        <w:t xml:space="preserve"> DOCE MIL TRESCIENTOS SESENTA Y NUEVE DOLARES CON OCHENTA Y CUATRO CENTAVOS DE DÓLAR DE LOS ESTADOS UNIDOS DE AMERICA (US$12,369.84), </w:t>
      </w:r>
      <w:r>
        <w:t>valor que incluye el Impuesto a la Transferencia de Bienes Muebles y a la Prestación de</w:t>
      </w:r>
    </w:p>
    <w:p w14:paraId="15C05732" w14:textId="77777777" w:rsidR="000206F1" w:rsidRDefault="006D4515">
      <w:pPr>
        <w:pStyle w:val="Leyendadelatabla0"/>
        <w:framePr w:wrap="around" w:vAnchor="page" w:hAnchor="page" w:x="4263" w:y="12397"/>
        <w:shd w:val="clear" w:color="auto" w:fill="auto"/>
        <w:spacing w:line="210" w:lineRule="exact"/>
      </w:pPr>
      <w:r>
        <w:t>Servicios, según detalle siguiente:</w:t>
      </w:r>
    </w:p>
    <w:tbl>
      <w:tblPr>
        <w:tblW w:w="0" w:type="auto"/>
        <w:tblInd w:w="10" w:type="dxa"/>
        <w:tblLayout w:type="fixed"/>
        <w:tblCellMar>
          <w:left w:w="10" w:type="dxa"/>
          <w:right w:w="10" w:type="dxa"/>
        </w:tblCellMar>
        <w:tblLook w:val="04A0" w:firstRow="1" w:lastRow="0" w:firstColumn="1" w:lastColumn="0" w:noHBand="0" w:noVBand="1"/>
      </w:tblPr>
      <w:tblGrid>
        <w:gridCol w:w="1393"/>
        <w:gridCol w:w="1138"/>
        <w:gridCol w:w="1976"/>
        <w:gridCol w:w="1696"/>
        <w:gridCol w:w="1706"/>
        <w:gridCol w:w="1688"/>
      </w:tblGrid>
      <w:tr w:rsidR="000206F1" w14:paraId="0597D0EA" w14:textId="77777777">
        <w:trPr>
          <w:trHeight w:val="1832"/>
        </w:trPr>
        <w:tc>
          <w:tcPr>
            <w:tcW w:w="1393" w:type="dxa"/>
            <w:tcBorders>
              <w:top w:val="single" w:sz="4" w:space="0" w:color="auto"/>
              <w:left w:val="single" w:sz="4" w:space="0" w:color="auto"/>
              <w:bottom w:val="single" w:sz="4" w:space="0" w:color="auto"/>
              <w:right w:val="single" w:sz="4" w:space="0" w:color="auto"/>
            </w:tcBorders>
            <w:shd w:val="clear" w:color="auto" w:fill="FFFFFF"/>
          </w:tcPr>
          <w:p w14:paraId="0EDDCE24" w14:textId="77777777" w:rsidR="000206F1" w:rsidRDefault="006D4515">
            <w:pPr>
              <w:pStyle w:val="Cuerpodeltexto140"/>
              <w:framePr w:w="9598" w:h="4864" w:wrap="around" w:vAnchor="page" w:hAnchor="page" w:x="4144" w:y="12801"/>
              <w:shd w:val="clear" w:color="auto" w:fill="auto"/>
              <w:ind w:left="140"/>
            </w:pPr>
            <w:r>
              <w:t>CANTIDAD</w:t>
            </w:r>
          </w:p>
          <w:p w14:paraId="6E39FEA9" w14:textId="77777777" w:rsidR="000206F1" w:rsidRDefault="006D4515">
            <w:pPr>
              <w:pStyle w:val="Cuerpodeltexto140"/>
              <w:framePr w:w="9598" w:h="4864" w:wrap="around" w:vAnchor="page" w:hAnchor="page" w:x="4144" w:y="12801"/>
              <w:shd w:val="clear" w:color="auto" w:fill="auto"/>
              <w:ind w:left="140" w:firstLine="460"/>
            </w:pPr>
            <w:r>
              <w:t>DE PERSONAS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1EB9374" w14:textId="77777777" w:rsidR="000206F1" w:rsidRDefault="006D4515">
            <w:pPr>
              <w:pStyle w:val="Cuerpodeltexto140"/>
              <w:framePr w:w="9598" w:h="4864" w:wrap="around" w:vAnchor="page" w:hAnchor="page" w:x="4144" w:y="12801"/>
              <w:shd w:val="clear" w:color="auto" w:fill="auto"/>
              <w:jc w:val="center"/>
            </w:pPr>
            <w:r>
              <w:t>UNIDAD O</w:t>
            </w:r>
          </w:p>
          <w:p w14:paraId="05849EF0" w14:textId="77777777" w:rsidR="000206F1" w:rsidRDefault="006D4515">
            <w:pPr>
              <w:pStyle w:val="Cuerpodeltexto140"/>
              <w:framePr w:w="9598" w:h="4864" w:wrap="around" w:vAnchor="page" w:hAnchor="page" w:x="4144" w:y="12801"/>
              <w:shd w:val="clear" w:color="auto" w:fill="auto"/>
              <w:jc w:val="center"/>
            </w:pPr>
            <w:r>
              <w:t>MEDIDA</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4BD20FD7" w14:textId="77777777" w:rsidR="000206F1" w:rsidRDefault="006D4515">
            <w:pPr>
              <w:pStyle w:val="Cuerpodeltexto140"/>
              <w:framePr w:w="9598" w:h="4864" w:wrap="around" w:vAnchor="page" w:hAnchor="page" w:x="4144" w:y="12801"/>
              <w:shd w:val="clear" w:color="auto" w:fill="auto"/>
              <w:ind w:right="260"/>
              <w:jc w:val="right"/>
            </w:pPr>
            <w:r>
              <w:t>DESCRIPCION DEL SERVICIO</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4B67CDA" w14:textId="77777777" w:rsidR="000206F1" w:rsidRDefault="006D4515">
            <w:pPr>
              <w:pStyle w:val="Cuerpodeltexto140"/>
              <w:framePr w:w="9598" w:h="4864" w:wrap="around" w:vAnchor="page" w:hAnchor="page" w:x="4144" w:y="12801"/>
              <w:shd w:val="clear" w:color="auto" w:fill="auto"/>
              <w:spacing w:line="364" w:lineRule="exact"/>
              <w:ind w:right="440"/>
              <w:jc w:val="right"/>
            </w:pPr>
            <w:r>
              <w:t>PRECIO UNITARIO</w:t>
            </w:r>
          </w:p>
          <w:p w14:paraId="77E0978D" w14:textId="77777777" w:rsidR="000206F1" w:rsidRDefault="006D4515">
            <w:pPr>
              <w:pStyle w:val="Cuerpodeltexto140"/>
              <w:framePr w:w="9598" w:h="4864" w:wrap="around" w:vAnchor="page" w:hAnchor="page" w:x="4144" w:y="12801"/>
              <w:shd w:val="clear" w:color="auto" w:fill="auto"/>
              <w:spacing w:line="364" w:lineRule="exact"/>
              <w:ind w:right="440"/>
              <w:jc w:val="right"/>
            </w:pPr>
            <w:r>
              <w:t>(IVA INCLUIDO)</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7E22ECB0" w14:textId="77777777" w:rsidR="000206F1" w:rsidRDefault="006D4515">
            <w:pPr>
              <w:pStyle w:val="Cuerpodeltexto140"/>
              <w:framePr w:w="9598" w:h="4864" w:wrap="around" w:vAnchor="page" w:hAnchor="page" w:x="4144" w:y="12801"/>
              <w:shd w:val="clear" w:color="auto" w:fill="auto"/>
              <w:spacing w:line="360" w:lineRule="exact"/>
              <w:ind w:right="420"/>
              <w:jc w:val="right"/>
            </w:pPr>
            <w:r>
              <w:t>PRECIO MENSUAL</w:t>
            </w:r>
          </w:p>
          <w:p w14:paraId="1CDF0E81" w14:textId="77777777" w:rsidR="000206F1" w:rsidRDefault="006D4515">
            <w:pPr>
              <w:pStyle w:val="Cuerpodeltexto140"/>
              <w:framePr w:w="9598" w:h="4864" w:wrap="around" w:vAnchor="page" w:hAnchor="page" w:x="4144" w:y="12801"/>
              <w:shd w:val="clear" w:color="auto" w:fill="auto"/>
              <w:spacing w:line="360" w:lineRule="exact"/>
              <w:ind w:right="420"/>
              <w:jc w:val="right"/>
            </w:pPr>
            <w:r>
              <w:t>(IVA INCLUIDO)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43C3A5D" w14:textId="77777777" w:rsidR="000206F1" w:rsidRDefault="006D4515">
            <w:pPr>
              <w:pStyle w:val="Cuerpodeltexto140"/>
              <w:framePr w:w="9598" w:h="4864" w:wrap="around" w:vAnchor="page" w:hAnchor="page" w:x="4144" w:y="12801"/>
              <w:shd w:val="clear" w:color="auto" w:fill="auto"/>
              <w:spacing w:line="360" w:lineRule="exact"/>
              <w:jc w:val="both"/>
            </w:pPr>
            <w:r>
              <w:t xml:space="preserve">MONTO TOTAL HASTA </w:t>
            </w:r>
            <w:r>
              <w:rPr>
                <w:lang w:val="de"/>
              </w:rPr>
              <w:t xml:space="preserve">12 </w:t>
            </w:r>
            <w:r>
              <w:t>MESES IVA INCLUIDO</w:t>
            </w:r>
          </w:p>
        </w:tc>
      </w:tr>
      <w:tr w:rsidR="000206F1" w14:paraId="2E69F987" w14:textId="77777777">
        <w:trPr>
          <w:trHeight w:val="2588"/>
        </w:trPr>
        <w:tc>
          <w:tcPr>
            <w:tcW w:w="1393" w:type="dxa"/>
            <w:tcBorders>
              <w:top w:val="single" w:sz="4" w:space="0" w:color="auto"/>
              <w:left w:val="single" w:sz="4" w:space="0" w:color="auto"/>
              <w:bottom w:val="single" w:sz="4" w:space="0" w:color="auto"/>
              <w:right w:val="single" w:sz="4" w:space="0" w:color="auto"/>
            </w:tcBorders>
            <w:shd w:val="clear" w:color="auto" w:fill="FFFFFF"/>
          </w:tcPr>
          <w:p w14:paraId="2C364D4B" w14:textId="77777777" w:rsidR="000206F1" w:rsidRDefault="006D4515">
            <w:pPr>
              <w:pStyle w:val="Cuerpodeltexto150"/>
              <w:framePr w:w="9598" w:h="4864" w:wrap="around" w:vAnchor="page" w:hAnchor="page" w:x="4144" w:y="12801"/>
              <w:shd w:val="clear" w:color="auto" w:fill="auto"/>
              <w:spacing w:line="240" w:lineRule="auto"/>
              <w:ind w:left="140" w:firstLine="460"/>
            </w:pPr>
            <w: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A3FF722" w14:textId="77777777" w:rsidR="000206F1" w:rsidRDefault="006D4515">
            <w:pPr>
              <w:pStyle w:val="Cuerpodeltexto150"/>
              <w:framePr w:w="9598" w:h="4864" w:wrap="around" w:vAnchor="page" w:hAnchor="page" w:x="4144" w:y="12801"/>
              <w:shd w:val="clear" w:color="auto" w:fill="auto"/>
              <w:spacing w:line="240" w:lineRule="auto"/>
              <w:jc w:val="center"/>
            </w:pPr>
            <w:r>
              <w:t>SERVICIO</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42F8B8BB" w14:textId="77777777" w:rsidR="000206F1" w:rsidRDefault="006D4515">
            <w:pPr>
              <w:pStyle w:val="Cuerpodeltexto150"/>
              <w:framePr w:w="9598" w:h="4864" w:wrap="around" w:vAnchor="page" w:hAnchor="page" w:x="4144" w:y="12801"/>
              <w:shd w:val="clear" w:color="auto" w:fill="auto"/>
              <w:spacing w:line="284" w:lineRule="exact"/>
              <w:jc w:val="both"/>
            </w:pPr>
            <w:r>
              <w:t>servicio de limpieza, atención y logística interna para la oficina del consejo de ordenamiento y desarrollo territorial</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AD3AE8E" w14:textId="77777777" w:rsidR="000206F1" w:rsidRDefault="006D4515">
            <w:pPr>
              <w:pStyle w:val="Cuerpodeltexto160"/>
              <w:framePr w:w="9598" w:h="4864" w:wrap="around" w:vAnchor="page" w:hAnchor="page" w:x="4144" w:y="12801"/>
              <w:shd w:val="clear" w:color="auto" w:fill="auto"/>
              <w:spacing w:line="240" w:lineRule="auto"/>
              <w:ind w:right="440"/>
            </w:pPr>
            <w:r>
              <w:t>$515.41</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05DC6883" w14:textId="77777777" w:rsidR="000206F1" w:rsidRDefault="006D4515">
            <w:pPr>
              <w:pStyle w:val="Cuerpodeltexto160"/>
              <w:framePr w:w="9598" w:h="4864" w:wrap="around" w:vAnchor="page" w:hAnchor="page" w:x="4144" w:y="12801"/>
              <w:shd w:val="clear" w:color="auto" w:fill="auto"/>
              <w:spacing w:line="240" w:lineRule="auto"/>
              <w:ind w:right="420"/>
            </w:pPr>
            <w:r>
              <w:t>$1,030.82</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3A224C8" w14:textId="77777777" w:rsidR="000206F1" w:rsidRDefault="006D4515">
            <w:pPr>
              <w:pStyle w:val="Cuerpodeltexto160"/>
              <w:framePr w:w="9598" w:h="4864" w:wrap="around" w:vAnchor="page" w:hAnchor="page" w:x="4144" w:y="12801"/>
              <w:shd w:val="clear" w:color="auto" w:fill="auto"/>
              <w:spacing w:line="240" w:lineRule="auto"/>
              <w:jc w:val="both"/>
            </w:pPr>
            <w:r>
              <w:rPr>
                <w:lang w:val="de"/>
              </w:rPr>
              <w:t>$12,369.84</w:t>
            </w:r>
          </w:p>
        </w:tc>
      </w:tr>
      <w:tr w:rsidR="000206F1" w14:paraId="1CFCF17A" w14:textId="77777777">
        <w:trPr>
          <w:trHeight w:val="443"/>
        </w:trPr>
        <w:tc>
          <w:tcPr>
            <w:tcW w:w="7909" w:type="dxa"/>
            <w:gridSpan w:val="5"/>
            <w:tcBorders>
              <w:top w:val="single" w:sz="4" w:space="0" w:color="auto"/>
              <w:left w:val="single" w:sz="4" w:space="0" w:color="auto"/>
              <w:bottom w:val="single" w:sz="4" w:space="0" w:color="auto"/>
              <w:right w:val="single" w:sz="4" w:space="0" w:color="auto"/>
            </w:tcBorders>
            <w:shd w:val="clear" w:color="auto" w:fill="FFFFFF"/>
          </w:tcPr>
          <w:p w14:paraId="32968709" w14:textId="77777777" w:rsidR="000206F1" w:rsidRDefault="006D4515">
            <w:pPr>
              <w:pStyle w:val="Cuerpodeltexto140"/>
              <w:framePr w:w="9598" w:h="4864" w:wrap="around" w:vAnchor="page" w:hAnchor="page" w:x="4144" w:y="12801"/>
              <w:shd w:val="clear" w:color="auto" w:fill="auto"/>
              <w:spacing w:line="240" w:lineRule="auto"/>
              <w:ind w:left="3560"/>
            </w:pPr>
            <w:r>
              <w:t>TOTAL</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53C739B0" w14:textId="77777777" w:rsidR="000206F1" w:rsidRDefault="006D4515">
            <w:pPr>
              <w:pStyle w:val="Cuerpodeltexto160"/>
              <w:framePr w:w="9598" w:h="4864" w:wrap="around" w:vAnchor="page" w:hAnchor="page" w:x="4144" w:y="12801"/>
              <w:shd w:val="clear" w:color="auto" w:fill="auto"/>
              <w:spacing w:line="240" w:lineRule="auto"/>
              <w:jc w:val="both"/>
            </w:pPr>
            <w:r>
              <w:rPr>
                <w:lang w:val="de"/>
              </w:rPr>
              <w:t>$12,369.84</w:t>
            </w:r>
          </w:p>
        </w:tc>
      </w:tr>
    </w:tbl>
    <w:p w14:paraId="2EC8954F"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6014D62F" w14:textId="77777777" w:rsidR="000206F1" w:rsidRDefault="000206F1">
      <w:pPr>
        <w:rPr>
          <w:sz w:val="2"/>
          <w:szCs w:val="2"/>
        </w:rPr>
      </w:pPr>
    </w:p>
    <w:p w14:paraId="1A69A4CA" w14:textId="77777777" w:rsidR="000206F1" w:rsidRDefault="006D4515">
      <w:pPr>
        <w:pStyle w:val="Cuerpodeltexto0"/>
        <w:framePr w:w="9400" w:h="13747" w:hRule="exact" w:wrap="around" w:vAnchor="page" w:hAnchor="page" w:x="4126" w:y="4781"/>
        <w:shd w:val="clear" w:color="auto" w:fill="auto"/>
        <w:spacing w:before="0"/>
        <w:ind w:left="40" w:right="40"/>
      </w:pPr>
      <w:r>
        <w:rPr>
          <w:rStyle w:val="CuerpodeltextoNegrita6"/>
        </w:rPr>
        <w:t>EL CONTRATANTE,</w:t>
      </w:r>
      <w:r>
        <w:t xml:space="preserve"> a través de la Unidad Financiera Institucional, efectuará los pagos respectivos, conforme a la prestación del servicio por parte de LA CONTRATISTA y previa presentación de Factura de Consumidor Final o Comprobante de Crédito Fiscal (según indique el respectivo Administrador del Contrato) y el Acta de Recepción firmada y sellada por el respectivo Administrador del Contrato, el Encargado de Bodega (si aplicare) y el representante de LA CONTRATISTA, de conformidad a lo establecido en los Términos de Referencia. El precio anteriormente establecido incluye el trece por ciento (13%) del Impuesto a la Transferencia de Bienes Muebles y a la Prestación de Servicios. </w:t>
      </w:r>
      <w:proofErr w:type="gramStart"/>
      <w:r>
        <w:t>Asimismo</w:t>
      </w:r>
      <w:proofErr w:type="gramEnd"/>
      <w:r>
        <w:t xml:space="preserve">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w:t>
      </w:r>
      <w:r>
        <w:rPr>
          <w:rStyle w:val="CuerpodeltextoNegrita6"/>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6"/>
        </w:rPr>
        <w:t xml:space="preserve"> </w:t>
      </w:r>
      <w:r>
        <w:rPr>
          <w:rStyle w:val="CuerpodeltextoNegrita7"/>
        </w:rPr>
        <w:t>CLÁUSULA QUINTA: PROVISIÓN DE PAGO.</w:t>
      </w:r>
      <w:r>
        <w:t xml:space="preserve"> El gasto indicado será cancelado con cargo a la disponibilidad presupuestaria certificada por la Unidad Financiera Institucional, para el presente proceso, en el correspondiente requerimiento.</w:t>
      </w:r>
      <w:r>
        <w:rPr>
          <w:rStyle w:val="CuerpodeltextoNegrita6"/>
        </w:rPr>
        <w:t xml:space="preserve"> </w:t>
      </w:r>
      <w:r>
        <w:rPr>
          <w:rStyle w:val="CuerpodeltextoNegrita7"/>
        </w:rPr>
        <w:t>CLÁUSULA SEXTA: OBLIGACIONES DE LA CONTRATISTA.</w:t>
      </w:r>
      <w:r>
        <w:t xml:space="preserve"> LA CONTRATISTA, en forma expresa y terminante se obligan a prestar el servicio de servicio de limpieza, atención y logística interna para la oficina del consejo de ordenamiento y desarrollo territorial, de conformidad a los términos y condiciones establecidas en el presente Contrato, a su Oferta Técnica y Económica, y a lo estipulado en las Especificaciones Técnicas y Condiciones Generales contenidas en los Términos de Referencia.</w:t>
      </w:r>
      <w:r>
        <w:rPr>
          <w:rStyle w:val="CuerpodeltextoNegrita6"/>
        </w:rPr>
        <w:t xml:space="preserve"> </w:t>
      </w:r>
      <w:r>
        <w:rPr>
          <w:rStyle w:val="CuerpodeltextoNegrita7"/>
        </w:rPr>
        <w:t>CLÁUSULA SÉPTIMA: COMPROMISOS DE EL CONTRATANTE Y PLAZO DE RECLAMOS</w:t>
      </w:r>
      <w:r>
        <w:rPr>
          <w:rStyle w:val="CuerpodeltextoNegrita6"/>
        </w:rPr>
        <w:t>. EL CONTRATANTE</w:t>
      </w:r>
      <w:r>
        <w:t xml:space="preserve"> se obliga a proporcionar a LA CONTRATISTA, la colaboración e información necesaria que permita el normal desarrollo de las actividades producto de este Contrato, y si durante el plazo de ejecución contractual se observare algún</w:t>
      </w:r>
    </w:p>
    <w:p w14:paraId="61E39972" w14:textId="77777777" w:rsidR="000206F1" w:rsidRDefault="006D4515">
      <w:pPr>
        <w:pStyle w:val="Cuerpodeltexto170"/>
        <w:framePr w:w="9400" w:h="13747" w:hRule="exact" w:wrap="around" w:vAnchor="page" w:hAnchor="page" w:x="4126" w:y="4781"/>
        <w:shd w:val="clear" w:color="auto" w:fill="auto"/>
        <w:spacing w:line="200" w:lineRule="exact"/>
        <w:ind w:left="9240"/>
      </w:pPr>
      <w:r>
        <w:t>6</w:t>
      </w:r>
    </w:p>
    <w:p w14:paraId="73828FDD"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72D60F3D" w14:textId="77777777" w:rsidR="000206F1" w:rsidRDefault="000206F1">
      <w:pPr>
        <w:rPr>
          <w:sz w:val="2"/>
          <w:szCs w:val="2"/>
        </w:rPr>
      </w:pPr>
    </w:p>
    <w:p w14:paraId="19137E0A" w14:textId="77777777" w:rsidR="000206F1" w:rsidRDefault="006D4515">
      <w:pPr>
        <w:pStyle w:val="Cuerpodeltexto0"/>
        <w:framePr w:w="9371" w:h="13728" w:hRule="exact" w:wrap="around" w:vAnchor="page" w:hAnchor="page" w:x="4223" w:y="4822"/>
        <w:shd w:val="clear" w:color="auto" w:fill="auto"/>
        <w:spacing w:before="0"/>
        <w:ind w:left="20" w:right="20"/>
      </w:pPr>
      <w:r>
        <w:t>incumplimiento de los términos del presente Contrato,</w:t>
      </w:r>
      <w:r>
        <w:rPr>
          <w:rStyle w:val="CuerpodeltextoNegrita8"/>
        </w:rPr>
        <w:t xml:space="preserve"> EL CONTRATANTE</w:t>
      </w:r>
      <w:r>
        <w:t xml:space="preserve"> a través de la Unidad de Adquisiciones y Contrataciones Institucional (UACI), previa notificación del respectivo Administrador del Contrato, formulará por escrito a LA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LA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w:t>
      </w:r>
      <w:r>
        <w:rPr>
          <w:rStyle w:val="CuerpodeltextoNegrita8"/>
        </w:rPr>
        <w:t xml:space="preserve"> </w:t>
      </w:r>
      <w:r>
        <w:rPr>
          <w:rStyle w:val="CuerpodeltextoNegrita9"/>
        </w:rPr>
        <w:t>CLÁUSULA OCTAVA: GARANTÍA PE CUMPLIMIENTO DE CONTRATO.</w:t>
      </w:r>
      <w:r>
        <w:t xml:space="preserve"> Dentro de los diez (10) días hábiles siguientes a la notificación de la respectiva legalización del Contrato, LA CONTRATISTA deberán presentar a favor de</w:t>
      </w:r>
      <w:r>
        <w:rPr>
          <w:rStyle w:val="CuerpodeltextoNegrita8"/>
        </w:rPr>
        <w:t xml:space="preserve"> EL CONTRATANTE,</w:t>
      </w:r>
      <w:r>
        <w:t xml:space="preserve"> en la Unidad de Adquisiciones y Contrataciones Institucional (UACI), del Ministerio de Gobernación y Desarrollo Territorial, la Garantía de Cumplimiento de Contrato, por un valor de</w:t>
      </w:r>
      <w:r>
        <w:rPr>
          <w:rStyle w:val="CuerpodeltextoNegrita8"/>
        </w:rPr>
        <w:t xml:space="preserve"> UN MIL DOSCIENTOS TREINTA Y SEIS DÓLARES CON NOVENTA Y OCHO CENTAVOS DE DÓLAR DE LOS ESTADOS UNIDOS DE AMÉRICA (US$1,236.98),</w:t>
      </w:r>
      <w:r>
        <w:t xml:space="preserve">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w:t>
      </w:r>
      <w:r>
        <w:rPr>
          <w:rStyle w:val="CuerpodeltextoNegrita8"/>
        </w:rPr>
        <w:t xml:space="preserve"> </w:t>
      </w:r>
      <w:r>
        <w:rPr>
          <w:rStyle w:val="CuerpodeltextoNegrita9"/>
        </w:rPr>
        <w:t>CLÁUSULA NOVENA: ADMINISTRADOR DEL CONTRATO:</w:t>
      </w:r>
      <w:r>
        <w:t xml:space="preserve"> La administración del presente Contrato según Acuerdo Número TRES, emitido por el Órgano Ejecutivo en el Ramo de Gobernación y Desarrollo Territorial, en fecha tres de enero de dos mil veinte, de Nombramiento de Administrador del Contrato, estará a cargo del Arquitecto </w:t>
      </w:r>
      <w:proofErr w:type="spellStart"/>
      <w:r>
        <w:t>Yonny</w:t>
      </w:r>
      <w:proofErr w:type="spellEnd"/>
      <w:r>
        <w:t xml:space="preserve"> Marroquín Orellana, Director Ejecutivo del Consejo Nacional de Ordenamiento y Desarrollo Territorial;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w:t>
      </w:r>
    </w:p>
    <w:p w14:paraId="1BD7083F" w14:textId="77777777" w:rsidR="000206F1" w:rsidRDefault="006D4515">
      <w:pPr>
        <w:pStyle w:val="Cuerpodeltexto180"/>
        <w:framePr w:w="9371" w:h="13728" w:hRule="exact" w:wrap="around" w:vAnchor="page" w:hAnchor="page" w:x="4223" w:y="4822"/>
        <w:shd w:val="clear" w:color="auto" w:fill="auto"/>
        <w:spacing w:line="160" w:lineRule="exact"/>
        <w:ind w:left="9260"/>
      </w:pPr>
      <w:proofErr w:type="spellStart"/>
      <w:r>
        <w:t>rj</w:t>
      </w:r>
      <w:proofErr w:type="spellEnd"/>
    </w:p>
    <w:p w14:paraId="23641EB9"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52FB5DC5" w14:textId="77777777" w:rsidR="000206F1" w:rsidRDefault="000206F1">
      <w:pPr>
        <w:rPr>
          <w:sz w:val="2"/>
          <w:szCs w:val="2"/>
        </w:rPr>
      </w:pPr>
    </w:p>
    <w:p w14:paraId="1049421C" w14:textId="77777777" w:rsidR="000206F1" w:rsidRDefault="006D4515">
      <w:pPr>
        <w:pStyle w:val="Cuerpodeltexto0"/>
        <w:framePr w:w="9385" w:h="13745" w:hRule="exact" w:wrap="around" w:vAnchor="page" w:hAnchor="page" w:x="4126" w:y="4781"/>
        <w:shd w:val="clear" w:color="auto" w:fill="auto"/>
        <w:spacing w:before="0"/>
        <w:ind w:left="40" w:right="20"/>
      </w:pPr>
      <w:r>
        <w:t>obligaciones las siguientes:</w:t>
      </w:r>
      <w:r>
        <w:rPr>
          <w:rStyle w:val="CuerpodeltextoNegritaa"/>
        </w:rPr>
        <w:t xml:space="preserve"> a)</w:t>
      </w:r>
      <w:r>
        <w:t xml:space="preserve"> Verificar el cumplimiento de las cláusulas contractuales;</w:t>
      </w:r>
      <w:r>
        <w:rPr>
          <w:rStyle w:val="CuerpodeltextoNegritaa"/>
        </w:rPr>
        <w:t xml:space="preserve"> b) </w:t>
      </w:r>
      <w:r>
        <w:t>Elaborar oportunamente los informes de avance de la ejecución del Contrato e informar de ello tanto a la UACI como a la Unidad responsable de efectuar los pagos o en su defecto reportar los incumplimientos;</w:t>
      </w:r>
      <w:r>
        <w:rPr>
          <w:rStyle w:val="CuerpodeltextoNegritaa"/>
        </w:rPr>
        <w:t xml:space="preserve"> c)</w:t>
      </w:r>
      <w:r>
        <w:t xml:space="preserve"> Informar a la UACI, a efecto de que se gestione el informe al Titular para iniciar el procedimiento de aplicación de las sanciones a las contratistas, por los incumplimientos de sus obligaciones;</w:t>
      </w:r>
      <w:r>
        <w:rPr>
          <w:rStyle w:val="CuerpodeltextoNegritaa"/>
        </w:rPr>
        <w:t xml:space="preserve"> d)</w:t>
      </w:r>
      <w:r>
        <w:t xml:space="preserve"> Conformar y mantener actualizado el expediente del seguimiento de la ejecución del Contrato, de tal manera que esté conformado por el conjunto de documentos necesarios que sustenten las acciones realizadas desde que se emite la Orden de Inicio hasta la recepción final;</w:t>
      </w:r>
      <w:r>
        <w:rPr>
          <w:rStyle w:val="CuerpodeltextoNegritaa"/>
        </w:rPr>
        <w:t xml:space="preserve"> e)</w:t>
      </w:r>
      <w:r>
        <w:t xml:space="preserve"> Elaborar y suscribir conjuntamente con las contratistas, las actas de recepción total o parcial de las adquisiciones o contrataciones de obras, bienes y servicios, de conformidad a lo establecido en el Reglamento de la LACAP;</w:t>
      </w:r>
      <w:r>
        <w:rPr>
          <w:rStyle w:val="CuerpodeltextoNegritaa"/>
        </w:rPr>
        <w:t xml:space="preserve"> f)</w:t>
      </w:r>
      <w:r>
        <w:t xml:space="preserve"> Remitir a la UACI en un plazo máximo de tres días hábiles posteriores a la recepción de las obras, bienes y servicios, en cuyos contratos no existan incumplimientos, el acta respectiva; a fin de que ésta proceda a devolver a las contratistas las garantías correspondientes; g) Gestionar ante la UACI las órdenes de cambio o modificaciones a los contratos, una vez identificada tal necesidad;</w:t>
      </w:r>
      <w:r>
        <w:rPr>
          <w:rStyle w:val="CuerpodeltextoNegritaa"/>
        </w:rPr>
        <w:t xml:space="preserve"> h) </w:t>
      </w:r>
      <w:r>
        <w:t>Gestionar los reclamos a la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w:t>
      </w:r>
      <w:r>
        <w:rPr>
          <w:rStyle w:val="CuerpodeltextoNegritaa"/>
        </w:rPr>
        <w:t xml:space="preserve"> i)</w:t>
      </w:r>
      <w:r>
        <w:t xml:space="preserve"> Cualquier otra responsabilidad que establezca la LACAP, su Reglamento y el Contrato.</w:t>
      </w:r>
      <w:r>
        <w:rPr>
          <w:rStyle w:val="CuerpodeltextoNegritaa"/>
        </w:rPr>
        <w:t xml:space="preserve"> </w:t>
      </w:r>
      <w:r>
        <w:rPr>
          <w:rStyle w:val="CuerpodeltextoNegritab"/>
        </w:rPr>
        <w:t>CLÁUSULA DÉCIMA: SANCIONES.</w:t>
      </w:r>
      <w:r>
        <w:t xml:space="preserve"> En caso de incumplimiento de las obligaciones emanadas del presente Contrato, las partes expresamente se someten a las sanciones que la Ley o que el presente Contrato señale, siempre y cuando se siga el debido proceso. Si LA CONTRATISTA, incumpliere o incurriese en mora en el cumplimiento de sus obligaciones contractuales por causas imputables a ella misma,</w:t>
      </w:r>
      <w:r>
        <w:rPr>
          <w:rStyle w:val="CuerpodeltextoNegritaa"/>
        </w:rPr>
        <w:t xml:space="preserve"> EL CONTRATANTE</w:t>
      </w:r>
      <w:r>
        <w:t xml:space="preserve"> podrá declarar la Caducidad del Contrato o imponer a LA CONTRATISTA, el pago de una multa de conformidad al Art. 85 de la LACAP y se atenderá lo preceptuado en el Art. 36 de la LACAP. El incumplimiento o deficiencia total o parcial en la prestación del servicio durante el período fijado, dará lugar</w:t>
      </w:r>
    </w:p>
    <w:p w14:paraId="6579E318" w14:textId="77777777" w:rsidR="000206F1" w:rsidRDefault="006D4515">
      <w:pPr>
        <w:pStyle w:val="Cuerpodeltexto190"/>
        <w:framePr w:w="9385" w:h="13745" w:hRule="exact" w:wrap="around" w:vAnchor="page" w:hAnchor="page" w:x="4126" w:y="4781"/>
        <w:shd w:val="clear" w:color="auto" w:fill="auto"/>
        <w:spacing w:line="210" w:lineRule="exact"/>
        <w:ind w:left="9240"/>
      </w:pPr>
      <w:r>
        <w:t>8</w:t>
      </w:r>
    </w:p>
    <w:p w14:paraId="1009EF08"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6823BB2E" w14:textId="77777777" w:rsidR="000206F1" w:rsidRDefault="000206F1">
      <w:pPr>
        <w:rPr>
          <w:sz w:val="2"/>
          <w:szCs w:val="2"/>
        </w:rPr>
      </w:pPr>
    </w:p>
    <w:p w14:paraId="3DD0B32C" w14:textId="77777777" w:rsidR="000206F1" w:rsidRDefault="006D4515">
      <w:pPr>
        <w:pStyle w:val="Cuerpodeltexto0"/>
        <w:framePr w:w="9371" w:h="13770" w:hRule="exact" w:wrap="around" w:vAnchor="page" w:hAnchor="page" w:x="4126" w:y="4822"/>
        <w:shd w:val="clear" w:color="auto" w:fill="auto"/>
        <w:spacing w:before="0"/>
        <w:ind w:left="20" w:right="20"/>
      </w:pPr>
      <w:r>
        <w:t>a la terminación del Contrato, sin perjuicio de la responsabilidad que le corresponda a LA CONTRATISTA, por su incumplimiento.</w:t>
      </w:r>
      <w:r>
        <w:rPr>
          <w:rStyle w:val="CuerpodeltextoNegritac"/>
        </w:rPr>
        <w:t xml:space="preserve"> </w:t>
      </w:r>
      <w:r>
        <w:rPr>
          <w:rStyle w:val="CuerpodeltextoNegritad"/>
        </w:rPr>
        <w:t>CLÁUSULA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w:t>
      </w:r>
      <w:r>
        <w:rPr>
          <w:rStyle w:val="CuerpodeltextoNegritac"/>
        </w:rPr>
        <w:t xml:space="preserve"> EL CONTRATANTE. EL CONTRATANTE</w:t>
      </w:r>
      <w:r>
        <w:t xml:space="preserve">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c"/>
        </w:rPr>
        <w:t xml:space="preserve"> </w:t>
      </w:r>
      <w:r>
        <w:rPr>
          <w:rStyle w:val="CuerpodeltextoNegritad"/>
        </w:rPr>
        <w:t>CLÁUSULA DÉCIMA SEGUNDA: CASO FORTUITO O FUERZA MAYOR.</w:t>
      </w:r>
      <w:r>
        <w:t xml:space="preserve"> Si acontecieren actos de caso fortuito, fuerza mayor o situaciones ajenas a las partes, que afecten el cumplimiento de las obligaciones contractuales, de conformidad a los Arts. 86 y 92 inciso segundo de la LACAP, LA CONTRATISTA podrán solicitar una ampliación (prórroga) en el plazo de prestación del servicio, toda vez que lo haga por escrito dentro del plazo contractual previamente pactado y siempre que dichos actos no le fueren imputables y los justifique y documente en debida forma. LA CONTRATISTA, darán aviso por escrito a</w:t>
      </w:r>
      <w:r>
        <w:rPr>
          <w:rStyle w:val="CuerpodeltextoNegritac"/>
        </w:rPr>
        <w:t xml:space="preserve"> EL CONTRATANTE</w:t>
      </w:r>
      <w:r>
        <w:t xml:space="preserve"> dentro de los cinco (5) días hábiles siguientes a la fecha en que ocurra la causa que origina el percance. En caso de no hacerse tal notificación en el plazo establecido, esta omisión será razón suficiente para que</w:t>
      </w:r>
      <w:r>
        <w:rPr>
          <w:rStyle w:val="CuerpodeltextoNegritac"/>
        </w:rPr>
        <w:t xml:space="preserve"> EL CONTRATANTE</w:t>
      </w:r>
      <w:r>
        <w:t xml:space="preserve"> deniegue la prórroga del plazo contractual.</w:t>
      </w:r>
      <w:r>
        <w:rPr>
          <w:rStyle w:val="CuerpodeltextoNegritac"/>
        </w:rPr>
        <w:t xml:space="preserve"> EL CONTRATANTE </w:t>
      </w:r>
      <w:r>
        <w:t>notificará a</w:t>
      </w:r>
      <w:r>
        <w:rPr>
          <w:rStyle w:val="CuerpodeltextoNegritac"/>
        </w:rPr>
        <w:t xml:space="preserve"> EL CONTRATANTE,</w:t>
      </w:r>
      <w:r>
        <w:t xml:space="preserve"> lo que proceda, a través de la Unidad de Adquisiciones y Contrataciones Institucional; y en caso de prórroga, la cual será establecida y formalizada a través de una Resolución, ésta operará siempre que el plazo de la garantía que se haya constituido a favor de</w:t>
      </w:r>
      <w:r>
        <w:rPr>
          <w:rStyle w:val="CuerpodeltextoNegritac"/>
        </w:rPr>
        <w:t xml:space="preserve"> EL CONTRATANTE</w:t>
      </w:r>
      <w:r>
        <w:t xml:space="preserve"> asegure las obligaciones.</w:t>
      </w:r>
      <w:r>
        <w:rPr>
          <w:rStyle w:val="CuerpodeltextoNegritac"/>
        </w:rPr>
        <w:t xml:space="preserve"> </w:t>
      </w:r>
      <w:r>
        <w:rPr>
          <w:rStyle w:val="CuerpodeltextoNegritad"/>
        </w:rPr>
        <w:t>CLÁUSULA DÉCIMA TERCERA: CESIÓN.</w:t>
      </w:r>
      <w:r>
        <w:t xml:space="preserve"> Queda expresamente prohibido a LA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c"/>
        </w:rPr>
        <w:t xml:space="preserve"> </w:t>
      </w:r>
      <w:r>
        <w:rPr>
          <w:rStyle w:val="CuerpodeltextoNegritad"/>
        </w:rPr>
        <w:t>CLÁUSULA DÉCIMA CUARTA: INTERPRETACIÓN DEL CONTRATO.</w:t>
      </w:r>
      <w:r>
        <w:rPr>
          <w:rStyle w:val="CuerpodeltextoNegritac"/>
        </w:rPr>
        <w:t xml:space="preserve"> EL</w:t>
      </w:r>
    </w:p>
    <w:p w14:paraId="0A766233" w14:textId="77777777" w:rsidR="000206F1" w:rsidRDefault="006D4515">
      <w:pPr>
        <w:pStyle w:val="Cuerpodeltexto0"/>
        <w:framePr w:w="9371" w:h="13770" w:hRule="exact" w:wrap="around" w:vAnchor="page" w:hAnchor="page" w:x="4126" w:y="4822"/>
        <w:shd w:val="clear" w:color="auto" w:fill="auto"/>
        <w:spacing w:before="0" w:line="210" w:lineRule="exact"/>
        <w:ind w:left="9260"/>
        <w:jc w:val="left"/>
      </w:pPr>
      <w:r>
        <w:t>9</w:t>
      </w:r>
    </w:p>
    <w:p w14:paraId="7AA1EF61"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31694690" w14:textId="77777777" w:rsidR="000206F1" w:rsidRDefault="000206F1">
      <w:pPr>
        <w:rPr>
          <w:sz w:val="2"/>
          <w:szCs w:val="2"/>
        </w:rPr>
      </w:pPr>
    </w:p>
    <w:p w14:paraId="2EC4D290" w14:textId="77777777" w:rsidR="000206F1" w:rsidRDefault="006D4515">
      <w:pPr>
        <w:pStyle w:val="Cuerpodeltexto0"/>
        <w:framePr w:w="9403" w:h="13389" w:hRule="exact" w:wrap="around" w:vAnchor="page" w:hAnchor="page" w:x="4162" w:y="5196"/>
        <w:shd w:val="clear" w:color="auto" w:fill="auto"/>
        <w:spacing w:before="0"/>
        <w:ind w:left="40" w:right="40"/>
      </w:pPr>
      <w:r>
        <w:rPr>
          <w:rStyle w:val="CuerpodeltextoNegritae"/>
        </w:rPr>
        <w:t>CONTRATANTE</w:t>
      </w:r>
      <w:r>
        <w:t xml:space="preserve">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e"/>
        </w:rPr>
        <w:t xml:space="preserve"> </w:t>
      </w:r>
      <w:r>
        <w:rPr>
          <w:rStyle w:val="CuerpodeltextoNegritaf"/>
        </w:rPr>
        <w:t>CLÁUSULA DÉCIMA QUINTA: SOLUCIÓN DE CONFLICTOS.</w:t>
      </w:r>
      <w:r>
        <w:t xml:space="preserve"> Toda duda, discrepancia o conflicto que surgiere entre las partes durante la ejecución de este Contrato se resolverá de acuerdo a lo establecido en el Título VIII de la LACAP.</w:t>
      </w:r>
      <w:r>
        <w:rPr>
          <w:rStyle w:val="CuerpodeltextoNegritae"/>
        </w:rPr>
        <w:t xml:space="preserve"> </w:t>
      </w:r>
      <w:r>
        <w:rPr>
          <w:rStyle w:val="CuerpodeltextoNegritaf"/>
        </w:rPr>
        <w:t>CLÁUSULA DÉCIMA SEXTA: TERMINACIÓN DEL CONTRATO.</w:t>
      </w:r>
      <w:r>
        <w:rPr>
          <w:rStyle w:val="CuerpodeltextoNegritae"/>
        </w:rPr>
        <w:t xml:space="preserve"> EL CONTRATANTE</w:t>
      </w:r>
      <w:r>
        <w:t xml:space="preserve"> podrá dar por terminado el Contrato sin responsabilidad alguna de su parte: a) Por las causales establecidas en las letras a) y b) del Art. 94 de la LACAP; b) Cuando LA CONTRATISTA, entreguen el servicio de tina inferior calidad o en diferentes condiciones de lo ofertado; y c) por común acuerdo entre las partes. En estos casos</w:t>
      </w:r>
      <w:r>
        <w:rPr>
          <w:rStyle w:val="CuerpodeltextoNegritae"/>
        </w:rPr>
        <w:t xml:space="preserve"> EL CONTRATANTE</w:t>
      </w:r>
      <w:r>
        <w:t xml:space="preserve"> tendrá derecho, después de notificar por escrito a LA CONTRATISTA, a dar por terminado el Contrato, y cuando el contrato se dé por caducado por incumplimiento imputable a</w:t>
      </w:r>
      <w:r>
        <w:rPr>
          <w:rStyle w:val="CuerpodeltextoNegritae"/>
        </w:rPr>
        <w:t xml:space="preserve"> EL CONTRATANTE,</w:t>
      </w:r>
      <w:r>
        <w:t xml:space="preserve"> se procederá de acuerdo a lo establecido en el Art. 100 de la LACAP. También se aplicarán al presente Contrato las demás causales de extinción establecidas en el Art. 92 y siguientes de la LACAP. </w:t>
      </w:r>
      <w:r>
        <w:rPr>
          <w:rStyle w:val="CuerpodeltextoNegritaf"/>
        </w:rPr>
        <w:t>CLÁUSULA DÉCIMA SÉPTIMA: LEGISLACIÓN APLICABLE.</w:t>
      </w:r>
      <w:r>
        <w:t xml:space="preserve"> Las partes se someten a la legislación vigente de la República de El Salvador</w:t>
      </w:r>
      <w:r>
        <w:rPr>
          <w:rStyle w:val="CuerpodeltextoNegritae"/>
        </w:rPr>
        <w:t xml:space="preserve"> </w:t>
      </w:r>
      <w:r>
        <w:rPr>
          <w:rStyle w:val="CuerpodeltextoNegritaf"/>
        </w:rPr>
        <w:t>CLAUSULA DECIMA OCTAVA: CONDICIONES DE PREVENCION Y ERRADICACION DEL TRABAJO INFANTIL</w:t>
      </w:r>
      <w:r>
        <w:rPr>
          <w:rStyle w:val="CuerpodeltextoNegritae"/>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1"/>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w:t>
      </w:r>
    </w:p>
    <w:p w14:paraId="4FCEA665"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45D2407D" w14:textId="77777777" w:rsidR="000206F1" w:rsidRDefault="000206F1">
      <w:pPr>
        <w:rPr>
          <w:sz w:val="2"/>
          <w:szCs w:val="2"/>
        </w:rPr>
      </w:pPr>
    </w:p>
    <w:p w14:paraId="2E00E669" w14:textId="027C7DD6" w:rsidR="000206F1" w:rsidRDefault="006D4515">
      <w:pPr>
        <w:pStyle w:val="Cuerpodeltexto0"/>
        <w:framePr w:w="9324" w:h="4367" w:hRule="exact" w:wrap="around" w:vAnchor="page" w:hAnchor="page" w:x="3796" w:y="5019"/>
        <w:shd w:val="clear" w:color="auto" w:fill="auto"/>
        <w:spacing w:before="0"/>
        <w:ind w:left="40" w:right="40"/>
      </w:pPr>
      <w:r>
        <w:t xml:space="preserve">por el </w:t>
      </w:r>
      <w:proofErr w:type="gramStart"/>
      <w:r>
        <w:rPr>
          <w:lang w:val="it"/>
        </w:rPr>
        <w:t>contrario</w:t>
      </w:r>
      <w:proofErr w:type="gramEnd"/>
      <w:r>
        <w:rPr>
          <w:lang w:val="it"/>
        </w:rPr>
        <w:t xml:space="preserve"> si se </w:t>
      </w:r>
      <w:r>
        <w:t xml:space="preserve">remitiere </w:t>
      </w:r>
      <w:r>
        <w:rPr>
          <w:lang w:val="it"/>
        </w:rPr>
        <w:t xml:space="preserve">a </w:t>
      </w:r>
      <w:r>
        <w:t xml:space="preserve">procedimiento </w:t>
      </w:r>
      <w:r>
        <w:rPr>
          <w:lang w:val="it"/>
        </w:rPr>
        <w:t xml:space="preserve">sancionatorio </w:t>
      </w:r>
      <w:r>
        <w:t>y en éste último caso deberá finalizar el procedimiento para conocer la resolución final.</w:t>
      </w:r>
      <w:r>
        <w:rPr>
          <w:rStyle w:val="CuerpodeltextoNegritaf0"/>
        </w:rPr>
        <w:t xml:space="preserve"> </w:t>
      </w:r>
      <w:r>
        <w:rPr>
          <w:rStyle w:val="CuerpodeltextoNegritaf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0"/>
        </w:rPr>
        <w:t xml:space="preserve"> EL CONTRATANTE, </w:t>
      </w:r>
      <w:r>
        <w:t>Edificio Ministerio de Gobernación y Desarrollo Territorial, 9</w:t>
      </w:r>
      <w:r>
        <w:rPr>
          <w:vertAlign w:val="superscript"/>
        </w:rPr>
        <w:t>a</w:t>
      </w:r>
      <w:r>
        <w:t xml:space="preserve"> Calle Poniente y 15 Avenida Norte, Centro de Gobierno, San Salvador, y para LA CONTRATISTA, en </w:t>
      </w:r>
      <w:r w:rsidR="00676268">
        <w:t xml:space="preserve">/////////////////////////////////////. </w:t>
      </w:r>
      <w:r>
        <w:t xml:space="preserve"> En fe de lo cual firmamos el presente Contrato, en la ciudad de San Salvador, a los seis días del mes de enero del año dos mil veinte.</w:t>
      </w:r>
    </w:p>
    <w:p w14:paraId="3AB58F31" w14:textId="7256BE11" w:rsidR="000206F1" w:rsidRDefault="000206F1" w:rsidP="00676268">
      <w:pPr>
        <w:pStyle w:val="Cuerpodeltexto160"/>
        <w:framePr w:w="4867" w:h="842" w:hRule="exact" w:wrap="around" w:vAnchor="page" w:hAnchor="page" w:x="8191" w:y="12198"/>
        <w:shd w:val="clear" w:color="auto" w:fill="auto"/>
        <w:spacing w:line="277" w:lineRule="exact"/>
        <w:jc w:val="left"/>
      </w:pPr>
    </w:p>
    <w:p w14:paraId="62430E9C" w14:textId="77777777" w:rsidR="000206F1" w:rsidRDefault="000206F1">
      <w:pPr>
        <w:rPr>
          <w:sz w:val="2"/>
          <w:szCs w:val="2"/>
        </w:rPr>
        <w:sectPr w:rsidR="000206F1">
          <w:pgSz w:w="16837" w:h="23810"/>
          <w:pgMar w:top="0" w:right="0" w:bottom="0" w:left="0" w:header="0" w:footer="3" w:gutter="0"/>
          <w:cols w:space="720"/>
          <w:noEndnote/>
          <w:docGrid w:linePitch="360"/>
        </w:sectPr>
      </w:pPr>
    </w:p>
    <w:p w14:paraId="41945F46" w14:textId="77777777" w:rsidR="00676268" w:rsidRDefault="00676268"/>
    <w:sectPr w:rsidR="00676268">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DFE74" w14:textId="77777777" w:rsidR="006C2CBD" w:rsidRDefault="006C2CBD">
      <w:r>
        <w:separator/>
      </w:r>
    </w:p>
  </w:endnote>
  <w:endnote w:type="continuationSeparator" w:id="0">
    <w:p w14:paraId="279281C5" w14:textId="77777777" w:rsidR="006C2CBD" w:rsidRDefault="006C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A859E" w14:textId="77777777" w:rsidR="006C2CBD" w:rsidRDefault="006C2CBD"/>
  </w:footnote>
  <w:footnote w:type="continuationSeparator" w:id="0">
    <w:p w14:paraId="485B521B" w14:textId="77777777" w:rsidR="006C2CBD" w:rsidRDefault="006C2C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F1"/>
    <w:rsid w:val="000206F1"/>
    <w:rsid w:val="00676268"/>
    <w:rsid w:val="006C2CBD"/>
    <w:rsid w:val="006D4515"/>
    <w:rsid w:val="00D318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9521"/>
  <w15:docId w15:val="{BFAF4CF7-947F-490F-B276-D4398E50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z w:val="20"/>
      <w:szCs w:val="20"/>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1"/>
      <w:szCs w:val="21"/>
    </w:rPr>
  </w:style>
  <w:style w:type="character" w:customStyle="1" w:styleId="Cuerpodeltexto11ptoNegrita">
    <w:name w:val="Cuerpo del texto + 11 pto;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6"/>
      <w:sz w:val="21"/>
      <w:szCs w:val="21"/>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z w:val="20"/>
      <w:szCs w:val="20"/>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8"/>
      <w:szCs w:val="18"/>
    </w:rPr>
  </w:style>
  <w:style w:type="character" w:customStyle="1" w:styleId="Cuerpodeltexto13">
    <w:name w:val="Cuerpo del texto (13)_"/>
    <w:basedOn w:val="Fuentedeprrafopredeter"/>
    <w:link w:val="Cuerpodeltexto130"/>
    <w:rPr>
      <w:rFonts w:ascii="Book Antiqua" w:eastAsia="Book Antiqua" w:hAnsi="Book Antiqua" w:cs="Book Antiqua"/>
      <w:b w:val="0"/>
      <w:bCs w:val="0"/>
      <w:i w:val="0"/>
      <w:iCs w:val="0"/>
      <w:smallCaps w:val="0"/>
      <w:strike w:val="0"/>
      <w:sz w:val="15"/>
      <w:szCs w:val="15"/>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z w:val="16"/>
      <w:szCs w:val="16"/>
    </w:rPr>
  </w:style>
  <w:style w:type="character" w:customStyle="1" w:styleId="Cuerpodeltexto7">
    <w:name w:val="Cuerpo del texto (7)_"/>
    <w:basedOn w:val="Fuentedeprrafopredeter"/>
    <w:link w:val="Cuerpodeltexto70"/>
    <w:rPr>
      <w:rFonts w:ascii="Consolas" w:eastAsia="Consolas" w:hAnsi="Consolas" w:cs="Consolas"/>
      <w:b w:val="0"/>
      <w:bCs w:val="0"/>
      <w:i w:val="0"/>
      <w:iCs w:val="0"/>
      <w:smallCaps w:val="0"/>
      <w:strike w:val="0"/>
      <w:sz w:val="18"/>
      <w:szCs w:val="18"/>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z w:val="15"/>
      <w:szCs w:val="15"/>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16"/>
      <w:szCs w:val="16"/>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z w:val="18"/>
      <w:szCs w:val="18"/>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z w:val="18"/>
      <w:szCs w:val="18"/>
    </w:rPr>
  </w:style>
  <w:style w:type="character" w:customStyle="1" w:styleId="Cuerpodeltexto11">
    <w:name w:val="Cuerpo del texto (11)_"/>
    <w:basedOn w:val="Fuentedeprrafopredeter"/>
    <w:link w:val="Cuerpodeltexto110"/>
    <w:rPr>
      <w:rFonts w:ascii="Corbel" w:eastAsia="Corbel" w:hAnsi="Corbel" w:cs="Corbel"/>
      <w:b w:val="0"/>
      <w:bCs w:val="0"/>
      <w:i w:val="0"/>
      <w:iCs w:val="0"/>
      <w:smallCaps w:val="0"/>
      <w:strike w:val="0"/>
      <w:w w:val="100"/>
      <w:sz w:val="16"/>
      <w:szCs w:val="16"/>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2"/>
      <w:sz w:val="21"/>
      <w:szCs w:val="21"/>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pacing w:val="0"/>
      <w:sz w:val="19"/>
      <w:szCs w:val="19"/>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pacing w:val="-1"/>
      <w:sz w:val="20"/>
      <w:szCs w:val="20"/>
    </w:rPr>
  </w:style>
  <w:style w:type="character" w:customStyle="1" w:styleId="Cuerpodeltexto16">
    <w:name w:val="Cuerpo del texto (16)_"/>
    <w:basedOn w:val="Fuentedeprrafopredeter"/>
    <w:link w:val="Cuerpodeltexto160"/>
    <w:rPr>
      <w:rFonts w:ascii="Book Antiqua" w:eastAsia="Book Antiqua" w:hAnsi="Book Antiqua" w:cs="Book Antiqua"/>
      <w:b w:val="0"/>
      <w:bCs w:val="0"/>
      <w:i w:val="0"/>
      <w:iCs w:val="0"/>
      <w:smallCaps w:val="0"/>
      <w:strike w:val="0"/>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7">
    <w:name w:val="Cuerpo del texto (17)_"/>
    <w:basedOn w:val="Fuentedeprrafopredeter"/>
    <w:link w:val="Cuerpodeltexto170"/>
    <w:rPr>
      <w:rFonts w:ascii="Book Antiqua" w:eastAsia="Book Antiqua" w:hAnsi="Book Antiqua" w:cs="Book Antiqua"/>
      <w:b w:val="0"/>
      <w:bCs w:val="0"/>
      <w:i w:val="0"/>
      <w:iCs w:val="0"/>
      <w:smallCaps w:val="0"/>
      <w:strike w:val="0"/>
      <w:sz w:val="20"/>
      <w:szCs w:val="20"/>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8">
    <w:name w:val="Cuerpo del texto (18)_"/>
    <w:basedOn w:val="Fuentedeprrafopredeter"/>
    <w:link w:val="Cuerpodeltexto180"/>
    <w:rPr>
      <w:rFonts w:ascii="Book Antiqua" w:eastAsia="Book Antiqua" w:hAnsi="Book Antiqua" w:cs="Book Antiqua"/>
      <w:b w:val="0"/>
      <w:bCs w:val="0"/>
      <w:i w:val="0"/>
      <w:iCs w:val="0"/>
      <w:smallCaps w:val="0"/>
      <w:strike w:val="0"/>
      <w:spacing w:val="-20"/>
      <w:sz w:val="16"/>
      <w:szCs w:val="16"/>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9">
    <w:name w:val="Cuerpo del texto (19)_"/>
    <w:basedOn w:val="Fuentedeprrafopredeter"/>
    <w:link w:val="Cuerpodeltexto190"/>
    <w:rPr>
      <w:rFonts w:ascii="Book Antiqua" w:eastAsia="Book Antiqua" w:hAnsi="Book Antiqua" w:cs="Book Antiqua"/>
      <w:b w:val="0"/>
      <w:bCs w:val="0"/>
      <w:i w:val="0"/>
      <w:iCs w:val="0"/>
      <w:smallCaps w:val="0"/>
      <w:strike w:val="0"/>
      <w:sz w:val="21"/>
      <w:szCs w:val="21"/>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2"/>
      <w:sz w:val="21"/>
      <w:szCs w:val="21"/>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61">
    <w:name w:val="Cuerpo del texto (16)"/>
    <w:basedOn w:val="Cuerpodeltexto16"/>
    <w:rPr>
      <w:rFonts w:ascii="Book Antiqua" w:eastAsia="Book Antiqua" w:hAnsi="Book Antiqua" w:cs="Book Antiqua"/>
      <w:b w:val="0"/>
      <w:bCs w:val="0"/>
      <w:i w:val="0"/>
      <w:iCs w:val="0"/>
      <w:smallCaps w:val="0"/>
      <w:strike w:val="0"/>
      <w:sz w:val="21"/>
      <w:szCs w:val="21"/>
      <w:u w:val="single"/>
    </w:rPr>
  </w:style>
  <w:style w:type="paragraph" w:customStyle="1" w:styleId="Ttulo10">
    <w:name w:val="Título #1"/>
    <w:basedOn w:val="Normal"/>
    <w:link w:val="Ttulo1"/>
    <w:pPr>
      <w:shd w:val="clear" w:color="auto" w:fill="FFFFFF"/>
      <w:spacing w:line="288" w:lineRule="exact"/>
      <w:jc w:val="center"/>
      <w:outlineLvl w:val="0"/>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240" w:line="428" w:lineRule="exact"/>
      <w:jc w:val="both"/>
    </w:pPr>
    <w:rPr>
      <w:rFonts w:ascii="Book Antiqua" w:eastAsia="Book Antiqua" w:hAnsi="Book Antiqua" w:cs="Book Antiqua"/>
      <w:spacing w:val="-2"/>
      <w:sz w:val="21"/>
      <w:szCs w:val="21"/>
    </w:rPr>
  </w:style>
  <w:style w:type="paragraph" w:customStyle="1" w:styleId="Cuerpodeltexto20">
    <w:name w:val="Cuerpo del texto (2)"/>
    <w:basedOn w:val="Normal"/>
    <w:link w:val="Cuerpodeltexto2"/>
    <w:pPr>
      <w:shd w:val="clear" w:color="auto" w:fill="FFFFFF"/>
      <w:spacing w:line="0" w:lineRule="atLeast"/>
    </w:pPr>
    <w:rPr>
      <w:rFonts w:ascii="Times New Roman" w:eastAsia="Times New Roman" w:hAnsi="Times New Roman" w:cs="Times New Roman"/>
      <w:sz w:val="20"/>
      <w:szCs w:val="20"/>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b/>
      <w:bCs/>
      <w:sz w:val="21"/>
      <w:szCs w:val="21"/>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z w:val="18"/>
      <w:szCs w:val="18"/>
    </w:rPr>
  </w:style>
  <w:style w:type="paragraph" w:customStyle="1" w:styleId="Cuerpodeltexto130">
    <w:name w:val="Cuerpo del texto (13)"/>
    <w:basedOn w:val="Normal"/>
    <w:link w:val="Cuerpodeltexto13"/>
    <w:pPr>
      <w:shd w:val="clear" w:color="auto" w:fill="FFFFFF"/>
      <w:spacing w:line="0" w:lineRule="atLeast"/>
    </w:pPr>
    <w:rPr>
      <w:rFonts w:ascii="Book Antiqua" w:eastAsia="Book Antiqua" w:hAnsi="Book Antiqua" w:cs="Book Antiqua"/>
      <w:sz w:val="15"/>
      <w:szCs w:val="15"/>
    </w:rPr>
  </w:style>
  <w:style w:type="paragraph" w:customStyle="1" w:styleId="Cuerpodeltexto120">
    <w:name w:val="Cuerpo del texto (12)"/>
    <w:basedOn w:val="Normal"/>
    <w:link w:val="Cuerpodeltexto12"/>
    <w:pPr>
      <w:shd w:val="clear" w:color="auto" w:fill="FFFFFF"/>
      <w:spacing w:line="0" w:lineRule="atLeast"/>
    </w:pPr>
    <w:rPr>
      <w:rFonts w:ascii="Book Antiqua" w:eastAsia="Book Antiqua" w:hAnsi="Book Antiqua" w:cs="Book Antiqua"/>
      <w:sz w:val="16"/>
      <w:szCs w:val="16"/>
    </w:rPr>
  </w:style>
  <w:style w:type="paragraph" w:customStyle="1" w:styleId="Cuerpodeltexto70">
    <w:name w:val="Cuerpo del texto (7)"/>
    <w:basedOn w:val="Normal"/>
    <w:link w:val="Cuerpodeltexto7"/>
    <w:pPr>
      <w:shd w:val="clear" w:color="auto" w:fill="FFFFFF"/>
      <w:spacing w:line="0" w:lineRule="atLeast"/>
    </w:pPr>
    <w:rPr>
      <w:rFonts w:ascii="Consolas" w:eastAsia="Consolas" w:hAnsi="Consolas" w:cs="Consolas"/>
      <w:sz w:val="18"/>
      <w:szCs w:val="18"/>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15"/>
      <w:szCs w:val="15"/>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z w:val="16"/>
      <w:szCs w:val="16"/>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18"/>
      <w:szCs w:val="18"/>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sz w:val="18"/>
      <w:szCs w:val="18"/>
    </w:rPr>
  </w:style>
  <w:style w:type="paragraph" w:customStyle="1" w:styleId="Cuerpodeltexto110">
    <w:name w:val="Cuerpo del texto (11)"/>
    <w:basedOn w:val="Normal"/>
    <w:link w:val="Cuerpodeltexto11"/>
    <w:pPr>
      <w:shd w:val="clear" w:color="auto" w:fill="FFFFFF"/>
      <w:spacing w:line="0" w:lineRule="atLeast"/>
    </w:pPr>
    <w:rPr>
      <w:rFonts w:ascii="Corbel" w:eastAsia="Corbel" w:hAnsi="Corbel" w:cs="Corbel"/>
      <w:sz w:val="16"/>
      <w:szCs w:val="16"/>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2"/>
      <w:sz w:val="21"/>
      <w:szCs w:val="21"/>
    </w:rPr>
  </w:style>
  <w:style w:type="paragraph" w:customStyle="1" w:styleId="Cuerpodeltexto140">
    <w:name w:val="Cuerpo del texto (14)"/>
    <w:basedOn w:val="Normal"/>
    <w:link w:val="Cuerpodeltexto14"/>
    <w:pPr>
      <w:shd w:val="clear" w:color="auto" w:fill="FFFFFF"/>
      <w:spacing w:line="241" w:lineRule="exact"/>
    </w:pPr>
    <w:rPr>
      <w:rFonts w:ascii="Book Antiqua" w:eastAsia="Book Antiqua" w:hAnsi="Book Antiqua" w:cs="Book Antiqua"/>
      <w:b/>
      <w:bCs/>
      <w:sz w:val="19"/>
      <w:szCs w:val="19"/>
    </w:rPr>
  </w:style>
  <w:style w:type="paragraph" w:customStyle="1" w:styleId="Cuerpodeltexto150">
    <w:name w:val="Cuerpo del texto (15)"/>
    <w:basedOn w:val="Normal"/>
    <w:link w:val="Cuerpodeltexto15"/>
    <w:pPr>
      <w:shd w:val="clear" w:color="auto" w:fill="FFFFFF"/>
      <w:spacing w:line="0" w:lineRule="atLeast"/>
    </w:pPr>
    <w:rPr>
      <w:rFonts w:ascii="Book Antiqua" w:eastAsia="Book Antiqua" w:hAnsi="Book Antiqua" w:cs="Book Antiqua"/>
      <w:spacing w:val="-1"/>
      <w:sz w:val="20"/>
      <w:szCs w:val="20"/>
    </w:rPr>
  </w:style>
  <w:style w:type="paragraph" w:customStyle="1" w:styleId="Cuerpodeltexto160">
    <w:name w:val="Cuerpo del texto (16)"/>
    <w:basedOn w:val="Normal"/>
    <w:link w:val="Cuerpodeltexto16"/>
    <w:pPr>
      <w:shd w:val="clear" w:color="auto" w:fill="FFFFFF"/>
      <w:spacing w:line="0" w:lineRule="atLeast"/>
      <w:jc w:val="right"/>
    </w:pPr>
    <w:rPr>
      <w:rFonts w:ascii="Book Antiqua" w:eastAsia="Book Antiqua" w:hAnsi="Book Antiqua" w:cs="Book Antiqua"/>
      <w:b/>
      <w:bCs/>
      <w:sz w:val="21"/>
      <w:szCs w:val="21"/>
    </w:rPr>
  </w:style>
  <w:style w:type="paragraph" w:customStyle="1" w:styleId="Cuerpodeltexto170">
    <w:name w:val="Cuerpo del texto (17)"/>
    <w:basedOn w:val="Normal"/>
    <w:link w:val="Cuerpodeltexto17"/>
    <w:pPr>
      <w:shd w:val="clear" w:color="auto" w:fill="FFFFFF"/>
      <w:spacing w:line="0" w:lineRule="atLeast"/>
    </w:pPr>
    <w:rPr>
      <w:rFonts w:ascii="Book Antiqua" w:eastAsia="Book Antiqua" w:hAnsi="Book Antiqua" w:cs="Book Antiqua"/>
      <w:sz w:val="20"/>
      <w:szCs w:val="20"/>
    </w:rPr>
  </w:style>
  <w:style w:type="paragraph" w:customStyle="1" w:styleId="Cuerpodeltexto180">
    <w:name w:val="Cuerpo del texto (18)"/>
    <w:basedOn w:val="Normal"/>
    <w:link w:val="Cuerpodeltexto18"/>
    <w:pPr>
      <w:shd w:val="clear" w:color="auto" w:fill="FFFFFF"/>
      <w:spacing w:line="0" w:lineRule="atLeast"/>
    </w:pPr>
    <w:rPr>
      <w:rFonts w:ascii="Book Antiqua" w:eastAsia="Book Antiqua" w:hAnsi="Book Antiqua" w:cs="Book Antiqua"/>
      <w:i/>
      <w:iCs/>
      <w:spacing w:val="-20"/>
      <w:sz w:val="16"/>
      <w:szCs w:val="16"/>
    </w:rPr>
  </w:style>
  <w:style w:type="paragraph" w:customStyle="1" w:styleId="Cuerpodeltexto190">
    <w:name w:val="Cuerpo del texto (19)"/>
    <w:basedOn w:val="Normal"/>
    <w:link w:val="Cuerpodeltexto19"/>
    <w:pPr>
      <w:shd w:val="clear" w:color="auto" w:fill="FFFFFF"/>
      <w:spacing w:line="0" w:lineRule="atLeast"/>
    </w:pPr>
    <w:rPr>
      <w:rFonts w:ascii="Book Antiqua" w:eastAsia="Book Antiqua" w:hAnsi="Book Antiqua" w:cs="Book Antiqu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3602</Words>
  <Characters>19816</Characters>
  <Application>Microsoft Office Word</Application>
  <DocSecurity>0</DocSecurity>
  <Lines>165</Lines>
  <Paragraphs>46</Paragraphs>
  <ScaleCrop>false</ScaleCrop>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3</cp:revision>
  <dcterms:created xsi:type="dcterms:W3CDTF">2020-08-04T23:03:00Z</dcterms:created>
  <dcterms:modified xsi:type="dcterms:W3CDTF">2020-08-05T18:05:00Z</dcterms:modified>
</cp:coreProperties>
</file>