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5DAC4" w14:textId="77777777" w:rsidR="00EE54EF" w:rsidRDefault="00EE54EF">
      <w:pPr>
        <w:rPr>
          <w:sz w:val="2"/>
          <w:szCs w:val="2"/>
        </w:rPr>
      </w:pPr>
    </w:p>
    <w:p w14:paraId="4F4652B1" w14:textId="7E8E8D4E" w:rsidR="00EE54EF" w:rsidRDefault="00143551">
      <w:pPr>
        <w:framePr w:wrap="around" w:vAnchor="page" w:hAnchor="page" w:x="5579" w:y="1551"/>
        <w:rPr>
          <w:sz w:val="0"/>
          <w:szCs w:val="0"/>
        </w:rPr>
      </w:pPr>
      <w:r>
        <w:rPr>
          <w:noProof/>
        </w:rPr>
        <w:drawing>
          <wp:inline distT="0" distB="0" distL="0" distR="0" wp14:anchorId="64717D04" wp14:editId="004BFF52">
            <wp:extent cx="762000" cy="714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14:paraId="57DF20B3" w14:textId="77777777" w:rsidR="00EE54EF" w:rsidRDefault="000B2BB8">
      <w:pPr>
        <w:pStyle w:val="Cuerpodeltexto0"/>
        <w:framePr w:w="9079" w:h="12171" w:hRule="exact" w:wrap="around" w:vAnchor="page" w:hAnchor="page" w:x="1644" w:y="2833"/>
        <w:shd w:val="clear" w:color="auto" w:fill="auto"/>
        <w:spacing w:before="0"/>
        <w:ind w:left="800" w:right="520"/>
      </w:pPr>
      <w:r>
        <w:t>"CONTRATO DE SERVICIO DE MANTENIMIENTO PREVENTIVO Y CORRECTIVO DE REPETIDORAS DEL CUERPO DE BOMBEROS DE EL</w:t>
      </w:r>
    </w:p>
    <w:p w14:paraId="25F6490C" w14:textId="77777777" w:rsidR="00EE54EF" w:rsidRDefault="000B2BB8">
      <w:pPr>
        <w:pStyle w:val="Cuerpodeltexto0"/>
        <w:framePr w:w="9079" w:h="12171" w:hRule="exact" w:wrap="around" w:vAnchor="page" w:hAnchor="page" w:x="1644" w:y="2833"/>
        <w:shd w:val="clear" w:color="auto" w:fill="auto"/>
        <w:spacing w:before="0" w:after="119"/>
        <w:ind w:left="800" w:right="520" w:firstLine="200"/>
      </w:pPr>
      <w:r>
        <w:t>SALVADOR y LA DIRECCIÓN GENERAL DE PROTECCIÓN CIVIL, PREVENCIÓN Y MITIGACIÓN DE DESASTRES DEL MINISTERIO DE GOBERNACIÓN Y DESARROLLO TERRITORIAL" No. MG-001-A/2020.</w:t>
      </w:r>
    </w:p>
    <w:p w14:paraId="745D18EA" w14:textId="5491DED5" w:rsidR="00EE54EF" w:rsidRDefault="000B2BB8">
      <w:pPr>
        <w:pStyle w:val="Cuerpodeltexto0"/>
        <w:framePr w:w="9079" w:h="12171" w:hRule="exact" w:wrap="around" w:vAnchor="page" w:hAnchor="page" w:x="1644" w:y="2833"/>
        <w:shd w:val="clear" w:color="auto" w:fill="auto"/>
        <w:spacing w:before="0" w:line="428" w:lineRule="exact"/>
        <w:ind w:left="20" w:right="20"/>
        <w:jc w:val="both"/>
      </w:pPr>
      <w:r>
        <w:t xml:space="preserve">Nosotros, JORGE ARMANDO ALFARO QUINTANILLA, de </w:t>
      </w:r>
      <w:r w:rsidR="00EA2657">
        <w:t>_________________________-</w:t>
      </w:r>
      <w:r>
        <w:t xml:space="preserve">años de edad, </w:t>
      </w:r>
      <w:r w:rsidR="00EA2657">
        <w:t>_________________________</w:t>
      </w:r>
      <w:r>
        <w:t xml:space="preserve">, del domicilio de </w:t>
      </w:r>
      <w:r w:rsidR="00EA2657">
        <w:t>----------------------------------------</w:t>
      </w:r>
      <w:r>
        <w:t xml:space="preserve">, departamento de </w:t>
      </w:r>
      <w:r w:rsidR="00EA2657">
        <w:t>____________________</w:t>
      </w:r>
      <w:r>
        <w:t xml:space="preserve">, con Documento Único de Identidad número: </w:t>
      </w:r>
      <w:r w:rsidR="00EA2657">
        <w:t>__________________________________</w:t>
      </w:r>
      <w:r>
        <w:t xml:space="preserve">; actuando por delegación en nombre del MINISTERIO DE GOBERNACIÓN Y DESARROLLO TERRITORIAL, con base al Acuerdo Número NOVENTA Y OCHO, emitido por el Órgano Ejecutivo en el Ramo de Gobernación y Desarrollo Territorial, en fecha dieciocho de noviembre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"EL CONTRATANTE"; y </w:t>
      </w:r>
      <w:r w:rsidR="00EA2657">
        <w:t>_____________________________</w:t>
      </w:r>
      <w:r>
        <w:t xml:space="preserve">, de </w:t>
      </w:r>
      <w:r w:rsidR="00EA2657">
        <w:t>__________________________________</w:t>
      </w:r>
      <w:r>
        <w:t xml:space="preserve"> </w:t>
      </w:r>
      <w:proofErr w:type="spellStart"/>
      <w:r>
        <w:t>de</w:t>
      </w:r>
      <w:proofErr w:type="spellEnd"/>
      <w:r>
        <w:t xml:space="preserve"> edad, </w:t>
      </w:r>
      <w:r w:rsidR="00EA2657">
        <w:t>_________________________</w:t>
      </w:r>
      <w:r>
        <w:t xml:space="preserve">, del domicilio de </w:t>
      </w:r>
      <w:r w:rsidR="00EA2657">
        <w:t>___________________</w:t>
      </w:r>
      <w:r>
        <w:t xml:space="preserve">, Departamento de </w:t>
      </w:r>
      <w:r w:rsidR="00EA2657">
        <w:t>_______________________________</w:t>
      </w:r>
      <w:r>
        <w:t xml:space="preserve">, portador del Documento Único de Identidad número </w:t>
      </w:r>
      <w:r w:rsidR="00EA2657">
        <w:t>__________________________________________</w:t>
      </w:r>
      <w:r>
        <w:t xml:space="preserve"> y Número de Identificación Tributaria </w:t>
      </w:r>
      <w:r w:rsidR="00EA2657">
        <w:t>______________________________________________________</w:t>
      </w:r>
      <w:r>
        <w:t>, en calidad de Presidente de la Junta Directiva y Representante Legal de la Sociedad, RADIO COMUNICACIONES, SOCIEDAD ANÓNIMA DE CAPITAL VARIABLE, que se puede abreviar RADIOCOM, S.A. DE C.V., del domicilio de San Salvador, con Número de Identificación Tributaria cero</w:t>
      </w:r>
    </w:p>
    <w:p w14:paraId="3291B4C1" w14:textId="7672A7F3" w:rsidR="00EE54EF" w:rsidRDefault="002326C5">
      <w:pPr>
        <w:rPr>
          <w:sz w:val="2"/>
          <w:szCs w:val="2"/>
        </w:rPr>
        <w:sectPr w:rsidR="00EE54EF">
          <w:pgSz w:w="11905" w:h="16837"/>
          <w:pgMar w:top="0" w:right="0" w:bottom="0" w:left="0" w:header="0" w:footer="3" w:gutter="0"/>
          <w:cols w:space="720"/>
          <w:noEndnote/>
          <w:docGrid w:linePitch="360"/>
        </w:sectPr>
      </w:pPr>
      <w:r>
        <w:rPr>
          <w:noProof/>
        </w:rPr>
        <mc:AlternateContent>
          <mc:Choice Requires="wps">
            <w:drawing>
              <wp:anchor distT="45720" distB="45720" distL="114300" distR="114300" simplePos="0" relativeHeight="251659264" behindDoc="0" locked="0" layoutInCell="1" allowOverlap="1" wp14:anchorId="27A1FF87" wp14:editId="0CD4A767">
                <wp:simplePos x="0" y="0"/>
                <wp:positionH relativeFrom="column">
                  <wp:posOffset>24130</wp:posOffset>
                </wp:positionH>
                <wp:positionV relativeFrom="paragraph">
                  <wp:posOffset>71755</wp:posOffset>
                </wp:positionV>
                <wp:extent cx="3971290" cy="1105535"/>
                <wp:effectExtent l="24130" t="17145" r="24130" b="2032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105535"/>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0EFAB7" w14:textId="77777777" w:rsidR="002326C5" w:rsidRPr="00D82A55" w:rsidRDefault="002326C5" w:rsidP="002326C5">
                            <w:pPr>
                              <w:rPr>
                                <w:lang w:val="es-SV"/>
                              </w:rPr>
                            </w:pPr>
                            <w:r>
                              <w:rPr>
                                <w:lang w:val="es-SV"/>
                              </w:rPr>
                              <w:t xml:space="preserve">Se advierte que el presente documento se encuentra editado, se han suprimido datos personales y confidenciales por los cuales se crea esta versión </w:t>
                            </w:r>
                            <w:proofErr w:type="gramStart"/>
                            <w:r>
                              <w:rPr>
                                <w:lang w:val="es-SV"/>
                              </w:rPr>
                              <w:t>pública ,</w:t>
                            </w:r>
                            <w:proofErr w:type="gramEnd"/>
                            <w:r>
                              <w:rPr>
                                <w:lang w:val="es-SV"/>
                              </w:rPr>
                              <w:t xml:space="preserve">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A1FF87" id="_x0000_t202" coordsize="21600,21600" o:spt="202" path="m,l,21600r21600,l21600,xe">
                <v:stroke joinstyle="miter"/>
                <v:path gradientshapeok="t" o:connecttype="rect"/>
              </v:shapetype>
              <v:shape id="Cuadro de texto 2" o:spid="_x0000_s1026" type="#_x0000_t202" style="position:absolute;margin-left:1.9pt;margin-top:5.65pt;width:312.7pt;height:8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" fillcolor="white [3201]" strokecolor="#ed7d31 [3205]" strokeweight="2.5pt">
                <v:shadow color="#868686"/>
                <v:textbox>
                  <w:txbxContent>
                    <w:p w14:paraId="520EFAB7" w14:textId="77777777" w:rsidR="002326C5" w:rsidRPr="00D82A55" w:rsidRDefault="002326C5" w:rsidP="002326C5">
                      <w:pPr>
                        <w:rPr>
                          <w:lang w:val="es-SV"/>
                        </w:rPr>
                      </w:pPr>
                      <w:r>
                        <w:rPr>
                          <w:lang w:val="es-SV"/>
                        </w:rPr>
                        <w:t xml:space="preserve">Se advierte que el presente documento se encuentra editado, se han suprimido datos personales y confidenciales por los cuales se crea esta versión </w:t>
                      </w:r>
                      <w:proofErr w:type="gramStart"/>
                      <w:r>
                        <w:rPr>
                          <w:lang w:val="es-SV"/>
                        </w:rPr>
                        <w:t>pública ,</w:t>
                      </w:r>
                      <w:proofErr w:type="gramEnd"/>
                      <w:r>
                        <w:rPr>
                          <w:lang w:val="es-SV"/>
                        </w:rPr>
                        <w:t xml:space="preserve"> de conformidad al Art. 30 de la Ley de Acceso a la Información Publica </w:t>
                      </w:r>
                    </w:p>
                  </w:txbxContent>
                </v:textbox>
                <w10:wrap type="square"/>
              </v:shape>
            </w:pict>
          </mc:Fallback>
        </mc:AlternateContent>
      </w:r>
    </w:p>
    <w:p w14:paraId="1AD031BF" w14:textId="22466BCB" w:rsidR="00EE54EF" w:rsidRDefault="00EA2657">
      <w:pPr>
        <w:pStyle w:val="Cuerpodeltexto0"/>
        <w:framePr w:w="9076" w:h="13324" w:hRule="exact" w:wrap="around" w:vAnchor="page" w:hAnchor="page" w:x="1702" w:y="1274"/>
        <w:shd w:val="clear" w:color="auto" w:fill="auto"/>
        <w:spacing w:before="0" w:line="425" w:lineRule="exact"/>
        <w:ind w:left="20" w:right="20"/>
        <w:jc w:val="both"/>
      </w:pPr>
      <w:r>
        <w:lastRenderedPageBreak/>
        <w:t>___________________________________________</w:t>
      </w:r>
      <w:r w:rsidR="000B2BB8">
        <w:t xml:space="preserve">; personería que acredito por medio de: I) Copia Certificada por Notario de Testimonio de Escritura Pública de Constitución de Sociedad, otorgada en la ciudad de San Salvador, a las once horas del día </w:t>
      </w:r>
      <w:r>
        <w:t>____________________________________</w:t>
      </w:r>
      <w:r w:rsidR="000B2BB8">
        <w:t xml:space="preserve">, ante los Oficios Notariales de </w:t>
      </w:r>
      <w:r>
        <w:t>___________________________________________</w:t>
      </w:r>
      <w:r w:rsidR="000B2BB8">
        <w:t>, inscrita en el Registro de Comercio al número DIECISIEIS, del Libro SEISCIENTOS SESENTA, del Registro de Sociedades, el día doce de mayo de mil novecientos ochenta y nueve;</w:t>
      </w:r>
      <w:r w:rsidR="000B2BB8">
        <w:rPr>
          <w:rStyle w:val="CuerpodeltextoNegrita"/>
        </w:rPr>
        <w:t xml:space="preserve"> II)</w:t>
      </w:r>
      <w:r w:rsidR="000B2BB8">
        <w:t xml:space="preserve"> Copia Certificada por Notario de Testimonio de Escritura Pública de Modificación de Cláusulas de la Escritura de Constitución en un solo documento, otorgada en esta ciudad, a las </w:t>
      </w:r>
      <w:r w:rsidR="00677BF5">
        <w:t>_________________</w:t>
      </w:r>
      <w:r w:rsidR="000B2BB8">
        <w:t xml:space="preserve">horas del día </w:t>
      </w:r>
      <w:r w:rsidR="00677BF5">
        <w:t>__________________</w:t>
      </w:r>
      <w:r w:rsidR="000B2BB8">
        <w:t xml:space="preserve">de </w:t>
      </w:r>
      <w:r w:rsidR="00677BF5">
        <w:t>______________</w:t>
      </w:r>
      <w:r w:rsidR="000B2BB8">
        <w:t xml:space="preserve">del año dos mil dos, ante los oficios Notariales de </w:t>
      </w:r>
      <w:r w:rsidR="00677BF5">
        <w:t>______________________________</w:t>
      </w:r>
      <w:r w:rsidR="000B2BB8">
        <w:t>, e inscrita en el Registro de Comercio bajo el número SESENTA Y TRES del Libro MIL SETECIENTOS VEINTISEIS del Registro Sociedades, el día veintitrés de julio del año dos mil dos.</w:t>
      </w:r>
      <w:r w:rsidR="000B2BB8">
        <w:rPr>
          <w:rStyle w:val="CuerpodeltextoNegrita"/>
        </w:rPr>
        <w:t xml:space="preserve"> III)</w:t>
      </w:r>
      <w:r w:rsidR="000B2BB8">
        <w:t xml:space="preserve"> Copia Certificada por Notario de Testimonio de Escritura Pública de Modificación y reunión del Pacto Social en un solo documento, otorgada en esta ciudad, </w:t>
      </w:r>
      <w:r w:rsidR="00677BF5">
        <w:t>______________________________________________</w:t>
      </w:r>
      <w:r w:rsidR="000B2BB8">
        <w:t xml:space="preserve">, ante los oficios Notariales de </w:t>
      </w:r>
      <w:r w:rsidR="00677BF5">
        <w:t>______________________________________</w:t>
      </w:r>
      <w:r w:rsidR="000B2BB8">
        <w:t xml:space="preserve">, e inscrita en el Registro de Comercio bajo el número DIECISEIS del Libro DOS MIL QUINIENTOS DIECISEIS del Registro Sociedades, el día cuatro de febrero del año dos mil diez, de la cual consta que la denominación de la Sociedad es como se ha dicho, que su Naturaleza es Anónima sujeta al Régimen de Capital Variable, que su plazo es indeterminado, que la Representación judicial y extrajudicial y el uso de la firma social de la Sociedad estará a cargo del Presidente de la Junta Directiva de la Sociedad, por el plazo de SIETE AÑOS. </w:t>
      </w:r>
      <w:r w:rsidR="000B2BB8">
        <w:rPr>
          <w:rStyle w:val="CuerpodeltextoNegrita"/>
        </w:rPr>
        <w:t>IV)</w:t>
      </w:r>
      <w:r w:rsidR="000B2BB8">
        <w:t xml:space="preserve"> Fotocopia certificada por Notario de la Credencial de Elección de la Junta Directiva de la sociedad RADIO COMUNICACIONES, SOCIEDAD ANONIMA DE CAPITAL VARIABLE</w:t>
      </w:r>
      <w:r w:rsidR="000B2BB8">
        <w:rPr>
          <w:vertAlign w:val="subscript"/>
        </w:rPr>
        <w:t>/</w:t>
      </w:r>
      <w:r w:rsidR="000B2BB8">
        <w:t xml:space="preserve"> que puede abreviarse RADIOCOM, S.A DE C.V, extendida el día veinte de </w:t>
      </w:r>
      <w:r w:rsidR="00677BF5">
        <w:t>_________________________________________</w:t>
      </w:r>
      <w:r w:rsidR="000B2BB8">
        <w:t>, por el Secretario de la Junta General Ordinaria de Accionistas, en la que se hace constar que en sesión celebrada a las quince horas del día doce de febrero del año dos mil trece, en las oficinas principales de la Sociedad, asentada en el Acta número UNO del año dos mil TRECE, de Junta General Ordinaria de Accionistas, fui electo Presidente y Representante Legal de la sociedad, para el período de SIETE años, la cual fue inscrita con fecha cuatro de marzo del año dos mil trece, en el</w:t>
      </w:r>
    </w:p>
    <w:p w14:paraId="401139DD"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6FE5A614" w14:textId="0EE3A20F" w:rsidR="00EE54EF" w:rsidRDefault="000B2BB8">
      <w:pPr>
        <w:pStyle w:val="Cuerpodeltexto0"/>
        <w:framePr w:w="9047" w:h="13255" w:hRule="exact" w:wrap="around" w:vAnchor="page" w:hAnchor="page" w:x="1795" w:y="1517"/>
        <w:shd w:val="clear" w:color="auto" w:fill="auto"/>
        <w:spacing w:before="0" w:line="425" w:lineRule="exact"/>
        <w:ind w:left="20" w:right="20"/>
        <w:jc w:val="both"/>
      </w:pPr>
      <w:r>
        <w:lastRenderedPageBreak/>
        <w:t>Registro de Comercio bajo el número QUINCE del Libro TRES MIL SESENTA Y CINCO, del Registro de Sociedades;</w:t>
      </w:r>
      <w:r>
        <w:rPr>
          <w:rStyle w:val="CuerpodeltextoNegrita0"/>
        </w:rPr>
        <w:t xml:space="preserve"> V)</w:t>
      </w:r>
      <w:r>
        <w:t xml:space="preserve"> Certificación del punto de Acta Número SIETE, de Junta Directiva de la Sociedad, realizada el veintitrés de diciembre de dos mil diecinueve, extendida por el Licenciado </w:t>
      </w:r>
      <w:r w:rsidR="00677BF5">
        <w:t>_______________________________</w:t>
      </w:r>
      <w:r>
        <w:t xml:space="preserve">, en su calidad de Director Secretario, en fecha </w:t>
      </w:r>
      <w:r w:rsidR="00677BF5">
        <w:t>_________________________________________</w:t>
      </w:r>
      <w:r>
        <w:t xml:space="preserve">, mediante la cual se autoriza al Ingeniero </w:t>
      </w:r>
      <w:r w:rsidR="00677BF5">
        <w:t>______________________________________________</w:t>
      </w:r>
      <w:r>
        <w:t>, para que en su calidad de Representante Legal de la Sociedad, pueda concurrir a firmar Contrato con el Ministerio de Gobernación y Desarrollo Territorial, relativo al</w:t>
      </w:r>
      <w:r>
        <w:rPr>
          <w:rStyle w:val="CuerpodeltextoNegrita0"/>
        </w:rPr>
        <w:t xml:space="preserve"> SERVICIO DE MANTENIMIENTO PREVENTIVO Y CORRECTIVO DE REPETIDORAS Y ARRENDAMIENTO DE SITIOS DE REPETICIÓN PARA PROTECCIÓN CIVIL Y EL CUERPO DE BOMBEROS DE EL SALVADOR, DEPENDENCIAS DEL MINISTERIO DE GOBERNACIÓN Y DESARROLLO TERRITORIAL,</w:t>
      </w:r>
      <w:r>
        <w:t xml:space="preserve"> por lo que estoy plenamente facultado para otorgar actos como el que ampara este instrumento, que en lo sucesivo me denominaré</w:t>
      </w:r>
      <w:r>
        <w:rPr>
          <w:rStyle w:val="CuerpodeltextoNegrita0"/>
        </w:rPr>
        <w:t xml:space="preserve"> "EL CONTRATISTA",</w:t>
      </w:r>
      <w:r>
        <w:t xml:space="preserve"> convenimos en celebrar y al efecto así lo hacemos, con base en el proceso de</w:t>
      </w:r>
      <w:r>
        <w:rPr>
          <w:rStyle w:val="CuerpodeltextoNegrita0"/>
        </w:rPr>
        <w:t xml:space="preserve"> Libre Gestión</w:t>
      </w:r>
      <w:r>
        <w:t xml:space="preserve"> denominado</w:t>
      </w:r>
      <w:r>
        <w:rPr>
          <w:rStyle w:val="CuerpodeltextoNegrita0"/>
        </w:rPr>
        <w:t xml:space="preserve"> "SERVICIO DE MANTENIMIENTO PREVENTIVO Y CORRECTIVO DE REPETIDORAS DEL CUERPO DE BOMBEROS DE EL SALVADOR</w:t>
      </w:r>
      <w:r>
        <w:t xml:space="preserve"> y</w:t>
      </w:r>
      <w:r>
        <w:rPr>
          <w:rStyle w:val="CuerpodeltextoNegrita0"/>
        </w:rPr>
        <w:t xml:space="preserve"> LA DIRECCIÓN GENERAL DE PROTECCIÓN CIVIL, PREVENCIÓN Y MITIGACIÓN DE DESASTRES DEL MINISTERIO DE GOBERNACIÓN Y DESARROLLO TERRITORIAL",</w:t>
      </w:r>
      <w:r>
        <w:t xml:space="preserve"> promovido por el Ministerio de Gobernación y Desarrollo Territorial y en la Recomendación de Adjudicación de fecha cinco de diciembre dos mil diecinueve, emitida por el Comité de Evaluación de Ofertas del referido proceso, y suscrito por el Licenciado Rodrigo Javier Ayala Claros, dándole cumplimiento al Acuerdo Número Treinta, emitido por el Órgano Ejecutivo en el Ramo de Gobernación y Desarrollo Territorial, con fecha tres de junio de dos mil diecinueve; el siguiente Contrato de</w:t>
      </w:r>
      <w:r>
        <w:rPr>
          <w:rStyle w:val="CuerpodeltextoNegrita0"/>
        </w:rPr>
        <w:t xml:space="preserve"> SERVICIO DE MANTENIMIENTO PREVENTIVO Y CORRECTIVO DE REPETIDORAS DEL CUERPO DE BOMBEROS DE EL SALVADOR</w:t>
      </w:r>
      <w:r>
        <w:t xml:space="preserve"> y</w:t>
      </w:r>
      <w:r>
        <w:rPr>
          <w:rStyle w:val="CuerpodeltextoNegrita0"/>
        </w:rPr>
        <w:t xml:space="preserve"> LA DIRECCIÓN GENERAL DE PROTECCIÓN CIVIL, PREVENCIÓN Y MITIGACIÓN DE DESASTRES DEL MINISTERIO DE GOBERNACIÓN Y DESARROLLO TERRITORIAL,</w:t>
      </w:r>
      <w:r>
        <w:t xml:space="preserve"> de conformidad a la Constitución de la República, a la Ley de Adquisiciones y Contrataciones de la Administración Pública, que en adelante se denominará LACAP, a su Reglamento, y en especial a las condiciones, obligaciones,</w:t>
      </w:r>
    </w:p>
    <w:p w14:paraId="58214274"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0EFF3948" w14:textId="77777777" w:rsidR="00EE54EF" w:rsidRDefault="00EE54EF">
      <w:pPr>
        <w:rPr>
          <w:sz w:val="2"/>
          <w:szCs w:val="2"/>
        </w:rPr>
      </w:pPr>
    </w:p>
    <w:p w14:paraId="70452A2A" w14:textId="2B460193" w:rsidR="00EE54EF" w:rsidRDefault="000B2BB8">
      <w:pPr>
        <w:pStyle w:val="Cuerpodeltexto30"/>
        <w:framePr w:w="9400" w:h="4697" w:hRule="exact" w:wrap="around" w:vAnchor="page" w:hAnchor="page" w:x="1583" w:y="1274"/>
        <w:shd w:val="clear" w:color="auto" w:fill="auto"/>
        <w:spacing w:after="0"/>
        <w:ind w:left="220" w:right="160" w:firstLine="0"/>
      </w:pPr>
      <w:r>
        <w:rPr>
          <w:rStyle w:val="Cuerpodeltexto3Sinnegrita"/>
        </w:rPr>
        <w:t>pactos y renuncias siguientes:</w:t>
      </w:r>
      <w:r>
        <w:t xml:space="preserve"> </w:t>
      </w:r>
      <w:r>
        <w:rPr>
          <w:rStyle w:val="Cuerpodeltexto31"/>
        </w:rPr>
        <w:t xml:space="preserve">CLAUSULA PRIMERA: </w:t>
      </w:r>
      <w:r w:rsidR="00143551">
        <w:rPr>
          <w:rStyle w:val="Cuerpodeltexto31"/>
        </w:rPr>
        <w:t>O</w:t>
      </w:r>
      <w:r>
        <w:rPr>
          <w:rStyle w:val="Cuerpodeltexto31"/>
        </w:rPr>
        <w:t>B</w:t>
      </w:r>
      <w:r w:rsidR="00143551">
        <w:rPr>
          <w:rStyle w:val="Cuerpodeltexto31"/>
        </w:rPr>
        <w:t>J</w:t>
      </w:r>
      <w:r>
        <w:rPr>
          <w:rStyle w:val="Cuerpodeltexto31"/>
        </w:rPr>
        <w:t>ETO DEL CONTRATO</w:t>
      </w:r>
      <w:r>
        <w:t>:</w:t>
      </w:r>
      <w:r>
        <w:rPr>
          <w:rStyle w:val="Cuerpodeltexto3Sinnegrita"/>
        </w:rPr>
        <w:t xml:space="preserve"> EL CONTRATISTA se compromete a proporcionar a EL MINISTERIO, el</w:t>
      </w:r>
      <w:r>
        <w:t xml:space="preserve"> SERVICIO DE MANTENIMIENTO PREVENTIVO Y CORRECTIVO DE REPETIDORAS Y ARRENDAMIENTO DE SITIOS DE REPETICIÓN DEL CUERPO DE BOMBEROS DE EL SALVADOR y LA DIRECCIÓN GENERAL DE PROTECCIÓN CIVIL, PREVENCIÓN Y MITIGACIÓN DE DESASTRES DEL MINISTERIO DE GOBERNACIÓN Y DESARROLLO TERRITORIAL,</w:t>
      </w:r>
      <w:r>
        <w:rPr>
          <w:rStyle w:val="Cuerpodeltexto3Sinnegrita"/>
        </w:rPr>
        <w:t xml:space="preserve"> detallados en los Términos de Referencia, según el siguiente detalle: I)</w:t>
      </w:r>
      <w:r>
        <w:t xml:space="preserve"> DIRECCION GENERAL DE PROTECCION CIVIL SERVICIO DE MANTENIMEINTO PREVENTIVO Y CORRECTIVO DE REPETIDORAS Y ARRENDAMIENTO DE SITIOS DE REPETICIÓN PARA PROTECCION CIVIL:</w:t>
      </w:r>
    </w:p>
    <w:tbl>
      <w:tblPr>
        <w:tblW w:w="0" w:type="auto"/>
        <w:tblInd w:w="10" w:type="dxa"/>
        <w:tblLayout w:type="fixed"/>
        <w:tblCellMar>
          <w:left w:w="10" w:type="dxa"/>
          <w:right w:w="10" w:type="dxa"/>
        </w:tblCellMar>
        <w:tblLook w:val="04A0" w:firstRow="1" w:lastRow="0" w:firstColumn="1" w:lastColumn="0" w:noHBand="0" w:noVBand="1"/>
      </w:tblPr>
      <w:tblGrid>
        <w:gridCol w:w="2243"/>
        <w:gridCol w:w="7150"/>
      </w:tblGrid>
      <w:tr w:rsidR="00EE54EF" w14:paraId="75EF41B8" w14:textId="77777777">
        <w:trPr>
          <w:trHeight w:val="216"/>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286F7124" w14:textId="77777777" w:rsidR="00EE54EF" w:rsidRDefault="000B2BB8">
            <w:pPr>
              <w:pStyle w:val="Cuerpodeltexto20"/>
              <w:framePr w:w="9392" w:h="7531" w:wrap="around" w:vAnchor="page" w:hAnchor="page" w:x="1587" w:y="6061"/>
              <w:shd w:val="clear" w:color="auto" w:fill="auto"/>
              <w:spacing w:line="240" w:lineRule="auto"/>
            </w:pPr>
            <w:r>
              <w:t>SERVICIO</w:t>
            </w:r>
          </w:p>
        </w:tc>
        <w:tc>
          <w:tcPr>
            <w:tcW w:w="7150" w:type="dxa"/>
            <w:tcBorders>
              <w:top w:val="single" w:sz="4" w:space="0" w:color="auto"/>
              <w:left w:val="single" w:sz="4" w:space="0" w:color="auto"/>
              <w:bottom w:val="single" w:sz="4" w:space="0" w:color="auto"/>
              <w:right w:val="single" w:sz="4" w:space="0" w:color="auto"/>
            </w:tcBorders>
            <w:shd w:val="clear" w:color="auto" w:fill="FFFFFF"/>
          </w:tcPr>
          <w:p w14:paraId="56542A80" w14:textId="77777777" w:rsidR="00EE54EF" w:rsidRDefault="000B2BB8">
            <w:pPr>
              <w:pStyle w:val="Cuerpodeltexto20"/>
              <w:framePr w:w="9392" w:h="7531" w:wrap="around" w:vAnchor="page" w:hAnchor="page" w:x="1587" w:y="6061"/>
              <w:shd w:val="clear" w:color="auto" w:fill="auto"/>
              <w:spacing w:line="240" w:lineRule="auto"/>
              <w:ind w:left="3040"/>
              <w:jc w:val="left"/>
            </w:pPr>
            <w:r>
              <w:t>DESCRIPCION</w:t>
            </w:r>
          </w:p>
        </w:tc>
      </w:tr>
      <w:tr w:rsidR="00EE54EF" w14:paraId="745D7FED" w14:textId="77777777">
        <w:trPr>
          <w:trHeight w:val="932"/>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76B92C26" w14:textId="77777777" w:rsidR="00EE54EF" w:rsidRDefault="000B2BB8">
            <w:pPr>
              <w:pStyle w:val="Cuerpodeltexto20"/>
              <w:framePr w:w="9392" w:h="7531" w:wrap="around" w:vAnchor="page" w:hAnchor="page" w:x="1587" w:y="6061"/>
              <w:shd w:val="clear" w:color="auto" w:fill="auto"/>
              <w:spacing w:line="198" w:lineRule="exact"/>
            </w:pPr>
            <w:r>
              <w:t>Servicio de Arrendamiento para 24 sitios de repetición</w:t>
            </w:r>
          </w:p>
        </w:tc>
        <w:tc>
          <w:tcPr>
            <w:tcW w:w="7150" w:type="dxa"/>
            <w:tcBorders>
              <w:top w:val="single" w:sz="4" w:space="0" w:color="auto"/>
              <w:left w:val="single" w:sz="4" w:space="0" w:color="auto"/>
              <w:bottom w:val="single" w:sz="4" w:space="0" w:color="auto"/>
              <w:right w:val="single" w:sz="4" w:space="0" w:color="auto"/>
            </w:tcBorders>
            <w:shd w:val="clear" w:color="auto" w:fill="FFFFFF"/>
          </w:tcPr>
          <w:p w14:paraId="38DF94D5" w14:textId="77777777" w:rsidR="00EE54EF" w:rsidRDefault="000B2BB8">
            <w:pPr>
              <w:pStyle w:val="Cuerpodeltexto20"/>
              <w:framePr w:w="9392" w:h="7531" w:wrap="around" w:vAnchor="page" w:hAnchor="page" w:x="1587" w:y="6061"/>
              <w:shd w:val="clear" w:color="auto" w:fill="auto"/>
              <w:spacing w:line="198" w:lineRule="exact"/>
              <w:jc w:val="both"/>
            </w:pPr>
            <w:r>
              <w:t>Arrendamiento de espacios de caseta, con su estantería para equipo de comunicación, espacio físico en torre de comunicaciones, energía eléctrica las 24 horas del día deberá contar con planta de emergencia, para los casos en que el suministro comercial falla para todas las casetas, seguridad y polarización a tierra, su instalación, transmisión y enlace radial.</w:t>
            </w:r>
          </w:p>
        </w:tc>
      </w:tr>
      <w:tr w:rsidR="00EE54EF" w14:paraId="4F6B904B" w14:textId="77777777">
        <w:trPr>
          <w:trHeight w:val="209"/>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42018B0D" w14:textId="77777777" w:rsidR="00EE54EF" w:rsidRDefault="000B2BB8">
            <w:pPr>
              <w:pStyle w:val="Cuerpodeltexto20"/>
              <w:framePr w:w="9392" w:h="7531" w:wrap="around" w:vAnchor="page" w:hAnchor="page" w:x="1587" w:y="6061"/>
              <w:shd w:val="clear" w:color="auto" w:fill="auto"/>
              <w:spacing w:line="240" w:lineRule="auto"/>
            </w:pPr>
            <w:r>
              <w:t>SERVICIO</w:t>
            </w:r>
          </w:p>
        </w:tc>
        <w:tc>
          <w:tcPr>
            <w:tcW w:w="7150" w:type="dxa"/>
            <w:tcBorders>
              <w:top w:val="single" w:sz="4" w:space="0" w:color="auto"/>
              <w:left w:val="single" w:sz="4" w:space="0" w:color="auto"/>
              <w:bottom w:val="single" w:sz="4" w:space="0" w:color="auto"/>
              <w:right w:val="single" w:sz="4" w:space="0" w:color="auto"/>
            </w:tcBorders>
            <w:shd w:val="clear" w:color="auto" w:fill="FFFFFF"/>
          </w:tcPr>
          <w:p w14:paraId="5040578D" w14:textId="77777777" w:rsidR="00EE54EF" w:rsidRDefault="000B2BB8">
            <w:pPr>
              <w:pStyle w:val="Cuerpodeltexto20"/>
              <w:framePr w:w="9392" w:h="7531" w:wrap="around" w:vAnchor="page" w:hAnchor="page" w:x="1587" w:y="6061"/>
              <w:shd w:val="clear" w:color="auto" w:fill="auto"/>
              <w:spacing w:line="240" w:lineRule="auto"/>
              <w:ind w:left="3040"/>
              <w:jc w:val="left"/>
            </w:pPr>
            <w:r>
              <w:t>DESCRIPCION</w:t>
            </w:r>
          </w:p>
        </w:tc>
      </w:tr>
      <w:tr w:rsidR="00EE54EF" w14:paraId="61BF8A4C" w14:textId="77777777">
        <w:trPr>
          <w:trHeight w:val="6174"/>
        </w:trPr>
        <w:tc>
          <w:tcPr>
            <w:tcW w:w="2243" w:type="dxa"/>
            <w:tcBorders>
              <w:top w:val="single" w:sz="4" w:space="0" w:color="auto"/>
              <w:left w:val="single" w:sz="4" w:space="0" w:color="auto"/>
              <w:bottom w:val="single" w:sz="4" w:space="0" w:color="auto"/>
              <w:right w:val="single" w:sz="4" w:space="0" w:color="auto"/>
            </w:tcBorders>
            <w:shd w:val="clear" w:color="auto" w:fill="FFFFFF"/>
          </w:tcPr>
          <w:p w14:paraId="6C8B5F71" w14:textId="77777777" w:rsidR="00EE54EF" w:rsidRDefault="000B2BB8">
            <w:pPr>
              <w:pStyle w:val="Cuerpodeltexto20"/>
              <w:framePr w:w="9392" w:h="7531" w:wrap="around" w:vAnchor="page" w:hAnchor="page" w:x="1587" w:y="6061"/>
              <w:shd w:val="clear" w:color="auto" w:fill="auto"/>
            </w:pPr>
            <w:r>
              <w:t>Servicio para mantenimiento de 25 repetidoras</w:t>
            </w:r>
          </w:p>
        </w:tc>
        <w:tc>
          <w:tcPr>
            <w:tcW w:w="7150" w:type="dxa"/>
            <w:tcBorders>
              <w:top w:val="single" w:sz="4" w:space="0" w:color="auto"/>
              <w:left w:val="single" w:sz="4" w:space="0" w:color="auto"/>
              <w:bottom w:val="single" w:sz="4" w:space="0" w:color="auto"/>
              <w:right w:val="single" w:sz="4" w:space="0" w:color="auto"/>
            </w:tcBorders>
            <w:shd w:val="clear" w:color="auto" w:fill="FFFFFF"/>
          </w:tcPr>
          <w:p w14:paraId="39D955DB" w14:textId="77777777" w:rsidR="00EE54EF" w:rsidRDefault="000B2BB8">
            <w:pPr>
              <w:pStyle w:val="Cuerpodeltexto20"/>
              <w:framePr w:w="9392" w:h="7531" w:wrap="around" w:vAnchor="page" w:hAnchor="page" w:x="1587" w:y="6061"/>
              <w:shd w:val="clear" w:color="auto" w:fill="auto"/>
              <w:spacing w:line="198" w:lineRule="exact"/>
              <w:jc w:val="both"/>
            </w:pPr>
            <w:r>
              <w:t xml:space="preserve">Mantenimiento preventivo mensual o correctivo cuando se dañe algún componte del equipo sin costos adicionales por cambios de piezas, esto para el buen funcionamiento de </w:t>
            </w:r>
            <w:proofErr w:type="spellStart"/>
            <w:r>
              <w:t>comunicacián</w:t>
            </w:r>
            <w:proofErr w:type="spellEnd"/>
            <w:r>
              <w:t xml:space="preserve">, incluirá la revisión general de la repetidora, antena aérea y del sistema de alimentación; incluirá además la revisión de potencia, sensibilidad y modulación: Revisión de niveles de energía, Revisión de conectores en, antena aérea, torres y repetidora, Revisión de Fuente de energía, Revisión del banco de baterías, Limpieza general del equipo, Verificación de la programación de frecuencias, Verificación de sitio por seguridad de cacetas, No se podrá retirar ningún equipo de comunicación de cualquier sitio de repetición sin ser notificado y autorizado por el Administrador de Contrato o quien se designe, Por cambios de piezas originados del mantenimiento correctivo de ser necesarios se consideran dentro de los costos del contrato, Programación o reprogramación de equipos de radiocomunicación propiedad de la DGPC que sean donados por organizaciones no gubernamentales, alcaldías y entidades del Sistema Nacional de Protección Civil, independiente de la marca del equipo, configurados en cada una de estas repetidoras, previa autorización del administrador del contrato o quien el designe, según formato pre establecido, Por perdida o extravió del equipo de comunicaciones (repetidoras, o equipo que se entregue a programación) será repuesto por la empresa en un tiempo máximo de 5 días hábiles sin costo alguno para este Ministerio y sus dependencias, Ajustes de los </w:t>
            </w:r>
            <w:proofErr w:type="spellStart"/>
            <w:r>
              <w:t>duplexores</w:t>
            </w:r>
            <w:proofErr w:type="spellEnd"/>
            <w:r>
              <w:t>, Establecimiento y cumplimiento de procedimiento de pruebas de equipos de repetición en cada uno de los sitios, pruebas locales y con enlaces. La empresa enviará un informe cada 2 meses del diagnóstico de funcionamiento de los equipos de repetición, al Administrador de Contrato o a quien el designe, La empresa proporcionara las coordenadas de los sitios de repetición a nivel nacional, Sera responsabilidad de la empresa ganadora de este contrato la responsabilidad del funcionamiento de los equipos de repetición, Toda falla de servicio de comunicación de sitios de repetición será reportado de inmediato, de la manera ya establecida y la empresa contratada tendrá 24 horas para reanudar el servicio, Se realizará de rigor una reunión mensual con la empresa que brinda el servicio y el Administrador del contrato o quien el designe para revisión de parámetros y revisiones, mejoras o cambios del sistema de comunicación; mensuales, de los 25 equipos y 22 sitios en fechas después del mantenimiento preventivo, para lo cual deberá entregar un informe escrito, De ser necesario la logística de traslado e instalación de repetidoras este lo realizará la empresa adjudicada, y solo podrá ser cambiada el traslado con la autorización del administrador de contrato.</w:t>
            </w:r>
          </w:p>
        </w:tc>
      </w:tr>
    </w:tbl>
    <w:p w14:paraId="0C297A5A" w14:textId="77777777" w:rsidR="00EE54EF" w:rsidRDefault="000B2BB8">
      <w:pPr>
        <w:pStyle w:val="Cuerpodeltexto30"/>
        <w:framePr w:w="9400" w:h="1040" w:hRule="exact" w:wrap="around" w:vAnchor="page" w:hAnchor="page" w:x="1583" w:y="13773"/>
        <w:shd w:val="clear" w:color="auto" w:fill="auto"/>
        <w:spacing w:after="0" w:line="328" w:lineRule="exact"/>
        <w:ind w:left="220" w:right="184" w:firstLine="0"/>
      </w:pPr>
      <w:r>
        <w:t>II) CUERPO DE BOMBEROS DE EL SALVADOR MANTENIMIENTO PREVENTIVO Y</w:t>
      </w:r>
      <w:r>
        <w:br/>
        <w:t>CORRECTIVO DEL EQUIPO DE REPETIDORAS Y ARRENDAMIENTO DE SITIOS</w:t>
      </w:r>
      <w:r>
        <w:br/>
        <w:t>DE</w:t>
      </w:r>
      <w:r>
        <w:rPr>
          <w:rStyle w:val="Cuerpodeltexto3Sinnegrita"/>
        </w:rPr>
        <w:t xml:space="preserve"> REPETICIÓN</w:t>
      </w:r>
      <w:r>
        <w:t xml:space="preserve"> DEL CUERPO DE BOMBEROS DE EL SALVADOR</w:t>
      </w:r>
    </w:p>
    <w:p w14:paraId="2E478206"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0853E3EB" w14:textId="77777777" w:rsidR="00EE54EF" w:rsidRDefault="00EE54EF">
      <w:pPr>
        <w:rPr>
          <w:sz w:val="2"/>
          <w:szCs w:val="2"/>
        </w:rPr>
      </w:pPr>
    </w:p>
    <w:tbl>
      <w:tblPr>
        <w:tblW w:w="0" w:type="auto"/>
        <w:tblInd w:w="10" w:type="dxa"/>
        <w:tblLayout w:type="fixed"/>
        <w:tblCellMar>
          <w:left w:w="10" w:type="dxa"/>
          <w:right w:w="10" w:type="dxa"/>
        </w:tblCellMar>
        <w:tblLook w:val="04A0" w:firstRow="1" w:lastRow="0" w:firstColumn="1" w:lastColumn="0" w:noHBand="0" w:noVBand="1"/>
      </w:tblPr>
      <w:tblGrid>
        <w:gridCol w:w="2084"/>
        <w:gridCol w:w="7222"/>
      </w:tblGrid>
      <w:tr w:rsidR="00EE54EF" w14:paraId="1C5399E2" w14:textId="77777777">
        <w:trPr>
          <w:trHeight w:val="227"/>
        </w:trPr>
        <w:tc>
          <w:tcPr>
            <w:tcW w:w="2084" w:type="dxa"/>
            <w:tcBorders>
              <w:top w:val="single" w:sz="4" w:space="0" w:color="auto"/>
              <w:left w:val="single" w:sz="4" w:space="0" w:color="auto"/>
              <w:bottom w:val="single" w:sz="4" w:space="0" w:color="auto"/>
              <w:right w:val="single" w:sz="4" w:space="0" w:color="auto"/>
            </w:tcBorders>
            <w:shd w:val="clear" w:color="auto" w:fill="FFFFFF"/>
          </w:tcPr>
          <w:p w14:paraId="155B69A4" w14:textId="77777777" w:rsidR="00EE54EF" w:rsidRDefault="000B2BB8">
            <w:pPr>
              <w:pStyle w:val="Cuerpodeltexto20"/>
              <w:framePr w:w="9306" w:h="2462" w:wrap="around" w:vAnchor="page" w:hAnchor="page" w:x="1669" w:y="1706"/>
              <w:shd w:val="clear" w:color="auto" w:fill="auto"/>
              <w:spacing w:line="240" w:lineRule="auto"/>
            </w:pPr>
            <w:r>
              <w:t>CANTIDAD</w:t>
            </w:r>
          </w:p>
        </w:tc>
        <w:tc>
          <w:tcPr>
            <w:tcW w:w="7222" w:type="dxa"/>
            <w:tcBorders>
              <w:top w:val="single" w:sz="4" w:space="0" w:color="auto"/>
              <w:left w:val="single" w:sz="4" w:space="0" w:color="auto"/>
              <w:bottom w:val="single" w:sz="4" w:space="0" w:color="auto"/>
              <w:right w:val="single" w:sz="4" w:space="0" w:color="auto"/>
            </w:tcBorders>
            <w:shd w:val="clear" w:color="auto" w:fill="FFFFFF"/>
          </w:tcPr>
          <w:p w14:paraId="6EF0860D" w14:textId="77777777" w:rsidR="00EE54EF" w:rsidRDefault="000B2BB8">
            <w:pPr>
              <w:pStyle w:val="Cuerpodeltexto20"/>
              <w:framePr w:w="9306" w:h="2462" w:wrap="around" w:vAnchor="page" w:hAnchor="page" w:x="1669" w:y="1706"/>
              <w:shd w:val="clear" w:color="auto" w:fill="auto"/>
              <w:spacing w:line="240" w:lineRule="auto"/>
              <w:ind w:left="3060"/>
              <w:jc w:val="left"/>
            </w:pPr>
            <w:r>
              <w:t>DESCRIPCION</w:t>
            </w:r>
          </w:p>
        </w:tc>
      </w:tr>
      <w:tr w:rsidR="00EE54EF" w14:paraId="31207F10" w14:textId="77777777">
        <w:trPr>
          <w:trHeight w:val="1210"/>
        </w:trPr>
        <w:tc>
          <w:tcPr>
            <w:tcW w:w="2084" w:type="dxa"/>
            <w:tcBorders>
              <w:top w:val="single" w:sz="4" w:space="0" w:color="auto"/>
              <w:left w:val="single" w:sz="4" w:space="0" w:color="auto"/>
              <w:bottom w:val="single" w:sz="4" w:space="0" w:color="auto"/>
              <w:right w:val="single" w:sz="4" w:space="0" w:color="auto"/>
            </w:tcBorders>
            <w:shd w:val="clear" w:color="auto" w:fill="FFFFFF"/>
          </w:tcPr>
          <w:p w14:paraId="4E434200" w14:textId="77777777" w:rsidR="00EE54EF" w:rsidRDefault="000B2BB8">
            <w:pPr>
              <w:pStyle w:val="Cuerpodeltexto20"/>
              <w:framePr w:w="9306" w:h="2462" w:wrap="around" w:vAnchor="page" w:hAnchor="page" w:x="1669" w:y="1706"/>
              <w:shd w:val="clear" w:color="auto" w:fill="auto"/>
              <w:spacing w:line="198" w:lineRule="exact"/>
            </w:pPr>
            <w:r>
              <w:t>Servicio para mantenimiento de 10 equipos repetidoras</w:t>
            </w:r>
          </w:p>
        </w:tc>
        <w:tc>
          <w:tcPr>
            <w:tcW w:w="7222" w:type="dxa"/>
            <w:tcBorders>
              <w:top w:val="single" w:sz="4" w:space="0" w:color="auto"/>
              <w:left w:val="single" w:sz="4" w:space="0" w:color="auto"/>
              <w:bottom w:val="single" w:sz="4" w:space="0" w:color="auto"/>
              <w:right w:val="single" w:sz="4" w:space="0" w:color="auto"/>
            </w:tcBorders>
            <w:shd w:val="clear" w:color="auto" w:fill="FFFFFF"/>
          </w:tcPr>
          <w:p w14:paraId="0547DE1C" w14:textId="77777777" w:rsidR="00EE54EF" w:rsidRDefault="000B2BB8">
            <w:pPr>
              <w:pStyle w:val="Cuerpodeltexto20"/>
              <w:framePr w:w="9306" w:h="2462" w:wrap="around" w:vAnchor="page" w:hAnchor="page" w:x="1669" w:y="1706"/>
              <w:shd w:val="clear" w:color="auto" w:fill="auto"/>
              <w:spacing w:line="198" w:lineRule="exact"/>
              <w:jc w:val="both"/>
            </w:pPr>
            <w:r>
              <w:t xml:space="preserve">Mantenimiento preventivo y correctivo del equipo de repetidoras HYTERA, Sistema Smart </w:t>
            </w:r>
            <w:proofErr w:type="spellStart"/>
            <w:r>
              <w:t>Dispatch</w:t>
            </w:r>
            <w:proofErr w:type="spellEnd"/>
            <w:r>
              <w:t xml:space="preserve"> y enlaces de datos del sistema de transmisión radial propiedad del Cuerpo de Bomberos de El Salvador. Rutina de mantenimiento: Medición de parámetros, Voltaje de alimentación a 110 voltios, Voltaje de alimentación a 12,50 en voltaje directo DC, Potencia del equipo, Reflejo del equipo en watts. Potencia en antena, Reflejo en antena en watts. Desviación de frecuencia. Revisión de rendimiento de enlaces de datos. Monitoreo de Ancho de banda. Interferencia en la frecuencia</w:t>
            </w:r>
          </w:p>
        </w:tc>
      </w:tr>
      <w:tr w:rsidR="00EE54EF" w14:paraId="70A703C6" w14:textId="77777777">
        <w:trPr>
          <w:trHeight w:val="1026"/>
        </w:trPr>
        <w:tc>
          <w:tcPr>
            <w:tcW w:w="2084" w:type="dxa"/>
            <w:tcBorders>
              <w:top w:val="single" w:sz="4" w:space="0" w:color="auto"/>
              <w:left w:val="single" w:sz="4" w:space="0" w:color="auto"/>
              <w:bottom w:val="single" w:sz="4" w:space="0" w:color="auto"/>
              <w:right w:val="single" w:sz="4" w:space="0" w:color="auto"/>
            </w:tcBorders>
            <w:shd w:val="clear" w:color="auto" w:fill="FFFFFF"/>
          </w:tcPr>
          <w:p w14:paraId="46B746B4" w14:textId="77777777" w:rsidR="00EE54EF" w:rsidRDefault="000B2BB8">
            <w:pPr>
              <w:pStyle w:val="Cuerpodeltexto20"/>
              <w:framePr w:w="9306" w:h="2462" w:wrap="around" w:vAnchor="page" w:hAnchor="page" w:x="1669" w:y="1706"/>
              <w:shd w:val="clear" w:color="auto" w:fill="auto"/>
              <w:spacing w:line="198" w:lineRule="exact"/>
            </w:pPr>
            <w:r>
              <w:t>Servicio para 9 arrendamientos y 15 enlaces de voz y datos en banda ancha inalámbrica para el sistema</w:t>
            </w:r>
          </w:p>
        </w:tc>
        <w:tc>
          <w:tcPr>
            <w:tcW w:w="7222" w:type="dxa"/>
            <w:tcBorders>
              <w:top w:val="single" w:sz="4" w:space="0" w:color="auto"/>
              <w:left w:val="single" w:sz="4" w:space="0" w:color="auto"/>
              <w:bottom w:val="single" w:sz="4" w:space="0" w:color="auto"/>
              <w:right w:val="single" w:sz="4" w:space="0" w:color="auto"/>
            </w:tcBorders>
            <w:shd w:val="clear" w:color="auto" w:fill="FFFFFF"/>
          </w:tcPr>
          <w:p w14:paraId="00204295" w14:textId="77777777" w:rsidR="00EE54EF" w:rsidRDefault="000B2BB8">
            <w:pPr>
              <w:pStyle w:val="Cuerpodeltexto20"/>
              <w:framePr w:w="9306" w:h="2462" w:wrap="around" w:vAnchor="page" w:hAnchor="page" w:x="1669" w:y="1706"/>
              <w:shd w:val="clear" w:color="auto" w:fill="auto"/>
              <w:jc w:val="both"/>
            </w:pPr>
            <w:r>
              <w:t>Arrendamiento: Espacio en casetas, torres para su instalación, transmisión y de enlaces de voz y datos para repetidoras y Oficinas Centrales.</w:t>
            </w:r>
          </w:p>
        </w:tc>
      </w:tr>
    </w:tbl>
    <w:p w14:paraId="5248C53B" w14:textId="77777777" w:rsidR="00EE54EF" w:rsidRDefault="000B2BB8">
      <w:pPr>
        <w:pStyle w:val="Cuerpodeltexto0"/>
        <w:framePr w:w="9313" w:h="10357" w:hRule="exact" w:wrap="around" w:vAnchor="page" w:hAnchor="page" w:x="1666" w:y="4232"/>
        <w:shd w:val="clear" w:color="auto" w:fill="auto"/>
        <w:spacing w:before="0" w:line="428" w:lineRule="exact"/>
        <w:ind w:left="140" w:right="160"/>
        <w:jc w:val="both"/>
      </w:pPr>
      <w:r>
        <w:t>EL CONTRATISTA responderá de acuerdo a los términos y condiciones establecidos en el presente instrumento, especialmente por la calidad del servicio que brinda, así como de las consecuencias por las omisiones o acciones incorrectas en la ejecución de este Contrato, y corresponderá al respectivo Administrador del Contrato, velar por el fiel cumplimiento de las obligaciones emanadas de este instrumento, debiendo informar a la Unidad de Adquisiciones y Contrataciones Institucional (UACI), las omisiones o acciones incorrectas en la ejecución del mismo.</w:t>
      </w:r>
      <w:r>
        <w:rPr>
          <w:rStyle w:val="CuerpodeltextoNegrita1"/>
        </w:rPr>
        <w:t xml:space="preserve"> </w:t>
      </w:r>
      <w:r>
        <w:rPr>
          <w:rStyle w:val="CuerpodeltextoNegrita2"/>
        </w:rPr>
        <w:t>CLAUSULA SEGUNDA: DOCUMENTOS CONTRACTUALES</w:t>
      </w:r>
      <w:r>
        <w:rPr>
          <w:rStyle w:val="CuerpodeltextoNegrita1"/>
        </w:rPr>
        <w:t>.</w:t>
      </w:r>
      <w: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Las adendas y las resoluciones modificativas, en su caso; e) El Acuerdo Número CINCO de Nombramiento de Administrador de Contrato, emitido por el Órgano Ejecutivo en el Ramo de Gobernación y Desarrollo Territorial, en fecha tres de enero de dos mil veinte; f) La Garantía de Cumplimiento de Contrato; y g) Cualquier otro documento que emanare del presente instrumento. En caso de controversia entre estos documentos y el contrato prevalecerá este último.</w:t>
      </w:r>
      <w:r>
        <w:rPr>
          <w:rStyle w:val="CuerpodeltextoNegrita1"/>
        </w:rPr>
        <w:t xml:space="preserve"> </w:t>
      </w:r>
      <w:r>
        <w:rPr>
          <w:rStyle w:val="CuerpodeltextoNegrita2"/>
        </w:rPr>
        <w:t>CLAUSULA TERCERA: PLAZO Y VIGENCIA DEL CONTRATO.</w:t>
      </w:r>
      <w:r>
        <w:t xml:space="preserve"> El plazo para la prestación del servicio será a partir del uno de enero al treinta de junio de dos mil veinte, previa emisión de la Orden de Inicio girada por el Administrador del Contrato. Obligándose las partes a cumplir con todas las condiciones establecidas en este contrato y demás documentos contractuales; asumiendo, además, todas las responsabilidades que se deriven de este Instrumento.</w:t>
      </w:r>
      <w:r>
        <w:rPr>
          <w:rStyle w:val="CuerpodeltextoNegrita1"/>
        </w:rPr>
        <w:t xml:space="preserve"> </w:t>
      </w:r>
      <w:r>
        <w:rPr>
          <w:rStyle w:val="CuerpodeltextoNegrita2"/>
        </w:rPr>
        <w:t>CLAUSULA CUARTA: PRECIO Y FORMA DE PAGO.</w:t>
      </w:r>
      <w:r>
        <w:t xml:space="preserve"> El precio a cancelar por la prestación del servicio</w:t>
      </w:r>
    </w:p>
    <w:p w14:paraId="4CC34BDD"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7B42388B" w14:textId="77777777" w:rsidR="00EE54EF" w:rsidRDefault="00EE54EF">
      <w:pPr>
        <w:rPr>
          <w:sz w:val="2"/>
          <w:szCs w:val="2"/>
        </w:rPr>
      </w:pPr>
    </w:p>
    <w:p w14:paraId="368035D7" w14:textId="77777777" w:rsidR="00EE54EF" w:rsidRDefault="000B2BB8">
      <w:pPr>
        <w:pStyle w:val="Cuerpodeltexto30"/>
        <w:framePr w:w="9623" w:h="3946" w:hRule="exact" w:wrap="around" w:vAnchor="page" w:hAnchor="page" w:x="1489" w:y="1281"/>
        <w:shd w:val="clear" w:color="auto" w:fill="auto"/>
        <w:spacing w:after="0" w:line="425" w:lineRule="exact"/>
        <w:ind w:left="300" w:right="320" w:firstLine="0"/>
      </w:pPr>
      <w:r>
        <w:rPr>
          <w:rStyle w:val="Cuerpodeltexto3Sinnegrita0"/>
        </w:rPr>
        <w:t>objeto del presente Contrato es de</w:t>
      </w:r>
      <w:r>
        <w:t xml:space="preserve"> </w:t>
      </w:r>
      <w:r>
        <w:rPr>
          <w:rStyle w:val="Cuerpodeltexto32"/>
        </w:rPr>
        <w:t>hasta</w:t>
      </w:r>
      <w:r>
        <w:t xml:space="preserve"> CINCUENTA Y TRES MIL QUINIENTOS DOLARES DE LOS ESTADOS UNIDOS DE AMÉRICA (US$53,500.00),</w:t>
      </w:r>
      <w:r>
        <w:rPr>
          <w:rStyle w:val="Cuerpodeltexto3Sinnegrita0"/>
        </w:rPr>
        <w:t xml:space="preserve"> valor que incluye el Impuesto a la Transferencia de Bienes Muebles y a la Prestación de Servicios (IVA); según desglose siguiente: El monto de</w:t>
      </w:r>
      <w:r>
        <w:t xml:space="preserve"> CUARENTA Y NUEVE MIL CIENTO TREINTA Y DOS 08/100 DÓLARES DE LOS ESTADOS UNIDOS DE AMÉRICA (US$49,132.08),</w:t>
      </w:r>
      <w:r>
        <w:rPr>
          <w:rStyle w:val="Cuerpodeltexto3Sinnegrita0"/>
        </w:rPr>
        <w:t xml:space="preserve"> para el</w:t>
      </w:r>
      <w:r>
        <w:rPr>
          <w:rStyle w:val="Cuerpodeltexto3SinnegritaCursiva"/>
        </w:rPr>
        <w:t xml:space="preserve"> servicio de mantenimiento preventivo, arrendamiento de espacio en casetas y arrendamiento de enlaces de voz</w:t>
      </w:r>
      <w:r>
        <w:rPr>
          <w:rStyle w:val="Cuerpodeltexto3Sinnegrita0"/>
        </w:rPr>
        <w:t>; y los costos derivados de repuestos en mantenimiento correctivo de</w:t>
      </w:r>
      <w:r>
        <w:t xml:space="preserve"> </w:t>
      </w:r>
      <w:r>
        <w:rPr>
          <w:rStyle w:val="Cuerpodeltexto32"/>
        </w:rPr>
        <w:t>hasta</w:t>
      </w:r>
      <w:r>
        <w:t xml:space="preserve"> CUATRO MIL TRESCIENTOS SESENTA Y SIETE 9^100 DOLARES DE LOS ESTADOS UNIDOS DE AMERICA (US$4,367.92)</w:t>
      </w:r>
      <w:r>
        <w:rPr>
          <w:rStyle w:val="Cuerpodeltexto3Sinnegrita0"/>
        </w:rPr>
        <w:t xml:space="preserve"> de</w:t>
      </w:r>
    </w:p>
    <w:p w14:paraId="6F9E50FE" w14:textId="77777777" w:rsidR="00EE54EF" w:rsidRDefault="000B2BB8">
      <w:pPr>
        <w:pStyle w:val="Leyendadelatabla0"/>
        <w:framePr w:w="8467" w:h="454" w:hRule="exact" w:wrap="around" w:vAnchor="page" w:hAnchor="page" w:x="1810" w:y="5287"/>
        <w:shd w:val="clear" w:color="auto" w:fill="auto"/>
        <w:tabs>
          <w:tab w:val="left" w:pos="4207"/>
          <w:tab w:val="left" w:pos="5928"/>
        </w:tabs>
        <w:spacing w:line="220" w:lineRule="exact"/>
        <w:ind w:left="20"/>
      </w:pPr>
      <w:r>
        <w:t>acuerdo al siguiente detalle:</w:t>
      </w:r>
      <w:r>
        <w:tab/>
        <w:t>Q i '</w:t>
      </w:r>
      <w:r>
        <w:tab/>
        <w:t xml:space="preserve">„ </w:t>
      </w:r>
      <w:proofErr w:type="gramStart"/>
      <w:r>
        <w:t>... .</w:t>
      </w:r>
      <w:proofErr w:type="gramEnd"/>
      <w:r>
        <w:t xml:space="preserve"> . '" V ¿J \ "í</w:t>
      </w:r>
    </w:p>
    <w:p w14:paraId="279622F3" w14:textId="77777777" w:rsidR="00EE54EF" w:rsidRDefault="000B2BB8">
      <w:pPr>
        <w:pStyle w:val="Leyendadelatabla0"/>
        <w:framePr w:w="8467" w:h="454" w:hRule="exact" w:wrap="around" w:vAnchor="page" w:hAnchor="page" w:x="1810" w:y="5287"/>
        <w:shd w:val="clear" w:color="auto" w:fill="auto"/>
        <w:tabs>
          <w:tab w:val="left" w:leader="underscore" w:pos="772"/>
          <w:tab w:val="left" w:leader="underscore" w:pos="2119"/>
          <w:tab w:val="left" w:leader="underscore" w:pos="3206"/>
        </w:tabs>
        <w:spacing w:line="220" w:lineRule="exact"/>
        <w:ind w:left="20"/>
      </w:pPr>
      <w:r>
        <w:rPr>
          <w:rStyle w:val="LeyendadelatablaEspaciado1pto"/>
        </w:rPr>
        <w:tab/>
        <w:t xml:space="preserve"> </w:t>
      </w:r>
      <w:r>
        <w:rPr>
          <w:rStyle w:val="LeyendadelatablaEspaciado1pto"/>
        </w:rPr>
        <w:tab/>
        <w:t xml:space="preserve"> </w:t>
      </w:r>
      <w:r>
        <w:rPr>
          <w:rStyle w:val="LeyendadelatablaEspaciado1pto"/>
        </w:rPr>
        <w:tab/>
        <w:t xml:space="preserve"> </w:t>
      </w:r>
      <w:r>
        <w:rPr>
          <w:rStyle w:val="LeyendadelatablaEspaciado1pto"/>
          <w:vertAlign w:val="superscript"/>
        </w:rPr>
        <w:t>?</w:t>
      </w:r>
      <w:r>
        <w:rPr>
          <w:rStyle w:val="LeyendadelatablaEspaciado1pto"/>
        </w:rPr>
        <w:t xml:space="preserve"> ■ Í</w:t>
      </w:r>
      <w:r>
        <w:rPr>
          <w:rStyle w:val="LeyendadelatablaEspaciado1pto"/>
          <w:vertAlign w:val="superscript"/>
        </w:rPr>
        <w:t>J1</w:t>
      </w:r>
      <w:r>
        <w:rPr>
          <w:rStyle w:val="LeyendadelatablaCursiva"/>
        </w:rPr>
        <w:t xml:space="preserve"> /'i..'</w:t>
      </w:r>
    </w:p>
    <w:tbl>
      <w:tblPr>
        <w:tblW w:w="0" w:type="auto"/>
        <w:tblInd w:w="10" w:type="dxa"/>
        <w:tblLayout w:type="fixed"/>
        <w:tblCellMar>
          <w:left w:w="10" w:type="dxa"/>
          <w:right w:w="10" w:type="dxa"/>
        </w:tblCellMar>
        <w:tblLook w:val="04A0" w:firstRow="1" w:lastRow="0" w:firstColumn="1" w:lastColumn="0" w:noHBand="0" w:noVBand="1"/>
      </w:tblPr>
      <w:tblGrid>
        <w:gridCol w:w="1429"/>
        <w:gridCol w:w="1127"/>
        <w:gridCol w:w="1134"/>
        <w:gridCol w:w="1321"/>
        <w:gridCol w:w="1076"/>
        <w:gridCol w:w="1130"/>
        <w:gridCol w:w="1274"/>
        <w:gridCol w:w="1123"/>
      </w:tblGrid>
      <w:tr w:rsidR="00EE54EF" w14:paraId="758A3398" w14:textId="77777777">
        <w:trPr>
          <w:trHeight w:val="1120"/>
        </w:trPr>
        <w:tc>
          <w:tcPr>
            <w:tcW w:w="1429" w:type="dxa"/>
            <w:tcBorders>
              <w:top w:val="single" w:sz="4" w:space="0" w:color="auto"/>
              <w:left w:val="single" w:sz="4" w:space="0" w:color="auto"/>
              <w:bottom w:val="single" w:sz="4" w:space="0" w:color="auto"/>
              <w:right w:val="single" w:sz="4" w:space="0" w:color="auto"/>
            </w:tcBorders>
            <w:shd w:val="clear" w:color="auto" w:fill="FFFFFF"/>
          </w:tcPr>
          <w:p w14:paraId="45C795B9" w14:textId="77777777" w:rsidR="00EE54EF" w:rsidRDefault="000B2BB8">
            <w:pPr>
              <w:pStyle w:val="Cuerpodeltexto50"/>
              <w:framePr w:w="9616" w:h="1703" w:wrap="around" w:vAnchor="page" w:hAnchor="page" w:x="1493" w:y="5693"/>
              <w:shd w:val="clear" w:color="auto" w:fill="auto"/>
              <w:spacing w:line="240" w:lineRule="auto"/>
            </w:pPr>
            <w:r>
              <w:t>EMPRESA</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14C7C50F" w14:textId="77777777" w:rsidR="00EE54EF" w:rsidRDefault="000B2BB8">
            <w:pPr>
              <w:pStyle w:val="Cuerpodeltexto40"/>
              <w:framePr w:w="9616" w:h="1703" w:wrap="around" w:vAnchor="page" w:hAnchor="page" w:x="1493" w:y="5693"/>
              <w:shd w:val="clear" w:color="auto" w:fill="auto"/>
              <w:spacing w:line="166" w:lineRule="exact"/>
              <w:jc w:val="both"/>
            </w:pPr>
            <w:r>
              <w:t>Monto Mensual Arrendamiento Protección civil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DF84AC" w14:textId="77777777" w:rsidR="00EE54EF" w:rsidRDefault="000B2BB8">
            <w:pPr>
              <w:pStyle w:val="Cuerpodeltexto40"/>
              <w:framePr w:w="9616" w:h="1703" w:wrap="around" w:vAnchor="page" w:hAnchor="page" w:x="1493" w:y="5693"/>
              <w:shd w:val="clear" w:color="auto" w:fill="auto"/>
              <w:spacing w:after="180" w:line="166" w:lineRule="exact"/>
              <w:jc w:val="both"/>
            </w:pPr>
            <w:r>
              <w:t xml:space="preserve">Monto </w:t>
            </w:r>
            <w:proofErr w:type="spellStart"/>
            <w:r>
              <w:t>ra</w:t>
            </w:r>
            <w:proofErr w:type="spellEnd"/>
            <w:r>
              <w:t xml:space="preserve"> en su al Mantenimiento Preventivo</w:t>
            </w:r>
          </w:p>
          <w:p w14:paraId="6FF1AB79" w14:textId="77777777" w:rsidR="00EE54EF" w:rsidRDefault="000B2BB8">
            <w:pPr>
              <w:pStyle w:val="Cuerpodeltexto40"/>
              <w:framePr w:w="9616" w:h="1703" w:wrap="around" w:vAnchor="page" w:hAnchor="page" w:x="1493" w:y="5693"/>
              <w:shd w:val="clear" w:color="auto" w:fill="auto"/>
              <w:spacing w:before="180" w:line="240" w:lineRule="auto"/>
              <w:jc w:val="both"/>
            </w:pPr>
            <w:r>
              <w:t>Protección Civil</w:t>
            </w:r>
          </w:p>
        </w:tc>
        <w:tc>
          <w:tcPr>
            <w:tcW w:w="1321" w:type="dxa"/>
            <w:tcBorders>
              <w:top w:val="single" w:sz="4" w:space="0" w:color="auto"/>
              <w:left w:val="single" w:sz="4" w:space="0" w:color="auto"/>
              <w:bottom w:val="single" w:sz="4" w:space="0" w:color="auto"/>
              <w:right w:val="single" w:sz="4" w:space="0" w:color="auto"/>
            </w:tcBorders>
            <w:shd w:val="clear" w:color="auto" w:fill="FFFFFF"/>
          </w:tcPr>
          <w:p w14:paraId="254C3DDD" w14:textId="77777777" w:rsidR="00EE54EF" w:rsidRDefault="000B2BB8">
            <w:pPr>
              <w:pStyle w:val="Cuerpodeltexto40"/>
              <w:framePr w:w="9616" w:h="1703" w:wrap="around" w:vAnchor="page" w:hAnchor="page" w:x="1493" w:y="5693"/>
              <w:shd w:val="clear" w:color="auto" w:fill="auto"/>
              <w:spacing w:after="180" w:line="166" w:lineRule="exact"/>
              <w:ind w:left="340"/>
              <w:jc w:val="left"/>
            </w:pPr>
            <w:r>
              <w:t>Monto de hasta para mantenimiento conectivo</w:t>
            </w:r>
          </w:p>
          <w:p w14:paraId="78EE1954" w14:textId="77777777" w:rsidR="00EE54EF" w:rsidRDefault="000B2BB8">
            <w:pPr>
              <w:pStyle w:val="Cuerpodeltexto40"/>
              <w:framePr w:w="9616" w:h="1703" w:wrap="around" w:vAnchor="page" w:hAnchor="page" w:x="1493" w:y="5693"/>
              <w:shd w:val="clear" w:color="auto" w:fill="auto"/>
              <w:spacing w:before="180" w:line="240" w:lineRule="auto"/>
              <w:ind w:left="340"/>
              <w:jc w:val="left"/>
            </w:pPr>
            <w:r>
              <w:t>Protección Civil</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14:paraId="614EA7BF" w14:textId="77777777" w:rsidR="00EE54EF" w:rsidRDefault="000B2BB8">
            <w:pPr>
              <w:pStyle w:val="Cuerpodeltexto40"/>
              <w:framePr w:w="9616" w:h="1703" w:wrap="around" w:vAnchor="page" w:hAnchor="page" w:x="1493" w:y="5693"/>
              <w:shd w:val="clear" w:color="auto" w:fill="auto"/>
              <w:spacing w:after="180" w:line="166" w:lineRule="exact"/>
              <w:jc w:val="both"/>
            </w:pPr>
            <w:r>
              <w:t>Monto Mensual Arrendamiento</w:t>
            </w:r>
          </w:p>
          <w:p w14:paraId="21862A86" w14:textId="77777777" w:rsidR="00EE54EF" w:rsidRDefault="000B2BB8">
            <w:pPr>
              <w:pStyle w:val="Cuerpodeltexto40"/>
              <w:framePr w:w="9616" w:h="1703" w:wrap="around" w:vAnchor="page" w:hAnchor="page" w:x="1493" w:y="5693"/>
              <w:shd w:val="clear" w:color="auto" w:fill="auto"/>
              <w:spacing w:before="180" w:line="166" w:lineRule="exact"/>
              <w:jc w:val="both"/>
            </w:pPr>
            <w:r>
              <w:t>Cuerpo de Bomberos</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331A0BE1" w14:textId="77777777" w:rsidR="00EE54EF" w:rsidRDefault="000B2BB8">
            <w:pPr>
              <w:pStyle w:val="Cuerpodeltexto40"/>
              <w:framePr w:w="9616" w:h="1703" w:wrap="around" w:vAnchor="page" w:hAnchor="page" w:x="1493" w:y="5693"/>
              <w:shd w:val="clear" w:color="auto" w:fill="auto"/>
              <w:spacing w:after="60" w:line="166" w:lineRule="exact"/>
              <w:jc w:val="both"/>
            </w:pPr>
            <w:r>
              <w:t xml:space="preserve">Monto mensual </w:t>
            </w:r>
            <w:proofErr w:type="spellStart"/>
            <w:r>
              <w:t>Arrend</w:t>
            </w:r>
            <w:proofErr w:type="spellEnd"/>
            <w:r>
              <w:t xml:space="preserve"> amiento de enlaces de voz</w:t>
            </w:r>
          </w:p>
          <w:p w14:paraId="09468F3B" w14:textId="77777777" w:rsidR="00EE54EF" w:rsidRDefault="000B2BB8">
            <w:pPr>
              <w:pStyle w:val="Cuerpodeltexto40"/>
              <w:framePr w:w="9616" w:h="1703" w:wrap="around" w:vAnchor="page" w:hAnchor="page" w:x="1493" w:y="5693"/>
              <w:shd w:val="clear" w:color="auto" w:fill="auto"/>
              <w:spacing w:before="60" w:line="166" w:lineRule="exact"/>
              <w:jc w:val="both"/>
            </w:pPr>
            <w:r>
              <w:t>Cuerpo de Bomberos</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14:paraId="72F191C3" w14:textId="77777777" w:rsidR="00EE54EF" w:rsidRDefault="000B2BB8">
            <w:pPr>
              <w:pStyle w:val="Cuerpodeltexto40"/>
              <w:framePr w:w="9616" w:h="1703" w:wrap="around" w:vAnchor="page" w:hAnchor="page" w:x="1493" w:y="5693"/>
              <w:shd w:val="clear" w:color="auto" w:fill="auto"/>
              <w:spacing w:after="60" w:line="166" w:lineRule="exact"/>
              <w:jc w:val="both"/>
            </w:pPr>
            <w:r>
              <w:t>Monto mensual Mantenimiento Preventivo</w:t>
            </w:r>
          </w:p>
          <w:p w14:paraId="3871E30C" w14:textId="77777777" w:rsidR="00EE54EF" w:rsidRDefault="000B2BB8">
            <w:pPr>
              <w:pStyle w:val="Cuerpodeltexto40"/>
              <w:framePr w:w="9616" w:h="1703" w:wrap="around" w:vAnchor="page" w:hAnchor="page" w:x="1493" w:y="5693"/>
              <w:shd w:val="clear" w:color="auto" w:fill="auto"/>
              <w:spacing w:before="60" w:line="166" w:lineRule="exact"/>
              <w:jc w:val="both"/>
            </w:pPr>
            <w:r>
              <w:t>Cuerpo de Bomberos</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14:paraId="04200AEB" w14:textId="77777777" w:rsidR="00EE54EF" w:rsidRDefault="000B2BB8">
            <w:pPr>
              <w:pStyle w:val="Cuerpodeltexto40"/>
              <w:framePr w:w="9616" w:h="1703" w:wrap="around" w:vAnchor="page" w:hAnchor="page" w:x="1493" w:y="5693"/>
              <w:shd w:val="clear" w:color="auto" w:fill="auto"/>
              <w:spacing w:line="166" w:lineRule="exact"/>
              <w:jc w:val="both"/>
            </w:pPr>
            <w:r>
              <w:t xml:space="preserve">Monto de </w:t>
            </w:r>
            <w:proofErr w:type="spellStart"/>
            <w:r>
              <w:t>liasti</w:t>
            </w:r>
            <w:proofErr w:type="spellEnd"/>
          </w:p>
          <w:p w14:paraId="5C4F9EC1" w14:textId="77777777" w:rsidR="00EE54EF" w:rsidRDefault="000B2BB8">
            <w:pPr>
              <w:pStyle w:val="Cuerpodeltexto40"/>
              <w:framePr w:w="9616" w:h="1703" w:wrap="around" w:vAnchor="page" w:hAnchor="page" w:x="1493" w:y="5693"/>
              <w:shd w:val="clear" w:color="auto" w:fill="auto"/>
              <w:spacing w:line="166" w:lineRule="exact"/>
              <w:jc w:val="both"/>
            </w:pPr>
            <w:r>
              <w:rPr>
                <w:rStyle w:val="Cuerpodeltexto465pto"/>
              </w:rPr>
              <w:t xml:space="preserve">para </w:t>
            </w:r>
            <w:r>
              <w:t>mantenimiento correctivo</w:t>
            </w:r>
          </w:p>
        </w:tc>
      </w:tr>
      <w:tr w:rsidR="00EE54EF" w14:paraId="14BE2350" w14:textId="77777777">
        <w:trPr>
          <w:trHeight w:val="583"/>
        </w:trPr>
        <w:tc>
          <w:tcPr>
            <w:tcW w:w="1429" w:type="dxa"/>
            <w:tcBorders>
              <w:top w:val="single" w:sz="4" w:space="0" w:color="auto"/>
              <w:left w:val="single" w:sz="4" w:space="0" w:color="auto"/>
              <w:bottom w:val="single" w:sz="4" w:space="0" w:color="auto"/>
              <w:right w:val="single" w:sz="4" w:space="0" w:color="auto"/>
            </w:tcBorders>
            <w:shd w:val="clear" w:color="auto" w:fill="FFFFFF"/>
          </w:tcPr>
          <w:p w14:paraId="51EA341F" w14:textId="77777777" w:rsidR="00EE54EF" w:rsidRDefault="000B2BB8">
            <w:pPr>
              <w:pStyle w:val="Cuerpodeltexto40"/>
              <w:framePr w:w="9616" w:h="1703" w:wrap="around" w:vAnchor="page" w:hAnchor="page" w:x="1493" w:y="5693"/>
              <w:shd w:val="clear" w:color="auto" w:fill="auto"/>
            </w:pPr>
            <w:r>
              <w:t>RADIO COMUNICACIONES, S.A. DEC.V.</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0DE644D" w14:textId="77777777" w:rsidR="00EE54EF" w:rsidRDefault="000B2BB8">
            <w:pPr>
              <w:pStyle w:val="Cuerpodeltexto50"/>
              <w:framePr w:w="9616" w:h="1703" w:wrap="around" w:vAnchor="page" w:hAnchor="page" w:x="1493" w:y="5693"/>
              <w:shd w:val="clear" w:color="auto" w:fill="auto"/>
              <w:spacing w:line="240" w:lineRule="auto"/>
              <w:jc w:val="both"/>
            </w:pPr>
            <w:r>
              <w:t>$2,162.88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BAAC0D" w14:textId="77777777" w:rsidR="00EE54EF" w:rsidRDefault="000B2BB8">
            <w:pPr>
              <w:pStyle w:val="Cuerpodeltexto50"/>
              <w:framePr w:w="9616" w:h="1703" w:wrap="around" w:vAnchor="page" w:hAnchor="page" w:x="1493" w:y="5693"/>
              <w:shd w:val="clear" w:color="auto" w:fill="auto"/>
              <w:spacing w:line="240" w:lineRule="auto"/>
              <w:jc w:val="both"/>
            </w:pPr>
            <w:r>
              <w:rPr>
                <w:lang w:val="en-US"/>
              </w:rPr>
              <w:t>$2,253.00</w:t>
            </w:r>
          </w:p>
        </w:tc>
        <w:tc>
          <w:tcPr>
            <w:tcW w:w="1321" w:type="dxa"/>
            <w:tcBorders>
              <w:top w:val="single" w:sz="4" w:space="0" w:color="auto"/>
              <w:left w:val="single" w:sz="4" w:space="0" w:color="auto"/>
              <w:bottom w:val="single" w:sz="4" w:space="0" w:color="auto"/>
              <w:right w:val="single" w:sz="4" w:space="0" w:color="auto"/>
            </w:tcBorders>
            <w:shd w:val="clear" w:color="auto" w:fill="FFFFFF"/>
          </w:tcPr>
          <w:p w14:paraId="2A672C8A" w14:textId="77777777" w:rsidR="00EE54EF" w:rsidRDefault="000B2BB8">
            <w:pPr>
              <w:pStyle w:val="Cuerpodeltexto50"/>
              <w:framePr w:w="9616" w:h="1703" w:wrap="around" w:vAnchor="page" w:hAnchor="page" w:x="1493" w:y="5693"/>
              <w:shd w:val="clear" w:color="auto" w:fill="auto"/>
              <w:spacing w:line="240" w:lineRule="auto"/>
              <w:ind w:left="340"/>
              <w:jc w:val="left"/>
            </w:pPr>
            <w:r>
              <w:rPr>
                <w:lang w:val="en-US"/>
              </w:rPr>
              <w:t>$3,004,72</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14:paraId="53247E5A" w14:textId="77777777" w:rsidR="00EE54EF" w:rsidRDefault="000B2BB8">
            <w:pPr>
              <w:pStyle w:val="Cuerpodeltexto50"/>
              <w:framePr w:w="9616" w:h="1703" w:wrap="around" w:vAnchor="page" w:hAnchor="page" w:x="1493" w:y="5693"/>
              <w:shd w:val="clear" w:color="auto" w:fill="auto"/>
              <w:spacing w:line="240" w:lineRule="auto"/>
              <w:jc w:val="both"/>
            </w:pPr>
            <w:r>
              <w:t>$1,220.40</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3A1022D4" w14:textId="77777777" w:rsidR="00EE54EF" w:rsidRDefault="000B2BB8">
            <w:pPr>
              <w:pStyle w:val="Cuerpodeltexto50"/>
              <w:framePr w:w="9616" w:h="1703" w:wrap="around" w:vAnchor="page" w:hAnchor="page" w:x="1493" w:y="5693"/>
              <w:shd w:val="clear" w:color="auto" w:fill="auto"/>
              <w:spacing w:line="240" w:lineRule="auto"/>
              <w:jc w:val="both"/>
            </w:pPr>
            <w:r>
              <w:t>$750.00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14:paraId="1814FA95" w14:textId="77777777" w:rsidR="00EE54EF" w:rsidRDefault="000B2BB8">
            <w:pPr>
              <w:pStyle w:val="Cuerpodeltexto50"/>
              <w:framePr w:w="9616" w:h="1703" w:wrap="around" w:vAnchor="page" w:hAnchor="page" w:x="1493" w:y="5693"/>
              <w:shd w:val="clear" w:color="auto" w:fill="auto"/>
              <w:spacing w:line="240" w:lineRule="auto"/>
              <w:jc w:val="both"/>
            </w:pPr>
            <w:r>
              <w:t>$1,802.40</w:t>
            </w:r>
          </w:p>
        </w:tc>
        <w:tc>
          <w:tcPr>
            <w:tcW w:w="1123" w:type="dxa"/>
            <w:tcBorders>
              <w:top w:val="single" w:sz="4" w:space="0" w:color="auto"/>
              <w:left w:val="single" w:sz="4" w:space="0" w:color="auto"/>
              <w:bottom w:val="single" w:sz="4" w:space="0" w:color="auto"/>
              <w:right w:val="single" w:sz="4" w:space="0" w:color="auto"/>
            </w:tcBorders>
            <w:shd w:val="clear" w:color="auto" w:fill="FFFFFF"/>
          </w:tcPr>
          <w:p w14:paraId="77DDD841" w14:textId="77777777" w:rsidR="00EE54EF" w:rsidRDefault="000B2BB8">
            <w:pPr>
              <w:pStyle w:val="Cuerpodeltexto50"/>
              <w:framePr w:w="9616" w:h="1703" w:wrap="around" w:vAnchor="page" w:hAnchor="page" w:x="1493" w:y="5693"/>
              <w:shd w:val="clear" w:color="auto" w:fill="auto"/>
              <w:spacing w:line="240" w:lineRule="auto"/>
              <w:jc w:val="both"/>
            </w:pPr>
            <w:r>
              <w:t>$1,363.20</w:t>
            </w:r>
          </w:p>
        </w:tc>
      </w:tr>
    </w:tbl>
    <w:p w14:paraId="5D5D648A" w14:textId="77777777" w:rsidR="00EE54EF" w:rsidRDefault="000B2BB8">
      <w:pPr>
        <w:pStyle w:val="Cuerpodeltexto0"/>
        <w:framePr w:w="9623" w:h="7330" w:hRule="exact" w:wrap="around" w:vAnchor="page" w:hAnchor="page" w:x="1489" w:y="7463"/>
        <w:shd w:val="clear" w:color="auto" w:fill="auto"/>
        <w:spacing w:before="0" w:line="425" w:lineRule="exact"/>
        <w:ind w:left="300" w:right="320"/>
        <w:jc w:val="both"/>
      </w:pPr>
      <w:r>
        <w:t>El pago para el servicio se efectuará de acuerdo a lo ofertado y al servicio efectivamente recibido. Dicho monto será cancelado por EL MINISTERIO, a través de la Unidad Financiera Institucional y de las Pagadurías Auxiliares de cada Dependencia (si aplicare), por EL CONTRATISTA, dentro de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servicio elaborada de conformidad al Artículo 77 del RELACAP, firmada y sellada por el Administrador del Contrato, y el representante de</w:t>
      </w:r>
      <w:r>
        <w:rPr>
          <w:rStyle w:val="CuerpodeltextoNegrita3"/>
        </w:rPr>
        <w:t xml:space="preserve"> EL CONTRATISTA.</w:t>
      </w:r>
      <w:r>
        <w:t xml:space="preserv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w:t>
      </w:r>
    </w:p>
    <w:p w14:paraId="62E6EFFA"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50912E99" w14:textId="77777777" w:rsidR="00EE54EF" w:rsidRDefault="00EE54EF">
      <w:pPr>
        <w:rPr>
          <w:sz w:val="2"/>
          <w:szCs w:val="2"/>
        </w:rPr>
      </w:pPr>
    </w:p>
    <w:p w14:paraId="6CB5892F" w14:textId="77777777" w:rsidR="00EE54EF" w:rsidRDefault="000B2BB8">
      <w:pPr>
        <w:pStyle w:val="Cuerpodeltexto0"/>
        <w:framePr w:w="9058" w:h="13370" w:hRule="exact" w:wrap="around" w:vAnchor="page" w:hAnchor="page" w:x="1781" w:y="1309"/>
        <w:shd w:val="clear" w:color="auto" w:fill="auto"/>
        <w:spacing w:before="0" w:line="428" w:lineRule="exact"/>
        <w:ind w:left="20" w:right="20"/>
        <w:jc w:val="both"/>
      </w:pPr>
      <w:r>
        <w:t>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4"/>
        </w:rPr>
        <w:t xml:space="preserve"> </w:t>
      </w:r>
      <w:r>
        <w:rPr>
          <w:rStyle w:val="CuerpodeltextoNegrita5"/>
        </w:rPr>
        <w:t xml:space="preserve">CLAUSULA QUINTA: PROVISIÓN DE FAGO. </w:t>
      </w:r>
      <w:r>
        <w:t>El gasto indicado será cancelado con cargo a la disponibilidad presupuestaria certificada por la Unidad Financiera Institucional para el presente proceso.</w:t>
      </w:r>
      <w:r>
        <w:rPr>
          <w:rStyle w:val="CuerpodeltextoNegrita4"/>
        </w:rPr>
        <w:t xml:space="preserve"> </w:t>
      </w:r>
      <w:r>
        <w:rPr>
          <w:rStyle w:val="CuerpodeltextoNegrita5"/>
        </w:rPr>
        <w:t>CLAUSULA SEXTA: OBLIGACIONES DE EL CONTRATISTA.</w:t>
      </w:r>
      <w:r>
        <w:rPr>
          <w:rStyle w:val="CuerpodeltextoNegrita4"/>
        </w:rPr>
        <w:t xml:space="preserve"> EL CONTRATISTA</w:t>
      </w:r>
      <w:r>
        <w:t xml:space="preserve">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tanto para el Servicio de Mantenimiento Preventivo y Correctivo, así mismo de conformidad a todos los documentos contractuales. El servicio deberá realizarse mensualmente en coordinación con los respectivos Administradores del Contrato. El servicio será prestado de acuerdo a los diferentes tipos de mantenimientos establecidos y cubierto por el contrato. En todo caso EL CONTRATISTA garantizará la calidad del servicio que preste, debiendo estar éste, conforme a lo ofertado y a las especificaciones técnicas requeridas según lo establecido en los Términos de Referencia.</w:t>
      </w:r>
      <w:r>
        <w:rPr>
          <w:rStyle w:val="CuerpodeltextoNegrita4"/>
        </w:rPr>
        <w:t xml:space="preserve"> </w:t>
      </w:r>
      <w:r>
        <w:rPr>
          <w:rStyle w:val="CuerpodeltextoNegrita5"/>
        </w:rPr>
        <w:t>CLÁUSULA SÉPTIMA: COMPROMISOS DE EL MINISTERIO Y PLAZO DE RECLAMOS.</w:t>
      </w:r>
      <w:r>
        <w:t xml:space="preserve"> EL MINISTERIO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servicio, omisiones o acciones incorrectas, el respectivo Administrador del Contrato formulará por escrito a EL CONTRATISTA posteriormente a la verificación del incumplimiento, el reclamo respectivo y pedirá la correcta ejecución del servicio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w:t>
      </w:r>
      <w:r>
        <w:rPr>
          <w:rStyle w:val="Cuerpodeltexto1"/>
        </w:rPr>
        <w:t>121</w:t>
      </w:r>
      <w:r>
        <w:t xml:space="preserve"> de la LACAP.</w:t>
      </w:r>
      <w:r>
        <w:rPr>
          <w:rStyle w:val="CuerpodeltextoNegrita4"/>
        </w:rPr>
        <w:t xml:space="preserve"> </w:t>
      </w:r>
      <w:r>
        <w:rPr>
          <w:rStyle w:val="CuerpodeltextoNegrita5"/>
        </w:rPr>
        <w:t>CLAUSULA OCTAVA: GARANTÍA DE CUMPLIMIENTO DE CONTRATO.</w:t>
      </w:r>
      <w:r>
        <w:t xml:space="preserve"> Dentro de los diez (10) días hábiles siguientes a la notificación de la</w:t>
      </w:r>
    </w:p>
    <w:p w14:paraId="0B5CB59B"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7EAFB394" w14:textId="77777777" w:rsidR="00EE54EF" w:rsidRDefault="00EE54EF">
      <w:pPr>
        <w:rPr>
          <w:sz w:val="2"/>
          <w:szCs w:val="2"/>
        </w:rPr>
      </w:pPr>
    </w:p>
    <w:p w14:paraId="35891E6A" w14:textId="77777777" w:rsidR="00EE54EF" w:rsidRDefault="000B2BB8">
      <w:pPr>
        <w:pStyle w:val="Cuerpodeltexto0"/>
        <w:framePr w:w="9140" w:h="13310" w:hRule="exact" w:wrap="around" w:vAnchor="page" w:hAnchor="page" w:x="1702" w:y="1281"/>
        <w:shd w:val="clear" w:color="auto" w:fill="auto"/>
        <w:spacing w:before="0" w:line="425" w:lineRule="exact"/>
        <w:ind w:left="20" w:right="20"/>
        <w:jc w:val="both"/>
      </w:pPr>
      <w:r>
        <w:t>legalización del Contrato, EL CONTRATISTA deberá presentar a favor de EL MINISTERIO, en la Unidad de Adquisiciones y Contrataciones Institucional (UACI), la Garantía de Cumplimiento de Contrato, por un valor de</w:t>
      </w:r>
      <w:r>
        <w:rPr>
          <w:rStyle w:val="CuerpodeltextoNegrita6"/>
        </w:rPr>
        <w:t xml:space="preserve"> CINCO MIL TRESCIENTOS CINCUENTA DOLARES DE LOS ESTADOS UNIDOS DE AMÉRICA (US$5,350.00) </w:t>
      </w:r>
      <w:r>
        <w:t>equivalente al diez por ciento</w:t>
      </w:r>
      <w:r>
        <w:rPr>
          <w:rStyle w:val="CuerpodeltextoNegrita6"/>
        </w:rPr>
        <w:t xml:space="preserve"> (10%)</w:t>
      </w:r>
      <w:r>
        <w:t xml:space="preserve"> del valor total del Contrato, para asegurar el cumplimiento de todas las obligaciones emanadas del mismo, la cual deberá estar vigente a partir de la fecha de su presentación hasta </w:t>
      </w:r>
      <w:proofErr w:type="spellStart"/>
      <w:r>
        <w:t>an</w:t>
      </w:r>
      <w:proofErr w:type="spellEnd"/>
      <w:r>
        <w:t xml:space="preserve"> mínimo de treinta días posteriores a la fecha de finalización del Contrato y de sus prórrogas, si las hubiere. </w:t>
      </w:r>
      <w:r>
        <w:rPr>
          <w:rStyle w:val="CuerpodeltextoNegrita7"/>
        </w:rPr>
        <w:t>CLAUSULA NOVENA: ADMINISTRADOR DEL CONTRATO:</w:t>
      </w:r>
      <w:r>
        <w:t xml:space="preserve"> La administración del presente contrato según Acuerdo Número CINCO, antes citado, estará a cargo de los siguientes funcionarios: Ing. </w:t>
      </w:r>
      <w:proofErr w:type="spellStart"/>
      <w:r>
        <w:t>Willian</w:t>
      </w:r>
      <w:proofErr w:type="spellEnd"/>
      <w:r>
        <w:t xml:space="preserve"> René Hernández Arévalo, Director General de Protección Civil, e Ing. Edwin Mauricio </w:t>
      </w:r>
      <w:proofErr w:type="spellStart"/>
      <w:r>
        <w:t>Chavarria</w:t>
      </w:r>
      <w:proofErr w:type="spellEnd"/>
      <w:r>
        <w:t>, Director General del Cuerpo de Bomberos de El Salvador;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w:t>
      </w:r>
    </w:p>
    <w:p w14:paraId="6860A6D7"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5EED7A3E" w14:textId="77777777" w:rsidR="00EE54EF" w:rsidRDefault="00EE54EF">
      <w:pPr>
        <w:rPr>
          <w:sz w:val="2"/>
          <w:szCs w:val="2"/>
        </w:rPr>
      </w:pPr>
    </w:p>
    <w:p w14:paraId="57778B31" w14:textId="77777777" w:rsidR="00EE54EF" w:rsidRDefault="000B2BB8">
      <w:pPr>
        <w:pStyle w:val="Cuerpodeltexto0"/>
        <w:framePr w:w="9040" w:h="13371" w:hRule="exact" w:wrap="around" w:vAnchor="page" w:hAnchor="page" w:x="1709" w:y="1500"/>
        <w:shd w:val="clear" w:color="auto" w:fill="auto"/>
        <w:spacing w:before="0" w:line="428" w:lineRule="exact"/>
        <w:ind w:left="20" w:right="20"/>
        <w:jc w:val="both"/>
      </w:pPr>
      <w:r>
        <w:t>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Negrita8"/>
        </w:rPr>
        <w:t xml:space="preserve"> </w:t>
      </w:r>
      <w:r>
        <w:rPr>
          <w:rStyle w:val="CuerpodeltextoNegrita9"/>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lo preceptuado en el Artículo 36 de la</w:t>
      </w:r>
      <w:r>
        <w:rPr>
          <w:rStyle w:val="CuerpodeltextoNegrita8"/>
        </w:rPr>
        <w:t xml:space="preserve"> LACAP.</w:t>
      </w:r>
      <w:r>
        <w:t xml:space="preserve"> El incumplimiento o deficiencia total o parcial en el suministro durante el período fijado, dará lugar a la terminación del contrato, sin perjuicio de la responsabilidad que le corresponda a EL CONTRATISTA por su incumplimiento.</w:t>
      </w:r>
      <w:r>
        <w:rPr>
          <w:rStyle w:val="CuerpodeltextoNegrita8"/>
        </w:rPr>
        <w:t xml:space="preserve"> </w:t>
      </w:r>
      <w:r>
        <w:rPr>
          <w:rStyle w:val="CuerpodeltextoNegrita9"/>
        </w:rPr>
        <w:t>CLÁUSULA DÉCIMA PRIMERA: MODIFICACIÓN Y/O PRÓRROGA.</w:t>
      </w:r>
      <w:r>
        <w:t xml:space="preserve"> El presente Contrato podrá modificarse y prorrogarse de común acuerdo, por medio de una Resolución Modificativa, la cual deberá ser debidamente formalizada por parte de EL MINISTERIO y por EL CONTRATISTA, en caso de prórroga, esta podrá hacerse efectiva a través de su correspondiente documento, el cual asimismo deberá ser emitido por EL MINISTERIO, previa aceptación de ambas partes, debiendo estar conforme a las condiciones establecidas en la LACAP y su Reglamento, especialmente a lo establecido en los Artículos 83-A, 86 y 92 de dicha ley y a los Artículos 23 literal k) y 75 del mencionado Reglamento.</w:t>
      </w:r>
      <w:r>
        <w:rPr>
          <w:rStyle w:val="CuerpodeltextoNegrita8"/>
        </w:rPr>
        <w:t xml:space="preserve"> </w:t>
      </w:r>
      <w:r>
        <w:rPr>
          <w:rStyle w:val="CuerpodeltextoNegrita9"/>
        </w:rPr>
        <w:t>CLÁUSULA DÉCIMA SEGUNDA: CASO FORTUITO Y FUERZA MAYOR.</w:t>
      </w:r>
      <w:r>
        <w:t xml:space="preserve"> Si acontecieren actos de caso fortuito o fuerza mayor, que afecten el cumplimiento de las obligaciones contractuales, EL CONTRATISTA podrá solicitar una ampliación en el plazo de entrega, toda vez que lo haga por escrito dentro del</w:t>
      </w:r>
    </w:p>
    <w:p w14:paraId="2023BB82"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15DD2280" w14:textId="77777777" w:rsidR="00EE54EF" w:rsidRDefault="00EE54EF">
      <w:pPr>
        <w:rPr>
          <w:sz w:val="2"/>
          <w:szCs w:val="2"/>
        </w:rPr>
      </w:pPr>
    </w:p>
    <w:p w14:paraId="5F814BC9" w14:textId="77777777" w:rsidR="00EE54EF" w:rsidRDefault="000B2BB8">
      <w:pPr>
        <w:pStyle w:val="Cuerpodeltexto0"/>
        <w:framePr w:w="9115" w:h="13306" w:hRule="exact" w:wrap="around" w:vAnchor="page" w:hAnchor="page" w:x="1702" w:y="1281"/>
        <w:shd w:val="clear" w:color="auto" w:fill="auto"/>
        <w:spacing w:before="0" w:line="425" w:lineRule="exact"/>
        <w:ind w:left="20" w:right="20"/>
        <w:jc w:val="both"/>
      </w:pPr>
      <w:r>
        <w:t xml:space="preserve">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 </w:t>
      </w:r>
      <w:r>
        <w:rPr>
          <w:rStyle w:val="Cuerpodeltexto6"/>
        </w:rPr>
        <w:t>CLÁUSULA DÉCIMA TERCERA: CESIÓN.</w:t>
      </w:r>
      <w:r>
        <w:t xml:space="preserve"> Queda prohibido 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6"/>
        </w:rPr>
        <w:t>CLÁUSULA DÉCIMA CUARTA: INTERPRETACIÓN DEL CONTRATO.</w:t>
      </w:r>
      <w:r>
        <w:t xml:space="preserve">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estricto cumplimiento a las instrucciones que al respecto dicte EL MINISTERIO las cuales serán comunicadas por medio de la </w:t>
      </w:r>
      <w:proofErr w:type="gramStart"/>
      <w:r>
        <w:t>Directora</w:t>
      </w:r>
      <w:proofErr w:type="gramEnd"/>
      <w:r>
        <w:t xml:space="preserve"> de la Unidad de Adquisiciones y Contrataciones Institucional. </w:t>
      </w:r>
      <w:r>
        <w:rPr>
          <w:rStyle w:val="Cuerpodeltexto6"/>
        </w:rPr>
        <w:t>CLÁUSULA DÉCIMA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w:t>
      </w:r>
    </w:p>
    <w:p w14:paraId="7E453C33"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41237D18" w14:textId="77777777" w:rsidR="00EE54EF" w:rsidRDefault="00EE54EF">
      <w:pPr>
        <w:rPr>
          <w:sz w:val="2"/>
          <w:szCs w:val="2"/>
        </w:rPr>
      </w:pPr>
    </w:p>
    <w:p w14:paraId="0982D245" w14:textId="77777777" w:rsidR="00EE54EF" w:rsidRDefault="000B2BB8">
      <w:pPr>
        <w:pStyle w:val="Cuerpodeltexto0"/>
        <w:framePr w:w="9061" w:h="13368" w:hRule="exact" w:wrap="around" w:vAnchor="page" w:hAnchor="page" w:x="1731" w:y="1600"/>
        <w:shd w:val="clear" w:color="auto" w:fill="auto"/>
        <w:spacing w:before="0" w:line="428" w:lineRule="exact"/>
        <w:ind w:left="20" w:right="20"/>
        <w:jc w:val="both"/>
      </w:pPr>
      <w:r>
        <w:t>sede judicial señalando para tal efecto como domicilio especial la ciudad de San Salvador, a la competencia de cuyos tribunales se someten</w:t>
      </w:r>
      <w:r>
        <w:rPr>
          <w:rStyle w:val="CuerpodeltextoNegritaa"/>
        </w:rPr>
        <w:t xml:space="preserve"> </w:t>
      </w:r>
      <w:r>
        <w:rPr>
          <w:rStyle w:val="CuerpodeltextoNegritab"/>
        </w:rPr>
        <w:t>CLÁUSULA DÉCIMA SEXTA: TERMINACIÓN DEL CONTRATO.</w:t>
      </w:r>
      <w:r>
        <w:t xml:space="preserve"> EL MINISTERIO podrá dar por terminado el contrato sin responsabilidad alguna de su parte: a) Por las causales establecidas en las letras a) y b) del artículo 94 de la LACAP; b) Cuando EL CONTRATISTA proporcione un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w:t>
      </w:r>
      <w:r>
        <w:rPr>
          <w:rStyle w:val="CuerpodeltextoNegritaa"/>
        </w:rPr>
        <w:t xml:space="preserve"> </w:t>
      </w:r>
      <w:r>
        <w:rPr>
          <w:rStyle w:val="CuerpodeltextoNegritab"/>
        </w:rPr>
        <w:t>CLÁUSULA DÉCIMA SEPTIMA: LEGISLACIÓN APLICABLE.</w:t>
      </w:r>
      <w:r>
        <w:t xml:space="preserve"> Las partes se someten a la legislación vigente de la República de El Salvador.</w:t>
      </w:r>
      <w:r>
        <w:rPr>
          <w:rStyle w:val="CuerpodeltextoNegritaa"/>
        </w:rPr>
        <w:t xml:space="preserve"> </w:t>
      </w:r>
      <w:r>
        <w:rPr>
          <w:rStyle w:val="CuerpodeltextoNegritab"/>
        </w:rPr>
        <w:t>CLAUSULA DECIMA OCTAVA: CONDICIONES DE PREVENCION Y ERRADICACION DEL TRABATO INFANTIL</w:t>
      </w:r>
      <w:r>
        <w:rPr>
          <w:rStyle w:val="CuerpodeltextoNegritaa"/>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w:t>
      </w:r>
      <w:r>
        <w:rPr>
          <w:rStyle w:val="Cuerpodeltexto7"/>
        </w:rPr>
        <w:t>158</w:t>
      </w:r>
      <w: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a"/>
        </w:rPr>
        <w:t xml:space="preserve"> </w:t>
      </w:r>
      <w:r>
        <w:rPr>
          <w:rStyle w:val="CuerpodeltextoNegritab"/>
        </w:rPr>
        <w:t>CLÁUSULA DÉCIMA NOVENA: NOTIFICACIONES</w:t>
      </w:r>
      <w:r>
        <w:rPr>
          <w:rStyle w:val="Cuerpodeltexto8"/>
        </w:rPr>
        <w:t>.</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w:t>
      </w:r>
    </w:p>
    <w:p w14:paraId="7AC95EA7" w14:textId="77777777" w:rsidR="00EE54EF" w:rsidRDefault="00EE54EF">
      <w:pPr>
        <w:rPr>
          <w:sz w:val="2"/>
          <w:szCs w:val="2"/>
        </w:rPr>
        <w:sectPr w:rsidR="00EE54EF">
          <w:pgSz w:w="11905" w:h="16837"/>
          <w:pgMar w:top="0" w:right="0" w:bottom="0" w:left="0" w:header="0" w:footer="3" w:gutter="0"/>
          <w:cols w:space="720"/>
          <w:noEndnote/>
          <w:docGrid w:linePitch="360"/>
        </w:sectPr>
      </w:pPr>
    </w:p>
    <w:p w14:paraId="1A4138B6" w14:textId="77777777" w:rsidR="00EE54EF" w:rsidRDefault="00EE54EF">
      <w:pPr>
        <w:rPr>
          <w:sz w:val="2"/>
          <w:szCs w:val="2"/>
        </w:rPr>
      </w:pPr>
    </w:p>
    <w:p w14:paraId="75FAA58E" w14:textId="7C0D3170" w:rsidR="00EE54EF" w:rsidRDefault="000B2BB8">
      <w:pPr>
        <w:pStyle w:val="Cuerpodeltexto0"/>
        <w:framePr w:w="9094" w:h="1336" w:hRule="exact" w:wrap="around" w:vAnchor="page" w:hAnchor="page" w:x="1702" w:y="1278"/>
        <w:shd w:val="clear" w:color="auto" w:fill="auto"/>
        <w:spacing w:before="0" w:line="425" w:lineRule="exact"/>
        <w:ind w:left="20" w:right="20"/>
        <w:jc w:val="both"/>
      </w:pPr>
      <w:r>
        <w:t xml:space="preserve">Gobierno, San Salvador, </w:t>
      </w:r>
      <w:r>
        <w:rPr>
          <w:lang w:val="fr"/>
        </w:rPr>
        <w:t xml:space="preserve">y para EL </w:t>
      </w:r>
      <w:r>
        <w:t xml:space="preserve">CONTRATISTA, </w:t>
      </w:r>
      <w:r w:rsidR="00143551">
        <w:rPr>
          <w:lang w:val="de"/>
        </w:rPr>
        <w:t>_________________________________________________</w:t>
      </w:r>
      <w:r>
        <w:t>. En fe de lo cual firmamos el presente Contrato, en la ciudad de San Salvador, a los tres días del mes de enero de dos mil veinte.</w:t>
      </w:r>
    </w:p>
    <w:p w14:paraId="16AF76E9" w14:textId="77777777" w:rsidR="00EE54EF" w:rsidRDefault="00EE54EF">
      <w:pPr>
        <w:rPr>
          <w:sz w:val="2"/>
          <w:szCs w:val="2"/>
        </w:rPr>
      </w:pPr>
    </w:p>
    <w:sectPr w:rsidR="00EE54EF">
      <w:pgSz w:w="11905" w:h="16837"/>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E598D" w14:textId="77777777" w:rsidR="00A956B4" w:rsidRDefault="00A956B4">
      <w:r>
        <w:separator/>
      </w:r>
    </w:p>
  </w:endnote>
  <w:endnote w:type="continuationSeparator" w:id="0">
    <w:p w14:paraId="3F3E5E4D" w14:textId="77777777" w:rsidR="00A956B4" w:rsidRDefault="00A9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C9571" w14:textId="77777777" w:rsidR="00A956B4" w:rsidRDefault="00A956B4"/>
  </w:footnote>
  <w:footnote w:type="continuationSeparator" w:id="0">
    <w:p w14:paraId="711C2B37" w14:textId="77777777" w:rsidR="00A956B4" w:rsidRDefault="00A956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EF"/>
    <w:rsid w:val="000B2BB8"/>
    <w:rsid w:val="00143551"/>
    <w:rsid w:val="002326C5"/>
    <w:rsid w:val="00677BF5"/>
    <w:rsid w:val="00A956B4"/>
    <w:rsid w:val="00E90E3A"/>
    <w:rsid w:val="00EA2657"/>
    <w:rsid w:val="00EE54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4691"/>
  <w15:docId w15:val="{40A94816-FE78-4295-A080-0B28873C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3"/>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1"/>
      <w:sz w:val="22"/>
      <w:szCs w:val="22"/>
    </w:rPr>
  </w:style>
  <w:style w:type="character" w:customStyle="1" w:styleId="Cuerpodeltexto3Sinnegrita">
    <w:name w:val="Cuerpo del texto (3) + Sin negrita"/>
    <w:basedOn w:val="Cuerpodeltexto3"/>
    <w:rPr>
      <w:rFonts w:ascii="Book Antiqua" w:eastAsia="Book Antiqua" w:hAnsi="Book Antiqua" w:cs="Book Antiqua"/>
      <w:b/>
      <w:bCs/>
      <w:i w:val="0"/>
      <w:iCs w:val="0"/>
      <w:smallCaps w:val="0"/>
      <w:strike w:val="0"/>
      <w:spacing w:val="-3"/>
      <w:sz w:val="22"/>
      <w:szCs w:val="22"/>
    </w:rPr>
  </w:style>
  <w:style w:type="character" w:customStyle="1" w:styleId="Cuerpodeltexto31">
    <w:name w:val="Cuerpo del texto (3)"/>
    <w:basedOn w:val="Cuerpodeltexto3"/>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4"/>
      <w:sz w:val="15"/>
      <w:szCs w:val="15"/>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3Sinnegrita0">
    <w:name w:val="Cuerpo del texto (3) + Sin negrita"/>
    <w:basedOn w:val="Cuerpodeltexto3"/>
    <w:rPr>
      <w:rFonts w:ascii="Book Antiqua" w:eastAsia="Book Antiqua" w:hAnsi="Book Antiqua" w:cs="Book Antiqua"/>
      <w:b/>
      <w:bCs/>
      <w:i w:val="0"/>
      <w:iCs w:val="0"/>
      <w:smallCaps w:val="0"/>
      <w:strike w:val="0"/>
      <w:spacing w:val="-3"/>
      <w:sz w:val="22"/>
      <w:szCs w:val="22"/>
    </w:rPr>
  </w:style>
  <w:style w:type="character" w:customStyle="1" w:styleId="Cuerpodeltexto32">
    <w:name w:val="Cuerpo del texto (3)"/>
    <w:basedOn w:val="Cuerpodeltexto3"/>
    <w:rPr>
      <w:rFonts w:ascii="Book Antiqua" w:eastAsia="Book Antiqua" w:hAnsi="Book Antiqua" w:cs="Book Antiqua"/>
      <w:b w:val="0"/>
      <w:bCs w:val="0"/>
      <w:i w:val="0"/>
      <w:iCs w:val="0"/>
      <w:smallCaps w:val="0"/>
      <w:strike w:val="0"/>
      <w:spacing w:val="-1"/>
      <w:sz w:val="22"/>
      <w:szCs w:val="22"/>
      <w:u w:val="single"/>
    </w:rPr>
  </w:style>
  <w:style w:type="character" w:customStyle="1" w:styleId="Cuerpodeltexto3SinnegritaCursiva">
    <w:name w:val="Cuerpo del texto (3) + Sin negrita;Cursiva"/>
    <w:basedOn w:val="Cuerpodeltexto3"/>
    <w:rPr>
      <w:rFonts w:ascii="Book Antiqua" w:eastAsia="Book Antiqua" w:hAnsi="Book Antiqua" w:cs="Book Antiqua"/>
      <w:b/>
      <w:bCs/>
      <w:i/>
      <w:iCs/>
      <w:smallCaps w:val="0"/>
      <w:strike w:val="0"/>
      <w:spacing w:val="-2"/>
      <w:sz w:val="22"/>
      <w:szCs w:val="22"/>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3"/>
      <w:sz w:val="22"/>
      <w:szCs w:val="22"/>
    </w:rPr>
  </w:style>
  <w:style w:type="character" w:customStyle="1" w:styleId="LeyendadelatablaEspaciado1pto">
    <w:name w:val="Leyenda de la tabla + Espaciado 1 pto"/>
    <w:basedOn w:val="Leyendadelatabla"/>
    <w:rPr>
      <w:rFonts w:ascii="Book Antiqua" w:eastAsia="Book Antiqua" w:hAnsi="Book Antiqua" w:cs="Book Antiqua"/>
      <w:b w:val="0"/>
      <w:bCs w:val="0"/>
      <w:i w:val="0"/>
      <w:iCs w:val="0"/>
      <w:smallCaps w:val="0"/>
      <w:strike w:val="0"/>
      <w:spacing w:val="30"/>
      <w:sz w:val="22"/>
      <w:szCs w:val="22"/>
    </w:rPr>
  </w:style>
  <w:style w:type="character" w:customStyle="1" w:styleId="LeyendadelatablaCursiva">
    <w:name w:val="Leyenda de la tabla + Cursiva"/>
    <w:basedOn w:val="Leyendadelatabla"/>
    <w:rPr>
      <w:rFonts w:ascii="Book Antiqua" w:eastAsia="Book Antiqua" w:hAnsi="Book Antiqua" w:cs="Book Antiqua"/>
      <w:b w:val="0"/>
      <w:bCs w:val="0"/>
      <w:i/>
      <w:iCs/>
      <w:smallCaps w:val="0"/>
      <w:strike w:val="0"/>
      <w:spacing w:val="-2"/>
      <w:sz w:val="22"/>
      <w:szCs w:val="22"/>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0"/>
      <w:sz w:val="12"/>
      <w:szCs w:val="12"/>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1"/>
      <w:szCs w:val="11"/>
    </w:rPr>
  </w:style>
  <w:style w:type="character" w:customStyle="1" w:styleId="Cuerpodeltexto465pto">
    <w:name w:val="Cuerpo del texto (4) + 6.5 pto"/>
    <w:basedOn w:val="Cuerpodeltexto4"/>
    <w:rPr>
      <w:rFonts w:ascii="Book Antiqua" w:eastAsia="Book Antiqua" w:hAnsi="Book Antiqua" w:cs="Book Antiqua"/>
      <w:b w:val="0"/>
      <w:bCs w:val="0"/>
      <w:i w:val="0"/>
      <w:iCs w:val="0"/>
      <w:smallCaps w:val="0"/>
      <w:strike w:val="0"/>
      <w:spacing w:val="0"/>
      <w:sz w:val="12"/>
      <w:szCs w:val="1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3"/>
      <w:sz w:val="22"/>
      <w:szCs w:val="22"/>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3"/>
      <w:sz w:val="22"/>
      <w:szCs w:val="22"/>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1"/>
      <w:sz w:val="22"/>
      <w:szCs w:val="22"/>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1"/>
      <w:sz w:val="22"/>
      <w:szCs w:val="22"/>
      <w:u w:val="single"/>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3"/>
      <w:sz w:val="22"/>
      <w:szCs w:val="22"/>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3"/>
      <w:sz w:val="22"/>
      <w:szCs w:val="22"/>
      <w:u w:val="single"/>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3"/>
      <w:sz w:val="22"/>
      <w:szCs w:val="22"/>
      <w:lang w:val="d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22"/>
      <w:szCs w:val="22"/>
    </w:rPr>
  </w:style>
  <w:style w:type="paragraph" w:customStyle="1" w:styleId="Cuerpodeltexto0">
    <w:name w:val="Cuerpo del texto"/>
    <w:basedOn w:val="Normal"/>
    <w:link w:val="Cuerpodeltexto"/>
    <w:pPr>
      <w:shd w:val="clear" w:color="auto" w:fill="FFFFFF"/>
      <w:spacing w:before="240" w:line="277" w:lineRule="exact"/>
    </w:pPr>
    <w:rPr>
      <w:rFonts w:ascii="Book Antiqua" w:eastAsia="Book Antiqua" w:hAnsi="Book Antiqua" w:cs="Book Antiqua"/>
      <w:spacing w:val="-3"/>
      <w:sz w:val="22"/>
      <w:szCs w:val="22"/>
    </w:rPr>
  </w:style>
  <w:style w:type="paragraph" w:customStyle="1" w:styleId="Cuerpodeltexto30">
    <w:name w:val="Cuerpo del texto (3)"/>
    <w:basedOn w:val="Normal"/>
    <w:link w:val="Cuerpodeltexto3"/>
    <w:pPr>
      <w:shd w:val="clear" w:color="auto" w:fill="FFFFFF"/>
      <w:spacing w:after="180" w:line="421" w:lineRule="exact"/>
      <w:ind w:hanging="1080"/>
      <w:jc w:val="both"/>
    </w:pPr>
    <w:rPr>
      <w:rFonts w:ascii="Book Antiqua" w:eastAsia="Book Antiqua" w:hAnsi="Book Antiqua" w:cs="Book Antiqua"/>
      <w:b/>
      <w:bCs/>
      <w:spacing w:val="-1"/>
      <w:sz w:val="22"/>
      <w:szCs w:val="22"/>
    </w:rPr>
  </w:style>
  <w:style w:type="paragraph" w:customStyle="1" w:styleId="Cuerpodeltexto20">
    <w:name w:val="Cuerpo del texto (2)"/>
    <w:basedOn w:val="Normal"/>
    <w:link w:val="Cuerpodeltexto2"/>
    <w:pPr>
      <w:shd w:val="clear" w:color="auto" w:fill="FFFFFF"/>
      <w:spacing w:line="202" w:lineRule="exact"/>
      <w:jc w:val="center"/>
    </w:pPr>
    <w:rPr>
      <w:rFonts w:ascii="Book Antiqua" w:eastAsia="Book Antiqua" w:hAnsi="Book Antiqua" w:cs="Book Antiqua"/>
      <w:spacing w:val="-4"/>
      <w:sz w:val="15"/>
      <w:szCs w:val="15"/>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3"/>
      <w:sz w:val="22"/>
      <w:szCs w:val="22"/>
    </w:rPr>
  </w:style>
  <w:style w:type="paragraph" w:customStyle="1" w:styleId="Cuerpodeltexto50">
    <w:name w:val="Cuerpo del texto (5)"/>
    <w:basedOn w:val="Normal"/>
    <w:link w:val="Cuerpodeltexto5"/>
    <w:pPr>
      <w:shd w:val="clear" w:color="auto" w:fill="FFFFFF"/>
      <w:spacing w:line="0" w:lineRule="atLeast"/>
      <w:jc w:val="center"/>
    </w:pPr>
    <w:rPr>
      <w:rFonts w:ascii="Book Antiqua" w:eastAsia="Book Antiqua" w:hAnsi="Book Antiqua" w:cs="Book Antiqua"/>
      <w:sz w:val="12"/>
      <w:szCs w:val="12"/>
    </w:rPr>
  </w:style>
  <w:style w:type="paragraph" w:customStyle="1" w:styleId="Cuerpodeltexto40">
    <w:name w:val="Cuerpo del texto (4)"/>
    <w:basedOn w:val="Normal"/>
    <w:link w:val="Cuerpodeltexto4"/>
    <w:pPr>
      <w:shd w:val="clear" w:color="auto" w:fill="FFFFFF"/>
      <w:spacing w:line="169" w:lineRule="exact"/>
      <w:jc w:val="center"/>
    </w:pPr>
    <w:rPr>
      <w:rFonts w:ascii="Book Antiqua" w:eastAsia="Book Antiqua" w:hAnsi="Book Antiqua" w:cs="Book Antiqua"/>
      <w:sz w:val="11"/>
      <w:szCs w:val="11"/>
    </w:rPr>
  </w:style>
  <w:style w:type="paragraph" w:customStyle="1" w:styleId="Leyendadelaimagen0">
    <w:name w:val="Leyenda de la imagen"/>
    <w:basedOn w:val="Normal"/>
    <w:link w:val="Leyendadelaimagen"/>
    <w:pPr>
      <w:shd w:val="clear" w:color="auto" w:fill="FFFFFF"/>
      <w:spacing w:line="263" w:lineRule="exact"/>
    </w:pPr>
    <w:rPr>
      <w:rFonts w:ascii="Book Antiqua" w:eastAsia="Book Antiqua" w:hAnsi="Book Antiqua" w:cs="Book Antiqua"/>
      <w:b/>
      <w:bCs/>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4583</Words>
  <Characters>25210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2020-08-04T21:22:00Z</dcterms:created>
  <dcterms:modified xsi:type="dcterms:W3CDTF">2020-08-04T22:17:00Z</dcterms:modified>
</cp:coreProperties>
</file>