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CE845" w14:textId="77777777" w:rsidR="0042486C" w:rsidRDefault="0030494A">
      <w:pPr>
        <w:framePr w:wrap="notBeside" w:vAnchor="text" w:hAnchor="text" w:xAlign="center" w:y="1"/>
        <w:jc w:val="center"/>
        <w:rPr>
          <w:sz w:val="0"/>
          <w:szCs w:val="0"/>
        </w:rPr>
      </w:pPr>
      <w:r>
        <w:rPr>
          <w:noProof/>
        </w:rPr>
        <w:drawing>
          <wp:inline distT="0" distB="0" distL="0" distR="0" wp14:anchorId="3D248069" wp14:editId="3C5F19BB">
            <wp:extent cx="1752600" cy="466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466725"/>
                    </a:xfrm>
                    <a:prstGeom prst="rect">
                      <a:avLst/>
                    </a:prstGeom>
                    <a:noFill/>
                    <a:ln>
                      <a:noFill/>
                    </a:ln>
                  </pic:spPr>
                </pic:pic>
              </a:graphicData>
            </a:graphic>
          </wp:inline>
        </w:drawing>
      </w:r>
    </w:p>
    <w:p w14:paraId="4E878E7C" w14:textId="77777777" w:rsidR="0042486C" w:rsidRDefault="0042486C">
      <w:pPr>
        <w:rPr>
          <w:sz w:val="2"/>
          <w:szCs w:val="2"/>
        </w:rPr>
        <w:sectPr w:rsidR="0042486C">
          <w:headerReference w:type="even" r:id="rId8"/>
          <w:headerReference w:type="default" r:id="rId9"/>
          <w:footerReference w:type="even" r:id="rId10"/>
          <w:footerReference w:type="default" r:id="rId11"/>
          <w:headerReference w:type="first" r:id="rId12"/>
          <w:footerReference w:type="first" r:id="rId13"/>
          <w:type w:val="continuous"/>
          <w:pgSz w:w="16837" w:h="23810"/>
          <w:pgMar w:top="4160" w:right="3160" w:bottom="4208" w:left="10912" w:header="0" w:footer="3" w:gutter="0"/>
          <w:cols w:space="720"/>
          <w:noEndnote/>
          <w:docGrid w:linePitch="360"/>
        </w:sectPr>
      </w:pPr>
    </w:p>
    <w:p w14:paraId="417208C8" w14:textId="77777777" w:rsidR="0042486C" w:rsidRDefault="0042486C">
      <w:pPr>
        <w:framePr w:w="13006" w:h="154" w:hRule="exact" w:wrap="notBeside" w:vAnchor="text" w:hAnchor="text" w:xAlign="center" w:y="1" w:anchorLock="1"/>
      </w:pPr>
    </w:p>
    <w:p w14:paraId="4EC7C369" w14:textId="77777777" w:rsidR="0042486C" w:rsidRDefault="0030494A">
      <w:pPr>
        <w:rPr>
          <w:sz w:val="2"/>
          <w:szCs w:val="2"/>
        </w:rPr>
        <w:sectPr w:rsidR="0042486C">
          <w:type w:val="continuous"/>
          <w:pgSz w:w="16837" w:h="23810"/>
          <w:pgMar w:top="0" w:right="0" w:bottom="0" w:left="0" w:header="0" w:footer="3" w:gutter="0"/>
          <w:cols w:space="720"/>
          <w:noEndnote/>
          <w:docGrid w:linePitch="360"/>
        </w:sectPr>
      </w:pPr>
      <w:r>
        <w:t xml:space="preserve"> </w:t>
      </w:r>
    </w:p>
    <w:p w14:paraId="60A07C6B" w14:textId="77777777" w:rsidR="0042486C" w:rsidRDefault="0030494A">
      <w:pPr>
        <w:framePr w:wrap="notBeside" w:vAnchor="text" w:hAnchor="text" w:xAlign="center" w:y="1"/>
        <w:jc w:val="center"/>
        <w:rPr>
          <w:sz w:val="0"/>
          <w:szCs w:val="0"/>
        </w:rPr>
      </w:pPr>
      <w:r>
        <w:rPr>
          <w:noProof/>
        </w:rPr>
        <w:drawing>
          <wp:inline distT="0" distB="0" distL="0" distR="0" wp14:anchorId="276AEFC1" wp14:editId="4C7C8A44">
            <wp:extent cx="752475" cy="523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2475" cy="523875"/>
                    </a:xfrm>
                    <a:prstGeom prst="rect">
                      <a:avLst/>
                    </a:prstGeom>
                    <a:noFill/>
                    <a:ln>
                      <a:noFill/>
                    </a:ln>
                  </pic:spPr>
                </pic:pic>
              </a:graphicData>
            </a:graphic>
          </wp:inline>
        </w:drawing>
      </w:r>
    </w:p>
    <w:p w14:paraId="07D1F695" w14:textId="77777777" w:rsidR="0042486C" w:rsidRDefault="0042486C">
      <w:pPr>
        <w:rPr>
          <w:sz w:val="2"/>
          <w:szCs w:val="2"/>
        </w:rPr>
      </w:pPr>
    </w:p>
    <w:p w14:paraId="1CED6036" w14:textId="77777777" w:rsidR="0042486C" w:rsidRDefault="0030494A">
      <w:pPr>
        <w:pStyle w:val="Cuerpodeltexto20"/>
        <w:shd w:val="clear" w:color="auto" w:fill="auto"/>
        <w:spacing w:before="346"/>
        <w:ind w:right="180" w:firstLine="0"/>
      </w:pPr>
      <w:r>
        <w:t>"CONTRATO DE SERVICIO DE REPARACIÓN E INSTALACIÓN DE REPUESTOS Y ACCESORIOS PARA MAQUINARIA DE LA IMPRENTA NACIONAL, DEPENDENCIA DEL MINISTERIO DE GOBERNACIÓN Y DESARROLLO TERRITORIAL"</w:t>
      </w:r>
    </w:p>
    <w:p w14:paraId="5990C64A" w14:textId="77777777" w:rsidR="0042486C" w:rsidRDefault="0030494A">
      <w:pPr>
        <w:pStyle w:val="Cuerpodeltexto20"/>
        <w:shd w:val="clear" w:color="auto" w:fill="auto"/>
        <w:spacing w:before="0" w:after="233"/>
        <w:ind w:left="4560" w:firstLine="0"/>
        <w:jc w:val="left"/>
      </w:pPr>
      <w:r>
        <w:t>No. MG-088/2019</w:t>
      </w:r>
    </w:p>
    <w:p w14:paraId="2213FA73" w14:textId="77777777" w:rsidR="00ED5114" w:rsidRDefault="00ED5114">
      <w:pPr>
        <w:pStyle w:val="Cuerpodeltexto0"/>
        <w:shd w:val="clear" w:color="auto" w:fill="auto"/>
        <w:tabs>
          <w:tab w:val="left" w:pos="2480"/>
          <w:tab w:val="left" w:pos="4016"/>
          <w:tab w:val="left" w:pos="5518"/>
          <w:tab w:val="left" w:pos="7870"/>
        </w:tabs>
        <w:spacing w:before="0"/>
        <w:ind w:left="440" w:right="60" w:firstLine="0"/>
      </w:pPr>
      <w:r>
        <w:rPr>
          <w:rFonts w:ascii="Microsoft Sans Serif" w:hAnsi="Microsoft Sans Serif" w:cs="Microsoft Sans Serif"/>
          <w:b/>
          <w:bCs/>
          <w:color w:val="4472C4"/>
          <w:u w:val="single"/>
          <w:shd w:val="clear" w:color="auto" w:fill="FFFFFF"/>
        </w:rPr>
        <w:t>ADVERTENCIA:</w:t>
      </w:r>
      <w:r>
        <w:rPr>
          <w:rFonts w:ascii="Microsoft Sans Serif" w:hAnsi="Microsoft Sans Serif" w:cs="Microsoft Sans Serif"/>
          <w:color w:val="4472C4"/>
          <w:shd w:val="clear" w:color="auto" w:fill="FFFFFF"/>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Pr>
          <w:rFonts w:ascii="Microsoft Sans Serif" w:hAnsi="Microsoft Sans Serif" w:cs="Microsoft Sans Serif"/>
          <w:color w:val="4472C4"/>
          <w:shd w:val="clear" w:color="auto" w:fill="FFFFFF"/>
        </w:rPr>
        <w:t>lit.</w:t>
      </w:r>
      <w:proofErr w:type="spellEnd"/>
      <w:r>
        <w:rPr>
          <w:rFonts w:ascii="Microsoft Sans Serif" w:hAnsi="Microsoft Sans Serif" w:cs="Microsoft Sans Serif"/>
          <w:color w:val="4472C4"/>
          <w:shd w:val="clear" w:color="auto" w:fill="FFFFFF"/>
        </w:rPr>
        <w:t xml:space="preserve"> a y b, 24 y 30 de la Ley de Acceso a la Información Pública</w:t>
      </w:r>
      <w:r w:rsidR="0030494A">
        <w:t xml:space="preserve">; </w:t>
      </w:r>
    </w:p>
    <w:p w14:paraId="737BC107" w14:textId="77777777" w:rsidR="00ED5114" w:rsidRDefault="00ED5114">
      <w:pPr>
        <w:pStyle w:val="Cuerpodeltexto0"/>
        <w:shd w:val="clear" w:color="auto" w:fill="auto"/>
        <w:tabs>
          <w:tab w:val="left" w:pos="2480"/>
          <w:tab w:val="left" w:pos="4016"/>
          <w:tab w:val="left" w:pos="5518"/>
          <w:tab w:val="left" w:pos="7870"/>
        </w:tabs>
        <w:spacing w:before="0"/>
        <w:ind w:left="440" w:right="60" w:firstLine="0"/>
      </w:pPr>
    </w:p>
    <w:p w14:paraId="6DA90CAC" w14:textId="77777777" w:rsidR="0042486C" w:rsidRDefault="00ED5114">
      <w:pPr>
        <w:pStyle w:val="Cuerpodeltexto0"/>
        <w:shd w:val="clear" w:color="auto" w:fill="auto"/>
        <w:tabs>
          <w:tab w:val="left" w:pos="2480"/>
          <w:tab w:val="left" w:pos="4016"/>
          <w:tab w:val="left" w:pos="5518"/>
          <w:tab w:val="left" w:pos="7870"/>
        </w:tabs>
        <w:spacing w:before="0"/>
        <w:ind w:left="440" w:right="60" w:firstLine="0"/>
      </w:pPr>
      <w:r>
        <w:t>Nosotros,</w:t>
      </w:r>
      <w:r>
        <w:rPr>
          <w:rStyle w:val="CuerpodeltextoNegrita"/>
        </w:rPr>
        <w:t xml:space="preserve"> JORGE ARMANDO ALFARO QUINTANILLA, </w:t>
      </w:r>
      <w:r w:rsidRPr="00ED5114">
        <w:rPr>
          <w:color w:val="FF0000"/>
        </w:rPr>
        <w:t>INFORMACION CONFIDENCIAL</w:t>
      </w:r>
      <w:r>
        <w:t xml:space="preserve"> </w:t>
      </w:r>
      <w:r w:rsidR="0030494A">
        <w:t>actuando por delegación en nombre del Ministerio de Gobernación y Desarrollo Territorial, con base al Acuerdo Número</w:t>
      </w:r>
      <w:r w:rsidR="0030494A">
        <w:rPr>
          <w:rStyle w:val="CuerpodeltextoNegrita"/>
        </w:rPr>
        <w:t xml:space="preserve"> NOVENTA Y OCIIO,</w:t>
      </w:r>
      <w:r w:rsidR="0030494A">
        <w:t xml:space="preserve"> emitido por el Órgano Ejecutivo en el Ramo de Gobernación y Desarrollo Territorial, en fecha dieciocho de noviembre de dos mil diecinueve, por el Ministro de Gobernación y Desarrollo Territorial, </w:t>
      </w:r>
      <w:r w:rsidR="0030494A">
        <w:rPr>
          <w:rStyle w:val="CuerpodeltextoNegrita"/>
        </w:rPr>
        <w:t>MARIO EDGARDO DURÁN GAVIDIA,</w:t>
      </w:r>
      <w:r w:rsidR="0030494A">
        <w:t xml:space="preserve">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w:t>
      </w:r>
      <w:r w:rsidR="0030494A">
        <w:rPr>
          <w:rStyle w:val="CuerpodeltextoNegrita"/>
        </w:rPr>
        <w:t xml:space="preserve"> "EL CONTRATANTE"</w:t>
      </w:r>
      <w:r w:rsidR="0030494A">
        <w:t xml:space="preserve"> y por otra parte</w:t>
      </w:r>
      <w:r w:rsidR="0030494A">
        <w:rPr>
          <w:rStyle w:val="CuerpodeltextoNegrita"/>
        </w:rPr>
        <w:t xml:space="preserve"> MARÍA TERESA SÁNCLIEZ PASCUAL,</w:t>
      </w:r>
      <w:r>
        <w:t xml:space="preserve"> </w:t>
      </w:r>
      <w:r w:rsidRPr="00ED5114">
        <w:rPr>
          <w:color w:val="FF0000"/>
        </w:rPr>
        <w:t>INFORMACION CONFIDENCIAL</w:t>
      </w:r>
      <w:r w:rsidR="0030494A">
        <w:t>, actuando en mi calidad de Segundo Director y Representante Legal de la Sociedad</w:t>
      </w:r>
      <w:r w:rsidR="0030494A">
        <w:rPr>
          <w:rStyle w:val="CuerpodeltextoNegrita"/>
        </w:rPr>
        <w:t xml:space="preserve"> SERVICIOS ARTES GRÁFICAS, SOCIEDAD ANÓNIMA,</w:t>
      </w:r>
      <w:r w:rsidR="0030494A">
        <w:t xml:space="preserve"> que se puede abreviar</w:t>
      </w:r>
      <w:r w:rsidR="0030494A">
        <w:rPr>
          <w:rStyle w:val="CuerpodeltextoNegrita"/>
        </w:rPr>
        <w:t xml:space="preserve"> SERVIGRAF, S.A.,</w:t>
      </w:r>
      <w:r w:rsidR="0030494A">
        <w:t xml:space="preserve"> del domicilio de San Salvador, Departamento de San Salvador, con Número de Identificación Tributaria </w:t>
      </w:r>
      <w:r w:rsidRPr="00ED5114">
        <w:rPr>
          <w:color w:val="FF0000"/>
        </w:rPr>
        <w:t>INFORMACION CONFIDENCIAL</w:t>
      </w:r>
      <w:r w:rsidR="0030494A">
        <w:t xml:space="preserve"> personería que acredito por medio de a) Copia Certificada por Notario de Testimonio de .</w:t>
      </w:r>
      <w:r w:rsidR="0030494A">
        <w:tab/>
        <w:t>w. j</w:t>
      </w:r>
      <w:proofErr w:type="gramStart"/>
      <w:r w:rsidR="0030494A">
        <w:t>-.f..</w:t>
      </w:r>
      <w:proofErr w:type="gramEnd"/>
      <w:r w:rsidR="0030494A">
        <w:tab/>
        <w:t>r</w:t>
      </w:r>
      <w:r w:rsidR="0030494A">
        <w:tab/>
      </w:r>
      <w:r w:rsidR="0030494A">
        <w:rPr>
          <w:vertAlign w:val="superscript"/>
        </w:rPr>
        <w:t>1</w:t>
      </w:r>
      <w:r w:rsidR="0030494A">
        <w:tab/>
      </w:r>
      <w:r w:rsidR="0030494A">
        <w:rPr>
          <w:rStyle w:val="CuerpodeltextoEspaciado10pto"/>
        </w:rPr>
        <w:t>...</w:t>
      </w:r>
      <w:r w:rsidR="0030494A">
        <w:t xml:space="preserve"> otorgada en la</w:t>
      </w:r>
    </w:p>
    <w:p w14:paraId="09580851" w14:textId="77777777" w:rsidR="0042486C" w:rsidRDefault="0030494A">
      <w:pPr>
        <w:framePr w:wrap="notBeside" w:vAnchor="text" w:hAnchor="text" w:xAlign="center" w:y="1"/>
        <w:jc w:val="center"/>
        <w:rPr>
          <w:sz w:val="0"/>
          <w:szCs w:val="0"/>
        </w:rPr>
      </w:pPr>
      <w:r>
        <w:rPr>
          <w:noProof/>
        </w:rPr>
        <w:drawing>
          <wp:inline distT="0" distB="0" distL="0" distR="0" wp14:anchorId="60D133A9" wp14:editId="54B7B5E2">
            <wp:extent cx="5476875" cy="9620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962025"/>
                    </a:xfrm>
                    <a:prstGeom prst="rect">
                      <a:avLst/>
                    </a:prstGeom>
                    <a:noFill/>
                    <a:ln>
                      <a:noFill/>
                    </a:ln>
                  </pic:spPr>
                </pic:pic>
              </a:graphicData>
            </a:graphic>
          </wp:inline>
        </w:drawing>
      </w:r>
    </w:p>
    <w:p w14:paraId="1143B936" w14:textId="77777777" w:rsidR="0042486C" w:rsidRDefault="0042486C">
      <w:pPr>
        <w:rPr>
          <w:sz w:val="2"/>
          <w:szCs w:val="2"/>
        </w:rPr>
      </w:pPr>
    </w:p>
    <w:p w14:paraId="6E24FF6B" w14:textId="77777777" w:rsidR="0042486C" w:rsidRDefault="0030494A">
      <w:pPr>
        <w:pStyle w:val="Cuerpodeltexto0"/>
        <w:shd w:val="clear" w:color="auto" w:fill="auto"/>
        <w:spacing w:before="0" w:line="408" w:lineRule="exact"/>
        <w:ind w:left="40" w:right="20" w:firstLine="0"/>
      </w:pPr>
      <w:r>
        <w:t xml:space="preserve">ciudad de San Salvador, a las nueve horas del día veintiséis de mayo del año dos mil once, ante los oficios notariales de Pedro Luis </w:t>
      </w:r>
      <w:proofErr w:type="spellStart"/>
      <w:r>
        <w:t>Apostelo</w:t>
      </w:r>
      <w:proofErr w:type="spellEnd"/>
      <w:r>
        <w:t xml:space="preserve">,, en la que consta que su naturaleza y denominación son como se ha </w:t>
      </w:r>
      <w:r>
        <w:lastRenderedPageBreak/>
        <w:t>indicado, que su domicilio es el de la ciudad de San Salvador, Departamento de San Salvador, que su plazo es indefinido; que dentro de su finalidad se encuentra la importación de maquinaria, en especial la relacionada con la tipografía y sus accesorios, repuestos, materiales y además, la importación y exportación de papeles y tintas pertenecientes o relacionadas con la tipografía; que la sociedad será administrada por una Junta Directiva integrada por dos directores, que ocuparán el cargo de Primer y Segundo Director, respectivamente; quienes durarán en sus funciones SIETE AÑOS; que la Representación Judicial, extrajudicial y el usó de la firma social de la Sociedad corresponderá a los dos directores de la Junta Directiva, quienes podrán actuar conjunta o separadamente; inscrita en el Registro de Comercio al número VEINTICINCO del Libro DOS MIL SETECIENTOS SESENTA Y SIETE del Registro de Sociedades, el día veintidós de julio de dos mil once; b) Copia Certificada por Notario de la Credencial de elección de Junta Directiva de la Sociedad, extendida por María Teresa Sánchez Pascual, en mi calidad de Secretaria de la Junta General Ordinaria y Extraordinaria de Accionistas de la Sociedad, inscrita en el Registro de Comercio al número SETENTA Y SIETE del Libro CUATRO MIL VEINTE, del Registro de Sociedades, el día veinte de febrero de</w:t>
      </w:r>
      <w:r>
        <w:rPr>
          <w:rStyle w:val="CuerpodeltextoCursiva"/>
        </w:rPr>
        <w:t xml:space="preserve"> dos</w:t>
      </w:r>
      <w:r>
        <w:t xml:space="preserve"> mil diecinueve, de la que consta que María Teresa Sánchez Pascual, fue electa Segundo Director y por tanto Representante Legal de la misma, por un periodo de SIETE años contados a partir de la fecha de la inscripción de la credencial en el Registro de Comercio; encontrándose en la documentación antes relacionada acreditada la existencia legal de la Sociedad y a través de la misma, se le confieren las suficientes facultades para comparecer a otorgar actos como el que ampara este instrumento, y que en lo sucesivo se denominará "EL </w:t>
      </w:r>
      <w:r>
        <w:rPr>
          <w:rStyle w:val="CuerpodeltextoNegrita0"/>
        </w:rPr>
        <w:t>CONTRATISTA";</w:t>
      </w:r>
      <w:r>
        <w:t xml:space="preserve"> por lo que</w:t>
      </w:r>
      <w:r>
        <w:rPr>
          <w:rStyle w:val="CuerpodeltextoNegrita0"/>
        </w:rPr>
        <w:t xml:space="preserve"> CONVENIMOS</w:t>
      </w:r>
      <w:r>
        <w:t xml:space="preserve"> en celebrar y al efecto así lo hacemos, con base en el proceso de</w:t>
      </w:r>
      <w:r>
        <w:rPr>
          <w:rStyle w:val="CuerpodeltextoNegrita0"/>
        </w:rPr>
        <w:t xml:space="preserve"> CONTRATACIÓN DIRECTA No. CD-MG-05/2019</w:t>
      </w:r>
      <w:r>
        <w:t xml:space="preserve"> denominado </w:t>
      </w:r>
      <w:r>
        <w:rPr>
          <w:rStyle w:val="CuerpodeltextoNegrita0"/>
        </w:rPr>
        <w:t>"SERVICIO DE REPARACIÓN E INSTALACION DE REPUESTOS Y ACCESORIOS PARA LA MAQUINARIA DE LA IMPRENTA NACIONAL, DEPENDENCIA DEL MINISTERIO DE GOBERNACIÓN Y DESARROLLO TERRITORIAL",</w:t>
      </w:r>
      <w:r>
        <w:t xml:space="preserve"> la Resolución número QUINCE de Autorización de Contratación de Directa de fecha diecisiete de septiembre de dos mil diecinueve, mediante la cual el Titular del Ramo autorizó la Contratación Directa del Servicio a que se refiere el presente Contrato y en la Resolución número TREINTA Y CINCO de Adjudicación de fecha ocho de noviembre de dos mil diecinueve, emitida por el Órgano Ejecutivo en el Ramo de Gobernación y Desarrollo</w:t>
      </w:r>
    </w:p>
    <w:p w14:paraId="1C678B8F" w14:textId="77777777" w:rsidR="0042486C" w:rsidRDefault="0030494A">
      <w:pPr>
        <w:pStyle w:val="Cuerpodeltexto0"/>
        <w:shd w:val="clear" w:color="auto" w:fill="auto"/>
        <w:spacing w:before="0" w:after="335" w:line="427" w:lineRule="exact"/>
        <w:ind w:left="20" w:right="20" w:firstLine="0"/>
      </w:pPr>
      <w:r>
        <w:t>Territorial, en la que se adjudica de forma total a la Sociedad</w:t>
      </w:r>
      <w:r>
        <w:rPr>
          <w:rStyle w:val="CuerpodeltextoNegrita1"/>
        </w:rPr>
        <w:t xml:space="preserve"> SERVIGRAF, S.A</w:t>
      </w:r>
      <w:r>
        <w:rPr>
          <w:rStyle w:val="CuerpodeltextoNegrita1"/>
          <w:vertAlign w:val="subscript"/>
        </w:rPr>
        <w:t>V</w:t>
      </w:r>
      <w:r>
        <w:t xml:space="preserve"> el </w:t>
      </w:r>
      <w:r>
        <w:rPr>
          <w:rStyle w:val="CuerpodeltextoNegrita1"/>
        </w:rPr>
        <w:t>"SERVICIO DE REPARACIÓN E INSTALACIÓN DE REPUESTOS Y ACCESORIOS PARA MAQUINARIA DE LA IMPRENTA NACIONAL, DEPENDENCIA DEL MINISTERIO DE GOBERNACIÓN Y DESARROLLO TERRITORIAL",</w:t>
      </w:r>
      <w:r>
        <w:t xml:space="preserve"> de conformidad a la Ley de Adquisiciones y Contrataciones de la Administración Pública en lo sucesivo también denominada, LACAP, a su Reglamento y en especial a las obligaciones, condiciones, pactos y renuncias siguientes:</w:t>
      </w:r>
      <w:r>
        <w:rPr>
          <w:rStyle w:val="CuerpodeltextoNegrita1"/>
        </w:rPr>
        <w:t xml:space="preserve"> </w:t>
      </w:r>
      <w:r>
        <w:rPr>
          <w:rStyle w:val="CuerpodeltextoNegrita2"/>
        </w:rPr>
        <w:t>PRIMERA: OBJETO Y ALCANCE DEL CONTRATO,</w:t>
      </w:r>
      <w:r>
        <w:t xml:space="preserve"> EL CONTRATISTA se compromete a proporcionar el servicio de reparación, suministro e instalación de repuestos y accesorios para la maquinaria de la Imprenta Nacional, Dependencia del Ministerio de Gobernación y Desarrollo Territorial, de conformidad a su Oferta Técnica y Económica y a </w:t>
      </w:r>
      <w:r>
        <w:lastRenderedPageBreak/>
        <w:t>lo requerido en Términos de Referencia de Contratación Directa en la maquinaria que se describe según detalle siguiente:</w:t>
      </w:r>
    </w:p>
    <w:tbl>
      <w:tblPr>
        <w:tblW w:w="0" w:type="auto"/>
        <w:jc w:val="center"/>
        <w:tblLayout w:type="fixed"/>
        <w:tblCellMar>
          <w:left w:w="10" w:type="dxa"/>
          <w:right w:w="10" w:type="dxa"/>
        </w:tblCellMar>
        <w:tblLook w:val="04A0" w:firstRow="1" w:lastRow="0" w:firstColumn="1" w:lastColumn="0" w:noHBand="0" w:noVBand="1"/>
      </w:tblPr>
      <w:tblGrid>
        <w:gridCol w:w="634"/>
        <w:gridCol w:w="2515"/>
        <w:gridCol w:w="4253"/>
        <w:gridCol w:w="1738"/>
      </w:tblGrid>
      <w:tr w:rsidR="0042486C" w14:paraId="5CE48083" w14:textId="77777777">
        <w:trPr>
          <w:trHeight w:val="672"/>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4B619EC7" w14:textId="77777777" w:rsidR="0042486C" w:rsidRDefault="0030494A">
            <w:pPr>
              <w:pStyle w:val="Cuerpodeltexto20"/>
              <w:framePr w:wrap="notBeside" w:vAnchor="text" w:hAnchor="text" w:xAlign="center" w:y="1"/>
              <w:shd w:val="clear" w:color="auto" w:fill="auto"/>
              <w:spacing w:before="0" w:line="240" w:lineRule="auto"/>
              <w:ind w:left="240" w:firstLine="0"/>
              <w:jc w:val="left"/>
            </w:pPr>
            <w:r>
              <w:t>No.</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7B150A1D" w14:textId="77777777" w:rsidR="0042486C" w:rsidRDefault="0030494A">
            <w:pPr>
              <w:pStyle w:val="Cuerpodeltexto20"/>
              <w:framePr w:wrap="notBeside" w:vAnchor="text" w:hAnchor="text" w:xAlign="center" w:y="1"/>
              <w:shd w:val="clear" w:color="auto" w:fill="auto"/>
              <w:spacing w:before="0" w:line="317" w:lineRule="exact"/>
              <w:ind w:right="520" w:firstLine="0"/>
              <w:jc w:val="right"/>
            </w:pPr>
            <w:r>
              <w:t>NUMERO DE INVENTARIO</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7131E1DC" w14:textId="77777777" w:rsidR="0042486C" w:rsidRDefault="0030494A">
            <w:pPr>
              <w:pStyle w:val="Cuerpodeltexto20"/>
              <w:framePr w:wrap="notBeside" w:vAnchor="text" w:hAnchor="text" w:xAlign="center" w:y="1"/>
              <w:shd w:val="clear" w:color="auto" w:fill="auto"/>
              <w:spacing w:before="0" w:line="240" w:lineRule="auto"/>
              <w:ind w:left="1620" w:firstLine="0"/>
              <w:jc w:val="left"/>
            </w:pPr>
            <w:r>
              <w:t>MODELO</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21B2A158" w14:textId="77777777" w:rsidR="0042486C" w:rsidRDefault="0030494A">
            <w:pPr>
              <w:pStyle w:val="Cuerpodeltexto20"/>
              <w:framePr w:wrap="notBeside" w:vAnchor="text" w:hAnchor="text" w:xAlign="center" w:y="1"/>
              <w:shd w:val="clear" w:color="auto" w:fill="auto"/>
              <w:spacing w:before="0" w:line="240" w:lineRule="auto"/>
              <w:ind w:left="480" w:firstLine="0"/>
              <w:jc w:val="left"/>
            </w:pPr>
            <w:r>
              <w:t>SERIE</w:t>
            </w:r>
          </w:p>
        </w:tc>
      </w:tr>
      <w:tr w:rsidR="0042486C" w14:paraId="1E10D294" w14:textId="77777777">
        <w:trPr>
          <w:trHeight w:val="341"/>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45230FBC"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1</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6D1F7995"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4.1.01.1.02.002</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6B88449C" w14:textId="77777777" w:rsidR="0042486C" w:rsidRDefault="0030494A">
            <w:pPr>
              <w:pStyle w:val="Cuerpodeltexto0"/>
              <w:framePr w:wrap="notBeside" w:vAnchor="text" w:hAnchor="text" w:xAlign="center" w:y="1"/>
              <w:shd w:val="clear" w:color="auto" w:fill="auto"/>
              <w:spacing w:before="0" w:line="240" w:lineRule="auto"/>
              <w:ind w:left="560" w:firstLine="0"/>
              <w:jc w:val="left"/>
            </w:pPr>
            <w:r>
              <w:t>Máquina Impresora MINERVA 1</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65BCFBB2" w14:textId="77777777" w:rsidR="0042486C" w:rsidRDefault="0030494A">
            <w:pPr>
              <w:pStyle w:val="Cuerpodeltexto0"/>
              <w:framePr w:wrap="notBeside" w:vAnchor="text" w:hAnchor="text" w:xAlign="center" w:y="1"/>
              <w:shd w:val="clear" w:color="auto" w:fill="auto"/>
              <w:spacing w:before="0" w:line="240" w:lineRule="auto"/>
              <w:ind w:left="320" w:firstLine="0"/>
              <w:jc w:val="left"/>
            </w:pPr>
            <w:r>
              <w:t>T-147822E</w:t>
            </w:r>
          </w:p>
        </w:tc>
      </w:tr>
      <w:tr w:rsidR="0042486C" w14:paraId="51CA2121" w14:textId="77777777">
        <w:trPr>
          <w:trHeight w:val="336"/>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066B355C"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2</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59EAC9BC"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4.1.01.1.02.018</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1F4A1DCC" w14:textId="77777777" w:rsidR="0042486C" w:rsidRDefault="0030494A">
            <w:pPr>
              <w:pStyle w:val="Cuerpodeltexto0"/>
              <w:framePr w:wrap="notBeside" w:vAnchor="text" w:hAnchor="text" w:xAlign="center" w:y="1"/>
              <w:shd w:val="clear" w:color="auto" w:fill="auto"/>
              <w:spacing w:before="0" w:line="240" w:lineRule="auto"/>
              <w:ind w:left="560" w:firstLine="0"/>
              <w:jc w:val="left"/>
            </w:pPr>
            <w:r>
              <w:t>Máquina Impresora MINERVA 2</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7965CF2E"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101016E</w:t>
            </w:r>
          </w:p>
        </w:tc>
      </w:tr>
      <w:tr w:rsidR="0042486C" w14:paraId="0073C4DF" w14:textId="77777777">
        <w:trPr>
          <w:trHeight w:val="336"/>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5265CDEC"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3</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2699B5E5"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4.1.01.1.02,017</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71E3DFE4" w14:textId="77777777" w:rsidR="0042486C" w:rsidRDefault="0030494A">
            <w:pPr>
              <w:pStyle w:val="Cuerpodeltexto0"/>
              <w:framePr w:wrap="notBeside" w:vAnchor="text" w:hAnchor="text" w:xAlign="center" w:y="1"/>
              <w:shd w:val="clear" w:color="auto" w:fill="auto"/>
              <w:spacing w:before="0" w:line="240" w:lineRule="auto"/>
              <w:ind w:left="560" w:firstLine="0"/>
              <w:jc w:val="left"/>
            </w:pPr>
            <w:r>
              <w:t>Máquina Impresora MINERVA 3</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4E111587"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55-852E</w:t>
            </w:r>
          </w:p>
        </w:tc>
      </w:tr>
      <w:tr w:rsidR="0042486C" w14:paraId="182FB193" w14:textId="77777777">
        <w:trPr>
          <w:trHeight w:val="341"/>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745456E8"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4</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6296EF73"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4.3.01.1.02.005</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536D0D2E" w14:textId="77777777" w:rsidR="0042486C" w:rsidRDefault="0030494A">
            <w:pPr>
              <w:pStyle w:val="Cuerpodeltexto0"/>
              <w:framePr w:wrap="notBeside" w:vAnchor="text" w:hAnchor="text" w:xAlign="center" w:y="1"/>
              <w:shd w:val="clear" w:color="auto" w:fill="auto"/>
              <w:spacing w:before="0" w:line="240" w:lineRule="auto"/>
              <w:ind w:left="560" w:firstLine="0"/>
              <w:jc w:val="left"/>
            </w:pPr>
            <w:r>
              <w:t>Máquina Impresora MINERVA 4</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199F87F6"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39749-E</w:t>
            </w:r>
          </w:p>
        </w:tc>
      </w:tr>
      <w:tr w:rsidR="0042486C" w14:paraId="6ED010BB" w14:textId="77777777">
        <w:trPr>
          <w:trHeight w:val="336"/>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78BC19A2"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5</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633055C2"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4.3.01.1.02.004</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5056E1B2" w14:textId="77777777" w:rsidR="0042486C" w:rsidRDefault="0030494A">
            <w:pPr>
              <w:pStyle w:val="Cuerpodeltexto0"/>
              <w:framePr w:wrap="notBeside" w:vAnchor="text" w:hAnchor="text" w:xAlign="center" w:y="1"/>
              <w:shd w:val="clear" w:color="auto" w:fill="auto"/>
              <w:spacing w:before="0" w:line="240" w:lineRule="auto"/>
              <w:ind w:left="560" w:firstLine="0"/>
              <w:jc w:val="left"/>
            </w:pPr>
            <w:r>
              <w:t>Máquina Impresora MINERVA 5</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301D4AEC" w14:textId="77777777" w:rsidR="0042486C" w:rsidRDefault="0030494A">
            <w:pPr>
              <w:pStyle w:val="Cuerpodeltexto0"/>
              <w:framePr w:wrap="notBeside" w:vAnchor="text" w:hAnchor="text" w:xAlign="center" w:y="1"/>
              <w:shd w:val="clear" w:color="auto" w:fill="auto"/>
              <w:spacing w:before="0" w:line="240" w:lineRule="auto"/>
              <w:ind w:left="320" w:firstLine="0"/>
              <w:jc w:val="left"/>
            </w:pPr>
            <w:r>
              <w:rPr>
                <w:rStyle w:val="CuerpodeltextoNegrita1"/>
              </w:rPr>
              <w:t>T</w:t>
            </w:r>
            <w:r>
              <w:t>178945-E</w:t>
            </w:r>
          </w:p>
        </w:tc>
      </w:tr>
      <w:tr w:rsidR="0042486C" w14:paraId="1C92BF23" w14:textId="77777777">
        <w:trPr>
          <w:trHeight w:val="331"/>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3F1EBD56"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6</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19525932"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4.1.01.2.04.004</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07349B8C" w14:textId="77777777" w:rsidR="0042486C" w:rsidRDefault="0030494A">
            <w:pPr>
              <w:pStyle w:val="Cuerpodeltexto0"/>
              <w:framePr w:wrap="notBeside" w:vAnchor="text" w:hAnchor="text" w:xAlign="center" w:y="1"/>
              <w:shd w:val="clear" w:color="auto" w:fill="auto"/>
              <w:spacing w:before="0" w:line="240" w:lineRule="auto"/>
              <w:ind w:left="940" w:firstLine="0"/>
              <w:jc w:val="left"/>
            </w:pPr>
            <w:r>
              <w:t>Guillotina Polar 115-CE</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08400F2C"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5031133</w:t>
            </w:r>
          </w:p>
        </w:tc>
      </w:tr>
      <w:tr w:rsidR="0042486C" w14:paraId="0AE14A69" w14:textId="77777777">
        <w:trPr>
          <w:trHeight w:val="341"/>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44BB6560"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7</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642CEE89"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4.1.01.2.04.007</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2AC7F5BB" w14:textId="77777777" w:rsidR="0042486C" w:rsidRDefault="0030494A">
            <w:pPr>
              <w:pStyle w:val="Cuerpodeltexto0"/>
              <w:framePr w:wrap="notBeside" w:vAnchor="text" w:hAnchor="text" w:xAlign="center" w:y="1"/>
              <w:shd w:val="clear" w:color="auto" w:fill="auto"/>
              <w:spacing w:before="0" w:line="240" w:lineRule="auto"/>
              <w:ind w:left="600" w:firstLine="0"/>
              <w:jc w:val="left"/>
            </w:pPr>
            <w:r>
              <w:t>Guillotina MOHR Polar 92 EM</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542AD95B"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6211220</w:t>
            </w:r>
          </w:p>
        </w:tc>
      </w:tr>
      <w:tr w:rsidR="0042486C" w14:paraId="1EC1F62F" w14:textId="77777777">
        <w:trPr>
          <w:trHeight w:val="341"/>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7FF04328"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8</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3F4D4B65"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4.2.01.2.04.001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135230E5" w14:textId="77777777" w:rsidR="0042486C" w:rsidRDefault="0030494A">
            <w:pPr>
              <w:pStyle w:val="Cuerpodeltexto0"/>
              <w:framePr w:wrap="notBeside" w:vAnchor="text" w:hAnchor="text" w:xAlign="center" w:y="1"/>
              <w:shd w:val="clear" w:color="auto" w:fill="auto"/>
              <w:spacing w:before="0" w:line="240" w:lineRule="auto"/>
              <w:ind w:left="760" w:firstLine="0"/>
              <w:jc w:val="left"/>
            </w:pPr>
            <w:r>
              <w:t>Guillotina Polar 115x Plus</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532A7471"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8131236</w:t>
            </w:r>
          </w:p>
        </w:tc>
      </w:tr>
      <w:tr w:rsidR="0042486C" w14:paraId="395C1C8F" w14:textId="77777777">
        <w:trPr>
          <w:trHeight w:val="336"/>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120E2877"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9</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44332A55"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4..1.01.1.01.004</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79EBD531" w14:textId="77777777" w:rsidR="0042486C" w:rsidRDefault="0030494A">
            <w:pPr>
              <w:pStyle w:val="Cuerpodeltexto0"/>
              <w:framePr w:wrap="notBeside" w:vAnchor="text" w:hAnchor="text" w:xAlign="center" w:y="1"/>
              <w:shd w:val="clear" w:color="auto" w:fill="auto"/>
              <w:spacing w:before="0" w:line="240" w:lineRule="auto"/>
              <w:ind w:left="760" w:firstLine="0"/>
              <w:jc w:val="left"/>
            </w:pPr>
            <w:r>
              <w:t>Máquina Impresora GTO-52</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675EC298"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706922</w:t>
            </w:r>
          </w:p>
        </w:tc>
      </w:tr>
      <w:tr w:rsidR="0042486C" w14:paraId="76AF4004" w14:textId="77777777">
        <w:trPr>
          <w:trHeight w:val="341"/>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1DC05D89"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10</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77D12476"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4.1.01.1.01.005</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2D70BEF3" w14:textId="77777777" w:rsidR="0042486C" w:rsidRDefault="0030494A">
            <w:pPr>
              <w:pStyle w:val="Cuerpodeltexto0"/>
              <w:framePr w:wrap="notBeside" w:vAnchor="text" w:hAnchor="text" w:xAlign="center" w:y="1"/>
              <w:shd w:val="clear" w:color="auto" w:fill="auto"/>
              <w:spacing w:before="0" w:line="240" w:lineRule="auto"/>
              <w:ind w:left="760" w:firstLine="0"/>
              <w:jc w:val="left"/>
            </w:pPr>
            <w:r>
              <w:t>Máquina Impresora SOR Z</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595A4253"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513981</w:t>
            </w:r>
          </w:p>
        </w:tc>
      </w:tr>
      <w:tr w:rsidR="0042486C" w14:paraId="2E50E551" w14:textId="77777777">
        <w:trPr>
          <w:trHeight w:val="331"/>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3C37DFCD"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11</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4691892C"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4.1.01.1.01.007</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584844AF" w14:textId="77777777" w:rsidR="0042486C" w:rsidRDefault="0030494A">
            <w:pPr>
              <w:pStyle w:val="Cuerpodeltexto0"/>
              <w:framePr w:wrap="notBeside" w:vAnchor="text" w:hAnchor="text" w:xAlign="center" w:y="1"/>
              <w:shd w:val="clear" w:color="auto" w:fill="auto"/>
              <w:spacing w:before="0" w:line="240" w:lineRule="auto"/>
              <w:ind w:left="760" w:firstLine="0"/>
              <w:jc w:val="left"/>
            </w:pPr>
            <w:r>
              <w:t>Máquina Impresora KOR D</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677FD666"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349852</w:t>
            </w:r>
          </w:p>
        </w:tc>
      </w:tr>
      <w:tr w:rsidR="0042486C" w14:paraId="539BC07D" w14:textId="77777777">
        <w:trPr>
          <w:trHeight w:val="336"/>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707A1B3B"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12</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1773993A"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 4~1,01.1.01.006</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48CA0409" w14:textId="77777777" w:rsidR="0042486C" w:rsidRDefault="0030494A">
            <w:pPr>
              <w:pStyle w:val="Cuerpodeltexto0"/>
              <w:framePr w:wrap="notBeside" w:vAnchor="text" w:hAnchor="text" w:xAlign="center" w:y="1"/>
              <w:shd w:val="clear" w:color="auto" w:fill="auto"/>
              <w:spacing w:before="0" w:line="240" w:lineRule="auto"/>
              <w:ind w:left="600" w:firstLine="0"/>
              <w:jc w:val="left"/>
            </w:pPr>
            <w:r>
              <w:t>Máquina Impresora KOR S -1</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0909AF6E"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355476</w:t>
            </w:r>
          </w:p>
        </w:tc>
      </w:tr>
      <w:tr w:rsidR="0042486C" w14:paraId="65166B1F" w14:textId="77777777">
        <w:trPr>
          <w:trHeight w:val="341"/>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193457B9"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13</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081625A8"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4.1.01.1.01.001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54AF6284" w14:textId="77777777" w:rsidR="0042486C" w:rsidRDefault="0030494A">
            <w:pPr>
              <w:pStyle w:val="Cuerpodeltexto0"/>
              <w:framePr w:wrap="notBeside" w:vAnchor="text" w:hAnchor="text" w:xAlign="center" w:y="1"/>
              <w:shd w:val="clear" w:color="auto" w:fill="auto"/>
              <w:spacing w:before="0" w:line="240" w:lineRule="auto"/>
              <w:ind w:left="600" w:firstLine="0"/>
              <w:jc w:val="left"/>
            </w:pPr>
            <w:r>
              <w:t>Máquina Impresora SOR M-l.</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67633C8A"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534871</w:t>
            </w:r>
          </w:p>
        </w:tc>
      </w:tr>
      <w:tr w:rsidR="0042486C" w14:paraId="085F509E" w14:textId="77777777">
        <w:trPr>
          <w:trHeight w:val="336"/>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2818812B"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14</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4F202098"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4.1.01.1.01.003</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1E8F361F" w14:textId="77777777" w:rsidR="0042486C" w:rsidRDefault="0030494A">
            <w:pPr>
              <w:pStyle w:val="Cuerpodeltexto0"/>
              <w:framePr w:wrap="notBeside" w:vAnchor="text" w:hAnchor="text" w:xAlign="center" w:y="1"/>
              <w:shd w:val="clear" w:color="auto" w:fill="auto"/>
              <w:spacing w:before="0" w:line="240" w:lineRule="auto"/>
              <w:ind w:left="600" w:firstLine="0"/>
              <w:jc w:val="left"/>
            </w:pPr>
            <w:r>
              <w:t>Máquina Impresora SOR M-2</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771C0100"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534869</w:t>
            </w:r>
          </w:p>
        </w:tc>
      </w:tr>
      <w:tr w:rsidR="0042486C" w14:paraId="36F46B9C" w14:textId="77777777">
        <w:trPr>
          <w:trHeight w:val="336"/>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4BA47B5D"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15</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001D80F2"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4.1.01.1.01.002</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06E87572" w14:textId="77777777" w:rsidR="0042486C" w:rsidRDefault="0030494A">
            <w:pPr>
              <w:pStyle w:val="Cuerpodeltexto0"/>
              <w:framePr w:wrap="notBeside" w:vAnchor="text" w:hAnchor="text" w:xAlign="center" w:y="1"/>
              <w:shd w:val="clear" w:color="auto" w:fill="auto"/>
              <w:spacing w:before="0" w:line="240" w:lineRule="auto"/>
              <w:ind w:left="600" w:firstLine="0"/>
              <w:jc w:val="left"/>
            </w:pPr>
            <w:r>
              <w:t>Máquina Impresora SOR M-3</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1EEE4C5E"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534873C</w:t>
            </w:r>
          </w:p>
        </w:tc>
      </w:tr>
      <w:tr w:rsidR="0042486C" w14:paraId="0461ED4F" w14:textId="77777777">
        <w:trPr>
          <w:trHeight w:val="336"/>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59D1167A"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16</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45581D89"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4.2.01.1.01.002</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6071FB17" w14:textId="77777777" w:rsidR="0042486C" w:rsidRDefault="0030494A">
            <w:pPr>
              <w:pStyle w:val="Cuerpodeltexto0"/>
              <w:framePr w:wrap="notBeside" w:vAnchor="text" w:hAnchor="text" w:xAlign="center" w:y="1"/>
              <w:shd w:val="clear" w:color="auto" w:fill="auto"/>
              <w:spacing w:before="0" w:line="240" w:lineRule="auto"/>
              <w:ind w:left="600" w:firstLine="0"/>
              <w:jc w:val="left"/>
            </w:pPr>
            <w:r>
              <w:t>Máquina Impresora KOR S 2</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0FBA97E5"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349674</w:t>
            </w:r>
          </w:p>
        </w:tc>
      </w:tr>
      <w:tr w:rsidR="0042486C" w14:paraId="36272B49" w14:textId="77777777">
        <w:trPr>
          <w:trHeight w:val="336"/>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3BD99D42"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17</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2672B13D"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4.2.01.1.01.001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190636D9" w14:textId="77777777" w:rsidR="0042486C" w:rsidRDefault="0030494A">
            <w:pPr>
              <w:pStyle w:val="Cuerpodeltexto0"/>
              <w:framePr w:wrap="notBeside" w:vAnchor="text" w:hAnchor="text" w:xAlign="center" w:y="1"/>
              <w:shd w:val="clear" w:color="auto" w:fill="auto"/>
              <w:spacing w:before="0" w:line="240" w:lineRule="auto"/>
              <w:ind w:left="600" w:firstLine="0"/>
              <w:jc w:val="left"/>
            </w:pPr>
            <w:r>
              <w:t>Máquina Impresora KOR S 3</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1E72D376"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354478</w:t>
            </w:r>
          </w:p>
        </w:tc>
      </w:tr>
      <w:tr w:rsidR="0042486C" w14:paraId="79237FF5" w14:textId="77777777">
        <w:trPr>
          <w:trHeight w:val="341"/>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17B46C0F"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18</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7FA23B6F"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4.2.01.3.02.002</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0DCF162D"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Procesadora GLUZ &amp; JENSEN CP 85</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5C9271C5" w14:textId="77777777" w:rsidR="0042486C" w:rsidRDefault="0030494A">
            <w:pPr>
              <w:pStyle w:val="Cuerpodeltexto0"/>
              <w:framePr w:wrap="notBeside" w:vAnchor="text" w:hAnchor="text" w:xAlign="center" w:y="1"/>
              <w:shd w:val="clear" w:color="auto" w:fill="auto"/>
              <w:spacing w:before="0" w:line="240" w:lineRule="auto"/>
              <w:ind w:left="120" w:firstLine="0"/>
              <w:jc w:val="left"/>
            </w:pPr>
            <w:r>
              <w:t>10064250-0131</w:t>
            </w:r>
          </w:p>
        </w:tc>
      </w:tr>
      <w:tr w:rsidR="0042486C" w14:paraId="7107F7E2" w14:textId="77777777">
        <w:trPr>
          <w:trHeight w:val="331"/>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61F0E1B3"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19</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710F6811"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4.2.01.3.02.002</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77183E6C" w14:textId="77777777" w:rsidR="0042486C" w:rsidRDefault="0030494A">
            <w:pPr>
              <w:pStyle w:val="Cuerpodeltexto0"/>
              <w:framePr w:wrap="notBeside" w:vAnchor="text" w:hAnchor="text" w:xAlign="center" w:y="1"/>
              <w:shd w:val="clear" w:color="auto" w:fill="auto"/>
              <w:spacing w:before="0" w:line="240" w:lineRule="auto"/>
              <w:ind w:left="760" w:firstLine="0"/>
              <w:jc w:val="left"/>
            </w:pPr>
            <w:r>
              <w:t>CTP HEIDELBERG A 106</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781FA4F3" w14:textId="77777777" w:rsidR="0042486C" w:rsidRDefault="0030494A">
            <w:pPr>
              <w:pStyle w:val="Cuerpodeltexto0"/>
              <w:framePr w:wrap="notBeside" w:vAnchor="text" w:hAnchor="text" w:xAlign="center" w:y="1"/>
              <w:shd w:val="clear" w:color="auto" w:fill="auto"/>
              <w:spacing w:before="0" w:line="240" w:lineRule="auto"/>
              <w:ind w:left="320" w:firstLine="0"/>
              <w:jc w:val="left"/>
            </w:pPr>
            <w:r>
              <w:t>PU000745</w:t>
            </w:r>
          </w:p>
        </w:tc>
      </w:tr>
      <w:tr w:rsidR="0042486C" w14:paraId="3A0508AE" w14:textId="77777777">
        <w:trPr>
          <w:trHeight w:val="336"/>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59BD91CF"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21</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588FA404"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4.2.01.3.02.001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199403EC" w14:textId="77777777" w:rsidR="0042486C" w:rsidRDefault="0030494A">
            <w:pPr>
              <w:pStyle w:val="Cuerpodeltexto0"/>
              <w:framePr w:wrap="notBeside" w:vAnchor="text" w:hAnchor="text" w:xAlign="center" w:y="1"/>
              <w:shd w:val="clear" w:color="auto" w:fill="auto"/>
              <w:spacing w:before="0" w:line="240" w:lineRule="auto"/>
              <w:ind w:left="560" w:firstLine="0"/>
              <w:jc w:val="left"/>
            </w:pPr>
            <w:r>
              <w:t>GLUZ &amp; JENSEN RAPTOR 68</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5E673FBC" w14:textId="77777777" w:rsidR="0042486C" w:rsidRDefault="0030494A">
            <w:pPr>
              <w:pStyle w:val="Cuerpodeltexto0"/>
              <w:framePr w:wrap="notBeside" w:vAnchor="text" w:hAnchor="text" w:xAlign="center" w:y="1"/>
              <w:shd w:val="clear" w:color="auto" w:fill="auto"/>
              <w:spacing w:before="0" w:line="240" w:lineRule="auto"/>
              <w:ind w:left="320" w:firstLine="0"/>
              <w:jc w:val="left"/>
            </w:pPr>
            <w:r>
              <w:t>9210-0496</w:t>
            </w:r>
          </w:p>
        </w:tc>
      </w:tr>
      <w:tr w:rsidR="0042486C" w14:paraId="74A339AB" w14:textId="77777777">
        <w:trPr>
          <w:trHeight w:val="350"/>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6E2ADEF0" w14:textId="77777777" w:rsidR="0042486C" w:rsidRDefault="0030494A">
            <w:pPr>
              <w:pStyle w:val="Cuerpodeltexto0"/>
              <w:framePr w:wrap="notBeside" w:vAnchor="text" w:hAnchor="text" w:xAlign="center" w:y="1"/>
              <w:shd w:val="clear" w:color="auto" w:fill="auto"/>
              <w:spacing w:before="0" w:line="240" w:lineRule="auto"/>
              <w:ind w:left="240" w:firstLine="0"/>
              <w:jc w:val="left"/>
            </w:pPr>
            <w:r>
              <w:t>23</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7DB79452" w14:textId="77777777" w:rsidR="0042486C" w:rsidRDefault="0030494A">
            <w:pPr>
              <w:pStyle w:val="Cuerpodeltexto0"/>
              <w:framePr w:wrap="notBeside" w:vAnchor="text" w:hAnchor="text" w:xAlign="center" w:y="1"/>
              <w:shd w:val="clear" w:color="auto" w:fill="auto"/>
              <w:spacing w:before="0" w:line="240" w:lineRule="auto"/>
              <w:ind w:right="520" w:firstLine="0"/>
              <w:jc w:val="right"/>
            </w:pPr>
            <w:r>
              <w:t>4-1-01-2-02-001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06C206CD" w14:textId="77777777" w:rsidR="0042486C" w:rsidRDefault="0030494A">
            <w:pPr>
              <w:pStyle w:val="Cuerpodeltexto0"/>
              <w:framePr w:wrap="notBeside" w:vAnchor="text" w:hAnchor="text" w:xAlign="center" w:y="1"/>
              <w:shd w:val="clear" w:color="auto" w:fill="auto"/>
              <w:spacing w:before="0" w:line="240" w:lineRule="auto"/>
              <w:ind w:left="100" w:firstLine="0"/>
              <w:jc w:val="left"/>
            </w:pPr>
            <w:r>
              <w:t>PEGADORA HEIDELBERG EUROBIN</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5C8BA76F" w14:textId="77777777" w:rsidR="0042486C" w:rsidRDefault="0030494A">
            <w:pPr>
              <w:pStyle w:val="Cuerpodeltexto0"/>
              <w:framePr w:wrap="notBeside" w:vAnchor="text" w:hAnchor="text" w:xAlign="center" w:y="1"/>
              <w:shd w:val="clear" w:color="auto" w:fill="auto"/>
              <w:spacing w:before="0" w:line="240" w:lineRule="auto"/>
              <w:ind w:left="320" w:firstLine="0"/>
              <w:jc w:val="left"/>
            </w:pPr>
            <w:r>
              <w:t>FM-DEAD-</w:t>
            </w:r>
          </w:p>
        </w:tc>
      </w:tr>
    </w:tbl>
    <w:p w14:paraId="34E847FD" w14:textId="77777777" w:rsidR="0042486C" w:rsidRDefault="0042486C">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605"/>
        <w:gridCol w:w="2477"/>
        <w:gridCol w:w="4214"/>
        <w:gridCol w:w="1699"/>
      </w:tblGrid>
      <w:tr w:rsidR="0042486C" w14:paraId="380C4FDF" w14:textId="77777777">
        <w:trPr>
          <w:trHeight w:val="370"/>
          <w:jc w:val="center"/>
        </w:trPr>
        <w:tc>
          <w:tcPr>
            <w:tcW w:w="605" w:type="dxa"/>
            <w:tcBorders>
              <w:top w:val="single" w:sz="4" w:space="0" w:color="auto"/>
              <w:left w:val="single" w:sz="4" w:space="0" w:color="auto"/>
              <w:bottom w:val="single" w:sz="4" w:space="0" w:color="auto"/>
              <w:right w:val="single" w:sz="4" w:space="0" w:color="auto"/>
            </w:tcBorders>
            <w:shd w:val="clear" w:color="auto" w:fill="FFFFFF"/>
          </w:tcPr>
          <w:p w14:paraId="4E1E79EB" w14:textId="77777777" w:rsidR="0042486C" w:rsidRDefault="0042486C">
            <w:pPr>
              <w:framePr w:wrap="notBeside" w:vAnchor="text" w:hAnchor="text" w:xAlign="center" w:y="1"/>
              <w:rPr>
                <w:sz w:val="10"/>
                <w:szCs w:val="10"/>
              </w:rPr>
            </w:pPr>
          </w:p>
        </w:tc>
        <w:tc>
          <w:tcPr>
            <w:tcW w:w="2477" w:type="dxa"/>
            <w:tcBorders>
              <w:top w:val="single" w:sz="4" w:space="0" w:color="auto"/>
              <w:left w:val="single" w:sz="4" w:space="0" w:color="auto"/>
              <w:bottom w:val="single" w:sz="4" w:space="0" w:color="auto"/>
              <w:right w:val="single" w:sz="4" w:space="0" w:color="auto"/>
            </w:tcBorders>
            <w:shd w:val="clear" w:color="auto" w:fill="FFFFFF"/>
          </w:tcPr>
          <w:p w14:paraId="02381161" w14:textId="77777777" w:rsidR="0042486C" w:rsidRDefault="0042486C">
            <w:pPr>
              <w:framePr w:wrap="notBeside" w:vAnchor="text" w:hAnchor="text" w:xAlign="center" w:y="1"/>
              <w:rPr>
                <w:sz w:val="10"/>
                <w:szCs w:val="10"/>
              </w:rPr>
            </w:pPr>
          </w:p>
        </w:tc>
        <w:tc>
          <w:tcPr>
            <w:tcW w:w="4214" w:type="dxa"/>
            <w:tcBorders>
              <w:top w:val="single" w:sz="4" w:space="0" w:color="auto"/>
              <w:left w:val="single" w:sz="4" w:space="0" w:color="auto"/>
              <w:bottom w:val="single" w:sz="4" w:space="0" w:color="auto"/>
              <w:right w:val="single" w:sz="4" w:space="0" w:color="auto"/>
            </w:tcBorders>
            <w:shd w:val="clear" w:color="auto" w:fill="FFFFFF"/>
          </w:tcPr>
          <w:p w14:paraId="3BFF6405" w14:textId="77777777" w:rsidR="0042486C" w:rsidRDefault="0030494A">
            <w:pPr>
              <w:pStyle w:val="Cuerpodeltexto0"/>
              <w:framePr w:wrap="notBeside" w:vAnchor="text" w:hAnchor="text" w:xAlign="center" w:y="1"/>
              <w:shd w:val="clear" w:color="auto" w:fill="auto"/>
              <w:spacing w:before="0" w:line="240" w:lineRule="auto"/>
              <w:ind w:left="1880" w:firstLine="0"/>
              <w:jc w:val="left"/>
            </w:pPr>
            <w:r>
              <w:t>1300</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4FACECFC" w14:textId="77777777" w:rsidR="0042486C" w:rsidRDefault="0030494A">
            <w:pPr>
              <w:pStyle w:val="Cuerpodeltexto0"/>
              <w:framePr w:wrap="notBeside" w:vAnchor="text" w:hAnchor="text" w:xAlign="center" w:y="1"/>
              <w:shd w:val="clear" w:color="auto" w:fill="auto"/>
              <w:spacing w:before="0" w:line="240" w:lineRule="auto"/>
              <w:ind w:right="480" w:firstLine="0"/>
              <w:jc w:val="right"/>
            </w:pPr>
            <w:r>
              <w:t>00124</w:t>
            </w:r>
          </w:p>
        </w:tc>
      </w:tr>
      <w:tr w:rsidR="0042486C" w14:paraId="4BFE388A" w14:textId="77777777">
        <w:trPr>
          <w:trHeight w:val="667"/>
          <w:jc w:val="center"/>
        </w:trPr>
        <w:tc>
          <w:tcPr>
            <w:tcW w:w="605" w:type="dxa"/>
            <w:tcBorders>
              <w:top w:val="single" w:sz="4" w:space="0" w:color="auto"/>
              <w:left w:val="single" w:sz="4" w:space="0" w:color="auto"/>
              <w:bottom w:val="single" w:sz="4" w:space="0" w:color="auto"/>
              <w:right w:val="single" w:sz="4" w:space="0" w:color="auto"/>
            </w:tcBorders>
            <w:shd w:val="clear" w:color="auto" w:fill="FFFFFF"/>
          </w:tcPr>
          <w:p w14:paraId="4B60ED10" w14:textId="77777777" w:rsidR="0042486C" w:rsidRDefault="0030494A">
            <w:pPr>
              <w:pStyle w:val="Cuerpodeltexto0"/>
              <w:framePr w:wrap="notBeside" w:vAnchor="text" w:hAnchor="text" w:xAlign="center" w:y="1"/>
              <w:shd w:val="clear" w:color="auto" w:fill="auto"/>
              <w:spacing w:before="0" w:line="240" w:lineRule="auto"/>
              <w:ind w:left="180" w:firstLine="0"/>
              <w:jc w:val="left"/>
            </w:pPr>
            <w:r>
              <w:t>24</w:t>
            </w:r>
          </w:p>
        </w:tc>
        <w:tc>
          <w:tcPr>
            <w:tcW w:w="2477" w:type="dxa"/>
            <w:tcBorders>
              <w:top w:val="single" w:sz="4" w:space="0" w:color="auto"/>
              <w:left w:val="single" w:sz="4" w:space="0" w:color="auto"/>
              <w:bottom w:val="single" w:sz="4" w:space="0" w:color="auto"/>
              <w:right w:val="single" w:sz="4" w:space="0" w:color="auto"/>
            </w:tcBorders>
            <w:shd w:val="clear" w:color="auto" w:fill="FFFFFF"/>
          </w:tcPr>
          <w:p w14:paraId="60734A7D"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4-2-01-1-03-001</w:t>
            </w:r>
          </w:p>
        </w:tc>
        <w:tc>
          <w:tcPr>
            <w:tcW w:w="4214" w:type="dxa"/>
            <w:tcBorders>
              <w:top w:val="single" w:sz="4" w:space="0" w:color="auto"/>
              <w:left w:val="single" w:sz="4" w:space="0" w:color="auto"/>
              <w:bottom w:val="single" w:sz="4" w:space="0" w:color="auto"/>
              <w:right w:val="single" w:sz="4" w:space="0" w:color="auto"/>
            </w:tcBorders>
            <w:shd w:val="clear" w:color="auto" w:fill="FFFFFF"/>
          </w:tcPr>
          <w:p w14:paraId="41FD88C8" w14:textId="77777777" w:rsidR="0042486C" w:rsidRDefault="0030494A">
            <w:pPr>
              <w:pStyle w:val="Cuerpodeltexto0"/>
              <w:framePr w:wrap="notBeside" w:vAnchor="text" w:hAnchor="text" w:xAlign="center" w:y="1"/>
              <w:shd w:val="clear" w:color="auto" w:fill="auto"/>
              <w:spacing w:before="0" w:line="240" w:lineRule="auto"/>
              <w:ind w:left="600" w:firstLine="0"/>
              <w:jc w:val="left"/>
            </w:pPr>
            <w:r>
              <w:t>DOBLADORA PIEIDELBERG</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367545A9" w14:textId="77777777" w:rsidR="0042486C" w:rsidRDefault="0030494A">
            <w:pPr>
              <w:pStyle w:val="Cuerpodeltexto0"/>
              <w:framePr w:wrap="notBeside" w:vAnchor="text" w:hAnchor="text" w:xAlign="center" w:y="1"/>
              <w:shd w:val="clear" w:color="auto" w:fill="auto"/>
              <w:spacing w:before="0" w:line="326" w:lineRule="exact"/>
              <w:ind w:right="480" w:firstLine="0"/>
              <w:jc w:val="right"/>
            </w:pPr>
            <w:proofErr w:type="gramStart"/>
            <w:r>
              <w:t>FH.ERHA</w:t>
            </w:r>
            <w:proofErr w:type="gramEnd"/>
            <w:r>
              <w:t>- 00313</w:t>
            </w:r>
          </w:p>
        </w:tc>
      </w:tr>
      <w:tr w:rsidR="0042486C" w14:paraId="66222F8D" w14:textId="77777777">
        <w:trPr>
          <w:trHeight w:val="355"/>
          <w:jc w:val="center"/>
        </w:trPr>
        <w:tc>
          <w:tcPr>
            <w:tcW w:w="605" w:type="dxa"/>
            <w:tcBorders>
              <w:top w:val="single" w:sz="4" w:space="0" w:color="auto"/>
              <w:left w:val="single" w:sz="4" w:space="0" w:color="auto"/>
              <w:bottom w:val="single" w:sz="4" w:space="0" w:color="auto"/>
              <w:right w:val="single" w:sz="4" w:space="0" w:color="auto"/>
            </w:tcBorders>
            <w:shd w:val="clear" w:color="auto" w:fill="FFFFFF"/>
          </w:tcPr>
          <w:p w14:paraId="72CBDF4B" w14:textId="77777777" w:rsidR="0042486C" w:rsidRDefault="0030494A">
            <w:pPr>
              <w:pStyle w:val="Cuerpodeltexto40"/>
              <w:framePr w:wrap="notBeside" w:vAnchor="text" w:hAnchor="text" w:xAlign="center" w:y="1"/>
              <w:shd w:val="clear" w:color="auto" w:fill="auto"/>
              <w:spacing w:line="240" w:lineRule="auto"/>
              <w:ind w:left="180"/>
            </w:pPr>
            <w:r>
              <w:rPr>
                <w:rStyle w:val="Cuerpodeltexto4Espaciado0pto"/>
              </w:rPr>
              <w:t>25</w:t>
            </w:r>
          </w:p>
        </w:tc>
        <w:tc>
          <w:tcPr>
            <w:tcW w:w="2477" w:type="dxa"/>
            <w:tcBorders>
              <w:top w:val="single" w:sz="4" w:space="0" w:color="auto"/>
              <w:left w:val="single" w:sz="4" w:space="0" w:color="auto"/>
              <w:bottom w:val="single" w:sz="4" w:space="0" w:color="auto"/>
              <w:right w:val="single" w:sz="4" w:space="0" w:color="auto"/>
            </w:tcBorders>
            <w:shd w:val="clear" w:color="auto" w:fill="FFFFFF"/>
          </w:tcPr>
          <w:p w14:paraId="1242464C" w14:textId="77777777" w:rsidR="0042486C" w:rsidRDefault="0030494A">
            <w:pPr>
              <w:pStyle w:val="Cuerpodeltexto0"/>
              <w:framePr w:wrap="notBeside" w:vAnchor="text" w:hAnchor="text" w:xAlign="center" w:y="1"/>
              <w:shd w:val="clear" w:color="auto" w:fill="auto"/>
              <w:spacing w:before="0" w:line="240" w:lineRule="auto"/>
              <w:ind w:left="480" w:firstLine="0"/>
              <w:jc w:val="left"/>
            </w:pPr>
            <w:r>
              <w:t>4^01-2-11-004</w:t>
            </w:r>
          </w:p>
        </w:tc>
        <w:tc>
          <w:tcPr>
            <w:tcW w:w="4214" w:type="dxa"/>
            <w:tcBorders>
              <w:top w:val="single" w:sz="4" w:space="0" w:color="auto"/>
              <w:left w:val="single" w:sz="4" w:space="0" w:color="auto"/>
              <w:bottom w:val="single" w:sz="4" w:space="0" w:color="auto"/>
              <w:right w:val="single" w:sz="4" w:space="0" w:color="auto"/>
            </w:tcBorders>
            <w:shd w:val="clear" w:color="auto" w:fill="FFFFFF"/>
          </w:tcPr>
          <w:p w14:paraId="138F8371" w14:textId="77777777" w:rsidR="0042486C" w:rsidRDefault="0030494A">
            <w:pPr>
              <w:pStyle w:val="Cuerpodeltexto0"/>
              <w:framePr w:wrap="notBeside" w:vAnchor="text" w:hAnchor="text" w:xAlign="center" w:y="1"/>
              <w:shd w:val="clear" w:color="auto" w:fill="auto"/>
              <w:spacing w:before="0" w:line="240" w:lineRule="auto"/>
              <w:ind w:left="880" w:firstLine="0"/>
              <w:jc w:val="left"/>
            </w:pPr>
            <w:r>
              <w:t>DOBLADORA STHALL</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03B23183" w14:textId="77777777" w:rsidR="0042486C" w:rsidRDefault="0030494A">
            <w:pPr>
              <w:pStyle w:val="Cuerpodeltexto0"/>
              <w:framePr w:wrap="notBeside" w:vAnchor="text" w:hAnchor="text" w:xAlign="center" w:y="1"/>
              <w:shd w:val="clear" w:color="auto" w:fill="auto"/>
              <w:spacing w:before="0" w:line="240" w:lineRule="auto"/>
              <w:ind w:right="480" w:firstLine="0"/>
              <w:jc w:val="right"/>
            </w:pPr>
            <w:r>
              <w:t>SAK66-B</w:t>
            </w:r>
          </w:p>
        </w:tc>
      </w:tr>
    </w:tbl>
    <w:p w14:paraId="48872092" w14:textId="77777777" w:rsidR="0042486C" w:rsidRDefault="0042486C">
      <w:pPr>
        <w:rPr>
          <w:sz w:val="2"/>
          <w:szCs w:val="2"/>
        </w:rPr>
      </w:pPr>
    </w:p>
    <w:p w14:paraId="02F94D8B" w14:textId="6797007A" w:rsidR="0042486C" w:rsidRDefault="0030494A">
      <w:pPr>
        <w:pStyle w:val="Cuerpodeltexto0"/>
        <w:shd w:val="clear" w:color="auto" w:fill="auto"/>
        <w:spacing w:before="264"/>
        <w:ind w:left="40" w:right="20" w:firstLine="0"/>
      </w:pPr>
      <w:r>
        <w:t>EL CONTRATISTA responderá de acuerdo a los términos y condiciones contenidas en el presente Contrato, a su Oferta Técnica y Económica y sus anexos, y a las Especificaciones Técnicas y Condiciones Generales establecidas en Términos de Referencia y sus anexos, que forman parte integral del presente Instrumento, especialmente por la calidad del servicio que prestará, y proporcionará todo aquello que sea necesario para la correcta prestación del mismo. Corresponderá al Administrador del Contrato, de conformidad a lo establecido en el Art. 82 Bis de la Ley de Adquisiciones y Contrataciones de la Administración Pública, velar por el fiel cumplimiento de las obligaciones emanadas del presente Contrato, debiendo informar a la Unidad de Adquisiciones y Contrataciones Institucional, las omisiones o acciones incorrectas en la ejecución del mismo;</w:t>
      </w:r>
      <w:r>
        <w:rPr>
          <w:rStyle w:val="CuerpodeltextoNegrita3"/>
        </w:rPr>
        <w:t xml:space="preserve"> </w:t>
      </w:r>
      <w:r>
        <w:rPr>
          <w:rStyle w:val="CuerpodeltextoNegrita4"/>
        </w:rPr>
        <w:t>SEGUNDA: DOCUMENTOS CONTRA</w:t>
      </w:r>
      <w:r>
        <w:rPr>
          <w:rStyle w:val="CuerpodeltextoNegrita3"/>
        </w:rPr>
        <w:t>CTUALES:</w:t>
      </w:r>
      <w:r>
        <w:t xml:space="preserve"> Los documentos a utilizar en el proceso de esta contratación se denominarán Documentos Contractuales, </w:t>
      </w:r>
      <w:r>
        <w:lastRenderedPageBreak/>
        <w:t>que formarán parte integral del Contrato, con igual fuerza obligatoria que éste y serán: a) Resolución de Autorización de Proceso de Contratación Directa número QUINCE emitida por el Órgano Ejecutivo en el Ramo de Gobernación y Desarrollo Territorial,</w:t>
      </w:r>
      <w:r>
        <w:rPr>
          <w:rStyle w:val="CuerpodeltextoCursiva0"/>
        </w:rPr>
        <w:t xml:space="preserve"> con</w:t>
      </w:r>
      <w:r>
        <w:t xml:space="preserve"> fecha diecisiete de septiembre de dos mil diecinueve b) Los Términos de Referencia y sus anexos; c) La Oferta Técnica y Económica de EL CONTRATISTA y sus documentos anexos; d) El Acuerdo de Administrador del Contrato </w:t>
      </w:r>
      <w:proofErr w:type="spellStart"/>
      <w:r>
        <w:t>numero</w:t>
      </w:r>
      <w:proofErr w:type="spellEnd"/>
      <w:r>
        <w:t xml:space="preserve"> CIENTO UNO, emitido por el Órgano Ejecutivo en el Ramo de Gobernación y Desarrollo Territorial, con fecha veinticinco de noviembre de dos mil diecinueve; e) La Garantía de Cumplimiento de Contrato; y f) Cualquier otro documento que emanare del presente Instrumento; en caso de controversia en la documentación que forma parte del presente Contrato, prevalecerá lo estipulado en el mismo.</w:t>
      </w:r>
      <w:r>
        <w:rPr>
          <w:rStyle w:val="CuerpodeltextoNegrita3"/>
        </w:rPr>
        <w:t xml:space="preserve"> </w:t>
      </w:r>
      <w:r>
        <w:rPr>
          <w:rStyle w:val="CuerpodeltextoNegrita4"/>
        </w:rPr>
        <w:t>TERCERA: PLAZO DEL CONTRATO:</w:t>
      </w:r>
      <w:r>
        <w:t xml:space="preserve"> El plazo </w:t>
      </w:r>
      <w:proofErr w:type="gramStart"/>
      <w:r>
        <w:t>del prestación</w:t>
      </w:r>
      <w:proofErr w:type="gramEnd"/>
      <w:r>
        <w:t xml:space="preserve"> del servicio d</w:t>
      </w:r>
      <w:r w:rsidR="00ED394A">
        <w:t>e</w:t>
      </w:r>
      <w:r>
        <w:t xml:space="preserve"> mantenimiento y suministro de repuestos, accesorios e instalación para la maquina será de un día después de la notificación de la Orden de Inicio emitida por el Administrador del Contrato hasta el treinta y uno de diciembre de dos mil diecinueve;</w:t>
      </w:r>
      <w:r>
        <w:rPr>
          <w:rStyle w:val="CuerpodeltextoNegrita3"/>
        </w:rPr>
        <w:t xml:space="preserve"> </w:t>
      </w:r>
      <w:r>
        <w:rPr>
          <w:rStyle w:val="CuerpodeltextoNegrita4"/>
        </w:rPr>
        <w:t>CUARTA: PRECIO Y FORMA DE PAGO:</w:t>
      </w:r>
      <w:r>
        <w:t xml:space="preserve"> El monto total del servicio objeto de este Contrato es por el monto de hasta</w:t>
      </w:r>
    </w:p>
    <w:p w14:paraId="3120926E" w14:textId="77777777" w:rsidR="0042486C" w:rsidRDefault="0030494A">
      <w:pPr>
        <w:pStyle w:val="Cuerpodeltexto0"/>
        <w:shd w:val="clear" w:color="auto" w:fill="auto"/>
        <w:spacing w:before="0" w:line="427" w:lineRule="exact"/>
        <w:ind w:left="60" w:right="40" w:firstLine="0"/>
      </w:pPr>
      <w:r>
        <w:rPr>
          <w:rStyle w:val="CuerpodeltextoNegrita5"/>
        </w:rPr>
        <w:t>CUARENTA Y OCHO MIL DÓLARES DE LOS ESTADOS UNIDOS DE AMÉRICA, (US$48,000.00),</w:t>
      </w:r>
      <w:r>
        <w:t xml:space="preserve"> valor que incluye el Impuesto a la Transferencia ele Bienes Muebles y a la Prestación de Servicios, de acuerdo a los servicios, suministros de repuestos efectivamente prestados y que</w:t>
      </w:r>
      <w:r>
        <w:rPr>
          <w:rStyle w:val="CuerpodeltextoNegrita5"/>
        </w:rPr>
        <w:t xml:space="preserve"> EL CONTRATANTE</w:t>
      </w:r>
      <w:r>
        <w:t xml:space="preserve"> se compromete a cancelar de en los términos establecidos en Términos de Referencia través de la Unidad Financiera Institucional, dichos pagos serán efectuados conforme a la prestación del servicio y suministro por parte de EL CONTRATISTA, con base a la facturación que será presentada por EL CONTRATISTA, la que se pagará por</w:t>
      </w:r>
      <w:r>
        <w:rPr>
          <w:rStyle w:val="CuerpodeltextoNegrita5"/>
        </w:rPr>
        <w:t xml:space="preserve"> EL CONTRATANTE</w:t>
      </w:r>
      <w:r>
        <w:t xml:space="preserve"> dentro de los sesenta días posteriores al retiro del quedan, previa presentación de Comprobante de Crédito Fiscal según corresponda y del Acta de Recepción del Servicio y Suministro, debidamente firmada y sellada por el Administrador del Contrato correspondiente y el Representante de EL CONTRATISTA, todo en conformidad a las Bases de Contratación Directa y demás documentos que forman parte de este Contrato, asimismo dichos precios quedan sujetos a cualquier impuesto, relativo a la prestación </w:t>
      </w:r>
      <w:proofErr w:type="spellStart"/>
      <w:r>
        <w:t>cié</w:t>
      </w:r>
      <w:proofErr w:type="spellEnd"/>
      <w:r>
        <w:t xml:space="preserve"> servicios y/o adquisición de bienes muebles, vigente durante la ejecución contractual. Por medio de Resoluciones Números 12301-NEX-2143-2007 y 12301- 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Sen-</w:t>
      </w:r>
      <w:proofErr w:type="spellStart"/>
      <w:r>
        <w:t>icios</w:t>
      </w:r>
      <w:proofErr w:type="spellEnd"/>
      <w:r>
        <w:t>,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Los derechos aduanales e impuestos pagados por EL CONTRATISTA deberán ser reembolsados por EL MINISTERIO.</w:t>
      </w:r>
      <w:r>
        <w:rPr>
          <w:rStyle w:val="CuerpodeltextoNegrita5"/>
        </w:rPr>
        <w:t xml:space="preserve"> </w:t>
      </w:r>
      <w:r>
        <w:rPr>
          <w:rStyle w:val="CuerpodeltextoNegrita6"/>
        </w:rPr>
        <w:t xml:space="preserve">QUINTA: COMPROMISOS DE EL CONTRATANTE Y PLAZO </w:t>
      </w:r>
      <w:r>
        <w:rPr>
          <w:rStyle w:val="CuerpodeltextoNegrita6"/>
        </w:rPr>
        <w:lastRenderedPageBreak/>
        <w:t>DE R</w:t>
      </w:r>
      <w:r>
        <w:rPr>
          <w:rStyle w:val="CuerpodeltextoNegrita5"/>
        </w:rPr>
        <w:t>ECLAMOS: EL CONTRATANTE</w:t>
      </w:r>
      <w:r>
        <w:t xml:space="preserve">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pactado contractualmente, lo cual deberá realizarse en un período máximo de cinco (5) días hábiles, salvo razones de caso fortuito o fuerza mayor. En todo caso, EL CONTRATISTA se compromete a subsanar, los vicios o deficiencias comprobadas en la prestación del servicio objeto de </w:t>
      </w:r>
      <w:proofErr w:type="gramStart"/>
      <w:r>
        <w:t>éste</w:t>
      </w:r>
      <w:proofErr w:type="gramEnd"/>
      <w:r>
        <w:t xml:space="preserve"> Instrumento, caso contrario se tendrá por incumplido el Contrato y se procederá de acuerdo a lo establecido en </w:t>
      </w:r>
      <w:proofErr w:type="spellStart"/>
      <w:r>
        <w:t>ios</w:t>
      </w:r>
      <w:proofErr w:type="spellEnd"/>
      <w:r>
        <w:t xml:space="preserve"> incisos segundo y tercero del artículo</w:t>
      </w:r>
      <w:r>
        <w:rPr>
          <w:rStyle w:val="CuerpodeltextoNegrita7"/>
        </w:rPr>
        <w:t xml:space="preserve"> 121</w:t>
      </w:r>
      <w:r>
        <w:t xml:space="preserve"> de la LACAP.</w:t>
      </w:r>
      <w:r>
        <w:rPr>
          <w:rStyle w:val="CuerpodeltextoNegrita7"/>
        </w:rPr>
        <w:t xml:space="preserve"> </w:t>
      </w:r>
      <w:r>
        <w:rPr>
          <w:rStyle w:val="CuerpodeltextoNegrita8"/>
        </w:rPr>
        <w:t>SEXTA: PROVISIÓN DE PAGO</w:t>
      </w:r>
      <w:r>
        <w:rPr>
          <w:rStyle w:val="CuerpodeltextoNegrita7"/>
        </w:rPr>
        <w:t>.</w:t>
      </w:r>
      <w:r>
        <w:t xml:space="preserve"> Los recursos para el cumplimiento del compromiso adquirido en este Contrato serán con cargo a. la disponibilidad presupuestaria certificada por la Unidad Financiera Institucional para el presente proceso.</w:t>
      </w:r>
      <w:r>
        <w:rPr>
          <w:rStyle w:val="CuerpodeltextoNegrita7"/>
        </w:rPr>
        <w:t xml:space="preserve"> </w:t>
      </w:r>
      <w:r>
        <w:rPr>
          <w:rStyle w:val="CuerpodeltextoNegrita8"/>
        </w:rPr>
        <w:t>SEPTIMA: OBLIGACIONES DE LAS PARTES,</w:t>
      </w:r>
      <w:r>
        <w:t xml:space="preserve"> en forma expresa y terminante se obliga a proporcionar el servicio objeto del presente Contrato, de acuerdo a lo establecido en las Cláusulas Primera y Tercera, garantizando que la calidad del servicio sea de acuerdo a lo ofertado y a las especificaciones requeridas, así como de conformidad a todos los documentos contractuales; El CONTRATISTA: a) deberá hacer revisión general de la maquinaria cuando se solicite para ser reparada y deberá presentar un informe de diagnóstico del estado de la máquina, detallando los repuestos con precios unitarios con IVA incluido, b) deberá instalar los repuestos y comprobar el funcionamiento de la máquina, c) EL CONTRATISTA brindará, garantía de un año en la reparación de la maquinaria y para los repuestos por desperfectos de fabricación..</w:t>
      </w:r>
      <w:r>
        <w:rPr>
          <w:rStyle w:val="CuerpodeltextoNegrita7"/>
        </w:rPr>
        <w:t xml:space="preserve"> </w:t>
      </w:r>
      <w:r>
        <w:rPr>
          <w:rStyle w:val="CuerpodeltextoNegrita8"/>
        </w:rPr>
        <w:t>OCTAVA: GARANTÍA DE CUMPLIMIENTO DE CONTRATO.</w:t>
      </w:r>
      <w:r>
        <w:t xml:space="preserve"> Dentro de los diez (10) días hábiles subsiguientes a la notificación de la respectiva suscripción del Contrato/</w:t>
      </w:r>
      <w:r>
        <w:rPr>
          <w:rStyle w:val="CuerpodeltextoNegrita7"/>
        </w:rPr>
        <w:t xml:space="preserve"> EL CONTRATANTE</w:t>
      </w:r>
      <w:r>
        <w:t xml:space="preserve"> deberá presentar a favor de</w:t>
      </w:r>
      <w:r>
        <w:rPr>
          <w:rStyle w:val="CuerpodeltextoNegrita7"/>
        </w:rPr>
        <w:t xml:space="preserve"> EL CONTRATANTE,</w:t>
      </w:r>
      <w:r>
        <w:t xml:space="preserve"> en la Unidad de Adquisiciones y Contrataciones Institucional (UACI) del Ministerio de Gobernación y Desarrollo Territorial, la Garantía de Cumplimiento de Contrato, por un valor de</w:t>
      </w:r>
      <w:r>
        <w:rPr>
          <w:rStyle w:val="CuerpodeltextoNegrita7"/>
        </w:rPr>
        <w:t xml:space="preserve"> CUATRO MIL OCHOCIENTOS DOLARES DE LOS ESTADOS UNIDOS DE AMÉRICA</w:t>
      </w:r>
      <w:r>
        <w:t xml:space="preserve"> ($4,800.00), equivalente al diez por ciento (10%) del valor total del Contrato, para asegurar el cumplimiento de todas las obligaciones emanadas del mismo, la cual deberá estar vigente a partir de la fecha de su presentación hasta un mínimo de treinta (30) días calendario posteriores a la fecha de la finalización del contrato y de sus prórrogas si las hubiere.</w:t>
      </w:r>
      <w:r>
        <w:rPr>
          <w:rStyle w:val="CuerpodeltextoNegrita7"/>
        </w:rPr>
        <w:t xml:space="preserve"> </w:t>
      </w:r>
      <w:r>
        <w:rPr>
          <w:rStyle w:val="CuerpodeltextoNegrita8"/>
        </w:rPr>
        <w:t>NOVENA: ADMINISTRACIÓN DEL CONTRATO:</w:t>
      </w:r>
      <w:r>
        <w:t xml:space="preserve"> La administración del presente contrato según Acuerdo número CIENTO UNO antes citado, estará a cargo del Ingeniero Víctor Manuel Portillo Ruiz, </w:t>
      </w:r>
      <w:proofErr w:type="gramStart"/>
      <w:r>
        <w:t>Director</w:t>
      </w:r>
      <w:proofErr w:type="gramEnd"/>
      <w:r>
        <w:t xml:space="preserve"> de la</w:t>
      </w:r>
    </w:p>
    <w:p w14:paraId="499E63FF" w14:textId="77777777" w:rsidR="0042486C" w:rsidRDefault="0030494A">
      <w:pPr>
        <w:pStyle w:val="Cuerpodeltexto0"/>
        <w:shd w:val="clear" w:color="auto" w:fill="auto"/>
        <w:spacing w:before="0" w:line="427" w:lineRule="exact"/>
        <w:ind w:left="60" w:right="40" w:firstLine="0"/>
        <w:sectPr w:rsidR="0042486C">
          <w:type w:val="continuous"/>
          <w:pgSz w:w="16837" w:h="23810"/>
          <w:pgMar w:top="4206" w:right="3553" w:bottom="4268" w:left="3140" w:header="0" w:footer="3" w:gutter="0"/>
          <w:cols w:space="720"/>
          <w:noEndnote/>
          <w:docGrid w:linePitch="360"/>
        </w:sectPr>
      </w:pPr>
      <w:r>
        <w:t xml:space="preserve">Imprenta Nacional, quien será el responsable de velar por la buena marcha y el estricto cumplimiento de las obligaciones emanadas del presente contrato, con base a lo establecido en el Art. 82 BIS de la Ley </w:t>
      </w:r>
      <w:r>
        <w:lastRenderedPageBreak/>
        <w:t xml:space="preserve">de Adquisiciones y Contrataciones de la Administración Pública, y conforme a los Documentos Contractuales y sus anexos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w:t>
      </w:r>
      <w:proofErr w:type="spellStart"/>
      <w:r>
        <w:t>Jas</w:t>
      </w:r>
      <w:proofErr w:type="spellEnd"/>
      <w:r>
        <w:t xml:space="preserve"> órdenes de compra o contratos; b) Elaborar oportunamente los informes de avance de la ejecución de los contratos e informar de ello tanto a la UAC1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 Lista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servicio,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w:t>
      </w:r>
      <w:r>
        <w:rPr>
          <w:rStyle w:val="CuerpodeltextoNegrita9"/>
        </w:rPr>
        <w:t xml:space="preserve"> </w:t>
      </w:r>
      <w:r>
        <w:rPr>
          <w:rStyle w:val="CuerpodeltextoNegritaa"/>
        </w:rPr>
        <w:t>DECIMA: JURISDICCIÓN Y LEGISLACIÓN APLICABLE.</w:t>
      </w:r>
      <w:r>
        <w:t xml:space="preserve"> Las Partes se someten, para los efectos legales de este Contrato, a la legislación vigente de la República de El Salvador y en caso de acción judicial, señalan como su domicilio especial el de esta ciudad, a la jurisdicción de cuyos tribunales se</w:t>
      </w:r>
      <w:r>
        <w:br w:type="page"/>
      </w:r>
      <w:r>
        <w:lastRenderedPageBreak/>
        <w:t>someten.</w:t>
      </w:r>
      <w:r>
        <w:rPr>
          <w:rStyle w:val="CuerpodeltextoNegritab"/>
        </w:rPr>
        <w:t xml:space="preserve"> </w:t>
      </w:r>
      <w:r>
        <w:rPr>
          <w:rStyle w:val="CuerpodeltextoNegritac"/>
        </w:rPr>
        <w:t>DECIMA PRIMERA: SOLUCIÓN DE CONFLICTOS.</w:t>
      </w:r>
      <w:r>
        <w:t xml:space="preserve"> Toda duda, discrepancia o conflicto que surgiere entre </w:t>
      </w:r>
      <w:r w:rsidR="00ED5114">
        <w:t>l</w:t>
      </w:r>
      <w:r>
        <w:t>as partes durante la ejecución de este Contrato se resolverá de acuerdo a lo establecido en el Titulo VIII LACAP y en su caso, a la Ley de Mediación, Conciliación y Arbitraje.</w:t>
      </w:r>
      <w:r>
        <w:rPr>
          <w:rStyle w:val="CuerpodeltextoNegritab"/>
        </w:rPr>
        <w:t xml:space="preserve"> </w:t>
      </w:r>
      <w:r>
        <w:rPr>
          <w:rStyle w:val="CuerpodeltextoNegritac"/>
        </w:rPr>
        <w:t xml:space="preserve">DÉCIMA SEGUNDA: TERMINACIÓN DEL CONTRATO. </w:t>
      </w:r>
      <w:r>
        <w:t>Ambas partes podrán dar por terminado el Contrato sin responsabilidad alguna de su parte por las siguientes razones: a) Por el vencimiento de su plazo; b) Por las causales establecidas en LACAP; c) Por incumplimiento de alguna de las partes de cualquiera de las obligaciones consignadas en este Contrato, siempre y cuando la contraparte le hubiere notificado su incumplimiento y ésta no lo subsanase en el plazo de quince (15) días luego de recibida la notificación del mismo; y d) Por común acuerdo entre las partes. Sin perjuicio de lo anterior, cualquiera de las partes podrá darlo por terminado, sin que medie causa alguna y sin derecho a indemnización o penalidad alguna, previa notificación por escrito a la otra parte con treinta (30) días de anticipación a la fecha</w:t>
      </w:r>
      <w:r>
        <w:rPr>
          <w:rStyle w:val="CuerpodeltextoCursiva1"/>
        </w:rPr>
        <w:t xml:space="preserve"> efectiva</w:t>
      </w:r>
      <w:r>
        <w:t xml:space="preserve"> de terminación. En este caso, a la fecha de terminación no deberán existir saldos pendientes de cancelar por servicios previamente facturados;</w:t>
      </w:r>
      <w:r>
        <w:rPr>
          <w:rStyle w:val="CuerpodeltextoNegritab"/>
        </w:rPr>
        <w:t xml:space="preserve"> EL CONTRATANTE</w:t>
      </w:r>
      <w:r>
        <w:t xml:space="preserve"> se obliga a cancelar los servicios que EL CONTRATISTA le preste hasta el último día de vigencia del presente Contrato, y que posteriormente le sean facturados en el plazo y bajo las condiciones establecidas en este Contrato.</w:t>
      </w:r>
      <w:r>
        <w:rPr>
          <w:rStyle w:val="CuerpodeltextoNegritab"/>
        </w:rPr>
        <w:t xml:space="preserve"> </w:t>
      </w:r>
      <w:r>
        <w:rPr>
          <w:rStyle w:val="CuerpodeltextoNegritac"/>
        </w:rPr>
        <w:t>DÉCIMA TERCERA: CESIÓN.</w:t>
      </w:r>
      <w:r>
        <w:t xml:space="preserve"> Queda expresamente prohibido a las partes contratantes traspasar o ceder a cualquier título los derechos y obligaciones que emanan del presente Contrato. La trasgresión de esta disposición dará lugar a la caducidad del Contrato.</w:t>
      </w:r>
      <w:r>
        <w:rPr>
          <w:rStyle w:val="CuerpodeltextoNegritab"/>
        </w:rPr>
        <w:t xml:space="preserve"> </w:t>
      </w:r>
      <w:r>
        <w:rPr>
          <w:rStyle w:val="CuerpodeltextoNegritac"/>
        </w:rPr>
        <w:t>DÉCIMA CUARTA: CASO FORTUITO O FUERZA MAYOR.</w:t>
      </w:r>
      <w:r>
        <w:t xml:space="preserve"> EL CONTRATISTA se exime de la responsabilidad de responder por cualquier atraso o incumplimiento en la operación debido a causa fuera de su control razonable, incluyendo caso fortuito, acciones gubernamentales, condiciones climáticas, huelgas o cualquier otra disputa laboral, motines, actos "similares.</w:t>
      </w:r>
      <w:r>
        <w:rPr>
          <w:rStyle w:val="CuerpodeltextoNegritab"/>
        </w:rPr>
        <w:t xml:space="preserve"> </w:t>
      </w:r>
      <w:r>
        <w:rPr>
          <w:rStyle w:val="CuerpodeltextoNegritac"/>
        </w:rPr>
        <w:t>DECIMA QUINTA: SANCIONES.</w:t>
      </w:r>
      <w:r>
        <w:t xml:space="preserve"> En caso de incumplimiento de las obligaciones emanadas del presente Contrato, las partes expresamente se someten a las sanciones que la Ley o el presente Contrato señale. </w:t>
      </w:r>
      <w:r>
        <w:rPr>
          <w:rStyle w:val="CuerpodeltextoNegritac"/>
        </w:rPr>
        <w:t>DÉCIMA SEXTA: MODIFICACIÓN Y PRORROGA.</w:t>
      </w:r>
      <w:r>
        <w:t xml:space="preserve"> El presente Contrato podrá modificarse únicamente de común acuerdo entre las partes, especialmente por causas no imputables a EL CONTRATISTA por medio de una Resolución Modificativa, la cual formará parte</w:t>
      </w:r>
      <w:r w:rsidR="00E32734">
        <w:t xml:space="preserve"> integral</w:t>
      </w:r>
      <w:r>
        <w:t xml:space="preserve"> de este Instrumento. Asimismo, podrá prorrogarse, previo acuerdo</w:t>
      </w:r>
      <w:r>
        <w:br w:type="page"/>
      </w:r>
      <w:r>
        <w:lastRenderedPageBreak/>
        <w:t>escrito entre las partes.</w:t>
      </w:r>
      <w:r>
        <w:rPr>
          <w:rStyle w:val="CuerpodeltextoNegritad"/>
        </w:rPr>
        <w:t xml:space="preserve"> </w:t>
      </w:r>
      <w:r>
        <w:rPr>
          <w:rStyle w:val="CuerpodeltextoNegritae"/>
        </w:rPr>
        <w:t>DÉCIMA SEPTIMA: CONDICIONES DE PREVENCION Y ERRADICACION DEL TRABATO INFANTIL</w:t>
      </w:r>
      <w:r>
        <w:rPr>
          <w:rStyle w:val="CuerpodeltextoNegritad"/>
        </w:rPr>
        <w:t>:</w:t>
      </w:r>
      <w:r>
        <w:t xml:space="preserve"> Si durante la ejecución del contrato se comprobare por la Dirección General de Inspección de Trabajo del Ministerio de Trabajo y Previsión Social, incumplimiento por parte del contratista a la normativa que </w:t>
      </w:r>
      <w:r w:rsidR="00E32734">
        <w:t>prohíbe</w:t>
      </w:r>
      <w:r>
        <w:t xml:space="preserve"> el trabajo infantil y de protección de la persona adolescente trabajadora, se deberá tramitar el procedimiento sancionatorio que dispone el artículo </w:t>
      </w:r>
      <w:r>
        <w:rPr>
          <w:lang w:val="de"/>
        </w:rPr>
        <w:t xml:space="preserve">160 </w:t>
      </w:r>
      <w:r>
        <w:t xml:space="preserve">de la LACAP para determinar el cometimiento o no durante la ejecución del contrato de la conducta tipificada como causal de inhabilitación en el artículo </w:t>
      </w:r>
      <w:r>
        <w:rPr>
          <w:lang w:val="de"/>
        </w:rPr>
        <w:t xml:space="preserve">158 </w:t>
      </w:r>
      <w:r>
        <w:t xml:space="preserve">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t>éste</w:t>
      </w:r>
      <w:proofErr w:type="gramEnd"/>
      <w:r>
        <w:t xml:space="preserve"> último caso deberá finalizar el procedimiento para conocer la resolución final.</w:t>
      </w:r>
      <w:r>
        <w:rPr>
          <w:rStyle w:val="CuerpodeltextoNegritad"/>
        </w:rPr>
        <w:t xml:space="preserve"> </w:t>
      </w:r>
      <w:r>
        <w:rPr>
          <w:rStyle w:val="CuerpodeltextoNegritae"/>
        </w:rPr>
        <w:t>DECIMA OCTAVA: NOTIFICACIONES.</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Novena Calle Poniente y Quince Avenida Norte, Centro de Gobierno, San Salvador y para EL CONTRATISTA, en </w:t>
      </w:r>
      <w:r w:rsidR="00E32734" w:rsidRPr="00ED5114">
        <w:rPr>
          <w:color w:val="FF0000"/>
        </w:rPr>
        <w:t>INFORMACION CONFIDENCIAL</w:t>
      </w:r>
      <w:r w:rsidR="00E32734">
        <w:t xml:space="preserve">. </w:t>
      </w:r>
      <w:r>
        <w:t>En fe de lo cual firmamos el presente contrato en la ciudad de San Salvador, a los dos días del mes de diciembre de dos mil diecinueve.</w:t>
      </w:r>
    </w:p>
    <w:p w14:paraId="5C6F1CE7" w14:textId="77777777" w:rsidR="0042486C" w:rsidRDefault="0042486C">
      <w:pPr>
        <w:framePr w:w="10968" w:h="1187" w:hRule="exact" w:wrap="notBeside" w:vAnchor="text" w:hAnchor="text" w:xAlign="center" w:y="1" w:anchorLock="1"/>
      </w:pPr>
    </w:p>
    <w:p w14:paraId="2DB4C002" w14:textId="77777777" w:rsidR="0042486C" w:rsidRDefault="0030494A">
      <w:pPr>
        <w:rPr>
          <w:sz w:val="2"/>
          <w:szCs w:val="2"/>
        </w:rPr>
        <w:sectPr w:rsidR="0042486C">
          <w:type w:val="continuous"/>
          <w:pgSz w:w="16837" w:h="23810"/>
          <w:pgMar w:top="0" w:right="0" w:bottom="0" w:left="0" w:header="0" w:footer="3" w:gutter="0"/>
          <w:cols w:space="720"/>
          <w:noEndnote/>
          <w:docGrid w:linePitch="360"/>
        </w:sectPr>
      </w:pPr>
      <w:r>
        <w:t xml:space="preserve"> </w:t>
      </w:r>
    </w:p>
    <w:p w14:paraId="0A36CA65" w14:textId="77777777" w:rsidR="0042486C" w:rsidRDefault="0030494A">
      <w:pPr>
        <w:framePr w:wrap="notBeside" w:vAnchor="text" w:hAnchor="text" w:xAlign="center" w:y="1"/>
        <w:jc w:val="center"/>
        <w:rPr>
          <w:sz w:val="0"/>
          <w:szCs w:val="0"/>
        </w:rPr>
      </w:pPr>
      <w:r>
        <w:rPr>
          <w:noProof/>
        </w:rPr>
        <w:drawing>
          <wp:inline distT="0" distB="0" distL="0" distR="0" wp14:anchorId="26C970A0" wp14:editId="18F27595">
            <wp:extent cx="714375" cy="647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375" cy="647700"/>
                    </a:xfrm>
                    <a:prstGeom prst="rect">
                      <a:avLst/>
                    </a:prstGeom>
                    <a:noFill/>
                    <a:ln>
                      <a:noFill/>
                    </a:ln>
                  </pic:spPr>
                </pic:pic>
              </a:graphicData>
            </a:graphic>
          </wp:inline>
        </w:drawing>
      </w:r>
    </w:p>
    <w:p w14:paraId="72FF4AF9" w14:textId="77777777" w:rsidR="0042486C" w:rsidRDefault="0042486C">
      <w:pPr>
        <w:rPr>
          <w:sz w:val="2"/>
          <w:szCs w:val="2"/>
        </w:rPr>
      </w:pPr>
    </w:p>
    <w:p w14:paraId="46EC1AD5" w14:textId="77777777" w:rsidR="0042486C" w:rsidRDefault="0030494A">
      <w:pPr>
        <w:pStyle w:val="Cuerpodeltexto20"/>
        <w:shd w:val="clear" w:color="auto" w:fill="auto"/>
        <w:spacing w:before="0"/>
        <w:ind w:firstLine="0"/>
      </w:pPr>
      <w:r>
        <w:t xml:space="preserve">JORGE ARMANDO </w:t>
      </w:r>
      <w:r>
        <w:rPr>
          <w:lang w:val="de"/>
        </w:rPr>
        <w:t>ALFARO QUINT</w:t>
      </w:r>
      <w:r w:rsidR="00E32734">
        <w:rPr>
          <w:lang w:val="de"/>
        </w:rPr>
        <w:t>ANILLA</w:t>
      </w:r>
      <w:r>
        <w:rPr>
          <w:lang w:val="de"/>
        </w:rPr>
        <w:t xml:space="preserve"> </w:t>
      </w:r>
      <w:r>
        <w:t>ANILLA POR EL CONTRATANTE</w:t>
      </w:r>
    </w:p>
    <w:p w14:paraId="6ACE3844" w14:textId="77777777" w:rsidR="0042486C" w:rsidRDefault="0030494A">
      <w:pPr>
        <w:framePr w:w="4190" w:h="1008" w:vSpace="115" w:wrap="around" w:hAnchor="margin" w:x="5353" w:y="10388"/>
        <w:jc w:val="center"/>
        <w:rPr>
          <w:sz w:val="0"/>
          <w:szCs w:val="0"/>
        </w:rPr>
      </w:pPr>
      <w:r>
        <w:rPr>
          <w:noProof/>
        </w:rPr>
        <w:drawing>
          <wp:inline distT="0" distB="0" distL="0" distR="0" wp14:anchorId="2895853C" wp14:editId="0B2519CE">
            <wp:extent cx="2667000" cy="6381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638175"/>
                    </a:xfrm>
                    <a:prstGeom prst="rect">
                      <a:avLst/>
                    </a:prstGeom>
                    <a:noFill/>
                    <a:ln>
                      <a:noFill/>
                    </a:ln>
                  </pic:spPr>
                </pic:pic>
              </a:graphicData>
            </a:graphic>
          </wp:inline>
        </w:drawing>
      </w:r>
    </w:p>
    <w:p w14:paraId="04516F36" w14:textId="77777777" w:rsidR="00E32734" w:rsidRDefault="00E32734">
      <w:pPr>
        <w:pStyle w:val="Cuerpodeltexto20"/>
        <w:shd w:val="clear" w:color="auto" w:fill="auto"/>
        <w:spacing w:before="0" w:line="302" w:lineRule="exact"/>
        <w:ind w:left="20" w:firstLine="0"/>
        <w:jc w:val="both"/>
      </w:pPr>
    </w:p>
    <w:p w14:paraId="43240A50" w14:textId="77777777" w:rsidR="00E32734" w:rsidRDefault="00E32734">
      <w:pPr>
        <w:pStyle w:val="Cuerpodeltexto20"/>
        <w:shd w:val="clear" w:color="auto" w:fill="auto"/>
        <w:spacing w:before="0" w:line="302" w:lineRule="exact"/>
        <w:ind w:left="20" w:firstLine="0"/>
        <w:jc w:val="both"/>
      </w:pPr>
    </w:p>
    <w:p w14:paraId="58AC7288" w14:textId="77777777" w:rsidR="00E32734" w:rsidRDefault="00E32734">
      <w:pPr>
        <w:pStyle w:val="Cuerpodeltexto20"/>
        <w:shd w:val="clear" w:color="auto" w:fill="auto"/>
        <w:spacing w:before="0" w:line="302" w:lineRule="exact"/>
        <w:ind w:left="20" w:firstLine="0"/>
        <w:jc w:val="both"/>
      </w:pPr>
    </w:p>
    <w:p w14:paraId="6AB2B295" w14:textId="77777777" w:rsidR="0042486C" w:rsidRDefault="0030494A">
      <w:pPr>
        <w:pStyle w:val="Cuerpodeltexto20"/>
        <w:shd w:val="clear" w:color="auto" w:fill="auto"/>
        <w:spacing w:before="0" w:line="302" w:lineRule="exact"/>
        <w:ind w:left="20" w:firstLine="0"/>
        <w:jc w:val="both"/>
        <w:sectPr w:rsidR="0042486C">
          <w:type w:val="continuous"/>
          <w:pgSz w:w="16837" w:h="23810"/>
          <w:pgMar w:top="5225" w:right="2934" w:bottom="5959" w:left="4278" w:header="0" w:footer="3" w:gutter="0"/>
          <w:cols w:num="2" w:space="720" w:equalWidth="0">
            <w:col w:w="4800" w:space="1128"/>
            <w:col w:w="3696"/>
          </w:cols>
          <w:noEndnote/>
          <w:docGrid w:linePitch="360"/>
        </w:sectPr>
      </w:pPr>
      <w:r>
        <w:t>POR REPRESENTANTE LEGAL</w:t>
      </w:r>
    </w:p>
    <w:p w14:paraId="6479DC89" w14:textId="77777777" w:rsidR="0042486C" w:rsidRDefault="0042486C">
      <w:pPr>
        <w:framePr w:w="10910" w:h="273" w:hRule="exact" w:wrap="notBeside" w:vAnchor="text" w:hAnchor="text" w:xAlign="center" w:y="1" w:anchorLock="1"/>
      </w:pPr>
    </w:p>
    <w:p w14:paraId="320E6EE1" w14:textId="77777777" w:rsidR="0042486C" w:rsidRDefault="0030494A">
      <w:pPr>
        <w:rPr>
          <w:sz w:val="2"/>
          <w:szCs w:val="2"/>
        </w:rPr>
        <w:sectPr w:rsidR="0042486C">
          <w:type w:val="continuous"/>
          <w:pgSz w:w="16837" w:h="23810"/>
          <w:pgMar w:top="0" w:right="0" w:bottom="0" w:left="0" w:header="0" w:footer="3" w:gutter="0"/>
          <w:cols w:space="720"/>
          <w:noEndnote/>
          <w:docGrid w:linePitch="360"/>
        </w:sectPr>
      </w:pPr>
      <w:r>
        <w:t xml:space="preserve"> </w:t>
      </w:r>
    </w:p>
    <w:p w14:paraId="6EC071EC" w14:textId="77777777" w:rsidR="0042486C" w:rsidRDefault="0030494A">
      <w:pPr>
        <w:pStyle w:val="Cuerpodeltexto20"/>
        <w:shd w:val="clear" w:color="auto" w:fill="auto"/>
        <w:spacing w:before="0" w:after="190" w:line="293" w:lineRule="exact"/>
        <w:ind w:left="60" w:firstLine="0"/>
      </w:pPr>
      <w:r>
        <w:lastRenderedPageBreak/>
        <w:t>MINISTERIO DE GOBERNACIÓN Y DESARROLLO TERRITORIAL República de El Salvador, América Central</w:t>
      </w:r>
    </w:p>
    <w:p w14:paraId="67DF4FCF" w14:textId="77777777" w:rsidR="0042486C" w:rsidRDefault="0030494A">
      <w:pPr>
        <w:pStyle w:val="Cuerpodeltexto0"/>
        <w:shd w:val="clear" w:color="auto" w:fill="auto"/>
        <w:spacing w:before="0" w:line="355" w:lineRule="exact"/>
        <w:ind w:left="80" w:right="140" w:firstLine="0"/>
        <w:sectPr w:rsidR="0042486C">
          <w:pgSz w:w="16837" w:h="23810"/>
          <w:pgMar w:top="4872" w:right="3306" w:bottom="5634" w:left="4085" w:header="0" w:footer="3" w:gutter="0"/>
          <w:cols w:space="720"/>
          <w:noEndnote/>
          <w:docGrid w:linePitch="360"/>
        </w:sectPr>
      </w:pPr>
      <w:r>
        <w:rPr>
          <w:rStyle w:val="CuerpodeltextoNegritaf"/>
        </w:rPr>
        <w:t>RESOLUCIÓN NÚMERO TREINTA Y CINCO. MINISTERIO DE GOBERNACIÓN Y DESARROLLO TERRITORIAL.</w:t>
      </w:r>
      <w:r>
        <w:t xml:space="preserve"> Unidad de Adquisiciones y Contrataciones Institucional. San Salvador, once de noviembre de dos mil diecinueve.</w:t>
      </w:r>
      <w:r>
        <w:rPr>
          <w:rStyle w:val="CuerpodeltextoNegritaf"/>
        </w:rPr>
        <w:t xml:space="preserve"> CONSIDERANDO: I)</w:t>
      </w:r>
      <w:r>
        <w:t xml:space="preserve"> Que esta Secretaría de Estado, por medio de la Unidad de Adquisiciones y Contrataciones Institucional (UACI), inició el proceso de</w:t>
      </w:r>
      <w:r>
        <w:rPr>
          <w:rStyle w:val="CuerpodeltextoNegritaf"/>
        </w:rPr>
        <w:t xml:space="preserve"> CONTRATACIÓN DIRECTA No. CD-MG-05/2019 </w:t>
      </w:r>
      <w:r>
        <w:t>denominada</w:t>
      </w:r>
      <w:r>
        <w:rPr>
          <w:rStyle w:val="CuerpodeltextoNegritaf"/>
        </w:rPr>
        <w:t xml:space="preserve"> "SERVICIO DE REPARACIÓN E INSTALACION DE REPUESTOS Y ACCESORIOS PARA LA MAQUINARIA DE LA IMPRENTA NACIONAL, DEPENDENCIA DEL MINISTERIO DE GOBERNACIÓN Y DESARROLLO TERRITORIAL". II)</w:t>
      </w:r>
      <w:r>
        <w:t xml:space="preserve"> Que a tal efecto fue nombrada la Comisión Evaluadora de Ofertas, mediante Acuerdo Ejecutivo Número OCHENTA Y OCHO, emitido por el Órgano Ejecutivo en el Ramo de Gobernación, y Desarrollo Territorial, en fecha veinticinco de octubre del presente año, misma que cumplió con su mandato y realizó las tareas correspondientes.</w:t>
      </w:r>
      <w:r>
        <w:rPr>
          <w:rStyle w:val="CuerpodeltextoNegritaf"/>
        </w:rPr>
        <w:t xml:space="preserve"> III) </w:t>
      </w:r>
      <w:r>
        <w:t>Que la Comisión rindió Informe de Evaluación de Ofertas en fecha siete de noviembre de dos mil diecinueve, el cual fue suscrito por todos los miembros de la misma, e informó que en relación al proceso de Contratación, se han dado por terminadas las etapas de recepción, apertura y evaluación de ofertas; por lo que, para dar cumplimento a los Artículos 56 de la Ley de Adquisiciones y Contrataciones de la Administración Pública y 56, 69 de su Reglamento, informaron de los resultados de la evaluación realizada en torno a las ofertas recibidas, siendo dichos resultados los que se detallan en los considerandos de la presente Resolución.</w:t>
      </w:r>
      <w:r>
        <w:rPr>
          <w:rStyle w:val="CuerpodeltextoNegritaf"/>
        </w:rPr>
        <w:t xml:space="preserve"> IV)</w:t>
      </w:r>
      <w:r>
        <w:t xml:space="preserve"> Que el día catorce de octubre de dos mil diecinueve, se recibieron oferta de la empresa</w:t>
      </w:r>
      <w:r>
        <w:rPr>
          <w:rStyle w:val="CuerpodeltextoNegritaf"/>
        </w:rPr>
        <w:t xml:space="preserve"> SERVICIOS ARTES GRAFICAS, S.A.,</w:t>
      </w:r>
      <w:r>
        <w:t xml:space="preserve"> que se puede abreviar</w:t>
      </w:r>
      <w:r>
        <w:rPr>
          <w:rStyle w:val="CuerpodeltextoNegritaf"/>
        </w:rPr>
        <w:t xml:space="preserve"> SERVIGRAF, S.A., </w:t>
      </w:r>
      <w:r>
        <w:t>haciendo constar que, no obstante, se respetaron los criterios de competencia, fue la única empresa participante en el referido proceso de Contratación. V) Que la Comisión Evaluadora de Ofertas analizó la propuesta presentada por</w:t>
      </w:r>
      <w:r>
        <w:rPr>
          <w:rStyle w:val="CuerpodeltextoNegritaf"/>
        </w:rPr>
        <w:t xml:space="preserve"> SERVIGRAF, S.A.,</w:t>
      </w:r>
      <w:r>
        <w:t xml:space="preserve"> y de conformidad a los Términos de Referencia se verifico la presentación de la documentación requerida, constatándose que la documentación solicitada, fue presentada.</w:t>
      </w:r>
      <w:r>
        <w:rPr>
          <w:rStyle w:val="CuerpodeltextoNegritaf"/>
        </w:rPr>
        <w:t xml:space="preserve"> VI)</w:t>
      </w:r>
      <w:r>
        <w:t xml:space="preserve"> Que la Comisión de Evaluación de Ofertas, hizo constar </w:t>
      </w:r>
      <w:proofErr w:type="gramStart"/>
      <w:r>
        <w:t>que</w:t>
      </w:r>
      <w:proofErr w:type="gramEnd"/>
      <w:r>
        <w:t xml:space="preserve"> en los cuadros de análisis y evaluación anexos al acta de evaluación de ofertas, se detalla el cumplimiento de las especificaciones técnicas y condiciones generales de SERVIGRAF, S.A. en el proceso de evaluación de ofertas.</w:t>
      </w:r>
      <w:r>
        <w:rPr>
          <w:rStyle w:val="CuerpodeltextoNegritaf"/>
        </w:rPr>
        <w:t xml:space="preserve"> VII)</w:t>
      </w:r>
    </w:p>
    <w:p w14:paraId="7D05B9BF" w14:textId="77777777" w:rsidR="0042486C" w:rsidRDefault="0030494A">
      <w:pPr>
        <w:pStyle w:val="Cuerpodeltexto0"/>
        <w:shd w:val="clear" w:color="auto" w:fill="auto"/>
        <w:spacing w:before="0" w:line="370" w:lineRule="exact"/>
        <w:ind w:left="60" w:right="40" w:firstLine="0"/>
      </w:pPr>
      <w:r>
        <w:lastRenderedPageBreak/>
        <w:t xml:space="preserve">Que en relación al proceso de evaluación realizado la Comisión de Evaluación de Ofertas, hizo constar los aspectos siguientes: 1) Que a través de nota de fecha 6 de noviembre de los corrientes, suscrita por la Gerente de Administración de la Imprenta Nacional, Licda. </w:t>
      </w:r>
      <w:proofErr w:type="spellStart"/>
      <w:r>
        <w:t>Jeannie</w:t>
      </w:r>
      <w:proofErr w:type="spellEnd"/>
      <w:r>
        <w:t xml:space="preserve"> Galán Cortez, se aclara que por error involuntario en el requerimiento de compra, presentado a la CJACI, se hizo incorporaron dos máquinas con de las características CTP ECRM MAKO 4X, con numero de inventario 4.2.01.3.02.001, Serie 1799, y BARNIZADORA TELIGHTING, 4.2.01.1.04.001, las cuales si bien es cierto son parte del activo de maquinaria de la Imprenta Nacional, no es maquinaria de la marca HEILDERBEG, por lo tanto, la empresa SERVIGRAF, S.A., no podría dar el mantenimiento que fue inicialmente solicitado, como consecuencia de ello, es pertinente que dichas maquinas se excluyan del proceso de evaluación de k CONTRATACION DIRECTA No. CD-MG-05/2019, en razón de dichas circunstancias, la CEO, se limitó a recomendar a adjudicar en el presente proceso, el servicio concerniente únicamente a la maquinaria marca HEILDERBEG, por ser el objeto de contratación especifica de este proceso, considerando, asimismo, procedente recomendar Dejar sin Efecto los ítems 20 y 21, relativos a la maquinas antes descritas, por razones de fuerza mayor, tal como ha sido indicado.</w:t>
      </w:r>
      <w:r>
        <w:rPr>
          <w:rStyle w:val="CuerpodeltextoNegritaf0"/>
        </w:rPr>
        <w:t xml:space="preserve"> 2)</w:t>
      </w:r>
      <w:r>
        <w:t xml:space="preserve"> </w:t>
      </w:r>
      <w:proofErr w:type="gramStart"/>
      <w:r>
        <w:t>Que</w:t>
      </w:r>
      <w:proofErr w:type="gramEnd"/>
      <w:r>
        <w:t xml:space="preserve"> en los cuadros de análisis y evaluación anexos al acta, se detalla el cumplimiento de las especificaciones técnicas y condiciones generales de SERVIGRAF, S.A., en el proceso de evaluación.</w:t>
      </w:r>
      <w:r>
        <w:rPr>
          <w:rStyle w:val="CuerpodeltextoNegritaf0"/>
        </w:rPr>
        <w:t xml:space="preserve"> 3)</w:t>
      </w:r>
      <w:r>
        <w:t xml:space="preserve"> Que así también, se verificó que el monto de la oferta presentada por SERVIGRAF, S.A., se encuentre dentro del monto certificado por la Unidad Financiera Institucional para el presente proceso, habiéndose constatado que el presupuesto autorizado es suficiente para cubrir el monto total a recomendar adjudicar. </w:t>
      </w:r>
      <w:r>
        <w:rPr>
          <w:rStyle w:val="CuerpodeltextoNegritaf0"/>
        </w:rPr>
        <w:t>VIII)</w:t>
      </w:r>
      <w:r>
        <w:t xml:space="preserve"> Por lo que, con base en los Artículos 56 de la Ley de Adquisiciones y Contrataciones de la Administración Pública, y Art. 56 y 69 de su Reglamento, la Comisión </w:t>
      </w:r>
      <w:r>
        <w:rPr>
          <w:rStyle w:val="CuerpodeltextoNegritaf0"/>
        </w:rPr>
        <w:t>RECOMENDÓ:</w:t>
      </w:r>
    </w:p>
    <w:p w14:paraId="5FB3D6C3" w14:textId="77777777" w:rsidR="0042486C" w:rsidRDefault="0030494A">
      <w:pPr>
        <w:pStyle w:val="Cuerpodeltexto0"/>
        <w:numPr>
          <w:ilvl w:val="0"/>
          <w:numId w:val="1"/>
        </w:numPr>
        <w:shd w:val="clear" w:color="auto" w:fill="auto"/>
        <w:tabs>
          <w:tab w:val="left" w:pos="435"/>
        </w:tabs>
        <w:spacing w:before="0" w:line="331" w:lineRule="exact"/>
        <w:ind w:left="480" w:right="40"/>
      </w:pPr>
      <w:r>
        <w:t>Dejar sin Efecto la Adquisición del Servicio de Reparación e Instalación de Repuestos y Accesorios, para los ítems. 20 y 22.</w:t>
      </w:r>
    </w:p>
    <w:p w14:paraId="1142D2C8" w14:textId="77777777" w:rsidR="0042486C" w:rsidRDefault="0030494A">
      <w:pPr>
        <w:pStyle w:val="Cuerpodeltexto20"/>
        <w:numPr>
          <w:ilvl w:val="0"/>
          <w:numId w:val="1"/>
        </w:numPr>
        <w:shd w:val="clear" w:color="auto" w:fill="auto"/>
        <w:tabs>
          <w:tab w:val="left" w:pos="435"/>
        </w:tabs>
        <w:spacing w:before="0" w:line="331" w:lineRule="exact"/>
        <w:ind w:left="480" w:right="40"/>
        <w:jc w:val="both"/>
      </w:pPr>
      <w:r>
        <w:t>Adjudicar</w:t>
      </w:r>
      <w:r>
        <w:rPr>
          <w:rStyle w:val="Cuerpodeltexto2Sinnegrita"/>
        </w:rPr>
        <w:t xml:space="preserve"> de forma total la</w:t>
      </w:r>
      <w:r>
        <w:t xml:space="preserve"> CONTRATACIÓN DIRECTA No. CD-MG-05/2019 </w:t>
      </w:r>
      <w:r>
        <w:rPr>
          <w:rStyle w:val="Cuerpodeltexto2Sinnegrita"/>
        </w:rPr>
        <w:t>denominada</w:t>
      </w:r>
      <w:r>
        <w:t xml:space="preserve"> "SERVICIO DE REPARACIÓN E INSTALACION DE REPUESTOS Y ACCESERIOS PARA LA MAQUINARIA DE LA IMPRENTA NACIONAL, DEPENDENCIA DEL MINISTERIO DE GOBERNACIÓN Y DESARROLLO TERRITORIAL",</w:t>
      </w:r>
      <w:r>
        <w:rPr>
          <w:rStyle w:val="Cuerpodeltexto2Sinnegrita"/>
        </w:rPr>
        <w:t xml:space="preserve"> a la empresa</w:t>
      </w:r>
      <w:r>
        <w:t xml:space="preserve"> SERVIGRAF, S.A.,</w:t>
      </w:r>
      <w:r>
        <w:rPr>
          <w:rStyle w:val="Cuerpodeltexto2Sinnegrita"/>
        </w:rPr>
        <w:t xml:space="preserve"> por el monto total de hasta </w:t>
      </w:r>
      <w:r>
        <w:t>CUARENTA Y OCHO MIL 00/100 DÓLARES DE LOS ESTADOS UNIDOS DE AMÉRICA (48,000.00),</w:t>
      </w:r>
      <w:r>
        <w:rPr>
          <w:rStyle w:val="Cuerpodeltexto2Sinnegrita"/>
        </w:rPr>
        <w:t xml:space="preserve"> valor que incluye el Impuesto a la Transferencia de Bienes Muebles y a la Prestación de Servicio, según detalle siguiente:</w:t>
      </w:r>
    </w:p>
    <w:tbl>
      <w:tblPr>
        <w:tblW w:w="0" w:type="auto"/>
        <w:jc w:val="center"/>
        <w:tblLayout w:type="fixed"/>
        <w:tblCellMar>
          <w:left w:w="10" w:type="dxa"/>
          <w:right w:w="10" w:type="dxa"/>
        </w:tblCellMar>
        <w:tblLook w:val="04A0" w:firstRow="1" w:lastRow="0" w:firstColumn="1" w:lastColumn="0" w:noHBand="0" w:noVBand="1"/>
      </w:tblPr>
      <w:tblGrid>
        <w:gridCol w:w="1037"/>
        <w:gridCol w:w="3192"/>
        <w:gridCol w:w="3043"/>
        <w:gridCol w:w="2069"/>
      </w:tblGrid>
      <w:tr w:rsidR="0042486C" w14:paraId="58EA3F78" w14:textId="77777777">
        <w:trPr>
          <w:trHeight w:val="432"/>
          <w:jc w:val="center"/>
        </w:trPr>
        <w:tc>
          <w:tcPr>
            <w:tcW w:w="1037" w:type="dxa"/>
            <w:tcBorders>
              <w:top w:val="single" w:sz="4" w:space="0" w:color="auto"/>
              <w:bottom w:val="single" w:sz="4" w:space="0" w:color="auto"/>
              <w:right w:val="single" w:sz="4" w:space="0" w:color="auto"/>
            </w:tcBorders>
            <w:shd w:val="clear" w:color="auto" w:fill="FFFFFF"/>
          </w:tcPr>
          <w:p w14:paraId="4B9CF143" w14:textId="77777777" w:rsidR="0042486C" w:rsidRDefault="0030494A">
            <w:pPr>
              <w:pStyle w:val="Cuerpodeltexto70"/>
              <w:framePr w:wrap="notBeside" w:vAnchor="text" w:hAnchor="text" w:xAlign="center" w:y="1"/>
              <w:shd w:val="clear" w:color="auto" w:fill="auto"/>
              <w:spacing w:line="240" w:lineRule="auto"/>
              <w:ind w:left="480"/>
            </w:pPr>
            <w:r>
              <w:lastRenderedPageBreak/>
              <w:t>No.</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5EE0706E" w14:textId="77777777" w:rsidR="0042486C" w:rsidRDefault="0030494A">
            <w:pPr>
              <w:pStyle w:val="Cuerpodeltexto80"/>
              <w:framePr w:wrap="notBeside" w:vAnchor="text" w:hAnchor="text" w:xAlign="center" w:y="1"/>
              <w:shd w:val="clear" w:color="auto" w:fill="auto"/>
              <w:spacing w:line="240" w:lineRule="auto"/>
              <w:ind w:left="440"/>
            </w:pPr>
            <w:r>
              <w:t>NUMERO DE INVENTARIO</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634604AD" w14:textId="77777777" w:rsidR="0042486C" w:rsidRDefault="0030494A">
            <w:pPr>
              <w:pStyle w:val="Cuerpodeltexto80"/>
              <w:framePr w:wrap="notBeside" w:vAnchor="text" w:hAnchor="text" w:xAlign="center" w:y="1"/>
              <w:shd w:val="clear" w:color="auto" w:fill="auto"/>
              <w:spacing w:line="240" w:lineRule="auto"/>
              <w:jc w:val="center"/>
            </w:pPr>
            <w:r>
              <w:t>MODELO</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102E3D16" w14:textId="77777777" w:rsidR="0042486C" w:rsidRDefault="0030494A">
            <w:pPr>
              <w:pStyle w:val="Cuerpodeltexto80"/>
              <w:framePr w:wrap="notBeside" w:vAnchor="text" w:hAnchor="text" w:xAlign="center" w:y="1"/>
              <w:shd w:val="clear" w:color="auto" w:fill="auto"/>
              <w:spacing w:line="240" w:lineRule="auto"/>
              <w:ind w:left="760"/>
            </w:pPr>
            <w:r>
              <w:t>SERIE</w:t>
            </w:r>
          </w:p>
        </w:tc>
      </w:tr>
      <w:tr w:rsidR="0042486C" w14:paraId="700DC886" w14:textId="77777777">
        <w:trPr>
          <w:trHeight w:val="408"/>
          <w:jc w:val="center"/>
        </w:trPr>
        <w:tc>
          <w:tcPr>
            <w:tcW w:w="1037" w:type="dxa"/>
            <w:tcBorders>
              <w:top w:val="single" w:sz="4" w:space="0" w:color="auto"/>
              <w:bottom w:val="single" w:sz="4" w:space="0" w:color="auto"/>
              <w:right w:val="single" w:sz="4" w:space="0" w:color="auto"/>
            </w:tcBorders>
            <w:shd w:val="clear" w:color="auto" w:fill="FFFFFF"/>
          </w:tcPr>
          <w:p w14:paraId="2D91CD90" w14:textId="77777777" w:rsidR="0042486C" w:rsidRDefault="0030494A">
            <w:pPr>
              <w:pStyle w:val="Cuerpodeltexto80"/>
              <w:framePr w:wrap="notBeside" w:vAnchor="text" w:hAnchor="text" w:xAlign="center" w:y="1"/>
              <w:shd w:val="clear" w:color="auto" w:fill="auto"/>
              <w:spacing w:line="240" w:lineRule="auto"/>
              <w:ind w:left="480"/>
            </w:pPr>
            <w:r>
              <w:t>1</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4D87E787" w14:textId="77777777" w:rsidR="0042486C" w:rsidRDefault="0030494A">
            <w:pPr>
              <w:pStyle w:val="Cuerpodeltexto70"/>
              <w:framePr w:wrap="notBeside" w:vAnchor="text" w:hAnchor="text" w:xAlign="center" w:y="1"/>
              <w:shd w:val="clear" w:color="auto" w:fill="auto"/>
              <w:spacing w:line="240" w:lineRule="auto"/>
              <w:ind w:left="1100"/>
            </w:pPr>
            <w:r>
              <w:t>4.1.01.1.02.002</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71C9F431" w14:textId="77777777" w:rsidR="0042486C" w:rsidRDefault="0030494A">
            <w:pPr>
              <w:pStyle w:val="Cuerpodeltexto70"/>
              <w:framePr w:wrap="notBeside" w:vAnchor="text" w:hAnchor="text" w:xAlign="center" w:y="1"/>
              <w:shd w:val="clear" w:color="auto" w:fill="auto"/>
              <w:spacing w:line="240" w:lineRule="auto"/>
              <w:jc w:val="center"/>
            </w:pPr>
            <w:r>
              <w:t>Máquina Impresora MINERVA 1</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6BA9E6F2" w14:textId="77777777" w:rsidR="0042486C" w:rsidRDefault="0030494A">
            <w:pPr>
              <w:pStyle w:val="Cuerpodeltexto70"/>
              <w:framePr w:wrap="notBeside" w:vAnchor="text" w:hAnchor="text" w:xAlign="center" w:y="1"/>
              <w:shd w:val="clear" w:color="auto" w:fill="auto"/>
              <w:spacing w:line="240" w:lineRule="auto"/>
              <w:ind w:left="760"/>
            </w:pPr>
            <w:r>
              <w:t>T-147822E</w:t>
            </w:r>
          </w:p>
        </w:tc>
      </w:tr>
      <w:tr w:rsidR="0042486C" w14:paraId="05A53654" w14:textId="77777777">
        <w:trPr>
          <w:trHeight w:val="408"/>
          <w:jc w:val="center"/>
        </w:trPr>
        <w:tc>
          <w:tcPr>
            <w:tcW w:w="1037" w:type="dxa"/>
            <w:tcBorders>
              <w:top w:val="single" w:sz="4" w:space="0" w:color="auto"/>
              <w:bottom w:val="single" w:sz="4" w:space="0" w:color="auto"/>
              <w:right w:val="single" w:sz="4" w:space="0" w:color="auto"/>
            </w:tcBorders>
            <w:shd w:val="clear" w:color="auto" w:fill="FFFFFF"/>
          </w:tcPr>
          <w:p w14:paraId="5BD2AB33" w14:textId="77777777" w:rsidR="0042486C" w:rsidRDefault="0030494A">
            <w:pPr>
              <w:pStyle w:val="Cuerpodeltexto70"/>
              <w:framePr w:wrap="notBeside" w:vAnchor="text" w:hAnchor="text" w:xAlign="center" w:y="1"/>
              <w:shd w:val="clear" w:color="auto" w:fill="auto"/>
              <w:spacing w:line="240" w:lineRule="auto"/>
              <w:ind w:left="480"/>
            </w:pPr>
            <w:r>
              <w:t>2</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3BFE9A5F" w14:textId="77777777" w:rsidR="0042486C" w:rsidRDefault="0030494A">
            <w:pPr>
              <w:pStyle w:val="Cuerpodeltexto70"/>
              <w:framePr w:wrap="notBeside" w:vAnchor="text" w:hAnchor="text" w:xAlign="center" w:y="1"/>
              <w:shd w:val="clear" w:color="auto" w:fill="auto"/>
              <w:spacing w:line="240" w:lineRule="auto"/>
              <w:ind w:left="1100"/>
            </w:pPr>
            <w:r>
              <w:t>4.1.01.1.02.018</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3174F5FF" w14:textId="77777777" w:rsidR="0042486C" w:rsidRDefault="0030494A">
            <w:pPr>
              <w:pStyle w:val="Cuerpodeltexto70"/>
              <w:framePr w:wrap="notBeside" w:vAnchor="text" w:hAnchor="text" w:xAlign="center" w:y="1"/>
              <w:shd w:val="clear" w:color="auto" w:fill="auto"/>
              <w:spacing w:line="240" w:lineRule="auto"/>
              <w:jc w:val="center"/>
            </w:pPr>
            <w:r>
              <w:t>Máquina Impresora MINERVA 2</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6F0DF60D" w14:textId="77777777" w:rsidR="0042486C" w:rsidRDefault="0030494A">
            <w:pPr>
              <w:pStyle w:val="Cuerpodeltexto70"/>
              <w:framePr w:wrap="notBeside" w:vAnchor="text" w:hAnchor="text" w:xAlign="center" w:y="1"/>
              <w:shd w:val="clear" w:color="auto" w:fill="auto"/>
              <w:spacing w:line="240" w:lineRule="auto"/>
              <w:ind w:left="760"/>
            </w:pPr>
            <w:r>
              <w:t>1010ICE</w:t>
            </w:r>
          </w:p>
        </w:tc>
      </w:tr>
      <w:tr w:rsidR="0042486C" w14:paraId="471D24A1" w14:textId="77777777">
        <w:trPr>
          <w:trHeight w:val="408"/>
          <w:jc w:val="center"/>
        </w:trPr>
        <w:tc>
          <w:tcPr>
            <w:tcW w:w="1037" w:type="dxa"/>
            <w:tcBorders>
              <w:top w:val="single" w:sz="4" w:space="0" w:color="auto"/>
              <w:bottom w:val="single" w:sz="4" w:space="0" w:color="auto"/>
              <w:right w:val="single" w:sz="4" w:space="0" w:color="auto"/>
            </w:tcBorders>
            <w:shd w:val="clear" w:color="auto" w:fill="FFFFFF"/>
          </w:tcPr>
          <w:p w14:paraId="2E21F3AE" w14:textId="77777777" w:rsidR="0042486C" w:rsidRDefault="0030494A">
            <w:pPr>
              <w:pStyle w:val="Cuerpodeltexto70"/>
              <w:framePr w:wrap="notBeside" w:vAnchor="text" w:hAnchor="text" w:xAlign="center" w:y="1"/>
              <w:shd w:val="clear" w:color="auto" w:fill="auto"/>
              <w:spacing w:line="240" w:lineRule="auto"/>
              <w:ind w:left="480"/>
            </w:pPr>
            <w:r>
              <w:t>3</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678E38C5" w14:textId="77777777" w:rsidR="0042486C" w:rsidRDefault="0030494A">
            <w:pPr>
              <w:pStyle w:val="Cuerpodeltexto70"/>
              <w:framePr w:wrap="notBeside" w:vAnchor="text" w:hAnchor="text" w:xAlign="center" w:y="1"/>
              <w:shd w:val="clear" w:color="auto" w:fill="auto"/>
              <w:spacing w:line="240" w:lineRule="auto"/>
              <w:ind w:left="1100"/>
            </w:pPr>
            <w:r>
              <w:t>4.1.01.1.02.017</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5624C03F" w14:textId="77777777" w:rsidR="0042486C" w:rsidRDefault="0030494A">
            <w:pPr>
              <w:pStyle w:val="Cuerpodeltexto70"/>
              <w:framePr w:wrap="notBeside" w:vAnchor="text" w:hAnchor="text" w:xAlign="center" w:y="1"/>
              <w:shd w:val="clear" w:color="auto" w:fill="auto"/>
              <w:spacing w:line="240" w:lineRule="auto"/>
              <w:jc w:val="center"/>
            </w:pPr>
            <w:r>
              <w:t>Máquina Impresora MINERVA 3</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5AF01331" w14:textId="77777777" w:rsidR="0042486C" w:rsidRDefault="0030494A">
            <w:pPr>
              <w:pStyle w:val="Cuerpodeltexto70"/>
              <w:framePr w:wrap="notBeside" w:vAnchor="text" w:hAnchor="text" w:xAlign="center" w:y="1"/>
              <w:shd w:val="clear" w:color="auto" w:fill="auto"/>
              <w:spacing w:line="240" w:lineRule="auto"/>
              <w:ind w:left="760"/>
            </w:pPr>
            <w:r>
              <w:t>55-852E</w:t>
            </w:r>
          </w:p>
        </w:tc>
      </w:tr>
      <w:tr w:rsidR="0042486C" w14:paraId="34C605DD" w14:textId="77777777">
        <w:trPr>
          <w:trHeight w:val="413"/>
          <w:jc w:val="center"/>
        </w:trPr>
        <w:tc>
          <w:tcPr>
            <w:tcW w:w="1037" w:type="dxa"/>
            <w:tcBorders>
              <w:top w:val="single" w:sz="4" w:space="0" w:color="auto"/>
              <w:bottom w:val="single" w:sz="4" w:space="0" w:color="auto"/>
              <w:right w:val="single" w:sz="4" w:space="0" w:color="auto"/>
            </w:tcBorders>
            <w:shd w:val="clear" w:color="auto" w:fill="FFFFFF"/>
          </w:tcPr>
          <w:p w14:paraId="4413088F" w14:textId="77777777" w:rsidR="0042486C" w:rsidRDefault="0030494A">
            <w:pPr>
              <w:pStyle w:val="Cuerpodeltexto70"/>
              <w:framePr w:wrap="notBeside" w:vAnchor="text" w:hAnchor="text" w:xAlign="center" w:y="1"/>
              <w:shd w:val="clear" w:color="auto" w:fill="auto"/>
              <w:spacing w:line="240" w:lineRule="auto"/>
              <w:ind w:left="480"/>
            </w:pPr>
            <w:r>
              <w:t>4</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293C2826" w14:textId="77777777" w:rsidR="0042486C" w:rsidRDefault="0030494A">
            <w:pPr>
              <w:pStyle w:val="Cuerpodeltexto70"/>
              <w:framePr w:wrap="notBeside" w:vAnchor="text" w:hAnchor="text" w:xAlign="center" w:y="1"/>
              <w:shd w:val="clear" w:color="auto" w:fill="auto"/>
              <w:spacing w:line="240" w:lineRule="auto"/>
              <w:ind w:left="1100"/>
            </w:pPr>
            <w:r>
              <w:t>4.3.01.1.02.005</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03DCF740" w14:textId="77777777" w:rsidR="0042486C" w:rsidRDefault="0030494A">
            <w:pPr>
              <w:pStyle w:val="Cuerpodeltexto70"/>
              <w:framePr w:wrap="notBeside" w:vAnchor="text" w:hAnchor="text" w:xAlign="center" w:y="1"/>
              <w:shd w:val="clear" w:color="auto" w:fill="auto"/>
              <w:spacing w:line="240" w:lineRule="auto"/>
              <w:jc w:val="center"/>
            </w:pPr>
            <w:r>
              <w:t>Máquina Impresora MINERVA 4</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4F0603A1" w14:textId="77777777" w:rsidR="0042486C" w:rsidRDefault="0030494A">
            <w:pPr>
              <w:pStyle w:val="Cuerpodeltexto70"/>
              <w:framePr w:wrap="notBeside" w:vAnchor="text" w:hAnchor="text" w:xAlign="center" w:y="1"/>
              <w:shd w:val="clear" w:color="auto" w:fill="auto"/>
              <w:spacing w:line="240" w:lineRule="auto"/>
              <w:ind w:left="760"/>
            </w:pPr>
            <w:r>
              <w:t>39749-E</w:t>
            </w:r>
          </w:p>
        </w:tc>
      </w:tr>
      <w:tr w:rsidR="0042486C" w14:paraId="036DB317" w14:textId="77777777">
        <w:trPr>
          <w:trHeight w:val="413"/>
          <w:jc w:val="center"/>
        </w:trPr>
        <w:tc>
          <w:tcPr>
            <w:tcW w:w="1037" w:type="dxa"/>
            <w:tcBorders>
              <w:top w:val="single" w:sz="4" w:space="0" w:color="auto"/>
              <w:bottom w:val="single" w:sz="4" w:space="0" w:color="auto"/>
              <w:right w:val="single" w:sz="4" w:space="0" w:color="auto"/>
            </w:tcBorders>
            <w:shd w:val="clear" w:color="auto" w:fill="FFFFFF"/>
          </w:tcPr>
          <w:p w14:paraId="2BDBC8FA" w14:textId="77777777" w:rsidR="0042486C" w:rsidRDefault="0030494A">
            <w:pPr>
              <w:pStyle w:val="Cuerpodeltexto70"/>
              <w:framePr w:wrap="notBeside" w:vAnchor="text" w:hAnchor="text" w:xAlign="center" w:y="1"/>
              <w:shd w:val="clear" w:color="auto" w:fill="auto"/>
              <w:spacing w:line="240" w:lineRule="auto"/>
              <w:ind w:left="480"/>
            </w:pPr>
            <w:r>
              <w:t>5</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29B9E28F" w14:textId="77777777" w:rsidR="0042486C" w:rsidRDefault="0030494A">
            <w:pPr>
              <w:pStyle w:val="Cuerpodeltexto70"/>
              <w:framePr w:wrap="notBeside" w:vAnchor="text" w:hAnchor="text" w:xAlign="center" w:y="1"/>
              <w:shd w:val="clear" w:color="auto" w:fill="auto"/>
              <w:spacing w:line="240" w:lineRule="auto"/>
              <w:ind w:left="1100"/>
            </w:pPr>
            <w:r>
              <w:t>4.3.01.1.02.004</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5B354337" w14:textId="77777777" w:rsidR="0042486C" w:rsidRDefault="0030494A">
            <w:pPr>
              <w:pStyle w:val="Cuerpodeltexto70"/>
              <w:framePr w:wrap="notBeside" w:vAnchor="text" w:hAnchor="text" w:xAlign="center" w:y="1"/>
              <w:shd w:val="clear" w:color="auto" w:fill="auto"/>
              <w:spacing w:line="240" w:lineRule="auto"/>
              <w:jc w:val="center"/>
            </w:pPr>
            <w:r>
              <w:t>Máquina Impresora MINERVA 5</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256088D2" w14:textId="77777777" w:rsidR="0042486C" w:rsidRDefault="0030494A">
            <w:pPr>
              <w:pStyle w:val="Cuerpodeltexto70"/>
              <w:framePr w:wrap="notBeside" w:vAnchor="text" w:hAnchor="text" w:xAlign="center" w:y="1"/>
              <w:shd w:val="clear" w:color="auto" w:fill="auto"/>
              <w:spacing w:line="240" w:lineRule="auto"/>
              <w:ind w:left="760"/>
            </w:pPr>
            <w:r>
              <w:t>T178945-E</w:t>
            </w:r>
          </w:p>
        </w:tc>
      </w:tr>
      <w:tr w:rsidR="0042486C" w14:paraId="6C82F059" w14:textId="77777777">
        <w:trPr>
          <w:trHeight w:val="408"/>
          <w:jc w:val="center"/>
        </w:trPr>
        <w:tc>
          <w:tcPr>
            <w:tcW w:w="1037" w:type="dxa"/>
            <w:tcBorders>
              <w:top w:val="single" w:sz="4" w:space="0" w:color="auto"/>
              <w:bottom w:val="single" w:sz="4" w:space="0" w:color="auto"/>
              <w:right w:val="single" w:sz="4" w:space="0" w:color="auto"/>
            </w:tcBorders>
            <w:shd w:val="clear" w:color="auto" w:fill="FFFFFF"/>
          </w:tcPr>
          <w:p w14:paraId="227C21D2" w14:textId="77777777" w:rsidR="0042486C" w:rsidRDefault="0030494A">
            <w:pPr>
              <w:pStyle w:val="Cuerpodeltexto70"/>
              <w:framePr w:wrap="notBeside" w:vAnchor="text" w:hAnchor="text" w:xAlign="center" w:y="1"/>
              <w:shd w:val="clear" w:color="auto" w:fill="auto"/>
              <w:spacing w:line="240" w:lineRule="auto"/>
              <w:ind w:left="480"/>
            </w:pPr>
            <w:r>
              <w:t>6</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0F2A2C11" w14:textId="77777777" w:rsidR="0042486C" w:rsidRDefault="0030494A">
            <w:pPr>
              <w:pStyle w:val="Cuerpodeltexto70"/>
              <w:framePr w:wrap="notBeside" w:vAnchor="text" w:hAnchor="text" w:xAlign="center" w:y="1"/>
              <w:shd w:val="clear" w:color="auto" w:fill="auto"/>
              <w:spacing w:line="240" w:lineRule="auto"/>
              <w:ind w:left="1100"/>
            </w:pPr>
            <w:r>
              <w:t>4-1.01.2.04.004</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5FE9332F" w14:textId="77777777" w:rsidR="0042486C" w:rsidRDefault="0030494A">
            <w:pPr>
              <w:pStyle w:val="Cuerpodeltexto70"/>
              <w:framePr w:wrap="notBeside" w:vAnchor="text" w:hAnchor="text" w:xAlign="center" w:y="1"/>
              <w:shd w:val="clear" w:color="auto" w:fill="auto"/>
              <w:spacing w:line="240" w:lineRule="auto"/>
              <w:jc w:val="center"/>
            </w:pPr>
            <w:r>
              <w:t>Guillotina Polar 11S-CE</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105D75F5" w14:textId="77777777" w:rsidR="0042486C" w:rsidRDefault="0030494A">
            <w:pPr>
              <w:pStyle w:val="Cuerpodeltexto70"/>
              <w:framePr w:wrap="notBeside" w:vAnchor="text" w:hAnchor="text" w:xAlign="center" w:y="1"/>
              <w:shd w:val="clear" w:color="auto" w:fill="auto"/>
              <w:spacing w:line="240" w:lineRule="auto"/>
              <w:ind w:left="760"/>
            </w:pPr>
            <w:r>
              <w:t>5031133</w:t>
            </w:r>
          </w:p>
        </w:tc>
      </w:tr>
      <w:tr w:rsidR="0042486C" w14:paraId="13A2010A" w14:textId="77777777">
        <w:trPr>
          <w:trHeight w:val="408"/>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764B76F2" w14:textId="77777777" w:rsidR="0042486C" w:rsidRDefault="0030494A">
            <w:pPr>
              <w:pStyle w:val="Cuerpodeltexto80"/>
              <w:framePr w:wrap="notBeside" w:vAnchor="text" w:hAnchor="text" w:xAlign="center" w:y="1"/>
              <w:shd w:val="clear" w:color="auto" w:fill="auto"/>
              <w:spacing w:line="240" w:lineRule="auto"/>
              <w:ind w:left="480"/>
            </w:pPr>
            <w:r>
              <w:t>7</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481F226A" w14:textId="77777777" w:rsidR="0042486C" w:rsidRDefault="0030494A">
            <w:pPr>
              <w:pStyle w:val="Cuerpodeltexto70"/>
              <w:framePr w:wrap="notBeside" w:vAnchor="text" w:hAnchor="text" w:xAlign="center" w:y="1"/>
              <w:shd w:val="clear" w:color="auto" w:fill="auto"/>
              <w:spacing w:line="240" w:lineRule="auto"/>
              <w:ind w:left="1100"/>
            </w:pPr>
            <w:r>
              <w:t>4.1,01.2.04.007</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6D782A20" w14:textId="77777777" w:rsidR="0042486C" w:rsidRDefault="0030494A">
            <w:pPr>
              <w:pStyle w:val="Cuerpodeltexto70"/>
              <w:framePr w:wrap="notBeside" w:vAnchor="text" w:hAnchor="text" w:xAlign="center" w:y="1"/>
              <w:shd w:val="clear" w:color="auto" w:fill="auto"/>
              <w:spacing w:line="240" w:lineRule="auto"/>
              <w:jc w:val="center"/>
            </w:pPr>
            <w:r>
              <w:t>Guillotina MOHR Polar</w:t>
            </w:r>
            <w:r>
              <w:rPr>
                <w:rStyle w:val="Cuerpodeltexto7CursivaEspaciado1pto"/>
              </w:rPr>
              <w:t xml:space="preserve"> 92</w:t>
            </w:r>
            <w:r>
              <w:t xml:space="preserve"> EM</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35F503DD" w14:textId="77777777" w:rsidR="0042486C" w:rsidRDefault="0030494A">
            <w:pPr>
              <w:pStyle w:val="Cuerpodeltexto70"/>
              <w:framePr w:wrap="notBeside" w:vAnchor="text" w:hAnchor="text" w:xAlign="center" w:y="1"/>
              <w:shd w:val="clear" w:color="auto" w:fill="auto"/>
              <w:spacing w:line="240" w:lineRule="auto"/>
              <w:ind w:left="760"/>
            </w:pPr>
            <w:r>
              <w:t>6211220</w:t>
            </w:r>
          </w:p>
        </w:tc>
      </w:tr>
      <w:tr w:rsidR="0042486C" w14:paraId="4A265338" w14:textId="77777777">
        <w:trPr>
          <w:trHeight w:val="413"/>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490EA89C" w14:textId="77777777" w:rsidR="0042486C" w:rsidRDefault="0030494A">
            <w:pPr>
              <w:pStyle w:val="Cuerpodeltexto70"/>
              <w:framePr w:wrap="notBeside" w:vAnchor="text" w:hAnchor="text" w:xAlign="center" w:y="1"/>
              <w:shd w:val="clear" w:color="auto" w:fill="auto"/>
              <w:spacing w:line="240" w:lineRule="auto"/>
              <w:ind w:left="480"/>
            </w:pPr>
            <w:r>
              <w:t>8</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5267498E" w14:textId="77777777" w:rsidR="0042486C" w:rsidRDefault="0030494A">
            <w:pPr>
              <w:pStyle w:val="Cuerpodeltexto70"/>
              <w:framePr w:wrap="notBeside" w:vAnchor="text" w:hAnchor="text" w:xAlign="center" w:y="1"/>
              <w:shd w:val="clear" w:color="auto" w:fill="auto"/>
              <w:spacing w:line="240" w:lineRule="auto"/>
              <w:ind w:left="1100"/>
            </w:pPr>
            <w:r>
              <w:t>4.2.01</w:t>
            </w:r>
            <w:r>
              <w:rPr>
                <w:rStyle w:val="Cuerpodeltexto785pto"/>
              </w:rPr>
              <w:t>.2</w:t>
            </w:r>
            <w:r>
              <w:t>.04.00</w:t>
            </w:r>
            <w:r>
              <w:rPr>
                <w:rStyle w:val="Cuerpodeltexto785pto"/>
              </w:rPr>
              <w:t>:1.</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5F7DA11A" w14:textId="77777777" w:rsidR="0042486C" w:rsidRDefault="0030494A">
            <w:pPr>
              <w:pStyle w:val="Cuerpodeltexto70"/>
              <w:framePr w:wrap="notBeside" w:vAnchor="text" w:hAnchor="text" w:xAlign="center" w:y="1"/>
              <w:shd w:val="clear" w:color="auto" w:fill="auto"/>
              <w:spacing w:line="240" w:lineRule="auto"/>
              <w:jc w:val="center"/>
            </w:pPr>
            <w:r>
              <w:t>Guillotina Polar 115x Plus</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719A5E73" w14:textId="77777777" w:rsidR="0042486C" w:rsidRDefault="0030494A">
            <w:pPr>
              <w:pStyle w:val="Cuerpodeltexto70"/>
              <w:framePr w:wrap="notBeside" w:vAnchor="text" w:hAnchor="text" w:xAlign="center" w:y="1"/>
              <w:shd w:val="clear" w:color="auto" w:fill="auto"/>
              <w:spacing w:line="240" w:lineRule="auto"/>
              <w:ind w:left="760"/>
            </w:pPr>
            <w:r>
              <w:t>8131236</w:t>
            </w:r>
          </w:p>
        </w:tc>
      </w:tr>
      <w:tr w:rsidR="0042486C" w14:paraId="5D03308B" w14:textId="77777777">
        <w:trPr>
          <w:trHeight w:val="418"/>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3B53657C" w14:textId="77777777" w:rsidR="0042486C" w:rsidRDefault="0030494A">
            <w:pPr>
              <w:pStyle w:val="Cuerpodeltexto80"/>
              <w:framePr w:wrap="notBeside" w:vAnchor="text" w:hAnchor="text" w:xAlign="center" w:y="1"/>
              <w:shd w:val="clear" w:color="auto" w:fill="auto"/>
              <w:spacing w:line="240" w:lineRule="auto"/>
              <w:ind w:left="480"/>
            </w:pPr>
            <w:r>
              <w:t>9</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09690D3B" w14:textId="77777777" w:rsidR="0042486C" w:rsidRDefault="0030494A">
            <w:pPr>
              <w:pStyle w:val="Cuerpodeltexto70"/>
              <w:framePr w:wrap="notBeside" w:vAnchor="text" w:hAnchor="text" w:xAlign="center" w:y="1"/>
              <w:shd w:val="clear" w:color="auto" w:fill="auto"/>
              <w:spacing w:line="240" w:lineRule="auto"/>
              <w:ind w:left="1100"/>
            </w:pPr>
            <w:r>
              <w:t>4,1.01.1.01.004</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1E2D5957" w14:textId="77777777" w:rsidR="0042486C" w:rsidRDefault="0030494A">
            <w:pPr>
              <w:pStyle w:val="Cuerpodeltexto70"/>
              <w:framePr w:wrap="notBeside" w:vAnchor="text" w:hAnchor="text" w:xAlign="center" w:y="1"/>
              <w:shd w:val="clear" w:color="auto" w:fill="auto"/>
              <w:spacing w:line="240" w:lineRule="auto"/>
              <w:jc w:val="center"/>
            </w:pPr>
            <w:r>
              <w:t>Máquina Impresora GTO-52</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4CC92E54" w14:textId="77777777" w:rsidR="0042486C" w:rsidRDefault="0030494A">
            <w:pPr>
              <w:pStyle w:val="Cuerpodeltexto70"/>
              <w:framePr w:wrap="notBeside" w:vAnchor="text" w:hAnchor="text" w:xAlign="center" w:y="1"/>
              <w:shd w:val="clear" w:color="auto" w:fill="auto"/>
              <w:spacing w:line="240" w:lineRule="auto"/>
              <w:ind w:left="760"/>
            </w:pPr>
            <w:r>
              <w:t>706922</w:t>
            </w:r>
          </w:p>
        </w:tc>
      </w:tr>
      <w:tr w:rsidR="0042486C" w14:paraId="6C9ED686" w14:textId="77777777">
        <w:trPr>
          <w:trHeight w:val="418"/>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5E6A3124" w14:textId="77777777" w:rsidR="0042486C" w:rsidRDefault="0030494A">
            <w:pPr>
              <w:pStyle w:val="Cuerpodeltexto70"/>
              <w:framePr w:wrap="notBeside" w:vAnchor="text" w:hAnchor="text" w:xAlign="center" w:y="1"/>
              <w:shd w:val="clear" w:color="auto" w:fill="auto"/>
              <w:spacing w:line="240" w:lineRule="auto"/>
              <w:ind w:left="480"/>
            </w:pPr>
            <w:r>
              <w:t>10</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2AEC1A74" w14:textId="77777777" w:rsidR="0042486C" w:rsidRDefault="0030494A">
            <w:pPr>
              <w:pStyle w:val="Cuerpodeltexto70"/>
              <w:framePr w:wrap="notBeside" w:vAnchor="text" w:hAnchor="text" w:xAlign="center" w:y="1"/>
              <w:shd w:val="clear" w:color="auto" w:fill="auto"/>
              <w:spacing w:line="240" w:lineRule="auto"/>
              <w:ind w:left="1100"/>
            </w:pPr>
            <w:r>
              <w:t>4,1.01.1.01.005</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3EBFAEF4" w14:textId="77777777" w:rsidR="0042486C" w:rsidRDefault="0030494A">
            <w:pPr>
              <w:pStyle w:val="Cuerpodeltexto70"/>
              <w:framePr w:wrap="notBeside" w:vAnchor="text" w:hAnchor="text" w:xAlign="center" w:y="1"/>
              <w:shd w:val="clear" w:color="auto" w:fill="auto"/>
              <w:spacing w:line="240" w:lineRule="auto"/>
              <w:jc w:val="center"/>
            </w:pPr>
            <w:r>
              <w:t>Máquina Impresora SOR Z</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5AA7A62C" w14:textId="77777777" w:rsidR="0042486C" w:rsidRDefault="0030494A">
            <w:pPr>
              <w:pStyle w:val="Cuerpodeltexto70"/>
              <w:framePr w:wrap="notBeside" w:vAnchor="text" w:hAnchor="text" w:xAlign="center" w:y="1"/>
              <w:shd w:val="clear" w:color="auto" w:fill="auto"/>
              <w:spacing w:line="240" w:lineRule="auto"/>
              <w:ind w:left="760"/>
            </w:pPr>
            <w:r>
              <w:t>5139S1</w:t>
            </w:r>
          </w:p>
        </w:tc>
      </w:tr>
      <w:tr w:rsidR="0042486C" w14:paraId="29F20033" w14:textId="77777777">
        <w:trPr>
          <w:trHeight w:val="403"/>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2498CC24" w14:textId="7458B352" w:rsidR="0042486C" w:rsidRDefault="00ED394A">
            <w:pPr>
              <w:pStyle w:val="Cuerpodeltexto80"/>
              <w:framePr w:wrap="notBeside" w:vAnchor="text" w:hAnchor="text" w:xAlign="center" w:y="1"/>
              <w:shd w:val="clear" w:color="auto" w:fill="auto"/>
              <w:spacing w:line="240" w:lineRule="auto"/>
              <w:ind w:left="480"/>
            </w:pPr>
            <w:r>
              <w:t>N</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14DC457E" w14:textId="77777777" w:rsidR="0042486C" w:rsidRDefault="0030494A">
            <w:pPr>
              <w:pStyle w:val="Cuerpodeltexto70"/>
              <w:framePr w:wrap="notBeside" w:vAnchor="text" w:hAnchor="text" w:xAlign="center" w:y="1"/>
              <w:shd w:val="clear" w:color="auto" w:fill="auto"/>
              <w:spacing w:line="240" w:lineRule="auto"/>
              <w:ind w:left="1100"/>
            </w:pPr>
            <w:r>
              <w:t>4.1.01.1.01.007</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6162A007" w14:textId="77777777" w:rsidR="0042486C" w:rsidRDefault="0030494A">
            <w:pPr>
              <w:pStyle w:val="Cuerpodeltexto70"/>
              <w:framePr w:wrap="notBeside" w:vAnchor="text" w:hAnchor="text" w:xAlign="center" w:y="1"/>
              <w:shd w:val="clear" w:color="auto" w:fill="auto"/>
              <w:spacing w:line="240" w:lineRule="auto"/>
              <w:jc w:val="center"/>
            </w:pPr>
            <w:r>
              <w:t>Máquina Impresora KOR D</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1FA221A8" w14:textId="77777777" w:rsidR="0042486C" w:rsidRDefault="0030494A">
            <w:pPr>
              <w:pStyle w:val="Cuerpodeltexto70"/>
              <w:framePr w:wrap="notBeside" w:vAnchor="text" w:hAnchor="text" w:xAlign="center" w:y="1"/>
              <w:shd w:val="clear" w:color="auto" w:fill="auto"/>
              <w:spacing w:line="240" w:lineRule="auto"/>
              <w:ind w:left="760"/>
            </w:pPr>
            <w:r>
              <w:t>349852</w:t>
            </w:r>
          </w:p>
        </w:tc>
      </w:tr>
      <w:tr w:rsidR="0042486C" w14:paraId="5240800A" w14:textId="77777777">
        <w:trPr>
          <w:trHeight w:val="413"/>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43FE7A05" w14:textId="77777777" w:rsidR="0042486C" w:rsidRDefault="0030494A">
            <w:pPr>
              <w:pStyle w:val="Cuerpodeltexto70"/>
              <w:framePr w:wrap="notBeside" w:vAnchor="text" w:hAnchor="text" w:xAlign="center" w:y="1"/>
              <w:shd w:val="clear" w:color="auto" w:fill="auto"/>
              <w:spacing w:line="240" w:lineRule="auto"/>
              <w:ind w:left="480"/>
            </w:pPr>
            <w:r>
              <w:t>12</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149BF553" w14:textId="77777777" w:rsidR="0042486C" w:rsidRDefault="0030494A">
            <w:pPr>
              <w:pStyle w:val="Cuerpodeltexto70"/>
              <w:framePr w:wrap="notBeside" w:vAnchor="text" w:hAnchor="text" w:xAlign="center" w:y="1"/>
              <w:shd w:val="clear" w:color="auto" w:fill="auto"/>
              <w:spacing w:line="240" w:lineRule="auto"/>
              <w:ind w:left="1100"/>
            </w:pPr>
            <w:r>
              <w:t>4.1.01.1.01.006</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3E1F2D05" w14:textId="77777777" w:rsidR="0042486C" w:rsidRDefault="0030494A">
            <w:pPr>
              <w:pStyle w:val="Cuerpodeltexto70"/>
              <w:framePr w:wrap="notBeside" w:vAnchor="text" w:hAnchor="text" w:xAlign="center" w:y="1"/>
              <w:shd w:val="clear" w:color="auto" w:fill="auto"/>
              <w:spacing w:line="240" w:lineRule="auto"/>
              <w:jc w:val="center"/>
            </w:pPr>
            <w:r>
              <w:t>Máquina impresora KOR S-l</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4D0EF7AD" w14:textId="77777777" w:rsidR="0042486C" w:rsidRDefault="0030494A">
            <w:pPr>
              <w:pStyle w:val="Cuerpodeltexto70"/>
              <w:framePr w:wrap="notBeside" w:vAnchor="text" w:hAnchor="text" w:xAlign="center" w:y="1"/>
              <w:shd w:val="clear" w:color="auto" w:fill="auto"/>
              <w:spacing w:line="240" w:lineRule="auto"/>
              <w:ind w:left="760"/>
            </w:pPr>
            <w:r>
              <w:t>355476</w:t>
            </w:r>
          </w:p>
        </w:tc>
      </w:tr>
      <w:tr w:rsidR="0042486C" w14:paraId="7F2784FF" w14:textId="77777777">
        <w:trPr>
          <w:trHeight w:val="413"/>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0F7CD175" w14:textId="77777777" w:rsidR="0042486C" w:rsidRDefault="0030494A">
            <w:pPr>
              <w:pStyle w:val="Cuerpodeltexto70"/>
              <w:framePr w:wrap="notBeside" w:vAnchor="text" w:hAnchor="text" w:xAlign="center" w:y="1"/>
              <w:shd w:val="clear" w:color="auto" w:fill="auto"/>
              <w:spacing w:line="240" w:lineRule="auto"/>
              <w:ind w:left="480"/>
            </w:pPr>
            <w:r>
              <w:t>13</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427C3678" w14:textId="77777777" w:rsidR="0042486C" w:rsidRDefault="0030494A">
            <w:pPr>
              <w:pStyle w:val="Cuerpodeltexto70"/>
              <w:framePr w:wrap="notBeside" w:vAnchor="text" w:hAnchor="text" w:xAlign="center" w:y="1"/>
              <w:shd w:val="clear" w:color="auto" w:fill="auto"/>
              <w:spacing w:line="240" w:lineRule="auto"/>
              <w:ind w:left="1100"/>
            </w:pPr>
            <w:r>
              <w:t>4.1.01.1.01.001</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32425F94" w14:textId="77777777" w:rsidR="0042486C" w:rsidRDefault="0030494A">
            <w:pPr>
              <w:pStyle w:val="Cuerpodeltexto70"/>
              <w:framePr w:wrap="notBeside" w:vAnchor="text" w:hAnchor="text" w:xAlign="center" w:y="1"/>
              <w:shd w:val="clear" w:color="auto" w:fill="auto"/>
              <w:spacing w:line="240" w:lineRule="auto"/>
              <w:jc w:val="center"/>
            </w:pPr>
            <w:r>
              <w:t>Máquina Impresora SOR M-l</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37597D45" w14:textId="77777777" w:rsidR="0042486C" w:rsidRDefault="0030494A">
            <w:pPr>
              <w:pStyle w:val="Cuerpodeltexto70"/>
              <w:framePr w:wrap="notBeside" w:vAnchor="text" w:hAnchor="text" w:xAlign="center" w:y="1"/>
              <w:shd w:val="clear" w:color="auto" w:fill="auto"/>
              <w:spacing w:line="240" w:lineRule="auto"/>
              <w:ind w:left="760"/>
            </w:pPr>
            <w:r>
              <w:t>534871</w:t>
            </w:r>
          </w:p>
        </w:tc>
      </w:tr>
      <w:tr w:rsidR="0042486C" w14:paraId="49953617" w14:textId="77777777">
        <w:trPr>
          <w:trHeight w:val="413"/>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2A262F09" w14:textId="77777777" w:rsidR="0042486C" w:rsidRDefault="0030494A">
            <w:pPr>
              <w:pStyle w:val="Cuerpodeltexto70"/>
              <w:framePr w:wrap="notBeside" w:vAnchor="text" w:hAnchor="text" w:xAlign="center" w:y="1"/>
              <w:shd w:val="clear" w:color="auto" w:fill="auto"/>
              <w:spacing w:line="240" w:lineRule="auto"/>
              <w:ind w:left="480"/>
            </w:pPr>
            <w:r>
              <w:t>14</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15E7449D" w14:textId="77777777" w:rsidR="0042486C" w:rsidRDefault="0030494A">
            <w:pPr>
              <w:pStyle w:val="Cuerpodeltexto70"/>
              <w:framePr w:wrap="notBeside" w:vAnchor="text" w:hAnchor="text" w:xAlign="center" w:y="1"/>
              <w:shd w:val="clear" w:color="auto" w:fill="auto"/>
              <w:spacing w:line="240" w:lineRule="auto"/>
              <w:ind w:left="1100"/>
            </w:pPr>
            <w:proofErr w:type="gramStart"/>
            <w:r>
              <w:t>4.1.01.1,.</w:t>
            </w:r>
            <w:proofErr w:type="gramEnd"/>
            <w:r>
              <w:t xml:space="preserve"> 01.003</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643FF46E" w14:textId="77777777" w:rsidR="0042486C" w:rsidRDefault="0030494A">
            <w:pPr>
              <w:pStyle w:val="Cuerpodeltexto70"/>
              <w:framePr w:wrap="notBeside" w:vAnchor="text" w:hAnchor="text" w:xAlign="center" w:y="1"/>
              <w:shd w:val="clear" w:color="auto" w:fill="auto"/>
              <w:spacing w:line="240" w:lineRule="auto"/>
              <w:jc w:val="center"/>
            </w:pPr>
            <w:r>
              <w:t>Máquina Impresora SOR M-2</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0490FF0D" w14:textId="77777777" w:rsidR="0042486C" w:rsidRDefault="0030494A">
            <w:pPr>
              <w:pStyle w:val="Cuerpodeltexto70"/>
              <w:framePr w:wrap="notBeside" w:vAnchor="text" w:hAnchor="text" w:xAlign="center" w:y="1"/>
              <w:shd w:val="clear" w:color="auto" w:fill="auto"/>
              <w:spacing w:line="240" w:lineRule="auto"/>
              <w:ind w:left="760"/>
            </w:pPr>
            <w:r>
              <w:t>534869</w:t>
            </w:r>
          </w:p>
        </w:tc>
      </w:tr>
      <w:tr w:rsidR="0042486C" w14:paraId="10AC5BDD" w14:textId="77777777">
        <w:trPr>
          <w:trHeight w:val="408"/>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7C48FC2D" w14:textId="77777777" w:rsidR="0042486C" w:rsidRDefault="0030494A">
            <w:pPr>
              <w:pStyle w:val="Cuerpodeltexto70"/>
              <w:framePr w:wrap="notBeside" w:vAnchor="text" w:hAnchor="text" w:xAlign="center" w:y="1"/>
              <w:shd w:val="clear" w:color="auto" w:fill="auto"/>
              <w:spacing w:line="240" w:lineRule="auto"/>
              <w:ind w:left="480"/>
            </w:pPr>
            <w:r>
              <w:t>15</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16FF32CD" w14:textId="77777777" w:rsidR="0042486C" w:rsidRDefault="0030494A">
            <w:pPr>
              <w:pStyle w:val="Cuerpodeltexto70"/>
              <w:framePr w:wrap="notBeside" w:vAnchor="text" w:hAnchor="text" w:xAlign="center" w:y="1"/>
              <w:shd w:val="clear" w:color="auto" w:fill="auto"/>
              <w:spacing w:line="240" w:lineRule="auto"/>
              <w:ind w:left="1100"/>
            </w:pPr>
            <w:r>
              <w:t>4.1.01.1.01.002</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574C9E0A" w14:textId="77777777" w:rsidR="0042486C" w:rsidRDefault="0030494A">
            <w:pPr>
              <w:pStyle w:val="Cuerpodeltexto70"/>
              <w:framePr w:wrap="notBeside" w:vAnchor="text" w:hAnchor="text" w:xAlign="center" w:y="1"/>
              <w:shd w:val="clear" w:color="auto" w:fill="auto"/>
              <w:spacing w:line="240" w:lineRule="auto"/>
              <w:jc w:val="center"/>
            </w:pPr>
            <w:r>
              <w:t>Máquina impresora SOIÍ M-3</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3157CEFC" w14:textId="77777777" w:rsidR="0042486C" w:rsidRDefault="0030494A">
            <w:pPr>
              <w:pStyle w:val="Cuerpodeltexto70"/>
              <w:framePr w:wrap="notBeside" w:vAnchor="text" w:hAnchor="text" w:xAlign="center" w:y="1"/>
              <w:shd w:val="clear" w:color="auto" w:fill="auto"/>
              <w:spacing w:line="240" w:lineRule="auto"/>
              <w:ind w:left="760"/>
            </w:pPr>
            <w:r>
              <w:t>534873C</w:t>
            </w:r>
          </w:p>
        </w:tc>
      </w:tr>
      <w:tr w:rsidR="0042486C" w14:paraId="349B820A" w14:textId="77777777">
        <w:trPr>
          <w:trHeight w:val="413"/>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3F4CD73F" w14:textId="77777777" w:rsidR="0042486C" w:rsidRDefault="0030494A">
            <w:pPr>
              <w:pStyle w:val="Cuerpodeltexto70"/>
              <w:framePr w:wrap="notBeside" w:vAnchor="text" w:hAnchor="text" w:xAlign="center" w:y="1"/>
              <w:shd w:val="clear" w:color="auto" w:fill="auto"/>
              <w:spacing w:line="240" w:lineRule="auto"/>
              <w:ind w:left="480"/>
            </w:pPr>
            <w:r>
              <w:t>16</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01EA5AF1" w14:textId="77777777" w:rsidR="0042486C" w:rsidRDefault="0030494A">
            <w:pPr>
              <w:pStyle w:val="Cuerpodeltexto70"/>
              <w:framePr w:wrap="notBeside" w:vAnchor="text" w:hAnchor="text" w:xAlign="center" w:y="1"/>
              <w:shd w:val="clear" w:color="auto" w:fill="auto"/>
              <w:spacing w:line="240" w:lineRule="auto"/>
              <w:ind w:left="1100"/>
            </w:pPr>
            <w:r>
              <w:t>4.2.01.1.01.002</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16AF74DE" w14:textId="77777777" w:rsidR="0042486C" w:rsidRDefault="0030494A">
            <w:pPr>
              <w:pStyle w:val="Cuerpodeltexto70"/>
              <w:framePr w:wrap="notBeside" w:vAnchor="text" w:hAnchor="text" w:xAlign="center" w:y="1"/>
              <w:shd w:val="clear" w:color="auto" w:fill="auto"/>
              <w:spacing w:line="240" w:lineRule="auto"/>
              <w:jc w:val="center"/>
            </w:pPr>
            <w:r>
              <w:t xml:space="preserve">Máquina Impreso </w:t>
            </w:r>
            <w:proofErr w:type="spellStart"/>
            <w:r>
              <w:t>ta</w:t>
            </w:r>
            <w:proofErr w:type="spellEnd"/>
            <w:r>
              <w:t xml:space="preserve"> KOR S2</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64232DA8" w14:textId="77777777" w:rsidR="0042486C" w:rsidRDefault="0030494A">
            <w:pPr>
              <w:pStyle w:val="Cuerpodeltexto70"/>
              <w:framePr w:wrap="notBeside" w:vAnchor="text" w:hAnchor="text" w:xAlign="center" w:y="1"/>
              <w:shd w:val="clear" w:color="auto" w:fill="auto"/>
              <w:spacing w:line="240" w:lineRule="auto"/>
              <w:ind w:left="760"/>
            </w:pPr>
            <w:r>
              <w:t>349674</w:t>
            </w:r>
          </w:p>
        </w:tc>
      </w:tr>
      <w:tr w:rsidR="0042486C" w14:paraId="6A54A7CA" w14:textId="77777777">
        <w:trPr>
          <w:trHeight w:val="413"/>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4CD884B6" w14:textId="77777777" w:rsidR="0042486C" w:rsidRDefault="0030494A">
            <w:pPr>
              <w:pStyle w:val="Cuerpodeltexto70"/>
              <w:framePr w:wrap="notBeside" w:vAnchor="text" w:hAnchor="text" w:xAlign="center" w:y="1"/>
              <w:shd w:val="clear" w:color="auto" w:fill="auto"/>
              <w:spacing w:line="240" w:lineRule="auto"/>
              <w:ind w:left="480"/>
            </w:pPr>
            <w:r>
              <w:t>17</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2968141C" w14:textId="77777777" w:rsidR="0042486C" w:rsidRDefault="0030494A">
            <w:pPr>
              <w:pStyle w:val="Cuerpodeltexto70"/>
              <w:framePr w:wrap="notBeside" w:vAnchor="text" w:hAnchor="text" w:xAlign="center" w:y="1"/>
              <w:shd w:val="clear" w:color="auto" w:fill="auto"/>
              <w:spacing w:line="240" w:lineRule="auto"/>
              <w:ind w:left="1100"/>
            </w:pPr>
            <w:r>
              <w:t>4.2.01.1.01.001</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18D82F6B" w14:textId="77777777" w:rsidR="0042486C" w:rsidRDefault="0030494A">
            <w:pPr>
              <w:pStyle w:val="Cuerpodeltexto70"/>
              <w:framePr w:wrap="notBeside" w:vAnchor="text" w:hAnchor="text" w:xAlign="center" w:y="1"/>
              <w:shd w:val="clear" w:color="auto" w:fill="auto"/>
              <w:spacing w:line="240" w:lineRule="auto"/>
              <w:jc w:val="center"/>
            </w:pPr>
            <w:r>
              <w:t>Máquina Impresora KOR S3</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389FED05" w14:textId="77777777" w:rsidR="0042486C" w:rsidRDefault="0030494A">
            <w:pPr>
              <w:pStyle w:val="Cuerpodeltexto70"/>
              <w:framePr w:wrap="notBeside" w:vAnchor="text" w:hAnchor="text" w:xAlign="center" w:y="1"/>
              <w:shd w:val="clear" w:color="auto" w:fill="auto"/>
              <w:spacing w:line="240" w:lineRule="auto"/>
              <w:ind w:left="760"/>
            </w:pPr>
            <w:r>
              <w:t>354478</w:t>
            </w:r>
          </w:p>
        </w:tc>
      </w:tr>
      <w:tr w:rsidR="0042486C" w14:paraId="153FB4FA" w14:textId="77777777">
        <w:trPr>
          <w:trHeight w:val="403"/>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4CB5DB74" w14:textId="77777777" w:rsidR="0042486C" w:rsidRDefault="0030494A">
            <w:pPr>
              <w:pStyle w:val="Cuerpodeltexto70"/>
              <w:framePr w:wrap="notBeside" w:vAnchor="text" w:hAnchor="text" w:xAlign="center" w:y="1"/>
              <w:shd w:val="clear" w:color="auto" w:fill="auto"/>
              <w:spacing w:line="240" w:lineRule="auto"/>
              <w:ind w:left="480"/>
            </w:pPr>
            <w:r>
              <w:t>IB</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77B0E0A1" w14:textId="77777777" w:rsidR="0042486C" w:rsidRDefault="0030494A">
            <w:pPr>
              <w:pStyle w:val="Cuerpodeltexto70"/>
              <w:framePr w:wrap="notBeside" w:vAnchor="text" w:hAnchor="text" w:xAlign="center" w:y="1"/>
              <w:shd w:val="clear" w:color="auto" w:fill="auto"/>
              <w:spacing w:line="240" w:lineRule="auto"/>
              <w:ind w:left="1100"/>
            </w:pPr>
            <w:r>
              <w:t>4.2 01.3.02,002</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57A68B7B" w14:textId="77777777" w:rsidR="0042486C" w:rsidRDefault="0030494A">
            <w:pPr>
              <w:pStyle w:val="Cuerpodeltexto70"/>
              <w:framePr w:wrap="notBeside" w:vAnchor="text" w:hAnchor="text" w:xAlign="center" w:y="1"/>
              <w:shd w:val="clear" w:color="auto" w:fill="auto"/>
              <w:spacing w:line="240" w:lineRule="auto"/>
              <w:jc w:val="center"/>
            </w:pPr>
            <w:r>
              <w:t>Procesa dora GL.UZ &amp; JEN SEN CP 85</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2B41C56D" w14:textId="77777777" w:rsidR="0042486C" w:rsidRDefault="0030494A">
            <w:pPr>
              <w:pStyle w:val="Cuerpodeltexto70"/>
              <w:framePr w:wrap="notBeside" w:vAnchor="text" w:hAnchor="text" w:xAlign="center" w:y="1"/>
              <w:shd w:val="clear" w:color="auto" w:fill="auto"/>
              <w:spacing w:line="240" w:lineRule="auto"/>
              <w:ind w:left="520"/>
            </w:pPr>
            <w:r>
              <w:t>10064250-0131.</w:t>
            </w:r>
          </w:p>
        </w:tc>
      </w:tr>
      <w:tr w:rsidR="0042486C" w14:paraId="51B83FF4" w14:textId="77777777">
        <w:trPr>
          <w:trHeight w:val="403"/>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480E8E25" w14:textId="77777777" w:rsidR="0042486C" w:rsidRDefault="0030494A">
            <w:pPr>
              <w:pStyle w:val="Cuerpodeltexto70"/>
              <w:framePr w:wrap="notBeside" w:vAnchor="text" w:hAnchor="text" w:xAlign="center" w:y="1"/>
              <w:shd w:val="clear" w:color="auto" w:fill="auto"/>
              <w:spacing w:line="240" w:lineRule="auto"/>
              <w:ind w:left="480"/>
            </w:pPr>
            <w:r>
              <w:t>19</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71700B8A" w14:textId="77777777" w:rsidR="0042486C" w:rsidRDefault="0030494A">
            <w:pPr>
              <w:pStyle w:val="Cuerpodeltexto70"/>
              <w:framePr w:wrap="notBeside" w:vAnchor="text" w:hAnchor="text" w:xAlign="center" w:y="1"/>
              <w:shd w:val="clear" w:color="auto" w:fill="auto"/>
              <w:spacing w:line="240" w:lineRule="auto"/>
              <w:ind w:left="1100"/>
            </w:pPr>
            <w:r>
              <w:t>4.2 01.3,02.002</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72778EC3" w14:textId="77777777" w:rsidR="0042486C" w:rsidRDefault="0030494A">
            <w:pPr>
              <w:pStyle w:val="Cuerpodeltexto70"/>
              <w:framePr w:wrap="notBeside" w:vAnchor="text" w:hAnchor="text" w:xAlign="center" w:y="1"/>
              <w:shd w:val="clear" w:color="auto" w:fill="auto"/>
              <w:spacing w:line="240" w:lineRule="auto"/>
              <w:jc w:val="center"/>
            </w:pPr>
            <w:r>
              <w:t>CTP HEIDELBERÜ A 106</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6FACC2C0" w14:textId="77777777" w:rsidR="0042486C" w:rsidRDefault="0030494A">
            <w:pPr>
              <w:pStyle w:val="Cuerpodeltexto70"/>
              <w:framePr w:wrap="notBeside" w:vAnchor="text" w:hAnchor="text" w:xAlign="center" w:y="1"/>
              <w:shd w:val="clear" w:color="auto" w:fill="auto"/>
              <w:spacing w:line="240" w:lineRule="auto"/>
              <w:ind w:left="760"/>
            </w:pPr>
            <w:r>
              <w:t>PU000745</w:t>
            </w:r>
          </w:p>
        </w:tc>
      </w:tr>
      <w:tr w:rsidR="0042486C" w14:paraId="465F4858" w14:textId="77777777">
        <w:trPr>
          <w:trHeight w:val="403"/>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247A4564" w14:textId="77777777" w:rsidR="0042486C" w:rsidRDefault="0030494A">
            <w:pPr>
              <w:pStyle w:val="Cuerpodeltexto70"/>
              <w:framePr w:wrap="notBeside" w:vAnchor="text" w:hAnchor="text" w:xAlign="center" w:y="1"/>
              <w:shd w:val="clear" w:color="auto" w:fill="auto"/>
              <w:spacing w:line="240" w:lineRule="auto"/>
              <w:ind w:left="480"/>
            </w:pPr>
            <w:r>
              <w:t>21</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01C4C754" w14:textId="77777777" w:rsidR="0042486C" w:rsidRDefault="0030494A">
            <w:pPr>
              <w:pStyle w:val="Cuerpodeltexto70"/>
              <w:framePr w:wrap="notBeside" w:vAnchor="text" w:hAnchor="text" w:xAlign="center" w:y="1"/>
              <w:shd w:val="clear" w:color="auto" w:fill="auto"/>
              <w:spacing w:line="240" w:lineRule="auto"/>
              <w:ind w:left="1100"/>
            </w:pPr>
            <w:proofErr w:type="gramStart"/>
            <w:r>
              <w:t>4.2</w:t>
            </w:r>
            <w:r>
              <w:rPr>
                <w:vertAlign w:val="subscript"/>
              </w:rPr>
              <w:t>;</w:t>
            </w:r>
            <w:r>
              <w:t>OÍ</w:t>
            </w:r>
            <w:proofErr w:type="gramEnd"/>
            <w:r>
              <w:t>.3;Ó2.Ü01</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751F8541" w14:textId="77777777" w:rsidR="0042486C" w:rsidRDefault="0030494A">
            <w:pPr>
              <w:pStyle w:val="Cuerpodeltexto70"/>
              <w:framePr w:wrap="notBeside" w:vAnchor="text" w:hAnchor="text" w:xAlign="center" w:y="1"/>
              <w:shd w:val="clear" w:color="auto" w:fill="auto"/>
              <w:spacing w:line="240" w:lineRule="auto"/>
              <w:jc w:val="center"/>
            </w:pPr>
            <w:r>
              <w:t>GLUZ &amp; JÉNSEN RAPTOR 68</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5548011B" w14:textId="77777777" w:rsidR="0042486C" w:rsidRDefault="0030494A">
            <w:pPr>
              <w:pStyle w:val="Cuerpodeltexto70"/>
              <w:framePr w:wrap="notBeside" w:vAnchor="text" w:hAnchor="text" w:xAlign="center" w:y="1"/>
              <w:shd w:val="clear" w:color="auto" w:fill="auto"/>
              <w:spacing w:line="240" w:lineRule="auto"/>
              <w:ind w:left="760"/>
            </w:pPr>
            <w:r>
              <w:t>9210-0496</w:t>
            </w:r>
          </w:p>
        </w:tc>
      </w:tr>
      <w:tr w:rsidR="0042486C" w14:paraId="69AE6D92" w14:textId="77777777">
        <w:trPr>
          <w:trHeight w:val="605"/>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50672226" w14:textId="77777777" w:rsidR="0042486C" w:rsidRDefault="0030494A">
            <w:pPr>
              <w:pStyle w:val="Cuerpodeltexto70"/>
              <w:framePr w:wrap="notBeside" w:vAnchor="text" w:hAnchor="text" w:xAlign="center" w:y="1"/>
              <w:shd w:val="clear" w:color="auto" w:fill="auto"/>
              <w:spacing w:line="240" w:lineRule="auto"/>
              <w:ind w:left="480"/>
            </w:pPr>
            <w:r>
              <w:t>23</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1F95DEE7" w14:textId="77777777" w:rsidR="0042486C" w:rsidRDefault="0030494A">
            <w:pPr>
              <w:pStyle w:val="Cuerpodeltexto70"/>
              <w:framePr w:wrap="notBeside" w:vAnchor="text" w:hAnchor="text" w:xAlign="center" w:y="1"/>
              <w:shd w:val="clear" w:color="auto" w:fill="auto"/>
              <w:spacing w:line="240" w:lineRule="auto"/>
              <w:ind w:left="1100"/>
            </w:pPr>
            <w:r>
              <w:t>4-1-01-2-02-001</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53950840" w14:textId="77777777" w:rsidR="0042486C" w:rsidRDefault="0030494A">
            <w:pPr>
              <w:pStyle w:val="Cuerpodeltexto70"/>
              <w:framePr w:wrap="notBeside" w:vAnchor="text" w:hAnchor="text" w:xAlign="center" w:y="1"/>
              <w:shd w:val="clear" w:color="auto" w:fill="auto"/>
              <w:spacing w:line="221" w:lineRule="exact"/>
              <w:jc w:val="center"/>
            </w:pPr>
            <w:r>
              <w:t>PEGADORA HEIDELBERG EU ROBIN 1.300</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176A7245" w14:textId="77777777" w:rsidR="0042486C" w:rsidRDefault="0030494A">
            <w:pPr>
              <w:pStyle w:val="Cuerpodeltexto70"/>
              <w:framePr w:wrap="notBeside" w:vAnchor="text" w:hAnchor="text" w:xAlign="center" w:y="1"/>
              <w:shd w:val="clear" w:color="auto" w:fill="auto"/>
              <w:spacing w:line="240" w:lineRule="auto"/>
              <w:ind w:left="400"/>
            </w:pPr>
            <w:r>
              <w:t>FM-DEAD-00124</w:t>
            </w:r>
          </w:p>
        </w:tc>
      </w:tr>
      <w:tr w:rsidR="0042486C" w14:paraId="05C79F65" w14:textId="77777777">
        <w:trPr>
          <w:trHeight w:val="408"/>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63AE7632" w14:textId="77777777" w:rsidR="0042486C" w:rsidRDefault="0030494A">
            <w:pPr>
              <w:pStyle w:val="Cuerpodeltexto70"/>
              <w:framePr w:wrap="notBeside" w:vAnchor="text" w:hAnchor="text" w:xAlign="center" w:y="1"/>
              <w:shd w:val="clear" w:color="auto" w:fill="auto"/>
              <w:spacing w:line="240" w:lineRule="auto"/>
              <w:ind w:left="480"/>
            </w:pPr>
            <w:r>
              <w:t>24</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36F9352E" w14:textId="77777777" w:rsidR="0042486C" w:rsidRDefault="0030494A">
            <w:pPr>
              <w:pStyle w:val="Cuerpodeltexto70"/>
              <w:framePr w:wrap="notBeside" w:vAnchor="text" w:hAnchor="text" w:xAlign="center" w:y="1"/>
              <w:shd w:val="clear" w:color="auto" w:fill="auto"/>
              <w:spacing w:line="240" w:lineRule="auto"/>
              <w:ind w:left="1100"/>
            </w:pPr>
            <w:r>
              <w:t>4-2-01-1-Ü3-001</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1179F776" w14:textId="77777777" w:rsidR="0042486C" w:rsidRDefault="0030494A">
            <w:pPr>
              <w:pStyle w:val="Cuerpodeltexto70"/>
              <w:framePr w:wrap="notBeside" w:vAnchor="text" w:hAnchor="text" w:xAlign="center" w:y="1"/>
              <w:shd w:val="clear" w:color="auto" w:fill="auto"/>
              <w:spacing w:line="240" w:lineRule="auto"/>
              <w:jc w:val="center"/>
            </w:pPr>
            <w:r>
              <w:t>DOBLAOORA HEIDELBERG</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0F1723DD" w14:textId="77777777" w:rsidR="0042486C" w:rsidRDefault="0030494A">
            <w:pPr>
              <w:pStyle w:val="Cuerpodeltexto70"/>
              <w:framePr w:wrap="notBeside" w:vAnchor="text" w:hAnchor="text" w:xAlign="center" w:y="1"/>
              <w:shd w:val="clear" w:color="auto" w:fill="auto"/>
              <w:spacing w:line="240" w:lineRule="auto"/>
              <w:ind w:left="400"/>
            </w:pPr>
            <w:proofErr w:type="gramStart"/>
            <w:r>
              <w:t>FH.ERHA</w:t>
            </w:r>
            <w:proofErr w:type="gramEnd"/>
            <w:r>
              <w:t>-M313</w:t>
            </w:r>
          </w:p>
        </w:tc>
      </w:tr>
      <w:tr w:rsidR="0042486C" w14:paraId="1FB1B348" w14:textId="77777777">
        <w:trPr>
          <w:trHeight w:val="418"/>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14:paraId="563A8B74" w14:textId="77777777" w:rsidR="0042486C" w:rsidRDefault="0030494A">
            <w:pPr>
              <w:pStyle w:val="Cuerpodeltexto70"/>
              <w:framePr w:wrap="notBeside" w:vAnchor="text" w:hAnchor="text" w:xAlign="center" w:y="1"/>
              <w:shd w:val="clear" w:color="auto" w:fill="auto"/>
              <w:spacing w:line="240" w:lineRule="auto"/>
              <w:ind w:left="480"/>
            </w:pPr>
            <w:r>
              <w:t>25</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1F04CFF6" w14:textId="77777777" w:rsidR="0042486C" w:rsidRDefault="0030494A">
            <w:pPr>
              <w:pStyle w:val="Cuerpodeltexto70"/>
              <w:framePr w:wrap="notBeside" w:vAnchor="text" w:hAnchor="text" w:xAlign="center" w:y="1"/>
              <w:shd w:val="clear" w:color="auto" w:fill="auto"/>
              <w:spacing w:line="240" w:lineRule="auto"/>
              <w:ind w:left="1100"/>
            </w:pPr>
            <w:r>
              <w:t>4-1-01-2-11-004</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16AADCA6" w14:textId="77777777" w:rsidR="0042486C" w:rsidRDefault="0030494A">
            <w:pPr>
              <w:pStyle w:val="Cuerpodeltexto70"/>
              <w:framePr w:wrap="notBeside" w:vAnchor="text" w:hAnchor="text" w:xAlign="center" w:y="1"/>
              <w:shd w:val="clear" w:color="auto" w:fill="auto"/>
              <w:spacing w:line="240" w:lineRule="auto"/>
              <w:jc w:val="center"/>
            </w:pPr>
            <w:r>
              <w:t>DO IÍL ADORA STÍ1ALL</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33DF7C56" w14:textId="77777777" w:rsidR="0042486C" w:rsidRDefault="0030494A">
            <w:pPr>
              <w:pStyle w:val="Cuerpodeltexto70"/>
              <w:framePr w:wrap="notBeside" w:vAnchor="text" w:hAnchor="text" w:xAlign="center" w:y="1"/>
              <w:shd w:val="clear" w:color="auto" w:fill="auto"/>
              <w:spacing w:line="240" w:lineRule="auto"/>
              <w:ind w:left="760"/>
            </w:pPr>
            <w:r>
              <w:t>SAK66-I5</w:t>
            </w:r>
          </w:p>
        </w:tc>
      </w:tr>
    </w:tbl>
    <w:p w14:paraId="7F3781EE" w14:textId="77777777" w:rsidR="0042486C" w:rsidRDefault="0042486C">
      <w:pPr>
        <w:rPr>
          <w:sz w:val="2"/>
          <w:szCs w:val="2"/>
        </w:rPr>
      </w:pPr>
    </w:p>
    <w:p w14:paraId="0F80912F" w14:textId="77777777" w:rsidR="0042486C" w:rsidRDefault="0030494A">
      <w:pPr>
        <w:pStyle w:val="Cuerpodeltexto0"/>
        <w:shd w:val="clear" w:color="auto" w:fill="auto"/>
        <w:spacing w:before="0" w:line="346" w:lineRule="exact"/>
        <w:ind w:left="20" w:right="80" w:firstLine="0"/>
      </w:pPr>
      <w:r>
        <w:t>Í3n razón de que el único ofertante</w:t>
      </w:r>
      <w:r>
        <w:rPr>
          <w:rStyle w:val="CuerpodeltextoNegritaf1"/>
        </w:rPr>
        <w:t xml:space="preserve"> SERVIGRAF, S.A.,</w:t>
      </w:r>
      <w:r>
        <w:t xml:space="preserve"> cumplió con Ja totalidad de los requisitos, especificaciones técnicas y condiciones generales requeridos, para la presente contratación.</w:t>
      </w:r>
      <w:r>
        <w:rPr>
          <w:rStyle w:val="CuerpodeltextoNegritaf1"/>
        </w:rPr>
        <w:t xml:space="preserve"> POR TANTO: EL ÓRGANO EJECUTIVO EN EL RAMO DE GOBERNACIÓN Y DESARROLLO TERRITORIAL,</w:t>
      </w:r>
      <w:r>
        <w:t xml:space="preserve"> atendiendo las razones expuestas en Jos anteriores considerandos, de conformidad a los Artículos 56 de la Ley de Adquisiciones y Contrataciones de la Administración Pública, y 69 de su Reglamento,</w:t>
      </w:r>
      <w:r>
        <w:rPr>
          <w:rStyle w:val="CuerpodeltextoNegritaf1"/>
        </w:rPr>
        <w:t xml:space="preserve"> RESUELVE: </w:t>
      </w:r>
      <w:r>
        <w:t>1) Dejar sin Efecto la Adquisición del Servicio de Reparación e Instalación de Repuestos y Accesorios para los ítems 20 y 22.</w:t>
      </w:r>
    </w:p>
    <w:p w14:paraId="524E6628" w14:textId="77777777" w:rsidR="0042486C" w:rsidRDefault="0030494A">
      <w:pPr>
        <w:pStyle w:val="Cuerpodeltexto20"/>
        <w:shd w:val="clear" w:color="auto" w:fill="auto"/>
        <w:spacing w:before="0" w:after="110" w:line="350" w:lineRule="exact"/>
        <w:ind w:left="440" w:right="20" w:hanging="380"/>
        <w:jc w:val="both"/>
      </w:pPr>
      <w:r>
        <w:rPr>
          <w:rStyle w:val="Cuerpodeltexto2Sinnegrita0"/>
        </w:rPr>
        <w:lastRenderedPageBreak/>
        <w:t>2) Adjudicar de forma total la</w:t>
      </w:r>
      <w:r>
        <w:t xml:space="preserve"> CONTRATACIÓN DIRECTA No. CD-MG-05/2019 </w:t>
      </w:r>
      <w:r>
        <w:rPr>
          <w:rStyle w:val="Cuerpodeltexto2Sinnegrita0"/>
        </w:rPr>
        <w:t>denominada</w:t>
      </w:r>
      <w:r>
        <w:t xml:space="preserve"> "SERVICIO DE REPARACIÓN </w:t>
      </w:r>
      <w:r>
        <w:rPr>
          <w:lang w:val="it"/>
        </w:rPr>
        <w:t xml:space="preserve">E </w:t>
      </w:r>
      <w:r>
        <w:t>INSTALACION DE REPUESTOS Y ACCESORIOS PARA LA MAQUINARIA DE LA IMPRENTA NACIONAL, DEPENDENCIA DEL MINISTERIO DE GOBERNACIÓN Y DESARROLLO TERRITORIAL",</w:t>
      </w:r>
      <w:r>
        <w:rPr>
          <w:rStyle w:val="Cuerpodeltexto2Sinnegrita0"/>
        </w:rPr>
        <w:t xml:space="preserve"> a la empresa</w:t>
      </w:r>
      <w:r>
        <w:t xml:space="preserve"> SERVIGRAF, S.A.,</w:t>
      </w:r>
      <w:r>
        <w:rPr>
          <w:rStyle w:val="Cuerpodeltexto2Sinnegrita0"/>
        </w:rPr>
        <w:t xml:space="preserve"> por el monto total de</w:t>
      </w:r>
      <w:r>
        <w:rPr>
          <w:rStyle w:val="Cuerpodeltexto2SinnegritaCursiva"/>
        </w:rPr>
        <w:t xml:space="preserve"> </w:t>
      </w:r>
      <w:r>
        <w:rPr>
          <w:rStyle w:val="Cuerpodeltexto2SinnegritaCursiva0"/>
        </w:rPr>
        <w:t xml:space="preserve">hasta </w:t>
      </w:r>
      <w:r>
        <w:t>CUARENTA Y OCHO MIL 00/100 DÓLARES DE LOS ESTADOS UNIDOS DE AMÉRICA (48,000.00),</w:t>
      </w:r>
      <w:r>
        <w:rPr>
          <w:rStyle w:val="Cuerpodeltexto2Sinnegrita0"/>
        </w:rPr>
        <w:t xml:space="preserve"> valor que incluye el Impuesto a la Transferencia de Bienes Muebles y a la Prestación de Servicio, según detalle siguiente:</w:t>
      </w:r>
    </w:p>
    <w:tbl>
      <w:tblPr>
        <w:tblW w:w="0" w:type="auto"/>
        <w:jc w:val="center"/>
        <w:tblLayout w:type="fixed"/>
        <w:tblCellMar>
          <w:left w:w="10" w:type="dxa"/>
          <w:right w:w="10" w:type="dxa"/>
        </w:tblCellMar>
        <w:tblLook w:val="04A0" w:firstRow="1" w:lastRow="0" w:firstColumn="1" w:lastColumn="0" w:noHBand="0" w:noVBand="1"/>
      </w:tblPr>
      <w:tblGrid>
        <w:gridCol w:w="869"/>
        <w:gridCol w:w="3139"/>
        <w:gridCol w:w="2990"/>
        <w:gridCol w:w="2078"/>
      </w:tblGrid>
      <w:tr w:rsidR="0042486C" w14:paraId="31044147" w14:textId="77777777">
        <w:trPr>
          <w:trHeight w:val="346"/>
          <w:jc w:val="center"/>
        </w:trPr>
        <w:tc>
          <w:tcPr>
            <w:tcW w:w="869" w:type="dxa"/>
            <w:tcBorders>
              <w:top w:val="single" w:sz="4" w:space="0" w:color="auto"/>
              <w:bottom w:val="single" w:sz="4" w:space="0" w:color="auto"/>
              <w:right w:val="single" w:sz="4" w:space="0" w:color="auto"/>
            </w:tcBorders>
            <w:shd w:val="clear" w:color="auto" w:fill="FFFFFF"/>
          </w:tcPr>
          <w:p w14:paraId="24B1DB35" w14:textId="77777777" w:rsidR="0042486C" w:rsidRDefault="0030494A">
            <w:pPr>
              <w:pStyle w:val="Cuerpodeltexto20"/>
              <w:framePr w:wrap="notBeside" w:vAnchor="text" w:hAnchor="text" w:xAlign="center" w:y="1"/>
              <w:shd w:val="clear" w:color="auto" w:fill="auto"/>
              <w:spacing w:before="0" w:line="240" w:lineRule="auto"/>
              <w:ind w:left="400" w:firstLine="0"/>
              <w:jc w:val="left"/>
            </w:pPr>
            <w:r>
              <w:t>No.</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56334F74" w14:textId="77777777" w:rsidR="0042486C" w:rsidRDefault="0030494A">
            <w:pPr>
              <w:pStyle w:val="Cuerpodeltexto20"/>
              <w:framePr w:wrap="notBeside" w:vAnchor="text" w:hAnchor="text" w:xAlign="center" w:y="1"/>
              <w:shd w:val="clear" w:color="auto" w:fill="auto"/>
              <w:spacing w:before="0" w:line="240" w:lineRule="auto"/>
              <w:ind w:left="180" w:firstLine="0"/>
              <w:jc w:val="left"/>
            </w:pPr>
            <w:r>
              <w:t>NUMERO DE INVENTARIO</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097BEEC2" w14:textId="77777777" w:rsidR="0042486C" w:rsidRDefault="0030494A">
            <w:pPr>
              <w:pStyle w:val="Cuerpodeltexto20"/>
              <w:framePr w:wrap="notBeside" w:vAnchor="text" w:hAnchor="text" w:xAlign="center" w:y="1"/>
              <w:shd w:val="clear" w:color="auto" w:fill="auto"/>
              <w:spacing w:before="0" w:line="240" w:lineRule="auto"/>
              <w:ind w:firstLine="0"/>
            </w:pPr>
            <w:r>
              <w:t>MODELO</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7283453E" w14:textId="77777777" w:rsidR="0042486C" w:rsidRDefault="0030494A">
            <w:pPr>
              <w:pStyle w:val="Cuerpodeltexto20"/>
              <w:framePr w:wrap="notBeside" w:vAnchor="text" w:hAnchor="text" w:xAlign="center" w:y="1"/>
              <w:shd w:val="clear" w:color="auto" w:fill="auto"/>
              <w:spacing w:before="0" w:line="240" w:lineRule="auto"/>
              <w:ind w:left="760" w:firstLine="0"/>
              <w:jc w:val="left"/>
            </w:pPr>
            <w:r>
              <w:t>SERIE</w:t>
            </w:r>
          </w:p>
        </w:tc>
      </w:tr>
      <w:tr w:rsidR="0042486C" w14:paraId="3C6CE4F7" w14:textId="77777777">
        <w:trPr>
          <w:trHeight w:val="403"/>
          <w:jc w:val="center"/>
        </w:trPr>
        <w:tc>
          <w:tcPr>
            <w:tcW w:w="869" w:type="dxa"/>
            <w:tcBorders>
              <w:top w:val="single" w:sz="4" w:space="0" w:color="auto"/>
              <w:bottom w:val="single" w:sz="4" w:space="0" w:color="auto"/>
              <w:right w:val="single" w:sz="4" w:space="0" w:color="auto"/>
            </w:tcBorders>
            <w:shd w:val="clear" w:color="auto" w:fill="FFFFFF"/>
          </w:tcPr>
          <w:p w14:paraId="0B490E0C" w14:textId="1523E78C" w:rsidR="0042486C" w:rsidRDefault="00ED394A">
            <w:pPr>
              <w:pStyle w:val="Cuerpodeltexto70"/>
              <w:framePr w:wrap="notBeside" w:vAnchor="text" w:hAnchor="text" w:xAlign="center" w:y="1"/>
              <w:shd w:val="clear" w:color="auto" w:fill="auto"/>
              <w:spacing w:line="240" w:lineRule="auto"/>
              <w:ind w:left="400"/>
            </w:pPr>
            <w:r>
              <w:t>I</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0CACA041" w14:textId="77777777" w:rsidR="0042486C" w:rsidRDefault="0030494A">
            <w:pPr>
              <w:pStyle w:val="Cuerpodeltexto70"/>
              <w:framePr w:wrap="notBeside" w:vAnchor="text" w:hAnchor="text" w:xAlign="center" w:y="1"/>
              <w:shd w:val="clear" w:color="auto" w:fill="auto"/>
              <w:spacing w:line="240" w:lineRule="auto"/>
              <w:ind w:left="1080"/>
            </w:pPr>
            <w:r>
              <w:t>4,1.01.3,.02.002</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558C9270" w14:textId="77777777" w:rsidR="0042486C" w:rsidRDefault="0030494A">
            <w:pPr>
              <w:pStyle w:val="Cuerpodeltexto70"/>
              <w:framePr w:wrap="notBeside" w:vAnchor="text" w:hAnchor="text" w:xAlign="center" w:y="1"/>
              <w:shd w:val="clear" w:color="auto" w:fill="auto"/>
              <w:spacing w:line="240" w:lineRule="auto"/>
              <w:jc w:val="center"/>
            </w:pPr>
            <w:r>
              <w:t>Máquina Impresora MINERVA 1</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0CDAAEB4" w14:textId="77777777" w:rsidR="0042486C" w:rsidRDefault="0030494A">
            <w:pPr>
              <w:pStyle w:val="Cuerpodeltexto70"/>
              <w:framePr w:wrap="notBeside" w:vAnchor="text" w:hAnchor="text" w:xAlign="center" w:y="1"/>
              <w:shd w:val="clear" w:color="auto" w:fill="auto"/>
              <w:spacing w:line="240" w:lineRule="auto"/>
              <w:ind w:left="760"/>
            </w:pPr>
            <w:r>
              <w:t>T-147822E</w:t>
            </w:r>
          </w:p>
        </w:tc>
      </w:tr>
      <w:tr w:rsidR="0042486C" w14:paraId="40D855E9" w14:textId="77777777">
        <w:trPr>
          <w:trHeight w:val="413"/>
          <w:jc w:val="center"/>
        </w:trPr>
        <w:tc>
          <w:tcPr>
            <w:tcW w:w="869" w:type="dxa"/>
            <w:tcBorders>
              <w:top w:val="single" w:sz="4" w:space="0" w:color="auto"/>
              <w:bottom w:val="single" w:sz="4" w:space="0" w:color="auto"/>
              <w:right w:val="single" w:sz="4" w:space="0" w:color="auto"/>
            </w:tcBorders>
            <w:shd w:val="clear" w:color="auto" w:fill="FFFFFF"/>
          </w:tcPr>
          <w:p w14:paraId="3898ACB3" w14:textId="77777777" w:rsidR="0042486C" w:rsidRDefault="0030494A">
            <w:pPr>
              <w:pStyle w:val="Cuerpodeltexto70"/>
              <w:framePr w:wrap="notBeside" w:vAnchor="text" w:hAnchor="text" w:xAlign="center" w:y="1"/>
              <w:shd w:val="clear" w:color="auto" w:fill="auto"/>
              <w:spacing w:line="240" w:lineRule="auto"/>
              <w:ind w:left="400"/>
            </w:pPr>
            <w:r>
              <w:t>2</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5426281E" w14:textId="77777777" w:rsidR="0042486C" w:rsidRDefault="0030494A">
            <w:pPr>
              <w:pStyle w:val="Cuerpodeltexto70"/>
              <w:framePr w:wrap="notBeside" w:vAnchor="text" w:hAnchor="text" w:xAlign="center" w:y="1"/>
              <w:shd w:val="clear" w:color="auto" w:fill="auto"/>
              <w:spacing w:line="240" w:lineRule="auto"/>
              <w:ind w:left="1080"/>
            </w:pPr>
            <w:r>
              <w:t>4.1.01.1.02.018</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56DDDF9D" w14:textId="77777777" w:rsidR="0042486C" w:rsidRDefault="0030494A">
            <w:pPr>
              <w:pStyle w:val="Cuerpodeltexto70"/>
              <w:framePr w:wrap="notBeside" w:vAnchor="text" w:hAnchor="text" w:xAlign="center" w:y="1"/>
              <w:shd w:val="clear" w:color="auto" w:fill="auto"/>
              <w:spacing w:line="240" w:lineRule="auto"/>
              <w:jc w:val="center"/>
            </w:pPr>
            <w:r>
              <w:t>Máquina Impresora MINERVA 2</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18D86646" w14:textId="77777777" w:rsidR="0042486C" w:rsidRDefault="0030494A">
            <w:pPr>
              <w:pStyle w:val="Cuerpodeltexto70"/>
              <w:framePr w:wrap="notBeside" w:vAnchor="text" w:hAnchor="text" w:xAlign="center" w:y="1"/>
              <w:shd w:val="clear" w:color="auto" w:fill="auto"/>
              <w:spacing w:line="240" w:lineRule="auto"/>
              <w:ind w:left="760"/>
            </w:pPr>
            <w:r>
              <w:t>101016E</w:t>
            </w:r>
          </w:p>
        </w:tc>
      </w:tr>
      <w:tr w:rsidR="0042486C" w14:paraId="3012CE11" w14:textId="77777777">
        <w:trPr>
          <w:trHeight w:val="403"/>
          <w:jc w:val="center"/>
        </w:trPr>
        <w:tc>
          <w:tcPr>
            <w:tcW w:w="869" w:type="dxa"/>
            <w:tcBorders>
              <w:top w:val="single" w:sz="4" w:space="0" w:color="auto"/>
              <w:bottom w:val="single" w:sz="4" w:space="0" w:color="auto"/>
              <w:right w:val="single" w:sz="4" w:space="0" w:color="auto"/>
            </w:tcBorders>
            <w:shd w:val="clear" w:color="auto" w:fill="FFFFFF"/>
          </w:tcPr>
          <w:p w14:paraId="46649440" w14:textId="77777777" w:rsidR="0042486C" w:rsidRDefault="0030494A">
            <w:pPr>
              <w:pStyle w:val="Cuerpodeltexto70"/>
              <w:framePr w:wrap="notBeside" w:vAnchor="text" w:hAnchor="text" w:xAlign="center" w:y="1"/>
              <w:shd w:val="clear" w:color="auto" w:fill="auto"/>
              <w:spacing w:line="240" w:lineRule="auto"/>
              <w:ind w:left="400"/>
            </w:pPr>
            <w:r>
              <w:t>3</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1B983577" w14:textId="77777777" w:rsidR="0042486C" w:rsidRDefault="0030494A">
            <w:pPr>
              <w:pStyle w:val="Cuerpodeltexto70"/>
              <w:framePr w:wrap="notBeside" w:vAnchor="text" w:hAnchor="text" w:xAlign="center" w:y="1"/>
              <w:shd w:val="clear" w:color="auto" w:fill="auto"/>
              <w:spacing w:line="240" w:lineRule="auto"/>
              <w:ind w:left="1080"/>
            </w:pPr>
            <w:r>
              <w:t>4.1.01,1.02.017</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947E462" w14:textId="77777777" w:rsidR="0042486C" w:rsidRDefault="0030494A">
            <w:pPr>
              <w:pStyle w:val="Cuerpodeltexto70"/>
              <w:framePr w:wrap="notBeside" w:vAnchor="text" w:hAnchor="text" w:xAlign="center" w:y="1"/>
              <w:shd w:val="clear" w:color="auto" w:fill="auto"/>
              <w:spacing w:line="240" w:lineRule="auto"/>
              <w:jc w:val="center"/>
            </w:pPr>
            <w:r>
              <w:t>Máquina Impresora MINERVA 3</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16114863" w14:textId="77777777" w:rsidR="0042486C" w:rsidRDefault="0030494A">
            <w:pPr>
              <w:pStyle w:val="Cuerpodeltexto70"/>
              <w:framePr w:wrap="notBeside" w:vAnchor="text" w:hAnchor="text" w:xAlign="center" w:y="1"/>
              <w:shd w:val="clear" w:color="auto" w:fill="auto"/>
              <w:spacing w:line="240" w:lineRule="auto"/>
              <w:ind w:left="760"/>
            </w:pPr>
            <w:r>
              <w:t>55-852E</w:t>
            </w:r>
          </w:p>
        </w:tc>
      </w:tr>
      <w:tr w:rsidR="0042486C" w14:paraId="6D5F0CE0" w14:textId="77777777">
        <w:trPr>
          <w:trHeight w:val="408"/>
          <w:jc w:val="center"/>
        </w:trPr>
        <w:tc>
          <w:tcPr>
            <w:tcW w:w="869" w:type="dxa"/>
            <w:tcBorders>
              <w:top w:val="single" w:sz="4" w:space="0" w:color="auto"/>
              <w:bottom w:val="single" w:sz="4" w:space="0" w:color="auto"/>
              <w:right w:val="single" w:sz="4" w:space="0" w:color="auto"/>
            </w:tcBorders>
            <w:shd w:val="clear" w:color="auto" w:fill="FFFFFF"/>
          </w:tcPr>
          <w:p w14:paraId="5C781C52" w14:textId="77777777" w:rsidR="0042486C" w:rsidRDefault="0030494A">
            <w:pPr>
              <w:pStyle w:val="Cuerpodeltexto90"/>
              <w:framePr w:wrap="notBeside" w:vAnchor="text" w:hAnchor="text" w:xAlign="center" w:y="1"/>
              <w:shd w:val="clear" w:color="auto" w:fill="auto"/>
              <w:spacing w:line="240" w:lineRule="auto"/>
              <w:ind w:left="400"/>
            </w:pPr>
            <w:r>
              <w:t>4</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06E34DD5" w14:textId="77777777" w:rsidR="0042486C" w:rsidRDefault="0030494A">
            <w:pPr>
              <w:pStyle w:val="Cuerpodeltexto70"/>
              <w:framePr w:wrap="notBeside" w:vAnchor="text" w:hAnchor="text" w:xAlign="center" w:y="1"/>
              <w:shd w:val="clear" w:color="auto" w:fill="auto"/>
              <w:spacing w:line="240" w:lineRule="auto"/>
              <w:ind w:left="1080"/>
            </w:pPr>
            <w:r>
              <w:t>4.3.01.1.02.005</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592DA843" w14:textId="77777777" w:rsidR="0042486C" w:rsidRDefault="0030494A">
            <w:pPr>
              <w:pStyle w:val="Cuerpodeltexto70"/>
              <w:framePr w:wrap="notBeside" w:vAnchor="text" w:hAnchor="text" w:xAlign="center" w:y="1"/>
              <w:shd w:val="clear" w:color="auto" w:fill="auto"/>
              <w:spacing w:line="240" w:lineRule="auto"/>
              <w:jc w:val="center"/>
            </w:pPr>
            <w:r>
              <w:t>Máquina Impresora MINERVA 4</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479D01E8" w14:textId="77777777" w:rsidR="0042486C" w:rsidRDefault="0030494A">
            <w:pPr>
              <w:pStyle w:val="Cuerpodeltexto70"/>
              <w:framePr w:wrap="notBeside" w:vAnchor="text" w:hAnchor="text" w:xAlign="center" w:y="1"/>
              <w:shd w:val="clear" w:color="auto" w:fill="auto"/>
              <w:spacing w:line="240" w:lineRule="auto"/>
              <w:ind w:left="760"/>
            </w:pPr>
            <w:r>
              <w:t>39749-E</w:t>
            </w:r>
          </w:p>
        </w:tc>
      </w:tr>
      <w:tr w:rsidR="0042486C" w14:paraId="6505DF9F" w14:textId="77777777">
        <w:trPr>
          <w:trHeight w:val="413"/>
          <w:jc w:val="center"/>
        </w:trPr>
        <w:tc>
          <w:tcPr>
            <w:tcW w:w="869" w:type="dxa"/>
            <w:tcBorders>
              <w:top w:val="single" w:sz="4" w:space="0" w:color="auto"/>
              <w:bottom w:val="single" w:sz="4" w:space="0" w:color="auto"/>
              <w:right w:val="single" w:sz="4" w:space="0" w:color="auto"/>
            </w:tcBorders>
            <w:shd w:val="clear" w:color="auto" w:fill="FFFFFF"/>
          </w:tcPr>
          <w:p w14:paraId="727DE748" w14:textId="77777777" w:rsidR="0042486C" w:rsidRDefault="0030494A">
            <w:pPr>
              <w:pStyle w:val="Cuerpodeltexto90"/>
              <w:framePr w:wrap="notBeside" w:vAnchor="text" w:hAnchor="text" w:xAlign="center" w:y="1"/>
              <w:shd w:val="clear" w:color="auto" w:fill="auto"/>
              <w:spacing w:line="240" w:lineRule="auto"/>
              <w:ind w:left="400"/>
            </w:pPr>
            <w:r>
              <w:t>5</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631EA360" w14:textId="77777777" w:rsidR="0042486C" w:rsidRDefault="0030494A">
            <w:pPr>
              <w:pStyle w:val="Cuerpodeltexto70"/>
              <w:framePr w:wrap="notBeside" w:vAnchor="text" w:hAnchor="text" w:xAlign="center" w:y="1"/>
              <w:shd w:val="clear" w:color="auto" w:fill="auto"/>
              <w:spacing w:line="240" w:lineRule="auto"/>
              <w:ind w:left="1080"/>
            </w:pPr>
            <w:r>
              <w:t>4.3.01.2,02.004</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296E7B35" w14:textId="77777777" w:rsidR="0042486C" w:rsidRDefault="0030494A">
            <w:pPr>
              <w:pStyle w:val="Cuerpodeltexto70"/>
              <w:framePr w:wrap="notBeside" w:vAnchor="text" w:hAnchor="text" w:xAlign="center" w:y="1"/>
              <w:shd w:val="clear" w:color="auto" w:fill="auto"/>
              <w:spacing w:line="240" w:lineRule="auto"/>
              <w:jc w:val="center"/>
            </w:pPr>
            <w:r>
              <w:t>Máquina Impresora MINERVA 5</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0E797839" w14:textId="77777777" w:rsidR="0042486C" w:rsidRDefault="0030494A">
            <w:pPr>
              <w:pStyle w:val="Cuerpodeltexto70"/>
              <w:framePr w:wrap="notBeside" w:vAnchor="text" w:hAnchor="text" w:xAlign="center" w:y="1"/>
              <w:shd w:val="clear" w:color="auto" w:fill="auto"/>
              <w:spacing w:line="240" w:lineRule="auto"/>
              <w:ind w:left="760"/>
            </w:pPr>
            <w:r>
              <w:t>T I78945-E</w:t>
            </w:r>
          </w:p>
        </w:tc>
      </w:tr>
      <w:tr w:rsidR="0042486C" w14:paraId="525A7078" w14:textId="77777777">
        <w:trPr>
          <w:trHeight w:val="408"/>
          <w:jc w:val="center"/>
        </w:trPr>
        <w:tc>
          <w:tcPr>
            <w:tcW w:w="869" w:type="dxa"/>
            <w:tcBorders>
              <w:top w:val="single" w:sz="4" w:space="0" w:color="auto"/>
              <w:bottom w:val="single" w:sz="4" w:space="0" w:color="auto"/>
              <w:right w:val="single" w:sz="4" w:space="0" w:color="auto"/>
            </w:tcBorders>
            <w:shd w:val="clear" w:color="auto" w:fill="FFFFFF"/>
          </w:tcPr>
          <w:p w14:paraId="2D60CA74" w14:textId="77777777" w:rsidR="0042486C" w:rsidRDefault="0030494A">
            <w:pPr>
              <w:pStyle w:val="Cuerpodeltexto90"/>
              <w:framePr w:wrap="notBeside" w:vAnchor="text" w:hAnchor="text" w:xAlign="center" w:y="1"/>
              <w:shd w:val="clear" w:color="auto" w:fill="auto"/>
              <w:spacing w:line="240" w:lineRule="auto"/>
              <w:ind w:left="400"/>
            </w:pPr>
            <w:r>
              <w:t>6</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754388FF" w14:textId="77777777" w:rsidR="0042486C" w:rsidRDefault="0030494A">
            <w:pPr>
              <w:pStyle w:val="Cuerpodeltexto70"/>
              <w:framePr w:wrap="notBeside" w:vAnchor="text" w:hAnchor="text" w:xAlign="center" w:y="1"/>
              <w:shd w:val="clear" w:color="auto" w:fill="auto"/>
              <w:spacing w:line="240" w:lineRule="auto"/>
              <w:ind w:left="1080"/>
            </w:pPr>
            <w:r>
              <w:t>4.1.01.2,04.004</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AEB9C11" w14:textId="77777777" w:rsidR="0042486C" w:rsidRDefault="0030494A">
            <w:pPr>
              <w:pStyle w:val="Cuerpodeltexto70"/>
              <w:framePr w:wrap="notBeside" w:vAnchor="text" w:hAnchor="text" w:xAlign="center" w:y="1"/>
              <w:shd w:val="clear" w:color="auto" w:fill="auto"/>
              <w:spacing w:line="240" w:lineRule="auto"/>
              <w:jc w:val="center"/>
            </w:pPr>
            <w:r>
              <w:t>Guillotina Polar 115-CE</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7BCF14B5" w14:textId="77777777" w:rsidR="0042486C" w:rsidRDefault="0030494A">
            <w:pPr>
              <w:pStyle w:val="Cuerpodeltexto70"/>
              <w:framePr w:wrap="notBeside" w:vAnchor="text" w:hAnchor="text" w:xAlign="center" w:y="1"/>
              <w:shd w:val="clear" w:color="auto" w:fill="auto"/>
              <w:spacing w:line="240" w:lineRule="auto"/>
              <w:ind w:left="760"/>
            </w:pPr>
            <w:r>
              <w:t>5031133</w:t>
            </w:r>
          </w:p>
        </w:tc>
      </w:tr>
      <w:tr w:rsidR="0042486C" w14:paraId="467C92DE" w14:textId="77777777">
        <w:trPr>
          <w:trHeight w:val="408"/>
          <w:jc w:val="center"/>
        </w:trPr>
        <w:tc>
          <w:tcPr>
            <w:tcW w:w="869" w:type="dxa"/>
            <w:tcBorders>
              <w:top w:val="single" w:sz="4" w:space="0" w:color="auto"/>
              <w:bottom w:val="single" w:sz="4" w:space="0" w:color="auto"/>
              <w:right w:val="single" w:sz="4" w:space="0" w:color="auto"/>
            </w:tcBorders>
            <w:shd w:val="clear" w:color="auto" w:fill="FFFFFF"/>
          </w:tcPr>
          <w:p w14:paraId="72998A3A" w14:textId="77777777" w:rsidR="0042486C" w:rsidRDefault="0030494A">
            <w:pPr>
              <w:pStyle w:val="Cuerpodeltexto90"/>
              <w:framePr w:wrap="notBeside" w:vAnchor="text" w:hAnchor="text" w:xAlign="center" w:y="1"/>
              <w:shd w:val="clear" w:color="auto" w:fill="auto"/>
              <w:spacing w:line="240" w:lineRule="auto"/>
              <w:ind w:left="400"/>
            </w:pPr>
            <w:r>
              <w:t>7</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0758BCB9" w14:textId="77777777" w:rsidR="0042486C" w:rsidRDefault="0030494A">
            <w:pPr>
              <w:pStyle w:val="Cuerpodeltexto70"/>
              <w:framePr w:wrap="notBeside" w:vAnchor="text" w:hAnchor="text" w:xAlign="center" w:y="1"/>
              <w:shd w:val="clear" w:color="auto" w:fill="auto"/>
              <w:spacing w:line="240" w:lineRule="auto"/>
              <w:ind w:left="1080"/>
            </w:pPr>
            <w:r>
              <w:t>4.1.01.2.04.007</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24CBD2D" w14:textId="77777777" w:rsidR="0042486C" w:rsidRDefault="0030494A">
            <w:pPr>
              <w:pStyle w:val="Cuerpodeltexto70"/>
              <w:framePr w:wrap="notBeside" w:vAnchor="text" w:hAnchor="text" w:xAlign="center" w:y="1"/>
              <w:shd w:val="clear" w:color="auto" w:fill="auto"/>
              <w:spacing w:line="240" w:lineRule="auto"/>
              <w:jc w:val="center"/>
            </w:pPr>
            <w:r>
              <w:t>Guillotina MOHR Polar 92 EM</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05025B7E" w14:textId="77777777" w:rsidR="0042486C" w:rsidRDefault="0030494A">
            <w:pPr>
              <w:pStyle w:val="Cuerpodeltexto70"/>
              <w:framePr w:wrap="notBeside" w:vAnchor="text" w:hAnchor="text" w:xAlign="center" w:y="1"/>
              <w:shd w:val="clear" w:color="auto" w:fill="auto"/>
              <w:spacing w:line="240" w:lineRule="auto"/>
              <w:ind w:left="760"/>
            </w:pPr>
            <w:r>
              <w:t>6211220</w:t>
            </w:r>
          </w:p>
        </w:tc>
      </w:tr>
      <w:tr w:rsidR="0042486C" w14:paraId="6E326208" w14:textId="77777777">
        <w:trPr>
          <w:trHeight w:val="398"/>
          <w:jc w:val="center"/>
        </w:trPr>
        <w:tc>
          <w:tcPr>
            <w:tcW w:w="869" w:type="dxa"/>
            <w:tcBorders>
              <w:top w:val="single" w:sz="4" w:space="0" w:color="auto"/>
              <w:bottom w:val="single" w:sz="4" w:space="0" w:color="auto"/>
              <w:right w:val="single" w:sz="4" w:space="0" w:color="auto"/>
            </w:tcBorders>
            <w:shd w:val="clear" w:color="auto" w:fill="FFFFFF"/>
          </w:tcPr>
          <w:p w14:paraId="341B1AED" w14:textId="77777777" w:rsidR="0042486C" w:rsidRDefault="0030494A">
            <w:pPr>
              <w:pStyle w:val="Cuerpodeltexto90"/>
              <w:framePr w:wrap="notBeside" w:vAnchor="text" w:hAnchor="text" w:xAlign="center" w:y="1"/>
              <w:shd w:val="clear" w:color="auto" w:fill="auto"/>
              <w:spacing w:line="240" w:lineRule="auto"/>
              <w:ind w:left="400"/>
            </w:pPr>
            <w:r>
              <w:t>8</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0EE4CC7E" w14:textId="77777777" w:rsidR="0042486C" w:rsidRDefault="0030494A">
            <w:pPr>
              <w:pStyle w:val="Cuerpodeltexto70"/>
              <w:framePr w:wrap="notBeside" w:vAnchor="text" w:hAnchor="text" w:xAlign="center" w:y="1"/>
              <w:shd w:val="clear" w:color="auto" w:fill="auto"/>
              <w:spacing w:line="240" w:lineRule="auto"/>
              <w:ind w:left="1080"/>
            </w:pPr>
            <w:r>
              <w:t>4.2.01,2.04.001</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A85C1CE" w14:textId="77777777" w:rsidR="0042486C" w:rsidRDefault="0030494A">
            <w:pPr>
              <w:pStyle w:val="Cuerpodeltexto70"/>
              <w:framePr w:wrap="notBeside" w:vAnchor="text" w:hAnchor="text" w:xAlign="center" w:y="1"/>
              <w:shd w:val="clear" w:color="auto" w:fill="auto"/>
              <w:spacing w:line="240" w:lineRule="auto"/>
              <w:jc w:val="center"/>
            </w:pPr>
            <w:r>
              <w:t>Guillotina Polar 115x Plus</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7868F956" w14:textId="77777777" w:rsidR="0042486C" w:rsidRDefault="0030494A">
            <w:pPr>
              <w:pStyle w:val="Cuerpodeltexto70"/>
              <w:framePr w:wrap="notBeside" w:vAnchor="text" w:hAnchor="text" w:xAlign="center" w:y="1"/>
              <w:shd w:val="clear" w:color="auto" w:fill="auto"/>
              <w:spacing w:line="240" w:lineRule="auto"/>
              <w:ind w:left="760"/>
            </w:pPr>
            <w:r>
              <w:t>8131236</w:t>
            </w:r>
          </w:p>
        </w:tc>
      </w:tr>
      <w:tr w:rsidR="0042486C" w14:paraId="27762A24" w14:textId="77777777">
        <w:trPr>
          <w:trHeight w:val="408"/>
          <w:jc w:val="center"/>
        </w:trPr>
        <w:tc>
          <w:tcPr>
            <w:tcW w:w="869" w:type="dxa"/>
            <w:tcBorders>
              <w:top w:val="single" w:sz="4" w:space="0" w:color="auto"/>
              <w:bottom w:val="single" w:sz="4" w:space="0" w:color="auto"/>
              <w:right w:val="single" w:sz="4" w:space="0" w:color="auto"/>
            </w:tcBorders>
            <w:shd w:val="clear" w:color="auto" w:fill="FFFFFF"/>
          </w:tcPr>
          <w:p w14:paraId="1DE7CE9C" w14:textId="77777777" w:rsidR="0042486C" w:rsidRDefault="0030494A">
            <w:pPr>
              <w:pStyle w:val="Cuerpodeltexto90"/>
              <w:framePr w:wrap="notBeside" w:vAnchor="text" w:hAnchor="text" w:xAlign="center" w:y="1"/>
              <w:shd w:val="clear" w:color="auto" w:fill="auto"/>
              <w:spacing w:line="240" w:lineRule="auto"/>
              <w:ind w:left="400"/>
            </w:pPr>
            <w:r>
              <w:t>y</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60EDFA55" w14:textId="77777777" w:rsidR="0042486C" w:rsidRDefault="0030494A">
            <w:pPr>
              <w:pStyle w:val="Cuerpodeltexto70"/>
              <w:framePr w:wrap="notBeside" w:vAnchor="text" w:hAnchor="text" w:xAlign="center" w:y="1"/>
              <w:shd w:val="clear" w:color="auto" w:fill="auto"/>
              <w:spacing w:line="240" w:lineRule="auto"/>
              <w:ind w:left="1080"/>
            </w:pPr>
            <w:r>
              <w:t>4.1.01.1.01.004</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24A9698B" w14:textId="77777777" w:rsidR="0042486C" w:rsidRDefault="0030494A">
            <w:pPr>
              <w:pStyle w:val="Cuerpodeltexto70"/>
              <w:framePr w:wrap="notBeside" w:vAnchor="text" w:hAnchor="text" w:xAlign="center" w:y="1"/>
              <w:shd w:val="clear" w:color="auto" w:fill="auto"/>
              <w:spacing w:line="240" w:lineRule="auto"/>
              <w:jc w:val="center"/>
            </w:pPr>
            <w:r>
              <w:t>Máquina Impresora GTO-52</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1242CB19" w14:textId="77777777" w:rsidR="0042486C" w:rsidRDefault="0030494A">
            <w:pPr>
              <w:pStyle w:val="Cuerpodeltexto70"/>
              <w:framePr w:wrap="notBeside" w:vAnchor="text" w:hAnchor="text" w:xAlign="center" w:y="1"/>
              <w:shd w:val="clear" w:color="auto" w:fill="auto"/>
              <w:spacing w:line="240" w:lineRule="auto"/>
              <w:ind w:left="760"/>
            </w:pPr>
            <w:r>
              <w:t>706922</w:t>
            </w:r>
          </w:p>
        </w:tc>
      </w:tr>
      <w:tr w:rsidR="0042486C" w14:paraId="0D5FCE70" w14:textId="77777777">
        <w:trPr>
          <w:trHeight w:val="40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7B3B796C" w14:textId="77777777" w:rsidR="0042486C" w:rsidRDefault="0030494A">
            <w:pPr>
              <w:pStyle w:val="Cuerpodeltexto70"/>
              <w:framePr w:wrap="notBeside" w:vAnchor="text" w:hAnchor="text" w:xAlign="center" w:y="1"/>
              <w:shd w:val="clear" w:color="auto" w:fill="auto"/>
              <w:spacing w:line="240" w:lineRule="auto"/>
              <w:ind w:left="400"/>
            </w:pPr>
            <w:r>
              <w:t>10</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33AE15FA" w14:textId="77777777" w:rsidR="0042486C" w:rsidRDefault="0030494A">
            <w:pPr>
              <w:pStyle w:val="Cuerpodeltexto70"/>
              <w:framePr w:wrap="notBeside" w:vAnchor="text" w:hAnchor="text" w:xAlign="center" w:y="1"/>
              <w:shd w:val="clear" w:color="auto" w:fill="auto"/>
              <w:spacing w:line="240" w:lineRule="auto"/>
              <w:ind w:left="1080"/>
            </w:pPr>
            <w:r>
              <w:t>4.1.01.1.01.005</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88DE778" w14:textId="77777777" w:rsidR="0042486C" w:rsidRDefault="0030494A">
            <w:pPr>
              <w:pStyle w:val="Cuerpodeltexto70"/>
              <w:framePr w:wrap="notBeside" w:vAnchor="text" w:hAnchor="text" w:xAlign="center" w:y="1"/>
              <w:shd w:val="clear" w:color="auto" w:fill="auto"/>
              <w:spacing w:line="240" w:lineRule="auto"/>
              <w:jc w:val="center"/>
            </w:pPr>
            <w:r>
              <w:t>Máquina Impresora SOR</w:t>
            </w:r>
            <w:r>
              <w:rPr>
                <w:rStyle w:val="Cuerpodeltexto7CursivaEspaciado1pto0"/>
              </w:rPr>
              <w:t xml:space="preserve"> Z</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36F5C3A8" w14:textId="77777777" w:rsidR="0042486C" w:rsidRDefault="0030494A">
            <w:pPr>
              <w:pStyle w:val="Cuerpodeltexto70"/>
              <w:framePr w:wrap="notBeside" w:vAnchor="text" w:hAnchor="text" w:xAlign="center" w:y="1"/>
              <w:shd w:val="clear" w:color="auto" w:fill="auto"/>
              <w:spacing w:line="240" w:lineRule="auto"/>
              <w:ind w:left="760"/>
            </w:pPr>
            <w:r>
              <w:t>513981</w:t>
            </w:r>
          </w:p>
        </w:tc>
      </w:tr>
      <w:tr w:rsidR="0042486C" w14:paraId="505449BA" w14:textId="77777777">
        <w:trPr>
          <w:trHeight w:val="408"/>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2F7F6053" w14:textId="77777777" w:rsidR="0042486C" w:rsidRDefault="0030494A">
            <w:pPr>
              <w:pStyle w:val="Cuerpodeltexto70"/>
              <w:framePr w:wrap="notBeside" w:vAnchor="text" w:hAnchor="text" w:xAlign="center" w:y="1"/>
              <w:shd w:val="clear" w:color="auto" w:fill="auto"/>
              <w:spacing w:line="240" w:lineRule="auto"/>
              <w:ind w:left="400"/>
            </w:pPr>
            <w:r>
              <w:rPr>
                <w:lang w:val="fr"/>
              </w:rPr>
              <w:t>H</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449F2E7D" w14:textId="77777777" w:rsidR="0042486C" w:rsidRDefault="0030494A">
            <w:pPr>
              <w:pStyle w:val="Cuerpodeltexto70"/>
              <w:framePr w:wrap="notBeside" w:vAnchor="text" w:hAnchor="text" w:xAlign="center" w:y="1"/>
              <w:shd w:val="clear" w:color="auto" w:fill="auto"/>
              <w:spacing w:line="240" w:lineRule="auto"/>
              <w:ind w:left="1080"/>
            </w:pPr>
            <w:r>
              <w:t>4.1.01.1.01.007</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29C73F30" w14:textId="77777777" w:rsidR="0042486C" w:rsidRDefault="0030494A">
            <w:pPr>
              <w:pStyle w:val="Cuerpodeltexto70"/>
              <w:framePr w:wrap="notBeside" w:vAnchor="text" w:hAnchor="text" w:xAlign="center" w:y="1"/>
              <w:shd w:val="clear" w:color="auto" w:fill="auto"/>
              <w:spacing w:line="240" w:lineRule="auto"/>
              <w:jc w:val="center"/>
            </w:pPr>
            <w:r>
              <w:t>Máquina. Impresora KOR D</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5BCFDCBE" w14:textId="77777777" w:rsidR="0042486C" w:rsidRDefault="0030494A">
            <w:pPr>
              <w:pStyle w:val="Cuerpodeltexto70"/>
              <w:framePr w:wrap="notBeside" w:vAnchor="text" w:hAnchor="text" w:xAlign="center" w:y="1"/>
              <w:shd w:val="clear" w:color="auto" w:fill="auto"/>
              <w:spacing w:line="240" w:lineRule="auto"/>
              <w:ind w:left="760"/>
            </w:pPr>
            <w:r>
              <w:t>349852</w:t>
            </w:r>
          </w:p>
        </w:tc>
      </w:tr>
      <w:tr w:rsidR="0042486C" w14:paraId="72A65909" w14:textId="77777777">
        <w:trPr>
          <w:trHeight w:val="40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4C9D4334" w14:textId="77777777" w:rsidR="0042486C" w:rsidRDefault="0030494A">
            <w:pPr>
              <w:pStyle w:val="Cuerpodeltexto70"/>
              <w:framePr w:wrap="notBeside" w:vAnchor="text" w:hAnchor="text" w:xAlign="center" w:y="1"/>
              <w:shd w:val="clear" w:color="auto" w:fill="auto"/>
              <w:spacing w:line="240" w:lineRule="auto"/>
              <w:ind w:left="400"/>
            </w:pPr>
            <w:r>
              <w:t>12</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48280B8A" w14:textId="77777777" w:rsidR="0042486C" w:rsidRDefault="0030494A">
            <w:pPr>
              <w:pStyle w:val="Cuerpodeltexto70"/>
              <w:framePr w:wrap="notBeside" w:vAnchor="text" w:hAnchor="text" w:xAlign="center" w:y="1"/>
              <w:shd w:val="clear" w:color="auto" w:fill="auto"/>
              <w:spacing w:line="240" w:lineRule="auto"/>
              <w:ind w:left="1080"/>
            </w:pPr>
            <w:r>
              <w:t>4,1.01.1.01.006</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34F8B51" w14:textId="77777777" w:rsidR="0042486C" w:rsidRDefault="0030494A">
            <w:pPr>
              <w:pStyle w:val="Cuerpodeltexto70"/>
              <w:framePr w:wrap="notBeside" w:vAnchor="text" w:hAnchor="text" w:xAlign="center" w:y="1"/>
              <w:shd w:val="clear" w:color="auto" w:fill="auto"/>
              <w:spacing w:line="240" w:lineRule="auto"/>
              <w:jc w:val="center"/>
            </w:pPr>
            <w:r>
              <w:t>Máquina Impresora KOR S-l</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5DA088A0" w14:textId="77777777" w:rsidR="0042486C" w:rsidRDefault="0030494A">
            <w:pPr>
              <w:pStyle w:val="Cuerpodeltexto70"/>
              <w:framePr w:wrap="notBeside" w:vAnchor="text" w:hAnchor="text" w:xAlign="center" w:y="1"/>
              <w:shd w:val="clear" w:color="auto" w:fill="auto"/>
              <w:spacing w:line="240" w:lineRule="auto"/>
              <w:ind w:left="760"/>
            </w:pPr>
            <w:r>
              <w:t>355476</w:t>
            </w:r>
          </w:p>
        </w:tc>
      </w:tr>
      <w:tr w:rsidR="0042486C" w14:paraId="3E094ED1" w14:textId="77777777">
        <w:trPr>
          <w:trHeight w:val="398"/>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72B29239" w14:textId="77777777" w:rsidR="0042486C" w:rsidRDefault="0030494A">
            <w:pPr>
              <w:pStyle w:val="Cuerpodeltexto70"/>
              <w:framePr w:wrap="notBeside" w:vAnchor="text" w:hAnchor="text" w:xAlign="center" w:y="1"/>
              <w:shd w:val="clear" w:color="auto" w:fill="auto"/>
              <w:spacing w:line="240" w:lineRule="auto"/>
              <w:ind w:left="400"/>
            </w:pPr>
            <w:r>
              <w:t>13</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47A07A89" w14:textId="77777777" w:rsidR="0042486C" w:rsidRDefault="0030494A">
            <w:pPr>
              <w:pStyle w:val="Cuerpodeltexto70"/>
              <w:framePr w:wrap="notBeside" w:vAnchor="text" w:hAnchor="text" w:xAlign="center" w:y="1"/>
              <w:shd w:val="clear" w:color="auto" w:fill="auto"/>
              <w:spacing w:line="240" w:lineRule="auto"/>
              <w:ind w:left="1080"/>
            </w:pPr>
            <w:r>
              <w:t>4.1.01.1:01.001</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289ADE9" w14:textId="77777777" w:rsidR="0042486C" w:rsidRDefault="0030494A">
            <w:pPr>
              <w:pStyle w:val="Cuerpodeltexto70"/>
              <w:framePr w:wrap="notBeside" w:vAnchor="text" w:hAnchor="text" w:xAlign="center" w:y="1"/>
              <w:shd w:val="clear" w:color="auto" w:fill="auto"/>
              <w:spacing w:line="240" w:lineRule="auto"/>
              <w:jc w:val="center"/>
            </w:pPr>
            <w:r>
              <w:t>Máquina Impresora SOR M-l</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26E1C32D" w14:textId="77777777" w:rsidR="0042486C" w:rsidRDefault="0030494A">
            <w:pPr>
              <w:pStyle w:val="Cuerpodeltexto70"/>
              <w:framePr w:wrap="notBeside" w:vAnchor="text" w:hAnchor="text" w:xAlign="center" w:y="1"/>
              <w:shd w:val="clear" w:color="auto" w:fill="auto"/>
              <w:spacing w:line="240" w:lineRule="auto"/>
              <w:ind w:left="760"/>
            </w:pPr>
            <w:r>
              <w:t>534871</w:t>
            </w:r>
          </w:p>
        </w:tc>
      </w:tr>
      <w:tr w:rsidR="0042486C" w14:paraId="4FCE3CDC" w14:textId="77777777">
        <w:trPr>
          <w:trHeight w:val="40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06218DFB" w14:textId="77777777" w:rsidR="0042486C" w:rsidRDefault="0030494A">
            <w:pPr>
              <w:pStyle w:val="Cuerpodeltexto70"/>
              <w:framePr w:wrap="notBeside" w:vAnchor="text" w:hAnchor="text" w:xAlign="center" w:y="1"/>
              <w:shd w:val="clear" w:color="auto" w:fill="auto"/>
              <w:spacing w:line="240" w:lineRule="auto"/>
              <w:ind w:left="400"/>
            </w:pPr>
            <w:r>
              <w:rPr>
                <w:rStyle w:val="Cuerpodeltexto71"/>
              </w:rPr>
              <w:t>1-1</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505098CB" w14:textId="77777777" w:rsidR="0042486C" w:rsidRDefault="0030494A">
            <w:pPr>
              <w:pStyle w:val="Cuerpodeltexto70"/>
              <w:framePr w:wrap="notBeside" w:vAnchor="text" w:hAnchor="text" w:xAlign="center" w:y="1"/>
              <w:shd w:val="clear" w:color="auto" w:fill="auto"/>
              <w:spacing w:line="240" w:lineRule="auto"/>
              <w:ind w:left="1080"/>
            </w:pPr>
            <w:r>
              <w:t>4.1.01.1.01.003</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F028FF1" w14:textId="77777777" w:rsidR="0042486C" w:rsidRDefault="0030494A">
            <w:pPr>
              <w:pStyle w:val="Cuerpodeltexto70"/>
              <w:framePr w:wrap="notBeside" w:vAnchor="text" w:hAnchor="text" w:xAlign="center" w:y="1"/>
              <w:shd w:val="clear" w:color="auto" w:fill="auto"/>
              <w:spacing w:line="240" w:lineRule="auto"/>
              <w:jc w:val="center"/>
            </w:pPr>
            <w:r>
              <w:t>Máquina Impresora SOR M-2</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6058F57A" w14:textId="77777777" w:rsidR="0042486C" w:rsidRDefault="0030494A">
            <w:pPr>
              <w:pStyle w:val="Cuerpodeltexto70"/>
              <w:framePr w:wrap="notBeside" w:vAnchor="text" w:hAnchor="text" w:xAlign="center" w:y="1"/>
              <w:shd w:val="clear" w:color="auto" w:fill="auto"/>
              <w:spacing w:line="240" w:lineRule="auto"/>
              <w:ind w:left="760"/>
            </w:pPr>
            <w:r>
              <w:t>534869</w:t>
            </w:r>
          </w:p>
        </w:tc>
      </w:tr>
      <w:tr w:rsidR="0042486C" w14:paraId="70E922BD" w14:textId="77777777">
        <w:trPr>
          <w:trHeight w:val="398"/>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3601A135" w14:textId="77777777" w:rsidR="0042486C" w:rsidRDefault="0030494A">
            <w:pPr>
              <w:pStyle w:val="Cuerpodeltexto70"/>
              <w:framePr w:wrap="notBeside" w:vAnchor="text" w:hAnchor="text" w:xAlign="center" w:y="1"/>
              <w:shd w:val="clear" w:color="auto" w:fill="auto"/>
              <w:spacing w:line="240" w:lineRule="auto"/>
              <w:ind w:left="400"/>
            </w:pPr>
            <w:r>
              <w:t>15</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77924D8F" w14:textId="77777777" w:rsidR="0042486C" w:rsidRDefault="0030494A">
            <w:pPr>
              <w:pStyle w:val="Cuerpodeltexto70"/>
              <w:framePr w:wrap="notBeside" w:vAnchor="text" w:hAnchor="text" w:xAlign="center" w:y="1"/>
              <w:shd w:val="clear" w:color="auto" w:fill="auto"/>
              <w:spacing w:line="240" w:lineRule="auto"/>
              <w:ind w:left="1080"/>
            </w:pPr>
            <w:r>
              <w:t>4.1.01.1.01.002</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2B668F3" w14:textId="77777777" w:rsidR="0042486C" w:rsidRDefault="0030494A">
            <w:pPr>
              <w:pStyle w:val="Cuerpodeltexto70"/>
              <w:framePr w:wrap="notBeside" w:vAnchor="text" w:hAnchor="text" w:xAlign="center" w:y="1"/>
              <w:shd w:val="clear" w:color="auto" w:fill="auto"/>
              <w:spacing w:line="240" w:lineRule="auto"/>
              <w:jc w:val="center"/>
            </w:pPr>
            <w:r>
              <w:t>Máquina Impresora SOR M-3</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6AE511CF" w14:textId="77777777" w:rsidR="0042486C" w:rsidRDefault="0030494A">
            <w:pPr>
              <w:pStyle w:val="Cuerpodeltexto70"/>
              <w:framePr w:wrap="notBeside" w:vAnchor="text" w:hAnchor="text" w:xAlign="center" w:y="1"/>
              <w:shd w:val="clear" w:color="auto" w:fill="auto"/>
              <w:spacing w:line="240" w:lineRule="auto"/>
              <w:ind w:left="760"/>
            </w:pPr>
            <w:r>
              <w:t>534873C</w:t>
            </w:r>
          </w:p>
        </w:tc>
      </w:tr>
      <w:tr w:rsidR="0042486C" w14:paraId="0456A1DC" w14:textId="77777777">
        <w:trPr>
          <w:trHeight w:val="408"/>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3AE6A645" w14:textId="77777777" w:rsidR="0042486C" w:rsidRDefault="0030494A">
            <w:pPr>
              <w:pStyle w:val="Cuerpodeltexto70"/>
              <w:framePr w:wrap="notBeside" w:vAnchor="text" w:hAnchor="text" w:xAlign="center" w:y="1"/>
              <w:shd w:val="clear" w:color="auto" w:fill="auto"/>
              <w:spacing w:line="240" w:lineRule="auto"/>
              <w:ind w:left="400"/>
            </w:pPr>
            <w:r>
              <w:t>16</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3D85776A" w14:textId="77777777" w:rsidR="0042486C" w:rsidRDefault="0030494A">
            <w:pPr>
              <w:pStyle w:val="Cuerpodeltexto70"/>
              <w:framePr w:wrap="notBeside" w:vAnchor="text" w:hAnchor="text" w:xAlign="center" w:y="1"/>
              <w:shd w:val="clear" w:color="auto" w:fill="auto"/>
              <w:spacing w:line="240" w:lineRule="auto"/>
              <w:ind w:left="1080"/>
            </w:pPr>
            <w:r>
              <w:t>4.2.01.1.01.002</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442E8E3" w14:textId="77777777" w:rsidR="0042486C" w:rsidRDefault="0030494A">
            <w:pPr>
              <w:pStyle w:val="Cuerpodeltexto70"/>
              <w:framePr w:wrap="notBeside" w:vAnchor="text" w:hAnchor="text" w:xAlign="center" w:y="1"/>
              <w:shd w:val="clear" w:color="auto" w:fill="auto"/>
              <w:spacing w:line="240" w:lineRule="auto"/>
              <w:jc w:val="center"/>
            </w:pPr>
            <w:r>
              <w:t>Máquina Impresora KOR S2</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55ED1BF6" w14:textId="77777777" w:rsidR="0042486C" w:rsidRDefault="0030494A">
            <w:pPr>
              <w:pStyle w:val="Cuerpodeltexto70"/>
              <w:framePr w:wrap="notBeside" w:vAnchor="text" w:hAnchor="text" w:xAlign="center" w:y="1"/>
              <w:shd w:val="clear" w:color="auto" w:fill="auto"/>
              <w:spacing w:line="240" w:lineRule="auto"/>
              <w:ind w:left="760"/>
            </w:pPr>
            <w:r>
              <w:t>349674</w:t>
            </w:r>
          </w:p>
        </w:tc>
      </w:tr>
      <w:tr w:rsidR="0042486C" w14:paraId="7471908B" w14:textId="77777777">
        <w:trPr>
          <w:trHeight w:val="408"/>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0A8C2135" w14:textId="77777777" w:rsidR="0042486C" w:rsidRDefault="0030494A">
            <w:pPr>
              <w:pStyle w:val="Cuerpodeltexto70"/>
              <w:framePr w:wrap="notBeside" w:vAnchor="text" w:hAnchor="text" w:xAlign="center" w:y="1"/>
              <w:shd w:val="clear" w:color="auto" w:fill="auto"/>
              <w:spacing w:line="240" w:lineRule="auto"/>
              <w:ind w:left="400"/>
            </w:pPr>
            <w:r>
              <w:t>17</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3CE2AF24" w14:textId="77777777" w:rsidR="0042486C" w:rsidRDefault="0030494A">
            <w:pPr>
              <w:pStyle w:val="Cuerpodeltexto70"/>
              <w:framePr w:wrap="notBeside" w:vAnchor="text" w:hAnchor="text" w:xAlign="center" w:y="1"/>
              <w:shd w:val="clear" w:color="auto" w:fill="auto"/>
              <w:spacing w:line="240" w:lineRule="auto"/>
              <w:ind w:left="1080"/>
            </w:pPr>
            <w:r>
              <w:t>4.2.01.1.01.001</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5F65DD74" w14:textId="77777777" w:rsidR="0042486C" w:rsidRDefault="0030494A">
            <w:pPr>
              <w:pStyle w:val="Cuerpodeltexto70"/>
              <w:framePr w:wrap="notBeside" w:vAnchor="text" w:hAnchor="text" w:xAlign="center" w:y="1"/>
              <w:shd w:val="clear" w:color="auto" w:fill="auto"/>
              <w:spacing w:line="240" w:lineRule="auto"/>
              <w:jc w:val="center"/>
            </w:pPr>
            <w:r>
              <w:t>Máquina Impresora KOR S3</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61EDA220" w14:textId="77777777" w:rsidR="0042486C" w:rsidRDefault="0030494A">
            <w:pPr>
              <w:pStyle w:val="Cuerpodeltexto70"/>
              <w:framePr w:wrap="notBeside" w:vAnchor="text" w:hAnchor="text" w:xAlign="center" w:y="1"/>
              <w:shd w:val="clear" w:color="auto" w:fill="auto"/>
              <w:spacing w:line="240" w:lineRule="auto"/>
              <w:ind w:left="760"/>
            </w:pPr>
            <w:r>
              <w:t>354478</w:t>
            </w:r>
          </w:p>
        </w:tc>
      </w:tr>
      <w:tr w:rsidR="0042486C" w14:paraId="5F98913F" w14:textId="77777777">
        <w:trPr>
          <w:trHeight w:val="398"/>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43C32C6B" w14:textId="77777777" w:rsidR="0042486C" w:rsidRDefault="0030494A">
            <w:pPr>
              <w:pStyle w:val="Cuerpodeltexto70"/>
              <w:framePr w:wrap="notBeside" w:vAnchor="text" w:hAnchor="text" w:xAlign="center" w:y="1"/>
              <w:shd w:val="clear" w:color="auto" w:fill="auto"/>
              <w:spacing w:line="240" w:lineRule="auto"/>
              <w:ind w:left="400"/>
            </w:pPr>
            <w:r>
              <w:t>1S</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318BCB88" w14:textId="77777777" w:rsidR="0042486C" w:rsidRDefault="0030494A">
            <w:pPr>
              <w:pStyle w:val="Cuerpodeltexto70"/>
              <w:framePr w:wrap="notBeside" w:vAnchor="text" w:hAnchor="text" w:xAlign="center" w:y="1"/>
              <w:shd w:val="clear" w:color="auto" w:fill="auto"/>
              <w:spacing w:line="240" w:lineRule="auto"/>
              <w:ind w:left="1080"/>
            </w:pPr>
            <w:r>
              <w:t>4.2.01.3.02.002</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5B0BDEE5" w14:textId="77777777" w:rsidR="0042486C" w:rsidRDefault="0030494A">
            <w:pPr>
              <w:pStyle w:val="Cuerpodeltexto70"/>
              <w:framePr w:wrap="notBeside" w:vAnchor="text" w:hAnchor="text" w:xAlign="center" w:y="1"/>
              <w:shd w:val="clear" w:color="auto" w:fill="auto"/>
              <w:spacing w:line="240" w:lineRule="auto"/>
              <w:jc w:val="center"/>
            </w:pPr>
            <w:r>
              <w:t xml:space="preserve">Procesadora CLUZ </w:t>
            </w:r>
            <w:proofErr w:type="gramStart"/>
            <w:r>
              <w:t>&amp; .TENSEN</w:t>
            </w:r>
            <w:proofErr w:type="gramEnd"/>
            <w:r>
              <w:t xml:space="preserve"> CP 85</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7172E3C3" w14:textId="77777777" w:rsidR="0042486C" w:rsidRDefault="0030494A">
            <w:pPr>
              <w:pStyle w:val="Cuerpodeltexto70"/>
              <w:framePr w:wrap="notBeside" w:vAnchor="text" w:hAnchor="text" w:xAlign="center" w:y="1"/>
              <w:shd w:val="clear" w:color="auto" w:fill="auto"/>
              <w:spacing w:line="240" w:lineRule="auto"/>
              <w:ind w:left="440"/>
            </w:pPr>
            <w:r>
              <w:t>10064250-01.31</w:t>
            </w:r>
          </w:p>
        </w:tc>
      </w:tr>
      <w:tr w:rsidR="0042486C" w14:paraId="11D86C6D" w14:textId="77777777">
        <w:trPr>
          <w:trHeight w:val="40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7B08FCD1" w14:textId="77777777" w:rsidR="0042486C" w:rsidRDefault="0030494A">
            <w:pPr>
              <w:pStyle w:val="Cuerpodeltexto70"/>
              <w:framePr w:wrap="notBeside" w:vAnchor="text" w:hAnchor="text" w:xAlign="center" w:y="1"/>
              <w:shd w:val="clear" w:color="auto" w:fill="auto"/>
              <w:spacing w:line="240" w:lineRule="auto"/>
              <w:ind w:left="400"/>
            </w:pPr>
            <w:r>
              <w:t>19</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22D7E373" w14:textId="77777777" w:rsidR="0042486C" w:rsidRDefault="0030494A">
            <w:pPr>
              <w:pStyle w:val="Cuerpodeltexto70"/>
              <w:framePr w:wrap="notBeside" w:vAnchor="text" w:hAnchor="text" w:xAlign="center" w:y="1"/>
              <w:shd w:val="clear" w:color="auto" w:fill="auto"/>
              <w:spacing w:line="240" w:lineRule="auto"/>
              <w:ind w:left="1080"/>
            </w:pPr>
            <w:r>
              <w:t>4.2.01.3,02.002</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F3D80A1" w14:textId="77777777" w:rsidR="0042486C" w:rsidRDefault="0030494A">
            <w:pPr>
              <w:pStyle w:val="Cuerpodeltexto70"/>
              <w:framePr w:wrap="notBeside" w:vAnchor="text" w:hAnchor="text" w:xAlign="center" w:y="1"/>
              <w:shd w:val="clear" w:color="auto" w:fill="auto"/>
              <w:spacing w:line="240" w:lineRule="auto"/>
              <w:jc w:val="center"/>
            </w:pPr>
            <w:r>
              <w:t>CTP HE1DELBERG A106</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057C6FC4" w14:textId="77777777" w:rsidR="0042486C" w:rsidRDefault="0030494A">
            <w:pPr>
              <w:pStyle w:val="Cuerpodeltexto70"/>
              <w:framePr w:wrap="notBeside" w:vAnchor="text" w:hAnchor="text" w:xAlign="center" w:y="1"/>
              <w:shd w:val="clear" w:color="auto" w:fill="auto"/>
              <w:spacing w:line="240" w:lineRule="auto"/>
              <w:ind w:left="760"/>
            </w:pPr>
            <w:r>
              <w:rPr>
                <w:lang w:val="it"/>
              </w:rPr>
              <w:t>PUÓÒ0745</w:t>
            </w:r>
          </w:p>
        </w:tc>
      </w:tr>
      <w:tr w:rsidR="0042486C" w14:paraId="0B9564AC" w14:textId="77777777">
        <w:trPr>
          <w:trHeight w:val="408"/>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36C44A3F" w14:textId="77777777" w:rsidR="0042486C" w:rsidRDefault="0030494A">
            <w:pPr>
              <w:pStyle w:val="Cuerpodeltexto70"/>
              <w:framePr w:wrap="notBeside" w:vAnchor="text" w:hAnchor="text" w:xAlign="center" w:y="1"/>
              <w:shd w:val="clear" w:color="auto" w:fill="auto"/>
              <w:spacing w:line="240" w:lineRule="auto"/>
              <w:ind w:left="400"/>
            </w:pPr>
            <w:r>
              <w:t>21</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236112A7" w14:textId="77777777" w:rsidR="0042486C" w:rsidRDefault="0030494A">
            <w:pPr>
              <w:pStyle w:val="Cuerpodeltexto70"/>
              <w:framePr w:wrap="notBeside" w:vAnchor="text" w:hAnchor="text" w:xAlign="center" w:y="1"/>
              <w:shd w:val="clear" w:color="auto" w:fill="auto"/>
              <w:spacing w:line="240" w:lineRule="auto"/>
              <w:ind w:left="1080"/>
            </w:pPr>
            <w:r>
              <w:t>4.2.01.3.02.001</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5E155A3F" w14:textId="77777777" w:rsidR="0042486C" w:rsidRDefault="0030494A">
            <w:pPr>
              <w:pStyle w:val="Cuerpodeltexto70"/>
              <w:framePr w:wrap="notBeside" w:vAnchor="text" w:hAnchor="text" w:xAlign="center" w:y="1"/>
              <w:shd w:val="clear" w:color="auto" w:fill="auto"/>
              <w:spacing w:line="240" w:lineRule="auto"/>
              <w:jc w:val="center"/>
            </w:pPr>
            <w:r>
              <w:t>GLUZ &amp; JENSEN RAPTOR 68</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74340AF6" w14:textId="77777777" w:rsidR="0042486C" w:rsidRDefault="0030494A">
            <w:pPr>
              <w:pStyle w:val="Cuerpodeltexto70"/>
              <w:framePr w:wrap="notBeside" w:vAnchor="text" w:hAnchor="text" w:xAlign="center" w:y="1"/>
              <w:shd w:val="clear" w:color="auto" w:fill="auto"/>
              <w:spacing w:line="240" w:lineRule="auto"/>
              <w:ind w:left="760"/>
            </w:pPr>
            <w:r>
              <w:t>9210-0496</w:t>
            </w:r>
          </w:p>
        </w:tc>
      </w:tr>
      <w:tr w:rsidR="0042486C" w14:paraId="7CD34789" w14:textId="77777777">
        <w:trPr>
          <w:trHeight w:val="586"/>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7D43E423" w14:textId="77777777" w:rsidR="0042486C" w:rsidRDefault="0030494A">
            <w:pPr>
              <w:pStyle w:val="Cuerpodeltexto70"/>
              <w:framePr w:wrap="notBeside" w:vAnchor="text" w:hAnchor="text" w:xAlign="center" w:y="1"/>
              <w:shd w:val="clear" w:color="auto" w:fill="auto"/>
              <w:spacing w:line="240" w:lineRule="auto"/>
              <w:ind w:left="400"/>
            </w:pPr>
            <w:r>
              <w:t>23</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309401C3" w14:textId="77777777" w:rsidR="0042486C" w:rsidRDefault="0030494A">
            <w:pPr>
              <w:pStyle w:val="Cuerpodeltexto100"/>
              <w:framePr w:wrap="notBeside" w:vAnchor="text" w:hAnchor="text" w:xAlign="center" w:y="1"/>
              <w:shd w:val="clear" w:color="auto" w:fill="auto"/>
              <w:spacing w:line="240" w:lineRule="auto"/>
              <w:ind w:left="1080"/>
            </w:pPr>
            <w:r>
              <w:t>4-1-01-2-02-001</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91450CF" w14:textId="77777777" w:rsidR="0042486C" w:rsidRDefault="0030494A">
            <w:pPr>
              <w:pStyle w:val="Cuerpodeltexto70"/>
              <w:framePr w:wrap="notBeside" w:vAnchor="text" w:hAnchor="text" w:xAlign="center" w:y="1"/>
              <w:shd w:val="clear" w:color="auto" w:fill="auto"/>
              <w:spacing w:line="197" w:lineRule="exact"/>
              <w:jc w:val="center"/>
            </w:pPr>
            <w:r>
              <w:t xml:space="preserve">PECADORA HEIDELBERG </w:t>
            </w:r>
            <w:proofErr w:type="spellStart"/>
            <w:r>
              <w:t>ELf</w:t>
            </w:r>
            <w:proofErr w:type="spellEnd"/>
            <w:r>
              <w:t xml:space="preserve"> ROBIN 1300</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5B6CED2A" w14:textId="77777777" w:rsidR="0042486C" w:rsidRDefault="0030494A">
            <w:pPr>
              <w:pStyle w:val="Cuerpodeltexto70"/>
              <w:framePr w:wrap="notBeside" w:vAnchor="text" w:hAnchor="text" w:xAlign="center" w:y="1"/>
              <w:shd w:val="clear" w:color="auto" w:fill="auto"/>
              <w:spacing w:line="240" w:lineRule="auto"/>
              <w:ind w:left="440"/>
            </w:pPr>
            <w:r>
              <w:t>FM-DEAD-00124</w:t>
            </w:r>
          </w:p>
        </w:tc>
      </w:tr>
      <w:tr w:rsidR="0042486C" w14:paraId="3ED9BC5C" w14:textId="77777777">
        <w:trPr>
          <w:trHeight w:val="40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506C4675" w14:textId="77777777" w:rsidR="0042486C" w:rsidRDefault="0030494A">
            <w:pPr>
              <w:pStyle w:val="Cuerpodeltexto70"/>
              <w:framePr w:wrap="notBeside" w:vAnchor="text" w:hAnchor="text" w:xAlign="center" w:y="1"/>
              <w:shd w:val="clear" w:color="auto" w:fill="auto"/>
              <w:spacing w:line="240" w:lineRule="auto"/>
              <w:ind w:left="400"/>
            </w:pPr>
            <w:r>
              <w:t>24</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64D7E1B9" w14:textId="77777777" w:rsidR="0042486C" w:rsidRDefault="0030494A">
            <w:pPr>
              <w:pStyle w:val="Cuerpodeltexto70"/>
              <w:framePr w:wrap="notBeside" w:vAnchor="text" w:hAnchor="text" w:xAlign="center" w:y="1"/>
              <w:shd w:val="clear" w:color="auto" w:fill="auto"/>
              <w:spacing w:line="240" w:lineRule="auto"/>
              <w:ind w:left="1080"/>
            </w:pPr>
            <w:r>
              <w:t>4-2-01-1-03-001</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8FB73A3" w14:textId="77777777" w:rsidR="0042486C" w:rsidRDefault="0030494A">
            <w:pPr>
              <w:pStyle w:val="Cuerpodeltexto70"/>
              <w:framePr w:wrap="notBeside" w:vAnchor="text" w:hAnchor="text" w:xAlign="center" w:y="1"/>
              <w:shd w:val="clear" w:color="auto" w:fill="auto"/>
              <w:spacing w:line="240" w:lineRule="auto"/>
              <w:jc w:val="center"/>
            </w:pPr>
            <w:r>
              <w:t>DOBLADORA HEIDELBERG</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71901099" w14:textId="77777777" w:rsidR="0042486C" w:rsidRDefault="0030494A">
            <w:pPr>
              <w:pStyle w:val="Cuerpodeltexto70"/>
              <w:framePr w:wrap="notBeside" w:vAnchor="text" w:hAnchor="text" w:xAlign="center" w:y="1"/>
              <w:shd w:val="clear" w:color="auto" w:fill="auto"/>
              <w:spacing w:line="240" w:lineRule="auto"/>
              <w:ind w:left="440"/>
            </w:pPr>
            <w:proofErr w:type="gramStart"/>
            <w:r>
              <w:t>FH.ERHA</w:t>
            </w:r>
            <w:proofErr w:type="gramEnd"/>
            <w:r>
              <w:t>-00313</w:t>
            </w:r>
          </w:p>
        </w:tc>
      </w:tr>
      <w:tr w:rsidR="0042486C" w14:paraId="1C574CDE" w14:textId="77777777">
        <w:trPr>
          <w:trHeight w:val="422"/>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421BFC26" w14:textId="77777777" w:rsidR="0042486C" w:rsidRDefault="0030494A">
            <w:pPr>
              <w:pStyle w:val="Cuerpodeltexto70"/>
              <w:framePr w:wrap="notBeside" w:vAnchor="text" w:hAnchor="text" w:xAlign="center" w:y="1"/>
              <w:shd w:val="clear" w:color="auto" w:fill="auto"/>
              <w:spacing w:line="240" w:lineRule="auto"/>
              <w:ind w:left="400"/>
            </w:pPr>
            <w:r>
              <w:t>25</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46A518C4" w14:textId="77777777" w:rsidR="0042486C" w:rsidRDefault="0030494A">
            <w:pPr>
              <w:pStyle w:val="Cuerpodeltexto70"/>
              <w:framePr w:wrap="notBeside" w:vAnchor="text" w:hAnchor="text" w:xAlign="center" w:y="1"/>
              <w:shd w:val="clear" w:color="auto" w:fill="auto"/>
              <w:spacing w:line="240" w:lineRule="auto"/>
              <w:ind w:left="1080"/>
            </w:pPr>
            <w:r>
              <w:t>4-1-01-2-11-004</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6B404AC" w14:textId="77777777" w:rsidR="0042486C" w:rsidRDefault="0030494A">
            <w:pPr>
              <w:pStyle w:val="Cuerpodeltexto70"/>
              <w:framePr w:wrap="notBeside" w:vAnchor="text" w:hAnchor="text" w:xAlign="center" w:y="1"/>
              <w:shd w:val="clear" w:color="auto" w:fill="auto"/>
              <w:spacing w:line="240" w:lineRule="auto"/>
              <w:jc w:val="center"/>
            </w:pPr>
            <w:r>
              <w:t>DOBLADORA STHALL</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032422CA" w14:textId="77777777" w:rsidR="0042486C" w:rsidRDefault="0030494A">
            <w:pPr>
              <w:pStyle w:val="Cuerpodeltexto70"/>
              <w:framePr w:wrap="notBeside" w:vAnchor="text" w:hAnchor="text" w:xAlign="center" w:y="1"/>
              <w:shd w:val="clear" w:color="auto" w:fill="auto"/>
              <w:spacing w:line="240" w:lineRule="auto"/>
              <w:ind w:left="760"/>
            </w:pPr>
            <w:r>
              <w:t>SAK66-B</w:t>
            </w:r>
          </w:p>
        </w:tc>
      </w:tr>
    </w:tbl>
    <w:p w14:paraId="5C2C9DF1" w14:textId="77777777" w:rsidR="0042486C" w:rsidRDefault="0042486C">
      <w:pPr>
        <w:rPr>
          <w:sz w:val="2"/>
          <w:szCs w:val="2"/>
        </w:rPr>
      </w:pPr>
    </w:p>
    <w:p w14:paraId="36B4075C" w14:textId="77777777" w:rsidR="0042486C" w:rsidRDefault="0030494A">
      <w:pPr>
        <w:pStyle w:val="Cuerpodeltexto0"/>
        <w:shd w:val="clear" w:color="auto" w:fill="auto"/>
        <w:spacing w:before="0" w:after="215" w:line="427" w:lineRule="exact"/>
        <w:ind w:firstLine="0"/>
      </w:pPr>
      <w:r>
        <w:lastRenderedPageBreak/>
        <w:t>En razón de que el único ofertante</w:t>
      </w:r>
      <w:r>
        <w:rPr>
          <w:rStyle w:val="CuerpodeltextoNegritaf2"/>
        </w:rPr>
        <w:t xml:space="preserve"> SERVIGRAF, S.A.,</w:t>
      </w:r>
      <w:r>
        <w:t xml:space="preserve"> cumplió con la totalidad de los requisitos, especificaciones técnicas y condiciones generales requeridos, para la presente contratación. 3) Autorizar a la Unidad Financiera Institucional, a cancelar el gasto de conformidad a la disponibilidad presupuestaria certificada para el presente proceso. </w:t>
      </w:r>
      <w:r>
        <w:rPr>
          <w:rStyle w:val="CuerpodeltextoNegritaf2"/>
        </w:rPr>
        <w:t>NOTIFIQUESE.</w:t>
      </w:r>
    </w:p>
    <w:p w14:paraId="338B21F9" w14:textId="77777777" w:rsidR="0042486C" w:rsidRDefault="0030494A">
      <w:pPr>
        <w:framePr w:wrap="notBeside" w:vAnchor="text" w:hAnchor="text" w:xAlign="center" w:y="1"/>
        <w:jc w:val="center"/>
        <w:rPr>
          <w:sz w:val="0"/>
          <w:szCs w:val="0"/>
        </w:rPr>
      </w:pPr>
      <w:r>
        <w:rPr>
          <w:noProof/>
        </w:rPr>
        <w:drawing>
          <wp:inline distT="0" distB="0" distL="0" distR="0" wp14:anchorId="295BA07F" wp14:editId="3B28E581">
            <wp:extent cx="4648200" cy="2057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48200" cy="2057400"/>
                    </a:xfrm>
                    <a:prstGeom prst="rect">
                      <a:avLst/>
                    </a:prstGeom>
                    <a:noFill/>
                    <a:ln>
                      <a:noFill/>
                    </a:ln>
                  </pic:spPr>
                </pic:pic>
              </a:graphicData>
            </a:graphic>
          </wp:inline>
        </w:drawing>
      </w:r>
    </w:p>
    <w:p w14:paraId="7BA32738" w14:textId="77777777" w:rsidR="0042486C" w:rsidRDefault="0042486C">
      <w:pPr>
        <w:rPr>
          <w:sz w:val="2"/>
          <w:szCs w:val="2"/>
        </w:rPr>
      </w:pPr>
    </w:p>
    <w:sectPr w:rsidR="0042486C">
      <w:headerReference w:type="even" r:id="rId19"/>
      <w:headerReference w:type="default" r:id="rId20"/>
      <w:footerReference w:type="default" r:id="rId21"/>
      <w:headerReference w:type="first" r:id="rId22"/>
      <w:pgSz w:w="16837" w:h="23810"/>
      <w:pgMar w:top="4872" w:right="3306" w:bottom="5634" w:left="4085"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71114" w14:textId="77777777" w:rsidR="00ED5114" w:rsidRDefault="00ED5114">
      <w:r>
        <w:separator/>
      </w:r>
    </w:p>
  </w:endnote>
  <w:endnote w:type="continuationSeparator" w:id="0">
    <w:p w14:paraId="65EB3806" w14:textId="77777777" w:rsidR="00ED5114" w:rsidRDefault="00ED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50DC" w14:textId="77777777" w:rsidR="00E32734" w:rsidRDefault="00E327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E8C7B" w14:textId="77777777" w:rsidR="0042486C" w:rsidRDefault="0030494A">
    <w:pPr>
      <w:pStyle w:val="Encabezamientoopiedepgina0"/>
      <w:framePr w:w="13006" w:h="134" w:wrap="none" w:vAnchor="text" w:hAnchor="page" w:x="2076" w:y="-4418"/>
      <w:shd w:val="clear" w:color="auto" w:fill="auto"/>
      <w:ind w:left="10603"/>
    </w:pPr>
    <w:r>
      <w:fldChar w:fldCharType="begin"/>
    </w:r>
    <w:r>
      <w:instrText xml:space="preserve"> PAGE \* MERGEFORMAT </w:instrText>
    </w:r>
    <w:r>
      <w:fldChar w:fldCharType="separate"/>
    </w:r>
    <w:r>
      <w:rPr>
        <w:rStyle w:val="EncabezamientoopiedepginaBookAntiqua9pto"/>
      </w:rPr>
      <w:t>1</w:t>
    </w:r>
    <w:r>
      <w:rPr>
        <w:rStyle w:val="EncabezamientoopiedepginaBookAntiqua9p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F9DE9" w14:textId="77777777" w:rsidR="00E32734" w:rsidRDefault="00E3273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F605" w14:textId="77777777" w:rsidR="0042486C" w:rsidRDefault="0030494A">
    <w:pPr>
      <w:pStyle w:val="Encabezamientoopiedepgina0"/>
      <w:framePr w:w="13006" w:h="134" w:wrap="none" w:vAnchor="text" w:hAnchor="page" w:x="2076" w:y="-4418"/>
      <w:shd w:val="clear" w:color="auto" w:fill="auto"/>
      <w:ind w:left="10603"/>
    </w:pPr>
    <w:r>
      <w:fldChar w:fldCharType="begin"/>
    </w:r>
    <w:r>
      <w:instrText xml:space="preserve"> PAGE \* MERGEFORMAT </w:instrText>
    </w:r>
    <w:r>
      <w:fldChar w:fldCharType="separate"/>
    </w:r>
    <w:r>
      <w:rPr>
        <w:rStyle w:val="EncabezamientoopiedepginaBookAntiqua9pto"/>
      </w:rPr>
      <w:t>1</w:t>
    </w:r>
    <w:r>
      <w:rPr>
        <w:rStyle w:val="EncabezamientoopiedepginaBookAntiqua9p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956A3" w14:textId="77777777" w:rsidR="00ED5114" w:rsidRDefault="00ED5114"/>
  </w:footnote>
  <w:footnote w:type="continuationSeparator" w:id="0">
    <w:p w14:paraId="7B4C886E" w14:textId="77777777" w:rsidR="00ED5114" w:rsidRDefault="00ED5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C0E75" w14:textId="77777777" w:rsidR="00E32734" w:rsidRDefault="00F34495">
    <w:pPr>
      <w:pStyle w:val="Encabezado"/>
    </w:pPr>
    <w:r>
      <w:rPr>
        <w:noProof/>
      </w:rPr>
      <w:pict w14:anchorId="2D2BF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1282" o:spid="_x0000_s2050" type="#_x0000_t136" style="position:absolute;margin-left:0;margin-top:0;width:591.8pt;height:73.95pt;rotation:315;z-index:-251655168;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3163A" w14:textId="77777777" w:rsidR="00E32734" w:rsidRDefault="00F34495">
    <w:pPr>
      <w:pStyle w:val="Encabezado"/>
    </w:pPr>
    <w:r>
      <w:rPr>
        <w:noProof/>
      </w:rPr>
      <w:pict w14:anchorId="09F7E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1283" o:spid="_x0000_s2051" type="#_x0000_t136" style="position:absolute;margin-left:0;margin-top:0;width:591.8pt;height:73.95pt;rotation:315;z-index:-251653120;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C76EF" w14:textId="77777777" w:rsidR="00E32734" w:rsidRDefault="00F34495">
    <w:pPr>
      <w:pStyle w:val="Encabezado"/>
    </w:pPr>
    <w:r>
      <w:rPr>
        <w:noProof/>
      </w:rPr>
      <w:pict w14:anchorId="06711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1281" o:spid="_x0000_s2049" type="#_x0000_t136" style="position:absolute;margin-left:0;margin-top:0;width:591.8pt;height:73.95pt;rotation:315;z-index:-251657216;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8EDA" w14:textId="77777777" w:rsidR="00E32734" w:rsidRDefault="00F34495">
    <w:pPr>
      <w:pStyle w:val="Encabezado"/>
    </w:pPr>
    <w:r>
      <w:rPr>
        <w:noProof/>
      </w:rPr>
      <w:pict w14:anchorId="3B359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1285" o:spid="_x0000_s2053" type="#_x0000_t136" style="position:absolute;margin-left:0;margin-top:0;width:591.8pt;height:73.95pt;rotation:315;z-index:-251649024;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82C3" w14:textId="77777777" w:rsidR="00E32734" w:rsidRDefault="00F34495">
    <w:pPr>
      <w:pStyle w:val="Encabezado"/>
    </w:pPr>
    <w:r>
      <w:rPr>
        <w:noProof/>
      </w:rPr>
      <w:pict w14:anchorId="12006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1286" o:spid="_x0000_s2054" type="#_x0000_t136" style="position:absolute;margin-left:0;margin-top:0;width:591.8pt;height:73.95pt;rotation:315;z-index:-251646976;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FC08" w14:textId="77777777" w:rsidR="00E32734" w:rsidRDefault="00F34495">
    <w:pPr>
      <w:pStyle w:val="Encabezado"/>
    </w:pPr>
    <w:r>
      <w:rPr>
        <w:noProof/>
      </w:rPr>
      <w:pict w14:anchorId="355F7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1284" o:spid="_x0000_s2052" type="#_x0000_t136" style="position:absolute;margin-left:0;margin-top:0;width:591.8pt;height:73.95pt;rotation:315;z-index:-251651072;mso-position-horizontal:center;mso-position-horizontal-relative:margin;mso-position-vertical:center;mso-position-vertical-relative:margin" o:allowincell="f" fillcolor="silver" stroked="f">
          <v:fill opacity=".5"/>
          <v:textpath style="font-family:&quot;Microsoft Sans Serif&quot;;font-size:1pt" string="VERSION PU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F4874"/>
    <w:multiLevelType w:val="multilevel"/>
    <w:tmpl w:val="87740CB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6C"/>
    <w:rsid w:val="0030494A"/>
    <w:rsid w:val="0042486C"/>
    <w:rsid w:val="00E32734"/>
    <w:rsid w:val="00ED394A"/>
    <w:rsid w:val="00ED51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DEE1F13"/>
  <w15:docId w15:val="{6042B71A-5CF8-4B92-B969-B017A9C6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9pto">
    <w:name w:val="Encabezamiento o pie de página + Book Antiqua;9 pto"/>
    <w:basedOn w:val="Encabezamientoopiedepgina"/>
    <w:rPr>
      <w:rFonts w:ascii="Book Antiqua" w:eastAsia="Book Antiqua" w:hAnsi="Book Antiqua" w:cs="Book Antiqua"/>
      <w:b w:val="0"/>
      <w:bCs w:val="0"/>
      <w:i w:val="0"/>
      <w:iCs w:val="0"/>
      <w:smallCaps w:val="0"/>
      <w:strike w:val="0"/>
      <w:sz w:val="18"/>
      <w:szCs w:val="18"/>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2"/>
      <w:szCs w:val="22"/>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Espaciado10pto">
    <w:name w:val="Cuerpo del texto + Espaciado 10 pto"/>
    <w:basedOn w:val="Cuerpodeltexto"/>
    <w:rPr>
      <w:rFonts w:ascii="Book Antiqua" w:eastAsia="Book Antiqua" w:hAnsi="Book Antiqua" w:cs="Book Antiqua"/>
      <w:b w:val="0"/>
      <w:bCs w:val="0"/>
      <w:i w:val="0"/>
      <w:iCs w:val="0"/>
      <w:smallCaps w:val="0"/>
      <w:strike w:val="0"/>
      <w:spacing w:val="210"/>
      <w:sz w:val="22"/>
      <w:szCs w:val="22"/>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2"/>
      <w:szCs w:val="22"/>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z w:val="20"/>
      <w:szCs w:val="20"/>
    </w:rPr>
  </w:style>
  <w:style w:type="character" w:customStyle="1" w:styleId="Cuerpodeltexto4">
    <w:name w:val="Cuerpo del texto (4)_"/>
    <w:basedOn w:val="Fuentedeprrafopredeter"/>
    <w:link w:val="Cuerpodeltexto40"/>
    <w:rPr>
      <w:rFonts w:ascii="Trebuchet MS" w:eastAsia="Trebuchet MS" w:hAnsi="Trebuchet MS" w:cs="Trebuchet MS"/>
      <w:b w:val="0"/>
      <w:bCs w:val="0"/>
      <w:i w:val="0"/>
      <w:iCs w:val="0"/>
      <w:smallCaps w:val="0"/>
      <w:strike w:val="0"/>
      <w:spacing w:val="10"/>
      <w:sz w:val="21"/>
      <w:szCs w:val="21"/>
    </w:rPr>
  </w:style>
  <w:style w:type="character" w:customStyle="1" w:styleId="Cuerpodeltexto4Espaciado0pto">
    <w:name w:val="Cuerpo del texto (4) + Espaciado 0 pto"/>
    <w:basedOn w:val="Cuerpodeltexto4"/>
    <w:rPr>
      <w:rFonts w:ascii="Trebuchet MS" w:eastAsia="Trebuchet MS" w:hAnsi="Trebuchet MS" w:cs="Trebuchet MS"/>
      <w:b w:val="0"/>
      <w:bCs w:val="0"/>
      <w:i w:val="0"/>
      <w:iCs w:val="0"/>
      <w:smallCaps w:val="0"/>
      <w:strike w:val="0"/>
      <w:spacing w:val="0"/>
      <w:sz w:val="21"/>
      <w:szCs w:val="21"/>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Cursiva0">
    <w:name w:val="Cuerpo del texto + Cursiva"/>
    <w:basedOn w:val="Cuerpodeltexto"/>
    <w:rPr>
      <w:rFonts w:ascii="Book Antiqua" w:eastAsia="Book Antiqua" w:hAnsi="Book Antiqua" w:cs="Book Antiqua"/>
      <w:b w:val="0"/>
      <w:bCs w:val="0"/>
      <w:i/>
      <w:iCs/>
      <w:smallCaps w:val="0"/>
      <w:strike w:val="0"/>
      <w:spacing w:val="0"/>
      <w:sz w:val="22"/>
      <w:szCs w:val="22"/>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Cursiva1">
    <w:name w:val="Cuerpo del texto + Cursiva"/>
    <w:basedOn w:val="Cuerpodeltexto"/>
    <w:rPr>
      <w:rFonts w:ascii="Book Antiqua" w:eastAsia="Book Antiqua" w:hAnsi="Book Antiqua" w:cs="Book Antiqua"/>
      <w:b w:val="0"/>
      <w:bCs w:val="0"/>
      <w:i/>
      <w:iCs/>
      <w:smallCaps w:val="0"/>
      <w:strike w:val="0"/>
      <w:spacing w:val="0"/>
      <w:sz w:val="22"/>
      <w:szCs w:val="22"/>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2Espaciado-1pto">
    <w:name w:val="Cuerpo del texto (2) + Espaciado -1 pto"/>
    <w:basedOn w:val="Cuerpodeltexto2"/>
    <w:rPr>
      <w:rFonts w:ascii="Book Antiqua" w:eastAsia="Book Antiqua" w:hAnsi="Book Antiqua" w:cs="Book Antiqua"/>
      <w:b w:val="0"/>
      <w:bCs w:val="0"/>
      <w:i w:val="0"/>
      <w:iCs w:val="0"/>
      <w:smallCaps w:val="0"/>
      <w:strike w:val="0"/>
      <w:spacing w:val="-20"/>
      <w:sz w:val="22"/>
      <w:szCs w:val="22"/>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2"/>
      <w:szCs w:val="22"/>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0"/>
      <w:sz w:val="8"/>
      <w:szCs w:val="8"/>
    </w:rPr>
  </w:style>
  <w:style w:type="character" w:customStyle="1" w:styleId="Cuerpodeltexto545ptoSincursiva">
    <w:name w:val="Cuerpo del texto (5) + 4.5 pto;Sin cursiva"/>
    <w:basedOn w:val="Cuerpodeltexto5"/>
    <w:rPr>
      <w:rFonts w:ascii="Book Antiqua" w:eastAsia="Book Antiqua" w:hAnsi="Book Antiqua" w:cs="Book Antiqua"/>
      <w:b w:val="0"/>
      <w:bCs w:val="0"/>
      <w:i/>
      <w:iCs/>
      <w:smallCaps w:val="0"/>
      <w:strike w:val="0"/>
      <w:spacing w:val="0"/>
      <w:sz w:val="9"/>
      <w:szCs w:val="9"/>
    </w:rPr>
  </w:style>
  <w:style w:type="character" w:customStyle="1" w:styleId="Cuerpodeltexto41">
    <w:name w:val="Cuerpo del texto (4)"/>
    <w:basedOn w:val="Cuerpodeltexto4"/>
    <w:rPr>
      <w:rFonts w:ascii="Trebuchet MS" w:eastAsia="Trebuchet MS" w:hAnsi="Trebuchet MS" w:cs="Trebuchet MS"/>
      <w:b w:val="0"/>
      <w:bCs w:val="0"/>
      <w:i w:val="0"/>
      <w:iCs w:val="0"/>
      <w:smallCaps w:val="0"/>
      <w:strike w:val="0"/>
      <w:spacing w:val="10"/>
      <w:sz w:val="21"/>
      <w:szCs w:val="21"/>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50"/>
      <w:sz w:val="77"/>
      <w:szCs w:val="77"/>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spacing w:val="0"/>
      <w:sz w:val="22"/>
      <w:szCs w:val="22"/>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pacing w:val="0"/>
      <w:sz w:val="14"/>
      <w:szCs w:val="14"/>
    </w:rPr>
  </w:style>
  <w:style w:type="character" w:customStyle="1" w:styleId="Cuerpodeltexto8">
    <w:name w:val="Cuerpo del texto (8)_"/>
    <w:basedOn w:val="Fuentedeprrafopredeter"/>
    <w:link w:val="Cuerpodeltexto80"/>
    <w:rPr>
      <w:rFonts w:ascii="Book Antiqua" w:eastAsia="Book Antiqua" w:hAnsi="Book Antiqua" w:cs="Book Antiqua"/>
      <w:b w:val="0"/>
      <w:bCs w:val="0"/>
      <w:i w:val="0"/>
      <w:iCs w:val="0"/>
      <w:smallCaps w:val="0"/>
      <w:strike w:val="0"/>
      <w:spacing w:val="0"/>
      <w:sz w:val="17"/>
      <w:szCs w:val="17"/>
    </w:rPr>
  </w:style>
  <w:style w:type="character" w:customStyle="1" w:styleId="Cuerpodeltexto7CursivaEspaciado1pto">
    <w:name w:val="Cuerpo del texto (7) + Cursiva;Espaciado 1 pto"/>
    <w:basedOn w:val="Cuerpodeltexto7"/>
    <w:rPr>
      <w:rFonts w:ascii="Book Antiqua" w:eastAsia="Book Antiqua" w:hAnsi="Book Antiqua" w:cs="Book Antiqua"/>
      <w:b w:val="0"/>
      <w:bCs w:val="0"/>
      <w:i/>
      <w:iCs/>
      <w:smallCaps w:val="0"/>
      <w:strike w:val="0"/>
      <w:spacing w:val="20"/>
      <w:sz w:val="14"/>
      <w:szCs w:val="14"/>
    </w:rPr>
  </w:style>
  <w:style w:type="character" w:customStyle="1" w:styleId="Cuerpodeltexto785pto">
    <w:name w:val="Cuerpo del texto (7) + 8.5 pto"/>
    <w:basedOn w:val="Cuerpodeltexto7"/>
    <w:rPr>
      <w:rFonts w:ascii="Book Antiqua" w:eastAsia="Book Antiqua" w:hAnsi="Book Antiqua" w:cs="Book Antiqua"/>
      <w:b w:val="0"/>
      <w:bCs w:val="0"/>
      <w:i w:val="0"/>
      <w:iCs w:val="0"/>
      <w:smallCaps w:val="0"/>
      <w:strike w:val="0"/>
      <w:spacing w:val="0"/>
      <w:sz w:val="17"/>
      <w:szCs w:val="17"/>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2Sinnegrita0">
    <w:name w:val="Cuerpo del texto (2) + Sin negrita"/>
    <w:basedOn w:val="Cuerpodeltexto2"/>
    <w:rPr>
      <w:rFonts w:ascii="Book Antiqua" w:eastAsia="Book Antiqua" w:hAnsi="Book Antiqua" w:cs="Book Antiqua"/>
      <w:b/>
      <w:bCs/>
      <w:i w:val="0"/>
      <w:iCs w:val="0"/>
      <w:smallCaps w:val="0"/>
      <w:strike w:val="0"/>
      <w:spacing w:val="0"/>
      <w:sz w:val="22"/>
      <w:szCs w:val="22"/>
    </w:rPr>
  </w:style>
  <w:style w:type="character" w:customStyle="1" w:styleId="Cuerpodeltexto2SinnegritaCursiva">
    <w:name w:val="Cuerpo del texto (2) + Sin negrita;Cursiva"/>
    <w:basedOn w:val="Cuerpodeltexto2"/>
    <w:rPr>
      <w:rFonts w:ascii="Book Antiqua" w:eastAsia="Book Antiqua" w:hAnsi="Book Antiqua" w:cs="Book Antiqua"/>
      <w:b/>
      <w:bCs/>
      <w:i/>
      <w:iCs/>
      <w:smallCaps w:val="0"/>
      <w:strike w:val="0"/>
      <w:spacing w:val="0"/>
      <w:sz w:val="22"/>
      <w:szCs w:val="22"/>
    </w:rPr>
  </w:style>
  <w:style w:type="character" w:customStyle="1" w:styleId="Cuerpodeltexto2SinnegritaCursiva0">
    <w:name w:val="Cuerpo del texto (2) + Sin negrita;Cursiva"/>
    <w:basedOn w:val="Cuerpodeltexto2"/>
    <w:rPr>
      <w:rFonts w:ascii="Book Antiqua" w:eastAsia="Book Antiqua" w:hAnsi="Book Antiqua" w:cs="Book Antiqua"/>
      <w:b/>
      <w:bCs/>
      <w:i/>
      <w:iCs/>
      <w:smallCaps w:val="0"/>
      <w:strike w:val="0"/>
      <w:spacing w:val="0"/>
      <w:sz w:val="22"/>
      <w:szCs w:val="22"/>
      <w:u w:val="single"/>
    </w:rPr>
  </w:style>
  <w:style w:type="character" w:customStyle="1" w:styleId="Cuerpodeltexto9">
    <w:name w:val="Cuerpo del texto (9)_"/>
    <w:basedOn w:val="Fuentedeprrafopredeter"/>
    <w:link w:val="Cuerpodeltexto90"/>
    <w:rPr>
      <w:rFonts w:ascii="Book Antiqua" w:eastAsia="Book Antiqua" w:hAnsi="Book Antiqua" w:cs="Book Antiqua"/>
      <w:b w:val="0"/>
      <w:bCs w:val="0"/>
      <w:i w:val="0"/>
      <w:iCs w:val="0"/>
      <w:smallCaps w:val="0"/>
      <w:strike w:val="0"/>
      <w:spacing w:val="20"/>
      <w:sz w:val="14"/>
      <w:szCs w:val="14"/>
    </w:rPr>
  </w:style>
  <w:style w:type="character" w:customStyle="1" w:styleId="Cuerpodeltexto7CursivaEspaciado1pto0">
    <w:name w:val="Cuerpo del texto (7) + Cursiva;Espaciado 1 pto"/>
    <w:basedOn w:val="Cuerpodeltexto7"/>
    <w:rPr>
      <w:rFonts w:ascii="Book Antiqua" w:eastAsia="Book Antiqua" w:hAnsi="Book Antiqua" w:cs="Book Antiqua"/>
      <w:b w:val="0"/>
      <w:bCs w:val="0"/>
      <w:i/>
      <w:iCs/>
      <w:smallCaps w:val="0"/>
      <w:strike w:val="0"/>
      <w:spacing w:val="20"/>
      <w:sz w:val="14"/>
      <w:szCs w:val="14"/>
    </w:rPr>
  </w:style>
  <w:style w:type="character" w:customStyle="1" w:styleId="Cuerpodeltexto71">
    <w:name w:val="Cuerpo del texto (7)"/>
    <w:basedOn w:val="Cuerpodeltexto7"/>
    <w:rPr>
      <w:rFonts w:ascii="Book Antiqua" w:eastAsia="Book Antiqua" w:hAnsi="Book Antiqua" w:cs="Book Antiqua"/>
      <w:b w:val="0"/>
      <w:bCs w:val="0"/>
      <w:i w:val="0"/>
      <w:iCs w:val="0"/>
      <w:smallCaps w:val="0"/>
      <w:strike w:val="0"/>
      <w:spacing w:val="0"/>
      <w:sz w:val="14"/>
      <w:szCs w:val="14"/>
    </w:rPr>
  </w:style>
  <w:style w:type="character" w:customStyle="1" w:styleId="Cuerpodeltexto10">
    <w:name w:val="Cuerpo del texto (10)_"/>
    <w:basedOn w:val="Fuentedeprrafopredeter"/>
    <w:link w:val="Cuerpodeltexto100"/>
    <w:rPr>
      <w:rFonts w:ascii="Book Antiqua" w:eastAsia="Book Antiqua" w:hAnsi="Book Antiqua" w:cs="Book Antiqua"/>
      <w:b w:val="0"/>
      <w:bCs w:val="0"/>
      <w:i w:val="0"/>
      <w:iCs w:val="0"/>
      <w:smallCaps w:val="0"/>
      <w:strike w:val="0"/>
      <w:spacing w:val="0"/>
      <w:sz w:val="14"/>
      <w:szCs w:val="14"/>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pacing w:val="0"/>
      <w:sz w:val="22"/>
      <w:szCs w:val="22"/>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20">
    <w:name w:val="Cuerpo del texto (2)"/>
    <w:basedOn w:val="Normal"/>
    <w:link w:val="Cuerpodeltexto2"/>
    <w:pPr>
      <w:shd w:val="clear" w:color="auto" w:fill="FFFFFF"/>
      <w:spacing w:before="360" w:line="264" w:lineRule="exact"/>
      <w:ind w:hanging="400"/>
      <w:jc w:val="center"/>
    </w:pPr>
    <w:rPr>
      <w:rFonts w:ascii="Book Antiqua" w:eastAsia="Book Antiqua" w:hAnsi="Book Antiqua" w:cs="Book Antiqua"/>
      <w:b/>
      <w:bCs/>
      <w:sz w:val="22"/>
      <w:szCs w:val="22"/>
    </w:rPr>
  </w:style>
  <w:style w:type="paragraph" w:customStyle="1" w:styleId="Cuerpodeltexto0">
    <w:name w:val="Cuerpo del texto"/>
    <w:basedOn w:val="Normal"/>
    <w:link w:val="Cuerpodeltexto"/>
    <w:pPr>
      <w:shd w:val="clear" w:color="auto" w:fill="FFFFFF"/>
      <w:spacing w:before="360" w:line="422" w:lineRule="exact"/>
      <w:ind w:hanging="400"/>
      <w:jc w:val="both"/>
    </w:pPr>
    <w:rPr>
      <w:rFonts w:ascii="Book Antiqua" w:eastAsia="Book Antiqua" w:hAnsi="Book Antiqua" w:cs="Book Antiqua"/>
      <w:sz w:val="22"/>
      <w:szCs w:val="22"/>
    </w:rPr>
  </w:style>
  <w:style w:type="paragraph" w:customStyle="1" w:styleId="Cuerpodeltexto30">
    <w:name w:val="Cuerpo del texto (3)"/>
    <w:basedOn w:val="Normal"/>
    <w:link w:val="Cuerpodeltexto3"/>
    <w:pPr>
      <w:shd w:val="clear" w:color="auto" w:fill="FFFFFF"/>
      <w:spacing w:line="0" w:lineRule="atLeast"/>
    </w:pPr>
    <w:rPr>
      <w:rFonts w:ascii="Times New Roman" w:eastAsia="Times New Roman" w:hAnsi="Times New Roman" w:cs="Times New Roman"/>
      <w:sz w:val="20"/>
      <w:szCs w:val="20"/>
    </w:rPr>
  </w:style>
  <w:style w:type="paragraph" w:customStyle="1" w:styleId="Cuerpodeltexto40">
    <w:name w:val="Cuerpo del texto (4)"/>
    <w:basedOn w:val="Normal"/>
    <w:link w:val="Cuerpodeltexto4"/>
    <w:pPr>
      <w:shd w:val="clear" w:color="auto" w:fill="FFFFFF"/>
      <w:spacing w:line="0" w:lineRule="atLeast"/>
    </w:pPr>
    <w:rPr>
      <w:rFonts w:ascii="Trebuchet MS" w:eastAsia="Trebuchet MS" w:hAnsi="Trebuchet MS" w:cs="Trebuchet MS"/>
      <w:i/>
      <w:iCs/>
      <w:spacing w:val="10"/>
      <w:sz w:val="21"/>
      <w:szCs w:val="21"/>
    </w:rPr>
  </w:style>
  <w:style w:type="paragraph" w:customStyle="1" w:styleId="Ttulo10">
    <w:name w:val="Título #1"/>
    <w:basedOn w:val="Normal"/>
    <w:link w:val="Ttulo1"/>
    <w:pPr>
      <w:shd w:val="clear" w:color="auto" w:fill="FFFFFF"/>
      <w:spacing w:line="0" w:lineRule="atLeast"/>
      <w:outlineLvl w:val="0"/>
    </w:pPr>
    <w:rPr>
      <w:rFonts w:ascii="Book Antiqua" w:eastAsia="Book Antiqua" w:hAnsi="Book Antiqua" w:cs="Book Antiqua"/>
      <w:sz w:val="22"/>
      <w:szCs w:val="22"/>
    </w:rPr>
  </w:style>
  <w:style w:type="paragraph" w:customStyle="1" w:styleId="Cuerpodeltexto50">
    <w:name w:val="Cuerpo del texto (5)"/>
    <w:basedOn w:val="Normal"/>
    <w:link w:val="Cuerpodeltexto5"/>
    <w:pPr>
      <w:shd w:val="clear" w:color="auto" w:fill="FFFFFF"/>
      <w:spacing w:before="180" w:line="0" w:lineRule="atLeast"/>
    </w:pPr>
    <w:rPr>
      <w:rFonts w:ascii="Book Antiqua" w:eastAsia="Book Antiqua" w:hAnsi="Book Antiqua" w:cs="Book Antiqua"/>
      <w:i/>
      <w:iCs/>
      <w:sz w:val="8"/>
      <w:szCs w:val="8"/>
    </w:rPr>
  </w:style>
  <w:style w:type="paragraph" w:customStyle="1" w:styleId="Cuerpodeltexto60">
    <w:name w:val="Cuerpo del texto (6)"/>
    <w:basedOn w:val="Normal"/>
    <w:link w:val="Cuerpodeltexto6"/>
    <w:pPr>
      <w:shd w:val="clear" w:color="auto" w:fill="FFFFFF"/>
      <w:spacing w:before="660" w:line="0" w:lineRule="atLeast"/>
    </w:pPr>
    <w:rPr>
      <w:rFonts w:ascii="Book Antiqua" w:eastAsia="Book Antiqua" w:hAnsi="Book Antiqua" w:cs="Book Antiqua"/>
      <w:spacing w:val="-50"/>
      <w:sz w:val="77"/>
      <w:szCs w:val="77"/>
    </w:rPr>
  </w:style>
  <w:style w:type="paragraph" w:customStyle="1" w:styleId="Cuerpodeltexto70">
    <w:name w:val="Cuerpo del texto (7)"/>
    <w:basedOn w:val="Normal"/>
    <w:link w:val="Cuerpodeltexto7"/>
    <w:pPr>
      <w:shd w:val="clear" w:color="auto" w:fill="FFFFFF"/>
      <w:spacing w:line="0" w:lineRule="atLeast"/>
    </w:pPr>
    <w:rPr>
      <w:rFonts w:ascii="Book Antiqua" w:eastAsia="Book Antiqua" w:hAnsi="Book Antiqua" w:cs="Book Antiqua"/>
      <w:sz w:val="14"/>
      <w:szCs w:val="14"/>
    </w:rPr>
  </w:style>
  <w:style w:type="paragraph" w:customStyle="1" w:styleId="Cuerpodeltexto80">
    <w:name w:val="Cuerpo del texto (8)"/>
    <w:basedOn w:val="Normal"/>
    <w:link w:val="Cuerpodeltexto8"/>
    <w:pPr>
      <w:shd w:val="clear" w:color="auto" w:fill="FFFFFF"/>
      <w:spacing w:line="0" w:lineRule="atLeast"/>
    </w:pPr>
    <w:rPr>
      <w:rFonts w:ascii="Book Antiqua" w:eastAsia="Book Antiqua" w:hAnsi="Book Antiqua" w:cs="Book Antiqua"/>
      <w:sz w:val="17"/>
      <w:szCs w:val="17"/>
    </w:rPr>
  </w:style>
  <w:style w:type="paragraph" w:customStyle="1" w:styleId="Cuerpodeltexto90">
    <w:name w:val="Cuerpo del texto (9)"/>
    <w:basedOn w:val="Normal"/>
    <w:link w:val="Cuerpodeltexto9"/>
    <w:pPr>
      <w:shd w:val="clear" w:color="auto" w:fill="FFFFFF"/>
      <w:spacing w:line="0" w:lineRule="atLeast"/>
    </w:pPr>
    <w:rPr>
      <w:rFonts w:ascii="Book Antiqua" w:eastAsia="Book Antiqua" w:hAnsi="Book Antiqua" w:cs="Book Antiqua"/>
      <w:i/>
      <w:iCs/>
      <w:spacing w:val="20"/>
      <w:sz w:val="14"/>
      <w:szCs w:val="14"/>
    </w:rPr>
  </w:style>
  <w:style w:type="paragraph" w:customStyle="1" w:styleId="Cuerpodeltexto100">
    <w:name w:val="Cuerpo del texto (10)"/>
    <w:basedOn w:val="Normal"/>
    <w:link w:val="Cuerpodeltexto10"/>
    <w:pPr>
      <w:shd w:val="clear" w:color="auto" w:fill="FFFFFF"/>
      <w:spacing w:line="0" w:lineRule="atLeast"/>
    </w:pPr>
    <w:rPr>
      <w:rFonts w:ascii="Book Antiqua" w:eastAsia="Book Antiqua" w:hAnsi="Book Antiqua" w:cs="Book Antiqua"/>
      <w:sz w:val="14"/>
      <w:szCs w:val="14"/>
    </w:rPr>
  </w:style>
  <w:style w:type="paragraph" w:styleId="Encabezado">
    <w:name w:val="header"/>
    <w:basedOn w:val="Normal"/>
    <w:link w:val="EncabezadoCar"/>
    <w:uiPriority w:val="99"/>
    <w:unhideWhenUsed/>
    <w:rsid w:val="00E32734"/>
    <w:pPr>
      <w:tabs>
        <w:tab w:val="center" w:pos="4419"/>
        <w:tab w:val="right" w:pos="8838"/>
      </w:tabs>
    </w:pPr>
  </w:style>
  <w:style w:type="character" w:customStyle="1" w:styleId="EncabezadoCar">
    <w:name w:val="Encabezado Car"/>
    <w:basedOn w:val="Fuentedeprrafopredeter"/>
    <w:link w:val="Encabezado"/>
    <w:uiPriority w:val="99"/>
    <w:rsid w:val="00E32734"/>
    <w:rPr>
      <w:color w:val="000000"/>
    </w:rPr>
  </w:style>
  <w:style w:type="paragraph" w:styleId="Piedepgina">
    <w:name w:val="footer"/>
    <w:basedOn w:val="Normal"/>
    <w:link w:val="PiedepginaCar"/>
    <w:uiPriority w:val="99"/>
    <w:unhideWhenUsed/>
    <w:rsid w:val="00E32734"/>
    <w:pPr>
      <w:tabs>
        <w:tab w:val="center" w:pos="4419"/>
        <w:tab w:val="right" w:pos="8838"/>
      </w:tabs>
    </w:pPr>
  </w:style>
  <w:style w:type="character" w:customStyle="1" w:styleId="PiedepginaCar">
    <w:name w:val="Pie de página Car"/>
    <w:basedOn w:val="Fuentedeprrafopredeter"/>
    <w:link w:val="Piedepgina"/>
    <w:uiPriority w:val="99"/>
    <w:rsid w:val="00E3273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eader" Target="head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4784</Words>
  <Characters>26313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2</cp:revision>
  <dcterms:created xsi:type="dcterms:W3CDTF">2020-05-01T23:55:00Z</dcterms:created>
  <dcterms:modified xsi:type="dcterms:W3CDTF">2020-05-10T01:45:00Z</dcterms:modified>
</cp:coreProperties>
</file>