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258" w:rsidRDefault="00BA3258" w:rsidP="002A680C">
      <w:pPr>
        <w:pStyle w:val="Cuerpodeltexto20"/>
        <w:shd w:val="clear" w:color="auto" w:fill="auto"/>
        <w:spacing w:after="2072" w:line="220" w:lineRule="exact"/>
      </w:pPr>
      <w:r>
        <w:rPr>
          <w:noProof/>
        </w:rPr>
        <mc:AlternateContent>
          <mc:Choice Requires="wps">
            <w:drawing>
              <wp:anchor distT="45720" distB="45720" distL="114300" distR="114300" simplePos="0" relativeHeight="251659264" behindDoc="0" locked="0" layoutInCell="1" allowOverlap="1" wp14:anchorId="5CC4175E" wp14:editId="69C15301">
                <wp:simplePos x="0" y="0"/>
                <wp:positionH relativeFrom="column">
                  <wp:posOffset>0</wp:posOffset>
                </wp:positionH>
                <wp:positionV relativeFrom="paragraph">
                  <wp:posOffset>1503045</wp:posOffset>
                </wp:positionV>
                <wp:extent cx="4644390" cy="2349500"/>
                <wp:effectExtent l="0" t="0" r="381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BA3258" w:rsidRPr="004B20B4" w:rsidRDefault="00BA3258" w:rsidP="00BA3258">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4175E" id="_x0000_t202" coordsize="21600,21600" o:spt="202" path="m,l,21600r21600,l21600,xe">
                <v:stroke joinstyle="miter"/>
                <v:path gradientshapeok="t" o:connecttype="rect"/>
              </v:shapetype>
              <v:shape id="Cuadro de texto 2" o:spid="_x0000_s1026" type="#_x0000_t202" style="position:absolute;margin-left:0;margin-top:118.35pt;width:365.7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">
                <v:textbox>
                  <w:txbxContent>
                    <w:p w:rsidR="00BA3258" w:rsidRPr="004B20B4" w:rsidRDefault="00BA3258" w:rsidP="00BA3258">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v:textbox>
                <w10:wrap type="square"/>
              </v:shape>
            </w:pict>
          </mc:Fallback>
        </mc:AlternateContent>
      </w:r>
    </w:p>
    <w:p w:rsidR="00BA3258" w:rsidRDefault="00BA3258">
      <w:pPr>
        <w:rPr>
          <w:rFonts w:ascii="Book Antiqua" w:eastAsia="Book Antiqua" w:hAnsi="Book Antiqua" w:cs="Book Antiqua"/>
          <w:i/>
          <w:iCs/>
          <w:spacing w:val="-20"/>
          <w:sz w:val="22"/>
          <w:szCs w:val="22"/>
        </w:rPr>
      </w:pPr>
      <w:r>
        <w:br w:type="page"/>
      </w:r>
    </w:p>
    <w:p w:rsidR="00974B58" w:rsidRDefault="00974B58" w:rsidP="002A680C">
      <w:pPr>
        <w:pStyle w:val="Cuerpodeltexto20"/>
        <w:shd w:val="clear" w:color="auto" w:fill="auto"/>
        <w:spacing w:after="2072" w:line="220" w:lineRule="exact"/>
      </w:pPr>
    </w:p>
    <w:p w:rsidR="00974B58" w:rsidRDefault="00BA3258">
      <w:pPr>
        <w:pStyle w:val="Cuerpodeltexto30"/>
        <w:shd w:val="clear" w:color="auto" w:fill="auto"/>
        <w:spacing w:before="0"/>
      </w:pPr>
      <w:r>
        <w:rPr>
          <w:rStyle w:val="Cuerpodeltexto31"/>
        </w:rPr>
        <w:t>"CONTRATO DE SUMINISTRO DE EQUIPO INFORM</w:t>
      </w:r>
      <w:r w:rsidR="002A680C">
        <w:rPr>
          <w:rStyle w:val="Cuerpodeltexto31"/>
        </w:rPr>
        <w:t>A</w:t>
      </w:r>
      <w:r>
        <w:rPr>
          <w:rStyle w:val="Cuerpodeltexto31"/>
        </w:rPr>
        <w:t>TICO PARA EL MINISTERIO</w:t>
      </w:r>
      <w:r>
        <w:rPr>
          <w:rStyle w:val="Cuerpodeltexto32"/>
        </w:rPr>
        <w:t xml:space="preserve"> </w:t>
      </w:r>
      <w:r>
        <w:rPr>
          <w:rStyle w:val="Cuerpodeltexto31"/>
        </w:rPr>
        <w:t>DE GOBERNACIÓN Y DESARROLLO TERRITORIAL Y SUS DEPENDENCIAS"</w:t>
      </w:r>
    </w:p>
    <w:p w:rsidR="00974B58" w:rsidRPr="00493245" w:rsidRDefault="00BA3258">
      <w:pPr>
        <w:pStyle w:val="Cuerpodeltexto30"/>
        <w:shd w:val="clear" w:color="auto" w:fill="auto"/>
        <w:spacing w:before="0" w:after="121"/>
        <w:rPr>
          <w:lang w:val="es-SV"/>
        </w:rPr>
      </w:pPr>
      <w:r w:rsidRPr="00493245">
        <w:rPr>
          <w:rStyle w:val="Cuerpodeltexto31"/>
          <w:lang w:val="es-SV"/>
        </w:rPr>
        <w:t>No. MG- 73/2019</w:t>
      </w:r>
    </w:p>
    <w:p w:rsidR="00974B58" w:rsidRPr="00493245" w:rsidRDefault="00BA3258">
      <w:pPr>
        <w:jc w:val="center"/>
        <w:rPr>
          <w:sz w:val="0"/>
          <w:szCs w:val="0"/>
          <w:lang w:val="es-SV"/>
        </w:rPr>
      </w:pPr>
      <w:r>
        <w:rPr>
          <w:noProof/>
        </w:rPr>
        <w:drawing>
          <wp:anchor distT="0" distB="0" distL="114300" distR="114300" simplePos="0" relativeHeight="251657216" behindDoc="1" locked="0" layoutInCell="1" allowOverlap="1">
            <wp:simplePos x="0" y="0"/>
            <wp:positionH relativeFrom="margin">
              <wp:posOffset>2359025</wp:posOffset>
            </wp:positionH>
            <wp:positionV relativeFrom="paragraph">
              <wp:posOffset>6681470</wp:posOffset>
            </wp:positionV>
            <wp:extent cx="1432560" cy="688975"/>
            <wp:effectExtent l="0" t="0" r="0" b="0"/>
            <wp:wrapTight wrapText="bothSides">
              <wp:wrapPolygon edited="1">
                <wp:start x="0" y="0"/>
                <wp:lineTo x="20039" y="0"/>
                <wp:lineTo x="20039" y="179"/>
                <wp:lineTo x="21600" y="179"/>
                <wp:lineTo x="21600" y="4777"/>
                <wp:lineTo x="21236" y="4777"/>
                <wp:lineTo x="21236" y="6310"/>
                <wp:lineTo x="20039" y="6310"/>
                <wp:lineTo x="20039" y="21600"/>
                <wp:lineTo x="4050" y="21600"/>
                <wp:lineTo x="4050" y="18733"/>
                <wp:lineTo x="3035" y="18733"/>
                <wp:lineTo x="3035" y="6310"/>
                <wp:lineTo x="181" y="6310"/>
                <wp:lineTo x="181" y="4777"/>
                <wp:lineTo x="0" y="4777"/>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6" cstate="print"/>
                    <a:stretch>
                      <a:fillRect/>
                    </a:stretch>
                  </pic:blipFill>
                  <pic:spPr>
                    <a:xfrm>
                      <a:off x="0" y="0"/>
                      <a:ext cx="1432560" cy="688975"/>
                    </a:xfrm>
                    <a:prstGeom prst="rect">
                      <a:avLst/>
                    </a:prstGeom>
                  </pic:spPr>
                </pic:pic>
              </a:graphicData>
            </a:graphic>
          </wp:anchor>
        </w:drawing>
      </w:r>
    </w:p>
    <w:p w:rsidR="00974B58" w:rsidRDefault="00BA3258">
      <w:pPr>
        <w:pStyle w:val="Cuerpodeltexto0"/>
        <w:shd w:val="clear" w:color="auto" w:fill="auto"/>
        <w:spacing w:before="0"/>
        <w:ind w:left="80" w:right="80"/>
        <w:sectPr w:rsidR="00974B58">
          <w:headerReference w:type="even" r:id="rId7"/>
          <w:headerReference w:type="default" r:id="rId8"/>
          <w:footerReference w:type="even" r:id="rId9"/>
          <w:footerReference w:type="default" r:id="rId10"/>
          <w:headerReference w:type="first" r:id="rId11"/>
          <w:footerReference w:type="first" r:id="rId12"/>
          <w:type w:val="continuous"/>
          <w:pgSz w:w="11905" w:h="16837"/>
          <w:pgMar w:top="601" w:right="356" w:bottom="601" w:left="1231" w:header="0" w:footer="3" w:gutter="0"/>
          <w:pgNumType w:start="136"/>
          <w:cols w:space="720"/>
          <w:noEndnote/>
          <w:docGrid w:linePitch="360"/>
        </w:sectPr>
      </w:pPr>
      <w:r>
        <w:rPr>
          <w:rStyle w:val="Cuerpodeltexto1"/>
        </w:rPr>
        <w:t>Nosotros,</w:t>
      </w:r>
      <w:r>
        <w:rPr>
          <w:rStyle w:val="Cuerpodeltexto4"/>
        </w:rPr>
        <w:t xml:space="preserve"> AL</w:t>
      </w:r>
      <w:r w:rsidR="002A680C">
        <w:rPr>
          <w:rStyle w:val="Cuerpodeltexto4"/>
        </w:rPr>
        <w:t>L</w:t>
      </w:r>
      <w:r>
        <w:rPr>
          <w:rStyle w:val="Cuerpodeltexto4"/>
        </w:rPr>
        <w:t>AN EDWARD HERNANDEZ PORTILLO,</w:t>
      </w:r>
      <w:r w:rsidR="002A680C">
        <w:rPr>
          <w:rStyle w:val="Cuerpodeltexto1"/>
        </w:rPr>
        <w:t xml:space="preserve">  </w:t>
      </w:r>
      <w:r w:rsidR="002A680C" w:rsidRPr="002A680C">
        <w:rPr>
          <w:rStyle w:val="Cuerpodeltexto1"/>
          <w:color w:val="auto"/>
          <w:highlight w:val="red"/>
        </w:rPr>
        <w:t>INFORMACION CONFIDENCIAL</w:t>
      </w:r>
      <w:r w:rsidR="002A680C">
        <w:rPr>
          <w:rStyle w:val="Cuerpodeltexto1"/>
          <w:color w:val="auto"/>
        </w:rPr>
        <w:t xml:space="preserve"> </w:t>
      </w:r>
      <w:r>
        <w:rPr>
          <w:rStyle w:val="Cuerpodeltexto1"/>
        </w:rPr>
        <w:t>actuando en nombre</w:t>
      </w:r>
      <w:r>
        <w:rPr>
          <w:rStyle w:val="Cuerpodeltexto5"/>
        </w:rPr>
        <w:t xml:space="preserve"> </w:t>
      </w:r>
      <w:r>
        <w:rPr>
          <w:rStyle w:val="Cuerpodeltexto1"/>
        </w:rPr>
        <w:t>y representación del Estado y Gobierno de El Salvador, específicamente del Ministerio de</w:t>
      </w:r>
      <w:r>
        <w:rPr>
          <w:rStyle w:val="Cuerpodeltexto5"/>
        </w:rPr>
        <w:t xml:space="preserve"> </w:t>
      </w:r>
      <w:r>
        <w:rPr>
          <w:rStyle w:val="Cuerpodeltexto1"/>
        </w:rPr>
        <w:t>Gobernación y Desarrollo Territorial, Institución con Número de Identificación Tributaria</w:t>
      </w:r>
      <w:r w:rsidR="002A680C">
        <w:rPr>
          <w:rStyle w:val="Cuerpodeltexto5"/>
        </w:rPr>
        <w:t xml:space="preserve"> </w:t>
      </w:r>
      <w:r w:rsidR="002A680C">
        <w:rPr>
          <w:rStyle w:val="Cuerpodeltexto4"/>
        </w:rPr>
        <w:t>,</w:t>
      </w:r>
      <w:r w:rsidR="002A680C">
        <w:rPr>
          <w:rStyle w:val="Cuerpodeltexto1"/>
        </w:rPr>
        <w:t xml:space="preserve">  </w:t>
      </w:r>
      <w:r w:rsidR="002A680C" w:rsidRPr="002A680C">
        <w:rPr>
          <w:rStyle w:val="Cuerpodeltexto1"/>
          <w:color w:val="auto"/>
          <w:highlight w:val="red"/>
        </w:rPr>
        <w:t>INFORMACION CONFIDENCIAL</w:t>
      </w:r>
      <w:r w:rsidR="002A680C">
        <w:rPr>
          <w:rStyle w:val="Cuerpodeltexto1"/>
          <w:color w:val="auto"/>
        </w:rPr>
        <w:t xml:space="preserve"> </w:t>
      </w:r>
      <w:r>
        <w:rPr>
          <w:rStyle w:val="Cuerpodeltexto1"/>
        </w:rPr>
        <w:t>en carácter de Fiscal</w:t>
      </w:r>
      <w:r>
        <w:rPr>
          <w:rStyle w:val="Cuerpodeltexto5"/>
        </w:rPr>
        <w:t xml:space="preserve"> </w:t>
      </w:r>
      <w:r>
        <w:rPr>
          <w:rStyle w:val="Cuerpodeltexto1"/>
        </w:rPr>
        <w:t>General de la República en funciones y que en el transcurso de este instrumento me</w:t>
      </w:r>
      <w:r>
        <w:rPr>
          <w:rStyle w:val="Cuerpodeltexto5"/>
        </w:rPr>
        <w:t xml:space="preserve"> </w:t>
      </w:r>
      <w:r>
        <w:rPr>
          <w:rStyle w:val="Cuerpodeltexto1"/>
        </w:rPr>
        <w:t>denominaré</w:t>
      </w:r>
      <w:r>
        <w:rPr>
          <w:rStyle w:val="Cuerpodeltexto4"/>
        </w:rPr>
        <w:t xml:space="preserve"> "EL CONTRATANTE</w:t>
      </w:r>
      <w:r w:rsidR="002A680C">
        <w:rPr>
          <w:rStyle w:val="Cuerpodeltexto4"/>
        </w:rPr>
        <w:t xml:space="preserve">” </w:t>
      </w:r>
      <w:proofErr w:type="spellStart"/>
      <w:r>
        <w:rPr>
          <w:rStyle w:val="Cuerpodeltexto1"/>
        </w:rPr>
        <w:t>y</w:t>
      </w:r>
      <w:proofErr w:type="spellEnd"/>
      <w:r w:rsidR="002A680C">
        <w:rPr>
          <w:rStyle w:val="Cuerpodeltexto4"/>
        </w:rPr>
        <w:t xml:space="preserve"> </w:t>
      </w:r>
      <w:r w:rsidR="002A680C" w:rsidRPr="002A680C">
        <w:rPr>
          <w:rStyle w:val="Cuerpodeltexto1"/>
          <w:color w:val="auto"/>
          <w:highlight w:val="red"/>
        </w:rPr>
        <w:t>INFORMACION CONFIDENCIAL</w:t>
      </w:r>
      <w:r w:rsidR="002A680C">
        <w:rPr>
          <w:rStyle w:val="Cuerpodeltexto1"/>
          <w:color w:val="auto"/>
        </w:rPr>
        <w:t xml:space="preserve"> </w:t>
      </w:r>
      <w:r>
        <w:rPr>
          <w:rStyle w:val="Cuerpodeltexto1"/>
        </w:rPr>
        <w:t>en mi</w:t>
      </w:r>
      <w:r>
        <w:rPr>
          <w:rStyle w:val="Cuerpodeltexto5"/>
        </w:rPr>
        <w:t xml:space="preserve"> </w:t>
      </w:r>
      <w:r>
        <w:rPr>
          <w:rStyle w:val="Cuerpodeltexto1"/>
        </w:rPr>
        <w:t>calidad de Director Propietario y por tanto Representante Legal de la Sociedad</w:t>
      </w:r>
      <w:r>
        <w:rPr>
          <w:rStyle w:val="Cuerpodeltexto4"/>
        </w:rPr>
        <w:t xml:space="preserve"> DPG,</w:t>
      </w:r>
      <w:r>
        <w:rPr>
          <w:rStyle w:val="Cuerpodeltexto8"/>
        </w:rPr>
        <w:t xml:space="preserve"> </w:t>
      </w:r>
      <w:r>
        <w:rPr>
          <w:rStyle w:val="Cuerpodeltexto4"/>
        </w:rPr>
        <w:t>SOCIEDAD ANÓNIMA DE CAPITAL VARIABLE,</w:t>
      </w:r>
      <w:r>
        <w:rPr>
          <w:rStyle w:val="Cuerpodeltexto1"/>
        </w:rPr>
        <w:t xml:space="preserve"> que puede abreviarse</w:t>
      </w:r>
      <w:r>
        <w:rPr>
          <w:rStyle w:val="Cuerpodeltexto4"/>
        </w:rPr>
        <w:t xml:space="preserve"> DPG, S.A. DE</w:t>
      </w:r>
      <w:r>
        <w:rPr>
          <w:rStyle w:val="Cuerpodeltexto8"/>
        </w:rPr>
        <w:t xml:space="preserve"> </w:t>
      </w:r>
      <w:r>
        <w:rPr>
          <w:rStyle w:val="Cuerpodeltexto4"/>
        </w:rPr>
        <w:t>C.</w:t>
      </w:r>
      <w:r w:rsidR="003C0558">
        <w:rPr>
          <w:rStyle w:val="Cuerpodeltexto4"/>
        </w:rPr>
        <w:t>V</w:t>
      </w:r>
      <w:r>
        <w:rPr>
          <w:rStyle w:val="Cuerpodeltexto1"/>
        </w:rPr>
        <w:t xml:space="preserve"> del domicilio de San Salvador, Departamento de San Salvador, con Número de</w:t>
      </w:r>
      <w:r>
        <w:rPr>
          <w:rStyle w:val="Cuerpodeltexto5"/>
        </w:rPr>
        <w:t xml:space="preserve"> </w:t>
      </w:r>
      <w:r>
        <w:rPr>
          <w:rStyle w:val="Cuerpodeltexto1"/>
        </w:rPr>
        <w:t xml:space="preserve">Identificación Tributaria </w:t>
      </w:r>
      <w:r w:rsidR="002A680C">
        <w:rPr>
          <w:rStyle w:val="Cuerpodeltexto4"/>
        </w:rPr>
        <w:t>,</w:t>
      </w:r>
      <w:r w:rsidR="002A680C">
        <w:rPr>
          <w:rStyle w:val="Cuerpodeltexto1"/>
        </w:rPr>
        <w:t xml:space="preserve">  </w:t>
      </w:r>
      <w:r w:rsidR="002A680C" w:rsidRPr="002A680C">
        <w:rPr>
          <w:rStyle w:val="Cuerpodeltexto1"/>
          <w:color w:val="auto"/>
          <w:highlight w:val="red"/>
        </w:rPr>
        <w:t>INFORMACION CONFIDENCIAL</w:t>
      </w:r>
      <w:r w:rsidR="002A680C">
        <w:rPr>
          <w:rStyle w:val="Cuerpodeltexto1"/>
          <w:color w:val="auto"/>
        </w:rPr>
        <w:t xml:space="preserve"> </w:t>
      </w:r>
      <w:r>
        <w:rPr>
          <w:rStyle w:val="Cuerpodeltexto1"/>
        </w:rPr>
        <w:t>que en lo sucesivo del presente instrumento me denominaré</w:t>
      </w:r>
      <w:r>
        <w:rPr>
          <w:rStyle w:val="Cuerpodeltexto4"/>
        </w:rPr>
        <w:t xml:space="preserve"> "EL</w:t>
      </w:r>
      <w:r>
        <w:rPr>
          <w:rStyle w:val="Cuerpodeltexto8"/>
        </w:rPr>
        <w:t xml:space="preserve"> </w:t>
      </w:r>
      <w:r>
        <w:rPr>
          <w:rStyle w:val="Cuerpodeltexto4"/>
        </w:rPr>
        <w:t>CONTRATISTA",</w:t>
      </w:r>
      <w:r>
        <w:rPr>
          <w:rStyle w:val="Cuerpodeltexto1"/>
        </w:rPr>
        <w:t xml:space="preserve"> convenimos en celebrar y al efecto así lo hacemos, con base en el proceso</w:t>
      </w:r>
      <w:r>
        <w:rPr>
          <w:rStyle w:val="Cuerpodeltexto5"/>
        </w:rPr>
        <w:t xml:space="preserve"> </w:t>
      </w:r>
      <w:r>
        <w:rPr>
          <w:rStyle w:val="Cuerpodeltexto1"/>
        </w:rPr>
        <w:t>de</w:t>
      </w:r>
      <w:r>
        <w:rPr>
          <w:rStyle w:val="Cuerpodeltexto4"/>
        </w:rPr>
        <w:t xml:space="preserve"> LICITACIÓN ABIERTA-No. DR-CAFTA LA-MG-05/2019,</w:t>
      </w:r>
      <w:r>
        <w:rPr>
          <w:rStyle w:val="Cuerpodeltexto1"/>
        </w:rPr>
        <w:t xml:space="preserve"> promovido por el Ministerio</w:t>
      </w:r>
      <w:r>
        <w:rPr>
          <w:rStyle w:val="Cuerpodeltexto5"/>
        </w:rPr>
        <w:t xml:space="preserve"> </w:t>
      </w:r>
      <w:r>
        <w:rPr>
          <w:rStyle w:val="Cuerpodeltexto1"/>
        </w:rPr>
        <w:t>de Gobernación y Desarrollo Territorial, y en la Resolución Número</w:t>
      </w:r>
      <w:r>
        <w:rPr>
          <w:rStyle w:val="Cuerpodeltexto4"/>
        </w:rPr>
        <w:t xml:space="preserve"> VEINTE,</w:t>
      </w:r>
      <w:r>
        <w:rPr>
          <w:rStyle w:val="Cuerpodeltexto1"/>
        </w:rPr>
        <w:t xml:space="preserve"> emitida por</w:t>
      </w:r>
      <w:r>
        <w:rPr>
          <w:rStyle w:val="Cuerpodeltexto5"/>
        </w:rPr>
        <w:t xml:space="preserve"> </w:t>
      </w:r>
      <w:r>
        <w:rPr>
          <w:rStyle w:val="Cuerpodeltexto1"/>
        </w:rPr>
        <w:t>el Órgano Ejecutivo en el Ramo de Gobernación y Desarrollo Territorial, en fecha nueve de</w:t>
      </w:r>
      <w:r>
        <w:rPr>
          <w:rStyle w:val="Cuerpodeltexto5"/>
        </w:rPr>
        <w:t xml:space="preserve"> </w:t>
      </w:r>
      <w:r>
        <w:rPr>
          <w:rStyle w:val="Cuerpodeltexto1"/>
        </w:rPr>
        <w:t>octubre de dos mil diecinueve, el siguiente Contrato de</w:t>
      </w:r>
      <w:r>
        <w:rPr>
          <w:rStyle w:val="Cuerpodeltexto4"/>
        </w:rPr>
        <w:t xml:space="preserve"> "SUMINISTRO DE EQUIPO</w:t>
      </w:r>
      <w:r>
        <w:rPr>
          <w:rStyle w:val="Cuerpodeltexto8"/>
        </w:rPr>
        <w:t xml:space="preserve"> </w:t>
      </w:r>
      <w:r>
        <w:rPr>
          <w:rStyle w:val="Cuerpodeltexto4"/>
        </w:rPr>
        <w:t>INFORMÁTICO PARA EL MINISTERIO DE GOBERNACIÓN Y DESARROLLO</w:t>
      </w:r>
      <w:r>
        <w:rPr>
          <w:rStyle w:val="Cuerpodeltexto8"/>
        </w:rPr>
        <w:t xml:space="preserve"> </w:t>
      </w:r>
      <w:r>
        <w:rPr>
          <w:rStyle w:val="Cuerpodeltexto4"/>
        </w:rPr>
        <w:t>TERRITORIAL Y SUS DEPENDENCIAS",</w:t>
      </w:r>
      <w:r>
        <w:rPr>
          <w:rStyle w:val="Cuerpodeltexto1"/>
        </w:rPr>
        <w:t xml:space="preserve"> de conformidad a la Constitución de la</w:t>
      </w:r>
      <w:r>
        <w:rPr>
          <w:rStyle w:val="Cuerpodeltexto5"/>
        </w:rPr>
        <w:t xml:space="preserve"> </w:t>
      </w:r>
      <w:r>
        <w:rPr>
          <w:rStyle w:val="Cuerpodeltexto1"/>
        </w:rPr>
        <w:t>República, al Tratado de Libre</w:t>
      </w:r>
      <w:r w:rsidR="00FD5CA2">
        <w:rPr>
          <w:rStyle w:val="Cuerpodeltexto1"/>
        </w:rPr>
        <w:t xml:space="preserve"> Comercio con Estados</w:t>
      </w:r>
      <w:r>
        <w:rPr>
          <w:rStyle w:val="Cuerpodeltexto9"/>
        </w:rPr>
        <w:t xml:space="preserve"> </w:t>
      </w:r>
      <w:r>
        <w:rPr>
          <w:rStyle w:val="Cuerpodeltexto1"/>
        </w:rPr>
        <w:t>Unidos, Centroamérica y República</w:t>
      </w:r>
      <w:r>
        <w:br w:type="page"/>
      </w:r>
    </w:p>
    <w:p w:rsidR="00974B58" w:rsidRDefault="00BA3258">
      <w:pPr>
        <w:pStyle w:val="Cuerpodeltexto0"/>
        <w:shd w:val="clear" w:color="auto" w:fill="auto"/>
        <w:spacing w:before="0" w:after="342"/>
        <w:ind w:left="140" w:right="120"/>
      </w:pPr>
      <w:r>
        <w:lastRenderedPageBreak/>
        <w:t>Dominicana (DR-CAFTA), a la Ley de Adquisiciones y Contrataciones de la Administración Pública, que en adelante se denominará LACAP, a su Reglamento, y en especial a las condiciones, obligaciones, pactos y renuncias siguientes:</w:t>
      </w:r>
      <w:r>
        <w:rPr>
          <w:rStyle w:val="Cuerpodeltextoa"/>
        </w:rPr>
        <w:t xml:space="preserve"> </w:t>
      </w:r>
      <w:r w:rsidRPr="002A680C">
        <w:rPr>
          <w:rStyle w:val="Cuerpodeltextob"/>
          <w:strike w:val="0"/>
        </w:rPr>
        <w:t>CLAUSULA PRIMERA:</w:t>
      </w:r>
      <w:r>
        <w:rPr>
          <w:rStyle w:val="Cuerpodeltextob"/>
        </w:rPr>
        <w:t xml:space="preserve"> </w:t>
      </w:r>
      <w:r>
        <w:rPr>
          <w:rStyle w:val="Cuerpodeltextoc"/>
        </w:rPr>
        <w:t>OBJETO DEL CONTRATO:</w:t>
      </w:r>
      <w:r>
        <w:rPr>
          <w:rStyle w:val="Cuerpodeltextoa"/>
        </w:rPr>
        <w:t xml:space="preserve"> EL CONTRATISTA</w:t>
      </w:r>
      <w:r>
        <w:t xml:space="preserve"> se compromete a proporcionar a</w:t>
      </w:r>
      <w:r>
        <w:rPr>
          <w:rStyle w:val="Cuerpodeltextoa"/>
        </w:rPr>
        <w:t xml:space="preserve"> EL CONTRATANTE,</w:t>
      </w:r>
      <w:r>
        <w:t xml:space="preserve"> el Suministro de Equipo Informático para El Ministerio de Gobernación y Desarrollo Territorial y sus Dependencias, de acuerdo al siguiente detalle:</w:t>
      </w:r>
    </w:p>
    <w:p w:rsidR="00974B58" w:rsidRDefault="00BA3258">
      <w:pPr>
        <w:pStyle w:val="Cuerpodeltexto30"/>
        <w:shd w:val="clear" w:color="auto" w:fill="auto"/>
        <w:spacing w:before="0" w:after="136" w:line="220" w:lineRule="exact"/>
        <w:ind w:left="140"/>
        <w:jc w:val="both"/>
      </w:pPr>
      <w:r>
        <w:t>MINISTERIO DE GOBERNACIÓN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1560"/>
        <w:gridCol w:w="1421"/>
        <w:gridCol w:w="3715"/>
        <w:gridCol w:w="2170"/>
      </w:tblGrid>
      <w:tr w:rsidR="00974B58">
        <w:trPr>
          <w:trHeight w:val="590"/>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520"/>
            </w:pPr>
            <w:r>
              <w:t>ÍTEM</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120"/>
            </w:pPr>
            <w:r>
              <w:t>CANTIDAD</w:t>
            </w:r>
          </w:p>
        </w:tc>
        <w:tc>
          <w:tcPr>
            <w:tcW w:w="3715"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1140"/>
            </w:pPr>
            <w:r>
              <w:t>DESCRIPCION</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35" w:lineRule="exact"/>
              <w:ind w:right="620"/>
              <w:jc w:val="right"/>
            </w:pPr>
            <w:r>
              <w:t>UNIDAD DE MEDIDA</w:t>
            </w:r>
          </w:p>
        </w:tc>
      </w:tr>
      <w:tr w:rsidR="00974B58">
        <w:trPr>
          <w:trHeight w:val="514"/>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740"/>
            </w:pPr>
            <w:r>
              <w:t>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660"/>
            </w:pPr>
            <w:r>
              <w:t>2</w:t>
            </w:r>
          </w:p>
        </w:tc>
        <w:tc>
          <w:tcPr>
            <w:tcW w:w="3715"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80"/>
            </w:pPr>
            <w:r>
              <w:t xml:space="preserve">Proyector, Marca </w:t>
            </w:r>
            <w:proofErr w:type="spellStart"/>
            <w:r>
              <w:t>Power</w:t>
            </w:r>
            <w:proofErr w:type="spellEnd"/>
            <w:r>
              <w:t xml:space="preserve"> </w:t>
            </w:r>
            <w:r w:rsidRPr="002A680C">
              <w:rPr>
                <w:lang w:val="es-SV"/>
              </w:rPr>
              <w:t xml:space="preserve">Lite </w:t>
            </w:r>
            <w:r>
              <w:t>W39</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right="620"/>
              <w:jc w:val="right"/>
            </w:pPr>
            <w:r>
              <w:t>UNIDAD</w:t>
            </w:r>
          </w:p>
        </w:tc>
      </w:tr>
    </w:tbl>
    <w:p w:rsidR="00974B58" w:rsidRDefault="00974B58">
      <w:pPr>
        <w:rPr>
          <w:sz w:val="2"/>
          <w:szCs w:val="2"/>
        </w:rPr>
      </w:pPr>
    </w:p>
    <w:p w:rsidR="00974B58" w:rsidRDefault="00BA3258">
      <w:pPr>
        <w:pStyle w:val="Cuerpodeltexto0"/>
        <w:shd w:val="clear" w:color="auto" w:fill="auto"/>
        <w:spacing w:before="261" w:line="418" w:lineRule="exact"/>
        <w:ind w:left="140" w:right="120"/>
      </w:pPr>
      <w:r>
        <w:rPr>
          <w:rStyle w:val="Cuerpodeltextoa"/>
        </w:rPr>
        <w:t>EL CONTRATISTA</w:t>
      </w:r>
      <w:r>
        <w:t xml:space="preserve">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(UAC1), las omisiones o acciones incorrectas en la ejecución del mismo.</w:t>
      </w:r>
      <w:r>
        <w:rPr>
          <w:rStyle w:val="Cuerpodeltextoa"/>
        </w:rPr>
        <w:t xml:space="preserve"> CLAUS</w:t>
      </w:r>
      <w:r w:rsidR="003C0558">
        <w:rPr>
          <w:rStyle w:val="Cuerpodeltextoa"/>
        </w:rPr>
        <w:t>ULA</w:t>
      </w:r>
      <w:r>
        <w:rPr>
          <w:rStyle w:val="Cuerpodeltextoa"/>
        </w:rPr>
        <w:t xml:space="preserve"> SEGUNDA: DOCUMENTOS </w:t>
      </w:r>
      <w:r>
        <w:rPr>
          <w:rStyle w:val="Cuerpodeltextoc"/>
        </w:rPr>
        <w:t>CONTRACTUALES</w:t>
      </w:r>
      <w:r>
        <w:rPr>
          <w:rStyle w:val="Cuerpodeltextoa"/>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a"/>
        </w:rPr>
        <w:t xml:space="preserve"> EL CONTRATISTA</w:t>
      </w:r>
      <w:r>
        <w:t xml:space="preserve"> y sus documentos; c) la Resolución Número VEINTE, antes citada; d) Las adendas y las resoluciones modificativas, en su caso; e) El Acuerdo Número OCHENTA Y CUATRO de Nombramiento de </w:t>
      </w:r>
      <w:proofErr w:type="spellStart"/>
      <w:r>
        <w:t>Admi</w:t>
      </w:r>
      <w:r w:rsidR="00493245">
        <w:t>tradores</w:t>
      </w:r>
      <w:proofErr w:type="spellEnd"/>
      <w:r>
        <w:t xml:space="preserve"> del Contrato, emitido por el Órgano Ejecutivo en el Ramo de Gobernación y Desarrollo Territorial, en fecha</w:t>
      </w:r>
      <w:r>
        <w:rPr>
          <w:rStyle w:val="Cuerpodeltextoa"/>
        </w:rPr>
        <w:t xml:space="preserve"> veintiuno</w:t>
      </w:r>
      <w:r>
        <w:t xml:space="preserve"> de octubre de dos mil diecinueve; f) La Garantía de Cumplimiento de Contrato; y g) Cualquier otro documento que emanare del presente instrumento. En caso de controversia entre estos documentos y el contrato, prevalecerá este último.</w:t>
      </w:r>
      <w:r>
        <w:rPr>
          <w:rStyle w:val="Cuerpodeltextoa"/>
        </w:rPr>
        <w:t xml:space="preserve"> </w:t>
      </w:r>
      <w:r>
        <w:rPr>
          <w:rStyle w:val="Cuerpodeltextoc"/>
        </w:rPr>
        <w:t>C</w:t>
      </w:r>
      <w:r w:rsidR="00493245">
        <w:rPr>
          <w:rStyle w:val="Cuerpodeltextoc"/>
        </w:rPr>
        <w:t>LAUSULA</w:t>
      </w:r>
      <w:r>
        <w:rPr>
          <w:rStyle w:val="Cuerpodeltextoc"/>
        </w:rPr>
        <w:t xml:space="preserve"> TERCERA: PLAZO Y VIGENCIA DEL CO</w:t>
      </w:r>
      <w:r>
        <w:rPr>
          <w:rStyle w:val="Cuerpodeltextoa"/>
        </w:rPr>
        <w:t>NTRATO.</w:t>
      </w:r>
      <w:r>
        <w:t xml:space="preserve"> UNA SOLA ENTREGA: en un plazo máximo de treinta días hábiles posteriores a que el</w:t>
      </w:r>
    </w:p>
    <w:p w:rsidR="00974B58" w:rsidRDefault="00BA3258">
      <w:pPr>
        <w:pStyle w:val="Cuerpodeltexto0"/>
        <w:shd w:val="clear" w:color="auto" w:fill="auto"/>
        <w:spacing w:before="0" w:after="398" w:line="418" w:lineRule="exact"/>
        <w:ind w:left="140" w:right="160"/>
      </w:pPr>
      <w:r>
        <w:t xml:space="preserve">Administrador del Contrato emita la Orden de Pedido.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w:t>
      </w:r>
      <w:r>
        <w:rPr>
          <w:rStyle w:val="Cuerpodeltextod"/>
        </w:rPr>
        <w:t xml:space="preserve"> </w:t>
      </w:r>
      <w:r>
        <w:rPr>
          <w:rStyle w:val="Cuerpodeltextoe"/>
        </w:rPr>
        <w:t xml:space="preserve">CLAUSULA CUARTA: </w:t>
      </w:r>
      <w:r w:rsidRPr="00CE524E">
        <w:rPr>
          <w:rStyle w:val="Cuerpodeltextod"/>
          <w:strike/>
          <w:u w:val="single"/>
        </w:rPr>
        <w:t>PR</w:t>
      </w:r>
      <w:r w:rsidRPr="00CE524E">
        <w:rPr>
          <w:rStyle w:val="Cuerpodeltextof"/>
          <w:strike w:val="0"/>
          <w:u w:val="single"/>
        </w:rPr>
        <w:t>ECIO Y FOR</w:t>
      </w:r>
      <w:r w:rsidRPr="00CE524E">
        <w:rPr>
          <w:rStyle w:val="Cuerpodeltextoe"/>
          <w:strike/>
        </w:rPr>
        <w:t>MA</w:t>
      </w:r>
      <w:r>
        <w:rPr>
          <w:rStyle w:val="Cuerpodeltextoe"/>
        </w:rPr>
        <w:t xml:space="preserve"> DE PAGO.</w:t>
      </w:r>
      <w:r>
        <w:t xml:space="preserve"> El precio total a cancelar por el suministro objeto del presente Contrato es de</w:t>
      </w:r>
      <w:r>
        <w:rPr>
          <w:rStyle w:val="Cuerpodeltextod"/>
        </w:rPr>
        <w:t xml:space="preserve"> MIL DOSCIENTOS TREINTA Y OCHO 84/100 DÓLARES DE LOS ESTADOS UNIDOS DE AMÉRICA (US$1,238.84),</w:t>
      </w:r>
      <w:r>
        <w:t xml:space="preserve"> valor que incluye el Impuesto a la Transferencia de Bienes Muebles y a la Prestación de Servicios (IVA), según el siguiente detalle:</w:t>
      </w:r>
    </w:p>
    <w:p w:rsidR="00CE524E" w:rsidRDefault="00CE524E">
      <w:pPr>
        <w:pStyle w:val="Cuerpodeltexto0"/>
        <w:shd w:val="clear" w:color="auto" w:fill="auto"/>
        <w:spacing w:before="0" w:after="398" w:line="418" w:lineRule="exact"/>
        <w:ind w:left="140" w:right="160"/>
      </w:pPr>
    </w:p>
    <w:p w:rsidR="00974B58" w:rsidRDefault="00BA3258">
      <w:pPr>
        <w:pStyle w:val="Cuerpodeltexto30"/>
        <w:shd w:val="clear" w:color="auto" w:fill="auto"/>
        <w:spacing w:before="0" w:after="256" w:line="220" w:lineRule="exact"/>
        <w:ind w:left="140"/>
        <w:jc w:val="both"/>
      </w:pPr>
      <w:r>
        <w:lastRenderedPageBreak/>
        <w:t>MINISTERIO DE GOBERNACIÓN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754"/>
        <w:gridCol w:w="1440"/>
        <w:gridCol w:w="3120"/>
        <w:gridCol w:w="1339"/>
        <w:gridCol w:w="1402"/>
        <w:gridCol w:w="1680"/>
      </w:tblGrid>
      <w:tr w:rsidR="00974B58">
        <w:trPr>
          <w:trHeight w:val="816"/>
          <w:jc w:val="center"/>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140"/>
            </w:pPr>
            <w:r>
              <w:t>ÍTEM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140"/>
            </w:pPr>
            <w:r>
              <w:t>CANTIDAD</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auto"/>
              <w:ind w:left="860"/>
            </w:pPr>
            <w:r>
              <w:t xml:space="preserve">DESCRIPCION </w:t>
            </w:r>
            <w:r>
              <w:rPr>
                <w:lang w:val="en-US"/>
              </w:rPr>
              <w: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exact"/>
              <w:ind w:left="240"/>
            </w:pPr>
            <w:r>
              <w:t>UNIDAD</w:t>
            </w:r>
          </w:p>
          <w:p w:rsidR="00974B58" w:rsidRDefault="00BA3258">
            <w:pPr>
              <w:pStyle w:val="Cuerpodeltexto41"/>
              <w:framePr w:wrap="notBeside" w:vAnchor="text" w:hAnchor="text" w:xAlign="center" w:y="1"/>
              <w:shd w:val="clear" w:color="auto" w:fill="auto"/>
              <w:spacing w:line="240" w:lineRule="exact"/>
              <w:ind w:left="240" w:firstLine="320"/>
            </w:pPr>
            <w:r>
              <w:t>DE MEDIDA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35" w:lineRule="exact"/>
              <w:jc w:val="center"/>
            </w:pPr>
            <w:r>
              <w:t>PRECIO {IVA INCLUIDO)</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40" w:lineRule="exact"/>
              <w:jc w:val="both"/>
            </w:pPr>
            <w:r>
              <w:t>MONTO TOTAL (IVA INCLUIDO)</w:t>
            </w:r>
          </w:p>
        </w:tc>
      </w:tr>
      <w:tr w:rsidR="00974B58">
        <w:trPr>
          <w:trHeight w:val="691"/>
          <w:jc w:val="center"/>
        </w:trPr>
        <w:tc>
          <w:tcPr>
            <w:tcW w:w="754"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51"/>
              <w:framePr w:wrap="notBeside" w:vAnchor="text" w:hAnchor="text" w:xAlign="center" w:y="1"/>
              <w:shd w:val="clear" w:color="auto" w:fill="auto"/>
              <w:spacing w:line="240" w:lineRule="auto"/>
              <w:ind w:left="340"/>
            </w:pPr>
            <w:r>
              <w:rPr>
                <w:lang w:val="de"/>
              </w:rPr>
              <w:t>5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51"/>
              <w:framePr w:wrap="notBeside" w:vAnchor="text" w:hAnchor="text" w:xAlign="center" w:y="1"/>
              <w:shd w:val="clear" w:color="auto" w:fill="auto"/>
              <w:spacing w:line="240" w:lineRule="auto"/>
              <w:ind w:left="660"/>
            </w:pPr>
            <w:r>
              <w:t>2</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41"/>
              <w:framePr w:wrap="notBeside" w:vAnchor="text" w:hAnchor="text" w:xAlign="center" w:y="1"/>
              <w:shd w:val="clear" w:color="auto" w:fill="auto"/>
              <w:spacing w:line="221" w:lineRule="exact"/>
              <w:jc w:val="both"/>
            </w:pPr>
            <w:r>
              <w:t xml:space="preserve">Proyector, Marca </w:t>
            </w:r>
            <w:proofErr w:type="spellStart"/>
            <w:r>
              <w:t>Power</w:t>
            </w:r>
            <w:proofErr w:type="spellEnd"/>
            <w:r>
              <w:t xml:space="preserve"> Lite </w:t>
            </w:r>
            <w:r>
              <w:rPr>
                <w:rStyle w:val="Cuerpodeltexto42"/>
              </w:rPr>
              <w:t>W39</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51"/>
              <w:framePr w:wrap="notBeside" w:vAnchor="text" w:hAnchor="text" w:xAlign="center" w:y="1"/>
              <w:shd w:val="clear" w:color="auto" w:fill="auto"/>
              <w:spacing w:line="240" w:lineRule="auto"/>
              <w:ind w:left="240"/>
            </w:pPr>
            <w:r>
              <w:t>UNIDAD</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51"/>
              <w:framePr w:wrap="notBeside" w:vAnchor="text" w:hAnchor="text" w:xAlign="center" w:y="1"/>
              <w:shd w:val="clear" w:color="auto" w:fill="auto"/>
              <w:spacing w:line="240" w:lineRule="auto"/>
              <w:jc w:val="center"/>
            </w:pPr>
            <w:r>
              <w:t>$619.42</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74B58" w:rsidRDefault="00BA3258">
            <w:pPr>
              <w:pStyle w:val="Cuerpodeltexto51"/>
              <w:framePr w:wrap="notBeside" w:vAnchor="text" w:hAnchor="text" w:xAlign="center" w:y="1"/>
              <w:shd w:val="clear" w:color="auto" w:fill="auto"/>
              <w:spacing w:line="240" w:lineRule="auto"/>
              <w:jc w:val="both"/>
            </w:pPr>
            <w:r>
              <w:rPr>
                <w:lang w:val="de"/>
              </w:rPr>
              <w:t>$1,238.84</w:t>
            </w:r>
          </w:p>
        </w:tc>
      </w:tr>
    </w:tbl>
    <w:p w:rsidR="00974B58" w:rsidRDefault="00974B58">
      <w:pPr>
        <w:rPr>
          <w:sz w:val="2"/>
          <w:szCs w:val="2"/>
        </w:rPr>
      </w:pPr>
    </w:p>
    <w:p w:rsidR="00974B58" w:rsidRDefault="00BA3258">
      <w:pPr>
        <w:pStyle w:val="Cuerpodeltexto0"/>
        <w:shd w:val="clear" w:color="auto" w:fill="auto"/>
        <w:spacing w:before="207"/>
        <w:ind w:left="140" w:right="160"/>
      </w:pPr>
      <w:r>
        <w:t>EL</w:t>
      </w:r>
      <w:r>
        <w:rPr>
          <w:rStyle w:val="Cuerpodeltextod"/>
        </w:rPr>
        <w:t xml:space="preserve">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d"/>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w:t>
      </w:r>
      <w:r>
        <w:rPr>
          <w:rStyle w:val="Cuerpodeltextod"/>
        </w:rPr>
        <w:t>CONTRATANTE,</w:t>
      </w:r>
      <w:r>
        <w:t xml:space="preserve"> ha sido designado agente de retención del Impuesto a la Transferencia</w:t>
      </w:r>
    </w:p>
    <w:p w:rsidR="00974B58" w:rsidRDefault="00BA3258">
      <w:pPr>
        <w:pStyle w:val="Cuerpodeltexto0"/>
        <w:shd w:val="clear" w:color="auto" w:fill="auto"/>
        <w:spacing w:before="0" w:line="418" w:lineRule="exact"/>
        <w:ind w:left="100" w:right="20"/>
        <w:jc w:val="left"/>
        <w:sectPr w:rsidR="00974B58">
          <w:headerReference w:type="even" r:id="rId13"/>
          <w:headerReference w:type="default" r:id="rId14"/>
          <w:footerReference w:type="default" r:id="rId15"/>
          <w:headerReference w:type="first" r:id="rId16"/>
          <w:pgSz w:w="11905" w:h="16837"/>
          <w:pgMar w:top="601" w:right="356" w:bottom="601" w:left="1231" w:header="0" w:footer="3" w:gutter="0"/>
          <w:pgNumType w:start="134"/>
          <w:cols w:space="720"/>
          <w:noEndnote/>
          <w:docGrid w:linePitch="360"/>
        </w:sectPr>
      </w:pPr>
      <w:r>
        <w:t>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sidRPr="00CE524E">
        <w:rPr>
          <w:rStyle w:val="Cuerpodeltextof0"/>
        </w:rPr>
        <w:t xml:space="preserve"> </w:t>
      </w:r>
      <w:r w:rsidR="00CE524E">
        <w:rPr>
          <w:rStyle w:val="Cuerpodeltextof1"/>
          <w:strike w:val="0"/>
        </w:rPr>
        <w:t xml:space="preserve">CLAUSULA </w:t>
      </w:r>
      <w:r>
        <w:rPr>
          <w:rStyle w:val="Cuerpodeltextof2"/>
        </w:rPr>
        <w:t>QUINTA: PROVISIÓN DE PAGO.</w:t>
      </w:r>
      <w:r>
        <w:t xml:space="preserve"> El gasto indicado será cancelado con cargo a la disponibilidad presupuestaria certificada por la Unidad Financiera Institucional para el presente proceso.</w:t>
      </w:r>
      <w:r>
        <w:rPr>
          <w:rStyle w:val="Cuerpodeltextof0"/>
        </w:rPr>
        <w:t xml:space="preserve"> CLAUSULA SE</w:t>
      </w:r>
      <w:r>
        <w:rPr>
          <w:rStyle w:val="Cuerpodeltextof2"/>
        </w:rPr>
        <w:t>XTA: OBLIGACIONES DE EL CO</w:t>
      </w:r>
      <w:r>
        <w:rPr>
          <w:rStyle w:val="Cuerpodeltextof0"/>
        </w:rPr>
        <w:t>NTRATISTA. EL CONTRATISTA</w:t>
      </w:r>
      <w:r>
        <w:t xml:space="preserve"> en forma expresa y terminante se obliga a proporcionar el suministro objeto del presente cont</w:t>
      </w:r>
      <w:r w:rsidR="00CE524E">
        <w:t>r</w:t>
      </w:r>
      <w:r>
        <w:t>ato, de acuerdo a lo establecido en las Cláusulas Primera y Tercera de este Contrato garantizando que la calidad del suministro sea de acuerdo a lo ofertado y a las especificaciones requeridas y ofertadas por</w:t>
      </w:r>
      <w:r>
        <w:rPr>
          <w:rStyle w:val="Cuerpodeltextof0"/>
        </w:rPr>
        <w:t xml:space="preserve"> EL CONTRATISTA,</w:t>
      </w:r>
      <w:r>
        <w:t xml:space="preserve"> en las cantidades comprendidas en la CLAUSULA PRIMERA del presente Contrato y en el MINISTERIO DE GOBERNACIÓN Y DESARROLLO TERRITORIAL: la entrega se realizará en la Unidad de Atención a Veteranos y Excombatientes, cuarto nivel del Edificio del Ministerio de Gobernación y Desarrollo Territorial, ubicado en calle poniente y 15 avenida norte, Centro de Gobierno, San Salvador.</w:t>
      </w:r>
      <w:r>
        <w:rPr>
          <w:rStyle w:val="Cuerpodeltextof0"/>
        </w:rPr>
        <w:t xml:space="preserve"> EL CONTRATISTA</w:t>
      </w:r>
      <w:r>
        <w:t xml:space="preserve"> garantizará la calidad del suministro, debiendo estar éste, conforme a lo ofertado y a las especificaciones técnicas requeridas.</w:t>
      </w:r>
      <w:r>
        <w:rPr>
          <w:rStyle w:val="Cuerpodeltextof0"/>
        </w:rPr>
        <w:t xml:space="preserve"> </w:t>
      </w:r>
      <w:r>
        <w:rPr>
          <w:rStyle w:val="Cuerpodeltextof2"/>
        </w:rPr>
        <w:t>CLÁUSULA SÉP</w:t>
      </w:r>
      <w:r>
        <w:rPr>
          <w:rStyle w:val="Cuerpodeltextof0"/>
        </w:rPr>
        <w:t>TIMA: COMPROMISOS DE</w:t>
      </w:r>
      <w:r>
        <w:t xml:space="preserve"> EL</w:t>
      </w:r>
      <w:r>
        <w:rPr>
          <w:rStyle w:val="Cuerpodeltextof0"/>
        </w:rPr>
        <w:t xml:space="preserve"> CONTRATANTE Y PLAZO DE RE</w:t>
      </w:r>
      <w:r>
        <w:rPr>
          <w:rStyle w:val="Cuerpodeltextof2"/>
        </w:rPr>
        <w:t>CLAMOS.</w:t>
      </w:r>
      <w:r>
        <w:t xml:space="preserve"> EL</w:t>
      </w:r>
      <w:r>
        <w:rPr>
          <w:rStyle w:val="Cuerpodeltextof0"/>
        </w:rPr>
        <w:t xml:space="preserve"> CONTRATANTE</w:t>
      </w:r>
      <w:r>
        <w:t xml:space="preserve"> se compromete a coordinar mecanismos de trabajo para proporcionar a</w:t>
      </w:r>
      <w:r>
        <w:rPr>
          <w:rStyle w:val="Cuerpodeltextof0"/>
        </w:rPr>
        <w:t xml:space="preserve"> EL </w:t>
      </w:r>
      <w:r>
        <w:rPr>
          <w:rStyle w:val="Cuerpodeltextof0"/>
        </w:rPr>
        <w:lastRenderedPageBreak/>
        <w:t>CONTRATISTA</w:t>
      </w:r>
      <w:r>
        <w:t xml:space="preserve"> la información y el apoyo logístico necesario, que </w:t>
      </w:r>
      <w:r>
        <w:rPr>
          <w:rStyle w:val="Cuerpodeltextof0"/>
        </w:rPr>
        <w:t>permita</w:t>
      </w:r>
      <w:r>
        <w:t xml:space="preserve"> el normal desarrollo de las actividades producto de este Contrato. Si se observare algún vicio o deficiencia en la entrega o calidad del</w:t>
      </w:r>
      <w:r>
        <w:rPr>
          <w:rStyle w:val="Cuerpodeltexto8pto"/>
        </w:rPr>
        <w:t xml:space="preserve"> suministro,</w:t>
      </w:r>
      <w:r>
        <w:t xml:space="preserve"> omisiones o acciones incorrectas, el Administrador del Contrato formulará por escrito a</w:t>
      </w:r>
      <w:r>
        <w:rPr>
          <w:rStyle w:val="Cuerpodeltextof0"/>
        </w:rPr>
        <w:t xml:space="preserve"> EL CONTRATISTA </w:t>
      </w:r>
      <w:r>
        <w:t>posteriormente a la verificación del incumplimiento, el reclamo respectivo y pedirá la correcta ejecución del suministro de acuerdo a lo pactado contract</w:t>
      </w:r>
      <w:r w:rsidR="00CE524E">
        <w:t>u</w:t>
      </w:r>
      <w:r>
        <w:t>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f0"/>
        </w:rPr>
        <w:t xml:space="preserve"> </w:t>
      </w:r>
      <w:r>
        <w:rPr>
          <w:rStyle w:val="Cuerpodeltextof2"/>
        </w:rPr>
        <w:t>CLAUSULA OCTAVA: GARA</w:t>
      </w:r>
      <w:r>
        <w:rPr>
          <w:rStyle w:val="Cuerpodeltextof0"/>
        </w:rPr>
        <w:t>NTÍA D</w:t>
      </w:r>
      <w:r w:rsidR="00CE524E">
        <w:rPr>
          <w:rStyle w:val="Cuerpodeltextof0"/>
        </w:rPr>
        <w:t xml:space="preserve">E </w:t>
      </w:r>
      <w:r>
        <w:rPr>
          <w:rStyle w:val="Cuerpodeltextof0"/>
        </w:rPr>
        <w:t>CUMPLIMIENTO DE</w:t>
      </w:r>
    </w:p>
    <w:p w:rsidR="00974B58" w:rsidRDefault="00BA3258">
      <w:pPr>
        <w:pStyle w:val="Cuerpodeltexto0"/>
        <w:shd w:val="clear" w:color="auto" w:fill="auto"/>
        <w:spacing w:before="0" w:line="418" w:lineRule="exact"/>
        <w:ind w:left="60" w:right="60"/>
      </w:pPr>
      <w:r>
        <w:rPr>
          <w:rStyle w:val="Cuerpodeltextof3"/>
        </w:rPr>
        <w:t>CONTRATO,</w:t>
      </w:r>
      <w:r>
        <w:t xml:space="preserve"> Dentro de los diez</w:t>
      </w:r>
      <w:r>
        <w:rPr>
          <w:rStyle w:val="Cuerpodeltextof4"/>
        </w:rPr>
        <w:t xml:space="preserve"> (10)</w:t>
      </w:r>
      <w:r>
        <w:t xml:space="preserve"> días hábiles siguientes a la notificación de % legalización del Contrato,</w:t>
      </w:r>
      <w:r>
        <w:rPr>
          <w:rStyle w:val="Cuerpodeltextof4"/>
        </w:rPr>
        <w:t xml:space="preserve"> EL CONTRATISTA</w:t>
      </w:r>
      <w:r>
        <w:t xml:space="preserve"> deberá presentar a</w:t>
      </w:r>
      <w:r>
        <w:rPr>
          <w:rStyle w:val="Cuerpodeltextof4"/>
        </w:rPr>
        <w:t xml:space="preserve"> favor</w:t>
      </w:r>
      <w:r>
        <w:t xml:space="preserve"> de</w:t>
      </w:r>
      <w:r>
        <w:rPr>
          <w:rStyle w:val="Cuerpodeltextof4"/>
        </w:rPr>
        <w:t xml:space="preserve"> EL CONTRATANTE,</w:t>
      </w:r>
      <w:r>
        <w:t xml:space="preserve"> en la Unidad de Adquisiciones y Contrataciones Institucional (UACI), la Garantía de Cumplimiento de Contrato, por </w:t>
      </w:r>
      <w:r w:rsidR="00CE524E">
        <w:t xml:space="preserve">un </w:t>
      </w:r>
      <w:r>
        <w:t>valor de</w:t>
      </w:r>
      <w:r>
        <w:rPr>
          <w:rStyle w:val="Cuerpodeltextof4"/>
        </w:rPr>
        <w:t xml:space="preserve"> CIENTO VEINTITRÉS</w:t>
      </w:r>
      <w:r>
        <w:t xml:space="preserve"> 88/100 </w:t>
      </w:r>
      <w:r>
        <w:rPr>
          <w:rStyle w:val="Cuerpodeltextof4"/>
        </w:rPr>
        <w:t>DÓLARES DE LOS ESTADOS UNIDOS DE AMÉRICA (US$123</w:t>
      </w:r>
      <w:r>
        <w:t>.88) equivalente al diez por ciento</w:t>
      </w:r>
      <w:r>
        <w:rPr>
          <w:rStyle w:val="Cuerpodeltextof4"/>
        </w:rPr>
        <w:t xml:space="preserve"> (10%)</w:t>
      </w:r>
      <w:r>
        <w:t xml:space="preserve"> del valor total del Contrato, par-a asegurar el cumplimiento de todas las obligaciones emanadas del mismo, la cual tendrá una vigencia de TRES MESES contados a partir de la notificación del contrato</w:t>
      </w:r>
      <w:r>
        <w:rPr>
          <w:rStyle w:val="Cuerpodeltextof4"/>
        </w:rPr>
        <w:t xml:space="preserve"> y</w:t>
      </w:r>
      <w:r>
        <w:t xml:space="preserve"> deberá entregarse a la Unidad de Adquisiciones y Contrataciones Institucional de EL</w:t>
      </w:r>
      <w:r>
        <w:rPr>
          <w:rStyle w:val="Cuerpodeltextof4"/>
        </w:rPr>
        <w:t xml:space="preserve"> CONTRATANTE. </w:t>
      </w:r>
      <w:r>
        <w:rPr>
          <w:rStyle w:val="Cuerpodeltextof3"/>
        </w:rPr>
        <w:t xml:space="preserve">CLAUSULA NOVENA: </w:t>
      </w:r>
      <w:r>
        <w:rPr>
          <w:rStyle w:val="Cuerpodeltextof4"/>
        </w:rPr>
        <w:t>ADMINISTRADOR DEL C</w:t>
      </w:r>
      <w:r>
        <w:rPr>
          <w:rStyle w:val="Cuerpodeltextof3"/>
        </w:rPr>
        <w:t>ONTRATO:</w:t>
      </w:r>
      <w:r>
        <w:t xml:space="preserve"> La administración del presente contrato según Acuerdo Número OCHENTA Y CUATRO, antes citado, estará a cargo del Señor Marcelo Cruz </w:t>
      </w:r>
      <w:proofErr w:type="spellStart"/>
      <w:r>
        <w:t>Cruz</w:t>
      </w:r>
      <w:proofErr w:type="spellEnd"/>
      <w:r>
        <w:t>, Jefe de la Unidad de Atención Veteranos y Excombatientes, quien será el responsable de verificar la buena marcha y el cumplimiento de las obligaciones emanadas del presente contrato en base a lo establecido en el</w:t>
      </w:r>
      <w:r>
        <w:rPr>
          <w:rStyle w:val="Cuerpodeltextof4"/>
        </w:rPr>
        <w:t xml:space="preserve"> Art</w:t>
      </w:r>
      <w:r>
        <w:t xml:space="preserve"> 82 BIS de la LACAP; y conforme a los Documentos Contractuales que emanan de la presente contratación, así como a la legislación pertinente, teniendo entre otras, como principales obligaciones las</w:t>
      </w:r>
      <w:r>
        <w:rPr>
          <w:rStyle w:val="Cuerpodeltextof5"/>
        </w:rPr>
        <w:t xml:space="preserve"> siguientes:</w:t>
      </w:r>
      <w:r>
        <w:t xml:space="preserve">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w:t>
      </w:r>
      <w:r>
        <w:rPr>
          <w:rStyle w:val="Cuerpodeltextof4"/>
        </w:rPr>
        <w:t xml:space="preserve"> a</w:t>
      </w:r>
      <w:r>
        <w:t xml:space="preserve">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pedido hasta la recepción final; e) Elaborar y suscribir conjuntamente con</w:t>
      </w:r>
      <w:r>
        <w:rPr>
          <w:rStyle w:val="Cuerpodeltextof4"/>
        </w:rPr>
        <w:t xml:space="preserve"> EL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w:t>
      </w:r>
      <w:r>
        <w:lastRenderedPageBreak/>
        <w:t>necesidad; h) Gestionar los reclamos al contratista relacionados con fallas o desperfectos en obras, bienes o servicios, durante el período de vigencia de las garantías de buena obra, buen servicio, funcionamiento o calidad de bienes, e informal- a la UACI de los incumplimientos en caso de no ser atendidos en los términos pactados; así como informar a la UACI sobre el vencimiento de las mismas para que ésta proceda a su devolución en un período no mayor de ocho días hábiles; i) Cualquier ot</w:t>
      </w:r>
      <w:r w:rsidR="00CE524E">
        <w:t>ra</w:t>
      </w:r>
      <w:r>
        <w:t xml:space="preserve"> responsabilidad que establezca la Ley, su Reglamento y el Contrato. </w:t>
      </w:r>
      <w:r>
        <w:rPr>
          <w:rStyle w:val="Cuerpodeltextof6"/>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w:t>
      </w:r>
      <w:r w:rsidR="00CE524E">
        <w:t>rjuicio</w:t>
      </w:r>
      <w:r>
        <w:t xml:space="preserve"> de la responsabilidad que le corresponda a EL CONTRATISTA por su incumplimiento.</w:t>
      </w:r>
    </w:p>
    <w:p w:rsidR="00974B58" w:rsidRDefault="00BA3258">
      <w:pPr>
        <w:pStyle w:val="Cuerpodeltexto0"/>
        <w:shd w:val="clear" w:color="auto" w:fill="auto"/>
        <w:tabs>
          <w:tab w:val="left" w:leader="underscore" w:pos="6694"/>
          <w:tab w:val="left" w:leader="underscore" w:pos="7434"/>
        </w:tabs>
        <w:spacing w:before="0" w:line="418" w:lineRule="exact"/>
        <w:ind w:left="80"/>
      </w:pPr>
      <w:r>
        <w:rPr>
          <w:rStyle w:val="Cuerpodeltextof6"/>
        </w:rPr>
        <w:t>CLÁUSULA DÉCIMA PRIMERA: MODIFICACIÓN</w:t>
      </w:r>
      <w:r>
        <w:tab/>
      </w:r>
      <w:r>
        <w:rPr>
          <w:rStyle w:val="CuerpodeltextoEspaciado-1pto"/>
        </w:rPr>
        <w:t>Y/O</w:t>
      </w:r>
      <w:r>
        <w:tab/>
        <w:t>PRÓRROGA. EL</w:t>
      </w:r>
    </w:p>
    <w:p w:rsidR="00974B58" w:rsidRDefault="00BA3258">
      <w:pPr>
        <w:pStyle w:val="Cuerpodeltexto0"/>
        <w:shd w:val="clear" w:color="auto" w:fill="auto"/>
        <w:spacing w:before="0" w:line="418" w:lineRule="exact"/>
        <w:ind w:left="80" w:right="100"/>
      </w:pPr>
      <w:r>
        <w:t xml:space="preserve">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 y por EL CONTRATISTA, debiendo estar conforme a las condiciones establecidas en el </w:t>
      </w:r>
      <w:proofErr w:type="spellStart"/>
      <w:r>
        <w:t>articulo</w:t>
      </w:r>
      <w:proofErr w:type="spellEnd"/>
      <w:r>
        <w:t xml:space="preserve"> ochenta y tres A, ochenta y tres B de la LACAP, y artículo veintitrés literal "k" del RELACAP. Si en cualquier momento durante la ejecución del Contrato EL CONTRATISTA encontrase impedimentos para la prestación del suministro, notificará con prontitud y por escrito a EL</w:t>
      </w:r>
      <w:r>
        <w:rPr>
          <w:rStyle w:val="Cuerpodeltexto8pto0"/>
        </w:rPr>
        <w:t xml:space="preserve"> CONTRATANTE,</w:t>
      </w:r>
      <w:r>
        <w:t xml:space="preserve"> e</w:t>
      </w:r>
      <w:r>
        <w:rPr>
          <w:rStyle w:val="Cuerpodeltexto8pto0"/>
        </w:rPr>
        <w:t xml:space="preserve"> indicará</w:t>
      </w:r>
      <w:r>
        <w:t xml:space="preserve">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w:t>
      </w:r>
      <w:r>
        <w:rPr>
          <w:rStyle w:val="Cuerpodeltextof7"/>
        </w:rPr>
        <w:t xml:space="preserve"> CONTRATANTE</w:t>
      </w:r>
      <w:r>
        <w:t xml:space="preserve"> mediante resolución razonada; y</w:t>
      </w:r>
      <w:r w:rsidR="00CE524E">
        <w:t xml:space="preserve"> </w:t>
      </w:r>
      <w:r>
        <w:t>modificativa será firmada por el Fiscal General de la República y</w:t>
      </w:r>
      <w:r>
        <w:rPr>
          <w:rStyle w:val="Cuerpodeltextof7"/>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w:t>
      </w:r>
      <w:r w:rsidR="00CE524E">
        <w:t>artículo</w:t>
      </w:r>
      <w:r>
        <w:t xml:space="preserve"> setenta y cinco del RELACAP; la prorroga será autorizada mediante la resolución razonada por</w:t>
      </w:r>
      <w:r>
        <w:rPr>
          <w:rStyle w:val="Cuerpodeltextof7"/>
        </w:rPr>
        <w:t xml:space="preserve"> EL CONTRATANTE,</w:t>
      </w:r>
      <w:r>
        <w:t xml:space="preserve"> y la prórroga del contrato será firmada por el Fiscal General de la República y</w:t>
      </w:r>
      <w:r>
        <w:rPr>
          <w:rStyle w:val="Cuerpodeltextof7"/>
        </w:rPr>
        <w:t xml:space="preserve"> EL CONTRATISTA. </w:t>
      </w:r>
      <w:r>
        <w:rPr>
          <w:rStyle w:val="Cuerpodeltextof8"/>
        </w:rPr>
        <w:t xml:space="preserve">CLÁUSULA DÉCIMA </w:t>
      </w:r>
      <w:r>
        <w:rPr>
          <w:rStyle w:val="Cuerpodeltextof9"/>
        </w:rPr>
        <w:t>SEGUN</w:t>
      </w:r>
      <w:r>
        <w:rPr>
          <w:rStyle w:val="Cuerpodeltextof7"/>
        </w:rPr>
        <w:t>DA: CASO FORTUITO Y F</w:t>
      </w:r>
      <w:r w:rsidR="00CE524E">
        <w:rPr>
          <w:rStyle w:val="Cuerpodeltextof7"/>
        </w:rPr>
        <w:t>UERZA</w:t>
      </w:r>
      <w:r>
        <w:t xml:space="preserve"> MA</w:t>
      </w:r>
      <w:r w:rsidR="00CE524E">
        <w:t>YOR</w:t>
      </w:r>
      <w:r>
        <w:t xml:space="preserve"> Si acontecieren actos de caso fortuito o fuerza mayor, que afecten el cumplimiento de las obligaciones contractuales,</w:t>
      </w:r>
      <w:r>
        <w:rPr>
          <w:rStyle w:val="Cuerpodeltextof7"/>
        </w:rPr>
        <w:t xml:space="preserve"> EL CONTRATISTA</w:t>
      </w:r>
      <w:r>
        <w:t xml:space="preserve"> podrá solicitar una ampliación en el plazo de </w:t>
      </w:r>
      <w:proofErr w:type="gramStart"/>
      <w:r>
        <w:t>entrega,,</w:t>
      </w:r>
      <w:proofErr w:type="gramEnd"/>
      <w:r>
        <w:t xml:space="preserve"> toda vez que lo haga por escrito dentro del plazo contractual previamente pactado y que dichos actos los justifique y documente en debida forma.</w:t>
      </w:r>
      <w:r>
        <w:rPr>
          <w:rStyle w:val="Cuerpodeltextof7"/>
        </w:rPr>
        <w:t xml:space="preserve"> EL CONTRATISTA</w:t>
      </w:r>
      <w:r>
        <w:t xml:space="preserve"> dará aviso por escrito a</w:t>
      </w:r>
      <w:r>
        <w:rPr>
          <w:rStyle w:val="Cuerpodeltextof7"/>
        </w:rPr>
        <w:t xml:space="preserve"> EL CONTRATANTE</w:t>
      </w:r>
      <w:r>
        <w:t xml:space="preserve"> dentro de los cinco días hábiles siguientes a la fecha en que ocurra la causa que origina </w:t>
      </w:r>
      <w:r>
        <w:lastRenderedPageBreak/>
        <w:t>el percance. En caso de no hacerse tal notificación en el plazo establecido, esta omisión será razón suficiente para que</w:t>
      </w:r>
      <w:r>
        <w:rPr>
          <w:rStyle w:val="Cuerpodeltextof7"/>
        </w:rPr>
        <w:t xml:space="preserve"> EL CONTRATANTE</w:t>
      </w:r>
      <w:r>
        <w:t xml:space="preserve"> deniegue la prórroga del plazo contractual.</w:t>
      </w:r>
      <w:r>
        <w:rPr>
          <w:rStyle w:val="Cuerpodeltextof7"/>
        </w:rPr>
        <w:t xml:space="preserve"> EL CONTRATANTE</w:t>
      </w:r>
      <w:r>
        <w:t xml:space="preserve"> notificará a</w:t>
      </w:r>
      <w:r>
        <w:rPr>
          <w:rStyle w:val="Cuerpodeltextof7"/>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w:t>
      </w:r>
      <w:r>
        <w:rPr>
          <w:rStyle w:val="Cuerpodeltextof7"/>
        </w:rPr>
        <w:t>CONTRATANTE</w:t>
      </w:r>
      <w:r>
        <w:t xml:space="preserve"> asegure las obligaciones.</w:t>
      </w:r>
      <w:r>
        <w:rPr>
          <w:rStyle w:val="Cuerpodeltextof7"/>
        </w:rPr>
        <w:t xml:space="preserve"> </w:t>
      </w:r>
      <w:r>
        <w:rPr>
          <w:rStyle w:val="Cuerpodeltextof8"/>
        </w:rPr>
        <w:t>CLÁUSULA DÉCIMA TERCERA: CE</w:t>
      </w:r>
      <w:r>
        <w:rPr>
          <w:rStyle w:val="Cuerpodeltextof7"/>
        </w:rPr>
        <w:t xml:space="preserve">SIÓN. </w:t>
      </w:r>
      <w:r>
        <w:t>Queda prohibido a EL</w:t>
      </w:r>
      <w:r>
        <w:rPr>
          <w:rStyle w:val="Cuerpodeltextof7"/>
        </w:rPr>
        <w:t xml:space="preserve">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 EL</w:t>
      </w:r>
      <w:r>
        <w:rPr>
          <w:rStyle w:val="Cuerpodeltextof7"/>
        </w:rPr>
        <w:t xml:space="preserve"> CONTRATISTA</w:t>
      </w:r>
      <w:r>
        <w:t xml:space="preserve"> no podrá transferir o ceder a ningún título, los derechos y obligaciones que emanan del presente contrato. La transferencia o cesión efectuada sin la autorización antes referida dará lugar a la caducidad del </w:t>
      </w:r>
      <w:proofErr w:type="gramStart"/>
      <w:r>
        <w:t>contrato,,</w:t>
      </w:r>
      <w:proofErr w:type="gramEnd"/>
      <w:r>
        <w:t xml:space="preserve"> precediéndose además a hacer efectiva la Garantía de Cumplimiento de Contrato.</w:t>
      </w:r>
    </w:p>
    <w:p w:rsidR="004A4986" w:rsidRDefault="00BA3258">
      <w:pPr>
        <w:pStyle w:val="Cuerpodeltexto0"/>
        <w:shd w:val="clear" w:color="auto" w:fill="auto"/>
        <w:spacing w:before="0" w:line="418" w:lineRule="exact"/>
        <w:ind w:left="100"/>
        <w:jc w:val="left"/>
        <w:rPr>
          <w:rStyle w:val="Cuerpodeltextofb"/>
        </w:rPr>
      </w:pPr>
      <w:r>
        <w:t>C</w:t>
      </w:r>
      <w:r>
        <w:rPr>
          <w:rStyle w:val="Cuerpodeltextofa"/>
        </w:rPr>
        <w:t>LÁUSULA DÉCIMA CUARTA: INTERPRETACIÓN DEL</w:t>
      </w:r>
      <w:r>
        <w:t xml:space="preserve"> CONTRATO.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w:t>
      </w:r>
      <w:r w:rsidR="00CE524E">
        <w:t>tricto</w:t>
      </w:r>
      <w:r>
        <w:t xml:space="preserve"> cumplimiento a las instrucciones que al respecto dicte EL CONTRATANTE las cuales serán comunicadas por medio de la </w:t>
      </w:r>
      <w:proofErr w:type="gramStart"/>
      <w:r>
        <w:t>Directora</w:t>
      </w:r>
      <w:proofErr w:type="gramEnd"/>
      <w:r>
        <w:t xml:space="preserve"> de la Unidad de Adquisiciones y Contrataciones Institucional. </w:t>
      </w:r>
      <w:r w:rsidRPr="00CE524E">
        <w:rPr>
          <w:rStyle w:val="Cuerpodeltextofb"/>
          <w:strike w:val="0"/>
        </w:rPr>
        <w:t>CLÁUSULA D</w:t>
      </w:r>
      <w:r w:rsidRPr="00CE524E">
        <w:t>ÉCIMA</w:t>
      </w:r>
      <w:r>
        <w:t xml:space="preserve"> </w:t>
      </w:r>
      <w:r w:rsidRPr="00CE524E">
        <w:rPr>
          <w:rStyle w:val="Cuerpodeltextofb"/>
          <w:strike w:val="0"/>
        </w:rPr>
        <w:t xml:space="preserve">QUINTA: </w:t>
      </w:r>
      <w:r>
        <w:rPr>
          <w:rStyle w:val="Cuerpodeltextofa"/>
        </w:rPr>
        <w:t>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sidRPr="00CE524E">
        <w:rPr>
          <w:rStyle w:val="Cuerpodeltextofb"/>
          <w:strike w:val="0"/>
        </w:rPr>
        <w:t>CLÁUSULA DÉCIMA SEXT</w:t>
      </w:r>
      <w:r w:rsidRPr="00CE524E">
        <w:rPr>
          <w:strike/>
        </w:rPr>
        <w:t>A</w:t>
      </w:r>
      <w:r>
        <w:t xml:space="preserve">: </w:t>
      </w:r>
      <w:r>
        <w:rPr>
          <w:rStyle w:val="Cuerpodeltextofa"/>
        </w:rPr>
        <w:t>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w:t>
      </w:r>
      <w:r w:rsidR="004A4986">
        <w:t>l</w:t>
      </w:r>
      <w:r>
        <w:t xml:space="preserve">a LACAP. </w:t>
      </w:r>
    </w:p>
    <w:p w:rsidR="004A4986" w:rsidRDefault="004A4986">
      <w:pPr>
        <w:pStyle w:val="Cuerpodeltexto0"/>
        <w:shd w:val="clear" w:color="auto" w:fill="auto"/>
        <w:spacing w:before="0" w:line="418" w:lineRule="exact"/>
        <w:ind w:left="100"/>
        <w:jc w:val="left"/>
        <w:rPr>
          <w:rStyle w:val="Cuerpodeltextofb"/>
        </w:rPr>
      </w:pPr>
    </w:p>
    <w:p w:rsidR="00974B58" w:rsidRDefault="004A4986" w:rsidP="004A4986">
      <w:pPr>
        <w:pStyle w:val="Cuerpodeltexto0"/>
        <w:shd w:val="clear" w:color="auto" w:fill="auto"/>
        <w:spacing w:before="0" w:line="418" w:lineRule="exact"/>
        <w:jc w:val="left"/>
        <w:sectPr w:rsidR="00974B58">
          <w:headerReference w:type="even" r:id="rId17"/>
          <w:headerReference w:type="default" r:id="rId18"/>
          <w:footerReference w:type="default" r:id="rId19"/>
          <w:headerReference w:type="first" r:id="rId20"/>
          <w:type w:val="continuous"/>
          <w:pgSz w:w="11905" w:h="16837"/>
          <w:pgMar w:top="601" w:right="356" w:bottom="601" w:left="1231" w:header="0" w:footer="3" w:gutter="0"/>
          <w:pgNumType w:start="136"/>
          <w:cols w:space="720"/>
          <w:noEndnote/>
          <w:docGrid w:linePitch="360"/>
        </w:sectPr>
      </w:pPr>
      <w:r>
        <w:rPr>
          <w:rStyle w:val="Cuerpodeltextofb"/>
          <w:strike w:val="0"/>
        </w:rPr>
        <w:t xml:space="preserve">CLAUSULA DECIMA SEPTIMA </w:t>
      </w:r>
      <w:proofErr w:type="gramStart"/>
      <w:r>
        <w:rPr>
          <w:rStyle w:val="Cuerpodeltextofb"/>
          <w:strike w:val="0"/>
        </w:rPr>
        <w:t xml:space="preserve">LEGISLACION  </w:t>
      </w:r>
      <w:r w:rsidR="00BA3258">
        <w:rPr>
          <w:rStyle w:val="Cuerpodeltextofa"/>
        </w:rPr>
        <w:t>APLICABLE</w:t>
      </w:r>
      <w:proofErr w:type="gramEnd"/>
      <w:r w:rsidR="00BA3258">
        <w:t xml:space="preserve">. Las partes se someten a la legislación vigente </w:t>
      </w:r>
      <w:proofErr w:type="spellStart"/>
      <w:r w:rsidR="00BA3258">
        <w:t>déla</w:t>
      </w:r>
      <w:proofErr w:type="spellEnd"/>
      <w:r w:rsidR="00BA3258">
        <w:t xml:space="preserve"> República de El Salvador. CLA</w:t>
      </w:r>
      <w:r w:rsidR="00BA3258">
        <w:rPr>
          <w:rStyle w:val="Cuerpodeltextofa"/>
        </w:rPr>
        <w:t>USULA D</w:t>
      </w:r>
      <w:r>
        <w:rPr>
          <w:rStyle w:val="Cuerpodeltextofa"/>
        </w:rPr>
        <w:t>ECI</w:t>
      </w:r>
      <w:r w:rsidR="00BA3258">
        <w:rPr>
          <w:rStyle w:val="Cuerpodeltextofa"/>
        </w:rPr>
        <w:t xml:space="preserve">MA OCTAVA: </w:t>
      </w:r>
      <w:r w:rsidR="00BA3258" w:rsidRPr="004A4986">
        <w:rPr>
          <w:rStyle w:val="Cuerpodeltextofa"/>
        </w:rPr>
        <w:t>CON</w:t>
      </w:r>
      <w:r w:rsidR="00BA3258" w:rsidRPr="004A4986">
        <w:rPr>
          <w:rStyle w:val="Cuerpodeltextofc"/>
          <w:strike w:val="0"/>
        </w:rPr>
        <w:t>DICI</w:t>
      </w:r>
      <w:r w:rsidR="00BA3258" w:rsidRPr="004A4986">
        <w:rPr>
          <w:rStyle w:val="Cuerpodeltextofa"/>
        </w:rPr>
        <w:t>ON</w:t>
      </w:r>
      <w:r w:rsidR="00BA3258" w:rsidRPr="004A4986">
        <w:rPr>
          <w:rStyle w:val="Cuerpodeltextofc"/>
          <w:strike w:val="0"/>
        </w:rPr>
        <w:t>ES</w:t>
      </w:r>
      <w:r w:rsidR="00BA3258" w:rsidRPr="004A4986">
        <w:rPr>
          <w:rStyle w:val="Cuerpodeltextofb"/>
          <w:strike w:val="0"/>
        </w:rPr>
        <w:t xml:space="preserve"> DE </w:t>
      </w:r>
      <w:r w:rsidR="00BA3258" w:rsidRPr="004A4986">
        <w:rPr>
          <w:rStyle w:val="Cuerpodeltextofb"/>
          <w:strike w:val="0"/>
        </w:rPr>
        <w:lastRenderedPageBreak/>
        <w:t>PREVENCION Y</w:t>
      </w:r>
      <w:r w:rsidR="00BA3258">
        <w:rPr>
          <w:rStyle w:val="Cuerpodeltextofb"/>
        </w:rPr>
        <w:t xml:space="preserve"> </w:t>
      </w:r>
      <w:r w:rsidR="00BA3258">
        <w:t>E</w:t>
      </w:r>
      <w:r w:rsidR="00BA3258">
        <w:rPr>
          <w:rStyle w:val="Cuerpodeltextofa"/>
        </w:rPr>
        <w:t>RRADICACION DEL TR ABATO INFANTIL</w:t>
      </w:r>
      <w:r w:rsidR="00BA3258">
        <w:t xml:space="preserve">: Si durante la ejecución del contrato se comprobare por la Dirección General de Inspección de Trabajo del Ministerio de Trabajo y Previsión Social, incumplimiento por parte de(l) (la) contratista a la normativa que </w:t>
      </w:r>
      <w:r>
        <w:t>prohíbe</w:t>
      </w:r>
    </w:p>
    <w:p w:rsidR="00974B58" w:rsidRDefault="00BA3258" w:rsidP="00493245">
      <w:pPr>
        <w:pStyle w:val="Cuerpodeltexto61"/>
        <w:shd w:val="clear" w:color="auto" w:fill="auto"/>
        <w:spacing w:after="218"/>
        <w:ind w:right="840"/>
      </w:pPr>
      <w:r>
        <w:t xml:space="preserve">el trabajo infantil y de protección de la persona adolescente trabajadora, se deberá tramitar el procedimiento sanciona torio que dispone el artículo </w:t>
      </w:r>
      <w:r>
        <w:rPr>
          <w:lang w:val="de"/>
        </w:rPr>
        <w:t xml:space="preserve">160 </w:t>
      </w:r>
      <w:r>
        <w:t xml:space="preserve">de la LACAP para determinar el cometimiento o no durante la ejecución del contrato de la conducta tipificada como causal de inhabilitación en el artículo </w:t>
      </w:r>
      <w:r>
        <w:rPr>
          <w:lang w:val="de"/>
        </w:rPr>
        <w:t xml:space="preserve">158 </w:t>
      </w:r>
      <w:r>
        <w:t xml:space="preserve">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caso-deberá finalizar el procedimiento para conocer la resolución final,</w:t>
      </w:r>
      <w:r>
        <w:rPr>
          <w:rStyle w:val="Cuerpodeltexto62"/>
        </w:rPr>
        <w:t xml:space="preserve"> </w:t>
      </w:r>
      <w:r>
        <w:rPr>
          <w:rStyle w:val="Cuerpodeltexto63"/>
        </w:rPr>
        <w:t>CLAUSULA DECIMA NOVENA: NOTIFICACIONES.</w:t>
      </w:r>
      <w:r>
        <w:t xml:space="preserve"> Todas las notificaciones entre las partes referentes a la ejecución de este </w:t>
      </w:r>
      <w:r>
        <w:rPr>
          <w:lang w:val="it"/>
        </w:rPr>
        <w:t xml:space="preserve">confato, </w:t>
      </w:r>
      <w:r>
        <w:t>deberán hacerse por escrito y tendrán efecto a partir de su recepción en las direcciones que a continuación se indican: para</w:t>
      </w:r>
      <w:r>
        <w:rPr>
          <w:rStyle w:val="Cuerpodeltexto62"/>
        </w:rPr>
        <w:t xml:space="preserve"> EL CONTRATANTE,</w:t>
      </w:r>
      <w:r>
        <w:t xml:space="preserve"> Edificio Ministerio de Gobernación y Desarrollo Territorial, 9</w:t>
      </w:r>
      <w:r>
        <w:rPr>
          <w:vertAlign w:val="superscript"/>
        </w:rPr>
        <w:t>a</w:t>
      </w:r>
      <w:r>
        <w:t xml:space="preserve"> Calle Poniente y </w:t>
      </w:r>
      <w:r>
        <w:rPr>
          <w:lang w:val="de"/>
        </w:rPr>
        <w:t xml:space="preserve">15 </w:t>
      </w:r>
      <w:r>
        <w:t xml:space="preserve">Avenida Norte, Centro de Gobierno, San Salvador, y para </w:t>
      </w:r>
      <w:r>
        <w:rPr>
          <w:rStyle w:val="Cuerpodeltexto62"/>
        </w:rPr>
        <w:t>EL CONTRATISTA,</w:t>
      </w:r>
      <w:r w:rsidR="004A4986">
        <w:t xml:space="preserve"> </w:t>
      </w:r>
      <w:r w:rsidR="004A4986" w:rsidRPr="002A680C">
        <w:rPr>
          <w:rStyle w:val="Cuerpodeltexto1"/>
          <w:color w:val="auto"/>
          <w:highlight w:val="red"/>
        </w:rPr>
        <w:t>INFORMACION CONFIDENCIAL</w:t>
      </w:r>
      <w:r w:rsidR="004A4986">
        <w:rPr>
          <w:rStyle w:val="Cuerpodeltexto1"/>
          <w:color w:val="auto"/>
        </w:rPr>
        <w:t xml:space="preserve"> </w:t>
      </w:r>
      <w:r>
        <w:t>En fe de lo cual firmamos el presente contrato en la ciudad de San Salvador, a los veinticinco días del mes de octubre de dos mil diecinueve-</w:t>
      </w:r>
    </w:p>
    <w:p w:rsidR="00BA3258" w:rsidRDefault="00BA3258">
      <w:pPr>
        <w:rPr>
          <w:sz w:val="2"/>
          <w:szCs w:val="2"/>
        </w:rPr>
      </w:pPr>
    </w:p>
    <w:p w:rsidR="00BA3258" w:rsidRDefault="00BA3258">
      <w:pPr>
        <w:rPr>
          <w:sz w:val="2"/>
          <w:szCs w:val="2"/>
        </w:rPr>
      </w:pPr>
      <w:r>
        <w:rPr>
          <w:sz w:val="2"/>
          <w:szCs w:val="2"/>
        </w:rPr>
        <w:br w:type="page"/>
      </w:r>
    </w:p>
    <w:p w:rsidR="00974B58" w:rsidRDefault="00974B58">
      <w:pPr>
        <w:rPr>
          <w:sz w:val="2"/>
          <w:szCs w:val="2"/>
        </w:rPr>
      </w:pPr>
    </w:p>
    <w:sectPr w:rsidR="00974B58">
      <w:headerReference w:type="even" r:id="rId21"/>
      <w:headerReference w:type="default" r:id="rId22"/>
      <w:footerReference w:type="even" r:id="rId23"/>
      <w:footerReference w:type="default" r:id="rId24"/>
      <w:headerReference w:type="first" r:id="rId25"/>
      <w:type w:val="continuous"/>
      <w:pgSz w:w="11905" w:h="16837"/>
      <w:pgMar w:top="2044" w:right="529" w:bottom="8764" w:left="28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80C" w:rsidRDefault="002A680C">
      <w:r>
        <w:separator/>
      </w:r>
    </w:p>
  </w:endnote>
  <w:endnote w:type="continuationSeparator" w:id="0">
    <w:p w:rsidR="002A680C" w:rsidRDefault="002A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BA32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BA325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BA325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58" w:rsidRDefault="00BA3258">
    <w:pPr>
      <w:pStyle w:val="Encabezamientoopiedepgina0"/>
      <w:framePr w:w="12018" w:h="278" w:wrap="none" w:vAnchor="text" w:hAnchor="page" w:x="-55" w:y="-1142"/>
      <w:shd w:val="clear" w:color="auto" w:fill="auto"/>
      <w:ind w:left="8429"/>
    </w:pPr>
    <w:r>
      <w:rPr>
        <w:rStyle w:val="EncabezamientoopiedepginaBookAntiqua185ptoNegritaEspaciado2ptoEspaciado75"/>
      </w:rPr>
      <w:t xml:space="preserve">0000139 </w:t>
    </w:r>
    <w:r>
      <w:fldChar w:fldCharType="begin"/>
    </w:r>
    <w:r>
      <w:instrText xml:space="preserve"> PAGE \* MERGEFORMAT </w:instrText>
    </w:r>
    <w:r>
      <w:fldChar w:fldCharType="separate"/>
    </w:r>
    <w:r>
      <w:rPr>
        <w:rStyle w:val="EncabezamientoopiedepginaBookAntiqua185ptoNegritaEspaciado2ptoEspaciado75"/>
        <w:lang w:val="de"/>
      </w:rPr>
      <w:t>000013</w:t>
    </w:r>
    <w:r>
      <w:rPr>
        <w:rStyle w:val="EncabezamientoopiedepginaBookAntiqua185ptoNegritaEspaciado2ptoEspaciado75"/>
        <w:lang w:val="de"/>
      </w:rPr>
      <w:t>5</w:t>
    </w:r>
    <w:r>
      <w:rPr>
        <w:rStyle w:val="EncabezamientoopiedepginaBookAntiqua185ptoNegritaEspaciado2ptoEspaciado75"/>
        <w:lang w:val="d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58" w:rsidRDefault="00BA3258">
    <w:pPr>
      <w:pStyle w:val="Encabezamientoopiedepgina0"/>
      <w:framePr w:w="12018" w:h="278" w:wrap="none" w:vAnchor="text" w:hAnchor="page" w:x="-55" w:y="-1142"/>
      <w:shd w:val="clear" w:color="auto" w:fill="auto"/>
      <w:ind w:left="8429"/>
    </w:pPr>
    <w:r>
      <w:rPr>
        <w:rStyle w:val="EncabezamientoopiedepginaBookAntiqua185ptoNegritaEspaciado2ptoEspaciado75"/>
      </w:rPr>
      <w:t xml:space="preserve">0000139 </w:t>
    </w:r>
    <w:r>
      <w:fldChar w:fldCharType="begin"/>
    </w:r>
    <w:r>
      <w:instrText xml:space="preserve"> PAGE \* MERGEFORMAT </w:instrText>
    </w:r>
    <w:r>
      <w:fldChar w:fldCharType="separate"/>
    </w:r>
    <w:r>
      <w:rPr>
        <w:rStyle w:val="EncabezamientoopiedepginaBookAntiqua185ptoNegritaEspaciado2ptoEspaciado75"/>
        <w:lang w:val="de"/>
      </w:rPr>
      <w:t>000013</w:t>
    </w:r>
    <w:r>
      <w:rPr>
        <w:rStyle w:val="EncabezamientoopiedepginaBookAntiqua185ptoNegritaEspaciado2ptoEspaciado75"/>
        <w:lang w:val="de"/>
      </w:rPr>
      <w:t>5</w:t>
    </w:r>
    <w:r>
      <w:rPr>
        <w:rStyle w:val="EncabezamientoopiedepginaBookAntiqua185ptoNegritaEspaciado2ptoEspaciado75"/>
        <w:lang w:val="d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58" w:rsidRDefault="00BA3258">
    <w:pPr>
      <w:pStyle w:val="Encabezamientoopiedepgina0"/>
      <w:framePr w:w="12024" w:h="163" w:wrap="none" w:vAnchor="text" w:hAnchor="page" w:x="-58" w:y="-1651"/>
      <w:shd w:val="clear" w:color="auto" w:fill="auto"/>
      <w:ind w:left="10411"/>
    </w:pPr>
    <w:r>
      <w:fldChar w:fldCharType="begin"/>
    </w:r>
    <w:r>
      <w:instrText xml:space="preserve"> PAGE \* MERGEFORMAT </w:instrText>
    </w:r>
    <w:r>
      <w:fldChar w:fldCharType="separate"/>
    </w:r>
    <w:r>
      <w:rPr>
        <w:rStyle w:val="EncabezamientoopiedepginaBookAntiqua185ptoNegritaEspaciado2ptoEspaciado75"/>
      </w:rPr>
      <w:t>10</w:t>
    </w:r>
    <w:r>
      <w:rPr>
        <w:rStyle w:val="EncabezamientoopiedepginaBookAntiqua185ptoNegritaEspaciado2ptoEspaciado7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58" w:rsidRDefault="00BA3258">
    <w:pPr>
      <w:pStyle w:val="Encabezamientoopiedepgina0"/>
      <w:framePr w:w="12018" w:h="278" w:wrap="none" w:vAnchor="text" w:hAnchor="page" w:x="-55" w:y="-1142"/>
      <w:shd w:val="clear" w:color="auto" w:fill="auto"/>
      <w:ind w:left="8429"/>
    </w:pPr>
    <w:r>
      <w:rPr>
        <w:rStyle w:val="EncabezamientoopiedepginaBookAntiqua185ptoNegritaEspaciado2ptoEspaciado75"/>
      </w:rPr>
      <w:t xml:space="preserve">0000139 </w:t>
    </w:r>
    <w:r>
      <w:fldChar w:fldCharType="begin"/>
    </w:r>
    <w:r>
      <w:instrText xml:space="preserve"> PAGE \* MERGEFORMAT </w:instrText>
    </w:r>
    <w:r>
      <w:fldChar w:fldCharType="separate"/>
    </w:r>
    <w:r>
      <w:rPr>
        <w:rStyle w:val="EncabezamientoopiedepginaBookAntiqua185ptoNegritaEspaciado2ptoEspaciado75"/>
        <w:lang w:val="de"/>
      </w:rPr>
      <w:t>000013</w:t>
    </w:r>
    <w:r>
      <w:rPr>
        <w:rStyle w:val="EncabezamientoopiedepginaBookAntiqua185ptoNegritaEspaciado2ptoEspaciado75"/>
        <w:lang w:val="de"/>
      </w:rPr>
      <w:t>5</w:t>
    </w:r>
    <w:r>
      <w:rPr>
        <w:rStyle w:val="EncabezamientoopiedepginaBookAntiqua185ptoNegritaEspaciado2ptoEspaciado75"/>
        <w:lang w:val="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80C" w:rsidRDefault="002A680C"/>
  </w:footnote>
  <w:footnote w:type="continuationSeparator" w:id="0">
    <w:p w:rsidR="002A680C" w:rsidRDefault="002A6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76" o:spid="_x0000_s2050" type="#_x0000_t136" style="position:absolute;margin-left:0;margin-top:0;width:377.75pt;height:47.2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5" o:spid="_x0000_s2059" type="#_x0000_t136" style="position:absolute;margin-left:0;margin-top:0;width:377.75pt;height:47.2pt;rotation:315;z-index:-251636736;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6" o:spid="_x0000_s2060" type="#_x0000_t136" style="position:absolute;margin-left:0;margin-top:0;width:377.75pt;height:47.2pt;rotation:315;z-index:-251634688;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4" o:spid="_x0000_s2058" type="#_x0000_t136" style="position:absolute;margin-left:0;margin-top:0;width:377.75pt;height:47.2pt;rotation:315;z-index:-251638784;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77" o:spid="_x0000_s2051" type="#_x0000_t136" style="position:absolute;margin-left:0;margin-top:0;width:377.75pt;height:47.2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75" o:spid="_x0000_s2049" type="#_x0000_t136" style="position:absolute;margin-left:0;margin-top:0;width:377.75pt;height:47.2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79" o:spid="_x0000_s2053" type="#_x0000_t136" style="position:absolute;margin-left:0;margin-top:0;width:377.75pt;height:47.2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0" o:spid="_x0000_s2054" type="#_x0000_t136" style="position:absolute;margin-left:0;margin-top:0;width:377.75pt;height:47.2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78" o:spid="_x0000_s2052" type="#_x0000_t136" style="position:absolute;margin-left:0;margin-top:0;width:377.75pt;height:47.2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2" o:spid="_x0000_s2056" type="#_x0000_t136" style="position:absolute;margin-left:0;margin-top:0;width:377.75pt;height:47.2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3" o:spid="_x0000_s2057" type="#_x0000_t136" style="position:absolute;margin-left:0;margin-top:0;width:377.75pt;height:47.2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58" w:rsidRDefault="003C05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37381" o:spid="_x0000_s2055" type="#_x0000_t136" style="position:absolute;margin-left:0;margin-top:0;width:377.75pt;height:47.2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58"/>
    <w:rsid w:val="002A680C"/>
    <w:rsid w:val="003C0558"/>
    <w:rsid w:val="00493245"/>
    <w:rsid w:val="004A4986"/>
    <w:rsid w:val="00974B58"/>
    <w:rsid w:val="00BA3258"/>
    <w:rsid w:val="00CE524E"/>
    <w:rsid w:val="00FD5C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B2F4C37"/>
  <w15:docId w15:val="{A6D35722-917E-4EC0-BF36-B005C38F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20"/>
      <w:sz w:val="22"/>
      <w:szCs w:val="22"/>
    </w:rPr>
  </w:style>
  <w:style w:type="character" w:customStyle="1" w:styleId="Cuerpodeltexto2185ptoSincursivaEspaciado0pto">
    <w:name w:val="Cuerpo del texto (2) + 18.5 pto;Sin cursiva;Espaciado 0 pto"/>
    <w:basedOn w:val="Cuerpodeltexto2"/>
    <w:rPr>
      <w:rFonts w:ascii="Book Antiqua" w:eastAsia="Book Antiqua" w:hAnsi="Book Antiqua" w:cs="Book Antiqua"/>
      <w:b w:val="0"/>
      <w:bCs w:val="0"/>
      <w:i/>
      <w:iCs/>
      <w:smallCaps w:val="0"/>
      <w:strike w:val="0"/>
      <w:spacing w:val="0"/>
      <w:sz w:val="37"/>
      <w:szCs w:val="37"/>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20"/>
      <w:sz w:val="22"/>
      <w:szCs w:val="22"/>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spacing w:val="-20"/>
      <w:sz w:val="22"/>
      <w:szCs w:val="22"/>
    </w:rPr>
  </w:style>
  <w:style w:type="character" w:customStyle="1" w:styleId="Cuerpodeltexto2185ptoSincursivaEspaciado0pto0">
    <w:name w:val="Cuerpo del texto (2) + 18.5 pto;Sin cursiva;Espaciado 0 pto"/>
    <w:basedOn w:val="Cuerpodeltexto2"/>
    <w:rPr>
      <w:rFonts w:ascii="Book Antiqua" w:eastAsia="Book Antiqua" w:hAnsi="Book Antiqua" w:cs="Book Antiqua"/>
      <w:b w:val="0"/>
      <w:bCs w:val="0"/>
      <w:i/>
      <w:iCs/>
      <w:smallCaps w:val="0"/>
      <w:strike w:val="0"/>
      <w:spacing w:val="0"/>
      <w:sz w:val="37"/>
      <w:szCs w:val="37"/>
    </w:rPr>
  </w:style>
  <w:style w:type="character" w:customStyle="1" w:styleId="Cuerpodeltexto2185ptoSincursivaEspaciado0pto1">
    <w:name w:val="Cuerpo del texto (2) + 18.5 pto;Sin cursiva;Espaciado 0 pto"/>
    <w:basedOn w:val="Cuerpodeltexto2"/>
    <w:rPr>
      <w:rFonts w:ascii="Book Antiqua" w:eastAsia="Book Antiqua" w:hAnsi="Book Antiqua" w:cs="Book Antiqua"/>
      <w:b w:val="0"/>
      <w:bCs w:val="0"/>
      <w:i/>
      <w:iCs/>
      <w:smallCaps w:val="0"/>
      <w:strike w:val="0"/>
      <w:spacing w:val="0"/>
      <w:sz w:val="37"/>
      <w:szCs w:val="37"/>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2"/>
      <w:szCs w:val="22"/>
    </w:rPr>
  </w:style>
  <w:style w:type="character" w:customStyle="1" w:styleId="Cuerpodeltexto3Espaciado-1pto">
    <w:name w:val="Cuerpo del texto (3) + Espaciado -1 pto"/>
    <w:basedOn w:val="Cuerpodeltexto3"/>
    <w:rPr>
      <w:rFonts w:ascii="Book Antiqua" w:eastAsia="Book Antiqua" w:hAnsi="Book Antiqua" w:cs="Book Antiqua"/>
      <w:b w:val="0"/>
      <w:bCs w:val="0"/>
      <w:i w:val="0"/>
      <w:iCs w:val="0"/>
      <w:smallCaps w:val="0"/>
      <w:strike w:val="0"/>
      <w:spacing w:val="-20"/>
      <w:sz w:val="22"/>
      <w:szCs w:val="22"/>
    </w:rPr>
  </w:style>
  <w:style w:type="character" w:customStyle="1" w:styleId="Cuerpodeltexto2Espaciado0pto">
    <w:name w:val="Cuerpo del texto (2) + Espaciado 0 pto"/>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0"/>
      <w:sz w:val="22"/>
      <w:szCs w:val="22"/>
    </w:rPr>
  </w:style>
  <w:style w:type="character" w:customStyle="1" w:styleId="Cuerpodeltexto32">
    <w:name w:val="Cuerpo del texto (3)"/>
    <w:basedOn w:val="Cuerpodeltexto3"/>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19"/>
      <w:szCs w:val="19"/>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85ptoNegritaEspaciado2ptoEspaciado75">
    <w:name w:val="Encabezamiento o pie de página + Book Antiqua;18.5 pto;Negrita;Espaciado 2 pto;Espaciado 75%"/>
    <w:basedOn w:val="Encabezamientoopiedepgina"/>
    <w:rPr>
      <w:rFonts w:ascii="Book Antiqua" w:eastAsia="Book Antiqua" w:hAnsi="Book Antiqua" w:cs="Book Antiqua"/>
      <w:b/>
      <w:bCs/>
      <w:i w:val="0"/>
      <w:iCs w:val="0"/>
      <w:smallCaps w:val="0"/>
      <w:strike w:val="0"/>
      <w:spacing w:val="50"/>
      <w:w w:val="75"/>
      <w:sz w:val="37"/>
      <w:szCs w:val="37"/>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0"/>
      <w:sz w:val="19"/>
      <w:szCs w:val="19"/>
    </w:rPr>
  </w:style>
  <w:style w:type="character" w:customStyle="1" w:styleId="Cuerpodeltexto42">
    <w:name w:val="Cuerpo del texto (4)"/>
    <w:basedOn w:val="Cuerpodeltexto40"/>
    <w:rPr>
      <w:rFonts w:ascii="Book Antiqua" w:eastAsia="Book Antiqua" w:hAnsi="Book Antiqua" w:cs="Book Antiqua"/>
      <w:b w:val="0"/>
      <w:bCs w:val="0"/>
      <w:i w:val="0"/>
      <w:iCs w:val="0"/>
      <w:smallCaps w:val="0"/>
      <w:strike w:val="0"/>
      <w:spacing w:val="0"/>
      <w:sz w:val="19"/>
      <w:szCs w:val="19"/>
    </w:rPr>
  </w:style>
  <w:style w:type="character" w:customStyle="1" w:styleId="Cuerpodeltextof0">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1">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f2">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8pto">
    <w:name w:val="Cuerpo del texto + 8 pto"/>
    <w:basedOn w:val="Cuerpodeltexto"/>
    <w:rPr>
      <w:rFonts w:ascii="Book Antiqua" w:eastAsia="Book Antiqua" w:hAnsi="Book Antiqua" w:cs="Book Antiqua"/>
      <w:b w:val="0"/>
      <w:bCs w:val="0"/>
      <w:i w:val="0"/>
      <w:iCs w:val="0"/>
      <w:smallCaps w:val="0"/>
      <w:strike w:val="0"/>
      <w:spacing w:val="0"/>
      <w:sz w:val="16"/>
      <w:szCs w:val="16"/>
    </w:rPr>
  </w:style>
  <w:style w:type="character" w:customStyle="1" w:styleId="Cuerpodeltextof3">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8pto0">
    <w:name w:val="Cuerpo del texto + 8 pto"/>
    <w:basedOn w:val="Cuerpodeltexto"/>
    <w:rPr>
      <w:rFonts w:ascii="Book Antiqua" w:eastAsia="Book Antiqua" w:hAnsi="Book Antiqua" w:cs="Book Antiqua"/>
      <w:b w:val="0"/>
      <w:bCs w:val="0"/>
      <w:i w:val="0"/>
      <w:iCs w:val="0"/>
      <w:smallCaps w:val="0"/>
      <w:strike w:val="0"/>
      <w:spacing w:val="0"/>
      <w:sz w:val="16"/>
      <w:szCs w:val="16"/>
    </w:rPr>
  </w:style>
  <w:style w:type="character" w:customStyle="1" w:styleId="Cuerpodeltextof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9">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fa">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b">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fc">
    <w:name w:val="Cuerpo del texto"/>
    <w:basedOn w:val="Cuerpodeltexto"/>
    <w:rPr>
      <w:rFonts w:ascii="Book Antiqua" w:eastAsia="Book Antiqua" w:hAnsi="Book Antiqua" w:cs="Book Antiqua"/>
      <w:b w:val="0"/>
      <w:bCs w:val="0"/>
      <w:i w:val="0"/>
      <w:iCs w:val="0"/>
      <w:smallCaps w:val="0"/>
      <w:strike/>
      <w:spacing w:val="0"/>
      <w:sz w:val="22"/>
      <w:szCs w:val="22"/>
      <w:u w:val="single"/>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pacing w:val="0"/>
      <w:sz w:val="22"/>
      <w:szCs w:val="22"/>
    </w:rPr>
  </w:style>
  <w:style w:type="character" w:customStyle="1" w:styleId="Cuerpodeltexto62">
    <w:name w:val="Cuerpo del texto (6)"/>
    <w:basedOn w:val="Cuerpodeltexto60"/>
    <w:rPr>
      <w:rFonts w:ascii="Book Antiqua" w:eastAsia="Book Antiqua" w:hAnsi="Book Antiqua" w:cs="Book Antiqua"/>
      <w:b w:val="0"/>
      <w:bCs w:val="0"/>
      <w:i w:val="0"/>
      <w:iCs w:val="0"/>
      <w:smallCaps w:val="0"/>
      <w:strike w:val="0"/>
      <w:spacing w:val="0"/>
      <w:sz w:val="22"/>
      <w:szCs w:val="22"/>
    </w:rPr>
  </w:style>
  <w:style w:type="character" w:customStyle="1" w:styleId="Cuerpodeltexto63">
    <w:name w:val="Cuerpo del texto (6)"/>
    <w:basedOn w:val="Cuerpodeltexto60"/>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pacing w:val="0"/>
      <w:sz w:val="11"/>
      <w:szCs w:val="11"/>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CursivaEspaciado-1pto">
    <w:name w:val="Título #1 + Cursiva;Espaciado -1 pto"/>
    <w:basedOn w:val="Ttulo1"/>
    <w:rPr>
      <w:rFonts w:ascii="Book Antiqua" w:eastAsia="Book Antiqua" w:hAnsi="Book Antiqua" w:cs="Book Antiqua"/>
      <w:b w:val="0"/>
      <w:bCs w:val="0"/>
      <w:i/>
      <w:iCs/>
      <w:smallCaps w:val="0"/>
      <w:strike w:val="0"/>
      <w:spacing w:val="-20"/>
      <w:sz w:val="22"/>
      <w:szCs w:val="22"/>
    </w:rPr>
  </w:style>
  <w:style w:type="character" w:customStyle="1" w:styleId="Ttulo1Espaciado1pto">
    <w:name w:val="Título #1 + Espaciado 1 pto"/>
    <w:basedOn w:val="Ttulo1"/>
    <w:rPr>
      <w:rFonts w:ascii="Book Antiqua" w:eastAsia="Book Antiqua" w:hAnsi="Book Antiqua" w:cs="Book Antiqua"/>
      <w:b w:val="0"/>
      <w:bCs w:val="0"/>
      <w:i w:val="0"/>
      <w:iCs w:val="0"/>
      <w:smallCaps w:val="0"/>
      <w:strike w:val="0"/>
      <w:spacing w:val="30"/>
      <w:sz w:val="22"/>
      <w:szCs w:val="22"/>
      <w:lang w:val="it"/>
    </w:rPr>
  </w:style>
  <w:style w:type="character" w:customStyle="1" w:styleId="Cuerpodeltexto80">
    <w:name w:val="Cuerpo del texto (8)_"/>
    <w:basedOn w:val="Fuentedeprrafopredeter"/>
    <w:link w:val="Cuerpodeltexto81"/>
    <w:rPr>
      <w:rFonts w:ascii="Book Antiqua" w:eastAsia="Book Antiqua" w:hAnsi="Book Antiqua" w:cs="Book Antiqua"/>
      <w:b w:val="0"/>
      <w:bCs w:val="0"/>
      <w:i w:val="0"/>
      <w:iCs w:val="0"/>
      <w:smallCaps w:val="0"/>
      <w:strike w:val="0"/>
      <w:spacing w:val="0"/>
      <w:sz w:val="8"/>
      <w:szCs w:val="8"/>
      <w:lang w:val="de"/>
    </w:rPr>
  </w:style>
  <w:style w:type="character" w:customStyle="1" w:styleId="Cuerpodeltexto855ptoCursivaSinversales">
    <w:name w:val="Cuerpo del texto (8) + 5.5 pto;Cursiva;Sin versales"/>
    <w:basedOn w:val="Cuerpodeltexto80"/>
    <w:rPr>
      <w:rFonts w:ascii="Book Antiqua" w:eastAsia="Book Antiqua" w:hAnsi="Book Antiqua" w:cs="Book Antiqua"/>
      <w:b w:val="0"/>
      <w:bCs w:val="0"/>
      <w:i/>
      <w:iCs/>
      <w:smallCaps/>
      <w:strike w:val="0"/>
      <w:spacing w:val="0"/>
      <w:sz w:val="11"/>
      <w:szCs w:val="11"/>
      <w:lang w:val="de"/>
    </w:rPr>
  </w:style>
  <w:style w:type="character" w:customStyle="1" w:styleId="Cuerpodeltexto90">
    <w:name w:val="Cuerpo del texto (9)_"/>
    <w:basedOn w:val="Fuentedeprrafopredeter"/>
    <w:link w:val="Cuerpodeltexto91"/>
    <w:rPr>
      <w:rFonts w:ascii="Book Antiqua" w:eastAsia="Book Antiqua" w:hAnsi="Book Antiqua" w:cs="Book Antiqua"/>
      <w:b w:val="0"/>
      <w:bCs w:val="0"/>
      <w:i w:val="0"/>
      <w:iCs w:val="0"/>
      <w:smallCaps w:val="0"/>
      <w:strike w:val="0"/>
      <w:spacing w:val="0"/>
      <w:sz w:val="37"/>
      <w:szCs w:val="37"/>
      <w:lang w:val="de"/>
    </w:rPr>
  </w:style>
  <w:style w:type="character" w:customStyle="1" w:styleId="Cuerpodeltextofd">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e">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f">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ff0">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115pto">
    <w:name w:val="Cuerpo del texto + 11.5 pto"/>
    <w:basedOn w:val="Cuerpodeltexto"/>
    <w:rPr>
      <w:rFonts w:ascii="Book Antiqua" w:eastAsia="Book Antiqua" w:hAnsi="Book Antiqua" w:cs="Book Antiqua"/>
      <w:b w:val="0"/>
      <w:bCs w:val="0"/>
      <w:i w:val="0"/>
      <w:iCs w:val="0"/>
      <w:smallCaps w:val="0"/>
      <w:strike w:val="0"/>
      <w:spacing w:val="0"/>
      <w:sz w:val="23"/>
      <w:szCs w:val="23"/>
    </w:rPr>
  </w:style>
  <w:style w:type="paragraph" w:customStyle="1" w:styleId="Cuerpodeltexto20">
    <w:name w:val="Cuerpo del texto (2)"/>
    <w:basedOn w:val="Normal"/>
    <w:link w:val="Cuerpodeltexto2"/>
    <w:pPr>
      <w:shd w:val="clear" w:color="auto" w:fill="FFFFFF"/>
      <w:spacing w:after="2100" w:line="0" w:lineRule="atLeast"/>
    </w:pPr>
    <w:rPr>
      <w:rFonts w:ascii="Book Antiqua" w:eastAsia="Book Antiqua" w:hAnsi="Book Antiqua" w:cs="Book Antiqua"/>
      <w:i/>
      <w:iCs/>
      <w:spacing w:val="-20"/>
      <w:sz w:val="22"/>
      <w:szCs w:val="22"/>
    </w:rPr>
  </w:style>
  <w:style w:type="paragraph" w:customStyle="1" w:styleId="Cuerpodeltexto30">
    <w:name w:val="Cuerpo del texto (3)"/>
    <w:basedOn w:val="Normal"/>
    <w:link w:val="Cuerpodeltexto3"/>
    <w:pPr>
      <w:shd w:val="clear" w:color="auto" w:fill="FFFFFF"/>
      <w:spacing w:before="2100" w:line="274" w:lineRule="exact"/>
      <w:jc w:val="center"/>
    </w:pPr>
    <w:rPr>
      <w:rFonts w:ascii="Book Antiqua" w:eastAsia="Book Antiqua" w:hAnsi="Book Antiqua" w:cs="Book Antiqua"/>
      <w:sz w:val="22"/>
      <w:szCs w:val="22"/>
    </w:rPr>
  </w:style>
  <w:style w:type="paragraph" w:customStyle="1" w:styleId="Cuerpodeltexto0">
    <w:name w:val="Cuerpo del texto"/>
    <w:basedOn w:val="Normal"/>
    <w:link w:val="Cuerpodeltexto"/>
    <w:pPr>
      <w:shd w:val="clear" w:color="auto" w:fill="FFFFFF"/>
      <w:spacing w:before="240" w:line="422" w:lineRule="exact"/>
      <w:jc w:val="both"/>
    </w:pPr>
    <w:rPr>
      <w:rFonts w:ascii="Book Antiqua" w:eastAsia="Book Antiqua" w:hAnsi="Book Antiqua" w:cs="Book Antiqua"/>
      <w:sz w:val="22"/>
      <w:szCs w:val="22"/>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z w:val="19"/>
      <w:szCs w:val="19"/>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19"/>
      <w:szCs w:val="19"/>
    </w:rPr>
  </w:style>
  <w:style w:type="paragraph" w:customStyle="1" w:styleId="Cuerpodeltexto61">
    <w:name w:val="Cuerpo del texto (6)"/>
    <w:basedOn w:val="Normal"/>
    <w:link w:val="Cuerpodeltexto60"/>
    <w:pPr>
      <w:shd w:val="clear" w:color="auto" w:fill="FFFFFF"/>
      <w:spacing w:after="60" w:line="418" w:lineRule="exact"/>
      <w:jc w:val="both"/>
    </w:pPr>
    <w:rPr>
      <w:rFonts w:ascii="Book Antiqua" w:eastAsia="Book Antiqua" w:hAnsi="Book Antiqua" w:cs="Book Antiqua"/>
      <w:sz w:val="22"/>
      <w:szCs w:val="22"/>
    </w:rPr>
  </w:style>
  <w:style w:type="paragraph" w:customStyle="1" w:styleId="Cuerpodeltexto71">
    <w:name w:val="Cuerpo del texto (7)"/>
    <w:basedOn w:val="Normal"/>
    <w:link w:val="Cuerpodeltexto70"/>
    <w:pPr>
      <w:shd w:val="clear" w:color="auto" w:fill="FFFFFF"/>
      <w:spacing w:before="600" w:after="60" w:line="0" w:lineRule="atLeast"/>
      <w:jc w:val="both"/>
    </w:pPr>
    <w:rPr>
      <w:rFonts w:ascii="Book Antiqua" w:eastAsia="Book Antiqua" w:hAnsi="Book Antiqua" w:cs="Book Antiqua"/>
      <w:i/>
      <w:iCs/>
      <w:sz w:val="11"/>
      <w:szCs w:val="11"/>
    </w:rPr>
  </w:style>
  <w:style w:type="paragraph" w:customStyle="1" w:styleId="Ttulo10">
    <w:name w:val="Título #1"/>
    <w:basedOn w:val="Normal"/>
    <w:link w:val="Ttulo1"/>
    <w:pPr>
      <w:shd w:val="clear" w:color="auto" w:fill="FFFFFF"/>
      <w:spacing w:before="60" w:after="60" w:line="0" w:lineRule="atLeast"/>
      <w:jc w:val="both"/>
      <w:outlineLvl w:val="0"/>
    </w:pPr>
    <w:rPr>
      <w:rFonts w:ascii="Book Antiqua" w:eastAsia="Book Antiqua" w:hAnsi="Book Antiqua" w:cs="Book Antiqua"/>
      <w:sz w:val="22"/>
      <w:szCs w:val="22"/>
    </w:rPr>
  </w:style>
  <w:style w:type="paragraph" w:customStyle="1" w:styleId="Cuerpodeltexto81">
    <w:name w:val="Cuerpo del texto (8)"/>
    <w:basedOn w:val="Normal"/>
    <w:link w:val="Cuerpodeltexto80"/>
    <w:pPr>
      <w:shd w:val="clear" w:color="auto" w:fill="FFFFFF"/>
      <w:spacing w:before="60" w:after="60" w:line="0" w:lineRule="atLeast"/>
      <w:jc w:val="both"/>
    </w:pPr>
    <w:rPr>
      <w:rFonts w:ascii="Book Antiqua" w:eastAsia="Book Antiqua" w:hAnsi="Book Antiqua" w:cs="Book Antiqua"/>
      <w:smallCaps/>
      <w:sz w:val="8"/>
      <w:szCs w:val="8"/>
      <w:lang w:val="de"/>
    </w:rPr>
  </w:style>
  <w:style w:type="paragraph" w:customStyle="1" w:styleId="Cuerpodeltexto91">
    <w:name w:val="Cuerpo del texto (9)"/>
    <w:basedOn w:val="Normal"/>
    <w:link w:val="Cuerpodeltexto90"/>
    <w:pPr>
      <w:shd w:val="clear" w:color="auto" w:fill="FFFFFF"/>
      <w:spacing w:line="0" w:lineRule="atLeast"/>
    </w:pPr>
    <w:rPr>
      <w:rFonts w:ascii="Book Antiqua" w:eastAsia="Book Antiqua" w:hAnsi="Book Antiqua" w:cs="Book Antiqua"/>
      <w:sz w:val="37"/>
      <w:szCs w:val="37"/>
      <w:lang w:val="de"/>
    </w:rPr>
  </w:style>
  <w:style w:type="paragraph" w:styleId="Encabezado">
    <w:name w:val="header"/>
    <w:basedOn w:val="Normal"/>
    <w:link w:val="EncabezadoCar"/>
    <w:uiPriority w:val="99"/>
    <w:unhideWhenUsed/>
    <w:rsid w:val="00BA3258"/>
    <w:pPr>
      <w:tabs>
        <w:tab w:val="center" w:pos="4419"/>
        <w:tab w:val="right" w:pos="8838"/>
      </w:tabs>
    </w:pPr>
  </w:style>
  <w:style w:type="character" w:customStyle="1" w:styleId="EncabezadoCar">
    <w:name w:val="Encabezado Car"/>
    <w:basedOn w:val="Fuentedeprrafopredeter"/>
    <w:link w:val="Encabezado"/>
    <w:uiPriority w:val="99"/>
    <w:rsid w:val="00BA3258"/>
    <w:rPr>
      <w:color w:val="000000"/>
    </w:rPr>
  </w:style>
  <w:style w:type="paragraph" w:styleId="Piedepgina">
    <w:name w:val="footer"/>
    <w:basedOn w:val="Normal"/>
    <w:link w:val="PiedepginaCar"/>
    <w:uiPriority w:val="99"/>
    <w:unhideWhenUsed/>
    <w:rsid w:val="00BA3258"/>
    <w:pPr>
      <w:tabs>
        <w:tab w:val="center" w:pos="4419"/>
        <w:tab w:val="right" w:pos="8838"/>
      </w:tabs>
    </w:pPr>
  </w:style>
  <w:style w:type="character" w:customStyle="1" w:styleId="PiedepginaCar">
    <w:name w:val="Pie de página Car"/>
    <w:basedOn w:val="Fuentedeprrafopredeter"/>
    <w:link w:val="Piedepgina"/>
    <w:uiPriority w:val="99"/>
    <w:rsid w:val="00BA32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3078</Words>
  <Characters>16934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4</cp:revision>
  <dcterms:created xsi:type="dcterms:W3CDTF">2020-04-30T22:20:00Z</dcterms:created>
  <dcterms:modified xsi:type="dcterms:W3CDTF">2020-05-08T23:43:00Z</dcterms:modified>
</cp:coreProperties>
</file>