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2992E" w14:textId="77777777" w:rsidR="004B20B4" w:rsidRDefault="004B20B4">
      <w:pPr>
        <w:pStyle w:val="Cuerpodeltexto20"/>
        <w:shd w:val="clear" w:color="auto" w:fill="auto"/>
        <w:spacing w:line="400" w:lineRule="exact"/>
        <w:ind w:firstLine="0"/>
      </w:pPr>
    </w:p>
    <w:p w14:paraId="090B7113" w14:textId="77777777" w:rsidR="004B20B4" w:rsidRDefault="00CC49C1">
      <w:pPr>
        <w:rPr>
          <w:rFonts w:ascii="Book Antiqua" w:eastAsia="Book Antiqua" w:hAnsi="Book Antiqua" w:cs="Book Antiqua"/>
          <w:b/>
          <w:bCs/>
          <w:i/>
          <w:iCs/>
          <w:w w:val="75"/>
          <w:sz w:val="40"/>
          <w:szCs w:val="40"/>
        </w:rPr>
      </w:pPr>
      <w:r>
        <w:rPr>
          <w:noProof/>
        </w:rPr>
        <mc:AlternateContent>
          <mc:Choice Requires="wps">
            <w:drawing>
              <wp:anchor distT="45720" distB="45720" distL="114300" distR="114300" simplePos="0" relativeHeight="251659264" behindDoc="0" locked="0" layoutInCell="1" allowOverlap="1" wp14:anchorId="52A81EFC" wp14:editId="16B991ED">
                <wp:simplePos x="0" y="0"/>
                <wp:positionH relativeFrom="column">
                  <wp:align>center</wp:align>
                </wp:positionH>
                <wp:positionV relativeFrom="paragraph">
                  <wp:posOffset>189230</wp:posOffset>
                </wp:positionV>
                <wp:extent cx="4644390" cy="2349500"/>
                <wp:effectExtent l="8255" t="13970" r="5080" b="825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14:paraId="441BC413" w14:textId="77777777" w:rsidR="004B20B4" w:rsidRPr="004B20B4" w:rsidRDefault="004B20B4">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sidR="00800AC5">
                              <w:rPr>
                                <w:color w:val="4472C4" w:themeColor="accent1"/>
                                <w:lang w:val="es-SV"/>
                              </w:rPr>
                              <w:t xml:space="preserve"> y confidenciales</w:t>
                            </w:r>
                            <w:r w:rsidRPr="004B20B4">
                              <w:rPr>
                                <w:color w:val="4472C4" w:themeColor="accent1"/>
                                <w:lang w:val="es-SV"/>
                              </w:rPr>
                              <w:t>, tales como: número de identificación, domicilio</w:t>
                            </w:r>
                            <w:r w:rsidR="00800AC5">
                              <w:rPr>
                                <w:color w:val="4472C4" w:themeColor="accent1"/>
                                <w:lang w:val="es-SV"/>
                              </w:rPr>
                              <w:t xml:space="preserve">, edad, estado familiar y otros detalles. en virtud del Art. 2 de la Constitución de la Republica, Arts. 6 </w:t>
                            </w:r>
                            <w:proofErr w:type="spellStart"/>
                            <w:r w:rsidR="00800AC5">
                              <w:rPr>
                                <w:color w:val="4472C4" w:themeColor="accent1"/>
                                <w:lang w:val="es-SV"/>
                              </w:rPr>
                              <w:t>lit.</w:t>
                            </w:r>
                            <w:proofErr w:type="spellEnd"/>
                            <w:r w:rsidR="00800AC5">
                              <w:rPr>
                                <w:color w:val="4472C4" w:themeColor="accent1"/>
                                <w:lang w:val="es-SV"/>
                              </w:rPr>
                              <w:t xml:space="preserve">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81EFC" id="_x0000_t202" coordsize="21600,21600" o:spt="202" path="m,l,21600r21600,l21600,xe">
                <v:stroke joinstyle="miter"/>
                <v:path gradientshapeok="t" o:connecttype="rect"/>
              </v:shapetype>
              <v:shape id="Cuadro de texto 2" o:spid="_x0000_s1026" type="#_x0000_t202" style="position:absolute;margin-left:0;margin-top:14.9pt;width:365.7pt;height:18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">
                <v:textbox>
                  <w:txbxContent>
                    <w:p w14:paraId="441BC413" w14:textId="77777777" w:rsidR="004B20B4" w:rsidRPr="004B20B4" w:rsidRDefault="004B20B4">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sidR="00800AC5">
                        <w:rPr>
                          <w:color w:val="4472C4" w:themeColor="accent1"/>
                          <w:lang w:val="es-SV"/>
                        </w:rPr>
                        <w:t xml:space="preserve"> y confidenciales</w:t>
                      </w:r>
                      <w:r w:rsidRPr="004B20B4">
                        <w:rPr>
                          <w:color w:val="4472C4" w:themeColor="accent1"/>
                          <w:lang w:val="es-SV"/>
                        </w:rPr>
                        <w:t>, tales como: número de identificación, domicilio</w:t>
                      </w:r>
                      <w:r w:rsidR="00800AC5">
                        <w:rPr>
                          <w:color w:val="4472C4" w:themeColor="accent1"/>
                          <w:lang w:val="es-SV"/>
                        </w:rPr>
                        <w:t xml:space="preserve">, edad, estado familiar y otros detalles. en virtud del Art. 2 de la Constitución de la Republica, Arts. 6 </w:t>
                      </w:r>
                      <w:proofErr w:type="spellStart"/>
                      <w:r w:rsidR="00800AC5">
                        <w:rPr>
                          <w:color w:val="4472C4" w:themeColor="accent1"/>
                          <w:lang w:val="es-SV"/>
                        </w:rPr>
                        <w:t>lit.</w:t>
                      </w:r>
                      <w:proofErr w:type="spellEnd"/>
                      <w:r w:rsidR="00800AC5">
                        <w:rPr>
                          <w:color w:val="4472C4" w:themeColor="accent1"/>
                          <w:lang w:val="es-SV"/>
                        </w:rPr>
                        <w:t xml:space="preserve"> a y b, 24 y 30 de la Ley de Acceso a la Información Pública.  </w:t>
                      </w:r>
                    </w:p>
                  </w:txbxContent>
                </v:textbox>
                <w10:wrap type="square"/>
              </v:shape>
            </w:pict>
          </mc:Fallback>
        </mc:AlternateContent>
      </w:r>
      <w:r w:rsidR="004B20B4">
        <w:br w:type="page"/>
      </w:r>
    </w:p>
    <w:p w14:paraId="16FDA705" w14:textId="77777777" w:rsidR="00C30B9A" w:rsidRDefault="00C30B9A">
      <w:pPr>
        <w:pStyle w:val="Cuerpodeltexto20"/>
        <w:shd w:val="clear" w:color="auto" w:fill="auto"/>
        <w:spacing w:line="400" w:lineRule="exact"/>
        <w:ind w:firstLine="0"/>
      </w:pPr>
    </w:p>
    <w:p w14:paraId="1BFD1860" w14:textId="77777777" w:rsidR="00C30B9A" w:rsidRDefault="00C30B9A">
      <w:pPr>
        <w:rPr>
          <w:sz w:val="0"/>
          <w:szCs w:val="0"/>
        </w:rPr>
      </w:pPr>
    </w:p>
    <w:p w14:paraId="579CDF22" w14:textId="77777777" w:rsidR="004B20B4" w:rsidRDefault="00CC49C1" w:rsidP="004B20B4">
      <w:pPr>
        <w:pStyle w:val="Cuerpodeltexto30"/>
        <w:shd w:val="clear" w:color="auto" w:fill="auto"/>
        <w:ind w:left="360" w:hanging="360"/>
        <w:jc w:val="center"/>
      </w:pPr>
      <w:bookmarkStart w:id="0" w:name="bookmark0"/>
      <w:r>
        <w:t>"CONTRATO DE SUMINISTRO DE PAPELERÍA DE OFICINA Y ARTICULOS DE ESCRITORIO PARA LA DIRECCIÓN GENERAL DE CORREOS DE EL SALVADOR Y EL MINISTERIO DE GOBERNACIÓN Y DESARROLLO</w:t>
      </w:r>
      <w:bookmarkStart w:id="1" w:name="bookmark1"/>
      <w:bookmarkEnd w:id="0"/>
      <w:r w:rsidR="004B20B4">
        <w:t xml:space="preserve"> </w:t>
      </w:r>
      <w:r>
        <w:t>TERRITORIAL"</w:t>
      </w:r>
    </w:p>
    <w:p w14:paraId="38290766" w14:textId="77777777" w:rsidR="00C30B9A" w:rsidRDefault="00CC49C1" w:rsidP="004B20B4">
      <w:pPr>
        <w:pStyle w:val="Cuerpodeltexto30"/>
        <w:shd w:val="clear" w:color="auto" w:fill="auto"/>
        <w:ind w:left="360" w:hanging="360"/>
        <w:jc w:val="center"/>
      </w:pPr>
      <w:r>
        <w:t>No. MG-65/2019</w:t>
      </w:r>
      <w:bookmarkEnd w:id="1"/>
    </w:p>
    <w:p w14:paraId="190DAB0D" w14:textId="50619396" w:rsidR="00C30B9A" w:rsidRDefault="00CC49C1" w:rsidP="004B20B4">
      <w:pPr>
        <w:pStyle w:val="Cuerpodeltexto0"/>
        <w:shd w:val="clear" w:color="auto" w:fill="auto"/>
        <w:ind w:firstLine="0"/>
      </w:pPr>
      <w:r>
        <w:t>Nosotros,</w:t>
      </w:r>
      <w:r>
        <w:rPr>
          <w:rStyle w:val="CuerpodeltextoNegrita"/>
        </w:rPr>
        <w:t xml:space="preserve"> RAÚL</w:t>
      </w:r>
      <w:r w:rsidR="004B20B4" w:rsidRPr="004B20B4">
        <w:rPr>
          <w:rStyle w:val="CuerpodeltextoNegrita"/>
          <w:highlight w:val="black"/>
        </w:rPr>
        <w:t>/////////////////</w:t>
      </w:r>
      <w:r>
        <w:rPr>
          <w:rStyle w:val="CuerpodeltextoNegrita"/>
        </w:rPr>
        <w:t xml:space="preserve"> MELARA</w:t>
      </w:r>
      <w:r w:rsidR="004B20B4" w:rsidRPr="004B20B4">
        <w:rPr>
          <w:rStyle w:val="CuerpodeltextoNegrita"/>
          <w:highlight w:val="black"/>
        </w:rPr>
        <w:t>/////////////</w:t>
      </w:r>
      <w:r w:rsidRPr="004B20B4">
        <w:rPr>
          <w:rStyle w:val="CuerpodeltextoNegrita"/>
          <w:highlight w:val="black"/>
        </w:rPr>
        <w:t>,</w:t>
      </w:r>
      <w:r>
        <w:t xml:space="preserve"> mayor de edad, </w:t>
      </w:r>
      <w:r w:rsidR="004B20B4" w:rsidRPr="004B20B4">
        <w:rPr>
          <w:highlight w:val="black"/>
        </w:rPr>
        <w:t>/////////////////</w:t>
      </w:r>
      <w:r w:rsidRPr="004B20B4">
        <w:rPr>
          <w:highlight w:val="black"/>
        </w:rPr>
        <w:t>,</w:t>
      </w:r>
      <w:r>
        <w:t xml:space="preserve"> del domicilio de </w:t>
      </w:r>
      <w:r w:rsidR="004B20B4" w:rsidRPr="004B20B4">
        <w:rPr>
          <w:highlight w:val="black"/>
        </w:rPr>
        <w:t>//////////////////</w:t>
      </w:r>
      <w:r w:rsidRPr="004B20B4">
        <w:rPr>
          <w:highlight w:val="black"/>
        </w:rPr>
        <w:t>,</w:t>
      </w:r>
      <w:r>
        <w:t xml:space="preserve"> con Documento Único de Identidad número </w:t>
      </w:r>
      <w:r w:rsidR="004B20B4" w:rsidRPr="004B20B4">
        <w:rPr>
          <w:highlight w:val="black"/>
        </w:rPr>
        <w:t>//////////////////////////</w:t>
      </w:r>
      <w:r>
        <w:t xml:space="preserve">, actuando en nombre y representación del Estado y Gobierno de El Salvador, específicamente del Ministerio de Gobernación y Desarrollo Territorial, Institución con Número de Identificación Tributaria </w:t>
      </w:r>
      <w:r w:rsidR="004B20B4">
        <w:t>/////////////////////////////</w:t>
      </w:r>
      <w:r>
        <w:t>, en carácter de Fiscal General de la República y que en el transcurso de este instrumento me denominaré</w:t>
      </w:r>
      <w:r>
        <w:rPr>
          <w:rStyle w:val="CuerpodeltextoNegrita"/>
        </w:rPr>
        <w:t xml:space="preserve"> "EL CONTRATANTE",</w:t>
      </w:r>
      <w:r>
        <w:t xml:space="preserve"> y</w:t>
      </w:r>
      <w:r w:rsidR="00535262">
        <w:rPr>
          <w:rStyle w:val="CuerpodeltextoNegrita"/>
        </w:rPr>
        <w:t>///////////////////////////////////////////////////////////////////////////////////////////////////////</w:t>
      </w:r>
      <w:r>
        <w:t xml:space="preserve">, en mi calidad de Administrador Único Propietario y Representante Legal de la Sociedad </w:t>
      </w:r>
      <w:r>
        <w:rPr>
          <w:rStyle w:val="CuerpodeltextoNegrita"/>
        </w:rPr>
        <w:t>MULTIPLES NEGOCIOS, SOCIEDAD ANÓNIMA DE CAPITAL VARIABLE,</w:t>
      </w:r>
      <w:r>
        <w:t xml:space="preserve"> que se puede abreviar</w:t>
      </w:r>
      <w:r>
        <w:rPr>
          <w:rStyle w:val="CuerpodeltextoNegrita"/>
        </w:rPr>
        <w:t xml:space="preserve"> MULTIPLES NEGOCIOS, S.A. DE C.V. o M.N., S.A. DE C.V.,</w:t>
      </w:r>
      <w:r>
        <w:t xml:space="preserve"> del domicilio de Santa Tecla, Departamento de La Libertad, con Número de Identificación Tributaria cero seiscientos catorce-ciento diez mil trescientos noventa y cuatro- ciento cuatro- cinco; que en lo sucesivo del presente instrumento me denominaré</w:t>
      </w:r>
      <w:r>
        <w:rPr>
          <w:rStyle w:val="CuerpodeltextoNegrita"/>
        </w:rPr>
        <w:t xml:space="preserve"> "EL CONTRATISTA",</w:t>
      </w:r>
      <w:r>
        <w:t xml:space="preserve"> convenimos en celebrar y al efecto así lo hacemos, con base en el proceso de</w:t>
      </w:r>
      <w:r>
        <w:rPr>
          <w:rStyle w:val="CuerpodeltextoNegrita"/>
        </w:rPr>
        <w:t xml:space="preserve"> LICITACIÓN ABIERTA No. DR-CAFTA LA-MG-10/2019,</w:t>
      </w:r>
      <w:r>
        <w:t xml:space="preserve"> promovido por el Ministerio de Gobernación y Desarrollo Territorial, y en la Resolución Número </w:t>
      </w:r>
      <w:r>
        <w:rPr>
          <w:rStyle w:val="CuerpodeltextoNegrita"/>
        </w:rPr>
        <w:t>DIECISEIS,</w:t>
      </w:r>
      <w:r>
        <w:t xml:space="preserve"> emitida por el Órgano Ejecutivo en el Ramo de Gobernación y Desarrollo</w:t>
      </w:r>
      <w:r w:rsidR="004B20B4">
        <w:t xml:space="preserve"> </w:t>
      </w:r>
      <w:r>
        <w:t>Territorial, en fecha veinticuatro de septiembre de dos mil diecinueve, el siguiente Contrato de</w:t>
      </w:r>
      <w:r>
        <w:rPr>
          <w:rStyle w:val="CuerpodeltextoNegrita0"/>
        </w:rPr>
        <w:t xml:space="preserve"> "SUMINISTRO DE PAPELERÍA DE OFICINA Y ARTICULOS DE ESCRITORIO PARA LA DIRECCION GENERAL DE CORREOS DE EL SALVADOR Y EL MINISTERIO DE GOBERNACIÓN Y DESARROLLO TERRITORIAL",</w:t>
      </w:r>
      <w:r>
        <w:t xml:space="preserve"> de conformidad a la Constitución de la República, al Tratado de Libre Comercio entre Estados Unidos, </w:t>
      </w:r>
      <w:proofErr w:type="spellStart"/>
      <w:r>
        <w:t>Cenlroamérica</w:t>
      </w:r>
      <w:proofErr w:type="spellEnd"/>
      <w:r>
        <w:t xml:space="preserve"> y República Dominicana (DR-CAFTA),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 xml:space="preserve">CLAUSULA </w:t>
      </w:r>
      <w:r>
        <w:rPr>
          <w:rStyle w:val="CuerpodeltextoNegritaEspaciado1pto"/>
        </w:rPr>
        <w:t>PRIMERA: OB</w:t>
      </w:r>
      <w:r w:rsidR="00535262">
        <w:rPr>
          <w:rStyle w:val="CuerpodeltextoNegritaEspaciado1pto"/>
        </w:rPr>
        <w:t>J</w:t>
      </w:r>
      <w:r>
        <w:rPr>
          <w:rStyle w:val="CuerpodeltextoNegritaEspaciado1pto"/>
        </w:rPr>
        <w:t>ETO DEL CONTRATO:</w:t>
      </w:r>
      <w:r>
        <w:rPr>
          <w:rStyle w:val="CuerpodeltextoNegrita0"/>
        </w:rPr>
        <w:t xml:space="preserve"> EL CONTRATISTA</w:t>
      </w:r>
      <w:r>
        <w:t xml:space="preserve"> se compromete a proporcionar a</w:t>
      </w:r>
      <w:r>
        <w:rPr>
          <w:rStyle w:val="CuerpodeltextoNegrita0"/>
        </w:rPr>
        <w:t xml:space="preserve"> EL CONTRATANTE,</w:t>
      </w:r>
      <w:r>
        <w:t xml:space="preserve"> el Suministro de Papelería de Oficina y Artículos de Escritorio para la Dirección General de Correos de El Salvador y el Ministerio de Gobernación y Desarrollo Territorial, de acuerdo al siguiente detalle:</w:t>
      </w:r>
    </w:p>
    <w:p w14:paraId="3C67C0C7" w14:textId="77777777" w:rsidR="00C30B9A" w:rsidRDefault="00CC49C1">
      <w:pPr>
        <w:pStyle w:val="Leyendadelatabla0"/>
        <w:shd w:val="clear" w:color="auto" w:fill="auto"/>
        <w:spacing w:line="230" w:lineRule="exact"/>
      </w:pPr>
      <w:r>
        <w:lastRenderedPageBreak/>
        <w:t>MINISTERIO DE GOBERNACIÓN Y DESARROLLO TERRITORIAL</w:t>
      </w:r>
    </w:p>
    <w:tbl>
      <w:tblPr>
        <w:tblW w:w="0" w:type="auto"/>
        <w:tblInd w:w="10" w:type="dxa"/>
        <w:tblLayout w:type="fixed"/>
        <w:tblCellMar>
          <w:left w:w="10" w:type="dxa"/>
          <w:right w:w="10" w:type="dxa"/>
        </w:tblCellMar>
        <w:tblLook w:val="04A0" w:firstRow="1" w:lastRow="0" w:firstColumn="1" w:lastColumn="0" w:noHBand="0" w:noVBand="1"/>
      </w:tblPr>
      <w:tblGrid>
        <w:gridCol w:w="954"/>
        <w:gridCol w:w="1800"/>
        <w:gridCol w:w="1829"/>
        <w:gridCol w:w="4799"/>
      </w:tblGrid>
      <w:tr w:rsidR="00C30B9A" w14:paraId="26E46186" w14:textId="77777777">
        <w:trPr>
          <w:trHeight w:val="576"/>
        </w:trPr>
        <w:tc>
          <w:tcPr>
            <w:tcW w:w="954" w:type="dxa"/>
            <w:tcBorders>
              <w:top w:val="single" w:sz="4" w:space="0" w:color="auto"/>
              <w:left w:val="single" w:sz="4" w:space="0" w:color="auto"/>
              <w:bottom w:val="single" w:sz="4" w:space="0" w:color="auto"/>
              <w:right w:val="single" w:sz="4" w:space="0" w:color="auto"/>
            </w:tcBorders>
            <w:shd w:val="clear" w:color="auto" w:fill="FFFFFF"/>
          </w:tcPr>
          <w:p w14:paraId="735B6ED4" w14:textId="77777777" w:rsidR="00C30B9A" w:rsidRDefault="00CC49C1">
            <w:pPr>
              <w:pStyle w:val="Cuerpodeltexto30"/>
              <w:shd w:val="clear" w:color="auto" w:fill="auto"/>
              <w:spacing w:line="240" w:lineRule="auto"/>
              <w:ind w:firstLine="0"/>
            </w:pPr>
            <w:r>
              <w:t>ITEM</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B7A15F" w14:textId="77777777" w:rsidR="00C30B9A" w:rsidRDefault="00CC49C1">
            <w:pPr>
              <w:pStyle w:val="Cuerpodeltexto30"/>
              <w:shd w:val="clear" w:color="auto" w:fill="auto"/>
              <w:spacing w:line="240" w:lineRule="auto"/>
              <w:ind w:firstLine="0"/>
            </w:pPr>
            <w:r>
              <w:t>CANTIDAD</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40B671C8" w14:textId="77777777" w:rsidR="00C30B9A" w:rsidRDefault="00CC49C1">
            <w:pPr>
              <w:pStyle w:val="Cuerpodeltexto30"/>
              <w:shd w:val="clear" w:color="auto" w:fill="auto"/>
              <w:spacing w:line="277" w:lineRule="exact"/>
              <w:ind w:firstLine="0"/>
            </w:pPr>
            <w:r>
              <w:t>UNIDAD O MEDIDA</w:t>
            </w:r>
          </w:p>
        </w:tc>
        <w:tc>
          <w:tcPr>
            <w:tcW w:w="4799" w:type="dxa"/>
            <w:tcBorders>
              <w:top w:val="single" w:sz="4" w:space="0" w:color="auto"/>
              <w:left w:val="single" w:sz="4" w:space="0" w:color="auto"/>
              <w:bottom w:val="single" w:sz="4" w:space="0" w:color="auto"/>
              <w:right w:val="single" w:sz="4" w:space="0" w:color="auto"/>
            </w:tcBorders>
            <w:shd w:val="clear" w:color="auto" w:fill="FFFFFF"/>
          </w:tcPr>
          <w:p w14:paraId="3237EF4E" w14:textId="77777777" w:rsidR="00C30B9A" w:rsidRDefault="00CC49C1">
            <w:pPr>
              <w:pStyle w:val="Cuerpodeltexto30"/>
              <w:shd w:val="clear" w:color="auto" w:fill="auto"/>
              <w:spacing w:line="240" w:lineRule="auto"/>
              <w:ind w:firstLine="0"/>
            </w:pPr>
            <w:r>
              <w:t>DESCRIPCION</w:t>
            </w:r>
          </w:p>
        </w:tc>
      </w:tr>
      <w:tr w:rsidR="00C30B9A" w14:paraId="3BF46C3D" w14:textId="77777777">
        <w:trPr>
          <w:trHeight w:val="616"/>
        </w:trPr>
        <w:tc>
          <w:tcPr>
            <w:tcW w:w="954" w:type="dxa"/>
            <w:tcBorders>
              <w:top w:val="single" w:sz="4" w:space="0" w:color="auto"/>
              <w:left w:val="single" w:sz="4" w:space="0" w:color="auto"/>
              <w:bottom w:val="single" w:sz="4" w:space="0" w:color="auto"/>
              <w:right w:val="single" w:sz="4" w:space="0" w:color="auto"/>
            </w:tcBorders>
            <w:shd w:val="clear" w:color="auto" w:fill="FFFFFF"/>
          </w:tcPr>
          <w:p w14:paraId="227E1185" w14:textId="77777777" w:rsidR="00C30B9A" w:rsidRDefault="00CC49C1">
            <w:pPr>
              <w:pStyle w:val="Cuerpodeltexto0"/>
              <w:shd w:val="clear" w:color="auto" w:fill="auto"/>
              <w:spacing w:line="240" w:lineRule="auto"/>
              <w:ind w:firstLine="0"/>
              <w:jc w:val="left"/>
            </w:pPr>
            <w:r>
              <w:rPr>
                <w:lang w:val="en-US"/>
              </w:rPr>
              <w:t>16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2EBDD" w14:textId="77777777" w:rsidR="00C30B9A" w:rsidRDefault="00CC49C1">
            <w:pPr>
              <w:pStyle w:val="Cuerpodeltexto0"/>
              <w:shd w:val="clear" w:color="auto" w:fill="auto"/>
              <w:spacing w:line="240" w:lineRule="auto"/>
              <w:ind w:firstLine="0"/>
              <w:jc w:val="left"/>
            </w:pPr>
            <w:r>
              <w:rPr>
                <w:lang w:val="en-US"/>
              </w:rPr>
              <w:t>336</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28CF613E" w14:textId="77777777" w:rsidR="00C30B9A" w:rsidRDefault="00CC49C1">
            <w:pPr>
              <w:pStyle w:val="Cuerpodeltexto0"/>
              <w:shd w:val="clear" w:color="auto" w:fill="auto"/>
              <w:spacing w:line="240" w:lineRule="auto"/>
              <w:ind w:firstLine="0"/>
              <w:jc w:val="left"/>
            </w:pPr>
            <w:r>
              <w:t>CAJAS</w:t>
            </w:r>
          </w:p>
        </w:tc>
        <w:tc>
          <w:tcPr>
            <w:tcW w:w="4799" w:type="dxa"/>
            <w:tcBorders>
              <w:top w:val="single" w:sz="4" w:space="0" w:color="auto"/>
              <w:left w:val="single" w:sz="4" w:space="0" w:color="auto"/>
              <w:bottom w:val="single" w:sz="4" w:space="0" w:color="auto"/>
              <w:right w:val="single" w:sz="4" w:space="0" w:color="auto"/>
            </w:tcBorders>
            <w:shd w:val="clear" w:color="auto" w:fill="FFFFFF"/>
          </w:tcPr>
          <w:p w14:paraId="36D246D7" w14:textId="77777777" w:rsidR="00C30B9A" w:rsidRDefault="00CC49C1">
            <w:pPr>
              <w:pStyle w:val="Cuerpodeltexto0"/>
              <w:shd w:val="clear" w:color="auto" w:fill="auto"/>
              <w:spacing w:line="240" w:lineRule="auto"/>
              <w:ind w:firstLine="0"/>
              <w:jc w:val="left"/>
            </w:pPr>
            <w:r>
              <w:t>GRAPAS STANDAR, MARCA MN</w:t>
            </w:r>
          </w:p>
        </w:tc>
      </w:tr>
      <w:tr w:rsidR="00C30B9A" w14:paraId="741963A6" w14:textId="77777777">
        <w:trPr>
          <w:trHeight w:val="540"/>
        </w:trPr>
        <w:tc>
          <w:tcPr>
            <w:tcW w:w="954" w:type="dxa"/>
            <w:tcBorders>
              <w:top w:val="single" w:sz="4" w:space="0" w:color="auto"/>
              <w:left w:val="single" w:sz="4" w:space="0" w:color="auto"/>
              <w:bottom w:val="single" w:sz="4" w:space="0" w:color="auto"/>
              <w:right w:val="single" w:sz="4" w:space="0" w:color="auto"/>
            </w:tcBorders>
            <w:shd w:val="clear" w:color="auto" w:fill="FFFFFF"/>
          </w:tcPr>
          <w:p w14:paraId="2AE93A9A" w14:textId="77777777" w:rsidR="00C30B9A" w:rsidRDefault="00CC49C1">
            <w:pPr>
              <w:pStyle w:val="Cuerpodeltexto0"/>
              <w:shd w:val="clear" w:color="auto" w:fill="auto"/>
              <w:spacing w:line="240" w:lineRule="auto"/>
              <w:ind w:firstLine="0"/>
              <w:jc w:val="left"/>
            </w:pPr>
            <w:r>
              <w:rPr>
                <w:lang w:val="en-US"/>
              </w:rPr>
              <w:t>17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79E2A3" w14:textId="77777777" w:rsidR="00C30B9A" w:rsidRDefault="00CC49C1">
            <w:pPr>
              <w:pStyle w:val="Cuerpodeltexto0"/>
              <w:shd w:val="clear" w:color="auto" w:fill="auto"/>
              <w:spacing w:line="240" w:lineRule="auto"/>
              <w:ind w:firstLine="0"/>
              <w:jc w:val="left"/>
            </w:pPr>
            <w:r>
              <w:rPr>
                <w:lang w:val="en-US"/>
              </w:rPr>
              <w:t>868</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6EF865FF" w14:textId="77777777" w:rsidR="00C30B9A" w:rsidRDefault="00CC49C1">
            <w:pPr>
              <w:pStyle w:val="Cuerpodeltexto0"/>
              <w:shd w:val="clear" w:color="auto" w:fill="auto"/>
              <w:spacing w:line="240" w:lineRule="auto"/>
              <w:ind w:firstLine="0"/>
              <w:jc w:val="left"/>
            </w:pPr>
            <w:r>
              <w:t>UNIDAD</w:t>
            </w:r>
          </w:p>
        </w:tc>
        <w:tc>
          <w:tcPr>
            <w:tcW w:w="4799" w:type="dxa"/>
            <w:tcBorders>
              <w:top w:val="single" w:sz="4" w:space="0" w:color="auto"/>
              <w:left w:val="single" w:sz="4" w:space="0" w:color="auto"/>
              <w:bottom w:val="single" w:sz="4" w:space="0" w:color="auto"/>
              <w:right w:val="single" w:sz="4" w:space="0" w:color="auto"/>
            </w:tcBorders>
            <w:shd w:val="clear" w:color="auto" w:fill="FFFFFF"/>
          </w:tcPr>
          <w:p w14:paraId="4A6DDF39" w14:textId="77777777" w:rsidR="00C30B9A" w:rsidRDefault="00CC49C1">
            <w:pPr>
              <w:pStyle w:val="Cuerpodeltexto0"/>
              <w:shd w:val="clear" w:color="auto" w:fill="auto"/>
              <w:spacing w:line="266" w:lineRule="exact"/>
              <w:ind w:firstLine="0"/>
              <w:jc w:val="left"/>
            </w:pPr>
            <w:r>
              <w:t>LAPICES DE GRAFITO, MARCA CORONA</w:t>
            </w:r>
          </w:p>
        </w:tc>
      </w:tr>
      <w:tr w:rsidR="00C30B9A" w14:paraId="3FE6AAE3" w14:textId="77777777">
        <w:trPr>
          <w:trHeight w:val="544"/>
        </w:trPr>
        <w:tc>
          <w:tcPr>
            <w:tcW w:w="954" w:type="dxa"/>
            <w:tcBorders>
              <w:top w:val="single" w:sz="4" w:space="0" w:color="auto"/>
              <w:left w:val="single" w:sz="4" w:space="0" w:color="auto"/>
              <w:bottom w:val="single" w:sz="4" w:space="0" w:color="auto"/>
              <w:right w:val="single" w:sz="4" w:space="0" w:color="auto"/>
            </w:tcBorders>
            <w:shd w:val="clear" w:color="auto" w:fill="FFFFFF"/>
          </w:tcPr>
          <w:p w14:paraId="0D10BE42" w14:textId="77777777" w:rsidR="00C30B9A" w:rsidRDefault="00CC49C1">
            <w:pPr>
              <w:pStyle w:val="Cuerpodeltexto0"/>
              <w:shd w:val="clear" w:color="auto" w:fill="auto"/>
              <w:spacing w:line="240" w:lineRule="auto"/>
              <w:ind w:firstLine="0"/>
              <w:jc w:val="left"/>
            </w:pPr>
            <w:r>
              <w:rPr>
                <w:lang w:val="en-US"/>
              </w:rPr>
              <w:t>25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5FB3A1" w14:textId="77777777" w:rsidR="00C30B9A" w:rsidRDefault="00CC49C1">
            <w:pPr>
              <w:pStyle w:val="Cuerpodeltexto0"/>
              <w:shd w:val="clear" w:color="auto" w:fill="auto"/>
              <w:spacing w:line="240" w:lineRule="auto"/>
              <w:ind w:firstLine="0"/>
              <w:jc w:val="left"/>
            </w:pPr>
            <w:r>
              <w:rPr>
                <w:lang w:val="en-US"/>
              </w:rPr>
              <w:t>52</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307B1689" w14:textId="77777777" w:rsidR="00C30B9A" w:rsidRDefault="00CC49C1">
            <w:pPr>
              <w:pStyle w:val="Cuerpodeltexto0"/>
              <w:shd w:val="clear" w:color="auto" w:fill="auto"/>
              <w:spacing w:line="240" w:lineRule="auto"/>
              <w:ind w:firstLine="0"/>
              <w:jc w:val="left"/>
            </w:pPr>
            <w:r>
              <w:t>UNIDAD</w:t>
            </w:r>
          </w:p>
        </w:tc>
        <w:tc>
          <w:tcPr>
            <w:tcW w:w="4799" w:type="dxa"/>
            <w:tcBorders>
              <w:top w:val="single" w:sz="4" w:space="0" w:color="auto"/>
              <w:left w:val="single" w:sz="4" w:space="0" w:color="auto"/>
              <w:bottom w:val="single" w:sz="4" w:space="0" w:color="auto"/>
              <w:right w:val="single" w:sz="4" w:space="0" w:color="auto"/>
            </w:tcBorders>
            <w:shd w:val="clear" w:color="auto" w:fill="FFFFFF"/>
          </w:tcPr>
          <w:p w14:paraId="7D1C4096" w14:textId="77777777" w:rsidR="00C30B9A" w:rsidRDefault="00CC49C1">
            <w:pPr>
              <w:pStyle w:val="Cuerpodeltexto0"/>
              <w:shd w:val="clear" w:color="auto" w:fill="auto"/>
              <w:spacing w:line="266" w:lineRule="exact"/>
              <w:ind w:firstLine="0"/>
              <w:jc w:val="left"/>
            </w:pPr>
            <w:r>
              <w:t>PRESILLAS DE PRESIÓN DE 2", MARCA MN</w:t>
            </w:r>
          </w:p>
        </w:tc>
      </w:tr>
      <w:tr w:rsidR="00C30B9A" w14:paraId="61C45E88" w14:textId="77777777">
        <w:trPr>
          <w:trHeight w:val="490"/>
        </w:trPr>
        <w:tc>
          <w:tcPr>
            <w:tcW w:w="954" w:type="dxa"/>
            <w:tcBorders>
              <w:top w:val="single" w:sz="4" w:space="0" w:color="auto"/>
              <w:left w:val="single" w:sz="4" w:space="0" w:color="auto"/>
              <w:bottom w:val="single" w:sz="4" w:space="0" w:color="auto"/>
              <w:right w:val="single" w:sz="4" w:space="0" w:color="auto"/>
            </w:tcBorders>
            <w:shd w:val="clear" w:color="auto" w:fill="FFFFFF"/>
          </w:tcPr>
          <w:p w14:paraId="0F368BA1" w14:textId="77777777" w:rsidR="00C30B9A" w:rsidRDefault="00CC49C1">
            <w:pPr>
              <w:pStyle w:val="Cuerpodeltexto0"/>
              <w:shd w:val="clear" w:color="auto" w:fill="auto"/>
              <w:spacing w:line="240" w:lineRule="auto"/>
              <w:ind w:firstLine="0"/>
              <w:jc w:val="left"/>
            </w:pPr>
            <w:r>
              <w:rPr>
                <w:lang w:val="en-US"/>
              </w:rPr>
              <w:t>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9745B4" w14:textId="77777777" w:rsidR="00C30B9A" w:rsidRDefault="00CC49C1">
            <w:pPr>
              <w:pStyle w:val="Cuerpodeltexto0"/>
              <w:shd w:val="clear" w:color="auto" w:fill="auto"/>
              <w:spacing w:line="240" w:lineRule="auto"/>
              <w:ind w:firstLine="0"/>
              <w:jc w:val="left"/>
            </w:pPr>
            <w:r>
              <w:rPr>
                <w:lang w:val="en-US"/>
              </w:rPr>
              <w:t>56</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5859D64B" w14:textId="77777777" w:rsidR="00C30B9A" w:rsidRDefault="00CC49C1">
            <w:pPr>
              <w:pStyle w:val="Cuerpodeltexto0"/>
              <w:shd w:val="clear" w:color="auto" w:fill="auto"/>
              <w:spacing w:line="240" w:lineRule="auto"/>
              <w:ind w:firstLine="0"/>
              <w:jc w:val="left"/>
            </w:pPr>
            <w:r>
              <w:t>UNIDAD</w:t>
            </w:r>
          </w:p>
        </w:tc>
        <w:tc>
          <w:tcPr>
            <w:tcW w:w="4799" w:type="dxa"/>
            <w:tcBorders>
              <w:top w:val="single" w:sz="4" w:space="0" w:color="auto"/>
              <w:left w:val="single" w:sz="4" w:space="0" w:color="auto"/>
              <w:bottom w:val="single" w:sz="4" w:space="0" w:color="auto"/>
              <w:right w:val="single" w:sz="4" w:space="0" w:color="auto"/>
            </w:tcBorders>
            <w:shd w:val="clear" w:color="auto" w:fill="FFFFFF"/>
          </w:tcPr>
          <w:p w14:paraId="097ED52A" w14:textId="77777777" w:rsidR="00C30B9A" w:rsidRDefault="00CC49C1">
            <w:pPr>
              <w:pStyle w:val="Cuerpodeltexto0"/>
              <w:shd w:val="clear" w:color="auto" w:fill="auto"/>
              <w:spacing w:line="240" w:lineRule="auto"/>
              <w:ind w:firstLine="0"/>
              <w:jc w:val="left"/>
            </w:pPr>
            <w:r>
              <w:t>PRESILLAS DE PRESION DE 15/8"</w:t>
            </w:r>
          </w:p>
        </w:tc>
      </w:tr>
    </w:tbl>
    <w:p w14:paraId="456B830A" w14:textId="77777777" w:rsidR="00C30B9A" w:rsidRDefault="00C30B9A">
      <w:pPr>
        <w:spacing w:line="720" w:lineRule="exact"/>
      </w:pPr>
    </w:p>
    <w:p w14:paraId="488EE53B" w14:textId="77777777" w:rsidR="00C30B9A" w:rsidRDefault="00CC49C1">
      <w:pPr>
        <w:pStyle w:val="Leyendadelatabla0"/>
        <w:shd w:val="clear" w:color="auto" w:fill="auto"/>
        <w:spacing w:line="230" w:lineRule="exact"/>
      </w:pPr>
      <w:r>
        <w:t>DIRECCIÓN GENERAL DE CORREOS DE EL SALVADOR</w:t>
      </w:r>
    </w:p>
    <w:tbl>
      <w:tblPr>
        <w:tblW w:w="0" w:type="auto"/>
        <w:tblInd w:w="10" w:type="dxa"/>
        <w:tblLayout w:type="fixed"/>
        <w:tblCellMar>
          <w:left w:w="10" w:type="dxa"/>
          <w:right w:w="10" w:type="dxa"/>
        </w:tblCellMar>
        <w:tblLook w:val="04A0" w:firstRow="1" w:lastRow="0" w:firstColumn="1" w:lastColumn="0" w:noHBand="0" w:noVBand="1"/>
      </w:tblPr>
      <w:tblGrid>
        <w:gridCol w:w="1134"/>
        <w:gridCol w:w="1937"/>
        <w:gridCol w:w="7"/>
        <w:gridCol w:w="1951"/>
        <w:gridCol w:w="4615"/>
        <w:gridCol w:w="29"/>
      </w:tblGrid>
      <w:tr w:rsidR="00C30B9A" w14:paraId="41A1FCCD" w14:textId="77777777">
        <w:trPr>
          <w:gridAfter w:val="1"/>
          <w:wAfter w:w="29" w:type="dxa"/>
          <w:trHeight w:val="572"/>
        </w:trPr>
        <w:tc>
          <w:tcPr>
            <w:tcW w:w="1130" w:type="dxa"/>
            <w:tcBorders>
              <w:top w:val="single" w:sz="4" w:space="0" w:color="auto"/>
              <w:left w:val="single" w:sz="4" w:space="0" w:color="auto"/>
              <w:bottom w:val="single" w:sz="4" w:space="0" w:color="auto"/>
              <w:right w:val="single" w:sz="4" w:space="0" w:color="auto"/>
            </w:tcBorders>
            <w:shd w:val="clear" w:color="auto" w:fill="FFFFFF"/>
          </w:tcPr>
          <w:p w14:paraId="2CFCF707" w14:textId="77777777" w:rsidR="00C30B9A" w:rsidRDefault="00CC49C1">
            <w:pPr>
              <w:pStyle w:val="Cuerpodeltexto30"/>
              <w:shd w:val="clear" w:color="auto" w:fill="auto"/>
              <w:spacing w:line="240" w:lineRule="auto"/>
              <w:ind w:firstLine="0"/>
            </w:pPr>
            <w:r>
              <w:t>ITEM</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7F9DA546" w14:textId="77777777" w:rsidR="00C30B9A" w:rsidRDefault="00CC49C1">
            <w:pPr>
              <w:pStyle w:val="Cuerpodeltexto30"/>
              <w:shd w:val="clear" w:color="auto" w:fill="auto"/>
              <w:spacing w:line="240" w:lineRule="auto"/>
              <w:ind w:firstLine="0"/>
            </w:pPr>
            <w:r>
              <w:t>CANTIDAD</w:t>
            </w:r>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tcPr>
          <w:p w14:paraId="5DDA778C" w14:textId="77777777" w:rsidR="00C30B9A" w:rsidRDefault="00CC49C1">
            <w:pPr>
              <w:pStyle w:val="Cuerpodeltexto30"/>
              <w:shd w:val="clear" w:color="auto" w:fill="auto"/>
              <w:spacing w:line="274" w:lineRule="exact"/>
              <w:ind w:firstLine="0"/>
            </w:pPr>
            <w:r>
              <w:t>UNIDAD O MEDIDA</w:t>
            </w:r>
          </w:p>
        </w:tc>
        <w:tc>
          <w:tcPr>
            <w:tcW w:w="4615" w:type="dxa"/>
            <w:tcBorders>
              <w:top w:val="single" w:sz="4" w:space="0" w:color="auto"/>
              <w:left w:val="single" w:sz="4" w:space="0" w:color="auto"/>
              <w:bottom w:val="single" w:sz="4" w:space="0" w:color="auto"/>
              <w:right w:val="single" w:sz="4" w:space="0" w:color="auto"/>
            </w:tcBorders>
            <w:shd w:val="clear" w:color="auto" w:fill="FFFFFF"/>
          </w:tcPr>
          <w:p w14:paraId="21291F49" w14:textId="77777777" w:rsidR="00C30B9A" w:rsidRDefault="00CC49C1">
            <w:pPr>
              <w:pStyle w:val="Cuerpodeltexto30"/>
              <w:shd w:val="clear" w:color="auto" w:fill="auto"/>
              <w:spacing w:line="240" w:lineRule="auto"/>
              <w:ind w:firstLine="0"/>
            </w:pPr>
            <w:r>
              <w:t>DESCRIPCION</w:t>
            </w:r>
          </w:p>
        </w:tc>
      </w:tr>
      <w:tr w:rsidR="00C30B9A" w14:paraId="127220DB" w14:textId="77777777">
        <w:trPr>
          <w:gridAfter w:val="1"/>
          <w:wAfter w:w="29" w:type="dxa"/>
          <w:trHeight w:val="536"/>
        </w:trPr>
        <w:tc>
          <w:tcPr>
            <w:tcW w:w="1130" w:type="dxa"/>
            <w:tcBorders>
              <w:top w:val="single" w:sz="4" w:space="0" w:color="auto"/>
              <w:left w:val="single" w:sz="4" w:space="0" w:color="auto"/>
              <w:bottom w:val="single" w:sz="4" w:space="0" w:color="auto"/>
              <w:right w:val="single" w:sz="4" w:space="0" w:color="auto"/>
            </w:tcBorders>
            <w:shd w:val="clear" w:color="auto" w:fill="FFFFFF"/>
          </w:tcPr>
          <w:p w14:paraId="7E6C10AC" w14:textId="77777777" w:rsidR="00C30B9A" w:rsidRDefault="00CC49C1">
            <w:pPr>
              <w:pStyle w:val="Cuerpodeltexto30"/>
              <w:shd w:val="clear" w:color="auto" w:fill="auto"/>
              <w:spacing w:line="240" w:lineRule="auto"/>
              <w:ind w:firstLine="0"/>
            </w:pPr>
            <w:r>
              <w:rPr>
                <w:lang w:val="en-US"/>
              </w:rPr>
              <w:t>49</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12C88C46" w14:textId="77777777" w:rsidR="00C30B9A" w:rsidRDefault="00CC49C1">
            <w:pPr>
              <w:pStyle w:val="Cuerpodeltexto0"/>
              <w:shd w:val="clear" w:color="auto" w:fill="auto"/>
              <w:spacing w:line="240" w:lineRule="auto"/>
              <w:ind w:firstLine="0"/>
              <w:jc w:val="left"/>
            </w:pPr>
            <w:r>
              <w:t>250</w:t>
            </w:r>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tcPr>
          <w:p w14:paraId="32BA2196" w14:textId="77777777" w:rsidR="00C30B9A" w:rsidRDefault="00CC49C1">
            <w:pPr>
              <w:pStyle w:val="Cuerpodeltexto0"/>
              <w:shd w:val="clear" w:color="auto" w:fill="auto"/>
              <w:spacing w:line="240" w:lineRule="auto"/>
              <w:ind w:firstLine="0"/>
              <w:jc w:val="left"/>
            </w:pPr>
            <w:r>
              <w:t>Caja</w:t>
            </w:r>
          </w:p>
        </w:tc>
        <w:tc>
          <w:tcPr>
            <w:tcW w:w="4615" w:type="dxa"/>
            <w:tcBorders>
              <w:top w:val="single" w:sz="4" w:space="0" w:color="auto"/>
              <w:left w:val="single" w:sz="4" w:space="0" w:color="auto"/>
              <w:bottom w:val="single" w:sz="4" w:space="0" w:color="auto"/>
              <w:right w:val="single" w:sz="4" w:space="0" w:color="auto"/>
            </w:tcBorders>
            <w:shd w:val="clear" w:color="auto" w:fill="FFFFFF"/>
          </w:tcPr>
          <w:p w14:paraId="29A74E43" w14:textId="77777777" w:rsidR="00C30B9A" w:rsidRDefault="00CC49C1">
            <w:pPr>
              <w:pStyle w:val="Cuerpodeltexto0"/>
              <w:shd w:val="clear" w:color="auto" w:fill="auto"/>
              <w:spacing w:line="263" w:lineRule="exact"/>
              <w:ind w:firstLine="0"/>
              <w:jc w:val="left"/>
            </w:pPr>
            <w:proofErr w:type="spellStart"/>
            <w:r>
              <w:t>Fasteners</w:t>
            </w:r>
            <w:proofErr w:type="spellEnd"/>
            <w:r>
              <w:t xml:space="preserve"> (broche metálico), de 50 </w:t>
            </w:r>
            <w:proofErr w:type="spellStart"/>
            <w:r>
              <w:t>mm.</w:t>
            </w:r>
            <w:proofErr w:type="spellEnd"/>
            <w:r>
              <w:t xml:space="preserve"> Marca MN</w:t>
            </w:r>
          </w:p>
        </w:tc>
      </w:tr>
      <w:tr w:rsidR="00C30B9A" w14:paraId="76154336" w14:textId="77777777">
        <w:trPr>
          <w:gridAfter w:val="1"/>
          <w:wAfter w:w="29" w:type="dxa"/>
          <w:trHeight w:val="544"/>
        </w:trPr>
        <w:tc>
          <w:tcPr>
            <w:tcW w:w="1130" w:type="dxa"/>
            <w:tcBorders>
              <w:top w:val="single" w:sz="4" w:space="0" w:color="auto"/>
              <w:left w:val="single" w:sz="4" w:space="0" w:color="auto"/>
              <w:bottom w:val="single" w:sz="4" w:space="0" w:color="auto"/>
              <w:right w:val="single" w:sz="4" w:space="0" w:color="auto"/>
            </w:tcBorders>
            <w:shd w:val="clear" w:color="auto" w:fill="FFFFFF"/>
          </w:tcPr>
          <w:p w14:paraId="3F633418" w14:textId="77777777" w:rsidR="00C30B9A" w:rsidRDefault="00CC49C1">
            <w:pPr>
              <w:pStyle w:val="Cuerpodeltexto30"/>
              <w:shd w:val="clear" w:color="auto" w:fill="auto"/>
              <w:spacing w:line="240" w:lineRule="auto"/>
              <w:ind w:firstLine="0"/>
            </w:pPr>
            <w:r>
              <w:rPr>
                <w:lang w:val="en-US"/>
              </w:rPr>
              <w:t>52</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5BD261F2" w14:textId="77777777" w:rsidR="00C30B9A" w:rsidRDefault="00CC49C1">
            <w:pPr>
              <w:pStyle w:val="Cuerpodeltexto0"/>
              <w:shd w:val="clear" w:color="auto" w:fill="auto"/>
              <w:spacing w:line="240" w:lineRule="auto"/>
              <w:ind w:firstLine="0"/>
              <w:jc w:val="left"/>
            </w:pPr>
            <w:r>
              <w:t>3,000</w:t>
            </w:r>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tcPr>
          <w:p w14:paraId="310469F7" w14:textId="77777777" w:rsidR="00C30B9A" w:rsidRDefault="00CC49C1">
            <w:pPr>
              <w:pStyle w:val="Cuerpodeltexto0"/>
              <w:shd w:val="clear" w:color="auto" w:fill="auto"/>
              <w:spacing w:line="240" w:lineRule="auto"/>
              <w:ind w:firstLine="0"/>
              <w:jc w:val="left"/>
            </w:pPr>
            <w:r>
              <w:t>Caja</w:t>
            </w:r>
          </w:p>
        </w:tc>
        <w:tc>
          <w:tcPr>
            <w:tcW w:w="4615" w:type="dxa"/>
            <w:tcBorders>
              <w:top w:val="single" w:sz="4" w:space="0" w:color="auto"/>
              <w:left w:val="single" w:sz="4" w:space="0" w:color="auto"/>
              <w:bottom w:val="single" w:sz="4" w:space="0" w:color="auto"/>
              <w:right w:val="single" w:sz="4" w:space="0" w:color="auto"/>
            </w:tcBorders>
            <w:shd w:val="clear" w:color="auto" w:fill="FFFFFF"/>
          </w:tcPr>
          <w:p w14:paraId="1161F589" w14:textId="77777777" w:rsidR="00C30B9A" w:rsidRDefault="00CC49C1">
            <w:pPr>
              <w:pStyle w:val="Cuerpodeltexto0"/>
              <w:shd w:val="clear" w:color="auto" w:fill="auto"/>
              <w:spacing w:line="263" w:lineRule="exact"/>
              <w:ind w:firstLine="0"/>
              <w:jc w:val="left"/>
            </w:pPr>
            <w:r>
              <w:t>Grapas standard No. 26/6, caja de 5,000 unidades, marca MN</w:t>
            </w:r>
          </w:p>
        </w:tc>
      </w:tr>
      <w:tr w:rsidR="00C30B9A" w14:paraId="098D5D93" w14:textId="77777777">
        <w:trPr>
          <w:gridAfter w:val="1"/>
          <w:wAfter w:w="29" w:type="dxa"/>
          <w:trHeight w:val="828"/>
        </w:trPr>
        <w:tc>
          <w:tcPr>
            <w:tcW w:w="1130" w:type="dxa"/>
            <w:tcBorders>
              <w:top w:val="single" w:sz="4" w:space="0" w:color="auto"/>
              <w:left w:val="single" w:sz="4" w:space="0" w:color="auto"/>
              <w:bottom w:val="single" w:sz="4" w:space="0" w:color="auto"/>
              <w:right w:val="single" w:sz="4" w:space="0" w:color="auto"/>
            </w:tcBorders>
            <w:shd w:val="clear" w:color="auto" w:fill="FFFFFF"/>
          </w:tcPr>
          <w:p w14:paraId="28C06288" w14:textId="77777777" w:rsidR="00C30B9A" w:rsidRDefault="00CC49C1">
            <w:pPr>
              <w:pStyle w:val="Cuerpodeltexto30"/>
              <w:shd w:val="clear" w:color="auto" w:fill="auto"/>
              <w:spacing w:line="240" w:lineRule="auto"/>
              <w:ind w:firstLine="0"/>
            </w:pPr>
            <w:r>
              <w:rPr>
                <w:lang w:val="en-US"/>
              </w:rPr>
              <w:t>54</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7790D53E" w14:textId="77777777" w:rsidR="00C30B9A" w:rsidRDefault="00CC49C1">
            <w:pPr>
              <w:pStyle w:val="Cuerpodeltexto0"/>
              <w:shd w:val="clear" w:color="auto" w:fill="auto"/>
              <w:spacing w:line="240" w:lineRule="auto"/>
              <w:ind w:firstLine="0"/>
              <w:jc w:val="left"/>
            </w:pPr>
            <w:r>
              <w:t>3,000</w:t>
            </w:r>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tcPr>
          <w:p w14:paraId="0A51A390" w14:textId="77777777" w:rsidR="00C30B9A" w:rsidRDefault="00CC49C1">
            <w:pPr>
              <w:pStyle w:val="Cuerpodeltexto0"/>
              <w:shd w:val="clear" w:color="auto" w:fill="auto"/>
              <w:spacing w:line="240" w:lineRule="auto"/>
              <w:ind w:firstLine="0"/>
              <w:jc w:val="left"/>
            </w:pPr>
            <w:r>
              <w:t>Unidad</w:t>
            </w:r>
          </w:p>
        </w:tc>
        <w:tc>
          <w:tcPr>
            <w:tcW w:w="4615" w:type="dxa"/>
            <w:tcBorders>
              <w:top w:val="single" w:sz="4" w:space="0" w:color="auto"/>
              <w:left w:val="single" w:sz="4" w:space="0" w:color="auto"/>
              <w:bottom w:val="single" w:sz="4" w:space="0" w:color="auto"/>
              <w:right w:val="single" w:sz="4" w:space="0" w:color="auto"/>
            </w:tcBorders>
            <w:shd w:val="clear" w:color="auto" w:fill="FFFFFF"/>
          </w:tcPr>
          <w:p w14:paraId="78FC7E7C" w14:textId="77777777" w:rsidR="00C30B9A" w:rsidRDefault="00CC49C1">
            <w:pPr>
              <w:pStyle w:val="Cuerpodeltexto0"/>
              <w:shd w:val="clear" w:color="auto" w:fill="auto"/>
              <w:spacing w:line="263" w:lineRule="exact"/>
              <w:ind w:firstLine="0"/>
              <w:jc w:val="left"/>
            </w:pPr>
            <w:r>
              <w:t xml:space="preserve">Lápiz mina color negro de grafito HB </w:t>
            </w:r>
            <w:proofErr w:type="spellStart"/>
            <w:r>
              <w:t>N°</w:t>
            </w:r>
            <w:proofErr w:type="spellEnd"/>
            <w:r>
              <w:t xml:space="preserve"> 2 (caja de 12 unidades), marca Corona</w:t>
            </w:r>
          </w:p>
        </w:tc>
      </w:tr>
      <w:tr w:rsidR="00C30B9A" w14:paraId="5554BC18" w14:textId="77777777">
        <w:trPr>
          <w:trHeight w:val="562"/>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F4B9411" w14:textId="77777777" w:rsidR="00C30B9A" w:rsidRDefault="00CC49C1">
            <w:pPr>
              <w:pStyle w:val="Cuerpodeltexto30"/>
              <w:shd w:val="clear" w:color="auto" w:fill="auto"/>
              <w:spacing w:line="240" w:lineRule="auto"/>
              <w:ind w:firstLine="0"/>
            </w:pPr>
            <w:r>
              <w:t>60</w:t>
            </w:r>
          </w:p>
        </w:tc>
        <w:tc>
          <w:tcPr>
            <w:tcW w:w="1944" w:type="dxa"/>
            <w:gridSpan w:val="2"/>
            <w:tcBorders>
              <w:top w:val="single" w:sz="4" w:space="0" w:color="auto"/>
              <w:left w:val="single" w:sz="4" w:space="0" w:color="auto"/>
              <w:bottom w:val="single" w:sz="4" w:space="0" w:color="auto"/>
              <w:right w:val="single" w:sz="4" w:space="0" w:color="auto"/>
            </w:tcBorders>
            <w:shd w:val="clear" w:color="auto" w:fill="FFFFFF"/>
          </w:tcPr>
          <w:p w14:paraId="617C0479" w14:textId="77777777" w:rsidR="00C30B9A" w:rsidRDefault="00CC49C1">
            <w:pPr>
              <w:pStyle w:val="Cuerpodeltexto0"/>
              <w:shd w:val="clear" w:color="auto" w:fill="auto"/>
              <w:spacing w:line="240" w:lineRule="auto"/>
              <w:ind w:firstLine="0"/>
              <w:jc w:val="left"/>
            </w:pPr>
            <w:r>
              <w:t>100</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14:paraId="6DC48DEA" w14:textId="77777777" w:rsidR="00C30B9A" w:rsidRDefault="00CC49C1">
            <w:pPr>
              <w:pStyle w:val="Cuerpodeltexto0"/>
              <w:shd w:val="clear" w:color="auto" w:fill="auto"/>
              <w:spacing w:line="240" w:lineRule="auto"/>
              <w:ind w:firstLine="0"/>
              <w:jc w:val="left"/>
            </w:pPr>
            <w:r>
              <w:t>Unidad</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cPr>
          <w:p w14:paraId="288542CB" w14:textId="77777777" w:rsidR="00C30B9A" w:rsidRDefault="00CC49C1">
            <w:pPr>
              <w:pStyle w:val="Cuerpodeltexto0"/>
              <w:shd w:val="clear" w:color="auto" w:fill="auto"/>
              <w:tabs>
                <w:tab w:val="left" w:leader="hyphen" w:pos="4324"/>
              </w:tabs>
              <w:spacing w:line="240" w:lineRule="auto"/>
              <w:ind w:firstLine="0"/>
              <w:jc w:val="left"/>
            </w:pPr>
            <w:r>
              <w:rPr>
                <w:rStyle w:val="CuerpodeltextoEspaciado2pto"/>
              </w:rPr>
              <w:t>....</w:t>
            </w:r>
            <w:r>
              <w:rPr>
                <w:rStyle w:val="CuerpodeltextoEspaciado-1pto"/>
              </w:rPr>
              <w:t xml:space="preserve"> </w:t>
            </w:r>
            <w:r>
              <w:rPr>
                <w:rStyle w:val="CuerpodeltextoEspaciado-1pto"/>
              </w:rPr>
              <w:tab/>
            </w:r>
            <w:r>
              <w:rPr>
                <w:rStyle w:val="CuerpodeltextoEspaciado-1pto0"/>
              </w:rPr>
              <w:t>'KOT</w:t>
            </w:r>
            <w:r>
              <w:rPr>
                <w:rStyle w:val="CuerpodeltextoEspaciado-1pto0"/>
                <w:vertAlign w:val="superscript"/>
              </w:rPr>
              <w:t>3</w:t>
            </w:r>
            <w:r>
              <w:rPr>
                <w:rStyle w:val="CuerpodeltextoEspaciado-1pto0"/>
              </w:rPr>
              <w:t>'</w:t>
            </w:r>
          </w:p>
          <w:p w14:paraId="1B603818" w14:textId="77777777" w:rsidR="00C30B9A" w:rsidRDefault="00CC49C1">
            <w:pPr>
              <w:pStyle w:val="Cuerpodeltexto0"/>
              <w:shd w:val="clear" w:color="auto" w:fill="auto"/>
              <w:spacing w:line="263" w:lineRule="exact"/>
              <w:ind w:firstLine="0"/>
              <w:jc w:val="left"/>
            </w:pPr>
            <w:r>
              <w:t>Perforador mediano de 2 agujeros, marca MN</w:t>
            </w:r>
          </w:p>
        </w:tc>
      </w:tr>
      <w:tr w:rsidR="00C30B9A" w14:paraId="08B60E74" w14:textId="77777777">
        <w:trPr>
          <w:trHeight w:val="544"/>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EC0DA95" w14:textId="77777777" w:rsidR="00C30B9A" w:rsidRDefault="00CC49C1">
            <w:pPr>
              <w:pStyle w:val="Cuerpodeltexto30"/>
              <w:shd w:val="clear" w:color="auto" w:fill="auto"/>
              <w:spacing w:line="240" w:lineRule="auto"/>
              <w:ind w:firstLine="0"/>
            </w:pPr>
            <w:r>
              <w:t>67</w:t>
            </w:r>
          </w:p>
        </w:tc>
        <w:tc>
          <w:tcPr>
            <w:tcW w:w="1944" w:type="dxa"/>
            <w:gridSpan w:val="2"/>
            <w:tcBorders>
              <w:top w:val="single" w:sz="4" w:space="0" w:color="auto"/>
              <w:left w:val="single" w:sz="4" w:space="0" w:color="auto"/>
              <w:bottom w:val="single" w:sz="4" w:space="0" w:color="auto"/>
              <w:right w:val="single" w:sz="4" w:space="0" w:color="auto"/>
            </w:tcBorders>
            <w:shd w:val="clear" w:color="auto" w:fill="FFFFFF"/>
          </w:tcPr>
          <w:p w14:paraId="378E5541" w14:textId="77777777" w:rsidR="00C30B9A" w:rsidRDefault="00CC49C1">
            <w:pPr>
              <w:pStyle w:val="Cuerpodeltexto0"/>
              <w:shd w:val="clear" w:color="auto" w:fill="auto"/>
              <w:spacing w:line="240" w:lineRule="auto"/>
              <w:ind w:firstLine="0"/>
              <w:jc w:val="left"/>
            </w:pPr>
            <w:r>
              <w:t>150</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14:paraId="6A697142" w14:textId="77777777" w:rsidR="00C30B9A" w:rsidRDefault="00CC49C1">
            <w:pPr>
              <w:pStyle w:val="Cuerpodeltexto0"/>
              <w:shd w:val="clear" w:color="auto" w:fill="auto"/>
              <w:spacing w:line="240" w:lineRule="auto"/>
              <w:ind w:firstLine="0"/>
              <w:jc w:val="left"/>
            </w:pPr>
            <w:r>
              <w:t>Unidad</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cPr>
          <w:p w14:paraId="6A2AD83A" w14:textId="77777777" w:rsidR="00C30B9A" w:rsidRDefault="00CC49C1">
            <w:pPr>
              <w:pStyle w:val="Cuerpodeltexto0"/>
              <w:shd w:val="clear" w:color="auto" w:fill="auto"/>
              <w:spacing w:line="266" w:lineRule="exact"/>
              <w:ind w:firstLine="0"/>
              <w:jc w:val="left"/>
            </w:pPr>
            <w:r>
              <w:t xml:space="preserve">Presillas de presión de 2" de 51 </w:t>
            </w:r>
            <w:proofErr w:type="spellStart"/>
            <w:r>
              <w:t>mi</w:t>
            </w:r>
            <w:proofErr w:type="spellEnd"/>
            <w:r>
              <w:t>, marca MN</w:t>
            </w:r>
          </w:p>
        </w:tc>
      </w:tr>
      <w:tr w:rsidR="00C30B9A" w14:paraId="48E2024E" w14:textId="77777777">
        <w:trPr>
          <w:trHeight w:val="562"/>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B552266" w14:textId="77777777" w:rsidR="00C30B9A" w:rsidRDefault="00CC49C1">
            <w:pPr>
              <w:pStyle w:val="Cuerpodeltexto30"/>
              <w:shd w:val="clear" w:color="auto" w:fill="auto"/>
              <w:spacing w:line="240" w:lineRule="auto"/>
              <w:ind w:firstLine="0"/>
            </w:pPr>
            <w:r>
              <w:t>68</w:t>
            </w:r>
          </w:p>
        </w:tc>
        <w:tc>
          <w:tcPr>
            <w:tcW w:w="1944" w:type="dxa"/>
            <w:gridSpan w:val="2"/>
            <w:tcBorders>
              <w:top w:val="single" w:sz="4" w:space="0" w:color="auto"/>
              <w:left w:val="single" w:sz="4" w:space="0" w:color="auto"/>
              <w:bottom w:val="single" w:sz="4" w:space="0" w:color="auto"/>
              <w:right w:val="single" w:sz="4" w:space="0" w:color="auto"/>
            </w:tcBorders>
            <w:shd w:val="clear" w:color="auto" w:fill="FFFFFF"/>
          </w:tcPr>
          <w:p w14:paraId="1C158DFB" w14:textId="77777777" w:rsidR="00C30B9A" w:rsidRDefault="00CC49C1">
            <w:pPr>
              <w:pStyle w:val="Cuerpodeltexto0"/>
              <w:shd w:val="clear" w:color="auto" w:fill="auto"/>
              <w:spacing w:line="240" w:lineRule="auto"/>
              <w:ind w:firstLine="0"/>
              <w:jc w:val="left"/>
            </w:pPr>
            <w:r>
              <w:t>150</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14:paraId="01F49162" w14:textId="77777777" w:rsidR="00C30B9A" w:rsidRDefault="00CC49C1">
            <w:pPr>
              <w:pStyle w:val="Cuerpodeltexto0"/>
              <w:shd w:val="clear" w:color="auto" w:fill="auto"/>
              <w:spacing w:line="240" w:lineRule="auto"/>
              <w:ind w:firstLine="0"/>
              <w:jc w:val="left"/>
            </w:pPr>
            <w:r>
              <w:t>Unidad</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cPr>
          <w:p w14:paraId="1E79FCC0" w14:textId="77777777" w:rsidR="00C30B9A" w:rsidRDefault="00CC49C1">
            <w:pPr>
              <w:pStyle w:val="Cuerpodeltexto0"/>
              <w:shd w:val="clear" w:color="auto" w:fill="auto"/>
              <w:spacing w:line="263" w:lineRule="exact"/>
              <w:ind w:firstLine="0"/>
              <w:jc w:val="left"/>
            </w:pPr>
            <w:r>
              <w:t>Presillas de presión de 1 5/8", marca MN</w:t>
            </w:r>
          </w:p>
        </w:tc>
      </w:tr>
    </w:tbl>
    <w:p w14:paraId="217F4FCB" w14:textId="1636D511" w:rsidR="00C30B9A" w:rsidRDefault="00CC49C1">
      <w:pPr>
        <w:pStyle w:val="Cuerpodeltexto0"/>
        <w:shd w:val="clear" w:color="auto" w:fill="auto"/>
        <w:spacing w:line="421" w:lineRule="exact"/>
        <w:ind w:firstLine="0"/>
        <w:jc w:val="left"/>
      </w:pPr>
      <w:r>
        <w:lastRenderedPageBreak/>
        <w:t xml:space="preserve">EL CONTRATISTA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1"/>
        </w:rPr>
        <w:t>CLAUSULA SEGUNDA: DOCUMENTOS CONTRACTUALES</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 Resolución Número DIECISEIS/ antes citada; d) Las adendas y las resoluciones modificativas, en su caso; e) El Acuerdo Número SETENTA Y NUEVE de Nombramiento de Administrador del Contrato, emitido por el Órgano Ejecutivo en el Ramo de Gobernación y Desarrollo Territorial, en fecha ocho de octubre de dos mil diecinueve; f) La Garantía de Cumplimiento de Contrato; y g) Cualquier otro documento que emanare del presente instrumento. En caso de controversia entre estos documentos y el contrato, prevalecerá este último. </w:t>
      </w:r>
      <w:r>
        <w:rPr>
          <w:rStyle w:val="Cuerpodeltexto1"/>
        </w:rPr>
        <w:t>CLAUSULA TERCERA: PLAZO Y VIGENCIA DEL CONTRATO.</w:t>
      </w:r>
      <w:r>
        <w:t xml:space="preserve"> El plazo máximo para la entrega del suministro se detalla de la siguiente manera: MINISTERIO DE GOBERNACIÓN Y DESARROLLO TERRITORIAL: UNA SOLA ENTREGA: En un plazo máximo de quince días hábiles, posteriores a que el Administrador del contrato, emita la Orden de Pedido. DIRECCIÓN GENERAL DE CORREOS DE EL SALVADOR: la entrega de bienes se </w:t>
      </w:r>
      <w:proofErr w:type="gramStart"/>
      <w:r>
        <w:t>realizara</w:t>
      </w:r>
      <w:proofErr w:type="gramEnd"/>
      <w:r>
        <w:t xml:space="preserve"> de la siguiente forma: PRIMERA ENTREGA: cincuenta por ciento de lo solicitado se recibirá dentro del plazo máximo de quince días hábiles, posteriores a la recepción de la Orden de Pedido g</w:t>
      </w:r>
      <w:r w:rsidR="00004AE8">
        <w:t>irada</w:t>
      </w:r>
      <w:r>
        <w:t xml:space="preserve"> por el Administrador de Contrato; SEGUNDA Y</w:t>
      </w:r>
    </w:p>
    <w:p w14:paraId="2C24CFFA" w14:textId="77777777" w:rsidR="00C30B9A" w:rsidRDefault="00CC49C1">
      <w:pPr>
        <w:pStyle w:val="Cuerpodeltexto0"/>
        <w:shd w:val="clear" w:color="auto" w:fill="auto"/>
        <w:spacing w:line="421" w:lineRule="exact"/>
        <w:ind w:firstLine="0"/>
        <w:jc w:val="left"/>
      </w:pPr>
      <w:r>
        <w:rPr>
          <w:rStyle w:val="CuerpodeltextoNegrita2"/>
        </w:rPr>
        <w:t>ULTIMA ENTREGA:</w:t>
      </w:r>
      <w:r>
        <w:t xml:space="preserve"> del cincuenta por ciento restante, se </w:t>
      </w:r>
      <w:proofErr w:type="gramStart"/>
      <w:r>
        <w:t>realizara</w:t>
      </w:r>
      <w:proofErr w:type="gramEnd"/>
      <w:r>
        <w:t xml:space="preserve"> dentro del plazo de sesenta días hábiles, posteriores a la primera entrega; por lo que el plazo total para la entrega de los bienes será de setenta y cinco días hábiles.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 diciembre de dos mil diecinueve.</w:t>
      </w:r>
      <w:r>
        <w:rPr>
          <w:rStyle w:val="CuerpodeltextoNegrita2"/>
        </w:rPr>
        <w:t xml:space="preserve"> </w:t>
      </w:r>
      <w:r>
        <w:rPr>
          <w:rStyle w:val="CuerpodeltextoNegrita3"/>
        </w:rPr>
        <w:t xml:space="preserve">CLAUSULA CUARTA: </w:t>
      </w:r>
      <w:r>
        <w:rPr>
          <w:rStyle w:val="CuerpodeltextoNegritaEspaciado1pto0"/>
        </w:rPr>
        <w:t>PRECIO Y FORMA</w:t>
      </w:r>
      <w:r>
        <w:rPr>
          <w:rStyle w:val="CuerpodeltextoNegrita3"/>
        </w:rPr>
        <w:t xml:space="preserve"> DE FAGO.</w:t>
      </w:r>
      <w:r>
        <w:t xml:space="preserve"> El precio total a cancelar por el suministro objeto del presente Contrato es de</w:t>
      </w:r>
      <w:r>
        <w:rPr>
          <w:rStyle w:val="CuerpodeltextoNegrita2"/>
        </w:rPr>
        <w:t xml:space="preserve"> DOS MIL SESENTA Y OCHO DOLARES CON TREINTA Y SEIS CENTAVOS DE DÓLAR DE LOS ESTADOS UNIDOS DE AMÉRICA (US$2,068.36), </w:t>
      </w:r>
      <w:r>
        <w:t xml:space="preserve">valor que </w:t>
      </w:r>
      <w:r>
        <w:lastRenderedPageBreak/>
        <w:t>incluye el Impuesto a la Transferencia de Bienes Muebles y a la Prestación de Servicios (IVA), y que se detalla de la siguiente forma:</w:t>
      </w:r>
    </w:p>
    <w:p w14:paraId="1B4B6A43" w14:textId="77777777" w:rsidR="00C30B9A" w:rsidRDefault="00CC49C1">
      <w:pPr>
        <w:pStyle w:val="Cuerpodeltexto30"/>
        <w:shd w:val="clear" w:color="auto" w:fill="auto"/>
        <w:spacing w:line="421" w:lineRule="exact"/>
        <w:ind w:firstLine="0"/>
      </w:pPr>
      <w:r>
        <w:t>MINISTERIO DE GOBERNACIÓN Y DESARROLLO TERRITORIAL,</w:t>
      </w:r>
      <w:r>
        <w:rPr>
          <w:rStyle w:val="Cuerpodeltexto3Sinnegrita"/>
        </w:rPr>
        <w:t xml:space="preserve"> por el monto de </w:t>
      </w:r>
      <w:r>
        <w:t>DOSCIENTOS TRES DÓLARES CON TREINTA Y SEIS CENTAVOS DE DÓLAR DE LOS ESTADOS UNIDOS DE AMÉRICA (US$203.36),</w:t>
      </w:r>
      <w:r>
        <w:rPr>
          <w:rStyle w:val="Cuerpodeltexto3Sinnegrita"/>
        </w:rPr>
        <w:t xml:space="preserve"> valor que incluye el impuesto a la Transferencia de Bienes Muebles y a la Prestación de Servicio, según detalle siguiente:</w:t>
      </w:r>
    </w:p>
    <w:tbl>
      <w:tblPr>
        <w:tblW w:w="0" w:type="auto"/>
        <w:tblInd w:w="10" w:type="dxa"/>
        <w:tblLayout w:type="fixed"/>
        <w:tblCellMar>
          <w:left w:w="10" w:type="dxa"/>
          <w:right w:w="10" w:type="dxa"/>
        </w:tblCellMar>
        <w:tblLook w:val="04A0" w:firstRow="1" w:lastRow="0" w:firstColumn="1" w:lastColumn="0" w:noHBand="0" w:noVBand="1"/>
      </w:tblPr>
      <w:tblGrid>
        <w:gridCol w:w="842"/>
        <w:gridCol w:w="1562"/>
        <w:gridCol w:w="1235"/>
        <w:gridCol w:w="3118"/>
        <w:gridCol w:w="1472"/>
        <w:gridCol w:w="1404"/>
      </w:tblGrid>
      <w:tr w:rsidR="00C30B9A" w14:paraId="495BDC3F" w14:textId="77777777">
        <w:trPr>
          <w:trHeight w:val="1112"/>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373847E9" w14:textId="77777777" w:rsidR="00C30B9A" w:rsidRDefault="00CC49C1">
            <w:pPr>
              <w:pStyle w:val="Cuerpodeltexto30"/>
              <w:shd w:val="clear" w:color="auto" w:fill="auto"/>
              <w:spacing w:line="240" w:lineRule="auto"/>
              <w:ind w:firstLine="0"/>
            </w:pPr>
            <w:r>
              <w:t>ITEM</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052B78A2" w14:textId="77777777" w:rsidR="00C30B9A" w:rsidRDefault="00CC49C1">
            <w:pPr>
              <w:pStyle w:val="Cuerpodeltexto30"/>
              <w:shd w:val="clear" w:color="auto" w:fill="auto"/>
              <w:spacing w:line="240" w:lineRule="auto"/>
              <w:ind w:firstLine="0"/>
            </w:pPr>
            <w:r>
              <w:t>CANTIDAD</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6FBFA129" w14:textId="77777777" w:rsidR="00C30B9A" w:rsidRDefault="00CC49C1">
            <w:pPr>
              <w:pStyle w:val="Cuerpodeltexto30"/>
              <w:shd w:val="clear" w:color="auto" w:fill="auto"/>
              <w:spacing w:line="270" w:lineRule="exact"/>
              <w:ind w:firstLine="0"/>
            </w:pPr>
            <w:r>
              <w:t>UNIDAD O</w:t>
            </w:r>
          </w:p>
          <w:p w14:paraId="25969895" w14:textId="77777777" w:rsidR="00C30B9A" w:rsidRDefault="00CC49C1">
            <w:pPr>
              <w:pStyle w:val="Cuerpodeltexto30"/>
              <w:shd w:val="clear" w:color="auto" w:fill="auto"/>
              <w:spacing w:line="270" w:lineRule="exact"/>
              <w:ind w:firstLine="0"/>
            </w:pPr>
            <w:r>
              <w:t>MEDIDA</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D685B2E" w14:textId="77777777" w:rsidR="00C30B9A" w:rsidRDefault="00CC49C1">
            <w:pPr>
              <w:pStyle w:val="Cuerpodeltexto30"/>
              <w:shd w:val="clear" w:color="auto" w:fill="auto"/>
              <w:spacing w:line="240" w:lineRule="auto"/>
              <w:ind w:firstLine="0"/>
            </w:pPr>
            <w:r>
              <w:t>DESCRIPCION</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477EBF63" w14:textId="77777777" w:rsidR="00C30B9A" w:rsidRDefault="00CC49C1">
            <w:pPr>
              <w:pStyle w:val="Cuerpodeltexto30"/>
              <w:shd w:val="clear" w:color="auto" w:fill="auto"/>
              <w:spacing w:line="274" w:lineRule="exact"/>
              <w:ind w:firstLine="0"/>
            </w:pPr>
            <w:r>
              <w:t>PRECIO UNITARIO CON IVA US$</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64812456" w14:textId="77777777" w:rsidR="00C30B9A" w:rsidRDefault="00CC49C1">
            <w:pPr>
              <w:pStyle w:val="Cuerpodeltexto30"/>
              <w:shd w:val="clear" w:color="auto" w:fill="auto"/>
              <w:spacing w:line="274" w:lineRule="exact"/>
              <w:ind w:firstLine="0"/>
            </w:pPr>
            <w:r>
              <w:t>PRECIO TOTAL CON IVA US$</w:t>
            </w:r>
          </w:p>
        </w:tc>
      </w:tr>
      <w:tr w:rsidR="00C30B9A" w14:paraId="4BA0548B" w14:textId="77777777">
        <w:trPr>
          <w:trHeight w:val="576"/>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641D3108" w14:textId="77777777" w:rsidR="00C30B9A" w:rsidRDefault="00CC49C1">
            <w:pPr>
              <w:pStyle w:val="Cuerpodeltexto0"/>
              <w:shd w:val="clear" w:color="auto" w:fill="auto"/>
              <w:spacing w:line="240" w:lineRule="auto"/>
              <w:ind w:firstLine="0"/>
              <w:jc w:val="left"/>
            </w:pPr>
            <w:r>
              <w:t>16</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4EEED912" w14:textId="77777777" w:rsidR="00C30B9A" w:rsidRDefault="00CC49C1">
            <w:pPr>
              <w:pStyle w:val="Cuerpodeltexto0"/>
              <w:shd w:val="clear" w:color="auto" w:fill="auto"/>
              <w:spacing w:line="240" w:lineRule="auto"/>
              <w:ind w:firstLine="0"/>
              <w:jc w:val="left"/>
            </w:pPr>
            <w:r>
              <w:t>336 *</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3C0A6739" w14:textId="77777777" w:rsidR="00C30B9A" w:rsidRDefault="00CC49C1">
            <w:pPr>
              <w:pStyle w:val="Cuerpodeltexto0"/>
              <w:shd w:val="clear" w:color="auto" w:fill="auto"/>
              <w:spacing w:line="240" w:lineRule="auto"/>
              <w:ind w:firstLine="0"/>
              <w:jc w:val="left"/>
            </w:pPr>
            <w:r>
              <w:t>CAJAS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626CDD2" w14:textId="77777777" w:rsidR="00C30B9A" w:rsidRDefault="00CC49C1">
            <w:pPr>
              <w:pStyle w:val="Cuerpodeltexto0"/>
              <w:shd w:val="clear" w:color="auto" w:fill="auto"/>
              <w:spacing w:line="284" w:lineRule="exact"/>
              <w:ind w:firstLine="0"/>
              <w:jc w:val="left"/>
            </w:pPr>
            <w:r>
              <w:t>GRAPAS STANDAR, MARCA MN</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49B2E281" w14:textId="77777777" w:rsidR="00C30B9A" w:rsidRDefault="00CC49C1">
            <w:pPr>
              <w:pStyle w:val="Cuerpodeltexto0"/>
              <w:shd w:val="clear" w:color="auto" w:fill="auto"/>
              <w:spacing w:line="240" w:lineRule="auto"/>
              <w:ind w:firstLine="0"/>
              <w:jc w:val="left"/>
            </w:pPr>
            <w:r>
              <w:t>$0.47</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6EA85A62" w14:textId="77777777" w:rsidR="00C30B9A" w:rsidRDefault="00CC49C1">
            <w:pPr>
              <w:pStyle w:val="Cuerpodeltexto0"/>
              <w:shd w:val="clear" w:color="auto" w:fill="auto"/>
              <w:spacing w:line="240" w:lineRule="auto"/>
              <w:ind w:firstLine="0"/>
              <w:jc w:val="left"/>
            </w:pPr>
            <w:r>
              <w:t>$157.92</w:t>
            </w:r>
          </w:p>
        </w:tc>
      </w:tr>
      <w:tr w:rsidR="00C30B9A" w14:paraId="0199B661" w14:textId="77777777">
        <w:trPr>
          <w:trHeight w:val="576"/>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60D8248C" w14:textId="77777777" w:rsidR="00C30B9A" w:rsidRDefault="00CC49C1">
            <w:pPr>
              <w:pStyle w:val="Cuerpodeltexto0"/>
              <w:shd w:val="clear" w:color="auto" w:fill="auto"/>
              <w:spacing w:line="240" w:lineRule="auto"/>
              <w:ind w:firstLine="0"/>
              <w:jc w:val="left"/>
            </w:pPr>
            <w:r>
              <w:t>17</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5EFEF6B5" w14:textId="77777777" w:rsidR="00C30B9A" w:rsidRDefault="00CC49C1">
            <w:pPr>
              <w:pStyle w:val="Cuerpodeltexto0"/>
              <w:shd w:val="clear" w:color="auto" w:fill="auto"/>
              <w:spacing w:line="240" w:lineRule="auto"/>
              <w:ind w:firstLine="0"/>
              <w:jc w:val="left"/>
            </w:pPr>
            <w:r>
              <w:t>868'</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764B7483" w14:textId="77777777" w:rsidR="00C30B9A" w:rsidRDefault="00CC49C1">
            <w:pPr>
              <w:pStyle w:val="Cuerpodeltexto0"/>
              <w:shd w:val="clear" w:color="auto" w:fill="auto"/>
              <w:spacing w:line="240" w:lineRule="auto"/>
              <w:ind w:firstLine="0"/>
              <w:jc w:val="left"/>
            </w:pPr>
            <w:r>
              <w:t>UNIDAD</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7C1C1F8" w14:textId="77777777" w:rsidR="00C30B9A" w:rsidRDefault="00CC49C1">
            <w:pPr>
              <w:pStyle w:val="Cuerpodeltexto0"/>
              <w:shd w:val="clear" w:color="auto" w:fill="auto"/>
              <w:spacing w:line="281" w:lineRule="exact"/>
              <w:ind w:firstLine="0"/>
              <w:jc w:val="left"/>
            </w:pPr>
            <w:r>
              <w:t>LAPICES DE GRAFITO, MARCA CORONA</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6F3B3503" w14:textId="77777777" w:rsidR="00C30B9A" w:rsidRDefault="00CC49C1">
            <w:pPr>
              <w:pStyle w:val="Cuerpodeltexto0"/>
              <w:shd w:val="clear" w:color="auto" w:fill="auto"/>
              <w:spacing w:line="240" w:lineRule="auto"/>
              <w:ind w:firstLine="0"/>
              <w:jc w:val="left"/>
            </w:pPr>
            <w:r>
              <w:t>$0.04</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4D6D9FD6" w14:textId="77777777" w:rsidR="00C30B9A" w:rsidRDefault="00CC49C1">
            <w:pPr>
              <w:pStyle w:val="Cuerpodeltexto0"/>
              <w:shd w:val="clear" w:color="auto" w:fill="auto"/>
              <w:spacing w:line="240" w:lineRule="auto"/>
              <w:ind w:firstLine="0"/>
              <w:jc w:val="left"/>
            </w:pPr>
            <w:r>
              <w:t>$34.72</w:t>
            </w:r>
          </w:p>
        </w:tc>
      </w:tr>
      <w:tr w:rsidR="00C30B9A" w14:paraId="55D76C50" w14:textId="77777777">
        <w:trPr>
          <w:trHeight w:val="583"/>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00F64E5B" w14:textId="77777777" w:rsidR="00C30B9A" w:rsidRDefault="00CC49C1">
            <w:pPr>
              <w:pStyle w:val="Cuerpodeltexto0"/>
              <w:shd w:val="clear" w:color="auto" w:fill="auto"/>
              <w:spacing w:line="240" w:lineRule="auto"/>
              <w:ind w:firstLine="0"/>
              <w:jc w:val="left"/>
            </w:pPr>
            <w:r>
              <w:t>25</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0428A57F" w14:textId="77777777" w:rsidR="00C30B9A" w:rsidRDefault="00CC49C1">
            <w:pPr>
              <w:pStyle w:val="Cuerpodeltexto0"/>
              <w:shd w:val="clear" w:color="auto" w:fill="auto"/>
              <w:spacing w:line="240" w:lineRule="auto"/>
              <w:ind w:firstLine="0"/>
              <w:jc w:val="left"/>
            </w:pPr>
            <w:r>
              <w:t>52</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2661AD19" w14:textId="77777777" w:rsidR="00C30B9A" w:rsidRDefault="00CC49C1">
            <w:pPr>
              <w:pStyle w:val="Cuerpodeltexto0"/>
              <w:shd w:val="clear" w:color="auto" w:fill="auto"/>
              <w:spacing w:line="240" w:lineRule="auto"/>
              <w:ind w:firstLine="0"/>
              <w:jc w:val="left"/>
            </w:pPr>
            <w:r>
              <w:t>UNIDAD</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C3A6CE0" w14:textId="77777777" w:rsidR="00C30B9A" w:rsidRDefault="00CC49C1">
            <w:pPr>
              <w:pStyle w:val="Cuerpodeltexto0"/>
              <w:shd w:val="clear" w:color="auto" w:fill="auto"/>
              <w:spacing w:line="288" w:lineRule="exact"/>
              <w:ind w:firstLine="0"/>
              <w:jc w:val="left"/>
            </w:pPr>
            <w:r>
              <w:t>PRESILLAS DE PRESION DE 2", MARCA MN</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386F911C" w14:textId="77777777" w:rsidR="00C30B9A" w:rsidRDefault="00CC49C1">
            <w:pPr>
              <w:pStyle w:val="Cuerpodeltexto0"/>
              <w:shd w:val="clear" w:color="auto" w:fill="auto"/>
              <w:spacing w:line="240" w:lineRule="auto"/>
              <w:ind w:firstLine="0"/>
              <w:jc w:val="left"/>
            </w:pPr>
            <w:r>
              <w:t>$0.12</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2B1EC0CE" w14:textId="77777777" w:rsidR="00C30B9A" w:rsidRDefault="00CC49C1">
            <w:pPr>
              <w:pStyle w:val="Cuerpodeltexto0"/>
              <w:shd w:val="clear" w:color="auto" w:fill="auto"/>
              <w:spacing w:line="240" w:lineRule="auto"/>
              <w:ind w:firstLine="0"/>
              <w:jc w:val="left"/>
            </w:pPr>
            <w:r>
              <w:t>$6.24</w:t>
            </w:r>
          </w:p>
        </w:tc>
      </w:tr>
      <w:tr w:rsidR="00C30B9A" w14:paraId="0D40024A" w14:textId="77777777">
        <w:trPr>
          <w:trHeight w:val="569"/>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44630BDC" w14:textId="77777777" w:rsidR="00C30B9A" w:rsidRDefault="00CC49C1">
            <w:pPr>
              <w:pStyle w:val="Cuerpodeltexto0"/>
              <w:shd w:val="clear" w:color="auto" w:fill="auto"/>
              <w:spacing w:line="240" w:lineRule="auto"/>
              <w:ind w:firstLine="0"/>
              <w:jc w:val="left"/>
            </w:pPr>
            <w:r>
              <w:t>26</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6CAC5C0" w14:textId="77777777" w:rsidR="00C30B9A" w:rsidRDefault="00CC49C1">
            <w:pPr>
              <w:pStyle w:val="Cuerpodeltexto0"/>
              <w:shd w:val="clear" w:color="auto" w:fill="auto"/>
              <w:spacing w:line="240" w:lineRule="auto"/>
              <w:ind w:firstLine="0"/>
              <w:jc w:val="left"/>
            </w:pPr>
            <w:r>
              <w:t>56</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4C110D86" w14:textId="77777777" w:rsidR="00C30B9A" w:rsidRDefault="00CC49C1">
            <w:pPr>
              <w:pStyle w:val="Cuerpodeltexto0"/>
              <w:shd w:val="clear" w:color="auto" w:fill="auto"/>
              <w:spacing w:line="240" w:lineRule="auto"/>
              <w:ind w:firstLine="0"/>
              <w:jc w:val="left"/>
            </w:pPr>
            <w:r>
              <w:t>UNIDAD</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5409F0D" w14:textId="77777777" w:rsidR="00C30B9A" w:rsidRDefault="00CC49C1">
            <w:pPr>
              <w:pStyle w:val="Cuerpodeltexto0"/>
              <w:shd w:val="clear" w:color="auto" w:fill="auto"/>
              <w:spacing w:line="281" w:lineRule="exact"/>
              <w:ind w:firstLine="0"/>
              <w:jc w:val="left"/>
            </w:pPr>
            <w:r>
              <w:t>PRESILLAS DE PRESION DE 15/8"</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5B22999A" w14:textId="77777777" w:rsidR="00C30B9A" w:rsidRDefault="00CC49C1">
            <w:pPr>
              <w:pStyle w:val="Cuerpodeltexto0"/>
              <w:shd w:val="clear" w:color="auto" w:fill="auto"/>
              <w:spacing w:line="240" w:lineRule="auto"/>
              <w:ind w:firstLine="0"/>
              <w:jc w:val="left"/>
            </w:pPr>
            <w:r>
              <w:t>$0.08</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596B87A7" w14:textId="77777777" w:rsidR="00C30B9A" w:rsidRDefault="00CC49C1">
            <w:pPr>
              <w:pStyle w:val="Cuerpodeltexto0"/>
              <w:shd w:val="clear" w:color="auto" w:fill="auto"/>
              <w:spacing w:line="240" w:lineRule="auto"/>
              <w:ind w:firstLine="0"/>
              <w:jc w:val="left"/>
            </w:pPr>
            <w:r>
              <w:t>$4.48</w:t>
            </w:r>
          </w:p>
        </w:tc>
      </w:tr>
      <w:tr w:rsidR="00C30B9A" w14:paraId="6619CD0F" w14:textId="77777777">
        <w:trPr>
          <w:trHeight w:val="306"/>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6BA48495" w14:textId="77777777" w:rsidR="00C30B9A" w:rsidRDefault="00C30B9A">
            <w:pPr>
              <w:rPr>
                <w:sz w:val="10"/>
                <w:szCs w:val="10"/>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17F2EB5" w14:textId="77777777" w:rsidR="00C30B9A" w:rsidRDefault="00C30B9A">
            <w:pPr>
              <w:rPr>
                <w:sz w:val="10"/>
                <w:szCs w:val="10"/>
              </w:rPr>
            </w:pP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272FA2DB" w14:textId="77777777" w:rsidR="00C30B9A" w:rsidRDefault="00C30B9A">
            <w:pPr>
              <w:rPr>
                <w:sz w:val="10"/>
                <w:szCs w:val="1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8781E0" w14:textId="77777777" w:rsidR="00C30B9A" w:rsidRDefault="00C30B9A">
            <w:pPr>
              <w:rPr>
                <w:sz w:val="10"/>
                <w:szCs w:val="10"/>
              </w:rPr>
            </w:pP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0E8E51CF" w14:textId="77777777" w:rsidR="00C30B9A" w:rsidRDefault="00CC49C1">
            <w:pPr>
              <w:pStyle w:val="Cuerpodeltexto30"/>
              <w:shd w:val="clear" w:color="auto" w:fill="auto"/>
              <w:spacing w:line="240" w:lineRule="auto"/>
              <w:ind w:firstLine="0"/>
            </w:pPr>
            <w:r>
              <w:t>TOTAL</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04E5271A" w14:textId="77777777" w:rsidR="00C30B9A" w:rsidRDefault="00CC49C1">
            <w:pPr>
              <w:pStyle w:val="Cuerpodeltexto30"/>
              <w:shd w:val="clear" w:color="auto" w:fill="auto"/>
              <w:spacing w:line="240" w:lineRule="auto"/>
              <w:ind w:firstLine="0"/>
            </w:pPr>
            <w:r>
              <w:t>$203.36</w:t>
            </w:r>
          </w:p>
        </w:tc>
      </w:tr>
    </w:tbl>
    <w:p w14:paraId="06DCB6A2" w14:textId="77777777" w:rsidR="00C30B9A" w:rsidRDefault="00CC49C1">
      <w:pPr>
        <w:pStyle w:val="Cuerpodeltexto0"/>
        <w:shd w:val="clear" w:color="auto" w:fill="auto"/>
        <w:spacing w:line="277" w:lineRule="exact"/>
        <w:ind w:firstLine="0"/>
        <w:jc w:val="left"/>
      </w:pPr>
      <w:r>
        <w:rPr>
          <w:rStyle w:val="CuerpodeltextoNegrita2"/>
        </w:rPr>
        <w:t>DIRECCIÓN GENERAL DE CORREOS DE EL SALVADOR,</w:t>
      </w:r>
      <w:r>
        <w:t xml:space="preserve"> por el monto de</w:t>
      </w:r>
      <w:r>
        <w:rPr>
          <w:rStyle w:val="CuerpodeltextoNegrita2"/>
        </w:rPr>
        <w:t xml:space="preserve"> UN MIL OCHOCIENTOS SESENTA Y CINCO DÓLARES DE LOS ESTADOS UNIDOS DE AMÉRICA (US$1,865.00),</w:t>
      </w:r>
      <w:r>
        <w:t xml:space="preserve"> valor que incluye el impuesto a la Transferencia de Bienes Muebles y a la Prestación de Servicio, según detalle siguiente:</w:t>
      </w:r>
    </w:p>
    <w:tbl>
      <w:tblPr>
        <w:tblW w:w="0" w:type="auto"/>
        <w:tblInd w:w="10" w:type="dxa"/>
        <w:tblLayout w:type="fixed"/>
        <w:tblCellMar>
          <w:left w:w="10" w:type="dxa"/>
          <w:right w:w="10" w:type="dxa"/>
        </w:tblCellMar>
        <w:tblLook w:val="04A0" w:firstRow="1" w:lastRow="0" w:firstColumn="1" w:lastColumn="0" w:noHBand="0" w:noVBand="1"/>
      </w:tblPr>
      <w:tblGrid>
        <w:gridCol w:w="853"/>
        <w:gridCol w:w="1566"/>
        <w:gridCol w:w="1242"/>
        <w:gridCol w:w="3082"/>
        <w:gridCol w:w="1483"/>
        <w:gridCol w:w="1465"/>
      </w:tblGrid>
      <w:tr w:rsidR="00C30B9A" w14:paraId="122F292C" w14:textId="77777777">
        <w:trPr>
          <w:trHeight w:val="1109"/>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5C5713D5" w14:textId="77777777" w:rsidR="00C30B9A" w:rsidRDefault="00CC49C1">
            <w:pPr>
              <w:pStyle w:val="Cuerpodeltexto50"/>
              <w:shd w:val="clear" w:color="auto" w:fill="auto"/>
              <w:spacing w:line="240" w:lineRule="auto"/>
            </w:pPr>
            <w:r>
              <w:t>ITEM</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3A0A7F3" w14:textId="77777777" w:rsidR="00C30B9A" w:rsidRDefault="00CC49C1">
            <w:pPr>
              <w:pStyle w:val="Cuerpodeltexto50"/>
              <w:shd w:val="clear" w:color="auto" w:fill="auto"/>
              <w:spacing w:line="240" w:lineRule="auto"/>
            </w:pPr>
            <w:r>
              <w:t>CANTIDAD</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557D964" w14:textId="77777777" w:rsidR="00C30B9A" w:rsidRDefault="00CC49C1">
            <w:pPr>
              <w:pStyle w:val="Cuerpodeltexto50"/>
              <w:shd w:val="clear" w:color="auto" w:fill="auto"/>
              <w:spacing w:line="274" w:lineRule="exact"/>
            </w:pPr>
            <w:r>
              <w:t>UNIDAD O</w:t>
            </w:r>
          </w:p>
          <w:p w14:paraId="663B8913" w14:textId="77777777" w:rsidR="00C30B9A" w:rsidRDefault="00CC49C1">
            <w:pPr>
              <w:pStyle w:val="Cuerpodeltexto50"/>
              <w:shd w:val="clear" w:color="auto" w:fill="auto"/>
              <w:spacing w:line="274" w:lineRule="exact"/>
            </w:pPr>
            <w:r>
              <w:t>MEDIDA</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15067D24" w14:textId="77777777" w:rsidR="00C30B9A" w:rsidRDefault="00CC49C1">
            <w:pPr>
              <w:pStyle w:val="Cuerpodeltexto50"/>
              <w:shd w:val="clear" w:color="auto" w:fill="auto"/>
              <w:spacing w:line="240" w:lineRule="auto"/>
            </w:pPr>
            <w:r>
              <w:t>DESCRIPCION</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34FB7C63" w14:textId="77777777" w:rsidR="00C30B9A" w:rsidRDefault="00CC49C1">
            <w:pPr>
              <w:pStyle w:val="Cuerpodeltexto50"/>
              <w:shd w:val="clear" w:color="auto" w:fill="auto"/>
              <w:spacing w:line="270" w:lineRule="exact"/>
            </w:pPr>
            <w:r>
              <w:t>PRECIO UNITARIO CON IVA</w:t>
            </w:r>
          </w:p>
          <w:p w14:paraId="2EDF9F2F" w14:textId="77777777" w:rsidR="00C30B9A" w:rsidRDefault="00CC49C1">
            <w:pPr>
              <w:pStyle w:val="Cuerpodeltexto50"/>
              <w:shd w:val="clear" w:color="auto" w:fill="auto"/>
              <w:spacing w:line="240" w:lineRule="auto"/>
            </w:pPr>
            <w:proofErr w:type="spellStart"/>
            <w:r>
              <w:t>us$</w:t>
            </w:r>
            <w:proofErr w:type="spellEnd"/>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3EA90E9" w14:textId="77777777" w:rsidR="00C30B9A" w:rsidRDefault="00CC49C1">
            <w:pPr>
              <w:pStyle w:val="Cuerpodeltexto50"/>
              <w:shd w:val="clear" w:color="auto" w:fill="auto"/>
              <w:spacing w:line="274" w:lineRule="exact"/>
            </w:pPr>
            <w:r>
              <w:t>PRECIO ^ TOTAL CON IVA</w:t>
            </w:r>
          </w:p>
          <w:p w14:paraId="68C61561" w14:textId="77777777" w:rsidR="00C30B9A" w:rsidRDefault="00CC49C1">
            <w:pPr>
              <w:pStyle w:val="Cuerpodeltexto50"/>
              <w:shd w:val="clear" w:color="auto" w:fill="auto"/>
              <w:spacing w:line="240" w:lineRule="auto"/>
            </w:pPr>
            <w:proofErr w:type="spellStart"/>
            <w:r>
              <w:t>us$</w:t>
            </w:r>
            <w:proofErr w:type="spellEnd"/>
          </w:p>
        </w:tc>
      </w:tr>
      <w:tr w:rsidR="00C30B9A" w14:paraId="3EA95C30" w14:textId="77777777">
        <w:trPr>
          <w:trHeight w:val="580"/>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364B24EC" w14:textId="77777777" w:rsidR="00C30B9A" w:rsidRDefault="00CC49C1">
            <w:pPr>
              <w:pStyle w:val="Cuerpodeltexto0"/>
              <w:shd w:val="clear" w:color="auto" w:fill="auto"/>
              <w:spacing w:line="240" w:lineRule="auto"/>
              <w:ind w:firstLine="0"/>
              <w:jc w:val="left"/>
            </w:pPr>
            <w:r>
              <w:t>49</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7BD44474" w14:textId="77777777" w:rsidR="00C30B9A" w:rsidRDefault="00CC49C1">
            <w:pPr>
              <w:pStyle w:val="Cuerpodeltexto0"/>
              <w:shd w:val="clear" w:color="auto" w:fill="auto"/>
              <w:spacing w:line="240" w:lineRule="auto"/>
              <w:ind w:firstLine="0"/>
              <w:jc w:val="left"/>
            </w:pPr>
            <w:r>
              <w:t xml:space="preserve">250 </w:t>
            </w:r>
            <w:r>
              <w:rPr>
                <w:vertAlign w:val="superscript"/>
              </w:rPr>
              <w:t>/</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953045D" w14:textId="77777777" w:rsidR="00C30B9A" w:rsidRDefault="00CC49C1">
            <w:pPr>
              <w:pStyle w:val="Cuerpodeltexto0"/>
              <w:shd w:val="clear" w:color="auto" w:fill="auto"/>
              <w:spacing w:line="240" w:lineRule="auto"/>
              <w:ind w:firstLine="0"/>
              <w:jc w:val="left"/>
            </w:pPr>
            <w:r>
              <w:t>Caja</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20DB1EC2" w14:textId="77777777" w:rsidR="00C30B9A" w:rsidRDefault="00CC49C1">
            <w:pPr>
              <w:pStyle w:val="Cuerpodeltexto0"/>
              <w:shd w:val="clear" w:color="auto" w:fill="auto"/>
              <w:spacing w:line="288" w:lineRule="exact"/>
              <w:ind w:firstLine="0"/>
              <w:jc w:val="left"/>
            </w:pPr>
            <w:proofErr w:type="spellStart"/>
            <w:r>
              <w:t>Fasteners</w:t>
            </w:r>
            <w:proofErr w:type="spellEnd"/>
            <w:r>
              <w:t xml:space="preserve"> (broche metálico), de 50 </w:t>
            </w:r>
            <w:proofErr w:type="spellStart"/>
            <w:r>
              <w:t>mm.</w:t>
            </w:r>
            <w:proofErr w:type="spellEnd"/>
            <w:r>
              <w:t xml:space="preserve"> Marca MN</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1137AA15" w14:textId="77777777" w:rsidR="00C30B9A" w:rsidRDefault="00CC49C1">
            <w:pPr>
              <w:pStyle w:val="Cuerpodeltexto0"/>
              <w:shd w:val="clear" w:color="auto" w:fill="auto"/>
              <w:spacing w:line="240" w:lineRule="auto"/>
              <w:ind w:firstLine="0"/>
              <w:jc w:val="left"/>
            </w:pPr>
            <w:r>
              <w:t>$0.62</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F84A48C" w14:textId="77777777" w:rsidR="00C30B9A" w:rsidRDefault="00CC49C1">
            <w:pPr>
              <w:pStyle w:val="Cuerpodeltexto0"/>
              <w:shd w:val="clear" w:color="auto" w:fill="auto"/>
              <w:spacing w:line="240" w:lineRule="auto"/>
              <w:ind w:firstLine="0"/>
              <w:jc w:val="left"/>
            </w:pPr>
            <w:r>
              <w:t>$155.00</w:t>
            </w:r>
          </w:p>
        </w:tc>
      </w:tr>
      <w:tr w:rsidR="00C30B9A" w14:paraId="3535CB12" w14:textId="77777777">
        <w:trPr>
          <w:trHeight w:val="860"/>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0242624D" w14:textId="77777777" w:rsidR="00C30B9A" w:rsidRDefault="00CC49C1">
            <w:pPr>
              <w:pStyle w:val="Cuerpodeltexto0"/>
              <w:shd w:val="clear" w:color="auto" w:fill="auto"/>
              <w:spacing w:line="240" w:lineRule="auto"/>
              <w:ind w:firstLine="0"/>
              <w:jc w:val="left"/>
            </w:pPr>
            <w:r>
              <w:lastRenderedPageBreak/>
              <w:t>52</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47C1D4AD" w14:textId="77777777" w:rsidR="00C30B9A" w:rsidRDefault="00CC49C1">
            <w:pPr>
              <w:pStyle w:val="Cuerpodeltexto0"/>
              <w:shd w:val="clear" w:color="auto" w:fill="auto"/>
              <w:spacing w:line="240" w:lineRule="auto"/>
              <w:ind w:firstLine="0"/>
              <w:jc w:val="left"/>
            </w:pPr>
            <w:r>
              <w:t>3,000 /</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208CD3C" w14:textId="77777777" w:rsidR="00C30B9A" w:rsidRDefault="00CC49C1">
            <w:pPr>
              <w:pStyle w:val="Cuerpodeltexto0"/>
              <w:shd w:val="clear" w:color="auto" w:fill="auto"/>
              <w:spacing w:line="240" w:lineRule="auto"/>
              <w:ind w:firstLine="0"/>
              <w:jc w:val="left"/>
            </w:pPr>
            <w:r>
              <w:t>Caja</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56B66637" w14:textId="77777777" w:rsidR="00C30B9A" w:rsidRDefault="00CC49C1">
            <w:pPr>
              <w:pStyle w:val="Cuerpodeltexto0"/>
              <w:shd w:val="clear" w:color="auto" w:fill="auto"/>
              <w:spacing w:line="281" w:lineRule="exact"/>
              <w:ind w:firstLine="0"/>
              <w:jc w:val="left"/>
            </w:pPr>
            <w:r>
              <w:t>Grapas standard No. 26/6, caja de 5,000 unidades, marca MN</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2E7C29B8" w14:textId="77777777" w:rsidR="00C30B9A" w:rsidRDefault="00CC49C1">
            <w:pPr>
              <w:pStyle w:val="Cuerpodeltexto0"/>
              <w:shd w:val="clear" w:color="auto" w:fill="auto"/>
              <w:spacing w:line="240" w:lineRule="auto"/>
              <w:ind w:firstLine="0"/>
              <w:jc w:val="left"/>
            </w:pPr>
            <w:r>
              <w:t>$0.47</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C59343C" w14:textId="77777777" w:rsidR="00C30B9A" w:rsidRDefault="00CC49C1">
            <w:pPr>
              <w:pStyle w:val="Cuerpodeltexto0"/>
              <w:shd w:val="clear" w:color="auto" w:fill="auto"/>
              <w:spacing w:line="240" w:lineRule="auto"/>
              <w:ind w:firstLine="0"/>
              <w:jc w:val="left"/>
            </w:pPr>
            <w:r>
              <w:t>$1,410.00</w:t>
            </w:r>
          </w:p>
        </w:tc>
      </w:tr>
      <w:tr w:rsidR="00C30B9A" w14:paraId="1A71C518" w14:textId="77777777">
        <w:trPr>
          <w:trHeight w:val="853"/>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6BBC5351" w14:textId="77777777" w:rsidR="00C30B9A" w:rsidRDefault="00CC49C1">
            <w:pPr>
              <w:pStyle w:val="Cuerpodeltexto0"/>
              <w:shd w:val="clear" w:color="auto" w:fill="auto"/>
              <w:spacing w:line="240" w:lineRule="auto"/>
              <w:ind w:firstLine="0"/>
              <w:jc w:val="left"/>
            </w:pPr>
            <w:r>
              <w:t>54</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32D54C34" w14:textId="77777777" w:rsidR="00C30B9A" w:rsidRDefault="00CC49C1">
            <w:pPr>
              <w:pStyle w:val="Cuerpodeltexto0"/>
              <w:shd w:val="clear" w:color="auto" w:fill="auto"/>
              <w:spacing w:line="240" w:lineRule="auto"/>
              <w:ind w:firstLine="0"/>
              <w:jc w:val="left"/>
            </w:pPr>
            <w:r>
              <w:t>3,000</w:t>
            </w:r>
            <w:r>
              <w:rPr>
                <w:rStyle w:val="CuerpodeltextoArialNarrow135ptoNegritaCursiva"/>
              </w:rPr>
              <w:t xml:space="preserve"> f</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BD93172" w14:textId="77777777" w:rsidR="00C30B9A" w:rsidRDefault="00CC49C1">
            <w:pPr>
              <w:pStyle w:val="Cuerpodeltexto0"/>
              <w:shd w:val="clear" w:color="auto" w:fill="auto"/>
              <w:spacing w:line="240" w:lineRule="auto"/>
              <w:ind w:firstLine="0"/>
              <w:jc w:val="left"/>
            </w:pPr>
            <w:r>
              <w:t>Unidad</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164AB1FE" w14:textId="77777777" w:rsidR="00C30B9A" w:rsidRDefault="00CC49C1">
            <w:pPr>
              <w:pStyle w:val="Cuerpodeltexto0"/>
              <w:shd w:val="clear" w:color="auto" w:fill="auto"/>
              <w:spacing w:line="284" w:lineRule="exact"/>
              <w:ind w:firstLine="0"/>
              <w:jc w:val="left"/>
            </w:pPr>
            <w:r>
              <w:t xml:space="preserve">Lápiz mina color negro de grafito HB </w:t>
            </w:r>
            <w:proofErr w:type="spellStart"/>
            <w:r>
              <w:t>N°</w:t>
            </w:r>
            <w:proofErr w:type="spellEnd"/>
            <w:r>
              <w:t xml:space="preserve"> 2 (caja de 12 unidades), marca Corona</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4A9B0D01" w14:textId="77777777" w:rsidR="00C30B9A" w:rsidRDefault="00CC49C1">
            <w:pPr>
              <w:pStyle w:val="Cuerpodeltexto0"/>
              <w:shd w:val="clear" w:color="auto" w:fill="auto"/>
              <w:spacing w:line="240" w:lineRule="auto"/>
              <w:ind w:firstLine="0"/>
              <w:jc w:val="left"/>
            </w:pPr>
            <w:r>
              <w:t>$0.04</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94EADE4" w14:textId="77777777" w:rsidR="00C30B9A" w:rsidRDefault="00CC49C1">
            <w:pPr>
              <w:pStyle w:val="Cuerpodeltexto0"/>
              <w:shd w:val="clear" w:color="auto" w:fill="auto"/>
              <w:spacing w:line="240" w:lineRule="auto"/>
              <w:ind w:firstLine="0"/>
              <w:jc w:val="left"/>
            </w:pPr>
            <w:r>
              <w:t>$120.00</w:t>
            </w:r>
          </w:p>
        </w:tc>
      </w:tr>
      <w:tr w:rsidR="00C30B9A" w14:paraId="351992A8" w14:textId="77777777">
        <w:trPr>
          <w:trHeight w:val="580"/>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19A2E537" w14:textId="77777777" w:rsidR="00C30B9A" w:rsidRDefault="00CC49C1">
            <w:pPr>
              <w:pStyle w:val="Cuerpodeltexto0"/>
              <w:shd w:val="clear" w:color="auto" w:fill="auto"/>
              <w:spacing w:line="240" w:lineRule="auto"/>
              <w:ind w:firstLine="0"/>
              <w:jc w:val="left"/>
            </w:pPr>
            <w:r>
              <w:t>60</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9402B00" w14:textId="77777777" w:rsidR="00C30B9A" w:rsidRDefault="00CC49C1">
            <w:pPr>
              <w:pStyle w:val="Cuerpodeltexto0"/>
              <w:shd w:val="clear" w:color="auto" w:fill="auto"/>
              <w:spacing w:line="240" w:lineRule="auto"/>
              <w:ind w:firstLine="0"/>
              <w:jc w:val="left"/>
            </w:pPr>
            <w:r>
              <w:t xml:space="preserve">100 </w:t>
            </w:r>
            <w:r>
              <w:rPr>
                <w:vertAlign w:val="superscript"/>
              </w:rPr>
              <w:t>r</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DBE656F" w14:textId="77777777" w:rsidR="00C30B9A" w:rsidRDefault="00CC49C1">
            <w:pPr>
              <w:pStyle w:val="Cuerpodeltexto0"/>
              <w:shd w:val="clear" w:color="auto" w:fill="auto"/>
              <w:spacing w:line="240" w:lineRule="auto"/>
              <w:ind w:firstLine="0"/>
              <w:jc w:val="left"/>
            </w:pPr>
            <w:r>
              <w:t>Unidad</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1C462346" w14:textId="77777777" w:rsidR="00C30B9A" w:rsidRDefault="00CC49C1">
            <w:pPr>
              <w:pStyle w:val="Cuerpodeltexto0"/>
              <w:shd w:val="clear" w:color="auto" w:fill="auto"/>
              <w:spacing w:line="281" w:lineRule="exact"/>
              <w:ind w:firstLine="0"/>
              <w:jc w:val="left"/>
            </w:pPr>
            <w:r>
              <w:t>Perforador mediano de 2 agujeros, marca MN</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49C40700" w14:textId="77777777" w:rsidR="00C30B9A" w:rsidRDefault="00CC49C1">
            <w:pPr>
              <w:pStyle w:val="Cuerpodeltexto0"/>
              <w:shd w:val="clear" w:color="auto" w:fill="auto"/>
              <w:spacing w:line="240" w:lineRule="auto"/>
              <w:ind w:firstLine="0"/>
              <w:jc w:val="left"/>
            </w:pPr>
            <w:r>
              <w:t>$1.50</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04D6B49" w14:textId="77777777" w:rsidR="00C30B9A" w:rsidRDefault="00CC49C1">
            <w:pPr>
              <w:pStyle w:val="Cuerpodeltexto0"/>
              <w:shd w:val="clear" w:color="auto" w:fill="auto"/>
              <w:spacing w:line="240" w:lineRule="auto"/>
              <w:ind w:firstLine="0"/>
              <w:jc w:val="left"/>
            </w:pPr>
            <w:r>
              <w:t>$150.00</w:t>
            </w:r>
          </w:p>
        </w:tc>
      </w:tr>
      <w:tr w:rsidR="00C30B9A" w14:paraId="7F72F849" w14:textId="77777777">
        <w:trPr>
          <w:trHeight w:val="580"/>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311C0748" w14:textId="77777777" w:rsidR="00C30B9A" w:rsidRDefault="00CC49C1">
            <w:pPr>
              <w:pStyle w:val="Cuerpodeltexto0"/>
              <w:shd w:val="clear" w:color="auto" w:fill="auto"/>
              <w:spacing w:line="240" w:lineRule="auto"/>
              <w:ind w:firstLine="0"/>
              <w:jc w:val="left"/>
            </w:pPr>
            <w:r>
              <w:t>' 67</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B502BA0" w14:textId="77777777" w:rsidR="00C30B9A" w:rsidRDefault="00CC49C1">
            <w:pPr>
              <w:pStyle w:val="Cuerpodeltexto0"/>
              <w:shd w:val="clear" w:color="auto" w:fill="auto"/>
              <w:spacing w:line="240" w:lineRule="auto"/>
              <w:ind w:firstLine="0"/>
              <w:jc w:val="left"/>
            </w:pPr>
            <w:r>
              <w:t>150 /</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DA66420" w14:textId="77777777" w:rsidR="00C30B9A" w:rsidRDefault="00CC49C1">
            <w:pPr>
              <w:pStyle w:val="Cuerpodeltexto0"/>
              <w:shd w:val="clear" w:color="auto" w:fill="auto"/>
              <w:spacing w:line="240" w:lineRule="auto"/>
              <w:ind w:firstLine="0"/>
              <w:jc w:val="left"/>
            </w:pPr>
            <w:r>
              <w:t>Unidad</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235C1903" w14:textId="77777777" w:rsidR="00C30B9A" w:rsidRDefault="00CC49C1">
            <w:pPr>
              <w:pStyle w:val="Cuerpodeltexto0"/>
              <w:shd w:val="clear" w:color="auto" w:fill="auto"/>
              <w:spacing w:line="284" w:lineRule="exact"/>
              <w:ind w:firstLine="0"/>
              <w:jc w:val="left"/>
            </w:pPr>
            <w:r>
              <w:t xml:space="preserve">Presillas de presión de 2" de 51 </w:t>
            </w:r>
            <w:proofErr w:type="spellStart"/>
            <w:r>
              <w:t>mi</w:t>
            </w:r>
            <w:proofErr w:type="spellEnd"/>
            <w:r>
              <w:t>, marca MN</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1F384575" w14:textId="77777777" w:rsidR="00C30B9A" w:rsidRDefault="00CC49C1">
            <w:pPr>
              <w:pStyle w:val="Cuerpodeltexto0"/>
              <w:shd w:val="clear" w:color="auto" w:fill="auto"/>
              <w:spacing w:line="240" w:lineRule="auto"/>
              <w:ind w:firstLine="0"/>
              <w:jc w:val="left"/>
            </w:pPr>
            <w:r>
              <w:t>$0.12</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CCD6A47" w14:textId="77777777" w:rsidR="00C30B9A" w:rsidRDefault="00CC49C1">
            <w:pPr>
              <w:pStyle w:val="Cuerpodeltexto0"/>
              <w:shd w:val="clear" w:color="auto" w:fill="auto"/>
              <w:spacing w:line="240" w:lineRule="auto"/>
              <w:ind w:firstLine="0"/>
              <w:jc w:val="left"/>
            </w:pPr>
            <w:r>
              <w:t>$18.00</w:t>
            </w:r>
          </w:p>
        </w:tc>
      </w:tr>
      <w:tr w:rsidR="00C30B9A" w14:paraId="5C2F18CD" w14:textId="77777777">
        <w:trPr>
          <w:trHeight w:val="576"/>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78AC0832" w14:textId="77777777" w:rsidR="00C30B9A" w:rsidRDefault="00CC49C1">
            <w:pPr>
              <w:pStyle w:val="Cuerpodeltexto0"/>
              <w:shd w:val="clear" w:color="auto" w:fill="auto"/>
              <w:spacing w:line="240" w:lineRule="auto"/>
              <w:ind w:firstLine="0"/>
              <w:jc w:val="left"/>
            </w:pPr>
            <w:r>
              <w:t>68</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7AC353C8" w14:textId="77777777" w:rsidR="00C30B9A" w:rsidRDefault="00CC49C1">
            <w:pPr>
              <w:pStyle w:val="Cuerpodeltexto0"/>
              <w:shd w:val="clear" w:color="auto" w:fill="auto"/>
              <w:spacing w:line="240" w:lineRule="auto"/>
              <w:ind w:firstLine="0"/>
              <w:jc w:val="left"/>
            </w:pPr>
            <w:r>
              <w:t xml:space="preserve">150 </w:t>
            </w:r>
            <w:r>
              <w:rPr>
                <w:vertAlign w:val="superscript"/>
              </w:rPr>
              <w:t>/</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27215F8" w14:textId="77777777" w:rsidR="00C30B9A" w:rsidRDefault="00CC49C1">
            <w:pPr>
              <w:pStyle w:val="Cuerpodeltexto0"/>
              <w:shd w:val="clear" w:color="auto" w:fill="auto"/>
              <w:spacing w:line="240" w:lineRule="auto"/>
              <w:ind w:firstLine="0"/>
              <w:jc w:val="left"/>
            </w:pPr>
            <w:r>
              <w:t>Unidad</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5DC19DBD" w14:textId="77777777" w:rsidR="00C30B9A" w:rsidRDefault="00CC49C1">
            <w:pPr>
              <w:pStyle w:val="Cuerpodeltexto0"/>
              <w:shd w:val="clear" w:color="auto" w:fill="auto"/>
              <w:spacing w:line="284" w:lineRule="exact"/>
              <w:ind w:firstLine="0"/>
              <w:jc w:val="left"/>
            </w:pPr>
            <w:r>
              <w:t>Presillas de presión de 1 5/8", marca MN</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67CD42E9" w14:textId="77777777" w:rsidR="00C30B9A" w:rsidRDefault="00CC49C1">
            <w:pPr>
              <w:pStyle w:val="Cuerpodeltexto0"/>
              <w:shd w:val="clear" w:color="auto" w:fill="auto"/>
              <w:spacing w:line="240" w:lineRule="auto"/>
              <w:ind w:firstLine="0"/>
              <w:jc w:val="left"/>
            </w:pPr>
            <w:r>
              <w:t>$0.08</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88CCA06" w14:textId="77777777" w:rsidR="00C30B9A" w:rsidRDefault="00CC49C1">
            <w:pPr>
              <w:pStyle w:val="Cuerpodeltexto0"/>
              <w:shd w:val="clear" w:color="auto" w:fill="auto"/>
              <w:spacing w:line="240" w:lineRule="auto"/>
              <w:ind w:firstLine="0"/>
              <w:jc w:val="left"/>
            </w:pPr>
            <w:r>
              <w:t>$12.00</w:t>
            </w:r>
          </w:p>
        </w:tc>
      </w:tr>
      <w:tr w:rsidR="00C30B9A" w14:paraId="72B669C8" w14:textId="77777777">
        <w:trPr>
          <w:trHeight w:val="302"/>
        </w:trPr>
        <w:tc>
          <w:tcPr>
            <w:tcW w:w="853" w:type="dxa"/>
            <w:tcBorders>
              <w:top w:val="single" w:sz="4" w:space="0" w:color="auto"/>
              <w:left w:val="single" w:sz="4" w:space="0" w:color="auto"/>
              <w:bottom w:val="single" w:sz="4" w:space="0" w:color="auto"/>
              <w:right w:val="single" w:sz="4" w:space="0" w:color="auto"/>
            </w:tcBorders>
            <w:shd w:val="clear" w:color="auto" w:fill="FFFFFF"/>
          </w:tcPr>
          <w:p w14:paraId="15D75B66" w14:textId="77777777" w:rsidR="00C30B9A" w:rsidRDefault="00C30B9A">
            <w:pPr>
              <w:rPr>
                <w:sz w:val="10"/>
                <w:szCs w:val="10"/>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01DA1341" w14:textId="77777777" w:rsidR="00C30B9A" w:rsidRDefault="00C30B9A">
            <w:pPr>
              <w:rPr>
                <w:sz w:val="10"/>
                <w:szCs w:val="10"/>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62144C2" w14:textId="77777777" w:rsidR="00C30B9A" w:rsidRDefault="00C30B9A">
            <w:pPr>
              <w:rPr>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65579D65" w14:textId="77777777" w:rsidR="00C30B9A" w:rsidRDefault="00C30B9A">
            <w:pPr>
              <w:rPr>
                <w:sz w:val="10"/>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6D3E1124" w14:textId="77777777" w:rsidR="00C30B9A" w:rsidRDefault="00CC49C1">
            <w:pPr>
              <w:pStyle w:val="Cuerpodeltexto0"/>
              <w:shd w:val="clear" w:color="auto" w:fill="auto"/>
              <w:spacing w:line="240" w:lineRule="auto"/>
              <w:ind w:firstLine="0"/>
              <w:jc w:val="left"/>
            </w:pPr>
            <w:r>
              <w:t>TOTAL</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1249009" w14:textId="77777777" w:rsidR="00C30B9A" w:rsidRDefault="00CC49C1">
            <w:pPr>
              <w:pStyle w:val="Cuerpodeltexto50"/>
              <w:shd w:val="clear" w:color="auto" w:fill="auto"/>
              <w:spacing w:line="240" w:lineRule="auto"/>
            </w:pPr>
            <w:r>
              <w:t>$ 1,865.00</w:t>
            </w:r>
          </w:p>
        </w:tc>
      </w:tr>
    </w:tbl>
    <w:p w14:paraId="5B05068E" w14:textId="77777777" w:rsidR="00C30B9A" w:rsidRDefault="00CC49C1">
      <w:pPr>
        <w:pStyle w:val="Cuerpodeltexto0"/>
        <w:shd w:val="clear" w:color="auto" w:fill="auto"/>
        <w:spacing w:line="421" w:lineRule="exact"/>
        <w:ind w:firstLine="0"/>
        <w:jc w:val="left"/>
      </w:pPr>
      <w:r>
        <w:rPr>
          <w:rStyle w:val="CuerpodeltextoNegrita4"/>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Negrita4"/>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w:t>
      </w:r>
      <w:r>
        <w:rPr>
          <w:rStyle w:val="CuerpodeltextoNegrita4"/>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w:t>
      </w:r>
      <w:r>
        <w:lastRenderedPageBreak/>
        <w:t>precio de los bienes que adquiera o de los servicios que le presten todos aquellos contribuyentes de dicho Impuesto, en toda</w:t>
      </w:r>
    </w:p>
    <w:p w14:paraId="6AD9665A" w14:textId="77777777" w:rsidR="00C30B9A" w:rsidRDefault="00CC49C1">
      <w:pPr>
        <w:pStyle w:val="Cuerpodeltexto0"/>
        <w:shd w:val="clear" w:color="auto" w:fill="auto"/>
        <w:spacing w:line="421" w:lineRule="exact"/>
        <w:ind w:firstLine="0"/>
        <w:jc w:val="left"/>
      </w:pPr>
      <w:r>
        <w:t>factura igual o mayor a Cien Dólares de los Estados Unidos de América que se presente al cobro, en cumplimiento a lo que dispone el artículo 162 del Código Tributario.</w:t>
      </w:r>
      <w:r>
        <w:rPr>
          <w:rStyle w:val="CuerpodeltextoNegrita5"/>
        </w:rPr>
        <w:t xml:space="preserve"> </w:t>
      </w:r>
      <w:r>
        <w:rPr>
          <w:rStyle w:val="CuerpodeltextoNegrita6"/>
        </w:rPr>
        <w:t>CLAUSULA QUINTA: PROVISIÓN DE FAGO.</w:t>
      </w:r>
      <w:r>
        <w:t xml:space="preserve"> El gasto indicado será cancelado con cargo a la disponibilidad presupuestaria certificada por la Unidad Financiera Institucional para el presente proceso.</w:t>
      </w:r>
      <w:r>
        <w:rPr>
          <w:rStyle w:val="CuerpodeltextoNegrita5"/>
        </w:rPr>
        <w:t xml:space="preserve"> </w:t>
      </w:r>
      <w:r>
        <w:rPr>
          <w:rStyle w:val="CuerpodeltextoNegrita6"/>
        </w:rPr>
        <w:t>CLAUSULA SEXTA: OBLIGACIONES DE EL CONTRATISTA.</w:t>
      </w:r>
      <w:r>
        <w:rPr>
          <w:rStyle w:val="CuerpodeltextoNegrita5"/>
        </w:rPr>
        <w:t xml:space="preserve"> EL CONTRATISTA</w:t>
      </w:r>
      <w:r>
        <w:t xml:space="preserve"> en </w:t>
      </w:r>
      <w:proofErr w:type="spellStart"/>
      <w:r>
        <w:t>f^rrn</w:t>
      </w:r>
      <w:proofErr w:type="spellEnd"/>
      <w:r>
        <w:t xml:space="preserve">^ </w:t>
      </w:r>
      <w:proofErr w:type="spellStart"/>
      <w:r>
        <w:t>pvrsrpga</w:t>
      </w:r>
      <w:proofErr w:type="spellEnd"/>
      <w:r>
        <w:t xml:space="preserve"> v i-pi-</w:t>
      </w:r>
      <w:proofErr w:type="spellStart"/>
      <w:r>
        <w:t>mínante</w:t>
      </w:r>
      <w:proofErr w:type="spellEnd"/>
      <w:r>
        <w:t xml:space="preserve"> se obliga a </w:t>
      </w:r>
      <w:proofErr w:type="spellStart"/>
      <w:r>
        <w:t>nronorcionar</w:t>
      </w:r>
      <w:proofErr w:type="spellEnd"/>
      <w:r>
        <w:t xml:space="preserve">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Negrita5"/>
        </w:rPr>
        <w:t xml:space="preserve"> EL CONTRATISTA,</w:t>
      </w:r>
      <w:r>
        <w:t xml:space="preserve"> en la forma comprendida en la CLAUSULA PRIMERA del presente Contrato y en las siguientes direcciones:</w:t>
      </w:r>
      <w:r>
        <w:rPr>
          <w:rStyle w:val="CuerpodeltextoNegrita5"/>
        </w:rPr>
        <w:t xml:space="preserve"> MINISTERIO DE GOBERNACIÓN Y DESARROLLO TERRITORIAL:</w:t>
      </w:r>
      <w:r>
        <w:t xml:space="preserve"> la Entrega se realizará en las instalaciones del Almacén General del Ministerio de Gobernación y Desarrollo Territorial, en la primera planta, ubicada en quince avenida norte y novena calle poniente, Centro de Gobernación, San Salvador.</w:t>
      </w:r>
      <w:r>
        <w:rPr>
          <w:rStyle w:val="CuerpodeltextoNegrita5"/>
        </w:rPr>
        <w:t xml:space="preserve"> DIRECCIÓN GENERAL DE CORREOS DE EL SALVADOR:</w:t>
      </w:r>
      <w:r>
        <w:t xml:space="preserve"> La entrega se realizará en la Dirección General de Correos de El Salvador, Oficinas Centrales ubicadas en Final quince Calle Poniente y once Avenida Norte, Centro de Gobierno, San Salvador,</w:t>
      </w:r>
      <w:r>
        <w:rPr>
          <w:rStyle w:val="CuerpodeltextoNegrita5"/>
        </w:rPr>
        <w:t xml:space="preserve"> EL CONTRATISTA</w:t>
      </w:r>
      <w:r>
        <w:t xml:space="preserve"> garantizará la calidad del suministro, debiendo estar éste, conforme a lo ofertado y a las especificaciones técnicas requeridas.</w:t>
      </w:r>
      <w:r>
        <w:rPr>
          <w:rStyle w:val="CuerpodeltextoNegrita5"/>
        </w:rPr>
        <w:t xml:space="preserve"> </w:t>
      </w:r>
      <w:r>
        <w:rPr>
          <w:rStyle w:val="CuerpodeltextoNegrita6"/>
        </w:rPr>
        <w:t>CLÁUSULA SÉPTIMA: COMPROMISOS DE EL CONTRATANTE Y PLAZO DE RECLAMOS.</w:t>
      </w:r>
      <w:r>
        <w:rPr>
          <w:rStyle w:val="CuerpodeltextoNegrita5"/>
        </w:rPr>
        <w:t xml:space="preserve"> EL CONTRATANTE</w:t>
      </w:r>
      <w:r>
        <w:t xml:space="preserve"> se compromete a coordinar mecanismos de trabajo para proporcionar a</w:t>
      </w:r>
      <w:r>
        <w:rPr>
          <w:rStyle w:val="CuerpodeltextoNegrita5"/>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w:t>
      </w:r>
      <w:r>
        <w:rPr>
          <w:rStyle w:val="CuerpodeltextoNegrita5"/>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5"/>
        </w:rPr>
        <w:t xml:space="preserve"> </w:t>
      </w:r>
      <w:r>
        <w:rPr>
          <w:rStyle w:val="CuerpodeltextoNegrita6"/>
        </w:rPr>
        <w:t>CLAUSULA OCTAVA: GARANTÍA DE</w:t>
      </w:r>
    </w:p>
    <w:p w14:paraId="313872B2" w14:textId="6587EC82" w:rsidR="00C30B9A" w:rsidRDefault="00CC49C1" w:rsidP="00CC49C1">
      <w:pPr>
        <w:pStyle w:val="Cuerpodeltexto0"/>
        <w:shd w:val="clear" w:color="auto" w:fill="auto"/>
        <w:spacing w:line="421" w:lineRule="exact"/>
        <w:ind w:firstLine="0"/>
        <w:jc w:val="left"/>
      </w:pPr>
      <w:r>
        <w:rPr>
          <w:rStyle w:val="CuerpodeltextoNegrita7"/>
        </w:rPr>
        <w:t>CUMPLIMIENTO DE CONTRATO,</w:t>
      </w:r>
      <w:r>
        <w:t xml:space="preserve"> Dentro de los diez (10) días hábiles siguientes a la notificación de la legalización del Contrato,</w:t>
      </w:r>
      <w:r>
        <w:rPr>
          <w:rStyle w:val="CuerpodeltextoNegrita8"/>
        </w:rPr>
        <w:t xml:space="preserve"> EL CONTRATISTA</w:t>
      </w:r>
      <w:r>
        <w:t xml:space="preserve"> deberá presentar a favor de</w:t>
      </w:r>
      <w:r>
        <w:rPr>
          <w:rStyle w:val="CuerpodeltextoNegrita8"/>
        </w:rPr>
        <w:t xml:space="preserve"> EL </w:t>
      </w:r>
      <w:r>
        <w:rPr>
          <w:rStyle w:val="CuerpodeltextoNegrita8"/>
        </w:rPr>
        <w:lastRenderedPageBreak/>
        <w:t>CONTRATANTE,</w:t>
      </w:r>
      <w:r>
        <w:t xml:space="preserve"> en la Unidad de Adquisiciones y Contrataciones Institucional (UACI), la Garantía de Cumplimiento de Contrato, por un valor de</w:t>
      </w:r>
      <w:r>
        <w:rPr>
          <w:rStyle w:val="CuerpodeltextoNegrita8"/>
        </w:rPr>
        <w:t xml:space="preserve"> DOSCIENTOS SEIS DÓLARES CON OCHENTA Y CUATRO CENTAVOS DE DÓLAR DE LOS ESTADOS UNIDOS DE AMÉRICA (US$206.84)</w:t>
      </w:r>
      <w:r>
        <w:t xml:space="preserve"> equivalente al diez por ciento (10%) del valor total del Contrato, para asegurar el cumplimiento de todas las obligaciones emanadas del mismo, la cual tendrá una vigencia de ONCE MESES contados a partir de la notificación del contrato y deberá entregarse a la Unidad de Adquisiciones y Contrataciones Institucional de</w:t>
      </w:r>
      <w:r>
        <w:rPr>
          <w:rStyle w:val="CuerpodeltextoNegrita8"/>
        </w:rPr>
        <w:t xml:space="preserve"> EL CONTRATANTE. </w:t>
      </w:r>
      <w:r>
        <w:rPr>
          <w:rStyle w:val="CuerpodeltextoNegrita7"/>
        </w:rPr>
        <w:t>CLAUSULA NOVENA: ADMINISTRADORES DEL CONTRATO:</w:t>
      </w:r>
      <w:r>
        <w:t xml:space="preserve"> La administración del presente contrato según Acuerdo Número SETENTA Y NUEVE, antes citado, estará a cargo del Ingeniero</w:t>
      </w:r>
      <w:r>
        <w:rPr>
          <w:rStyle w:val="CuerpodeltextoNegrita8"/>
        </w:rPr>
        <w:t xml:space="preserve"> JOSÉ PORFIRIO BOLAÑOS </w:t>
      </w:r>
      <w:proofErr w:type="spellStart"/>
      <w:r>
        <w:rPr>
          <w:rStyle w:val="CuerpodeltextoNegrita8"/>
        </w:rPr>
        <w:t>BOLAÑOS</w:t>
      </w:r>
      <w:proofErr w:type="spellEnd"/>
      <w:r>
        <w:rPr>
          <w:rStyle w:val="CuerpodeltextoNegrita8"/>
        </w:rPr>
        <w:t>,</w:t>
      </w:r>
      <w:r>
        <w:t xml:space="preserve"> Director de Administración y Logística del Ministerio de Gobernación y Desarrollo Territorial y Licenciado</w:t>
      </w:r>
      <w:r>
        <w:rPr>
          <w:rStyle w:val="CuerpodeltextoNegrita8"/>
        </w:rPr>
        <w:t xml:space="preserve"> FRANICLIN ALBERTO CASTRO RODRIGUEZ,</w:t>
      </w:r>
      <w:r>
        <w:t xml:space="preserve"> Director General de Correos de El Salvador, quienes serán los responsables de verificar la buena marcha y el cumplimiento de las obligaciones emanadas del presente contrato en base a lo establecido en el Art.</w:t>
      </w:r>
      <w:r>
        <w:rPr>
          <w:rStyle w:val="CuerpodeltextoNegrita8"/>
        </w:rPr>
        <w:t xml:space="preserve"> 82</w:t>
      </w:r>
      <w:r>
        <w:t xml:space="preserve">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w:t>
      </w:r>
      <w:r>
        <w:rPr>
          <w:rStyle w:val="CuerpodeltextoNegrita8"/>
        </w:rPr>
        <w:t xml:space="preserve"> EL CONTRATISTA,</w:t>
      </w:r>
      <w:r>
        <w:t xml:space="preserve"> las actas de recepción total o parcial de las adquisiciones o contrataciones de obras, bienes y servicios, de</w:t>
      </w:r>
      <w:r w:rsidR="004B20B4">
        <w:t xml:space="preserve"> </w:t>
      </w:r>
      <w:r>
        <w:t xml:space="preserve">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w:t>
      </w:r>
      <w:r>
        <w:lastRenderedPageBreak/>
        <w:t>informar a la UACI sobre el vencimiento de las mismas para que ésta proceda a su devolución en un período no mayor de ocho días hábiles; i) Cualquier otra responsabilidad que establezca la Ley, su Reglamento y el Contrato.</w:t>
      </w:r>
      <w:r>
        <w:rPr>
          <w:rStyle w:val="CuerpodeltextoNegrita9"/>
        </w:rPr>
        <w:t xml:space="preserve"> </w:t>
      </w:r>
      <w:r>
        <w:rPr>
          <w:rStyle w:val="CuerpodeltextoNegritaa"/>
        </w:rPr>
        <w:t>CLÁUSULA DECIMA: SANCIONES,</w:t>
      </w:r>
      <w:r>
        <w:t xml:space="preserve"> En caso de incumplimiento de las obligaciones emanadas del presente Contrato, las partes expresamente se someten a las sanciones que la Ley o el presente contrato señale. Si</w:t>
      </w:r>
      <w:r>
        <w:rPr>
          <w:rStyle w:val="CuerpodeltextoNegrita9"/>
        </w:rPr>
        <w:t xml:space="preserve"> EL CONTRATISTA</w:t>
      </w:r>
      <w:r>
        <w:t xml:space="preserve"> no cumpliere sus obligaciones contractuales por causas imputables a él mismo,</w:t>
      </w:r>
      <w:r>
        <w:rPr>
          <w:rStyle w:val="CuerpodeltextoNegrita9"/>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9"/>
        </w:rPr>
        <w:t xml:space="preserve"> EL CONTRATISTA</w:t>
      </w:r>
      <w:r>
        <w:t xml:space="preserve"> por su incumplimiento.</w:t>
      </w:r>
      <w:r>
        <w:rPr>
          <w:rStyle w:val="CuerpodeltextoNegrita9"/>
        </w:rPr>
        <w:t xml:space="preserve"> </w:t>
      </w:r>
      <w:r>
        <w:rPr>
          <w:rStyle w:val="CuerpodeltextoNegritaa"/>
        </w:rPr>
        <w:t xml:space="preserve">CLÁUSULA DÉCIMA PRIMERA: MODIFICACIÓN </w:t>
      </w:r>
      <w:r>
        <w:rPr>
          <w:rStyle w:val="CuerpodeltextoNegritaEspaciado1pto1"/>
        </w:rPr>
        <w:t>Y/O</w:t>
      </w:r>
      <w:r>
        <w:rPr>
          <w:rStyle w:val="CuerpodeltextoNegritaa"/>
        </w:rPr>
        <w:t xml:space="preserve"> PRÓRROGA.</w:t>
      </w:r>
      <w:r>
        <w:t xml:space="preserve"> EL CONTRATANTE podrá modificar el Contrato en ejecución, de común acuerdo entre las partes, respecto al objeto, monto y plazo del mismo, siguiendo el procedimiento establecido en la LACAP. Para ello, EL</w:t>
      </w:r>
      <w:r>
        <w:rPr>
          <w:rStyle w:val="CuerpodeltextoNegrita9"/>
        </w:rPr>
        <w:t xml:space="preserve"> CONTRATANTE</w:t>
      </w:r>
      <w:r>
        <w:t xml:space="preserve"> autorizará la Modificativa mediante resolución razonada; la correspondiente Modificativa que se genere será firmada por el Fiscal General de la República y por</w:t>
      </w:r>
      <w:r>
        <w:rPr>
          <w:rStyle w:val="CuerpodeltextoNegrita9"/>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Negritab"/>
        </w:rPr>
        <w:t xml:space="preserve"> EL CONTRATISTA</w:t>
      </w:r>
      <w:r>
        <w:t xml:space="preserve"> encontrase impedimentos para </w:t>
      </w:r>
      <w:proofErr w:type="gramStart"/>
      <w:r>
        <w:t>la prestador</w:t>
      </w:r>
      <w:proofErr w:type="gramEnd"/>
      <w:r>
        <w:t>! del suministro, notificará con prontitud y por escrito a</w:t>
      </w:r>
      <w:r>
        <w:rPr>
          <w:rStyle w:val="CuerpodeltextoNegritab"/>
        </w:rPr>
        <w:t xml:space="preserve"> EL CONTRATANTE,</w:t>
      </w:r>
      <w:r>
        <w:t xml:space="preserve"> e indicará la naturaleza de la demora, sus causas y su posible duración, tan pronto como sea posible; después de recibir la notificación</w:t>
      </w:r>
      <w:r>
        <w:rPr>
          <w:rStyle w:val="CuerpodeltextoNegritab"/>
        </w:rPr>
        <w:t xml:space="preserve"> EL CONTRATANTE</w:t>
      </w:r>
      <w:r>
        <w:t xml:space="preserve"> evaluará la situación y podrá, prorrogar el plazo. En este caso, la prorroga se hará mediante Modificación al Contrato, la cual será autorizada por</w:t>
      </w:r>
      <w:r>
        <w:rPr>
          <w:rStyle w:val="CuerpodeltextoNegritab"/>
        </w:rPr>
        <w:t xml:space="preserve"> EL CONTRATANTE</w:t>
      </w:r>
      <w:r>
        <w:t xml:space="preserve"> mediante resolución razonada; y la modificativa será firmada por el Fiscal General de la República y</w:t>
      </w:r>
      <w:r>
        <w:rPr>
          <w:rStyle w:val="CuerpodeltextoNegritab"/>
        </w:rPr>
        <w:t xml:space="preserve"> EL CONTRATISTA,</w:t>
      </w:r>
      <w:r>
        <w:t xml:space="preserve">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w:t>
      </w:r>
      <w:r>
        <w:rPr>
          <w:rStyle w:val="CuerpodeltextoNegritab"/>
        </w:rPr>
        <w:t>EL CONTRATANTE,</w:t>
      </w:r>
      <w:r>
        <w:t xml:space="preserve"> y la prórroga del contrato será firmada por el Fiscal General de la República y</w:t>
      </w:r>
      <w:r>
        <w:rPr>
          <w:rStyle w:val="CuerpodeltextoNegritab"/>
        </w:rPr>
        <w:t xml:space="preserve"> EL CONTRATISTA. </w:t>
      </w:r>
      <w:r>
        <w:rPr>
          <w:rStyle w:val="CuerpodeltextoNegritac"/>
        </w:rPr>
        <w:t>CLÁUSULA DÉCIMA SEGUNDA: CASO FORTUITO Y FUERZA MAYOR.</w:t>
      </w:r>
      <w:r>
        <w:t xml:space="preserve"> Si acontecieren actos de caso fortuito o fuerza mayor, que afecten el cumplimiento de las obligaciones contractuales,</w:t>
      </w:r>
      <w:r>
        <w:rPr>
          <w:rStyle w:val="CuerpodeltextoNegritab"/>
        </w:rPr>
        <w:t xml:space="preserve"> EL CONTRATISTA </w:t>
      </w:r>
      <w:r>
        <w:t xml:space="preserve">podrá solicitar una ampliación en el plazo de entrega, toda vez que lo haga por escrito dentro del plazo contractual previamente pactado y que dichos actos los justifique </w:t>
      </w:r>
      <w:r>
        <w:lastRenderedPageBreak/>
        <w:t>y documente en debida forma.</w:t>
      </w:r>
      <w:r>
        <w:rPr>
          <w:rStyle w:val="CuerpodeltextoNegritab"/>
        </w:rPr>
        <w:t xml:space="preserve"> EL CONTRATISTA</w:t>
      </w:r>
      <w:r>
        <w:t xml:space="preserve"> dará aviso por escrito a</w:t>
      </w:r>
      <w:r>
        <w:rPr>
          <w:rStyle w:val="CuerpodeltextoNegritab"/>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b"/>
        </w:rPr>
        <w:t xml:space="preserve"> EL CONTRATANTE</w:t>
      </w:r>
      <w:r>
        <w:t xml:space="preserve"> deniegue la prórroga del plazo contractual.</w:t>
      </w:r>
      <w:r>
        <w:rPr>
          <w:rStyle w:val="CuerpodeltextoNegritab"/>
        </w:rPr>
        <w:t xml:space="preserve"> EL CONTRATANTE</w:t>
      </w:r>
      <w:r>
        <w:t xml:space="preserve"> notificará a</w:t>
      </w:r>
      <w:r>
        <w:rPr>
          <w:rStyle w:val="CuerpodeltextoNegritab"/>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b"/>
        </w:rPr>
        <w:t xml:space="preserve"> EL CONTRATANTE</w:t>
      </w:r>
      <w:r>
        <w:t xml:space="preserve"> asegure las obligaciones.</w:t>
      </w:r>
      <w:r>
        <w:rPr>
          <w:rStyle w:val="CuerpodeltextoNegritab"/>
        </w:rPr>
        <w:t xml:space="preserve"> </w:t>
      </w:r>
      <w:r>
        <w:rPr>
          <w:rStyle w:val="CuerpodeltextoNegritac"/>
        </w:rPr>
        <w:t>CLÁUSULA DÉCIMA TERCERA: CESIÓN.</w:t>
      </w:r>
      <w:r>
        <w:t xml:space="preserve"> Queda prohibido a</w:t>
      </w:r>
      <w:r>
        <w:rPr>
          <w:rStyle w:val="CuerpodeltextoNegritab"/>
        </w:rPr>
        <w:t xml:space="preserve"> EL</w:t>
      </w:r>
      <w:r>
        <w:t xml:space="preserve"> </w:t>
      </w:r>
      <w:r>
        <w:rPr>
          <w:rStyle w:val="CuerpodeltextoNegritad"/>
        </w:rPr>
        <w:t>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w:t>
      </w:r>
      <w:r>
        <w:rPr>
          <w:rStyle w:val="CuerpodeltextoNegritad"/>
        </w:rPr>
        <w:t xml:space="preserve"> EL CONTRATISTA</w:t>
      </w:r>
      <w:r>
        <w:t xml:space="preserve"> no podrá transferir o ceder a ningún título, los derechos y obligaciones que emanan del presente contra lo. La transferencia o cesión efectuada sin la autorización antes referida dará lugar a la caducidad del contrato, procediéndose además a hacer efectiva la Garantía de Cumplimiento de Contrato. </w:t>
      </w:r>
      <w:r>
        <w:rPr>
          <w:rStyle w:val="CuerpodeltextoNegritae"/>
        </w:rPr>
        <w:t>CLÁUSULA DÉCIMA CUARTA: INTERPRETACIÓN DEL CONTRATO.</w:t>
      </w:r>
      <w:r>
        <w:rPr>
          <w:rStyle w:val="CuerpodeltextoNegritad"/>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d"/>
        </w:rPr>
        <w:t xml:space="preserve"> EL CONTRATISTA</w:t>
      </w:r>
      <w:r>
        <w:t xml:space="preserve"> expresamente acepta tal disposición y se obliga a dar estricto cumplimiento a las instrucciones que al respecto dicte</w:t>
      </w:r>
      <w:r>
        <w:rPr>
          <w:rStyle w:val="CuerpodeltextoNegritad"/>
        </w:rPr>
        <w:t xml:space="preserve"> EL CONTRATANTE</w:t>
      </w:r>
      <w:r>
        <w:t xml:space="preserve"> las cuales serán comunicadas por medio de la </w:t>
      </w:r>
      <w:proofErr w:type="gramStart"/>
      <w:r>
        <w:t>Directora</w:t>
      </w:r>
      <w:proofErr w:type="gramEnd"/>
      <w:r>
        <w:t xml:space="preserve"> de la Unidad de Adquisiciones y Contrataciones Institucional.</w:t>
      </w:r>
      <w:r>
        <w:rPr>
          <w:rStyle w:val="CuerpodeltextoNegritaEspaciado1pto2"/>
        </w:rPr>
        <w:t xml:space="preserve"> </w:t>
      </w:r>
      <w:r>
        <w:rPr>
          <w:rStyle w:val="CuerpodeltextoNegritaEspaciado1pto3"/>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d"/>
        </w:rPr>
        <w:t xml:space="preserve"> </w:t>
      </w:r>
      <w:r>
        <w:rPr>
          <w:rStyle w:val="CuerpodeltextoNegritae"/>
        </w:rPr>
        <w:t>CLÁUSULA DÉCIMA SEXTA: TERMINACIÓN DEL CONTRATO.</w:t>
      </w:r>
      <w:r>
        <w:rPr>
          <w:rStyle w:val="CuerpodeltextoNegritad"/>
        </w:rPr>
        <w:t xml:space="preserve"> EL CONTRATANTE</w:t>
      </w:r>
      <w:r>
        <w:t xml:space="preserve"> podrá dar por terminado el contrato sin responsabilidad alguna de su parte: a) Por las causales establecidas en las letras a) y b) del artículo 94 de la LACAP; b) Cuando</w:t>
      </w:r>
      <w:r>
        <w:rPr>
          <w:rStyle w:val="CuerpodeltextoNegritad"/>
        </w:rPr>
        <w:t xml:space="preserve"> EL CONTRATISTA</w:t>
      </w:r>
      <w:r>
        <w:t xml:space="preserve"> entregue el suministro de una inferior calidad o en diferentes condiciones de lo ofertado; y c) por común acuerdo entre las partes. En estos casos</w:t>
      </w:r>
      <w:r>
        <w:rPr>
          <w:rStyle w:val="CuerpodeltextoNegritad"/>
        </w:rPr>
        <w:t xml:space="preserve"> EL CONTRATANTE</w:t>
      </w:r>
      <w:r>
        <w:t xml:space="preserve"> tendrá derecho, después de notificar por escrito a</w:t>
      </w:r>
      <w:r>
        <w:rPr>
          <w:rStyle w:val="CuerpodeltextoNegritad"/>
        </w:rPr>
        <w:t xml:space="preserve"> EL</w:t>
      </w:r>
      <w:r w:rsidR="00800AC5">
        <w:t xml:space="preserve"> </w:t>
      </w:r>
      <w:r>
        <w:rPr>
          <w:rStyle w:val="CuerpodeltextoNegritaf"/>
        </w:rPr>
        <w:lastRenderedPageBreak/>
        <w:t>CONTRATISTA,</w:t>
      </w:r>
      <w:r>
        <w:t xml:space="preserve"> a dar por terminado el Contrato</w:t>
      </w:r>
      <w:r>
        <w:rPr>
          <w:vertAlign w:val="superscript"/>
        </w:rPr>
        <w:t>1</w:t>
      </w:r>
      <w:r>
        <w:t xml:space="preserve"> y-cuando el Contrato se dé por caducado por incumplimiento imputable a</w:t>
      </w:r>
      <w:r>
        <w:rPr>
          <w:rStyle w:val="CuerpodeltextoNegritaf"/>
        </w:rPr>
        <w:t xml:space="preserve"> EL </w:t>
      </w:r>
      <w:proofErr w:type="gramStart"/>
      <w:r>
        <w:rPr>
          <w:rStyle w:val="CuerpodeltextoNegritaf"/>
        </w:rPr>
        <w:t>C</w:t>
      </w:r>
      <w:r w:rsidR="00800AC5">
        <w:rPr>
          <w:rStyle w:val="CuerpodeltextoNegritaf"/>
        </w:rPr>
        <w:t xml:space="preserve">ONTRATISTA </w:t>
      </w:r>
      <w:r>
        <w:t xml:space="preserve"> se</w:t>
      </w:r>
      <w:proofErr w:type="gramEnd"/>
      <w:r>
        <w:t xml:space="preserve"> procederá de acuerdo a lo establecido por el inciso segundo del artículo 100 de la LACAP. También se aplicarán al presente Contrato las demás causales de extinción establecidas en el artículo </w:t>
      </w:r>
      <w:r>
        <w:rPr>
          <w:rStyle w:val="CuerpodeltextoNegritaEspaciado1pto4"/>
        </w:rPr>
        <w:t>92'y</w:t>
      </w:r>
      <w:r>
        <w:t xml:space="preserve"> siguientes de la LACAP.</w:t>
      </w:r>
      <w:r>
        <w:rPr>
          <w:rStyle w:val="CuerpodeltextoNegritaf"/>
        </w:rPr>
        <w:t xml:space="preserve"> </w:t>
      </w:r>
      <w:r>
        <w:rPr>
          <w:rStyle w:val="CuerpodeltextoNegritaf0"/>
        </w:rPr>
        <w:t>CLÁUSULA DÉCIMA SEPTIMA: LEGISLACIÓN APLICABLE</w:t>
      </w:r>
      <w:r>
        <w:rPr>
          <w:rStyle w:val="CuerpodeltextoNegritaf"/>
        </w:rPr>
        <w:t>.</w:t>
      </w:r>
      <w:r>
        <w:t xml:space="preserve"> Las partes se someten a la legislación vigente de la República de El Salvador.</w:t>
      </w:r>
      <w:r>
        <w:rPr>
          <w:rStyle w:val="CuerpodeltextoNegritaf"/>
        </w:rPr>
        <w:t xml:space="preserve"> </w:t>
      </w:r>
      <w:r>
        <w:rPr>
          <w:rStyle w:val="CuerpodeltextoNegritaf0"/>
        </w:rPr>
        <w:t>CLAUSULA DECIMA OCTAVA: CONDICIONES DE PREVENCION Y ERRADICACION DEL TRABATO INFANTIL</w:t>
      </w:r>
      <w:r>
        <w:rPr>
          <w:rStyle w:val="CuerpodeltextoNegritaf"/>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f"/>
        </w:rPr>
        <w:t xml:space="preserve"> </w:t>
      </w:r>
      <w:r>
        <w:rPr>
          <w:rStyle w:val="CuerpodeltextoNegritaf0"/>
        </w:rPr>
        <w:t xml:space="preserve">CLAUSULA DECIMA </w:t>
      </w:r>
      <w:r>
        <w:rPr>
          <w:rStyle w:val="CuerpodeltextoNegritaf1"/>
        </w:rPr>
        <w:t>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f2"/>
        </w:rPr>
        <w:t xml:space="preserve"> EL CONTRATANTE, </w:t>
      </w:r>
      <w:r>
        <w:t>Edificio Ministerio de Gobernación y Desarrollo Territorial, 9</w:t>
      </w:r>
      <w:r>
        <w:rPr>
          <w:vertAlign w:val="superscript"/>
        </w:rPr>
        <w:t>a</w:t>
      </w:r>
      <w:r>
        <w:t xml:space="preserve"> Calle Poniente y 15 Avenida Norte, Centro de Gobierno, San Salvador, y para</w:t>
      </w:r>
      <w:r>
        <w:rPr>
          <w:rStyle w:val="CuerpodeltextoNegritaf"/>
        </w:rPr>
        <w:t xml:space="preserve"> EL CONTRATISTA,</w:t>
      </w:r>
      <w:r>
        <w:t xml:space="preserve"> </w:t>
      </w:r>
      <w:r w:rsidR="00535262">
        <w:t>---------------------------</w:t>
      </w:r>
      <w:r>
        <w:t xml:space="preserve"> En fe de lo cual firmamos el presente contrato en la ciudad de San Salvador, a los once días del mes de octubre de dos mil diecinueve. -</w:t>
      </w:r>
    </w:p>
    <w:p w14:paraId="5D94F4FF" w14:textId="77777777" w:rsidR="00C30B9A" w:rsidRDefault="00CC49C1">
      <w:pPr>
        <w:rPr>
          <w:sz w:val="0"/>
          <w:szCs w:val="0"/>
        </w:rPr>
      </w:pPr>
      <w:r>
        <w:rPr>
          <w:noProof/>
        </w:rPr>
        <w:drawing>
          <wp:inline distT="0" distB="0" distL="0" distR="0" wp14:anchorId="681FE58C" wp14:editId="2AB60B65">
            <wp:extent cx="2353310" cy="1025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3310" cy="1025525"/>
                    </a:xfrm>
                    <a:prstGeom prst="rect">
                      <a:avLst/>
                    </a:prstGeom>
                    <a:noFill/>
                    <a:ln>
                      <a:noFill/>
                    </a:ln>
                  </pic:spPr>
                </pic:pic>
              </a:graphicData>
            </a:graphic>
          </wp:inline>
        </w:drawing>
      </w:r>
    </w:p>
    <w:p w14:paraId="3687CEC7" w14:textId="77777777" w:rsidR="00C30B9A" w:rsidRDefault="00C30B9A">
      <w:pPr>
        <w:rPr>
          <w:sz w:val="0"/>
          <w:szCs w:val="0"/>
        </w:rPr>
      </w:pPr>
    </w:p>
    <w:p w14:paraId="1314709A" w14:textId="77777777" w:rsidR="00C30B9A" w:rsidRDefault="00CC49C1">
      <w:pPr>
        <w:pStyle w:val="Ttulo60"/>
        <w:shd w:val="clear" w:color="auto" w:fill="auto"/>
      </w:pPr>
      <w:bookmarkStart w:id="2" w:name="bookmark3"/>
      <w:proofErr w:type="spellStart"/>
      <w:proofErr w:type="gramStart"/>
      <w:r>
        <w:t>raúl</w:t>
      </w:r>
      <w:proofErr w:type="spellEnd"/>
      <w:r>
        <w:t xml:space="preserve">  melara</w:t>
      </w:r>
      <w:proofErr w:type="gramEnd"/>
      <w:r>
        <w:t xml:space="preserve"> fiscal general de la república</w:t>
      </w:r>
      <w:bookmarkEnd w:id="2"/>
    </w:p>
    <w:p w14:paraId="1230824A" w14:textId="77777777" w:rsidR="00C30B9A" w:rsidRDefault="00CC49C1">
      <w:pPr>
        <w:pStyle w:val="Ttulo20"/>
        <w:shd w:val="clear" w:color="auto" w:fill="auto"/>
        <w:spacing w:line="520" w:lineRule="exact"/>
      </w:pPr>
      <w:bookmarkStart w:id="3" w:name="bookmark4"/>
      <w:r>
        <w:t>\</w:t>
      </w:r>
      <w:bookmarkEnd w:id="3"/>
    </w:p>
    <w:p w14:paraId="6A030927" w14:textId="77777777" w:rsidR="00C30B9A" w:rsidRDefault="00CC49C1">
      <w:pPr>
        <w:rPr>
          <w:sz w:val="0"/>
          <w:szCs w:val="0"/>
        </w:rPr>
      </w:pPr>
      <w:r>
        <w:rPr>
          <w:noProof/>
        </w:rPr>
        <w:drawing>
          <wp:inline distT="0" distB="0" distL="0" distR="0" wp14:anchorId="24DFEBDF" wp14:editId="3D689D1C">
            <wp:extent cx="643890" cy="4692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90" cy="469265"/>
                    </a:xfrm>
                    <a:prstGeom prst="rect">
                      <a:avLst/>
                    </a:prstGeom>
                    <a:noFill/>
                    <a:ln>
                      <a:noFill/>
                    </a:ln>
                  </pic:spPr>
                </pic:pic>
              </a:graphicData>
            </a:graphic>
          </wp:inline>
        </w:drawing>
      </w:r>
    </w:p>
    <w:p w14:paraId="118306D2" w14:textId="77777777" w:rsidR="00C30B9A" w:rsidRDefault="00CC49C1">
      <w:pPr>
        <w:pStyle w:val="Ttulo60"/>
        <w:shd w:val="clear" w:color="auto" w:fill="auto"/>
        <w:tabs>
          <w:tab w:val="left" w:leader="underscore" w:pos="4163"/>
        </w:tabs>
        <w:spacing w:line="290" w:lineRule="exact"/>
      </w:pPr>
      <w:bookmarkStart w:id="4" w:name="bookmark5"/>
      <w:r>
        <w:rPr>
          <w:lang w:val="en-US"/>
        </w:rPr>
        <w:tab/>
      </w:r>
      <w:bookmarkEnd w:id="4"/>
    </w:p>
    <w:p w14:paraId="6AA95E1C" w14:textId="77777777" w:rsidR="00C30B9A" w:rsidRDefault="00CC49C1">
      <w:pPr>
        <w:pStyle w:val="Ttulo60"/>
        <w:shd w:val="clear" w:color="auto" w:fill="auto"/>
        <w:spacing w:line="290" w:lineRule="exact"/>
      </w:pPr>
      <w:bookmarkStart w:id="5" w:name="bookmark6"/>
      <w:r w:rsidRPr="004B20B4">
        <w:rPr>
          <w:rStyle w:val="Ttulo6SinnegritaSinversalesEspaciado60"/>
          <w:lang w:val="es-SV"/>
        </w:rPr>
        <w:lastRenderedPageBreak/>
        <w:t xml:space="preserve">. </w:t>
      </w:r>
      <w:r>
        <w:rPr>
          <w:rStyle w:val="Ttulo6SinnegritaSinversalesEspaciado60"/>
        </w:rPr>
        <w:t xml:space="preserve">MULTIPLES </w:t>
      </w:r>
      <w:r>
        <w:t xml:space="preserve">negocios, </w:t>
      </w:r>
      <w:proofErr w:type="spellStart"/>
      <w:r>
        <w:t>s.a</w:t>
      </w:r>
      <w:proofErr w:type="spellEnd"/>
      <w:r>
        <w:t xml:space="preserve"> de </w:t>
      </w:r>
      <w:proofErr w:type="spellStart"/>
      <w:r>
        <w:t>c.v.</w:t>
      </w:r>
      <w:bookmarkEnd w:id="5"/>
      <w:proofErr w:type="spellEnd"/>
    </w:p>
    <w:p w14:paraId="7E8C3E5F" w14:textId="77777777" w:rsidR="00C30B9A" w:rsidRDefault="00CC49C1">
      <w:pPr>
        <w:pStyle w:val="Ttulo60"/>
        <w:shd w:val="clear" w:color="auto" w:fill="auto"/>
        <w:spacing w:line="290" w:lineRule="exact"/>
      </w:pPr>
      <w:bookmarkStart w:id="6" w:name="bookmark7"/>
      <w:r>
        <w:t>el contratista</w:t>
      </w:r>
      <w:bookmarkEnd w:id="6"/>
    </w:p>
    <w:p w14:paraId="6541B96C" w14:textId="77777777" w:rsidR="00C30B9A" w:rsidRDefault="00C30B9A">
      <w:pPr>
        <w:rPr>
          <w:sz w:val="0"/>
          <w:szCs w:val="0"/>
        </w:rPr>
      </w:pPr>
    </w:p>
    <w:p w14:paraId="25734844" w14:textId="77777777" w:rsidR="00C30B9A" w:rsidRDefault="00C30B9A">
      <w:pPr>
        <w:pStyle w:val="Cuerpodeltexto0"/>
        <w:shd w:val="clear" w:color="auto" w:fill="auto"/>
        <w:spacing w:line="472" w:lineRule="exact"/>
        <w:ind w:firstLine="0"/>
        <w:jc w:val="left"/>
      </w:pPr>
    </w:p>
    <w:sectPr w:rsidR="00C30B9A">
      <w:headerReference w:type="even" r:id="rId8"/>
      <w:headerReference w:type="default" r:id="rId9"/>
      <w:footerReference w:type="even" r:id="rId10"/>
      <w:footerReference w:type="default" r:id="rId11"/>
      <w:headerReference w:type="first" r:id="rId12"/>
      <w:footerReference w:type="first" r:id="rId13"/>
      <w:type w:val="continuous"/>
      <w:pgSz w:w="12240" w:h="15840"/>
      <w:pgMar w:top="756" w:right="201" w:bottom="886" w:left="15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EA223" w14:textId="77777777" w:rsidR="004B20B4" w:rsidRDefault="004B20B4">
      <w:r>
        <w:separator/>
      </w:r>
    </w:p>
  </w:endnote>
  <w:endnote w:type="continuationSeparator" w:id="0">
    <w:p w14:paraId="2833F095" w14:textId="77777777" w:rsidR="004B20B4" w:rsidRDefault="004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B92E" w14:textId="77777777" w:rsidR="004B20B4" w:rsidRDefault="004B20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0E64" w14:textId="77777777" w:rsidR="004B20B4" w:rsidRDefault="004B20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2461" w14:textId="77777777" w:rsidR="004B20B4" w:rsidRDefault="004B20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FF81" w14:textId="77777777" w:rsidR="004B20B4" w:rsidRDefault="004B20B4"/>
  </w:footnote>
  <w:footnote w:type="continuationSeparator" w:id="0">
    <w:p w14:paraId="65148CAF" w14:textId="77777777" w:rsidR="004B20B4" w:rsidRDefault="004B2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A37E" w14:textId="77777777" w:rsidR="004B20B4" w:rsidRDefault="00004AE8">
    <w:pPr>
      <w:pStyle w:val="Encabezado"/>
    </w:pPr>
    <w:r>
      <w:rPr>
        <w:noProof/>
      </w:rPr>
      <w:pict w14:anchorId="723E5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04204" o:spid="_x0000_s2050" type="#_x0000_t136" style="position:absolute;margin-left:0;margin-top:0;width:730.35pt;height:40.55pt;rotation:315;z-index:-251655168;mso-position-horizontal:center;mso-position-horizontal-relative:margin;mso-position-vertical:center;mso-position-vertical-relative:margin" o:allowincell="f" fillcolor="#4472c4 [3204]" stroked="f">
          <v:fill opacity=".5"/>
          <v:textpath style="font-family:&quot;Microsoft Sans Serif&quot;;font-size:1pt" string="VERSION PÚBLICA ART. 30 DE LA LAIP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BEF9" w14:textId="77777777" w:rsidR="004B20B4" w:rsidRDefault="00004AE8">
    <w:pPr>
      <w:pStyle w:val="Encabezado"/>
    </w:pPr>
    <w:r>
      <w:rPr>
        <w:noProof/>
      </w:rPr>
      <w:pict w14:anchorId="5C013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04205" o:spid="_x0000_s2051" type="#_x0000_t136" style="position:absolute;margin-left:0;margin-top:0;width:730.35pt;height:40.55pt;rotation:315;z-index:-251653120;mso-position-horizontal:center;mso-position-horizontal-relative:margin;mso-position-vertical:center;mso-position-vertical-relative:margin" o:allowincell="f" fillcolor="#4472c4 [3204]" stroked="f">
          <v:fill opacity=".5"/>
          <v:textpath style="font-family:&quot;Microsoft Sans Serif&quot;;font-size:1pt" string="VERSION PÚBLICA ART. 30 DE LA LAIP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0768" w14:textId="77777777" w:rsidR="004B20B4" w:rsidRDefault="00004AE8">
    <w:pPr>
      <w:pStyle w:val="Encabezado"/>
    </w:pPr>
    <w:r>
      <w:rPr>
        <w:noProof/>
      </w:rPr>
      <w:pict w14:anchorId="36891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04203" o:spid="_x0000_s2049" type="#_x0000_t136" style="position:absolute;margin-left:0;margin-top:0;width:730.35pt;height:40.55pt;rotation:315;z-index:-251657216;mso-position-horizontal:center;mso-position-horizontal-relative:margin;mso-position-vertical:center;mso-position-vertical-relative:margin" o:allowincell="f" fillcolor="#4472c4 [3204]" stroked="f">
          <v:fill opacity=".5"/>
          <v:textpath style="font-family:&quot;Microsoft Sans Serif&quot;;font-size:1pt" string="VERSION PÚBLICA ART. 30 DE LA LAIP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9A"/>
    <w:rsid w:val="00004AE8"/>
    <w:rsid w:val="004B20B4"/>
    <w:rsid w:val="00535262"/>
    <w:rsid w:val="00800AC5"/>
    <w:rsid w:val="00C30B9A"/>
    <w:rsid w:val="00CC49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66C8B"/>
  <w15:docId w15:val="{ACB48C78-2FCC-45E7-9EC2-B9324F8F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w w:val="75"/>
      <w:sz w:val="40"/>
      <w:szCs w:val="40"/>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spacing w:val="30"/>
      <w:w w:val="75"/>
      <w:sz w:val="40"/>
      <w:szCs w:val="40"/>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3"/>
      <w:szCs w:val="23"/>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0"/>
      <w:sz w:val="23"/>
      <w:szCs w:val="23"/>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3"/>
      <w:szCs w:val="23"/>
    </w:rPr>
  </w:style>
  <w:style w:type="character" w:customStyle="1" w:styleId="CuerpodeltextoEspaciado2pto">
    <w:name w:val="Cuerpo del texto + Espaciado 2 pto"/>
    <w:basedOn w:val="Cuerpodeltexto"/>
    <w:rPr>
      <w:rFonts w:ascii="Book Antiqua" w:eastAsia="Book Antiqua" w:hAnsi="Book Antiqua" w:cs="Book Antiqua"/>
      <w:b w:val="0"/>
      <w:bCs w:val="0"/>
      <w:i w:val="0"/>
      <w:iCs w:val="0"/>
      <w:smallCaps w:val="0"/>
      <w:strike w:val="0"/>
      <w:spacing w:val="40"/>
      <w:sz w:val="23"/>
      <w:szCs w:val="23"/>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3"/>
      <w:szCs w:val="23"/>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3"/>
      <w:szCs w:val="23"/>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spaciado1pto0">
    <w:name w:val="Cuerpo del texto + Negrita;Espaciado 1 pto"/>
    <w:basedOn w:val="Cuerpodeltexto"/>
    <w:rPr>
      <w:rFonts w:ascii="Book Antiqua" w:eastAsia="Book Antiqua" w:hAnsi="Book Antiqua" w:cs="Book Antiqua"/>
      <w:b/>
      <w:bCs/>
      <w:i w:val="0"/>
      <w:iCs w:val="0"/>
      <w:smallCaps w:val="0"/>
      <w:strike w:val="0"/>
      <w:spacing w:val="20"/>
      <w:sz w:val="23"/>
      <w:szCs w:val="23"/>
      <w:u w:val="single"/>
    </w:rPr>
  </w:style>
  <w:style w:type="character" w:customStyle="1" w:styleId="Cuerpodeltexto3Sinnegrita">
    <w:name w:val="Cuerpo del texto (3) + Sin negrita"/>
    <w:basedOn w:val="Cuerpodeltexto3"/>
    <w:rPr>
      <w:rFonts w:ascii="Book Antiqua" w:eastAsia="Book Antiqua" w:hAnsi="Book Antiqua" w:cs="Book Antiqua"/>
      <w:b/>
      <w:bCs/>
      <w:i w:val="0"/>
      <w:iCs w:val="0"/>
      <w:smallCaps w:val="0"/>
      <w:strike w:val="0"/>
      <w:spacing w:val="0"/>
      <w:sz w:val="23"/>
      <w:szCs w:val="23"/>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20"/>
      <w:szCs w:val="20"/>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23"/>
      <w:szCs w:val="23"/>
    </w:rPr>
  </w:style>
  <w:style w:type="character" w:customStyle="1" w:styleId="CuerpodeltextoArialNarrow135ptoNegritaCursiva">
    <w:name w:val="Cuerpo del texto + Arial Narrow;13.5 pto;Negrita;Cursiva"/>
    <w:basedOn w:val="Cuerpodeltexto"/>
    <w:rPr>
      <w:rFonts w:ascii="Arial Narrow" w:eastAsia="Arial Narrow" w:hAnsi="Arial Narrow" w:cs="Arial Narrow"/>
      <w:b/>
      <w:bCs/>
      <w:i/>
      <w:iCs/>
      <w:smallCaps w:val="0"/>
      <w:strike w:val="0"/>
      <w:spacing w:val="0"/>
      <w:sz w:val="27"/>
      <w:szCs w:val="27"/>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Ttulo5">
    <w:name w:val="Título #5_"/>
    <w:basedOn w:val="Fuentedeprrafopredeter"/>
    <w:link w:val="Ttulo50"/>
    <w:rPr>
      <w:rFonts w:ascii="Book Antiqua" w:eastAsia="Book Antiqua" w:hAnsi="Book Antiqua" w:cs="Book Antiqua"/>
      <w:b w:val="0"/>
      <w:bCs w:val="0"/>
      <w:i w:val="0"/>
      <w:iCs w:val="0"/>
      <w:smallCaps w:val="0"/>
      <w:strike w:val="0"/>
      <w:spacing w:val="30"/>
      <w:w w:val="80"/>
      <w:sz w:val="39"/>
      <w:szCs w:val="39"/>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spaciado1pto1">
    <w:name w:val="Cuerpo del texto + Negrita;Espaciado 1 pto"/>
    <w:basedOn w:val="Cuerpodeltexto"/>
    <w:rPr>
      <w:rFonts w:ascii="Book Antiqua" w:eastAsia="Book Antiqua" w:hAnsi="Book Antiqua" w:cs="Book Antiqua"/>
      <w:b/>
      <w:bCs/>
      <w:i w:val="0"/>
      <w:iCs w:val="0"/>
      <w:smallCaps w:val="0"/>
      <w:strike w:val="0"/>
      <w:spacing w:val="20"/>
      <w:sz w:val="23"/>
      <w:szCs w:val="23"/>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spaciado1pto2">
    <w:name w:val="Cuerpo del texto + Negrita;Espaciado 1 pto"/>
    <w:basedOn w:val="Cuerpodeltexto"/>
    <w:rPr>
      <w:rFonts w:ascii="Book Antiqua" w:eastAsia="Book Antiqua" w:hAnsi="Book Antiqua" w:cs="Book Antiqua"/>
      <w:b/>
      <w:bCs/>
      <w:i w:val="0"/>
      <w:iCs w:val="0"/>
      <w:smallCaps w:val="0"/>
      <w:strike w:val="0"/>
      <w:spacing w:val="20"/>
      <w:sz w:val="23"/>
      <w:szCs w:val="23"/>
    </w:rPr>
  </w:style>
  <w:style w:type="character" w:customStyle="1" w:styleId="CuerpodeltextoNegritaEspaciado1pto3">
    <w:name w:val="Cuerpo del texto + Negrita;Espaciado 1 pto"/>
    <w:basedOn w:val="Cuerpodeltexto"/>
    <w:rPr>
      <w:rFonts w:ascii="Book Antiqua" w:eastAsia="Book Antiqua" w:hAnsi="Book Antiqua" w:cs="Book Antiqua"/>
      <w:b/>
      <w:bCs/>
      <w:i w:val="0"/>
      <w:iCs w:val="0"/>
      <w:smallCaps w:val="0"/>
      <w:strike w:val="0"/>
      <w:spacing w:val="20"/>
      <w:sz w:val="23"/>
      <w:szCs w:val="23"/>
      <w:u w:val="single"/>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Espaciado1pto4">
    <w:name w:val="Cuerpo del texto + Negrita;Espaciado 1 pto"/>
    <w:basedOn w:val="Cuerpodeltexto"/>
    <w:rPr>
      <w:rFonts w:ascii="Book Antiqua" w:eastAsia="Book Antiqua" w:hAnsi="Book Antiqua" w:cs="Book Antiqua"/>
      <w:b/>
      <w:bCs/>
      <w:i w:val="0"/>
      <w:iCs w:val="0"/>
      <w:smallCaps w:val="0"/>
      <w:strike w:val="0"/>
      <w:spacing w:val="20"/>
      <w:sz w:val="23"/>
      <w:szCs w:val="23"/>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Ttulo6">
    <w:name w:val="Título #6_"/>
    <w:basedOn w:val="Fuentedeprrafopredeter"/>
    <w:link w:val="Ttulo60"/>
    <w:rPr>
      <w:rFonts w:ascii="Book Antiqua" w:eastAsia="Book Antiqua" w:hAnsi="Book Antiqua" w:cs="Book Antiqua"/>
      <w:b w:val="0"/>
      <w:bCs w:val="0"/>
      <w:i w:val="0"/>
      <w:iCs w:val="0"/>
      <w:smallCaps w:val="0"/>
      <w:strike w:val="0"/>
      <w:spacing w:val="0"/>
      <w:sz w:val="29"/>
      <w:szCs w:val="29"/>
    </w:rPr>
  </w:style>
  <w:style w:type="character" w:customStyle="1" w:styleId="Ttulo2">
    <w:name w:val="Título #2_"/>
    <w:basedOn w:val="Fuentedeprrafopredeter"/>
    <w:link w:val="Ttulo20"/>
    <w:rPr>
      <w:rFonts w:ascii="Franklin Gothic Heavy" w:eastAsia="Franklin Gothic Heavy" w:hAnsi="Franklin Gothic Heavy" w:cs="Franklin Gothic Heavy"/>
      <w:b w:val="0"/>
      <w:bCs w:val="0"/>
      <w:i w:val="0"/>
      <w:iCs w:val="0"/>
      <w:smallCaps w:val="0"/>
      <w:strike w:val="0"/>
      <w:sz w:val="52"/>
      <w:szCs w:val="52"/>
    </w:rPr>
  </w:style>
  <w:style w:type="character" w:customStyle="1" w:styleId="Ttulo6SinnegritaSinversalesEspaciado60">
    <w:name w:val="Título #6 + Sin negrita;Sin versales;Espaciado 60%"/>
    <w:basedOn w:val="Ttulo6"/>
    <w:rPr>
      <w:rFonts w:ascii="Book Antiqua" w:eastAsia="Book Antiqua" w:hAnsi="Book Antiqua" w:cs="Book Antiqua"/>
      <w:b/>
      <w:bCs/>
      <w:i w:val="0"/>
      <w:iCs w:val="0"/>
      <w:smallCaps/>
      <w:strike w:val="0"/>
      <w:spacing w:val="0"/>
      <w:w w:val="60"/>
      <w:sz w:val="29"/>
      <w:szCs w:val="29"/>
    </w:rPr>
  </w:style>
  <w:style w:type="character" w:customStyle="1" w:styleId="Cuerpodeltexto145ptoNegritaVersales">
    <w:name w:val="Cuerpo del texto + 14.5 pto;Negrita;Versales"/>
    <w:basedOn w:val="Cuerpodeltexto"/>
    <w:rPr>
      <w:rFonts w:ascii="Book Antiqua" w:eastAsia="Book Antiqua" w:hAnsi="Book Antiqua" w:cs="Book Antiqua"/>
      <w:b/>
      <w:bCs/>
      <w:i w:val="0"/>
      <w:iCs w:val="0"/>
      <w:smallCaps/>
      <w:strike w:val="0"/>
      <w:spacing w:val="0"/>
      <w:sz w:val="29"/>
      <w:szCs w:val="29"/>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z w:val="20"/>
      <w:szCs w:val="20"/>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w w:val="60"/>
      <w:sz w:val="29"/>
      <w:szCs w:val="29"/>
    </w:rPr>
  </w:style>
  <w:style w:type="character" w:customStyle="1" w:styleId="Ttulo1115ptoEspaciado100">
    <w:name w:val="Título #1 + 11.5 pto;Espaciado 100%"/>
    <w:basedOn w:val="Ttulo1"/>
    <w:rPr>
      <w:rFonts w:ascii="Book Antiqua" w:eastAsia="Book Antiqua" w:hAnsi="Book Antiqua" w:cs="Book Antiqua"/>
      <w:b w:val="0"/>
      <w:bCs w:val="0"/>
      <w:i w:val="0"/>
      <w:iCs w:val="0"/>
      <w:smallCaps w:val="0"/>
      <w:strike w:val="0"/>
      <w:spacing w:val="0"/>
      <w:w w:val="100"/>
      <w:sz w:val="23"/>
      <w:szCs w:val="23"/>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val="0"/>
      <w:spacing w:val="-20"/>
      <w:sz w:val="23"/>
      <w:szCs w:val="23"/>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20ptoNegritaCursivaEspaciado75">
    <w:name w:val="Cuerpo del texto + 20 pto;Negrita;Cursiva;Espaciado 75%"/>
    <w:basedOn w:val="Cuerpodeltexto"/>
    <w:rPr>
      <w:rFonts w:ascii="Book Antiqua" w:eastAsia="Book Antiqua" w:hAnsi="Book Antiqua" w:cs="Book Antiqua"/>
      <w:b/>
      <w:bCs/>
      <w:i/>
      <w:iCs/>
      <w:smallCaps w:val="0"/>
      <w:strike w:val="0"/>
      <w:spacing w:val="0"/>
      <w:w w:val="75"/>
      <w:sz w:val="40"/>
      <w:szCs w:val="40"/>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3"/>
      <w:szCs w:val="23"/>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3"/>
      <w:szCs w:val="23"/>
      <w:lang w:val="de"/>
    </w:rPr>
  </w:style>
  <w:style w:type="character" w:customStyle="1" w:styleId="Ttulo3Espaciado-1pto">
    <w:name w:val="Título #3 + Espaciado -1 pto"/>
    <w:basedOn w:val="Ttulo3"/>
    <w:rPr>
      <w:rFonts w:ascii="Book Antiqua" w:eastAsia="Book Antiqua" w:hAnsi="Book Antiqua" w:cs="Book Antiqua"/>
      <w:b w:val="0"/>
      <w:bCs w:val="0"/>
      <w:i w:val="0"/>
      <w:iCs w:val="0"/>
      <w:smallCaps w:val="0"/>
      <w:strike w:val="0"/>
      <w:spacing w:val="-20"/>
      <w:sz w:val="23"/>
      <w:szCs w:val="23"/>
      <w:lang w:val="de"/>
    </w:rPr>
  </w:style>
  <w:style w:type="character" w:customStyle="1" w:styleId="Ttulo4">
    <w:name w:val="Título #4_"/>
    <w:basedOn w:val="Fuentedeprrafopredeter"/>
    <w:link w:val="Ttulo40"/>
    <w:rPr>
      <w:rFonts w:ascii="Times New Roman" w:eastAsia="Times New Roman" w:hAnsi="Times New Roman" w:cs="Times New Roman"/>
      <w:b w:val="0"/>
      <w:bCs w:val="0"/>
      <w:i w:val="0"/>
      <w:iCs w:val="0"/>
      <w:smallCaps w:val="0"/>
      <w:strike w:val="0"/>
      <w:spacing w:val="-10"/>
      <w:sz w:val="32"/>
      <w:szCs w:val="32"/>
    </w:rPr>
  </w:style>
  <w:style w:type="character" w:customStyle="1" w:styleId="Ttulo4BookAntiqua115ptoEspaciado0pto">
    <w:name w:val="Título #4 + Book Antiqua;11.5 pto;Espaciado 0 pto"/>
    <w:basedOn w:val="Ttulo4"/>
    <w:rPr>
      <w:rFonts w:ascii="Book Antiqua" w:eastAsia="Book Antiqua" w:hAnsi="Book Antiqua" w:cs="Book Antiqua"/>
      <w:b w:val="0"/>
      <w:bCs w:val="0"/>
      <w:i w:val="0"/>
      <w:iCs w:val="0"/>
      <w:smallCaps w:val="0"/>
      <w:strike w:val="0"/>
      <w:spacing w:val="0"/>
      <w:sz w:val="23"/>
      <w:szCs w:val="23"/>
      <w:lang w:val="de"/>
    </w:rPr>
  </w:style>
  <w:style w:type="character" w:customStyle="1" w:styleId="Ttulo4Espaciado1pto">
    <w:name w:val="Título #4 + Espaciado 1 pto"/>
    <w:basedOn w:val="Ttulo4"/>
    <w:rPr>
      <w:rFonts w:ascii="Times New Roman" w:eastAsia="Times New Roman" w:hAnsi="Times New Roman" w:cs="Times New Roman"/>
      <w:b w:val="0"/>
      <w:bCs w:val="0"/>
      <w:i w:val="0"/>
      <w:iCs w:val="0"/>
      <w:smallCaps w:val="0"/>
      <w:strike w:val="0"/>
      <w:spacing w:val="20"/>
      <w:sz w:val="32"/>
      <w:szCs w:val="32"/>
      <w:lang w:val="de"/>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3"/>
      <w:szCs w:val="23"/>
    </w:rPr>
  </w:style>
  <w:style w:type="paragraph" w:customStyle="1" w:styleId="Cuerpodeltexto20">
    <w:name w:val="Cuerpo del texto (2)"/>
    <w:basedOn w:val="Normal"/>
    <w:link w:val="Cuerpodeltexto2"/>
    <w:pPr>
      <w:shd w:val="clear" w:color="auto" w:fill="FFFFFF"/>
      <w:spacing w:after="360" w:line="0" w:lineRule="atLeast"/>
      <w:ind w:hanging="720"/>
    </w:pPr>
    <w:rPr>
      <w:rFonts w:ascii="Book Antiqua" w:eastAsia="Book Antiqua" w:hAnsi="Book Antiqua" w:cs="Book Antiqua"/>
      <w:b/>
      <w:bCs/>
      <w:i/>
      <w:iCs/>
      <w:w w:val="75"/>
      <w:sz w:val="40"/>
      <w:szCs w:val="40"/>
    </w:rPr>
  </w:style>
  <w:style w:type="paragraph" w:customStyle="1" w:styleId="Cuerpodeltexto30">
    <w:name w:val="Cuerpo del texto (3)"/>
    <w:basedOn w:val="Normal"/>
    <w:link w:val="Cuerpodeltexto3"/>
    <w:pPr>
      <w:shd w:val="clear" w:color="auto" w:fill="FFFFFF"/>
      <w:spacing w:before="180" w:line="284" w:lineRule="exact"/>
      <w:ind w:hanging="720"/>
    </w:pPr>
    <w:rPr>
      <w:rFonts w:ascii="Book Antiqua" w:eastAsia="Book Antiqua" w:hAnsi="Book Antiqua" w:cs="Book Antiqua"/>
      <w:b/>
      <w:bCs/>
      <w:sz w:val="23"/>
      <w:szCs w:val="23"/>
    </w:rPr>
  </w:style>
  <w:style w:type="paragraph" w:customStyle="1" w:styleId="Cuerpodeltexto0">
    <w:name w:val="Cuerpo del texto"/>
    <w:basedOn w:val="Normal"/>
    <w:link w:val="Cuerpodeltexto"/>
    <w:pPr>
      <w:shd w:val="clear" w:color="auto" w:fill="FFFFFF"/>
      <w:spacing w:before="240" w:after="360" w:line="443" w:lineRule="exact"/>
      <w:ind w:hanging="240"/>
      <w:jc w:val="both"/>
    </w:pPr>
    <w:rPr>
      <w:rFonts w:ascii="Book Antiqua" w:eastAsia="Book Antiqua" w:hAnsi="Book Antiqua" w:cs="Book Antiqua"/>
      <w:sz w:val="23"/>
      <w:szCs w:val="23"/>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z w:val="23"/>
      <w:szCs w:val="23"/>
    </w:rPr>
  </w:style>
  <w:style w:type="paragraph" w:customStyle="1" w:styleId="Cuerpodeltexto40">
    <w:name w:val="Cuerpo del texto (4)"/>
    <w:basedOn w:val="Normal"/>
    <w:link w:val="Cuerpodeltexto4"/>
    <w:pPr>
      <w:shd w:val="clear" w:color="auto" w:fill="FFFFFF"/>
      <w:spacing w:line="0" w:lineRule="atLeast"/>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b/>
      <w:bCs/>
      <w:sz w:val="23"/>
      <w:szCs w:val="23"/>
    </w:rPr>
  </w:style>
  <w:style w:type="paragraph" w:customStyle="1" w:styleId="Ttulo50">
    <w:name w:val="Título #5"/>
    <w:basedOn w:val="Normal"/>
    <w:link w:val="Ttulo5"/>
    <w:pPr>
      <w:shd w:val="clear" w:color="auto" w:fill="FFFFFF"/>
      <w:spacing w:before="480" w:line="0" w:lineRule="atLeast"/>
      <w:outlineLvl w:val="4"/>
    </w:pPr>
    <w:rPr>
      <w:rFonts w:ascii="Book Antiqua" w:eastAsia="Book Antiqua" w:hAnsi="Book Antiqua" w:cs="Book Antiqua"/>
      <w:spacing w:val="30"/>
      <w:w w:val="80"/>
      <w:sz w:val="39"/>
      <w:szCs w:val="39"/>
    </w:rPr>
  </w:style>
  <w:style w:type="paragraph" w:customStyle="1" w:styleId="Ttulo60">
    <w:name w:val="Título #6"/>
    <w:basedOn w:val="Normal"/>
    <w:link w:val="Ttulo6"/>
    <w:pPr>
      <w:shd w:val="clear" w:color="auto" w:fill="FFFFFF"/>
      <w:spacing w:line="292" w:lineRule="exact"/>
      <w:outlineLvl w:val="5"/>
    </w:pPr>
    <w:rPr>
      <w:rFonts w:ascii="Book Antiqua" w:eastAsia="Book Antiqua" w:hAnsi="Book Antiqua" w:cs="Book Antiqua"/>
      <w:b/>
      <w:bCs/>
      <w:smallCaps/>
      <w:sz w:val="29"/>
      <w:szCs w:val="29"/>
    </w:rPr>
  </w:style>
  <w:style w:type="paragraph" w:customStyle="1" w:styleId="Ttulo20">
    <w:name w:val="Título #2"/>
    <w:basedOn w:val="Normal"/>
    <w:link w:val="Ttulo2"/>
    <w:pPr>
      <w:shd w:val="clear" w:color="auto" w:fill="FFFFFF"/>
      <w:spacing w:line="0" w:lineRule="atLeast"/>
      <w:outlineLvl w:val="1"/>
    </w:pPr>
    <w:rPr>
      <w:rFonts w:ascii="Franklin Gothic Heavy" w:eastAsia="Franklin Gothic Heavy" w:hAnsi="Franklin Gothic Heavy" w:cs="Franklin Gothic Heavy"/>
      <w:sz w:val="52"/>
      <w:szCs w:val="52"/>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i/>
      <w:iCs/>
      <w:sz w:val="20"/>
      <w:szCs w:val="20"/>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w w:val="60"/>
      <w:sz w:val="29"/>
      <w:szCs w:val="29"/>
    </w:rPr>
  </w:style>
  <w:style w:type="paragraph" w:customStyle="1" w:styleId="Ttulo30">
    <w:name w:val="Título #3"/>
    <w:basedOn w:val="Normal"/>
    <w:link w:val="Ttulo3"/>
    <w:pPr>
      <w:shd w:val="clear" w:color="auto" w:fill="FFFFFF"/>
      <w:spacing w:line="284" w:lineRule="exact"/>
      <w:jc w:val="right"/>
      <w:outlineLvl w:val="2"/>
    </w:pPr>
    <w:rPr>
      <w:rFonts w:ascii="Book Antiqua" w:eastAsia="Book Antiqua" w:hAnsi="Book Antiqua" w:cs="Book Antiqua"/>
      <w:sz w:val="23"/>
      <w:szCs w:val="23"/>
      <w:lang w:val="de"/>
    </w:rPr>
  </w:style>
  <w:style w:type="paragraph" w:customStyle="1" w:styleId="Ttulo40">
    <w:name w:val="Título #4"/>
    <w:basedOn w:val="Normal"/>
    <w:link w:val="Ttulo4"/>
    <w:pPr>
      <w:shd w:val="clear" w:color="auto" w:fill="FFFFFF"/>
      <w:spacing w:before="180" w:line="526" w:lineRule="exact"/>
      <w:jc w:val="right"/>
      <w:outlineLvl w:val="3"/>
    </w:pPr>
    <w:rPr>
      <w:rFonts w:ascii="Times New Roman" w:eastAsia="Times New Roman" w:hAnsi="Times New Roman" w:cs="Times New Roman"/>
      <w:spacing w:val="-10"/>
      <w:sz w:val="32"/>
      <w:szCs w:val="32"/>
    </w:rPr>
  </w:style>
  <w:style w:type="paragraph" w:styleId="Encabezado">
    <w:name w:val="header"/>
    <w:basedOn w:val="Normal"/>
    <w:link w:val="EncabezadoCar"/>
    <w:uiPriority w:val="99"/>
    <w:unhideWhenUsed/>
    <w:rsid w:val="004B20B4"/>
    <w:pPr>
      <w:tabs>
        <w:tab w:val="center" w:pos="4419"/>
        <w:tab w:val="right" w:pos="8838"/>
      </w:tabs>
    </w:pPr>
  </w:style>
  <w:style w:type="character" w:customStyle="1" w:styleId="EncabezadoCar">
    <w:name w:val="Encabezado Car"/>
    <w:basedOn w:val="Fuentedeprrafopredeter"/>
    <w:link w:val="Encabezado"/>
    <w:uiPriority w:val="99"/>
    <w:rsid w:val="004B20B4"/>
    <w:rPr>
      <w:color w:val="000000"/>
    </w:rPr>
  </w:style>
  <w:style w:type="paragraph" w:styleId="Piedepgina">
    <w:name w:val="footer"/>
    <w:basedOn w:val="Normal"/>
    <w:link w:val="PiedepginaCar"/>
    <w:uiPriority w:val="99"/>
    <w:unhideWhenUsed/>
    <w:rsid w:val="004B20B4"/>
    <w:pPr>
      <w:tabs>
        <w:tab w:val="center" w:pos="4419"/>
        <w:tab w:val="right" w:pos="8838"/>
      </w:tabs>
    </w:pPr>
  </w:style>
  <w:style w:type="character" w:customStyle="1" w:styleId="PiedepginaCar">
    <w:name w:val="Pie de página Car"/>
    <w:basedOn w:val="Fuentedeprrafopredeter"/>
    <w:link w:val="Piedepgina"/>
    <w:uiPriority w:val="99"/>
    <w:rsid w:val="004B20B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3653</Words>
  <Characters>20093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3</cp:revision>
  <dcterms:created xsi:type="dcterms:W3CDTF">2020-04-26T20:06:00Z</dcterms:created>
  <dcterms:modified xsi:type="dcterms:W3CDTF">2020-05-08T02:25:00Z</dcterms:modified>
</cp:coreProperties>
</file>