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9ADEF" w14:textId="59DD4766" w:rsidR="00713998" w:rsidRDefault="008B0C51" w:rsidP="00F905B0">
      <w:pPr>
        <w:spacing w:before="60" w:after="60" w:line="360" w:lineRule="auto"/>
        <w:jc w:val="both"/>
        <w:rPr>
          <w:spacing w:val="-3"/>
          <w:lang w:eastAsia="es-BO"/>
        </w:rPr>
        <w:sectPr w:rsidR="00713998" w:rsidSect="00B07B5E">
          <w:headerReference w:type="default" r:id="rId8"/>
          <w:pgSz w:w="12240" w:h="15840" w:code="1"/>
          <w:pgMar w:top="1077" w:right="1440" w:bottom="1418" w:left="1418" w:header="720" w:footer="720" w:gutter="0"/>
          <w:paperSrc w:first="3" w:other="3"/>
          <w:cols w:space="720"/>
          <w:docGrid w:linePitch="360"/>
        </w:sectPr>
      </w:pPr>
      <w:r w:rsidRPr="008B0C51">
        <w:pict w14:anchorId="1474A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56pt;height:644.25pt">
            <v:imagedata r:id="rId9" o:title=""/>
          </v:shape>
        </w:pict>
      </w:r>
    </w:p>
    <w:p w14:paraId="1F2B4603" w14:textId="30D2D247" w:rsidR="00CE50E3" w:rsidRPr="00F905B0" w:rsidRDefault="00CE50E3" w:rsidP="00F905B0">
      <w:pPr>
        <w:spacing w:before="60" w:after="60" w:line="360" w:lineRule="auto"/>
        <w:jc w:val="both"/>
        <w:rPr>
          <w:lang w:val="es-ES"/>
        </w:rPr>
      </w:pPr>
      <w:r w:rsidRPr="00EC64FB">
        <w:rPr>
          <w:spacing w:val="-3"/>
          <w:lang w:eastAsia="es-BO"/>
        </w:rPr>
        <w:lastRenderedPageBreak/>
        <w:t xml:space="preserve">ESTE CONVENIO se celebra en este día </w:t>
      </w:r>
      <w:r w:rsidR="009149B4">
        <w:rPr>
          <w:spacing w:val="-3"/>
          <w:lang w:eastAsia="es-BO"/>
        </w:rPr>
        <w:t xml:space="preserve">nueve </w:t>
      </w:r>
      <w:r w:rsidR="0081107D">
        <w:rPr>
          <w:spacing w:val="-3"/>
          <w:lang w:eastAsia="es-BO"/>
        </w:rPr>
        <w:t>de diciembre</w:t>
      </w:r>
      <w:r>
        <w:rPr>
          <w:spacing w:val="-3"/>
          <w:lang w:eastAsia="es-BO"/>
        </w:rPr>
        <w:t xml:space="preserve"> </w:t>
      </w:r>
      <w:r w:rsidRPr="00EC64FB">
        <w:rPr>
          <w:spacing w:val="-3"/>
          <w:lang w:eastAsia="es-BO"/>
        </w:rPr>
        <w:t>del año dos mil diecinueve, entre</w:t>
      </w:r>
      <w:r w:rsidRPr="00EC64FB">
        <w:t xml:space="preserve"> </w:t>
      </w:r>
      <w:r w:rsidRPr="00EC64FB">
        <w:rPr>
          <w:b/>
          <w:bCs/>
        </w:rPr>
        <w:t>ANA DEL CARMEN ORELLANA BENDEK</w:t>
      </w:r>
      <w:r w:rsidRPr="00EC64FB">
        <w:t xml:space="preserve">, de cincuenta y </w:t>
      </w:r>
      <w:r w:rsidRPr="003B6FB0">
        <w:t>cuatro</w:t>
      </w:r>
      <w:r w:rsidRPr="00EC64FB">
        <w:t xml:space="preserve"> años de edad, Médico, de este domicilio, portadora de mi Documento Único de Identidad número: cero un millón ochocientos noventa y un mil noventa y cinco – cero, con Número de Identificación Tributaria cero seiscientos catorce- doscientos noventa mil ciento sesenta y cinco – ciento seis - cero, actuando en nombre y representación del Ministerio de Salud, con Número de Identificación Tributaria cero seiscientos catorce – cero diez mil ciento veintidós – cero </w:t>
      </w:r>
      <w:proofErr w:type="spellStart"/>
      <w:r w:rsidRPr="00EC64FB">
        <w:t>cero</w:t>
      </w:r>
      <w:proofErr w:type="spellEnd"/>
      <w:r w:rsidRPr="00EC64FB">
        <w:t xml:space="preserve"> tres – dos, personería que compruebo con la siguiente documentación: </w:t>
      </w:r>
      <w:r w:rsidRPr="00EC64FB">
        <w:rPr>
          <w:b/>
          <w:bCs/>
        </w:rPr>
        <w:t>I)</w:t>
      </w:r>
      <w:r w:rsidRPr="00EC64FB">
        <w:t xml:space="preserve"> Certificación del Acuerdo Ejecutivo de la Presidencia de la República número Uno, de fecha uno de junio de dos mil diecinueve, extendida en fecha tres de junio de dos mil diecinueve, por el licenciado Conan </w:t>
      </w:r>
      <w:proofErr w:type="spellStart"/>
      <w:r w:rsidRPr="00EC64FB">
        <w:t>Tonathiu</w:t>
      </w:r>
      <w:proofErr w:type="spellEnd"/>
      <w:r w:rsidRPr="00EC64FB">
        <w:t xml:space="preserve"> Castro, Secretario Jurídico de la Presidencia de la República de El Salvador, en donde aparece el nombramiento de los Ministros de Estado y específicamente de la compareciente como Ministra de Salud, a partir del día uno de junio del dos mil diecinueve, debiendo rendir su protesta constitucional; </w:t>
      </w:r>
      <w:r w:rsidRPr="00EC64FB">
        <w:rPr>
          <w:b/>
          <w:bCs/>
        </w:rPr>
        <w:t>II)</w:t>
      </w:r>
      <w:r w:rsidRPr="00EC64FB">
        <w:t xml:space="preserve"> Certificación extendida en esta ciudad en fecha tres de junio de dos mil diecinueve, por el licenciado Conan </w:t>
      </w:r>
      <w:proofErr w:type="spellStart"/>
      <w:r w:rsidRPr="00EC64FB">
        <w:t>Tonathiu</w:t>
      </w:r>
      <w:proofErr w:type="spellEnd"/>
      <w:r w:rsidRPr="00EC64FB">
        <w:t xml:space="preserve"> Castro, Secretario Jurídico de la Presidencia de la República de El Salvador, de la que consta que a folios uno, dos y tres solo frente, del Libro de Actas de Juramentación de Funcionarios Públicos que lleva dicha Presidencia, se encuentra asentada el Acta de Juramentación a través de la cual la doctora ANA DEL CARMEN ORELLANA BENDEK, rindió la protesta constitucional como Ministra de Salud, el día uno de junio de dos mil diecinueve y </w:t>
      </w:r>
      <w:r w:rsidRPr="00EC64FB">
        <w:rPr>
          <w:b/>
          <w:bCs/>
        </w:rPr>
        <w:t>III)</w:t>
      </w:r>
      <w:r w:rsidRPr="00EC64FB">
        <w:t xml:space="preserve"> Constancia número Cuatro Mil Quinientos Noventa y Seis, extendida en fecha once de junio de dos mil diecinueve por Mercedes Aída Campos de Sánchez, Jefe del Diario Oficial, en la que hace constar que el Acuerdo Ejecutivo número Uno, mediante el cual se nombra a Ministros de Estado aparecerá publicado en el Diario Oficial número Cien, Tomo número Cuatrocientos Veintitrés, correspondiente al uno de junio de dos mil diecinueve, documentos en los que consta la calidad e</w:t>
      </w:r>
      <w:r>
        <w:t>n la que actúa la compareciente</w:t>
      </w:r>
      <w:r w:rsidRPr="00EC64FB">
        <w:t xml:space="preserve">, y que para los efectos de este Contrato me denominaré </w:t>
      </w:r>
      <w:r w:rsidRPr="00EC64FB">
        <w:rPr>
          <w:b/>
          <w:bCs/>
          <w:i/>
          <w:iCs/>
        </w:rPr>
        <w:t>MINISTERIO DE SALUD</w:t>
      </w:r>
      <w:r w:rsidRPr="00EC64FB">
        <w:t xml:space="preserve">, o simplemente </w:t>
      </w:r>
      <w:r w:rsidRPr="00EC64FB">
        <w:rPr>
          <w:b/>
          <w:bCs/>
          <w:i/>
          <w:iCs/>
        </w:rPr>
        <w:t>EL MINSAL</w:t>
      </w:r>
      <w:r w:rsidRPr="00EC64FB">
        <w:rPr>
          <w:b/>
          <w:bCs/>
          <w:spacing w:val="-3"/>
          <w:shd w:val="clear" w:color="auto" w:fill="FFFFFF"/>
          <w:lang w:eastAsia="es-BO"/>
        </w:rPr>
        <w:t>,</w:t>
      </w:r>
      <w:r w:rsidRPr="00EC64FB">
        <w:rPr>
          <w:spacing w:val="-3"/>
          <w:shd w:val="clear" w:color="auto" w:fill="FFFFFF"/>
          <w:lang w:eastAsia="es-BO"/>
        </w:rPr>
        <w:t xml:space="preserve"> o “</w:t>
      </w:r>
      <w:r w:rsidRPr="00EC64FB">
        <w:rPr>
          <w:b/>
          <w:bCs/>
          <w:spacing w:val="-3"/>
          <w:shd w:val="clear" w:color="auto" w:fill="FFFFFF"/>
          <w:lang w:eastAsia="es-BO"/>
        </w:rPr>
        <w:t>EL COMPRADOR”,</w:t>
      </w:r>
      <w:r w:rsidRPr="00EC64FB">
        <w:rPr>
          <w:spacing w:val="-3"/>
          <w:shd w:val="clear" w:color="auto" w:fill="FFFFFF"/>
          <w:lang w:eastAsia="es-BO"/>
        </w:rPr>
        <w:t xml:space="preserve"> con domicilio legal en Calle Arce No. 827, San Salvador,</w:t>
      </w:r>
      <w:bookmarkStart w:id="0" w:name="__Fieldmark__828_16929781101"/>
      <w:bookmarkStart w:id="1" w:name="__Fieldmark__49_9713555111"/>
      <w:bookmarkStart w:id="2" w:name="__Fieldmark__61_3046672191"/>
      <w:bookmarkStart w:id="3" w:name="__Fieldmark__9521_10599469771"/>
      <w:bookmarkStart w:id="4" w:name="__Fieldmark__11296_10599469771"/>
      <w:bookmarkEnd w:id="0"/>
      <w:bookmarkEnd w:id="1"/>
      <w:bookmarkEnd w:id="2"/>
      <w:bookmarkEnd w:id="3"/>
      <w:bookmarkEnd w:id="4"/>
      <w:r w:rsidRPr="00EC64FB">
        <w:rPr>
          <w:spacing w:val="-3"/>
          <w:shd w:val="clear" w:color="auto" w:fill="FFFFFF"/>
          <w:lang w:eastAsia="es-BO"/>
        </w:rPr>
        <w:t xml:space="preserve"> y </w:t>
      </w:r>
      <w:bookmarkStart w:id="5" w:name="_Hlk25576791"/>
      <w:r w:rsidR="00B87504">
        <w:rPr>
          <w:b/>
          <w:bCs/>
          <w:spacing w:val="-3"/>
          <w:shd w:val="clear" w:color="auto" w:fill="FFFFFF"/>
          <w:lang w:eastAsia="es-BO"/>
        </w:rPr>
        <w:t xml:space="preserve">JUAN CARLOS </w:t>
      </w:r>
      <w:r w:rsidR="006C1330">
        <w:rPr>
          <w:b/>
          <w:bCs/>
          <w:spacing w:val="-3"/>
          <w:shd w:val="clear" w:color="auto" w:fill="FFFFFF"/>
          <w:lang w:eastAsia="es-BO"/>
        </w:rPr>
        <w:t>ARÉVALO</w:t>
      </w:r>
      <w:r w:rsidR="00B87504">
        <w:rPr>
          <w:b/>
          <w:bCs/>
          <w:spacing w:val="-3"/>
          <w:shd w:val="clear" w:color="auto" w:fill="FFFFFF"/>
          <w:lang w:eastAsia="es-BO"/>
        </w:rPr>
        <w:t xml:space="preserve"> </w:t>
      </w:r>
      <w:r w:rsidR="006C1330">
        <w:rPr>
          <w:b/>
          <w:bCs/>
          <w:spacing w:val="-3"/>
          <w:shd w:val="clear" w:color="auto" w:fill="FFFFFF"/>
          <w:lang w:eastAsia="es-BO"/>
        </w:rPr>
        <w:t>RODRÍGUEZ</w:t>
      </w:r>
      <w:bookmarkEnd w:id="5"/>
      <w:r w:rsidRPr="00EC64FB">
        <w:rPr>
          <w:b/>
          <w:bCs/>
          <w:spacing w:val="-3"/>
          <w:shd w:val="clear" w:color="auto" w:fill="FFFFFF"/>
          <w:lang w:eastAsia="es-BO"/>
        </w:rPr>
        <w:t>,</w:t>
      </w:r>
      <w:r w:rsidRPr="00EC64FB">
        <w:rPr>
          <w:spacing w:val="-3"/>
          <w:shd w:val="clear" w:color="auto" w:fill="FFFFFF"/>
          <w:lang w:eastAsia="es-BO"/>
        </w:rPr>
        <w:t xml:space="preserve"> mayor de edad, </w:t>
      </w:r>
      <w:r w:rsidR="006C1330">
        <w:rPr>
          <w:spacing w:val="-3"/>
          <w:shd w:val="clear" w:color="auto" w:fill="FFFFFF"/>
          <w:lang w:eastAsia="es-BO"/>
        </w:rPr>
        <w:t>Estudiante</w:t>
      </w:r>
      <w:r w:rsidRPr="00EC64FB">
        <w:rPr>
          <w:spacing w:val="-3"/>
          <w:shd w:val="clear" w:color="auto" w:fill="FFFFFF"/>
          <w:lang w:eastAsia="es-BO"/>
        </w:rPr>
        <w:t xml:space="preserve">, del domicilio de </w:t>
      </w:r>
      <w:r w:rsidR="00780194">
        <w:rPr>
          <w:spacing w:val="-3"/>
          <w:shd w:val="clear" w:color="auto" w:fill="FFFFFF"/>
          <w:lang w:eastAsia="es-BO"/>
        </w:rPr>
        <w:t>San Salvador</w:t>
      </w:r>
      <w:r w:rsidRPr="00EC64FB">
        <w:rPr>
          <w:spacing w:val="-3"/>
          <w:shd w:val="clear" w:color="auto" w:fill="FFFFFF"/>
          <w:lang w:eastAsia="es-BO"/>
        </w:rPr>
        <w:t xml:space="preserve">, Departamento de </w:t>
      </w:r>
      <w:r w:rsidR="00780194">
        <w:rPr>
          <w:spacing w:val="-3"/>
          <w:shd w:val="clear" w:color="auto" w:fill="FFFFFF"/>
          <w:lang w:eastAsia="es-BO"/>
        </w:rPr>
        <w:t>San Salvador</w:t>
      </w:r>
      <w:r w:rsidRPr="00EC64FB">
        <w:rPr>
          <w:spacing w:val="-3"/>
          <w:shd w:val="clear" w:color="auto" w:fill="FFFFFF"/>
          <w:lang w:eastAsia="es-BO"/>
        </w:rPr>
        <w:t xml:space="preserve">, portador de mi Documento Único de Identidad Número </w:t>
      </w:r>
      <w:r w:rsidR="00780194">
        <w:rPr>
          <w:spacing w:val="-3"/>
          <w:shd w:val="clear" w:color="auto" w:fill="FFFFFF"/>
          <w:lang w:eastAsia="es-BO"/>
        </w:rPr>
        <w:t xml:space="preserve">cero dos seis </w:t>
      </w:r>
      <w:proofErr w:type="spellStart"/>
      <w:r w:rsidR="00780194">
        <w:rPr>
          <w:spacing w:val="-3"/>
          <w:shd w:val="clear" w:color="auto" w:fill="FFFFFF"/>
          <w:lang w:eastAsia="es-BO"/>
        </w:rPr>
        <w:t>seis</w:t>
      </w:r>
      <w:proofErr w:type="spellEnd"/>
      <w:r w:rsidR="00780194">
        <w:rPr>
          <w:spacing w:val="-3"/>
          <w:shd w:val="clear" w:color="auto" w:fill="FFFFFF"/>
          <w:lang w:eastAsia="es-BO"/>
        </w:rPr>
        <w:t xml:space="preserve"> </w:t>
      </w:r>
      <w:proofErr w:type="spellStart"/>
      <w:r w:rsidR="00780194">
        <w:rPr>
          <w:spacing w:val="-3"/>
          <w:shd w:val="clear" w:color="auto" w:fill="FFFFFF"/>
          <w:lang w:eastAsia="es-BO"/>
        </w:rPr>
        <w:t>seis</w:t>
      </w:r>
      <w:proofErr w:type="spellEnd"/>
      <w:r w:rsidR="00780194">
        <w:rPr>
          <w:spacing w:val="-3"/>
          <w:shd w:val="clear" w:color="auto" w:fill="FFFFFF"/>
          <w:lang w:eastAsia="es-BO"/>
        </w:rPr>
        <w:t xml:space="preserve"> cero nueve siete </w:t>
      </w:r>
      <w:proofErr w:type="spellStart"/>
      <w:r w:rsidRPr="00EC64FB">
        <w:rPr>
          <w:spacing w:val="-3"/>
          <w:shd w:val="clear" w:color="auto" w:fill="FFFFFF"/>
          <w:lang w:eastAsia="es-BO"/>
        </w:rPr>
        <w:t>guión</w:t>
      </w:r>
      <w:proofErr w:type="spellEnd"/>
      <w:r w:rsidRPr="00EC64FB">
        <w:rPr>
          <w:spacing w:val="-3"/>
          <w:shd w:val="clear" w:color="auto" w:fill="FFFFFF"/>
          <w:lang w:eastAsia="es-BO"/>
        </w:rPr>
        <w:t xml:space="preserve"> </w:t>
      </w:r>
      <w:r w:rsidR="00780194">
        <w:rPr>
          <w:spacing w:val="-3"/>
          <w:shd w:val="clear" w:color="auto" w:fill="FFFFFF"/>
          <w:lang w:eastAsia="es-BO"/>
        </w:rPr>
        <w:t>cinco</w:t>
      </w:r>
      <w:r w:rsidRPr="00EC64FB">
        <w:rPr>
          <w:spacing w:val="-3"/>
          <w:shd w:val="clear" w:color="auto" w:fill="FFFFFF"/>
          <w:lang w:eastAsia="es-BO"/>
        </w:rPr>
        <w:t xml:space="preserve">, y Número de Identificación Tributaria cero seis uno cuatro </w:t>
      </w:r>
      <w:proofErr w:type="spellStart"/>
      <w:r w:rsidRPr="00EC64FB">
        <w:rPr>
          <w:spacing w:val="-3"/>
          <w:shd w:val="clear" w:color="auto" w:fill="FFFFFF"/>
          <w:lang w:eastAsia="es-BO"/>
        </w:rPr>
        <w:t>guión</w:t>
      </w:r>
      <w:proofErr w:type="spellEnd"/>
      <w:r w:rsidRPr="00EC64FB">
        <w:rPr>
          <w:spacing w:val="-3"/>
          <w:shd w:val="clear" w:color="auto" w:fill="FFFFFF"/>
          <w:lang w:eastAsia="es-BO"/>
        </w:rPr>
        <w:t xml:space="preserve"> </w:t>
      </w:r>
      <w:r w:rsidR="00780194">
        <w:rPr>
          <w:spacing w:val="-3"/>
          <w:shd w:val="clear" w:color="auto" w:fill="FFFFFF"/>
          <w:lang w:eastAsia="es-BO"/>
        </w:rPr>
        <w:t xml:space="preserve">dos cuatro cero cinco siete </w:t>
      </w:r>
      <w:proofErr w:type="spellStart"/>
      <w:r w:rsidR="00780194">
        <w:rPr>
          <w:spacing w:val="-3"/>
          <w:shd w:val="clear" w:color="auto" w:fill="FFFFFF"/>
          <w:lang w:eastAsia="es-BO"/>
        </w:rPr>
        <w:t>siete</w:t>
      </w:r>
      <w:proofErr w:type="spellEnd"/>
      <w:r w:rsidR="00780194">
        <w:rPr>
          <w:spacing w:val="-3"/>
          <w:shd w:val="clear" w:color="auto" w:fill="FFFFFF"/>
          <w:lang w:eastAsia="es-BO"/>
        </w:rPr>
        <w:t xml:space="preserve"> </w:t>
      </w:r>
      <w:proofErr w:type="spellStart"/>
      <w:r w:rsidR="00780194">
        <w:rPr>
          <w:spacing w:val="-3"/>
          <w:shd w:val="clear" w:color="auto" w:fill="FFFFFF"/>
          <w:lang w:eastAsia="es-BO"/>
        </w:rPr>
        <w:t>guión</w:t>
      </w:r>
      <w:proofErr w:type="spellEnd"/>
      <w:r w:rsidR="00780194">
        <w:rPr>
          <w:spacing w:val="-3"/>
          <w:shd w:val="clear" w:color="auto" w:fill="FFFFFF"/>
          <w:lang w:eastAsia="es-BO"/>
        </w:rPr>
        <w:t xml:space="preserve"> uno </w:t>
      </w:r>
      <w:proofErr w:type="spellStart"/>
      <w:r w:rsidR="00780194">
        <w:rPr>
          <w:spacing w:val="-3"/>
          <w:shd w:val="clear" w:color="auto" w:fill="FFFFFF"/>
          <w:lang w:eastAsia="es-BO"/>
        </w:rPr>
        <w:t>uno</w:t>
      </w:r>
      <w:proofErr w:type="spellEnd"/>
      <w:r w:rsidR="00780194">
        <w:rPr>
          <w:spacing w:val="-3"/>
          <w:shd w:val="clear" w:color="auto" w:fill="FFFFFF"/>
          <w:lang w:eastAsia="es-BO"/>
        </w:rPr>
        <w:t xml:space="preserve"> cero </w:t>
      </w:r>
      <w:proofErr w:type="spellStart"/>
      <w:r w:rsidR="00780194">
        <w:rPr>
          <w:spacing w:val="-3"/>
          <w:shd w:val="clear" w:color="auto" w:fill="FFFFFF"/>
          <w:lang w:eastAsia="es-BO"/>
        </w:rPr>
        <w:t>guión</w:t>
      </w:r>
      <w:proofErr w:type="spellEnd"/>
      <w:r w:rsidR="00780194">
        <w:rPr>
          <w:spacing w:val="-3"/>
          <w:shd w:val="clear" w:color="auto" w:fill="FFFFFF"/>
          <w:lang w:eastAsia="es-BO"/>
        </w:rPr>
        <w:t xml:space="preserve"> dos</w:t>
      </w:r>
      <w:r w:rsidRPr="00EC64FB">
        <w:rPr>
          <w:spacing w:val="-2"/>
        </w:rPr>
        <w:t xml:space="preserve">, </w:t>
      </w:r>
      <w:r w:rsidRPr="00EC64FB">
        <w:rPr>
          <w:spacing w:val="-3"/>
          <w:shd w:val="clear" w:color="auto" w:fill="FFFFFF"/>
          <w:lang w:eastAsia="es-BO"/>
        </w:rPr>
        <w:t xml:space="preserve">actuando como </w:t>
      </w:r>
      <w:r w:rsidR="002825AA">
        <w:rPr>
          <w:spacing w:val="-3"/>
          <w:shd w:val="clear" w:color="auto" w:fill="FFFFFF"/>
          <w:lang w:eastAsia="es-BO"/>
        </w:rPr>
        <w:t>Director Presidente Propietario</w:t>
      </w:r>
      <w:r w:rsidR="00266656" w:rsidRPr="00266656">
        <w:rPr>
          <w:spacing w:val="-3"/>
          <w:shd w:val="clear" w:color="auto" w:fill="FFFFFF"/>
          <w:lang w:eastAsia="es-BO"/>
        </w:rPr>
        <w:t xml:space="preserve"> y  </w:t>
      </w:r>
      <w:r w:rsidR="00266656" w:rsidRPr="00266656">
        <w:rPr>
          <w:spacing w:val="-3"/>
          <w:shd w:val="clear" w:color="auto" w:fill="FFFFFF"/>
          <w:lang w:eastAsia="es-BO"/>
        </w:rPr>
        <w:lastRenderedPageBreak/>
        <w:t xml:space="preserve">Representante Legal la Sociedad </w:t>
      </w:r>
      <w:r w:rsidR="00266656" w:rsidRPr="007D475D">
        <w:rPr>
          <w:b/>
          <w:spacing w:val="-3"/>
          <w:shd w:val="clear" w:color="auto" w:fill="FFFFFF"/>
          <w:lang w:eastAsia="es-BO"/>
        </w:rPr>
        <w:t>DISTRIBUIDORA DE PRODUCTOS PARA LA SALUD, SOCIEDAD ANÓNIMA DE CAPITAL VARIABLE</w:t>
      </w:r>
      <w:r w:rsidR="00266656" w:rsidRPr="00266656">
        <w:rPr>
          <w:spacing w:val="-3"/>
          <w:shd w:val="clear" w:color="auto" w:fill="FFFFFF"/>
          <w:lang w:eastAsia="es-BO"/>
        </w:rPr>
        <w:t xml:space="preserve">, que puede abreviarse </w:t>
      </w:r>
      <w:r w:rsidR="00257C8B" w:rsidRPr="002A4CD2">
        <w:rPr>
          <w:b/>
          <w:spacing w:val="-3"/>
          <w:shd w:val="clear" w:color="auto" w:fill="FFFFFF"/>
          <w:lang w:eastAsia="es-BO"/>
        </w:rPr>
        <w:t>DISPROSAL</w:t>
      </w:r>
      <w:r w:rsidR="00266656" w:rsidRPr="002A4CD2">
        <w:rPr>
          <w:b/>
          <w:spacing w:val="-3"/>
          <w:shd w:val="clear" w:color="auto" w:fill="FFFFFF"/>
          <w:lang w:eastAsia="es-BO"/>
        </w:rPr>
        <w:t>, S.A. DE C.V.,</w:t>
      </w:r>
      <w:r w:rsidR="00266656" w:rsidRPr="00266656">
        <w:rPr>
          <w:spacing w:val="-3"/>
          <w:shd w:val="clear" w:color="auto" w:fill="FFFFFF"/>
          <w:lang w:eastAsia="es-BO"/>
        </w:rPr>
        <w:t xml:space="preserve"> con Tarjeta de Identificación Tributaria Número cero seis uno cuatro </w:t>
      </w:r>
      <w:proofErr w:type="spellStart"/>
      <w:r w:rsidR="00266656" w:rsidRPr="00266656">
        <w:rPr>
          <w:spacing w:val="-3"/>
          <w:shd w:val="clear" w:color="auto" w:fill="FFFFFF"/>
          <w:lang w:eastAsia="es-BO"/>
        </w:rPr>
        <w:t>guión</w:t>
      </w:r>
      <w:proofErr w:type="spellEnd"/>
      <w:r w:rsidR="00266656" w:rsidRPr="00266656">
        <w:rPr>
          <w:spacing w:val="-3"/>
          <w:shd w:val="clear" w:color="auto" w:fill="FFFFFF"/>
          <w:lang w:eastAsia="es-BO"/>
        </w:rPr>
        <w:t xml:space="preserve"> </w:t>
      </w:r>
      <w:r w:rsidR="002A4CD2">
        <w:rPr>
          <w:spacing w:val="-3"/>
          <w:shd w:val="clear" w:color="auto" w:fill="FFFFFF"/>
          <w:lang w:eastAsia="es-BO"/>
        </w:rPr>
        <w:t>dos ocho cero cuatro uno cero</w:t>
      </w:r>
      <w:r w:rsidR="00266656" w:rsidRPr="00266656">
        <w:rPr>
          <w:spacing w:val="-3"/>
          <w:shd w:val="clear" w:color="auto" w:fill="FFFFFF"/>
          <w:lang w:eastAsia="es-BO"/>
        </w:rPr>
        <w:t xml:space="preserve"> </w:t>
      </w:r>
      <w:proofErr w:type="spellStart"/>
      <w:r w:rsidR="00266656" w:rsidRPr="00266656">
        <w:rPr>
          <w:spacing w:val="-3"/>
          <w:shd w:val="clear" w:color="auto" w:fill="FFFFFF"/>
          <w:lang w:eastAsia="es-BO"/>
        </w:rPr>
        <w:t>guión</w:t>
      </w:r>
      <w:proofErr w:type="spellEnd"/>
      <w:r w:rsidR="00266656" w:rsidRPr="00266656">
        <w:rPr>
          <w:spacing w:val="-3"/>
          <w:shd w:val="clear" w:color="auto" w:fill="FFFFFF"/>
          <w:lang w:eastAsia="es-BO"/>
        </w:rPr>
        <w:t xml:space="preserve"> </w:t>
      </w:r>
      <w:r w:rsidR="002A4CD2">
        <w:rPr>
          <w:spacing w:val="-3"/>
          <w:shd w:val="clear" w:color="auto" w:fill="FFFFFF"/>
          <w:lang w:eastAsia="es-BO"/>
        </w:rPr>
        <w:t>uno cero cinco</w:t>
      </w:r>
      <w:r w:rsidR="00266656" w:rsidRPr="00266656">
        <w:rPr>
          <w:spacing w:val="-3"/>
          <w:shd w:val="clear" w:color="auto" w:fill="FFFFFF"/>
          <w:lang w:eastAsia="es-BO"/>
        </w:rPr>
        <w:t xml:space="preserve"> </w:t>
      </w:r>
      <w:proofErr w:type="spellStart"/>
      <w:r w:rsidR="00266656" w:rsidRPr="00266656">
        <w:rPr>
          <w:spacing w:val="-3"/>
          <w:shd w:val="clear" w:color="auto" w:fill="FFFFFF"/>
          <w:lang w:eastAsia="es-BO"/>
        </w:rPr>
        <w:t>guión</w:t>
      </w:r>
      <w:proofErr w:type="spellEnd"/>
      <w:r w:rsidR="00266656" w:rsidRPr="00266656">
        <w:rPr>
          <w:spacing w:val="-3"/>
          <w:shd w:val="clear" w:color="auto" w:fill="FFFFFF"/>
          <w:lang w:eastAsia="es-BO"/>
        </w:rPr>
        <w:t xml:space="preserve"> </w:t>
      </w:r>
      <w:r w:rsidR="002A4CD2">
        <w:rPr>
          <w:spacing w:val="-3"/>
          <w:shd w:val="clear" w:color="auto" w:fill="FFFFFF"/>
          <w:lang w:eastAsia="es-BO"/>
        </w:rPr>
        <w:t>seis</w:t>
      </w:r>
      <w:r w:rsidR="00266656" w:rsidRPr="00266656">
        <w:rPr>
          <w:spacing w:val="-3"/>
          <w:shd w:val="clear" w:color="auto" w:fill="FFFFFF"/>
          <w:lang w:eastAsia="es-BO"/>
        </w:rPr>
        <w:t xml:space="preserve">, y que en lo sucesivo me denominaré “EL PROVEEDOR”, calidad que es acreditada mediante: a) Testimonio de Escritura Pública de Constitución de la sociedad </w:t>
      </w:r>
      <w:r w:rsidR="00D45DDF" w:rsidRPr="00D45DDF">
        <w:rPr>
          <w:spacing w:val="-3"/>
          <w:shd w:val="clear" w:color="auto" w:fill="FFFFFF"/>
          <w:lang w:eastAsia="es-BO"/>
        </w:rPr>
        <w:t xml:space="preserve">DISTRIBUIDORA DE PRODUCTOS PARA LA SALUD, SOCIEDAD ANÓNIMA DE CAPITAL VARIABLE, que puede abreviarse DISPROSAL, S.A. DE C.V., </w:t>
      </w:r>
      <w:r w:rsidR="00266656" w:rsidRPr="00266656">
        <w:rPr>
          <w:spacing w:val="-3"/>
          <w:shd w:val="clear" w:color="auto" w:fill="FFFFFF"/>
          <w:lang w:eastAsia="es-BO"/>
        </w:rPr>
        <w:t xml:space="preserve">otorgada en la ciudad de San Salvador, a las </w:t>
      </w:r>
      <w:r w:rsidR="00D45DDF">
        <w:rPr>
          <w:spacing w:val="-3"/>
          <w:shd w:val="clear" w:color="auto" w:fill="FFFFFF"/>
          <w:lang w:eastAsia="es-BO"/>
        </w:rPr>
        <w:t>dieciocho</w:t>
      </w:r>
      <w:r w:rsidR="00266656" w:rsidRPr="00266656">
        <w:rPr>
          <w:spacing w:val="-3"/>
          <w:shd w:val="clear" w:color="auto" w:fill="FFFFFF"/>
          <w:lang w:eastAsia="es-BO"/>
        </w:rPr>
        <w:t xml:space="preserve"> horas del día v</w:t>
      </w:r>
      <w:r w:rsidR="00D45DDF">
        <w:rPr>
          <w:spacing w:val="-3"/>
          <w:shd w:val="clear" w:color="auto" w:fill="FFFFFF"/>
          <w:lang w:eastAsia="es-BO"/>
        </w:rPr>
        <w:t>eintioch</w:t>
      </w:r>
      <w:r w:rsidR="00266656" w:rsidRPr="00266656">
        <w:rPr>
          <w:spacing w:val="-3"/>
          <w:shd w:val="clear" w:color="auto" w:fill="FFFFFF"/>
          <w:lang w:eastAsia="es-BO"/>
        </w:rPr>
        <w:t>o</w:t>
      </w:r>
      <w:r w:rsidR="007F7B5D">
        <w:rPr>
          <w:spacing w:val="-3"/>
          <w:shd w:val="clear" w:color="auto" w:fill="FFFFFF"/>
          <w:lang w:eastAsia="es-BO"/>
        </w:rPr>
        <w:t xml:space="preserve"> de abril de dos mil diez</w:t>
      </w:r>
      <w:r w:rsidR="00266656" w:rsidRPr="00266656">
        <w:rPr>
          <w:spacing w:val="-3"/>
          <w:shd w:val="clear" w:color="auto" w:fill="FFFFFF"/>
          <w:lang w:eastAsia="es-BO"/>
        </w:rPr>
        <w:t xml:space="preserve">, ante los oficios notariales de </w:t>
      </w:r>
      <w:r w:rsidR="007F7B5D">
        <w:rPr>
          <w:spacing w:val="-3"/>
          <w:shd w:val="clear" w:color="auto" w:fill="FFFFFF"/>
          <w:lang w:eastAsia="es-BO"/>
        </w:rPr>
        <w:t>JOSÉ MAURICIO TEJADA CÁCERES</w:t>
      </w:r>
      <w:r w:rsidR="00266656" w:rsidRPr="00266656">
        <w:rPr>
          <w:spacing w:val="-3"/>
          <w:shd w:val="clear" w:color="auto" w:fill="FFFFFF"/>
          <w:lang w:eastAsia="es-BO"/>
        </w:rPr>
        <w:t xml:space="preserve">, inscrita en el Registro de Comercio al número TREINTA Y </w:t>
      </w:r>
      <w:r w:rsidR="007F7B5D">
        <w:rPr>
          <w:spacing w:val="-3"/>
          <w:shd w:val="clear" w:color="auto" w:fill="FFFFFF"/>
          <w:lang w:eastAsia="es-BO"/>
        </w:rPr>
        <w:t xml:space="preserve">SEIS </w:t>
      </w:r>
      <w:r w:rsidR="00266656" w:rsidRPr="00266656">
        <w:rPr>
          <w:spacing w:val="-3"/>
          <w:shd w:val="clear" w:color="auto" w:fill="FFFFFF"/>
          <w:lang w:eastAsia="es-BO"/>
        </w:rPr>
        <w:t xml:space="preserve">  del libro </w:t>
      </w:r>
      <w:r w:rsidR="007F7B5D">
        <w:rPr>
          <w:spacing w:val="-3"/>
          <w:shd w:val="clear" w:color="auto" w:fill="FFFFFF"/>
          <w:lang w:eastAsia="es-BO"/>
        </w:rPr>
        <w:t>DOS MIL QUINIENTOS CUARENTA Y CINCO</w:t>
      </w:r>
      <w:r w:rsidR="00266656" w:rsidRPr="00266656">
        <w:rPr>
          <w:spacing w:val="-3"/>
          <w:shd w:val="clear" w:color="auto" w:fill="FFFFFF"/>
          <w:lang w:eastAsia="es-BO"/>
        </w:rPr>
        <w:t xml:space="preserve"> del Registro de Sociedades</w:t>
      </w:r>
      <w:r w:rsidR="002825AA">
        <w:rPr>
          <w:spacing w:val="-3"/>
          <w:shd w:val="clear" w:color="auto" w:fill="FFFFFF"/>
          <w:lang w:eastAsia="es-BO"/>
        </w:rPr>
        <w:t xml:space="preserve">, </w:t>
      </w:r>
      <w:r w:rsidR="00266656" w:rsidRPr="00266656">
        <w:rPr>
          <w:spacing w:val="-3"/>
          <w:shd w:val="clear" w:color="auto" w:fill="FFFFFF"/>
          <w:lang w:eastAsia="es-BO"/>
        </w:rPr>
        <w:t xml:space="preserve"> el día </w:t>
      </w:r>
      <w:r w:rsidR="007F7B5D">
        <w:rPr>
          <w:spacing w:val="-3"/>
          <w:shd w:val="clear" w:color="auto" w:fill="FFFFFF"/>
          <w:lang w:eastAsia="es-BO"/>
        </w:rPr>
        <w:t>cinco de mayo de dos mil diez</w:t>
      </w:r>
      <w:r w:rsidR="00266656" w:rsidRPr="00266656">
        <w:rPr>
          <w:spacing w:val="-3"/>
          <w:shd w:val="clear" w:color="auto" w:fill="FFFFFF"/>
          <w:lang w:eastAsia="es-BO"/>
        </w:rPr>
        <w:t>; de la que consta que su nacionalidad es salvadoreña, que su naturaleza, denominación es la ya expresada, que su domicilio es el de la ciudad de San Salvado</w:t>
      </w:r>
      <w:r w:rsidR="002825AA">
        <w:rPr>
          <w:spacing w:val="-3"/>
          <w:shd w:val="clear" w:color="auto" w:fill="FFFFFF"/>
          <w:lang w:eastAsia="es-BO"/>
        </w:rPr>
        <w:t>r,</w:t>
      </w:r>
      <w:r w:rsidR="007F7B5D">
        <w:rPr>
          <w:spacing w:val="-3"/>
          <w:shd w:val="clear" w:color="auto" w:fill="FFFFFF"/>
          <w:lang w:eastAsia="es-BO"/>
        </w:rPr>
        <w:t xml:space="preserve"> departamento de San Salvado</w:t>
      </w:r>
      <w:r w:rsidR="00266656" w:rsidRPr="00266656">
        <w:rPr>
          <w:spacing w:val="-3"/>
          <w:shd w:val="clear" w:color="auto" w:fill="FFFFFF"/>
          <w:lang w:eastAsia="es-BO"/>
        </w:rPr>
        <w:t>r; que su plazo es por tiempo indeterminado, que dentro de su finalidad social se encuentra la realización de actos como el presente; que la Administración de la sociedad está confiada a un Administrador Único y a un Administrador Único Suplente</w:t>
      </w:r>
      <w:r w:rsidR="00213130">
        <w:rPr>
          <w:spacing w:val="-3"/>
          <w:shd w:val="clear" w:color="auto" w:fill="FFFFFF"/>
          <w:lang w:eastAsia="es-BO"/>
        </w:rPr>
        <w:t xml:space="preserve"> o a una junta Directiva compuesta por tres Directores Propietarios y sus respectivos suplentes</w:t>
      </w:r>
      <w:r w:rsidR="00266656" w:rsidRPr="00266656">
        <w:rPr>
          <w:spacing w:val="-3"/>
          <w:shd w:val="clear" w:color="auto" w:fill="FFFFFF"/>
          <w:lang w:eastAsia="es-BO"/>
        </w:rPr>
        <w:t xml:space="preserve">; que la Representación de la sociedad judicial y extrajudicial y el uso de la firma social, le corresponde al Administrador Único </w:t>
      </w:r>
      <w:r w:rsidR="00213130">
        <w:rPr>
          <w:spacing w:val="-3"/>
          <w:shd w:val="clear" w:color="auto" w:fill="FFFFFF"/>
          <w:lang w:eastAsia="es-BO"/>
        </w:rPr>
        <w:t>o a la Junta Directiva</w:t>
      </w:r>
      <w:r w:rsidR="00266656" w:rsidRPr="00266656">
        <w:rPr>
          <w:spacing w:val="-3"/>
          <w:shd w:val="clear" w:color="auto" w:fill="FFFFFF"/>
          <w:lang w:eastAsia="es-BO"/>
        </w:rPr>
        <w:t xml:space="preserve">, </w:t>
      </w:r>
      <w:r w:rsidR="00213130">
        <w:rPr>
          <w:spacing w:val="-3"/>
          <w:shd w:val="clear" w:color="auto" w:fill="FFFFFF"/>
          <w:lang w:eastAsia="es-BO"/>
        </w:rPr>
        <w:t xml:space="preserve">pudiendo confiar las atribuciones de representación judicial y extrajudicial a cualquiera de los Directores  que determine o a un Gerente de su nombramiento, </w:t>
      </w:r>
      <w:r w:rsidR="00266656" w:rsidRPr="00266656">
        <w:rPr>
          <w:spacing w:val="-3"/>
          <w:shd w:val="clear" w:color="auto" w:fill="FFFFFF"/>
          <w:lang w:eastAsia="es-BO"/>
        </w:rPr>
        <w:t>qui</w:t>
      </w:r>
      <w:r w:rsidR="00213130">
        <w:rPr>
          <w:spacing w:val="-3"/>
          <w:shd w:val="clear" w:color="auto" w:fill="FFFFFF"/>
          <w:lang w:eastAsia="es-BO"/>
        </w:rPr>
        <w:t>enes</w:t>
      </w:r>
      <w:r w:rsidR="00266656" w:rsidRPr="00266656">
        <w:rPr>
          <w:spacing w:val="-3"/>
          <w:shd w:val="clear" w:color="auto" w:fill="FFFFFF"/>
          <w:lang w:eastAsia="es-BO"/>
        </w:rPr>
        <w:t xml:space="preserve"> durará</w:t>
      </w:r>
      <w:r w:rsidR="00213130">
        <w:rPr>
          <w:spacing w:val="-3"/>
          <w:shd w:val="clear" w:color="auto" w:fill="FFFFFF"/>
          <w:lang w:eastAsia="es-BO"/>
        </w:rPr>
        <w:t>n</w:t>
      </w:r>
      <w:r w:rsidR="00266656" w:rsidRPr="00266656">
        <w:rPr>
          <w:spacing w:val="-3"/>
          <w:shd w:val="clear" w:color="auto" w:fill="FFFFFF"/>
          <w:lang w:eastAsia="es-BO"/>
        </w:rPr>
        <w:t xml:space="preserve"> en sus funciones </w:t>
      </w:r>
      <w:r w:rsidR="00213130">
        <w:rPr>
          <w:spacing w:val="-3"/>
          <w:shd w:val="clear" w:color="auto" w:fill="FFFFFF"/>
          <w:lang w:eastAsia="es-BO"/>
        </w:rPr>
        <w:t xml:space="preserve">siete </w:t>
      </w:r>
      <w:r w:rsidR="00266656" w:rsidRPr="00266656">
        <w:rPr>
          <w:spacing w:val="-3"/>
          <w:shd w:val="clear" w:color="auto" w:fill="FFFFFF"/>
          <w:lang w:eastAsia="es-BO"/>
        </w:rPr>
        <w:t xml:space="preserve">años; </w:t>
      </w:r>
      <w:r w:rsidR="00213130">
        <w:rPr>
          <w:spacing w:val="-3"/>
          <w:shd w:val="clear" w:color="auto" w:fill="FFFFFF"/>
          <w:lang w:eastAsia="es-BO"/>
        </w:rPr>
        <w:t>b</w:t>
      </w:r>
      <w:r w:rsidR="00266656" w:rsidRPr="00266656">
        <w:rPr>
          <w:spacing w:val="-3"/>
          <w:shd w:val="clear" w:color="auto" w:fill="FFFFFF"/>
          <w:lang w:eastAsia="es-BO"/>
        </w:rPr>
        <w:t xml:space="preserve">) Credencial de Elección de </w:t>
      </w:r>
      <w:r w:rsidR="00FF7C18">
        <w:rPr>
          <w:spacing w:val="-3"/>
          <w:shd w:val="clear" w:color="auto" w:fill="FFFFFF"/>
          <w:lang w:eastAsia="es-BO"/>
        </w:rPr>
        <w:t xml:space="preserve">Junta Directiva nombrando a los </w:t>
      </w:r>
      <w:r w:rsidR="002825AA">
        <w:rPr>
          <w:spacing w:val="-3"/>
          <w:shd w:val="clear" w:color="auto" w:fill="FFFFFF"/>
          <w:lang w:eastAsia="es-BO"/>
        </w:rPr>
        <w:t>D</w:t>
      </w:r>
      <w:r w:rsidR="00FF7C18">
        <w:rPr>
          <w:spacing w:val="-3"/>
          <w:shd w:val="clear" w:color="auto" w:fill="FFFFFF"/>
          <w:lang w:eastAsia="es-BO"/>
        </w:rPr>
        <w:t xml:space="preserve">irectores </w:t>
      </w:r>
      <w:r w:rsidR="002825AA">
        <w:rPr>
          <w:spacing w:val="-3"/>
          <w:shd w:val="clear" w:color="auto" w:fill="FFFFFF"/>
          <w:lang w:eastAsia="es-BO"/>
        </w:rPr>
        <w:t>P</w:t>
      </w:r>
      <w:r w:rsidR="00FF7C18">
        <w:rPr>
          <w:spacing w:val="-3"/>
          <w:shd w:val="clear" w:color="auto" w:fill="FFFFFF"/>
          <w:lang w:eastAsia="es-BO"/>
        </w:rPr>
        <w:t>ropietarios y sus respectivos suplentes</w:t>
      </w:r>
      <w:r w:rsidR="00266656" w:rsidRPr="00266656">
        <w:rPr>
          <w:spacing w:val="-3"/>
          <w:shd w:val="clear" w:color="auto" w:fill="FFFFFF"/>
          <w:lang w:eastAsia="es-BO"/>
        </w:rPr>
        <w:t xml:space="preserve">, </w:t>
      </w:r>
      <w:r w:rsidR="002825AA">
        <w:rPr>
          <w:spacing w:val="-3"/>
          <w:shd w:val="clear" w:color="auto" w:fill="FFFFFF"/>
          <w:lang w:eastAsia="es-BO"/>
        </w:rPr>
        <w:t xml:space="preserve">inscrita en el Registro de Comercio, </w:t>
      </w:r>
      <w:r w:rsidR="00266656" w:rsidRPr="00266656">
        <w:rPr>
          <w:spacing w:val="-3"/>
          <w:shd w:val="clear" w:color="auto" w:fill="FFFFFF"/>
          <w:lang w:eastAsia="es-BO"/>
        </w:rPr>
        <w:t xml:space="preserve">bajo el número </w:t>
      </w:r>
      <w:r w:rsidR="00FF7C18">
        <w:rPr>
          <w:spacing w:val="-3"/>
          <w:shd w:val="clear" w:color="auto" w:fill="FFFFFF"/>
          <w:lang w:eastAsia="es-BO"/>
        </w:rPr>
        <w:t>SETENTA Y CINCO</w:t>
      </w:r>
      <w:r w:rsidR="00266656" w:rsidRPr="00266656">
        <w:rPr>
          <w:spacing w:val="-3"/>
          <w:shd w:val="clear" w:color="auto" w:fill="FFFFFF"/>
          <w:lang w:eastAsia="es-BO"/>
        </w:rPr>
        <w:t xml:space="preserve"> del Libro TRES MIL </w:t>
      </w:r>
      <w:r w:rsidR="00FF7C18">
        <w:rPr>
          <w:spacing w:val="-3"/>
          <w:shd w:val="clear" w:color="auto" w:fill="FFFFFF"/>
          <w:lang w:eastAsia="es-BO"/>
        </w:rPr>
        <w:t xml:space="preserve">SETECIENTOS TREINTA Y DOS </w:t>
      </w:r>
      <w:r w:rsidR="00266656" w:rsidRPr="00266656">
        <w:rPr>
          <w:spacing w:val="-3"/>
          <w:shd w:val="clear" w:color="auto" w:fill="FFFFFF"/>
          <w:lang w:eastAsia="es-BO"/>
        </w:rPr>
        <w:t xml:space="preserve">del Registro de Sociedades, </w:t>
      </w:r>
      <w:r w:rsidR="00FF7C18" w:rsidRPr="00FF7C18">
        <w:rPr>
          <w:spacing w:val="-3"/>
          <w:shd w:val="clear" w:color="auto" w:fill="FFFFFF"/>
          <w:lang w:eastAsia="es-BO"/>
        </w:rPr>
        <w:t xml:space="preserve">el día </w:t>
      </w:r>
      <w:r w:rsidR="00FF7C18">
        <w:rPr>
          <w:spacing w:val="-3"/>
          <w:shd w:val="clear" w:color="auto" w:fill="FFFFFF"/>
          <w:lang w:eastAsia="es-BO"/>
        </w:rPr>
        <w:t xml:space="preserve">diecinueve de mayo de dos mil diecisiete, </w:t>
      </w:r>
      <w:r w:rsidR="00FF7C18" w:rsidRPr="00FF7C18">
        <w:rPr>
          <w:spacing w:val="-3"/>
          <w:shd w:val="clear" w:color="auto" w:fill="FFFFFF"/>
          <w:lang w:eastAsia="es-BO"/>
        </w:rPr>
        <w:t xml:space="preserve"> </w:t>
      </w:r>
      <w:r w:rsidR="00266656" w:rsidRPr="00266656">
        <w:rPr>
          <w:spacing w:val="-3"/>
          <w:shd w:val="clear" w:color="auto" w:fill="FFFFFF"/>
          <w:lang w:eastAsia="es-BO"/>
        </w:rPr>
        <w:t xml:space="preserve">en la cual consta que el otorgante fue electo como </w:t>
      </w:r>
      <w:r w:rsidR="00FF7C18">
        <w:rPr>
          <w:spacing w:val="-3"/>
          <w:shd w:val="clear" w:color="auto" w:fill="FFFFFF"/>
          <w:lang w:eastAsia="es-BO"/>
        </w:rPr>
        <w:t>Director Presidente</w:t>
      </w:r>
      <w:r w:rsidR="00266656" w:rsidRPr="00266656">
        <w:rPr>
          <w:spacing w:val="-3"/>
          <w:shd w:val="clear" w:color="auto" w:fill="FFFFFF"/>
          <w:lang w:eastAsia="es-BO"/>
        </w:rPr>
        <w:t xml:space="preserve"> Propietario de la sociedad para el período de siete años, contados a partir de la fecha de inscripción en el Registro de Comercio,  encontrándose  vigente su nombramiento</w:t>
      </w:r>
      <w:r w:rsidRPr="00EC64FB">
        <w:t>. En consecuencia el compareciente se encuentra facultado para suscribir actos como el presente.</w:t>
      </w:r>
    </w:p>
    <w:p w14:paraId="5A299EFB" w14:textId="612EEC3B" w:rsidR="00CE50E3" w:rsidRDefault="00CE50E3" w:rsidP="00F905B0">
      <w:pPr>
        <w:spacing w:after="0" w:line="360" w:lineRule="auto"/>
        <w:jc w:val="both"/>
        <w:rPr>
          <w:lang w:val="es-ES_tradnl"/>
        </w:rPr>
      </w:pPr>
      <w:r>
        <w:rPr>
          <w:lang w:val="es-ES"/>
        </w:rPr>
        <w:t xml:space="preserve">POR CUANTO: </w:t>
      </w:r>
      <w:r w:rsidRPr="001115CF">
        <w:rPr>
          <w:lang w:val="es-ES"/>
        </w:rPr>
        <w:t>El Comprador ha llamado a licitación respecto de ciertos Bienes y Servicios Conexos,</w:t>
      </w:r>
      <w:r>
        <w:rPr>
          <w:lang w:val="es-ES"/>
        </w:rPr>
        <w:t xml:space="preserve"> </w:t>
      </w:r>
      <w:r w:rsidRPr="001115CF">
        <w:rPr>
          <w:lang w:val="es-ES"/>
        </w:rPr>
        <w:t xml:space="preserve"> la  </w:t>
      </w:r>
      <w:r w:rsidRPr="001115CF">
        <w:t>Licitación Pública</w:t>
      </w:r>
      <w:r>
        <w:t xml:space="preserve"> Internacional </w:t>
      </w:r>
      <w:r w:rsidR="00281783" w:rsidRPr="00281783">
        <w:rPr>
          <w:b/>
          <w:bCs/>
        </w:rPr>
        <w:t xml:space="preserve">PRIDESII-82-LPI-B-MINSAL </w:t>
      </w:r>
      <w:r w:rsidR="00281783" w:rsidRPr="00281783">
        <w:rPr>
          <w:bCs/>
        </w:rPr>
        <w:t xml:space="preserve">denominada </w:t>
      </w:r>
      <w:r w:rsidR="00281783" w:rsidRPr="00281783">
        <w:rPr>
          <w:b/>
          <w:bCs/>
        </w:rPr>
        <w:t xml:space="preserve">“ADQUISICIÓN DE SUMINISTRO E INSTALACIÓN DE EQUIPOS ODONTOLÓGICOS PARA ESTABLECIMIENTOS DE SALUD BENEFICIADOS </w:t>
      </w:r>
      <w:r w:rsidR="00281783" w:rsidRPr="00281783">
        <w:rPr>
          <w:b/>
          <w:bCs/>
        </w:rPr>
        <w:lastRenderedPageBreak/>
        <w:t xml:space="preserve">CON PRIDES II”, </w:t>
      </w:r>
      <w:r w:rsidRPr="001115CF">
        <w:rPr>
          <w:lang w:val="es-ES"/>
        </w:rPr>
        <w:t xml:space="preserve">y ha aceptado una oferta del Proveedor </w:t>
      </w:r>
      <w:r w:rsidR="00281783" w:rsidRPr="00281783">
        <w:rPr>
          <w:b/>
          <w:bCs/>
          <w:spacing w:val="-3"/>
          <w:shd w:val="clear" w:color="auto" w:fill="FFFFFF"/>
          <w:lang w:eastAsia="es-BO"/>
        </w:rPr>
        <w:t xml:space="preserve">DISTRIBUIDORA DE PRODUCTOS PARA LA SALUD, SOCIEDAD ANÓNIMA DE CAPITAL VARIABLE, que puede abreviarse DISPROSAL, S.A. DE C.V., </w:t>
      </w:r>
      <w:r w:rsidRPr="001115CF">
        <w:rPr>
          <w:lang w:val="es-ES"/>
        </w:rPr>
        <w:t xml:space="preserve"> para el suminist</w:t>
      </w:r>
      <w:r>
        <w:rPr>
          <w:lang w:val="es-ES"/>
        </w:rPr>
        <w:t>ro de dichos Bienes y Servicios</w:t>
      </w:r>
      <w:r w:rsidRPr="001115CF">
        <w:rPr>
          <w:b/>
          <w:bCs/>
          <w:lang w:val="es-ES_tradnl"/>
        </w:rPr>
        <w:t xml:space="preserve">, </w:t>
      </w:r>
      <w:r w:rsidRPr="001115CF">
        <w:rPr>
          <w:lang w:val="es-ES_tradnl"/>
        </w:rPr>
        <w:t xml:space="preserve">para </w:t>
      </w:r>
      <w:r w:rsidR="00281783">
        <w:rPr>
          <w:lang w:val="es-ES_tradnl"/>
        </w:rPr>
        <w:t>los lotes</w:t>
      </w:r>
      <w:r w:rsidRPr="001115CF">
        <w:rPr>
          <w:lang w:val="es-ES_tradnl"/>
        </w:rPr>
        <w:t xml:space="preserve"> </w:t>
      </w:r>
      <w:r w:rsidR="00281783">
        <w:rPr>
          <w:lang w:val="es-ES_tradnl"/>
        </w:rPr>
        <w:t>2 y 3</w:t>
      </w:r>
      <w:r w:rsidR="002825AA">
        <w:rPr>
          <w:lang w:val="es-ES_tradnl"/>
        </w:rPr>
        <w:t xml:space="preserve">, </w:t>
      </w:r>
      <w:r w:rsidRPr="001115CF">
        <w:rPr>
          <w:lang w:val="es-ES_tradnl"/>
        </w:rPr>
        <w:t xml:space="preserve">por </w:t>
      </w:r>
      <w:r w:rsidR="002825AA">
        <w:rPr>
          <w:lang w:val="es-ES_tradnl"/>
        </w:rPr>
        <w:t>la suma</w:t>
      </w:r>
      <w:r w:rsidRPr="001115CF">
        <w:rPr>
          <w:lang w:val="es-ES_tradnl"/>
        </w:rPr>
        <w:t xml:space="preserve"> total de </w:t>
      </w:r>
      <w:r w:rsidR="00281783" w:rsidRPr="00281783">
        <w:rPr>
          <w:b/>
          <w:bCs/>
          <w:lang w:val="es-ES_tradnl"/>
        </w:rPr>
        <w:t xml:space="preserve">TREINTA Y UN MIL NOVENTA Y TRES 69/100 DÓLARES LOS ESTADOS UNIDOS DE AMÉRICA, (US$31,093.69) </w:t>
      </w:r>
      <w:r w:rsidRPr="001115CF">
        <w:rPr>
          <w:b/>
          <w:bCs/>
          <w:lang w:val="es-ES_tradnl"/>
        </w:rPr>
        <w:t xml:space="preserve"> </w:t>
      </w:r>
      <w:r w:rsidRPr="001115CF">
        <w:rPr>
          <w:lang w:val="es-ES_tradnl"/>
        </w:rPr>
        <w:t>con impuestos incluidos,</w:t>
      </w:r>
      <w:r w:rsidRPr="001115CF">
        <w:rPr>
          <w:lang w:val="es-ES"/>
        </w:rPr>
        <w:t xml:space="preserve"> en adelante denominado “Precio del Contrato”, </w:t>
      </w:r>
      <w:r w:rsidRPr="001115CF">
        <w:rPr>
          <w:lang w:val="es-ES_tradnl"/>
        </w:rPr>
        <w:t>de acuerdo al detalle siguiente:</w:t>
      </w:r>
    </w:p>
    <w:p w14:paraId="0BAF5DC7" w14:textId="355FAF11" w:rsidR="00CE50E3" w:rsidRDefault="00CE50E3" w:rsidP="00F905B0">
      <w:pPr>
        <w:spacing w:after="0"/>
        <w:jc w:val="both"/>
        <w:rPr>
          <w:lang w:val="es-E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992"/>
        <w:gridCol w:w="1838"/>
        <w:gridCol w:w="1134"/>
        <w:gridCol w:w="993"/>
        <w:gridCol w:w="992"/>
        <w:gridCol w:w="709"/>
        <w:gridCol w:w="567"/>
        <w:gridCol w:w="992"/>
        <w:gridCol w:w="1276"/>
      </w:tblGrid>
      <w:tr w:rsidR="00281783" w:rsidRPr="000014E0" w14:paraId="45A521D5" w14:textId="77777777" w:rsidTr="009402A2">
        <w:trPr>
          <w:trHeight w:val="840"/>
          <w:tblHeader/>
          <w:jc w:val="center"/>
        </w:trPr>
        <w:tc>
          <w:tcPr>
            <w:tcW w:w="567" w:type="dxa"/>
            <w:shd w:val="clear" w:color="auto" w:fill="auto"/>
            <w:vAlign w:val="center"/>
            <w:hideMark/>
          </w:tcPr>
          <w:p w14:paraId="30B5B493" w14:textId="77777777" w:rsidR="00281783" w:rsidRPr="00F17E93" w:rsidRDefault="00281783" w:rsidP="009402A2">
            <w:pPr>
              <w:jc w:val="center"/>
              <w:rPr>
                <w:b/>
                <w:bCs/>
                <w:color w:val="000000"/>
                <w:sz w:val="16"/>
                <w:szCs w:val="16"/>
              </w:rPr>
            </w:pPr>
            <w:r w:rsidRPr="00F17E93">
              <w:rPr>
                <w:b/>
                <w:bCs/>
                <w:color w:val="000000"/>
                <w:sz w:val="16"/>
                <w:szCs w:val="16"/>
              </w:rPr>
              <w:t>LOTE</w:t>
            </w:r>
          </w:p>
        </w:tc>
        <w:tc>
          <w:tcPr>
            <w:tcW w:w="992" w:type="dxa"/>
            <w:shd w:val="clear" w:color="auto" w:fill="auto"/>
            <w:vAlign w:val="center"/>
            <w:hideMark/>
          </w:tcPr>
          <w:p w14:paraId="45DD4A1D" w14:textId="77777777" w:rsidR="00281783" w:rsidRPr="00F17E93" w:rsidRDefault="00281783" w:rsidP="009402A2">
            <w:pPr>
              <w:jc w:val="center"/>
              <w:rPr>
                <w:b/>
                <w:bCs/>
                <w:color w:val="000000"/>
                <w:sz w:val="16"/>
                <w:szCs w:val="16"/>
              </w:rPr>
            </w:pPr>
            <w:r w:rsidRPr="00F17E93">
              <w:rPr>
                <w:b/>
                <w:bCs/>
                <w:color w:val="000000"/>
                <w:sz w:val="16"/>
                <w:szCs w:val="16"/>
              </w:rPr>
              <w:t>CÓDIGO DEL PRODUCTO</w:t>
            </w:r>
          </w:p>
        </w:tc>
        <w:tc>
          <w:tcPr>
            <w:tcW w:w="1838" w:type="dxa"/>
            <w:shd w:val="clear" w:color="auto" w:fill="auto"/>
            <w:vAlign w:val="center"/>
            <w:hideMark/>
          </w:tcPr>
          <w:p w14:paraId="557104CA" w14:textId="77777777" w:rsidR="00281783" w:rsidRPr="00F17E93" w:rsidRDefault="00281783" w:rsidP="009402A2">
            <w:pPr>
              <w:jc w:val="center"/>
              <w:rPr>
                <w:b/>
                <w:bCs/>
                <w:color w:val="000000"/>
                <w:sz w:val="16"/>
                <w:szCs w:val="16"/>
              </w:rPr>
            </w:pPr>
            <w:r w:rsidRPr="00F17E93">
              <w:rPr>
                <w:b/>
                <w:bCs/>
                <w:color w:val="000000"/>
                <w:sz w:val="16"/>
                <w:szCs w:val="16"/>
              </w:rPr>
              <w:t>DESCRIPCIÓN DEL PRODUCTO</w:t>
            </w:r>
          </w:p>
        </w:tc>
        <w:tc>
          <w:tcPr>
            <w:tcW w:w="1134" w:type="dxa"/>
            <w:shd w:val="clear" w:color="auto" w:fill="auto"/>
            <w:vAlign w:val="center"/>
            <w:hideMark/>
          </w:tcPr>
          <w:p w14:paraId="6BD19372" w14:textId="77777777" w:rsidR="00281783" w:rsidRPr="00F17E93" w:rsidRDefault="00281783" w:rsidP="009402A2">
            <w:pPr>
              <w:jc w:val="center"/>
              <w:rPr>
                <w:b/>
                <w:bCs/>
                <w:color w:val="000000"/>
                <w:sz w:val="16"/>
                <w:szCs w:val="16"/>
              </w:rPr>
            </w:pPr>
            <w:r w:rsidRPr="00F17E93">
              <w:rPr>
                <w:b/>
                <w:bCs/>
                <w:color w:val="000000"/>
                <w:sz w:val="16"/>
                <w:szCs w:val="16"/>
              </w:rPr>
              <w:t>MARCA</w:t>
            </w:r>
          </w:p>
        </w:tc>
        <w:tc>
          <w:tcPr>
            <w:tcW w:w="993" w:type="dxa"/>
            <w:shd w:val="clear" w:color="auto" w:fill="auto"/>
            <w:vAlign w:val="center"/>
            <w:hideMark/>
          </w:tcPr>
          <w:p w14:paraId="621262FD" w14:textId="77777777" w:rsidR="00281783" w:rsidRPr="00F17E93" w:rsidRDefault="00281783" w:rsidP="009402A2">
            <w:pPr>
              <w:jc w:val="center"/>
              <w:rPr>
                <w:b/>
                <w:bCs/>
                <w:color w:val="000000"/>
                <w:sz w:val="16"/>
                <w:szCs w:val="16"/>
              </w:rPr>
            </w:pPr>
            <w:r w:rsidRPr="00F17E93">
              <w:rPr>
                <w:b/>
                <w:bCs/>
                <w:color w:val="000000"/>
                <w:sz w:val="16"/>
                <w:szCs w:val="16"/>
              </w:rPr>
              <w:t>PAÍS DE ORIGEN</w:t>
            </w:r>
          </w:p>
        </w:tc>
        <w:tc>
          <w:tcPr>
            <w:tcW w:w="992" w:type="dxa"/>
            <w:shd w:val="clear" w:color="auto" w:fill="auto"/>
            <w:vAlign w:val="center"/>
            <w:hideMark/>
          </w:tcPr>
          <w:p w14:paraId="766C775F" w14:textId="77777777" w:rsidR="00281783" w:rsidRPr="00F17E93" w:rsidRDefault="00281783" w:rsidP="009402A2">
            <w:pPr>
              <w:jc w:val="center"/>
              <w:rPr>
                <w:b/>
                <w:bCs/>
                <w:color w:val="000000"/>
                <w:sz w:val="16"/>
                <w:szCs w:val="16"/>
              </w:rPr>
            </w:pPr>
            <w:r w:rsidRPr="00F17E93">
              <w:rPr>
                <w:b/>
                <w:bCs/>
                <w:color w:val="000000"/>
                <w:sz w:val="16"/>
                <w:szCs w:val="16"/>
              </w:rPr>
              <w:t>PLAZO DE ENTREGA</w:t>
            </w:r>
          </w:p>
        </w:tc>
        <w:tc>
          <w:tcPr>
            <w:tcW w:w="709" w:type="dxa"/>
            <w:shd w:val="clear" w:color="auto" w:fill="auto"/>
            <w:vAlign w:val="center"/>
            <w:hideMark/>
          </w:tcPr>
          <w:p w14:paraId="3A2C7431" w14:textId="77777777" w:rsidR="00281783" w:rsidRPr="00F17E93" w:rsidRDefault="00281783" w:rsidP="009402A2">
            <w:pPr>
              <w:jc w:val="center"/>
              <w:rPr>
                <w:b/>
                <w:bCs/>
                <w:color w:val="000000"/>
                <w:sz w:val="16"/>
                <w:szCs w:val="16"/>
              </w:rPr>
            </w:pPr>
            <w:r w:rsidRPr="00F17E93">
              <w:rPr>
                <w:b/>
                <w:bCs/>
                <w:color w:val="000000"/>
                <w:sz w:val="16"/>
                <w:szCs w:val="16"/>
              </w:rPr>
              <w:t>UNIDAD</w:t>
            </w:r>
          </w:p>
        </w:tc>
        <w:tc>
          <w:tcPr>
            <w:tcW w:w="567" w:type="dxa"/>
            <w:shd w:val="clear" w:color="auto" w:fill="auto"/>
            <w:vAlign w:val="center"/>
            <w:hideMark/>
          </w:tcPr>
          <w:p w14:paraId="56725F3B" w14:textId="77777777" w:rsidR="00281783" w:rsidRPr="00F17E93" w:rsidRDefault="00281783" w:rsidP="009402A2">
            <w:pPr>
              <w:jc w:val="center"/>
              <w:rPr>
                <w:b/>
                <w:bCs/>
                <w:color w:val="000000"/>
                <w:sz w:val="16"/>
                <w:szCs w:val="16"/>
              </w:rPr>
            </w:pPr>
            <w:r w:rsidRPr="00F17E93">
              <w:rPr>
                <w:b/>
                <w:bCs/>
                <w:color w:val="000000"/>
                <w:sz w:val="16"/>
                <w:szCs w:val="16"/>
              </w:rPr>
              <w:t>CANT.</w:t>
            </w:r>
          </w:p>
        </w:tc>
        <w:tc>
          <w:tcPr>
            <w:tcW w:w="992" w:type="dxa"/>
            <w:shd w:val="clear" w:color="auto" w:fill="auto"/>
            <w:vAlign w:val="center"/>
            <w:hideMark/>
          </w:tcPr>
          <w:p w14:paraId="7CBC35B1" w14:textId="77777777" w:rsidR="00281783" w:rsidRPr="00F17E93" w:rsidRDefault="00281783" w:rsidP="009402A2">
            <w:pPr>
              <w:jc w:val="center"/>
              <w:rPr>
                <w:b/>
                <w:bCs/>
                <w:color w:val="000000"/>
                <w:sz w:val="16"/>
                <w:szCs w:val="16"/>
              </w:rPr>
            </w:pPr>
            <w:r w:rsidRPr="00F17E93">
              <w:rPr>
                <w:b/>
                <w:bCs/>
                <w:color w:val="000000"/>
                <w:sz w:val="16"/>
                <w:szCs w:val="16"/>
              </w:rPr>
              <w:t>PRECIO UNITARIO INCLUYE IVA</w:t>
            </w:r>
          </w:p>
        </w:tc>
        <w:tc>
          <w:tcPr>
            <w:tcW w:w="1276" w:type="dxa"/>
            <w:shd w:val="clear" w:color="auto" w:fill="auto"/>
            <w:vAlign w:val="center"/>
            <w:hideMark/>
          </w:tcPr>
          <w:p w14:paraId="5B64D0A5" w14:textId="77777777" w:rsidR="00281783" w:rsidRPr="00F17E93" w:rsidRDefault="00281783" w:rsidP="009402A2">
            <w:pPr>
              <w:jc w:val="center"/>
              <w:rPr>
                <w:b/>
                <w:bCs/>
                <w:color w:val="000000"/>
                <w:sz w:val="16"/>
                <w:szCs w:val="16"/>
              </w:rPr>
            </w:pPr>
            <w:r w:rsidRPr="00F17E93">
              <w:rPr>
                <w:b/>
                <w:bCs/>
                <w:color w:val="000000"/>
                <w:sz w:val="16"/>
                <w:szCs w:val="16"/>
              </w:rPr>
              <w:t>MONTO TOTAL</w:t>
            </w:r>
          </w:p>
        </w:tc>
      </w:tr>
      <w:tr w:rsidR="00281783" w:rsidRPr="000014E0" w14:paraId="5BB065F9" w14:textId="77777777" w:rsidTr="009402A2">
        <w:trPr>
          <w:trHeight w:val="670"/>
          <w:jc w:val="center"/>
        </w:trPr>
        <w:tc>
          <w:tcPr>
            <w:tcW w:w="567" w:type="dxa"/>
            <w:shd w:val="clear" w:color="auto" w:fill="auto"/>
            <w:noWrap/>
          </w:tcPr>
          <w:p w14:paraId="6B0FC4B0" w14:textId="77777777" w:rsidR="00281783" w:rsidRPr="00F17E93" w:rsidRDefault="00281783" w:rsidP="009402A2">
            <w:pPr>
              <w:jc w:val="center"/>
              <w:rPr>
                <w:color w:val="000000"/>
                <w:sz w:val="16"/>
                <w:szCs w:val="16"/>
              </w:rPr>
            </w:pPr>
            <w:r w:rsidRPr="00F17E93">
              <w:rPr>
                <w:color w:val="000000"/>
                <w:sz w:val="16"/>
                <w:szCs w:val="16"/>
              </w:rPr>
              <w:t>2</w:t>
            </w:r>
          </w:p>
        </w:tc>
        <w:tc>
          <w:tcPr>
            <w:tcW w:w="992" w:type="dxa"/>
            <w:shd w:val="clear" w:color="auto" w:fill="auto"/>
            <w:noWrap/>
          </w:tcPr>
          <w:p w14:paraId="56F98BBF" w14:textId="77777777" w:rsidR="00281783" w:rsidRPr="00F17E93" w:rsidRDefault="00281783" w:rsidP="009402A2">
            <w:pPr>
              <w:tabs>
                <w:tab w:val="right" w:pos="7272"/>
              </w:tabs>
              <w:spacing w:before="60" w:after="60"/>
              <w:jc w:val="both"/>
              <w:rPr>
                <w:iCs/>
                <w:sz w:val="16"/>
                <w:szCs w:val="16"/>
              </w:rPr>
            </w:pPr>
            <w:r w:rsidRPr="00F17E93">
              <w:rPr>
                <w:iCs/>
                <w:sz w:val="16"/>
                <w:szCs w:val="16"/>
              </w:rPr>
              <w:t>60305800</w:t>
            </w:r>
          </w:p>
        </w:tc>
        <w:tc>
          <w:tcPr>
            <w:tcW w:w="1838" w:type="dxa"/>
            <w:shd w:val="clear" w:color="auto" w:fill="auto"/>
          </w:tcPr>
          <w:p w14:paraId="3E73094F" w14:textId="77777777" w:rsidR="00281783" w:rsidRPr="00F17E93" w:rsidRDefault="00281783" w:rsidP="009402A2">
            <w:pPr>
              <w:tabs>
                <w:tab w:val="right" w:pos="7272"/>
              </w:tabs>
              <w:jc w:val="both"/>
              <w:rPr>
                <w:iCs/>
                <w:sz w:val="16"/>
                <w:szCs w:val="16"/>
              </w:rPr>
            </w:pPr>
            <w:r w:rsidRPr="00F17E93">
              <w:rPr>
                <w:iCs/>
                <w:sz w:val="16"/>
                <w:szCs w:val="16"/>
              </w:rPr>
              <w:t>LAMPARA DE FOTOPOLIMERIZADO,</w:t>
            </w:r>
          </w:p>
          <w:p w14:paraId="5E38FD41" w14:textId="77777777" w:rsidR="00281783" w:rsidRPr="00F17E93" w:rsidRDefault="00281783" w:rsidP="009402A2">
            <w:pPr>
              <w:tabs>
                <w:tab w:val="right" w:pos="7272"/>
              </w:tabs>
              <w:jc w:val="both"/>
              <w:rPr>
                <w:iCs/>
                <w:sz w:val="16"/>
                <w:szCs w:val="16"/>
              </w:rPr>
            </w:pPr>
            <w:r w:rsidRPr="00F17E93">
              <w:rPr>
                <w:iCs/>
                <w:sz w:val="16"/>
                <w:szCs w:val="16"/>
              </w:rPr>
              <w:t>con regulador automático de tiempo y protector</w:t>
            </w:r>
          </w:p>
          <w:p w14:paraId="4B58937C" w14:textId="77777777" w:rsidR="00281783" w:rsidRPr="00F17E93" w:rsidRDefault="00281783" w:rsidP="009402A2">
            <w:pPr>
              <w:tabs>
                <w:tab w:val="right" w:pos="7272"/>
              </w:tabs>
              <w:jc w:val="both"/>
              <w:rPr>
                <w:iCs/>
                <w:sz w:val="16"/>
                <w:szCs w:val="16"/>
              </w:rPr>
            </w:pPr>
            <w:r w:rsidRPr="00F17E93">
              <w:rPr>
                <w:iCs/>
                <w:sz w:val="16"/>
                <w:szCs w:val="16"/>
              </w:rPr>
              <w:t>de ojos, con pedestal, alámbrica, 120 voltios,</w:t>
            </w:r>
          </w:p>
          <w:p w14:paraId="201ED2F7" w14:textId="77777777" w:rsidR="00281783" w:rsidRPr="00F17E93" w:rsidRDefault="00281783" w:rsidP="009402A2">
            <w:pPr>
              <w:tabs>
                <w:tab w:val="right" w:pos="7272"/>
              </w:tabs>
              <w:jc w:val="both"/>
              <w:rPr>
                <w:iCs/>
                <w:sz w:val="16"/>
                <w:szCs w:val="16"/>
              </w:rPr>
            </w:pPr>
            <w:r w:rsidRPr="00F17E93">
              <w:rPr>
                <w:iCs/>
                <w:sz w:val="16"/>
                <w:szCs w:val="16"/>
              </w:rPr>
              <w:t>60 Hz</w:t>
            </w:r>
            <w:proofErr w:type="gramStart"/>
            <w:r w:rsidRPr="00F17E93">
              <w:rPr>
                <w:iCs/>
                <w:sz w:val="16"/>
                <w:szCs w:val="16"/>
              </w:rPr>
              <w:t>. ,</w:t>
            </w:r>
            <w:proofErr w:type="gramEnd"/>
            <w:r w:rsidRPr="00F17E93">
              <w:rPr>
                <w:iCs/>
                <w:sz w:val="16"/>
                <w:szCs w:val="16"/>
              </w:rPr>
              <w:t xml:space="preserve"> que incluya un par de lentes de</w:t>
            </w:r>
          </w:p>
          <w:p w14:paraId="59901C2E" w14:textId="77777777" w:rsidR="00281783" w:rsidRPr="00F17E93" w:rsidRDefault="00281783" w:rsidP="009402A2">
            <w:pPr>
              <w:tabs>
                <w:tab w:val="right" w:pos="7272"/>
              </w:tabs>
              <w:jc w:val="both"/>
              <w:rPr>
                <w:iCs/>
                <w:sz w:val="16"/>
                <w:szCs w:val="16"/>
              </w:rPr>
            </w:pPr>
            <w:r w:rsidRPr="00F17E93">
              <w:rPr>
                <w:iCs/>
                <w:sz w:val="16"/>
                <w:szCs w:val="16"/>
              </w:rPr>
              <w:t>protección</w:t>
            </w:r>
          </w:p>
        </w:tc>
        <w:tc>
          <w:tcPr>
            <w:tcW w:w="1134" w:type="dxa"/>
            <w:shd w:val="clear" w:color="auto" w:fill="auto"/>
          </w:tcPr>
          <w:p w14:paraId="0895F15F" w14:textId="77777777" w:rsidR="00281783" w:rsidRPr="00F17E93" w:rsidRDefault="00281783" w:rsidP="009402A2">
            <w:pPr>
              <w:spacing w:after="240"/>
              <w:jc w:val="center"/>
              <w:rPr>
                <w:color w:val="000000"/>
                <w:sz w:val="16"/>
                <w:szCs w:val="16"/>
              </w:rPr>
            </w:pPr>
            <w:r w:rsidRPr="00F17E93">
              <w:rPr>
                <w:color w:val="000000"/>
                <w:sz w:val="16"/>
                <w:szCs w:val="16"/>
              </w:rPr>
              <w:t>DENTAMERICA</w:t>
            </w:r>
          </w:p>
        </w:tc>
        <w:tc>
          <w:tcPr>
            <w:tcW w:w="993" w:type="dxa"/>
            <w:shd w:val="clear" w:color="auto" w:fill="auto"/>
          </w:tcPr>
          <w:p w14:paraId="7B59891F" w14:textId="77777777" w:rsidR="00281783" w:rsidRPr="00F17E93" w:rsidRDefault="00281783" w:rsidP="009402A2">
            <w:pPr>
              <w:jc w:val="center"/>
              <w:rPr>
                <w:color w:val="000000"/>
                <w:sz w:val="16"/>
                <w:szCs w:val="16"/>
              </w:rPr>
            </w:pPr>
            <w:r w:rsidRPr="00F17E93">
              <w:rPr>
                <w:color w:val="000000"/>
                <w:sz w:val="16"/>
                <w:szCs w:val="16"/>
              </w:rPr>
              <w:t>ESTADOS UNIDOS DE AMÉRICA</w:t>
            </w:r>
          </w:p>
        </w:tc>
        <w:tc>
          <w:tcPr>
            <w:tcW w:w="992" w:type="dxa"/>
            <w:shd w:val="clear" w:color="auto" w:fill="auto"/>
          </w:tcPr>
          <w:p w14:paraId="34EE72A2" w14:textId="77777777" w:rsidR="00281783" w:rsidRPr="00F17E93" w:rsidRDefault="00281783" w:rsidP="009402A2">
            <w:pPr>
              <w:jc w:val="center"/>
              <w:rPr>
                <w:color w:val="000000"/>
                <w:sz w:val="16"/>
                <w:szCs w:val="16"/>
              </w:rPr>
            </w:pPr>
            <w:r w:rsidRPr="00F17E93">
              <w:rPr>
                <w:color w:val="000000"/>
                <w:sz w:val="16"/>
                <w:szCs w:val="16"/>
              </w:rPr>
              <w:t>60 días calendario a partir de la distribución del contrato</w:t>
            </w:r>
          </w:p>
        </w:tc>
        <w:tc>
          <w:tcPr>
            <w:tcW w:w="709" w:type="dxa"/>
            <w:shd w:val="clear" w:color="auto" w:fill="auto"/>
            <w:noWrap/>
          </w:tcPr>
          <w:p w14:paraId="3AB07ACE" w14:textId="77777777" w:rsidR="00281783" w:rsidRPr="00F17E93" w:rsidRDefault="00281783" w:rsidP="009402A2">
            <w:pPr>
              <w:jc w:val="center"/>
              <w:rPr>
                <w:color w:val="000000"/>
                <w:sz w:val="16"/>
                <w:szCs w:val="16"/>
              </w:rPr>
            </w:pPr>
            <w:r w:rsidRPr="00F17E93">
              <w:rPr>
                <w:color w:val="000000"/>
                <w:sz w:val="16"/>
                <w:szCs w:val="16"/>
              </w:rPr>
              <w:t>c/u</w:t>
            </w:r>
          </w:p>
        </w:tc>
        <w:tc>
          <w:tcPr>
            <w:tcW w:w="567" w:type="dxa"/>
            <w:shd w:val="clear" w:color="auto" w:fill="auto"/>
            <w:noWrap/>
          </w:tcPr>
          <w:p w14:paraId="1F641564" w14:textId="77777777" w:rsidR="00281783" w:rsidRPr="00F17E93" w:rsidRDefault="00281783" w:rsidP="009402A2">
            <w:pPr>
              <w:jc w:val="center"/>
              <w:rPr>
                <w:color w:val="000000"/>
                <w:sz w:val="16"/>
                <w:szCs w:val="16"/>
              </w:rPr>
            </w:pPr>
            <w:r w:rsidRPr="00F17E93">
              <w:rPr>
                <w:color w:val="000000"/>
                <w:sz w:val="16"/>
                <w:szCs w:val="16"/>
              </w:rPr>
              <w:t>74</w:t>
            </w:r>
          </w:p>
        </w:tc>
        <w:tc>
          <w:tcPr>
            <w:tcW w:w="992" w:type="dxa"/>
            <w:shd w:val="clear" w:color="auto" w:fill="auto"/>
            <w:noWrap/>
          </w:tcPr>
          <w:p w14:paraId="5D956E06" w14:textId="77777777" w:rsidR="00281783" w:rsidRPr="00F17E93" w:rsidRDefault="00281783" w:rsidP="009402A2">
            <w:pPr>
              <w:jc w:val="center"/>
              <w:rPr>
                <w:color w:val="000000"/>
                <w:sz w:val="16"/>
                <w:szCs w:val="16"/>
              </w:rPr>
            </w:pPr>
            <w:r w:rsidRPr="00F17E93">
              <w:rPr>
                <w:color w:val="000000"/>
                <w:sz w:val="16"/>
                <w:szCs w:val="16"/>
              </w:rPr>
              <w:t>US$301.04</w:t>
            </w:r>
          </w:p>
        </w:tc>
        <w:tc>
          <w:tcPr>
            <w:tcW w:w="1276" w:type="dxa"/>
            <w:shd w:val="clear" w:color="auto" w:fill="auto"/>
            <w:noWrap/>
          </w:tcPr>
          <w:p w14:paraId="48AACE12" w14:textId="77777777" w:rsidR="00281783" w:rsidRPr="00F17E93" w:rsidRDefault="00281783" w:rsidP="009402A2">
            <w:pPr>
              <w:jc w:val="center"/>
              <w:rPr>
                <w:color w:val="000000"/>
                <w:sz w:val="16"/>
                <w:szCs w:val="16"/>
              </w:rPr>
            </w:pPr>
            <w:r w:rsidRPr="00F17E93">
              <w:rPr>
                <w:color w:val="000000"/>
                <w:sz w:val="16"/>
                <w:szCs w:val="16"/>
              </w:rPr>
              <w:t>US$22,276.96</w:t>
            </w:r>
          </w:p>
        </w:tc>
      </w:tr>
      <w:tr w:rsidR="00281783" w:rsidRPr="000014E0" w14:paraId="0B39682C" w14:textId="77777777" w:rsidTr="009402A2">
        <w:trPr>
          <w:trHeight w:val="670"/>
          <w:jc w:val="center"/>
        </w:trPr>
        <w:tc>
          <w:tcPr>
            <w:tcW w:w="567" w:type="dxa"/>
            <w:shd w:val="clear" w:color="auto" w:fill="auto"/>
            <w:noWrap/>
            <w:hideMark/>
          </w:tcPr>
          <w:p w14:paraId="1944EEB5" w14:textId="77777777" w:rsidR="00281783" w:rsidRPr="00F17E93" w:rsidRDefault="00281783" w:rsidP="009402A2">
            <w:pPr>
              <w:jc w:val="center"/>
              <w:rPr>
                <w:color w:val="000000"/>
                <w:sz w:val="16"/>
                <w:szCs w:val="16"/>
              </w:rPr>
            </w:pPr>
            <w:r w:rsidRPr="00F17E93">
              <w:rPr>
                <w:color w:val="000000"/>
                <w:sz w:val="16"/>
                <w:szCs w:val="16"/>
              </w:rPr>
              <w:t>3</w:t>
            </w:r>
          </w:p>
        </w:tc>
        <w:tc>
          <w:tcPr>
            <w:tcW w:w="992" w:type="dxa"/>
            <w:shd w:val="clear" w:color="auto" w:fill="auto"/>
            <w:noWrap/>
          </w:tcPr>
          <w:p w14:paraId="048642CA" w14:textId="77777777" w:rsidR="00281783" w:rsidRPr="00F17E93" w:rsidRDefault="00281783" w:rsidP="009402A2">
            <w:pPr>
              <w:tabs>
                <w:tab w:val="right" w:pos="7272"/>
              </w:tabs>
              <w:spacing w:before="60" w:after="60"/>
              <w:jc w:val="both"/>
              <w:rPr>
                <w:iCs/>
                <w:sz w:val="16"/>
                <w:szCs w:val="16"/>
              </w:rPr>
            </w:pPr>
            <w:r w:rsidRPr="00F17E93">
              <w:rPr>
                <w:iCs/>
                <w:sz w:val="16"/>
                <w:szCs w:val="16"/>
              </w:rPr>
              <w:t>60305350</w:t>
            </w:r>
          </w:p>
        </w:tc>
        <w:tc>
          <w:tcPr>
            <w:tcW w:w="1838" w:type="dxa"/>
            <w:shd w:val="clear" w:color="auto" w:fill="auto"/>
          </w:tcPr>
          <w:p w14:paraId="2DBCF93B" w14:textId="77777777" w:rsidR="00281783" w:rsidRPr="00F17E93" w:rsidRDefault="00281783" w:rsidP="009402A2">
            <w:pPr>
              <w:tabs>
                <w:tab w:val="right" w:pos="7272"/>
              </w:tabs>
              <w:jc w:val="both"/>
              <w:rPr>
                <w:iCs/>
                <w:sz w:val="16"/>
                <w:szCs w:val="16"/>
              </w:rPr>
            </w:pPr>
            <w:r w:rsidRPr="00F17E93">
              <w:rPr>
                <w:iCs/>
                <w:sz w:val="16"/>
                <w:szCs w:val="16"/>
              </w:rPr>
              <w:t>APARATO ULTRASÓNICO para remover</w:t>
            </w:r>
          </w:p>
          <w:p w14:paraId="45B2089A" w14:textId="77777777" w:rsidR="00281783" w:rsidRPr="00F17E93" w:rsidRDefault="00281783" w:rsidP="009402A2">
            <w:pPr>
              <w:tabs>
                <w:tab w:val="right" w:pos="7272"/>
              </w:tabs>
              <w:jc w:val="both"/>
              <w:rPr>
                <w:iCs/>
                <w:sz w:val="16"/>
                <w:szCs w:val="16"/>
              </w:rPr>
            </w:pPr>
            <w:r w:rsidRPr="00F17E93">
              <w:rPr>
                <w:iCs/>
                <w:sz w:val="16"/>
                <w:szCs w:val="16"/>
              </w:rPr>
              <w:t>cálculo dental, con controles de agua y</w:t>
            </w:r>
          </w:p>
          <w:p w14:paraId="5A00D050" w14:textId="77777777" w:rsidR="00281783" w:rsidRPr="00F17E93" w:rsidRDefault="00281783" w:rsidP="009402A2">
            <w:pPr>
              <w:tabs>
                <w:tab w:val="right" w:pos="7272"/>
              </w:tabs>
              <w:jc w:val="both"/>
              <w:rPr>
                <w:iCs/>
                <w:sz w:val="16"/>
                <w:szCs w:val="16"/>
              </w:rPr>
            </w:pPr>
            <w:r w:rsidRPr="00F17E93">
              <w:rPr>
                <w:iCs/>
                <w:sz w:val="16"/>
                <w:szCs w:val="16"/>
              </w:rPr>
              <w:t>vibración, con pieza de mano e insertos 120</w:t>
            </w:r>
          </w:p>
          <w:p w14:paraId="6C447B21" w14:textId="77777777" w:rsidR="00281783" w:rsidRPr="00F17E93" w:rsidRDefault="00281783" w:rsidP="009402A2">
            <w:pPr>
              <w:tabs>
                <w:tab w:val="right" w:pos="7272"/>
              </w:tabs>
              <w:jc w:val="both"/>
              <w:rPr>
                <w:iCs/>
                <w:sz w:val="16"/>
                <w:szCs w:val="16"/>
              </w:rPr>
            </w:pPr>
            <w:r w:rsidRPr="00F17E93">
              <w:rPr>
                <w:iCs/>
                <w:sz w:val="16"/>
                <w:szCs w:val="16"/>
              </w:rPr>
              <w:t>voltios, 60 Hz. Deberá incluir al menos 3 puntas</w:t>
            </w:r>
          </w:p>
          <w:p w14:paraId="1A349AAD" w14:textId="77777777" w:rsidR="00281783" w:rsidRPr="00F17E93" w:rsidRDefault="00281783" w:rsidP="009402A2">
            <w:pPr>
              <w:tabs>
                <w:tab w:val="right" w:pos="7272"/>
              </w:tabs>
              <w:jc w:val="both"/>
              <w:rPr>
                <w:iCs/>
                <w:sz w:val="16"/>
                <w:szCs w:val="16"/>
              </w:rPr>
            </w:pPr>
            <w:r w:rsidRPr="00F17E93">
              <w:rPr>
                <w:iCs/>
                <w:sz w:val="16"/>
                <w:szCs w:val="16"/>
              </w:rPr>
              <w:t>o insertos.</w:t>
            </w:r>
          </w:p>
        </w:tc>
        <w:tc>
          <w:tcPr>
            <w:tcW w:w="1134" w:type="dxa"/>
            <w:shd w:val="clear" w:color="auto" w:fill="auto"/>
          </w:tcPr>
          <w:p w14:paraId="6F1E91B9" w14:textId="77777777" w:rsidR="00281783" w:rsidRPr="00F17E93" w:rsidRDefault="00281783" w:rsidP="009402A2">
            <w:pPr>
              <w:spacing w:after="240"/>
              <w:jc w:val="center"/>
              <w:rPr>
                <w:color w:val="000000"/>
                <w:sz w:val="16"/>
                <w:szCs w:val="16"/>
              </w:rPr>
            </w:pPr>
            <w:r w:rsidRPr="00F17E93">
              <w:rPr>
                <w:color w:val="000000"/>
                <w:sz w:val="16"/>
                <w:szCs w:val="16"/>
              </w:rPr>
              <w:t>WOODPECKER</w:t>
            </w:r>
          </w:p>
        </w:tc>
        <w:tc>
          <w:tcPr>
            <w:tcW w:w="993" w:type="dxa"/>
            <w:shd w:val="clear" w:color="auto" w:fill="auto"/>
          </w:tcPr>
          <w:p w14:paraId="02C94CDD" w14:textId="77777777" w:rsidR="00281783" w:rsidRPr="00F17E93" w:rsidRDefault="00281783" w:rsidP="009402A2">
            <w:pPr>
              <w:jc w:val="center"/>
              <w:rPr>
                <w:color w:val="000000"/>
                <w:sz w:val="16"/>
                <w:szCs w:val="16"/>
              </w:rPr>
            </w:pPr>
            <w:r w:rsidRPr="00F17E93">
              <w:rPr>
                <w:color w:val="000000"/>
                <w:sz w:val="16"/>
                <w:szCs w:val="16"/>
              </w:rPr>
              <w:t>REPÚBLICA POPULAR DE CHINA</w:t>
            </w:r>
          </w:p>
        </w:tc>
        <w:tc>
          <w:tcPr>
            <w:tcW w:w="992" w:type="dxa"/>
            <w:shd w:val="clear" w:color="auto" w:fill="auto"/>
          </w:tcPr>
          <w:p w14:paraId="7F966810" w14:textId="77777777" w:rsidR="00281783" w:rsidRPr="00F17E93" w:rsidRDefault="00281783" w:rsidP="009402A2">
            <w:pPr>
              <w:jc w:val="center"/>
              <w:rPr>
                <w:color w:val="000000"/>
                <w:sz w:val="16"/>
                <w:szCs w:val="16"/>
              </w:rPr>
            </w:pPr>
            <w:r w:rsidRPr="00F17E93">
              <w:rPr>
                <w:color w:val="000000"/>
                <w:sz w:val="16"/>
                <w:szCs w:val="16"/>
              </w:rPr>
              <w:t>120 días calendario a partir de la distribución del contrato</w:t>
            </w:r>
          </w:p>
        </w:tc>
        <w:tc>
          <w:tcPr>
            <w:tcW w:w="709" w:type="dxa"/>
            <w:shd w:val="clear" w:color="auto" w:fill="auto"/>
            <w:noWrap/>
          </w:tcPr>
          <w:p w14:paraId="48232D58" w14:textId="77777777" w:rsidR="00281783" w:rsidRPr="00F17E93" w:rsidRDefault="00281783" w:rsidP="009402A2">
            <w:pPr>
              <w:jc w:val="center"/>
              <w:rPr>
                <w:color w:val="000000"/>
                <w:sz w:val="16"/>
                <w:szCs w:val="16"/>
              </w:rPr>
            </w:pPr>
            <w:r w:rsidRPr="00F17E93">
              <w:rPr>
                <w:color w:val="000000"/>
                <w:sz w:val="16"/>
                <w:szCs w:val="16"/>
              </w:rPr>
              <w:t>c/u</w:t>
            </w:r>
          </w:p>
        </w:tc>
        <w:tc>
          <w:tcPr>
            <w:tcW w:w="567" w:type="dxa"/>
            <w:shd w:val="clear" w:color="auto" w:fill="auto"/>
            <w:noWrap/>
          </w:tcPr>
          <w:p w14:paraId="088F595F" w14:textId="77777777" w:rsidR="00281783" w:rsidRPr="00F17E93" w:rsidRDefault="00281783" w:rsidP="009402A2">
            <w:pPr>
              <w:jc w:val="center"/>
              <w:rPr>
                <w:color w:val="000000"/>
                <w:sz w:val="16"/>
                <w:szCs w:val="16"/>
              </w:rPr>
            </w:pPr>
            <w:r w:rsidRPr="00F17E93">
              <w:rPr>
                <w:color w:val="000000"/>
                <w:sz w:val="16"/>
                <w:szCs w:val="16"/>
              </w:rPr>
              <w:t>37</w:t>
            </w:r>
          </w:p>
        </w:tc>
        <w:tc>
          <w:tcPr>
            <w:tcW w:w="992" w:type="dxa"/>
            <w:shd w:val="clear" w:color="auto" w:fill="auto"/>
            <w:noWrap/>
          </w:tcPr>
          <w:p w14:paraId="7E64412A" w14:textId="77777777" w:rsidR="00281783" w:rsidRPr="00F17E93" w:rsidRDefault="00281783" w:rsidP="009402A2">
            <w:pPr>
              <w:jc w:val="center"/>
              <w:rPr>
                <w:color w:val="000000"/>
                <w:sz w:val="16"/>
                <w:szCs w:val="16"/>
              </w:rPr>
            </w:pPr>
            <w:r w:rsidRPr="00F17E93">
              <w:rPr>
                <w:color w:val="000000"/>
                <w:sz w:val="16"/>
                <w:szCs w:val="16"/>
              </w:rPr>
              <w:t>US$238.29</w:t>
            </w:r>
          </w:p>
        </w:tc>
        <w:tc>
          <w:tcPr>
            <w:tcW w:w="1276" w:type="dxa"/>
            <w:shd w:val="clear" w:color="auto" w:fill="auto"/>
            <w:noWrap/>
          </w:tcPr>
          <w:p w14:paraId="6724D62D" w14:textId="77777777" w:rsidR="00281783" w:rsidRPr="00F17E93" w:rsidRDefault="00281783" w:rsidP="009402A2">
            <w:pPr>
              <w:jc w:val="center"/>
              <w:rPr>
                <w:color w:val="000000"/>
                <w:sz w:val="16"/>
                <w:szCs w:val="16"/>
              </w:rPr>
            </w:pPr>
            <w:r w:rsidRPr="00F17E93">
              <w:rPr>
                <w:color w:val="000000"/>
                <w:sz w:val="16"/>
                <w:szCs w:val="16"/>
              </w:rPr>
              <w:t>US$8,816.73</w:t>
            </w:r>
          </w:p>
        </w:tc>
      </w:tr>
      <w:tr w:rsidR="00281783" w:rsidRPr="000014E0" w14:paraId="3ABC9B34" w14:textId="77777777" w:rsidTr="009402A2">
        <w:trPr>
          <w:trHeight w:val="423"/>
          <w:jc w:val="center"/>
        </w:trPr>
        <w:tc>
          <w:tcPr>
            <w:tcW w:w="8784" w:type="dxa"/>
            <w:gridSpan w:val="9"/>
            <w:shd w:val="clear" w:color="auto" w:fill="auto"/>
            <w:noWrap/>
            <w:vAlign w:val="center"/>
          </w:tcPr>
          <w:p w14:paraId="345E2212" w14:textId="77777777" w:rsidR="00281783" w:rsidRPr="00F17E93" w:rsidRDefault="00281783" w:rsidP="009402A2">
            <w:pPr>
              <w:jc w:val="center"/>
              <w:rPr>
                <w:b/>
                <w:bCs/>
                <w:color w:val="000000"/>
                <w:sz w:val="18"/>
                <w:szCs w:val="18"/>
              </w:rPr>
            </w:pPr>
            <w:r w:rsidRPr="00F17E93">
              <w:rPr>
                <w:b/>
                <w:bCs/>
                <w:sz w:val="18"/>
                <w:szCs w:val="18"/>
              </w:rPr>
              <w:t>MONTO TOTAL INCLUYE IVA</w:t>
            </w:r>
          </w:p>
        </w:tc>
        <w:tc>
          <w:tcPr>
            <w:tcW w:w="1276" w:type="dxa"/>
            <w:shd w:val="clear" w:color="auto" w:fill="auto"/>
            <w:noWrap/>
            <w:vAlign w:val="center"/>
          </w:tcPr>
          <w:p w14:paraId="1A4DEE53" w14:textId="77777777" w:rsidR="00281783" w:rsidRPr="00F17E93" w:rsidRDefault="00281783" w:rsidP="009402A2">
            <w:pPr>
              <w:jc w:val="center"/>
              <w:rPr>
                <w:color w:val="000000"/>
                <w:sz w:val="18"/>
                <w:szCs w:val="18"/>
              </w:rPr>
            </w:pPr>
            <w:r w:rsidRPr="00F17E93">
              <w:rPr>
                <w:b/>
                <w:bCs/>
                <w:color w:val="000000"/>
                <w:sz w:val="18"/>
                <w:szCs w:val="18"/>
              </w:rPr>
              <w:t>US$31,093.69</w:t>
            </w:r>
          </w:p>
        </w:tc>
      </w:tr>
    </w:tbl>
    <w:p w14:paraId="32CBE5C2" w14:textId="77777777" w:rsidR="00281783" w:rsidRPr="00F905B0" w:rsidRDefault="00281783" w:rsidP="00F905B0">
      <w:pPr>
        <w:spacing w:after="0"/>
        <w:jc w:val="both"/>
        <w:rPr>
          <w:lang w:val="es-ES"/>
        </w:rPr>
      </w:pPr>
    </w:p>
    <w:p w14:paraId="61AD3FEE" w14:textId="323E4B8E" w:rsidR="00CE50E3" w:rsidRPr="006C20E1" w:rsidRDefault="00CE50E3" w:rsidP="006C20E1">
      <w:pPr>
        <w:spacing w:before="60" w:after="60" w:line="360" w:lineRule="auto"/>
        <w:jc w:val="both"/>
        <w:rPr>
          <w:lang w:val="es-ES"/>
        </w:rPr>
      </w:pPr>
      <w:r>
        <w:rPr>
          <w:lang w:val="es-ES"/>
        </w:rPr>
        <w:t xml:space="preserve">ESTE </w:t>
      </w:r>
      <w:r w:rsidR="002825AA">
        <w:rPr>
          <w:lang w:val="es-ES"/>
        </w:rPr>
        <w:t xml:space="preserve">CONVENIO </w:t>
      </w:r>
      <w:r>
        <w:rPr>
          <w:lang w:val="es-ES"/>
        </w:rPr>
        <w:t>ATES</w:t>
      </w:r>
      <w:r w:rsidRPr="006C20E1">
        <w:rPr>
          <w:lang w:val="es-ES"/>
        </w:rPr>
        <w:t>TIGUA LO SIGUIENTE:</w:t>
      </w:r>
    </w:p>
    <w:p w14:paraId="4E7A86D8" w14:textId="77777777" w:rsidR="00CE50E3" w:rsidRPr="006C20E1" w:rsidRDefault="00CE50E3" w:rsidP="00600343">
      <w:pPr>
        <w:numPr>
          <w:ilvl w:val="0"/>
          <w:numId w:val="5"/>
        </w:numPr>
        <w:spacing w:before="60" w:after="60" w:line="360" w:lineRule="auto"/>
        <w:ind w:left="360"/>
        <w:jc w:val="both"/>
        <w:rPr>
          <w:lang w:val="es-ES"/>
        </w:rPr>
      </w:pPr>
      <w:r w:rsidRPr="006C20E1">
        <w:rPr>
          <w:lang w:val="es-ES"/>
        </w:rPr>
        <w:t>En este Convenio las palabras y expresiones tendrán el mismo significado que se les asigne en las respectivas condiciones del Contrato a que se refieran.</w:t>
      </w:r>
    </w:p>
    <w:p w14:paraId="4D93F033" w14:textId="77777777" w:rsidR="00CE50E3" w:rsidRPr="006C20E1" w:rsidRDefault="00CE50E3" w:rsidP="00600343">
      <w:pPr>
        <w:numPr>
          <w:ilvl w:val="0"/>
          <w:numId w:val="5"/>
        </w:numPr>
        <w:spacing w:before="60" w:after="60" w:line="360" w:lineRule="auto"/>
        <w:ind w:left="360"/>
        <w:jc w:val="both"/>
        <w:rPr>
          <w:lang w:val="es-ES"/>
        </w:rPr>
      </w:pPr>
      <w:r w:rsidRPr="006C20E1">
        <w:rPr>
          <w:lang w:val="es-ES"/>
        </w:rPr>
        <w:lastRenderedPageBreak/>
        <w:t>Los siguientes documentos constituyen el Contrato entre el Comprador y el Proveedor, y serán leídos e interpretados como parte integral del Contrato:</w:t>
      </w:r>
    </w:p>
    <w:p w14:paraId="3F72A54D" w14:textId="77777777" w:rsidR="00CE50E3" w:rsidRPr="006C20E1" w:rsidRDefault="00CE50E3" w:rsidP="00600343">
      <w:pPr>
        <w:numPr>
          <w:ilvl w:val="0"/>
          <w:numId w:val="6"/>
        </w:numPr>
        <w:spacing w:before="60" w:after="60" w:line="360" w:lineRule="auto"/>
        <w:ind w:left="720" w:hanging="360"/>
        <w:jc w:val="both"/>
        <w:rPr>
          <w:lang w:val="es-ES"/>
        </w:rPr>
      </w:pPr>
      <w:r w:rsidRPr="006C20E1">
        <w:rPr>
          <w:lang w:val="es-ES"/>
        </w:rPr>
        <w:t xml:space="preserve">Este Convenio de Contrato </w:t>
      </w:r>
    </w:p>
    <w:p w14:paraId="2C3C4D78" w14:textId="77777777" w:rsidR="00CE50E3" w:rsidRPr="006C20E1" w:rsidRDefault="00CE50E3" w:rsidP="00600343">
      <w:pPr>
        <w:numPr>
          <w:ilvl w:val="0"/>
          <w:numId w:val="6"/>
        </w:numPr>
        <w:spacing w:before="60" w:after="60" w:line="360" w:lineRule="auto"/>
        <w:ind w:left="720" w:hanging="360"/>
        <w:jc w:val="both"/>
        <w:rPr>
          <w:lang w:val="es-ES"/>
        </w:rPr>
      </w:pPr>
      <w:r w:rsidRPr="006C20E1">
        <w:rPr>
          <w:lang w:val="es-ES"/>
        </w:rPr>
        <w:t>Las Condiciones Especiales del Contrato</w:t>
      </w:r>
    </w:p>
    <w:p w14:paraId="2074CDE9" w14:textId="77777777" w:rsidR="00CE50E3" w:rsidRPr="006C20E1" w:rsidRDefault="00CE50E3" w:rsidP="00600343">
      <w:pPr>
        <w:numPr>
          <w:ilvl w:val="0"/>
          <w:numId w:val="6"/>
        </w:numPr>
        <w:spacing w:before="60" w:after="60" w:line="360" w:lineRule="auto"/>
        <w:ind w:left="720" w:hanging="360"/>
        <w:jc w:val="both"/>
        <w:rPr>
          <w:lang w:val="es-ES"/>
        </w:rPr>
      </w:pPr>
      <w:r w:rsidRPr="006C20E1">
        <w:rPr>
          <w:lang w:val="es-ES"/>
        </w:rPr>
        <w:t xml:space="preserve">Las Condiciones Generales del Contrato; </w:t>
      </w:r>
    </w:p>
    <w:p w14:paraId="3C0C2AE7" w14:textId="77777777" w:rsidR="00CE50E3" w:rsidRPr="006C20E1" w:rsidRDefault="00CE50E3" w:rsidP="00600343">
      <w:pPr>
        <w:numPr>
          <w:ilvl w:val="0"/>
          <w:numId w:val="6"/>
        </w:numPr>
        <w:spacing w:before="60" w:after="60" w:line="360" w:lineRule="auto"/>
        <w:ind w:left="720" w:hanging="360"/>
        <w:jc w:val="both"/>
        <w:rPr>
          <w:lang w:val="es-ES"/>
        </w:rPr>
      </w:pPr>
      <w:r w:rsidRPr="006C20E1">
        <w:rPr>
          <w:lang w:val="es-ES"/>
        </w:rPr>
        <w:t>Los Requerimientos Técnicos (incluyendo la Lista de Requisitos y las Especificaciones Técnicas);</w:t>
      </w:r>
    </w:p>
    <w:p w14:paraId="39D6AFCB" w14:textId="77777777" w:rsidR="00CE50E3" w:rsidRDefault="00CE50E3" w:rsidP="00415607">
      <w:pPr>
        <w:numPr>
          <w:ilvl w:val="0"/>
          <w:numId w:val="6"/>
        </w:numPr>
        <w:spacing w:before="60" w:after="60" w:line="360" w:lineRule="auto"/>
        <w:ind w:left="720" w:hanging="360"/>
        <w:jc w:val="both"/>
        <w:rPr>
          <w:lang w:val="es-ES"/>
        </w:rPr>
      </w:pPr>
      <w:r w:rsidRPr="006C20E1">
        <w:rPr>
          <w:lang w:val="es-ES"/>
        </w:rPr>
        <w:t xml:space="preserve">La oferta del Proveedor y las Listas de Precios originales; </w:t>
      </w:r>
    </w:p>
    <w:p w14:paraId="5DB99CBC" w14:textId="77777777" w:rsidR="00CE50E3" w:rsidRPr="006C20E1" w:rsidRDefault="00CE50E3" w:rsidP="00600343">
      <w:pPr>
        <w:numPr>
          <w:ilvl w:val="0"/>
          <w:numId w:val="6"/>
        </w:numPr>
        <w:spacing w:before="60" w:after="60" w:line="360" w:lineRule="auto"/>
        <w:ind w:left="720" w:hanging="360"/>
        <w:jc w:val="both"/>
        <w:rPr>
          <w:lang w:val="es-ES"/>
        </w:rPr>
      </w:pPr>
      <w:r w:rsidRPr="006C20E1">
        <w:rPr>
          <w:lang w:val="es-ES"/>
        </w:rPr>
        <w:t>La notificación de Adjudicación del Contrato emitida por el Comprador.</w:t>
      </w:r>
    </w:p>
    <w:p w14:paraId="34BEC16C" w14:textId="77777777" w:rsidR="00CE50E3" w:rsidRDefault="00CE50E3" w:rsidP="00600343">
      <w:pPr>
        <w:numPr>
          <w:ilvl w:val="0"/>
          <w:numId w:val="6"/>
        </w:numPr>
        <w:spacing w:before="60" w:after="60" w:line="360" w:lineRule="auto"/>
        <w:ind w:left="720" w:hanging="360"/>
        <w:jc w:val="both"/>
        <w:rPr>
          <w:i/>
          <w:iCs/>
          <w:lang w:val="es-ES"/>
        </w:rPr>
      </w:pPr>
      <w:r w:rsidRPr="006C20E1">
        <w:rPr>
          <w:i/>
          <w:iCs/>
          <w:lang w:val="es-ES"/>
        </w:rPr>
        <w:t>La(s) garantía (s).</w:t>
      </w:r>
    </w:p>
    <w:p w14:paraId="150F2002" w14:textId="77777777" w:rsidR="00CE50E3" w:rsidRDefault="00CE50E3" w:rsidP="00A87A36">
      <w:pPr>
        <w:numPr>
          <w:ilvl w:val="0"/>
          <w:numId w:val="5"/>
        </w:numPr>
        <w:spacing w:before="60" w:after="60" w:line="360" w:lineRule="auto"/>
        <w:ind w:left="360"/>
        <w:jc w:val="both"/>
        <w:rPr>
          <w:lang w:val="es-ES"/>
        </w:rPr>
      </w:pPr>
      <w:r w:rsidRPr="006C20E1">
        <w:rPr>
          <w:lang w:val="es-ES"/>
        </w:rPr>
        <w:t>Este Contrato prevalecerá sobre todos los otros documentos contractuales. En caso de alguna discrepancia o inconsistencia entre los documentos del Contrato, los documentos prevalecerán en el orden enunciado anteriormente.</w:t>
      </w:r>
    </w:p>
    <w:p w14:paraId="004BA30E" w14:textId="77777777" w:rsidR="00CE50E3" w:rsidRPr="006C20E1" w:rsidRDefault="00CE50E3" w:rsidP="00600343">
      <w:pPr>
        <w:numPr>
          <w:ilvl w:val="0"/>
          <w:numId w:val="5"/>
        </w:numPr>
        <w:spacing w:before="60" w:after="60" w:line="360" w:lineRule="auto"/>
        <w:ind w:left="360"/>
        <w:jc w:val="both"/>
        <w:rPr>
          <w:lang w:val="es-ES"/>
        </w:rPr>
      </w:pPr>
      <w:r w:rsidRPr="006C20E1">
        <w:rPr>
          <w:lang w:val="es-ES"/>
        </w:rPr>
        <w:t>En consideración a los pagos que el Comprador hará al Proveedor conforme a lo estipulado en este Contrato, el Proveedor se compromete a proveer los Bienes y Servicios al Comprador y a subsanar los defectos de éstos de conformidad en todo respecto con las disposiciones del Contrato.</w:t>
      </w:r>
    </w:p>
    <w:p w14:paraId="70BAF7A5" w14:textId="77777777" w:rsidR="00CE50E3" w:rsidRDefault="00CE50E3" w:rsidP="00600343">
      <w:pPr>
        <w:numPr>
          <w:ilvl w:val="0"/>
          <w:numId w:val="5"/>
        </w:numPr>
        <w:spacing w:before="60" w:after="60" w:line="360" w:lineRule="auto"/>
        <w:ind w:left="360"/>
        <w:jc w:val="both"/>
        <w:rPr>
          <w:lang w:val="es-ES"/>
        </w:rPr>
      </w:pPr>
      <w:r w:rsidRPr="006C20E1">
        <w:rPr>
          <w:lang w:val="es-ES"/>
        </w:rPr>
        <w:t>El Comprador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w:t>
      </w:r>
      <w:r>
        <w:rPr>
          <w:lang w:val="es-ES"/>
        </w:rPr>
        <w:t>.</w:t>
      </w:r>
    </w:p>
    <w:p w14:paraId="4FBB718C" w14:textId="64AA9391" w:rsidR="00CE50E3" w:rsidRDefault="00CE50E3" w:rsidP="00360692">
      <w:pPr>
        <w:numPr>
          <w:ilvl w:val="0"/>
          <w:numId w:val="5"/>
        </w:numPr>
        <w:spacing w:before="60" w:after="60" w:line="360" w:lineRule="auto"/>
        <w:ind w:left="360"/>
        <w:jc w:val="both"/>
        <w:rPr>
          <w:lang w:val="es-ES"/>
        </w:rPr>
      </w:pPr>
      <w:r w:rsidRPr="00FC7E5C">
        <w:rPr>
          <w:lang w:val="es-MX"/>
        </w:rPr>
        <w:t xml:space="preserve">EL PROVEEDOR se obliga a </w:t>
      </w:r>
      <w:r>
        <w:rPr>
          <w:lang w:val="es-MX"/>
        </w:rPr>
        <w:t>suministrar los bienes</w:t>
      </w:r>
      <w:r w:rsidRPr="00FC7E5C">
        <w:rPr>
          <w:lang w:val="es-MX"/>
        </w:rPr>
        <w:t xml:space="preserve"> </w:t>
      </w:r>
      <w:r>
        <w:rPr>
          <w:lang w:val="es-MX"/>
        </w:rPr>
        <w:t xml:space="preserve">por </w:t>
      </w:r>
      <w:r w:rsidRPr="00FC7E5C">
        <w:rPr>
          <w:lang w:val="es-NI"/>
        </w:rPr>
        <w:t xml:space="preserve">el plazo de </w:t>
      </w:r>
      <w:r w:rsidR="006709EC">
        <w:rPr>
          <w:lang w:val="es-NI"/>
        </w:rPr>
        <w:t>SESENTA</w:t>
      </w:r>
      <w:r>
        <w:rPr>
          <w:lang w:val="es-NI"/>
        </w:rPr>
        <w:t xml:space="preserve"> (</w:t>
      </w:r>
      <w:r w:rsidR="00DE2035">
        <w:rPr>
          <w:lang w:val="es-NI"/>
        </w:rPr>
        <w:t>6</w:t>
      </w:r>
      <w:r>
        <w:rPr>
          <w:lang w:val="es-NI"/>
        </w:rPr>
        <w:t xml:space="preserve">0) días calendario </w:t>
      </w:r>
      <w:r w:rsidR="00DE2035">
        <w:rPr>
          <w:lang w:val="es-NI"/>
        </w:rPr>
        <w:t>para el lote 2; y de CIENTO VEINTE</w:t>
      </w:r>
      <w:r w:rsidR="00DE2035" w:rsidRPr="00DE2035">
        <w:rPr>
          <w:lang w:val="es-NI"/>
        </w:rPr>
        <w:t xml:space="preserve"> (</w:t>
      </w:r>
      <w:r w:rsidR="00DE2035">
        <w:rPr>
          <w:lang w:val="es-NI"/>
        </w:rPr>
        <w:t>12</w:t>
      </w:r>
      <w:r w:rsidR="00DE2035" w:rsidRPr="00DE2035">
        <w:rPr>
          <w:lang w:val="es-NI"/>
        </w:rPr>
        <w:t>0) días calendario</w:t>
      </w:r>
      <w:r w:rsidR="00DE2035">
        <w:rPr>
          <w:lang w:val="es-NI"/>
        </w:rPr>
        <w:t xml:space="preserve"> para el lote</w:t>
      </w:r>
      <w:r w:rsidR="00B9009C">
        <w:rPr>
          <w:lang w:val="es-NI"/>
        </w:rPr>
        <w:t xml:space="preserve"> </w:t>
      </w:r>
      <w:r w:rsidR="00DE2035">
        <w:rPr>
          <w:lang w:val="es-NI"/>
        </w:rPr>
        <w:t xml:space="preserve">3, días </w:t>
      </w:r>
      <w:r w:rsidRPr="00FC7E5C">
        <w:rPr>
          <w:lang w:val="es-NI"/>
        </w:rPr>
        <w:t xml:space="preserve">contados </w:t>
      </w:r>
      <w:r w:rsidR="00DE2035">
        <w:rPr>
          <w:lang w:val="es-NI"/>
        </w:rPr>
        <w:t>a partir</w:t>
      </w:r>
      <w:r w:rsidRPr="00FC7E5C">
        <w:rPr>
          <w:lang w:val="es-NI"/>
        </w:rPr>
        <w:t xml:space="preserve"> de la </w:t>
      </w:r>
      <w:r>
        <w:rPr>
          <w:lang w:val="es-NI"/>
        </w:rPr>
        <w:t>distribución del contrato.</w:t>
      </w:r>
    </w:p>
    <w:p w14:paraId="64FFF2C8" w14:textId="5EFBEFCB" w:rsidR="00CE50E3" w:rsidRPr="001D3A9D" w:rsidRDefault="00CE50E3" w:rsidP="0008761F">
      <w:pPr>
        <w:numPr>
          <w:ilvl w:val="0"/>
          <w:numId w:val="5"/>
        </w:numPr>
        <w:spacing w:before="60" w:after="60" w:line="360" w:lineRule="auto"/>
        <w:ind w:left="360"/>
        <w:jc w:val="both"/>
        <w:rPr>
          <w:lang w:val="es-ES"/>
        </w:rPr>
      </w:pPr>
      <w:r w:rsidRPr="008149BD">
        <w:t xml:space="preserve">El pago de los bienes bajo el presente Contrato será financiado con la Fuente de financiamiento:  </w:t>
      </w:r>
      <w:r w:rsidRPr="008149BD">
        <w:rPr>
          <w:lang w:val="es-ES_tradnl"/>
        </w:rPr>
        <w:t>Fondos Externos, Contrato de Préstamo BID 3608/OC-ES, Proyecto 6300, como sigue</w:t>
      </w:r>
      <w:r>
        <w:rPr>
          <w:rFonts w:ascii="Arial Narrow" w:hAnsi="Arial Narrow" w:cs="Arial Narrow"/>
          <w:lang w:val="es-ES_tradnl"/>
        </w:rPr>
        <w:t>:</w:t>
      </w:r>
    </w:p>
    <w:p w14:paraId="022B1777" w14:textId="4A2FE61B" w:rsidR="001D3A9D" w:rsidRDefault="001D3A9D" w:rsidP="001D3A9D">
      <w:pPr>
        <w:spacing w:before="60" w:after="60" w:line="360" w:lineRule="auto"/>
        <w:jc w:val="both"/>
        <w:rPr>
          <w:lang w:val="es-ES"/>
        </w:rPr>
      </w:pPr>
    </w:p>
    <w:p w14:paraId="2A9B644B" w14:textId="26634A7E" w:rsidR="001D3A9D" w:rsidRDefault="001D3A9D" w:rsidP="001D3A9D">
      <w:pPr>
        <w:spacing w:before="60" w:after="60" w:line="360" w:lineRule="auto"/>
        <w:jc w:val="both"/>
        <w:rPr>
          <w:lang w:val="es-ES"/>
        </w:rPr>
      </w:pP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3203"/>
        <w:gridCol w:w="1876"/>
        <w:gridCol w:w="2463"/>
      </w:tblGrid>
      <w:tr w:rsidR="001D3A9D" w:rsidRPr="000014E0" w14:paraId="2DDDA8F6" w14:textId="77777777" w:rsidTr="00F17E93">
        <w:trPr>
          <w:trHeight w:val="238"/>
          <w:jc w:val="center"/>
        </w:trPr>
        <w:tc>
          <w:tcPr>
            <w:tcW w:w="1845" w:type="dxa"/>
            <w:shd w:val="clear" w:color="auto" w:fill="auto"/>
          </w:tcPr>
          <w:p w14:paraId="7AC1072A" w14:textId="77777777" w:rsidR="001D3A9D" w:rsidRPr="00F17E93" w:rsidRDefault="001D3A9D" w:rsidP="00F17E93">
            <w:pPr>
              <w:pStyle w:val="Standard"/>
              <w:jc w:val="center"/>
              <w:rPr>
                <w:b/>
                <w:bCs/>
                <w:sz w:val="20"/>
                <w:szCs w:val="20"/>
                <w:lang w:val="es-ES_tradnl"/>
              </w:rPr>
            </w:pPr>
            <w:r w:rsidRPr="00F17E93">
              <w:rPr>
                <w:b/>
                <w:bCs/>
                <w:sz w:val="20"/>
                <w:szCs w:val="20"/>
                <w:lang w:val="es-ES_tradnl"/>
              </w:rPr>
              <w:lastRenderedPageBreak/>
              <w:t>Categoría de Inversión</w:t>
            </w:r>
          </w:p>
        </w:tc>
        <w:tc>
          <w:tcPr>
            <w:tcW w:w="3203" w:type="dxa"/>
            <w:shd w:val="clear" w:color="auto" w:fill="auto"/>
          </w:tcPr>
          <w:p w14:paraId="5A3CD183" w14:textId="77777777" w:rsidR="001D3A9D" w:rsidRPr="00F17E93" w:rsidRDefault="001D3A9D" w:rsidP="00F17E93">
            <w:pPr>
              <w:pStyle w:val="Standard"/>
              <w:jc w:val="center"/>
              <w:rPr>
                <w:b/>
                <w:bCs/>
                <w:sz w:val="20"/>
                <w:szCs w:val="20"/>
                <w:lang w:val="es-ES_tradnl"/>
              </w:rPr>
            </w:pPr>
            <w:r w:rsidRPr="00F17E93">
              <w:rPr>
                <w:b/>
                <w:bCs/>
                <w:sz w:val="20"/>
                <w:szCs w:val="20"/>
                <w:lang w:val="es-ES_tradnl"/>
              </w:rPr>
              <w:t>Subcategoría</w:t>
            </w:r>
          </w:p>
        </w:tc>
        <w:tc>
          <w:tcPr>
            <w:tcW w:w="1876" w:type="dxa"/>
            <w:shd w:val="clear" w:color="auto" w:fill="auto"/>
          </w:tcPr>
          <w:p w14:paraId="6A3E8726" w14:textId="77777777" w:rsidR="001D3A9D" w:rsidRPr="00F17E93" w:rsidRDefault="001D3A9D" w:rsidP="00F17E93">
            <w:pPr>
              <w:pStyle w:val="Standard"/>
              <w:jc w:val="center"/>
              <w:rPr>
                <w:b/>
                <w:bCs/>
                <w:sz w:val="20"/>
                <w:szCs w:val="20"/>
                <w:lang w:val="es-ES_tradnl"/>
              </w:rPr>
            </w:pPr>
            <w:r w:rsidRPr="00F17E93">
              <w:rPr>
                <w:b/>
                <w:bCs/>
                <w:sz w:val="20"/>
                <w:szCs w:val="20"/>
                <w:lang w:val="es-ES_tradnl"/>
              </w:rPr>
              <w:t>Unidad Solicitante</w:t>
            </w:r>
          </w:p>
        </w:tc>
        <w:tc>
          <w:tcPr>
            <w:tcW w:w="2463" w:type="dxa"/>
            <w:shd w:val="clear" w:color="auto" w:fill="auto"/>
          </w:tcPr>
          <w:p w14:paraId="7BD3A09B" w14:textId="77777777" w:rsidR="001D3A9D" w:rsidRPr="00F17E93" w:rsidRDefault="001D3A9D" w:rsidP="00F17E93">
            <w:pPr>
              <w:pStyle w:val="Standard"/>
              <w:jc w:val="center"/>
              <w:rPr>
                <w:b/>
                <w:bCs/>
                <w:sz w:val="20"/>
                <w:szCs w:val="20"/>
                <w:lang w:val="es-ES_tradnl"/>
              </w:rPr>
            </w:pPr>
            <w:r w:rsidRPr="00F17E93">
              <w:rPr>
                <w:b/>
                <w:bCs/>
                <w:sz w:val="20"/>
                <w:szCs w:val="20"/>
                <w:lang w:val="es-ES_tradnl"/>
              </w:rPr>
              <w:t>Cifrado presupuestario</w:t>
            </w:r>
          </w:p>
        </w:tc>
      </w:tr>
      <w:tr w:rsidR="00F17E93" w:rsidRPr="000014E0" w14:paraId="153ACBA8" w14:textId="77777777" w:rsidTr="00F17E93">
        <w:trPr>
          <w:trHeight w:val="759"/>
          <w:jc w:val="center"/>
        </w:trPr>
        <w:tc>
          <w:tcPr>
            <w:tcW w:w="1845" w:type="dxa"/>
            <w:shd w:val="clear" w:color="auto" w:fill="auto"/>
          </w:tcPr>
          <w:p w14:paraId="2BA79FAA" w14:textId="77777777" w:rsidR="001D3A9D" w:rsidRPr="00F17E93" w:rsidRDefault="001D3A9D" w:rsidP="00F17E93">
            <w:pPr>
              <w:pStyle w:val="Standard"/>
              <w:jc w:val="both"/>
              <w:rPr>
                <w:bCs/>
                <w:sz w:val="20"/>
                <w:szCs w:val="20"/>
                <w:highlight w:val="yellow"/>
                <w:lang w:val="es-ES_tradnl"/>
              </w:rPr>
            </w:pPr>
            <w:r w:rsidRPr="00F17E93">
              <w:rPr>
                <w:bCs/>
                <w:sz w:val="20"/>
                <w:szCs w:val="20"/>
                <w:lang w:val="es-ES_tradnl"/>
              </w:rPr>
              <w:t>1. Fortalecimiento de la Red de Atención Ambulatoria</w:t>
            </w:r>
          </w:p>
        </w:tc>
        <w:tc>
          <w:tcPr>
            <w:tcW w:w="3203" w:type="dxa"/>
            <w:shd w:val="clear" w:color="auto" w:fill="auto"/>
          </w:tcPr>
          <w:p w14:paraId="58A507DF" w14:textId="77777777" w:rsidR="001D3A9D" w:rsidRPr="00F17E93" w:rsidRDefault="001D3A9D" w:rsidP="00F17E93">
            <w:pPr>
              <w:pStyle w:val="Standard"/>
              <w:jc w:val="both"/>
              <w:rPr>
                <w:bCs/>
                <w:sz w:val="20"/>
                <w:szCs w:val="20"/>
                <w:highlight w:val="yellow"/>
                <w:lang w:val="es-ES_tradnl"/>
              </w:rPr>
            </w:pPr>
            <w:r w:rsidRPr="00F17E93">
              <w:rPr>
                <w:bCs/>
                <w:sz w:val="20"/>
                <w:szCs w:val="20"/>
                <w:lang w:val="es-ES_tradnl"/>
              </w:rPr>
              <w:t>1.3 Apoyo al Funcionamiento de la Red del Primer Nivel de Atención</w:t>
            </w:r>
          </w:p>
        </w:tc>
        <w:tc>
          <w:tcPr>
            <w:tcW w:w="1876" w:type="dxa"/>
            <w:shd w:val="clear" w:color="auto" w:fill="auto"/>
            <w:vAlign w:val="center"/>
          </w:tcPr>
          <w:p w14:paraId="4E2BE6AA" w14:textId="77777777" w:rsidR="001D3A9D" w:rsidRPr="00F17E93" w:rsidRDefault="001D3A9D" w:rsidP="00F17E93">
            <w:pPr>
              <w:pStyle w:val="Standard"/>
              <w:jc w:val="center"/>
              <w:rPr>
                <w:bCs/>
                <w:sz w:val="20"/>
                <w:szCs w:val="20"/>
                <w:highlight w:val="yellow"/>
                <w:lang w:val="es-ES_tradnl"/>
              </w:rPr>
            </w:pPr>
            <w:r w:rsidRPr="00F17E93">
              <w:rPr>
                <w:bCs/>
                <w:sz w:val="20"/>
                <w:szCs w:val="20"/>
                <w:lang w:val="es-ES_tradnl"/>
              </w:rPr>
              <w:t>Dirección Nacional Primer Nivel de Atención</w:t>
            </w:r>
          </w:p>
        </w:tc>
        <w:tc>
          <w:tcPr>
            <w:tcW w:w="2463" w:type="dxa"/>
            <w:shd w:val="clear" w:color="auto" w:fill="auto"/>
          </w:tcPr>
          <w:p w14:paraId="053CF874" w14:textId="77777777" w:rsidR="001D3A9D" w:rsidRPr="00F17E93" w:rsidRDefault="001D3A9D" w:rsidP="00F17E93">
            <w:pPr>
              <w:pStyle w:val="Standard"/>
              <w:jc w:val="both"/>
              <w:rPr>
                <w:bCs/>
                <w:sz w:val="20"/>
                <w:szCs w:val="20"/>
                <w:highlight w:val="yellow"/>
                <w:lang w:val="es-ES_tradnl"/>
              </w:rPr>
            </w:pPr>
            <w:r w:rsidRPr="00F17E93">
              <w:rPr>
                <w:bCs/>
                <w:sz w:val="20"/>
                <w:szCs w:val="20"/>
                <w:lang w:val="es-ES_tradnl"/>
              </w:rPr>
              <w:t>2019-3200-3-08-01-22-3-61103</w:t>
            </w:r>
          </w:p>
        </w:tc>
      </w:tr>
    </w:tbl>
    <w:p w14:paraId="2E0A4CDB" w14:textId="77777777" w:rsidR="00CE50E3" w:rsidRDefault="00CE50E3" w:rsidP="0008761F">
      <w:pPr>
        <w:spacing w:before="60" w:after="60" w:line="360" w:lineRule="auto"/>
        <w:jc w:val="both"/>
        <w:rPr>
          <w:lang w:val="es-ES"/>
        </w:rPr>
      </w:pPr>
    </w:p>
    <w:p w14:paraId="5C333DBB" w14:textId="77777777" w:rsidR="00CE50E3" w:rsidRPr="00C92A88" w:rsidRDefault="00CE50E3" w:rsidP="00A87A36">
      <w:pPr>
        <w:numPr>
          <w:ilvl w:val="0"/>
          <w:numId w:val="5"/>
        </w:numPr>
        <w:spacing w:before="60" w:after="60" w:line="360" w:lineRule="auto"/>
        <w:ind w:left="360"/>
        <w:jc w:val="both"/>
        <w:rPr>
          <w:lang w:val="es-ES"/>
        </w:rPr>
      </w:pPr>
      <w:r w:rsidRPr="00C92A88">
        <w:rPr>
          <w:b/>
          <w:bCs/>
          <w:lang w:val="es-MX"/>
        </w:rPr>
        <w:t>ADMINISTRACIÓN DE CONTRATO</w:t>
      </w:r>
      <w:r w:rsidRPr="00C92A88">
        <w:rPr>
          <w:lang w:val="es-MX"/>
        </w:rPr>
        <w:t>. La administración y Seguimiento del Contrato, será de conformidad a lo establecido en el Numeral CINCO PUNTO QUINCE del Manual de Operaciones del Banco Interamericano de Desarrollo, en adelante BID, la cual corresponde a la Unidad Solicitante o a la persona que esta delegue, en este sentido se ha designado para la:</w:t>
      </w:r>
    </w:p>
    <w:p w14:paraId="34D41669" w14:textId="3A1AA57F" w:rsidR="00CE50E3" w:rsidRPr="00C92A88" w:rsidRDefault="00CE50E3" w:rsidP="00EB0417">
      <w:pPr>
        <w:spacing w:before="60" w:after="60" w:line="360" w:lineRule="auto"/>
        <w:ind w:left="360"/>
        <w:jc w:val="both"/>
        <w:rPr>
          <w:lang w:val="es-MX"/>
        </w:rPr>
      </w:pPr>
      <w:r>
        <w:rPr>
          <w:lang w:val="es-ES"/>
        </w:rPr>
        <w:t>-</w:t>
      </w:r>
      <w:r w:rsidR="007B41BE">
        <w:rPr>
          <w:lang w:val="es-ES"/>
        </w:rPr>
        <w:t>Región Metropolitana</w:t>
      </w:r>
      <w:r>
        <w:rPr>
          <w:lang w:val="es-ES"/>
        </w:rPr>
        <w:t>:</w:t>
      </w:r>
      <w:r w:rsidRPr="00C92A88">
        <w:rPr>
          <w:lang w:val="es-ES"/>
        </w:rPr>
        <w:t xml:space="preserve"> a </w:t>
      </w:r>
      <w:r w:rsidR="007B41BE">
        <w:rPr>
          <w:lang w:val="es-ES"/>
        </w:rPr>
        <w:t>Dr</w:t>
      </w:r>
      <w:r w:rsidR="00973AAF">
        <w:rPr>
          <w:lang w:val="es-ES"/>
        </w:rPr>
        <w:t>a</w:t>
      </w:r>
      <w:r w:rsidR="007B41BE">
        <w:rPr>
          <w:lang w:val="es-ES"/>
        </w:rPr>
        <w:t xml:space="preserve">. </w:t>
      </w:r>
      <w:r w:rsidR="00973AAF">
        <w:rPr>
          <w:lang w:val="es-ES"/>
        </w:rPr>
        <w:t xml:space="preserve">Ana Karina </w:t>
      </w:r>
      <w:proofErr w:type="spellStart"/>
      <w:r w:rsidR="00973AAF">
        <w:rPr>
          <w:lang w:val="es-ES"/>
        </w:rPr>
        <w:t>Corcios</w:t>
      </w:r>
      <w:proofErr w:type="spellEnd"/>
      <w:r w:rsidR="00973AAF">
        <w:rPr>
          <w:lang w:val="es-ES"/>
        </w:rPr>
        <w:t xml:space="preserve"> de Bautista</w:t>
      </w:r>
      <w:r w:rsidRPr="00C92A88">
        <w:rPr>
          <w:lang w:val="es-MX"/>
        </w:rPr>
        <w:t xml:space="preserve">, con cargo de </w:t>
      </w:r>
      <w:r w:rsidR="007B41BE">
        <w:rPr>
          <w:lang w:val="es-MX"/>
        </w:rPr>
        <w:t>Odontólogo Colaborador Técnico Región Metropolitana</w:t>
      </w:r>
      <w:r w:rsidR="009C627F">
        <w:rPr>
          <w:lang w:val="es-MX"/>
        </w:rPr>
        <w:t>,</w:t>
      </w:r>
      <w:r w:rsidRPr="00C92A88">
        <w:rPr>
          <w:lang w:val="es-MX"/>
        </w:rPr>
        <w:t xml:space="preserve"> como responsable de la Administración</w:t>
      </w:r>
      <w:r>
        <w:rPr>
          <w:lang w:val="es-MX"/>
        </w:rPr>
        <w:t xml:space="preserve"> del Contrato</w:t>
      </w:r>
      <w:r w:rsidR="00491B35">
        <w:rPr>
          <w:lang w:val="es-MX"/>
        </w:rPr>
        <w:t xml:space="preserve"> </w:t>
      </w:r>
      <w:r w:rsidR="00331B0E">
        <w:rPr>
          <w:lang w:val="es-MX"/>
        </w:rPr>
        <w:t>del</w:t>
      </w:r>
      <w:r w:rsidR="00491B35">
        <w:rPr>
          <w:lang w:val="es-MX"/>
        </w:rPr>
        <w:t xml:space="preserve"> lote N°3</w:t>
      </w:r>
      <w:r w:rsidR="00331B0E">
        <w:rPr>
          <w:lang w:val="es-MX"/>
        </w:rPr>
        <w:t xml:space="preserve">; y Lote N°2 </w:t>
      </w:r>
      <w:r>
        <w:rPr>
          <w:lang w:val="es-MX"/>
        </w:rPr>
        <w:t xml:space="preserve"> </w:t>
      </w:r>
      <w:bookmarkStart w:id="6" w:name="_Hlk26778644"/>
      <w:r w:rsidR="00110708">
        <w:rPr>
          <w:lang w:val="es-MX"/>
        </w:rPr>
        <w:t xml:space="preserve">para </w:t>
      </w:r>
      <w:r w:rsidR="00331B0E">
        <w:rPr>
          <w:lang w:val="es-MX"/>
        </w:rPr>
        <w:t xml:space="preserve">la cantidad de </w:t>
      </w:r>
      <w:r w:rsidR="00B840F1">
        <w:rPr>
          <w:lang w:val="es-MX"/>
        </w:rPr>
        <w:t xml:space="preserve">37 </w:t>
      </w:r>
      <w:bookmarkEnd w:id="6"/>
      <w:r w:rsidR="00B840F1" w:rsidRPr="00B840F1">
        <w:rPr>
          <w:lang w:val="es-MX"/>
        </w:rPr>
        <w:t>Lámpara</w:t>
      </w:r>
      <w:r w:rsidR="00331B0E">
        <w:rPr>
          <w:lang w:val="es-MX"/>
        </w:rPr>
        <w:t>s</w:t>
      </w:r>
      <w:r w:rsidR="00B840F1" w:rsidRPr="00B840F1">
        <w:rPr>
          <w:lang w:val="es-MX"/>
        </w:rPr>
        <w:t xml:space="preserve"> de </w:t>
      </w:r>
      <w:proofErr w:type="spellStart"/>
      <w:r w:rsidR="00B840F1" w:rsidRPr="00973AAF">
        <w:rPr>
          <w:lang w:val="es-MX"/>
        </w:rPr>
        <w:t>Fotopolimerizado</w:t>
      </w:r>
      <w:proofErr w:type="spellEnd"/>
      <w:r w:rsidR="00B840F1" w:rsidRPr="00973AAF">
        <w:rPr>
          <w:lang w:val="es-MX"/>
        </w:rPr>
        <w:t xml:space="preserve">, </w:t>
      </w:r>
      <w:r w:rsidR="008D1E63" w:rsidRPr="00973AAF">
        <w:rPr>
          <w:lang w:val="es-MX"/>
        </w:rPr>
        <w:t>de conformidad a la distribución de</w:t>
      </w:r>
      <w:r w:rsidR="009C627F" w:rsidRPr="00973AAF">
        <w:rPr>
          <w:lang w:val="es-MX"/>
        </w:rPr>
        <w:t>l</w:t>
      </w:r>
      <w:r w:rsidR="008D1E63" w:rsidRPr="00973AAF">
        <w:rPr>
          <w:lang w:val="es-MX"/>
        </w:rPr>
        <w:t xml:space="preserve"> equipo anex</w:t>
      </w:r>
      <w:r w:rsidR="009C627F" w:rsidRPr="00973AAF">
        <w:rPr>
          <w:lang w:val="es-MX"/>
        </w:rPr>
        <w:t>o al presente contrato</w:t>
      </w:r>
      <w:r w:rsidRPr="00973AAF">
        <w:rPr>
          <w:lang w:val="es-MX"/>
        </w:rPr>
        <w:t xml:space="preserve">, con correo electrónico: </w:t>
      </w:r>
      <w:hyperlink r:id="rId10" w:history="1">
        <w:r w:rsidR="00973AAF" w:rsidRPr="00973AAF">
          <w:rPr>
            <w:rStyle w:val="Hipervnculo"/>
            <w:color w:val="auto"/>
            <w:u w:val="none"/>
            <w:lang w:val="es-MX"/>
          </w:rPr>
          <w:t>ankarcorcios@gmail.com</w:t>
        </w:r>
      </w:hyperlink>
      <w:r w:rsidRPr="00973AAF">
        <w:rPr>
          <w:lang w:val="es-MX"/>
        </w:rPr>
        <w:t xml:space="preserve"> </w:t>
      </w:r>
      <w:r w:rsidRPr="00D6312D">
        <w:rPr>
          <w:highlight w:val="lightGray"/>
          <w:lang w:val="es-MX"/>
        </w:rPr>
        <w:t>y</w:t>
      </w:r>
      <w:r>
        <w:rPr>
          <w:lang w:val="es-MX"/>
        </w:rPr>
        <w:t xml:space="preserve"> teléfono: </w:t>
      </w:r>
      <w:r w:rsidR="00973AAF">
        <w:rPr>
          <w:lang w:val="es-MX"/>
        </w:rPr>
        <w:t>2260-9819 y 7697-7698</w:t>
      </w:r>
      <w:r w:rsidR="009C627F">
        <w:rPr>
          <w:lang w:val="es-MX"/>
        </w:rPr>
        <w:t>.</w:t>
      </w:r>
    </w:p>
    <w:p w14:paraId="476C8E10" w14:textId="1A0868B2" w:rsidR="00CE50E3" w:rsidRPr="00C92A88" w:rsidRDefault="00CE50E3" w:rsidP="00B300C8">
      <w:pPr>
        <w:spacing w:before="60" w:after="60" w:line="360" w:lineRule="auto"/>
        <w:ind w:left="360"/>
        <w:jc w:val="both"/>
        <w:rPr>
          <w:lang w:val="es-MX"/>
        </w:rPr>
      </w:pPr>
      <w:r>
        <w:rPr>
          <w:lang w:val="es-MX"/>
        </w:rPr>
        <w:t>-</w:t>
      </w:r>
      <w:r w:rsidR="00584F5F">
        <w:rPr>
          <w:lang w:val="es-ES"/>
        </w:rPr>
        <w:t>Región Central</w:t>
      </w:r>
      <w:r w:rsidRPr="00C92A88">
        <w:rPr>
          <w:lang w:val="es-ES"/>
        </w:rPr>
        <w:t xml:space="preserve">: a </w:t>
      </w:r>
      <w:r w:rsidR="00584F5F">
        <w:rPr>
          <w:lang w:val="es-ES"/>
        </w:rPr>
        <w:t>Dra. Hortensia Moreno de Figueroa</w:t>
      </w:r>
      <w:r w:rsidRPr="00C92A88">
        <w:rPr>
          <w:lang w:val="es-ES"/>
        </w:rPr>
        <w:t xml:space="preserve">, con cargo de </w:t>
      </w:r>
      <w:r w:rsidR="0087368F" w:rsidRPr="0087368F">
        <w:rPr>
          <w:lang w:val="es-ES"/>
        </w:rPr>
        <w:t xml:space="preserve">Odontólogo Colaborador Técnico Región </w:t>
      </w:r>
      <w:r w:rsidR="0087368F">
        <w:rPr>
          <w:lang w:val="es-ES"/>
        </w:rPr>
        <w:t>Central</w:t>
      </w:r>
      <w:r w:rsidR="0087368F" w:rsidRPr="0087368F">
        <w:rPr>
          <w:lang w:val="es-ES"/>
        </w:rPr>
        <w:t>, como</w:t>
      </w:r>
      <w:r w:rsidRPr="00C92A88">
        <w:rPr>
          <w:lang w:val="es-MX"/>
        </w:rPr>
        <w:t xml:space="preserve"> responsable de la Administración</w:t>
      </w:r>
      <w:r>
        <w:rPr>
          <w:lang w:val="es-MX"/>
        </w:rPr>
        <w:t xml:space="preserve"> del Contrato </w:t>
      </w:r>
      <w:r w:rsidR="00B840F1">
        <w:rPr>
          <w:lang w:val="es-MX"/>
        </w:rPr>
        <w:t>del</w:t>
      </w:r>
      <w:r w:rsidR="00B840F1" w:rsidRPr="00B840F1">
        <w:rPr>
          <w:lang w:val="es-MX"/>
        </w:rPr>
        <w:t xml:space="preserve"> Lote N°2</w:t>
      </w:r>
      <w:r w:rsidR="00B840F1">
        <w:rPr>
          <w:lang w:val="es-MX"/>
        </w:rPr>
        <w:t xml:space="preserve"> para</w:t>
      </w:r>
      <w:r w:rsidR="0090513F">
        <w:rPr>
          <w:lang w:val="es-MX"/>
        </w:rPr>
        <w:t xml:space="preserve"> la cantidad </w:t>
      </w:r>
      <w:r w:rsidR="002512E4">
        <w:rPr>
          <w:lang w:val="es-MX"/>
        </w:rPr>
        <w:t>de 9</w:t>
      </w:r>
      <w:r w:rsidR="00B840F1">
        <w:rPr>
          <w:lang w:val="es-MX"/>
        </w:rPr>
        <w:t xml:space="preserve"> </w:t>
      </w:r>
      <w:r w:rsidR="00B840F1" w:rsidRPr="00B840F1">
        <w:rPr>
          <w:lang w:val="es-MX"/>
        </w:rPr>
        <w:t>Lámpara</w:t>
      </w:r>
      <w:r w:rsidR="0090513F">
        <w:rPr>
          <w:lang w:val="es-MX"/>
        </w:rPr>
        <w:t>s</w:t>
      </w:r>
      <w:r w:rsidR="00B840F1" w:rsidRPr="00B840F1">
        <w:rPr>
          <w:lang w:val="es-MX"/>
        </w:rPr>
        <w:t xml:space="preserve"> de </w:t>
      </w:r>
      <w:proofErr w:type="spellStart"/>
      <w:r w:rsidR="00B840F1" w:rsidRPr="00B840F1">
        <w:rPr>
          <w:lang w:val="es-MX"/>
        </w:rPr>
        <w:t>Fotopolimerizado</w:t>
      </w:r>
      <w:proofErr w:type="spellEnd"/>
      <w:r w:rsidR="0090513F">
        <w:rPr>
          <w:lang w:val="es-MX"/>
        </w:rPr>
        <w:t>,</w:t>
      </w:r>
      <w:r w:rsidR="009C627F" w:rsidRPr="009C627F">
        <w:rPr>
          <w:lang w:val="es-MX"/>
        </w:rPr>
        <w:t xml:space="preserve"> </w:t>
      </w:r>
      <w:r>
        <w:rPr>
          <w:lang w:val="es-MX"/>
        </w:rPr>
        <w:t xml:space="preserve">con correo electrónico: </w:t>
      </w:r>
      <w:hyperlink r:id="rId11" w:history="1">
        <w:r w:rsidR="0087368F" w:rsidRPr="0087368F">
          <w:rPr>
            <w:rStyle w:val="Hipervnculo"/>
            <w:color w:val="auto"/>
            <w:u w:val="none"/>
          </w:rPr>
          <w:t>dra_moreno94@yahoo.com.mx</w:t>
        </w:r>
      </w:hyperlink>
      <w:r w:rsidR="0087368F">
        <w:t xml:space="preserve"> </w:t>
      </w:r>
      <w:r>
        <w:rPr>
          <w:lang w:val="es-MX"/>
        </w:rPr>
        <w:t xml:space="preserve">y teléfono: </w:t>
      </w:r>
      <w:r w:rsidR="0087368F">
        <w:rPr>
          <w:lang w:val="es-MX"/>
        </w:rPr>
        <w:t>7039-8139</w:t>
      </w:r>
      <w:r w:rsidR="009C627F">
        <w:rPr>
          <w:lang w:val="es-MX"/>
        </w:rPr>
        <w:t>.</w:t>
      </w:r>
    </w:p>
    <w:p w14:paraId="2A92E670" w14:textId="6630B976" w:rsidR="00CE50E3" w:rsidRPr="005749E7" w:rsidRDefault="00CE50E3" w:rsidP="00713716">
      <w:pPr>
        <w:spacing w:before="60" w:after="60" w:line="360" w:lineRule="auto"/>
        <w:ind w:left="360"/>
        <w:jc w:val="both"/>
      </w:pPr>
      <w:r w:rsidRPr="009149B4">
        <w:rPr>
          <w:lang w:val="es-MX"/>
        </w:rPr>
        <w:t>-</w:t>
      </w:r>
      <w:r w:rsidR="001F3E05" w:rsidRPr="009149B4">
        <w:rPr>
          <w:lang w:val="es-MX"/>
        </w:rPr>
        <w:t>Región Occidental</w:t>
      </w:r>
      <w:r w:rsidRPr="009149B4">
        <w:rPr>
          <w:lang w:val="es-MX"/>
        </w:rPr>
        <w:t xml:space="preserve">: a </w:t>
      </w:r>
      <w:r w:rsidR="001F3E05" w:rsidRPr="009149B4">
        <w:rPr>
          <w:lang w:val="es-MX"/>
        </w:rPr>
        <w:t>Dr</w:t>
      </w:r>
      <w:r w:rsidR="009149B4" w:rsidRPr="009149B4">
        <w:rPr>
          <w:lang w:val="es-MX"/>
        </w:rPr>
        <w:t>a</w:t>
      </w:r>
      <w:r w:rsidR="001F3E05" w:rsidRPr="009149B4">
        <w:rPr>
          <w:lang w:val="es-MX"/>
        </w:rPr>
        <w:t xml:space="preserve">. </w:t>
      </w:r>
      <w:r w:rsidR="009149B4" w:rsidRPr="009149B4">
        <w:rPr>
          <w:lang w:val="es-MX"/>
        </w:rPr>
        <w:t>Sandra Guadalupe Cisneros Carias</w:t>
      </w:r>
      <w:r w:rsidRPr="009149B4">
        <w:rPr>
          <w:lang w:val="es-MX"/>
        </w:rPr>
        <w:t xml:space="preserve">, con cargo de </w:t>
      </w:r>
      <w:r w:rsidR="001F3E05" w:rsidRPr="009149B4">
        <w:rPr>
          <w:lang w:val="es-MX"/>
        </w:rPr>
        <w:t xml:space="preserve">Odontólogo Colaborador Técnico Región </w:t>
      </w:r>
      <w:r w:rsidR="009C627F" w:rsidRPr="009149B4">
        <w:rPr>
          <w:lang w:val="es-MX"/>
        </w:rPr>
        <w:t>Occidental</w:t>
      </w:r>
      <w:r w:rsidRPr="009149B4">
        <w:rPr>
          <w:lang w:val="es-MX"/>
        </w:rPr>
        <w:t>, como responsable de la Administración del Contrato</w:t>
      </w:r>
      <w:r w:rsidR="009C627F" w:rsidRPr="009149B4">
        <w:t xml:space="preserve"> </w:t>
      </w:r>
      <w:r w:rsidR="003B0694" w:rsidRPr="009149B4">
        <w:t xml:space="preserve">del Lote N°2, para </w:t>
      </w:r>
      <w:r w:rsidR="0090513F" w:rsidRPr="009149B4">
        <w:t xml:space="preserve">la cantidad de </w:t>
      </w:r>
      <w:r w:rsidR="003B0694" w:rsidRPr="009149B4">
        <w:t>9 Lámpara</w:t>
      </w:r>
      <w:r w:rsidR="0090513F" w:rsidRPr="009149B4">
        <w:t>s</w:t>
      </w:r>
      <w:r w:rsidR="003B0694" w:rsidRPr="009149B4">
        <w:t xml:space="preserve"> de </w:t>
      </w:r>
      <w:proofErr w:type="spellStart"/>
      <w:r w:rsidR="003B0694" w:rsidRPr="009149B4">
        <w:t>Fotopolimerizado</w:t>
      </w:r>
      <w:proofErr w:type="spellEnd"/>
      <w:r w:rsidRPr="009149B4">
        <w:rPr>
          <w:lang w:val="es-MX"/>
        </w:rPr>
        <w:t xml:space="preserve"> con correo electrónico: </w:t>
      </w:r>
      <w:proofErr w:type="gramStart"/>
      <w:r w:rsidR="009149B4" w:rsidRPr="009149B4">
        <w:t>lupillacisneros@gmail.com</w:t>
      </w:r>
      <w:r w:rsidR="009C627F" w:rsidRPr="009149B4">
        <w:t xml:space="preserve"> </w:t>
      </w:r>
      <w:r w:rsidR="009149B4" w:rsidRPr="009149B4">
        <w:t>,</w:t>
      </w:r>
      <w:proofErr w:type="gramEnd"/>
      <w:r w:rsidR="009149B4" w:rsidRPr="009149B4">
        <w:t xml:space="preserve"> </w:t>
      </w:r>
      <w:r w:rsidRPr="009149B4">
        <w:rPr>
          <w:lang w:val="es-MX"/>
        </w:rPr>
        <w:t xml:space="preserve"> teléfono: </w:t>
      </w:r>
      <w:r w:rsidR="009149B4" w:rsidRPr="009149B4">
        <w:rPr>
          <w:lang w:val="es-MX"/>
        </w:rPr>
        <w:t>2445-6122 y 7294-6931</w:t>
      </w:r>
    </w:p>
    <w:p w14:paraId="609F1C5F" w14:textId="2B5BFE93" w:rsidR="00CE50E3" w:rsidRDefault="00CE50E3" w:rsidP="00713716">
      <w:pPr>
        <w:spacing w:before="60" w:after="60" w:line="360" w:lineRule="auto"/>
        <w:ind w:left="360"/>
        <w:jc w:val="both"/>
        <w:rPr>
          <w:u w:val="words"/>
          <w:lang w:val="es-ES"/>
        </w:rPr>
      </w:pPr>
    </w:p>
    <w:p w14:paraId="03421231" w14:textId="18C08B8A" w:rsidR="0090513F" w:rsidRDefault="0090513F" w:rsidP="00713716">
      <w:pPr>
        <w:spacing w:before="60" w:after="60" w:line="360" w:lineRule="auto"/>
        <w:ind w:left="360"/>
        <w:jc w:val="both"/>
        <w:rPr>
          <w:u w:val="words"/>
          <w:lang w:val="es-ES"/>
        </w:rPr>
      </w:pPr>
    </w:p>
    <w:p w14:paraId="2DB5E748" w14:textId="36767DD6" w:rsidR="0090513F" w:rsidRDefault="0090513F" w:rsidP="00713716">
      <w:pPr>
        <w:spacing w:before="60" w:after="60" w:line="360" w:lineRule="auto"/>
        <w:ind w:left="360"/>
        <w:jc w:val="both"/>
        <w:rPr>
          <w:u w:val="words"/>
          <w:lang w:val="es-ES"/>
        </w:rPr>
      </w:pPr>
    </w:p>
    <w:p w14:paraId="7AC65BEC" w14:textId="26C15D21" w:rsidR="0090513F" w:rsidRDefault="0090513F" w:rsidP="00713716">
      <w:pPr>
        <w:spacing w:before="60" w:after="60" w:line="360" w:lineRule="auto"/>
        <w:ind w:left="360"/>
        <w:jc w:val="both"/>
        <w:rPr>
          <w:u w:val="words"/>
          <w:lang w:val="es-ES"/>
        </w:rPr>
      </w:pPr>
    </w:p>
    <w:p w14:paraId="2426FE62" w14:textId="097A6D2D" w:rsidR="0090513F" w:rsidRPr="005749E7" w:rsidRDefault="0090513F" w:rsidP="0090513F">
      <w:pPr>
        <w:spacing w:before="60" w:after="60" w:line="360" w:lineRule="auto"/>
        <w:ind w:left="360"/>
        <w:jc w:val="both"/>
      </w:pPr>
      <w:r>
        <w:rPr>
          <w:lang w:val="es-MX"/>
        </w:rPr>
        <w:t xml:space="preserve">-Región </w:t>
      </w:r>
      <w:r w:rsidR="00785681">
        <w:rPr>
          <w:lang w:val="es-MX"/>
        </w:rPr>
        <w:t>Oriental</w:t>
      </w:r>
      <w:r>
        <w:rPr>
          <w:lang w:val="es-MX"/>
        </w:rPr>
        <w:t>:</w:t>
      </w:r>
      <w:r w:rsidRPr="00C92A88">
        <w:rPr>
          <w:lang w:val="es-MX"/>
        </w:rPr>
        <w:t xml:space="preserve"> a </w:t>
      </w:r>
      <w:r>
        <w:rPr>
          <w:lang w:val="es-MX"/>
        </w:rPr>
        <w:t>Dra. Glenda Carolina Guerrero</w:t>
      </w:r>
      <w:r w:rsidR="00785681">
        <w:rPr>
          <w:lang w:val="es-MX"/>
        </w:rPr>
        <w:t xml:space="preserve"> de Hernandez</w:t>
      </w:r>
      <w:r w:rsidRPr="00C92A88">
        <w:rPr>
          <w:lang w:val="es-MX"/>
        </w:rPr>
        <w:t xml:space="preserve">, con cargo de </w:t>
      </w:r>
      <w:r w:rsidRPr="001F3E05">
        <w:rPr>
          <w:lang w:val="es-MX"/>
        </w:rPr>
        <w:t xml:space="preserve">Odontólogo Colaborador Técnico </w:t>
      </w:r>
      <w:r w:rsidR="00785681">
        <w:rPr>
          <w:lang w:val="es-MX"/>
        </w:rPr>
        <w:t>de la Región Oriental</w:t>
      </w:r>
      <w:r w:rsidRPr="00C92A88">
        <w:rPr>
          <w:lang w:val="es-MX"/>
        </w:rPr>
        <w:t>, como responsable de la Administración del Contrato</w:t>
      </w:r>
      <w:r w:rsidRPr="009C627F">
        <w:t xml:space="preserve"> </w:t>
      </w:r>
      <w:r w:rsidRPr="003B0694">
        <w:t xml:space="preserve">del Lote N°2, para </w:t>
      </w:r>
      <w:r>
        <w:t xml:space="preserve">la cantidad de </w:t>
      </w:r>
      <w:r w:rsidR="00785681">
        <w:t xml:space="preserve">10 </w:t>
      </w:r>
      <w:r w:rsidRPr="003B0694">
        <w:t>Lámpara</w:t>
      </w:r>
      <w:r>
        <w:t>s</w:t>
      </w:r>
      <w:r w:rsidRPr="003B0694">
        <w:t xml:space="preserve"> de </w:t>
      </w:r>
      <w:proofErr w:type="spellStart"/>
      <w:r w:rsidRPr="003B0694">
        <w:t>Fotopolimerizado</w:t>
      </w:r>
      <w:proofErr w:type="spellEnd"/>
      <w:r w:rsidR="00785681">
        <w:t xml:space="preserve">; </w:t>
      </w:r>
      <w:r>
        <w:rPr>
          <w:lang w:val="es-MX"/>
        </w:rPr>
        <w:t xml:space="preserve">con correo electrónico: </w:t>
      </w:r>
      <w:r w:rsidR="00785681">
        <w:t>caroldehdez@hotmail.com</w:t>
      </w:r>
      <w:r>
        <w:t xml:space="preserve"> </w:t>
      </w:r>
      <w:r>
        <w:rPr>
          <w:lang w:val="es-MX"/>
        </w:rPr>
        <w:t xml:space="preserve">y teléfono: </w:t>
      </w:r>
      <w:r w:rsidR="00785681">
        <w:rPr>
          <w:lang w:val="es-MX"/>
        </w:rPr>
        <w:t>6198-7273 y 2669-8621.</w:t>
      </w:r>
    </w:p>
    <w:p w14:paraId="67BA53DB" w14:textId="7AA0D210" w:rsidR="00785681" w:rsidRPr="005749E7" w:rsidRDefault="00785681" w:rsidP="00785681">
      <w:pPr>
        <w:spacing w:before="60" w:after="60" w:line="360" w:lineRule="auto"/>
        <w:ind w:left="360"/>
        <w:jc w:val="both"/>
      </w:pPr>
      <w:r>
        <w:rPr>
          <w:lang w:val="es-MX"/>
        </w:rPr>
        <w:t>-Región Paracentral:</w:t>
      </w:r>
      <w:r w:rsidRPr="00C92A88">
        <w:rPr>
          <w:lang w:val="es-MX"/>
        </w:rPr>
        <w:t xml:space="preserve"> a </w:t>
      </w:r>
      <w:r>
        <w:rPr>
          <w:lang w:val="es-MX"/>
        </w:rPr>
        <w:t xml:space="preserve">Dra. Luisa Karen </w:t>
      </w:r>
      <w:r w:rsidR="00110708">
        <w:rPr>
          <w:lang w:val="es-MX"/>
        </w:rPr>
        <w:t>Vásquez</w:t>
      </w:r>
      <w:r w:rsidRPr="00C92A88">
        <w:rPr>
          <w:lang w:val="es-MX"/>
        </w:rPr>
        <w:t xml:space="preserve">, con cargo de </w:t>
      </w:r>
      <w:r w:rsidRPr="001F3E05">
        <w:rPr>
          <w:lang w:val="es-MX"/>
        </w:rPr>
        <w:t xml:space="preserve">Odontólogo Colaborador Técnico </w:t>
      </w:r>
      <w:r>
        <w:rPr>
          <w:lang w:val="es-MX"/>
        </w:rPr>
        <w:t>de la Región Paracentral</w:t>
      </w:r>
      <w:r w:rsidRPr="00C92A88">
        <w:rPr>
          <w:lang w:val="es-MX"/>
        </w:rPr>
        <w:t>, como responsable de la Administración del Contrato</w:t>
      </w:r>
      <w:r w:rsidRPr="009C627F">
        <w:t xml:space="preserve"> </w:t>
      </w:r>
      <w:r w:rsidRPr="003B0694">
        <w:t xml:space="preserve">del Lote N°2, para </w:t>
      </w:r>
      <w:r>
        <w:t xml:space="preserve">la cantidad de 9 </w:t>
      </w:r>
      <w:r w:rsidRPr="003B0694">
        <w:t>Lámpara</w:t>
      </w:r>
      <w:r>
        <w:t>s</w:t>
      </w:r>
      <w:r w:rsidRPr="003B0694">
        <w:t xml:space="preserve"> de </w:t>
      </w:r>
      <w:proofErr w:type="spellStart"/>
      <w:r w:rsidRPr="003B0694">
        <w:t>Fotopolimerizado</w:t>
      </w:r>
      <w:proofErr w:type="spellEnd"/>
      <w:r>
        <w:t xml:space="preserve">; </w:t>
      </w:r>
      <w:r>
        <w:rPr>
          <w:lang w:val="es-MX"/>
        </w:rPr>
        <w:t xml:space="preserve">con correo electrónico: </w:t>
      </w:r>
      <w:r>
        <w:t>luisa</w:t>
      </w:r>
      <w:r w:rsidR="00110708">
        <w:t>ul</w:t>
      </w:r>
      <w:r>
        <w:t xml:space="preserve">vasquez@gmail.com </w:t>
      </w:r>
      <w:r>
        <w:rPr>
          <w:lang w:val="es-MX"/>
        </w:rPr>
        <w:t>y teléfono: 2393-2025 y 7848-3681.</w:t>
      </w:r>
    </w:p>
    <w:p w14:paraId="398F8DE7" w14:textId="77777777" w:rsidR="009C627F" w:rsidRPr="00713716" w:rsidRDefault="009C627F" w:rsidP="00785681">
      <w:pPr>
        <w:spacing w:before="60" w:after="60" w:line="360" w:lineRule="auto"/>
        <w:jc w:val="both"/>
        <w:rPr>
          <w:u w:val="words"/>
          <w:lang w:val="es-ES"/>
        </w:rPr>
      </w:pPr>
    </w:p>
    <w:p w14:paraId="53103F81" w14:textId="77777777" w:rsidR="00CE50E3" w:rsidRPr="006C20E1" w:rsidRDefault="00CE50E3" w:rsidP="006C20E1">
      <w:pPr>
        <w:spacing w:before="60" w:after="60" w:line="360" w:lineRule="auto"/>
        <w:jc w:val="both"/>
        <w:rPr>
          <w:lang w:val="es-ES"/>
        </w:rPr>
      </w:pPr>
      <w:r w:rsidRPr="00826097">
        <w:rPr>
          <w:lang w:val="es-ES"/>
        </w:rPr>
        <w:t>EN TESTIMONIO de lo cual las partes han ejecutado el presente Convenio de conformidad con las leyes de la República de El Salvador</w:t>
      </w:r>
      <w:r w:rsidRPr="006C20E1">
        <w:rPr>
          <w:lang w:val="es-ES"/>
        </w:rPr>
        <w:t xml:space="preserve"> en el día, mes y año antes indicados</w:t>
      </w:r>
      <w:r>
        <w:rPr>
          <w:lang w:val="es-ES"/>
        </w:rPr>
        <w:t>.</w:t>
      </w:r>
    </w:p>
    <w:p w14:paraId="31610D48" w14:textId="77777777" w:rsidR="00CE50E3" w:rsidRDefault="00CE50E3" w:rsidP="006C20E1">
      <w:pPr>
        <w:spacing w:before="60" w:after="60" w:line="360" w:lineRule="auto"/>
        <w:jc w:val="both"/>
        <w:rPr>
          <w:lang w:val="es-ES"/>
        </w:rPr>
      </w:pPr>
    </w:p>
    <w:p w14:paraId="73475FB1" w14:textId="58841628" w:rsidR="00CE50E3" w:rsidRDefault="00CE50E3" w:rsidP="006C20E1">
      <w:pPr>
        <w:spacing w:before="60" w:after="60" w:line="360" w:lineRule="auto"/>
        <w:jc w:val="both"/>
        <w:rPr>
          <w:lang w:val="es-ES"/>
        </w:rPr>
      </w:pPr>
    </w:p>
    <w:p w14:paraId="5E52CF53" w14:textId="29E89858" w:rsidR="008E17D4" w:rsidRDefault="008E17D4" w:rsidP="006C20E1">
      <w:pPr>
        <w:spacing w:before="60" w:after="60" w:line="360" w:lineRule="auto"/>
        <w:jc w:val="both"/>
        <w:rPr>
          <w:lang w:val="es-ES"/>
        </w:rPr>
      </w:pPr>
    </w:p>
    <w:p w14:paraId="5B291EBD" w14:textId="538D3065" w:rsidR="008E17D4" w:rsidRDefault="008E17D4" w:rsidP="006C20E1">
      <w:pPr>
        <w:spacing w:before="60" w:after="60" w:line="360" w:lineRule="auto"/>
        <w:jc w:val="both"/>
        <w:rPr>
          <w:lang w:val="es-ES"/>
        </w:rPr>
      </w:pPr>
    </w:p>
    <w:p w14:paraId="6A867692" w14:textId="77777777" w:rsidR="008E17D4" w:rsidRDefault="008E17D4" w:rsidP="006C20E1">
      <w:pPr>
        <w:spacing w:before="60" w:after="60" w:line="360" w:lineRule="auto"/>
        <w:jc w:val="both"/>
        <w:rPr>
          <w:lang w:val="es-ES"/>
        </w:rPr>
      </w:pPr>
    </w:p>
    <w:p w14:paraId="142EEFA8" w14:textId="77777777" w:rsidR="00CE50E3" w:rsidRDefault="00CE50E3" w:rsidP="006C20E1">
      <w:pPr>
        <w:spacing w:before="60" w:after="60" w:line="360" w:lineRule="auto"/>
        <w:jc w:val="both"/>
        <w:rPr>
          <w:lang w:val="es-ES"/>
        </w:rPr>
      </w:pPr>
      <w:r>
        <w:rPr>
          <w:lang w:val="es-ES"/>
        </w:rPr>
        <w:t>___________________________________                           _______________________________</w:t>
      </w:r>
    </w:p>
    <w:p w14:paraId="67ACB84D" w14:textId="5B423777" w:rsidR="00CE50E3" w:rsidRPr="00713716" w:rsidRDefault="00CE50E3" w:rsidP="00713716">
      <w:pPr>
        <w:spacing w:before="60" w:after="60" w:line="240" w:lineRule="auto"/>
        <w:rPr>
          <w:b/>
          <w:bCs/>
          <w:sz w:val="20"/>
          <w:szCs w:val="20"/>
          <w:lang w:val="es-ES"/>
        </w:rPr>
      </w:pPr>
      <w:r w:rsidRPr="00713716">
        <w:rPr>
          <w:b/>
          <w:bCs/>
          <w:sz w:val="20"/>
          <w:szCs w:val="20"/>
          <w:lang w:val="es-ES"/>
        </w:rPr>
        <w:t>Dra.</w:t>
      </w:r>
      <w:r w:rsidRPr="00713716">
        <w:rPr>
          <w:sz w:val="20"/>
          <w:szCs w:val="20"/>
          <w:lang w:val="es-ES"/>
        </w:rPr>
        <w:t xml:space="preserve"> </w:t>
      </w:r>
      <w:r w:rsidRPr="00713716">
        <w:rPr>
          <w:b/>
          <w:bCs/>
          <w:sz w:val="20"/>
          <w:szCs w:val="20"/>
        </w:rPr>
        <w:t xml:space="preserve">ANA DEL CARMEN ORELLANA BENDEK      </w:t>
      </w:r>
      <w:r>
        <w:rPr>
          <w:b/>
          <w:bCs/>
          <w:sz w:val="20"/>
          <w:szCs w:val="20"/>
        </w:rPr>
        <w:t xml:space="preserve">                               </w:t>
      </w:r>
      <w:r w:rsidRPr="00713716">
        <w:rPr>
          <w:b/>
          <w:bCs/>
          <w:sz w:val="20"/>
          <w:szCs w:val="20"/>
        </w:rPr>
        <w:t xml:space="preserve"> </w:t>
      </w:r>
      <w:r w:rsidR="008E17D4" w:rsidRPr="008E17D4">
        <w:rPr>
          <w:b/>
          <w:bCs/>
          <w:sz w:val="20"/>
          <w:szCs w:val="20"/>
        </w:rPr>
        <w:t>JUAN CARLOS ARÉVALO RODRÍGUEZ</w:t>
      </w:r>
    </w:p>
    <w:p w14:paraId="68274B9F" w14:textId="39193BE1" w:rsidR="00CE50E3" w:rsidRPr="00B107C4" w:rsidRDefault="00CE50E3" w:rsidP="00713716">
      <w:pPr>
        <w:spacing w:before="60" w:after="60" w:line="240" w:lineRule="auto"/>
        <w:rPr>
          <w:sz w:val="20"/>
          <w:szCs w:val="20"/>
          <w:lang w:val="es-ES"/>
        </w:rPr>
      </w:pPr>
      <w:r w:rsidRPr="00713716">
        <w:rPr>
          <w:sz w:val="20"/>
          <w:szCs w:val="20"/>
          <w:lang w:val="es-ES"/>
        </w:rPr>
        <w:t>Por y en nombre del MINISTERIO DE SALUD</w:t>
      </w:r>
      <w:r>
        <w:rPr>
          <w:sz w:val="20"/>
          <w:szCs w:val="20"/>
          <w:lang w:val="es-ES"/>
        </w:rPr>
        <w:t xml:space="preserve">                           </w:t>
      </w:r>
      <w:r w:rsidRPr="00713716">
        <w:rPr>
          <w:sz w:val="20"/>
          <w:szCs w:val="20"/>
          <w:lang w:val="es-ES"/>
        </w:rPr>
        <w:t>Por y en nombre</w:t>
      </w:r>
      <w:r>
        <w:rPr>
          <w:sz w:val="20"/>
          <w:szCs w:val="20"/>
          <w:lang w:val="es-ES"/>
        </w:rPr>
        <w:t xml:space="preserve"> de</w:t>
      </w:r>
      <w:r w:rsidRPr="00713716">
        <w:rPr>
          <w:sz w:val="20"/>
          <w:szCs w:val="20"/>
          <w:lang w:val="es-ES"/>
        </w:rPr>
        <w:t xml:space="preserve"> </w:t>
      </w:r>
      <w:r w:rsidR="008E17D4" w:rsidRPr="008E17D4">
        <w:rPr>
          <w:spacing w:val="-3"/>
          <w:sz w:val="20"/>
          <w:szCs w:val="20"/>
          <w:shd w:val="clear" w:color="auto" w:fill="FFFFFF"/>
          <w:lang w:eastAsia="es-BO"/>
        </w:rPr>
        <w:t>DISPROSAL, S.A. DE C.V.</w:t>
      </w:r>
    </w:p>
    <w:p w14:paraId="28045A1E" w14:textId="5AC533F7" w:rsidR="00CE50E3" w:rsidRPr="006C20E1" w:rsidRDefault="00CE50E3" w:rsidP="00713716">
      <w:pPr>
        <w:spacing w:before="60" w:after="60" w:line="240" w:lineRule="auto"/>
        <w:rPr>
          <w:i/>
          <w:iCs/>
          <w:lang w:val="es-ES"/>
        </w:rPr>
      </w:pPr>
      <w:r>
        <w:rPr>
          <w:sz w:val="20"/>
          <w:szCs w:val="20"/>
          <w:lang w:val="es-ES"/>
        </w:rPr>
        <w:t xml:space="preserve">      </w:t>
      </w:r>
      <w:r w:rsidRPr="00713716">
        <w:rPr>
          <w:sz w:val="20"/>
          <w:szCs w:val="20"/>
          <w:lang w:val="es-ES"/>
        </w:rPr>
        <w:t xml:space="preserve">En capacidad de </w:t>
      </w:r>
      <w:r w:rsidRPr="00713716">
        <w:rPr>
          <w:i/>
          <w:iCs/>
          <w:sz w:val="20"/>
          <w:szCs w:val="20"/>
          <w:lang w:val="es-ES"/>
        </w:rPr>
        <w:t xml:space="preserve">MINISTRA DE SALUD                                 </w:t>
      </w:r>
      <w:r>
        <w:rPr>
          <w:i/>
          <w:iCs/>
          <w:sz w:val="20"/>
          <w:szCs w:val="20"/>
          <w:lang w:val="es-ES"/>
        </w:rPr>
        <w:t xml:space="preserve">   </w:t>
      </w:r>
      <w:r w:rsidRPr="00713716">
        <w:rPr>
          <w:sz w:val="20"/>
          <w:szCs w:val="20"/>
          <w:lang w:val="es-ES"/>
        </w:rPr>
        <w:t xml:space="preserve">En capacidad de </w:t>
      </w:r>
      <w:r w:rsidR="00003B79" w:rsidRPr="00003B79">
        <w:rPr>
          <w:sz w:val="20"/>
          <w:szCs w:val="20"/>
          <w:lang w:val="es-ES"/>
        </w:rPr>
        <w:t xml:space="preserve">Director Presidente Propietario y  </w:t>
      </w:r>
    </w:p>
    <w:p w14:paraId="4A020172" w14:textId="2E632176" w:rsidR="00CE50E3" w:rsidRDefault="00003B79" w:rsidP="00713716">
      <w:pPr>
        <w:spacing w:before="60" w:after="60" w:line="240" w:lineRule="auto"/>
        <w:rPr>
          <w:lang w:val="es-ES"/>
        </w:rPr>
      </w:pPr>
      <w:r>
        <w:rPr>
          <w:lang w:val="es-ES"/>
        </w:rPr>
        <w:t xml:space="preserve">                                                                                                                       </w:t>
      </w:r>
      <w:r w:rsidRPr="00003B79">
        <w:rPr>
          <w:lang w:val="es-ES"/>
        </w:rPr>
        <w:t>Representante Legal</w:t>
      </w:r>
    </w:p>
    <w:p w14:paraId="49FE565E" w14:textId="77777777" w:rsidR="00CE50E3" w:rsidRDefault="00CE50E3" w:rsidP="006C20E1">
      <w:pPr>
        <w:tabs>
          <w:tab w:val="left" w:pos="-720"/>
        </w:tabs>
        <w:spacing w:after="0" w:line="360" w:lineRule="auto"/>
        <w:rPr>
          <w:lang w:val="es-ES"/>
        </w:rPr>
      </w:pPr>
    </w:p>
    <w:p w14:paraId="3D4439D4" w14:textId="0921FEC5" w:rsidR="00CE50E3" w:rsidRDefault="00CE50E3" w:rsidP="006C20E1">
      <w:pPr>
        <w:tabs>
          <w:tab w:val="left" w:pos="-720"/>
        </w:tabs>
        <w:spacing w:after="0" w:line="360" w:lineRule="auto"/>
        <w:rPr>
          <w:lang w:val="es-ES"/>
        </w:rPr>
      </w:pPr>
    </w:p>
    <w:p w14:paraId="78377812" w14:textId="030646B3" w:rsidR="008B0C51" w:rsidRDefault="008B0C51" w:rsidP="006C20E1">
      <w:pPr>
        <w:tabs>
          <w:tab w:val="left" w:pos="-720"/>
        </w:tabs>
        <w:spacing w:after="0" w:line="360" w:lineRule="auto"/>
        <w:rPr>
          <w:lang w:val="es-ES"/>
        </w:rPr>
      </w:pPr>
    </w:p>
    <w:p w14:paraId="22D2F3C2" w14:textId="11DE0BD5" w:rsidR="008B0C51" w:rsidRDefault="008B0C51" w:rsidP="006C20E1">
      <w:pPr>
        <w:tabs>
          <w:tab w:val="left" w:pos="-720"/>
        </w:tabs>
        <w:spacing w:after="0" w:line="360" w:lineRule="auto"/>
        <w:rPr>
          <w:lang w:val="es-ES"/>
        </w:rPr>
      </w:pPr>
    </w:p>
    <w:p w14:paraId="0E78B742" w14:textId="481B2064" w:rsidR="008B0C51" w:rsidRDefault="008B0C51" w:rsidP="006C20E1">
      <w:pPr>
        <w:tabs>
          <w:tab w:val="left" w:pos="-720"/>
        </w:tabs>
        <w:spacing w:after="0" w:line="360" w:lineRule="auto"/>
        <w:rPr>
          <w:lang w:val="es-ES"/>
        </w:rPr>
      </w:pPr>
    </w:p>
    <w:p w14:paraId="53B665C2" w14:textId="176A9D9E" w:rsidR="008B0C51" w:rsidRDefault="008B0C51" w:rsidP="006C20E1">
      <w:pPr>
        <w:tabs>
          <w:tab w:val="left" w:pos="-720"/>
        </w:tabs>
        <w:spacing w:after="0" w:line="360" w:lineRule="auto"/>
        <w:rPr>
          <w:lang w:val="es-ES"/>
        </w:rPr>
      </w:pPr>
    </w:p>
    <w:p w14:paraId="702D7D94" w14:textId="7B397F44" w:rsidR="008B0C51" w:rsidRDefault="008B0C51" w:rsidP="006C20E1">
      <w:pPr>
        <w:tabs>
          <w:tab w:val="left" w:pos="-720"/>
        </w:tabs>
        <w:spacing w:after="0" w:line="360" w:lineRule="auto"/>
        <w:rPr>
          <w:lang w:val="es-ES"/>
        </w:rPr>
      </w:pPr>
      <w:bookmarkStart w:id="7" w:name="_GoBack"/>
      <w:r w:rsidRPr="008B0C51">
        <w:rPr>
          <w:lang w:val="es-ES"/>
        </w:rPr>
        <w:pict w14:anchorId="28D0922D">
          <v:shape id="_x0000_i1035" type="#_x0000_t75" style="width:478.5pt;height:295.5pt">
            <v:imagedata r:id="rId12" o:title=""/>
          </v:shape>
        </w:pict>
      </w:r>
      <w:bookmarkEnd w:id="7"/>
    </w:p>
    <w:p w14:paraId="670C0936" w14:textId="77777777" w:rsidR="009C627F" w:rsidRDefault="009C627F" w:rsidP="00600343">
      <w:pPr>
        <w:pStyle w:val="Ttulo2"/>
        <w:rPr>
          <w:rFonts w:ascii="Calibri" w:hAnsi="Calibri" w:cs="Calibri"/>
          <w:lang w:val="es-ES"/>
        </w:rPr>
      </w:pPr>
    </w:p>
    <w:p w14:paraId="5C5EE532" w14:textId="77777777" w:rsidR="009C627F" w:rsidRDefault="009C627F" w:rsidP="00600343">
      <w:pPr>
        <w:pStyle w:val="Ttulo2"/>
        <w:rPr>
          <w:rFonts w:ascii="Calibri" w:hAnsi="Calibri" w:cs="Calibri"/>
          <w:lang w:val="es-ES"/>
        </w:rPr>
      </w:pPr>
    </w:p>
    <w:p w14:paraId="27154044" w14:textId="1DA7646E" w:rsidR="009C627F" w:rsidRDefault="009C627F" w:rsidP="00600343">
      <w:pPr>
        <w:pStyle w:val="Ttulo2"/>
        <w:rPr>
          <w:rFonts w:ascii="Calibri" w:hAnsi="Calibri" w:cs="Calibri"/>
          <w:lang w:val="es-ES"/>
        </w:rPr>
      </w:pPr>
    </w:p>
    <w:p w14:paraId="39C49B1D" w14:textId="467F887E" w:rsidR="009C627F" w:rsidRDefault="009C627F" w:rsidP="009C627F">
      <w:pPr>
        <w:rPr>
          <w:lang w:val="es-ES" w:eastAsia="en-US"/>
        </w:rPr>
      </w:pPr>
    </w:p>
    <w:p w14:paraId="1688CC3F" w14:textId="2FD9222E" w:rsidR="00CE50E3" w:rsidRPr="00600343" w:rsidRDefault="00CE50E3" w:rsidP="00600343">
      <w:pPr>
        <w:pStyle w:val="Ttulo2"/>
        <w:rPr>
          <w:rFonts w:ascii="Calibri" w:hAnsi="Calibri" w:cs="Calibri"/>
          <w:lang w:val="es-ES"/>
        </w:rPr>
      </w:pPr>
      <w:r w:rsidRPr="009C627F">
        <w:rPr>
          <w:rFonts w:ascii="Calibri" w:hAnsi="Calibri" w:cs="Calibri"/>
          <w:lang w:val="es-ES"/>
        </w:rPr>
        <w:t>CONDICIONES GENERALES DEL C</w:t>
      </w:r>
      <w:r w:rsidRPr="00600343">
        <w:rPr>
          <w:rFonts w:ascii="Calibri" w:hAnsi="Calibri" w:cs="Calibri"/>
          <w:lang w:val="es-ES"/>
        </w:rPr>
        <w:t xml:space="preserve">ONTRATO </w:t>
      </w:r>
    </w:p>
    <w:p w14:paraId="191049A8"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8" w:name="_Toc4147930"/>
      <w:r w:rsidRPr="00600343">
        <w:rPr>
          <w:b/>
          <w:bCs/>
          <w:lang w:val="es-ES"/>
        </w:rPr>
        <w:t>Definiciones</w:t>
      </w:r>
      <w:bookmarkEnd w:id="8"/>
    </w:p>
    <w:p w14:paraId="20E6716C" w14:textId="77777777" w:rsidR="00CE50E3" w:rsidRPr="00600343" w:rsidRDefault="00CE50E3" w:rsidP="00600343">
      <w:pPr>
        <w:numPr>
          <w:ilvl w:val="0"/>
          <w:numId w:val="8"/>
        </w:numPr>
        <w:spacing w:before="60" w:after="60" w:line="240" w:lineRule="auto"/>
        <w:ind w:left="1260" w:hanging="720"/>
        <w:jc w:val="both"/>
        <w:rPr>
          <w:lang w:val="es-ES"/>
        </w:rPr>
      </w:pPr>
      <w:r w:rsidRPr="00600343">
        <w:rPr>
          <w:lang w:val="es-ES"/>
        </w:rPr>
        <w:t>Las siguientes palabras y expresiones tendrán los significados que aquí se les asigna.</w:t>
      </w:r>
    </w:p>
    <w:p w14:paraId="439A0956"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“Banco” significa el Banco Interamericano de Desarrollo (BID) o cualquier fondo administrado por el Banco.</w:t>
      </w:r>
    </w:p>
    <w:p w14:paraId="0764FE90"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“Contrato” significa el Convenio de Contrato celebrado entre el Comprador y el Proveedor, junto con los Documentos del Contrato allí referidos, incluyendo todos los anexos y apéndices, y todos los documentos incorporados allí por referencia.</w:t>
      </w:r>
    </w:p>
    <w:p w14:paraId="48869761"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lastRenderedPageBreak/>
        <w:t>“Documentos del Contrato” significa los documentos enumerados en el Convenio de Contrato, incluyendo cualquier enmienda.</w:t>
      </w:r>
    </w:p>
    <w:p w14:paraId="6E6A3F80"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“Precio del Contrato” significa el precio pagadero al Proveedor según se especifica en el Convenio de Contrato, sujeto a las condiciones y ajustes allí estipulados o deducciones propuestas, según corresponda en virtud del Contrato.</w:t>
      </w:r>
    </w:p>
    <w:p w14:paraId="7D12F47A"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“Día” significa día calendario.</w:t>
      </w:r>
    </w:p>
    <w:p w14:paraId="5B39EA93"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 xml:space="preserve">“Cumplimiento” significa que el Proveedor ha completado la prestación de los Servicios Conexos de acuerdo con los términos y condiciones establecidas en el Contrato. </w:t>
      </w:r>
    </w:p>
    <w:p w14:paraId="57E8E5CA"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“CGC” significa las Condiciones Generales del Contrato.</w:t>
      </w:r>
    </w:p>
    <w:p w14:paraId="1CC44ECD"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“Bienes” significa todos los productos, materia prima, maquinaria y equipo, y otros materiales que el Proveedor deba proporcionar al Comprador en virtud del Contrato.</w:t>
      </w:r>
    </w:p>
    <w:p w14:paraId="320FCED6"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“El país del Comprador” es el país especificado en las Condiciones Especiales del Contrato (CEC).</w:t>
      </w:r>
    </w:p>
    <w:p w14:paraId="237EC2B5"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 xml:space="preserve">“Comprador” significa la entidad que compra los Bienes y Servicios Conexos, según se indica en las </w:t>
      </w:r>
      <w:r w:rsidRPr="00600343">
        <w:rPr>
          <w:b/>
          <w:bCs/>
          <w:lang w:val="es-ES"/>
        </w:rPr>
        <w:t>CEC</w:t>
      </w:r>
      <w:r w:rsidRPr="00600343">
        <w:rPr>
          <w:lang w:val="es-ES"/>
        </w:rPr>
        <w:t>.</w:t>
      </w:r>
    </w:p>
    <w:p w14:paraId="510060DC"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 xml:space="preserve">“Servicios Conexos” significan los servicios incidentales relativos a la provisión de los bienes, tales como seguro, instalación, capacitación y mantenimiento inicial y otras obligaciones similares del Proveedor en virtud del Contrato. </w:t>
      </w:r>
    </w:p>
    <w:p w14:paraId="1690C03A"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“CEC” significa las Condiciones Especiales del Contrato.</w:t>
      </w:r>
    </w:p>
    <w:p w14:paraId="4A2B1E8D"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“Subcontratista” significa cualquier persona natural, entidad privada o pública, o cualquier combinación de ellas, con quienes el Proveedor ha subcontratado el suministro de cualquier porción de los Bienes o la ejecución de cualquier parte de los Servicios.</w:t>
      </w:r>
    </w:p>
    <w:p w14:paraId="733FEAE0"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 xml:space="preserve">“Proveedor” significa la persona natural, jurídica o entidad gubernamental, o una combinación de éstas, cuya oferta para ejecutar el Contrato ha sido aceptada por el Comprador y es denominada como tal en el Convenio de Contrato. </w:t>
      </w:r>
    </w:p>
    <w:p w14:paraId="7622838A" w14:textId="77777777" w:rsidR="00CE50E3" w:rsidRPr="00600343" w:rsidRDefault="00CE50E3" w:rsidP="00600343">
      <w:pPr>
        <w:numPr>
          <w:ilvl w:val="0"/>
          <w:numId w:val="9"/>
        </w:numPr>
        <w:spacing w:before="60" w:after="60" w:line="240" w:lineRule="auto"/>
        <w:ind w:left="1620"/>
        <w:jc w:val="both"/>
        <w:rPr>
          <w:b/>
          <w:bCs/>
          <w:lang w:val="es-ES"/>
        </w:rPr>
      </w:pPr>
      <w:r w:rsidRPr="00600343">
        <w:rPr>
          <w:lang w:val="es-ES"/>
        </w:rPr>
        <w:t>“El Sitio del Proyecto”, donde corresponde, significa el lugar citado en las CEC.</w:t>
      </w:r>
    </w:p>
    <w:p w14:paraId="251D4231"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9" w:name="_Toc4147931"/>
      <w:bookmarkStart w:id="10" w:name="_Toc106182827"/>
      <w:bookmarkStart w:id="11" w:name="_Toc317173376"/>
      <w:r w:rsidRPr="00600343">
        <w:rPr>
          <w:b/>
          <w:bCs/>
          <w:lang w:val="es-ES"/>
        </w:rPr>
        <w:t>Documentos del Contrato</w:t>
      </w:r>
      <w:bookmarkEnd w:id="9"/>
      <w:r w:rsidRPr="00600343">
        <w:rPr>
          <w:b/>
          <w:bCs/>
          <w:lang w:val="es-ES"/>
        </w:rPr>
        <w:t xml:space="preserve"> </w:t>
      </w:r>
      <w:bookmarkEnd w:id="10"/>
      <w:bookmarkEnd w:id="11"/>
    </w:p>
    <w:p w14:paraId="6E810B6B" w14:textId="77777777" w:rsidR="00CE50E3" w:rsidRPr="00600343" w:rsidRDefault="00CE50E3" w:rsidP="00600343">
      <w:pPr>
        <w:numPr>
          <w:ilvl w:val="0"/>
          <w:numId w:val="10"/>
        </w:numPr>
        <w:spacing w:before="60" w:after="60" w:line="240" w:lineRule="auto"/>
        <w:ind w:left="1260" w:hanging="720"/>
        <w:jc w:val="both"/>
        <w:rPr>
          <w:b/>
          <w:bCs/>
          <w:lang w:val="es-ES"/>
        </w:rPr>
      </w:pPr>
      <w:r w:rsidRPr="00600343">
        <w:rPr>
          <w:lang w:val="es-ES"/>
        </w:rPr>
        <w:t>Sujetos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w:t>
      </w:r>
    </w:p>
    <w:p w14:paraId="679FFBDC" w14:textId="77777777" w:rsidR="00CE50E3" w:rsidRPr="00600343" w:rsidRDefault="00CE50E3" w:rsidP="00600343">
      <w:pPr>
        <w:keepNext/>
        <w:keepLines/>
        <w:numPr>
          <w:ilvl w:val="0"/>
          <w:numId w:val="7"/>
        </w:numPr>
        <w:spacing w:before="240" w:after="0" w:line="240" w:lineRule="auto"/>
        <w:ind w:left="540" w:hanging="540"/>
        <w:jc w:val="both"/>
        <w:outlineLvl w:val="1"/>
        <w:rPr>
          <w:lang w:val="es-ES"/>
        </w:rPr>
      </w:pPr>
      <w:bookmarkStart w:id="12" w:name="_Toc4147932"/>
      <w:r w:rsidRPr="00600343">
        <w:rPr>
          <w:b/>
          <w:bCs/>
          <w:lang w:val="es-ES"/>
        </w:rPr>
        <w:t>Prácticas Prohibidas</w:t>
      </w:r>
      <w:bookmarkEnd w:id="12"/>
      <w:r w:rsidRPr="00600343">
        <w:rPr>
          <w:b/>
          <w:bCs/>
          <w:lang w:val="es-ES"/>
        </w:rPr>
        <w:t xml:space="preserve"> </w:t>
      </w:r>
    </w:p>
    <w:p w14:paraId="7F8E07A7" w14:textId="77777777" w:rsidR="00CE50E3" w:rsidRPr="00600343" w:rsidRDefault="00CE50E3" w:rsidP="00600343">
      <w:pPr>
        <w:numPr>
          <w:ilvl w:val="0"/>
          <w:numId w:val="11"/>
        </w:numPr>
        <w:spacing w:before="60" w:after="60" w:line="240" w:lineRule="auto"/>
        <w:ind w:left="1260" w:hanging="720"/>
        <w:jc w:val="both"/>
        <w:rPr>
          <w:lang w:val="es-ES"/>
        </w:rPr>
      </w:pPr>
      <w:r w:rsidRPr="00600343">
        <w:rPr>
          <w:lang w:val="es-ES"/>
        </w:rPr>
        <w:t>El Banco exige el cumplimiento de su política con respecto a prácticas prohibidas que se indican en Anexo 2.</w:t>
      </w:r>
    </w:p>
    <w:p w14:paraId="06C87E9E" w14:textId="77777777" w:rsidR="00CE50E3" w:rsidRPr="00600343" w:rsidRDefault="00CE50E3" w:rsidP="00600343">
      <w:pPr>
        <w:keepNext/>
        <w:keepLines/>
        <w:numPr>
          <w:ilvl w:val="0"/>
          <w:numId w:val="7"/>
        </w:numPr>
        <w:spacing w:before="240" w:after="0" w:line="240" w:lineRule="auto"/>
        <w:ind w:left="540" w:hanging="540"/>
        <w:jc w:val="both"/>
        <w:outlineLvl w:val="1"/>
        <w:rPr>
          <w:b/>
          <w:bCs/>
          <w:lang w:val="es-ES"/>
        </w:rPr>
      </w:pPr>
      <w:bookmarkStart w:id="13" w:name="_Toc4147933"/>
      <w:r w:rsidRPr="00600343">
        <w:rPr>
          <w:b/>
          <w:bCs/>
          <w:lang w:val="es-ES"/>
        </w:rPr>
        <w:lastRenderedPageBreak/>
        <w:t>Interpretación</w:t>
      </w:r>
      <w:bookmarkEnd w:id="13"/>
      <w:r w:rsidRPr="00600343">
        <w:rPr>
          <w:b/>
          <w:bCs/>
          <w:lang w:val="es-ES"/>
        </w:rPr>
        <w:t xml:space="preserve"> </w:t>
      </w:r>
    </w:p>
    <w:p w14:paraId="54AE2B12" w14:textId="77777777"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t>Si el contexto así lo requiere, el singular significa el plural, y viceversa:</w:t>
      </w:r>
    </w:p>
    <w:p w14:paraId="38B729CE" w14:textId="77777777"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t>Incoterms</w:t>
      </w:r>
    </w:p>
    <w:p w14:paraId="65CB9CA0" w14:textId="77777777" w:rsidR="00CE50E3" w:rsidRPr="00600343" w:rsidRDefault="00CE50E3" w:rsidP="00600343">
      <w:pPr>
        <w:numPr>
          <w:ilvl w:val="0"/>
          <w:numId w:val="13"/>
        </w:numPr>
        <w:spacing w:before="60" w:after="60" w:line="240" w:lineRule="auto"/>
        <w:ind w:left="1620"/>
        <w:jc w:val="both"/>
        <w:rPr>
          <w:lang w:val="es-ES"/>
        </w:rPr>
      </w:pPr>
      <w:r w:rsidRPr="00600343">
        <w:rPr>
          <w:lang w:val="es-ES"/>
        </w:rPr>
        <w:t xml:space="preserve">El significado de cualquier término comercial, así como los derechos y obligaciones de las partes serán los prescritos en los </w:t>
      </w:r>
      <w:r w:rsidRPr="00600343">
        <w:rPr>
          <w:i/>
          <w:iCs/>
          <w:lang w:val="es-ES"/>
        </w:rPr>
        <w:t>Incoterms</w:t>
      </w:r>
      <w:r w:rsidRPr="00600343">
        <w:rPr>
          <w:lang w:val="es-ES"/>
        </w:rPr>
        <w:t>, a menos que sea inconsistente con alguna disposición del Contrato.</w:t>
      </w:r>
    </w:p>
    <w:p w14:paraId="4F448954" w14:textId="77777777" w:rsidR="00CE50E3" w:rsidRPr="00600343" w:rsidRDefault="00CE50E3" w:rsidP="00600343">
      <w:pPr>
        <w:numPr>
          <w:ilvl w:val="0"/>
          <w:numId w:val="13"/>
        </w:numPr>
        <w:spacing w:before="60" w:after="60" w:line="240" w:lineRule="auto"/>
        <w:ind w:left="1620"/>
        <w:jc w:val="both"/>
        <w:rPr>
          <w:lang w:val="es-ES"/>
        </w:rPr>
      </w:pPr>
      <w:r w:rsidRPr="00600343">
        <w:rPr>
          <w:lang w:val="es-ES"/>
        </w:rPr>
        <w:t xml:space="preserve">Los términos CIP, FCA, CPT y otros similares, cuando se utilicen, se regirán por las normas establecidas en la edición vigente de los </w:t>
      </w:r>
      <w:r w:rsidRPr="00600343">
        <w:rPr>
          <w:i/>
          <w:iCs/>
          <w:lang w:val="es-ES"/>
        </w:rPr>
        <w:t xml:space="preserve">Incoterms </w:t>
      </w:r>
      <w:r w:rsidRPr="00600343">
        <w:rPr>
          <w:lang w:val="es-ES"/>
        </w:rPr>
        <w:t>especificada en las</w:t>
      </w:r>
      <w:r w:rsidRPr="00600343">
        <w:rPr>
          <w:b/>
          <w:bCs/>
          <w:lang w:val="es-ES"/>
        </w:rPr>
        <w:t xml:space="preserve"> CEC</w:t>
      </w:r>
      <w:r w:rsidRPr="00600343">
        <w:rPr>
          <w:lang w:val="es-ES"/>
        </w:rPr>
        <w:t>, y publicada por la Cámara de Comercio Internacional en París, Francia.</w:t>
      </w:r>
    </w:p>
    <w:p w14:paraId="1355483D" w14:textId="77777777"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t>Totalidad del Contrato: El Contrato constituye la totalidad de lo acordado entre el Comprador y el Proveedor y substituye todas las comunicaciones, negociaciones y acuerdos (ya sea escritos o verbales) realizados entre las partes con anterioridad a la fecha de la celebración del Contrato.</w:t>
      </w:r>
    </w:p>
    <w:p w14:paraId="49C11524" w14:textId="77777777"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t>Enmienda: Ninguna enmienda u otra variación al Contrato será válida a menos que esté por escrito, fechada y se refiera expresamente al Contrato, y esté firmada por un representante de cada una de las partes debidamente autorizado.</w:t>
      </w:r>
    </w:p>
    <w:p w14:paraId="0F54DCC6" w14:textId="77777777"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t>Limitación de Dispensas</w:t>
      </w:r>
    </w:p>
    <w:p w14:paraId="45A65179" w14:textId="77777777" w:rsidR="00CE50E3" w:rsidRPr="00600343" w:rsidRDefault="00CE50E3" w:rsidP="00600343">
      <w:pPr>
        <w:numPr>
          <w:ilvl w:val="0"/>
          <w:numId w:val="14"/>
        </w:numPr>
        <w:spacing w:before="60" w:after="60" w:line="240" w:lineRule="auto"/>
        <w:ind w:left="1620"/>
        <w:jc w:val="both"/>
        <w:rPr>
          <w:lang w:val="es-ES"/>
        </w:rPr>
      </w:pPr>
      <w:r w:rsidRPr="00600343">
        <w:rPr>
          <w:lang w:val="es-ES"/>
        </w:rPr>
        <w:t xml:space="preserve">Sujeto a lo indicado en la </w:t>
      </w:r>
      <w:proofErr w:type="spellStart"/>
      <w:r w:rsidRPr="00600343">
        <w:rPr>
          <w:lang w:val="es-ES"/>
        </w:rPr>
        <w:t>Subcláusula</w:t>
      </w:r>
      <w:proofErr w:type="spellEnd"/>
      <w:r w:rsidRPr="00600343">
        <w:rPr>
          <w:lang w:val="es-ES"/>
        </w:rPr>
        <w:t xml:space="preserve"> 4.5 (b)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 </w:t>
      </w:r>
    </w:p>
    <w:p w14:paraId="18907BFB" w14:textId="77777777" w:rsidR="00CE50E3" w:rsidRPr="00600343" w:rsidRDefault="00CE50E3" w:rsidP="00600343">
      <w:pPr>
        <w:numPr>
          <w:ilvl w:val="0"/>
          <w:numId w:val="14"/>
        </w:numPr>
        <w:spacing w:before="60" w:after="60" w:line="240" w:lineRule="auto"/>
        <w:ind w:left="1620"/>
        <w:jc w:val="both"/>
        <w:rPr>
          <w:lang w:val="es-ES"/>
        </w:rPr>
      </w:pPr>
      <w:r w:rsidRPr="00600343">
        <w:rPr>
          <w:lang w:val="es-ES"/>
        </w:rPr>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79F10AAC" w14:textId="77777777"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t>Divisibilidad: Si cualquier provisión o condición del Contrato es prohibida o resultase inválida o inejecutable, dicha prohibición, invalidez o falta de ejecución no afectará la validez o el cumplimiento de las otras provisiones o condiciones del Contrato.</w:t>
      </w:r>
    </w:p>
    <w:p w14:paraId="2F33550F"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14" w:name="_Toc4147934"/>
      <w:r w:rsidRPr="00600343">
        <w:rPr>
          <w:b/>
          <w:bCs/>
          <w:lang w:val="es-ES"/>
        </w:rPr>
        <w:t>Idioma</w:t>
      </w:r>
      <w:bookmarkEnd w:id="14"/>
    </w:p>
    <w:p w14:paraId="5F52DB91" w14:textId="77777777" w:rsidR="00CE50E3" w:rsidRPr="00600343" w:rsidRDefault="00CE50E3" w:rsidP="00600343">
      <w:pPr>
        <w:numPr>
          <w:ilvl w:val="0"/>
          <w:numId w:val="15"/>
        </w:numPr>
        <w:spacing w:before="60" w:after="60" w:line="240" w:lineRule="auto"/>
        <w:ind w:left="1260" w:hanging="720"/>
        <w:jc w:val="both"/>
        <w:rPr>
          <w:lang w:val="es-ES"/>
        </w:rPr>
      </w:pPr>
      <w:r w:rsidRPr="00600343">
        <w:rPr>
          <w:lang w:val="es-ES"/>
        </w:rPr>
        <w:t xml:space="preserve">El Contrato, así como toda la correspondencia y documentos relativos al Contrato intercambiados entre el Proveedor y el Comprador, deberán ser escritos en el idioma especificado en las </w:t>
      </w:r>
      <w:r w:rsidRPr="00600343">
        <w:rPr>
          <w:b/>
          <w:bCs/>
          <w:lang w:val="es-ES"/>
        </w:rPr>
        <w:t>CEC</w:t>
      </w:r>
      <w:r w:rsidRPr="00600343">
        <w:rPr>
          <w:lang w:val="es-ES"/>
        </w:rPr>
        <w:t xml:space="preserve">.  Los documentos de sustento y material impreso que formen parte del Contrato, pueden estar en otro idioma siempre que los mismos estén acompañados de una traducción fidedigna de los apartes pertinentes al idioma </w:t>
      </w:r>
      <w:r w:rsidRPr="00600343">
        <w:rPr>
          <w:lang w:val="es-ES"/>
        </w:rPr>
        <w:lastRenderedPageBreak/>
        <w:t>especificado y, en tal caso, dicha traducción prevalecerá para efectos de interpretación del Contrato.</w:t>
      </w:r>
    </w:p>
    <w:p w14:paraId="08BE2F95" w14:textId="77777777" w:rsidR="00CE50E3" w:rsidRPr="00600343" w:rsidRDefault="00CE50E3" w:rsidP="00600343">
      <w:pPr>
        <w:numPr>
          <w:ilvl w:val="0"/>
          <w:numId w:val="15"/>
        </w:numPr>
        <w:spacing w:before="60" w:after="60" w:line="240" w:lineRule="auto"/>
        <w:ind w:left="1260" w:hanging="720"/>
        <w:jc w:val="both"/>
        <w:rPr>
          <w:lang w:val="es-ES"/>
        </w:rPr>
      </w:pPr>
      <w:r w:rsidRPr="00600343">
        <w:rPr>
          <w:lang w:val="es-ES"/>
        </w:rPr>
        <w:t>El Proveedor será responsable de todos los costos de la traducción al idioma que rige, así como de todos los riesgos derivados de la exactitud de dicha traducción de los documentos proporcionados por el Proveedor.</w:t>
      </w:r>
    </w:p>
    <w:p w14:paraId="03341BCF"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15" w:name="_Toc4147935"/>
      <w:r w:rsidRPr="00600343">
        <w:rPr>
          <w:b/>
          <w:bCs/>
          <w:lang w:val="es-ES"/>
        </w:rPr>
        <w:t>Asociación en Participación o Consorcio</w:t>
      </w:r>
      <w:bookmarkEnd w:id="15"/>
      <w:r w:rsidRPr="00600343">
        <w:rPr>
          <w:b/>
          <w:bCs/>
          <w:lang w:val="es-ES"/>
        </w:rPr>
        <w:t xml:space="preserve"> </w:t>
      </w:r>
    </w:p>
    <w:p w14:paraId="011B7BEA" w14:textId="77777777" w:rsidR="00CE50E3" w:rsidRPr="00600343" w:rsidRDefault="00CE50E3" w:rsidP="00600343">
      <w:pPr>
        <w:numPr>
          <w:ilvl w:val="0"/>
          <w:numId w:val="16"/>
        </w:numPr>
        <w:spacing w:before="60" w:after="60" w:line="240" w:lineRule="auto"/>
        <w:ind w:left="1260" w:hanging="720"/>
        <w:jc w:val="both"/>
        <w:rPr>
          <w:b/>
          <w:bCs/>
          <w:lang w:val="es-ES"/>
        </w:rPr>
      </w:pPr>
      <w:r w:rsidRPr="00600343">
        <w:rPr>
          <w:lang w:val="es-ES"/>
        </w:rPr>
        <w:t>Si el Proveedor es una Asociación en Participación o Consorcio, todas las partes que lo conforman deberán ser mancomunada y solidariamente responsables frente al Comprador por el cumplimiento de las disposiciones del Contrato y deberán designar a una de ellas para que actúe como representante con autoridad para comprometer a la Asociación en Participación o Consorcio. La composición o constitución de la Asociación en Participación o Consorcio no podrá ser alterada sin el previo consentimiento del Comprador.</w:t>
      </w:r>
    </w:p>
    <w:p w14:paraId="166D7DD4"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16" w:name="_Toc4147936"/>
      <w:r w:rsidRPr="00600343">
        <w:rPr>
          <w:b/>
          <w:bCs/>
          <w:lang w:val="es-ES"/>
        </w:rPr>
        <w:t>Elegibilidad</w:t>
      </w:r>
      <w:bookmarkEnd w:id="16"/>
    </w:p>
    <w:p w14:paraId="0180F2DF" w14:textId="77777777" w:rsidR="00CE50E3" w:rsidRPr="00600343" w:rsidRDefault="00CE50E3" w:rsidP="00600343">
      <w:pPr>
        <w:numPr>
          <w:ilvl w:val="0"/>
          <w:numId w:val="17"/>
        </w:numPr>
        <w:spacing w:before="60" w:after="60" w:line="240" w:lineRule="auto"/>
        <w:ind w:left="1260" w:hanging="720"/>
        <w:jc w:val="both"/>
        <w:rPr>
          <w:lang w:val="es-ES"/>
        </w:rPr>
      </w:pPr>
      <w:r w:rsidRPr="00600343">
        <w:rPr>
          <w:lang w:val="es-ES"/>
        </w:rPr>
        <w:t>El Proveedor y sus Subcontratistas deberán ser originarios de países miembros del Banco. Se considera que un Proveedor o Subcontratista tiene la nacionalidad de un país elegible si cumple con los siguientes requisitos:</w:t>
      </w:r>
    </w:p>
    <w:p w14:paraId="4AF218F4" w14:textId="77777777" w:rsidR="00CE50E3" w:rsidRPr="00600343" w:rsidRDefault="00CE50E3" w:rsidP="00600343">
      <w:pPr>
        <w:numPr>
          <w:ilvl w:val="0"/>
          <w:numId w:val="18"/>
        </w:numPr>
        <w:spacing w:before="60" w:after="60" w:line="240" w:lineRule="auto"/>
        <w:ind w:left="1620"/>
        <w:jc w:val="both"/>
        <w:rPr>
          <w:lang w:val="es-ES"/>
        </w:rPr>
      </w:pPr>
      <w:r w:rsidRPr="00600343">
        <w:rPr>
          <w:lang w:val="es-ES"/>
        </w:rPr>
        <w:t>Un individuo tiene la nacionalidad de un país miembro del Banco si satisface uno de los siguientes requisitos:</w:t>
      </w:r>
    </w:p>
    <w:p w14:paraId="44B420AA" w14:textId="77777777" w:rsidR="00CE50E3" w:rsidRPr="00600343" w:rsidRDefault="00CE50E3" w:rsidP="00600343">
      <w:pPr>
        <w:pStyle w:val="Sub-ClauseText"/>
        <w:widowControl w:val="0"/>
        <w:numPr>
          <w:ilvl w:val="1"/>
          <w:numId w:val="19"/>
        </w:numPr>
        <w:tabs>
          <w:tab w:val="clear" w:pos="1440"/>
        </w:tabs>
        <w:spacing w:before="0" w:after="60" w:line="240" w:lineRule="auto"/>
        <w:ind w:left="1800"/>
        <w:rPr>
          <w:spacing w:val="0"/>
          <w:lang w:val="es-ES"/>
        </w:rPr>
      </w:pPr>
      <w:r w:rsidRPr="00600343">
        <w:rPr>
          <w:lang w:val="es-ES"/>
        </w:rPr>
        <w:t>es ciudadano de un país miembro; o</w:t>
      </w:r>
    </w:p>
    <w:p w14:paraId="4D55F0F9" w14:textId="77777777" w:rsidR="00CE50E3" w:rsidRPr="00600343" w:rsidRDefault="00CE50E3" w:rsidP="00600343">
      <w:pPr>
        <w:pStyle w:val="Sub-ClauseText"/>
        <w:widowControl w:val="0"/>
        <w:numPr>
          <w:ilvl w:val="1"/>
          <w:numId w:val="19"/>
        </w:numPr>
        <w:tabs>
          <w:tab w:val="clear" w:pos="1440"/>
        </w:tabs>
        <w:spacing w:before="0" w:after="60" w:line="240" w:lineRule="auto"/>
        <w:ind w:left="1800"/>
        <w:rPr>
          <w:spacing w:val="0"/>
          <w:lang w:val="es-ES"/>
        </w:rPr>
      </w:pPr>
      <w:r w:rsidRPr="00600343">
        <w:rPr>
          <w:lang w:val="es-ES"/>
        </w:rPr>
        <w:t>ha establecido su domicilio en un país miembro como residente “bona fide” y está legalmente autorizado para trabajar en dicho país.</w:t>
      </w:r>
    </w:p>
    <w:p w14:paraId="750A6AC7" w14:textId="77777777" w:rsidR="00CE50E3" w:rsidRPr="00600343" w:rsidRDefault="00CE50E3" w:rsidP="00600343">
      <w:pPr>
        <w:numPr>
          <w:ilvl w:val="0"/>
          <w:numId w:val="18"/>
        </w:numPr>
        <w:spacing w:after="60" w:line="240" w:lineRule="auto"/>
        <w:ind w:left="1620"/>
        <w:jc w:val="both"/>
        <w:rPr>
          <w:lang w:val="es-ES"/>
        </w:rPr>
      </w:pPr>
      <w:r w:rsidRPr="00600343">
        <w:rPr>
          <w:lang w:val="es-ES"/>
        </w:rPr>
        <w:t>Una firma tiene la nacionalidad de un país miembro si satisface los dos siguientes requisitos:</w:t>
      </w:r>
    </w:p>
    <w:p w14:paraId="2BAF4AD5" w14:textId="77777777" w:rsidR="00CE50E3" w:rsidRPr="00600343" w:rsidRDefault="00CE50E3" w:rsidP="00600343">
      <w:pPr>
        <w:pStyle w:val="Sub-ClauseText"/>
        <w:widowControl w:val="0"/>
        <w:numPr>
          <w:ilvl w:val="0"/>
          <w:numId w:val="20"/>
        </w:numPr>
        <w:tabs>
          <w:tab w:val="clear" w:pos="1440"/>
        </w:tabs>
        <w:spacing w:before="0" w:after="60" w:line="240" w:lineRule="auto"/>
        <w:ind w:left="1800"/>
        <w:rPr>
          <w:lang w:val="es-ES"/>
        </w:rPr>
      </w:pPr>
      <w:r w:rsidRPr="00600343">
        <w:rPr>
          <w:lang w:val="es-ES"/>
        </w:rPr>
        <w:t>esta legalmente constituida o incorporada conforme a las leyes de un país miembro del Banco; y</w:t>
      </w:r>
    </w:p>
    <w:p w14:paraId="7ED68EA3" w14:textId="77777777" w:rsidR="00CE50E3" w:rsidRPr="00600343" w:rsidRDefault="00CE50E3" w:rsidP="00600343">
      <w:pPr>
        <w:pStyle w:val="Sub-ClauseText"/>
        <w:widowControl w:val="0"/>
        <w:numPr>
          <w:ilvl w:val="0"/>
          <w:numId w:val="20"/>
        </w:numPr>
        <w:tabs>
          <w:tab w:val="clear" w:pos="1440"/>
        </w:tabs>
        <w:spacing w:before="0" w:after="60" w:line="240" w:lineRule="auto"/>
        <w:ind w:left="1800"/>
        <w:rPr>
          <w:lang w:val="es-ES"/>
        </w:rPr>
      </w:pPr>
      <w:r w:rsidRPr="00600343">
        <w:rPr>
          <w:lang w:val="es-ES"/>
        </w:rPr>
        <w:t>más del cincuenta por ciento (50%) del capital de la firma es de propiedad de individuos o firmas de países miembros del Banco.</w:t>
      </w:r>
    </w:p>
    <w:p w14:paraId="082B0B70" w14:textId="77777777" w:rsidR="00CE50E3" w:rsidRPr="00600343" w:rsidRDefault="00CE50E3" w:rsidP="00600343">
      <w:pPr>
        <w:numPr>
          <w:ilvl w:val="0"/>
          <w:numId w:val="17"/>
        </w:numPr>
        <w:spacing w:before="60" w:after="60" w:line="240" w:lineRule="auto"/>
        <w:ind w:left="1260" w:hanging="720"/>
        <w:jc w:val="both"/>
        <w:rPr>
          <w:lang w:val="es-ES"/>
        </w:rPr>
      </w:pPr>
      <w:r w:rsidRPr="00600343">
        <w:rPr>
          <w:lang w:val="es-ES"/>
        </w:rPr>
        <w:t>Todos los socios de una asociación en participación, consorcio o asociación (APCA) con responsabilidad mancomunada y solidaria y todos los subcontratistas deben cumplir con los requisitos arriba establecidos.</w:t>
      </w:r>
    </w:p>
    <w:p w14:paraId="766283DA" w14:textId="77777777" w:rsidR="00CE50E3" w:rsidRPr="00600343" w:rsidRDefault="00CE50E3" w:rsidP="00600343">
      <w:pPr>
        <w:numPr>
          <w:ilvl w:val="0"/>
          <w:numId w:val="17"/>
        </w:numPr>
        <w:spacing w:before="60" w:after="60" w:line="240" w:lineRule="auto"/>
        <w:ind w:left="1260" w:hanging="720"/>
        <w:jc w:val="both"/>
        <w:rPr>
          <w:lang w:val="es-ES"/>
        </w:rPr>
      </w:pPr>
      <w:r w:rsidRPr="00600343">
        <w:rPr>
          <w:lang w:val="es-ES"/>
        </w:rPr>
        <w:t xml:space="preserve">Todos los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En el caso de un </w:t>
      </w:r>
      <w:r w:rsidRPr="00600343">
        <w:rPr>
          <w:lang w:val="es-ES"/>
        </w:rPr>
        <w:lastRenderedPageBreak/>
        <w:t>bien que consiste de varios componentes individuales que requieren interconectarse (lo que puede ser ejecutado por el proveedor,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los mismos.</w:t>
      </w:r>
    </w:p>
    <w:p w14:paraId="3C693CEE" w14:textId="77777777" w:rsidR="00CE50E3" w:rsidRPr="00600343" w:rsidRDefault="00CE50E3" w:rsidP="00457342">
      <w:pPr>
        <w:tabs>
          <w:tab w:val="left" w:pos="-720"/>
        </w:tabs>
        <w:spacing w:after="0" w:line="240" w:lineRule="auto"/>
        <w:rPr>
          <w:lang w:val="es-ES"/>
        </w:rPr>
      </w:pPr>
    </w:p>
    <w:p w14:paraId="2C533E52"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17" w:name="_Toc4147937"/>
      <w:r w:rsidRPr="00600343">
        <w:rPr>
          <w:b/>
          <w:bCs/>
          <w:lang w:val="es-ES"/>
        </w:rPr>
        <w:t>Notificaciones</w:t>
      </w:r>
      <w:bookmarkEnd w:id="17"/>
    </w:p>
    <w:p w14:paraId="108A8AB0" w14:textId="77777777" w:rsidR="00CE50E3" w:rsidRPr="00600343" w:rsidRDefault="00CE50E3" w:rsidP="00600343">
      <w:pPr>
        <w:numPr>
          <w:ilvl w:val="0"/>
          <w:numId w:val="21"/>
        </w:numPr>
        <w:spacing w:before="60" w:after="60" w:line="240" w:lineRule="auto"/>
        <w:ind w:left="1260" w:hanging="720"/>
        <w:jc w:val="both"/>
        <w:rPr>
          <w:lang w:val="es-ES"/>
        </w:rPr>
      </w:pPr>
      <w:r w:rsidRPr="00600343">
        <w:rPr>
          <w:lang w:val="es-ES"/>
        </w:rPr>
        <w:t>Todas las notificaciones entre las partes en virtud de este Contrato deberán ser por escrito y dirigidas a la dirección indicada en las</w:t>
      </w:r>
      <w:r w:rsidRPr="00600343">
        <w:rPr>
          <w:b/>
          <w:bCs/>
          <w:lang w:val="es-ES"/>
        </w:rPr>
        <w:t xml:space="preserve"> CEC</w:t>
      </w:r>
      <w:r w:rsidRPr="00600343">
        <w:rPr>
          <w:lang w:val="es-ES"/>
        </w:rPr>
        <w:t>. El término “por escrito” significa comunicación en forma escrita con prueba de recibo.</w:t>
      </w:r>
    </w:p>
    <w:p w14:paraId="2DF72C93" w14:textId="77777777" w:rsidR="00CE50E3" w:rsidRPr="00600343" w:rsidRDefault="00CE50E3" w:rsidP="00600343">
      <w:pPr>
        <w:numPr>
          <w:ilvl w:val="0"/>
          <w:numId w:val="21"/>
        </w:numPr>
        <w:spacing w:before="60" w:after="60" w:line="240" w:lineRule="auto"/>
        <w:ind w:left="1260" w:hanging="720"/>
        <w:jc w:val="both"/>
        <w:rPr>
          <w:lang w:val="es-ES"/>
        </w:rPr>
      </w:pPr>
      <w:r w:rsidRPr="00600343">
        <w:rPr>
          <w:lang w:val="es-ES"/>
        </w:rPr>
        <w:t>Una notificación será efectiva en la fecha más tardía entre la fecha de entrega y la fecha de la notificación.</w:t>
      </w:r>
    </w:p>
    <w:p w14:paraId="7E75C470"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18" w:name="_Toc4147938"/>
      <w:r w:rsidRPr="00600343">
        <w:rPr>
          <w:b/>
          <w:bCs/>
          <w:lang w:val="es-ES"/>
        </w:rPr>
        <w:t>Ley Aplicable</w:t>
      </w:r>
      <w:bookmarkEnd w:id="18"/>
    </w:p>
    <w:p w14:paraId="06FDF002" w14:textId="77777777" w:rsidR="00CE50E3" w:rsidRPr="00600343" w:rsidRDefault="00CE50E3" w:rsidP="00600343">
      <w:pPr>
        <w:numPr>
          <w:ilvl w:val="0"/>
          <w:numId w:val="22"/>
        </w:numPr>
        <w:spacing w:before="60" w:after="60" w:line="240" w:lineRule="auto"/>
        <w:ind w:left="1260" w:hanging="720"/>
        <w:jc w:val="both"/>
        <w:rPr>
          <w:b/>
          <w:bCs/>
          <w:lang w:val="es-ES"/>
        </w:rPr>
      </w:pPr>
      <w:r w:rsidRPr="00600343">
        <w:rPr>
          <w:lang w:val="es-ES"/>
        </w:rPr>
        <w:t>El Contrato se regirá y se interpretará según las leyes del país del Comprador, a menos que se indique otra cosa en las</w:t>
      </w:r>
      <w:r w:rsidRPr="00600343">
        <w:rPr>
          <w:b/>
          <w:bCs/>
          <w:lang w:val="es-ES"/>
        </w:rPr>
        <w:t xml:space="preserve"> CEC</w:t>
      </w:r>
      <w:r w:rsidRPr="00600343">
        <w:rPr>
          <w:lang w:val="es-ES"/>
        </w:rPr>
        <w:t>.</w:t>
      </w:r>
    </w:p>
    <w:p w14:paraId="56ED1ED1"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19" w:name="_Toc4147939"/>
      <w:r w:rsidRPr="00600343">
        <w:rPr>
          <w:b/>
          <w:bCs/>
          <w:lang w:val="es-ES"/>
        </w:rPr>
        <w:t>Solución de Controversias</w:t>
      </w:r>
      <w:bookmarkEnd w:id="19"/>
    </w:p>
    <w:p w14:paraId="61C42A90" w14:textId="77777777" w:rsidR="00CE50E3" w:rsidRPr="00600343" w:rsidRDefault="00CE50E3" w:rsidP="00600343">
      <w:pPr>
        <w:numPr>
          <w:ilvl w:val="0"/>
          <w:numId w:val="23"/>
        </w:numPr>
        <w:spacing w:before="60" w:after="60" w:line="240" w:lineRule="auto"/>
        <w:ind w:left="1260" w:hanging="720"/>
        <w:jc w:val="both"/>
        <w:rPr>
          <w:b/>
          <w:bCs/>
          <w:lang w:val="es-ES"/>
        </w:rPr>
      </w:pPr>
      <w:r w:rsidRPr="00600343">
        <w:rPr>
          <w:lang w:val="es-ES"/>
        </w:rPr>
        <w:t>El Comprador y el Proveedor harán todo lo posible para resolver amigablemente mediante negociaciones directas informales, cualquier desacuerdo o controversia que se haya suscitado entre ellos en virtud o en referencia al Contrato.</w:t>
      </w:r>
    </w:p>
    <w:p w14:paraId="3DA1D312" w14:textId="77777777" w:rsidR="00CE50E3" w:rsidRPr="00600343" w:rsidRDefault="00CE50E3" w:rsidP="00600343">
      <w:pPr>
        <w:numPr>
          <w:ilvl w:val="0"/>
          <w:numId w:val="23"/>
        </w:numPr>
        <w:spacing w:before="60" w:after="60" w:line="240" w:lineRule="auto"/>
        <w:ind w:left="1260" w:hanging="720"/>
        <w:jc w:val="both"/>
        <w:rPr>
          <w:lang w:val="es-ES"/>
        </w:rPr>
      </w:pPr>
      <w:r w:rsidRPr="00600343">
        <w:rPr>
          <w:lang w:val="es-ES"/>
        </w:rPr>
        <w:t>Si después de transcurridos veintiocho (28) días las partes no han podido resolver la controversia o diferencia mediante dichas consultas mutuas, entonces el Comprador o el Proveedor podrá informar a la otra parte sobre sus intenciones de iniciar un  proceso  de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w:t>
      </w:r>
      <w:r w:rsidRPr="00600343">
        <w:rPr>
          <w:b/>
          <w:bCs/>
          <w:lang w:val="es-ES"/>
        </w:rPr>
        <w:t xml:space="preserve"> CEC. </w:t>
      </w:r>
    </w:p>
    <w:p w14:paraId="042B1D94" w14:textId="77777777" w:rsidR="00CE50E3" w:rsidRPr="00600343" w:rsidRDefault="00CE50E3" w:rsidP="00600343">
      <w:pPr>
        <w:numPr>
          <w:ilvl w:val="0"/>
          <w:numId w:val="23"/>
        </w:numPr>
        <w:spacing w:before="60" w:after="60" w:line="240" w:lineRule="auto"/>
        <w:ind w:left="1260" w:hanging="720"/>
        <w:jc w:val="both"/>
        <w:rPr>
          <w:b/>
          <w:bCs/>
          <w:lang w:val="es-ES"/>
        </w:rPr>
      </w:pPr>
      <w:r w:rsidRPr="00600343">
        <w:rPr>
          <w:lang w:val="es-ES"/>
        </w:rPr>
        <w:t>No obstante, las referencias a arbitraje en este documento,</w:t>
      </w:r>
    </w:p>
    <w:p w14:paraId="051A678C" w14:textId="77777777" w:rsidR="00CE50E3" w:rsidRPr="00600343" w:rsidRDefault="00CE50E3" w:rsidP="00600343">
      <w:pPr>
        <w:numPr>
          <w:ilvl w:val="0"/>
          <w:numId w:val="26"/>
        </w:numPr>
        <w:spacing w:before="60" w:after="60" w:line="240" w:lineRule="auto"/>
        <w:ind w:left="1620"/>
        <w:jc w:val="both"/>
        <w:rPr>
          <w:lang w:val="es-ES"/>
        </w:rPr>
      </w:pPr>
      <w:r w:rsidRPr="00600343">
        <w:rPr>
          <w:lang w:val="es-ES"/>
        </w:rPr>
        <w:lastRenderedPageBreak/>
        <w:t xml:space="preserve">ambas partes deben continuar cumpliendo con sus obligaciones respectivas en virtud del Contrato, a menos que las partes acuerden de otra manera; y </w:t>
      </w:r>
    </w:p>
    <w:p w14:paraId="610322D9" w14:textId="77777777" w:rsidR="00CE50E3" w:rsidRPr="00600343" w:rsidRDefault="00CE50E3" w:rsidP="00600343">
      <w:pPr>
        <w:numPr>
          <w:ilvl w:val="0"/>
          <w:numId w:val="26"/>
        </w:numPr>
        <w:spacing w:before="60" w:after="60" w:line="240" w:lineRule="auto"/>
        <w:ind w:left="1620"/>
        <w:jc w:val="both"/>
        <w:rPr>
          <w:lang w:val="es-ES"/>
        </w:rPr>
      </w:pPr>
      <w:r w:rsidRPr="00600343">
        <w:rPr>
          <w:lang w:val="es-ES"/>
        </w:rPr>
        <w:t>el Comprador pagará el dinero que le adeude al Proveedor.</w:t>
      </w:r>
    </w:p>
    <w:p w14:paraId="505CD97D"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0" w:name="_Toc4147940"/>
      <w:r w:rsidRPr="00600343">
        <w:rPr>
          <w:b/>
          <w:bCs/>
          <w:lang w:val="es-ES"/>
        </w:rPr>
        <w:t>Inspecciones y Auditorias</w:t>
      </w:r>
      <w:bookmarkEnd w:id="20"/>
      <w:r w:rsidRPr="00600343">
        <w:rPr>
          <w:b/>
          <w:bCs/>
          <w:lang w:val="es-ES"/>
        </w:rPr>
        <w:t xml:space="preserve"> </w:t>
      </w:r>
    </w:p>
    <w:p w14:paraId="15107784" w14:textId="77777777" w:rsidR="00CE50E3" w:rsidRPr="00600343" w:rsidRDefault="00CE50E3" w:rsidP="00600343">
      <w:pPr>
        <w:numPr>
          <w:ilvl w:val="0"/>
          <w:numId w:val="24"/>
        </w:numPr>
        <w:spacing w:before="60" w:after="60" w:line="240" w:lineRule="auto"/>
        <w:ind w:left="1260" w:hanging="720"/>
        <w:jc w:val="both"/>
        <w:rPr>
          <w:lang w:val="es-ES"/>
        </w:rPr>
      </w:pPr>
      <w:bookmarkStart w:id="21" w:name="OLE_LINK1"/>
      <w:bookmarkStart w:id="22" w:name="OLE_LINK2"/>
      <w:r w:rsidRPr="00600343">
        <w:rPr>
          <w:lang w:val="es-ES"/>
        </w:rPr>
        <w:t xml:space="preserve">El Contratista permitirá, y realizará todos los trámites para que sus Subcontratistas o Consultores permitan, que el Banco y/o las personas designadas por el Banco inspeccionen todas las cuentas y registros contables del Contratista y sus sub contratistas relacionados con el proceso de licitación y la ejecución del contrato y realice auditorías por medio de auditores designados por el Banco, si así lo requiere el Banco. El Contratista, Subcontratistas y Consultores deberán prestar atención a lo estipulado en la Cláusula 3, según la cual las actuaciones dirigidas a obstaculizar significativamente el ejercicio por parte del Banco de los derechos de inspección y auditoría consignados en ésta </w:t>
      </w:r>
      <w:proofErr w:type="spellStart"/>
      <w:r w:rsidRPr="00600343">
        <w:rPr>
          <w:lang w:val="es-ES"/>
        </w:rPr>
        <w:t>Subcláusula</w:t>
      </w:r>
      <w:proofErr w:type="spellEnd"/>
      <w:r w:rsidRPr="00600343">
        <w:rPr>
          <w:lang w:val="es-ES"/>
        </w:rPr>
        <w:t xml:space="preserve"> 11.1 constituye una práctica prohibida que podrá resultar en la terminación del contrato (al igual que en la declaración de inelegibilidad de acuerdo a los procedimientos vigentes del Banco).</w:t>
      </w:r>
      <w:bookmarkEnd w:id="21"/>
      <w:bookmarkEnd w:id="22"/>
    </w:p>
    <w:p w14:paraId="33C5B408"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3" w:name="_Toc4147941"/>
      <w:r w:rsidRPr="00600343">
        <w:rPr>
          <w:b/>
          <w:bCs/>
          <w:lang w:val="es-ES"/>
        </w:rPr>
        <w:t>Alcance de los Suministros</w:t>
      </w:r>
      <w:bookmarkEnd w:id="23"/>
    </w:p>
    <w:p w14:paraId="42986FC5" w14:textId="77777777" w:rsidR="00CE50E3" w:rsidRPr="00B107C4" w:rsidRDefault="00CE50E3" w:rsidP="00B107C4">
      <w:pPr>
        <w:numPr>
          <w:ilvl w:val="0"/>
          <w:numId w:val="25"/>
        </w:numPr>
        <w:spacing w:before="60" w:after="60" w:line="240" w:lineRule="auto"/>
        <w:ind w:left="1260" w:hanging="720"/>
        <w:jc w:val="both"/>
        <w:rPr>
          <w:b/>
          <w:bCs/>
          <w:lang w:val="es-ES"/>
        </w:rPr>
      </w:pPr>
      <w:r w:rsidRPr="00600343">
        <w:rPr>
          <w:lang w:val="es-ES"/>
        </w:rPr>
        <w:t>Los Bienes y Servicios Conexos serán suministrados según lo estipulado en la Lista de Requisitos.</w:t>
      </w:r>
    </w:p>
    <w:p w14:paraId="6D04C2BD"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4" w:name="_Toc4147942"/>
      <w:r w:rsidRPr="00600343">
        <w:rPr>
          <w:b/>
          <w:bCs/>
          <w:lang w:val="es-ES"/>
        </w:rPr>
        <w:t>Entrega y Documentos</w:t>
      </w:r>
      <w:bookmarkEnd w:id="24"/>
    </w:p>
    <w:p w14:paraId="6AAFB542" w14:textId="77777777" w:rsidR="00CE50E3" w:rsidRPr="00600343" w:rsidRDefault="00CE50E3" w:rsidP="00600343">
      <w:pPr>
        <w:numPr>
          <w:ilvl w:val="0"/>
          <w:numId w:val="27"/>
        </w:numPr>
        <w:spacing w:before="60" w:after="60" w:line="240" w:lineRule="auto"/>
        <w:ind w:left="1260" w:hanging="720"/>
        <w:jc w:val="both"/>
        <w:rPr>
          <w:lang w:val="es-ES"/>
        </w:rPr>
      </w:pPr>
      <w:r w:rsidRPr="00600343">
        <w:rPr>
          <w:lang w:val="es-ES"/>
        </w:rPr>
        <w:t xml:space="preserve">Sujeto a lo dispuesto en la </w:t>
      </w:r>
      <w:proofErr w:type="spellStart"/>
      <w:r w:rsidRPr="00600343">
        <w:rPr>
          <w:lang w:val="es-ES"/>
        </w:rPr>
        <w:t>Subcláusula</w:t>
      </w:r>
      <w:proofErr w:type="spellEnd"/>
      <w:r w:rsidRPr="00600343">
        <w:rPr>
          <w:lang w:val="es-ES"/>
        </w:rPr>
        <w:t xml:space="preserve"> 33.1 de las CGC, la Entrega de los Bienes y Cumplimiento de los Servicios Conexos se realizará de acuerdo con el Plan de Entrega y Cronograma de Cumplimiento indicado en la Lista de Requisitos. Los detalles de los documentos de embarque y otros que deberá suministrar el Proveedor se especifican en las</w:t>
      </w:r>
      <w:r w:rsidRPr="00600343">
        <w:rPr>
          <w:b/>
          <w:bCs/>
          <w:lang w:val="es-ES"/>
        </w:rPr>
        <w:t xml:space="preserve"> CEC</w:t>
      </w:r>
      <w:r w:rsidRPr="00600343">
        <w:rPr>
          <w:lang w:val="es-ES"/>
        </w:rPr>
        <w:t>.</w:t>
      </w:r>
    </w:p>
    <w:p w14:paraId="71C994B1"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5" w:name="_Toc106188573"/>
      <w:bookmarkStart w:id="26" w:name="_Toc4147943"/>
      <w:r w:rsidRPr="00600343">
        <w:rPr>
          <w:b/>
          <w:bCs/>
          <w:lang w:val="es-ES"/>
        </w:rPr>
        <w:t>Responsabilidades del Proveedor</w:t>
      </w:r>
      <w:bookmarkEnd w:id="25"/>
      <w:bookmarkEnd w:id="26"/>
    </w:p>
    <w:p w14:paraId="5D5A43D5" w14:textId="77777777" w:rsidR="00CE50E3" w:rsidRPr="00600343" w:rsidRDefault="00CE50E3" w:rsidP="00600343">
      <w:pPr>
        <w:numPr>
          <w:ilvl w:val="0"/>
          <w:numId w:val="28"/>
        </w:numPr>
        <w:spacing w:before="60" w:after="60" w:line="240" w:lineRule="auto"/>
        <w:ind w:left="1260" w:hanging="720"/>
        <w:jc w:val="both"/>
        <w:rPr>
          <w:b/>
          <w:bCs/>
          <w:lang w:val="es-ES"/>
        </w:rPr>
      </w:pPr>
      <w:r w:rsidRPr="00600343">
        <w:rPr>
          <w:lang w:val="es-ES"/>
        </w:rPr>
        <w:t>El Proveedor deberá proporcionar todos los Bienes y Servicios Conexos incluidos en el Alcance de Suministros de conformidad con la Cláusula 12 de las CGC, el Plan de Entrega y Cronograma de Cumplimiento, de conformidad con la Cláusula 13 de las CGC.</w:t>
      </w:r>
    </w:p>
    <w:p w14:paraId="6AE93431"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7" w:name="_Toc4147944"/>
      <w:r w:rsidRPr="00600343">
        <w:rPr>
          <w:b/>
          <w:bCs/>
          <w:lang w:val="es-ES"/>
        </w:rPr>
        <w:t>Precio del Contrato</w:t>
      </w:r>
      <w:bookmarkEnd w:id="27"/>
    </w:p>
    <w:p w14:paraId="0F8438A2" w14:textId="77777777" w:rsidR="00CE50E3" w:rsidRPr="00600343" w:rsidRDefault="00CE50E3" w:rsidP="00600343">
      <w:pPr>
        <w:numPr>
          <w:ilvl w:val="0"/>
          <w:numId w:val="29"/>
        </w:numPr>
        <w:spacing w:before="60" w:after="60" w:line="240" w:lineRule="auto"/>
        <w:ind w:left="1260" w:hanging="720"/>
        <w:jc w:val="both"/>
        <w:rPr>
          <w:b/>
          <w:bCs/>
          <w:lang w:val="es-ES"/>
        </w:rPr>
      </w:pPr>
      <w:r w:rsidRPr="00600343">
        <w:rPr>
          <w:lang w:val="es-ES"/>
        </w:rPr>
        <w:t>Los precios que cobre el Proveedor por los Bienes proporcionados y los Servicios Conexos prestados en virtud del Contrato no podrán ser diferentes de los cotizados por el Proveedor en su oferta, excepto por cualquier ajuste de precios autorizado en las</w:t>
      </w:r>
      <w:r w:rsidRPr="00600343">
        <w:rPr>
          <w:b/>
          <w:bCs/>
          <w:lang w:val="es-ES"/>
        </w:rPr>
        <w:t xml:space="preserve"> CEC.</w:t>
      </w:r>
    </w:p>
    <w:p w14:paraId="5E7D6A01"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8" w:name="_Toc4147945"/>
      <w:r w:rsidRPr="00600343">
        <w:rPr>
          <w:b/>
          <w:bCs/>
          <w:lang w:val="es-ES"/>
        </w:rPr>
        <w:t>Condiciones de Pago</w:t>
      </w:r>
      <w:bookmarkEnd w:id="28"/>
      <w:r w:rsidRPr="00600343">
        <w:rPr>
          <w:b/>
          <w:bCs/>
          <w:lang w:val="es-ES"/>
        </w:rPr>
        <w:t xml:space="preserve"> </w:t>
      </w:r>
    </w:p>
    <w:p w14:paraId="0C588953" w14:textId="77777777" w:rsidR="00CE50E3" w:rsidRPr="00600343" w:rsidRDefault="00CE50E3" w:rsidP="00600343">
      <w:pPr>
        <w:numPr>
          <w:ilvl w:val="0"/>
          <w:numId w:val="30"/>
        </w:numPr>
        <w:spacing w:before="60" w:after="60" w:line="240" w:lineRule="auto"/>
        <w:ind w:left="1260" w:hanging="720"/>
        <w:jc w:val="both"/>
        <w:rPr>
          <w:b/>
          <w:bCs/>
          <w:lang w:val="es-ES"/>
        </w:rPr>
      </w:pPr>
      <w:r w:rsidRPr="00600343">
        <w:rPr>
          <w:lang w:val="es-ES"/>
        </w:rPr>
        <w:t>El precio del Contrato, incluyendo cualquier pago por anticipo, si corresponde, se pagará según se establece en las</w:t>
      </w:r>
      <w:r w:rsidRPr="00600343">
        <w:rPr>
          <w:b/>
          <w:bCs/>
          <w:lang w:val="es-ES"/>
        </w:rPr>
        <w:t xml:space="preserve"> CEC.</w:t>
      </w:r>
    </w:p>
    <w:p w14:paraId="3B98EA47" w14:textId="77777777" w:rsidR="00CE50E3" w:rsidRPr="00600343" w:rsidRDefault="00CE50E3" w:rsidP="00600343">
      <w:pPr>
        <w:numPr>
          <w:ilvl w:val="0"/>
          <w:numId w:val="30"/>
        </w:numPr>
        <w:spacing w:before="60" w:after="60" w:line="240" w:lineRule="auto"/>
        <w:ind w:left="1260" w:hanging="720"/>
        <w:jc w:val="both"/>
        <w:rPr>
          <w:lang w:val="es-ES"/>
        </w:rPr>
      </w:pPr>
      <w:r w:rsidRPr="00600343">
        <w:rPr>
          <w:lang w:val="es-ES"/>
        </w:rPr>
        <w:lastRenderedPageBreak/>
        <w:t>La solicitud de pago del Proveedor al Comprador deberá ser por escrito, acompañada de recibos que describan, según corresponda, los Bienes entregados y los Servicios Conexos cumplidos, y de los documentos presentados de conformidad con la Cláusula 13 de las CGC y en cumplimiento de las obligaciones estipuladas en el Contrato.</w:t>
      </w:r>
    </w:p>
    <w:p w14:paraId="74607750" w14:textId="77777777" w:rsidR="00CE50E3" w:rsidRPr="00600343" w:rsidRDefault="00CE50E3" w:rsidP="00600343">
      <w:pPr>
        <w:numPr>
          <w:ilvl w:val="0"/>
          <w:numId w:val="30"/>
        </w:numPr>
        <w:spacing w:before="60" w:after="60" w:line="240" w:lineRule="auto"/>
        <w:ind w:left="1260" w:hanging="720"/>
        <w:jc w:val="both"/>
        <w:rPr>
          <w:lang w:val="es-ES"/>
        </w:rPr>
      </w:pPr>
      <w:r w:rsidRPr="00600343">
        <w:rPr>
          <w:lang w:val="es-ES"/>
        </w:rPr>
        <w:t>El Comprador efectuará los pagos prontamente, pero de ninguna manera podrá exceder sesenta (60) días después de la presentación de una factura o solicitud de pago por el Proveedor, y después de que el Comprador la haya aceptado.</w:t>
      </w:r>
    </w:p>
    <w:p w14:paraId="33CE29E1" w14:textId="77777777" w:rsidR="00CE50E3" w:rsidRPr="00600343" w:rsidRDefault="00CE50E3" w:rsidP="00600343">
      <w:pPr>
        <w:numPr>
          <w:ilvl w:val="0"/>
          <w:numId w:val="30"/>
        </w:numPr>
        <w:spacing w:before="60" w:after="60" w:line="240" w:lineRule="auto"/>
        <w:ind w:left="1260" w:hanging="720"/>
        <w:jc w:val="both"/>
        <w:rPr>
          <w:lang w:val="es-ES"/>
        </w:rPr>
      </w:pPr>
      <w:r w:rsidRPr="00600343">
        <w:rPr>
          <w:lang w:val="es-ES"/>
        </w:rPr>
        <w:t xml:space="preserve">Las monedas en las que se le pagará al Proveedor en virtud de este Contrato serán aquellas que el Proveedor hubiese especificado en su  oferta. </w:t>
      </w:r>
    </w:p>
    <w:p w14:paraId="07297349" w14:textId="77777777" w:rsidR="00CE50E3" w:rsidRPr="00600343" w:rsidRDefault="00CE50E3" w:rsidP="00600343">
      <w:pPr>
        <w:numPr>
          <w:ilvl w:val="0"/>
          <w:numId w:val="30"/>
        </w:numPr>
        <w:spacing w:before="60" w:after="60" w:line="240" w:lineRule="auto"/>
        <w:ind w:left="1260" w:hanging="720"/>
        <w:jc w:val="both"/>
        <w:rPr>
          <w:lang w:val="es-ES"/>
        </w:rPr>
      </w:pPr>
      <w:r w:rsidRPr="00600343">
        <w:rPr>
          <w:lang w:val="es-ES"/>
        </w:rPr>
        <w:t>Si el Comprador no efectuara cualquiera de los pagos al Proveedor en las fechas de vencimiento correspondiente o  dentro del plazo establecido en las CEC, el Comprador pagará al Proveedor interés sobre los montos de los pagos morosos a la tasa establecida en las CEC, por el período de la demora hasta que haya efectuado el pago completo, ya sea antes o después de cualquier juicio o fallo de arbitraje.</w:t>
      </w:r>
    </w:p>
    <w:p w14:paraId="5C386320"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9" w:name="_Toc4147946"/>
      <w:r w:rsidRPr="00600343">
        <w:rPr>
          <w:b/>
          <w:bCs/>
          <w:lang w:val="es-ES"/>
        </w:rPr>
        <w:t>Impuestos y Derechos</w:t>
      </w:r>
      <w:bookmarkEnd w:id="29"/>
      <w:r w:rsidRPr="00600343">
        <w:rPr>
          <w:b/>
          <w:bCs/>
          <w:lang w:val="es-ES"/>
        </w:rPr>
        <w:t xml:space="preserve"> </w:t>
      </w:r>
    </w:p>
    <w:p w14:paraId="7A3FB7E2" w14:textId="77777777" w:rsidR="00CE50E3" w:rsidRPr="00600343" w:rsidRDefault="00CE50E3" w:rsidP="00600343">
      <w:pPr>
        <w:numPr>
          <w:ilvl w:val="0"/>
          <w:numId w:val="31"/>
        </w:numPr>
        <w:spacing w:before="60" w:after="60" w:line="240" w:lineRule="auto"/>
        <w:ind w:left="1260" w:hanging="720"/>
        <w:jc w:val="both"/>
        <w:rPr>
          <w:lang w:val="es-ES"/>
        </w:rPr>
      </w:pPr>
      <w:r w:rsidRPr="00600343">
        <w:rPr>
          <w:lang w:val="es-ES"/>
        </w:rPr>
        <w:t>En el caso de Bienes fabricados fuera del país del Comprador, el Proveedor será totalmente responsable por todos los impuestos, timbres, comisiones por licencias, y otros cargos similares impuestos fuera del país del Comprador.</w:t>
      </w:r>
    </w:p>
    <w:p w14:paraId="797E6391" w14:textId="77777777" w:rsidR="00CE50E3" w:rsidRPr="00600343" w:rsidRDefault="00CE50E3" w:rsidP="00600343">
      <w:pPr>
        <w:numPr>
          <w:ilvl w:val="0"/>
          <w:numId w:val="31"/>
        </w:numPr>
        <w:spacing w:before="60" w:after="60" w:line="240" w:lineRule="auto"/>
        <w:ind w:left="1260" w:hanging="720"/>
        <w:jc w:val="both"/>
        <w:rPr>
          <w:lang w:val="es-ES"/>
        </w:rPr>
      </w:pPr>
      <w:r w:rsidRPr="00600343">
        <w:rPr>
          <w:lang w:val="es-ES"/>
        </w:rPr>
        <w:t xml:space="preserve">En el caso de Bienes fabricados en el país del Comprador, el Proveedor será totalmente responsable por todos los impuestos, gravámenes, comisiones por licencias, y otros cargos similares incurridos hasta la entrega de los Bienes contratados con el Comprador. </w:t>
      </w:r>
    </w:p>
    <w:p w14:paraId="00BEA54B" w14:textId="77777777" w:rsidR="00CE50E3" w:rsidRPr="00600343" w:rsidRDefault="00CE50E3" w:rsidP="00600343">
      <w:pPr>
        <w:numPr>
          <w:ilvl w:val="0"/>
          <w:numId w:val="31"/>
        </w:numPr>
        <w:spacing w:before="60" w:after="60" w:line="240" w:lineRule="auto"/>
        <w:ind w:left="1260" w:hanging="720"/>
        <w:jc w:val="both"/>
        <w:rPr>
          <w:lang w:val="es-ES"/>
        </w:rPr>
      </w:pPr>
      <w:r w:rsidRPr="00600343">
        <w:rPr>
          <w:lang w:val="es-ES"/>
        </w:rPr>
        <w:t>El Comprador interpondrá sus mejores oficios para que el Proveedor se beneficie con el mayor alcance posible de cualquier exención impositiva, concesiones, o privilegios legales que pudiesen aplicar al Proveedor en el país del Comprador.</w:t>
      </w:r>
    </w:p>
    <w:p w14:paraId="2CD7EC37" w14:textId="77777777" w:rsidR="00CE50E3" w:rsidRPr="00600343" w:rsidRDefault="00CE50E3" w:rsidP="00457342">
      <w:pPr>
        <w:tabs>
          <w:tab w:val="left" w:pos="-720"/>
        </w:tabs>
        <w:spacing w:after="0" w:line="240" w:lineRule="auto"/>
        <w:rPr>
          <w:lang w:val="es-ES"/>
        </w:rPr>
      </w:pPr>
    </w:p>
    <w:p w14:paraId="728DB5C6" w14:textId="77777777" w:rsidR="00CE50E3" w:rsidRPr="00600343" w:rsidRDefault="00CE50E3" w:rsidP="00457342">
      <w:pPr>
        <w:tabs>
          <w:tab w:val="left" w:pos="-720"/>
        </w:tabs>
        <w:spacing w:after="0" w:line="240" w:lineRule="auto"/>
      </w:pPr>
    </w:p>
    <w:p w14:paraId="41835053"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0" w:name="_Toc4147947"/>
      <w:r w:rsidRPr="00600343">
        <w:rPr>
          <w:b/>
          <w:bCs/>
          <w:lang w:val="es-ES"/>
        </w:rPr>
        <w:t>Garantía de Cumplimiento</w:t>
      </w:r>
      <w:bookmarkEnd w:id="30"/>
    </w:p>
    <w:p w14:paraId="65AD44DC" w14:textId="77777777" w:rsidR="00CE50E3" w:rsidRPr="00600343" w:rsidRDefault="00CE50E3" w:rsidP="00600343">
      <w:pPr>
        <w:numPr>
          <w:ilvl w:val="0"/>
          <w:numId w:val="32"/>
        </w:numPr>
        <w:spacing w:before="60" w:after="60" w:line="240" w:lineRule="auto"/>
        <w:ind w:left="1260" w:hanging="720"/>
        <w:jc w:val="both"/>
        <w:rPr>
          <w:lang w:val="es-ES"/>
        </w:rPr>
      </w:pPr>
      <w:r w:rsidRPr="00600343">
        <w:rPr>
          <w:lang w:val="es-ES"/>
        </w:rPr>
        <w:t xml:space="preserve">Si así se estipula en las </w:t>
      </w:r>
      <w:r w:rsidRPr="00600343">
        <w:rPr>
          <w:b/>
          <w:bCs/>
          <w:lang w:val="es-ES"/>
        </w:rPr>
        <w:t>CEC</w:t>
      </w:r>
      <w:r w:rsidRPr="00600343">
        <w:rPr>
          <w:lang w:val="es-ES"/>
        </w:rPr>
        <w:t xml:space="preserve">, el Proveedor, dentro de los siguientes veintiocho (28) días de la notificación de la adjudicación del Contrato, deberá suministrar la Garantía de Cumplimiento del Contrato por el monto establecido en las </w:t>
      </w:r>
      <w:r w:rsidRPr="00600343">
        <w:rPr>
          <w:b/>
          <w:bCs/>
          <w:lang w:val="es-ES"/>
        </w:rPr>
        <w:t>CEC</w:t>
      </w:r>
      <w:r w:rsidRPr="00600343">
        <w:rPr>
          <w:lang w:val="es-ES"/>
        </w:rPr>
        <w:t>.</w:t>
      </w:r>
    </w:p>
    <w:p w14:paraId="43379B6A" w14:textId="77777777" w:rsidR="00CE50E3" w:rsidRPr="00600343" w:rsidRDefault="00CE50E3" w:rsidP="00600343">
      <w:pPr>
        <w:numPr>
          <w:ilvl w:val="0"/>
          <w:numId w:val="32"/>
        </w:numPr>
        <w:spacing w:before="60" w:after="60" w:line="240" w:lineRule="auto"/>
        <w:ind w:left="1260" w:hanging="720"/>
        <w:jc w:val="both"/>
        <w:rPr>
          <w:lang w:val="es-ES"/>
        </w:rPr>
      </w:pPr>
      <w:r w:rsidRPr="00600343">
        <w:rPr>
          <w:lang w:val="es-ES"/>
        </w:rPr>
        <w:t>Los recursos de la Garantía de Cumplimiento serán pagaderos al Comprador como indemnización por cualquier pérdida que le pudiera ocasionar el incumplimiento de las obligaciones del Proveedor en virtud del Contrato.</w:t>
      </w:r>
    </w:p>
    <w:p w14:paraId="47521623" w14:textId="77777777" w:rsidR="00CE50E3" w:rsidRPr="00600343" w:rsidRDefault="00CE50E3" w:rsidP="00600343">
      <w:pPr>
        <w:numPr>
          <w:ilvl w:val="0"/>
          <w:numId w:val="32"/>
        </w:numPr>
        <w:spacing w:before="60" w:after="60" w:line="240" w:lineRule="auto"/>
        <w:ind w:left="1260" w:hanging="720"/>
        <w:jc w:val="both"/>
        <w:rPr>
          <w:lang w:val="es-ES"/>
        </w:rPr>
      </w:pPr>
      <w:r w:rsidRPr="00600343">
        <w:rPr>
          <w:lang w:val="es-ES"/>
        </w:rPr>
        <w:t xml:space="preserve">Como se establece en las CEC, la Garantía de Cumplimiento, si es requerida, deberá estar denominada en la(s) misma(s) moneda(s) del Contrato, o en una moneda de libre convertibilidad aceptable al Comprador, y presentada en una de los formatos estipuladas por el Comprador en las CEC, u en otro formato aceptable al Comprador. </w:t>
      </w:r>
    </w:p>
    <w:p w14:paraId="33281462" w14:textId="77777777" w:rsidR="00CE50E3" w:rsidRPr="00600343" w:rsidRDefault="00CE50E3" w:rsidP="00600343">
      <w:pPr>
        <w:numPr>
          <w:ilvl w:val="0"/>
          <w:numId w:val="32"/>
        </w:numPr>
        <w:spacing w:before="60" w:after="60" w:line="240" w:lineRule="auto"/>
        <w:ind w:left="1260" w:hanging="720"/>
        <w:jc w:val="both"/>
        <w:rPr>
          <w:lang w:val="es-ES"/>
        </w:rPr>
      </w:pPr>
      <w:r w:rsidRPr="00600343">
        <w:rPr>
          <w:lang w:val="es-ES"/>
        </w:rPr>
        <w:lastRenderedPageBreak/>
        <w:t>A menos que se indique otra cosa en las CEC,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p w14:paraId="23A2BB03"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1" w:name="_Toc4147948"/>
      <w:r w:rsidRPr="00600343">
        <w:rPr>
          <w:b/>
          <w:bCs/>
          <w:lang w:val="es-ES"/>
        </w:rPr>
        <w:t>Derechos de Autor</w:t>
      </w:r>
      <w:bookmarkEnd w:id="31"/>
    </w:p>
    <w:p w14:paraId="34ED198A" w14:textId="77777777" w:rsidR="00CE50E3" w:rsidRPr="00600343" w:rsidRDefault="00CE50E3" w:rsidP="00600343">
      <w:pPr>
        <w:numPr>
          <w:ilvl w:val="0"/>
          <w:numId w:val="33"/>
        </w:numPr>
        <w:spacing w:before="60" w:after="60" w:line="240" w:lineRule="auto"/>
        <w:ind w:left="1260" w:hanging="720"/>
        <w:jc w:val="both"/>
        <w:rPr>
          <w:b/>
          <w:bCs/>
          <w:lang w:val="es-ES"/>
        </w:rPr>
      </w:pPr>
      <w:r w:rsidRPr="00600343">
        <w:rPr>
          <w:lang w:val="es-ES"/>
        </w:rPr>
        <w:t>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w:t>
      </w:r>
    </w:p>
    <w:p w14:paraId="06F9867F"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2" w:name="_Toc4147949"/>
      <w:r w:rsidRPr="00600343">
        <w:rPr>
          <w:b/>
          <w:bCs/>
          <w:lang w:val="es-ES"/>
        </w:rPr>
        <w:t>Confidencialidad de la Información</w:t>
      </w:r>
      <w:bookmarkEnd w:id="32"/>
      <w:r w:rsidRPr="00600343">
        <w:rPr>
          <w:b/>
          <w:bCs/>
          <w:lang w:val="es-ES"/>
        </w:rPr>
        <w:t xml:space="preserve"> </w:t>
      </w:r>
    </w:p>
    <w:p w14:paraId="2DA974EE" w14:textId="77777777" w:rsidR="00CE50E3" w:rsidRPr="00600343" w:rsidRDefault="00CE50E3" w:rsidP="00600343">
      <w:pPr>
        <w:numPr>
          <w:ilvl w:val="0"/>
          <w:numId w:val="34"/>
        </w:numPr>
        <w:spacing w:before="60" w:after="60" w:line="240" w:lineRule="auto"/>
        <w:ind w:left="1260" w:hanging="720"/>
        <w:jc w:val="both"/>
        <w:rPr>
          <w:lang w:val="es-ES"/>
        </w:rPr>
      </w:pPr>
      <w:r w:rsidRPr="00600343">
        <w:rPr>
          <w:lang w:val="es-ES"/>
        </w:rPr>
        <w:t>El Comprador y el Proveedor deberán mantener confidencialidad y en ningún momento divulgarán a terceros,  sin el consentimiento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20 de las CGC.</w:t>
      </w:r>
    </w:p>
    <w:p w14:paraId="58F78A2D" w14:textId="77777777" w:rsidR="00CE50E3" w:rsidRPr="00600343" w:rsidRDefault="00CE50E3" w:rsidP="00600343">
      <w:pPr>
        <w:numPr>
          <w:ilvl w:val="0"/>
          <w:numId w:val="34"/>
        </w:numPr>
        <w:spacing w:before="60" w:after="60" w:line="240" w:lineRule="auto"/>
        <w:ind w:left="1260" w:hanging="720"/>
        <w:jc w:val="both"/>
        <w:rPr>
          <w:lang w:val="es-ES"/>
        </w:rPr>
      </w:pPr>
      <w:r w:rsidRPr="00600343">
        <w:rPr>
          <w:lang w:val="es-ES"/>
        </w:rPr>
        <w:t xml:space="preserve">El Comprador no utilizará dichos documentos, datos u otra información recibida del Proveedor para ningún uso que no esté relacionado con el Contrato. Así mismo el Proveedor no utilizará los documentos, datos u otra información recibida del Comprador para ningún otro propósito que el de la ejecución del Contrato. </w:t>
      </w:r>
    </w:p>
    <w:p w14:paraId="2B7CD7A3" w14:textId="77777777" w:rsidR="00CE50E3" w:rsidRPr="00600343" w:rsidRDefault="00CE50E3" w:rsidP="00600343">
      <w:pPr>
        <w:numPr>
          <w:ilvl w:val="0"/>
          <w:numId w:val="34"/>
        </w:numPr>
        <w:spacing w:before="60" w:after="60" w:line="240" w:lineRule="auto"/>
        <w:ind w:left="1260" w:hanging="720"/>
        <w:jc w:val="both"/>
        <w:rPr>
          <w:lang w:val="es-ES"/>
        </w:rPr>
      </w:pPr>
      <w:r w:rsidRPr="00600343">
        <w:rPr>
          <w:lang w:val="es-ES"/>
        </w:rPr>
        <w:t xml:space="preserve">La obligación de las partes de conformidad con las </w:t>
      </w:r>
      <w:proofErr w:type="spellStart"/>
      <w:r w:rsidRPr="00600343">
        <w:rPr>
          <w:lang w:val="es-ES"/>
        </w:rPr>
        <w:t>Subcláusulas</w:t>
      </w:r>
      <w:proofErr w:type="spellEnd"/>
      <w:r w:rsidRPr="00600343">
        <w:rPr>
          <w:lang w:val="es-ES"/>
        </w:rPr>
        <w:t xml:space="preserve"> 20.1 y 20.2 de las CGC arriba mencionadas, no aplicará a información que:</w:t>
      </w:r>
    </w:p>
    <w:p w14:paraId="6F694248" w14:textId="77777777" w:rsidR="00CE50E3" w:rsidRPr="00600343" w:rsidRDefault="00CE50E3" w:rsidP="00600343">
      <w:pPr>
        <w:numPr>
          <w:ilvl w:val="0"/>
          <w:numId w:val="35"/>
        </w:numPr>
        <w:spacing w:before="60" w:after="60" w:line="240" w:lineRule="auto"/>
        <w:ind w:left="1620"/>
        <w:jc w:val="both"/>
        <w:rPr>
          <w:lang w:val="es-ES"/>
        </w:rPr>
      </w:pPr>
      <w:r w:rsidRPr="00600343">
        <w:rPr>
          <w:lang w:val="es-ES"/>
        </w:rPr>
        <w:t xml:space="preserve">el Comprador o el Proveedor requieran compartir con el Banco u otras instituciones que participan en el financiamiento del Contrato; </w:t>
      </w:r>
    </w:p>
    <w:p w14:paraId="3420BB98" w14:textId="77777777" w:rsidR="00CE50E3" w:rsidRPr="00600343" w:rsidRDefault="00CE50E3" w:rsidP="00600343">
      <w:pPr>
        <w:numPr>
          <w:ilvl w:val="0"/>
          <w:numId w:val="35"/>
        </w:numPr>
        <w:spacing w:before="60" w:after="60" w:line="240" w:lineRule="auto"/>
        <w:ind w:left="1620"/>
        <w:jc w:val="both"/>
        <w:rPr>
          <w:lang w:val="es-ES"/>
        </w:rPr>
      </w:pPr>
      <w:r w:rsidRPr="00600343">
        <w:rPr>
          <w:lang w:val="es-ES"/>
        </w:rPr>
        <w:t>actualmente o en el futuro se hace de dominio público sin culpa de ninguna de las partes;</w:t>
      </w:r>
    </w:p>
    <w:p w14:paraId="66C97E5F" w14:textId="77777777" w:rsidR="00CE50E3" w:rsidRPr="00600343" w:rsidRDefault="00CE50E3" w:rsidP="00600343">
      <w:pPr>
        <w:numPr>
          <w:ilvl w:val="0"/>
          <w:numId w:val="35"/>
        </w:numPr>
        <w:spacing w:before="60" w:after="60" w:line="240" w:lineRule="auto"/>
        <w:ind w:left="1620"/>
        <w:jc w:val="both"/>
        <w:rPr>
          <w:lang w:val="es-ES"/>
        </w:rPr>
      </w:pPr>
      <w:r w:rsidRPr="00600343">
        <w:rPr>
          <w:lang w:val="es-ES"/>
        </w:rPr>
        <w:t xml:space="preserve">(c) </w:t>
      </w:r>
      <w:r w:rsidRPr="00600343">
        <w:rPr>
          <w:lang w:val="es-ES"/>
        </w:rPr>
        <w:tab/>
        <w:t xml:space="preserve"> puede comprobarse que estaba en posesión de esa parte en el momento que fue divulgada y no fue obtenida previamente directa o indirectamente de la otra parte; o  </w:t>
      </w:r>
    </w:p>
    <w:p w14:paraId="5B01FFA4" w14:textId="77777777" w:rsidR="00CE50E3" w:rsidRPr="00600343" w:rsidRDefault="00CE50E3" w:rsidP="00600343">
      <w:pPr>
        <w:numPr>
          <w:ilvl w:val="0"/>
          <w:numId w:val="35"/>
        </w:numPr>
        <w:spacing w:before="60" w:after="60" w:line="240" w:lineRule="auto"/>
        <w:ind w:left="1620"/>
        <w:jc w:val="both"/>
        <w:rPr>
          <w:lang w:val="es-ES"/>
        </w:rPr>
      </w:pPr>
      <w:r w:rsidRPr="00600343">
        <w:rPr>
          <w:lang w:val="es-ES"/>
        </w:rPr>
        <w:t>(d)</w:t>
      </w:r>
      <w:r w:rsidRPr="00600343">
        <w:rPr>
          <w:lang w:val="es-ES"/>
        </w:rPr>
        <w:tab/>
        <w:t>que de otra manera fue legalmente puesta a la disponibilidad de esa parte por una tercera parte que no tenía obligación de confidencialidad.</w:t>
      </w:r>
    </w:p>
    <w:p w14:paraId="76B91D74" w14:textId="77777777" w:rsidR="00CE50E3" w:rsidRPr="00600343" w:rsidRDefault="00CE50E3" w:rsidP="00600343">
      <w:pPr>
        <w:numPr>
          <w:ilvl w:val="0"/>
          <w:numId w:val="34"/>
        </w:numPr>
        <w:spacing w:before="60" w:after="60" w:line="240" w:lineRule="auto"/>
        <w:ind w:left="1260" w:hanging="720"/>
        <w:jc w:val="both"/>
        <w:rPr>
          <w:lang w:val="es-ES"/>
        </w:rPr>
      </w:pPr>
      <w:r w:rsidRPr="00600343">
        <w:rPr>
          <w:lang w:val="es-ES"/>
        </w:rPr>
        <w:t xml:space="preserve">Las disposiciones precedentes de esta Cláusula 20 de las CGC no modificarán de ninguna manera ningún compromiso de confidencialidad otorgado por cualquiera de las partes a </w:t>
      </w:r>
      <w:r w:rsidRPr="00600343">
        <w:rPr>
          <w:lang w:val="es-ES"/>
        </w:rPr>
        <w:lastRenderedPageBreak/>
        <w:t xml:space="preserve">quien esto compete antes de la fecha del Contrato con respecto a los Suministros o cualquier parte de ellos. </w:t>
      </w:r>
    </w:p>
    <w:p w14:paraId="36ABD40B" w14:textId="77777777" w:rsidR="00CE50E3" w:rsidRPr="00600343" w:rsidRDefault="00CE50E3" w:rsidP="00600343">
      <w:pPr>
        <w:numPr>
          <w:ilvl w:val="0"/>
          <w:numId w:val="34"/>
        </w:numPr>
        <w:spacing w:before="60" w:after="60" w:line="240" w:lineRule="auto"/>
        <w:ind w:left="1260" w:hanging="720"/>
        <w:jc w:val="both"/>
        <w:rPr>
          <w:lang w:val="es-ES"/>
        </w:rPr>
      </w:pPr>
      <w:r w:rsidRPr="00600343">
        <w:rPr>
          <w:lang w:val="es-ES"/>
        </w:rPr>
        <w:t>Las disposiciones de la Cláusula 20 de las CGC   permanecerán válidas después del cumplimiento o terminación del Contrato por cualquier razón.</w:t>
      </w:r>
    </w:p>
    <w:p w14:paraId="78F268DC"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3" w:name="_Toc4147950"/>
      <w:r w:rsidRPr="00600343">
        <w:rPr>
          <w:b/>
          <w:bCs/>
          <w:lang w:val="es-ES"/>
        </w:rPr>
        <w:t>Subcontratación</w:t>
      </w:r>
      <w:bookmarkEnd w:id="33"/>
      <w:r w:rsidRPr="00600343">
        <w:rPr>
          <w:b/>
          <w:bCs/>
          <w:lang w:val="es-ES"/>
        </w:rPr>
        <w:t xml:space="preserve"> </w:t>
      </w:r>
    </w:p>
    <w:p w14:paraId="06ADA8FA" w14:textId="77777777" w:rsidR="00CE50E3" w:rsidRPr="00600343" w:rsidRDefault="00CE50E3" w:rsidP="00600343">
      <w:pPr>
        <w:numPr>
          <w:ilvl w:val="0"/>
          <w:numId w:val="36"/>
        </w:numPr>
        <w:spacing w:before="60" w:after="60" w:line="240" w:lineRule="auto"/>
        <w:ind w:left="1260" w:hanging="720"/>
        <w:jc w:val="both"/>
        <w:rPr>
          <w:lang w:val="es-ES"/>
        </w:rPr>
      </w:pPr>
      <w:r w:rsidRPr="00600343">
        <w:rPr>
          <w:lang w:val="es-ES"/>
        </w:rPr>
        <w:t>El Proveedor informará al Comprador  por escrito de todos los subcontratos que adjudique en virtud del Contrato si no los hubiera especificado en su oferta. Dichas notificaciones, en la oferta original u ofertas posteriores, no eximirán al Proveedor de sus obligaciones, deberes y compromisos o responsabilidades contraídas en virtud del Contrato.</w:t>
      </w:r>
    </w:p>
    <w:p w14:paraId="4F382568" w14:textId="77777777" w:rsidR="00CE50E3" w:rsidRPr="00600343" w:rsidRDefault="00CE50E3" w:rsidP="00600343">
      <w:pPr>
        <w:numPr>
          <w:ilvl w:val="0"/>
          <w:numId w:val="36"/>
        </w:numPr>
        <w:spacing w:before="60" w:after="60" w:line="240" w:lineRule="auto"/>
        <w:ind w:left="1260" w:hanging="720"/>
        <w:jc w:val="both"/>
        <w:rPr>
          <w:lang w:val="es-ES"/>
        </w:rPr>
      </w:pPr>
      <w:r w:rsidRPr="00600343">
        <w:rPr>
          <w:lang w:val="es-ES"/>
        </w:rPr>
        <w:t>Todos los subcontratos deberán cumplir con las disposiciones de las Cláusulas 3 y 7 de las CGC.</w:t>
      </w:r>
    </w:p>
    <w:p w14:paraId="37FFF587"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4" w:name="_Toc4147951"/>
      <w:r w:rsidRPr="00600343">
        <w:rPr>
          <w:b/>
          <w:bCs/>
          <w:lang w:val="es-ES"/>
        </w:rPr>
        <w:t>Especificaciones y Normas</w:t>
      </w:r>
      <w:bookmarkEnd w:id="34"/>
      <w:r w:rsidRPr="00600343">
        <w:rPr>
          <w:b/>
          <w:bCs/>
          <w:lang w:val="es-ES"/>
        </w:rPr>
        <w:t xml:space="preserve"> </w:t>
      </w:r>
    </w:p>
    <w:p w14:paraId="717B0159" w14:textId="77777777" w:rsidR="00CE50E3" w:rsidRPr="00600343" w:rsidRDefault="00CE50E3" w:rsidP="00600343">
      <w:pPr>
        <w:numPr>
          <w:ilvl w:val="0"/>
          <w:numId w:val="37"/>
        </w:numPr>
        <w:spacing w:before="60" w:after="60" w:line="240" w:lineRule="auto"/>
        <w:ind w:left="1260" w:hanging="720"/>
        <w:jc w:val="both"/>
        <w:rPr>
          <w:b/>
          <w:bCs/>
          <w:lang w:val="es-ES"/>
        </w:rPr>
      </w:pPr>
      <w:r w:rsidRPr="00600343">
        <w:rPr>
          <w:lang w:val="es-ES"/>
        </w:rPr>
        <w:t>Especificaciones Técnicas y Planos</w:t>
      </w:r>
    </w:p>
    <w:p w14:paraId="16EFB436" w14:textId="77777777" w:rsidR="00CE50E3" w:rsidRPr="00600343" w:rsidRDefault="00CE50E3" w:rsidP="00600343">
      <w:pPr>
        <w:numPr>
          <w:ilvl w:val="0"/>
          <w:numId w:val="39"/>
        </w:numPr>
        <w:spacing w:before="60" w:after="60" w:line="240" w:lineRule="auto"/>
        <w:ind w:left="1620"/>
        <w:jc w:val="both"/>
        <w:rPr>
          <w:lang w:val="es-ES"/>
        </w:rPr>
      </w:pPr>
      <w:r w:rsidRPr="00600343">
        <w:rPr>
          <w:lang w:val="es-ES"/>
        </w:rPr>
        <w:t>Los Bienes y Servicios Conexos proporcionados bajo este Contrato deberán ajustarse a las especificaciones técnicas y a las normas estipuladas en la Sección VI, Lista de Requisitos y, cuando no se hace referencia a una norma aplicable, la norma será equivalente o superior a las normas oficiales cuya aplicación sea apropiada en el país de origen de los Bienes.</w:t>
      </w:r>
    </w:p>
    <w:p w14:paraId="04E13F48" w14:textId="77777777" w:rsidR="00CE50E3" w:rsidRPr="00600343" w:rsidRDefault="00CE50E3" w:rsidP="00600343">
      <w:pPr>
        <w:numPr>
          <w:ilvl w:val="0"/>
          <w:numId w:val="39"/>
        </w:numPr>
        <w:spacing w:before="60" w:after="60" w:line="240" w:lineRule="auto"/>
        <w:ind w:left="1620"/>
        <w:jc w:val="both"/>
        <w:rPr>
          <w:lang w:val="es-ES"/>
        </w:rPr>
      </w:pPr>
      <w:r w:rsidRPr="00600343">
        <w:rPr>
          <w:lang w:val="es-ES"/>
        </w:rPr>
        <w:t>El Proveedor tendrá derecho a rehusar responsabilidad por cualquier diseño, dato, plano, especificación u otro documento, o por cualquier modificación proporcionada o diseñada por o  en nombre del Comprador, mediante notificación al Comprador de dicho rechazo.</w:t>
      </w:r>
    </w:p>
    <w:p w14:paraId="50456175" w14:textId="77777777" w:rsidR="00CE50E3" w:rsidRPr="00600343" w:rsidRDefault="00CE50E3" w:rsidP="00600343">
      <w:pPr>
        <w:numPr>
          <w:ilvl w:val="0"/>
          <w:numId w:val="39"/>
        </w:numPr>
        <w:spacing w:before="60" w:after="60" w:line="240" w:lineRule="auto"/>
        <w:ind w:left="1620"/>
        <w:jc w:val="both"/>
        <w:rPr>
          <w:b/>
          <w:bCs/>
          <w:lang w:val="es-ES"/>
        </w:rPr>
      </w:pPr>
      <w:r w:rsidRPr="00600343">
        <w:rPr>
          <w:lang w:val="es-ES"/>
        </w:rPr>
        <w:t>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con  la aprobación previa del Comprador y dicho cambio se regirá de conformidad con la Cláusula 33 de las CGC.</w:t>
      </w:r>
    </w:p>
    <w:p w14:paraId="10B8971B"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5" w:name="_Toc106188582"/>
      <w:bookmarkStart w:id="36" w:name="_Toc4147952"/>
      <w:r w:rsidRPr="00600343">
        <w:rPr>
          <w:b/>
          <w:bCs/>
          <w:lang w:val="es-ES"/>
        </w:rPr>
        <w:t>Embalaje y Documentos</w:t>
      </w:r>
      <w:bookmarkEnd w:id="35"/>
      <w:bookmarkEnd w:id="36"/>
    </w:p>
    <w:p w14:paraId="148992DF" w14:textId="77777777" w:rsidR="00CE50E3" w:rsidRPr="00600343" w:rsidRDefault="00CE50E3" w:rsidP="00600343">
      <w:pPr>
        <w:numPr>
          <w:ilvl w:val="0"/>
          <w:numId w:val="38"/>
        </w:numPr>
        <w:spacing w:before="60" w:after="60" w:line="240" w:lineRule="auto"/>
        <w:ind w:left="1260" w:hanging="720"/>
        <w:jc w:val="both"/>
        <w:rPr>
          <w:lang w:val="es-ES"/>
        </w:rPr>
      </w:pPr>
      <w:r w:rsidRPr="00600343">
        <w:rPr>
          <w:lang w:val="es-ES"/>
        </w:rPr>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7CD420FE" w14:textId="77777777" w:rsidR="00CE50E3" w:rsidRPr="00600343" w:rsidRDefault="00CE50E3" w:rsidP="00600343">
      <w:pPr>
        <w:numPr>
          <w:ilvl w:val="0"/>
          <w:numId w:val="38"/>
        </w:numPr>
        <w:spacing w:before="60" w:after="60" w:line="240" w:lineRule="auto"/>
        <w:ind w:left="1260" w:hanging="720"/>
        <w:jc w:val="both"/>
        <w:rPr>
          <w:lang w:val="es-ES"/>
        </w:rPr>
      </w:pPr>
      <w:r w:rsidRPr="00600343">
        <w:rPr>
          <w:lang w:val="es-ES"/>
        </w:rPr>
        <w:lastRenderedPageBreak/>
        <w:t xml:space="preserve">El embalaje, las identificaciones y los documentos que se coloquen dentro y fuera de los bultos deberán cumplir estrictamente con los requisitos especiales que se  hayan estipulado expresamente en el Contrato, y cualquier otro requisito, si </w:t>
      </w:r>
      <w:proofErr w:type="spellStart"/>
      <w:r w:rsidRPr="00600343">
        <w:rPr>
          <w:lang w:val="es-ES"/>
        </w:rPr>
        <w:t>lo</w:t>
      </w:r>
      <w:proofErr w:type="spellEnd"/>
      <w:r w:rsidRPr="00600343">
        <w:rPr>
          <w:lang w:val="es-ES"/>
        </w:rPr>
        <w:t xml:space="preserve"> hubiere, especificado en las</w:t>
      </w:r>
      <w:r w:rsidRPr="00600343">
        <w:rPr>
          <w:b/>
          <w:bCs/>
          <w:lang w:val="es-ES"/>
        </w:rPr>
        <w:t xml:space="preserve"> CEC</w:t>
      </w:r>
      <w:r w:rsidRPr="00600343">
        <w:rPr>
          <w:lang w:val="es-ES"/>
        </w:rPr>
        <w:t xml:space="preserve"> y en cualquiera otra instrucción dispuesta por el Comprador.</w:t>
      </w:r>
    </w:p>
    <w:p w14:paraId="7102A203"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7" w:name="_Toc106188583"/>
      <w:bookmarkStart w:id="38" w:name="_Toc4147953"/>
      <w:r w:rsidRPr="00600343">
        <w:rPr>
          <w:b/>
          <w:bCs/>
          <w:lang w:val="es-ES"/>
        </w:rPr>
        <w:t>Seguros</w:t>
      </w:r>
      <w:bookmarkEnd w:id="37"/>
      <w:bookmarkEnd w:id="38"/>
    </w:p>
    <w:p w14:paraId="0D0E431B" w14:textId="77777777" w:rsidR="00CE50E3" w:rsidRPr="00600343" w:rsidRDefault="00CE50E3" w:rsidP="00600343">
      <w:pPr>
        <w:numPr>
          <w:ilvl w:val="0"/>
          <w:numId w:val="40"/>
        </w:numPr>
        <w:spacing w:before="60" w:after="60" w:line="240" w:lineRule="auto"/>
        <w:ind w:left="1267" w:hanging="720"/>
        <w:jc w:val="both"/>
        <w:rPr>
          <w:b/>
          <w:bCs/>
          <w:lang w:val="es-ES"/>
        </w:rPr>
      </w:pPr>
      <w:r w:rsidRPr="00600343">
        <w:rPr>
          <w:lang w:val="es-ES"/>
        </w:rPr>
        <w:t>A menos que se disponga otra cosa en las</w:t>
      </w:r>
      <w:r w:rsidRPr="00600343">
        <w:rPr>
          <w:b/>
          <w:bCs/>
          <w:lang w:val="es-ES"/>
        </w:rPr>
        <w:t xml:space="preserve"> CEC</w:t>
      </w:r>
      <w:r w:rsidRPr="00600343">
        <w:rPr>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600343">
        <w:rPr>
          <w:i/>
          <w:iCs/>
          <w:lang w:val="es-ES"/>
        </w:rPr>
        <w:t xml:space="preserve">Incoterms </w:t>
      </w:r>
      <w:r w:rsidRPr="00600343">
        <w:rPr>
          <w:lang w:val="es-ES"/>
        </w:rPr>
        <w:t xml:space="preserve"> aplicables o según se disponga en las</w:t>
      </w:r>
      <w:r w:rsidRPr="00600343">
        <w:rPr>
          <w:b/>
          <w:bCs/>
          <w:lang w:val="es-ES"/>
        </w:rPr>
        <w:t xml:space="preserve"> CEC.</w:t>
      </w:r>
    </w:p>
    <w:p w14:paraId="77311994"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9" w:name="_Toc106188584"/>
      <w:bookmarkStart w:id="40" w:name="_Toc4147954"/>
      <w:r w:rsidRPr="00600343">
        <w:rPr>
          <w:b/>
          <w:bCs/>
          <w:lang w:val="es-ES"/>
        </w:rPr>
        <w:t>Transporte</w:t>
      </w:r>
      <w:bookmarkEnd w:id="39"/>
      <w:bookmarkEnd w:id="40"/>
    </w:p>
    <w:p w14:paraId="31AF3A81" w14:textId="77777777" w:rsidR="00CE50E3" w:rsidRPr="00600343" w:rsidRDefault="00CE50E3" w:rsidP="00600343">
      <w:pPr>
        <w:numPr>
          <w:ilvl w:val="0"/>
          <w:numId w:val="41"/>
        </w:numPr>
        <w:spacing w:before="60" w:after="60" w:line="240" w:lineRule="auto"/>
        <w:ind w:left="1267" w:hanging="720"/>
        <w:jc w:val="both"/>
        <w:rPr>
          <w:b/>
          <w:bCs/>
          <w:lang w:val="es-ES"/>
        </w:rPr>
      </w:pPr>
      <w:r w:rsidRPr="00600343">
        <w:rPr>
          <w:lang w:val="es-ES"/>
        </w:rPr>
        <w:t>A menos que se disponga otra cosa en las</w:t>
      </w:r>
      <w:r w:rsidRPr="00600343">
        <w:rPr>
          <w:b/>
          <w:bCs/>
          <w:lang w:val="es-ES"/>
        </w:rPr>
        <w:t xml:space="preserve"> CEC</w:t>
      </w:r>
      <w:r w:rsidRPr="00600343">
        <w:rPr>
          <w:lang w:val="es-ES"/>
        </w:rPr>
        <w:t>, la responsabilidad por los arreglos de transporte de los Bienes se regirá por los</w:t>
      </w:r>
      <w:r w:rsidRPr="00600343">
        <w:rPr>
          <w:i/>
          <w:iCs/>
          <w:lang w:val="es-ES"/>
        </w:rPr>
        <w:t xml:space="preserve"> Incoterms</w:t>
      </w:r>
      <w:r w:rsidRPr="00600343">
        <w:rPr>
          <w:lang w:val="es-ES"/>
        </w:rPr>
        <w:t xml:space="preserve"> indicados.</w:t>
      </w:r>
    </w:p>
    <w:p w14:paraId="2A642488"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41" w:name="_Toc106188585"/>
      <w:bookmarkStart w:id="42" w:name="_Toc4147955"/>
      <w:r w:rsidRPr="00600343">
        <w:rPr>
          <w:b/>
          <w:bCs/>
          <w:lang w:val="es-ES"/>
        </w:rPr>
        <w:t>Inspecciones y Pruebas</w:t>
      </w:r>
      <w:bookmarkEnd w:id="41"/>
      <w:bookmarkEnd w:id="42"/>
    </w:p>
    <w:p w14:paraId="5EDA3BB0" w14:textId="77777777"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El Proveedor realizará todas las pruebas y/o inspecciones de los Bienes y Servicios Conexos según se dispone en las</w:t>
      </w:r>
      <w:r w:rsidRPr="00600343">
        <w:rPr>
          <w:b/>
          <w:bCs/>
          <w:lang w:val="es-ES"/>
        </w:rPr>
        <w:t xml:space="preserve"> CEC</w:t>
      </w:r>
      <w:r w:rsidRPr="00600343">
        <w:rPr>
          <w:lang w:val="es-ES"/>
        </w:rPr>
        <w:t>, por su cuenta y sin costo alguno para el Comprador.</w:t>
      </w:r>
    </w:p>
    <w:p w14:paraId="7530B74F" w14:textId="77777777"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 xml:space="preserve">Las inspecciones y pruebas podrán realizarse en las instalaciones del Proveedor o de sus Subcontratistas, en el lugar de entrega y/o en el lugar de destino final de los Bienes o en otro lugar en el país del Comprador establecido en las CEC. De conformidad con la </w:t>
      </w:r>
      <w:proofErr w:type="spellStart"/>
      <w:r w:rsidRPr="00600343">
        <w:rPr>
          <w:lang w:val="es-ES"/>
        </w:rPr>
        <w:t>Subcláusula</w:t>
      </w:r>
      <w:proofErr w:type="spellEnd"/>
      <w:r w:rsidRPr="00600343">
        <w:rPr>
          <w:lang w:val="es-ES"/>
        </w:rPr>
        <w:t xml:space="preserve"> 26.3 de las CGC, cuando dichas inspecciones o pruebas sean realizadas en recintos del Proveedor o de sus subcontratistas se le proporcionarán a los inspectores todas las facilidades y asistencia razonables, incluso  el acceso a los planos y  datos sobre producción, sin cargo alguno para el Comprador.</w:t>
      </w:r>
    </w:p>
    <w:p w14:paraId="68F552E0" w14:textId="77777777"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 xml:space="preserve">El Comprador o su representante designado tendrá derecho a presenciar las pruebas y/o inspecciones mencionadas en la </w:t>
      </w:r>
      <w:proofErr w:type="spellStart"/>
      <w:r w:rsidRPr="00600343">
        <w:rPr>
          <w:lang w:val="es-ES"/>
        </w:rPr>
        <w:t>Subcláusula</w:t>
      </w:r>
      <w:proofErr w:type="spellEnd"/>
      <w:r w:rsidRPr="00600343">
        <w:rPr>
          <w:lang w:val="es-ES"/>
        </w:rPr>
        <w:t xml:space="preserve"> 26.2 de las CGC, siempre y cuando éste asuma todos los costos y gastos que ocasione su participación, incluyendo gastos de viaje, alojamiento y alimentación.</w:t>
      </w:r>
    </w:p>
    <w:p w14:paraId="26793AE9" w14:textId="77777777"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y/o inspecciones.</w:t>
      </w:r>
    </w:p>
    <w:p w14:paraId="13D5C6D4" w14:textId="77777777"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w:t>
      </w:r>
      <w:r w:rsidRPr="00600343">
        <w:rPr>
          <w:lang w:val="es-ES"/>
        </w:rPr>
        <w:lastRenderedPageBreak/>
        <w:t xml:space="preserve">la fabricación y/o el desempeño de otras  obligaciones del Proveedor bajo el Contrato, deberán realizarse los ajustes correspondientes a las Fechas de Entrega y de Cumplimiento y de las otras obligaciones afectadas. </w:t>
      </w:r>
    </w:p>
    <w:p w14:paraId="0B395FC0" w14:textId="77777777"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El Proveedor presentará al Comprador un informe de los resultados de dichas pruebas y/o inspecciones.</w:t>
      </w:r>
    </w:p>
    <w:p w14:paraId="331B0D16" w14:textId="77777777"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w:t>
      </w:r>
      <w:proofErr w:type="spellStart"/>
      <w:r w:rsidRPr="00600343">
        <w:rPr>
          <w:lang w:val="es-ES"/>
        </w:rPr>
        <w:t>Subcláusula</w:t>
      </w:r>
      <w:proofErr w:type="spellEnd"/>
      <w:r w:rsidRPr="00600343">
        <w:rPr>
          <w:lang w:val="es-ES"/>
        </w:rPr>
        <w:t xml:space="preserve"> 26.4 de las CGC.  </w:t>
      </w:r>
    </w:p>
    <w:p w14:paraId="2FD1D1A5" w14:textId="77777777"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 xml:space="preserve">El Proveedor acepta que ni la realización de pruebas o inspecciones de los Bienes o de parte de ellos, ni la presencia del Comprador o de su representante, ni la emisión de informes, de conformidad con la </w:t>
      </w:r>
      <w:proofErr w:type="spellStart"/>
      <w:r w:rsidRPr="00600343">
        <w:rPr>
          <w:lang w:val="es-ES"/>
        </w:rPr>
        <w:t>Subcláusula</w:t>
      </w:r>
      <w:proofErr w:type="spellEnd"/>
      <w:r w:rsidRPr="00600343">
        <w:rPr>
          <w:lang w:val="es-ES"/>
        </w:rPr>
        <w:t xml:space="preserve"> 26.6 de las CGC, lo eximirán de las garantías u otras obligaciones en virtud del Contrato.</w:t>
      </w:r>
    </w:p>
    <w:p w14:paraId="1F6479D0"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43" w:name="_Toc106188586"/>
      <w:bookmarkStart w:id="44" w:name="_Toc4147956"/>
      <w:r w:rsidRPr="00600343">
        <w:rPr>
          <w:b/>
          <w:bCs/>
          <w:lang w:val="es-ES"/>
        </w:rPr>
        <w:t>Liquidación por Daños y Perjuicios</w:t>
      </w:r>
      <w:bookmarkEnd w:id="43"/>
      <w:bookmarkEnd w:id="44"/>
    </w:p>
    <w:p w14:paraId="6CA1F65A" w14:textId="77777777" w:rsidR="00CE50E3" w:rsidRPr="00600343" w:rsidRDefault="00CE50E3" w:rsidP="00600343">
      <w:pPr>
        <w:numPr>
          <w:ilvl w:val="0"/>
          <w:numId w:val="43"/>
        </w:numPr>
        <w:spacing w:before="60" w:after="60" w:line="240" w:lineRule="auto"/>
        <w:ind w:left="1260" w:hanging="720"/>
        <w:jc w:val="both"/>
        <w:rPr>
          <w:b/>
          <w:bCs/>
          <w:lang w:val="es-ES"/>
        </w:rPr>
      </w:pPr>
      <w:r w:rsidRPr="00600343">
        <w:rPr>
          <w:lang w:val="es-ES"/>
        </w:rPr>
        <w:t>Con excepción de lo que se establece en la Cláusula 32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600343">
        <w:rPr>
          <w:b/>
          <w:bCs/>
          <w:lang w:val="es-ES"/>
        </w:rPr>
        <w:t xml:space="preserve"> CEC</w:t>
      </w:r>
      <w:r w:rsidRPr="00600343">
        <w:rPr>
          <w:lang w:val="es-ES"/>
        </w:rPr>
        <w:t xml:space="preserve"> por cada semana o parte de la semana de retraso hasta alcanzar el máximo del porcentaje especificado en esas</w:t>
      </w:r>
      <w:r w:rsidRPr="00600343">
        <w:rPr>
          <w:b/>
          <w:bCs/>
          <w:lang w:val="es-ES"/>
        </w:rPr>
        <w:t xml:space="preserve"> CEC</w:t>
      </w:r>
      <w:r w:rsidRPr="00600343">
        <w:rPr>
          <w:lang w:val="es-ES"/>
        </w:rPr>
        <w:t>. Al alcanzar el máximo establecido, el Comprador podrá dar por terminado el Contrato de conformidad con la Cláusula 35 de las CGC.</w:t>
      </w:r>
    </w:p>
    <w:p w14:paraId="1C74DA13"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45" w:name="_Toc106188587"/>
      <w:bookmarkStart w:id="46" w:name="_Toc4147957"/>
      <w:r w:rsidRPr="00600343">
        <w:rPr>
          <w:b/>
          <w:bCs/>
          <w:lang w:val="es-ES"/>
        </w:rPr>
        <w:t>Garantía de los Bienes</w:t>
      </w:r>
      <w:bookmarkEnd w:id="45"/>
      <w:bookmarkEnd w:id="46"/>
    </w:p>
    <w:p w14:paraId="49DEDCA6" w14:textId="77777777"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El Proveedor garantiza que todos los bienes suministrados en virtud del Contrato son nuevos, sin uso, del modelo más reciente o actual e incorporan todas las mejoras recientes en cuanto a diseño y materiales, a menos que el Contrato disponga otra cosa.</w:t>
      </w:r>
    </w:p>
    <w:p w14:paraId="05C3ACAB" w14:textId="77777777"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 xml:space="preserve">De conformidad con la </w:t>
      </w:r>
      <w:proofErr w:type="spellStart"/>
      <w:r w:rsidRPr="00600343">
        <w:rPr>
          <w:lang w:val="es-ES"/>
        </w:rPr>
        <w:t>Subcláusula</w:t>
      </w:r>
      <w:proofErr w:type="spellEnd"/>
      <w:r w:rsidRPr="00600343">
        <w:rPr>
          <w:lang w:val="es-ES"/>
        </w:rPr>
        <w:t xml:space="preserve"> 22.1(b)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3EC3BFDD" w14:textId="77777777"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Salvo que se indique otra cosa en las</w:t>
      </w:r>
      <w:r w:rsidRPr="00600343">
        <w:rPr>
          <w:b/>
          <w:bCs/>
          <w:lang w:val="es-ES"/>
        </w:rPr>
        <w:t xml:space="preserve"> CEC,</w:t>
      </w:r>
      <w:r w:rsidRPr="00600343">
        <w:rPr>
          <w:lang w:val="es-ES"/>
        </w:rPr>
        <w:t xml:space="preserve"> la garantía permanecerá vigente durante el período cuya fecha de terminación sea la más temprana entre los períodos siguientes: doce (12) meses a partir de la fecha en que los Bienes, o cualquier parte de ellos según el </w:t>
      </w:r>
      <w:r w:rsidRPr="00600343">
        <w:rPr>
          <w:lang w:val="es-ES"/>
        </w:rPr>
        <w:lastRenderedPageBreak/>
        <w:t>caso,  hayan sido entregados y  aceptados en el punto final de destino indicado en el Contrato, o dieciocho (18) meses a partir de la fecha de embarque en el puerto o lugar de flete en el país de origen.</w:t>
      </w:r>
    </w:p>
    <w:p w14:paraId="76A44D69" w14:textId="77777777"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183AA3F7" w14:textId="77777777"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 xml:space="preserve">Tan pronto reciba el Proveedor dicha comunicación, y dentro del plazo establecido en las CEC, deberá reparar o reemplazar los Bienes defectuosos, o sus partes sin ningún costo para el Comprador. </w:t>
      </w:r>
    </w:p>
    <w:p w14:paraId="1CB10716" w14:textId="77777777"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Si el Proveedor después de haber sido notificado, no cumple con corregir los defectos dentro del plazo establecido en las CEC, el Comprador, dentro de un tiempo razonable, podrá proceder a tomar las medidas necesarias para remediar la situación, por cuenta y riesgo del Proveedor y sin perjuicio de otros derechos que el Comprador pueda ejercer contra el Proveedor en virtud del Contrato</w:t>
      </w:r>
    </w:p>
    <w:p w14:paraId="4E698DFD"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47" w:name="_Toc106188588"/>
      <w:bookmarkStart w:id="48" w:name="_Toc4147958"/>
      <w:r w:rsidRPr="00600343">
        <w:rPr>
          <w:b/>
          <w:bCs/>
          <w:lang w:val="es-ES"/>
        </w:rPr>
        <w:t>Indemnización por Derechos de Patente</w:t>
      </w:r>
      <w:bookmarkEnd w:id="47"/>
      <w:bookmarkEnd w:id="48"/>
    </w:p>
    <w:p w14:paraId="42790930" w14:textId="77777777" w:rsidR="00CE50E3" w:rsidRPr="00600343" w:rsidRDefault="00CE50E3" w:rsidP="00600343">
      <w:pPr>
        <w:numPr>
          <w:ilvl w:val="0"/>
          <w:numId w:val="45"/>
        </w:numPr>
        <w:spacing w:before="60" w:after="60" w:line="240" w:lineRule="auto"/>
        <w:ind w:left="1260" w:hanging="720"/>
        <w:jc w:val="both"/>
        <w:rPr>
          <w:b/>
          <w:bCs/>
          <w:lang w:val="es-ES"/>
        </w:rPr>
      </w:pPr>
      <w:r w:rsidRPr="00600343">
        <w:rPr>
          <w:lang w:val="es-ES"/>
        </w:rPr>
        <w:t xml:space="preserve">De conformidad con la </w:t>
      </w:r>
      <w:proofErr w:type="spellStart"/>
      <w:r w:rsidRPr="00600343">
        <w:rPr>
          <w:lang w:val="es-ES"/>
        </w:rPr>
        <w:t>Subcláusula</w:t>
      </w:r>
      <w:proofErr w:type="spellEnd"/>
      <w:r w:rsidRPr="00600343">
        <w:rPr>
          <w:lang w:val="es-ES"/>
        </w:rPr>
        <w:t xml:space="preserve"> 29.2,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38624DF4" w14:textId="77777777" w:rsidR="00CE50E3" w:rsidRPr="00600343" w:rsidRDefault="00CE50E3" w:rsidP="00600343">
      <w:pPr>
        <w:numPr>
          <w:ilvl w:val="0"/>
          <w:numId w:val="46"/>
        </w:numPr>
        <w:spacing w:before="60" w:after="60" w:line="240" w:lineRule="auto"/>
        <w:ind w:left="1620"/>
        <w:jc w:val="both"/>
        <w:rPr>
          <w:lang w:val="es-ES"/>
        </w:rPr>
      </w:pPr>
      <w:r w:rsidRPr="00600343">
        <w:rPr>
          <w:lang w:val="es-ES"/>
        </w:rPr>
        <w:t xml:space="preserve">la instalación de los bienes por el Proveedor o el uso de los bienes en el País donde está el lugar del proyecto; y </w:t>
      </w:r>
    </w:p>
    <w:p w14:paraId="2E55697A" w14:textId="77777777" w:rsidR="00CE50E3" w:rsidRPr="00600343" w:rsidRDefault="00CE50E3" w:rsidP="00600343">
      <w:pPr>
        <w:numPr>
          <w:ilvl w:val="0"/>
          <w:numId w:val="46"/>
        </w:numPr>
        <w:spacing w:before="60" w:after="60" w:line="240" w:lineRule="auto"/>
        <w:ind w:left="1620"/>
        <w:jc w:val="both"/>
        <w:rPr>
          <w:lang w:val="es-ES"/>
        </w:rPr>
      </w:pPr>
      <w:r w:rsidRPr="00600343">
        <w:rPr>
          <w:lang w:val="es-ES"/>
        </w:rPr>
        <w:t>la venta de los productos producidos por los Bienes en cualquier país.</w:t>
      </w:r>
    </w:p>
    <w:p w14:paraId="1DBC2D03" w14:textId="77777777" w:rsidR="00CE50E3" w:rsidRPr="00600343" w:rsidRDefault="00CE50E3" w:rsidP="00600343">
      <w:pPr>
        <w:spacing w:before="60" w:after="60" w:line="240" w:lineRule="auto"/>
        <w:ind w:left="1260"/>
        <w:jc w:val="both"/>
        <w:rPr>
          <w:lang w:val="es-ES"/>
        </w:rPr>
      </w:pPr>
      <w:r w:rsidRPr="00600343">
        <w:rPr>
          <w:lang w:val="es-ES"/>
        </w:rPr>
        <w:t>Dicha indemnización no procederá si los Bienes o una parte de ellos fuesen utilizados para fines no previstos en el Contrato o para fines que no pudieran inferirse razonablemente del Contrato. La indemnización tampoco cubrirá cualquier transgresión que resultara del uso de los Bienes o parte de ellos, o de cualquier producto producido como resultado de asociación o combinación con otro equipo, planta o materiales no suministrados por el Proveedor en virtud del Contrato.</w:t>
      </w:r>
    </w:p>
    <w:p w14:paraId="57178EB3" w14:textId="77777777" w:rsidR="00CE50E3" w:rsidRPr="00600343" w:rsidRDefault="00CE50E3" w:rsidP="00600343">
      <w:pPr>
        <w:numPr>
          <w:ilvl w:val="0"/>
          <w:numId w:val="45"/>
        </w:numPr>
        <w:spacing w:before="60" w:after="60" w:line="240" w:lineRule="auto"/>
        <w:ind w:left="1260" w:hanging="720"/>
        <w:jc w:val="both"/>
        <w:rPr>
          <w:lang w:val="es-ES"/>
        </w:rPr>
      </w:pPr>
      <w:r w:rsidRPr="00600343">
        <w:rPr>
          <w:lang w:val="es-ES"/>
        </w:rPr>
        <w:t xml:space="preserve">Si se entablara un proceso legal o una demanda contra el Comprador como resultado de alguna de las situaciones indicadas en la </w:t>
      </w:r>
      <w:proofErr w:type="spellStart"/>
      <w:r w:rsidRPr="00600343">
        <w:rPr>
          <w:lang w:val="es-ES"/>
        </w:rPr>
        <w:t>Subcláusula</w:t>
      </w:r>
      <w:proofErr w:type="spellEnd"/>
      <w:r w:rsidRPr="00600343">
        <w:rPr>
          <w:lang w:val="es-ES"/>
        </w:rPr>
        <w:t xml:space="preserve"> 29.1 de las CGC, el Comprador notificará prontamente al Proveedor y éste por su propia cuenta y en nombre del Comprador responderá a dicho proceso o demanda, y realizará las negociaciones necesarias para llegar a un acuerdo de dicho proceso o demanda.    </w:t>
      </w:r>
    </w:p>
    <w:p w14:paraId="3DCA5539" w14:textId="77777777" w:rsidR="00CE50E3" w:rsidRPr="00600343" w:rsidRDefault="00CE50E3" w:rsidP="00600343">
      <w:pPr>
        <w:numPr>
          <w:ilvl w:val="0"/>
          <w:numId w:val="45"/>
        </w:numPr>
        <w:spacing w:before="60" w:after="60" w:line="240" w:lineRule="auto"/>
        <w:ind w:left="1260" w:hanging="720"/>
        <w:jc w:val="both"/>
        <w:rPr>
          <w:lang w:val="es-ES"/>
        </w:rPr>
      </w:pPr>
      <w:r w:rsidRPr="00600343">
        <w:rPr>
          <w:lang w:val="es-ES"/>
        </w:rPr>
        <w:lastRenderedPageBreak/>
        <w:t xml:space="preserve">Si el Proveedor no notifica al Comprador dentro de veintiocho (28) días a partir del recibo de dicha comunicación de su intención de proceder con tales procesos o reclamos, el Comprador tendrá derecho a emprender dichas acciones en su propio nombre. </w:t>
      </w:r>
    </w:p>
    <w:p w14:paraId="163450A3" w14:textId="77777777" w:rsidR="00CE50E3" w:rsidRPr="00600343" w:rsidRDefault="00CE50E3" w:rsidP="00600343">
      <w:pPr>
        <w:numPr>
          <w:ilvl w:val="0"/>
          <w:numId w:val="45"/>
        </w:numPr>
        <w:spacing w:before="60" w:after="60" w:line="240" w:lineRule="auto"/>
        <w:ind w:left="1260" w:hanging="720"/>
        <w:jc w:val="both"/>
        <w:rPr>
          <w:lang w:val="es-ES"/>
        </w:rPr>
      </w:pPr>
      <w:r w:rsidRPr="00600343">
        <w:rPr>
          <w:lang w:val="es-ES"/>
        </w:rPr>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70064A63" w14:textId="77777777" w:rsidR="00CE50E3" w:rsidRPr="00600343" w:rsidRDefault="00CE50E3" w:rsidP="00600343">
      <w:pPr>
        <w:numPr>
          <w:ilvl w:val="0"/>
          <w:numId w:val="45"/>
        </w:numPr>
        <w:spacing w:before="60" w:after="60" w:line="240" w:lineRule="auto"/>
        <w:ind w:left="1260" w:hanging="720"/>
        <w:jc w:val="both"/>
        <w:rPr>
          <w:lang w:val="es-ES"/>
        </w:rPr>
      </w:pPr>
      <w:r w:rsidRPr="00600343">
        <w:rPr>
          <w:lang w:val="es-ES"/>
        </w:rPr>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p w14:paraId="3C60BB9D"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49" w:name="_Toc106188589"/>
      <w:bookmarkStart w:id="50" w:name="_Toc4147959"/>
      <w:r w:rsidRPr="00600343">
        <w:rPr>
          <w:b/>
          <w:bCs/>
          <w:lang w:val="es-ES"/>
        </w:rPr>
        <w:t>Limitación de Responsabilidad</w:t>
      </w:r>
      <w:bookmarkEnd w:id="49"/>
      <w:bookmarkEnd w:id="50"/>
    </w:p>
    <w:p w14:paraId="660A556B" w14:textId="77777777" w:rsidR="00CE50E3" w:rsidRPr="00600343" w:rsidRDefault="00CE50E3" w:rsidP="00600343">
      <w:pPr>
        <w:numPr>
          <w:ilvl w:val="0"/>
          <w:numId w:val="47"/>
        </w:numPr>
        <w:spacing w:before="60" w:after="60" w:line="240" w:lineRule="auto"/>
        <w:ind w:left="1260" w:hanging="720"/>
        <w:jc w:val="both"/>
        <w:rPr>
          <w:b/>
          <w:bCs/>
          <w:lang w:val="es-ES"/>
        </w:rPr>
      </w:pPr>
      <w:r w:rsidRPr="00600343">
        <w:rPr>
          <w:lang w:val="es-ES"/>
        </w:rPr>
        <w:t>Excepto en casos de negligencia criminal o de malversación,</w:t>
      </w:r>
    </w:p>
    <w:p w14:paraId="357BCC7A" w14:textId="77777777" w:rsidR="00CE50E3" w:rsidRPr="00600343" w:rsidRDefault="00CE50E3" w:rsidP="00600343">
      <w:pPr>
        <w:numPr>
          <w:ilvl w:val="0"/>
          <w:numId w:val="48"/>
        </w:numPr>
        <w:spacing w:before="60" w:after="60" w:line="240" w:lineRule="auto"/>
        <w:ind w:left="1620"/>
        <w:jc w:val="both"/>
        <w:rPr>
          <w:lang w:val="es-ES"/>
        </w:rPr>
      </w:pPr>
      <w:r w:rsidRPr="00600343">
        <w:rPr>
          <w:lang w:val="es-ES"/>
        </w:rPr>
        <w:t xml:space="preserve">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 </w:t>
      </w:r>
    </w:p>
    <w:p w14:paraId="69603FA8" w14:textId="77777777" w:rsidR="00CE50E3" w:rsidRPr="00600343" w:rsidRDefault="00CE50E3" w:rsidP="00600343">
      <w:pPr>
        <w:numPr>
          <w:ilvl w:val="0"/>
          <w:numId w:val="48"/>
        </w:numPr>
        <w:spacing w:before="60" w:after="60" w:line="240" w:lineRule="auto"/>
        <w:ind w:left="1620"/>
        <w:jc w:val="both"/>
        <w:rPr>
          <w:lang w:val="es-ES"/>
        </w:rPr>
      </w:pPr>
      <w:r w:rsidRPr="00600343">
        <w:rPr>
          <w:lang w:val="es-ES"/>
        </w:rPr>
        <w:t>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por transgresiones de patente.</w:t>
      </w:r>
    </w:p>
    <w:p w14:paraId="2C76F9FB"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51" w:name="_Toc106188590"/>
      <w:bookmarkStart w:id="52" w:name="_Toc4147960"/>
      <w:r w:rsidRPr="00600343">
        <w:rPr>
          <w:b/>
          <w:bCs/>
          <w:lang w:val="es-ES"/>
        </w:rPr>
        <w:t>Cambio en las Leyes y Regulaciones</w:t>
      </w:r>
      <w:bookmarkEnd w:id="51"/>
      <w:bookmarkEnd w:id="52"/>
    </w:p>
    <w:p w14:paraId="6B60E5E0" w14:textId="77777777" w:rsidR="00CE50E3" w:rsidRPr="00600343" w:rsidRDefault="00CE50E3" w:rsidP="00600343">
      <w:pPr>
        <w:numPr>
          <w:ilvl w:val="0"/>
          <w:numId w:val="49"/>
        </w:numPr>
        <w:spacing w:before="60" w:after="60" w:line="240" w:lineRule="auto"/>
        <w:ind w:left="1260" w:hanging="720"/>
        <w:jc w:val="both"/>
        <w:rPr>
          <w:b/>
          <w:bCs/>
          <w:lang w:val="es-ES"/>
        </w:rPr>
      </w:pPr>
      <w:r w:rsidRPr="00600343">
        <w:rPr>
          <w:lang w:val="es-ES"/>
        </w:rPr>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w:t>
      </w:r>
      <w:r w:rsidRPr="00600343">
        <w:rPr>
          <w:lang w:val="es-ES"/>
        </w:rPr>
        <w:lastRenderedPageBreak/>
        <w:t>obligaciones en virtud del Contrato. No obstante lo anterior, dicho incremento o disminución del costo no se pagará separadamente ni será acreditado si el mismo ya ha sido tenido en cuenta en las provisiones de ajuste de precio, si corresponde y de conformidad con la Cláusula 15 de las CGC.</w:t>
      </w:r>
    </w:p>
    <w:p w14:paraId="7F5FBE74"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53" w:name="_Toc106188591"/>
      <w:bookmarkStart w:id="54" w:name="_Toc4147961"/>
      <w:r w:rsidRPr="00600343">
        <w:rPr>
          <w:b/>
          <w:bCs/>
          <w:lang w:val="es-ES"/>
        </w:rPr>
        <w:t>Fuerza Mayor</w:t>
      </w:r>
      <w:bookmarkEnd w:id="53"/>
      <w:bookmarkEnd w:id="54"/>
    </w:p>
    <w:p w14:paraId="171A608E" w14:textId="77777777" w:rsidR="00CE50E3" w:rsidRPr="00600343" w:rsidRDefault="00CE50E3" w:rsidP="00600343">
      <w:pPr>
        <w:numPr>
          <w:ilvl w:val="0"/>
          <w:numId w:val="50"/>
        </w:numPr>
        <w:spacing w:before="60" w:after="60" w:line="240" w:lineRule="auto"/>
        <w:ind w:left="1260" w:hanging="720"/>
        <w:jc w:val="both"/>
        <w:rPr>
          <w:lang w:val="es-ES"/>
        </w:rPr>
      </w:pPr>
      <w:r w:rsidRPr="00600343">
        <w:rPr>
          <w:lang w:val="es-E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69F6D72A" w14:textId="77777777" w:rsidR="00CE50E3" w:rsidRPr="00600343" w:rsidRDefault="00CE50E3" w:rsidP="00600343">
      <w:pPr>
        <w:numPr>
          <w:ilvl w:val="0"/>
          <w:numId w:val="50"/>
        </w:numPr>
        <w:spacing w:before="60" w:after="60" w:line="240" w:lineRule="auto"/>
        <w:ind w:left="1260" w:hanging="720"/>
        <w:jc w:val="both"/>
        <w:rPr>
          <w:lang w:val="es-ES"/>
        </w:rPr>
      </w:pPr>
      <w:r w:rsidRPr="00600343">
        <w:rPr>
          <w:lang w:val="es-ES"/>
        </w:rPr>
        <w:t>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w:t>
      </w:r>
    </w:p>
    <w:p w14:paraId="3DA94D36" w14:textId="77777777" w:rsidR="00CE50E3" w:rsidRPr="00600343" w:rsidRDefault="00CE50E3" w:rsidP="00600343">
      <w:pPr>
        <w:numPr>
          <w:ilvl w:val="0"/>
          <w:numId w:val="50"/>
        </w:numPr>
        <w:spacing w:before="60" w:after="60" w:line="240" w:lineRule="auto"/>
        <w:ind w:left="1260" w:hanging="720"/>
        <w:jc w:val="both"/>
        <w:rPr>
          <w:lang w:val="es-ES"/>
        </w:rPr>
      </w:pPr>
      <w:r w:rsidRPr="00600343">
        <w:rPr>
          <w:lang w:val="es-ES"/>
        </w:rPr>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p w14:paraId="2303DA20"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55" w:name="_Toc106188592"/>
      <w:bookmarkStart w:id="56" w:name="_Toc4147962"/>
      <w:r w:rsidRPr="00600343">
        <w:rPr>
          <w:b/>
          <w:bCs/>
          <w:lang w:val="es-ES"/>
        </w:rPr>
        <w:t>Ordenes de Cambio y Enmiendas al Contrato</w:t>
      </w:r>
      <w:bookmarkEnd w:id="55"/>
      <w:bookmarkEnd w:id="56"/>
    </w:p>
    <w:p w14:paraId="65D3B85E" w14:textId="77777777" w:rsidR="00CE50E3" w:rsidRPr="00600343" w:rsidRDefault="00CE50E3" w:rsidP="00600343">
      <w:pPr>
        <w:numPr>
          <w:ilvl w:val="0"/>
          <w:numId w:val="51"/>
        </w:numPr>
        <w:spacing w:before="60" w:after="60" w:line="240" w:lineRule="auto"/>
        <w:ind w:left="1260" w:hanging="720"/>
        <w:jc w:val="both"/>
        <w:rPr>
          <w:lang w:val="es-ES"/>
        </w:rPr>
      </w:pPr>
      <w:r w:rsidRPr="00600343">
        <w:rPr>
          <w:lang w:val="es-ES"/>
        </w:rPr>
        <w:t>El Comprador podrá, en cualquier momento, efectuar cambios dentro del marco general del Contrato, mediante orden escrita al Proveedor de acuerdo con la Cláusula 8 de las CGC, en uno o más de los siguientes aspectos:</w:t>
      </w:r>
    </w:p>
    <w:p w14:paraId="0654D794" w14:textId="77777777" w:rsidR="00CE50E3" w:rsidRPr="00600343" w:rsidRDefault="00CE50E3" w:rsidP="00600343">
      <w:pPr>
        <w:numPr>
          <w:ilvl w:val="0"/>
          <w:numId w:val="52"/>
        </w:numPr>
        <w:spacing w:before="60" w:after="60" w:line="240" w:lineRule="auto"/>
        <w:ind w:left="1620"/>
        <w:jc w:val="both"/>
        <w:rPr>
          <w:lang w:val="es-ES"/>
        </w:rPr>
      </w:pPr>
      <w:r w:rsidRPr="00600343">
        <w:rPr>
          <w:lang w:val="es-ES"/>
        </w:rPr>
        <w:t>planos, diseños o especificaciones, cuando los Bienes que deban suministrarse en virtud al Contrato deban ser fabricados específicamente para el Comprador;</w:t>
      </w:r>
    </w:p>
    <w:p w14:paraId="7FDEEBAE" w14:textId="77777777" w:rsidR="00CE50E3" w:rsidRPr="00600343" w:rsidRDefault="00CE50E3" w:rsidP="00600343">
      <w:pPr>
        <w:numPr>
          <w:ilvl w:val="0"/>
          <w:numId w:val="52"/>
        </w:numPr>
        <w:spacing w:before="60" w:after="60" w:line="240" w:lineRule="auto"/>
        <w:ind w:left="1620"/>
        <w:jc w:val="both"/>
        <w:rPr>
          <w:lang w:val="es-ES"/>
        </w:rPr>
      </w:pPr>
      <w:r w:rsidRPr="00600343">
        <w:rPr>
          <w:lang w:val="es-ES"/>
        </w:rPr>
        <w:t>la forma de embarque o de embalaje;</w:t>
      </w:r>
    </w:p>
    <w:p w14:paraId="260464C7" w14:textId="77777777" w:rsidR="00CE50E3" w:rsidRPr="00600343" w:rsidRDefault="00CE50E3" w:rsidP="00600343">
      <w:pPr>
        <w:numPr>
          <w:ilvl w:val="0"/>
          <w:numId w:val="52"/>
        </w:numPr>
        <w:spacing w:before="60" w:after="60" w:line="240" w:lineRule="auto"/>
        <w:ind w:left="1620"/>
        <w:jc w:val="both"/>
        <w:rPr>
          <w:lang w:val="es-ES"/>
        </w:rPr>
      </w:pPr>
      <w:r w:rsidRPr="00600343">
        <w:rPr>
          <w:lang w:val="es-ES"/>
        </w:rPr>
        <w:t xml:space="preserve">el lugar de entrega, y/o </w:t>
      </w:r>
    </w:p>
    <w:p w14:paraId="119AF5CC" w14:textId="77777777" w:rsidR="00CE50E3" w:rsidRPr="00600343" w:rsidRDefault="00CE50E3" w:rsidP="00600343">
      <w:pPr>
        <w:numPr>
          <w:ilvl w:val="0"/>
          <w:numId w:val="52"/>
        </w:numPr>
        <w:spacing w:before="60" w:after="60" w:line="240" w:lineRule="auto"/>
        <w:ind w:left="1620"/>
        <w:jc w:val="both"/>
        <w:rPr>
          <w:lang w:val="es-ES"/>
        </w:rPr>
      </w:pPr>
      <w:r w:rsidRPr="00600343">
        <w:rPr>
          <w:lang w:val="es-ES"/>
        </w:rPr>
        <w:t>los Servicios Conexos que deba suministrar el Proveedor.</w:t>
      </w:r>
    </w:p>
    <w:p w14:paraId="00D43BE0" w14:textId="77777777" w:rsidR="00CE50E3" w:rsidRPr="00600343" w:rsidRDefault="00CE50E3" w:rsidP="00600343">
      <w:pPr>
        <w:numPr>
          <w:ilvl w:val="0"/>
          <w:numId w:val="51"/>
        </w:numPr>
        <w:spacing w:before="60" w:after="60" w:line="240" w:lineRule="auto"/>
        <w:ind w:left="1260" w:hanging="720"/>
        <w:jc w:val="both"/>
        <w:rPr>
          <w:lang w:val="es-ES"/>
        </w:rPr>
      </w:pPr>
      <w:r w:rsidRPr="00600343">
        <w:rPr>
          <w:lang w:val="es-ES"/>
        </w:rPr>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14:paraId="6909ACA8" w14:textId="77777777" w:rsidR="00CE50E3" w:rsidRPr="00600343" w:rsidRDefault="00CE50E3" w:rsidP="00600343">
      <w:pPr>
        <w:numPr>
          <w:ilvl w:val="0"/>
          <w:numId w:val="51"/>
        </w:numPr>
        <w:spacing w:before="60" w:after="60" w:line="240" w:lineRule="auto"/>
        <w:ind w:left="1260" w:hanging="720"/>
        <w:jc w:val="both"/>
        <w:rPr>
          <w:lang w:val="es-ES"/>
        </w:rPr>
      </w:pPr>
      <w:r w:rsidRPr="00600343">
        <w:rPr>
          <w:lang w:val="es-ES"/>
        </w:rPr>
        <w:t xml:space="preserve">Los precios que cobrará el Proveedor por Servicios Conexos que pudieran ser necesarios pero que no fueron incluidos en el Contrato, deberán convenirse previamente entre las </w:t>
      </w:r>
      <w:r w:rsidRPr="00600343">
        <w:rPr>
          <w:lang w:val="es-ES"/>
        </w:rPr>
        <w:lastRenderedPageBreak/>
        <w:t>partes, y no excederán los precios que el Proveedor cobra actualmente a terceros por servicios similares.</w:t>
      </w:r>
    </w:p>
    <w:p w14:paraId="33319049" w14:textId="77777777" w:rsidR="00CE50E3" w:rsidRPr="00600343" w:rsidRDefault="00CE50E3" w:rsidP="00600343">
      <w:pPr>
        <w:numPr>
          <w:ilvl w:val="0"/>
          <w:numId w:val="51"/>
        </w:numPr>
        <w:spacing w:before="60" w:after="60" w:line="240" w:lineRule="auto"/>
        <w:ind w:left="1260" w:hanging="720"/>
        <w:jc w:val="both"/>
        <w:rPr>
          <w:lang w:val="es-ES"/>
        </w:rPr>
      </w:pPr>
      <w:r w:rsidRPr="00600343">
        <w:rPr>
          <w:lang w:val="es-ES"/>
        </w:rPr>
        <w:t>Sujeto a lo anterior, no se introducirá ningún cambio o modificación al Contrato excepto mediante una enmienda por escrito ejecutada por ambas partes.</w:t>
      </w:r>
    </w:p>
    <w:p w14:paraId="0F790B00"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57" w:name="_Toc106188593"/>
      <w:bookmarkStart w:id="58" w:name="_Toc4147963"/>
      <w:r w:rsidRPr="00600343">
        <w:rPr>
          <w:b/>
          <w:bCs/>
          <w:lang w:val="es-ES"/>
        </w:rPr>
        <w:t>Prórroga de los Plazos</w:t>
      </w:r>
      <w:bookmarkEnd w:id="57"/>
      <w:bookmarkEnd w:id="58"/>
      <w:r w:rsidRPr="00600343">
        <w:rPr>
          <w:b/>
          <w:bCs/>
          <w:lang w:val="es-ES"/>
        </w:rPr>
        <w:t xml:space="preserve"> </w:t>
      </w:r>
    </w:p>
    <w:p w14:paraId="31A7C79B" w14:textId="77777777" w:rsidR="00CE50E3" w:rsidRPr="00600343" w:rsidRDefault="00CE50E3" w:rsidP="00600343">
      <w:pPr>
        <w:numPr>
          <w:ilvl w:val="0"/>
          <w:numId w:val="53"/>
        </w:numPr>
        <w:spacing w:before="60" w:after="60" w:line="240" w:lineRule="auto"/>
        <w:ind w:left="1260" w:hanging="720"/>
        <w:jc w:val="both"/>
        <w:rPr>
          <w:lang w:val="es-ES"/>
        </w:rPr>
      </w:pPr>
      <w:r w:rsidRPr="00600343">
        <w:rPr>
          <w:lang w:val="es-ES"/>
        </w:rPr>
        <w:t>Si en cualquier momento durante la ejecución del Contrato, el Proveedor o sus Subcontratistas encontrasen condiciones que impidiesen la entrega oportuna de los Bienes o el cumplimiento de los Servicios Conexos de conformidad con la Cláusula 13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w:t>
      </w:r>
    </w:p>
    <w:p w14:paraId="0CA15F87" w14:textId="77777777" w:rsidR="00CE50E3" w:rsidRPr="00600343" w:rsidRDefault="00CE50E3" w:rsidP="00600343">
      <w:pPr>
        <w:numPr>
          <w:ilvl w:val="0"/>
          <w:numId w:val="53"/>
        </w:numPr>
        <w:spacing w:before="60" w:after="60" w:line="240" w:lineRule="auto"/>
        <w:ind w:left="1260" w:hanging="720"/>
        <w:jc w:val="both"/>
        <w:rPr>
          <w:lang w:val="es-ES"/>
        </w:rPr>
      </w:pPr>
      <w:r w:rsidRPr="00600343">
        <w:rPr>
          <w:lang w:val="es-ES"/>
        </w:rPr>
        <w:t xml:space="preserve">Excepto en el caso de Fuerza Mayor, como se indicó en la Cláusula 32 de las CGC, cualquier retraso en el desempeño de sus obligaciones de Entrega y Cumplimiento expondrá al Proveedor a la imposición de liquidación por daños y perjuicios de conformidad con la Cláusula 27 de las CGC, a menos que se acuerde una prórroga en virtud de la </w:t>
      </w:r>
      <w:proofErr w:type="spellStart"/>
      <w:r w:rsidRPr="00600343">
        <w:rPr>
          <w:lang w:val="es-ES"/>
        </w:rPr>
        <w:t>Subcláusula</w:t>
      </w:r>
      <w:proofErr w:type="spellEnd"/>
      <w:r w:rsidRPr="00600343">
        <w:rPr>
          <w:lang w:val="es-ES"/>
        </w:rPr>
        <w:t xml:space="preserve"> 34.1 de las CGC.</w:t>
      </w:r>
    </w:p>
    <w:p w14:paraId="25DA65D5"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59" w:name="_Toc4147964"/>
      <w:r w:rsidRPr="00600343">
        <w:rPr>
          <w:b/>
          <w:bCs/>
          <w:lang w:val="es-ES"/>
        </w:rPr>
        <w:t>Terminación</w:t>
      </w:r>
      <w:bookmarkEnd w:id="59"/>
    </w:p>
    <w:p w14:paraId="4681612A" w14:textId="77777777" w:rsidR="00CE50E3" w:rsidRPr="00600343" w:rsidRDefault="00CE50E3" w:rsidP="00600343">
      <w:pPr>
        <w:numPr>
          <w:ilvl w:val="0"/>
          <w:numId w:val="54"/>
        </w:numPr>
        <w:spacing w:before="60" w:after="60" w:line="240" w:lineRule="auto"/>
        <w:ind w:left="1260" w:hanging="720"/>
        <w:jc w:val="both"/>
        <w:rPr>
          <w:lang w:val="es-ES"/>
        </w:rPr>
      </w:pPr>
      <w:r w:rsidRPr="00600343">
        <w:rPr>
          <w:lang w:val="es-ES"/>
        </w:rPr>
        <w:t>Terminación por Incumplimiento</w:t>
      </w:r>
    </w:p>
    <w:p w14:paraId="6C79585B" w14:textId="77777777" w:rsidR="00CE50E3" w:rsidRPr="00600343" w:rsidRDefault="00CE50E3" w:rsidP="00600343">
      <w:pPr>
        <w:numPr>
          <w:ilvl w:val="0"/>
          <w:numId w:val="55"/>
        </w:numPr>
        <w:spacing w:before="60" w:after="60" w:line="240" w:lineRule="auto"/>
        <w:ind w:left="1620"/>
        <w:jc w:val="both"/>
        <w:rPr>
          <w:lang w:val="es-ES"/>
        </w:rPr>
      </w:pPr>
      <w:r w:rsidRPr="00600343">
        <w:rPr>
          <w:lang w:val="es-E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14:paraId="063F7B92" w14:textId="77777777" w:rsidR="00CE50E3" w:rsidRPr="00600343" w:rsidRDefault="00CE50E3" w:rsidP="00600343">
      <w:pPr>
        <w:pStyle w:val="Sub-ClauseText"/>
        <w:widowControl w:val="0"/>
        <w:numPr>
          <w:ilvl w:val="0"/>
          <w:numId w:val="56"/>
        </w:numPr>
        <w:tabs>
          <w:tab w:val="clear" w:pos="1440"/>
        </w:tabs>
        <w:spacing w:before="60" w:after="60" w:line="240" w:lineRule="auto"/>
        <w:ind w:left="1980"/>
        <w:rPr>
          <w:lang w:val="es-ES"/>
        </w:rPr>
      </w:pPr>
      <w:r w:rsidRPr="00600343">
        <w:rPr>
          <w:lang w:val="es-ES"/>
        </w:rPr>
        <w:t xml:space="preserve">si el Proveedor no entrega parte o ninguno de los Bienes dentro del período establecido en el Contrato, o dentro de alguna prórroga otorgada por el Comprador de conformidad con la Cláusula 34 de las CGC; o </w:t>
      </w:r>
    </w:p>
    <w:p w14:paraId="4C7441B7" w14:textId="77777777" w:rsidR="00CE50E3" w:rsidRPr="00600343" w:rsidRDefault="00CE50E3" w:rsidP="00600343">
      <w:pPr>
        <w:pStyle w:val="Sub-ClauseText"/>
        <w:widowControl w:val="0"/>
        <w:numPr>
          <w:ilvl w:val="0"/>
          <w:numId w:val="56"/>
        </w:numPr>
        <w:tabs>
          <w:tab w:val="clear" w:pos="1440"/>
        </w:tabs>
        <w:spacing w:before="60" w:after="60" w:line="240" w:lineRule="auto"/>
        <w:ind w:left="1980"/>
        <w:rPr>
          <w:lang w:val="es-ES"/>
        </w:rPr>
      </w:pPr>
      <w:r w:rsidRPr="00600343">
        <w:rPr>
          <w:lang w:val="es-ES"/>
        </w:rPr>
        <w:t>Si el Proveedor no cumple con cualquier otra obligación en virtud del Contrato; o</w:t>
      </w:r>
    </w:p>
    <w:p w14:paraId="2309F3BB" w14:textId="77777777" w:rsidR="00CE50E3" w:rsidRPr="00600343" w:rsidRDefault="00CE50E3" w:rsidP="00600343">
      <w:pPr>
        <w:pStyle w:val="Sub-ClauseText"/>
        <w:widowControl w:val="0"/>
        <w:numPr>
          <w:ilvl w:val="0"/>
          <w:numId w:val="56"/>
        </w:numPr>
        <w:tabs>
          <w:tab w:val="clear" w:pos="1440"/>
        </w:tabs>
        <w:spacing w:before="60" w:after="60" w:line="240" w:lineRule="auto"/>
        <w:ind w:left="1980"/>
        <w:rPr>
          <w:lang w:val="es-ES"/>
        </w:rPr>
      </w:pPr>
      <w:r w:rsidRPr="00600343">
        <w:rPr>
          <w:lang w:val="es-ES"/>
        </w:rPr>
        <w:t>Si el Proveedor, a juicio del Comprador, durante el proceso de licitación o de ejecución del Contrato, ha participado en prácticas prohibidas, según se define en la Cláusula 3 de las CGC.</w:t>
      </w:r>
    </w:p>
    <w:p w14:paraId="4FD81623" w14:textId="77777777" w:rsidR="00CE50E3" w:rsidRPr="00600343" w:rsidRDefault="00CE50E3" w:rsidP="00600343">
      <w:pPr>
        <w:numPr>
          <w:ilvl w:val="0"/>
          <w:numId w:val="55"/>
        </w:numPr>
        <w:spacing w:before="60" w:after="60" w:line="240" w:lineRule="auto"/>
        <w:ind w:left="1620"/>
        <w:jc w:val="both"/>
        <w:rPr>
          <w:lang w:val="es-ES"/>
        </w:rPr>
      </w:pPr>
      <w:r w:rsidRPr="00600343">
        <w:rPr>
          <w:lang w:val="es-ES"/>
        </w:rPr>
        <w:t>En caso de que el Comprador termine el Contrato en su totalidad o en parte, de conformidad con la Cláusula 35.1(a)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2FD62850" w14:textId="77777777" w:rsidR="00CE50E3" w:rsidRPr="00600343" w:rsidRDefault="00CE50E3" w:rsidP="00600343">
      <w:pPr>
        <w:numPr>
          <w:ilvl w:val="0"/>
          <w:numId w:val="54"/>
        </w:numPr>
        <w:spacing w:before="60" w:after="60" w:line="240" w:lineRule="auto"/>
        <w:ind w:left="1260" w:hanging="720"/>
        <w:jc w:val="both"/>
        <w:rPr>
          <w:lang w:val="es-ES"/>
        </w:rPr>
      </w:pPr>
      <w:r w:rsidRPr="00600343">
        <w:rPr>
          <w:lang w:val="es-ES"/>
        </w:rPr>
        <w:lastRenderedPageBreak/>
        <w:t>Terminación por Insolvencia</w:t>
      </w:r>
    </w:p>
    <w:p w14:paraId="45D5589C" w14:textId="77777777" w:rsidR="00CE50E3" w:rsidRPr="00600343" w:rsidRDefault="00CE50E3" w:rsidP="00600343">
      <w:pPr>
        <w:numPr>
          <w:ilvl w:val="0"/>
          <w:numId w:val="57"/>
        </w:numPr>
        <w:spacing w:before="60" w:after="60" w:line="240" w:lineRule="auto"/>
        <w:ind w:left="1620"/>
        <w:jc w:val="both"/>
        <w:rPr>
          <w:lang w:val="es-ES"/>
        </w:rPr>
      </w:pPr>
      <w:r w:rsidRPr="00600343">
        <w:rPr>
          <w:lang w:val="es-ES"/>
        </w:rPr>
        <w:t>El Comprador podrá rescindir el Contrato mediante comunicación por escrito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Comprador.</w:t>
      </w:r>
    </w:p>
    <w:p w14:paraId="24B52075" w14:textId="77777777" w:rsidR="00CE50E3" w:rsidRPr="00600343" w:rsidRDefault="00CE50E3" w:rsidP="00600343">
      <w:pPr>
        <w:numPr>
          <w:ilvl w:val="0"/>
          <w:numId w:val="54"/>
        </w:numPr>
        <w:spacing w:before="60" w:after="60" w:line="240" w:lineRule="auto"/>
        <w:ind w:left="1260" w:hanging="720"/>
        <w:jc w:val="both"/>
        <w:rPr>
          <w:lang w:val="es-ES"/>
        </w:rPr>
      </w:pPr>
      <w:r w:rsidRPr="00600343">
        <w:rPr>
          <w:lang w:val="es-ES"/>
        </w:rPr>
        <w:t>Terminación por Conveniencia</w:t>
      </w:r>
    </w:p>
    <w:p w14:paraId="53AADC6E" w14:textId="77777777" w:rsidR="00CE50E3" w:rsidRPr="00600343" w:rsidRDefault="00CE50E3" w:rsidP="00600343">
      <w:pPr>
        <w:numPr>
          <w:ilvl w:val="0"/>
          <w:numId w:val="58"/>
        </w:numPr>
        <w:spacing w:before="60" w:after="60" w:line="240" w:lineRule="auto"/>
        <w:ind w:left="1620"/>
        <w:jc w:val="both"/>
        <w:rPr>
          <w:lang w:val="es-ES"/>
        </w:rPr>
      </w:pPr>
      <w:r w:rsidRPr="00600343">
        <w:rPr>
          <w:lang w:val="es-ES"/>
        </w:rPr>
        <w:t>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w:t>
      </w:r>
    </w:p>
    <w:p w14:paraId="5CD73D14" w14:textId="77777777" w:rsidR="00CE50E3" w:rsidRPr="00600343" w:rsidRDefault="00CE50E3" w:rsidP="00600343">
      <w:pPr>
        <w:numPr>
          <w:ilvl w:val="0"/>
          <w:numId w:val="58"/>
        </w:numPr>
        <w:spacing w:before="60" w:after="60" w:line="240" w:lineRule="auto"/>
        <w:ind w:left="1620"/>
        <w:jc w:val="both"/>
        <w:rPr>
          <w:lang w:val="es-ES"/>
        </w:rPr>
      </w:pPr>
      <w:r w:rsidRPr="00600343">
        <w:rPr>
          <w:lang w:val="es-ES"/>
        </w:rPr>
        <w:t>Los bienes que ya estén fabricados y listos para embarcar dentro de los veintiocho (28) días siguientes a al recibo por el Proveedor de la notificación de terminación del Comprador deberán ser aceptados por el Comprador de acuerdo con los términos y precios establecidos en el Contrato. En cuanto al resto de los Bienes el Comprador podrá elegir entre las siguientes opciones:</w:t>
      </w:r>
    </w:p>
    <w:p w14:paraId="484F0F4B" w14:textId="77777777" w:rsidR="00CE50E3" w:rsidRPr="00600343" w:rsidRDefault="00CE50E3" w:rsidP="00600343">
      <w:pPr>
        <w:pStyle w:val="Sub-ClauseText"/>
        <w:widowControl w:val="0"/>
        <w:numPr>
          <w:ilvl w:val="0"/>
          <w:numId w:val="61"/>
        </w:numPr>
        <w:tabs>
          <w:tab w:val="clear" w:pos="1440"/>
        </w:tabs>
        <w:spacing w:before="60" w:after="60" w:line="240" w:lineRule="auto"/>
        <w:ind w:left="1980"/>
        <w:rPr>
          <w:lang w:val="es-ES"/>
        </w:rPr>
      </w:pPr>
      <w:r w:rsidRPr="00600343">
        <w:rPr>
          <w:lang w:val="es-ES"/>
        </w:rPr>
        <w:t>que se complete alguna porción y se entregue de acuerdo con las condiciones y precios del Contrato; y/o</w:t>
      </w:r>
    </w:p>
    <w:p w14:paraId="1C0A80B9" w14:textId="77777777" w:rsidR="00CE50E3" w:rsidRPr="00600343" w:rsidRDefault="00CE50E3" w:rsidP="00600343">
      <w:pPr>
        <w:pStyle w:val="Sub-ClauseText"/>
        <w:widowControl w:val="0"/>
        <w:numPr>
          <w:ilvl w:val="0"/>
          <w:numId w:val="61"/>
        </w:numPr>
        <w:tabs>
          <w:tab w:val="clear" w:pos="1440"/>
        </w:tabs>
        <w:spacing w:before="60" w:after="60" w:line="240" w:lineRule="auto"/>
        <w:ind w:left="1980"/>
        <w:rPr>
          <w:lang w:val="es-ES"/>
        </w:rPr>
      </w:pPr>
      <w:r w:rsidRPr="00600343">
        <w:rPr>
          <w:lang w:val="es-ES"/>
        </w:rPr>
        <w:t>que se cancele el balance restante y se pague al Proveedor una suma convenida por aquellos Bienes o Servicios Conexos que hubiesen sido parcialmente completados y por los materiales y repuestos adquiridos previamente por el Proveedor.</w:t>
      </w:r>
    </w:p>
    <w:p w14:paraId="59F8EFD4"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60" w:name="_Toc4147965"/>
      <w:r w:rsidRPr="00600343">
        <w:rPr>
          <w:b/>
          <w:bCs/>
          <w:lang w:val="es-ES"/>
        </w:rPr>
        <w:t>Cesión</w:t>
      </w:r>
      <w:bookmarkEnd w:id="60"/>
      <w:r w:rsidRPr="00600343">
        <w:rPr>
          <w:b/>
          <w:bCs/>
          <w:lang w:val="es-ES"/>
        </w:rPr>
        <w:t xml:space="preserve"> </w:t>
      </w:r>
    </w:p>
    <w:p w14:paraId="3E1581D1" w14:textId="77777777" w:rsidR="00CE50E3" w:rsidRPr="00600343" w:rsidRDefault="00CE50E3" w:rsidP="00600343">
      <w:pPr>
        <w:numPr>
          <w:ilvl w:val="0"/>
          <w:numId w:val="59"/>
        </w:numPr>
        <w:spacing w:before="60" w:after="60" w:line="240" w:lineRule="auto"/>
        <w:ind w:left="1260" w:hanging="720"/>
        <w:jc w:val="both"/>
        <w:rPr>
          <w:lang w:val="es-ES"/>
        </w:rPr>
      </w:pPr>
      <w:r w:rsidRPr="00600343">
        <w:rPr>
          <w:lang w:val="es-ES"/>
        </w:rPr>
        <w:t>Ni el Comprador ni el Proveedor podrán ceder total o parcialmente las obligaciones que hubiesen contraído en virtud del Contrato, excepto con el previo consentimiento por escrito de la otra parte.</w:t>
      </w:r>
    </w:p>
    <w:p w14:paraId="5A21F4AF"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61" w:name="_Toc4147966"/>
      <w:r w:rsidRPr="00600343">
        <w:rPr>
          <w:b/>
          <w:bCs/>
          <w:lang w:val="es-ES"/>
        </w:rPr>
        <w:t>Restricción a la Exportación</w:t>
      </w:r>
      <w:bookmarkEnd w:id="61"/>
    </w:p>
    <w:p w14:paraId="63B4BB88" w14:textId="77777777" w:rsidR="00CE50E3" w:rsidRPr="00600343" w:rsidRDefault="00CE50E3" w:rsidP="00600343">
      <w:pPr>
        <w:numPr>
          <w:ilvl w:val="0"/>
          <w:numId w:val="60"/>
        </w:numPr>
        <w:spacing w:before="60" w:after="60" w:line="240" w:lineRule="auto"/>
        <w:ind w:left="1260" w:hanging="720"/>
        <w:jc w:val="both"/>
        <w:rPr>
          <w:lang w:val="es-ES"/>
        </w:rPr>
      </w:pPr>
      <w:r w:rsidRPr="00600343">
        <w:rPr>
          <w:lang w:val="es-ES"/>
        </w:rPr>
        <w:t xml:space="preserve">No obstante cualquier obligación incluida en el Contrato de cumplir con todas las formalidades de exportación, cualquier restricción de exportación atribuible al Comprador, al país del Comprador o al uso de los productos/bienes, sistemas o servicios a ser proveídos y que provenga de regulaciones comerciales de un país proveedor de los productos/bienes, sistemas o servicios, y que impidan que el Proveedor cumpla con sus obligaciones contractuales, deberán liberar al Proveedores de la  obligación de proveer bienes o servicios. Lo anterior tendrá efecto siempre y cuando el Oferente pueda demostrar, a satisfacción del Banco y el Comprador, que ha cumplido diligentemente con todas las formalidades tales como aplicaciones para permisos, autorizaciones y licencias necesarias para la exportación de los productos/bienes, sistemas o servicios de acuerdo a </w:t>
      </w:r>
      <w:r w:rsidRPr="00600343">
        <w:rPr>
          <w:lang w:val="es-ES"/>
        </w:rPr>
        <w:lastRenderedPageBreak/>
        <w:t xml:space="preserve">los términos del Contrato. La Terminación del Contrato se hará según convenga al Comprador según lo estipulado en las </w:t>
      </w:r>
      <w:proofErr w:type="spellStart"/>
      <w:r w:rsidRPr="00600343">
        <w:rPr>
          <w:lang w:val="es-ES"/>
        </w:rPr>
        <w:t>Subcláusulas</w:t>
      </w:r>
      <w:proofErr w:type="spellEnd"/>
      <w:r w:rsidRPr="00600343">
        <w:rPr>
          <w:lang w:val="es-ES"/>
        </w:rPr>
        <w:t xml:space="preserve"> 35.3.</w:t>
      </w:r>
    </w:p>
    <w:p w14:paraId="278B4812" w14:textId="77777777" w:rsidR="00CE50E3" w:rsidRPr="00600343" w:rsidRDefault="00CE50E3" w:rsidP="00600343">
      <w:pPr>
        <w:spacing w:before="60" w:after="60" w:line="240" w:lineRule="auto"/>
        <w:jc w:val="both"/>
        <w:rPr>
          <w:lang w:val="es-ES"/>
        </w:rPr>
      </w:pPr>
    </w:p>
    <w:p w14:paraId="25589117" w14:textId="77777777" w:rsidR="00CE50E3" w:rsidRPr="00600343" w:rsidRDefault="00CE50E3" w:rsidP="00600343">
      <w:pPr>
        <w:spacing w:before="60" w:after="60" w:line="240" w:lineRule="auto"/>
        <w:jc w:val="both"/>
        <w:rPr>
          <w:lang w:val="es-ES"/>
        </w:rPr>
      </w:pPr>
    </w:p>
    <w:p w14:paraId="51C2DBD2" w14:textId="77777777" w:rsidR="00CE50E3" w:rsidRPr="00600343" w:rsidRDefault="00CE50E3" w:rsidP="00600343">
      <w:pPr>
        <w:spacing w:before="60" w:after="60" w:line="240" w:lineRule="auto"/>
        <w:jc w:val="both"/>
        <w:rPr>
          <w:lang w:val="es-ES"/>
        </w:rPr>
      </w:pPr>
    </w:p>
    <w:p w14:paraId="3B77F788" w14:textId="77777777" w:rsidR="00CE50E3" w:rsidRPr="00600343" w:rsidRDefault="00CE50E3" w:rsidP="00600343">
      <w:pPr>
        <w:spacing w:before="60" w:after="60" w:line="240" w:lineRule="auto"/>
        <w:jc w:val="both"/>
        <w:rPr>
          <w:lang w:val="es-ES"/>
        </w:rPr>
      </w:pPr>
    </w:p>
    <w:p w14:paraId="045FF9FF" w14:textId="77777777" w:rsidR="00CE50E3" w:rsidRPr="00600343" w:rsidRDefault="00CE50E3" w:rsidP="00600343">
      <w:pPr>
        <w:spacing w:before="60" w:after="60" w:line="240" w:lineRule="auto"/>
        <w:jc w:val="both"/>
        <w:rPr>
          <w:lang w:val="es-ES"/>
        </w:rPr>
      </w:pPr>
    </w:p>
    <w:p w14:paraId="71065A17" w14:textId="77777777" w:rsidR="00CE50E3" w:rsidRPr="00600343" w:rsidRDefault="00CE50E3" w:rsidP="00600343">
      <w:pPr>
        <w:spacing w:before="60" w:after="60" w:line="240" w:lineRule="auto"/>
        <w:jc w:val="both"/>
        <w:rPr>
          <w:lang w:val="es-ES"/>
        </w:rPr>
      </w:pPr>
    </w:p>
    <w:p w14:paraId="1BBB15E0" w14:textId="77777777" w:rsidR="00CE50E3" w:rsidRPr="00600343" w:rsidRDefault="00CE50E3" w:rsidP="00600343">
      <w:pPr>
        <w:spacing w:before="60" w:after="60" w:line="240" w:lineRule="auto"/>
        <w:jc w:val="both"/>
        <w:rPr>
          <w:lang w:val="es-ES"/>
        </w:rPr>
      </w:pPr>
    </w:p>
    <w:p w14:paraId="7342ED0B" w14:textId="77777777" w:rsidR="00CE50E3" w:rsidRPr="00600343" w:rsidRDefault="00CE50E3" w:rsidP="00600343">
      <w:pPr>
        <w:spacing w:before="60" w:after="60" w:line="240" w:lineRule="auto"/>
        <w:jc w:val="both"/>
        <w:rPr>
          <w:lang w:val="es-ES"/>
        </w:rPr>
      </w:pPr>
    </w:p>
    <w:p w14:paraId="698CA173" w14:textId="77777777" w:rsidR="00CE50E3" w:rsidRPr="00600343" w:rsidRDefault="00CE50E3" w:rsidP="00600343">
      <w:pPr>
        <w:spacing w:before="60" w:after="60" w:line="240" w:lineRule="auto"/>
        <w:jc w:val="both"/>
        <w:rPr>
          <w:lang w:val="es-ES"/>
        </w:rPr>
      </w:pPr>
    </w:p>
    <w:p w14:paraId="531AACB1" w14:textId="77777777" w:rsidR="00CE50E3" w:rsidRPr="00600343" w:rsidRDefault="00CE50E3" w:rsidP="00600343">
      <w:pPr>
        <w:spacing w:before="60" w:after="60" w:line="240" w:lineRule="auto"/>
        <w:jc w:val="both"/>
        <w:rPr>
          <w:lang w:val="es-ES"/>
        </w:rPr>
      </w:pPr>
    </w:p>
    <w:p w14:paraId="415FDC11" w14:textId="77777777" w:rsidR="00CE50E3" w:rsidRPr="00600343" w:rsidRDefault="00CE50E3" w:rsidP="00600343">
      <w:pPr>
        <w:spacing w:before="60" w:after="60" w:line="240" w:lineRule="auto"/>
        <w:jc w:val="both"/>
        <w:rPr>
          <w:lang w:val="es-ES"/>
        </w:rPr>
      </w:pPr>
    </w:p>
    <w:p w14:paraId="158A42E2" w14:textId="77777777" w:rsidR="00CE50E3" w:rsidRPr="00600343" w:rsidRDefault="00CE50E3" w:rsidP="00600343">
      <w:pPr>
        <w:spacing w:before="60" w:after="60" w:line="240" w:lineRule="auto"/>
        <w:jc w:val="both"/>
        <w:rPr>
          <w:lang w:val="es-ES"/>
        </w:rPr>
      </w:pPr>
    </w:p>
    <w:p w14:paraId="74348F3F" w14:textId="77777777" w:rsidR="00CE50E3" w:rsidRPr="00600343" w:rsidRDefault="00CE50E3" w:rsidP="00600343">
      <w:pPr>
        <w:spacing w:before="60" w:after="60" w:line="240" w:lineRule="auto"/>
        <w:jc w:val="both"/>
        <w:rPr>
          <w:lang w:val="es-ES"/>
        </w:rPr>
      </w:pPr>
    </w:p>
    <w:p w14:paraId="1F68581A" w14:textId="77777777" w:rsidR="00CE50E3" w:rsidRPr="00600343" w:rsidRDefault="00CE50E3" w:rsidP="00600343">
      <w:pPr>
        <w:spacing w:before="60" w:after="60" w:line="240" w:lineRule="auto"/>
        <w:jc w:val="both"/>
        <w:rPr>
          <w:lang w:val="es-ES"/>
        </w:rPr>
      </w:pPr>
    </w:p>
    <w:p w14:paraId="0108ACCC" w14:textId="77777777" w:rsidR="00CE50E3" w:rsidRPr="00600343" w:rsidRDefault="00CE50E3" w:rsidP="00600343">
      <w:pPr>
        <w:spacing w:before="60" w:after="60" w:line="240" w:lineRule="auto"/>
        <w:jc w:val="both"/>
        <w:rPr>
          <w:lang w:val="es-ES"/>
        </w:rPr>
      </w:pPr>
    </w:p>
    <w:p w14:paraId="44D9CF4C" w14:textId="77777777" w:rsidR="00CE50E3" w:rsidRPr="00600343" w:rsidRDefault="00CE50E3" w:rsidP="00600343">
      <w:pPr>
        <w:spacing w:before="60" w:after="60" w:line="240" w:lineRule="auto"/>
        <w:jc w:val="both"/>
        <w:rPr>
          <w:lang w:val="es-ES"/>
        </w:rPr>
      </w:pPr>
    </w:p>
    <w:p w14:paraId="72F2717F" w14:textId="77777777" w:rsidR="00CE50E3" w:rsidRPr="00600343" w:rsidRDefault="00CE50E3" w:rsidP="00600343">
      <w:pPr>
        <w:spacing w:before="60" w:after="60" w:line="240" w:lineRule="auto"/>
        <w:jc w:val="both"/>
        <w:rPr>
          <w:lang w:val="es-ES"/>
        </w:rPr>
      </w:pPr>
    </w:p>
    <w:p w14:paraId="59F9071A" w14:textId="77777777" w:rsidR="00CE50E3" w:rsidRPr="00600343" w:rsidRDefault="00CE50E3" w:rsidP="00600343">
      <w:pPr>
        <w:spacing w:before="60" w:after="60" w:line="240" w:lineRule="auto"/>
        <w:jc w:val="both"/>
        <w:rPr>
          <w:lang w:val="es-ES"/>
        </w:rPr>
      </w:pPr>
    </w:p>
    <w:p w14:paraId="419254ED" w14:textId="77777777" w:rsidR="00CE50E3" w:rsidRPr="00600343" w:rsidRDefault="00CE50E3" w:rsidP="00600343">
      <w:pPr>
        <w:spacing w:before="60" w:after="60" w:line="240" w:lineRule="auto"/>
        <w:jc w:val="both"/>
        <w:rPr>
          <w:lang w:val="es-ES"/>
        </w:rPr>
      </w:pPr>
    </w:p>
    <w:p w14:paraId="25D0D1D4" w14:textId="77777777" w:rsidR="00CE50E3" w:rsidRPr="00600343" w:rsidRDefault="00CE50E3" w:rsidP="00600343">
      <w:pPr>
        <w:spacing w:before="60" w:after="60" w:line="240" w:lineRule="auto"/>
        <w:jc w:val="both"/>
        <w:rPr>
          <w:lang w:val="es-ES"/>
        </w:rPr>
      </w:pPr>
    </w:p>
    <w:p w14:paraId="570E81AA" w14:textId="77777777" w:rsidR="00CE50E3" w:rsidRPr="00600343" w:rsidRDefault="00CE50E3" w:rsidP="00600343">
      <w:pPr>
        <w:spacing w:before="60" w:after="60" w:line="240" w:lineRule="auto"/>
        <w:jc w:val="both"/>
        <w:rPr>
          <w:lang w:val="es-ES"/>
        </w:rPr>
      </w:pPr>
    </w:p>
    <w:p w14:paraId="629133D1" w14:textId="77777777" w:rsidR="00CE50E3" w:rsidRDefault="00CE50E3" w:rsidP="00600343">
      <w:pPr>
        <w:spacing w:before="60" w:after="60" w:line="240" w:lineRule="auto"/>
        <w:jc w:val="both"/>
        <w:rPr>
          <w:lang w:val="es-ES"/>
        </w:rPr>
      </w:pPr>
    </w:p>
    <w:p w14:paraId="777DC9B1" w14:textId="77777777" w:rsidR="00CE50E3" w:rsidRDefault="00CE50E3" w:rsidP="00600343">
      <w:pPr>
        <w:spacing w:before="60" w:after="60" w:line="240" w:lineRule="auto"/>
        <w:jc w:val="both"/>
        <w:rPr>
          <w:lang w:val="es-ES"/>
        </w:rPr>
      </w:pPr>
    </w:p>
    <w:p w14:paraId="2FAF734D" w14:textId="77777777" w:rsidR="00CE50E3" w:rsidRDefault="00CE50E3" w:rsidP="00600343">
      <w:pPr>
        <w:spacing w:before="60" w:after="60" w:line="240" w:lineRule="auto"/>
        <w:jc w:val="both"/>
        <w:rPr>
          <w:lang w:val="es-ES"/>
        </w:rPr>
      </w:pPr>
    </w:p>
    <w:p w14:paraId="78E72F4E" w14:textId="77777777" w:rsidR="00CE50E3" w:rsidRDefault="00CE50E3" w:rsidP="00600343">
      <w:pPr>
        <w:spacing w:before="60" w:after="60" w:line="240" w:lineRule="auto"/>
        <w:jc w:val="both"/>
        <w:rPr>
          <w:lang w:val="es-ES"/>
        </w:rPr>
      </w:pPr>
    </w:p>
    <w:p w14:paraId="580EB779" w14:textId="77777777" w:rsidR="00CE50E3" w:rsidRPr="00600343" w:rsidRDefault="00CE50E3" w:rsidP="00600343">
      <w:pPr>
        <w:spacing w:before="60" w:after="60" w:line="240" w:lineRule="auto"/>
        <w:jc w:val="both"/>
        <w:rPr>
          <w:lang w:val="es-ES"/>
        </w:rPr>
      </w:pPr>
    </w:p>
    <w:p w14:paraId="47A18BC7" w14:textId="77777777" w:rsidR="00CE50E3" w:rsidRPr="00600343" w:rsidRDefault="00CE50E3" w:rsidP="00600343">
      <w:pPr>
        <w:pStyle w:val="Ttulo2"/>
        <w:rPr>
          <w:rFonts w:ascii="Calibri" w:hAnsi="Calibri" w:cs="Calibri"/>
          <w:lang w:val="es-ES"/>
        </w:rPr>
      </w:pPr>
      <w:r w:rsidRPr="00600343">
        <w:rPr>
          <w:rFonts w:ascii="Calibri" w:hAnsi="Calibri" w:cs="Calibri"/>
          <w:lang w:val="es-ES"/>
        </w:rPr>
        <w:t>Condiciones Especiales del Contrato</w:t>
      </w:r>
    </w:p>
    <w:p w14:paraId="1B7C1D93" w14:textId="77777777" w:rsidR="00CE50E3" w:rsidRPr="00600343" w:rsidRDefault="00CE50E3" w:rsidP="00600343">
      <w:pPr>
        <w:spacing w:before="60" w:after="60" w:line="240" w:lineRule="auto"/>
        <w:jc w:val="both"/>
        <w:rPr>
          <w:lang w:val="es-ES"/>
        </w:rPr>
      </w:pPr>
      <w:r w:rsidRPr="00600343">
        <w:rPr>
          <w:lang w:val="es-ES"/>
        </w:rPr>
        <w:t>Las siguientes Condiciones Especiales del Contrato (CEC) complementarán y/o enmendarán las Condiciones Generales del Contrato (CGC). En caso de haber conflicto, las provisiones aquí dispuestas prevalecerán sobre las de las CGC</w:t>
      </w:r>
      <w:r w:rsidRPr="00600343">
        <w:rPr>
          <w:i/>
          <w:iCs/>
          <w:lang w:val="es-ES"/>
        </w:rPr>
        <w:t>.</w:t>
      </w:r>
    </w:p>
    <w:p w14:paraId="14B676B1" w14:textId="77777777" w:rsidR="002A5962" w:rsidRPr="008D1778" w:rsidRDefault="002A5962" w:rsidP="00E077D8">
      <w:pPr>
        <w:spacing w:before="60" w:after="60" w:line="240" w:lineRule="auto"/>
        <w:jc w:val="both"/>
        <w:rPr>
          <w:rFonts w:ascii="Times New Roman" w:hAnsi="Times New Roman" w:cs="Times New Roman"/>
          <w:lang w:val="es-E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2A5962" w:rsidRPr="00F17E93" w14:paraId="6185CE62" w14:textId="77777777" w:rsidTr="009402A2">
        <w:trPr>
          <w:cantSplit/>
        </w:trPr>
        <w:tc>
          <w:tcPr>
            <w:tcW w:w="1728" w:type="dxa"/>
            <w:tcBorders>
              <w:top w:val="single" w:sz="12" w:space="0" w:color="auto"/>
              <w:bottom w:val="single" w:sz="6" w:space="0" w:color="auto"/>
            </w:tcBorders>
          </w:tcPr>
          <w:p w14:paraId="52EC92C1" w14:textId="77777777" w:rsidR="002A5962" w:rsidRPr="00F17E93" w:rsidRDefault="002A5962" w:rsidP="009402A2">
            <w:pPr>
              <w:spacing w:before="60" w:after="60" w:line="240" w:lineRule="auto"/>
              <w:rPr>
                <w:lang w:val="es-ES"/>
              </w:rPr>
            </w:pPr>
            <w:r w:rsidRPr="00F17E93">
              <w:rPr>
                <w:lang w:val="es-ES"/>
              </w:rPr>
              <w:t>GCC 1.1(j)</w:t>
            </w:r>
          </w:p>
        </w:tc>
        <w:tc>
          <w:tcPr>
            <w:tcW w:w="7380" w:type="dxa"/>
            <w:tcBorders>
              <w:top w:val="single" w:sz="12" w:space="0" w:color="auto"/>
              <w:bottom w:val="single" w:sz="6" w:space="0" w:color="auto"/>
            </w:tcBorders>
          </w:tcPr>
          <w:p w14:paraId="58C6E681" w14:textId="77777777" w:rsidR="002A5962" w:rsidRPr="00F17E93" w:rsidRDefault="002A5962" w:rsidP="009402A2">
            <w:pPr>
              <w:tabs>
                <w:tab w:val="right" w:pos="7164"/>
              </w:tabs>
              <w:spacing w:before="60" w:after="60" w:line="240" w:lineRule="auto"/>
              <w:rPr>
                <w:lang w:val="es-ES"/>
              </w:rPr>
            </w:pPr>
            <w:r w:rsidRPr="00F17E93">
              <w:rPr>
                <w:lang w:val="es-ES"/>
              </w:rPr>
              <w:t xml:space="preserve">El país del Comprador es: </w:t>
            </w:r>
            <w:r w:rsidRPr="00F17E93">
              <w:rPr>
                <w:iCs/>
                <w:lang w:val="es-ES"/>
              </w:rPr>
              <w:t>El Salvador</w:t>
            </w:r>
          </w:p>
        </w:tc>
      </w:tr>
      <w:tr w:rsidR="002A5962" w:rsidRPr="00F17E93" w14:paraId="3BEC7AF8" w14:textId="77777777" w:rsidTr="009402A2">
        <w:trPr>
          <w:cantSplit/>
        </w:trPr>
        <w:tc>
          <w:tcPr>
            <w:tcW w:w="1728" w:type="dxa"/>
            <w:tcBorders>
              <w:top w:val="nil"/>
            </w:tcBorders>
          </w:tcPr>
          <w:p w14:paraId="654B788A" w14:textId="77777777" w:rsidR="002A5962" w:rsidRPr="00F17E93" w:rsidRDefault="002A5962" w:rsidP="009402A2">
            <w:pPr>
              <w:spacing w:before="60" w:after="60" w:line="240" w:lineRule="auto"/>
              <w:rPr>
                <w:lang w:val="es-ES"/>
              </w:rPr>
            </w:pPr>
            <w:r w:rsidRPr="00F17E93">
              <w:rPr>
                <w:lang w:val="es-ES"/>
              </w:rPr>
              <w:lastRenderedPageBreak/>
              <w:t>GCC 1.1(k)</w:t>
            </w:r>
          </w:p>
        </w:tc>
        <w:tc>
          <w:tcPr>
            <w:tcW w:w="7380" w:type="dxa"/>
            <w:tcBorders>
              <w:top w:val="nil"/>
            </w:tcBorders>
          </w:tcPr>
          <w:p w14:paraId="1B5C3867" w14:textId="77777777" w:rsidR="002A5962" w:rsidRPr="00F17E93" w:rsidRDefault="002A5962" w:rsidP="009402A2">
            <w:pPr>
              <w:tabs>
                <w:tab w:val="right" w:pos="7164"/>
              </w:tabs>
              <w:spacing w:before="60" w:after="60" w:line="240" w:lineRule="auto"/>
              <w:rPr>
                <w:lang w:val="es-ES"/>
              </w:rPr>
            </w:pPr>
            <w:r w:rsidRPr="00F17E93">
              <w:rPr>
                <w:lang w:val="es-ES"/>
              </w:rPr>
              <w:t xml:space="preserve">El comprador es: </w:t>
            </w:r>
            <w:r w:rsidRPr="00F17E93">
              <w:rPr>
                <w:iCs/>
                <w:lang w:val="es-ES"/>
              </w:rPr>
              <w:t>Ministerio de Salud-MINSAL</w:t>
            </w:r>
          </w:p>
        </w:tc>
      </w:tr>
      <w:tr w:rsidR="002A5962" w:rsidRPr="00F17E93" w14:paraId="5322FDB2" w14:textId="77777777" w:rsidTr="009402A2">
        <w:trPr>
          <w:cantSplit/>
        </w:trPr>
        <w:tc>
          <w:tcPr>
            <w:tcW w:w="1728" w:type="dxa"/>
          </w:tcPr>
          <w:p w14:paraId="7A3654BB" w14:textId="77777777" w:rsidR="002A5962" w:rsidRPr="00F17E93" w:rsidRDefault="002A5962" w:rsidP="009402A2">
            <w:pPr>
              <w:spacing w:before="60" w:after="60" w:line="240" w:lineRule="auto"/>
              <w:rPr>
                <w:lang w:val="es-ES"/>
              </w:rPr>
            </w:pPr>
            <w:r w:rsidRPr="00F17E93">
              <w:rPr>
                <w:lang w:val="es-ES"/>
              </w:rPr>
              <w:t>GCC 1.1 (q)</w:t>
            </w:r>
          </w:p>
        </w:tc>
        <w:tc>
          <w:tcPr>
            <w:tcW w:w="7380" w:type="dxa"/>
          </w:tcPr>
          <w:p w14:paraId="115D8592" w14:textId="77777777" w:rsidR="002A5962" w:rsidRPr="00F17E93" w:rsidRDefault="002A5962" w:rsidP="009402A2">
            <w:pPr>
              <w:tabs>
                <w:tab w:val="right" w:pos="7164"/>
              </w:tabs>
              <w:spacing w:before="60" w:after="60" w:line="240" w:lineRule="auto"/>
              <w:jc w:val="both"/>
              <w:rPr>
                <w:lang w:val="es-ES"/>
              </w:rPr>
            </w:pPr>
            <w:r w:rsidRPr="00F17E93">
              <w:rPr>
                <w:lang w:val="es-ES"/>
              </w:rPr>
              <w:t xml:space="preserve">El Destino final de entrega de los bienes: </w:t>
            </w:r>
          </w:p>
          <w:p w14:paraId="4BD9DA6D" w14:textId="77777777" w:rsidR="002A5962" w:rsidRPr="00F17E93" w:rsidRDefault="002A5962" w:rsidP="009402A2">
            <w:pPr>
              <w:tabs>
                <w:tab w:val="right" w:pos="7254"/>
              </w:tabs>
              <w:spacing w:before="60" w:after="60" w:line="240" w:lineRule="auto"/>
              <w:jc w:val="both"/>
              <w:rPr>
                <w:iCs/>
                <w:lang w:val="es-ES"/>
              </w:rPr>
            </w:pPr>
            <w:r w:rsidRPr="00F17E93">
              <w:rPr>
                <w:lang w:val="es-ES"/>
              </w:rPr>
              <w:t xml:space="preserve">Para los lotes 1, 3 y 4: </w:t>
            </w:r>
            <w:r w:rsidRPr="00F17E93">
              <w:rPr>
                <w:iCs/>
                <w:lang w:val="es-ES"/>
              </w:rPr>
              <w:t>En Establecimientos de Salud, Región Metropolitana, Región Occidental y Región Central, en las direcciones detalladas en Cuadro de Distribución en Anexo I.</w:t>
            </w:r>
          </w:p>
          <w:p w14:paraId="7F9D5DC3" w14:textId="77777777" w:rsidR="002A5962" w:rsidRPr="00F17E93" w:rsidRDefault="002A5962" w:rsidP="009402A2">
            <w:pPr>
              <w:tabs>
                <w:tab w:val="right" w:pos="7164"/>
              </w:tabs>
              <w:spacing w:before="60" w:after="60" w:line="240" w:lineRule="auto"/>
              <w:jc w:val="both"/>
              <w:rPr>
                <w:lang w:val="es-ES"/>
              </w:rPr>
            </w:pPr>
            <w:r w:rsidRPr="00F17E93">
              <w:rPr>
                <w:iCs/>
                <w:lang w:val="es-ES"/>
              </w:rPr>
              <w:t>Para lote 2: Almacén del Plantel de Salud, El Matazano, ubicado en calle antigua al Matazano, enfrente de taller RENSICA, Soyapango, San Salvador.</w:t>
            </w:r>
          </w:p>
        </w:tc>
      </w:tr>
      <w:tr w:rsidR="002A5962" w:rsidRPr="00F17E93" w14:paraId="31821BF3" w14:textId="77777777" w:rsidTr="009402A2">
        <w:trPr>
          <w:cantSplit/>
        </w:trPr>
        <w:tc>
          <w:tcPr>
            <w:tcW w:w="1728" w:type="dxa"/>
          </w:tcPr>
          <w:p w14:paraId="006B793F" w14:textId="77777777" w:rsidR="002A5962" w:rsidRPr="00F17E93" w:rsidRDefault="002A5962" w:rsidP="009402A2">
            <w:pPr>
              <w:spacing w:before="60" w:after="60" w:line="240" w:lineRule="auto"/>
              <w:jc w:val="both"/>
              <w:rPr>
                <w:lang w:val="es-ES"/>
              </w:rPr>
            </w:pPr>
            <w:r w:rsidRPr="00F17E93">
              <w:rPr>
                <w:lang w:val="es-ES"/>
              </w:rPr>
              <w:t>GCC 4.2 (a)</w:t>
            </w:r>
          </w:p>
        </w:tc>
        <w:tc>
          <w:tcPr>
            <w:tcW w:w="7380" w:type="dxa"/>
          </w:tcPr>
          <w:p w14:paraId="361728B9" w14:textId="77777777" w:rsidR="002A5962" w:rsidRPr="00F17E93" w:rsidRDefault="002A5962" w:rsidP="009402A2">
            <w:pPr>
              <w:tabs>
                <w:tab w:val="right" w:pos="7164"/>
              </w:tabs>
              <w:spacing w:before="60" w:after="60" w:line="240" w:lineRule="auto"/>
              <w:jc w:val="both"/>
              <w:rPr>
                <w:u w:val="single"/>
                <w:lang w:val="es-ES"/>
              </w:rPr>
            </w:pPr>
            <w:r w:rsidRPr="00F17E93">
              <w:rPr>
                <w:lang w:val="es-ES"/>
              </w:rPr>
              <w:t xml:space="preserve">El significado de los términos comerciales será el establecido en los </w:t>
            </w:r>
            <w:r w:rsidRPr="00F17E93">
              <w:rPr>
                <w:i/>
                <w:lang w:val="es-ES"/>
              </w:rPr>
              <w:t>Incoterms</w:t>
            </w:r>
            <w:r w:rsidRPr="00F17E93">
              <w:rPr>
                <w:lang w:val="es-ES"/>
              </w:rPr>
              <w:t xml:space="preserve">. </w:t>
            </w:r>
          </w:p>
        </w:tc>
      </w:tr>
      <w:tr w:rsidR="002A5962" w:rsidRPr="00F17E93" w14:paraId="5D662E8A" w14:textId="77777777" w:rsidTr="009402A2">
        <w:trPr>
          <w:cantSplit/>
        </w:trPr>
        <w:tc>
          <w:tcPr>
            <w:tcW w:w="1728" w:type="dxa"/>
          </w:tcPr>
          <w:p w14:paraId="6776F6F1" w14:textId="77777777" w:rsidR="002A5962" w:rsidRPr="00F17E93" w:rsidRDefault="002A5962" w:rsidP="009402A2">
            <w:pPr>
              <w:spacing w:before="60" w:after="60" w:line="240" w:lineRule="auto"/>
              <w:rPr>
                <w:lang w:val="es-ES"/>
              </w:rPr>
            </w:pPr>
            <w:r w:rsidRPr="00F17E93">
              <w:rPr>
                <w:lang w:val="es-ES"/>
              </w:rPr>
              <w:t>GCC 4.2 (b)</w:t>
            </w:r>
          </w:p>
        </w:tc>
        <w:tc>
          <w:tcPr>
            <w:tcW w:w="7380" w:type="dxa"/>
          </w:tcPr>
          <w:p w14:paraId="59EC6832" w14:textId="77777777" w:rsidR="002A5962" w:rsidRPr="00F17E93" w:rsidRDefault="002A5962" w:rsidP="009402A2">
            <w:pPr>
              <w:tabs>
                <w:tab w:val="right" w:pos="7164"/>
              </w:tabs>
              <w:spacing w:before="60" w:after="60" w:line="240" w:lineRule="auto"/>
              <w:rPr>
                <w:lang w:val="es-ES"/>
              </w:rPr>
            </w:pPr>
            <w:r w:rsidRPr="00F17E93">
              <w:rPr>
                <w:lang w:val="es-ES"/>
              </w:rPr>
              <w:t xml:space="preserve">La versión de la edición de los Incoterms será: </w:t>
            </w:r>
            <w:r w:rsidRPr="00F17E93">
              <w:rPr>
                <w:iCs/>
                <w:lang w:val="es-ES"/>
              </w:rPr>
              <w:t>año 2010</w:t>
            </w:r>
          </w:p>
        </w:tc>
      </w:tr>
      <w:tr w:rsidR="002A5962" w:rsidRPr="00F17E93" w14:paraId="5ED46AF4" w14:textId="77777777" w:rsidTr="009402A2">
        <w:trPr>
          <w:cantSplit/>
        </w:trPr>
        <w:tc>
          <w:tcPr>
            <w:tcW w:w="1728" w:type="dxa"/>
          </w:tcPr>
          <w:p w14:paraId="34143EF2" w14:textId="77777777" w:rsidR="002A5962" w:rsidRPr="00F17E93" w:rsidRDefault="002A5962" w:rsidP="009402A2">
            <w:pPr>
              <w:spacing w:before="60" w:after="60" w:line="240" w:lineRule="auto"/>
              <w:rPr>
                <w:lang w:val="es-ES"/>
              </w:rPr>
            </w:pPr>
            <w:r w:rsidRPr="00F17E93">
              <w:rPr>
                <w:lang w:val="es-ES"/>
              </w:rPr>
              <w:t>GCC 5.1</w:t>
            </w:r>
          </w:p>
        </w:tc>
        <w:tc>
          <w:tcPr>
            <w:tcW w:w="7380" w:type="dxa"/>
          </w:tcPr>
          <w:p w14:paraId="07BFA974" w14:textId="77777777" w:rsidR="002A5962" w:rsidRPr="00F17E93" w:rsidRDefault="002A5962" w:rsidP="009402A2">
            <w:pPr>
              <w:tabs>
                <w:tab w:val="right" w:pos="7164"/>
              </w:tabs>
              <w:spacing w:before="60" w:after="60" w:line="240" w:lineRule="auto"/>
              <w:rPr>
                <w:lang w:val="es-ES"/>
              </w:rPr>
            </w:pPr>
            <w:r w:rsidRPr="00F17E93">
              <w:rPr>
                <w:lang w:val="es-ES"/>
              </w:rPr>
              <w:t xml:space="preserve">El idioma será: </w:t>
            </w:r>
            <w:r w:rsidRPr="00F17E93">
              <w:rPr>
                <w:iCs/>
                <w:lang w:val="es-ES"/>
              </w:rPr>
              <w:t>español</w:t>
            </w:r>
          </w:p>
        </w:tc>
      </w:tr>
      <w:tr w:rsidR="002A5962" w:rsidRPr="00F17E93" w14:paraId="41DE6B2C" w14:textId="77777777" w:rsidTr="009402A2">
        <w:trPr>
          <w:cantSplit/>
        </w:trPr>
        <w:tc>
          <w:tcPr>
            <w:tcW w:w="1728" w:type="dxa"/>
          </w:tcPr>
          <w:p w14:paraId="16180C1A" w14:textId="77777777" w:rsidR="002A5962" w:rsidRPr="00F17E93" w:rsidRDefault="002A5962" w:rsidP="009402A2">
            <w:pPr>
              <w:spacing w:before="60" w:after="60" w:line="240" w:lineRule="auto"/>
              <w:rPr>
                <w:lang w:val="es-ES"/>
              </w:rPr>
            </w:pPr>
            <w:r w:rsidRPr="00F17E93">
              <w:rPr>
                <w:lang w:val="es-ES"/>
              </w:rPr>
              <w:t>GCC 8.1</w:t>
            </w:r>
          </w:p>
        </w:tc>
        <w:tc>
          <w:tcPr>
            <w:tcW w:w="7380" w:type="dxa"/>
          </w:tcPr>
          <w:p w14:paraId="339505C8" w14:textId="77777777" w:rsidR="002A5962" w:rsidRPr="00F17E93" w:rsidRDefault="002A5962" w:rsidP="009402A2">
            <w:pPr>
              <w:tabs>
                <w:tab w:val="right" w:pos="7164"/>
              </w:tabs>
              <w:spacing w:before="60" w:after="60" w:line="240" w:lineRule="auto"/>
              <w:rPr>
                <w:lang w:val="es-ES"/>
              </w:rPr>
            </w:pPr>
            <w:r w:rsidRPr="00F17E93">
              <w:rPr>
                <w:lang w:val="es-ES"/>
              </w:rPr>
              <w:t xml:space="preserve">Para </w:t>
            </w:r>
            <w:r w:rsidRPr="00F17E93">
              <w:rPr>
                <w:u w:val="single"/>
                <w:lang w:val="es-ES"/>
              </w:rPr>
              <w:t>notificaciones</w:t>
            </w:r>
            <w:r w:rsidRPr="00F17E93">
              <w:rPr>
                <w:lang w:val="es-ES"/>
              </w:rPr>
              <w:t>, la dirección del Comprador será:</w:t>
            </w:r>
          </w:p>
          <w:p w14:paraId="770B964E" w14:textId="4F511151" w:rsidR="002A5962" w:rsidRPr="00F17E93" w:rsidRDefault="002A5962" w:rsidP="009402A2">
            <w:pPr>
              <w:tabs>
                <w:tab w:val="right" w:pos="7164"/>
              </w:tabs>
              <w:spacing w:before="60" w:after="60" w:line="240" w:lineRule="auto"/>
              <w:rPr>
                <w:iCs/>
                <w:lang w:val="es-ES"/>
              </w:rPr>
            </w:pPr>
            <w:r w:rsidRPr="00F17E93">
              <w:rPr>
                <w:lang w:val="es-ES"/>
              </w:rPr>
              <w:t>Atención:</w:t>
            </w:r>
            <w:r w:rsidRPr="00F17E93">
              <w:rPr>
                <w:iCs/>
                <w:lang w:val="es-ES"/>
              </w:rPr>
              <w:t xml:space="preserve"> </w:t>
            </w:r>
            <w:r w:rsidRPr="00F17E93">
              <w:rPr>
                <w:lang w:val="es-ES"/>
              </w:rPr>
              <w:t xml:space="preserve">Licda. </w:t>
            </w:r>
            <w:r w:rsidR="00165CA7" w:rsidRPr="00F17E93">
              <w:rPr>
                <w:lang w:val="es-ES"/>
              </w:rPr>
              <w:t>Gabriela Castellanos</w:t>
            </w:r>
            <w:r w:rsidRPr="00F17E93">
              <w:rPr>
                <w:lang w:val="es-ES"/>
              </w:rPr>
              <w:t>, coordinadora ACP/UGP</w:t>
            </w:r>
          </w:p>
          <w:p w14:paraId="12922793" w14:textId="77777777" w:rsidR="002A5962" w:rsidRPr="00F17E93" w:rsidRDefault="002A5962" w:rsidP="009402A2">
            <w:pPr>
              <w:tabs>
                <w:tab w:val="right" w:pos="7164"/>
              </w:tabs>
              <w:spacing w:before="60" w:after="60" w:line="240" w:lineRule="auto"/>
              <w:jc w:val="both"/>
              <w:rPr>
                <w:lang w:val="es-ES"/>
              </w:rPr>
            </w:pPr>
            <w:r w:rsidRPr="00F17E93">
              <w:rPr>
                <w:lang w:val="es-ES"/>
              </w:rPr>
              <w:t xml:space="preserve">Dirección: </w:t>
            </w:r>
            <w:r w:rsidRPr="00F17E93">
              <w:rPr>
                <w:iCs/>
                <w:lang w:val="es-ES"/>
              </w:rPr>
              <w:t>nivel tres, edificio del Instituto Nacional de la Salud, Urbanización Lomas de Altamira, Boulevard Altamira y Avenida República de Ecuador N° 33</w:t>
            </w:r>
          </w:p>
          <w:p w14:paraId="0C04E1FC" w14:textId="77777777" w:rsidR="002A5962" w:rsidRPr="00F17E93" w:rsidRDefault="002A5962" w:rsidP="009402A2">
            <w:pPr>
              <w:tabs>
                <w:tab w:val="right" w:pos="7164"/>
              </w:tabs>
              <w:spacing w:before="60" w:after="60" w:line="240" w:lineRule="auto"/>
              <w:rPr>
                <w:iCs/>
                <w:lang w:val="es-ES"/>
              </w:rPr>
            </w:pPr>
            <w:r w:rsidRPr="00F17E93">
              <w:rPr>
                <w:lang w:val="es-ES"/>
              </w:rPr>
              <w:t>Oficina</w:t>
            </w:r>
            <w:r w:rsidRPr="00F17E93">
              <w:rPr>
                <w:i/>
                <w:iCs/>
                <w:lang w:val="es-ES"/>
              </w:rPr>
              <w:t>:</w:t>
            </w:r>
            <w:r w:rsidRPr="00F17E93">
              <w:rPr>
                <w:iCs/>
                <w:lang w:val="es-ES"/>
              </w:rPr>
              <w:t xml:space="preserve"> Unidad de Gestión del Programa, UGP</w:t>
            </w:r>
          </w:p>
          <w:p w14:paraId="325E4123" w14:textId="77777777" w:rsidR="002A5962" w:rsidRPr="00F17E93" w:rsidRDefault="002A5962" w:rsidP="009402A2">
            <w:pPr>
              <w:tabs>
                <w:tab w:val="right" w:pos="7164"/>
              </w:tabs>
              <w:spacing w:before="60" w:after="60" w:line="240" w:lineRule="auto"/>
              <w:rPr>
                <w:iCs/>
                <w:lang w:val="es-ES"/>
              </w:rPr>
            </w:pPr>
            <w:r w:rsidRPr="00F17E93">
              <w:rPr>
                <w:lang w:val="es-ES"/>
              </w:rPr>
              <w:t xml:space="preserve">Ciudad: </w:t>
            </w:r>
            <w:r w:rsidRPr="00F17E93">
              <w:rPr>
                <w:iCs/>
                <w:lang w:val="es-ES"/>
              </w:rPr>
              <w:t>San Salvador</w:t>
            </w:r>
          </w:p>
          <w:p w14:paraId="64F5A538" w14:textId="77777777" w:rsidR="002A5962" w:rsidRPr="00F17E93" w:rsidRDefault="002A5962" w:rsidP="009402A2">
            <w:pPr>
              <w:tabs>
                <w:tab w:val="right" w:pos="7164"/>
              </w:tabs>
              <w:spacing w:before="60" w:after="60" w:line="240" w:lineRule="auto"/>
              <w:rPr>
                <w:iCs/>
                <w:lang w:val="es-ES"/>
              </w:rPr>
            </w:pPr>
            <w:r w:rsidRPr="00F17E93">
              <w:rPr>
                <w:lang w:val="es-ES"/>
              </w:rPr>
              <w:t xml:space="preserve">País: </w:t>
            </w:r>
            <w:r w:rsidRPr="00F17E93">
              <w:rPr>
                <w:iCs/>
                <w:lang w:val="es-ES"/>
              </w:rPr>
              <w:t>El Salvador</w:t>
            </w:r>
          </w:p>
          <w:p w14:paraId="3ED03674" w14:textId="77777777" w:rsidR="002A5962" w:rsidRPr="00F17E93" w:rsidRDefault="002A5962" w:rsidP="009402A2">
            <w:pPr>
              <w:tabs>
                <w:tab w:val="right" w:pos="7164"/>
              </w:tabs>
              <w:spacing w:before="60" w:after="60" w:line="240" w:lineRule="auto"/>
              <w:rPr>
                <w:iCs/>
                <w:lang w:val="es-ES"/>
              </w:rPr>
            </w:pPr>
            <w:r w:rsidRPr="00F17E93">
              <w:rPr>
                <w:lang w:val="es-ES"/>
              </w:rPr>
              <w:t xml:space="preserve">Teléfono: (503) </w:t>
            </w:r>
            <w:r w:rsidRPr="00F17E93">
              <w:rPr>
                <w:iCs/>
                <w:lang w:val="es-ES"/>
              </w:rPr>
              <w:t>2591-8292</w:t>
            </w:r>
          </w:p>
          <w:p w14:paraId="54C5C333" w14:textId="77777777" w:rsidR="002A5962" w:rsidRPr="00F17E93" w:rsidRDefault="002A5962" w:rsidP="009402A2">
            <w:pPr>
              <w:tabs>
                <w:tab w:val="right" w:pos="7164"/>
              </w:tabs>
              <w:spacing w:before="60" w:after="60" w:line="240" w:lineRule="auto"/>
              <w:rPr>
                <w:lang w:val="es-ES"/>
              </w:rPr>
            </w:pPr>
            <w:r w:rsidRPr="00F17E93">
              <w:rPr>
                <w:lang w:val="es-ES"/>
              </w:rPr>
              <w:t>Dirección de correo electrónico</w:t>
            </w:r>
            <w:r w:rsidRPr="00F17E93">
              <w:rPr>
                <w:i/>
                <w:iCs/>
                <w:lang w:val="es-ES"/>
              </w:rPr>
              <w:t xml:space="preserve">: </w:t>
            </w:r>
            <w:hyperlink r:id="rId13" w:history="1">
              <w:r w:rsidRPr="00F17E93">
                <w:rPr>
                  <w:iCs/>
                  <w:lang w:val="es-ES"/>
                </w:rPr>
                <w:t>acp_ugp@salud.gob.sv</w:t>
              </w:r>
            </w:hyperlink>
          </w:p>
        </w:tc>
      </w:tr>
      <w:tr w:rsidR="002A5962" w:rsidRPr="00F17E93" w14:paraId="566F8171" w14:textId="77777777" w:rsidTr="009402A2">
        <w:trPr>
          <w:cantSplit/>
        </w:trPr>
        <w:tc>
          <w:tcPr>
            <w:tcW w:w="1728" w:type="dxa"/>
          </w:tcPr>
          <w:p w14:paraId="0CC24331" w14:textId="77777777" w:rsidR="002A5962" w:rsidRPr="00F17E93" w:rsidRDefault="002A5962" w:rsidP="009402A2">
            <w:pPr>
              <w:spacing w:before="60" w:after="60" w:line="240" w:lineRule="auto"/>
              <w:rPr>
                <w:lang w:val="es-ES"/>
              </w:rPr>
            </w:pPr>
            <w:r w:rsidRPr="00F17E93">
              <w:rPr>
                <w:lang w:val="es-ES"/>
              </w:rPr>
              <w:t>GCC 9.1</w:t>
            </w:r>
          </w:p>
        </w:tc>
        <w:tc>
          <w:tcPr>
            <w:tcW w:w="7380" w:type="dxa"/>
          </w:tcPr>
          <w:p w14:paraId="139857DD" w14:textId="77777777" w:rsidR="002A5962" w:rsidRPr="00F17E93" w:rsidRDefault="002A5962" w:rsidP="009402A2">
            <w:pPr>
              <w:tabs>
                <w:tab w:val="right" w:pos="7164"/>
              </w:tabs>
              <w:spacing w:before="60" w:after="60" w:line="240" w:lineRule="auto"/>
              <w:rPr>
                <w:lang w:val="es-ES"/>
              </w:rPr>
            </w:pPr>
            <w:r w:rsidRPr="00F17E93">
              <w:rPr>
                <w:lang w:val="es-ES"/>
              </w:rPr>
              <w:t>La ley que rige será la ley de: la República de El Salvador</w:t>
            </w:r>
          </w:p>
        </w:tc>
      </w:tr>
      <w:tr w:rsidR="002A5962" w:rsidRPr="00F17E93" w14:paraId="5D1074EB" w14:textId="77777777" w:rsidTr="009402A2">
        <w:tc>
          <w:tcPr>
            <w:tcW w:w="1728" w:type="dxa"/>
          </w:tcPr>
          <w:p w14:paraId="0EC5A2D2" w14:textId="77777777" w:rsidR="002A5962" w:rsidRPr="00F17E93" w:rsidRDefault="002A5962" w:rsidP="009402A2">
            <w:pPr>
              <w:spacing w:before="60" w:after="60" w:line="240" w:lineRule="auto"/>
              <w:rPr>
                <w:lang w:val="es-ES"/>
              </w:rPr>
            </w:pPr>
            <w:r w:rsidRPr="00F17E93">
              <w:rPr>
                <w:lang w:val="es-ES"/>
              </w:rPr>
              <w:t>GCC 10.2</w:t>
            </w:r>
          </w:p>
        </w:tc>
        <w:tc>
          <w:tcPr>
            <w:tcW w:w="7380" w:type="dxa"/>
          </w:tcPr>
          <w:p w14:paraId="4F0412CD" w14:textId="77777777" w:rsidR="002A5962" w:rsidRPr="00F17E93" w:rsidRDefault="002A5962" w:rsidP="009402A2">
            <w:pPr>
              <w:suppressAutoHyphens/>
              <w:spacing w:before="60" w:after="60" w:line="240" w:lineRule="auto"/>
              <w:jc w:val="both"/>
              <w:rPr>
                <w:lang w:val="es-ES"/>
              </w:rPr>
            </w:pPr>
            <w:r w:rsidRPr="00F17E93">
              <w:rPr>
                <w:lang w:val="es-ES"/>
              </w:rPr>
              <w:t xml:space="preserve">Los reglamentos de los procedimientos para los procesos de arbitraje, de conformidad con la Cláusula 10.2 de las CGC, serán: </w:t>
            </w:r>
          </w:p>
          <w:p w14:paraId="6A522B5F" w14:textId="77777777" w:rsidR="002A5962" w:rsidRPr="00F17E93" w:rsidRDefault="002A5962" w:rsidP="009402A2">
            <w:pPr>
              <w:suppressAutoHyphens/>
              <w:spacing w:before="60" w:after="60" w:line="240" w:lineRule="auto"/>
              <w:jc w:val="both"/>
              <w:rPr>
                <w:lang w:val="es-ES"/>
              </w:rPr>
            </w:pPr>
            <w:r w:rsidRPr="00F17E93">
              <w:rPr>
                <w:i/>
                <w:lang w:val="es-ES"/>
              </w:rPr>
              <w:t>Contrato con un Proveedor Extranjero:</w:t>
            </w:r>
          </w:p>
          <w:p w14:paraId="6D56C0BD" w14:textId="77777777" w:rsidR="002A5962" w:rsidRPr="00F17E93" w:rsidRDefault="002A5962" w:rsidP="009402A2">
            <w:pPr>
              <w:spacing w:before="60" w:after="60" w:line="240" w:lineRule="auto"/>
              <w:ind w:left="432"/>
              <w:jc w:val="both"/>
              <w:rPr>
                <w:i/>
                <w:lang w:val="es-ES"/>
              </w:rPr>
            </w:pPr>
            <w:r w:rsidRPr="00F17E93">
              <w:rPr>
                <w:lang w:val="es-ES"/>
              </w:rPr>
              <w:t>CGC 10.2 (a) -</w:t>
            </w:r>
            <w:r w:rsidRPr="00F17E93">
              <w:rPr>
                <w:i/>
                <w:lang w:val="es-ES"/>
              </w:rPr>
              <w:t xml:space="preserve">  </w:t>
            </w:r>
            <w:r w:rsidRPr="00F17E93">
              <w:rPr>
                <w:lang w:val="es-ES"/>
              </w:rPr>
              <w:t>Cualquier disputa, controversia o reclamo generado por o en relación con este Contrato, o por incumplimiento, cesación, o anulación del mismo,</w:t>
            </w:r>
            <w:r w:rsidRPr="00F17E93">
              <w:t xml:space="preserve"> </w:t>
            </w:r>
            <w:r w:rsidRPr="00F17E93">
              <w:rPr>
                <w:lang w:val="es-ES"/>
              </w:rPr>
              <w:t>se resolverá intentando primero el Arreglo directo entre las partes regulado por las leyes del país del comprador y si por esta forma no se llegare a una solución, deberán ser resueltos mediante arbitraje de conformidad con el Reglamento de Arbitraje vigente de la CNUDMI (</w:t>
            </w:r>
            <w:r w:rsidRPr="00F17E93">
              <w:rPr>
                <w:i/>
                <w:lang w:val="es-ES"/>
              </w:rPr>
              <w:t>Comisión de las Naciones Unidas para el Derecho Mercantil Internacional)</w:t>
            </w:r>
          </w:p>
          <w:p w14:paraId="342CFBB6" w14:textId="77777777" w:rsidR="002A5962" w:rsidRPr="00F17E93" w:rsidRDefault="002A5962" w:rsidP="009402A2">
            <w:pPr>
              <w:suppressAutoHyphens/>
              <w:spacing w:before="60" w:after="60" w:line="240" w:lineRule="auto"/>
              <w:jc w:val="both"/>
              <w:rPr>
                <w:i/>
                <w:lang w:val="es-ES"/>
              </w:rPr>
            </w:pPr>
            <w:r w:rsidRPr="00F17E93">
              <w:rPr>
                <w:i/>
                <w:lang w:val="es-ES"/>
              </w:rPr>
              <w:t>Contratos con Proveedores ciudadanos del país del Comprador:</w:t>
            </w:r>
          </w:p>
          <w:p w14:paraId="3CC14212" w14:textId="77777777" w:rsidR="002A5962" w:rsidRPr="00F17E93" w:rsidRDefault="002A5962" w:rsidP="009402A2">
            <w:pPr>
              <w:suppressAutoHyphens/>
              <w:spacing w:before="60" w:after="60" w:line="240" w:lineRule="auto"/>
              <w:ind w:left="702" w:firstLine="7"/>
              <w:jc w:val="both"/>
              <w:rPr>
                <w:i/>
                <w:lang w:val="es-ES"/>
              </w:rPr>
            </w:pPr>
            <w:r w:rsidRPr="00F17E93">
              <w:rPr>
                <w:lang w:val="es-ES"/>
              </w:rPr>
              <w:t>En el caso de alguna controversia entre el Comprador y el Proveedor que es un ciudadano del país del Comprador, la controversia se resolverá intentando primero el Arreglo directo entre las partes</w:t>
            </w:r>
            <w:r w:rsidRPr="00F17E93">
              <w:t xml:space="preserve"> </w:t>
            </w:r>
            <w:r w:rsidRPr="00F17E93">
              <w:rPr>
                <w:lang w:val="es-ES"/>
              </w:rPr>
              <w:t xml:space="preserve">regulado por las leyes del país del comprador y si por esta forma no se </w:t>
            </w:r>
            <w:r w:rsidRPr="00F17E93">
              <w:rPr>
                <w:lang w:val="es-ES"/>
              </w:rPr>
              <w:lastRenderedPageBreak/>
              <w:t xml:space="preserve">llegare a una solución, deberá ser sometida a juicio o arbitraje de acuerdo con las leyes del país del Comprador. </w:t>
            </w:r>
            <w:r w:rsidRPr="00F17E93">
              <w:rPr>
                <w:i/>
                <w:lang w:val="es-ES"/>
              </w:rPr>
              <w:t xml:space="preserve"> </w:t>
            </w:r>
          </w:p>
        </w:tc>
      </w:tr>
      <w:tr w:rsidR="002A5962" w:rsidRPr="00F17E93" w14:paraId="5DF9A440" w14:textId="77777777" w:rsidTr="009402A2">
        <w:tc>
          <w:tcPr>
            <w:tcW w:w="1728" w:type="dxa"/>
          </w:tcPr>
          <w:p w14:paraId="5B62470B" w14:textId="77777777" w:rsidR="002A5962" w:rsidRPr="00F17E93" w:rsidRDefault="002A5962" w:rsidP="009402A2">
            <w:pPr>
              <w:spacing w:before="60" w:after="60" w:line="240" w:lineRule="auto"/>
              <w:rPr>
                <w:lang w:val="es-ES"/>
              </w:rPr>
            </w:pPr>
            <w:r w:rsidRPr="00F17E93">
              <w:rPr>
                <w:lang w:val="es-ES"/>
              </w:rPr>
              <w:lastRenderedPageBreak/>
              <w:t>GCC 13.1</w:t>
            </w:r>
          </w:p>
        </w:tc>
        <w:tc>
          <w:tcPr>
            <w:tcW w:w="7380" w:type="dxa"/>
          </w:tcPr>
          <w:p w14:paraId="644C4B82" w14:textId="77777777" w:rsidR="002A5962" w:rsidRPr="00F17E93" w:rsidRDefault="002A5962" w:rsidP="009402A2">
            <w:pPr>
              <w:spacing w:before="60" w:after="60" w:line="240" w:lineRule="auto"/>
              <w:jc w:val="both"/>
              <w:rPr>
                <w:lang w:val="es-ES"/>
              </w:rPr>
            </w:pPr>
            <w:r w:rsidRPr="00F17E93">
              <w:rPr>
                <w:lang w:val="es-ES"/>
              </w:rPr>
              <w:t>No se detallan documentos de embarque ya que la compra es por categoría DDP (</w:t>
            </w:r>
            <w:proofErr w:type="spellStart"/>
            <w:r w:rsidRPr="00F17E93">
              <w:rPr>
                <w:lang w:val="es-ES"/>
              </w:rPr>
              <w:t>Delivered</w:t>
            </w:r>
            <w:proofErr w:type="spellEnd"/>
            <w:r w:rsidRPr="00F17E93">
              <w:rPr>
                <w:lang w:val="es-ES"/>
              </w:rPr>
              <w:t xml:space="preserve"> </w:t>
            </w:r>
            <w:proofErr w:type="spellStart"/>
            <w:r w:rsidRPr="00F17E93">
              <w:rPr>
                <w:lang w:val="es-ES"/>
              </w:rPr>
              <w:t>Duty</w:t>
            </w:r>
            <w:proofErr w:type="spellEnd"/>
            <w:r w:rsidRPr="00F17E93">
              <w:rPr>
                <w:lang w:val="es-ES"/>
              </w:rPr>
              <w:t xml:space="preserve"> </w:t>
            </w:r>
            <w:proofErr w:type="spellStart"/>
            <w:r w:rsidRPr="00F17E93">
              <w:rPr>
                <w:lang w:val="es-ES"/>
              </w:rPr>
              <w:t>Paid</w:t>
            </w:r>
            <w:proofErr w:type="spellEnd"/>
            <w:r w:rsidRPr="00F17E93">
              <w:rPr>
                <w:lang w:val="es-ES"/>
              </w:rPr>
              <w:t>) de los Incoterms del año 2010.</w:t>
            </w:r>
          </w:p>
        </w:tc>
      </w:tr>
      <w:tr w:rsidR="002A5962" w:rsidRPr="00F17E93" w14:paraId="462113BB" w14:textId="77777777" w:rsidTr="009402A2">
        <w:trPr>
          <w:cantSplit/>
        </w:trPr>
        <w:tc>
          <w:tcPr>
            <w:tcW w:w="1728" w:type="dxa"/>
          </w:tcPr>
          <w:p w14:paraId="4D1F05EA" w14:textId="77777777" w:rsidR="002A5962" w:rsidRPr="00F17E93" w:rsidRDefault="002A5962" w:rsidP="009402A2">
            <w:pPr>
              <w:spacing w:before="60" w:after="60" w:line="240" w:lineRule="auto"/>
              <w:rPr>
                <w:lang w:val="es-ES"/>
              </w:rPr>
            </w:pPr>
            <w:r w:rsidRPr="00F17E93">
              <w:rPr>
                <w:lang w:val="es-ES"/>
              </w:rPr>
              <w:t>GCC 15.1</w:t>
            </w:r>
          </w:p>
        </w:tc>
        <w:tc>
          <w:tcPr>
            <w:tcW w:w="7380" w:type="dxa"/>
          </w:tcPr>
          <w:p w14:paraId="3A32B39B" w14:textId="41F13113" w:rsidR="002A5962" w:rsidRPr="00F17E93" w:rsidRDefault="002A5962" w:rsidP="009402A2">
            <w:pPr>
              <w:tabs>
                <w:tab w:val="right" w:pos="7164"/>
              </w:tabs>
              <w:spacing w:before="60" w:after="60" w:line="240" w:lineRule="auto"/>
              <w:jc w:val="both"/>
              <w:rPr>
                <w:lang w:val="es-ES"/>
              </w:rPr>
            </w:pPr>
            <w:r w:rsidRPr="00F17E93">
              <w:rPr>
                <w:lang w:val="es-ES"/>
              </w:rPr>
              <w:t xml:space="preserve">Los precios de los Bienes suministrados No </w:t>
            </w:r>
            <w:r w:rsidRPr="00F17E93">
              <w:rPr>
                <w:b/>
                <w:u w:val="single"/>
                <w:lang w:val="es-ES"/>
              </w:rPr>
              <w:t>serán</w:t>
            </w:r>
            <w:r w:rsidRPr="00F17E93">
              <w:rPr>
                <w:lang w:val="es-ES"/>
              </w:rPr>
              <w:t xml:space="preserve"> ajustables.</w:t>
            </w:r>
          </w:p>
        </w:tc>
      </w:tr>
      <w:tr w:rsidR="002A5962" w:rsidRPr="00F17E93" w14:paraId="7E85C294" w14:textId="77777777" w:rsidTr="009402A2">
        <w:tc>
          <w:tcPr>
            <w:tcW w:w="1728" w:type="dxa"/>
          </w:tcPr>
          <w:p w14:paraId="7DFEBF47" w14:textId="77777777" w:rsidR="002A5962" w:rsidRPr="00F17E93" w:rsidRDefault="002A5962" w:rsidP="009402A2">
            <w:pPr>
              <w:spacing w:before="60" w:after="60" w:line="240" w:lineRule="auto"/>
              <w:rPr>
                <w:lang w:val="es-ES"/>
              </w:rPr>
            </w:pPr>
            <w:r w:rsidRPr="00F17E93">
              <w:rPr>
                <w:lang w:val="es-ES"/>
              </w:rPr>
              <w:t>GCC 16.1</w:t>
            </w:r>
          </w:p>
        </w:tc>
        <w:tc>
          <w:tcPr>
            <w:tcW w:w="7380" w:type="dxa"/>
          </w:tcPr>
          <w:p w14:paraId="30FCF889" w14:textId="77777777" w:rsidR="002A5962" w:rsidRPr="00F17E93" w:rsidRDefault="002A5962" w:rsidP="009402A2">
            <w:pPr>
              <w:suppressAutoHyphens/>
              <w:spacing w:before="60" w:after="60" w:line="240" w:lineRule="auto"/>
              <w:jc w:val="both"/>
              <w:rPr>
                <w:lang w:val="es-ES"/>
              </w:rPr>
            </w:pPr>
            <w:r w:rsidRPr="00F17E93">
              <w:rPr>
                <w:lang w:val="es-ES"/>
              </w:rPr>
              <w:t>CGC 16.1 - La forma y condiciones de pago al Proveedor en virtud del Contrato serán las siguientes:</w:t>
            </w:r>
          </w:p>
          <w:p w14:paraId="73D76F6A" w14:textId="77777777" w:rsidR="002A5962" w:rsidRPr="00F17E93" w:rsidRDefault="002A5962" w:rsidP="009402A2">
            <w:pPr>
              <w:tabs>
                <w:tab w:val="right" w:pos="7164"/>
              </w:tabs>
              <w:spacing w:before="60" w:after="60" w:line="240" w:lineRule="auto"/>
              <w:jc w:val="both"/>
              <w:rPr>
                <w:iCs/>
                <w:lang w:val="es-ES"/>
              </w:rPr>
            </w:pPr>
            <w:r w:rsidRPr="00F17E93">
              <w:rPr>
                <w:iCs/>
                <w:lang w:val="es-ES"/>
              </w:rPr>
              <w:t>El pago será de acuerdo al siguiente detalle:</w:t>
            </w:r>
          </w:p>
          <w:p w14:paraId="2ADA38EF" w14:textId="411F0BC8" w:rsidR="002A5962" w:rsidRPr="00F17E93" w:rsidRDefault="00323869" w:rsidP="00323869">
            <w:pPr>
              <w:pStyle w:val="Prrafodelista"/>
              <w:tabs>
                <w:tab w:val="right" w:pos="7164"/>
              </w:tabs>
              <w:spacing w:before="60" w:after="60" w:line="240" w:lineRule="auto"/>
              <w:ind w:left="701"/>
              <w:contextualSpacing/>
              <w:jc w:val="both"/>
              <w:rPr>
                <w:b/>
                <w:iCs/>
                <w:lang w:val="es-ES"/>
              </w:rPr>
            </w:pPr>
            <w:r w:rsidRPr="00F17E93">
              <w:rPr>
                <w:b/>
                <w:iCs/>
                <w:lang w:val="es-ES"/>
              </w:rPr>
              <w:t>-U</w:t>
            </w:r>
            <w:r w:rsidR="002A5962" w:rsidRPr="00F17E93">
              <w:rPr>
                <w:b/>
                <w:iCs/>
                <w:lang w:val="es-ES"/>
              </w:rPr>
              <w:t xml:space="preserve">n anticipo del 30% del monto total del contrato: </w:t>
            </w:r>
          </w:p>
          <w:p w14:paraId="10C6F362" w14:textId="22798A7A" w:rsidR="002A5962" w:rsidRPr="00F17E93" w:rsidRDefault="002A5962" w:rsidP="009402A2">
            <w:pPr>
              <w:suppressAutoHyphens/>
              <w:spacing w:before="60" w:after="140" w:line="240" w:lineRule="auto"/>
              <w:jc w:val="both"/>
              <w:rPr>
                <w:lang w:val="es-ES"/>
              </w:rPr>
            </w:pPr>
            <w:r w:rsidRPr="00F17E93">
              <w:rPr>
                <w:lang w:val="es-CO"/>
              </w:rPr>
              <w:t>Se pagará posterior a la presentación de la solicitud del anticipo y presentación de una garantía</w:t>
            </w:r>
            <w:r w:rsidRPr="00F17E93">
              <w:rPr>
                <w:lang w:val="es-NI"/>
              </w:rPr>
              <w:t xml:space="preserve"> de anticipo de conformidad a </w:t>
            </w:r>
            <w:r w:rsidRPr="00F17E93">
              <w:rPr>
                <w:lang w:val="es-ES"/>
              </w:rPr>
              <w:t>la Sección X. Formularios del Contrato,</w:t>
            </w:r>
            <w:r w:rsidRPr="00F17E93">
              <w:rPr>
                <w:lang w:val="es-NI"/>
              </w:rPr>
              <w:t xml:space="preserve"> por el Cien por ciento (100%) del valor </w:t>
            </w:r>
            <w:proofErr w:type="gramStart"/>
            <w:r w:rsidRPr="00F17E93">
              <w:rPr>
                <w:lang w:val="es-NI"/>
              </w:rPr>
              <w:t>del mismo</w:t>
            </w:r>
            <w:proofErr w:type="gramEnd"/>
            <w:r w:rsidRPr="00F17E93">
              <w:rPr>
                <w:lang w:val="es-NI"/>
              </w:rPr>
              <w:t xml:space="preserve">, deberá ser válida a partir </w:t>
            </w:r>
            <w:r w:rsidR="00323869" w:rsidRPr="00F17E93">
              <w:rPr>
                <w:lang w:val="es-NI"/>
              </w:rPr>
              <w:t>de la</w:t>
            </w:r>
            <w:r w:rsidRPr="00F17E93">
              <w:rPr>
                <w:lang w:val="es-NI"/>
              </w:rPr>
              <w:t xml:space="preserve"> fecha de su emisión hasta </w:t>
            </w:r>
            <w:r w:rsidRPr="00F17E93">
              <w:rPr>
                <w:lang w:val="es-CO"/>
              </w:rPr>
              <w:t>que los servicios hayan sido entregados en la forma establecida en los documentos de licitación o en otra forma que el Comprador considere aceptable y autorización por la Unidad Solicitante o quien este delegue.</w:t>
            </w:r>
            <w:r w:rsidRPr="00F17E93">
              <w:rPr>
                <w:lang w:val="es-ES"/>
              </w:rPr>
              <w:t xml:space="preserve"> </w:t>
            </w:r>
          </w:p>
          <w:p w14:paraId="3B739FD0" w14:textId="77777777" w:rsidR="002A5962" w:rsidRPr="00F17E93" w:rsidRDefault="002A5962" w:rsidP="009402A2">
            <w:pPr>
              <w:suppressAutoHyphens/>
              <w:spacing w:before="60" w:after="140" w:line="240" w:lineRule="auto"/>
              <w:jc w:val="both"/>
              <w:rPr>
                <w:lang w:val="es-CO"/>
              </w:rPr>
            </w:pPr>
            <w:r w:rsidRPr="00F17E93">
              <w:rPr>
                <w:lang w:val="es-ES"/>
              </w:rPr>
              <w:t xml:space="preserve">La Garantía de anticipo deberá presentarse en el Área de Adquisiciones y Contrataciones del Programa del Ministerio de Salud, ubicada en Lomas de Altamira, Boulevard Altamira y Avenida República de Ecuador, número 33, San Salvador, para su autorización. </w:t>
            </w:r>
          </w:p>
          <w:p w14:paraId="2D732F8F" w14:textId="1F32798B" w:rsidR="002A5962" w:rsidRPr="00F17E93" w:rsidRDefault="00323869" w:rsidP="00323869">
            <w:pPr>
              <w:pStyle w:val="Prrafodelista"/>
              <w:tabs>
                <w:tab w:val="right" w:pos="7164"/>
              </w:tabs>
              <w:spacing w:before="60" w:after="60" w:line="240" w:lineRule="auto"/>
              <w:ind w:left="0"/>
              <w:contextualSpacing/>
              <w:jc w:val="both"/>
              <w:rPr>
                <w:iCs/>
                <w:lang w:val="es-ES"/>
              </w:rPr>
            </w:pPr>
            <w:r w:rsidRPr="00F17E93">
              <w:rPr>
                <w:b/>
                <w:iCs/>
                <w:lang w:val="es-ES"/>
              </w:rPr>
              <w:t xml:space="preserve">    -U</w:t>
            </w:r>
            <w:r w:rsidR="002A5962" w:rsidRPr="00F17E93">
              <w:rPr>
                <w:b/>
                <w:iCs/>
                <w:lang w:val="es-ES"/>
              </w:rPr>
              <w:t>n pago final equivalente al 70% del monto total del contrato contra entrega de los bienes y a entera satisfacción del comprador</w:t>
            </w:r>
            <w:r w:rsidR="002A5962" w:rsidRPr="00F17E93">
              <w:rPr>
                <w:iCs/>
                <w:lang w:val="es-ES"/>
              </w:rPr>
              <w:t>:</w:t>
            </w:r>
          </w:p>
          <w:p w14:paraId="36F44236" w14:textId="77777777" w:rsidR="002A5962" w:rsidRPr="00F17E93" w:rsidRDefault="002A5962" w:rsidP="009402A2">
            <w:pPr>
              <w:tabs>
                <w:tab w:val="right" w:pos="7164"/>
              </w:tabs>
              <w:spacing w:before="60" w:after="60" w:line="240" w:lineRule="auto"/>
              <w:jc w:val="both"/>
              <w:rPr>
                <w:iCs/>
                <w:lang w:val="es-ES"/>
              </w:rPr>
            </w:pPr>
            <w:r w:rsidRPr="00F17E93">
              <w:rPr>
                <w:iCs/>
                <w:lang w:val="es-ES"/>
              </w:rPr>
              <w:t>Para el pago de los bienes el Proveedor presentará a la Tesorería del Proyecto de la Unidad Financiera Institucional, factura de consumidor final en duplicado cliente a nombre del MINSAL/Contrato de Préstamo BID N°3608/OC-ES PRIDES II, adjuntando acta de recepción a satisfacción por parte de la Unidad solicitante por medio de su delegado y copia del Contrato. En la factura correspondiente, en el apartado de la descripción de los bienes, deberá hacer referencia al número y concepto del Contrato suscrita con el Ministerio de Salud, cifrado presupuestario: 2019-3200-3-08-01-22-3-61103, Categoría de Inversión 1, Subcategoría 1.3, Proyecto 6300; menos las retenciones correspondientes según ley y líquido a pagar.</w:t>
            </w:r>
          </w:p>
          <w:p w14:paraId="539CF379" w14:textId="77777777" w:rsidR="002A5962" w:rsidRPr="00F17E93" w:rsidRDefault="002A5962" w:rsidP="009402A2">
            <w:pPr>
              <w:tabs>
                <w:tab w:val="right" w:pos="7164"/>
              </w:tabs>
              <w:spacing w:before="60" w:after="60" w:line="240" w:lineRule="auto"/>
              <w:jc w:val="both"/>
              <w:rPr>
                <w:iCs/>
                <w:lang w:val="es-ES"/>
              </w:rPr>
            </w:pPr>
            <w:r w:rsidRPr="00F17E93">
              <w:rPr>
                <w:iCs/>
                <w:lang w:val="es-ES"/>
              </w:rPr>
              <w:t>El pago se hará mediante abono a cuenta según la declaración jurada firmada por el proveedor al momento de suscribir el contrato.</w:t>
            </w:r>
          </w:p>
          <w:p w14:paraId="47354B56" w14:textId="77777777" w:rsidR="002A5962" w:rsidRPr="00F17E93" w:rsidRDefault="002A5962" w:rsidP="009402A2">
            <w:pPr>
              <w:tabs>
                <w:tab w:val="right" w:pos="7164"/>
              </w:tabs>
              <w:spacing w:before="60" w:after="60" w:line="240" w:lineRule="auto"/>
              <w:jc w:val="both"/>
              <w:rPr>
                <w:iCs/>
                <w:lang w:val="es-ES"/>
              </w:rPr>
            </w:pPr>
            <w:r w:rsidRPr="00F17E93">
              <w:rPr>
                <w:iCs/>
                <w:lang w:val="es-ES"/>
              </w:rPr>
              <w:t>Los pagos en virtud del Contrato serán efectuados en un período no mayor a 30 días posterior a la fecha determinada para cada pago.</w:t>
            </w:r>
          </w:p>
          <w:p w14:paraId="62980F09" w14:textId="77777777" w:rsidR="002A5962" w:rsidRPr="00F17E93" w:rsidRDefault="002A5962" w:rsidP="009402A2">
            <w:pPr>
              <w:tabs>
                <w:tab w:val="right" w:pos="7164"/>
              </w:tabs>
              <w:spacing w:before="60" w:after="60" w:line="240" w:lineRule="auto"/>
              <w:jc w:val="both"/>
              <w:rPr>
                <w:lang w:val="es-ES"/>
              </w:rPr>
            </w:pPr>
            <w:r w:rsidRPr="00F17E93">
              <w:rPr>
                <w:iCs/>
                <w:lang w:val="es-ES"/>
              </w:rPr>
              <w:t xml:space="preserve">Si el contratante no efectuará cualquiera de los pagos al proveedor una vez </w:t>
            </w:r>
            <w:r w:rsidRPr="00F17E93">
              <w:rPr>
                <w:iCs/>
                <w:lang w:val="es-ES"/>
              </w:rPr>
              <w:lastRenderedPageBreak/>
              <w:t>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2A5962" w:rsidRPr="00F17E93" w14:paraId="56F02703" w14:textId="77777777" w:rsidTr="009402A2">
        <w:trPr>
          <w:cantSplit/>
        </w:trPr>
        <w:tc>
          <w:tcPr>
            <w:tcW w:w="1728" w:type="dxa"/>
          </w:tcPr>
          <w:p w14:paraId="6C86A0B3" w14:textId="77777777" w:rsidR="002A5962" w:rsidRPr="00F17E93" w:rsidRDefault="002A5962" w:rsidP="009402A2">
            <w:pPr>
              <w:spacing w:before="60" w:after="60" w:line="240" w:lineRule="auto"/>
              <w:rPr>
                <w:lang w:val="es-ES"/>
              </w:rPr>
            </w:pPr>
            <w:r w:rsidRPr="00F17E93">
              <w:rPr>
                <w:lang w:val="es-ES"/>
              </w:rPr>
              <w:t>GCC 16.5</w:t>
            </w:r>
          </w:p>
        </w:tc>
        <w:tc>
          <w:tcPr>
            <w:tcW w:w="7380" w:type="dxa"/>
          </w:tcPr>
          <w:p w14:paraId="03CFD377" w14:textId="77777777" w:rsidR="002A5962" w:rsidRPr="00F17E93" w:rsidRDefault="002A5962" w:rsidP="009402A2">
            <w:pPr>
              <w:tabs>
                <w:tab w:val="right" w:pos="7164"/>
              </w:tabs>
              <w:spacing w:before="60" w:after="60" w:line="240" w:lineRule="auto"/>
              <w:jc w:val="both"/>
              <w:rPr>
                <w:lang w:val="es-ES"/>
              </w:rPr>
            </w:pPr>
            <w:r w:rsidRPr="00F17E93">
              <w:rPr>
                <w:lang w:val="es-ES"/>
              </w:rPr>
              <w:t>El MINSAL reconocerá el cero punto cero dieciséis por ciento, por cada día de retraso, calculado sobre el monto de la factura adeudada.  Después de transcurrido los sesenta días de la entrega del quedan respectivo.</w:t>
            </w:r>
          </w:p>
        </w:tc>
      </w:tr>
      <w:tr w:rsidR="002A5962" w:rsidRPr="00F17E93" w14:paraId="7DBE3A9C" w14:textId="77777777" w:rsidTr="009402A2">
        <w:tc>
          <w:tcPr>
            <w:tcW w:w="1728" w:type="dxa"/>
          </w:tcPr>
          <w:p w14:paraId="5615936D" w14:textId="77777777" w:rsidR="002A5962" w:rsidRPr="00F17E93" w:rsidRDefault="002A5962" w:rsidP="009402A2">
            <w:pPr>
              <w:spacing w:before="60" w:after="60" w:line="240" w:lineRule="auto"/>
              <w:jc w:val="both"/>
              <w:rPr>
                <w:lang w:val="es-ES"/>
              </w:rPr>
            </w:pPr>
            <w:r w:rsidRPr="00F17E93">
              <w:rPr>
                <w:lang w:val="es-ES"/>
              </w:rPr>
              <w:t>GCC 18.1</w:t>
            </w:r>
          </w:p>
        </w:tc>
        <w:tc>
          <w:tcPr>
            <w:tcW w:w="7380" w:type="dxa"/>
          </w:tcPr>
          <w:p w14:paraId="14C5A7AC" w14:textId="7C5CCBBA" w:rsidR="002A5962" w:rsidRPr="00F17E93" w:rsidRDefault="002A5962" w:rsidP="009402A2">
            <w:pPr>
              <w:tabs>
                <w:tab w:val="right" w:pos="7164"/>
              </w:tabs>
              <w:spacing w:before="60" w:after="60" w:line="240" w:lineRule="auto"/>
              <w:jc w:val="both"/>
              <w:rPr>
                <w:u w:val="single"/>
                <w:lang w:val="es-ES"/>
              </w:rPr>
            </w:pPr>
            <w:r w:rsidRPr="00F17E93">
              <w:rPr>
                <w:iCs/>
                <w:lang w:val="es-ES"/>
              </w:rPr>
              <w:t xml:space="preserve">Se requerirá una Garantía de Cumplimiento. El monto de la Garantía de Cumplimiento: Será por el diez (10%) por ciento del monto total contratado, con una vigencia de 150 días calendario contados a partir de la fecha de </w:t>
            </w:r>
            <w:r w:rsidR="00323869" w:rsidRPr="00F17E93">
              <w:rPr>
                <w:iCs/>
                <w:lang w:val="es-ES"/>
              </w:rPr>
              <w:t>distribución del</w:t>
            </w:r>
            <w:r w:rsidRPr="00F17E93">
              <w:rPr>
                <w:iCs/>
                <w:lang w:val="es-ES"/>
              </w:rPr>
              <w:t xml:space="preserve"> contrato por las partes. Dicha garantía se emitirá utilizando el formato establecido en </w:t>
            </w:r>
            <w:proofErr w:type="gramStart"/>
            <w:r w:rsidRPr="00F17E93">
              <w:rPr>
                <w:iCs/>
                <w:lang w:val="es-ES"/>
              </w:rPr>
              <w:t>la  Sección</w:t>
            </w:r>
            <w:proofErr w:type="gramEnd"/>
            <w:r w:rsidRPr="00F17E93">
              <w:rPr>
                <w:iCs/>
                <w:lang w:val="es-ES"/>
              </w:rPr>
              <w:t xml:space="preserve"> X. Formularios del Contrato, por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p>
        </w:tc>
      </w:tr>
      <w:tr w:rsidR="002A5962" w:rsidRPr="00F17E93" w14:paraId="5D090110" w14:textId="77777777" w:rsidTr="009402A2">
        <w:trPr>
          <w:cantSplit/>
          <w:trHeight w:val="876"/>
        </w:trPr>
        <w:tc>
          <w:tcPr>
            <w:tcW w:w="1728" w:type="dxa"/>
          </w:tcPr>
          <w:p w14:paraId="05DB7DAB" w14:textId="77777777" w:rsidR="002A5962" w:rsidRPr="00F17E93" w:rsidRDefault="002A5962" w:rsidP="009402A2">
            <w:pPr>
              <w:spacing w:before="60" w:after="60" w:line="240" w:lineRule="auto"/>
              <w:jc w:val="both"/>
              <w:rPr>
                <w:lang w:val="es-ES"/>
              </w:rPr>
            </w:pPr>
            <w:r w:rsidRPr="00F17E93">
              <w:rPr>
                <w:lang w:val="es-ES"/>
              </w:rPr>
              <w:t>GCC 18.3</w:t>
            </w:r>
          </w:p>
        </w:tc>
        <w:tc>
          <w:tcPr>
            <w:tcW w:w="7380" w:type="dxa"/>
          </w:tcPr>
          <w:p w14:paraId="5070BA80" w14:textId="77777777" w:rsidR="002A5962" w:rsidRPr="00F17E93" w:rsidRDefault="002A5962" w:rsidP="009402A2">
            <w:pPr>
              <w:tabs>
                <w:tab w:val="right" w:pos="7164"/>
              </w:tabs>
              <w:spacing w:before="60" w:after="60" w:line="240" w:lineRule="auto"/>
              <w:jc w:val="both"/>
              <w:rPr>
                <w:u w:val="single"/>
                <w:lang w:val="es-ES"/>
              </w:rPr>
            </w:pPr>
            <w:r w:rsidRPr="00F17E93">
              <w:rPr>
                <w:lang w:val="es-ES"/>
              </w:rPr>
              <w:t xml:space="preserve">Se requiere una Garantía de Cumplimiento, ésta deberá presentarse en la forma de: </w:t>
            </w:r>
            <w:r w:rsidRPr="00F17E93">
              <w:rPr>
                <w:iCs/>
                <w:lang w:val="es-ES"/>
              </w:rPr>
              <w:t>“una Garantía Bancaria” o “una Fianza de Cumplimiento.”</w:t>
            </w:r>
          </w:p>
          <w:p w14:paraId="0FAF8EE1" w14:textId="77777777" w:rsidR="002A5962" w:rsidRPr="00F17E93" w:rsidRDefault="002A5962" w:rsidP="009402A2">
            <w:pPr>
              <w:tabs>
                <w:tab w:val="right" w:pos="7164"/>
              </w:tabs>
              <w:spacing w:before="60" w:after="60" w:line="240" w:lineRule="auto"/>
              <w:jc w:val="both"/>
              <w:rPr>
                <w:lang w:val="es-ES"/>
              </w:rPr>
            </w:pPr>
            <w:r w:rsidRPr="00F17E93">
              <w:rPr>
                <w:lang w:val="es-ES"/>
              </w:rPr>
              <w:t xml:space="preserve">Se requiere una Garantía de Cumplimiento, ésta deberá estar denominada en: </w:t>
            </w:r>
            <w:r w:rsidRPr="00F17E93">
              <w:rPr>
                <w:u w:val="single"/>
                <w:lang w:val="es-ES"/>
              </w:rPr>
              <w:t>Dólares de los Estados Unidos.</w:t>
            </w:r>
          </w:p>
        </w:tc>
      </w:tr>
      <w:tr w:rsidR="002A5962" w:rsidRPr="00F17E93" w14:paraId="3E099945" w14:textId="77777777" w:rsidTr="009402A2">
        <w:trPr>
          <w:cantSplit/>
          <w:trHeight w:val="876"/>
        </w:trPr>
        <w:tc>
          <w:tcPr>
            <w:tcW w:w="1728" w:type="dxa"/>
          </w:tcPr>
          <w:p w14:paraId="3D7AACE9" w14:textId="77777777" w:rsidR="002A5962" w:rsidRPr="00F17E93" w:rsidRDefault="002A5962" w:rsidP="009402A2">
            <w:pPr>
              <w:spacing w:before="60" w:after="60" w:line="240" w:lineRule="auto"/>
              <w:jc w:val="both"/>
              <w:rPr>
                <w:lang w:val="es-ES"/>
              </w:rPr>
            </w:pPr>
            <w:r w:rsidRPr="00F17E93">
              <w:rPr>
                <w:lang w:val="es-ES"/>
              </w:rPr>
              <w:t>GCC 18.4</w:t>
            </w:r>
          </w:p>
        </w:tc>
        <w:tc>
          <w:tcPr>
            <w:tcW w:w="7380" w:type="dxa"/>
          </w:tcPr>
          <w:p w14:paraId="26484847" w14:textId="77777777" w:rsidR="002A5962" w:rsidRPr="00F17E93" w:rsidRDefault="002A5962" w:rsidP="009402A2">
            <w:pPr>
              <w:tabs>
                <w:tab w:val="right" w:pos="7164"/>
              </w:tabs>
              <w:spacing w:before="60" w:after="60" w:line="240" w:lineRule="auto"/>
              <w:jc w:val="both"/>
              <w:rPr>
                <w:lang w:val="es-ES"/>
              </w:rPr>
            </w:pPr>
            <w:r w:rsidRPr="00F17E93">
              <w:rPr>
                <w:lang w:val="es-ES"/>
              </w:rPr>
              <w:t>La liberación de la Garantía de Cumplimiento tendrá lugar: a más tardar cuarenta y cinco (45) días contados a partir de la fecha de Cumplimiento de las obligaciones del Proveedor en virtud del Contrato, incluyendo cualquier obligación relativa a la garantía de los servicios o bienes.</w:t>
            </w:r>
          </w:p>
        </w:tc>
      </w:tr>
      <w:tr w:rsidR="002A5962" w:rsidRPr="00F17E93" w14:paraId="121A5650" w14:textId="77777777" w:rsidTr="009402A2">
        <w:trPr>
          <w:cantSplit/>
        </w:trPr>
        <w:tc>
          <w:tcPr>
            <w:tcW w:w="1728" w:type="dxa"/>
          </w:tcPr>
          <w:p w14:paraId="1149BEDE" w14:textId="77777777" w:rsidR="002A5962" w:rsidRPr="00F17E93" w:rsidRDefault="002A5962" w:rsidP="009402A2">
            <w:pPr>
              <w:spacing w:before="60" w:after="60" w:line="240" w:lineRule="auto"/>
              <w:jc w:val="both"/>
              <w:rPr>
                <w:lang w:val="es-ES"/>
              </w:rPr>
            </w:pPr>
            <w:r w:rsidRPr="00F17E93">
              <w:rPr>
                <w:lang w:val="es-ES"/>
              </w:rPr>
              <w:t>GCC 24.1</w:t>
            </w:r>
          </w:p>
        </w:tc>
        <w:tc>
          <w:tcPr>
            <w:tcW w:w="7380" w:type="dxa"/>
          </w:tcPr>
          <w:p w14:paraId="552BF31C" w14:textId="77777777" w:rsidR="002A5962" w:rsidRPr="00F17E93" w:rsidRDefault="002A5962" w:rsidP="009402A2">
            <w:pPr>
              <w:tabs>
                <w:tab w:val="right" w:pos="7164"/>
              </w:tabs>
              <w:spacing w:before="60" w:after="60" w:line="240" w:lineRule="auto"/>
              <w:jc w:val="both"/>
              <w:rPr>
                <w:lang w:val="es-ES"/>
              </w:rPr>
            </w:pPr>
            <w:r w:rsidRPr="00F17E93">
              <w:rPr>
                <w:lang w:val="es-ES"/>
              </w:rPr>
              <w:t xml:space="preserve">La cobertura de seguro será según se establece en los Incoterms, </w:t>
            </w:r>
            <w:r w:rsidRPr="00F17E93">
              <w:t>categoría</w:t>
            </w:r>
            <w:r w:rsidRPr="00F17E93">
              <w:rPr>
                <w:lang w:val="es-ES"/>
              </w:rPr>
              <w:t xml:space="preserve"> DDP (</w:t>
            </w:r>
            <w:proofErr w:type="spellStart"/>
            <w:r w:rsidRPr="00F17E93">
              <w:rPr>
                <w:lang w:val="es-ES"/>
              </w:rPr>
              <w:t>Delivered</w:t>
            </w:r>
            <w:proofErr w:type="spellEnd"/>
            <w:r w:rsidRPr="00F17E93">
              <w:rPr>
                <w:lang w:val="es-ES"/>
              </w:rPr>
              <w:t xml:space="preserve"> </w:t>
            </w:r>
            <w:proofErr w:type="spellStart"/>
            <w:r w:rsidRPr="00F17E93">
              <w:rPr>
                <w:lang w:val="es-ES"/>
              </w:rPr>
              <w:t>Duty</w:t>
            </w:r>
            <w:proofErr w:type="spellEnd"/>
            <w:r w:rsidRPr="00F17E93">
              <w:rPr>
                <w:lang w:val="es-ES"/>
              </w:rPr>
              <w:t xml:space="preserve"> </w:t>
            </w:r>
            <w:proofErr w:type="spellStart"/>
            <w:r w:rsidRPr="00F17E93">
              <w:rPr>
                <w:lang w:val="es-ES"/>
              </w:rPr>
              <w:t>Paid</w:t>
            </w:r>
            <w:proofErr w:type="spellEnd"/>
            <w:r w:rsidRPr="00F17E93">
              <w:rPr>
                <w:lang w:val="es-ES"/>
              </w:rPr>
              <w:t xml:space="preserve">) </w:t>
            </w:r>
          </w:p>
        </w:tc>
      </w:tr>
      <w:tr w:rsidR="002A5962" w:rsidRPr="00F17E93" w14:paraId="6221FB94" w14:textId="77777777" w:rsidTr="009402A2">
        <w:tc>
          <w:tcPr>
            <w:tcW w:w="1728" w:type="dxa"/>
          </w:tcPr>
          <w:p w14:paraId="176DE613" w14:textId="77777777" w:rsidR="002A5962" w:rsidRPr="00F17E93" w:rsidRDefault="002A5962" w:rsidP="009402A2">
            <w:pPr>
              <w:spacing w:before="60" w:after="60" w:line="240" w:lineRule="auto"/>
              <w:jc w:val="both"/>
              <w:rPr>
                <w:lang w:val="es-ES"/>
              </w:rPr>
            </w:pPr>
            <w:r w:rsidRPr="00F17E93">
              <w:rPr>
                <w:lang w:val="es-ES"/>
              </w:rPr>
              <w:t>GCC 25.1</w:t>
            </w:r>
          </w:p>
        </w:tc>
        <w:tc>
          <w:tcPr>
            <w:tcW w:w="7380" w:type="dxa"/>
          </w:tcPr>
          <w:p w14:paraId="6E20246A" w14:textId="77777777" w:rsidR="002A5962" w:rsidRPr="00F17E93" w:rsidRDefault="002A5962" w:rsidP="009402A2">
            <w:pPr>
              <w:tabs>
                <w:tab w:val="right" w:pos="7164"/>
              </w:tabs>
              <w:spacing w:before="60" w:after="60" w:line="240" w:lineRule="auto"/>
              <w:jc w:val="both"/>
              <w:rPr>
                <w:lang w:val="es-ES"/>
              </w:rPr>
            </w:pPr>
            <w:r w:rsidRPr="00F17E93">
              <w:rPr>
                <w:lang w:val="es-ES"/>
              </w:rPr>
              <w:t xml:space="preserve">La responsabilidad por el transporte de los Bienes será según se establece en los </w:t>
            </w:r>
            <w:r w:rsidRPr="00F17E93">
              <w:rPr>
                <w:i/>
                <w:lang w:val="es-ES"/>
              </w:rPr>
              <w:t>Incoterms</w:t>
            </w:r>
            <w:r w:rsidRPr="00F17E93">
              <w:rPr>
                <w:lang w:val="es-ES"/>
              </w:rPr>
              <w:t>, categoría DDP (</w:t>
            </w:r>
            <w:proofErr w:type="spellStart"/>
            <w:r w:rsidRPr="00F17E93">
              <w:rPr>
                <w:lang w:val="es-ES"/>
              </w:rPr>
              <w:t>Delivered</w:t>
            </w:r>
            <w:proofErr w:type="spellEnd"/>
            <w:r w:rsidRPr="00F17E93">
              <w:rPr>
                <w:lang w:val="es-ES"/>
              </w:rPr>
              <w:t xml:space="preserve"> </w:t>
            </w:r>
            <w:proofErr w:type="spellStart"/>
            <w:r w:rsidRPr="00F17E93">
              <w:rPr>
                <w:lang w:val="es-ES"/>
              </w:rPr>
              <w:t>Duty</w:t>
            </w:r>
            <w:proofErr w:type="spellEnd"/>
            <w:r w:rsidRPr="00F17E93">
              <w:rPr>
                <w:lang w:val="es-ES"/>
              </w:rPr>
              <w:t xml:space="preserve"> </w:t>
            </w:r>
            <w:proofErr w:type="spellStart"/>
            <w:r w:rsidRPr="00F17E93">
              <w:rPr>
                <w:lang w:val="es-ES"/>
              </w:rPr>
              <w:t>Paid</w:t>
            </w:r>
            <w:proofErr w:type="spellEnd"/>
            <w:r w:rsidRPr="00F17E93">
              <w:rPr>
                <w:lang w:val="es-ES"/>
              </w:rPr>
              <w:t xml:space="preserve">) </w:t>
            </w:r>
          </w:p>
        </w:tc>
      </w:tr>
      <w:tr w:rsidR="002A5962" w:rsidRPr="00F17E93" w14:paraId="58E8A244" w14:textId="77777777" w:rsidTr="009402A2">
        <w:trPr>
          <w:cantSplit/>
        </w:trPr>
        <w:tc>
          <w:tcPr>
            <w:tcW w:w="1728" w:type="dxa"/>
          </w:tcPr>
          <w:p w14:paraId="4CBD4D62" w14:textId="77777777" w:rsidR="002A5962" w:rsidRPr="00F17E93" w:rsidRDefault="002A5962" w:rsidP="009402A2">
            <w:pPr>
              <w:spacing w:before="60" w:after="60" w:line="240" w:lineRule="auto"/>
              <w:rPr>
                <w:lang w:val="es-ES"/>
              </w:rPr>
            </w:pPr>
            <w:r w:rsidRPr="00F17E93">
              <w:rPr>
                <w:lang w:val="es-ES"/>
              </w:rPr>
              <w:t>GCC 27.1</w:t>
            </w:r>
          </w:p>
        </w:tc>
        <w:tc>
          <w:tcPr>
            <w:tcW w:w="7380" w:type="dxa"/>
          </w:tcPr>
          <w:p w14:paraId="154E82AB" w14:textId="77777777" w:rsidR="002A5962" w:rsidRPr="00F17E93" w:rsidRDefault="002A5962" w:rsidP="009402A2">
            <w:pPr>
              <w:tabs>
                <w:tab w:val="right" w:pos="7164"/>
              </w:tabs>
              <w:spacing w:before="60" w:after="60" w:line="240" w:lineRule="auto"/>
              <w:jc w:val="both"/>
              <w:rPr>
                <w:lang w:val="es-ES"/>
              </w:rPr>
            </w:pPr>
            <w:r w:rsidRPr="00F17E93">
              <w:rPr>
                <w:lang w:val="es-ES"/>
              </w:rPr>
              <w:t xml:space="preserve">El valor de la liquidación por daños y perjuicios será: 0.5% del valor total del contrato por cada semana de demora hasta que la entrega del Equipo Odontológico sea realizada. </w:t>
            </w:r>
          </w:p>
          <w:p w14:paraId="7FF79A55" w14:textId="77777777" w:rsidR="002A5962" w:rsidRPr="00F17E93" w:rsidRDefault="002A5962" w:rsidP="009402A2">
            <w:pPr>
              <w:tabs>
                <w:tab w:val="right" w:pos="7164"/>
              </w:tabs>
              <w:spacing w:before="60" w:after="60" w:line="240" w:lineRule="auto"/>
              <w:jc w:val="both"/>
              <w:rPr>
                <w:u w:val="single"/>
                <w:lang w:val="es-ES"/>
              </w:rPr>
            </w:pPr>
            <w:r w:rsidRPr="00F17E93">
              <w:rPr>
                <w:lang w:val="es-ES"/>
              </w:rPr>
              <w:t>El monto máximo de la liquidación por daños y perjuicios será: 10% del valor total del contrato</w:t>
            </w:r>
            <w:r w:rsidRPr="00F17E93">
              <w:rPr>
                <w:u w:val="single"/>
                <w:lang w:val="es-ES"/>
              </w:rPr>
              <w:t>.</w:t>
            </w:r>
          </w:p>
        </w:tc>
      </w:tr>
      <w:tr w:rsidR="002A5962" w:rsidRPr="00F17E93" w14:paraId="71D67C7C" w14:textId="77777777" w:rsidTr="009402A2">
        <w:trPr>
          <w:cantSplit/>
        </w:trPr>
        <w:tc>
          <w:tcPr>
            <w:tcW w:w="1728" w:type="dxa"/>
          </w:tcPr>
          <w:p w14:paraId="6FA6006A" w14:textId="77777777" w:rsidR="002A5962" w:rsidRPr="00F17E93" w:rsidRDefault="002A5962" w:rsidP="009402A2">
            <w:pPr>
              <w:spacing w:before="60" w:after="60" w:line="240" w:lineRule="auto"/>
              <w:jc w:val="both"/>
              <w:rPr>
                <w:lang w:val="es-ES"/>
              </w:rPr>
            </w:pPr>
            <w:r w:rsidRPr="00F17E93">
              <w:rPr>
                <w:lang w:val="es-ES"/>
              </w:rPr>
              <w:lastRenderedPageBreak/>
              <w:t>GCC 28.3</w:t>
            </w:r>
          </w:p>
        </w:tc>
        <w:tc>
          <w:tcPr>
            <w:tcW w:w="7380" w:type="dxa"/>
          </w:tcPr>
          <w:p w14:paraId="4E6ACA0F" w14:textId="77777777" w:rsidR="002A5962" w:rsidRPr="00F17E93" w:rsidRDefault="002A5962" w:rsidP="009402A2">
            <w:pPr>
              <w:tabs>
                <w:tab w:val="right" w:pos="7164"/>
              </w:tabs>
              <w:spacing w:before="60" w:after="60" w:line="240" w:lineRule="auto"/>
              <w:jc w:val="both"/>
              <w:rPr>
                <w:lang w:val="es-ES"/>
              </w:rPr>
            </w:pPr>
            <w:r w:rsidRPr="00F17E93">
              <w:rPr>
                <w:lang w:val="es-ES"/>
              </w:rPr>
              <w:t xml:space="preserve">El período de validez de la Garantía de Buena Calidad de los </w:t>
            </w:r>
            <w:proofErr w:type="gramStart"/>
            <w:r w:rsidRPr="00F17E93">
              <w:rPr>
                <w:lang w:val="es-ES"/>
              </w:rPr>
              <w:t>Bienes,</w:t>
            </w:r>
            <w:proofErr w:type="gramEnd"/>
            <w:r w:rsidRPr="00F17E93">
              <w:rPr>
                <w:lang w:val="es-ES"/>
              </w:rPr>
              <w:t xml:space="preserve"> será: Garantía de 2 año contra desperfectos a partir de la emisión del acta de recepción definitiva de los bienes, por el 10% de monto total del contrato.</w:t>
            </w:r>
          </w:p>
        </w:tc>
      </w:tr>
      <w:tr w:rsidR="002A5962" w:rsidRPr="00F17E93" w14:paraId="20E405CD" w14:textId="77777777" w:rsidTr="009402A2">
        <w:trPr>
          <w:cantSplit/>
        </w:trPr>
        <w:tc>
          <w:tcPr>
            <w:tcW w:w="1728" w:type="dxa"/>
          </w:tcPr>
          <w:p w14:paraId="4C72957C" w14:textId="77777777" w:rsidR="002A5962" w:rsidRPr="00F17E93" w:rsidRDefault="002A5962" w:rsidP="009402A2">
            <w:pPr>
              <w:spacing w:before="60" w:after="60" w:line="240" w:lineRule="auto"/>
              <w:jc w:val="both"/>
              <w:rPr>
                <w:lang w:val="es-ES"/>
              </w:rPr>
            </w:pPr>
            <w:r w:rsidRPr="00F17E93">
              <w:rPr>
                <w:lang w:val="es-ES"/>
              </w:rPr>
              <w:t>GCC 28.5</w:t>
            </w:r>
          </w:p>
        </w:tc>
        <w:tc>
          <w:tcPr>
            <w:tcW w:w="7380" w:type="dxa"/>
          </w:tcPr>
          <w:p w14:paraId="62DD9A60" w14:textId="77777777" w:rsidR="002A5962" w:rsidRPr="00F17E93" w:rsidRDefault="002A5962" w:rsidP="009402A2">
            <w:pPr>
              <w:tabs>
                <w:tab w:val="right" w:pos="7164"/>
              </w:tabs>
              <w:spacing w:before="60" w:after="60" w:line="240" w:lineRule="auto"/>
              <w:jc w:val="both"/>
              <w:rPr>
                <w:lang w:val="es-ES"/>
              </w:rPr>
            </w:pPr>
            <w:r w:rsidRPr="00F17E93">
              <w:rPr>
                <w:lang w:val="es-ES"/>
              </w:rPr>
              <w:t>El plazo para reparar o reemplazar los bienes será: 15 días calendario máximo en caso de repuestos y 30 días calendario en caso de reemplazar los equipos totalmente, por defectos de fábrica.</w:t>
            </w:r>
          </w:p>
          <w:p w14:paraId="6A783707" w14:textId="77777777" w:rsidR="002A5962" w:rsidRPr="00F17E93" w:rsidRDefault="002A5962" w:rsidP="009402A2">
            <w:pPr>
              <w:tabs>
                <w:tab w:val="right" w:pos="7164"/>
              </w:tabs>
              <w:spacing w:before="60" w:after="60" w:line="240" w:lineRule="auto"/>
              <w:jc w:val="both"/>
              <w:rPr>
                <w:u w:val="single"/>
                <w:lang w:val="es-ES"/>
              </w:rPr>
            </w:pPr>
          </w:p>
        </w:tc>
      </w:tr>
    </w:tbl>
    <w:p w14:paraId="23C2CB7E" w14:textId="53457287" w:rsidR="00CE50E3" w:rsidRPr="00600343" w:rsidRDefault="00CE50E3" w:rsidP="00600343">
      <w:pPr>
        <w:keepNext/>
        <w:keepLines/>
        <w:spacing w:before="240" w:after="0" w:line="240" w:lineRule="auto"/>
        <w:outlineLvl w:val="1"/>
        <w:rPr>
          <w:b/>
          <w:bCs/>
          <w:lang w:val="es-ES"/>
        </w:rPr>
      </w:pPr>
      <w:r w:rsidRPr="00600343">
        <w:rPr>
          <w:lang w:val="es-ES"/>
        </w:rPr>
        <w:br w:type="page"/>
      </w:r>
      <w:bookmarkStart w:id="62" w:name="_Toc4147968"/>
      <w:r w:rsidRPr="00600343">
        <w:rPr>
          <w:b/>
          <w:bCs/>
          <w:lang w:val="es-ES"/>
        </w:rPr>
        <w:lastRenderedPageBreak/>
        <w:t xml:space="preserve">Apéndice </w:t>
      </w:r>
      <w:r w:rsidR="00323869">
        <w:rPr>
          <w:b/>
          <w:bCs/>
          <w:lang w:val="es-ES"/>
        </w:rPr>
        <w:t>1</w:t>
      </w:r>
      <w:r w:rsidRPr="00600343">
        <w:rPr>
          <w:b/>
          <w:bCs/>
          <w:lang w:val="es-ES"/>
        </w:rPr>
        <w:t>:</w:t>
      </w:r>
      <w:bookmarkEnd w:id="62"/>
      <w:r w:rsidRPr="00600343">
        <w:rPr>
          <w:b/>
          <w:bCs/>
          <w:lang w:val="es-ES"/>
        </w:rPr>
        <w:t xml:space="preserve"> </w:t>
      </w:r>
    </w:p>
    <w:p w14:paraId="0305608B" w14:textId="77777777" w:rsidR="00CE50E3" w:rsidRPr="00600343" w:rsidRDefault="00CE50E3" w:rsidP="00600343">
      <w:pPr>
        <w:rPr>
          <w:b/>
          <w:bCs/>
          <w:lang w:val="es-ES"/>
        </w:rPr>
      </w:pPr>
      <w:r w:rsidRPr="00600343">
        <w:rPr>
          <w:b/>
          <w:bCs/>
          <w:lang w:val="es-ES"/>
        </w:rPr>
        <w:t xml:space="preserve">Prácticas Prohibidas </w:t>
      </w:r>
    </w:p>
    <w:p w14:paraId="005557B7" w14:textId="77777777" w:rsidR="00CE50E3" w:rsidRPr="00600343" w:rsidRDefault="00CE50E3" w:rsidP="00600343">
      <w:pPr>
        <w:spacing w:after="120"/>
        <w:ind w:right="-1"/>
        <w:jc w:val="both"/>
        <w:rPr>
          <w:lang w:val="es-ES_tradnl"/>
        </w:rPr>
      </w:pPr>
      <w:r w:rsidRPr="00600343">
        <w:rPr>
          <w:lang w:val="es-ES"/>
        </w:rPr>
        <w:t>1</w:t>
      </w:r>
      <w:r w:rsidRPr="00600343">
        <w:rPr>
          <w:lang w:val="es-ES_tradnl"/>
        </w:rPr>
        <w:t xml:space="preserve">.1 El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w:t>
      </w:r>
      <w:proofErr w:type="spellStart"/>
      <w:r w:rsidRPr="00600343">
        <w:rPr>
          <w:lang w:val="es-ES_tradnl"/>
        </w:rPr>
        <w:t>subconsultores</w:t>
      </w:r>
      <w:proofErr w:type="spellEnd"/>
      <w:r w:rsidRPr="00600343">
        <w:rPr>
          <w:lang w:val="es-ES_tradnl"/>
        </w:rPr>
        <w:t>, proveedores de servicios y concesionarios (incluidos sus respectivos funcionarios, empleados y representantes, ya sean sus atribuciones expresas o implícitas), observar los más altos niveles éticos y denuncien al Banco  todo acto sospechoso de constituir una Práctica Prohibida del cual tenga conocimiento o sea informado, durante el proceso de selección y las negociaciones o la ejecución de un contrato.  Las Prácticas Prohibidas comprenden actos de: (i) prácticas corruptivas; (</w:t>
      </w:r>
      <w:proofErr w:type="spellStart"/>
      <w:r w:rsidRPr="00600343">
        <w:rPr>
          <w:lang w:val="es-ES_tradnl"/>
        </w:rPr>
        <w:t>ii</w:t>
      </w:r>
      <w:proofErr w:type="spellEnd"/>
      <w:r w:rsidRPr="00600343">
        <w:rPr>
          <w:lang w:val="es-ES_tradnl"/>
        </w:rPr>
        <w:t>) prácticas fraudulentas; (</w:t>
      </w:r>
      <w:proofErr w:type="spellStart"/>
      <w:r w:rsidRPr="00600343">
        <w:rPr>
          <w:lang w:val="es-ES_tradnl"/>
        </w:rPr>
        <w:t>iii</w:t>
      </w:r>
      <w:proofErr w:type="spellEnd"/>
      <w:r w:rsidRPr="00600343">
        <w:rPr>
          <w:lang w:val="es-ES_tradnl"/>
        </w:rPr>
        <w:t>) prácticas coercitivas; y (</w:t>
      </w:r>
      <w:proofErr w:type="spellStart"/>
      <w:r w:rsidRPr="00600343">
        <w:rPr>
          <w:lang w:val="es-ES_tradnl"/>
        </w:rPr>
        <w:t>iv</w:t>
      </w:r>
      <w:proofErr w:type="spellEnd"/>
      <w:r w:rsidRPr="00600343">
        <w:rPr>
          <w:lang w:val="es-ES_tradnl"/>
        </w:rPr>
        <w:t>)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14:paraId="6512C931" w14:textId="77777777" w:rsidR="00CE50E3" w:rsidRPr="00600343" w:rsidRDefault="00CE50E3" w:rsidP="00600343">
      <w:pPr>
        <w:spacing w:after="120"/>
        <w:ind w:right="-1"/>
        <w:jc w:val="both"/>
        <w:rPr>
          <w:lang w:val="es-ES_tradnl"/>
        </w:rPr>
      </w:pPr>
      <w:r w:rsidRPr="00600343">
        <w:rPr>
          <w:lang w:val="es-ES_tradnl"/>
        </w:rPr>
        <w:t xml:space="preserve">(a) El Banco define, para efectos de esta disposición, los términos que figuran a continuación: </w:t>
      </w:r>
    </w:p>
    <w:p w14:paraId="1CBD591B" w14:textId="77777777" w:rsidR="00CE50E3" w:rsidRPr="00600343" w:rsidRDefault="00CE50E3" w:rsidP="00600343">
      <w:pPr>
        <w:spacing w:after="120"/>
        <w:ind w:right="-1"/>
        <w:jc w:val="both"/>
        <w:rPr>
          <w:lang w:val="es-ES_tradnl"/>
        </w:rPr>
      </w:pPr>
      <w:r w:rsidRPr="00600343">
        <w:rPr>
          <w:lang w:val="es-ES_tradnl"/>
        </w:rPr>
        <w:t>(i) Una práctica corruptiva consiste en ofrecer, dar, recibir o solicitar, directa o indirectamente, cualquier cosa de valor para influenciar indebidamente las acciones de otra parte;</w:t>
      </w:r>
    </w:p>
    <w:p w14:paraId="27101124" w14:textId="77777777"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ii</w:t>
      </w:r>
      <w:proofErr w:type="spellEnd"/>
      <w:r w:rsidRPr="00600343">
        <w:rPr>
          <w:lang w:val="es-ES_tradnl"/>
        </w:rPr>
        <w:t>)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2E6E4BA0" w14:textId="77777777"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iii</w:t>
      </w:r>
      <w:proofErr w:type="spellEnd"/>
      <w:r w:rsidRPr="00600343">
        <w:rPr>
          <w:lang w:val="es-ES_tradnl"/>
        </w:rPr>
        <w:t>) Una práctica coercitiva consiste en perjudicar o causar daño, o amenazar con perjudicar o causar daño, directa o indirectamente, a cualquier parte o a sus bienes para influenciar indebidamente las acciones de una parte;</w:t>
      </w:r>
    </w:p>
    <w:p w14:paraId="5857FFC8" w14:textId="77777777"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iv</w:t>
      </w:r>
      <w:proofErr w:type="spellEnd"/>
      <w:r w:rsidRPr="00600343">
        <w:rPr>
          <w:lang w:val="es-ES_tradnl"/>
        </w:rPr>
        <w:t>)Una práctica colusoria es un acuerdo entre dos o más partes realizado con la intención de alcanzar un propósito inapropiado, lo que incluye influenciar en forma inapropiada las acciones de otra parte; y</w:t>
      </w:r>
    </w:p>
    <w:p w14:paraId="42FC8083" w14:textId="77777777" w:rsidR="00CE50E3" w:rsidRPr="00600343" w:rsidRDefault="00CE50E3" w:rsidP="00600343">
      <w:pPr>
        <w:spacing w:after="120"/>
        <w:ind w:right="-1"/>
        <w:jc w:val="both"/>
        <w:rPr>
          <w:lang w:val="es-ES_tradnl"/>
        </w:rPr>
      </w:pPr>
      <w:r w:rsidRPr="00600343">
        <w:rPr>
          <w:lang w:val="es-ES_tradnl"/>
        </w:rPr>
        <w:t>(v) Una práctica obstructiva consiste en:</w:t>
      </w:r>
    </w:p>
    <w:p w14:paraId="6BDAE7CC" w14:textId="77777777" w:rsidR="00CE50E3" w:rsidRPr="00600343" w:rsidRDefault="00CE50E3" w:rsidP="00600343">
      <w:pPr>
        <w:spacing w:after="120"/>
        <w:ind w:right="-1"/>
        <w:jc w:val="both"/>
        <w:rPr>
          <w:lang w:val="es-ES_tradnl"/>
        </w:rPr>
      </w:pPr>
      <w:proofErr w:type="spellStart"/>
      <w:r w:rsidRPr="00600343">
        <w:rPr>
          <w:lang w:val="es-ES_tradnl"/>
        </w:rPr>
        <w:t>a.a</w:t>
      </w:r>
      <w:proofErr w:type="spellEnd"/>
      <w:r w:rsidRPr="00600343">
        <w:rPr>
          <w:lang w:val="es-ES_tradnl"/>
        </w:rPr>
        <w:t>. 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47FB5E84" w14:textId="77777777" w:rsidR="00CE50E3" w:rsidRPr="00600343" w:rsidRDefault="00CE50E3" w:rsidP="00600343">
      <w:pPr>
        <w:spacing w:after="120"/>
        <w:ind w:right="-1"/>
        <w:jc w:val="both"/>
        <w:rPr>
          <w:lang w:val="es-ES_tradnl"/>
        </w:rPr>
      </w:pPr>
      <w:proofErr w:type="spellStart"/>
      <w:r w:rsidRPr="00600343">
        <w:rPr>
          <w:lang w:val="es-ES_tradnl"/>
        </w:rPr>
        <w:lastRenderedPageBreak/>
        <w:t>b.b</w:t>
      </w:r>
      <w:proofErr w:type="spellEnd"/>
      <w:r w:rsidRPr="00600343">
        <w:rPr>
          <w:lang w:val="es-ES_tradnl"/>
        </w:rPr>
        <w:t>. todo acto dirigido a impedir materialmente el ejercicio de inspección del Banco y los derechos de auditoría previstos en el párrafo 1.1 (f) de abajo.</w:t>
      </w:r>
    </w:p>
    <w:p w14:paraId="1165CCE4" w14:textId="77777777" w:rsidR="00CE50E3" w:rsidRPr="00600343" w:rsidRDefault="00CE50E3" w:rsidP="00600343">
      <w:pPr>
        <w:spacing w:after="120"/>
        <w:ind w:right="-1"/>
        <w:jc w:val="both"/>
        <w:rPr>
          <w:lang w:val="es-ES_tradnl"/>
        </w:rPr>
      </w:pPr>
      <w:r w:rsidRPr="00600343">
        <w:rPr>
          <w:lang w:val="es-ES_tradnl"/>
        </w:rPr>
        <w:t xml:space="preserve">(b) 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600343">
        <w:rPr>
          <w:lang w:val="es-ES_tradnl"/>
        </w:rPr>
        <w:t>subconsultores</w:t>
      </w:r>
      <w:proofErr w:type="spellEnd"/>
      <w:r w:rsidRPr="00600343">
        <w:rPr>
          <w:lang w:val="es-ES_tradnl"/>
        </w:rPr>
        <w:t xml:space="preserve">, proveedores de bienes o servicios, concesionarios, Prestatarios (incluidos los Beneficiarios de donaciones), organismos ejecutores </w:t>
      </w:r>
      <w:proofErr w:type="spellStart"/>
      <w:r w:rsidRPr="00600343">
        <w:rPr>
          <w:lang w:val="es-ES_tradnl"/>
        </w:rPr>
        <w:t>o</w:t>
      </w:r>
      <w:proofErr w:type="spellEnd"/>
      <w:r w:rsidRPr="00600343">
        <w:rPr>
          <w:lang w:val="es-ES_tradnl"/>
        </w:rPr>
        <w:t xml:space="preserve"> organismos contratantes (incluyendo sus respectivos funcionarios, empleados y representantes, ya sean sus atribuciones expresas o implícitas) ha cometido una Práctica Prohibida en cualquier etapa de la adjudicación o ejecución de un contrato, el Banco podrá:</w:t>
      </w:r>
    </w:p>
    <w:p w14:paraId="0971FFA1" w14:textId="77777777" w:rsidR="00CE50E3" w:rsidRPr="00600343" w:rsidRDefault="00CE50E3" w:rsidP="00600343">
      <w:pPr>
        <w:spacing w:after="120"/>
        <w:ind w:right="-1"/>
        <w:jc w:val="both"/>
        <w:rPr>
          <w:lang w:val="es-ES_tradnl"/>
        </w:rPr>
      </w:pPr>
      <w:r w:rsidRPr="00600343">
        <w:rPr>
          <w:lang w:val="es-ES_tradnl"/>
        </w:rPr>
        <w:t>(i) no financiar ninguna propuesta de adjudicación de un contrato para la adquisición de bienes o servicios, la contratación de obras, o servicios de consultoría;</w:t>
      </w:r>
    </w:p>
    <w:p w14:paraId="75686AD3" w14:textId="77777777"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ii</w:t>
      </w:r>
      <w:proofErr w:type="spellEnd"/>
      <w:r w:rsidRPr="00600343">
        <w:rPr>
          <w:lang w:val="es-ES_tradnl"/>
        </w:rPr>
        <w:t>) suspender los desembolsos de la operación, si se determina, en cualquier etapa, que un empleado, agencia o representante del Prestatario, el Organismo Ejecutor o el Organismo Contratante ha cometido una Práctica Prohibida;</w:t>
      </w:r>
    </w:p>
    <w:p w14:paraId="41D7085A" w14:textId="77777777"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iii</w:t>
      </w:r>
      <w:proofErr w:type="spellEnd"/>
      <w:r w:rsidRPr="00600343">
        <w:rPr>
          <w:lang w:val="es-ES_tradnl"/>
        </w:rPr>
        <w:t>) 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71684D84" w14:textId="77777777"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iv</w:t>
      </w:r>
      <w:proofErr w:type="spellEnd"/>
      <w:r w:rsidRPr="00600343">
        <w:rPr>
          <w:lang w:val="es-ES_tradnl"/>
        </w:rPr>
        <w:t>) emitir una amonestación a la firma, entidad o individuo en el formato de una carta formal de censura por su conducta;</w:t>
      </w:r>
    </w:p>
    <w:p w14:paraId="4972C593" w14:textId="77777777" w:rsidR="00CE50E3" w:rsidRPr="00600343" w:rsidRDefault="00CE50E3" w:rsidP="00600343">
      <w:pPr>
        <w:spacing w:after="120"/>
        <w:ind w:right="-1"/>
        <w:jc w:val="both"/>
        <w:rPr>
          <w:lang w:val="es-ES_tradnl"/>
        </w:rPr>
      </w:pPr>
      <w:r w:rsidRPr="00600343">
        <w:rPr>
          <w:lang w:val="es-ES_tradnl"/>
        </w:rPr>
        <w:t>(v) declarar a una firma, entidad o individuo inelegible, en forma permanente o por determinado período de tiempo, para que (i) se le adjudiquen contratos o participe en actividades financiadas por el Banco, y (</w:t>
      </w:r>
      <w:proofErr w:type="spellStart"/>
      <w:r w:rsidRPr="00600343">
        <w:rPr>
          <w:lang w:val="es-ES_tradnl"/>
        </w:rPr>
        <w:t>ii</w:t>
      </w:r>
      <w:proofErr w:type="spellEnd"/>
      <w:r w:rsidRPr="00600343">
        <w:rPr>
          <w:lang w:val="es-ES_tradnl"/>
        </w:rPr>
        <w:t xml:space="preserve">) sea designado </w:t>
      </w:r>
      <w:proofErr w:type="spellStart"/>
      <w:r w:rsidRPr="00600343">
        <w:rPr>
          <w:lang w:val="es-ES_tradnl"/>
        </w:rPr>
        <w:t>subconsultor</w:t>
      </w:r>
      <w:proofErr w:type="spellEnd"/>
      <w:r w:rsidRPr="00600343">
        <w:rPr>
          <w:lang w:val="es-ES_tradnl"/>
        </w:rPr>
        <w:t xml:space="preserve">, subcontratista o proveedor de bienes o servicios por otra firma elegible a la que se adjudique un contrato para ejecutar actividades financiadas por el Banco; </w:t>
      </w:r>
    </w:p>
    <w:p w14:paraId="531285B9" w14:textId="77777777" w:rsidR="00CE50E3" w:rsidRPr="00600343" w:rsidRDefault="00CE50E3" w:rsidP="00600343">
      <w:pPr>
        <w:spacing w:after="120"/>
        <w:ind w:right="-1"/>
        <w:jc w:val="both"/>
        <w:rPr>
          <w:lang w:val="es-ES_tradnl"/>
        </w:rPr>
      </w:pPr>
      <w:r w:rsidRPr="00600343">
        <w:rPr>
          <w:lang w:val="es-ES_tradnl"/>
        </w:rPr>
        <w:t>(vi) remitir el tema a las autoridades pertinentes encargadas de hacer cumplir las leyes; y/o;</w:t>
      </w:r>
    </w:p>
    <w:p w14:paraId="08A0E493" w14:textId="77777777"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vii</w:t>
      </w:r>
      <w:proofErr w:type="spellEnd"/>
      <w:r w:rsidRPr="00600343">
        <w:rPr>
          <w:lang w:val="es-ES_tradnl"/>
        </w:rPr>
        <w:t>) 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14:paraId="1F6D9121" w14:textId="77777777" w:rsidR="00CE50E3" w:rsidRPr="00600343" w:rsidRDefault="00CE50E3" w:rsidP="00600343">
      <w:pPr>
        <w:spacing w:after="120"/>
        <w:ind w:right="-1"/>
        <w:jc w:val="both"/>
        <w:rPr>
          <w:lang w:val="es-ES_tradnl"/>
        </w:rPr>
      </w:pPr>
      <w:r w:rsidRPr="00600343">
        <w:rPr>
          <w:lang w:val="es-ES_tradnl"/>
        </w:rPr>
        <w:t>(c) Lo dispuesto en los incisos (i) y (</w:t>
      </w:r>
      <w:proofErr w:type="spellStart"/>
      <w:r w:rsidRPr="00600343">
        <w:rPr>
          <w:lang w:val="es-ES_tradnl"/>
        </w:rPr>
        <w:t>ii</w:t>
      </w:r>
      <w:proofErr w:type="spellEnd"/>
      <w:r w:rsidRPr="00600343">
        <w:rPr>
          <w:lang w:val="es-ES_tradnl"/>
        </w:rPr>
        <w:t>) del párrafo 1.1 (b) se aplicará también en casos en los que las partes hayan sido temporalmente declaradas inelegibles para la adjudicación de nuevos contratos en espera de que se adopte una decisión definitiva en un proceso de sanción, o cualquier otra resolución.</w:t>
      </w:r>
    </w:p>
    <w:p w14:paraId="49655B88" w14:textId="77777777" w:rsidR="00CE50E3" w:rsidRPr="00600343" w:rsidRDefault="00CE50E3" w:rsidP="00600343">
      <w:pPr>
        <w:spacing w:after="120"/>
        <w:ind w:right="-1"/>
        <w:jc w:val="both"/>
        <w:rPr>
          <w:lang w:val="es-ES_tradnl"/>
        </w:rPr>
      </w:pPr>
      <w:r w:rsidRPr="00600343">
        <w:rPr>
          <w:lang w:val="es-ES_tradnl"/>
        </w:rPr>
        <w:lastRenderedPageBreak/>
        <w:t>(d) La imposición de cualquier medida que sea tomada por el Banco de conformidad con las provisiones referidas anteriormente será de carácter público.</w:t>
      </w:r>
    </w:p>
    <w:p w14:paraId="50754141" w14:textId="77777777" w:rsidR="00CE50E3" w:rsidRPr="00600343" w:rsidRDefault="00CE50E3" w:rsidP="00600343">
      <w:pPr>
        <w:spacing w:after="120"/>
        <w:ind w:right="-1"/>
        <w:jc w:val="both"/>
        <w:rPr>
          <w:lang w:val="es-ES_tradnl"/>
        </w:rPr>
      </w:pPr>
      <w:r w:rsidRPr="00600343">
        <w:rPr>
          <w:lang w:val="es-ES_tradnl"/>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600343">
        <w:rPr>
          <w:lang w:val="es-ES_tradnl"/>
        </w:rPr>
        <w:t>subconsultores</w:t>
      </w:r>
      <w:proofErr w:type="spellEnd"/>
      <w:r w:rsidRPr="00600343">
        <w:rPr>
          <w:lang w:val="es-ES_tradnl"/>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14:paraId="3D553414" w14:textId="77777777" w:rsidR="00CE50E3" w:rsidRPr="00600343" w:rsidRDefault="00CE50E3" w:rsidP="00600343">
      <w:pPr>
        <w:spacing w:after="120"/>
        <w:ind w:right="-1"/>
        <w:jc w:val="both"/>
        <w:rPr>
          <w:lang w:val="es-ES_tradnl"/>
        </w:rPr>
      </w:pPr>
      <w:r w:rsidRPr="00600343">
        <w:rPr>
          <w:lang w:val="es-ES_tradnl"/>
        </w:rPr>
        <w:t xml:space="preserve">(f) El Banco exige que los solicitantes, oferentes, proveedores de bienes y sus representantes, contratistas, consultores, miembros del personal, subcontratistas, </w:t>
      </w:r>
      <w:proofErr w:type="spellStart"/>
      <w:r w:rsidRPr="00600343">
        <w:rPr>
          <w:lang w:val="es-ES_tradnl"/>
        </w:rPr>
        <w:t>subconsultores</w:t>
      </w:r>
      <w:proofErr w:type="spellEnd"/>
      <w:r w:rsidRPr="00600343">
        <w:rPr>
          <w:lang w:val="es-ES_tradnl"/>
        </w:rPr>
        <w:t xml:space="preserve">,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proofErr w:type="spellStart"/>
      <w:r w:rsidRPr="00600343">
        <w:rPr>
          <w:lang w:val="es-ES_tradnl"/>
        </w:rPr>
        <w:t>subconsultor</w:t>
      </w:r>
      <w:proofErr w:type="spellEnd"/>
      <w:r w:rsidRPr="00600343">
        <w:rPr>
          <w:lang w:val="es-ES_tradnl"/>
        </w:rPr>
        <w:t xml:space="preserve">, proveedor de servicios y concesionario deberá prestar plena asistencia al Banco en su investigación.  El Banco también requiere que solicitantes, oferentes, proveedores de bienes y sus representantes, contratistas, consultores, miembros del personal, subcontratistas, </w:t>
      </w:r>
      <w:proofErr w:type="spellStart"/>
      <w:r w:rsidRPr="00600343">
        <w:rPr>
          <w:lang w:val="es-ES_tradnl"/>
        </w:rPr>
        <w:t>subconsultores</w:t>
      </w:r>
      <w:proofErr w:type="spellEnd"/>
      <w:r w:rsidRPr="00600343">
        <w:rPr>
          <w:lang w:val="es-ES_tradnl"/>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600343">
        <w:rPr>
          <w:lang w:val="es-ES_tradnl"/>
        </w:rPr>
        <w:t>ii</w:t>
      </w:r>
      <w:proofErr w:type="spellEnd"/>
      <w:r w:rsidRPr="00600343">
        <w:rPr>
          <w:lang w:val="es-ES_tradnl"/>
        </w:rPr>
        <w:t>) entreguen todo documento necesario para la investigación de denuncias de comisión de Prácticas Prohibidas y (</w:t>
      </w:r>
      <w:proofErr w:type="spellStart"/>
      <w:r w:rsidRPr="00600343">
        <w:rPr>
          <w:lang w:val="es-ES_tradnl"/>
        </w:rPr>
        <w:t>iii</w:t>
      </w:r>
      <w:proofErr w:type="spellEnd"/>
      <w:r w:rsidRPr="00600343">
        <w:rPr>
          <w:lang w:val="es-ES_tradnl"/>
        </w:rPr>
        <w:t xml:space="preserve">) aseguren que  los empleados o agentes de los solicitantes, oferentes, proveedores de bienes y sus representantes, contratistas, consultores, subcontratistas, </w:t>
      </w:r>
      <w:proofErr w:type="spellStart"/>
      <w:r w:rsidRPr="00600343">
        <w:rPr>
          <w:lang w:val="es-ES_tradnl"/>
        </w:rPr>
        <w:t>subconsultores</w:t>
      </w:r>
      <w:proofErr w:type="spellEnd"/>
      <w:r w:rsidRPr="00600343">
        <w:rPr>
          <w:lang w:val="es-ES_tradnl"/>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proofErr w:type="spellStart"/>
      <w:r w:rsidRPr="00600343">
        <w:rPr>
          <w:lang w:val="es-ES_tradnl"/>
        </w:rPr>
        <w:t>subconsultor</w:t>
      </w:r>
      <w:proofErr w:type="spellEnd"/>
      <w:r w:rsidRPr="00600343">
        <w:rPr>
          <w:lang w:val="es-ES_tradnl"/>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600343">
        <w:rPr>
          <w:lang w:val="es-ES_tradnl"/>
        </w:rPr>
        <w:t>subconsultor</w:t>
      </w:r>
      <w:proofErr w:type="spellEnd"/>
      <w:r w:rsidRPr="00600343">
        <w:rPr>
          <w:lang w:val="es-ES_tradnl"/>
        </w:rPr>
        <w:t>, proveedor de servicios, o concesionario.</w:t>
      </w:r>
    </w:p>
    <w:p w14:paraId="08BBB876" w14:textId="77777777" w:rsidR="00CE50E3" w:rsidRDefault="00CE50E3" w:rsidP="00600343">
      <w:pPr>
        <w:spacing w:after="120"/>
        <w:ind w:right="-1"/>
        <w:jc w:val="both"/>
        <w:rPr>
          <w:lang w:val="es-ES_tradnl"/>
        </w:rPr>
      </w:pPr>
      <w:r w:rsidRPr="00600343">
        <w:rPr>
          <w:lang w:val="es-ES_tradnl"/>
        </w:rPr>
        <w:lastRenderedPageBreak/>
        <w:t xml:space="preserve">(g) Cuando un Prestatario adquiera bienes, servicios distintos de servicios de consultoría, obras o servicios de consultoría directamente de una agencia especializada, todas las disposiciones contempladas en el párrafo 3 relativas a sanciones y Prácticas Prohibidas se aplicarán íntegramente a los solicitantes, oferentes, proveedores de bienes y sus representantes, contratistas, consultores, miembros del personal, subcontratistas, </w:t>
      </w:r>
      <w:proofErr w:type="spellStart"/>
      <w:r w:rsidRPr="00600343">
        <w:rPr>
          <w:lang w:val="es-ES_tradnl"/>
        </w:rPr>
        <w:t>subconsultores</w:t>
      </w:r>
      <w:proofErr w:type="spellEnd"/>
      <w:r w:rsidRPr="00600343">
        <w:rPr>
          <w:lang w:val="es-ES_tradnl"/>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24A04E80" w14:textId="77777777" w:rsidR="00CE50E3" w:rsidRDefault="00CE50E3" w:rsidP="00600343">
      <w:pPr>
        <w:spacing w:after="120"/>
        <w:ind w:right="-1"/>
        <w:jc w:val="both"/>
        <w:rPr>
          <w:lang w:val="es-ES_tradnl"/>
        </w:rPr>
      </w:pPr>
    </w:p>
    <w:p w14:paraId="34F050DA" w14:textId="77777777" w:rsidR="00CE50E3" w:rsidRDefault="00CE50E3" w:rsidP="00600343">
      <w:pPr>
        <w:spacing w:after="120"/>
        <w:ind w:right="-1"/>
        <w:jc w:val="both"/>
        <w:rPr>
          <w:lang w:val="es-ES_tradnl"/>
        </w:rPr>
      </w:pPr>
    </w:p>
    <w:p w14:paraId="025A988F" w14:textId="77777777" w:rsidR="00CE50E3" w:rsidRDefault="00CE50E3" w:rsidP="00600343">
      <w:pPr>
        <w:spacing w:after="120"/>
        <w:ind w:right="-1"/>
        <w:jc w:val="both"/>
        <w:rPr>
          <w:lang w:val="es-ES_tradnl"/>
        </w:rPr>
      </w:pPr>
    </w:p>
    <w:p w14:paraId="689B65DC" w14:textId="77777777" w:rsidR="00CE50E3" w:rsidRDefault="00CE50E3" w:rsidP="00600343">
      <w:pPr>
        <w:spacing w:after="120"/>
        <w:ind w:right="-1"/>
        <w:jc w:val="both"/>
        <w:rPr>
          <w:lang w:val="es-ES_tradnl"/>
        </w:rPr>
      </w:pPr>
    </w:p>
    <w:p w14:paraId="2C9FA6CE" w14:textId="77777777" w:rsidR="00CE50E3" w:rsidRDefault="00CE50E3" w:rsidP="00600343">
      <w:pPr>
        <w:spacing w:after="120"/>
        <w:ind w:right="-1"/>
        <w:jc w:val="both"/>
        <w:rPr>
          <w:lang w:val="es-ES_tradnl"/>
        </w:rPr>
      </w:pPr>
    </w:p>
    <w:p w14:paraId="03CEFD50" w14:textId="77777777" w:rsidR="00CE50E3" w:rsidRDefault="00CE50E3" w:rsidP="00600343">
      <w:pPr>
        <w:spacing w:after="120"/>
        <w:ind w:right="-1"/>
        <w:jc w:val="both"/>
        <w:rPr>
          <w:lang w:val="es-ES_tradnl"/>
        </w:rPr>
      </w:pPr>
    </w:p>
    <w:p w14:paraId="36D89CB0" w14:textId="77777777" w:rsidR="00CE50E3" w:rsidRDefault="00CE50E3" w:rsidP="00600343">
      <w:pPr>
        <w:spacing w:after="120"/>
        <w:ind w:right="-1"/>
        <w:jc w:val="both"/>
        <w:rPr>
          <w:lang w:val="es-ES_tradnl"/>
        </w:rPr>
      </w:pPr>
    </w:p>
    <w:p w14:paraId="2EFFCF60" w14:textId="77777777" w:rsidR="00CE50E3" w:rsidRDefault="00CE50E3" w:rsidP="00600343">
      <w:pPr>
        <w:spacing w:after="120"/>
        <w:ind w:right="-1"/>
        <w:jc w:val="both"/>
        <w:rPr>
          <w:lang w:val="es-ES_tradnl"/>
        </w:rPr>
      </w:pPr>
    </w:p>
    <w:p w14:paraId="26C35BA3" w14:textId="77777777" w:rsidR="00CE50E3" w:rsidRDefault="00CE50E3" w:rsidP="00600343">
      <w:pPr>
        <w:spacing w:after="120"/>
        <w:ind w:right="-1"/>
        <w:jc w:val="both"/>
        <w:rPr>
          <w:lang w:val="es-ES_tradnl"/>
        </w:rPr>
      </w:pPr>
    </w:p>
    <w:p w14:paraId="2F9F33D0" w14:textId="77777777" w:rsidR="00CE50E3" w:rsidRDefault="00CE50E3" w:rsidP="00600343">
      <w:pPr>
        <w:spacing w:after="120"/>
        <w:ind w:right="-1"/>
        <w:jc w:val="both"/>
        <w:rPr>
          <w:lang w:val="es-ES_tradnl"/>
        </w:rPr>
      </w:pPr>
    </w:p>
    <w:p w14:paraId="099383DD" w14:textId="77777777" w:rsidR="00CE50E3" w:rsidRDefault="00CE50E3" w:rsidP="00600343">
      <w:pPr>
        <w:spacing w:after="120"/>
        <w:ind w:right="-1"/>
        <w:jc w:val="both"/>
        <w:rPr>
          <w:lang w:val="es-ES_tradnl"/>
        </w:rPr>
      </w:pPr>
    </w:p>
    <w:p w14:paraId="7B366BD4" w14:textId="77777777" w:rsidR="00CE50E3" w:rsidRDefault="00CE50E3" w:rsidP="00600343">
      <w:pPr>
        <w:spacing w:after="120"/>
        <w:ind w:right="-1"/>
        <w:jc w:val="both"/>
        <w:rPr>
          <w:lang w:val="es-ES_tradnl"/>
        </w:rPr>
      </w:pPr>
    </w:p>
    <w:p w14:paraId="71D3AD35" w14:textId="77777777" w:rsidR="00CE50E3" w:rsidRDefault="00CE50E3" w:rsidP="00600343">
      <w:pPr>
        <w:spacing w:after="120"/>
        <w:ind w:right="-1"/>
        <w:jc w:val="both"/>
        <w:rPr>
          <w:lang w:val="es-ES_tradnl"/>
        </w:rPr>
      </w:pPr>
    </w:p>
    <w:p w14:paraId="60A8BA92" w14:textId="77777777" w:rsidR="00CE50E3" w:rsidRDefault="00CE50E3" w:rsidP="00600343">
      <w:pPr>
        <w:spacing w:after="120"/>
        <w:ind w:right="-1"/>
        <w:jc w:val="both"/>
        <w:rPr>
          <w:lang w:val="es-ES_tradnl"/>
        </w:rPr>
      </w:pPr>
    </w:p>
    <w:p w14:paraId="440A57AB" w14:textId="77777777" w:rsidR="00CE50E3" w:rsidRDefault="00CE50E3" w:rsidP="00600343">
      <w:pPr>
        <w:spacing w:after="120"/>
        <w:ind w:right="-1"/>
        <w:jc w:val="both"/>
        <w:rPr>
          <w:lang w:val="es-ES_tradnl"/>
        </w:rPr>
      </w:pPr>
    </w:p>
    <w:p w14:paraId="5BD212C9" w14:textId="77777777" w:rsidR="00CE50E3" w:rsidRDefault="00CE50E3" w:rsidP="00600343">
      <w:pPr>
        <w:spacing w:after="120"/>
        <w:ind w:right="-1"/>
        <w:jc w:val="both"/>
        <w:rPr>
          <w:lang w:val="es-ES_tradnl"/>
        </w:rPr>
      </w:pPr>
    </w:p>
    <w:p w14:paraId="252796CB" w14:textId="77777777" w:rsidR="00CE50E3" w:rsidRDefault="00CE50E3" w:rsidP="00600343">
      <w:pPr>
        <w:spacing w:after="120"/>
        <w:ind w:right="-1"/>
        <w:jc w:val="both"/>
        <w:rPr>
          <w:lang w:val="es-ES_tradnl"/>
        </w:rPr>
      </w:pPr>
    </w:p>
    <w:p w14:paraId="7AD0A131" w14:textId="77777777" w:rsidR="00CE50E3" w:rsidRPr="005C687F" w:rsidRDefault="00CE50E3" w:rsidP="00B107C4">
      <w:pPr>
        <w:pStyle w:val="Ttulo1"/>
        <w:rPr>
          <w:rFonts w:ascii="Calibri" w:hAnsi="Calibri" w:cs="Calibri"/>
          <w:b w:val="0"/>
          <w:bCs w:val="0"/>
          <w:sz w:val="22"/>
          <w:szCs w:val="22"/>
        </w:rPr>
      </w:pPr>
      <w:r w:rsidRPr="005C687F">
        <w:rPr>
          <w:rFonts w:ascii="Calibri" w:hAnsi="Calibri" w:cs="Calibri"/>
          <w:sz w:val="22"/>
          <w:szCs w:val="22"/>
        </w:rPr>
        <w:lastRenderedPageBreak/>
        <w:t>ANEXO A: ESPECIFICACIONES TÉCNICAS</w:t>
      </w:r>
    </w:p>
    <w:p w14:paraId="72E5487F" w14:textId="77777777" w:rsidR="005C687F" w:rsidRPr="00161FCB" w:rsidRDefault="005C687F" w:rsidP="005C687F">
      <w:pPr>
        <w:rPr>
          <w:b/>
          <w:lang w:val="es-ES_tradnl"/>
        </w:rPr>
      </w:pPr>
      <w:r w:rsidRPr="00161FCB">
        <w:rPr>
          <w:b/>
          <w:lang w:val="es-ES_tradnl"/>
        </w:rPr>
        <w:t xml:space="preserve">LOTE 2: LAMPARA DE FOTOPOLIMERIZADO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C687F" w:rsidRPr="00F17E93" w14:paraId="6BC3E3CB" w14:textId="77777777" w:rsidTr="00F17E93">
        <w:trPr>
          <w:trHeight w:val="418"/>
        </w:trPr>
        <w:tc>
          <w:tcPr>
            <w:tcW w:w="9747" w:type="dxa"/>
            <w:shd w:val="clear" w:color="auto" w:fill="auto"/>
            <w:vAlign w:val="center"/>
          </w:tcPr>
          <w:p w14:paraId="611B34C2" w14:textId="77777777" w:rsidR="005C687F" w:rsidRPr="00F17E93" w:rsidRDefault="005C687F" w:rsidP="00F17E93">
            <w:pPr>
              <w:tabs>
                <w:tab w:val="left" w:pos="2010"/>
              </w:tabs>
              <w:jc w:val="center"/>
              <w:rPr>
                <w:b/>
                <w:sz w:val="20"/>
                <w:szCs w:val="20"/>
              </w:rPr>
            </w:pPr>
            <w:r w:rsidRPr="00F17E93">
              <w:rPr>
                <w:b/>
                <w:sz w:val="20"/>
                <w:szCs w:val="20"/>
              </w:rPr>
              <w:t>DISPROSAL, S.A. DE C.V.</w:t>
            </w:r>
          </w:p>
        </w:tc>
      </w:tr>
      <w:tr w:rsidR="005C687F" w:rsidRPr="00F17E93" w14:paraId="4A27B149" w14:textId="77777777" w:rsidTr="00F17E93">
        <w:trPr>
          <w:trHeight w:val="418"/>
        </w:trPr>
        <w:tc>
          <w:tcPr>
            <w:tcW w:w="9747" w:type="dxa"/>
            <w:shd w:val="clear" w:color="auto" w:fill="auto"/>
          </w:tcPr>
          <w:p w14:paraId="5506E379" w14:textId="77777777" w:rsidR="005C687F" w:rsidRPr="00F17E93" w:rsidRDefault="005C687F" w:rsidP="00F17E93">
            <w:pPr>
              <w:tabs>
                <w:tab w:val="left" w:pos="2010"/>
              </w:tabs>
              <w:jc w:val="both"/>
              <w:rPr>
                <w:b/>
                <w:sz w:val="20"/>
                <w:szCs w:val="20"/>
              </w:rPr>
            </w:pPr>
            <w:r w:rsidRPr="00F17E93">
              <w:rPr>
                <w:b/>
                <w:sz w:val="20"/>
                <w:szCs w:val="20"/>
              </w:rPr>
              <w:t>DESCRIPCIÓN</w:t>
            </w:r>
          </w:p>
          <w:p w14:paraId="04517533" w14:textId="77777777" w:rsidR="005C687F" w:rsidRPr="00F17E93" w:rsidRDefault="005C687F" w:rsidP="00F17E93">
            <w:pPr>
              <w:tabs>
                <w:tab w:val="left" w:pos="2010"/>
              </w:tabs>
              <w:jc w:val="both"/>
              <w:rPr>
                <w:b/>
                <w:sz w:val="20"/>
                <w:szCs w:val="20"/>
              </w:rPr>
            </w:pPr>
            <w:r w:rsidRPr="00F17E93">
              <w:rPr>
                <w:b/>
                <w:sz w:val="20"/>
                <w:szCs w:val="20"/>
              </w:rPr>
              <w:t>LÁMPARA DE FOTOPOLIMERIZADO DE USO ODONTOLÓGICO</w:t>
            </w:r>
          </w:p>
          <w:p w14:paraId="4409C9A5" w14:textId="77777777" w:rsidR="005C687F" w:rsidRPr="00F17E93" w:rsidRDefault="005C687F" w:rsidP="00F17E93">
            <w:pPr>
              <w:tabs>
                <w:tab w:val="left" w:pos="2010"/>
              </w:tabs>
              <w:jc w:val="both"/>
              <w:rPr>
                <w:sz w:val="20"/>
                <w:szCs w:val="20"/>
              </w:rPr>
            </w:pPr>
            <w:r w:rsidRPr="00F17E93">
              <w:rPr>
                <w:sz w:val="20"/>
                <w:szCs w:val="20"/>
              </w:rPr>
              <w:t>MARCA: DENTAMERICA</w:t>
            </w:r>
          </w:p>
          <w:p w14:paraId="4689878C" w14:textId="77777777" w:rsidR="005C687F" w:rsidRPr="00F17E93" w:rsidRDefault="005C687F" w:rsidP="00F17E93">
            <w:pPr>
              <w:tabs>
                <w:tab w:val="left" w:pos="2010"/>
              </w:tabs>
              <w:jc w:val="both"/>
              <w:rPr>
                <w:sz w:val="20"/>
                <w:szCs w:val="20"/>
              </w:rPr>
            </w:pPr>
            <w:r w:rsidRPr="00F17E93">
              <w:rPr>
                <w:sz w:val="20"/>
                <w:szCs w:val="20"/>
              </w:rPr>
              <w:t>MODELO: LITEX 680A</w:t>
            </w:r>
          </w:p>
          <w:p w14:paraId="2521E013" w14:textId="77777777" w:rsidR="005C687F" w:rsidRPr="00F17E93" w:rsidRDefault="005C687F" w:rsidP="00F17E93">
            <w:pPr>
              <w:pStyle w:val="Prrafodelista"/>
              <w:numPr>
                <w:ilvl w:val="0"/>
                <w:numId w:val="62"/>
              </w:numPr>
              <w:spacing w:after="0" w:line="240" w:lineRule="auto"/>
              <w:contextualSpacing/>
              <w:jc w:val="both"/>
              <w:rPr>
                <w:sz w:val="20"/>
                <w:szCs w:val="20"/>
              </w:rPr>
            </w:pPr>
            <w:r w:rsidRPr="00F17E93">
              <w:rPr>
                <w:sz w:val="20"/>
                <w:szCs w:val="20"/>
              </w:rPr>
              <w:t xml:space="preserve">Lámpara de </w:t>
            </w:r>
            <w:proofErr w:type="spellStart"/>
            <w:r w:rsidRPr="00F17E93">
              <w:rPr>
                <w:sz w:val="20"/>
                <w:szCs w:val="20"/>
              </w:rPr>
              <w:t>fotocurado</w:t>
            </w:r>
            <w:proofErr w:type="spellEnd"/>
            <w:r w:rsidRPr="00F17E93">
              <w:rPr>
                <w:sz w:val="20"/>
                <w:szCs w:val="20"/>
              </w:rPr>
              <w:t xml:space="preserve"> de excelente calidad, halógena de tungsteno, para uso odontológico.</w:t>
            </w:r>
          </w:p>
          <w:p w14:paraId="1F9E070E" w14:textId="77777777" w:rsidR="005C687F" w:rsidRPr="00F17E93" w:rsidRDefault="005C687F" w:rsidP="00F17E93">
            <w:pPr>
              <w:pStyle w:val="Prrafodelista"/>
              <w:numPr>
                <w:ilvl w:val="0"/>
                <w:numId w:val="62"/>
              </w:numPr>
              <w:spacing w:after="0" w:line="240" w:lineRule="auto"/>
              <w:contextualSpacing/>
              <w:jc w:val="both"/>
              <w:rPr>
                <w:sz w:val="20"/>
                <w:szCs w:val="20"/>
              </w:rPr>
            </w:pPr>
            <w:r w:rsidRPr="00F17E93">
              <w:rPr>
                <w:sz w:val="20"/>
                <w:szCs w:val="20"/>
              </w:rPr>
              <w:t xml:space="preserve">Interruptor térmico para apagar la unidad de forma segura cuando se sobrecalienta. </w:t>
            </w:r>
          </w:p>
          <w:p w14:paraId="0C8168E0" w14:textId="77777777" w:rsidR="005C687F" w:rsidRPr="00F17E93" w:rsidRDefault="005C687F" w:rsidP="00F17E93">
            <w:pPr>
              <w:pStyle w:val="Prrafodelista"/>
              <w:numPr>
                <w:ilvl w:val="0"/>
                <w:numId w:val="62"/>
              </w:numPr>
              <w:spacing w:after="0" w:line="240" w:lineRule="auto"/>
              <w:contextualSpacing/>
              <w:jc w:val="both"/>
              <w:rPr>
                <w:sz w:val="20"/>
                <w:szCs w:val="20"/>
              </w:rPr>
            </w:pPr>
            <w:r w:rsidRPr="00F17E93">
              <w:rPr>
                <w:sz w:val="20"/>
                <w:szCs w:val="20"/>
              </w:rPr>
              <w:t>Con pedestal, alámbrica.</w:t>
            </w:r>
          </w:p>
          <w:p w14:paraId="5BA1031C" w14:textId="77777777" w:rsidR="005C687F" w:rsidRPr="00F17E93" w:rsidRDefault="005C687F" w:rsidP="00F17E93">
            <w:pPr>
              <w:pStyle w:val="Prrafodelista"/>
              <w:numPr>
                <w:ilvl w:val="0"/>
                <w:numId w:val="62"/>
              </w:numPr>
              <w:spacing w:after="0" w:line="240" w:lineRule="auto"/>
              <w:contextualSpacing/>
              <w:jc w:val="both"/>
              <w:rPr>
                <w:sz w:val="20"/>
                <w:szCs w:val="20"/>
              </w:rPr>
            </w:pPr>
            <w:r w:rsidRPr="00F17E93">
              <w:rPr>
                <w:sz w:val="20"/>
                <w:szCs w:val="20"/>
              </w:rPr>
              <w:t xml:space="preserve">Sonda de fibra óptica </w:t>
            </w:r>
            <w:proofErr w:type="spellStart"/>
            <w:r w:rsidRPr="00F17E93">
              <w:rPr>
                <w:sz w:val="20"/>
                <w:szCs w:val="20"/>
              </w:rPr>
              <w:t>autoclavable</w:t>
            </w:r>
            <w:proofErr w:type="spellEnd"/>
            <w:r w:rsidRPr="00F17E93">
              <w:rPr>
                <w:sz w:val="20"/>
                <w:szCs w:val="20"/>
              </w:rPr>
              <w:t xml:space="preserve"> y rotación completa de 360° para un fácil acceso.  </w:t>
            </w:r>
          </w:p>
          <w:p w14:paraId="4B0129AE" w14:textId="77777777" w:rsidR="005C687F" w:rsidRPr="00F17E93" w:rsidRDefault="005C687F" w:rsidP="00F17E93">
            <w:pPr>
              <w:pStyle w:val="Prrafodelista"/>
              <w:numPr>
                <w:ilvl w:val="0"/>
                <w:numId w:val="62"/>
              </w:numPr>
              <w:spacing w:after="0" w:line="240" w:lineRule="auto"/>
              <w:contextualSpacing/>
              <w:jc w:val="both"/>
              <w:rPr>
                <w:sz w:val="20"/>
                <w:szCs w:val="20"/>
              </w:rPr>
            </w:pPr>
            <w:r w:rsidRPr="00F17E93">
              <w:rPr>
                <w:sz w:val="20"/>
                <w:szCs w:val="20"/>
              </w:rPr>
              <w:t xml:space="preserve">Protección ocular para un funcionamiento seguro. </w:t>
            </w:r>
          </w:p>
          <w:p w14:paraId="06A8D041" w14:textId="77777777" w:rsidR="005C687F" w:rsidRPr="00F17E93" w:rsidRDefault="005C687F" w:rsidP="00F17E93">
            <w:pPr>
              <w:pStyle w:val="Prrafodelista"/>
              <w:numPr>
                <w:ilvl w:val="0"/>
                <w:numId w:val="62"/>
              </w:numPr>
              <w:spacing w:after="0" w:line="240" w:lineRule="auto"/>
              <w:contextualSpacing/>
              <w:jc w:val="both"/>
              <w:rPr>
                <w:sz w:val="20"/>
                <w:szCs w:val="20"/>
              </w:rPr>
            </w:pPr>
            <w:r w:rsidRPr="00F17E93">
              <w:rPr>
                <w:sz w:val="20"/>
                <w:szCs w:val="20"/>
              </w:rPr>
              <w:t>Temporizador automático calibrado con precisión que permite preseleccionar la velocidad de curado de 10 a 60 segundos con un tono audible.</w:t>
            </w:r>
          </w:p>
          <w:p w14:paraId="154A1180" w14:textId="77777777" w:rsidR="005C687F" w:rsidRPr="00F17E93" w:rsidRDefault="005C687F" w:rsidP="00F17E93">
            <w:pPr>
              <w:pStyle w:val="Prrafodelista"/>
              <w:numPr>
                <w:ilvl w:val="0"/>
                <w:numId w:val="62"/>
              </w:numPr>
              <w:spacing w:after="0" w:line="240" w:lineRule="auto"/>
              <w:contextualSpacing/>
              <w:jc w:val="both"/>
              <w:rPr>
                <w:sz w:val="20"/>
                <w:szCs w:val="20"/>
              </w:rPr>
            </w:pPr>
            <w:r w:rsidRPr="00F17E93">
              <w:rPr>
                <w:sz w:val="20"/>
                <w:szCs w:val="20"/>
              </w:rPr>
              <w:t>Empuñadura de pistola diseñada ergonómicamente para mejor comodidad.</w:t>
            </w:r>
          </w:p>
          <w:p w14:paraId="558E24B4" w14:textId="77777777" w:rsidR="005C687F" w:rsidRPr="00F17E93" w:rsidRDefault="005C687F" w:rsidP="00F17E93">
            <w:pPr>
              <w:pStyle w:val="Prrafodelista"/>
              <w:numPr>
                <w:ilvl w:val="0"/>
                <w:numId w:val="62"/>
              </w:numPr>
              <w:spacing w:after="0" w:line="240" w:lineRule="auto"/>
              <w:contextualSpacing/>
              <w:jc w:val="both"/>
              <w:rPr>
                <w:sz w:val="20"/>
                <w:szCs w:val="20"/>
              </w:rPr>
            </w:pPr>
            <w:r w:rsidRPr="00F17E93">
              <w:rPr>
                <w:sz w:val="20"/>
                <w:szCs w:val="20"/>
              </w:rPr>
              <w:t xml:space="preserve">Ventilador montado internamente para uso continuo. </w:t>
            </w:r>
          </w:p>
          <w:p w14:paraId="4922F8FD" w14:textId="77777777" w:rsidR="005C687F" w:rsidRPr="00F17E93" w:rsidRDefault="005C687F" w:rsidP="00F17E93">
            <w:pPr>
              <w:pStyle w:val="Prrafodelista"/>
              <w:numPr>
                <w:ilvl w:val="0"/>
                <w:numId w:val="62"/>
              </w:numPr>
              <w:spacing w:after="0" w:line="240" w:lineRule="auto"/>
              <w:contextualSpacing/>
              <w:jc w:val="both"/>
              <w:rPr>
                <w:sz w:val="20"/>
                <w:szCs w:val="20"/>
              </w:rPr>
            </w:pPr>
            <w:r w:rsidRPr="00F17E93">
              <w:rPr>
                <w:sz w:val="20"/>
                <w:szCs w:val="20"/>
              </w:rPr>
              <w:t>Sonda de 9 mm</w:t>
            </w:r>
          </w:p>
          <w:p w14:paraId="5DB6D574" w14:textId="77777777" w:rsidR="005C687F" w:rsidRPr="00F17E93" w:rsidRDefault="005C687F" w:rsidP="00F17E93">
            <w:pPr>
              <w:pStyle w:val="Prrafodelista"/>
              <w:numPr>
                <w:ilvl w:val="0"/>
                <w:numId w:val="62"/>
              </w:numPr>
              <w:spacing w:after="0" w:line="240" w:lineRule="auto"/>
              <w:contextualSpacing/>
              <w:jc w:val="both"/>
              <w:rPr>
                <w:sz w:val="20"/>
                <w:szCs w:val="20"/>
              </w:rPr>
            </w:pPr>
            <w:r w:rsidRPr="00F17E93">
              <w:rPr>
                <w:sz w:val="20"/>
                <w:szCs w:val="20"/>
              </w:rPr>
              <w:t>Foco halógeno 12vx75w</w:t>
            </w:r>
          </w:p>
        </w:tc>
      </w:tr>
      <w:tr w:rsidR="005C687F" w:rsidRPr="00F17E93" w14:paraId="43F8719D" w14:textId="77777777" w:rsidTr="00F17E93">
        <w:trPr>
          <w:trHeight w:val="851"/>
        </w:trPr>
        <w:tc>
          <w:tcPr>
            <w:tcW w:w="9747" w:type="dxa"/>
            <w:shd w:val="clear" w:color="auto" w:fill="auto"/>
          </w:tcPr>
          <w:p w14:paraId="6FC917CE" w14:textId="77777777" w:rsidR="005C687F" w:rsidRPr="00F17E93" w:rsidRDefault="005C687F" w:rsidP="00F17E93">
            <w:pPr>
              <w:tabs>
                <w:tab w:val="left" w:pos="2010"/>
              </w:tabs>
              <w:jc w:val="both"/>
              <w:rPr>
                <w:b/>
                <w:sz w:val="20"/>
                <w:szCs w:val="20"/>
              </w:rPr>
            </w:pPr>
            <w:r w:rsidRPr="00F17E93">
              <w:rPr>
                <w:b/>
                <w:sz w:val="20"/>
                <w:szCs w:val="20"/>
              </w:rPr>
              <w:t xml:space="preserve">CARACTERÍSTICAS ELÉCTRICAS </w:t>
            </w:r>
          </w:p>
          <w:p w14:paraId="10A33552" w14:textId="77777777" w:rsidR="005C687F" w:rsidRPr="00F17E93" w:rsidRDefault="005C687F" w:rsidP="00F17E93">
            <w:pPr>
              <w:tabs>
                <w:tab w:val="left" w:pos="2010"/>
              </w:tabs>
              <w:jc w:val="both"/>
              <w:rPr>
                <w:b/>
                <w:sz w:val="20"/>
                <w:szCs w:val="20"/>
              </w:rPr>
            </w:pPr>
            <w:r w:rsidRPr="00F17E93">
              <w:rPr>
                <w:sz w:val="20"/>
                <w:szCs w:val="20"/>
              </w:rPr>
              <w:t>El equipo cuenta con las características eléctricas siguientes:</w:t>
            </w:r>
          </w:p>
          <w:p w14:paraId="60414B73" w14:textId="77777777" w:rsidR="005C687F" w:rsidRPr="00F17E93" w:rsidRDefault="005C687F" w:rsidP="00F17E93">
            <w:pPr>
              <w:tabs>
                <w:tab w:val="left" w:pos="2010"/>
              </w:tabs>
              <w:jc w:val="both"/>
              <w:rPr>
                <w:sz w:val="20"/>
                <w:szCs w:val="20"/>
              </w:rPr>
            </w:pPr>
            <w:r w:rsidRPr="00F17E93">
              <w:rPr>
                <w:sz w:val="20"/>
                <w:szCs w:val="20"/>
              </w:rPr>
              <w:t xml:space="preserve">100/110 volts, 60 </w:t>
            </w:r>
            <w:proofErr w:type="spellStart"/>
            <w:r w:rsidRPr="00F17E93">
              <w:rPr>
                <w:sz w:val="20"/>
                <w:szCs w:val="20"/>
              </w:rPr>
              <w:t>HTz</w:t>
            </w:r>
            <w:proofErr w:type="spellEnd"/>
            <w:r w:rsidRPr="00F17E93">
              <w:rPr>
                <w:sz w:val="20"/>
                <w:szCs w:val="20"/>
              </w:rPr>
              <w:t xml:space="preserve">.  </w:t>
            </w:r>
          </w:p>
        </w:tc>
      </w:tr>
      <w:tr w:rsidR="005C687F" w:rsidRPr="00F17E93" w14:paraId="4EB99128" w14:textId="77777777" w:rsidTr="00F17E93">
        <w:trPr>
          <w:trHeight w:val="418"/>
        </w:trPr>
        <w:tc>
          <w:tcPr>
            <w:tcW w:w="9747" w:type="dxa"/>
            <w:shd w:val="clear" w:color="auto" w:fill="auto"/>
          </w:tcPr>
          <w:p w14:paraId="2D2B7106" w14:textId="77777777" w:rsidR="005C687F" w:rsidRPr="00F17E93" w:rsidRDefault="005C687F" w:rsidP="00F17E93">
            <w:pPr>
              <w:tabs>
                <w:tab w:val="left" w:pos="2010"/>
              </w:tabs>
              <w:jc w:val="both"/>
              <w:rPr>
                <w:b/>
                <w:sz w:val="20"/>
                <w:szCs w:val="20"/>
              </w:rPr>
            </w:pPr>
            <w:r w:rsidRPr="00F17E93">
              <w:rPr>
                <w:b/>
                <w:sz w:val="20"/>
                <w:szCs w:val="20"/>
              </w:rPr>
              <w:t xml:space="preserve">CARACTERÍSTICAS MECÁNICAS </w:t>
            </w:r>
          </w:p>
          <w:p w14:paraId="769BB69D" w14:textId="77777777" w:rsidR="005C687F" w:rsidRPr="00F17E93" w:rsidRDefault="005C687F" w:rsidP="00F17E93">
            <w:pPr>
              <w:tabs>
                <w:tab w:val="left" w:pos="2010"/>
              </w:tabs>
              <w:jc w:val="both"/>
              <w:rPr>
                <w:b/>
                <w:sz w:val="20"/>
                <w:szCs w:val="20"/>
              </w:rPr>
            </w:pPr>
            <w:r w:rsidRPr="00F17E93">
              <w:rPr>
                <w:sz w:val="20"/>
                <w:szCs w:val="20"/>
              </w:rPr>
              <w:t xml:space="preserve">Lámpara de </w:t>
            </w:r>
            <w:proofErr w:type="spellStart"/>
            <w:r w:rsidRPr="00F17E93">
              <w:rPr>
                <w:sz w:val="20"/>
                <w:szCs w:val="20"/>
              </w:rPr>
              <w:t>fotocurado</w:t>
            </w:r>
            <w:proofErr w:type="spellEnd"/>
            <w:r w:rsidRPr="00F17E93">
              <w:rPr>
                <w:sz w:val="20"/>
                <w:szCs w:val="20"/>
              </w:rPr>
              <w:t xml:space="preserve"> </w:t>
            </w:r>
            <w:proofErr w:type="spellStart"/>
            <w:r w:rsidRPr="00F17E93">
              <w:rPr>
                <w:sz w:val="20"/>
                <w:szCs w:val="20"/>
              </w:rPr>
              <w:t>Litex</w:t>
            </w:r>
            <w:proofErr w:type="spellEnd"/>
            <w:r w:rsidRPr="00F17E93">
              <w:rPr>
                <w:sz w:val="20"/>
                <w:szCs w:val="20"/>
              </w:rPr>
              <w:t xml:space="preserve"> 680A alámbrica con pedestal</w:t>
            </w:r>
            <w:r w:rsidRPr="00F17E93">
              <w:rPr>
                <w:b/>
                <w:sz w:val="20"/>
                <w:szCs w:val="20"/>
              </w:rPr>
              <w:t xml:space="preserve">. </w:t>
            </w:r>
          </w:p>
        </w:tc>
      </w:tr>
      <w:tr w:rsidR="005C687F" w:rsidRPr="00F17E93" w14:paraId="708E9157" w14:textId="77777777" w:rsidTr="00F17E93">
        <w:trPr>
          <w:trHeight w:val="418"/>
        </w:trPr>
        <w:tc>
          <w:tcPr>
            <w:tcW w:w="9747" w:type="dxa"/>
            <w:shd w:val="clear" w:color="auto" w:fill="auto"/>
          </w:tcPr>
          <w:p w14:paraId="40028991" w14:textId="77777777" w:rsidR="005C687F" w:rsidRPr="00F17E93" w:rsidRDefault="005C687F" w:rsidP="00F17E93">
            <w:pPr>
              <w:tabs>
                <w:tab w:val="left" w:pos="2010"/>
              </w:tabs>
              <w:jc w:val="both"/>
              <w:rPr>
                <w:b/>
                <w:sz w:val="20"/>
                <w:szCs w:val="20"/>
              </w:rPr>
            </w:pPr>
            <w:r w:rsidRPr="00F17E93">
              <w:rPr>
                <w:b/>
                <w:sz w:val="20"/>
                <w:szCs w:val="20"/>
              </w:rPr>
              <w:t>ACCESORIOS</w:t>
            </w:r>
          </w:p>
          <w:p w14:paraId="3C6457F1" w14:textId="77777777" w:rsidR="005C687F" w:rsidRPr="00F17E93" w:rsidRDefault="005C687F" w:rsidP="00F17E93">
            <w:pPr>
              <w:tabs>
                <w:tab w:val="left" w:pos="2010"/>
              </w:tabs>
              <w:jc w:val="both"/>
              <w:rPr>
                <w:sz w:val="20"/>
                <w:szCs w:val="20"/>
              </w:rPr>
            </w:pPr>
            <w:r w:rsidRPr="00F17E93">
              <w:rPr>
                <w:sz w:val="20"/>
                <w:szCs w:val="20"/>
              </w:rPr>
              <w:t xml:space="preserve">Se ofrece incluido con la lámpara un par de lentes de protección para el usuario, acrílicos, todo color naranja, sin aumento y protección de rayos UV. Esto ayuda a proteger al usuario cuando esté utilizando el equipo. Lentes protectores marca </w:t>
            </w:r>
            <w:proofErr w:type="spellStart"/>
            <w:r w:rsidRPr="00F17E93">
              <w:rPr>
                <w:sz w:val="20"/>
                <w:szCs w:val="20"/>
              </w:rPr>
              <w:t>Qualident</w:t>
            </w:r>
            <w:proofErr w:type="spellEnd"/>
            <w:r w:rsidRPr="00F17E93">
              <w:rPr>
                <w:sz w:val="20"/>
                <w:szCs w:val="20"/>
              </w:rPr>
              <w:t xml:space="preserve">. </w:t>
            </w:r>
          </w:p>
        </w:tc>
      </w:tr>
      <w:tr w:rsidR="005C687F" w:rsidRPr="00F17E93" w14:paraId="1593D4B8" w14:textId="77777777" w:rsidTr="00F17E93">
        <w:trPr>
          <w:trHeight w:val="418"/>
        </w:trPr>
        <w:tc>
          <w:tcPr>
            <w:tcW w:w="9747" w:type="dxa"/>
            <w:shd w:val="clear" w:color="auto" w:fill="auto"/>
          </w:tcPr>
          <w:p w14:paraId="286A99D0" w14:textId="77777777" w:rsidR="005C687F" w:rsidRPr="00F17E93" w:rsidRDefault="005C687F" w:rsidP="00F17E93">
            <w:pPr>
              <w:tabs>
                <w:tab w:val="left" w:pos="2010"/>
              </w:tabs>
              <w:jc w:val="both"/>
              <w:rPr>
                <w:b/>
                <w:sz w:val="20"/>
                <w:szCs w:val="20"/>
              </w:rPr>
            </w:pPr>
            <w:r w:rsidRPr="00F17E93">
              <w:rPr>
                <w:b/>
                <w:sz w:val="20"/>
                <w:szCs w:val="20"/>
              </w:rPr>
              <w:t>INFORMACIÓN TÉCNICA REQUERIDA</w:t>
            </w:r>
          </w:p>
          <w:p w14:paraId="1C9B86EC" w14:textId="77777777" w:rsidR="005C687F" w:rsidRPr="00F17E93" w:rsidRDefault="005C687F" w:rsidP="00F17E93">
            <w:pPr>
              <w:tabs>
                <w:tab w:val="left" w:pos="2010"/>
              </w:tabs>
              <w:jc w:val="both"/>
              <w:rPr>
                <w:sz w:val="20"/>
                <w:szCs w:val="20"/>
              </w:rPr>
            </w:pPr>
            <w:r w:rsidRPr="00F17E93">
              <w:rPr>
                <w:sz w:val="20"/>
                <w:szCs w:val="20"/>
              </w:rPr>
              <w:t xml:space="preserve">Equipo ofertado cuenta con manual de usuario e instalación que se entregará al momento de la instalación. </w:t>
            </w:r>
          </w:p>
        </w:tc>
      </w:tr>
      <w:tr w:rsidR="005C687F" w:rsidRPr="00F17E93" w14:paraId="2DEE00DA" w14:textId="77777777" w:rsidTr="00F17E93">
        <w:trPr>
          <w:trHeight w:val="418"/>
        </w:trPr>
        <w:tc>
          <w:tcPr>
            <w:tcW w:w="9747" w:type="dxa"/>
            <w:shd w:val="clear" w:color="auto" w:fill="auto"/>
          </w:tcPr>
          <w:p w14:paraId="6354472C" w14:textId="77777777" w:rsidR="005C687F" w:rsidRPr="00F17E93" w:rsidRDefault="005C687F" w:rsidP="00F17E93">
            <w:pPr>
              <w:tabs>
                <w:tab w:val="left" w:pos="2010"/>
              </w:tabs>
              <w:jc w:val="both"/>
              <w:rPr>
                <w:b/>
                <w:sz w:val="20"/>
                <w:szCs w:val="20"/>
              </w:rPr>
            </w:pPr>
            <w:r w:rsidRPr="00F17E93">
              <w:rPr>
                <w:b/>
                <w:sz w:val="20"/>
                <w:szCs w:val="20"/>
              </w:rPr>
              <w:t>GARANTÍA</w:t>
            </w:r>
          </w:p>
          <w:p w14:paraId="333B42E5" w14:textId="77777777" w:rsidR="005C687F" w:rsidRPr="00F17E93" w:rsidRDefault="005C687F" w:rsidP="00F17E93">
            <w:pPr>
              <w:tabs>
                <w:tab w:val="left" w:pos="2010"/>
              </w:tabs>
              <w:jc w:val="both"/>
              <w:rPr>
                <w:sz w:val="20"/>
                <w:szCs w:val="20"/>
              </w:rPr>
            </w:pPr>
            <w:r w:rsidRPr="00F17E93">
              <w:rPr>
                <w:sz w:val="20"/>
                <w:szCs w:val="20"/>
              </w:rPr>
              <w:t xml:space="preserve">Se ofrece garantía de dos (02) años contra desperfectos de fábrica, contados a partir de la fecha en que son puestos en funcionamiento. Garantía no aplica en fallas donde se compruebe uso inadecuado del equipo. </w:t>
            </w:r>
          </w:p>
          <w:p w14:paraId="038211DA" w14:textId="77777777" w:rsidR="005C687F" w:rsidRPr="00F17E93" w:rsidRDefault="005C687F" w:rsidP="00F17E93">
            <w:pPr>
              <w:tabs>
                <w:tab w:val="left" w:pos="2010"/>
              </w:tabs>
              <w:jc w:val="both"/>
              <w:rPr>
                <w:sz w:val="20"/>
                <w:szCs w:val="20"/>
              </w:rPr>
            </w:pPr>
            <w:r w:rsidRPr="00F17E93">
              <w:rPr>
                <w:sz w:val="20"/>
                <w:szCs w:val="20"/>
              </w:rPr>
              <w:lastRenderedPageBreak/>
              <w:t xml:space="preserve">Contamos con todos los repuestos de los equipos y mantenemos en stock disponibles para responder a las necesidades que se presenten. </w:t>
            </w:r>
          </w:p>
          <w:p w14:paraId="2FF396B0" w14:textId="77777777" w:rsidR="005C687F" w:rsidRPr="00F17E93" w:rsidRDefault="005C687F" w:rsidP="00F17E93">
            <w:pPr>
              <w:jc w:val="both"/>
              <w:rPr>
                <w:sz w:val="20"/>
                <w:szCs w:val="20"/>
              </w:rPr>
            </w:pPr>
            <w:r w:rsidRPr="00F17E93">
              <w:rPr>
                <w:sz w:val="20"/>
                <w:szCs w:val="20"/>
              </w:rPr>
              <w:t>*se cuenta como repuesto de fibra óptica, lente filtro, ventilador, protector de ojos, carcasa protectora de pistola, foco halógeno, socket de foco y capacidad técnica para reparaciones electrónicas.</w:t>
            </w:r>
          </w:p>
          <w:p w14:paraId="2EE8A426" w14:textId="77777777" w:rsidR="005C687F" w:rsidRPr="00F17E93" w:rsidRDefault="005C687F" w:rsidP="00F17E93">
            <w:pPr>
              <w:jc w:val="both"/>
              <w:rPr>
                <w:sz w:val="20"/>
                <w:szCs w:val="20"/>
              </w:rPr>
            </w:pPr>
            <w:r w:rsidRPr="00F17E93">
              <w:rPr>
                <w:sz w:val="20"/>
                <w:szCs w:val="20"/>
              </w:rPr>
              <w:t>Suministro de repuestos del equipo contratado por un período de 5 años.</w:t>
            </w:r>
          </w:p>
        </w:tc>
      </w:tr>
    </w:tbl>
    <w:p w14:paraId="1EA363C5" w14:textId="77777777" w:rsidR="005C687F" w:rsidRDefault="005C687F" w:rsidP="005C687F">
      <w:pPr>
        <w:rPr>
          <w:lang w:val="es-ES_tradnl"/>
        </w:rPr>
      </w:pPr>
    </w:p>
    <w:p w14:paraId="7D37355C" w14:textId="77777777" w:rsidR="005C687F" w:rsidRDefault="005C687F" w:rsidP="005C687F">
      <w:pPr>
        <w:rPr>
          <w:b/>
          <w:lang w:val="es-ES_tradnl"/>
        </w:rPr>
      </w:pPr>
      <w:r w:rsidRPr="00B75153">
        <w:rPr>
          <w:b/>
          <w:lang w:val="es-ES_tradnl"/>
        </w:rPr>
        <w:t>LOTE 3: APARATO ULTRASÓNICO</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C687F" w:rsidRPr="00F17E93" w14:paraId="095DC2D4" w14:textId="77777777" w:rsidTr="00F17E93">
        <w:trPr>
          <w:trHeight w:val="418"/>
        </w:trPr>
        <w:tc>
          <w:tcPr>
            <w:tcW w:w="9747" w:type="dxa"/>
            <w:shd w:val="clear" w:color="auto" w:fill="auto"/>
            <w:vAlign w:val="center"/>
          </w:tcPr>
          <w:p w14:paraId="4A06FE7C" w14:textId="77777777" w:rsidR="005C687F" w:rsidRPr="00F17E93" w:rsidRDefault="005C687F" w:rsidP="00F17E93">
            <w:pPr>
              <w:tabs>
                <w:tab w:val="left" w:pos="2010"/>
              </w:tabs>
              <w:jc w:val="center"/>
              <w:rPr>
                <w:b/>
                <w:sz w:val="20"/>
                <w:szCs w:val="20"/>
              </w:rPr>
            </w:pPr>
            <w:r w:rsidRPr="00F17E93">
              <w:rPr>
                <w:b/>
                <w:sz w:val="20"/>
                <w:szCs w:val="20"/>
              </w:rPr>
              <w:t>DISPROSAL, S.A. DE C.V.</w:t>
            </w:r>
          </w:p>
        </w:tc>
      </w:tr>
      <w:tr w:rsidR="005C687F" w:rsidRPr="00F17E93" w14:paraId="665C095D" w14:textId="77777777" w:rsidTr="00F17E93">
        <w:trPr>
          <w:trHeight w:val="418"/>
        </w:trPr>
        <w:tc>
          <w:tcPr>
            <w:tcW w:w="9747" w:type="dxa"/>
            <w:shd w:val="clear" w:color="auto" w:fill="auto"/>
          </w:tcPr>
          <w:p w14:paraId="6D07E214" w14:textId="77777777" w:rsidR="005C687F" w:rsidRPr="00F17E93" w:rsidRDefault="005C687F" w:rsidP="00F17E93">
            <w:pPr>
              <w:tabs>
                <w:tab w:val="left" w:pos="2010"/>
              </w:tabs>
              <w:jc w:val="both"/>
              <w:rPr>
                <w:b/>
                <w:sz w:val="20"/>
                <w:szCs w:val="20"/>
              </w:rPr>
            </w:pPr>
            <w:r w:rsidRPr="00F17E93">
              <w:rPr>
                <w:b/>
                <w:sz w:val="20"/>
                <w:szCs w:val="20"/>
              </w:rPr>
              <w:t>DESCRIPCIÓN</w:t>
            </w:r>
          </w:p>
          <w:p w14:paraId="627919C4" w14:textId="77777777" w:rsidR="005C687F" w:rsidRPr="00F17E93" w:rsidRDefault="005C687F" w:rsidP="00F17E93">
            <w:pPr>
              <w:tabs>
                <w:tab w:val="left" w:pos="2010"/>
              </w:tabs>
              <w:jc w:val="both"/>
              <w:rPr>
                <w:b/>
                <w:sz w:val="20"/>
                <w:szCs w:val="20"/>
              </w:rPr>
            </w:pPr>
            <w:r w:rsidRPr="00F17E93">
              <w:rPr>
                <w:b/>
                <w:sz w:val="20"/>
                <w:szCs w:val="20"/>
              </w:rPr>
              <w:t xml:space="preserve">ULTRASONIDO ODONTOLÓGICO </w:t>
            </w:r>
          </w:p>
          <w:p w14:paraId="5ADE61D2" w14:textId="77777777" w:rsidR="005C687F" w:rsidRPr="00F17E93" w:rsidRDefault="005C687F" w:rsidP="00F17E93">
            <w:pPr>
              <w:tabs>
                <w:tab w:val="left" w:pos="2010"/>
              </w:tabs>
              <w:jc w:val="both"/>
              <w:rPr>
                <w:sz w:val="20"/>
                <w:szCs w:val="20"/>
              </w:rPr>
            </w:pPr>
            <w:r w:rsidRPr="00F17E93">
              <w:rPr>
                <w:sz w:val="20"/>
                <w:szCs w:val="20"/>
              </w:rPr>
              <w:t>MARCA: WOODPECKER</w:t>
            </w:r>
          </w:p>
          <w:p w14:paraId="205BAB87" w14:textId="77777777" w:rsidR="005C687F" w:rsidRPr="00F17E93" w:rsidRDefault="005C687F" w:rsidP="00F17E93">
            <w:pPr>
              <w:tabs>
                <w:tab w:val="left" w:pos="2010"/>
              </w:tabs>
              <w:jc w:val="both"/>
              <w:rPr>
                <w:sz w:val="20"/>
                <w:szCs w:val="20"/>
              </w:rPr>
            </w:pPr>
            <w:r w:rsidRPr="00F17E93">
              <w:rPr>
                <w:sz w:val="20"/>
                <w:szCs w:val="20"/>
              </w:rPr>
              <w:t>MODELO: UDS-P-LED</w:t>
            </w:r>
          </w:p>
          <w:p w14:paraId="77D025A4" w14:textId="77777777" w:rsidR="005C687F" w:rsidRPr="00F17E93" w:rsidRDefault="005C687F" w:rsidP="00F17E93">
            <w:pPr>
              <w:tabs>
                <w:tab w:val="left" w:pos="2010"/>
              </w:tabs>
              <w:jc w:val="both"/>
              <w:rPr>
                <w:sz w:val="20"/>
                <w:szCs w:val="20"/>
              </w:rPr>
            </w:pPr>
            <w:r w:rsidRPr="00F17E93">
              <w:rPr>
                <w:sz w:val="20"/>
                <w:szCs w:val="20"/>
              </w:rPr>
              <w:t xml:space="preserve">Equipo ultrasónico para remover el cálculo dental mediante la aplicación de un vibrador ultrasónico en la superficie de las piezas dentales. </w:t>
            </w:r>
          </w:p>
          <w:p w14:paraId="07410F59" w14:textId="77777777" w:rsidR="005C687F" w:rsidRPr="00F17E93" w:rsidRDefault="005C687F" w:rsidP="00F17E93">
            <w:pPr>
              <w:tabs>
                <w:tab w:val="left" w:pos="2010"/>
              </w:tabs>
              <w:jc w:val="both"/>
              <w:rPr>
                <w:sz w:val="20"/>
                <w:szCs w:val="20"/>
              </w:rPr>
            </w:pPr>
            <w:r w:rsidRPr="00F17E93">
              <w:rPr>
                <w:sz w:val="20"/>
                <w:szCs w:val="20"/>
              </w:rPr>
              <w:t xml:space="preserve">Características: </w:t>
            </w:r>
          </w:p>
          <w:p w14:paraId="65F68C17" w14:textId="77777777" w:rsidR="005C687F" w:rsidRPr="00F17E93" w:rsidRDefault="005C687F" w:rsidP="00F17E93">
            <w:pPr>
              <w:pStyle w:val="Prrafodelista"/>
              <w:numPr>
                <w:ilvl w:val="0"/>
                <w:numId w:val="63"/>
              </w:numPr>
              <w:tabs>
                <w:tab w:val="left" w:pos="2010"/>
              </w:tabs>
              <w:spacing w:after="0" w:line="240" w:lineRule="auto"/>
              <w:contextualSpacing/>
              <w:jc w:val="both"/>
              <w:rPr>
                <w:sz w:val="20"/>
                <w:szCs w:val="20"/>
              </w:rPr>
            </w:pPr>
            <w:r w:rsidRPr="00F17E93">
              <w:rPr>
                <w:sz w:val="20"/>
                <w:szCs w:val="20"/>
              </w:rPr>
              <w:t xml:space="preserve">Pieza de mano óptica con LED, más conveniente para la operación clínica, capaz de manejar insertos intercambiables con puntas de tipo universal. </w:t>
            </w:r>
          </w:p>
          <w:p w14:paraId="3E69487D" w14:textId="77777777" w:rsidR="005C687F" w:rsidRPr="00F17E93" w:rsidRDefault="005C687F" w:rsidP="00F17E93">
            <w:pPr>
              <w:numPr>
                <w:ilvl w:val="0"/>
                <w:numId w:val="63"/>
              </w:numPr>
              <w:tabs>
                <w:tab w:val="left" w:pos="2010"/>
              </w:tabs>
              <w:spacing w:after="0" w:line="240" w:lineRule="auto"/>
              <w:jc w:val="both"/>
              <w:rPr>
                <w:sz w:val="20"/>
                <w:szCs w:val="20"/>
              </w:rPr>
            </w:pPr>
            <w:r w:rsidRPr="00F17E93">
              <w:rPr>
                <w:sz w:val="20"/>
                <w:szCs w:val="20"/>
              </w:rPr>
              <w:t>Seguimiento automático de frecuencia asegura que la máquina trabaja siempre en la mejor frecuencia.</w:t>
            </w:r>
          </w:p>
          <w:p w14:paraId="680EC018" w14:textId="77777777" w:rsidR="005C687F" w:rsidRPr="00F17E93" w:rsidRDefault="005C687F" w:rsidP="00F17E93">
            <w:pPr>
              <w:numPr>
                <w:ilvl w:val="0"/>
                <w:numId w:val="63"/>
              </w:numPr>
              <w:tabs>
                <w:tab w:val="left" w:pos="2010"/>
              </w:tabs>
              <w:spacing w:after="0" w:line="240" w:lineRule="auto"/>
              <w:jc w:val="both"/>
              <w:rPr>
                <w:sz w:val="20"/>
                <w:szCs w:val="20"/>
              </w:rPr>
            </w:pPr>
            <w:r w:rsidRPr="00F17E93">
              <w:rPr>
                <w:sz w:val="20"/>
                <w:szCs w:val="20"/>
              </w:rPr>
              <w:t xml:space="preserve">La pieza de mano es desmontable y puede ser </w:t>
            </w:r>
            <w:proofErr w:type="spellStart"/>
            <w:r w:rsidRPr="00F17E93">
              <w:rPr>
                <w:sz w:val="20"/>
                <w:szCs w:val="20"/>
              </w:rPr>
              <w:t>autoclavable</w:t>
            </w:r>
            <w:proofErr w:type="spellEnd"/>
            <w:r w:rsidRPr="00F17E93">
              <w:rPr>
                <w:sz w:val="20"/>
                <w:szCs w:val="20"/>
              </w:rPr>
              <w:t xml:space="preserve"> a una temperatura de 135</w:t>
            </w:r>
            <w:r w:rsidRPr="00F17E93">
              <w:rPr>
                <w:rFonts w:ascii="Cambria Math" w:hAnsi="Cambria Math" w:cs="Cambria Math"/>
                <w:sz w:val="20"/>
                <w:szCs w:val="20"/>
              </w:rPr>
              <w:t>℃</w:t>
            </w:r>
            <w:r w:rsidRPr="00F17E93">
              <w:rPr>
                <w:sz w:val="20"/>
                <w:szCs w:val="20"/>
              </w:rPr>
              <w:t xml:space="preserve">   y máxima de 0.22MPa. </w:t>
            </w:r>
          </w:p>
          <w:p w14:paraId="18EC4D03" w14:textId="77777777" w:rsidR="005C687F" w:rsidRPr="00F17E93" w:rsidRDefault="005C687F" w:rsidP="00F17E93">
            <w:pPr>
              <w:numPr>
                <w:ilvl w:val="0"/>
                <w:numId w:val="63"/>
              </w:numPr>
              <w:tabs>
                <w:tab w:val="left" w:pos="2010"/>
              </w:tabs>
              <w:spacing w:after="0" w:line="240" w:lineRule="auto"/>
              <w:jc w:val="both"/>
              <w:rPr>
                <w:sz w:val="20"/>
                <w:szCs w:val="20"/>
              </w:rPr>
            </w:pPr>
            <w:r w:rsidRPr="00F17E93">
              <w:rPr>
                <w:sz w:val="20"/>
                <w:szCs w:val="20"/>
              </w:rPr>
              <w:t xml:space="preserve">Controlado digitalmente, operación fácil, control de intensidad de vibración digital, control de paso de agua e interruptor de encendido y apagado </w:t>
            </w:r>
          </w:p>
          <w:p w14:paraId="3C531BF8" w14:textId="77777777" w:rsidR="005C687F" w:rsidRPr="00F17E93" w:rsidRDefault="005C687F" w:rsidP="00F17E93">
            <w:pPr>
              <w:numPr>
                <w:ilvl w:val="0"/>
                <w:numId w:val="63"/>
              </w:numPr>
              <w:tabs>
                <w:tab w:val="left" w:pos="2010"/>
              </w:tabs>
              <w:spacing w:after="0" w:line="240" w:lineRule="auto"/>
              <w:jc w:val="both"/>
              <w:rPr>
                <w:sz w:val="20"/>
                <w:szCs w:val="20"/>
              </w:rPr>
            </w:pPr>
            <w:r w:rsidRPr="00F17E93">
              <w:rPr>
                <w:sz w:val="20"/>
                <w:szCs w:val="20"/>
              </w:rPr>
              <w:t>Para eliminar el cálculo dental, la placa bacteriana, y las escalas de té en los dientes rápidamente sin lastimar las encías y el esmalte</w:t>
            </w:r>
          </w:p>
          <w:p w14:paraId="5B64D58E" w14:textId="77777777" w:rsidR="005C687F" w:rsidRPr="00F17E93" w:rsidRDefault="005C687F" w:rsidP="00F17E93">
            <w:pPr>
              <w:numPr>
                <w:ilvl w:val="0"/>
                <w:numId w:val="63"/>
              </w:numPr>
              <w:tabs>
                <w:tab w:val="left" w:pos="2010"/>
              </w:tabs>
              <w:spacing w:after="0" w:line="240" w:lineRule="auto"/>
              <w:jc w:val="both"/>
              <w:rPr>
                <w:sz w:val="20"/>
                <w:szCs w:val="20"/>
              </w:rPr>
            </w:pPr>
            <w:r w:rsidRPr="00F17E93">
              <w:rPr>
                <w:sz w:val="20"/>
                <w:szCs w:val="20"/>
              </w:rPr>
              <w:t>Montaje con excelente piezoeléctrico de cerámica, la pieza de mano tiene energía alta y duradera, genera poco calor</w:t>
            </w:r>
          </w:p>
          <w:p w14:paraId="466187F8" w14:textId="77777777" w:rsidR="005C687F" w:rsidRPr="00F17E93" w:rsidRDefault="005C687F" w:rsidP="00F17E93">
            <w:pPr>
              <w:numPr>
                <w:ilvl w:val="0"/>
                <w:numId w:val="63"/>
              </w:numPr>
              <w:tabs>
                <w:tab w:val="left" w:pos="2010"/>
              </w:tabs>
              <w:spacing w:after="0" w:line="240" w:lineRule="auto"/>
              <w:jc w:val="both"/>
              <w:rPr>
                <w:sz w:val="20"/>
                <w:szCs w:val="20"/>
              </w:rPr>
            </w:pPr>
            <w:r w:rsidRPr="00F17E93">
              <w:rPr>
                <w:sz w:val="20"/>
                <w:szCs w:val="20"/>
              </w:rPr>
              <w:t xml:space="preserve">Incluye cable de poder y pieza de mano, interruptor de pedal y manguera para conexión de agua </w:t>
            </w:r>
          </w:p>
          <w:p w14:paraId="26AA17B4" w14:textId="77777777" w:rsidR="005C687F" w:rsidRPr="00F17E93" w:rsidRDefault="005C687F" w:rsidP="00F17E93">
            <w:pPr>
              <w:tabs>
                <w:tab w:val="left" w:pos="2010"/>
              </w:tabs>
              <w:jc w:val="both"/>
              <w:rPr>
                <w:sz w:val="20"/>
                <w:szCs w:val="20"/>
              </w:rPr>
            </w:pPr>
            <w:r w:rsidRPr="00F17E93">
              <w:rPr>
                <w:sz w:val="20"/>
                <w:szCs w:val="20"/>
              </w:rPr>
              <w:t xml:space="preserve">Cada equipo que ofertamos incluye 5 puntas: 2 de raspado general G1, 1 para periodoncia P1 y 1 de endodoncia E1 y 1 P3. </w:t>
            </w:r>
          </w:p>
        </w:tc>
      </w:tr>
      <w:tr w:rsidR="005C687F" w:rsidRPr="00F17E93" w14:paraId="0380C96C" w14:textId="77777777" w:rsidTr="00F17E93">
        <w:trPr>
          <w:trHeight w:val="418"/>
        </w:trPr>
        <w:tc>
          <w:tcPr>
            <w:tcW w:w="9747" w:type="dxa"/>
            <w:shd w:val="clear" w:color="auto" w:fill="auto"/>
          </w:tcPr>
          <w:p w14:paraId="73E01EBB" w14:textId="77777777" w:rsidR="005C687F" w:rsidRPr="00F17E93" w:rsidRDefault="005C687F" w:rsidP="00F17E93">
            <w:pPr>
              <w:tabs>
                <w:tab w:val="left" w:pos="2010"/>
              </w:tabs>
              <w:jc w:val="both"/>
              <w:rPr>
                <w:b/>
                <w:sz w:val="20"/>
                <w:szCs w:val="20"/>
              </w:rPr>
            </w:pPr>
            <w:r w:rsidRPr="00F17E93">
              <w:rPr>
                <w:b/>
                <w:sz w:val="20"/>
                <w:szCs w:val="20"/>
              </w:rPr>
              <w:t xml:space="preserve">CARACTERÍSTICAS ELÉCTRICAS </w:t>
            </w:r>
          </w:p>
          <w:p w14:paraId="7807E5FD" w14:textId="77777777" w:rsidR="005C687F" w:rsidRPr="00F17E93" w:rsidRDefault="005C687F" w:rsidP="00F17E93">
            <w:pPr>
              <w:tabs>
                <w:tab w:val="left" w:pos="2010"/>
              </w:tabs>
              <w:jc w:val="both"/>
              <w:rPr>
                <w:sz w:val="20"/>
                <w:szCs w:val="20"/>
              </w:rPr>
            </w:pPr>
            <w:r w:rsidRPr="00F17E93">
              <w:rPr>
                <w:sz w:val="20"/>
                <w:szCs w:val="20"/>
              </w:rPr>
              <w:t>Voltaje 110 V</w:t>
            </w:r>
          </w:p>
          <w:p w14:paraId="620F1711" w14:textId="77777777" w:rsidR="005C687F" w:rsidRPr="00F17E93" w:rsidRDefault="005C687F" w:rsidP="00F17E93">
            <w:pPr>
              <w:tabs>
                <w:tab w:val="left" w:pos="2010"/>
              </w:tabs>
              <w:jc w:val="both"/>
              <w:rPr>
                <w:sz w:val="20"/>
                <w:szCs w:val="20"/>
              </w:rPr>
            </w:pPr>
            <w:r w:rsidRPr="00F17E93">
              <w:rPr>
                <w:sz w:val="20"/>
                <w:szCs w:val="20"/>
              </w:rPr>
              <w:t>Frecuencia: 60Hertz</w:t>
            </w:r>
          </w:p>
          <w:p w14:paraId="77F4C043" w14:textId="77777777" w:rsidR="005C687F" w:rsidRPr="00F17E93" w:rsidRDefault="005C687F" w:rsidP="00F17E93">
            <w:pPr>
              <w:tabs>
                <w:tab w:val="left" w:pos="2010"/>
              </w:tabs>
              <w:jc w:val="both"/>
              <w:rPr>
                <w:b/>
                <w:sz w:val="20"/>
                <w:szCs w:val="20"/>
              </w:rPr>
            </w:pPr>
            <w:r w:rsidRPr="00F17E93">
              <w:rPr>
                <w:sz w:val="20"/>
                <w:szCs w:val="20"/>
                <w:lang w:val="es-ES"/>
              </w:rPr>
              <w:lastRenderedPageBreak/>
              <w:t>Tipo de seguridad eléctrica: BF según norma UNE 20-613/IEC 60601-1 (Ver manual de equipo, página 4, anexo 9)</w:t>
            </w:r>
          </w:p>
        </w:tc>
      </w:tr>
      <w:tr w:rsidR="005C687F" w:rsidRPr="00F17E93" w14:paraId="0970B863" w14:textId="77777777" w:rsidTr="00F17E93">
        <w:trPr>
          <w:trHeight w:val="418"/>
        </w:trPr>
        <w:tc>
          <w:tcPr>
            <w:tcW w:w="9747" w:type="dxa"/>
            <w:shd w:val="clear" w:color="auto" w:fill="auto"/>
          </w:tcPr>
          <w:p w14:paraId="7EBBEA1B" w14:textId="77777777" w:rsidR="005C687F" w:rsidRPr="00F17E93" w:rsidRDefault="005C687F" w:rsidP="00F17E93">
            <w:pPr>
              <w:tabs>
                <w:tab w:val="left" w:pos="2010"/>
              </w:tabs>
              <w:jc w:val="both"/>
              <w:rPr>
                <w:b/>
                <w:sz w:val="20"/>
                <w:szCs w:val="20"/>
              </w:rPr>
            </w:pPr>
            <w:r w:rsidRPr="00F17E93">
              <w:rPr>
                <w:b/>
                <w:sz w:val="20"/>
                <w:szCs w:val="20"/>
              </w:rPr>
              <w:t xml:space="preserve">CARACTERÍSTICAS MECÁNICAS </w:t>
            </w:r>
          </w:p>
          <w:p w14:paraId="0A10FEA7" w14:textId="77777777" w:rsidR="005C687F" w:rsidRPr="00F17E93" w:rsidRDefault="005C687F" w:rsidP="00F17E93">
            <w:pPr>
              <w:tabs>
                <w:tab w:val="left" w:pos="2010"/>
              </w:tabs>
              <w:jc w:val="both"/>
              <w:rPr>
                <w:sz w:val="20"/>
                <w:szCs w:val="20"/>
              </w:rPr>
            </w:pPr>
            <w:r w:rsidRPr="00F17E93">
              <w:rPr>
                <w:sz w:val="20"/>
                <w:szCs w:val="20"/>
              </w:rPr>
              <w:t xml:space="preserve">Portátil, de mesa y uso independiente de la unidad odontológica instalado y funcionando con conector tipo rápido incorporando el conector hembra en la unidad odontológica para suministro de agua. </w:t>
            </w:r>
          </w:p>
          <w:p w14:paraId="4906156C" w14:textId="77777777" w:rsidR="005C687F" w:rsidRPr="00F17E93" w:rsidRDefault="005C687F" w:rsidP="00F17E93">
            <w:pPr>
              <w:tabs>
                <w:tab w:val="left" w:pos="2010"/>
              </w:tabs>
              <w:jc w:val="both"/>
              <w:rPr>
                <w:sz w:val="20"/>
                <w:szCs w:val="20"/>
              </w:rPr>
            </w:pPr>
            <w:r w:rsidRPr="00F17E93">
              <w:rPr>
                <w:sz w:val="20"/>
                <w:szCs w:val="20"/>
              </w:rPr>
              <w:t xml:space="preserve">De material resistente y chasis sólido, carcasa plástica reforzada. </w:t>
            </w:r>
          </w:p>
        </w:tc>
      </w:tr>
      <w:tr w:rsidR="005C687F" w:rsidRPr="00F17E93" w14:paraId="2F9D7CC4" w14:textId="77777777" w:rsidTr="00F17E93">
        <w:trPr>
          <w:trHeight w:val="418"/>
        </w:trPr>
        <w:tc>
          <w:tcPr>
            <w:tcW w:w="9747" w:type="dxa"/>
            <w:shd w:val="clear" w:color="auto" w:fill="auto"/>
          </w:tcPr>
          <w:p w14:paraId="445E73DF" w14:textId="77777777" w:rsidR="005C687F" w:rsidRPr="00F17E93" w:rsidRDefault="005C687F" w:rsidP="00F17E93">
            <w:pPr>
              <w:tabs>
                <w:tab w:val="left" w:pos="2010"/>
              </w:tabs>
              <w:jc w:val="both"/>
              <w:rPr>
                <w:b/>
                <w:sz w:val="20"/>
                <w:szCs w:val="20"/>
              </w:rPr>
            </w:pPr>
            <w:r w:rsidRPr="00F17E93">
              <w:rPr>
                <w:b/>
                <w:sz w:val="20"/>
                <w:szCs w:val="20"/>
              </w:rPr>
              <w:t xml:space="preserve">CONDICIONES DE INSTALACIÓN </w:t>
            </w:r>
          </w:p>
          <w:p w14:paraId="76901DE8" w14:textId="77777777" w:rsidR="005C687F" w:rsidRPr="00F17E93" w:rsidRDefault="005C687F" w:rsidP="00F17E93">
            <w:pPr>
              <w:tabs>
                <w:tab w:val="left" w:pos="2010"/>
              </w:tabs>
              <w:jc w:val="both"/>
              <w:rPr>
                <w:sz w:val="20"/>
                <w:szCs w:val="20"/>
              </w:rPr>
            </w:pPr>
            <w:r w:rsidRPr="00F17E93">
              <w:rPr>
                <w:sz w:val="20"/>
                <w:szCs w:val="20"/>
              </w:rPr>
              <w:t>Instalado y puesto en funcionamiento en la unidad solicitante de acuerdo a lo solicitado, utilizando conectores tipo rápido; incorporando el conector hembra a la Unidad Odontológica.</w:t>
            </w:r>
          </w:p>
          <w:p w14:paraId="11D83CB4" w14:textId="77777777" w:rsidR="005C687F" w:rsidRPr="00F17E93" w:rsidRDefault="005C687F" w:rsidP="00F17E93">
            <w:pPr>
              <w:tabs>
                <w:tab w:val="left" w:pos="2010"/>
              </w:tabs>
              <w:jc w:val="both"/>
              <w:rPr>
                <w:sz w:val="20"/>
                <w:szCs w:val="20"/>
              </w:rPr>
            </w:pPr>
            <w:r w:rsidRPr="00F17E93">
              <w:rPr>
                <w:sz w:val="20"/>
                <w:szCs w:val="20"/>
              </w:rPr>
              <w:t xml:space="preserve">Nuestra instalación contempla los conectores hembra y macho </w:t>
            </w:r>
          </w:p>
        </w:tc>
      </w:tr>
      <w:tr w:rsidR="005C687F" w:rsidRPr="00F17E93" w14:paraId="7D28527A" w14:textId="77777777" w:rsidTr="00F17E93">
        <w:trPr>
          <w:trHeight w:val="510"/>
        </w:trPr>
        <w:tc>
          <w:tcPr>
            <w:tcW w:w="9747" w:type="dxa"/>
            <w:shd w:val="clear" w:color="auto" w:fill="auto"/>
          </w:tcPr>
          <w:p w14:paraId="47C82798" w14:textId="77777777" w:rsidR="005C687F" w:rsidRPr="00F17E93" w:rsidRDefault="005C687F" w:rsidP="00F17E93">
            <w:pPr>
              <w:tabs>
                <w:tab w:val="left" w:pos="2010"/>
              </w:tabs>
              <w:jc w:val="both"/>
              <w:rPr>
                <w:b/>
                <w:sz w:val="20"/>
                <w:szCs w:val="20"/>
              </w:rPr>
            </w:pPr>
            <w:r w:rsidRPr="00F17E93">
              <w:rPr>
                <w:b/>
                <w:sz w:val="20"/>
                <w:szCs w:val="20"/>
              </w:rPr>
              <w:t>INFORMACIÓN TÉCNICA REQUERIDA</w:t>
            </w:r>
          </w:p>
          <w:p w14:paraId="64A3DB7E" w14:textId="77777777" w:rsidR="005C687F" w:rsidRPr="00F17E93" w:rsidRDefault="005C687F" w:rsidP="00F17E93">
            <w:pPr>
              <w:tabs>
                <w:tab w:val="left" w:pos="2010"/>
              </w:tabs>
              <w:jc w:val="both"/>
              <w:rPr>
                <w:sz w:val="20"/>
                <w:szCs w:val="20"/>
              </w:rPr>
            </w:pPr>
            <w:r w:rsidRPr="00F17E93">
              <w:rPr>
                <w:sz w:val="20"/>
                <w:szCs w:val="20"/>
              </w:rPr>
              <w:t xml:space="preserve">Incluye manual de operación, manual de usuario e instalación que se entregará al momento de la instalación. </w:t>
            </w:r>
          </w:p>
        </w:tc>
      </w:tr>
      <w:tr w:rsidR="005C687F" w:rsidRPr="00F17E93" w14:paraId="1B6815CF" w14:textId="77777777" w:rsidTr="00F17E93">
        <w:trPr>
          <w:trHeight w:val="418"/>
        </w:trPr>
        <w:tc>
          <w:tcPr>
            <w:tcW w:w="9747" w:type="dxa"/>
            <w:shd w:val="clear" w:color="auto" w:fill="auto"/>
          </w:tcPr>
          <w:p w14:paraId="0EF10D22" w14:textId="77777777" w:rsidR="005C687F" w:rsidRPr="00F17E93" w:rsidRDefault="005C687F" w:rsidP="00F17E93">
            <w:pPr>
              <w:tabs>
                <w:tab w:val="left" w:pos="2010"/>
              </w:tabs>
              <w:jc w:val="both"/>
              <w:rPr>
                <w:b/>
                <w:sz w:val="20"/>
                <w:szCs w:val="20"/>
              </w:rPr>
            </w:pPr>
            <w:r w:rsidRPr="00F17E93">
              <w:rPr>
                <w:b/>
                <w:sz w:val="20"/>
                <w:szCs w:val="20"/>
              </w:rPr>
              <w:t>GARANTÍA</w:t>
            </w:r>
          </w:p>
          <w:p w14:paraId="509179BD" w14:textId="77777777" w:rsidR="005C687F" w:rsidRPr="00F17E93" w:rsidRDefault="005C687F" w:rsidP="00F17E93">
            <w:pPr>
              <w:tabs>
                <w:tab w:val="left" w:pos="2010"/>
              </w:tabs>
              <w:jc w:val="both"/>
              <w:rPr>
                <w:sz w:val="20"/>
                <w:szCs w:val="20"/>
              </w:rPr>
            </w:pPr>
            <w:r w:rsidRPr="00F17E93">
              <w:rPr>
                <w:sz w:val="20"/>
                <w:szCs w:val="20"/>
              </w:rPr>
              <w:t xml:space="preserve">Se ofrece garantía de dos (02) años contra desperfectos de fábrica, contados a partir de la fecha en que son puestos en funcionamiento. Garantía no aplica en fallas donde se compruebe uso inadecuado del equipo. </w:t>
            </w:r>
          </w:p>
          <w:p w14:paraId="77F81DD3" w14:textId="77777777" w:rsidR="005C687F" w:rsidRPr="00F17E93" w:rsidRDefault="005C687F" w:rsidP="00F17E93">
            <w:pPr>
              <w:tabs>
                <w:tab w:val="left" w:pos="2010"/>
              </w:tabs>
              <w:jc w:val="both"/>
              <w:rPr>
                <w:sz w:val="20"/>
                <w:szCs w:val="20"/>
              </w:rPr>
            </w:pPr>
            <w:r w:rsidRPr="00F17E93">
              <w:rPr>
                <w:sz w:val="20"/>
                <w:szCs w:val="20"/>
              </w:rPr>
              <w:t xml:space="preserve">Contamos con todos los repuestos de los equipos y mantenemos en stock disponibles para responder a las necesidades que se presenten. </w:t>
            </w:r>
          </w:p>
          <w:p w14:paraId="049D2383" w14:textId="77777777" w:rsidR="005C687F" w:rsidRPr="00F17E93" w:rsidRDefault="005C687F" w:rsidP="00F17E93">
            <w:pPr>
              <w:tabs>
                <w:tab w:val="left" w:pos="2010"/>
              </w:tabs>
              <w:jc w:val="both"/>
              <w:rPr>
                <w:sz w:val="20"/>
                <w:szCs w:val="20"/>
              </w:rPr>
            </w:pPr>
            <w:r w:rsidRPr="00F17E93">
              <w:rPr>
                <w:sz w:val="20"/>
                <w:szCs w:val="20"/>
              </w:rPr>
              <w:t>Suministro de repuestos del equipo contratado por un período de 5 años.</w:t>
            </w:r>
          </w:p>
        </w:tc>
      </w:tr>
      <w:tr w:rsidR="005C687F" w:rsidRPr="00F17E93" w14:paraId="5D6E748B" w14:textId="77777777" w:rsidTr="00F17E93">
        <w:trPr>
          <w:trHeight w:val="418"/>
        </w:trPr>
        <w:tc>
          <w:tcPr>
            <w:tcW w:w="9747" w:type="dxa"/>
            <w:shd w:val="clear" w:color="auto" w:fill="auto"/>
          </w:tcPr>
          <w:p w14:paraId="0319690A" w14:textId="77777777" w:rsidR="005C687F" w:rsidRPr="00F17E93" w:rsidRDefault="005C687F" w:rsidP="00F17E93">
            <w:pPr>
              <w:tabs>
                <w:tab w:val="left" w:pos="2010"/>
              </w:tabs>
              <w:jc w:val="both"/>
              <w:rPr>
                <w:b/>
                <w:sz w:val="20"/>
                <w:szCs w:val="20"/>
              </w:rPr>
            </w:pPr>
            <w:r w:rsidRPr="00F17E93">
              <w:rPr>
                <w:b/>
                <w:sz w:val="20"/>
                <w:szCs w:val="20"/>
              </w:rPr>
              <w:t xml:space="preserve">CAPACITACIÓN </w:t>
            </w:r>
          </w:p>
          <w:p w14:paraId="00DF5903" w14:textId="77777777" w:rsidR="005C687F" w:rsidRPr="00F17E93" w:rsidRDefault="005C687F" w:rsidP="00F17E93">
            <w:pPr>
              <w:tabs>
                <w:tab w:val="left" w:pos="2010"/>
              </w:tabs>
              <w:jc w:val="both"/>
              <w:rPr>
                <w:sz w:val="20"/>
                <w:szCs w:val="20"/>
              </w:rPr>
            </w:pPr>
            <w:r w:rsidRPr="00F17E93">
              <w:rPr>
                <w:sz w:val="20"/>
                <w:szCs w:val="20"/>
              </w:rPr>
              <w:t xml:space="preserve">Contamos con personal técnico que brindará capacitación a los usuarios (operador y técnicos de mantenimiento de cada unidad solicitante) sobre la operación y manejo del equipo, las rutinas de mantenimiento preventivo y los tiempos en que se deben efectuar para alargar la vida útil y se logre un funcionamiento óptimo de los mismos. </w:t>
            </w:r>
          </w:p>
          <w:p w14:paraId="13667A4C" w14:textId="77777777" w:rsidR="005C687F" w:rsidRPr="00F17E93" w:rsidRDefault="005C687F" w:rsidP="00F17E93">
            <w:pPr>
              <w:tabs>
                <w:tab w:val="left" w:pos="2010"/>
              </w:tabs>
              <w:jc w:val="both"/>
              <w:rPr>
                <w:b/>
                <w:sz w:val="20"/>
                <w:szCs w:val="20"/>
              </w:rPr>
            </w:pPr>
            <w:r w:rsidRPr="00F17E93">
              <w:rPr>
                <w:b/>
                <w:sz w:val="20"/>
                <w:szCs w:val="20"/>
              </w:rPr>
              <w:t>*La capacitación se brindará el mismo día de la instalación previa coordinación con las áreas correspondientes.</w:t>
            </w:r>
          </w:p>
        </w:tc>
      </w:tr>
    </w:tbl>
    <w:p w14:paraId="7179D563" w14:textId="77777777" w:rsidR="005C687F" w:rsidRPr="00B75153" w:rsidRDefault="005C687F" w:rsidP="005C687F">
      <w:pPr>
        <w:rPr>
          <w:b/>
          <w:lang w:val="es-ES_tradnl"/>
        </w:rPr>
      </w:pPr>
    </w:p>
    <w:p w14:paraId="544D8909" w14:textId="77777777" w:rsidR="00CE50E3" w:rsidRPr="00E077D8" w:rsidRDefault="00CE50E3" w:rsidP="005B0B6D">
      <w:pPr>
        <w:jc w:val="both"/>
        <w:rPr>
          <w:highlight w:val="green"/>
        </w:rPr>
      </w:pPr>
    </w:p>
    <w:p w14:paraId="3D8EF81C" w14:textId="77777777" w:rsidR="00CE50E3" w:rsidRPr="00E077D8" w:rsidRDefault="00CE50E3" w:rsidP="005B0B6D">
      <w:pPr>
        <w:jc w:val="both"/>
        <w:rPr>
          <w:highlight w:val="green"/>
        </w:rPr>
      </w:pPr>
    </w:p>
    <w:p w14:paraId="30D11BD8" w14:textId="77777777" w:rsidR="00CE50E3" w:rsidRPr="00E077D8" w:rsidRDefault="00CE50E3" w:rsidP="005B0B6D">
      <w:pPr>
        <w:jc w:val="both"/>
        <w:rPr>
          <w:highlight w:val="green"/>
        </w:rPr>
      </w:pPr>
    </w:p>
    <w:p w14:paraId="612606DB" w14:textId="77777777" w:rsidR="00CE50E3" w:rsidRPr="00E077D8" w:rsidRDefault="00CE50E3" w:rsidP="005B0B6D">
      <w:pPr>
        <w:jc w:val="both"/>
        <w:rPr>
          <w:highlight w:val="green"/>
        </w:rPr>
      </w:pPr>
    </w:p>
    <w:p w14:paraId="0AE1F427" w14:textId="77777777" w:rsidR="00CE50E3" w:rsidRPr="00E077D8" w:rsidRDefault="00CE50E3" w:rsidP="005B0B6D">
      <w:pPr>
        <w:jc w:val="both"/>
        <w:rPr>
          <w:highlight w:val="green"/>
        </w:rPr>
      </w:pPr>
    </w:p>
    <w:p w14:paraId="1960218F" w14:textId="77777777" w:rsidR="00CE50E3" w:rsidRPr="00E077D8" w:rsidRDefault="00CE50E3" w:rsidP="00824A5F">
      <w:pPr>
        <w:spacing w:after="0" w:line="240" w:lineRule="auto"/>
        <w:jc w:val="both"/>
        <w:rPr>
          <w:highlight w:val="green"/>
        </w:rPr>
      </w:pPr>
    </w:p>
    <w:p w14:paraId="2DDE8053" w14:textId="77777777" w:rsidR="00824A5F" w:rsidRPr="00F17E93" w:rsidRDefault="005C687F" w:rsidP="00824A5F">
      <w:pPr>
        <w:spacing w:after="0" w:line="240" w:lineRule="auto"/>
        <w:jc w:val="center"/>
        <w:rPr>
          <w:b/>
          <w:sz w:val="20"/>
          <w:szCs w:val="20"/>
          <w:lang w:val="es-ES"/>
        </w:rPr>
      </w:pPr>
      <w:r w:rsidRPr="00F17E93">
        <w:rPr>
          <w:b/>
          <w:sz w:val="20"/>
          <w:szCs w:val="20"/>
        </w:rPr>
        <w:t>ANEXO B:</w:t>
      </w:r>
      <w:r w:rsidR="009402A2" w:rsidRPr="00F17E93">
        <w:rPr>
          <w:b/>
          <w:sz w:val="20"/>
          <w:szCs w:val="20"/>
          <w:lang w:val="es-ES"/>
        </w:rPr>
        <w:t xml:space="preserve"> </w:t>
      </w:r>
    </w:p>
    <w:p w14:paraId="769C1B23" w14:textId="6FD73378" w:rsidR="009402A2" w:rsidRPr="00F17E93" w:rsidRDefault="009402A2" w:rsidP="00824A5F">
      <w:pPr>
        <w:spacing w:after="0" w:line="240" w:lineRule="auto"/>
        <w:jc w:val="center"/>
        <w:rPr>
          <w:b/>
          <w:sz w:val="20"/>
          <w:szCs w:val="20"/>
          <w:lang w:val="es-ES"/>
        </w:rPr>
      </w:pPr>
      <w:r w:rsidRPr="00F17E93">
        <w:rPr>
          <w:b/>
          <w:sz w:val="20"/>
          <w:szCs w:val="20"/>
          <w:lang w:val="es-ES"/>
        </w:rPr>
        <w:t>CUADRO DE DISTRIBUCIÓN ADQUISICIÓN DE SUMINISTRO E INSTALACIÓN DE EQUIPOS ODONTOLÓGICOS PARA ESTABLECIMIENTOS DE SALUD BENEFICIADOS CON PRIDES II.</w:t>
      </w:r>
    </w:p>
    <w:p w14:paraId="2970FA1F" w14:textId="77777777" w:rsidR="009402A2" w:rsidRDefault="009402A2" w:rsidP="009402A2">
      <w:pPr>
        <w:pStyle w:val="Textoindependiente"/>
        <w:spacing w:before="60" w:after="60" w:line="240" w:lineRule="auto"/>
        <w:jc w:val="both"/>
        <w:rPr>
          <w:rFonts w:ascii="Times New Roman" w:hAnsi="Times New Roman" w:cs="Times New Roman"/>
          <w:iCs/>
          <w:spacing w:val="-3"/>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2408"/>
        <w:gridCol w:w="4241"/>
        <w:gridCol w:w="1713"/>
      </w:tblGrid>
      <w:tr w:rsidR="00F17E93" w:rsidRPr="00F17E93" w14:paraId="02B2CCFD" w14:textId="77777777" w:rsidTr="00F17E93">
        <w:trPr>
          <w:trHeight w:val="509"/>
          <w:tblHeader/>
        </w:trPr>
        <w:tc>
          <w:tcPr>
            <w:tcW w:w="1244" w:type="dxa"/>
            <w:vMerge w:val="restart"/>
            <w:shd w:val="clear" w:color="auto" w:fill="D9D9D9"/>
            <w:vAlign w:val="center"/>
            <w:hideMark/>
          </w:tcPr>
          <w:p w14:paraId="6E38335A" w14:textId="77777777" w:rsidR="00824A5F" w:rsidRPr="00F17E93" w:rsidRDefault="00824A5F" w:rsidP="00F17E93">
            <w:pPr>
              <w:pStyle w:val="Textoindependiente"/>
              <w:spacing w:before="60" w:after="60"/>
              <w:jc w:val="center"/>
              <w:rPr>
                <w:b/>
                <w:bCs/>
                <w:iCs/>
                <w:spacing w:val="-3"/>
                <w:sz w:val="18"/>
                <w:szCs w:val="18"/>
              </w:rPr>
            </w:pPr>
            <w:r w:rsidRPr="00F17E93">
              <w:rPr>
                <w:b/>
                <w:bCs/>
                <w:iCs/>
                <w:spacing w:val="-3"/>
                <w:sz w:val="18"/>
                <w:szCs w:val="18"/>
              </w:rPr>
              <w:t>RED</w:t>
            </w:r>
          </w:p>
        </w:tc>
        <w:tc>
          <w:tcPr>
            <w:tcW w:w="2408" w:type="dxa"/>
            <w:vMerge w:val="restart"/>
            <w:shd w:val="clear" w:color="auto" w:fill="D9D9D9"/>
            <w:vAlign w:val="center"/>
            <w:hideMark/>
          </w:tcPr>
          <w:p w14:paraId="7D16F775" w14:textId="77777777" w:rsidR="00824A5F" w:rsidRPr="00F17E93" w:rsidRDefault="00824A5F" w:rsidP="00F17E93">
            <w:pPr>
              <w:pStyle w:val="Textoindependiente"/>
              <w:spacing w:before="60" w:after="60"/>
              <w:jc w:val="center"/>
              <w:rPr>
                <w:b/>
                <w:bCs/>
                <w:iCs/>
                <w:spacing w:val="-3"/>
                <w:sz w:val="18"/>
                <w:szCs w:val="18"/>
              </w:rPr>
            </w:pPr>
            <w:r w:rsidRPr="00F17E93">
              <w:rPr>
                <w:b/>
                <w:bCs/>
                <w:iCs/>
                <w:spacing w:val="-3"/>
                <w:sz w:val="18"/>
                <w:szCs w:val="18"/>
              </w:rPr>
              <w:t>ESTABLECIMIENTO DE SALUD</w:t>
            </w:r>
          </w:p>
        </w:tc>
        <w:tc>
          <w:tcPr>
            <w:tcW w:w="4241" w:type="dxa"/>
            <w:vMerge w:val="restart"/>
            <w:shd w:val="clear" w:color="auto" w:fill="D9D9D9"/>
            <w:vAlign w:val="center"/>
            <w:hideMark/>
          </w:tcPr>
          <w:p w14:paraId="752035C4" w14:textId="77777777" w:rsidR="00824A5F" w:rsidRPr="00F17E93" w:rsidRDefault="00824A5F" w:rsidP="00F17E93">
            <w:pPr>
              <w:pStyle w:val="Textoindependiente"/>
              <w:spacing w:before="60" w:after="60"/>
              <w:jc w:val="center"/>
              <w:rPr>
                <w:b/>
                <w:bCs/>
                <w:iCs/>
                <w:spacing w:val="-3"/>
                <w:sz w:val="18"/>
                <w:szCs w:val="18"/>
              </w:rPr>
            </w:pPr>
            <w:r w:rsidRPr="00F17E93">
              <w:rPr>
                <w:b/>
                <w:bCs/>
                <w:iCs/>
                <w:spacing w:val="-3"/>
                <w:sz w:val="18"/>
                <w:szCs w:val="18"/>
              </w:rPr>
              <w:t>DIRECCION</w:t>
            </w:r>
          </w:p>
        </w:tc>
        <w:tc>
          <w:tcPr>
            <w:tcW w:w="1713" w:type="dxa"/>
            <w:vMerge w:val="restart"/>
            <w:shd w:val="clear" w:color="auto" w:fill="D9D9D9"/>
            <w:vAlign w:val="center"/>
            <w:hideMark/>
          </w:tcPr>
          <w:p w14:paraId="27B9FA42" w14:textId="77777777" w:rsidR="00824A5F" w:rsidRPr="00F17E93" w:rsidRDefault="00824A5F" w:rsidP="00F17E93">
            <w:pPr>
              <w:pStyle w:val="Textoindependiente"/>
              <w:spacing w:before="60" w:after="60"/>
              <w:jc w:val="center"/>
              <w:rPr>
                <w:b/>
                <w:bCs/>
                <w:iCs/>
                <w:spacing w:val="-3"/>
                <w:sz w:val="18"/>
                <w:szCs w:val="18"/>
                <w:lang w:val="es-ES"/>
              </w:rPr>
            </w:pPr>
            <w:r w:rsidRPr="00F17E93">
              <w:rPr>
                <w:b/>
                <w:bCs/>
                <w:iCs/>
                <w:spacing w:val="-3"/>
                <w:sz w:val="18"/>
                <w:szCs w:val="18"/>
                <w:lang w:val="es-ES"/>
              </w:rPr>
              <w:t>CANTIDAD DE APARATO ULTRASÓNICO A INSTALAR</w:t>
            </w:r>
          </w:p>
          <w:p w14:paraId="24C287CD" w14:textId="77777777" w:rsidR="00824A5F" w:rsidRPr="00F17E93" w:rsidRDefault="00824A5F" w:rsidP="00F17E93">
            <w:pPr>
              <w:pStyle w:val="Textoindependiente"/>
              <w:spacing w:before="60" w:after="60"/>
              <w:jc w:val="center"/>
              <w:rPr>
                <w:b/>
                <w:bCs/>
                <w:iCs/>
                <w:spacing w:val="-3"/>
                <w:sz w:val="18"/>
                <w:szCs w:val="18"/>
                <w:lang w:val="es-ES"/>
              </w:rPr>
            </w:pPr>
            <w:r w:rsidRPr="00F17E93">
              <w:rPr>
                <w:b/>
                <w:bCs/>
                <w:iCs/>
                <w:spacing w:val="-3"/>
                <w:sz w:val="18"/>
                <w:szCs w:val="18"/>
                <w:lang w:val="es-ES"/>
              </w:rPr>
              <w:t>(LOTE 3)</w:t>
            </w:r>
          </w:p>
        </w:tc>
      </w:tr>
      <w:tr w:rsidR="00F17E93" w:rsidRPr="00F17E93" w14:paraId="7A7A9D0D" w14:textId="77777777" w:rsidTr="00F17E93">
        <w:trPr>
          <w:trHeight w:val="509"/>
        </w:trPr>
        <w:tc>
          <w:tcPr>
            <w:tcW w:w="1244" w:type="dxa"/>
            <w:vMerge/>
            <w:shd w:val="clear" w:color="auto" w:fill="D9D9D9"/>
            <w:vAlign w:val="center"/>
            <w:hideMark/>
          </w:tcPr>
          <w:p w14:paraId="206ECAD9" w14:textId="77777777" w:rsidR="00824A5F" w:rsidRPr="00F17E93" w:rsidRDefault="00824A5F" w:rsidP="00F17E93">
            <w:pPr>
              <w:pStyle w:val="Textoindependiente"/>
              <w:spacing w:before="60" w:after="60"/>
              <w:jc w:val="center"/>
              <w:rPr>
                <w:b/>
                <w:bCs/>
                <w:iCs/>
                <w:spacing w:val="-3"/>
                <w:sz w:val="18"/>
                <w:szCs w:val="18"/>
                <w:lang w:val="es-ES"/>
              </w:rPr>
            </w:pPr>
          </w:p>
        </w:tc>
        <w:tc>
          <w:tcPr>
            <w:tcW w:w="2408" w:type="dxa"/>
            <w:vMerge/>
            <w:shd w:val="clear" w:color="auto" w:fill="D9D9D9"/>
            <w:vAlign w:val="center"/>
            <w:hideMark/>
          </w:tcPr>
          <w:p w14:paraId="55689E81" w14:textId="77777777" w:rsidR="00824A5F" w:rsidRPr="00F17E93" w:rsidRDefault="00824A5F" w:rsidP="00F17E93">
            <w:pPr>
              <w:pStyle w:val="Textoindependiente"/>
              <w:spacing w:before="60" w:after="60"/>
              <w:jc w:val="center"/>
              <w:rPr>
                <w:b/>
                <w:bCs/>
                <w:iCs/>
                <w:spacing w:val="-3"/>
                <w:sz w:val="18"/>
                <w:szCs w:val="18"/>
                <w:lang w:val="es-ES"/>
              </w:rPr>
            </w:pPr>
          </w:p>
        </w:tc>
        <w:tc>
          <w:tcPr>
            <w:tcW w:w="4241" w:type="dxa"/>
            <w:vMerge/>
            <w:shd w:val="clear" w:color="auto" w:fill="D9D9D9"/>
            <w:vAlign w:val="center"/>
            <w:hideMark/>
          </w:tcPr>
          <w:p w14:paraId="2995AA22" w14:textId="77777777" w:rsidR="00824A5F" w:rsidRPr="00F17E93" w:rsidRDefault="00824A5F" w:rsidP="00F17E93">
            <w:pPr>
              <w:pStyle w:val="Textoindependiente"/>
              <w:spacing w:before="60" w:after="60"/>
              <w:jc w:val="center"/>
              <w:rPr>
                <w:b/>
                <w:bCs/>
                <w:iCs/>
                <w:spacing w:val="-3"/>
                <w:sz w:val="18"/>
                <w:szCs w:val="18"/>
                <w:lang w:val="es-ES"/>
              </w:rPr>
            </w:pPr>
          </w:p>
        </w:tc>
        <w:tc>
          <w:tcPr>
            <w:tcW w:w="1713" w:type="dxa"/>
            <w:vMerge/>
            <w:shd w:val="clear" w:color="auto" w:fill="D9D9D9"/>
            <w:vAlign w:val="center"/>
            <w:hideMark/>
          </w:tcPr>
          <w:p w14:paraId="14057EEF" w14:textId="77777777" w:rsidR="00824A5F" w:rsidRPr="00F17E93" w:rsidRDefault="00824A5F" w:rsidP="00F17E93">
            <w:pPr>
              <w:pStyle w:val="Textoindependiente"/>
              <w:spacing w:before="60" w:after="60"/>
              <w:jc w:val="center"/>
              <w:rPr>
                <w:b/>
                <w:bCs/>
                <w:iCs/>
                <w:spacing w:val="-3"/>
                <w:sz w:val="18"/>
                <w:szCs w:val="18"/>
                <w:lang w:val="es-ES"/>
              </w:rPr>
            </w:pPr>
          </w:p>
        </w:tc>
      </w:tr>
      <w:tr w:rsidR="00F17E93" w:rsidRPr="00F17E93" w14:paraId="6E9158B3" w14:textId="77777777" w:rsidTr="00F17E93">
        <w:trPr>
          <w:trHeight w:val="509"/>
        </w:trPr>
        <w:tc>
          <w:tcPr>
            <w:tcW w:w="1244" w:type="dxa"/>
            <w:vMerge/>
            <w:shd w:val="clear" w:color="auto" w:fill="D9D9D9"/>
            <w:vAlign w:val="center"/>
            <w:hideMark/>
          </w:tcPr>
          <w:p w14:paraId="4CE7F8C7" w14:textId="77777777" w:rsidR="00824A5F" w:rsidRPr="00F17E93" w:rsidRDefault="00824A5F" w:rsidP="00F17E93">
            <w:pPr>
              <w:pStyle w:val="Textoindependiente"/>
              <w:spacing w:before="60" w:after="60"/>
              <w:jc w:val="center"/>
              <w:rPr>
                <w:b/>
                <w:bCs/>
                <w:iCs/>
                <w:spacing w:val="-3"/>
                <w:sz w:val="18"/>
                <w:szCs w:val="18"/>
                <w:lang w:val="es-ES"/>
              </w:rPr>
            </w:pPr>
          </w:p>
        </w:tc>
        <w:tc>
          <w:tcPr>
            <w:tcW w:w="2408" w:type="dxa"/>
            <w:vMerge/>
            <w:shd w:val="clear" w:color="auto" w:fill="D9D9D9"/>
            <w:vAlign w:val="center"/>
            <w:hideMark/>
          </w:tcPr>
          <w:p w14:paraId="7A3FCA46" w14:textId="77777777" w:rsidR="00824A5F" w:rsidRPr="00F17E93" w:rsidRDefault="00824A5F" w:rsidP="00F17E93">
            <w:pPr>
              <w:pStyle w:val="Textoindependiente"/>
              <w:spacing w:before="60" w:after="60"/>
              <w:jc w:val="center"/>
              <w:rPr>
                <w:b/>
                <w:bCs/>
                <w:iCs/>
                <w:spacing w:val="-3"/>
                <w:sz w:val="18"/>
                <w:szCs w:val="18"/>
                <w:lang w:val="es-ES"/>
              </w:rPr>
            </w:pPr>
          </w:p>
        </w:tc>
        <w:tc>
          <w:tcPr>
            <w:tcW w:w="4241" w:type="dxa"/>
            <w:vMerge/>
            <w:shd w:val="clear" w:color="auto" w:fill="D9D9D9"/>
            <w:vAlign w:val="center"/>
            <w:hideMark/>
          </w:tcPr>
          <w:p w14:paraId="7C3FD36A" w14:textId="77777777" w:rsidR="00824A5F" w:rsidRPr="00F17E93" w:rsidRDefault="00824A5F" w:rsidP="00F17E93">
            <w:pPr>
              <w:pStyle w:val="Textoindependiente"/>
              <w:spacing w:before="60" w:after="60"/>
              <w:jc w:val="center"/>
              <w:rPr>
                <w:b/>
                <w:bCs/>
                <w:iCs/>
                <w:spacing w:val="-3"/>
                <w:sz w:val="18"/>
                <w:szCs w:val="18"/>
                <w:lang w:val="es-ES"/>
              </w:rPr>
            </w:pPr>
          </w:p>
        </w:tc>
        <w:tc>
          <w:tcPr>
            <w:tcW w:w="1713" w:type="dxa"/>
            <w:vMerge/>
            <w:shd w:val="clear" w:color="auto" w:fill="D9D9D9"/>
            <w:vAlign w:val="center"/>
            <w:hideMark/>
          </w:tcPr>
          <w:p w14:paraId="591E50F7" w14:textId="77777777" w:rsidR="00824A5F" w:rsidRPr="00F17E93" w:rsidRDefault="00824A5F" w:rsidP="00F17E93">
            <w:pPr>
              <w:pStyle w:val="Textoindependiente"/>
              <w:spacing w:before="60" w:after="60"/>
              <w:jc w:val="center"/>
              <w:rPr>
                <w:b/>
                <w:bCs/>
                <w:iCs/>
                <w:spacing w:val="-3"/>
                <w:sz w:val="18"/>
                <w:szCs w:val="18"/>
                <w:lang w:val="es-ES"/>
              </w:rPr>
            </w:pPr>
          </w:p>
        </w:tc>
      </w:tr>
      <w:tr w:rsidR="001837AD" w:rsidRPr="00F17E93" w14:paraId="45FCE0B4" w14:textId="77777777" w:rsidTr="00B17744">
        <w:trPr>
          <w:trHeight w:val="509"/>
        </w:trPr>
        <w:tc>
          <w:tcPr>
            <w:tcW w:w="9606" w:type="dxa"/>
            <w:gridSpan w:val="4"/>
            <w:shd w:val="clear" w:color="auto" w:fill="D9D9D9"/>
            <w:vAlign w:val="center"/>
          </w:tcPr>
          <w:p w14:paraId="082D1EA2" w14:textId="64E6A5F8" w:rsidR="001837AD" w:rsidRPr="00F17E93" w:rsidRDefault="001837AD" w:rsidP="00F17E93">
            <w:pPr>
              <w:pStyle w:val="Textoindependiente"/>
              <w:spacing w:before="60" w:after="60"/>
              <w:jc w:val="center"/>
              <w:rPr>
                <w:b/>
                <w:bCs/>
                <w:iCs/>
                <w:spacing w:val="-3"/>
                <w:sz w:val="18"/>
                <w:szCs w:val="18"/>
                <w:lang w:val="es-ES"/>
              </w:rPr>
            </w:pPr>
            <w:r>
              <w:rPr>
                <w:b/>
                <w:bCs/>
                <w:iCs/>
                <w:spacing w:val="-3"/>
                <w:sz w:val="18"/>
                <w:szCs w:val="18"/>
                <w:lang w:val="es-ES"/>
              </w:rPr>
              <w:t>REGIÓN METROPOLITANA</w:t>
            </w:r>
          </w:p>
        </w:tc>
      </w:tr>
      <w:tr w:rsidR="00F17E93" w:rsidRPr="00F17E93" w14:paraId="0EF6B7A9" w14:textId="77777777" w:rsidTr="00F17E93">
        <w:trPr>
          <w:trHeight w:val="480"/>
        </w:trPr>
        <w:tc>
          <w:tcPr>
            <w:tcW w:w="1244" w:type="dxa"/>
            <w:vMerge w:val="restart"/>
            <w:shd w:val="clear" w:color="auto" w:fill="auto"/>
            <w:vAlign w:val="center"/>
            <w:hideMark/>
          </w:tcPr>
          <w:p w14:paraId="6FE4F5E5"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San Marcos</w:t>
            </w:r>
          </w:p>
        </w:tc>
        <w:tc>
          <w:tcPr>
            <w:tcW w:w="2408" w:type="dxa"/>
            <w:shd w:val="clear" w:color="auto" w:fill="auto"/>
            <w:vAlign w:val="center"/>
            <w:hideMark/>
          </w:tcPr>
          <w:p w14:paraId="3DBA4282"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UCSF-I SAN MARCOS</w:t>
            </w:r>
          </w:p>
        </w:tc>
        <w:tc>
          <w:tcPr>
            <w:tcW w:w="4241" w:type="dxa"/>
            <w:shd w:val="clear" w:color="auto" w:fill="auto"/>
            <w:vAlign w:val="center"/>
            <w:hideMark/>
          </w:tcPr>
          <w:p w14:paraId="2D9659DB"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 xml:space="preserve">10 de octubre, Calle Principal </w:t>
            </w:r>
            <w:proofErr w:type="spellStart"/>
            <w:r w:rsidRPr="00F17E93">
              <w:rPr>
                <w:iCs/>
                <w:spacing w:val="-3"/>
                <w:sz w:val="18"/>
                <w:szCs w:val="18"/>
                <w:lang w:val="es-ES"/>
              </w:rPr>
              <w:t>pol</w:t>
            </w:r>
            <w:proofErr w:type="spellEnd"/>
            <w:r w:rsidRPr="00F17E93">
              <w:rPr>
                <w:iCs/>
                <w:spacing w:val="-3"/>
                <w:sz w:val="18"/>
                <w:szCs w:val="18"/>
                <w:lang w:val="es-ES"/>
              </w:rPr>
              <w:t xml:space="preserve">. 1 </w:t>
            </w:r>
            <w:proofErr w:type="gramStart"/>
            <w:r w:rsidRPr="00F17E93">
              <w:rPr>
                <w:iCs/>
                <w:spacing w:val="-3"/>
                <w:sz w:val="18"/>
                <w:szCs w:val="18"/>
                <w:lang w:val="es-ES"/>
              </w:rPr>
              <w:t>San</w:t>
            </w:r>
            <w:proofErr w:type="gramEnd"/>
            <w:r w:rsidRPr="00F17E93">
              <w:rPr>
                <w:iCs/>
                <w:spacing w:val="-3"/>
                <w:sz w:val="18"/>
                <w:szCs w:val="18"/>
                <w:lang w:val="es-ES"/>
              </w:rPr>
              <w:t xml:space="preserve"> Marcos</w:t>
            </w:r>
          </w:p>
        </w:tc>
        <w:tc>
          <w:tcPr>
            <w:tcW w:w="1713" w:type="dxa"/>
            <w:shd w:val="clear" w:color="auto" w:fill="auto"/>
            <w:vAlign w:val="center"/>
            <w:hideMark/>
          </w:tcPr>
          <w:p w14:paraId="7382BE79"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10A63806" w14:textId="77777777" w:rsidTr="00F17E93">
        <w:trPr>
          <w:trHeight w:val="720"/>
        </w:trPr>
        <w:tc>
          <w:tcPr>
            <w:tcW w:w="1244" w:type="dxa"/>
            <w:vMerge/>
            <w:shd w:val="clear" w:color="auto" w:fill="auto"/>
            <w:vAlign w:val="center"/>
            <w:hideMark/>
          </w:tcPr>
          <w:p w14:paraId="29F0901C" w14:textId="77777777" w:rsidR="00824A5F" w:rsidRPr="00F17E93" w:rsidRDefault="00824A5F" w:rsidP="00F17E93">
            <w:pPr>
              <w:pStyle w:val="Textoindependiente"/>
              <w:spacing w:before="60" w:after="60"/>
              <w:jc w:val="center"/>
              <w:rPr>
                <w:iCs/>
                <w:spacing w:val="-3"/>
                <w:sz w:val="18"/>
                <w:szCs w:val="18"/>
              </w:rPr>
            </w:pPr>
          </w:p>
        </w:tc>
        <w:tc>
          <w:tcPr>
            <w:tcW w:w="2408" w:type="dxa"/>
            <w:shd w:val="clear" w:color="auto" w:fill="auto"/>
            <w:vAlign w:val="center"/>
            <w:hideMark/>
          </w:tcPr>
          <w:p w14:paraId="0CD5411D"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UCSF-I SANTIAGO TEXACUANGOS</w:t>
            </w:r>
          </w:p>
        </w:tc>
        <w:tc>
          <w:tcPr>
            <w:tcW w:w="4241" w:type="dxa"/>
            <w:shd w:val="clear" w:color="auto" w:fill="auto"/>
            <w:vAlign w:val="center"/>
            <w:hideMark/>
          </w:tcPr>
          <w:p w14:paraId="6C2FBF30"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Calle Ilopango casa #29, Barrio Concepción, Santiago Texacuangos</w:t>
            </w:r>
          </w:p>
        </w:tc>
        <w:tc>
          <w:tcPr>
            <w:tcW w:w="1713" w:type="dxa"/>
            <w:shd w:val="clear" w:color="auto" w:fill="auto"/>
            <w:vAlign w:val="center"/>
            <w:hideMark/>
          </w:tcPr>
          <w:p w14:paraId="20AEE705"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1DDD4EC1" w14:textId="77777777" w:rsidTr="00F17E93">
        <w:trPr>
          <w:trHeight w:val="480"/>
        </w:trPr>
        <w:tc>
          <w:tcPr>
            <w:tcW w:w="1244" w:type="dxa"/>
            <w:vMerge/>
            <w:shd w:val="clear" w:color="auto" w:fill="auto"/>
            <w:vAlign w:val="center"/>
            <w:hideMark/>
          </w:tcPr>
          <w:p w14:paraId="53C00789" w14:textId="77777777" w:rsidR="00824A5F" w:rsidRPr="00F17E93" w:rsidRDefault="00824A5F" w:rsidP="00F17E93">
            <w:pPr>
              <w:pStyle w:val="Textoindependiente"/>
              <w:spacing w:before="60" w:after="60"/>
              <w:jc w:val="center"/>
              <w:rPr>
                <w:iCs/>
                <w:spacing w:val="-3"/>
                <w:sz w:val="18"/>
                <w:szCs w:val="18"/>
              </w:rPr>
            </w:pPr>
          </w:p>
        </w:tc>
        <w:tc>
          <w:tcPr>
            <w:tcW w:w="2408" w:type="dxa"/>
            <w:shd w:val="clear" w:color="auto" w:fill="auto"/>
            <w:vAlign w:val="center"/>
            <w:hideMark/>
          </w:tcPr>
          <w:p w14:paraId="08EDE5F2"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UCSF-I SANTO TOMAS</w:t>
            </w:r>
          </w:p>
        </w:tc>
        <w:tc>
          <w:tcPr>
            <w:tcW w:w="4241" w:type="dxa"/>
            <w:shd w:val="clear" w:color="auto" w:fill="auto"/>
            <w:vAlign w:val="center"/>
            <w:hideMark/>
          </w:tcPr>
          <w:p w14:paraId="299B19DB"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 xml:space="preserve">Autopista a Comalapa Km. 16 Cantón </w:t>
            </w:r>
            <w:proofErr w:type="spellStart"/>
            <w:r w:rsidRPr="00F17E93">
              <w:rPr>
                <w:iCs/>
                <w:spacing w:val="-3"/>
                <w:sz w:val="18"/>
                <w:szCs w:val="18"/>
                <w:lang w:val="es-ES"/>
              </w:rPr>
              <w:t>Challtepe</w:t>
            </w:r>
            <w:proofErr w:type="spellEnd"/>
            <w:r w:rsidRPr="00F17E93">
              <w:rPr>
                <w:iCs/>
                <w:spacing w:val="-3"/>
                <w:sz w:val="18"/>
                <w:szCs w:val="18"/>
                <w:lang w:val="es-ES"/>
              </w:rPr>
              <w:t>, Santo Tomás</w:t>
            </w:r>
          </w:p>
        </w:tc>
        <w:tc>
          <w:tcPr>
            <w:tcW w:w="1713" w:type="dxa"/>
            <w:shd w:val="clear" w:color="auto" w:fill="auto"/>
            <w:vAlign w:val="center"/>
            <w:hideMark/>
          </w:tcPr>
          <w:p w14:paraId="12B8D89B"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50472025" w14:textId="77777777" w:rsidTr="00F17E93">
        <w:trPr>
          <w:trHeight w:val="480"/>
        </w:trPr>
        <w:tc>
          <w:tcPr>
            <w:tcW w:w="1244" w:type="dxa"/>
            <w:shd w:val="clear" w:color="auto" w:fill="auto"/>
            <w:vAlign w:val="center"/>
            <w:hideMark/>
          </w:tcPr>
          <w:p w14:paraId="4E2315BC"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San Jacinto</w:t>
            </w:r>
          </w:p>
        </w:tc>
        <w:tc>
          <w:tcPr>
            <w:tcW w:w="2408" w:type="dxa"/>
            <w:shd w:val="clear" w:color="auto" w:fill="auto"/>
            <w:vAlign w:val="center"/>
            <w:hideMark/>
          </w:tcPr>
          <w:p w14:paraId="33059C0C"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UCSF-E SAN JACINTO</w:t>
            </w:r>
          </w:p>
        </w:tc>
        <w:tc>
          <w:tcPr>
            <w:tcW w:w="4241" w:type="dxa"/>
            <w:shd w:val="clear" w:color="auto" w:fill="auto"/>
            <w:vAlign w:val="center"/>
            <w:hideMark/>
          </w:tcPr>
          <w:p w14:paraId="79404E86"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 xml:space="preserve">Av. </w:t>
            </w:r>
            <w:proofErr w:type="spellStart"/>
            <w:r w:rsidRPr="00F17E93">
              <w:rPr>
                <w:iCs/>
                <w:spacing w:val="-3"/>
                <w:sz w:val="18"/>
                <w:szCs w:val="18"/>
                <w:lang w:val="es-ES"/>
              </w:rPr>
              <w:t>Diplomatico</w:t>
            </w:r>
            <w:proofErr w:type="spellEnd"/>
            <w:r w:rsidRPr="00F17E93">
              <w:rPr>
                <w:iCs/>
                <w:spacing w:val="-3"/>
                <w:sz w:val="18"/>
                <w:szCs w:val="18"/>
                <w:lang w:val="es-ES"/>
              </w:rPr>
              <w:t xml:space="preserve"> 1441 Barrio San Jacinto</w:t>
            </w:r>
          </w:p>
        </w:tc>
        <w:tc>
          <w:tcPr>
            <w:tcW w:w="1713" w:type="dxa"/>
            <w:shd w:val="clear" w:color="auto" w:fill="auto"/>
            <w:vAlign w:val="center"/>
            <w:hideMark/>
          </w:tcPr>
          <w:p w14:paraId="3D97795A"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2</w:t>
            </w:r>
          </w:p>
        </w:tc>
      </w:tr>
      <w:tr w:rsidR="00F17E93" w:rsidRPr="00F17E93" w14:paraId="18BB09CF" w14:textId="77777777" w:rsidTr="00F17E93">
        <w:trPr>
          <w:trHeight w:val="480"/>
        </w:trPr>
        <w:tc>
          <w:tcPr>
            <w:tcW w:w="1244" w:type="dxa"/>
            <w:vMerge w:val="restart"/>
            <w:shd w:val="clear" w:color="auto" w:fill="auto"/>
            <w:vAlign w:val="center"/>
            <w:hideMark/>
          </w:tcPr>
          <w:p w14:paraId="53A90415"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Panchimalco</w:t>
            </w:r>
          </w:p>
        </w:tc>
        <w:tc>
          <w:tcPr>
            <w:tcW w:w="2408" w:type="dxa"/>
            <w:shd w:val="clear" w:color="auto" w:fill="auto"/>
            <w:vAlign w:val="center"/>
            <w:hideMark/>
          </w:tcPr>
          <w:p w14:paraId="160E6EE6"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UCSF-I Panchimalco</w:t>
            </w:r>
          </w:p>
        </w:tc>
        <w:tc>
          <w:tcPr>
            <w:tcW w:w="4241" w:type="dxa"/>
            <w:shd w:val="clear" w:color="auto" w:fill="auto"/>
            <w:vAlign w:val="center"/>
            <w:hideMark/>
          </w:tcPr>
          <w:p w14:paraId="42C13C28"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Calle Principal Barrio Santa Lucia San Salvador</w:t>
            </w:r>
          </w:p>
        </w:tc>
        <w:tc>
          <w:tcPr>
            <w:tcW w:w="1713" w:type="dxa"/>
            <w:shd w:val="clear" w:color="auto" w:fill="auto"/>
            <w:vAlign w:val="center"/>
            <w:hideMark/>
          </w:tcPr>
          <w:p w14:paraId="11642094"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2</w:t>
            </w:r>
          </w:p>
        </w:tc>
      </w:tr>
      <w:tr w:rsidR="00F17E93" w:rsidRPr="00F17E93" w14:paraId="61A72E5B" w14:textId="77777777" w:rsidTr="00F17E93">
        <w:trPr>
          <w:trHeight w:val="480"/>
        </w:trPr>
        <w:tc>
          <w:tcPr>
            <w:tcW w:w="1244" w:type="dxa"/>
            <w:vMerge/>
            <w:shd w:val="clear" w:color="auto" w:fill="auto"/>
            <w:vAlign w:val="center"/>
            <w:hideMark/>
          </w:tcPr>
          <w:p w14:paraId="5A74058B" w14:textId="77777777" w:rsidR="00824A5F" w:rsidRPr="00F17E93" w:rsidRDefault="00824A5F" w:rsidP="00F17E93">
            <w:pPr>
              <w:pStyle w:val="Textoindependiente"/>
              <w:spacing w:before="60" w:after="60"/>
              <w:jc w:val="center"/>
              <w:rPr>
                <w:iCs/>
                <w:spacing w:val="-3"/>
                <w:sz w:val="18"/>
                <w:szCs w:val="18"/>
              </w:rPr>
            </w:pPr>
          </w:p>
        </w:tc>
        <w:tc>
          <w:tcPr>
            <w:tcW w:w="2408" w:type="dxa"/>
            <w:shd w:val="clear" w:color="auto" w:fill="auto"/>
            <w:vAlign w:val="center"/>
            <w:hideMark/>
          </w:tcPr>
          <w:p w14:paraId="300579F1"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UCSF-I Rosario de Mora</w:t>
            </w:r>
          </w:p>
        </w:tc>
        <w:tc>
          <w:tcPr>
            <w:tcW w:w="4241" w:type="dxa"/>
            <w:shd w:val="clear" w:color="auto" w:fill="auto"/>
            <w:vAlign w:val="center"/>
            <w:hideMark/>
          </w:tcPr>
          <w:p w14:paraId="5D23E139"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Calle Principal Barrio Santa Lucia San Salvador</w:t>
            </w:r>
          </w:p>
        </w:tc>
        <w:tc>
          <w:tcPr>
            <w:tcW w:w="1713" w:type="dxa"/>
            <w:shd w:val="clear" w:color="auto" w:fill="auto"/>
            <w:vAlign w:val="center"/>
            <w:hideMark/>
          </w:tcPr>
          <w:p w14:paraId="202F59AF"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0</w:t>
            </w:r>
          </w:p>
        </w:tc>
      </w:tr>
      <w:tr w:rsidR="00F17E93" w:rsidRPr="00F17E93" w14:paraId="0A067568" w14:textId="77777777" w:rsidTr="00F17E93">
        <w:trPr>
          <w:trHeight w:val="480"/>
        </w:trPr>
        <w:tc>
          <w:tcPr>
            <w:tcW w:w="1244" w:type="dxa"/>
            <w:vMerge/>
            <w:shd w:val="clear" w:color="auto" w:fill="auto"/>
            <w:vAlign w:val="center"/>
            <w:hideMark/>
          </w:tcPr>
          <w:p w14:paraId="65AA4C85" w14:textId="77777777" w:rsidR="00824A5F" w:rsidRPr="00F17E93" w:rsidRDefault="00824A5F" w:rsidP="00F17E93">
            <w:pPr>
              <w:pStyle w:val="Textoindependiente"/>
              <w:spacing w:before="60" w:after="60"/>
              <w:jc w:val="center"/>
              <w:rPr>
                <w:iCs/>
                <w:spacing w:val="-3"/>
                <w:sz w:val="18"/>
                <w:szCs w:val="18"/>
              </w:rPr>
            </w:pPr>
          </w:p>
        </w:tc>
        <w:tc>
          <w:tcPr>
            <w:tcW w:w="2408" w:type="dxa"/>
            <w:shd w:val="clear" w:color="auto" w:fill="auto"/>
            <w:vAlign w:val="center"/>
            <w:hideMark/>
          </w:tcPr>
          <w:p w14:paraId="514686FF"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UCSF-I Planes de Renderos</w:t>
            </w:r>
          </w:p>
        </w:tc>
        <w:tc>
          <w:tcPr>
            <w:tcW w:w="4241" w:type="dxa"/>
            <w:shd w:val="clear" w:color="auto" w:fill="auto"/>
            <w:vAlign w:val="center"/>
            <w:hideMark/>
          </w:tcPr>
          <w:p w14:paraId="19B5C812" w14:textId="5C81C49A" w:rsidR="00824A5F" w:rsidRPr="00F17E93" w:rsidRDefault="00824A5F" w:rsidP="00F17E93">
            <w:pPr>
              <w:pStyle w:val="Textoindependiente"/>
              <w:spacing w:before="60" w:after="60"/>
              <w:jc w:val="center"/>
              <w:rPr>
                <w:iCs/>
                <w:spacing w:val="-3"/>
                <w:sz w:val="18"/>
                <w:szCs w:val="18"/>
                <w:lang w:val="es-ES"/>
              </w:rPr>
            </w:pPr>
            <w:proofErr w:type="spellStart"/>
            <w:r w:rsidRPr="00F17E93">
              <w:rPr>
                <w:iCs/>
                <w:spacing w:val="-3"/>
                <w:sz w:val="18"/>
                <w:szCs w:val="18"/>
                <w:lang w:val="es-ES"/>
              </w:rPr>
              <w:t>Kilometro</w:t>
            </w:r>
            <w:proofErr w:type="spellEnd"/>
            <w:r w:rsidRPr="00F17E93">
              <w:rPr>
                <w:iCs/>
                <w:spacing w:val="-3"/>
                <w:sz w:val="18"/>
                <w:szCs w:val="18"/>
                <w:lang w:val="es-ES"/>
              </w:rPr>
              <w:t xml:space="preserve"> 10 </w:t>
            </w:r>
            <w:r w:rsidR="001837AD">
              <w:rPr>
                <w:iCs/>
                <w:spacing w:val="-3"/>
                <w:sz w:val="18"/>
                <w:szCs w:val="18"/>
                <w:lang w:val="es-ES"/>
              </w:rPr>
              <w:t>½</w:t>
            </w:r>
            <w:r w:rsidRPr="00F17E93">
              <w:rPr>
                <w:iCs/>
                <w:spacing w:val="-3"/>
                <w:sz w:val="18"/>
                <w:szCs w:val="18"/>
                <w:lang w:val="es-ES"/>
              </w:rPr>
              <w:t xml:space="preserve"> Carretera a Panchimalco Contiguo al Mirador</w:t>
            </w:r>
          </w:p>
        </w:tc>
        <w:tc>
          <w:tcPr>
            <w:tcW w:w="1713" w:type="dxa"/>
            <w:shd w:val="clear" w:color="auto" w:fill="auto"/>
            <w:vAlign w:val="center"/>
            <w:hideMark/>
          </w:tcPr>
          <w:p w14:paraId="55621EAB"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6BF45764" w14:textId="77777777" w:rsidTr="00F17E93">
        <w:trPr>
          <w:trHeight w:val="480"/>
        </w:trPr>
        <w:tc>
          <w:tcPr>
            <w:tcW w:w="1244" w:type="dxa"/>
            <w:vMerge w:val="restart"/>
            <w:shd w:val="clear" w:color="auto" w:fill="auto"/>
            <w:vAlign w:val="center"/>
            <w:hideMark/>
          </w:tcPr>
          <w:p w14:paraId="34D2C1DE"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San Miguelito</w:t>
            </w:r>
          </w:p>
        </w:tc>
        <w:tc>
          <w:tcPr>
            <w:tcW w:w="2408" w:type="dxa"/>
            <w:shd w:val="clear" w:color="auto" w:fill="auto"/>
            <w:vAlign w:val="center"/>
            <w:hideMark/>
          </w:tcPr>
          <w:p w14:paraId="14642623"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San Miguelito</w:t>
            </w:r>
          </w:p>
        </w:tc>
        <w:tc>
          <w:tcPr>
            <w:tcW w:w="4241" w:type="dxa"/>
            <w:shd w:val="clear" w:color="auto" w:fill="auto"/>
            <w:vAlign w:val="center"/>
            <w:hideMark/>
          </w:tcPr>
          <w:p w14:paraId="6117C0F0" w14:textId="79DE6810"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 xml:space="preserve">20 </w:t>
            </w:r>
            <w:proofErr w:type="gramStart"/>
            <w:r w:rsidRPr="00F17E93">
              <w:rPr>
                <w:iCs/>
                <w:spacing w:val="-3"/>
                <w:sz w:val="18"/>
                <w:szCs w:val="18"/>
                <w:lang w:val="es-ES"/>
              </w:rPr>
              <w:t>Av.</w:t>
            </w:r>
            <w:proofErr w:type="gramEnd"/>
            <w:r w:rsidRPr="00F17E93">
              <w:rPr>
                <w:iCs/>
                <w:spacing w:val="-3"/>
                <w:sz w:val="18"/>
                <w:szCs w:val="18"/>
                <w:lang w:val="es-ES"/>
              </w:rPr>
              <w:t xml:space="preserve"> </w:t>
            </w:r>
            <w:proofErr w:type="spellStart"/>
            <w:r w:rsidRPr="00F17E93">
              <w:rPr>
                <w:iCs/>
                <w:spacing w:val="-3"/>
                <w:sz w:val="18"/>
                <w:szCs w:val="18"/>
                <w:lang w:val="es-ES"/>
              </w:rPr>
              <w:t>Nte</w:t>
            </w:r>
            <w:proofErr w:type="spellEnd"/>
            <w:r w:rsidRPr="00F17E93">
              <w:rPr>
                <w:iCs/>
                <w:spacing w:val="-3"/>
                <w:sz w:val="18"/>
                <w:szCs w:val="18"/>
                <w:lang w:val="es-ES"/>
              </w:rPr>
              <w:t xml:space="preserve">. </w:t>
            </w:r>
            <w:r w:rsidR="001837AD" w:rsidRPr="00F17E93">
              <w:rPr>
                <w:iCs/>
                <w:spacing w:val="-3"/>
                <w:sz w:val="18"/>
                <w:szCs w:val="18"/>
                <w:lang w:val="es-ES"/>
              </w:rPr>
              <w:t>Y</w:t>
            </w:r>
            <w:r w:rsidRPr="00F17E93">
              <w:rPr>
                <w:iCs/>
                <w:spacing w:val="-3"/>
                <w:sz w:val="18"/>
                <w:szCs w:val="18"/>
                <w:lang w:val="es-ES"/>
              </w:rPr>
              <w:t xml:space="preserve"> 25 C. </w:t>
            </w:r>
            <w:proofErr w:type="spellStart"/>
            <w:r w:rsidRPr="00F17E93">
              <w:rPr>
                <w:iCs/>
                <w:spacing w:val="-3"/>
                <w:sz w:val="18"/>
                <w:szCs w:val="18"/>
                <w:lang w:val="es-ES"/>
              </w:rPr>
              <w:t>Ote</w:t>
            </w:r>
            <w:proofErr w:type="spellEnd"/>
            <w:r w:rsidRPr="00F17E93">
              <w:rPr>
                <w:iCs/>
                <w:spacing w:val="-3"/>
                <w:sz w:val="18"/>
                <w:szCs w:val="18"/>
                <w:lang w:val="es-ES"/>
              </w:rPr>
              <w:t>., San Salvador, contiguo a INFRAMEN</w:t>
            </w:r>
          </w:p>
        </w:tc>
        <w:tc>
          <w:tcPr>
            <w:tcW w:w="1713" w:type="dxa"/>
            <w:shd w:val="clear" w:color="auto" w:fill="auto"/>
            <w:vAlign w:val="center"/>
            <w:hideMark/>
          </w:tcPr>
          <w:p w14:paraId="42ADC341"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17E3DA9C" w14:textId="77777777" w:rsidTr="00F17E93">
        <w:trPr>
          <w:trHeight w:val="255"/>
        </w:trPr>
        <w:tc>
          <w:tcPr>
            <w:tcW w:w="1244" w:type="dxa"/>
            <w:vMerge/>
            <w:shd w:val="clear" w:color="auto" w:fill="auto"/>
            <w:vAlign w:val="center"/>
            <w:hideMark/>
          </w:tcPr>
          <w:p w14:paraId="17C97B6F" w14:textId="77777777" w:rsidR="00824A5F" w:rsidRPr="00F17E93" w:rsidRDefault="00824A5F" w:rsidP="00F17E93">
            <w:pPr>
              <w:pStyle w:val="Textoindependiente"/>
              <w:spacing w:before="60" w:after="60"/>
              <w:jc w:val="center"/>
              <w:rPr>
                <w:iCs/>
                <w:spacing w:val="-3"/>
                <w:sz w:val="18"/>
                <w:szCs w:val="18"/>
              </w:rPr>
            </w:pPr>
          </w:p>
        </w:tc>
        <w:tc>
          <w:tcPr>
            <w:tcW w:w="2408" w:type="dxa"/>
            <w:shd w:val="clear" w:color="auto" w:fill="auto"/>
            <w:vAlign w:val="center"/>
            <w:hideMark/>
          </w:tcPr>
          <w:p w14:paraId="27911E94"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Cl de Empleados</w:t>
            </w:r>
          </w:p>
        </w:tc>
        <w:tc>
          <w:tcPr>
            <w:tcW w:w="4241" w:type="dxa"/>
            <w:shd w:val="clear" w:color="auto" w:fill="auto"/>
            <w:vAlign w:val="center"/>
            <w:hideMark/>
          </w:tcPr>
          <w:p w14:paraId="054ED1A9"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Calle Arce N°827, San Salvador</w:t>
            </w:r>
          </w:p>
        </w:tc>
        <w:tc>
          <w:tcPr>
            <w:tcW w:w="1713" w:type="dxa"/>
            <w:shd w:val="clear" w:color="auto" w:fill="auto"/>
            <w:vAlign w:val="center"/>
            <w:hideMark/>
          </w:tcPr>
          <w:p w14:paraId="6745415B"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5CE9909D" w14:textId="77777777" w:rsidTr="00F17E93">
        <w:trPr>
          <w:trHeight w:val="480"/>
        </w:trPr>
        <w:tc>
          <w:tcPr>
            <w:tcW w:w="1244" w:type="dxa"/>
            <w:vMerge/>
            <w:shd w:val="clear" w:color="auto" w:fill="auto"/>
            <w:vAlign w:val="center"/>
            <w:hideMark/>
          </w:tcPr>
          <w:p w14:paraId="1B464567" w14:textId="77777777" w:rsidR="00824A5F" w:rsidRPr="00F17E93" w:rsidRDefault="00824A5F" w:rsidP="00F17E93">
            <w:pPr>
              <w:pStyle w:val="Textoindependiente"/>
              <w:spacing w:before="60" w:after="60"/>
              <w:jc w:val="center"/>
              <w:rPr>
                <w:iCs/>
                <w:spacing w:val="-3"/>
                <w:sz w:val="18"/>
                <w:szCs w:val="18"/>
              </w:rPr>
            </w:pPr>
          </w:p>
        </w:tc>
        <w:tc>
          <w:tcPr>
            <w:tcW w:w="2408" w:type="dxa"/>
            <w:shd w:val="clear" w:color="auto" w:fill="auto"/>
            <w:vAlign w:val="center"/>
            <w:hideMark/>
          </w:tcPr>
          <w:p w14:paraId="71E132C4"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 xml:space="preserve">San </w:t>
            </w:r>
            <w:proofErr w:type="spellStart"/>
            <w:r w:rsidRPr="00F17E93">
              <w:rPr>
                <w:iCs/>
                <w:spacing w:val="-3"/>
                <w:sz w:val="18"/>
                <w:szCs w:val="18"/>
              </w:rPr>
              <w:t>Ant</w:t>
            </w:r>
            <w:proofErr w:type="spellEnd"/>
            <w:r w:rsidRPr="00F17E93">
              <w:rPr>
                <w:iCs/>
                <w:spacing w:val="-3"/>
                <w:sz w:val="18"/>
                <w:szCs w:val="18"/>
              </w:rPr>
              <w:t xml:space="preserve"> Abad</w:t>
            </w:r>
          </w:p>
        </w:tc>
        <w:tc>
          <w:tcPr>
            <w:tcW w:w="4241" w:type="dxa"/>
            <w:shd w:val="clear" w:color="auto" w:fill="auto"/>
            <w:vAlign w:val="center"/>
            <w:hideMark/>
          </w:tcPr>
          <w:p w14:paraId="67658BCD"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Col. Miralvalle, Final Calle El Algodón, contiguo a tanque de ANDA</w:t>
            </w:r>
          </w:p>
        </w:tc>
        <w:tc>
          <w:tcPr>
            <w:tcW w:w="1713" w:type="dxa"/>
            <w:shd w:val="clear" w:color="auto" w:fill="auto"/>
            <w:vAlign w:val="center"/>
            <w:hideMark/>
          </w:tcPr>
          <w:p w14:paraId="506753E7"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5EF96A8A" w14:textId="77777777" w:rsidTr="00F17E93">
        <w:trPr>
          <w:trHeight w:val="255"/>
        </w:trPr>
        <w:tc>
          <w:tcPr>
            <w:tcW w:w="1244" w:type="dxa"/>
            <w:vMerge/>
            <w:shd w:val="clear" w:color="auto" w:fill="auto"/>
            <w:vAlign w:val="center"/>
            <w:hideMark/>
          </w:tcPr>
          <w:p w14:paraId="075DBEAA" w14:textId="77777777" w:rsidR="00824A5F" w:rsidRPr="00F17E93" w:rsidRDefault="00824A5F" w:rsidP="00F17E93">
            <w:pPr>
              <w:pStyle w:val="Textoindependiente"/>
              <w:spacing w:before="60" w:after="60"/>
              <w:jc w:val="center"/>
              <w:rPr>
                <w:iCs/>
                <w:spacing w:val="-3"/>
                <w:sz w:val="18"/>
                <w:szCs w:val="18"/>
              </w:rPr>
            </w:pPr>
          </w:p>
        </w:tc>
        <w:tc>
          <w:tcPr>
            <w:tcW w:w="2408" w:type="dxa"/>
            <w:shd w:val="clear" w:color="auto" w:fill="auto"/>
            <w:vAlign w:val="center"/>
            <w:hideMark/>
          </w:tcPr>
          <w:p w14:paraId="32683B41"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Concepcion</w:t>
            </w:r>
          </w:p>
        </w:tc>
        <w:tc>
          <w:tcPr>
            <w:tcW w:w="4241" w:type="dxa"/>
            <w:shd w:val="clear" w:color="auto" w:fill="auto"/>
            <w:vAlign w:val="center"/>
            <w:hideMark/>
          </w:tcPr>
          <w:p w14:paraId="63B5E8A1"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Final 5ª. Calle Oriente #710</w:t>
            </w:r>
          </w:p>
        </w:tc>
        <w:tc>
          <w:tcPr>
            <w:tcW w:w="1713" w:type="dxa"/>
            <w:shd w:val="clear" w:color="auto" w:fill="auto"/>
            <w:vAlign w:val="center"/>
            <w:hideMark/>
          </w:tcPr>
          <w:p w14:paraId="2596A178"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5F0D31D8" w14:textId="77777777" w:rsidTr="00F17E93">
        <w:trPr>
          <w:trHeight w:val="480"/>
        </w:trPr>
        <w:tc>
          <w:tcPr>
            <w:tcW w:w="1244" w:type="dxa"/>
            <w:vMerge w:val="restart"/>
            <w:shd w:val="clear" w:color="auto" w:fill="auto"/>
            <w:vAlign w:val="center"/>
            <w:hideMark/>
          </w:tcPr>
          <w:p w14:paraId="217919A2"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Delgado</w:t>
            </w:r>
          </w:p>
        </w:tc>
        <w:tc>
          <w:tcPr>
            <w:tcW w:w="2408" w:type="dxa"/>
            <w:shd w:val="clear" w:color="auto" w:fill="auto"/>
            <w:vAlign w:val="center"/>
            <w:hideMark/>
          </w:tcPr>
          <w:p w14:paraId="3DD92C1A"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HABITAT CONFIEN</w:t>
            </w:r>
          </w:p>
        </w:tc>
        <w:tc>
          <w:tcPr>
            <w:tcW w:w="4241" w:type="dxa"/>
            <w:shd w:val="clear" w:color="auto" w:fill="auto"/>
            <w:vAlign w:val="center"/>
            <w:hideMark/>
          </w:tcPr>
          <w:p w14:paraId="4F7DA987"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Km.6 ½, Carretera Troncal del Norte.</w:t>
            </w:r>
          </w:p>
        </w:tc>
        <w:tc>
          <w:tcPr>
            <w:tcW w:w="1713" w:type="dxa"/>
            <w:shd w:val="clear" w:color="auto" w:fill="auto"/>
            <w:vAlign w:val="center"/>
            <w:hideMark/>
          </w:tcPr>
          <w:p w14:paraId="2418761B"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4B7B37B5" w14:textId="77777777" w:rsidTr="00F17E93">
        <w:trPr>
          <w:trHeight w:val="480"/>
        </w:trPr>
        <w:tc>
          <w:tcPr>
            <w:tcW w:w="1244" w:type="dxa"/>
            <w:vMerge/>
            <w:shd w:val="clear" w:color="auto" w:fill="auto"/>
            <w:vAlign w:val="center"/>
            <w:hideMark/>
          </w:tcPr>
          <w:p w14:paraId="183E02C3" w14:textId="77777777" w:rsidR="00824A5F" w:rsidRPr="00F17E93" w:rsidRDefault="00824A5F" w:rsidP="00F17E93">
            <w:pPr>
              <w:pStyle w:val="Textoindependiente"/>
              <w:spacing w:before="60" w:after="60"/>
              <w:jc w:val="center"/>
              <w:rPr>
                <w:iCs/>
                <w:spacing w:val="-3"/>
                <w:sz w:val="18"/>
                <w:szCs w:val="18"/>
              </w:rPr>
            </w:pPr>
          </w:p>
        </w:tc>
        <w:tc>
          <w:tcPr>
            <w:tcW w:w="2408" w:type="dxa"/>
            <w:shd w:val="clear" w:color="auto" w:fill="auto"/>
            <w:vAlign w:val="center"/>
            <w:hideMark/>
          </w:tcPr>
          <w:p w14:paraId="1DFCBDC5"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VILLA MARIONA</w:t>
            </w:r>
          </w:p>
        </w:tc>
        <w:tc>
          <w:tcPr>
            <w:tcW w:w="4241" w:type="dxa"/>
            <w:shd w:val="clear" w:color="auto" w:fill="auto"/>
            <w:vAlign w:val="center"/>
            <w:hideMark/>
          </w:tcPr>
          <w:p w14:paraId="0408FA9F"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lang w:val="es-ES"/>
              </w:rPr>
              <w:t xml:space="preserve">Ciudad Futura Tercera Etapa Frente a Pasaje 50 Av. </w:t>
            </w:r>
            <w:r w:rsidRPr="00F17E93">
              <w:rPr>
                <w:iCs/>
                <w:spacing w:val="-3"/>
                <w:sz w:val="18"/>
                <w:szCs w:val="18"/>
              </w:rPr>
              <w:t xml:space="preserve">Princesa </w:t>
            </w:r>
            <w:proofErr w:type="spellStart"/>
            <w:r w:rsidRPr="00F17E93">
              <w:rPr>
                <w:iCs/>
                <w:spacing w:val="-3"/>
                <w:sz w:val="18"/>
                <w:szCs w:val="18"/>
              </w:rPr>
              <w:t>Shaska</w:t>
            </w:r>
            <w:proofErr w:type="spellEnd"/>
            <w:r w:rsidRPr="00F17E93">
              <w:rPr>
                <w:iCs/>
                <w:spacing w:val="-3"/>
                <w:sz w:val="18"/>
                <w:szCs w:val="18"/>
              </w:rPr>
              <w:t>. Cuscatancingo</w:t>
            </w:r>
          </w:p>
        </w:tc>
        <w:tc>
          <w:tcPr>
            <w:tcW w:w="1713" w:type="dxa"/>
            <w:shd w:val="clear" w:color="auto" w:fill="auto"/>
            <w:vAlign w:val="center"/>
            <w:hideMark/>
          </w:tcPr>
          <w:p w14:paraId="371CD2A6"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38F1D001" w14:textId="77777777" w:rsidTr="00F17E93">
        <w:trPr>
          <w:trHeight w:val="480"/>
        </w:trPr>
        <w:tc>
          <w:tcPr>
            <w:tcW w:w="1244" w:type="dxa"/>
            <w:vMerge/>
            <w:shd w:val="clear" w:color="auto" w:fill="auto"/>
            <w:vAlign w:val="center"/>
            <w:hideMark/>
          </w:tcPr>
          <w:p w14:paraId="51150680" w14:textId="77777777" w:rsidR="00824A5F" w:rsidRPr="00F17E93" w:rsidRDefault="00824A5F" w:rsidP="00F17E93">
            <w:pPr>
              <w:pStyle w:val="Textoindependiente"/>
              <w:spacing w:before="60" w:after="60"/>
              <w:jc w:val="center"/>
              <w:rPr>
                <w:iCs/>
                <w:spacing w:val="-3"/>
                <w:sz w:val="18"/>
                <w:szCs w:val="18"/>
              </w:rPr>
            </w:pPr>
          </w:p>
        </w:tc>
        <w:tc>
          <w:tcPr>
            <w:tcW w:w="2408" w:type="dxa"/>
            <w:shd w:val="clear" w:color="auto" w:fill="auto"/>
            <w:vAlign w:val="center"/>
            <w:hideMark/>
          </w:tcPr>
          <w:p w14:paraId="2EA73DFC"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CIUDAD DELGADO</w:t>
            </w:r>
          </w:p>
        </w:tc>
        <w:tc>
          <w:tcPr>
            <w:tcW w:w="4241" w:type="dxa"/>
            <w:shd w:val="clear" w:color="auto" w:fill="auto"/>
            <w:vAlign w:val="center"/>
            <w:hideMark/>
          </w:tcPr>
          <w:p w14:paraId="6101AC16"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 xml:space="preserve">6ª. Av. </w:t>
            </w:r>
            <w:proofErr w:type="spellStart"/>
            <w:r w:rsidRPr="00F17E93">
              <w:rPr>
                <w:iCs/>
                <w:spacing w:val="-3"/>
                <w:sz w:val="18"/>
                <w:szCs w:val="18"/>
                <w:lang w:val="es-ES"/>
              </w:rPr>
              <w:t>Nte</w:t>
            </w:r>
            <w:proofErr w:type="spellEnd"/>
            <w:r w:rsidRPr="00F17E93">
              <w:rPr>
                <w:iCs/>
                <w:spacing w:val="-3"/>
                <w:sz w:val="18"/>
                <w:szCs w:val="18"/>
                <w:lang w:val="es-ES"/>
              </w:rPr>
              <w:t>. #13, Ciudad Delgado</w:t>
            </w:r>
          </w:p>
        </w:tc>
        <w:tc>
          <w:tcPr>
            <w:tcW w:w="1713" w:type="dxa"/>
            <w:shd w:val="clear" w:color="auto" w:fill="auto"/>
            <w:vAlign w:val="center"/>
            <w:hideMark/>
          </w:tcPr>
          <w:p w14:paraId="100237FC"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191E4A2C" w14:textId="77777777" w:rsidTr="00F17E93">
        <w:trPr>
          <w:trHeight w:val="720"/>
        </w:trPr>
        <w:tc>
          <w:tcPr>
            <w:tcW w:w="1244" w:type="dxa"/>
            <w:vMerge/>
            <w:shd w:val="clear" w:color="auto" w:fill="auto"/>
            <w:vAlign w:val="center"/>
            <w:hideMark/>
          </w:tcPr>
          <w:p w14:paraId="2FC5967F" w14:textId="77777777" w:rsidR="00824A5F" w:rsidRPr="00F17E93" w:rsidRDefault="00824A5F" w:rsidP="00F17E93">
            <w:pPr>
              <w:pStyle w:val="Textoindependiente"/>
              <w:spacing w:before="60" w:after="60"/>
              <w:jc w:val="center"/>
              <w:rPr>
                <w:iCs/>
                <w:spacing w:val="-3"/>
                <w:sz w:val="18"/>
                <w:szCs w:val="18"/>
              </w:rPr>
            </w:pPr>
          </w:p>
        </w:tc>
        <w:tc>
          <w:tcPr>
            <w:tcW w:w="2408" w:type="dxa"/>
            <w:shd w:val="clear" w:color="auto" w:fill="auto"/>
            <w:vAlign w:val="center"/>
            <w:hideMark/>
          </w:tcPr>
          <w:p w14:paraId="4A2B61B3"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CUSCATANCINGO</w:t>
            </w:r>
          </w:p>
        </w:tc>
        <w:tc>
          <w:tcPr>
            <w:tcW w:w="4241" w:type="dxa"/>
            <w:shd w:val="clear" w:color="auto" w:fill="auto"/>
            <w:vAlign w:val="center"/>
            <w:hideMark/>
          </w:tcPr>
          <w:p w14:paraId="7D4FE884" w14:textId="77777777" w:rsidR="00824A5F" w:rsidRPr="00F17E93" w:rsidRDefault="00824A5F" w:rsidP="00F17E93">
            <w:pPr>
              <w:pStyle w:val="Textoindependiente"/>
              <w:spacing w:before="60" w:after="60"/>
              <w:jc w:val="center"/>
              <w:rPr>
                <w:iCs/>
                <w:spacing w:val="-3"/>
                <w:sz w:val="18"/>
                <w:szCs w:val="18"/>
                <w:lang w:val="es-ES"/>
              </w:rPr>
            </w:pPr>
            <w:proofErr w:type="spellStart"/>
            <w:r w:rsidRPr="00F17E93">
              <w:rPr>
                <w:iCs/>
                <w:spacing w:val="-3"/>
                <w:sz w:val="18"/>
                <w:szCs w:val="18"/>
                <w:lang w:val="es-ES"/>
              </w:rPr>
              <w:t>Rpto</w:t>
            </w:r>
            <w:proofErr w:type="spellEnd"/>
            <w:r w:rsidRPr="00F17E93">
              <w:rPr>
                <w:iCs/>
                <w:spacing w:val="-3"/>
                <w:sz w:val="18"/>
                <w:szCs w:val="18"/>
                <w:lang w:val="es-ES"/>
              </w:rPr>
              <w:t xml:space="preserve">. </w:t>
            </w:r>
            <w:proofErr w:type="spellStart"/>
            <w:r w:rsidRPr="00F17E93">
              <w:rPr>
                <w:iCs/>
                <w:spacing w:val="-3"/>
                <w:sz w:val="18"/>
                <w:szCs w:val="18"/>
                <w:lang w:val="es-ES"/>
              </w:rPr>
              <w:t>Sta</w:t>
            </w:r>
            <w:proofErr w:type="spellEnd"/>
            <w:r w:rsidRPr="00F17E93">
              <w:rPr>
                <w:iCs/>
                <w:spacing w:val="-3"/>
                <w:sz w:val="18"/>
                <w:szCs w:val="18"/>
                <w:lang w:val="es-ES"/>
              </w:rPr>
              <w:t xml:space="preserve"> Clara, Calle Principal 1-2, Cuscatancingo</w:t>
            </w:r>
          </w:p>
        </w:tc>
        <w:tc>
          <w:tcPr>
            <w:tcW w:w="1713" w:type="dxa"/>
            <w:shd w:val="clear" w:color="auto" w:fill="auto"/>
            <w:vAlign w:val="center"/>
            <w:hideMark/>
          </w:tcPr>
          <w:p w14:paraId="4AEAA025"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2CECC865" w14:textId="77777777" w:rsidTr="00F17E93">
        <w:trPr>
          <w:trHeight w:val="480"/>
        </w:trPr>
        <w:tc>
          <w:tcPr>
            <w:tcW w:w="1244" w:type="dxa"/>
            <w:vMerge w:val="restart"/>
            <w:shd w:val="clear" w:color="auto" w:fill="auto"/>
            <w:vAlign w:val="center"/>
            <w:hideMark/>
          </w:tcPr>
          <w:p w14:paraId="3A10351A"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Barrios</w:t>
            </w:r>
          </w:p>
        </w:tc>
        <w:tc>
          <w:tcPr>
            <w:tcW w:w="2408" w:type="dxa"/>
            <w:shd w:val="clear" w:color="auto" w:fill="auto"/>
            <w:vAlign w:val="center"/>
            <w:hideMark/>
          </w:tcPr>
          <w:p w14:paraId="1AD20C5A"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Barrios</w:t>
            </w:r>
          </w:p>
        </w:tc>
        <w:tc>
          <w:tcPr>
            <w:tcW w:w="4241" w:type="dxa"/>
            <w:shd w:val="clear" w:color="auto" w:fill="auto"/>
            <w:vAlign w:val="center"/>
            <w:hideMark/>
          </w:tcPr>
          <w:p w14:paraId="07308D60"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Alameda Manuel Enrique Araujo # 3555</w:t>
            </w:r>
          </w:p>
        </w:tc>
        <w:tc>
          <w:tcPr>
            <w:tcW w:w="1713" w:type="dxa"/>
            <w:shd w:val="clear" w:color="auto" w:fill="auto"/>
            <w:vAlign w:val="center"/>
            <w:hideMark/>
          </w:tcPr>
          <w:p w14:paraId="27A9B5AC"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7FF19495" w14:textId="77777777" w:rsidTr="00F17E93">
        <w:trPr>
          <w:trHeight w:val="255"/>
        </w:trPr>
        <w:tc>
          <w:tcPr>
            <w:tcW w:w="1244" w:type="dxa"/>
            <w:vMerge/>
            <w:shd w:val="clear" w:color="auto" w:fill="auto"/>
            <w:vAlign w:val="center"/>
            <w:hideMark/>
          </w:tcPr>
          <w:p w14:paraId="12D0A223" w14:textId="77777777" w:rsidR="00824A5F" w:rsidRPr="00F17E93" w:rsidRDefault="00824A5F" w:rsidP="00F17E93">
            <w:pPr>
              <w:pStyle w:val="Textoindependiente"/>
              <w:spacing w:before="60" w:after="60"/>
              <w:jc w:val="center"/>
              <w:rPr>
                <w:iCs/>
                <w:spacing w:val="-3"/>
                <w:sz w:val="18"/>
                <w:szCs w:val="18"/>
              </w:rPr>
            </w:pPr>
          </w:p>
        </w:tc>
        <w:tc>
          <w:tcPr>
            <w:tcW w:w="2408" w:type="dxa"/>
            <w:shd w:val="clear" w:color="auto" w:fill="auto"/>
            <w:vAlign w:val="center"/>
            <w:hideMark/>
          </w:tcPr>
          <w:p w14:paraId="68E8CB37"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Monserrat</w:t>
            </w:r>
          </w:p>
        </w:tc>
        <w:tc>
          <w:tcPr>
            <w:tcW w:w="4241" w:type="dxa"/>
            <w:shd w:val="clear" w:color="auto" w:fill="auto"/>
            <w:vAlign w:val="center"/>
            <w:hideMark/>
          </w:tcPr>
          <w:p w14:paraId="45C8E727"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Final 25 Av. Sur Calle a Monserrat</w:t>
            </w:r>
          </w:p>
        </w:tc>
        <w:tc>
          <w:tcPr>
            <w:tcW w:w="1713" w:type="dxa"/>
            <w:shd w:val="clear" w:color="auto" w:fill="auto"/>
            <w:vAlign w:val="center"/>
            <w:hideMark/>
          </w:tcPr>
          <w:p w14:paraId="2FC26DEC"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18A53C71" w14:textId="77777777" w:rsidTr="00F17E93">
        <w:trPr>
          <w:trHeight w:val="480"/>
        </w:trPr>
        <w:tc>
          <w:tcPr>
            <w:tcW w:w="1244" w:type="dxa"/>
            <w:vMerge/>
            <w:shd w:val="clear" w:color="auto" w:fill="auto"/>
            <w:vAlign w:val="center"/>
            <w:hideMark/>
          </w:tcPr>
          <w:p w14:paraId="71DE0705" w14:textId="77777777" w:rsidR="00824A5F" w:rsidRPr="00F17E93" w:rsidRDefault="00824A5F" w:rsidP="00F17E93">
            <w:pPr>
              <w:pStyle w:val="Textoindependiente"/>
              <w:spacing w:before="60" w:after="60"/>
              <w:jc w:val="center"/>
              <w:rPr>
                <w:iCs/>
                <w:spacing w:val="-3"/>
                <w:sz w:val="18"/>
                <w:szCs w:val="18"/>
              </w:rPr>
            </w:pPr>
          </w:p>
        </w:tc>
        <w:tc>
          <w:tcPr>
            <w:tcW w:w="2408" w:type="dxa"/>
            <w:shd w:val="clear" w:color="auto" w:fill="auto"/>
            <w:vAlign w:val="center"/>
            <w:hideMark/>
          </w:tcPr>
          <w:p w14:paraId="6DC0446C"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Lourdes</w:t>
            </w:r>
          </w:p>
        </w:tc>
        <w:tc>
          <w:tcPr>
            <w:tcW w:w="4241" w:type="dxa"/>
            <w:shd w:val="clear" w:color="auto" w:fill="auto"/>
            <w:vAlign w:val="center"/>
            <w:hideMark/>
          </w:tcPr>
          <w:p w14:paraId="040DDBF3" w14:textId="33AF9B83"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 xml:space="preserve">Final 4ª. C. </w:t>
            </w:r>
            <w:proofErr w:type="spellStart"/>
            <w:r w:rsidRPr="00F17E93">
              <w:rPr>
                <w:iCs/>
                <w:spacing w:val="-3"/>
                <w:sz w:val="18"/>
                <w:szCs w:val="18"/>
                <w:lang w:val="es-ES"/>
              </w:rPr>
              <w:t>Ote</w:t>
            </w:r>
            <w:proofErr w:type="spellEnd"/>
            <w:r w:rsidRPr="00F17E93">
              <w:rPr>
                <w:iCs/>
                <w:spacing w:val="-3"/>
                <w:sz w:val="18"/>
                <w:szCs w:val="18"/>
                <w:lang w:val="es-ES"/>
              </w:rPr>
              <w:t xml:space="preserve">. </w:t>
            </w:r>
            <w:r w:rsidR="001837AD" w:rsidRPr="00F17E93">
              <w:rPr>
                <w:iCs/>
                <w:spacing w:val="-3"/>
                <w:sz w:val="18"/>
                <w:szCs w:val="18"/>
                <w:lang w:val="es-ES"/>
              </w:rPr>
              <w:t>Y</w:t>
            </w:r>
            <w:r w:rsidRPr="00F17E93">
              <w:rPr>
                <w:iCs/>
                <w:spacing w:val="-3"/>
                <w:sz w:val="18"/>
                <w:szCs w:val="18"/>
                <w:lang w:val="es-ES"/>
              </w:rPr>
              <w:t xml:space="preserve"> </w:t>
            </w:r>
            <w:proofErr w:type="spellStart"/>
            <w:r w:rsidRPr="00F17E93">
              <w:rPr>
                <w:iCs/>
                <w:spacing w:val="-3"/>
                <w:sz w:val="18"/>
                <w:szCs w:val="18"/>
                <w:lang w:val="es-ES"/>
              </w:rPr>
              <w:t>Blvd</w:t>
            </w:r>
            <w:proofErr w:type="spellEnd"/>
            <w:r w:rsidRPr="00F17E93">
              <w:rPr>
                <w:iCs/>
                <w:spacing w:val="-3"/>
                <w:sz w:val="18"/>
                <w:szCs w:val="18"/>
                <w:lang w:val="es-ES"/>
              </w:rPr>
              <w:t>. Venezuela, Frente Centro Urbano Lourdes</w:t>
            </w:r>
          </w:p>
        </w:tc>
        <w:tc>
          <w:tcPr>
            <w:tcW w:w="1713" w:type="dxa"/>
            <w:shd w:val="clear" w:color="auto" w:fill="auto"/>
            <w:vAlign w:val="center"/>
            <w:hideMark/>
          </w:tcPr>
          <w:p w14:paraId="12B7529E"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66F9E805" w14:textId="77777777" w:rsidTr="00F17E93">
        <w:trPr>
          <w:trHeight w:val="480"/>
        </w:trPr>
        <w:tc>
          <w:tcPr>
            <w:tcW w:w="1244" w:type="dxa"/>
            <w:vMerge w:val="restart"/>
            <w:shd w:val="clear" w:color="auto" w:fill="auto"/>
            <w:vAlign w:val="center"/>
            <w:hideMark/>
          </w:tcPr>
          <w:p w14:paraId="160C786C"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Mejicanos</w:t>
            </w:r>
          </w:p>
        </w:tc>
        <w:tc>
          <w:tcPr>
            <w:tcW w:w="2408" w:type="dxa"/>
            <w:shd w:val="clear" w:color="auto" w:fill="auto"/>
            <w:vAlign w:val="center"/>
            <w:hideMark/>
          </w:tcPr>
          <w:p w14:paraId="777471A4"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Ayutuxtepeque</w:t>
            </w:r>
          </w:p>
        </w:tc>
        <w:tc>
          <w:tcPr>
            <w:tcW w:w="4241" w:type="dxa"/>
            <w:shd w:val="clear" w:color="auto" w:fill="auto"/>
            <w:vAlign w:val="center"/>
            <w:hideMark/>
          </w:tcPr>
          <w:p w14:paraId="49389970"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 xml:space="preserve">Urb. </w:t>
            </w:r>
            <w:proofErr w:type="spellStart"/>
            <w:r w:rsidRPr="00F17E93">
              <w:rPr>
                <w:iCs/>
                <w:spacing w:val="-3"/>
                <w:sz w:val="18"/>
                <w:szCs w:val="18"/>
                <w:lang w:val="es-ES"/>
              </w:rPr>
              <w:t>Santisima</w:t>
            </w:r>
            <w:proofErr w:type="spellEnd"/>
            <w:r w:rsidRPr="00F17E93">
              <w:rPr>
                <w:iCs/>
                <w:spacing w:val="-3"/>
                <w:sz w:val="18"/>
                <w:szCs w:val="18"/>
                <w:lang w:val="es-ES"/>
              </w:rPr>
              <w:t xml:space="preserve"> Trinidad Av. E l </w:t>
            </w:r>
            <w:proofErr w:type="spellStart"/>
            <w:r w:rsidRPr="00F17E93">
              <w:rPr>
                <w:iCs/>
                <w:spacing w:val="-3"/>
                <w:sz w:val="18"/>
                <w:szCs w:val="18"/>
                <w:lang w:val="es-ES"/>
              </w:rPr>
              <w:t>Espiritu</w:t>
            </w:r>
            <w:proofErr w:type="spellEnd"/>
            <w:r w:rsidRPr="00F17E93">
              <w:rPr>
                <w:iCs/>
                <w:spacing w:val="-3"/>
                <w:sz w:val="18"/>
                <w:szCs w:val="18"/>
                <w:lang w:val="es-ES"/>
              </w:rPr>
              <w:t xml:space="preserve"> Santo frente a </w:t>
            </w:r>
            <w:proofErr w:type="spellStart"/>
            <w:r w:rsidRPr="00F17E93">
              <w:rPr>
                <w:iCs/>
                <w:spacing w:val="-3"/>
                <w:sz w:val="18"/>
                <w:szCs w:val="18"/>
                <w:lang w:val="es-ES"/>
              </w:rPr>
              <w:t>Redindel</w:t>
            </w:r>
            <w:proofErr w:type="spellEnd"/>
            <w:r w:rsidRPr="00F17E93">
              <w:rPr>
                <w:iCs/>
                <w:spacing w:val="-3"/>
                <w:sz w:val="18"/>
                <w:szCs w:val="18"/>
                <w:lang w:val="es-ES"/>
              </w:rPr>
              <w:t>.</w:t>
            </w:r>
          </w:p>
        </w:tc>
        <w:tc>
          <w:tcPr>
            <w:tcW w:w="1713" w:type="dxa"/>
            <w:shd w:val="clear" w:color="auto" w:fill="auto"/>
            <w:vAlign w:val="center"/>
            <w:hideMark/>
          </w:tcPr>
          <w:p w14:paraId="4844C87E"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56260757" w14:textId="77777777" w:rsidTr="00F17E93">
        <w:trPr>
          <w:trHeight w:val="480"/>
        </w:trPr>
        <w:tc>
          <w:tcPr>
            <w:tcW w:w="1244" w:type="dxa"/>
            <w:vMerge/>
            <w:shd w:val="clear" w:color="auto" w:fill="auto"/>
            <w:vAlign w:val="center"/>
            <w:hideMark/>
          </w:tcPr>
          <w:p w14:paraId="1C46E8B4" w14:textId="77777777" w:rsidR="00824A5F" w:rsidRPr="00F17E93" w:rsidRDefault="00824A5F" w:rsidP="00F17E93">
            <w:pPr>
              <w:pStyle w:val="Textoindependiente"/>
              <w:spacing w:before="60" w:after="60"/>
              <w:jc w:val="center"/>
              <w:rPr>
                <w:iCs/>
                <w:spacing w:val="-3"/>
                <w:sz w:val="18"/>
                <w:szCs w:val="18"/>
              </w:rPr>
            </w:pPr>
          </w:p>
        </w:tc>
        <w:tc>
          <w:tcPr>
            <w:tcW w:w="2408" w:type="dxa"/>
            <w:shd w:val="clear" w:color="auto" w:fill="auto"/>
            <w:vAlign w:val="center"/>
            <w:hideMark/>
          </w:tcPr>
          <w:p w14:paraId="6759EF8B"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Zacamil</w:t>
            </w:r>
          </w:p>
        </w:tc>
        <w:tc>
          <w:tcPr>
            <w:tcW w:w="4241" w:type="dxa"/>
            <w:shd w:val="clear" w:color="auto" w:fill="auto"/>
            <w:vAlign w:val="center"/>
            <w:hideMark/>
          </w:tcPr>
          <w:p w14:paraId="0047A382"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 xml:space="preserve">Calle al Volcán, Col. Sn </w:t>
            </w:r>
            <w:proofErr w:type="spellStart"/>
            <w:r w:rsidRPr="00F17E93">
              <w:rPr>
                <w:iCs/>
                <w:spacing w:val="-3"/>
                <w:sz w:val="18"/>
                <w:szCs w:val="18"/>
                <w:lang w:val="es-ES"/>
              </w:rPr>
              <w:t>Ant</w:t>
            </w:r>
            <w:proofErr w:type="spellEnd"/>
            <w:r w:rsidRPr="00F17E93">
              <w:rPr>
                <w:iCs/>
                <w:spacing w:val="-3"/>
                <w:sz w:val="18"/>
                <w:szCs w:val="18"/>
                <w:lang w:val="es-ES"/>
              </w:rPr>
              <w:t>., frente a pasaje A</w:t>
            </w:r>
          </w:p>
        </w:tc>
        <w:tc>
          <w:tcPr>
            <w:tcW w:w="1713" w:type="dxa"/>
            <w:shd w:val="clear" w:color="auto" w:fill="auto"/>
            <w:vAlign w:val="center"/>
            <w:hideMark/>
          </w:tcPr>
          <w:p w14:paraId="730C358A"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4277CFA4" w14:textId="77777777" w:rsidTr="00F17E93">
        <w:trPr>
          <w:trHeight w:val="480"/>
        </w:trPr>
        <w:tc>
          <w:tcPr>
            <w:tcW w:w="1244" w:type="dxa"/>
            <w:vMerge/>
            <w:shd w:val="clear" w:color="auto" w:fill="auto"/>
            <w:vAlign w:val="center"/>
            <w:hideMark/>
          </w:tcPr>
          <w:p w14:paraId="0BF471F8" w14:textId="77777777" w:rsidR="00824A5F" w:rsidRPr="00F17E93" w:rsidRDefault="00824A5F" w:rsidP="00F17E93">
            <w:pPr>
              <w:pStyle w:val="Textoindependiente"/>
              <w:spacing w:before="60" w:after="60"/>
              <w:jc w:val="center"/>
              <w:rPr>
                <w:iCs/>
                <w:spacing w:val="-3"/>
                <w:sz w:val="18"/>
                <w:szCs w:val="18"/>
              </w:rPr>
            </w:pPr>
          </w:p>
        </w:tc>
        <w:tc>
          <w:tcPr>
            <w:tcW w:w="2408" w:type="dxa"/>
            <w:shd w:val="clear" w:color="auto" w:fill="auto"/>
            <w:vAlign w:val="center"/>
            <w:hideMark/>
          </w:tcPr>
          <w:p w14:paraId="3BC4F702"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Mejicanos</w:t>
            </w:r>
          </w:p>
        </w:tc>
        <w:tc>
          <w:tcPr>
            <w:tcW w:w="4241" w:type="dxa"/>
            <w:shd w:val="clear" w:color="auto" w:fill="auto"/>
            <w:vAlign w:val="center"/>
            <w:hideMark/>
          </w:tcPr>
          <w:p w14:paraId="0E44DF3F"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 xml:space="preserve">Col. Palmira, final </w:t>
            </w:r>
            <w:proofErr w:type="gramStart"/>
            <w:r w:rsidRPr="00F17E93">
              <w:rPr>
                <w:iCs/>
                <w:spacing w:val="-3"/>
                <w:sz w:val="18"/>
                <w:szCs w:val="18"/>
                <w:lang w:val="es-ES"/>
              </w:rPr>
              <w:t>Pje..</w:t>
            </w:r>
            <w:proofErr w:type="gramEnd"/>
            <w:r w:rsidRPr="00F17E93">
              <w:rPr>
                <w:iCs/>
                <w:spacing w:val="-3"/>
                <w:sz w:val="18"/>
                <w:szCs w:val="18"/>
                <w:lang w:val="es-ES"/>
              </w:rPr>
              <w:t>14 de Julio, Mejicanos</w:t>
            </w:r>
          </w:p>
        </w:tc>
        <w:tc>
          <w:tcPr>
            <w:tcW w:w="1713" w:type="dxa"/>
            <w:shd w:val="clear" w:color="auto" w:fill="auto"/>
            <w:vAlign w:val="center"/>
            <w:hideMark/>
          </w:tcPr>
          <w:p w14:paraId="2A19E21D"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3FE3A69B" w14:textId="77777777" w:rsidTr="00F17E93">
        <w:trPr>
          <w:trHeight w:val="570"/>
        </w:trPr>
        <w:tc>
          <w:tcPr>
            <w:tcW w:w="1244" w:type="dxa"/>
            <w:vMerge w:val="restart"/>
            <w:shd w:val="clear" w:color="auto" w:fill="auto"/>
            <w:vAlign w:val="center"/>
            <w:hideMark/>
          </w:tcPr>
          <w:p w14:paraId="0965A272" w14:textId="77777777" w:rsidR="00824A5F" w:rsidRPr="00F17E93" w:rsidRDefault="00824A5F" w:rsidP="00F17E93">
            <w:pPr>
              <w:pStyle w:val="Textoindependiente"/>
              <w:spacing w:before="60" w:after="60"/>
              <w:jc w:val="center"/>
              <w:rPr>
                <w:bCs/>
                <w:iCs/>
                <w:spacing w:val="-3"/>
                <w:sz w:val="18"/>
                <w:szCs w:val="18"/>
              </w:rPr>
            </w:pPr>
            <w:r w:rsidRPr="00F17E93">
              <w:rPr>
                <w:bCs/>
                <w:iCs/>
                <w:spacing w:val="-3"/>
                <w:sz w:val="18"/>
                <w:szCs w:val="18"/>
              </w:rPr>
              <w:t>Tonacatepeque</w:t>
            </w:r>
          </w:p>
        </w:tc>
        <w:tc>
          <w:tcPr>
            <w:tcW w:w="2408" w:type="dxa"/>
            <w:shd w:val="clear" w:color="auto" w:fill="auto"/>
            <w:vAlign w:val="center"/>
            <w:hideMark/>
          </w:tcPr>
          <w:p w14:paraId="1B15970E"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UCSF Tonacatepeque</w:t>
            </w:r>
          </w:p>
        </w:tc>
        <w:tc>
          <w:tcPr>
            <w:tcW w:w="4241" w:type="dxa"/>
            <w:shd w:val="clear" w:color="auto" w:fill="auto"/>
            <w:vAlign w:val="center"/>
            <w:hideMark/>
          </w:tcPr>
          <w:p w14:paraId="2650AAEF"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 xml:space="preserve">3ª. C. </w:t>
            </w:r>
            <w:proofErr w:type="spellStart"/>
            <w:r w:rsidRPr="00F17E93">
              <w:rPr>
                <w:iCs/>
                <w:spacing w:val="-3"/>
                <w:sz w:val="18"/>
                <w:szCs w:val="18"/>
                <w:lang w:val="es-ES"/>
              </w:rPr>
              <w:t>Ote</w:t>
            </w:r>
            <w:proofErr w:type="spellEnd"/>
            <w:r w:rsidRPr="00F17E93">
              <w:rPr>
                <w:iCs/>
                <w:spacing w:val="-3"/>
                <w:sz w:val="18"/>
                <w:szCs w:val="18"/>
                <w:lang w:val="es-ES"/>
              </w:rPr>
              <w:t xml:space="preserve">. Suburbios del Bo. El Calvario, Calle a Río </w:t>
            </w:r>
            <w:proofErr w:type="spellStart"/>
            <w:proofErr w:type="gramStart"/>
            <w:r w:rsidRPr="00F17E93">
              <w:rPr>
                <w:iCs/>
                <w:spacing w:val="-3"/>
                <w:sz w:val="18"/>
                <w:szCs w:val="18"/>
                <w:lang w:val="es-ES"/>
              </w:rPr>
              <w:t>Tacuazinapa,Tonacatepeque</w:t>
            </w:r>
            <w:proofErr w:type="spellEnd"/>
            <w:proofErr w:type="gramEnd"/>
          </w:p>
        </w:tc>
        <w:tc>
          <w:tcPr>
            <w:tcW w:w="1713" w:type="dxa"/>
            <w:shd w:val="clear" w:color="auto" w:fill="auto"/>
            <w:vAlign w:val="center"/>
            <w:hideMark/>
          </w:tcPr>
          <w:p w14:paraId="2DAE0A05"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0</w:t>
            </w:r>
          </w:p>
        </w:tc>
      </w:tr>
      <w:tr w:rsidR="00F17E93" w:rsidRPr="00F17E93" w14:paraId="3D72E5F8" w14:textId="77777777" w:rsidTr="00F17E93">
        <w:trPr>
          <w:trHeight w:val="720"/>
        </w:trPr>
        <w:tc>
          <w:tcPr>
            <w:tcW w:w="1244" w:type="dxa"/>
            <w:vMerge/>
            <w:shd w:val="clear" w:color="auto" w:fill="auto"/>
            <w:vAlign w:val="center"/>
            <w:hideMark/>
          </w:tcPr>
          <w:p w14:paraId="1B7B6BE4" w14:textId="77777777" w:rsidR="00824A5F" w:rsidRPr="00F17E93" w:rsidRDefault="00824A5F" w:rsidP="00F17E93">
            <w:pPr>
              <w:pStyle w:val="Textoindependiente"/>
              <w:spacing w:before="60" w:after="60"/>
              <w:jc w:val="center"/>
              <w:rPr>
                <w:bCs/>
                <w:iCs/>
                <w:spacing w:val="-3"/>
                <w:sz w:val="18"/>
                <w:szCs w:val="18"/>
              </w:rPr>
            </w:pPr>
          </w:p>
        </w:tc>
        <w:tc>
          <w:tcPr>
            <w:tcW w:w="2408" w:type="dxa"/>
            <w:shd w:val="clear" w:color="auto" w:fill="auto"/>
            <w:vAlign w:val="center"/>
            <w:hideMark/>
          </w:tcPr>
          <w:p w14:paraId="68E6CCA9"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UCSF Distrito Italia</w:t>
            </w:r>
          </w:p>
        </w:tc>
        <w:tc>
          <w:tcPr>
            <w:tcW w:w="4241" w:type="dxa"/>
            <w:shd w:val="clear" w:color="auto" w:fill="auto"/>
            <w:vAlign w:val="center"/>
            <w:hideMark/>
          </w:tcPr>
          <w:p w14:paraId="7946707E"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 xml:space="preserve">Final </w:t>
            </w:r>
            <w:proofErr w:type="spellStart"/>
            <w:r w:rsidRPr="00F17E93">
              <w:rPr>
                <w:iCs/>
                <w:spacing w:val="-3"/>
                <w:sz w:val="18"/>
                <w:szCs w:val="18"/>
                <w:lang w:val="es-ES"/>
              </w:rPr>
              <w:t>Blvd</w:t>
            </w:r>
            <w:proofErr w:type="spellEnd"/>
            <w:r w:rsidRPr="00F17E93">
              <w:rPr>
                <w:iCs/>
                <w:spacing w:val="-3"/>
                <w:sz w:val="18"/>
                <w:szCs w:val="18"/>
                <w:lang w:val="es-ES"/>
              </w:rPr>
              <w:t>. De la Paz, entre Pje. Ilopango y Coatepeque Manzana 62, Distrito Italia, Tonacatepeque</w:t>
            </w:r>
          </w:p>
        </w:tc>
        <w:tc>
          <w:tcPr>
            <w:tcW w:w="1713" w:type="dxa"/>
            <w:shd w:val="clear" w:color="auto" w:fill="auto"/>
            <w:vAlign w:val="center"/>
            <w:hideMark/>
          </w:tcPr>
          <w:p w14:paraId="79FA17D6"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0</w:t>
            </w:r>
          </w:p>
        </w:tc>
      </w:tr>
      <w:tr w:rsidR="00F17E93" w:rsidRPr="00F17E93" w14:paraId="27345970" w14:textId="77777777" w:rsidTr="00F17E93">
        <w:trPr>
          <w:trHeight w:val="480"/>
        </w:trPr>
        <w:tc>
          <w:tcPr>
            <w:tcW w:w="1244" w:type="dxa"/>
            <w:vMerge w:val="restart"/>
            <w:shd w:val="clear" w:color="auto" w:fill="auto"/>
            <w:vAlign w:val="center"/>
            <w:hideMark/>
          </w:tcPr>
          <w:p w14:paraId="7BED24AC" w14:textId="77777777" w:rsidR="00824A5F" w:rsidRPr="00F17E93" w:rsidRDefault="00824A5F" w:rsidP="00F17E93">
            <w:pPr>
              <w:pStyle w:val="Textoindependiente"/>
              <w:spacing w:before="60" w:after="60"/>
              <w:jc w:val="center"/>
              <w:rPr>
                <w:bCs/>
                <w:iCs/>
                <w:spacing w:val="-3"/>
                <w:sz w:val="18"/>
                <w:szCs w:val="18"/>
              </w:rPr>
            </w:pPr>
            <w:r w:rsidRPr="00F17E93">
              <w:rPr>
                <w:bCs/>
                <w:iCs/>
                <w:spacing w:val="-3"/>
                <w:sz w:val="18"/>
                <w:szCs w:val="18"/>
              </w:rPr>
              <w:t>Apopa</w:t>
            </w:r>
          </w:p>
        </w:tc>
        <w:tc>
          <w:tcPr>
            <w:tcW w:w="2408" w:type="dxa"/>
            <w:shd w:val="clear" w:color="auto" w:fill="auto"/>
            <w:vAlign w:val="center"/>
            <w:hideMark/>
          </w:tcPr>
          <w:p w14:paraId="53A4C28F"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UCSF Apopa</w:t>
            </w:r>
          </w:p>
        </w:tc>
        <w:tc>
          <w:tcPr>
            <w:tcW w:w="4241" w:type="dxa"/>
            <w:shd w:val="clear" w:color="auto" w:fill="auto"/>
            <w:vAlign w:val="center"/>
            <w:hideMark/>
          </w:tcPr>
          <w:p w14:paraId="72C8CD53"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 xml:space="preserve">1ª. Av. Norte y Calle Leonardo </w:t>
            </w:r>
            <w:proofErr w:type="spellStart"/>
            <w:r w:rsidRPr="00F17E93">
              <w:rPr>
                <w:iCs/>
                <w:spacing w:val="-3"/>
                <w:sz w:val="18"/>
                <w:szCs w:val="18"/>
                <w:lang w:val="es-ES"/>
              </w:rPr>
              <w:t>Azcunaga</w:t>
            </w:r>
            <w:proofErr w:type="spellEnd"/>
            <w:r w:rsidRPr="00F17E93">
              <w:rPr>
                <w:iCs/>
                <w:spacing w:val="-3"/>
                <w:sz w:val="18"/>
                <w:szCs w:val="18"/>
                <w:lang w:val="es-ES"/>
              </w:rPr>
              <w:t>, atrás de la Iglesia Católica</w:t>
            </w:r>
          </w:p>
        </w:tc>
        <w:tc>
          <w:tcPr>
            <w:tcW w:w="1713" w:type="dxa"/>
            <w:shd w:val="clear" w:color="auto" w:fill="auto"/>
            <w:vAlign w:val="center"/>
            <w:hideMark/>
          </w:tcPr>
          <w:p w14:paraId="0A9889A4"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08819E69" w14:textId="77777777" w:rsidTr="00F17E93">
        <w:trPr>
          <w:trHeight w:val="255"/>
        </w:trPr>
        <w:tc>
          <w:tcPr>
            <w:tcW w:w="1244" w:type="dxa"/>
            <w:vMerge/>
            <w:shd w:val="clear" w:color="auto" w:fill="auto"/>
            <w:vAlign w:val="center"/>
            <w:hideMark/>
          </w:tcPr>
          <w:p w14:paraId="1E57F49B" w14:textId="77777777" w:rsidR="00824A5F" w:rsidRPr="00F17E93" w:rsidRDefault="00824A5F" w:rsidP="00F17E93">
            <w:pPr>
              <w:pStyle w:val="Textoindependiente"/>
              <w:spacing w:before="60" w:after="60"/>
              <w:jc w:val="center"/>
              <w:rPr>
                <w:b/>
                <w:bCs/>
                <w:iCs/>
                <w:spacing w:val="-3"/>
                <w:sz w:val="18"/>
                <w:szCs w:val="18"/>
              </w:rPr>
            </w:pPr>
          </w:p>
        </w:tc>
        <w:tc>
          <w:tcPr>
            <w:tcW w:w="2408" w:type="dxa"/>
            <w:shd w:val="clear" w:color="auto" w:fill="auto"/>
            <w:vAlign w:val="center"/>
            <w:hideMark/>
          </w:tcPr>
          <w:p w14:paraId="2F4FACC3"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UCSF Nejapa</w:t>
            </w:r>
          </w:p>
        </w:tc>
        <w:tc>
          <w:tcPr>
            <w:tcW w:w="4241" w:type="dxa"/>
            <w:shd w:val="clear" w:color="auto" w:fill="auto"/>
            <w:vAlign w:val="center"/>
            <w:hideMark/>
          </w:tcPr>
          <w:p w14:paraId="1EA36F23"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Bo. El Calvario, Av. Norberto Morán #1</w:t>
            </w:r>
          </w:p>
        </w:tc>
        <w:tc>
          <w:tcPr>
            <w:tcW w:w="1713" w:type="dxa"/>
            <w:shd w:val="clear" w:color="auto" w:fill="auto"/>
            <w:vAlign w:val="center"/>
            <w:hideMark/>
          </w:tcPr>
          <w:p w14:paraId="249BE586"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2BB2D222" w14:textId="77777777" w:rsidTr="00F17E93">
        <w:trPr>
          <w:trHeight w:val="255"/>
        </w:trPr>
        <w:tc>
          <w:tcPr>
            <w:tcW w:w="1244" w:type="dxa"/>
            <w:vMerge/>
            <w:shd w:val="clear" w:color="auto" w:fill="auto"/>
            <w:vAlign w:val="center"/>
            <w:hideMark/>
          </w:tcPr>
          <w:p w14:paraId="6FA6CC7A" w14:textId="77777777" w:rsidR="00824A5F" w:rsidRPr="00F17E93" w:rsidRDefault="00824A5F" w:rsidP="00F17E93">
            <w:pPr>
              <w:pStyle w:val="Textoindependiente"/>
              <w:spacing w:before="60" w:after="60"/>
              <w:jc w:val="center"/>
              <w:rPr>
                <w:b/>
                <w:bCs/>
                <w:iCs/>
                <w:spacing w:val="-3"/>
                <w:sz w:val="18"/>
                <w:szCs w:val="18"/>
              </w:rPr>
            </w:pPr>
          </w:p>
        </w:tc>
        <w:tc>
          <w:tcPr>
            <w:tcW w:w="2408" w:type="dxa"/>
            <w:shd w:val="clear" w:color="auto" w:fill="auto"/>
            <w:vAlign w:val="center"/>
            <w:hideMark/>
          </w:tcPr>
          <w:p w14:paraId="6CFF5635"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 xml:space="preserve">UCSF </w:t>
            </w:r>
            <w:proofErr w:type="spellStart"/>
            <w:r w:rsidRPr="00F17E93">
              <w:rPr>
                <w:iCs/>
                <w:spacing w:val="-3"/>
                <w:sz w:val="18"/>
                <w:szCs w:val="18"/>
              </w:rPr>
              <w:t>Chintuc</w:t>
            </w:r>
            <w:proofErr w:type="spellEnd"/>
          </w:p>
        </w:tc>
        <w:tc>
          <w:tcPr>
            <w:tcW w:w="4241" w:type="dxa"/>
            <w:shd w:val="clear" w:color="auto" w:fill="auto"/>
            <w:vAlign w:val="center"/>
            <w:hideMark/>
          </w:tcPr>
          <w:p w14:paraId="1A9B330E"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 xml:space="preserve">C. El </w:t>
            </w:r>
            <w:proofErr w:type="spellStart"/>
            <w:r w:rsidRPr="00F17E93">
              <w:rPr>
                <w:iCs/>
                <w:spacing w:val="-3"/>
                <w:sz w:val="18"/>
                <w:szCs w:val="18"/>
                <w:lang w:val="es-ES"/>
              </w:rPr>
              <w:t>Pepeto</w:t>
            </w:r>
            <w:proofErr w:type="spellEnd"/>
            <w:r w:rsidRPr="00F17E93">
              <w:rPr>
                <w:iCs/>
                <w:spacing w:val="-3"/>
                <w:sz w:val="18"/>
                <w:szCs w:val="18"/>
                <w:lang w:val="es-ES"/>
              </w:rPr>
              <w:t xml:space="preserve">, Col. </w:t>
            </w:r>
            <w:proofErr w:type="spellStart"/>
            <w:r w:rsidRPr="00F17E93">
              <w:rPr>
                <w:iCs/>
                <w:spacing w:val="-3"/>
                <w:sz w:val="18"/>
                <w:szCs w:val="18"/>
                <w:lang w:val="es-ES"/>
              </w:rPr>
              <w:t>Chintuc</w:t>
            </w:r>
            <w:proofErr w:type="spellEnd"/>
            <w:r w:rsidRPr="00F17E93">
              <w:rPr>
                <w:iCs/>
                <w:spacing w:val="-3"/>
                <w:sz w:val="18"/>
                <w:szCs w:val="18"/>
                <w:lang w:val="es-ES"/>
              </w:rPr>
              <w:t xml:space="preserve"> I, Apopa</w:t>
            </w:r>
          </w:p>
        </w:tc>
        <w:tc>
          <w:tcPr>
            <w:tcW w:w="1713" w:type="dxa"/>
            <w:shd w:val="clear" w:color="auto" w:fill="auto"/>
            <w:vAlign w:val="center"/>
            <w:hideMark/>
          </w:tcPr>
          <w:p w14:paraId="2A37EB5C"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0</w:t>
            </w:r>
          </w:p>
        </w:tc>
      </w:tr>
      <w:tr w:rsidR="00F17E93" w:rsidRPr="00F17E93" w14:paraId="578FA67F" w14:textId="77777777" w:rsidTr="00F17E93">
        <w:trPr>
          <w:trHeight w:val="480"/>
        </w:trPr>
        <w:tc>
          <w:tcPr>
            <w:tcW w:w="1244" w:type="dxa"/>
            <w:vMerge/>
            <w:shd w:val="clear" w:color="auto" w:fill="auto"/>
            <w:vAlign w:val="center"/>
            <w:hideMark/>
          </w:tcPr>
          <w:p w14:paraId="06343334" w14:textId="77777777" w:rsidR="00824A5F" w:rsidRPr="00F17E93" w:rsidRDefault="00824A5F" w:rsidP="00F17E93">
            <w:pPr>
              <w:pStyle w:val="Textoindependiente"/>
              <w:spacing w:before="60" w:after="60"/>
              <w:jc w:val="center"/>
              <w:rPr>
                <w:b/>
                <w:bCs/>
                <w:iCs/>
                <w:spacing w:val="-3"/>
                <w:sz w:val="18"/>
                <w:szCs w:val="18"/>
              </w:rPr>
            </w:pPr>
          </w:p>
        </w:tc>
        <w:tc>
          <w:tcPr>
            <w:tcW w:w="2408" w:type="dxa"/>
            <w:shd w:val="clear" w:color="auto" w:fill="auto"/>
            <w:vAlign w:val="center"/>
            <w:hideMark/>
          </w:tcPr>
          <w:p w14:paraId="1B9D04FF"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 xml:space="preserve">UCSF </w:t>
            </w:r>
            <w:proofErr w:type="spellStart"/>
            <w:r w:rsidRPr="00F17E93">
              <w:rPr>
                <w:iCs/>
                <w:spacing w:val="-3"/>
                <w:sz w:val="18"/>
                <w:szCs w:val="18"/>
              </w:rPr>
              <w:t>Popotlan</w:t>
            </w:r>
            <w:proofErr w:type="spellEnd"/>
          </w:p>
        </w:tc>
        <w:tc>
          <w:tcPr>
            <w:tcW w:w="4241" w:type="dxa"/>
            <w:shd w:val="clear" w:color="auto" w:fill="auto"/>
            <w:vAlign w:val="center"/>
            <w:hideMark/>
          </w:tcPr>
          <w:p w14:paraId="71D55977" w14:textId="2448747E"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 xml:space="preserve">Final Calle Padres Fernández </w:t>
            </w:r>
            <w:proofErr w:type="spellStart"/>
            <w:r w:rsidRPr="00F17E93">
              <w:rPr>
                <w:iCs/>
                <w:spacing w:val="-3"/>
                <w:sz w:val="18"/>
                <w:szCs w:val="18"/>
                <w:lang w:val="es-ES"/>
              </w:rPr>
              <w:t>Ibañez</w:t>
            </w:r>
            <w:proofErr w:type="spellEnd"/>
            <w:r w:rsidRPr="00F17E93">
              <w:rPr>
                <w:iCs/>
                <w:spacing w:val="-3"/>
                <w:sz w:val="18"/>
                <w:szCs w:val="18"/>
                <w:lang w:val="es-ES"/>
              </w:rPr>
              <w:t xml:space="preserve">, </w:t>
            </w:r>
            <w:proofErr w:type="spellStart"/>
            <w:r w:rsidRPr="00F17E93">
              <w:rPr>
                <w:iCs/>
                <w:spacing w:val="-3"/>
                <w:sz w:val="18"/>
                <w:szCs w:val="18"/>
                <w:lang w:val="es-ES"/>
              </w:rPr>
              <w:t>Mpio</w:t>
            </w:r>
            <w:proofErr w:type="spellEnd"/>
            <w:r w:rsidRPr="00F17E93">
              <w:rPr>
                <w:iCs/>
                <w:spacing w:val="-3"/>
                <w:sz w:val="18"/>
                <w:szCs w:val="18"/>
                <w:lang w:val="es-ES"/>
              </w:rPr>
              <w:t xml:space="preserve">. </w:t>
            </w:r>
            <w:r w:rsidR="001837AD" w:rsidRPr="00F17E93">
              <w:rPr>
                <w:iCs/>
                <w:spacing w:val="-3"/>
                <w:sz w:val="18"/>
                <w:szCs w:val="18"/>
                <w:lang w:val="es-ES"/>
              </w:rPr>
              <w:t>D</w:t>
            </w:r>
            <w:r w:rsidRPr="00F17E93">
              <w:rPr>
                <w:iCs/>
                <w:spacing w:val="-3"/>
                <w:sz w:val="18"/>
                <w:szCs w:val="18"/>
                <w:lang w:val="es-ES"/>
              </w:rPr>
              <w:t xml:space="preserve">e </w:t>
            </w:r>
            <w:proofErr w:type="spellStart"/>
            <w:r w:rsidRPr="00F17E93">
              <w:rPr>
                <w:iCs/>
                <w:spacing w:val="-3"/>
                <w:sz w:val="18"/>
                <w:szCs w:val="18"/>
                <w:lang w:val="es-ES"/>
              </w:rPr>
              <w:t>Popotlán</w:t>
            </w:r>
            <w:proofErr w:type="spellEnd"/>
          </w:p>
        </w:tc>
        <w:tc>
          <w:tcPr>
            <w:tcW w:w="1713" w:type="dxa"/>
            <w:shd w:val="clear" w:color="auto" w:fill="auto"/>
            <w:vAlign w:val="center"/>
            <w:hideMark/>
          </w:tcPr>
          <w:p w14:paraId="506C356C"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73EC92DE" w14:textId="77777777" w:rsidTr="00F17E93">
        <w:trPr>
          <w:trHeight w:val="390"/>
        </w:trPr>
        <w:tc>
          <w:tcPr>
            <w:tcW w:w="1244" w:type="dxa"/>
            <w:vMerge w:val="restart"/>
            <w:shd w:val="clear" w:color="auto" w:fill="auto"/>
            <w:vAlign w:val="center"/>
            <w:hideMark/>
          </w:tcPr>
          <w:p w14:paraId="3CF32DA7" w14:textId="77777777" w:rsidR="00824A5F" w:rsidRPr="00F17E93" w:rsidRDefault="00824A5F" w:rsidP="00F17E93">
            <w:pPr>
              <w:pStyle w:val="Textoindependiente"/>
              <w:spacing w:before="60" w:after="60"/>
              <w:jc w:val="center"/>
              <w:rPr>
                <w:bCs/>
                <w:iCs/>
                <w:spacing w:val="-3"/>
                <w:sz w:val="18"/>
                <w:szCs w:val="18"/>
              </w:rPr>
            </w:pPr>
            <w:r w:rsidRPr="00F17E93">
              <w:rPr>
                <w:bCs/>
                <w:iCs/>
                <w:spacing w:val="-3"/>
                <w:sz w:val="18"/>
                <w:szCs w:val="18"/>
              </w:rPr>
              <w:t>Aguilares</w:t>
            </w:r>
          </w:p>
        </w:tc>
        <w:tc>
          <w:tcPr>
            <w:tcW w:w="2408" w:type="dxa"/>
            <w:shd w:val="clear" w:color="auto" w:fill="auto"/>
            <w:vAlign w:val="center"/>
            <w:hideMark/>
          </w:tcPr>
          <w:p w14:paraId="582B3F80"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UCSF Aguilares</w:t>
            </w:r>
          </w:p>
        </w:tc>
        <w:tc>
          <w:tcPr>
            <w:tcW w:w="4241" w:type="dxa"/>
            <w:shd w:val="clear" w:color="auto" w:fill="auto"/>
            <w:vAlign w:val="center"/>
            <w:hideMark/>
          </w:tcPr>
          <w:p w14:paraId="0E2FF78E"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 xml:space="preserve">2 </w:t>
            </w:r>
            <w:proofErr w:type="gramStart"/>
            <w:r w:rsidRPr="00F17E93">
              <w:rPr>
                <w:iCs/>
                <w:spacing w:val="-3"/>
                <w:sz w:val="18"/>
                <w:szCs w:val="18"/>
                <w:lang w:val="es-ES"/>
              </w:rPr>
              <w:t>Av.</w:t>
            </w:r>
            <w:proofErr w:type="gramEnd"/>
            <w:r w:rsidRPr="00F17E93">
              <w:rPr>
                <w:iCs/>
                <w:spacing w:val="-3"/>
                <w:sz w:val="18"/>
                <w:szCs w:val="18"/>
                <w:lang w:val="es-ES"/>
              </w:rPr>
              <w:t xml:space="preserve"> NTE y 6 C OTE N° 7</w:t>
            </w:r>
          </w:p>
        </w:tc>
        <w:tc>
          <w:tcPr>
            <w:tcW w:w="1713" w:type="dxa"/>
            <w:shd w:val="clear" w:color="auto" w:fill="auto"/>
            <w:vAlign w:val="center"/>
            <w:hideMark/>
          </w:tcPr>
          <w:p w14:paraId="59F1FB5C"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5221A58C" w14:textId="77777777" w:rsidTr="00F17E93">
        <w:trPr>
          <w:trHeight w:val="480"/>
        </w:trPr>
        <w:tc>
          <w:tcPr>
            <w:tcW w:w="1244" w:type="dxa"/>
            <w:vMerge/>
            <w:shd w:val="clear" w:color="auto" w:fill="auto"/>
            <w:vAlign w:val="center"/>
            <w:hideMark/>
          </w:tcPr>
          <w:p w14:paraId="55CB524C" w14:textId="77777777" w:rsidR="00824A5F" w:rsidRPr="00F17E93" w:rsidRDefault="00824A5F" w:rsidP="00F17E93">
            <w:pPr>
              <w:pStyle w:val="Textoindependiente"/>
              <w:spacing w:before="60" w:after="60"/>
              <w:jc w:val="center"/>
              <w:rPr>
                <w:b/>
                <w:bCs/>
                <w:iCs/>
                <w:spacing w:val="-3"/>
                <w:sz w:val="18"/>
                <w:szCs w:val="18"/>
              </w:rPr>
            </w:pPr>
          </w:p>
        </w:tc>
        <w:tc>
          <w:tcPr>
            <w:tcW w:w="2408" w:type="dxa"/>
            <w:shd w:val="clear" w:color="auto" w:fill="auto"/>
            <w:vAlign w:val="center"/>
            <w:hideMark/>
          </w:tcPr>
          <w:p w14:paraId="74210CFD" w14:textId="77777777" w:rsidR="00824A5F" w:rsidRPr="00F17E93" w:rsidRDefault="00824A5F" w:rsidP="00F17E93">
            <w:pPr>
              <w:pStyle w:val="Textoindependiente"/>
              <w:spacing w:before="60" w:after="60"/>
              <w:jc w:val="center"/>
              <w:rPr>
                <w:iCs/>
                <w:spacing w:val="-3"/>
                <w:sz w:val="18"/>
                <w:szCs w:val="18"/>
              </w:rPr>
            </w:pPr>
            <w:proofErr w:type="spellStart"/>
            <w:r w:rsidRPr="00F17E93">
              <w:rPr>
                <w:iCs/>
                <w:spacing w:val="-3"/>
                <w:sz w:val="18"/>
                <w:szCs w:val="18"/>
              </w:rPr>
              <w:t>Ucsf</w:t>
            </w:r>
            <w:proofErr w:type="spellEnd"/>
            <w:r w:rsidRPr="00F17E93">
              <w:rPr>
                <w:iCs/>
                <w:spacing w:val="-3"/>
                <w:sz w:val="18"/>
                <w:szCs w:val="18"/>
              </w:rPr>
              <w:t xml:space="preserve"> Guazapa</w:t>
            </w:r>
          </w:p>
        </w:tc>
        <w:tc>
          <w:tcPr>
            <w:tcW w:w="4241" w:type="dxa"/>
            <w:shd w:val="clear" w:color="auto" w:fill="auto"/>
            <w:vAlign w:val="center"/>
            <w:hideMark/>
          </w:tcPr>
          <w:p w14:paraId="32FC4EE1"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lang w:val="es-ES"/>
              </w:rPr>
              <w:t xml:space="preserve">Av. El Comercio 1ª Calle Oriente, Bo. </w:t>
            </w:r>
            <w:r w:rsidRPr="00F17E93">
              <w:rPr>
                <w:iCs/>
                <w:spacing w:val="-3"/>
                <w:sz w:val="18"/>
                <w:szCs w:val="18"/>
              </w:rPr>
              <w:t>El Centro, Guazapa</w:t>
            </w:r>
          </w:p>
        </w:tc>
        <w:tc>
          <w:tcPr>
            <w:tcW w:w="1713" w:type="dxa"/>
            <w:shd w:val="clear" w:color="auto" w:fill="auto"/>
            <w:vAlign w:val="center"/>
            <w:hideMark/>
          </w:tcPr>
          <w:p w14:paraId="647C67D9"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1F726567" w14:textId="77777777" w:rsidTr="00F17E93">
        <w:trPr>
          <w:trHeight w:val="480"/>
        </w:trPr>
        <w:tc>
          <w:tcPr>
            <w:tcW w:w="1244" w:type="dxa"/>
            <w:vMerge/>
            <w:shd w:val="clear" w:color="auto" w:fill="auto"/>
            <w:vAlign w:val="center"/>
            <w:hideMark/>
          </w:tcPr>
          <w:p w14:paraId="6FD8BDE7" w14:textId="77777777" w:rsidR="00824A5F" w:rsidRPr="00F17E93" w:rsidRDefault="00824A5F" w:rsidP="00F17E93">
            <w:pPr>
              <w:pStyle w:val="Textoindependiente"/>
              <w:spacing w:before="60" w:after="60"/>
              <w:jc w:val="center"/>
              <w:rPr>
                <w:b/>
                <w:bCs/>
                <w:iCs/>
                <w:spacing w:val="-3"/>
                <w:sz w:val="18"/>
                <w:szCs w:val="18"/>
              </w:rPr>
            </w:pPr>
          </w:p>
        </w:tc>
        <w:tc>
          <w:tcPr>
            <w:tcW w:w="2408" w:type="dxa"/>
            <w:shd w:val="clear" w:color="auto" w:fill="auto"/>
            <w:vAlign w:val="center"/>
            <w:hideMark/>
          </w:tcPr>
          <w:p w14:paraId="68FA4326"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 xml:space="preserve">UCSF E l </w:t>
            </w:r>
            <w:proofErr w:type="spellStart"/>
            <w:r w:rsidRPr="00F17E93">
              <w:rPr>
                <w:iCs/>
                <w:spacing w:val="-3"/>
                <w:sz w:val="18"/>
                <w:szCs w:val="18"/>
              </w:rPr>
              <w:t>Paisnal</w:t>
            </w:r>
            <w:proofErr w:type="spellEnd"/>
          </w:p>
        </w:tc>
        <w:tc>
          <w:tcPr>
            <w:tcW w:w="4241" w:type="dxa"/>
            <w:shd w:val="clear" w:color="auto" w:fill="auto"/>
            <w:vAlign w:val="center"/>
            <w:hideMark/>
          </w:tcPr>
          <w:p w14:paraId="63EEE8F0"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 xml:space="preserve">Bo. El Calvario Calle a San Pablo </w:t>
            </w:r>
            <w:proofErr w:type="spellStart"/>
            <w:r w:rsidRPr="00F17E93">
              <w:rPr>
                <w:iCs/>
                <w:spacing w:val="-3"/>
                <w:sz w:val="18"/>
                <w:szCs w:val="18"/>
                <w:lang w:val="es-ES"/>
              </w:rPr>
              <w:t>Tacachico</w:t>
            </w:r>
            <w:proofErr w:type="spellEnd"/>
            <w:r w:rsidRPr="00F17E93">
              <w:rPr>
                <w:iCs/>
                <w:spacing w:val="-3"/>
                <w:sz w:val="18"/>
                <w:szCs w:val="18"/>
                <w:lang w:val="es-ES"/>
              </w:rPr>
              <w:t xml:space="preserve"> El </w:t>
            </w:r>
            <w:proofErr w:type="spellStart"/>
            <w:r w:rsidRPr="00F17E93">
              <w:rPr>
                <w:iCs/>
                <w:spacing w:val="-3"/>
                <w:sz w:val="18"/>
                <w:szCs w:val="18"/>
                <w:lang w:val="es-ES"/>
              </w:rPr>
              <w:t>Paisnal</w:t>
            </w:r>
            <w:proofErr w:type="spellEnd"/>
          </w:p>
        </w:tc>
        <w:tc>
          <w:tcPr>
            <w:tcW w:w="1713" w:type="dxa"/>
            <w:shd w:val="clear" w:color="auto" w:fill="auto"/>
            <w:vAlign w:val="center"/>
            <w:hideMark/>
          </w:tcPr>
          <w:p w14:paraId="2AEE103E"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7F9B6118" w14:textId="77777777" w:rsidTr="00F17E93">
        <w:trPr>
          <w:trHeight w:val="1140"/>
        </w:trPr>
        <w:tc>
          <w:tcPr>
            <w:tcW w:w="1244" w:type="dxa"/>
            <w:vMerge w:val="restart"/>
            <w:shd w:val="clear" w:color="auto" w:fill="auto"/>
            <w:vAlign w:val="center"/>
            <w:hideMark/>
          </w:tcPr>
          <w:p w14:paraId="02A8E7E7"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SOYAPANGO</w:t>
            </w:r>
          </w:p>
        </w:tc>
        <w:tc>
          <w:tcPr>
            <w:tcW w:w="2408" w:type="dxa"/>
            <w:shd w:val="clear" w:color="auto" w:fill="auto"/>
            <w:vAlign w:val="center"/>
            <w:hideMark/>
          </w:tcPr>
          <w:p w14:paraId="24D54756"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UCSFI UNICENTRO</w:t>
            </w:r>
          </w:p>
        </w:tc>
        <w:tc>
          <w:tcPr>
            <w:tcW w:w="4241" w:type="dxa"/>
            <w:shd w:val="clear" w:color="auto" w:fill="auto"/>
            <w:vAlign w:val="center"/>
            <w:hideMark/>
          </w:tcPr>
          <w:p w14:paraId="251E6D7C" w14:textId="77777777" w:rsidR="00824A5F" w:rsidRPr="00F17E93" w:rsidRDefault="00824A5F" w:rsidP="00F17E93">
            <w:pPr>
              <w:pStyle w:val="Textoindependiente"/>
              <w:spacing w:before="60" w:after="60"/>
              <w:jc w:val="center"/>
              <w:rPr>
                <w:iCs/>
                <w:spacing w:val="-3"/>
                <w:sz w:val="18"/>
                <w:szCs w:val="18"/>
              </w:rPr>
            </w:pPr>
            <w:proofErr w:type="spellStart"/>
            <w:r w:rsidRPr="00F17E93">
              <w:rPr>
                <w:iCs/>
                <w:spacing w:val="-3"/>
                <w:sz w:val="18"/>
                <w:szCs w:val="18"/>
                <w:lang w:val="es-ES"/>
              </w:rPr>
              <w:t>Urb.San</w:t>
            </w:r>
            <w:proofErr w:type="spellEnd"/>
            <w:r w:rsidRPr="00F17E93">
              <w:rPr>
                <w:iCs/>
                <w:spacing w:val="-3"/>
                <w:sz w:val="18"/>
                <w:szCs w:val="18"/>
                <w:lang w:val="es-ES"/>
              </w:rPr>
              <w:t xml:space="preserve"> Fernando, calle a la fuente frente a Unicentro, contiguo a </w:t>
            </w:r>
            <w:proofErr w:type="spellStart"/>
            <w:r w:rsidRPr="00F17E93">
              <w:rPr>
                <w:iCs/>
                <w:spacing w:val="-3"/>
                <w:sz w:val="18"/>
                <w:szCs w:val="18"/>
                <w:lang w:val="es-ES"/>
              </w:rPr>
              <w:t>Hosp</w:t>
            </w:r>
            <w:proofErr w:type="spellEnd"/>
            <w:r w:rsidRPr="00F17E93">
              <w:rPr>
                <w:iCs/>
                <w:spacing w:val="-3"/>
                <w:sz w:val="18"/>
                <w:szCs w:val="18"/>
                <w:lang w:val="es-ES"/>
              </w:rPr>
              <w:t xml:space="preserve">. </w:t>
            </w:r>
            <w:r w:rsidRPr="00F17E93">
              <w:rPr>
                <w:iCs/>
                <w:spacing w:val="-3"/>
                <w:sz w:val="18"/>
                <w:szCs w:val="18"/>
              </w:rPr>
              <w:t>De Soyapango</w:t>
            </w:r>
          </w:p>
        </w:tc>
        <w:tc>
          <w:tcPr>
            <w:tcW w:w="1713" w:type="dxa"/>
            <w:shd w:val="clear" w:color="auto" w:fill="auto"/>
            <w:vAlign w:val="center"/>
            <w:hideMark/>
          </w:tcPr>
          <w:p w14:paraId="0DBD877A"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2</w:t>
            </w:r>
          </w:p>
        </w:tc>
      </w:tr>
      <w:tr w:rsidR="00F17E93" w:rsidRPr="00F17E93" w14:paraId="01367C75" w14:textId="77777777" w:rsidTr="00F17E93">
        <w:trPr>
          <w:trHeight w:val="480"/>
        </w:trPr>
        <w:tc>
          <w:tcPr>
            <w:tcW w:w="1244" w:type="dxa"/>
            <w:vMerge/>
            <w:shd w:val="clear" w:color="auto" w:fill="auto"/>
            <w:vAlign w:val="center"/>
            <w:hideMark/>
          </w:tcPr>
          <w:p w14:paraId="06E8DAF2" w14:textId="77777777" w:rsidR="00824A5F" w:rsidRPr="00F17E93" w:rsidRDefault="00824A5F" w:rsidP="00F17E93">
            <w:pPr>
              <w:pStyle w:val="Textoindependiente"/>
              <w:spacing w:before="60" w:after="60"/>
              <w:jc w:val="center"/>
              <w:rPr>
                <w:iCs/>
                <w:spacing w:val="-3"/>
                <w:sz w:val="18"/>
                <w:szCs w:val="18"/>
              </w:rPr>
            </w:pPr>
          </w:p>
        </w:tc>
        <w:tc>
          <w:tcPr>
            <w:tcW w:w="2408" w:type="dxa"/>
            <w:shd w:val="clear" w:color="auto" w:fill="auto"/>
            <w:vAlign w:val="center"/>
            <w:hideMark/>
          </w:tcPr>
          <w:p w14:paraId="2E2427E5"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UCSFI SOYAPANGO</w:t>
            </w:r>
          </w:p>
        </w:tc>
        <w:tc>
          <w:tcPr>
            <w:tcW w:w="4241" w:type="dxa"/>
            <w:shd w:val="clear" w:color="auto" w:fill="auto"/>
            <w:vAlign w:val="center"/>
            <w:hideMark/>
          </w:tcPr>
          <w:p w14:paraId="3C1B3596"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Colonia Guadalupe, calle principal frente a la casa comunal, Soyapango</w:t>
            </w:r>
          </w:p>
        </w:tc>
        <w:tc>
          <w:tcPr>
            <w:tcW w:w="1713" w:type="dxa"/>
            <w:shd w:val="clear" w:color="auto" w:fill="auto"/>
            <w:vAlign w:val="center"/>
            <w:hideMark/>
          </w:tcPr>
          <w:p w14:paraId="08ADE680"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69B30313" w14:textId="77777777" w:rsidTr="00F17E93">
        <w:trPr>
          <w:trHeight w:val="480"/>
        </w:trPr>
        <w:tc>
          <w:tcPr>
            <w:tcW w:w="1244" w:type="dxa"/>
            <w:vMerge/>
            <w:shd w:val="clear" w:color="auto" w:fill="auto"/>
            <w:vAlign w:val="center"/>
            <w:hideMark/>
          </w:tcPr>
          <w:p w14:paraId="22514FED" w14:textId="77777777" w:rsidR="00824A5F" w:rsidRPr="00F17E93" w:rsidRDefault="00824A5F" w:rsidP="00F17E93">
            <w:pPr>
              <w:pStyle w:val="Textoindependiente"/>
              <w:spacing w:before="60" w:after="60"/>
              <w:jc w:val="center"/>
              <w:rPr>
                <w:iCs/>
                <w:spacing w:val="-3"/>
                <w:sz w:val="18"/>
                <w:szCs w:val="18"/>
              </w:rPr>
            </w:pPr>
          </w:p>
        </w:tc>
        <w:tc>
          <w:tcPr>
            <w:tcW w:w="2408" w:type="dxa"/>
            <w:shd w:val="clear" w:color="auto" w:fill="auto"/>
            <w:vAlign w:val="center"/>
            <w:hideMark/>
          </w:tcPr>
          <w:p w14:paraId="2473EC26"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UCSFI AMATEPEC</w:t>
            </w:r>
          </w:p>
        </w:tc>
        <w:tc>
          <w:tcPr>
            <w:tcW w:w="4241" w:type="dxa"/>
            <w:shd w:val="clear" w:color="auto" w:fill="auto"/>
            <w:vAlign w:val="center"/>
            <w:hideMark/>
          </w:tcPr>
          <w:p w14:paraId="0E3743DD"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 xml:space="preserve">Final </w:t>
            </w:r>
            <w:proofErr w:type="spellStart"/>
            <w:r w:rsidRPr="00F17E93">
              <w:rPr>
                <w:iCs/>
                <w:spacing w:val="-3"/>
                <w:sz w:val="18"/>
                <w:szCs w:val="18"/>
                <w:lang w:val="es-ES"/>
              </w:rPr>
              <w:t>Ave.Los</w:t>
            </w:r>
            <w:proofErr w:type="spellEnd"/>
            <w:r w:rsidRPr="00F17E93">
              <w:rPr>
                <w:iCs/>
                <w:spacing w:val="-3"/>
                <w:sz w:val="18"/>
                <w:szCs w:val="18"/>
                <w:lang w:val="es-ES"/>
              </w:rPr>
              <w:t xml:space="preserve"> Pinos frente al edificio #83, Col. Amatepec, Soyapango</w:t>
            </w:r>
          </w:p>
        </w:tc>
        <w:tc>
          <w:tcPr>
            <w:tcW w:w="1713" w:type="dxa"/>
            <w:shd w:val="clear" w:color="auto" w:fill="auto"/>
            <w:vAlign w:val="center"/>
            <w:hideMark/>
          </w:tcPr>
          <w:p w14:paraId="3B57BAF2"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54DF4B5F" w14:textId="77777777" w:rsidTr="00F17E93">
        <w:trPr>
          <w:trHeight w:val="480"/>
        </w:trPr>
        <w:tc>
          <w:tcPr>
            <w:tcW w:w="1244" w:type="dxa"/>
            <w:vMerge w:val="restart"/>
            <w:shd w:val="clear" w:color="auto" w:fill="auto"/>
            <w:vAlign w:val="center"/>
            <w:hideMark/>
          </w:tcPr>
          <w:p w14:paraId="1389E0D3"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lastRenderedPageBreak/>
              <w:t>ILOPANGO</w:t>
            </w:r>
          </w:p>
        </w:tc>
        <w:tc>
          <w:tcPr>
            <w:tcW w:w="2408" w:type="dxa"/>
            <w:shd w:val="clear" w:color="auto" w:fill="auto"/>
            <w:vAlign w:val="center"/>
            <w:hideMark/>
          </w:tcPr>
          <w:p w14:paraId="2B82A7DD"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UCSFI ILOPANGO</w:t>
            </w:r>
          </w:p>
        </w:tc>
        <w:tc>
          <w:tcPr>
            <w:tcW w:w="4241" w:type="dxa"/>
            <w:shd w:val="clear" w:color="auto" w:fill="auto"/>
            <w:vAlign w:val="center"/>
            <w:hideMark/>
          </w:tcPr>
          <w:p w14:paraId="4E6E9F61" w14:textId="77777777" w:rsidR="00824A5F" w:rsidRPr="00F17E93" w:rsidRDefault="00824A5F" w:rsidP="00F17E93">
            <w:pPr>
              <w:pStyle w:val="Textoindependiente"/>
              <w:spacing w:before="60" w:after="60"/>
              <w:jc w:val="center"/>
              <w:rPr>
                <w:iCs/>
                <w:spacing w:val="-3"/>
                <w:sz w:val="18"/>
                <w:szCs w:val="18"/>
              </w:rPr>
            </w:pPr>
            <w:proofErr w:type="spellStart"/>
            <w:r w:rsidRPr="00F17E93">
              <w:rPr>
                <w:iCs/>
                <w:spacing w:val="-3"/>
                <w:sz w:val="18"/>
                <w:szCs w:val="18"/>
                <w:lang w:val="es-ES"/>
              </w:rPr>
              <w:t>Canton</w:t>
            </w:r>
            <w:proofErr w:type="spellEnd"/>
            <w:r w:rsidRPr="00F17E93">
              <w:rPr>
                <w:iCs/>
                <w:spacing w:val="-3"/>
                <w:sz w:val="18"/>
                <w:szCs w:val="18"/>
                <w:lang w:val="es-ES"/>
              </w:rPr>
              <w:t xml:space="preserve"> San Bartolo Calle al Rio. </w:t>
            </w:r>
            <w:r w:rsidRPr="00F17E93">
              <w:rPr>
                <w:iCs/>
                <w:spacing w:val="-3"/>
                <w:sz w:val="18"/>
                <w:szCs w:val="18"/>
              </w:rPr>
              <w:t>N°15 Ilopango.</w:t>
            </w:r>
          </w:p>
        </w:tc>
        <w:tc>
          <w:tcPr>
            <w:tcW w:w="1713" w:type="dxa"/>
            <w:shd w:val="clear" w:color="auto" w:fill="auto"/>
            <w:vAlign w:val="center"/>
            <w:hideMark/>
          </w:tcPr>
          <w:p w14:paraId="64409277"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1F3D4F48" w14:textId="77777777" w:rsidTr="00F17E93">
        <w:trPr>
          <w:trHeight w:val="888"/>
        </w:trPr>
        <w:tc>
          <w:tcPr>
            <w:tcW w:w="1244" w:type="dxa"/>
            <w:vMerge/>
            <w:shd w:val="clear" w:color="auto" w:fill="auto"/>
            <w:vAlign w:val="center"/>
            <w:hideMark/>
          </w:tcPr>
          <w:p w14:paraId="155B684F" w14:textId="77777777" w:rsidR="00824A5F" w:rsidRPr="00F17E93" w:rsidRDefault="00824A5F" w:rsidP="00F17E93">
            <w:pPr>
              <w:pStyle w:val="Textoindependiente"/>
              <w:spacing w:before="60" w:after="60"/>
              <w:jc w:val="center"/>
              <w:rPr>
                <w:iCs/>
                <w:spacing w:val="-3"/>
                <w:sz w:val="18"/>
                <w:szCs w:val="18"/>
              </w:rPr>
            </w:pPr>
          </w:p>
        </w:tc>
        <w:tc>
          <w:tcPr>
            <w:tcW w:w="2408" w:type="dxa"/>
            <w:shd w:val="clear" w:color="auto" w:fill="auto"/>
            <w:vAlign w:val="center"/>
            <w:hideMark/>
          </w:tcPr>
          <w:p w14:paraId="6EBD6EA5"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UCSFI SANTA LUCIA</w:t>
            </w:r>
          </w:p>
        </w:tc>
        <w:tc>
          <w:tcPr>
            <w:tcW w:w="4241" w:type="dxa"/>
            <w:shd w:val="clear" w:color="auto" w:fill="auto"/>
            <w:vAlign w:val="center"/>
            <w:hideMark/>
          </w:tcPr>
          <w:p w14:paraId="744AA8DF"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 xml:space="preserve">Reparto Matazano 3, pasaje Los Pinos, Colonia Santa Lucía, </w:t>
            </w:r>
            <w:proofErr w:type="spellStart"/>
            <w:r w:rsidRPr="00F17E93">
              <w:rPr>
                <w:iCs/>
                <w:spacing w:val="-3"/>
                <w:sz w:val="18"/>
                <w:szCs w:val="18"/>
                <w:lang w:val="es-ES"/>
              </w:rPr>
              <w:t>Mpio</w:t>
            </w:r>
            <w:proofErr w:type="spellEnd"/>
            <w:r w:rsidRPr="00F17E93">
              <w:rPr>
                <w:iCs/>
                <w:spacing w:val="-3"/>
                <w:sz w:val="18"/>
                <w:szCs w:val="18"/>
                <w:lang w:val="es-ES"/>
              </w:rPr>
              <w:t xml:space="preserve"> de Soyapango</w:t>
            </w:r>
          </w:p>
        </w:tc>
        <w:tc>
          <w:tcPr>
            <w:tcW w:w="1713" w:type="dxa"/>
            <w:shd w:val="clear" w:color="auto" w:fill="auto"/>
            <w:vAlign w:val="center"/>
            <w:hideMark/>
          </w:tcPr>
          <w:p w14:paraId="2476CB59"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36E86C64" w14:textId="77777777" w:rsidTr="00F17E93">
        <w:trPr>
          <w:trHeight w:val="491"/>
        </w:trPr>
        <w:tc>
          <w:tcPr>
            <w:tcW w:w="1244" w:type="dxa"/>
            <w:vMerge/>
            <w:shd w:val="clear" w:color="auto" w:fill="auto"/>
            <w:vAlign w:val="center"/>
            <w:hideMark/>
          </w:tcPr>
          <w:p w14:paraId="0E174252" w14:textId="77777777" w:rsidR="00824A5F" w:rsidRPr="00F17E93" w:rsidRDefault="00824A5F" w:rsidP="00F17E93">
            <w:pPr>
              <w:pStyle w:val="Textoindependiente"/>
              <w:spacing w:before="60" w:after="60"/>
              <w:jc w:val="center"/>
              <w:rPr>
                <w:iCs/>
                <w:spacing w:val="-3"/>
                <w:sz w:val="18"/>
                <w:szCs w:val="18"/>
              </w:rPr>
            </w:pPr>
          </w:p>
        </w:tc>
        <w:tc>
          <w:tcPr>
            <w:tcW w:w="2408" w:type="dxa"/>
            <w:shd w:val="clear" w:color="auto" w:fill="auto"/>
            <w:vAlign w:val="center"/>
            <w:hideMark/>
          </w:tcPr>
          <w:p w14:paraId="2D57EA01"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UCSFI ALTAVISTA</w:t>
            </w:r>
          </w:p>
        </w:tc>
        <w:tc>
          <w:tcPr>
            <w:tcW w:w="4241" w:type="dxa"/>
            <w:shd w:val="clear" w:color="auto" w:fill="auto"/>
            <w:vAlign w:val="center"/>
            <w:hideMark/>
          </w:tcPr>
          <w:p w14:paraId="20B8F445"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 xml:space="preserve">Res. </w:t>
            </w:r>
            <w:proofErr w:type="spellStart"/>
            <w:r w:rsidRPr="00F17E93">
              <w:rPr>
                <w:iCs/>
                <w:spacing w:val="-3"/>
                <w:sz w:val="18"/>
                <w:szCs w:val="18"/>
                <w:lang w:val="es-ES"/>
              </w:rPr>
              <w:t>Altavista</w:t>
            </w:r>
            <w:proofErr w:type="spellEnd"/>
            <w:r w:rsidRPr="00F17E93">
              <w:rPr>
                <w:iCs/>
                <w:spacing w:val="-3"/>
                <w:sz w:val="18"/>
                <w:szCs w:val="18"/>
                <w:lang w:val="es-ES"/>
              </w:rPr>
              <w:t xml:space="preserve">, </w:t>
            </w:r>
            <w:proofErr w:type="spellStart"/>
            <w:r w:rsidRPr="00F17E93">
              <w:rPr>
                <w:iCs/>
                <w:spacing w:val="-3"/>
                <w:sz w:val="18"/>
                <w:szCs w:val="18"/>
                <w:lang w:val="es-ES"/>
              </w:rPr>
              <w:t>Polig</w:t>
            </w:r>
            <w:proofErr w:type="spellEnd"/>
            <w:r w:rsidRPr="00F17E93">
              <w:rPr>
                <w:iCs/>
                <w:spacing w:val="-3"/>
                <w:sz w:val="18"/>
                <w:szCs w:val="18"/>
                <w:lang w:val="es-ES"/>
              </w:rPr>
              <w:t>. 5-A, Estacionamiento No. 8</w:t>
            </w:r>
          </w:p>
        </w:tc>
        <w:tc>
          <w:tcPr>
            <w:tcW w:w="1713" w:type="dxa"/>
            <w:shd w:val="clear" w:color="auto" w:fill="auto"/>
            <w:vAlign w:val="center"/>
            <w:hideMark/>
          </w:tcPr>
          <w:p w14:paraId="275ABC0A"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44C811A7" w14:textId="77777777" w:rsidTr="00F17E93">
        <w:trPr>
          <w:trHeight w:val="1054"/>
        </w:trPr>
        <w:tc>
          <w:tcPr>
            <w:tcW w:w="1244" w:type="dxa"/>
            <w:vMerge w:val="restart"/>
            <w:shd w:val="clear" w:color="auto" w:fill="auto"/>
            <w:vAlign w:val="center"/>
            <w:hideMark/>
          </w:tcPr>
          <w:p w14:paraId="0D92FC71"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SAN MARTIN</w:t>
            </w:r>
          </w:p>
        </w:tc>
        <w:tc>
          <w:tcPr>
            <w:tcW w:w="2408" w:type="dxa"/>
            <w:shd w:val="clear" w:color="auto" w:fill="auto"/>
            <w:vAlign w:val="center"/>
            <w:hideMark/>
          </w:tcPr>
          <w:p w14:paraId="5AEB32CC"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UCSFI SAN MARTIN</w:t>
            </w:r>
          </w:p>
        </w:tc>
        <w:tc>
          <w:tcPr>
            <w:tcW w:w="4241" w:type="dxa"/>
            <w:shd w:val="clear" w:color="auto" w:fill="auto"/>
            <w:vAlign w:val="center"/>
            <w:hideMark/>
          </w:tcPr>
          <w:p w14:paraId="0C089B59"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 xml:space="preserve">Lotificación Santa Teresa, Bo. Mercedes, Calle Las Cabañas, Block H, carretera a </w:t>
            </w:r>
            <w:proofErr w:type="spellStart"/>
            <w:r w:rsidRPr="00F17E93">
              <w:rPr>
                <w:iCs/>
                <w:spacing w:val="-3"/>
                <w:sz w:val="18"/>
                <w:szCs w:val="18"/>
                <w:lang w:val="es-ES"/>
              </w:rPr>
              <w:t>Perulapía</w:t>
            </w:r>
            <w:proofErr w:type="spellEnd"/>
          </w:p>
        </w:tc>
        <w:tc>
          <w:tcPr>
            <w:tcW w:w="1713" w:type="dxa"/>
            <w:shd w:val="clear" w:color="auto" w:fill="auto"/>
            <w:vAlign w:val="center"/>
            <w:hideMark/>
          </w:tcPr>
          <w:p w14:paraId="426177CB"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F17E93" w:rsidRPr="00F17E93" w14:paraId="7807A134" w14:textId="77777777" w:rsidTr="00F17E93">
        <w:trPr>
          <w:trHeight w:val="720"/>
        </w:trPr>
        <w:tc>
          <w:tcPr>
            <w:tcW w:w="1244" w:type="dxa"/>
            <w:vMerge/>
            <w:shd w:val="clear" w:color="auto" w:fill="auto"/>
            <w:vAlign w:val="center"/>
            <w:hideMark/>
          </w:tcPr>
          <w:p w14:paraId="4A5A0C3C" w14:textId="77777777" w:rsidR="00824A5F" w:rsidRPr="00F17E93" w:rsidRDefault="00824A5F" w:rsidP="00F17E93">
            <w:pPr>
              <w:pStyle w:val="Textoindependiente"/>
              <w:spacing w:before="60" w:after="60"/>
              <w:jc w:val="center"/>
              <w:rPr>
                <w:iCs/>
                <w:spacing w:val="-3"/>
                <w:sz w:val="18"/>
                <w:szCs w:val="18"/>
              </w:rPr>
            </w:pPr>
          </w:p>
        </w:tc>
        <w:tc>
          <w:tcPr>
            <w:tcW w:w="2408" w:type="dxa"/>
            <w:shd w:val="clear" w:color="auto" w:fill="auto"/>
            <w:vAlign w:val="center"/>
            <w:hideMark/>
          </w:tcPr>
          <w:p w14:paraId="7B942818"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UCSFI SAN BARTOLOME PERULAPIA</w:t>
            </w:r>
          </w:p>
        </w:tc>
        <w:tc>
          <w:tcPr>
            <w:tcW w:w="4241" w:type="dxa"/>
            <w:shd w:val="clear" w:color="auto" w:fill="auto"/>
            <w:vAlign w:val="center"/>
            <w:hideMark/>
          </w:tcPr>
          <w:p w14:paraId="7DD319CD" w14:textId="77777777" w:rsidR="00824A5F" w:rsidRPr="00F17E93" w:rsidRDefault="00824A5F" w:rsidP="00F17E93">
            <w:pPr>
              <w:pStyle w:val="Textoindependiente"/>
              <w:spacing w:before="60" w:after="60"/>
              <w:jc w:val="center"/>
              <w:rPr>
                <w:iCs/>
                <w:spacing w:val="-3"/>
                <w:sz w:val="18"/>
                <w:szCs w:val="18"/>
                <w:lang w:val="es-ES"/>
              </w:rPr>
            </w:pPr>
            <w:r w:rsidRPr="00F17E93">
              <w:rPr>
                <w:iCs/>
                <w:spacing w:val="-3"/>
                <w:sz w:val="18"/>
                <w:szCs w:val="18"/>
                <w:lang w:val="es-ES"/>
              </w:rPr>
              <w:t>Barrio Concepción y 5ª Calle Poniente</w:t>
            </w:r>
          </w:p>
        </w:tc>
        <w:tc>
          <w:tcPr>
            <w:tcW w:w="1713" w:type="dxa"/>
            <w:shd w:val="clear" w:color="auto" w:fill="auto"/>
            <w:vAlign w:val="center"/>
            <w:hideMark/>
          </w:tcPr>
          <w:p w14:paraId="3FDA56A2" w14:textId="77777777" w:rsidR="00824A5F" w:rsidRPr="00F17E93" w:rsidRDefault="00824A5F" w:rsidP="00F17E93">
            <w:pPr>
              <w:pStyle w:val="Textoindependiente"/>
              <w:spacing w:before="60" w:after="60"/>
              <w:jc w:val="center"/>
              <w:rPr>
                <w:iCs/>
                <w:spacing w:val="-3"/>
                <w:sz w:val="18"/>
                <w:szCs w:val="18"/>
              </w:rPr>
            </w:pPr>
            <w:r w:rsidRPr="00F17E93">
              <w:rPr>
                <w:iCs/>
                <w:spacing w:val="-3"/>
                <w:sz w:val="18"/>
                <w:szCs w:val="18"/>
              </w:rPr>
              <w:t>1</w:t>
            </w:r>
          </w:p>
        </w:tc>
      </w:tr>
      <w:tr w:rsidR="004F3746" w:rsidRPr="00F17E93" w14:paraId="2BCCC899" w14:textId="77777777" w:rsidTr="00023F9A">
        <w:trPr>
          <w:trHeight w:val="71"/>
        </w:trPr>
        <w:tc>
          <w:tcPr>
            <w:tcW w:w="7893" w:type="dxa"/>
            <w:gridSpan w:val="3"/>
            <w:shd w:val="clear" w:color="auto" w:fill="BFBFBF"/>
            <w:vAlign w:val="center"/>
          </w:tcPr>
          <w:p w14:paraId="10D7238E" w14:textId="0655597A" w:rsidR="004F3746" w:rsidRPr="004F3746" w:rsidRDefault="004F3746" w:rsidP="00F17E93">
            <w:pPr>
              <w:pStyle w:val="Textoindependiente"/>
              <w:spacing w:before="60" w:after="60"/>
              <w:jc w:val="center"/>
              <w:rPr>
                <w:iCs/>
                <w:spacing w:val="-3"/>
                <w:sz w:val="18"/>
                <w:szCs w:val="18"/>
                <w:lang w:val="es-ES"/>
              </w:rPr>
            </w:pPr>
            <w:r w:rsidRPr="004F3746">
              <w:rPr>
                <w:iCs/>
                <w:spacing w:val="-3"/>
                <w:sz w:val="18"/>
                <w:szCs w:val="18"/>
                <w:lang w:val="es-ES"/>
              </w:rPr>
              <w:t>SUBTOTAL REGIÓN METROPOLITANA</w:t>
            </w:r>
          </w:p>
        </w:tc>
        <w:tc>
          <w:tcPr>
            <w:tcW w:w="1713" w:type="dxa"/>
            <w:shd w:val="clear" w:color="auto" w:fill="BFBFBF"/>
            <w:vAlign w:val="center"/>
          </w:tcPr>
          <w:p w14:paraId="287BADF1" w14:textId="71FBED0E" w:rsidR="004F3746" w:rsidRPr="004F3746" w:rsidRDefault="004F3746" w:rsidP="00F17E93">
            <w:pPr>
              <w:pStyle w:val="Textoindependiente"/>
              <w:spacing w:before="60" w:after="60"/>
              <w:jc w:val="center"/>
              <w:rPr>
                <w:b/>
                <w:iCs/>
                <w:spacing w:val="-3"/>
                <w:sz w:val="18"/>
                <w:szCs w:val="18"/>
              </w:rPr>
            </w:pPr>
            <w:r w:rsidRPr="004F3746">
              <w:rPr>
                <w:b/>
                <w:iCs/>
                <w:spacing w:val="-3"/>
                <w:sz w:val="18"/>
                <w:szCs w:val="18"/>
              </w:rPr>
              <w:t>37</w:t>
            </w:r>
          </w:p>
        </w:tc>
      </w:tr>
    </w:tbl>
    <w:p w14:paraId="38EAAFE5" w14:textId="77777777" w:rsidR="009402A2" w:rsidRDefault="009402A2" w:rsidP="009402A2">
      <w:pPr>
        <w:pStyle w:val="Textoindependiente"/>
        <w:spacing w:before="60" w:after="60" w:line="240" w:lineRule="auto"/>
        <w:jc w:val="both"/>
        <w:rPr>
          <w:rFonts w:ascii="Times New Roman" w:hAnsi="Times New Roman" w:cs="Times New Roman"/>
          <w:iCs/>
          <w:spacing w:val="-3"/>
        </w:rPr>
      </w:pPr>
    </w:p>
    <w:p w14:paraId="1E6AB50B" w14:textId="77777777" w:rsidR="009402A2" w:rsidRDefault="009402A2" w:rsidP="009402A2">
      <w:pPr>
        <w:pStyle w:val="Textoindependiente"/>
        <w:spacing w:before="60" w:after="60" w:line="240" w:lineRule="auto"/>
        <w:jc w:val="both"/>
        <w:rPr>
          <w:rFonts w:ascii="Times New Roman" w:hAnsi="Times New Roman" w:cs="Times New Roman"/>
          <w:iCs/>
          <w:spacing w:val="-3"/>
        </w:rPr>
      </w:pPr>
      <w:r w:rsidRPr="007216B9">
        <w:rPr>
          <w:rFonts w:ascii="Times New Roman" w:hAnsi="Times New Roman" w:cs="Times New Roman"/>
          <w:b/>
          <w:iCs/>
          <w:spacing w:val="-3"/>
        </w:rPr>
        <w:t xml:space="preserve">El Lote 2: Lámpara de </w:t>
      </w:r>
      <w:proofErr w:type="spellStart"/>
      <w:r w:rsidRPr="007216B9">
        <w:rPr>
          <w:rFonts w:ascii="Times New Roman" w:hAnsi="Times New Roman" w:cs="Times New Roman"/>
          <w:b/>
          <w:iCs/>
          <w:spacing w:val="-3"/>
        </w:rPr>
        <w:t>Fotopolimerizado</w:t>
      </w:r>
      <w:proofErr w:type="spellEnd"/>
      <w:r w:rsidRPr="007216B9">
        <w:rPr>
          <w:rFonts w:ascii="Times New Roman" w:hAnsi="Times New Roman" w:cs="Times New Roman"/>
          <w:b/>
          <w:iCs/>
          <w:spacing w:val="-3"/>
        </w:rPr>
        <w:t xml:space="preserve">, se entregará en el </w:t>
      </w:r>
      <w:r w:rsidRPr="003862D3">
        <w:rPr>
          <w:rFonts w:ascii="Times New Roman" w:hAnsi="Times New Roman" w:cs="Times New Roman"/>
          <w:b/>
          <w:iCs/>
          <w:spacing w:val="-3"/>
        </w:rPr>
        <w:t>Almacén del Plantel de Salud, El Matazano, ubicado en calle antigua al Matazano, enfrente de taller RENSICA, Soyapango, San Salvador</w:t>
      </w:r>
    </w:p>
    <w:p w14:paraId="0F3B2BB5" w14:textId="77777777" w:rsidR="00CE50E3" w:rsidRPr="00E077D8" w:rsidRDefault="00CE50E3" w:rsidP="005B0B6D">
      <w:pPr>
        <w:jc w:val="both"/>
        <w:rPr>
          <w:highlight w:val="gree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099"/>
        <w:gridCol w:w="12"/>
      </w:tblGrid>
      <w:tr w:rsidR="004F3746" w:rsidRPr="00F17E93" w14:paraId="1D23299A" w14:textId="5ED97A62" w:rsidTr="004F3746">
        <w:trPr>
          <w:trHeight w:val="269"/>
        </w:trPr>
        <w:tc>
          <w:tcPr>
            <w:tcW w:w="5495" w:type="dxa"/>
            <w:shd w:val="clear" w:color="auto" w:fill="D9D9D9"/>
            <w:noWrap/>
            <w:vAlign w:val="center"/>
          </w:tcPr>
          <w:p w14:paraId="00CF6D4C" w14:textId="32734F6E" w:rsidR="004F3746" w:rsidRPr="00F17E93" w:rsidRDefault="004F3746" w:rsidP="00B17744">
            <w:pPr>
              <w:pStyle w:val="Textoindependiente"/>
              <w:spacing w:before="60" w:after="60"/>
              <w:jc w:val="center"/>
              <w:rPr>
                <w:b/>
                <w:bCs/>
                <w:iCs/>
                <w:spacing w:val="-3"/>
                <w:sz w:val="18"/>
                <w:szCs w:val="18"/>
              </w:rPr>
            </w:pPr>
          </w:p>
        </w:tc>
        <w:tc>
          <w:tcPr>
            <w:tcW w:w="4111" w:type="dxa"/>
            <w:gridSpan w:val="2"/>
            <w:shd w:val="clear" w:color="auto" w:fill="D9D9D9"/>
            <w:vAlign w:val="center"/>
          </w:tcPr>
          <w:p w14:paraId="5838DB24" w14:textId="25F6EC5A" w:rsidR="004F3746" w:rsidRPr="00F17E93" w:rsidRDefault="004F3746" w:rsidP="00B17744">
            <w:pPr>
              <w:pStyle w:val="Textoindependiente"/>
              <w:spacing w:before="60" w:after="60"/>
              <w:jc w:val="center"/>
              <w:rPr>
                <w:b/>
                <w:bCs/>
                <w:iCs/>
                <w:spacing w:val="-3"/>
                <w:sz w:val="18"/>
                <w:szCs w:val="18"/>
              </w:rPr>
            </w:pPr>
            <w:r>
              <w:rPr>
                <w:b/>
                <w:bCs/>
                <w:iCs/>
                <w:spacing w:val="-3"/>
                <w:sz w:val="18"/>
                <w:szCs w:val="18"/>
              </w:rPr>
              <w:t>CANTIDAD DE APARATO</w:t>
            </w:r>
          </w:p>
        </w:tc>
      </w:tr>
      <w:tr w:rsidR="00B17744" w:rsidRPr="00F17E93" w14:paraId="54AAA14F" w14:textId="77777777" w:rsidTr="004F3746">
        <w:trPr>
          <w:gridAfter w:val="1"/>
          <w:wAfter w:w="12" w:type="dxa"/>
          <w:trHeight w:val="301"/>
        </w:trPr>
        <w:tc>
          <w:tcPr>
            <w:tcW w:w="5495" w:type="dxa"/>
            <w:shd w:val="clear" w:color="auto" w:fill="auto"/>
            <w:noWrap/>
            <w:vAlign w:val="center"/>
            <w:hideMark/>
          </w:tcPr>
          <w:p w14:paraId="19CC999E" w14:textId="0D2F0122" w:rsidR="00B17744" w:rsidRPr="00B840F1" w:rsidRDefault="00B17744" w:rsidP="00B17744">
            <w:pPr>
              <w:pStyle w:val="Textoindependiente"/>
              <w:spacing w:before="60" w:after="60"/>
              <w:jc w:val="center"/>
              <w:rPr>
                <w:b/>
                <w:iCs/>
                <w:spacing w:val="-3"/>
                <w:sz w:val="18"/>
                <w:szCs w:val="18"/>
              </w:rPr>
            </w:pPr>
            <w:r w:rsidRPr="00B840F1">
              <w:rPr>
                <w:b/>
                <w:iCs/>
                <w:spacing w:val="-3"/>
                <w:sz w:val="18"/>
                <w:szCs w:val="18"/>
              </w:rPr>
              <w:t>REGIÓN METROPOLITANA</w:t>
            </w:r>
          </w:p>
        </w:tc>
        <w:tc>
          <w:tcPr>
            <w:tcW w:w="4099" w:type="dxa"/>
            <w:shd w:val="clear" w:color="auto" w:fill="auto"/>
            <w:vAlign w:val="center"/>
          </w:tcPr>
          <w:p w14:paraId="592DF62C" w14:textId="667CB7AA" w:rsidR="00B17744" w:rsidRPr="00F17E93" w:rsidRDefault="004F3746" w:rsidP="00B17744">
            <w:pPr>
              <w:pStyle w:val="Textoindependiente"/>
              <w:spacing w:before="60" w:after="60"/>
              <w:jc w:val="center"/>
              <w:rPr>
                <w:iCs/>
                <w:spacing w:val="-3"/>
                <w:sz w:val="18"/>
                <w:szCs w:val="18"/>
                <w:lang w:val="es-ES"/>
              </w:rPr>
            </w:pPr>
            <w:r>
              <w:rPr>
                <w:iCs/>
                <w:spacing w:val="-3"/>
                <w:sz w:val="18"/>
                <w:szCs w:val="18"/>
                <w:lang w:val="es-ES"/>
              </w:rPr>
              <w:t>37</w:t>
            </w:r>
          </w:p>
        </w:tc>
      </w:tr>
      <w:tr w:rsidR="00B17744" w:rsidRPr="00F17E93" w14:paraId="62C90BBD" w14:textId="77777777" w:rsidTr="004F3746">
        <w:trPr>
          <w:gridAfter w:val="1"/>
          <w:wAfter w:w="12" w:type="dxa"/>
          <w:trHeight w:val="70"/>
        </w:trPr>
        <w:tc>
          <w:tcPr>
            <w:tcW w:w="5495" w:type="dxa"/>
            <w:shd w:val="clear" w:color="auto" w:fill="auto"/>
            <w:noWrap/>
            <w:vAlign w:val="center"/>
            <w:hideMark/>
          </w:tcPr>
          <w:p w14:paraId="30FB49CA" w14:textId="6AB3372B" w:rsidR="00B17744" w:rsidRPr="00B840F1" w:rsidRDefault="00B17744" w:rsidP="00B17744">
            <w:pPr>
              <w:pStyle w:val="Textoindependiente"/>
              <w:spacing w:before="60" w:after="60"/>
              <w:jc w:val="center"/>
              <w:rPr>
                <w:b/>
                <w:iCs/>
                <w:spacing w:val="-3"/>
                <w:sz w:val="18"/>
                <w:szCs w:val="18"/>
              </w:rPr>
            </w:pPr>
            <w:r w:rsidRPr="00B840F1">
              <w:rPr>
                <w:b/>
                <w:iCs/>
                <w:spacing w:val="-3"/>
                <w:sz w:val="18"/>
                <w:szCs w:val="18"/>
              </w:rPr>
              <w:t>REGIÓN CENTRAL</w:t>
            </w:r>
          </w:p>
        </w:tc>
        <w:tc>
          <w:tcPr>
            <w:tcW w:w="4099" w:type="dxa"/>
            <w:shd w:val="clear" w:color="auto" w:fill="auto"/>
            <w:vAlign w:val="center"/>
          </w:tcPr>
          <w:p w14:paraId="334A880D" w14:textId="599EEB4B" w:rsidR="00B17744" w:rsidRPr="00F17E93" w:rsidRDefault="004F3746" w:rsidP="00B17744">
            <w:pPr>
              <w:pStyle w:val="Textoindependiente"/>
              <w:spacing w:before="60" w:after="60"/>
              <w:jc w:val="center"/>
              <w:rPr>
                <w:iCs/>
                <w:spacing w:val="-3"/>
                <w:sz w:val="18"/>
                <w:szCs w:val="18"/>
                <w:lang w:val="es-ES"/>
              </w:rPr>
            </w:pPr>
            <w:r>
              <w:rPr>
                <w:iCs/>
                <w:spacing w:val="-3"/>
                <w:sz w:val="18"/>
                <w:szCs w:val="18"/>
                <w:lang w:val="es-ES"/>
              </w:rPr>
              <w:t>9</w:t>
            </w:r>
          </w:p>
        </w:tc>
      </w:tr>
      <w:tr w:rsidR="00B17744" w:rsidRPr="00F17E93" w14:paraId="3F7B6860" w14:textId="77777777" w:rsidTr="004F3746">
        <w:trPr>
          <w:gridAfter w:val="1"/>
          <w:wAfter w:w="12" w:type="dxa"/>
          <w:trHeight w:val="70"/>
        </w:trPr>
        <w:tc>
          <w:tcPr>
            <w:tcW w:w="5495" w:type="dxa"/>
            <w:shd w:val="clear" w:color="auto" w:fill="auto"/>
            <w:noWrap/>
            <w:vAlign w:val="center"/>
          </w:tcPr>
          <w:p w14:paraId="44624C83" w14:textId="4B28E610" w:rsidR="00B17744" w:rsidRPr="00B840F1" w:rsidRDefault="00B17744" w:rsidP="00B17744">
            <w:pPr>
              <w:pStyle w:val="Textoindependiente"/>
              <w:spacing w:before="60" w:after="60"/>
              <w:jc w:val="center"/>
              <w:rPr>
                <w:b/>
                <w:iCs/>
                <w:spacing w:val="-3"/>
                <w:sz w:val="18"/>
                <w:szCs w:val="18"/>
              </w:rPr>
            </w:pPr>
            <w:r w:rsidRPr="00B840F1">
              <w:rPr>
                <w:b/>
                <w:iCs/>
                <w:spacing w:val="-3"/>
                <w:sz w:val="18"/>
                <w:szCs w:val="18"/>
              </w:rPr>
              <w:t>REGION PARACENTRAL</w:t>
            </w:r>
          </w:p>
        </w:tc>
        <w:tc>
          <w:tcPr>
            <w:tcW w:w="4099" w:type="dxa"/>
            <w:shd w:val="clear" w:color="auto" w:fill="auto"/>
            <w:vAlign w:val="center"/>
          </w:tcPr>
          <w:p w14:paraId="0A1E1795" w14:textId="40B583B9" w:rsidR="00B17744" w:rsidRPr="00F17E93" w:rsidRDefault="004F3746" w:rsidP="00B17744">
            <w:pPr>
              <w:pStyle w:val="Textoindependiente"/>
              <w:spacing w:before="60" w:after="60"/>
              <w:jc w:val="center"/>
              <w:rPr>
                <w:iCs/>
                <w:spacing w:val="-3"/>
                <w:sz w:val="18"/>
                <w:szCs w:val="18"/>
                <w:lang w:val="es-ES"/>
              </w:rPr>
            </w:pPr>
            <w:r>
              <w:rPr>
                <w:iCs/>
                <w:spacing w:val="-3"/>
                <w:sz w:val="18"/>
                <w:szCs w:val="18"/>
                <w:lang w:val="es-ES"/>
              </w:rPr>
              <w:t>9</w:t>
            </w:r>
          </w:p>
        </w:tc>
      </w:tr>
      <w:tr w:rsidR="00B17744" w:rsidRPr="00F17E93" w14:paraId="42A90614" w14:textId="77777777" w:rsidTr="004F3746">
        <w:trPr>
          <w:gridAfter w:val="1"/>
          <w:wAfter w:w="12" w:type="dxa"/>
          <w:trHeight w:val="70"/>
        </w:trPr>
        <w:tc>
          <w:tcPr>
            <w:tcW w:w="5495" w:type="dxa"/>
            <w:shd w:val="clear" w:color="auto" w:fill="auto"/>
            <w:noWrap/>
            <w:vAlign w:val="center"/>
          </w:tcPr>
          <w:p w14:paraId="00546065" w14:textId="2FB0F352" w:rsidR="00B17744" w:rsidRPr="00B840F1" w:rsidRDefault="00B17744" w:rsidP="00B17744">
            <w:pPr>
              <w:pStyle w:val="Textoindependiente"/>
              <w:spacing w:before="60" w:after="60"/>
              <w:jc w:val="center"/>
              <w:rPr>
                <w:b/>
                <w:iCs/>
                <w:spacing w:val="-3"/>
                <w:sz w:val="18"/>
                <w:szCs w:val="18"/>
              </w:rPr>
            </w:pPr>
            <w:r w:rsidRPr="00B840F1">
              <w:rPr>
                <w:b/>
                <w:iCs/>
                <w:spacing w:val="-3"/>
                <w:sz w:val="18"/>
                <w:szCs w:val="18"/>
              </w:rPr>
              <w:t>REGIÓN OCCIDENTAL</w:t>
            </w:r>
          </w:p>
        </w:tc>
        <w:tc>
          <w:tcPr>
            <w:tcW w:w="4099" w:type="dxa"/>
            <w:shd w:val="clear" w:color="auto" w:fill="auto"/>
            <w:vAlign w:val="center"/>
          </w:tcPr>
          <w:p w14:paraId="4002B365" w14:textId="0E8B2421" w:rsidR="00B17744" w:rsidRPr="00F17E93" w:rsidRDefault="004F3746" w:rsidP="00B17744">
            <w:pPr>
              <w:pStyle w:val="Textoindependiente"/>
              <w:spacing w:before="60" w:after="60"/>
              <w:jc w:val="center"/>
              <w:rPr>
                <w:iCs/>
                <w:spacing w:val="-3"/>
                <w:sz w:val="18"/>
                <w:szCs w:val="18"/>
                <w:lang w:val="es-ES"/>
              </w:rPr>
            </w:pPr>
            <w:r>
              <w:rPr>
                <w:iCs/>
                <w:spacing w:val="-3"/>
                <w:sz w:val="18"/>
                <w:szCs w:val="18"/>
                <w:lang w:val="es-ES"/>
              </w:rPr>
              <w:t>9</w:t>
            </w:r>
          </w:p>
        </w:tc>
      </w:tr>
      <w:tr w:rsidR="00B17744" w:rsidRPr="00F17E93" w14:paraId="07B3991C" w14:textId="77777777" w:rsidTr="004F3746">
        <w:trPr>
          <w:gridAfter w:val="1"/>
          <w:wAfter w:w="12" w:type="dxa"/>
          <w:trHeight w:val="70"/>
        </w:trPr>
        <w:tc>
          <w:tcPr>
            <w:tcW w:w="5495" w:type="dxa"/>
            <w:shd w:val="clear" w:color="auto" w:fill="auto"/>
            <w:noWrap/>
            <w:vAlign w:val="center"/>
          </w:tcPr>
          <w:p w14:paraId="16C83436" w14:textId="0EAA6D13" w:rsidR="00B17744" w:rsidRPr="00B840F1" w:rsidRDefault="00B17744" w:rsidP="00B17744">
            <w:pPr>
              <w:pStyle w:val="Textoindependiente"/>
              <w:spacing w:before="60" w:after="60"/>
              <w:jc w:val="center"/>
              <w:rPr>
                <w:b/>
                <w:iCs/>
                <w:spacing w:val="-3"/>
                <w:sz w:val="18"/>
                <w:szCs w:val="18"/>
              </w:rPr>
            </w:pPr>
            <w:r w:rsidRPr="00B840F1">
              <w:rPr>
                <w:b/>
                <w:iCs/>
                <w:spacing w:val="-3"/>
                <w:sz w:val="18"/>
                <w:szCs w:val="18"/>
              </w:rPr>
              <w:t xml:space="preserve">REGION ORIENTE </w:t>
            </w:r>
          </w:p>
        </w:tc>
        <w:tc>
          <w:tcPr>
            <w:tcW w:w="4099" w:type="dxa"/>
            <w:shd w:val="clear" w:color="auto" w:fill="auto"/>
            <w:vAlign w:val="center"/>
          </w:tcPr>
          <w:p w14:paraId="1987BEE8" w14:textId="125CBEF0" w:rsidR="00B17744" w:rsidRPr="00F17E93" w:rsidRDefault="004F3746" w:rsidP="00B17744">
            <w:pPr>
              <w:pStyle w:val="Textoindependiente"/>
              <w:spacing w:before="60" w:after="60"/>
              <w:jc w:val="center"/>
              <w:rPr>
                <w:iCs/>
                <w:spacing w:val="-3"/>
                <w:sz w:val="18"/>
                <w:szCs w:val="18"/>
                <w:lang w:val="es-ES"/>
              </w:rPr>
            </w:pPr>
            <w:r>
              <w:rPr>
                <w:iCs/>
                <w:spacing w:val="-3"/>
                <w:sz w:val="18"/>
                <w:szCs w:val="18"/>
                <w:lang w:val="es-ES"/>
              </w:rPr>
              <w:t>10</w:t>
            </w:r>
          </w:p>
        </w:tc>
      </w:tr>
      <w:tr w:rsidR="004F3746" w:rsidRPr="00F17E93" w14:paraId="0524D054" w14:textId="77777777" w:rsidTr="00023F9A">
        <w:trPr>
          <w:gridAfter w:val="1"/>
          <w:wAfter w:w="12" w:type="dxa"/>
          <w:trHeight w:val="70"/>
        </w:trPr>
        <w:tc>
          <w:tcPr>
            <w:tcW w:w="5495" w:type="dxa"/>
            <w:shd w:val="clear" w:color="auto" w:fill="BFBFBF"/>
            <w:noWrap/>
            <w:vAlign w:val="center"/>
          </w:tcPr>
          <w:p w14:paraId="562FA990" w14:textId="3E0B7AA2" w:rsidR="004F3746" w:rsidRPr="004F3746" w:rsidRDefault="004F3746" w:rsidP="00B17744">
            <w:pPr>
              <w:pStyle w:val="Textoindependiente"/>
              <w:spacing w:before="60" w:after="60"/>
              <w:jc w:val="center"/>
              <w:rPr>
                <w:iCs/>
                <w:spacing w:val="-3"/>
                <w:sz w:val="18"/>
                <w:szCs w:val="18"/>
              </w:rPr>
            </w:pPr>
            <w:r w:rsidRPr="004F3746">
              <w:rPr>
                <w:iCs/>
                <w:spacing w:val="-3"/>
                <w:sz w:val="18"/>
                <w:szCs w:val="18"/>
              </w:rPr>
              <w:t xml:space="preserve">SUBTOTAL </w:t>
            </w:r>
          </w:p>
        </w:tc>
        <w:tc>
          <w:tcPr>
            <w:tcW w:w="4099" w:type="dxa"/>
            <w:shd w:val="clear" w:color="auto" w:fill="BFBFBF"/>
            <w:vAlign w:val="center"/>
          </w:tcPr>
          <w:p w14:paraId="7D88D373" w14:textId="2FE90871" w:rsidR="004F3746" w:rsidRPr="00B840F1" w:rsidRDefault="004F3746" w:rsidP="00B17744">
            <w:pPr>
              <w:pStyle w:val="Textoindependiente"/>
              <w:spacing w:before="60" w:after="60"/>
              <w:jc w:val="center"/>
              <w:rPr>
                <w:b/>
                <w:iCs/>
                <w:spacing w:val="-3"/>
                <w:sz w:val="18"/>
                <w:szCs w:val="18"/>
                <w:lang w:val="es-ES"/>
              </w:rPr>
            </w:pPr>
            <w:r w:rsidRPr="00B840F1">
              <w:rPr>
                <w:b/>
                <w:iCs/>
                <w:spacing w:val="-3"/>
                <w:sz w:val="18"/>
                <w:szCs w:val="18"/>
                <w:lang w:val="es-ES"/>
              </w:rPr>
              <w:t>74</w:t>
            </w:r>
          </w:p>
        </w:tc>
      </w:tr>
    </w:tbl>
    <w:p w14:paraId="6C086E08" w14:textId="77777777" w:rsidR="00CE50E3" w:rsidRPr="00E077D8" w:rsidRDefault="00CE50E3" w:rsidP="005B0B6D">
      <w:pPr>
        <w:jc w:val="both"/>
        <w:rPr>
          <w:highlight w:val="green"/>
        </w:rPr>
      </w:pPr>
    </w:p>
    <w:sectPr w:rsidR="00CE50E3" w:rsidRPr="00E077D8" w:rsidSect="00B07B5E">
      <w:pgSz w:w="12240" w:h="15840" w:code="1"/>
      <w:pgMar w:top="1077" w:right="1440" w:bottom="1418" w:left="1418"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4E444" w14:textId="77777777" w:rsidR="00D6312D" w:rsidRDefault="00D6312D">
      <w:r>
        <w:separator/>
      </w:r>
    </w:p>
  </w:endnote>
  <w:endnote w:type="continuationSeparator" w:id="0">
    <w:p w14:paraId="0B98A033" w14:textId="77777777" w:rsidR="00D6312D" w:rsidRDefault="00D6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B6531" w14:textId="77777777" w:rsidR="00D6312D" w:rsidRDefault="00D6312D">
      <w:r>
        <w:separator/>
      </w:r>
    </w:p>
  </w:footnote>
  <w:footnote w:type="continuationSeparator" w:id="0">
    <w:p w14:paraId="30E8EAF7" w14:textId="77777777" w:rsidR="00D6312D" w:rsidRDefault="00D63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42D65" w14:textId="77777777" w:rsidR="00713998" w:rsidRPr="00457342" w:rsidRDefault="00713998" w:rsidP="007A244E">
    <w:pPr>
      <w:spacing w:after="0" w:line="100" w:lineRule="atLeast"/>
      <w:ind w:right="49"/>
      <w:jc w:val="center"/>
      <w:rPr>
        <w:b/>
        <w:bCs/>
        <w:color w:val="000000"/>
        <w:sz w:val="20"/>
        <w:szCs w:val="20"/>
      </w:rPr>
    </w:pPr>
    <w:r>
      <w:rPr>
        <w:noProof/>
      </w:rPr>
      <w:pict w14:anchorId="2A080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pt;margin-top:-.05pt;width:191pt;height:90pt;z-index:1;mso-wrap-distance-left:0;mso-wrap-distance-right:0" filled="t">
          <v:fill opacity="0" color2="black"/>
          <v:imagedata r:id="rId1" o:title=""/>
          <w10:wrap type="topAndBottom"/>
        </v:shape>
      </w:pict>
    </w:r>
    <w:r>
      <w:rPr>
        <w:b/>
        <w:bCs/>
        <w:sz w:val="20"/>
        <w:szCs w:val="20"/>
      </w:rPr>
      <w:t xml:space="preserve">                                                                     </w:t>
    </w:r>
  </w:p>
  <w:p w14:paraId="233E5515" w14:textId="77777777" w:rsidR="00713998" w:rsidRPr="007A244E" w:rsidRDefault="00713998" w:rsidP="007A244E">
    <w:pPr>
      <w:tabs>
        <w:tab w:val="left" w:pos="-720"/>
      </w:tabs>
      <w:spacing w:after="0" w:line="240" w:lineRule="auto"/>
      <w:jc w:val="center"/>
      <w:rPr>
        <w:b/>
        <w:bCs/>
        <w:sz w:val="20"/>
        <w:szCs w:val="20"/>
      </w:rPr>
    </w:pPr>
    <w:r>
      <w:rPr>
        <w:b/>
        <w:bCs/>
        <w:sz w:val="20"/>
        <w:szCs w:val="20"/>
      </w:rPr>
      <w:t xml:space="preserve">                                                                   </w:t>
    </w:r>
    <w:r w:rsidRPr="007A244E">
      <w:rPr>
        <w:b/>
        <w:bCs/>
        <w:sz w:val="20"/>
        <w:szCs w:val="20"/>
      </w:rPr>
      <w:t>SAN SALVADOR, EL SALVADOR, C.A.</w:t>
    </w:r>
  </w:p>
  <w:p w14:paraId="2952D4DB" w14:textId="77777777" w:rsidR="00713998" w:rsidRDefault="00713998" w:rsidP="007A244E">
    <w:pPr>
      <w:tabs>
        <w:tab w:val="left" w:pos="-720"/>
      </w:tabs>
      <w:spacing w:after="0" w:line="240" w:lineRule="auto"/>
      <w:jc w:val="center"/>
      <w:rPr>
        <w:b/>
        <w:bCs/>
        <w:sz w:val="20"/>
        <w:szCs w:val="20"/>
      </w:rPr>
    </w:pPr>
    <w:r>
      <w:rPr>
        <w:b/>
        <w:bCs/>
        <w:sz w:val="20"/>
        <w:szCs w:val="20"/>
      </w:rPr>
      <w:t xml:space="preserve">                                                                                 </w:t>
    </w:r>
    <w:r w:rsidRPr="007A244E">
      <w:rPr>
        <w:b/>
        <w:bCs/>
        <w:sz w:val="20"/>
        <w:szCs w:val="20"/>
      </w:rPr>
      <w:t>CONTRATO DE PRÉSTAMO BID N° 3608/OC-ES PRIDES II</w:t>
    </w:r>
  </w:p>
  <w:p w14:paraId="69BCA14F" w14:textId="77777777" w:rsidR="00713998" w:rsidRPr="004D16D7" w:rsidRDefault="00713998" w:rsidP="007A244E">
    <w:pPr>
      <w:tabs>
        <w:tab w:val="left" w:pos="-720"/>
      </w:tabs>
      <w:spacing w:after="0" w:line="240" w:lineRule="auto"/>
      <w:jc w:val="center"/>
      <w:rPr>
        <w:b/>
        <w:bCs/>
        <w:sz w:val="20"/>
        <w:szCs w:val="20"/>
        <w:lang w:val="es-ES"/>
      </w:rPr>
    </w:pPr>
    <w:r w:rsidRPr="004D16D7">
      <w:rPr>
        <w:b/>
        <w:bCs/>
        <w:sz w:val="20"/>
        <w:szCs w:val="20"/>
        <w:lang w:val="es-ES" w:eastAsia="en-US"/>
      </w:rPr>
      <w:t xml:space="preserve">                                                                          LPI No. </w:t>
    </w:r>
    <w:r w:rsidRPr="00F17E93">
      <w:rPr>
        <w:rFonts w:cs="Times New Roman"/>
        <w:b/>
        <w:iCs/>
        <w:sz w:val="20"/>
        <w:szCs w:val="20"/>
      </w:rPr>
      <w:t>PRIDESII-82-LPI-B-MINSAL</w:t>
    </w:r>
  </w:p>
  <w:p w14:paraId="0485460B" w14:textId="583BB49E" w:rsidR="00713998" w:rsidRDefault="00713998" w:rsidP="007A244E">
    <w:pPr>
      <w:tabs>
        <w:tab w:val="left" w:pos="-720"/>
      </w:tabs>
      <w:spacing w:after="0" w:line="240" w:lineRule="auto"/>
      <w:jc w:val="center"/>
      <w:rPr>
        <w:b/>
        <w:bCs/>
        <w:sz w:val="20"/>
        <w:szCs w:val="20"/>
      </w:rPr>
    </w:pPr>
    <w:r w:rsidRPr="004D16D7">
      <w:rPr>
        <w:b/>
        <w:bCs/>
        <w:sz w:val="20"/>
        <w:szCs w:val="20"/>
        <w:lang w:val="es-ES"/>
      </w:rPr>
      <w:t xml:space="preserve">                                                                               </w:t>
    </w:r>
    <w:r w:rsidRPr="005B75B1">
      <w:rPr>
        <w:b/>
        <w:bCs/>
        <w:sz w:val="20"/>
        <w:szCs w:val="20"/>
      </w:rPr>
      <w:t>CONTRAT</w:t>
    </w:r>
    <w:r>
      <w:rPr>
        <w:b/>
        <w:bCs/>
        <w:sz w:val="20"/>
        <w:szCs w:val="20"/>
      </w:rPr>
      <w:t>O DE SUMINISTRO DE BIENES No</w:t>
    </w:r>
    <w:r w:rsidRPr="007F7B5D">
      <w:rPr>
        <w:b/>
        <w:bCs/>
        <w:sz w:val="20"/>
        <w:szCs w:val="20"/>
      </w:rPr>
      <w:t>. 54/2019</w:t>
    </w:r>
    <w:r w:rsidRPr="005B75B1">
      <w:rPr>
        <w:b/>
        <w:bCs/>
        <w:sz w:val="20"/>
        <w:szCs w:val="20"/>
      </w:rPr>
      <w:t xml:space="preserve"> ACP-UGP</w:t>
    </w:r>
  </w:p>
  <w:p w14:paraId="07DCCE85" w14:textId="77777777" w:rsidR="00713998" w:rsidRPr="001F3554" w:rsidRDefault="00713998" w:rsidP="007A244E">
    <w:pPr>
      <w:tabs>
        <w:tab w:val="left" w:pos="-720"/>
      </w:tabs>
      <w:spacing w:after="0" w:line="240" w:lineRule="auto"/>
      <w:jc w:val="center"/>
      <w:rPr>
        <w:b/>
        <w:bCs/>
        <w:sz w:val="20"/>
        <w:szCs w:val="20"/>
        <w:lang w:val="es-ES"/>
      </w:rPr>
    </w:pPr>
    <w:r w:rsidRPr="00600343">
      <w:rPr>
        <w:b/>
        <w:bCs/>
        <w:sz w:val="20"/>
        <w:szCs w:val="20"/>
        <w:lang w:val="es-ES" w:eastAsia="en-US"/>
      </w:rPr>
      <w:t xml:space="preserve">                                                                          </w:t>
    </w:r>
  </w:p>
  <w:p w14:paraId="3CEB7279" w14:textId="77777777" w:rsidR="00713998" w:rsidRDefault="00713998" w:rsidP="00407F7B">
    <w:pPr>
      <w:pStyle w:val="Encabezado"/>
      <w:tabs>
        <w:tab w:val="left" w:pos="8580"/>
        <w:tab w:val="right" w:pos="9180"/>
        <w:tab w:val="left" w:pos="9555"/>
      </w:tabs>
      <w:rPr>
        <w:rStyle w:val="Nmerodepgina"/>
      </w:rPr>
    </w:pPr>
    <w:r w:rsidRPr="001F3554">
      <w:rPr>
        <w:lang w:val="es-ES"/>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p w14:paraId="2F93619A" w14:textId="77777777" w:rsidR="00713998" w:rsidRDefault="00713998" w:rsidP="00407F7B">
    <w:pPr>
      <w:pStyle w:val="Encabezado"/>
      <w:tabs>
        <w:tab w:val="left" w:pos="8580"/>
        <w:tab w:val="right" w:pos="9180"/>
        <w:tab w:val="left" w:pos="9555"/>
      </w:tabs>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741A"/>
    <w:multiLevelType w:val="hybridMultilevel"/>
    <w:tmpl w:val="D49CF904"/>
    <w:lvl w:ilvl="0" w:tplc="5936FC4E">
      <w:start w:val="1"/>
      <w:numFmt w:val="decimal"/>
      <w:lvlText w:val="5.%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603B0"/>
    <w:multiLevelType w:val="hybridMultilevel"/>
    <w:tmpl w:val="E862800C"/>
    <w:lvl w:ilvl="0" w:tplc="6CC2E1BE">
      <w:start w:val="1"/>
      <w:numFmt w:val="decimal"/>
      <w:lvlText w:val="35.%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DB7C63"/>
    <w:multiLevelType w:val="hybridMultilevel"/>
    <w:tmpl w:val="67F2169E"/>
    <w:lvl w:ilvl="0" w:tplc="8D543450">
      <w:start w:val="1"/>
      <w:numFmt w:val="decimal"/>
      <w:lvlText w:val="21.%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D3111F"/>
    <w:multiLevelType w:val="hybridMultilevel"/>
    <w:tmpl w:val="E5048A24"/>
    <w:lvl w:ilvl="0" w:tplc="440A0009">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15:restartNumberingAfterBreak="0">
    <w:nsid w:val="0BED2286"/>
    <w:multiLevelType w:val="hybridMultilevel"/>
    <w:tmpl w:val="C21407EC"/>
    <w:lvl w:ilvl="0" w:tplc="B662684C">
      <w:start w:val="1"/>
      <w:numFmt w:val="decimal"/>
      <w:lvlText w:val="33.%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651A51"/>
    <w:multiLevelType w:val="hybridMultilevel"/>
    <w:tmpl w:val="A06A8D0C"/>
    <w:lvl w:ilvl="0" w:tplc="F39A23EC">
      <w:start w:val="1"/>
      <w:numFmt w:val="decimal"/>
      <w:lvlText w:val="32.%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D070C8"/>
    <w:multiLevelType w:val="hybridMultilevel"/>
    <w:tmpl w:val="C9EE4484"/>
    <w:lvl w:ilvl="0" w:tplc="BCFEF086">
      <w:start w:val="1"/>
      <w:numFmt w:val="decimal"/>
      <w:lvlText w:val="13.%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743270B"/>
    <w:multiLevelType w:val="multilevel"/>
    <w:tmpl w:val="3880FD74"/>
    <w:lvl w:ilvl="0">
      <w:start w:val="3"/>
      <w:numFmt w:val="decimal"/>
      <w:pStyle w:val="Textoindependiente2"/>
      <w:lvlText w:val="%1"/>
      <w:lvlJc w:val="left"/>
      <w:pPr>
        <w:tabs>
          <w:tab w:val="num" w:pos="360"/>
        </w:tabs>
        <w:ind w:left="360" w:hanging="360"/>
      </w:pPr>
      <w:rPr>
        <w:rFonts w:hint="default"/>
      </w:rPr>
    </w:lvl>
    <w:lvl w:ilvl="1">
      <w:start w:val="1"/>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9" w15:restartNumberingAfterBreak="0">
    <w:nsid w:val="18675371"/>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87E4F1C"/>
    <w:multiLevelType w:val="hybridMultilevel"/>
    <w:tmpl w:val="F7E26454"/>
    <w:lvl w:ilvl="0" w:tplc="8392FB72">
      <w:start w:val="1"/>
      <w:numFmt w:val="decimal"/>
      <w:lvlText w:val="8.%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9B02197"/>
    <w:multiLevelType w:val="hybridMultilevel"/>
    <w:tmpl w:val="612AF8EA"/>
    <w:lvl w:ilvl="0" w:tplc="405803EA">
      <w:start w:val="1"/>
      <w:numFmt w:val="decimal"/>
      <w:lvlText w:val="12.%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C437E9F"/>
    <w:multiLevelType w:val="hybridMultilevel"/>
    <w:tmpl w:val="C1021B6E"/>
    <w:lvl w:ilvl="0" w:tplc="4D16B566">
      <w:start w:val="1"/>
      <w:numFmt w:val="decimal"/>
      <w:lvlText w:val="19.%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F594884"/>
    <w:multiLevelType w:val="hybridMultilevel"/>
    <w:tmpl w:val="317A7170"/>
    <w:lvl w:ilvl="0" w:tplc="814CCC18">
      <w:start w:val="1"/>
      <w:numFmt w:val="decimal"/>
      <w:lvlText w:val="31.%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01033B7"/>
    <w:multiLevelType w:val="hybridMultilevel"/>
    <w:tmpl w:val="64EE9C90"/>
    <w:lvl w:ilvl="0" w:tplc="0D9EC1C0">
      <w:start w:val="1"/>
      <w:numFmt w:val="decimal"/>
      <w:lvlText w:val="24.%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0B165F2"/>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4BE5228"/>
    <w:multiLevelType w:val="hybridMultilevel"/>
    <w:tmpl w:val="E52ED652"/>
    <w:lvl w:ilvl="0" w:tplc="FDF8A672">
      <w:start w:val="1"/>
      <w:numFmt w:val="decimal"/>
      <w:lvlText w:val="28.%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79651A2"/>
    <w:multiLevelType w:val="hybridMultilevel"/>
    <w:tmpl w:val="E940F3B2"/>
    <w:lvl w:ilvl="0" w:tplc="440A0009">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15:restartNumberingAfterBreak="0">
    <w:nsid w:val="2A44337D"/>
    <w:multiLevelType w:val="hybridMultilevel"/>
    <w:tmpl w:val="641CF0E2"/>
    <w:lvl w:ilvl="0" w:tplc="19D6A682">
      <w:start w:val="1"/>
      <w:numFmt w:val="decimal"/>
      <w:lvlText w:val="20.%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AE25F4F"/>
    <w:multiLevelType w:val="multilevel"/>
    <w:tmpl w:val="401CCCDA"/>
    <w:styleLink w:val="WW8Num4"/>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2D5555E6"/>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DB0790C"/>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E4A7891"/>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14C7FA0"/>
    <w:multiLevelType w:val="hybridMultilevel"/>
    <w:tmpl w:val="A8C4EC86"/>
    <w:lvl w:ilvl="0" w:tplc="11AC5DB6">
      <w:start w:val="1"/>
      <w:numFmt w:val="decimal"/>
      <w:lvlText w:val="25.%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25F176F"/>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27322E9"/>
    <w:multiLevelType w:val="hybridMultilevel"/>
    <w:tmpl w:val="500C68FC"/>
    <w:lvl w:ilvl="0" w:tplc="E38021F0">
      <w:start w:val="1"/>
      <w:numFmt w:val="decimal"/>
      <w:lvlText w:val="34.%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2C602E8"/>
    <w:multiLevelType w:val="hybridMultilevel"/>
    <w:tmpl w:val="13727FEA"/>
    <w:lvl w:ilvl="0" w:tplc="1C8A5FA0">
      <w:start w:val="1"/>
      <w:numFmt w:val="decimal"/>
      <w:lvlText w:val="30.%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4F852A3"/>
    <w:multiLevelType w:val="hybridMultilevel"/>
    <w:tmpl w:val="E81E4882"/>
    <w:lvl w:ilvl="0" w:tplc="0A6075AA">
      <w:start w:val="1"/>
      <w:numFmt w:val="decimal"/>
      <w:lvlText w:val="1.%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5C50E56"/>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84D0E3D"/>
    <w:multiLevelType w:val="hybridMultilevel"/>
    <w:tmpl w:val="817A8A44"/>
    <w:lvl w:ilvl="0" w:tplc="FDA408D0">
      <w:start w:val="1"/>
      <w:numFmt w:val="decimal"/>
      <w:lvlText w:val="7.%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9692660"/>
    <w:multiLevelType w:val="multilevel"/>
    <w:tmpl w:val="09C428AE"/>
    <w:lvl w:ilvl="0">
      <w:start w:val="1"/>
      <w:numFmt w:val="decimal"/>
      <w:lvlText w:val="%1."/>
      <w:lvlJc w:val="left"/>
      <w:pPr>
        <w:tabs>
          <w:tab w:val="num" w:pos="431"/>
        </w:tabs>
        <w:ind w:left="431" w:hanging="431"/>
      </w:pPr>
      <w:rPr>
        <w:b/>
        <w:bCs/>
        <w:i w:val="0"/>
        <w:iCs w:val="0"/>
      </w:rPr>
    </w:lvl>
    <w:lvl w:ilvl="1">
      <w:start w:val="1"/>
      <w:numFmt w:val="decimal"/>
      <w:lvlText w:val="%1.%2"/>
      <w:lvlJc w:val="left"/>
      <w:pPr>
        <w:tabs>
          <w:tab w:val="num" w:pos="709"/>
        </w:tabs>
        <w:ind w:left="709" w:hanging="709"/>
      </w:pPr>
      <w:rPr>
        <w:rFonts w:ascii="Times New Roman" w:eastAsia="Times New Roman" w:hAnsi="Times New Roman"/>
      </w:rPr>
    </w:lvl>
    <w:lvl w:ilvl="2">
      <w:start w:val="1"/>
      <w:numFmt w:val="lowerLetter"/>
      <w:pStyle w:val="Clauses"/>
      <w:lvlText w:val="(%3)"/>
      <w:lvlJc w:val="left"/>
      <w:pPr>
        <w:tabs>
          <w:tab w:val="num" w:pos="1712"/>
        </w:tabs>
        <w:ind w:left="1418" w:hanging="426"/>
      </w:pPr>
      <w:rPr>
        <w:b w:val="0"/>
        <w:bCs w:val="0"/>
        <w:i w:val="0"/>
        <w:iCs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pPr>
    </w:lvl>
    <w:lvl w:ilvl="5">
      <w:start w:val="1"/>
      <w:numFmt w:val="decimal"/>
      <w:lvlText w:val=".%5.%6"/>
      <w:lvlJc w:val="left"/>
      <w:pPr>
        <w:tabs>
          <w:tab w:val="num" w:pos="0"/>
        </w:tabs>
      </w:pPr>
    </w:lvl>
    <w:lvl w:ilvl="6">
      <w:start w:val="1"/>
      <w:numFmt w:val="decimal"/>
      <w:lvlText w:val=".%5.%6.%7"/>
      <w:lvlJc w:val="left"/>
      <w:pPr>
        <w:tabs>
          <w:tab w:val="num" w:pos="0"/>
        </w:tabs>
      </w:pPr>
    </w:lvl>
    <w:lvl w:ilvl="7">
      <w:start w:val="1"/>
      <w:numFmt w:val="decimal"/>
      <w:lvlText w:val=".%5.%6.%7.%8"/>
      <w:lvlJc w:val="left"/>
      <w:pPr>
        <w:tabs>
          <w:tab w:val="num" w:pos="0"/>
        </w:tabs>
      </w:pPr>
    </w:lvl>
    <w:lvl w:ilvl="8">
      <w:start w:val="1"/>
      <w:numFmt w:val="decimal"/>
      <w:lvlText w:val=".%5.%6.%7.%8.%9"/>
      <w:lvlJc w:val="left"/>
      <w:pPr>
        <w:tabs>
          <w:tab w:val="num" w:pos="0"/>
        </w:tabs>
        <w:ind w:left="4392" w:hanging="1584"/>
      </w:pPr>
    </w:lvl>
  </w:abstractNum>
  <w:abstractNum w:abstractNumId="31" w15:restartNumberingAfterBreak="0">
    <w:nsid w:val="411762DD"/>
    <w:multiLevelType w:val="hybridMultilevel"/>
    <w:tmpl w:val="42DA2470"/>
    <w:lvl w:ilvl="0" w:tplc="0E227B9A">
      <w:start w:val="1"/>
      <w:numFmt w:val="decimal"/>
      <w:lvlText w:val="11.%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3F41A2E"/>
    <w:multiLevelType w:val="hybridMultilevel"/>
    <w:tmpl w:val="1FBCD126"/>
    <w:lvl w:ilvl="0" w:tplc="611E3148">
      <w:start w:val="1"/>
      <w:numFmt w:val="decimal"/>
      <w:lvlText w:val="37.%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5EE0080"/>
    <w:multiLevelType w:val="hybridMultilevel"/>
    <w:tmpl w:val="CA3E3964"/>
    <w:lvl w:ilvl="0" w:tplc="CB1A24DE">
      <w:start w:val="1"/>
      <w:numFmt w:val="decimal"/>
      <w:lvlText w:val="23.%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8122393"/>
    <w:multiLevelType w:val="hybridMultilevel"/>
    <w:tmpl w:val="232822BE"/>
    <w:lvl w:ilvl="0" w:tplc="E40E9C4A">
      <w:start w:val="1"/>
      <w:numFmt w:val="lowerRoman"/>
      <w:lvlText w:val="(%1)"/>
      <w:lvlJc w:val="left"/>
      <w:pPr>
        <w:tabs>
          <w:tab w:val="num" w:pos="1440"/>
        </w:tabs>
        <w:ind w:left="1440" w:hanging="360"/>
      </w:pPr>
      <w:rPr>
        <w:rFonts w:ascii="Calibri" w:hAnsi="Calibri" w:cs="Calibr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6" w15:restartNumberingAfterBreak="0">
    <w:nsid w:val="4ABD6B9D"/>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CA64D6C"/>
    <w:multiLevelType w:val="hybridMultilevel"/>
    <w:tmpl w:val="851A9B86"/>
    <w:lvl w:ilvl="0" w:tplc="3C8E7010">
      <w:start w:val="1"/>
      <w:numFmt w:val="decimal"/>
      <w:lvlText w:val="18.%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4CC73441"/>
    <w:multiLevelType w:val="hybridMultilevel"/>
    <w:tmpl w:val="BC4A0B00"/>
    <w:lvl w:ilvl="0" w:tplc="544408D2">
      <w:start w:val="1"/>
      <w:numFmt w:val="decimal"/>
      <w:lvlText w:val="2.%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D9808E9"/>
    <w:multiLevelType w:val="hybridMultilevel"/>
    <w:tmpl w:val="77069DC8"/>
    <w:lvl w:ilvl="0" w:tplc="88721B4C">
      <w:start w:val="1"/>
      <w:numFmt w:val="decimal"/>
      <w:lvlText w:val="15.%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18B1783"/>
    <w:multiLevelType w:val="hybridMultilevel"/>
    <w:tmpl w:val="2ABA96B0"/>
    <w:lvl w:ilvl="0" w:tplc="96B087CC">
      <w:start w:val="1"/>
      <w:numFmt w:val="decimal"/>
      <w:lvlText w:val="10.%1"/>
      <w:lvlJc w:val="left"/>
      <w:pPr>
        <w:ind w:left="990" w:hanging="360"/>
      </w:pPr>
      <w:rPr>
        <w:rFonts w:hint="default"/>
        <w:b w:val="0"/>
        <w:bCs w:val="0"/>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1" w15:restartNumberingAfterBreak="0">
    <w:nsid w:val="51AD1819"/>
    <w:multiLevelType w:val="hybridMultilevel"/>
    <w:tmpl w:val="97D4405A"/>
    <w:lvl w:ilvl="0" w:tplc="BF22289E">
      <w:start w:val="1"/>
      <w:numFmt w:val="decimal"/>
      <w:lvlText w:val="%1."/>
      <w:lvlJc w:val="left"/>
      <w:pPr>
        <w:ind w:left="720" w:hanging="360"/>
      </w:pPr>
      <w:rPr>
        <w:rFonts w:ascii="Calibri" w:hAnsi="Calibri" w:cs="Calibri"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4144988"/>
    <w:multiLevelType w:val="hybridMultilevel"/>
    <w:tmpl w:val="5030C436"/>
    <w:lvl w:ilvl="0" w:tplc="157EE246">
      <w:start w:val="1"/>
      <w:numFmt w:val="decimal"/>
      <w:lvlText w:val="22.%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5141A64"/>
    <w:multiLevelType w:val="hybridMultilevel"/>
    <w:tmpl w:val="85128E38"/>
    <w:lvl w:ilvl="0" w:tplc="1214F408">
      <w:start w:val="1"/>
      <w:numFmt w:val="decimal"/>
      <w:lvlText w:val="16.%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53C33B8"/>
    <w:multiLevelType w:val="hybridMultilevel"/>
    <w:tmpl w:val="70CCA36C"/>
    <w:lvl w:ilvl="0" w:tplc="DDBE4C96">
      <w:start w:val="1"/>
      <w:numFmt w:val="decimal"/>
      <w:lvlText w:val="17.%1"/>
      <w:lvlJc w:val="left"/>
      <w:pPr>
        <w:ind w:left="121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73132CE"/>
    <w:multiLevelType w:val="hybridMultilevel"/>
    <w:tmpl w:val="921248EE"/>
    <w:lvl w:ilvl="0" w:tplc="D22C9E26">
      <w:start w:val="1"/>
      <w:numFmt w:val="decimal"/>
      <w:lvlText w:val="6.%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87F3EE8"/>
    <w:multiLevelType w:val="hybridMultilevel"/>
    <w:tmpl w:val="6AA6F3F6"/>
    <w:lvl w:ilvl="0" w:tplc="AC68931E">
      <w:start w:val="1"/>
      <w:numFmt w:val="lowerLetter"/>
      <w:lvlText w:val="(%1)"/>
      <w:lvlJc w:val="left"/>
      <w:pPr>
        <w:tabs>
          <w:tab w:val="num" w:pos="2232"/>
        </w:tabs>
        <w:ind w:left="2232" w:hanging="504"/>
      </w:pPr>
      <w:rPr>
        <w:rFonts w:hint="default"/>
      </w:rPr>
    </w:lvl>
    <w:lvl w:ilvl="1" w:tplc="E40E9C4A">
      <w:start w:val="1"/>
      <w:numFmt w:val="lowerRoman"/>
      <w:lvlText w:val="(%2)"/>
      <w:lvlJc w:val="left"/>
      <w:pPr>
        <w:tabs>
          <w:tab w:val="num" w:pos="1440"/>
        </w:tabs>
        <w:ind w:left="1440" w:hanging="360"/>
      </w:pPr>
      <w:rPr>
        <w:rFonts w:ascii="Calibri" w:hAnsi="Calibri" w:cs="Calibri" w:hint="default"/>
        <w:sz w:val="22"/>
        <w:szCs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5CDD41D5"/>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D0715BF"/>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5E66AB3"/>
    <w:multiLevelType w:val="hybridMultilevel"/>
    <w:tmpl w:val="8B527332"/>
    <w:lvl w:ilvl="0" w:tplc="FECC8FAE">
      <w:start w:val="1"/>
      <w:numFmt w:val="decimal"/>
      <w:lvlText w:val="36.%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9AA6424"/>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C1402FE"/>
    <w:multiLevelType w:val="hybridMultilevel"/>
    <w:tmpl w:val="3C4A2BF6"/>
    <w:lvl w:ilvl="0" w:tplc="1D1655B4">
      <w:start w:val="1"/>
      <w:numFmt w:val="decimal"/>
      <w:lvlText w:val="4.%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D4E0AC7"/>
    <w:multiLevelType w:val="hybridMultilevel"/>
    <w:tmpl w:val="232822BE"/>
    <w:lvl w:ilvl="0" w:tplc="E40E9C4A">
      <w:start w:val="1"/>
      <w:numFmt w:val="lowerRoman"/>
      <w:lvlText w:val="(%1)"/>
      <w:lvlJc w:val="left"/>
      <w:pPr>
        <w:tabs>
          <w:tab w:val="num" w:pos="1440"/>
        </w:tabs>
        <w:ind w:left="1440" w:hanging="360"/>
      </w:pPr>
      <w:rPr>
        <w:rFonts w:ascii="Calibri" w:hAnsi="Calibri" w:cs="Calibr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E8C3642"/>
    <w:multiLevelType w:val="hybridMultilevel"/>
    <w:tmpl w:val="1FB017FA"/>
    <w:lvl w:ilvl="0" w:tplc="0868EAB8">
      <w:start w:val="1"/>
      <w:numFmt w:val="decimal"/>
      <w:lvlText w:val="%1."/>
      <w:lvlJc w:val="left"/>
      <w:pPr>
        <w:ind w:left="720" w:hanging="360"/>
      </w:pPr>
      <w:rPr>
        <w:rFonts w:hint="default"/>
        <w:b w:val="0"/>
        <w:bCs w:val="0"/>
        <w:i w:val="0"/>
        <w:iCs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053696C"/>
    <w:multiLevelType w:val="hybridMultilevel"/>
    <w:tmpl w:val="232822BE"/>
    <w:lvl w:ilvl="0" w:tplc="E40E9C4A">
      <w:start w:val="1"/>
      <w:numFmt w:val="lowerRoman"/>
      <w:lvlText w:val="(%1)"/>
      <w:lvlJc w:val="left"/>
      <w:pPr>
        <w:tabs>
          <w:tab w:val="num" w:pos="1440"/>
        </w:tabs>
        <w:ind w:left="1440" w:hanging="360"/>
      </w:pPr>
      <w:rPr>
        <w:rFonts w:ascii="Calibri" w:hAnsi="Calibri" w:cs="Calibr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19F211B"/>
    <w:multiLevelType w:val="hybridMultilevel"/>
    <w:tmpl w:val="AA947DE2"/>
    <w:lvl w:ilvl="0" w:tplc="B80C1CFE">
      <w:start w:val="1"/>
      <w:numFmt w:val="decimal"/>
      <w:lvlText w:val="26.%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5A3341F"/>
    <w:multiLevelType w:val="hybridMultilevel"/>
    <w:tmpl w:val="737E12B0"/>
    <w:lvl w:ilvl="0" w:tplc="5FFCAC3E">
      <w:start w:val="1"/>
      <w:numFmt w:val="decimal"/>
      <w:lvlText w:val="9.%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60D3151"/>
    <w:multiLevelType w:val="hybridMultilevel"/>
    <w:tmpl w:val="6632FFF4"/>
    <w:lvl w:ilvl="0" w:tplc="45DEDAD2">
      <w:start w:val="1"/>
      <w:numFmt w:val="decimal"/>
      <w:lvlText w:val="14.%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78FC27AB"/>
    <w:multiLevelType w:val="hybridMultilevel"/>
    <w:tmpl w:val="65DE8B9A"/>
    <w:lvl w:ilvl="0" w:tplc="C5C24F4C">
      <w:start w:val="1"/>
      <w:numFmt w:val="decimal"/>
      <w:lvlText w:val="3.%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9661D01"/>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7A0F60E0"/>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E303859"/>
    <w:multiLevelType w:val="hybridMultilevel"/>
    <w:tmpl w:val="A432B618"/>
    <w:lvl w:ilvl="0" w:tplc="BDAE61E2">
      <w:start w:val="1"/>
      <w:numFmt w:val="decimal"/>
      <w:lvlText w:val="27.%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7F2F7228"/>
    <w:multiLevelType w:val="hybridMultilevel"/>
    <w:tmpl w:val="B11623EA"/>
    <w:lvl w:ilvl="0" w:tplc="FE6C2960">
      <w:start w:val="1"/>
      <w:numFmt w:val="decimal"/>
      <w:lvlText w:val="29.%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30"/>
  </w:num>
  <w:num w:numId="3">
    <w:abstractNumId w:val="7"/>
  </w:num>
  <w:num w:numId="4">
    <w:abstractNumId w:val="19"/>
  </w:num>
  <w:num w:numId="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num>
  <w:num w:numId="7">
    <w:abstractNumId w:val="41"/>
  </w:num>
  <w:num w:numId="8">
    <w:abstractNumId w:val="27"/>
  </w:num>
  <w:num w:numId="9">
    <w:abstractNumId w:val="48"/>
  </w:num>
  <w:num w:numId="10">
    <w:abstractNumId w:val="38"/>
  </w:num>
  <w:num w:numId="11">
    <w:abstractNumId w:val="58"/>
  </w:num>
  <w:num w:numId="12">
    <w:abstractNumId w:val="51"/>
  </w:num>
  <w:num w:numId="13">
    <w:abstractNumId w:val="20"/>
  </w:num>
  <w:num w:numId="14">
    <w:abstractNumId w:val="50"/>
  </w:num>
  <w:num w:numId="15">
    <w:abstractNumId w:val="0"/>
  </w:num>
  <w:num w:numId="16">
    <w:abstractNumId w:val="45"/>
  </w:num>
  <w:num w:numId="17">
    <w:abstractNumId w:val="29"/>
  </w:num>
  <w:num w:numId="18">
    <w:abstractNumId w:val="59"/>
  </w:num>
  <w:num w:numId="19">
    <w:abstractNumId w:val="46"/>
  </w:num>
  <w:num w:numId="20">
    <w:abstractNumId w:val="54"/>
  </w:num>
  <w:num w:numId="21">
    <w:abstractNumId w:val="10"/>
  </w:num>
  <w:num w:numId="22">
    <w:abstractNumId w:val="56"/>
  </w:num>
  <w:num w:numId="23">
    <w:abstractNumId w:val="40"/>
  </w:num>
  <w:num w:numId="24">
    <w:abstractNumId w:val="31"/>
  </w:num>
  <w:num w:numId="25">
    <w:abstractNumId w:val="11"/>
  </w:num>
  <w:num w:numId="26">
    <w:abstractNumId w:val="47"/>
  </w:num>
  <w:num w:numId="27">
    <w:abstractNumId w:val="6"/>
  </w:num>
  <w:num w:numId="28">
    <w:abstractNumId w:val="57"/>
  </w:num>
  <w:num w:numId="29">
    <w:abstractNumId w:val="39"/>
  </w:num>
  <w:num w:numId="30">
    <w:abstractNumId w:val="43"/>
  </w:num>
  <w:num w:numId="31">
    <w:abstractNumId w:val="44"/>
  </w:num>
  <w:num w:numId="32">
    <w:abstractNumId w:val="37"/>
  </w:num>
  <w:num w:numId="33">
    <w:abstractNumId w:val="12"/>
  </w:num>
  <w:num w:numId="34">
    <w:abstractNumId w:val="18"/>
  </w:num>
  <w:num w:numId="35">
    <w:abstractNumId w:val="24"/>
  </w:num>
  <w:num w:numId="36">
    <w:abstractNumId w:val="2"/>
  </w:num>
  <w:num w:numId="37">
    <w:abstractNumId w:val="42"/>
  </w:num>
  <w:num w:numId="38">
    <w:abstractNumId w:val="33"/>
  </w:num>
  <w:num w:numId="39">
    <w:abstractNumId w:val="21"/>
  </w:num>
  <w:num w:numId="40">
    <w:abstractNumId w:val="14"/>
  </w:num>
  <w:num w:numId="41">
    <w:abstractNumId w:val="23"/>
  </w:num>
  <w:num w:numId="42">
    <w:abstractNumId w:val="55"/>
  </w:num>
  <w:num w:numId="43">
    <w:abstractNumId w:val="61"/>
  </w:num>
  <w:num w:numId="44">
    <w:abstractNumId w:val="16"/>
  </w:num>
  <w:num w:numId="45">
    <w:abstractNumId w:val="62"/>
  </w:num>
  <w:num w:numId="46">
    <w:abstractNumId w:val="22"/>
  </w:num>
  <w:num w:numId="47">
    <w:abstractNumId w:val="26"/>
  </w:num>
  <w:num w:numId="48">
    <w:abstractNumId w:val="36"/>
  </w:num>
  <w:num w:numId="49">
    <w:abstractNumId w:val="13"/>
  </w:num>
  <w:num w:numId="50">
    <w:abstractNumId w:val="5"/>
  </w:num>
  <w:num w:numId="51">
    <w:abstractNumId w:val="4"/>
  </w:num>
  <w:num w:numId="52">
    <w:abstractNumId w:val="15"/>
  </w:num>
  <w:num w:numId="53">
    <w:abstractNumId w:val="25"/>
  </w:num>
  <w:num w:numId="54">
    <w:abstractNumId w:val="1"/>
  </w:num>
  <w:num w:numId="55">
    <w:abstractNumId w:val="60"/>
  </w:num>
  <w:num w:numId="56">
    <w:abstractNumId w:val="52"/>
  </w:num>
  <w:num w:numId="57">
    <w:abstractNumId w:val="28"/>
  </w:num>
  <w:num w:numId="58">
    <w:abstractNumId w:val="9"/>
  </w:num>
  <w:num w:numId="59">
    <w:abstractNumId w:val="49"/>
  </w:num>
  <w:num w:numId="60">
    <w:abstractNumId w:val="32"/>
  </w:num>
  <w:num w:numId="61">
    <w:abstractNumId w:val="34"/>
  </w:num>
  <w:num w:numId="62">
    <w:abstractNumId w:val="3"/>
  </w:num>
  <w:num w:numId="63">
    <w:abstractNumId w:val="1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doNotTrackMoves/>
  <w:defaultTabStop w:val="720"/>
  <w:hyphenationZone w:val="425"/>
  <w:doNotHyphenateCaps/>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472C"/>
    <w:rsid w:val="0000053A"/>
    <w:rsid w:val="000021D6"/>
    <w:rsid w:val="00003B79"/>
    <w:rsid w:val="000067C8"/>
    <w:rsid w:val="000073E4"/>
    <w:rsid w:val="00007B43"/>
    <w:rsid w:val="00007B75"/>
    <w:rsid w:val="00007FA9"/>
    <w:rsid w:val="00012A4D"/>
    <w:rsid w:val="00013B35"/>
    <w:rsid w:val="000158E7"/>
    <w:rsid w:val="00017AFD"/>
    <w:rsid w:val="00021A79"/>
    <w:rsid w:val="00023ABB"/>
    <w:rsid w:val="00023F9A"/>
    <w:rsid w:val="00025D54"/>
    <w:rsid w:val="00025F7A"/>
    <w:rsid w:val="00026887"/>
    <w:rsid w:val="000304F3"/>
    <w:rsid w:val="0003412B"/>
    <w:rsid w:val="00034192"/>
    <w:rsid w:val="00034849"/>
    <w:rsid w:val="00035EFC"/>
    <w:rsid w:val="000367AE"/>
    <w:rsid w:val="0003793D"/>
    <w:rsid w:val="00040BF6"/>
    <w:rsid w:val="000428AC"/>
    <w:rsid w:val="00043392"/>
    <w:rsid w:val="00044C5B"/>
    <w:rsid w:val="00045769"/>
    <w:rsid w:val="00045C0D"/>
    <w:rsid w:val="00047ACC"/>
    <w:rsid w:val="00050651"/>
    <w:rsid w:val="00051D3F"/>
    <w:rsid w:val="00052049"/>
    <w:rsid w:val="000523F7"/>
    <w:rsid w:val="00052418"/>
    <w:rsid w:val="000543C4"/>
    <w:rsid w:val="00056A15"/>
    <w:rsid w:val="000609FA"/>
    <w:rsid w:val="000611CA"/>
    <w:rsid w:val="00061491"/>
    <w:rsid w:val="00062B79"/>
    <w:rsid w:val="00062D94"/>
    <w:rsid w:val="00065875"/>
    <w:rsid w:val="00065CB7"/>
    <w:rsid w:val="00066D08"/>
    <w:rsid w:val="00066D25"/>
    <w:rsid w:val="00066EA5"/>
    <w:rsid w:val="00067D4E"/>
    <w:rsid w:val="00070D74"/>
    <w:rsid w:val="0007440E"/>
    <w:rsid w:val="0007607B"/>
    <w:rsid w:val="000769FB"/>
    <w:rsid w:val="000821A2"/>
    <w:rsid w:val="000853F8"/>
    <w:rsid w:val="000858E4"/>
    <w:rsid w:val="0008761F"/>
    <w:rsid w:val="00090655"/>
    <w:rsid w:val="00091E6C"/>
    <w:rsid w:val="000935D8"/>
    <w:rsid w:val="0009364C"/>
    <w:rsid w:val="00095563"/>
    <w:rsid w:val="00096DFB"/>
    <w:rsid w:val="000A13D6"/>
    <w:rsid w:val="000A1C44"/>
    <w:rsid w:val="000A51BE"/>
    <w:rsid w:val="000A750C"/>
    <w:rsid w:val="000B0F14"/>
    <w:rsid w:val="000B1B78"/>
    <w:rsid w:val="000B4191"/>
    <w:rsid w:val="000B4A87"/>
    <w:rsid w:val="000B6E5B"/>
    <w:rsid w:val="000C00C6"/>
    <w:rsid w:val="000C1CB6"/>
    <w:rsid w:val="000C3124"/>
    <w:rsid w:val="000C5A23"/>
    <w:rsid w:val="000C67A6"/>
    <w:rsid w:val="000C6F73"/>
    <w:rsid w:val="000D3CDD"/>
    <w:rsid w:val="000D5BEC"/>
    <w:rsid w:val="000D5FDB"/>
    <w:rsid w:val="000D6A3C"/>
    <w:rsid w:val="000E05B2"/>
    <w:rsid w:val="000E0F06"/>
    <w:rsid w:val="000E290D"/>
    <w:rsid w:val="000E3E38"/>
    <w:rsid w:val="000E61D2"/>
    <w:rsid w:val="000E6579"/>
    <w:rsid w:val="000F05EA"/>
    <w:rsid w:val="000F08B2"/>
    <w:rsid w:val="000F0B9A"/>
    <w:rsid w:val="000F1A22"/>
    <w:rsid w:val="000F3CAF"/>
    <w:rsid w:val="000F518A"/>
    <w:rsid w:val="000F58DF"/>
    <w:rsid w:val="000F5B48"/>
    <w:rsid w:val="000F5DD8"/>
    <w:rsid w:val="000F7C5E"/>
    <w:rsid w:val="00102F5A"/>
    <w:rsid w:val="0010366D"/>
    <w:rsid w:val="00104214"/>
    <w:rsid w:val="00104685"/>
    <w:rsid w:val="00105373"/>
    <w:rsid w:val="00105DB7"/>
    <w:rsid w:val="00106285"/>
    <w:rsid w:val="00106A78"/>
    <w:rsid w:val="00106EAA"/>
    <w:rsid w:val="001079C4"/>
    <w:rsid w:val="00107DFC"/>
    <w:rsid w:val="00110040"/>
    <w:rsid w:val="00110708"/>
    <w:rsid w:val="00110D1E"/>
    <w:rsid w:val="00110EBC"/>
    <w:rsid w:val="001115CF"/>
    <w:rsid w:val="00111737"/>
    <w:rsid w:val="00111D9D"/>
    <w:rsid w:val="001128E3"/>
    <w:rsid w:val="00112965"/>
    <w:rsid w:val="00112F9C"/>
    <w:rsid w:val="00113DB1"/>
    <w:rsid w:val="00113EB5"/>
    <w:rsid w:val="001173CC"/>
    <w:rsid w:val="00120F3C"/>
    <w:rsid w:val="00122017"/>
    <w:rsid w:val="00122064"/>
    <w:rsid w:val="00122B7D"/>
    <w:rsid w:val="001238B2"/>
    <w:rsid w:val="00123F77"/>
    <w:rsid w:val="00125097"/>
    <w:rsid w:val="00125CEF"/>
    <w:rsid w:val="001260C7"/>
    <w:rsid w:val="00126698"/>
    <w:rsid w:val="001266BB"/>
    <w:rsid w:val="001277F7"/>
    <w:rsid w:val="00130207"/>
    <w:rsid w:val="001303AB"/>
    <w:rsid w:val="00130772"/>
    <w:rsid w:val="00130822"/>
    <w:rsid w:val="001309D2"/>
    <w:rsid w:val="0013132C"/>
    <w:rsid w:val="0013186C"/>
    <w:rsid w:val="00131E02"/>
    <w:rsid w:val="00133016"/>
    <w:rsid w:val="0013477E"/>
    <w:rsid w:val="0013600C"/>
    <w:rsid w:val="00136E6F"/>
    <w:rsid w:val="0013798E"/>
    <w:rsid w:val="001400C6"/>
    <w:rsid w:val="0014100C"/>
    <w:rsid w:val="001416ED"/>
    <w:rsid w:val="001417F5"/>
    <w:rsid w:val="00141D0B"/>
    <w:rsid w:val="001423A3"/>
    <w:rsid w:val="001459D8"/>
    <w:rsid w:val="00145C27"/>
    <w:rsid w:val="00150496"/>
    <w:rsid w:val="00151935"/>
    <w:rsid w:val="00151C34"/>
    <w:rsid w:val="00152545"/>
    <w:rsid w:val="0015274D"/>
    <w:rsid w:val="001528C9"/>
    <w:rsid w:val="00157A03"/>
    <w:rsid w:val="00157CB3"/>
    <w:rsid w:val="0016031A"/>
    <w:rsid w:val="00160BA9"/>
    <w:rsid w:val="00163266"/>
    <w:rsid w:val="00163AB2"/>
    <w:rsid w:val="001642C2"/>
    <w:rsid w:val="00165CA7"/>
    <w:rsid w:val="0016785D"/>
    <w:rsid w:val="001712A8"/>
    <w:rsid w:val="00171D25"/>
    <w:rsid w:val="00172E21"/>
    <w:rsid w:val="001731ED"/>
    <w:rsid w:val="001745FE"/>
    <w:rsid w:val="0017478C"/>
    <w:rsid w:val="00175B43"/>
    <w:rsid w:val="00176A71"/>
    <w:rsid w:val="001806A1"/>
    <w:rsid w:val="00181FF0"/>
    <w:rsid w:val="001820D1"/>
    <w:rsid w:val="001837AD"/>
    <w:rsid w:val="00185993"/>
    <w:rsid w:val="00186803"/>
    <w:rsid w:val="0018758E"/>
    <w:rsid w:val="00187603"/>
    <w:rsid w:val="0019099A"/>
    <w:rsid w:val="00190A8C"/>
    <w:rsid w:val="00191F26"/>
    <w:rsid w:val="001944D8"/>
    <w:rsid w:val="00195293"/>
    <w:rsid w:val="001A02C0"/>
    <w:rsid w:val="001A1762"/>
    <w:rsid w:val="001A3410"/>
    <w:rsid w:val="001A427B"/>
    <w:rsid w:val="001A70D3"/>
    <w:rsid w:val="001A75C8"/>
    <w:rsid w:val="001B0061"/>
    <w:rsid w:val="001B0085"/>
    <w:rsid w:val="001B22B8"/>
    <w:rsid w:val="001B2669"/>
    <w:rsid w:val="001B2D3A"/>
    <w:rsid w:val="001B2DD5"/>
    <w:rsid w:val="001B3522"/>
    <w:rsid w:val="001B6133"/>
    <w:rsid w:val="001B752D"/>
    <w:rsid w:val="001C005E"/>
    <w:rsid w:val="001C06A2"/>
    <w:rsid w:val="001C249B"/>
    <w:rsid w:val="001C2EC8"/>
    <w:rsid w:val="001C369B"/>
    <w:rsid w:val="001C3A2E"/>
    <w:rsid w:val="001C5662"/>
    <w:rsid w:val="001D0922"/>
    <w:rsid w:val="001D0CAA"/>
    <w:rsid w:val="001D1B06"/>
    <w:rsid w:val="001D2579"/>
    <w:rsid w:val="001D2F32"/>
    <w:rsid w:val="001D3360"/>
    <w:rsid w:val="001D358A"/>
    <w:rsid w:val="001D38E7"/>
    <w:rsid w:val="001D3A9D"/>
    <w:rsid w:val="001D5C2B"/>
    <w:rsid w:val="001D60F5"/>
    <w:rsid w:val="001D6D18"/>
    <w:rsid w:val="001D6E7E"/>
    <w:rsid w:val="001D7F7F"/>
    <w:rsid w:val="001E06EC"/>
    <w:rsid w:val="001E1D24"/>
    <w:rsid w:val="001E268E"/>
    <w:rsid w:val="001E2FF4"/>
    <w:rsid w:val="001E5F40"/>
    <w:rsid w:val="001E5F69"/>
    <w:rsid w:val="001E60EA"/>
    <w:rsid w:val="001E6116"/>
    <w:rsid w:val="001E791E"/>
    <w:rsid w:val="001F08E3"/>
    <w:rsid w:val="001F236D"/>
    <w:rsid w:val="001F2552"/>
    <w:rsid w:val="001F27FE"/>
    <w:rsid w:val="001F338E"/>
    <w:rsid w:val="001F3554"/>
    <w:rsid w:val="001F3932"/>
    <w:rsid w:val="001F3E05"/>
    <w:rsid w:val="001F3F37"/>
    <w:rsid w:val="001F440A"/>
    <w:rsid w:val="001F4DBC"/>
    <w:rsid w:val="00200F6F"/>
    <w:rsid w:val="00201211"/>
    <w:rsid w:val="002013FB"/>
    <w:rsid w:val="00202CA6"/>
    <w:rsid w:val="00211CF4"/>
    <w:rsid w:val="0021302D"/>
    <w:rsid w:val="00213130"/>
    <w:rsid w:val="002162F0"/>
    <w:rsid w:val="0021716A"/>
    <w:rsid w:val="002209C2"/>
    <w:rsid w:val="00225176"/>
    <w:rsid w:val="00226D73"/>
    <w:rsid w:val="00227AFB"/>
    <w:rsid w:val="00230D82"/>
    <w:rsid w:val="00231250"/>
    <w:rsid w:val="00231520"/>
    <w:rsid w:val="00233D7A"/>
    <w:rsid w:val="00234D6F"/>
    <w:rsid w:val="00235BB6"/>
    <w:rsid w:val="00235C92"/>
    <w:rsid w:val="00236A27"/>
    <w:rsid w:val="00236E57"/>
    <w:rsid w:val="002373F8"/>
    <w:rsid w:val="002377A0"/>
    <w:rsid w:val="002406B1"/>
    <w:rsid w:val="002411F0"/>
    <w:rsid w:val="0024502E"/>
    <w:rsid w:val="0024504A"/>
    <w:rsid w:val="00245DB5"/>
    <w:rsid w:val="00250DCE"/>
    <w:rsid w:val="002512E4"/>
    <w:rsid w:val="00251E1F"/>
    <w:rsid w:val="00252BBD"/>
    <w:rsid w:val="00254138"/>
    <w:rsid w:val="00255B44"/>
    <w:rsid w:val="002562DB"/>
    <w:rsid w:val="00257C8B"/>
    <w:rsid w:val="002628AD"/>
    <w:rsid w:val="00263658"/>
    <w:rsid w:val="0026396A"/>
    <w:rsid w:val="00263CD2"/>
    <w:rsid w:val="00265BFF"/>
    <w:rsid w:val="00266656"/>
    <w:rsid w:val="00266960"/>
    <w:rsid w:val="00267ED5"/>
    <w:rsid w:val="002700CC"/>
    <w:rsid w:val="002712EB"/>
    <w:rsid w:val="00271608"/>
    <w:rsid w:val="00271AA9"/>
    <w:rsid w:val="0027621A"/>
    <w:rsid w:val="00276CC7"/>
    <w:rsid w:val="002771AE"/>
    <w:rsid w:val="002802E8"/>
    <w:rsid w:val="00280F59"/>
    <w:rsid w:val="00281783"/>
    <w:rsid w:val="0028186F"/>
    <w:rsid w:val="00281943"/>
    <w:rsid w:val="00282368"/>
    <w:rsid w:val="0028246C"/>
    <w:rsid w:val="002825AA"/>
    <w:rsid w:val="00282E45"/>
    <w:rsid w:val="002835D6"/>
    <w:rsid w:val="00283C2B"/>
    <w:rsid w:val="002851DD"/>
    <w:rsid w:val="00290A43"/>
    <w:rsid w:val="00290CE5"/>
    <w:rsid w:val="00291015"/>
    <w:rsid w:val="002913E6"/>
    <w:rsid w:val="002920BC"/>
    <w:rsid w:val="00292958"/>
    <w:rsid w:val="002935AE"/>
    <w:rsid w:val="002937AA"/>
    <w:rsid w:val="002937BB"/>
    <w:rsid w:val="0029665C"/>
    <w:rsid w:val="00297813"/>
    <w:rsid w:val="002A12DD"/>
    <w:rsid w:val="002A1516"/>
    <w:rsid w:val="002A27B5"/>
    <w:rsid w:val="002A3197"/>
    <w:rsid w:val="002A4CD2"/>
    <w:rsid w:val="002A4E1C"/>
    <w:rsid w:val="002A5962"/>
    <w:rsid w:val="002A6697"/>
    <w:rsid w:val="002A6943"/>
    <w:rsid w:val="002A6E91"/>
    <w:rsid w:val="002B18FC"/>
    <w:rsid w:val="002B1FFC"/>
    <w:rsid w:val="002B4669"/>
    <w:rsid w:val="002B6BAA"/>
    <w:rsid w:val="002B6DDF"/>
    <w:rsid w:val="002B72B1"/>
    <w:rsid w:val="002B72FD"/>
    <w:rsid w:val="002B797D"/>
    <w:rsid w:val="002C2472"/>
    <w:rsid w:val="002C24FE"/>
    <w:rsid w:val="002C3721"/>
    <w:rsid w:val="002C40A5"/>
    <w:rsid w:val="002C4407"/>
    <w:rsid w:val="002C4683"/>
    <w:rsid w:val="002C4787"/>
    <w:rsid w:val="002C62E7"/>
    <w:rsid w:val="002C6FD7"/>
    <w:rsid w:val="002D0380"/>
    <w:rsid w:val="002D1CF1"/>
    <w:rsid w:val="002D1F20"/>
    <w:rsid w:val="002D50F5"/>
    <w:rsid w:val="002D52F3"/>
    <w:rsid w:val="002D5C15"/>
    <w:rsid w:val="002D61EE"/>
    <w:rsid w:val="002D6F09"/>
    <w:rsid w:val="002D7073"/>
    <w:rsid w:val="002E0D09"/>
    <w:rsid w:val="002E6EF0"/>
    <w:rsid w:val="002F03A1"/>
    <w:rsid w:val="002F055B"/>
    <w:rsid w:val="002F0AEF"/>
    <w:rsid w:val="002F5954"/>
    <w:rsid w:val="002F5C0F"/>
    <w:rsid w:val="0030056E"/>
    <w:rsid w:val="003008F1"/>
    <w:rsid w:val="003009EF"/>
    <w:rsid w:val="00304702"/>
    <w:rsid w:val="00305C50"/>
    <w:rsid w:val="00306410"/>
    <w:rsid w:val="003116EA"/>
    <w:rsid w:val="00312558"/>
    <w:rsid w:val="00312AE0"/>
    <w:rsid w:val="003156D8"/>
    <w:rsid w:val="00316CC4"/>
    <w:rsid w:val="003173E9"/>
    <w:rsid w:val="003176DA"/>
    <w:rsid w:val="00323869"/>
    <w:rsid w:val="00325259"/>
    <w:rsid w:val="0032718D"/>
    <w:rsid w:val="003271DC"/>
    <w:rsid w:val="00327319"/>
    <w:rsid w:val="00331B0E"/>
    <w:rsid w:val="00332D6A"/>
    <w:rsid w:val="0033471C"/>
    <w:rsid w:val="00334B53"/>
    <w:rsid w:val="00337F70"/>
    <w:rsid w:val="00340393"/>
    <w:rsid w:val="0034176C"/>
    <w:rsid w:val="00341D5D"/>
    <w:rsid w:val="00342274"/>
    <w:rsid w:val="00343653"/>
    <w:rsid w:val="00343D93"/>
    <w:rsid w:val="00346818"/>
    <w:rsid w:val="0034687F"/>
    <w:rsid w:val="00350856"/>
    <w:rsid w:val="00350BC3"/>
    <w:rsid w:val="00351002"/>
    <w:rsid w:val="00351415"/>
    <w:rsid w:val="00351F19"/>
    <w:rsid w:val="003522D0"/>
    <w:rsid w:val="00353358"/>
    <w:rsid w:val="0035413B"/>
    <w:rsid w:val="003557D5"/>
    <w:rsid w:val="00357869"/>
    <w:rsid w:val="00357C82"/>
    <w:rsid w:val="00360692"/>
    <w:rsid w:val="00360ECC"/>
    <w:rsid w:val="00360ED7"/>
    <w:rsid w:val="00360FF4"/>
    <w:rsid w:val="00361DFC"/>
    <w:rsid w:val="00362B73"/>
    <w:rsid w:val="00363144"/>
    <w:rsid w:val="003639DD"/>
    <w:rsid w:val="00364E71"/>
    <w:rsid w:val="0036544F"/>
    <w:rsid w:val="003678E0"/>
    <w:rsid w:val="003719D4"/>
    <w:rsid w:val="00372562"/>
    <w:rsid w:val="00374001"/>
    <w:rsid w:val="0037476D"/>
    <w:rsid w:val="00374F56"/>
    <w:rsid w:val="00375C0B"/>
    <w:rsid w:val="00375CFB"/>
    <w:rsid w:val="00375E78"/>
    <w:rsid w:val="00376471"/>
    <w:rsid w:val="00376A84"/>
    <w:rsid w:val="00376BDB"/>
    <w:rsid w:val="00377798"/>
    <w:rsid w:val="0038054C"/>
    <w:rsid w:val="00380E30"/>
    <w:rsid w:val="003839C1"/>
    <w:rsid w:val="00383ACB"/>
    <w:rsid w:val="00383B47"/>
    <w:rsid w:val="00384A80"/>
    <w:rsid w:val="00385290"/>
    <w:rsid w:val="0038738A"/>
    <w:rsid w:val="00387E80"/>
    <w:rsid w:val="003925CC"/>
    <w:rsid w:val="003947E6"/>
    <w:rsid w:val="00395BCE"/>
    <w:rsid w:val="00395E45"/>
    <w:rsid w:val="0039640F"/>
    <w:rsid w:val="003A025D"/>
    <w:rsid w:val="003A2604"/>
    <w:rsid w:val="003A26ED"/>
    <w:rsid w:val="003A2EC9"/>
    <w:rsid w:val="003A3957"/>
    <w:rsid w:val="003A417A"/>
    <w:rsid w:val="003A57CA"/>
    <w:rsid w:val="003A605A"/>
    <w:rsid w:val="003A6DB2"/>
    <w:rsid w:val="003A7139"/>
    <w:rsid w:val="003B0694"/>
    <w:rsid w:val="003B16F1"/>
    <w:rsid w:val="003B2501"/>
    <w:rsid w:val="003B3F1A"/>
    <w:rsid w:val="003B69F9"/>
    <w:rsid w:val="003B6C6B"/>
    <w:rsid w:val="003B6D00"/>
    <w:rsid w:val="003B6FB0"/>
    <w:rsid w:val="003C0485"/>
    <w:rsid w:val="003C0E23"/>
    <w:rsid w:val="003C2BBB"/>
    <w:rsid w:val="003C41C8"/>
    <w:rsid w:val="003C52F3"/>
    <w:rsid w:val="003C6A97"/>
    <w:rsid w:val="003D284F"/>
    <w:rsid w:val="003D3786"/>
    <w:rsid w:val="003D487A"/>
    <w:rsid w:val="003D4E9C"/>
    <w:rsid w:val="003D5C33"/>
    <w:rsid w:val="003D6697"/>
    <w:rsid w:val="003D7CA6"/>
    <w:rsid w:val="003E0041"/>
    <w:rsid w:val="003E111C"/>
    <w:rsid w:val="003E33A2"/>
    <w:rsid w:val="003E592B"/>
    <w:rsid w:val="003E7A53"/>
    <w:rsid w:val="003E7C6F"/>
    <w:rsid w:val="003F26CE"/>
    <w:rsid w:val="003F2CD1"/>
    <w:rsid w:val="003F3595"/>
    <w:rsid w:val="003F4928"/>
    <w:rsid w:val="003F6989"/>
    <w:rsid w:val="00402063"/>
    <w:rsid w:val="0040472C"/>
    <w:rsid w:val="004058EA"/>
    <w:rsid w:val="0040625C"/>
    <w:rsid w:val="00407825"/>
    <w:rsid w:val="00407F7B"/>
    <w:rsid w:val="00410BE0"/>
    <w:rsid w:val="00410C62"/>
    <w:rsid w:val="00411B77"/>
    <w:rsid w:val="0041267F"/>
    <w:rsid w:val="004139DD"/>
    <w:rsid w:val="00415213"/>
    <w:rsid w:val="0041526B"/>
    <w:rsid w:val="00415607"/>
    <w:rsid w:val="004159E8"/>
    <w:rsid w:val="00417680"/>
    <w:rsid w:val="00420A93"/>
    <w:rsid w:val="00422BCB"/>
    <w:rsid w:val="004263C1"/>
    <w:rsid w:val="00431084"/>
    <w:rsid w:val="0043431F"/>
    <w:rsid w:val="00434610"/>
    <w:rsid w:val="004354BC"/>
    <w:rsid w:val="00437018"/>
    <w:rsid w:val="0044048F"/>
    <w:rsid w:val="00441237"/>
    <w:rsid w:val="00441DE6"/>
    <w:rsid w:val="00442214"/>
    <w:rsid w:val="00442664"/>
    <w:rsid w:val="00442F15"/>
    <w:rsid w:val="004437A1"/>
    <w:rsid w:val="00445819"/>
    <w:rsid w:val="00445B2F"/>
    <w:rsid w:val="00446180"/>
    <w:rsid w:val="00446BAE"/>
    <w:rsid w:val="00446F9D"/>
    <w:rsid w:val="00452374"/>
    <w:rsid w:val="0045278F"/>
    <w:rsid w:val="00453623"/>
    <w:rsid w:val="004560EA"/>
    <w:rsid w:val="00456A19"/>
    <w:rsid w:val="00457342"/>
    <w:rsid w:val="00460483"/>
    <w:rsid w:val="0046165C"/>
    <w:rsid w:val="00462033"/>
    <w:rsid w:val="00465607"/>
    <w:rsid w:val="004673DF"/>
    <w:rsid w:val="0047158B"/>
    <w:rsid w:val="0047295E"/>
    <w:rsid w:val="00474BE0"/>
    <w:rsid w:val="0047531C"/>
    <w:rsid w:val="004773CB"/>
    <w:rsid w:val="0047745D"/>
    <w:rsid w:val="00477513"/>
    <w:rsid w:val="004776DF"/>
    <w:rsid w:val="00480AF1"/>
    <w:rsid w:val="00480C17"/>
    <w:rsid w:val="00481574"/>
    <w:rsid w:val="00481AC3"/>
    <w:rsid w:val="0048206B"/>
    <w:rsid w:val="00482123"/>
    <w:rsid w:val="00482B25"/>
    <w:rsid w:val="004847A2"/>
    <w:rsid w:val="00486201"/>
    <w:rsid w:val="0049032C"/>
    <w:rsid w:val="00491B35"/>
    <w:rsid w:val="00493CE0"/>
    <w:rsid w:val="00494BCD"/>
    <w:rsid w:val="00494EE6"/>
    <w:rsid w:val="004967AD"/>
    <w:rsid w:val="00497807"/>
    <w:rsid w:val="004A17D3"/>
    <w:rsid w:val="004A1863"/>
    <w:rsid w:val="004A1DE8"/>
    <w:rsid w:val="004A3B05"/>
    <w:rsid w:val="004A4F42"/>
    <w:rsid w:val="004A63CC"/>
    <w:rsid w:val="004A6909"/>
    <w:rsid w:val="004B1052"/>
    <w:rsid w:val="004B14CC"/>
    <w:rsid w:val="004B1F43"/>
    <w:rsid w:val="004B3041"/>
    <w:rsid w:val="004B3CD6"/>
    <w:rsid w:val="004B47E6"/>
    <w:rsid w:val="004B52F1"/>
    <w:rsid w:val="004B560C"/>
    <w:rsid w:val="004B6366"/>
    <w:rsid w:val="004B7FD1"/>
    <w:rsid w:val="004C2460"/>
    <w:rsid w:val="004C300D"/>
    <w:rsid w:val="004C5717"/>
    <w:rsid w:val="004C69B2"/>
    <w:rsid w:val="004C6B81"/>
    <w:rsid w:val="004C7499"/>
    <w:rsid w:val="004C7DB8"/>
    <w:rsid w:val="004D16D7"/>
    <w:rsid w:val="004D539C"/>
    <w:rsid w:val="004D571A"/>
    <w:rsid w:val="004E11C5"/>
    <w:rsid w:val="004E223E"/>
    <w:rsid w:val="004E2C3E"/>
    <w:rsid w:val="004E37CA"/>
    <w:rsid w:val="004E47D1"/>
    <w:rsid w:val="004E4FE2"/>
    <w:rsid w:val="004E72C9"/>
    <w:rsid w:val="004F0580"/>
    <w:rsid w:val="004F0906"/>
    <w:rsid w:val="004F103B"/>
    <w:rsid w:val="004F12BB"/>
    <w:rsid w:val="004F1C3D"/>
    <w:rsid w:val="004F3746"/>
    <w:rsid w:val="004F4ABA"/>
    <w:rsid w:val="004F4BDB"/>
    <w:rsid w:val="004F4DDA"/>
    <w:rsid w:val="004F4F12"/>
    <w:rsid w:val="004F575D"/>
    <w:rsid w:val="004F6050"/>
    <w:rsid w:val="004F62A6"/>
    <w:rsid w:val="004F6430"/>
    <w:rsid w:val="004F6FF8"/>
    <w:rsid w:val="004F7D2E"/>
    <w:rsid w:val="00500476"/>
    <w:rsid w:val="005018F2"/>
    <w:rsid w:val="00502B3C"/>
    <w:rsid w:val="00502B56"/>
    <w:rsid w:val="005031B2"/>
    <w:rsid w:val="00504B89"/>
    <w:rsid w:val="0050554F"/>
    <w:rsid w:val="00506125"/>
    <w:rsid w:val="00506CA5"/>
    <w:rsid w:val="00506D49"/>
    <w:rsid w:val="00507773"/>
    <w:rsid w:val="00507B1C"/>
    <w:rsid w:val="00517536"/>
    <w:rsid w:val="00517555"/>
    <w:rsid w:val="00524030"/>
    <w:rsid w:val="00524709"/>
    <w:rsid w:val="00525DE2"/>
    <w:rsid w:val="005279F0"/>
    <w:rsid w:val="00530C7D"/>
    <w:rsid w:val="00531138"/>
    <w:rsid w:val="00533B53"/>
    <w:rsid w:val="00533EA8"/>
    <w:rsid w:val="00536B45"/>
    <w:rsid w:val="00536DD9"/>
    <w:rsid w:val="005401F8"/>
    <w:rsid w:val="00540E63"/>
    <w:rsid w:val="00542756"/>
    <w:rsid w:val="00545F89"/>
    <w:rsid w:val="005469BE"/>
    <w:rsid w:val="00550BE6"/>
    <w:rsid w:val="00551C2E"/>
    <w:rsid w:val="005522EB"/>
    <w:rsid w:val="0055297A"/>
    <w:rsid w:val="005576C5"/>
    <w:rsid w:val="00560037"/>
    <w:rsid w:val="005605AA"/>
    <w:rsid w:val="00560C6E"/>
    <w:rsid w:val="00561B0B"/>
    <w:rsid w:val="00562BC3"/>
    <w:rsid w:val="00563889"/>
    <w:rsid w:val="00563EDC"/>
    <w:rsid w:val="00563FBC"/>
    <w:rsid w:val="00564840"/>
    <w:rsid w:val="00566B0C"/>
    <w:rsid w:val="00570D77"/>
    <w:rsid w:val="00570DBF"/>
    <w:rsid w:val="0057216A"/>
    <w:rsid w:val="00573426"/>
    <w:rsid w:val="005748B3"/>
    <w:rsid w:val="005749E7"/>
    <w:rsid w:val="00576AEF"/>
    <w:rsid w:val="00580395"/>
    <w:rsid w:val="0058087C"/>
    <w:rsid w:val="00580966"/>
    <w:rsid w:val="005813A5"/>
    <w:rsid w:val="00581E52"/>
    <w:rsid w:val="00582422"/>
    <w:rsid w:val="00584753"/>
    <w:rsid w:val="00584F5F"/>
    <w:rsid w:val="0058533B"/>
    <w:rsid w:val="00586D7C"/>
    <w:rsid w:val="00590070"/>
    <w:rsid w:val="00590CE4"/>
    <w:rsid w:val="005A0058"/>
    <w:rsid w:val="005A0FFF"/>
    <w:rsid w:val="005A5199"/>
    <w:rsid w:val="005A5476"/>
    <w:rsid w:val="005B06D5"/>
    <w:rsid w:val="005B0B6D"/>
    <w:rsid w:val="005B3507"/>
    <w:rsid w:val="005B4323"/>
    <w:rsid w:val="005B4ED5"/>
    <w:rsid w:val="005B5B6F"/>
    <w:rsid w:val="005B75B1"/>
    <w:rsid w:val="005C0580"/>
    <w:rsid w:val="005C0CF3"/>
    <w:rsid w:val="005C2DCE"/>
    <w:rsid w:val="005C35DD"/>
    <w:rsid w:val="005C4336"/>
    <w:rsid w:val="005C687F"/>
    <w:rsid w:val="005D0FE0"/>
    <w:rsid w:val="005D2E2D"/>
    <w:rsid w:val="005D39E6"/>
    <w:rsid w:val="005D797A"/>
    <w:rsid w:val="005D7F01"/>
    <w:rsid w:val="005E1BE5"/>
    <w:rsid w:val="005E2788"/>
    <w:rsid w:val="005E479C"/>
    <w:rsid w:val="005E6744"/>
    <w:rsid w:val="005F070E"/>
    <w:rsid w:val="005F1804"/>
    <w:rsid w:val="005F4270"/>
    <w:rsid w:val="005F4BC8"/>
    <w:rsid w:val="005F624F"/>
    <w:rsid w:val="00600343"/>
    <w:rsid w:val="00600A80"/>
    <w:rsid w:val="00602455"/>
    <w:rsid w:val="00602DEF"/>
    <w:rsid w:val="00604EA8"/>
    <w:rsid w:val="006054F5"/>
    <w:rsid w:val="0060646B"/>
    <w:rsid w:val="00607062"/>
    <w:rsid w:val="0061004C"/>
    <w:rsid w:val="00610722"/>
    <w:rsid w:val="00611BDF"/>
    <w:rsid w:val="00611F6D"/>
    <w:rsid w:val="006129FD"/>
    <w:rsid w:val="006132F2"/>
    <w:rsid w:val="00613A79"/>
    <w:rsid w:val="00614EE0"/>
    <w:rsid w:val="006164F1"/>
    <w:rsid w:val="006174C2"/>
    <w:rsid w:val="006177DF"/>
    <w:rsid w:val="006237FA"/>
    <w:rsid w:val="00625B77"/>
    <w:rsid w:val="006270E8"/>
    <w:rsid w:val="0062752D"/>
    <w:rsid w:val="00627A8E"/>
    <w:rsid w:val="00627B93"/>
    <w:rsid w:val="00630E23"/>
    <w:rsid w:val="00632000"/>
    <w:rsid w:val="00634014"/>
    <w:rsid w:val="0063439C"/>
    <w:rsid w:val="00634793"/>
    <w:rsid w:val="006349BB"/>
    <w:rsid w:val="0063762F"/>
    <w:rsid w:val="00637B35"/>
    <w:rsid w:val="00640B83"/>
    <w:rsid w:val="00641BE0"/>
    <w:rsid w:val="00641F02"/>
    <w:rsid w:val="00642151"/>
    <w:rsid w:val="00643404"/>
    <w:rsid w:val="0064389F"/>
    <w:rsid w:val="00643ACA"/>
    <w:rsid w:val="0064464C"/>
    <w:rsid w:val="00644B56"/>
    <w:rsid w:val="0064524C"/>
    <w:rsid w:val="00645DA6"/>
    <w:rsid w:val="006463FD"/>
    <w:rsid w:val="00646F83"/>
    <w:rsid w:val="00650398"/>
    <w:rsid w:val="00650B68"/>
    <w:rsid w:val="00651ACA"/>
    <w:rsid w:val="006528BE"/>
    <w:rsid w:val="006531CE"/>
    <w:rsid w:val="00653AD3"/>
    <w:rsid w:val="0065429E"/>
    <w:rsid w:val="00657CE0"/>
    <w:rsid w:val="00660CCA"/>
    <w:rsid w:val="006617CA"/>
    <w:rsid w:val="006627B5"/>
    <w:rsid w:val="00664F9F"/>
    <w:rsid w:val="00665C29"/>
    <w:rsid w:val="006662E3"/>
    <w:rsid w:val="00666488"/>
    <w:rsid w:val="00667AF6"/>
    <w:rsid w:val="006709EC"/>
    <w:rsid w:val="00671F73"/>
    <w:rsid w:val="00672E3F"/>
    <w:rsid w:val="00673586"/>
    <w:rsid w:val="00676035"/>
    <w:rsid w:val="006760AE"/>
    <w:rsid w:val="00680315"/>
    <w:rsid w:val="0068130C"/>
    <w:rsid w:val="00682FB5"/>
    <w:rsid w:val="00684955"/>
    <w:rsid w:val="00685C14"/>
    <w:rsid w:val="006874DC"/>
    <w:rsid w:val="006914D6"/>
    <w:rsid w:val="00692507"/>
    <w:rsid w:val="00694BFB"/>
    <w:rsid w:val="00695B31"/>
    <w:rsid w:val="006A02AF"/>
    <w:rsid w:val="006A0B38"/>
    <w:rsid w:val="006A17A4"/>
    <w:rsid w:val="006A3668"/>
    <w:rsid w:val="006A37FD"/>
    <w:rsid w:val="006A3A50"/>
    <w:rsid w:val="006A4754"/>
    <w:rsid w:val="006A47AE"/>
    <w:rsid w:val="006A4B02"/>
    <w:rsid w:val="006A5021"/>
    <w:rsid w:val="006A553C"/>
    <w:rsid w:val="006A598D"/>
    <w:rsid w:val="006A72F6"/>
    <w:rsid w:val="006A77DF"/>
    <w:rsid w:val="006A7D2A"/>
    <w:rsid w:val="006B03A6"/>
    <w:rsid w:val="006B50B0"/>
    <w:rsid w:val="006B5AC6"/>
    <w:rsid w:val="006B6E57"/>
    <w:rsid w:val="006B79B4"/>
    <w:rsid w:val="006C0C86"/>
    <w:rsid w:val="006C1330"/>
    <w:rsid w:val="006C20E1"/>
    <w:rsid w:val="006C24D1"/>
    <w:rsid w:val="006C29D7"/>
    <w:rsid w:val="006C32F9"/>
    <w:rsid w:val="006C4384"/>
    <w:rsid w:val="006D1B3C"/>
    <w:rsid w:val="006D1DF7"/>
    <w:rsid w:val="006D2322"/>
    <w:rsid w:val="006D45AB"/>
    <w:rsid w:val="006D5703"/>
    <w:rsid w:val="006D6953"/>
    <w:rsid w:val="006D6B23"/>
    <w:rsid w:val="006D6C45"/>
    <w:rsid w:val="006D7981"/>
    <w:rsid w:val="006E02B8"/>
    <w:rsid w:val="006E046E"/>
    <w:rsid w:val="006E0B03"/>
    <w:rsid w:val="006E261C"/>
    <w:rsid w:val="006E368B"/>
    <w:rsid w:val="006E3695"/>
    <w:rsid w:val="006E3DA1"/>
    <w:rsid w:val="006E7120"/>
    <w:rsid w:val="006F0D14"/>
    <w:rsid w:val="006F3F68"/>
    <w:rsid w:val="006F5304"/>
    <w:rsid w:val="006F7025"/>
    <w:rsid w:val="00701779"/>
    <w:rsid w:val="00701C0C"/>
    <w:rsid w:val="00705F87"/>
    <w:rsid w:val="00706276"/>
    <w:rsid w:val="00707457"/>
    <w:rsid w:val="00707E52"/>
    <w:rsid w:val="007103AD"/>
    <w:rsid w:val="0071290C"/>
    <w:rsid w:val="00713716"/>
    <w:rsid w:val="00713998"/>
    <w:rsid w:val="00714AC2"/>
    <w:rsid w:val="00714C2F"/>
    <w:rsid w:val="0071555E"/>
    <w:rsid w:val="00717A92"/>
    <w:rsid w:val="00720772"/>
    <w:rsid w:val="00720A7C"/>
    <w:rsid w:val="00721F14"/>
    <w:rsid w:val="00724357"/>
    <w:rsid w:val="00724BEA"/>
    <w:rsid w:val="007255C3"/>
    <w:rsid w:val="007314C8"/>
    <w:rsid w:val="00731AA9"/>
    <w:rsid w:val="00732D96"/>
    <w:rsid w:val="0073354E"/>
    <w:rsid w:val="00733C52"/>
    <w:rsid w:val="00734759"/>
    <w:rsid w:val="00734CA4"/>
    <w:rsid w:val="007356E4"/>
    <w:rsid w:val="007366BD"/>
    <w:rsid w:val="00736D1E"/>
    <w:rsid w:val="00737452"/>
    <w:rsid w:val="00737EDC"/>
    <w:rsid w:val="007400C7"/>
    <w:rsid w:val="00740107"/>
    <w:rsid w:val="00740BB1"/>
    <w:rsid w:val="00743147"/>
    <w:rsid w:val="00743A1A"/>
    <w:rsid w:val="00745CD8"/>
    <w:rsid w:val="007474E8"/>
    <w:rsid w:val="0074789E"/>
    <w:rsid w:val="00747B46"/>
    <w:rsid w:val="00752C1A"/>
    <w:rsid w:val="00753424"/>
    <w:rsid w:val="00753939"/>
    <w:rsid w:val="00753CDF"/>
    <w:rsid w:val="00753D24"/>
    <w:rsid w:val="00753E60"/>
    <w:rsid w:val="007550A4"/>
    <w:rsid w:val="007565AB"/>
    <w:rsid w:val="00760C09"/>
    <w:rsid w:val="007639C3"/>
    <w:rsid w:val="00763D4A"/>
    <w:rsid w:val="00763EBF"/>
    <w:rsid w:val="00764C56"/>
    <w:rsid w:val="007655EF"/>
    <w:rsid w:val="007668BF"/>
    <w:rsid w:val="007673DA"/>
    <w:rsid w:val="00770C2E"/>
    <w:rsid w:val="0077148E"/>
    <w:rsid w:val="00771531"/>
    <w:rsid w:val="0077170C"/>
    <w:rsid w:val="00772ECF"/>
    <w:rsid w:val="0077326E"/>
    <w:rsid w:val="00774F3F"/>
    <w:rsid w:val="0077622A"/>
    <w:rsid w:val="007770BB"/>
    <w:rsid w:val="00780194"/>
    <w:rsid w:val="007830DF"/>
    <w:rsid w:val="007843D5"/>
    <w:rsid w:val="00785681"/>
    <w:rsid w:val="00785728"/>
    <w:rsid w:val="00785A0A"/>
    <w:rsid w:val="00785CE3"/>
    <w:rsid w:val="007866CB"/>
    <w:rsid w:val="00787079"/>
    <w:rsid w:val="00787733"/>
    <w:rsid w:val="00787AEB"/>
    <w:rsid w:val="0079029A"/>
    <w:rsid w:val="0079073B"/>
    <w:rsid w:val="007913CB"/>
    <w:rsid w:val="00792A62"/>
    <w:rsid w:val="007946A1"/>
    <w:rsid w:val="00795191"/>
    <w:rsid w:val="00796899"/>
    <w:rsid w:val="00797F37"/>
    <w:rsid w:val="007A0060"/>
    <w:rsid w:val="007A0D3E"/>
    <w:rsid w:val="007A19AD"/>
    <w:rsid w:val="007A1ADD"/>
    <w:rsid w:val="007A1F21"/>
    <w:rsid w:val="007A20A4"/>
    <w:rsid w:val="007A244E"/>
    <w:rsid w:val="007A2610"/>
    <w:rsid w:val="007A2F8E"/>
    <w:rsid w:val="007A3F08"/>
    <w:rsid w:val="007A538E"/>
    <w:rsid w:val="007A5AEB"/>
    <w:rsid w:val="007A5D6D"/>
    <w:rsid w:val="007A7EEB"/>
    <w:rsid w:val="007B1A25"/>
    <w:rsid w:val="007B41BE"/>
    <w:rsid w:val="007B4B6F"/>
    <w:rsid w:val="007B6380"/>
    <w:rsid w:val="007B69F7"/>
    <w:rsid w:val="007B6F77"/>
    <w:rsid w:val="007C06C7"/>
    <w:rsid w:val="007C16AB"/>
    <w:rsid w:val="007C4357"/>
    <w:rsid w:val="007D0D1C"/>
    <w:rsid w:val="007D1447"/>
    <w:rsid w:val="007D38BF"/>
    <w:rsid w:val="007D475D"/>
    <w:rsid w:val="007D5F22"/>
    <w:rsid w:val="007D67A6"/>
    <w:rsid w:val="007E06A5"/>
    <w:rsid w:val="007E0FAD"/>
    <w:rsid w:val="007E1796"/>
    <w:rsid w:val="007E2578"/>
    <w:rsid w:val="007E33E7"/>
    <w:rsid w:val="007E4BA8"/>
    <w:rsid w:val="007E62FA"/>
    <w:rsid w:val="007E6B83"/>
    <w:rsid w:val="007F00BA"/>
    <w:rsid w:val="007F21FE"/>
    <w:rsid w:val="007F2447"/>
    <w:rsid w:val="007F37EB"/>
    <w:rsid w:val="007F3AB3"/>
    <w:rsid w:val="007F3CAA"/>
    <w:rsid w:val="007F5547"/>
    <w:rsid w:val="007F6459"/>
    <w:rsid w:val="007F7040"/>
    <w:rsid w:val="007F7B5D"/>
    <w:rsid w:val="00800BD6"/>
    <w:rsid w:val="00802AAE"/>
    <w:rsid w:val="00803630"/>
    <w:rsid w:val="00804CE9"/>
    <w:rsid w:val="00804EE5"/>
    <w:rsid w:val="008063DF"/>
    <w:rsid w:val="0080675A"/>
    <w:rsid w:val="00806D0B"/>
    <w:rsid w:val="0081107D"/>
    <w:rsid w:val="008114FE"/>
    <w:rsid w:val="00811B76"/>
    <w:rsid w:val="0081413D"/>
    <w:rsid w:val="008145D8"/>
    <w:rsid w:val="008149BD"/>
    <w:rsid w:val="00814C83"/>
    <w:rsid w:val="00815408"/>
    <w:rsid w:val="008155E8"/>
    <w:rsid w:val="00815718"/>
    <w:rsid w:val="00815CC8"/>
    <w:rsid w:val="00816668"/>
    <w:rsid w:val="00816793"/>
    <w:rsid w:val="00816A89"/>
    <w:rsid w:val="00816D0A"/>
    <w:rsid w:val="008171AC"/>
    <w:rsid w:val="00822385"/>
    <w:rsid w:val="00823399"/>
    <w:rsid w:val="00824A5F"/>
    <w:rsid w:val="008256D0"/>
    <w:rsid w:val="00825F06"/>
    <w:rsid w:val="00826097"/>
    <w:rsid w:val="00826470"/>
    <w:rsid w:val="00827111"/>
    <w:rsid w:val="00827912"/>
    <w:rsid w:val="0083003F"/>
    <w:rsid w:val="00830E59"/>
    <w:rsid w:val="00830F13"/>
    <w:rsid w:val="00832668"/>
    <w:rsid w:val="00835C3C"/>
    <w:rsid w:val="00837F3A"/>
    <w:rsid w:val="0084101B"/>
    <w:rsid w:val="00841205"/>
    <w:rsid w:val="008413D0"/>
    <w:rsid w:val="008429DA"/>
    <w:rsid w:val="00844112"/>
    <w:rsid w:val="00844D15"/>
    <w:rsid w:val="00844F2C"/>
    <w:rsid w:val="00844FE6"/>
    <w:rsid w:val="008466F5"/>
    <w:rsid w:val="00847AB6"/>
    <w:rsid w:val="00850F32"/>
    <w:rsid w:val="008517AA"/>
    <w:rsid w:val="00851A18"/>
    <w:rsid w:val="00852DE6"/>
    <w:rsid w:val="0085409D"/>
    <w:rsid w:val="008547D3"/>
    <w:rsid w:val="00854F62"/>
    <w:rsid w:val="00855C4C"/>
    <w:rsid w:val="008565B9"/>
    <w:rsid w:val="0086235D"/>
    <w:rsid w:val="00862F4C"/>
    <w:rsid w:val="00864A60"/>
    <w:rsid w:val="008653A0"/>
    <w:rsid w:val="008657A8"/>
    <w:rsid w:val="00866233"/>
    <w:rsid w:val="0086757F"/>
    <w:rsid w:val="00867A15"/>
    <w:rsid w:val="008704FA"/>
    <w:rsid w:val="0087129F"/>
    <w:rsid w:val="00871A9C"/>
    <w:rsid w:val="008722A9"/>
    <w:rsid w:val="0087368F"/>
    <w:rsid w:val="00873FBC"/>
    <w:rsid w:val="00875084"/>
    <w:rsid w:val="008763EA"/>
    <w:rsid w:val="0087770B"/>
    <w:rsid w:val="00877A07"/>
    <w:rsid w:val="00877C3A"/>
    <w:rsid w:val="00877CCB"/>
    <w:rsid w:val="00880CC1"/>
    <w:rsid w:val="00880EEA"/>
    <w:rsid w:val="00881ABB"/>
    <w:rsid w:val="00881B00"/>
    <w:rsid w:val="00881CC4"/>
    <w:rsid w:val="00883884"/>
    <w:rsid w:val="00883C6B"/>
    <w:rsid w:val="0088425A"/>
    <w:rsid w:val="00884746"/>
    <w:rsid w:val="00887A39"/>
    <w:rsid w:val="00890696"/>
    <w:rsid w:val="00890F91"/>
    <w:rsid w:val="0089299F"/>
    <w:rsid w:val="00895BDD"/>
    <w:rsid w:val="00896FD0"/>
    <w:rsid w:val="00896FFE"/>
    <w:rsid w:val="008A3263"/>
    <w:rsid w:val="008A3576"/>
    <w:rsid w:val="008A5007"/>
    <w:rsid w:val="008A58BE"/>
    <w:rsid w:val="008A6872"/>
    <w:rsid w:val="008A6CD3"/>
    <w:rsid w:val="008A6E9F"/>
    <w:rsid w:val="008B0C51"/>
    <w:rsid w:val="008B2FF7"/>
    <w:rsid w:val="008B3202"/>
    <w:rsid w:val="008B3BD5"/>
    <w:rsid w:val="008B4E5D"/>
    <w:rsid w:val="008B6339"/>
    <w:rsid w:val="008B7D09"/>
    <w:rsid w:val="008C2426"/>
    <w:rsid w:val="008C28CA"/>
    <w:rsid w:val="008C3318"/>
    <w:rsid w:val="008C45B1"/>
    <w:rsid w:val="008C52B9"/>
    <w:rsid w:val="008C5A78"/>
    <w:rsid w:val="008C7101"/>
    <w:rsid w:val="008C72A2"/>
    <w:rsid w:val="008C7909"/>
    <w:rsid w:val="008D1778"/>
    <w:rsid w:val="008D1E63"/>
    <w:rsid w:val="008D398A"/>
    <w:rsid w:val="008D4930"/>
    <w:rsid w:val="008D4F56"/>
    <w:rsid w:val="008D5499"/>
    <w:rsid w:val="008D72A3"/>
    <w:rsid w:val="008D76F8"/>
    <w:rsid w:val="008E04CC"/>
    <w:rsid w:val="008E11B5"/>
    <w:rsid w:val="008E1237"/>
    <w:rsid w:val="008E17D4"/>
    <w:rsid w:val="008E187C"/>
    <w:rsid w:val="008E1A40"/>
    <w:rsid w:val="008E23E1"/>
    <w:rsid w:val="008E34AE"/>
    <w:rsid w:val="008E393C"/>
    <w:rsid w:val="008E39E3"/>
    <w:rsid w:val="008E7102"/>
    <w:rsid w:val="008F0211"/>
    <w:rsid w:val="008F08AC"/>
    <w:rsid w:val="008F1A2A"/>
    <w:rsid w:val="008F3E69"/>
    <w:rsid w:val="008F4E1A"/>
    <w:rsid w:val="008F5329"/>
    <w:rsid w:val="008F5E64"/>
    <w:rsid w:val="008F6211"/>
    <w:rsid w:val="008F67B1"/>
    <w:rsid w:val="008F6A86"/>
    <w:rsid w:val="008F7729"/>
    <w:rsid w:val="00901B73"/>
    <w:rsid w:val="00901DF2"/>
    <w:rsid w:val="00903958"/>
    <w:rsid w:val="00904FA1"/>
    <w:rsid w:val="0090513F"/>
    <w:rsid w:val="009058AB"/>
    <w:rsid w:val="00913E00"/>
    <w:rsid w:val="00913F38"/>
    <w:rsid w:val="009149B4"/>
    <w:rsid w:val="009163EE"/>
    <w:rsid w:val="00917177"/>
    <w:rsid w:val="00917536"/>
    <w:rsid w:val="00917BC5"/>
    <w:rsid w:val="00921BA8"/>
    <w:rsid w:val="009223C3"/>
    <w:rsid w:val="00923931"/>
    <w:rsid w:val="00924AE0"/>
    <w:rsid w:val="00926F15"/>
    <w:rsid w:val="00927AAD"/>
    <w:rsid w:val="0093106C"/>
    <w:rsid w:val="00932ADC"/>
    <w:rsid w:val="00933FF7"/>
    <w:rsid w:val="00934508"/>
    <w:rsid w:val="00934929"/>
    <w:rsid w:val="00935B98"/>
    <w:rsid w:val="00935CFC"/>
    <w:rsid w:val="00937D63"/>
    <w:rsid w:val="009402A2"/>
    <w:rsid w:val="00942FDB"/>
    <w:rsid w:val="0094564E"/>
    <w:rsid w:val="009479A5"/>
    <w:rsid w:val="00947D5E"/>
    <w:rsid w:val="00951CCD"/>
    <w:rsid w:val="00951DAF"/>
    <w:rsid w:val="00954FAA"/>
    <w:rsid w:val="0095697D"/>
    <w:rsid w:val="0096008E"/>
    <w:rsid w:val="00963C25"/>
    <w:rsid w:val="0096425E"/>
    <w:rsid w:val="00965132"/>
    <w:rsid w:val="00965FE2"/>
    <w:rsid w:val="00967402"/>
    <w:rsid w:val="00967AD3"/>
    <w:rsid w:val="00967E72"/>
    <w:rsid w:val="00970E0B"/>
    <w:rsid w:val="0097241B"/>
    <w:rsid w:val="00973AAF"/>
    <w:rsid w:val="00975437"/>
    <w:rsid w:val="00976FB5"/>
    <w:rsid w:val="00977975"/>
    <w:rsid w:val="00977E32"/>
    <w:rsid w:val="00980326"/>
    <w:rsid w:val="0098267F"/>
    <w:rsid w:val="00983593"/>
    <w:rsid w:val="00983901"/>
    <w:rsid w:val="00984028"/>
    <w:rsid w:val="0098491C"/>
    <w:rsid w:val="009850C8"/>
    <w:rsid w:val="00991F40"/>
    <w:rsid w:val="00993401"/>
    <w:rsid w:val="00993529"/>
    <w:rsid w:val="009948D1"/>
    <w:rsid w:val="009952C6"/>
    <w:rsid w:val="00995EE6"/>
    <w:rsid w:val="00997B56"/>
    <w:rsid w:val="009A11A0"/>
    <w:rsid w:val="009A20D7"/>
    <w:rsid w:val="009A29D2"/>
    <w:rsid w:val="009A2FB4"/>
    <w:rsid w:val="009A4563"/>
    <w:rsid w:val="009A4A6D"/>
    <w:rsid w:val="009A4CC5"/>
    <w:rsid w:val="009A5B90"/>
    <w:rsid w:val="009A5D3F"/>
    <w:rsid w:val="009A7886"/>
    <w:rsid w:val="009A79B3"/>
    <w:rsid w:val="009A7D4C"/>
    <w:rsid w:val="009A7DF2"/>
    <w:rsid w:val="009B0198"/>
    <w:rsid w:val="009B4C6C"/>
    <w:rsid w:val="009B4EBA"/>
    <w:rsid w:val="009B50BD"/>
    <w:rsid w:val="009B5870"/>
    <w:rsid w:val="009B6AC2"/>
    <w:rsid w:val="009B6BDD"/>
    <w:rsid w:val="009B7C7D"/>
    <w:rsid w:val="009B7F55"/>
    <w:rsid w:val="009C00CC"/>
    <w:rsid w:val="009C3163"/>
    <w:rsid w:val="009C57F1"/>
    <w:rsid w:val="009C627F"/>
    <w:rsid w:val="009C6E37"/>
    <w:rsid w:val="009C7F9D"/>
    <w:rsid w:val="009D08FD"/>
    <w:rsid w:val="009D2BE9"/>
    <w:rsid w:val="009D3DF1"/>
    <w:rsid w:val="009D495B"/>
    <w:rsid w:val="009D5970"/>
    <w:rsid w:val="009D66D8"/>
    <w:rsid w:val="009D740D"/>
    <w:rsid w:val="009D7447"/>
    <w:rsid w:val="009D78A9"/>
    <w:rsid w:val="009D7A6D"/>
    <w:rsid w:val="009E0093"/>
    <w:rsid w:val="009E2298"/>
    <w:rsid w:val="009E265C"/>
    <w:rsid w:val="009E2E2D"/>
    <w:rsid w:val="009E35B0"/>
    <w:rsid w:val="009E4AEC"/>
    <w:rsid w:val="009E5747"/>
    <w:rsid w:val="009E5D88"/>
    <w:rsid w:val="009E63D6"/>
    <w:rsid w:val="009E6A0E"/>
    <w:rsid w:val="009E70DF"/>
    <w:rsid w:val="009E737F"/>
    <w:rsid w:val="009F0096"/>
    <w:rsid w:val="009F0632"/>
    <w:rsid w:val="009F13FD"/>
    <w:rsid w:val="009F1F72"/>
    <w:rsid w:val="009F309F"/>
    <w:rsid w:val="009F4D3B"/>
    <w:rsid w:val="009F5A8F"/>
    <w:rsid w:val="00A01200"/>
    <w:rsid w:val="00A01DE8"/>
    <w:rsid w:val="00A022AA"/>
    <w:rsid w:val="00A035D1"/>
    <w:rsid w:val="00A03AE6"/>
    <w:rsid w:val="00A10840"/>
    <w:rsid w:val="00A11461"/>
    <w:rsid w:val="00A11877"/>
    <w:rsid w:val="00A11EE8"/>
    <w:rsid w:val="00A1255F"/>
    <w:rsid w:val="00A13AFA"/>
    <w:rsid w:val="00A15EB2"/>
    <w:rsid w:val="00A16739"/>
    <w:rsid w:val="00A16817"/>
    <w:rsid w:val="00A16D23"/>
    <w:rsid w:val="00A16E25"/>
    <w:rsid w:val="00A17289"/>
    <w:rsid w:val="00A1752B"/>
    <w:rsid w:val="00A21011"/>
    <w:rsid w:val="00A25401"/>
    <w:rsid w:val="00A261ED"/>
    <w:rsid w:val="00A2653A"/>
    <w:rsid w:val="00A32BC2"/>
    <w:rsid w:val="00A33D09"/>
    <w:rsid w:val="00A345C4"/>
    <w:rsid w:val="00A34AAA"/>
    <w:rsid w:val="00A36665"/>
    <w:rsid w:val="00A37A2F"/>
    <w:rsid w:val="00A40335"/>
    <w:rsid w:val="00A40EA8"/>
    <w:rsid w:val="00A40EF3"/>
    <w:rsid w:val="00A42628"/>
    <w:rsid w:val="00A4307D"/>
    <w:rsid w:val="00A4389C"/>
    <w:rsid w:val="00A45143"/>
    <w:rsid w:val="00A45272"/>
    <w:rsid w:val="00A454F4"/>
    <w:rsid w:val="00A46D7F"/>
    <w:rsid w:val="00A474FE"/>
    <w:rsid w:val="00A51C18"/>
    <w:rsid w:val="00A53CF8"/>
    <w:rsid w:val="00A5634E"/>
    <w:rsid w:val="00A57C6C"/>
    <w:rsid w:val="00A607B2"/>
    <w:rsid w:val="00A60D3D"/>
    <w:rsid w:val="00A67CDF"/>
    <w:rsid w:val="00A70F8A"/>
    <w:rsid w:val="00A732F5"/>
    <w:rsid w:val="00A7358C"/>
    <w:rsid w:val="00A736D1"/>
    <w:rsid w:val="00A7373A"/>
    <w:rsid w:val="00A73FFA"/>
    <w:rsid w:val="00A74308"/>
    <w:rsid w:val="00A7438C"/>
    <w:rsid w:val="00A75056"/>
    <w:rsid w:val="00A77186"/>
    <w:rsid w:val="00A83231"/>
    <w:rsid w:val="00A851D6"/>
    <w:rsid w:val="00A861EC"/>
    <w:rsid w:val="00A86A20"/>
    <w:rsid w:val="00A86BD9"/>
    <w:rsid w:val="00A87A36"/>
    <w:rsid w:val="00A91584"/>
    <w:rsid w:val="00A9185E"/>
    <w:rsid w:val="00A9295B"/>
    <w:rsid w:val="00A939C8"/>
    <w:rsid w:val="00AA018E"/>
    <w:rsid w:val="00AA03F2"/>
    <w:rsid w:val="00AA0A82"/>
    <w:rsid w:val="00AA0AC9"/>
    <w:rsid w:val="00AA1980"/>
    <w:rsid w:val="00AA21B9"/>
    <w:rsid w:val="00AA3609"/>
    <w:rsid w:val="00AA7697"/>
    <w:rsid w:val="00AB0914"/>
    <w:rsid w:val="00AB0E18"/>
    <w:rsid w:val="00AB0F95"/>
    <w:rsid w:val="00AB16E7"/>
    <w:rsid w:val="00AB3547"/>
    <w:rsid w:val="00AB35A4"/>
    <w:rsid w:val="00AB4523"/>
    <w:rsid w:val="00AB4825"/>
    <w:rsid w:val="00AB5810"/>
    <w:rsid w:val="00AB62FA"/>
    <w:rsid w:val="00AB6A86"/>
    <w:rsid w:val="00AB6C8A"/>
    <w:rsid w:val="00AB6D35"/>
    <w:rsid w:val="00AC1B21"/>
    <w:rsid w:val="00AC3903"/>
    <w:rsid w:val="00AC42F1"/>
    <w:rsid w:val="00AC4B64"/>
    <w:rsid w:val="00AC507C"/>
    <w:rsid w:val="00AC6148"/>
    <w:rsid w:val="00AC6703"/>
    <w:rsid w:val="00AC6F2F"/>
    <w:rsid w:val="00AD1492"/>
    <w:rsid w:val="00AD2D80"/>
    <w:rsid w:val="00AD30C0"/>
    <w:rsid w:val="00AD4F29"/>
    <w:rsid w:val="00AD57DD"/>
    <w:rsid w:val="00AD6CF1"/>
    <w:rsid w:val="00AD7D13"/>
    <w:rsid w:val="00AE057B"/>
    <w:rsid w:val="00AE3896"/>
    <w:rsid w:val="00AE3CAB"/>
    <w:rsid w:val="00AE547A"/>
    <w:rsid w:val="00AF0239"/>
    <w:rsid w:val="00AF04D7"/>
    <w:rsid w:val="00AF3750"/>
    <w:rsid w:val="00AF457D"/>
    <w:rsid w:val="00AF4C7C"/>
    <w:rsid w:val="00AF6BB1"/>
    <w:rsid w:val="00AF7BF6"/>
    <w:rsid w:val="00B01370"/>
    <w:rsid w:val="00B0154A"/>
    <w:rsid w:val="00B0281F"/>
    <w:rsid w:val="00B033B7"/>
    <w:rsid w:val="00B046F7"/>
    <w:rsid w:val="00B04919"/>
    <w:rsid w:val="00B0503D"/>
    <w:rsid w:val="00B05660"/>
    <w:rsid w:val="00B07953"/>
    <w:rsid w:val="00B07B5E"/>
    <w:rsid w:val="00B107C4"/>
    <w:rsid w:val="00B11833"/>
    <w:rsid w:val="00B119F2"/>
    <w:rsid w:val="00B1271D"/>
    <w:rsid w:val="00B15AAE"/>
    <w:rsid w:val="00B16847"/>
    <w:rsid w:val="00B17744"/>
    <w:rsid w:val="00B178E2"/>
    <w:rsid w:val="00B219C4"/>
    <w:rsid w:val="00B24FB9"/>
    <w:rsid w:val="00B2560C"/>
    <w:rsid w:val="00B2751E"/>
    <w:rsid w:val="00B300C8"/>
    <w:rsid w:val="00B3184D"/>
    <w:rsid w:val="00B32EAA"/>
    <w:rsid w:val="00B33312"/>
    <w:rsid w:val="00B3460E"/>
    <w:rsid w:val="00B37645"/>
    <w:rsid w:val="00B410BA"/>
    <w:rsid w:val="00B417EF"/>
    <w:rsid w:val="00B41910"/>
    <w:rsid w:val="00B44090"/>
    <w:rsid w:val="00B4783C"/>
    <w:rsid w:val="00B47EDC"/>
    <w:rsid w:val="00B50907"/>
    <w:rsid w:val="00B51FCD"/>
    <w:rsid w:val="00B5253F"/>
    <w:rsid w:val="00B5254B"/>
    <w:rsid w:val="00B52F9C"/>
    <w:rsid w:val="00B53545"/>
    <w:rsid w:val="00B541DB"/>
    <w:rsid w:val="00B55896"/>
    <w:rsid w:val="00B5650E"/>
    <w:rsid w:val="00B576C7"/>
    <w:rsid w:val="00B57A42"/>
    <w:rsid w:val="00B57B13"/>
    <w:rsid w:val="00B61BC7"/>
    <w:rsid w:val="00B65ED4"/>
    <w:rsid w:val="00B66F21"/>
    <w:rsid w:val="00B6731A"/>
    <w:rsid w:val="00B70215"/>
    <w:rsid w:val="00B717E6"/>
    <w:rsid w:val="00B718D6"/>
    <w:rsid w:val="00B72D6E"/>
    <w:rsid w:val="00B733D1"/>
    <w:rsid w:val="00B742FC"/>
    <w:rsid w:val="00B7555E"/>
    <w:rsid w:val="00B77F6E"/>
    <w:rsid w:val="00B801C0"/>
    <w:rsid w:val="00B8127B"/>
    <w:rsid w:val="00B8296C"/>
    <w:rsid w:val="00B82F91"/>
    <w:rsid w:val="00B840F1"/>
    <w:rsid w:val="00B84589"/>
    <w:rsid w:val="00B8460D"/>
    <w:rsid w:val="00B852EA"/>
    <w:rsid w:val="00B85E0B"/>
    <w:rsid w:val="00B86F81"/>
    <w:rsid w:val="00B87212"/>
    <w:rsid w:val="00B87504"/>
    <w:rsid w:val="00B879CD"/>
    <w:rsid w:val="00B9009C"/>
    <w:rsid w:val="00B90463"/>
    <w:rsid w:val="00B90A79"/>
    <w:rsid w:val="00B91567"/>
    <w:rsid w:val="00B9225D"/>
    <w:rsid w:val="00B92D03"/>
    <w:rsid w:val="00B93462"/>
    <w:rsid w:val="00B938AF"/>
    <w:rsid w:val="00B9468D"/>
    <w:rsid w:val="00B97341"/>
    <w:rsid w:val="00BA0B09"/>
    <w:rsid w:val="00BA14B1"/>
    <w:rsid w:val="00BA267E"/>
    <w:rsid w:val="00BA2F0B"/>
    <w:rsid w:val="00BA3382"/>
    <w:rsid w:val="00BA3AC5"/>
    <w:rsid w:val="00BA5931"/>
    <w:rsid w:val="00BA600A"/>
    <w:rsid w:val="00BA707C"/>
    <w:rsid w:val="00BA75F5"/>
    <w:rsid w:val="00BB03B7"/>
    <w:rsid w:val="00BB136C"/>
    <w:rsid w:val="00BB1441"/>
    <w:rsid w:val="00BB1B42"/>
    <w:rsid w:val="00BB207F"/>
    <w:rsid w:val="00BB2544"/>
    <w:rsid w:val="00BB264A"/>
    <w:rsid w:val="00BB2BAB"/>
    <w:rsid w:val="00BB2EE0"/>
    <w:rsid w:val="00BB3BCD"/>
    <w:rsid w:val="00BB544C"/>
    <w:rsid w:val="00BB5D7B"/>
    <w:rsid w:val="00BB6307"/>
    <w:rsid w:val="00BB6901"/>
    <w:rsid w:val="00BB77DB"/>
    <w:rsid w:val="00BC18C1"/>
    <w:rsid w:val="00BC7BD0"/>
    <w:rsid w:val="00BD2631"/>
    <w:rsid w:val="00BD35DB"/>
    <w:rsid w:val="00BD37CA"/>
    <w:rsid w:val="00BD42E0"/>
    <w:rsid w:val="00BD526A"/>
    <w:rsid w:val="00BD6709"/>
    <w:rsid w:val="00BD6D06"/>
    <w:rsid w:val="00BD70AD"/>
    <w:rsid w:val="00BE2256"/>
    <w:rsid w:val="00BE314B"/>
    <w:rsid w:val="00BE3E9D"/>
    <w:rsid w:val="00BE3F8D"/>
    <w:rsid w:val="00BF0C52"/>
    <w:rsid w:val="00BF0EEB"/>
    <w:rsid w:val="00BF1EE1"/>
    <w:rsid w:val="00BF2847"/>
    <w:rsid w:val="00BF4579"/>
    <w:rsid w:val="00BF4C54"/>
    <w:rsid w:val="00BF5070"/>
    <w:rsid w:val="00BF5306"/>
    <w:rsid w:val="00BF5E6F"/>
    <w:rsid w:val="00BF7FE8"/>
    <w:rsid w:val="00C01867"/>
    <w:rsid w:val="00C02F53"/>
    <w:rsid w:val="00C03B55"/>
    <w:rsid w:val="00C042CB"/>
    <w:rsid w:val="00C049DC"/>
    <w:rsid w:val="00C0516E"/>
    <w:rsid w:val="00C053EB"/>
    <w:rsid w:val="00C06597"/>
    <w:rsid w:val="00C10CC8"/>
    <w:rsid w:val="00C112D5"/>
    <w:rsid w:val="00C115D3"/>
    <w:rsid w:val="00C12251"/>
    <w:rsid w:val="00C13520"/>
    <w:rsid w:val="00C145C2"/>
    <w:rsid w:val="00C15188"/>
    <w:rsid w:val="00C16546"/>
    <w:rsid w:val="00C20575"/>
    <w:rsid w:val="00C206FF"/>
    <w:rsid w:val="00C2150E"/>
    <w:rsid w:val="00C21621"/>
    <w:rsid w:val="00C21D93"/>
    <w:rsid w:val="00C2258B"/>
    <w:rsid w:val="00C246B2"/>
    <w:rsid w:val="00C25C5B"/>
    <w:rsid w:val="00C270E4"/>
    <w:rsid w:val="00C300B1"/>
    <w:rsid w:val="00C32F0E"/>
    <w:rsid w:val="00C34856"/>
    <w:rsid w:val="00C3596E"/>
    <w:rsid w:val="00C35FAF"/>
    <w:rsid w:val="00C40723"/>
    <w:rsid w:val="00C41805"/>
    <w:rsid w:val="00C41911"/>
    <w:rsid w:val="00C41F23"/>
    <w:rsid w:val="00C43FED"/>
    <w:rsid w:val="00C43FFB"/>
    <w:rsid w:val="00C464AF"/>
    <w:rsid w:val="00C47623"/>
    <w:rsid w:val="00C47A98"/>
    <w:rsid w:val="00C5092D"/>
    <w:rsid w:val="00C509E2"/>
    <w:rsid w:val="00C50A41"/>
    <w:rsid w:val="00C510E7"/>
    <w:rsid w:val="00C51E94"/>
    <w:rsid w:val="00C525A2"/>
    <w:rsid w:val="00C5581A"/>
    <w:rsid w:val="00C6062D"/>
    <w:rsid w:val="00C616BA"/>
    <w:rsid w:val="00C62493"/>
    <w:rsid w:val="00C62771"/>
    <w:rsid w:val="00C6326B"/>
    <w:rsid w:val="00C65D86"/>
    <w:rsid w:val="00C65FFD"/>
    <w:rsid w:val="00C6600D"/>
    <w:rsid w:val="00C728DF"/>
    <w:rsid w:val="00C732D1"/>
    <w:rsid w:val="00C73D70"/>
    <w:rsid w:val="00C747CE"/>
    <w:rsid w:val="00C75514"/>
    <w:rsid w:val="00C75783"/>
    <w:rsid w:val="00C765F9"/>
    <w:rsid w:val="00C80A8E"/>
    <w:rsid w:val="00C80DB0"/>
    <w:rsid w:val="00C81330"/>
    <w:rsid w:val="00C831CF"/>
    <w:rsid w:val="00C865D6"/>
    <w:rsid w:val="00C8695C"/>
    <w:rsid w:val="00C920EA"/>
    <w:rsid w:val="00C92A88"/>
    <w:rsid w:val="00C94705"/>
    <w:rsid w:val="00C95A7F"/>
    <w:rsid w:val="00C96E5C"/>
    <w:rsid w:val="00CA0325"/>
    <w:rsid w:val="00CA05A6"/>
    <w:rsid w:val="00CA2FB8"/>
    <w:rsid w:val="00CA36B5"/>
    <w:rsid w:val="00CA38F9"/>
    <w:rsid w:val="00CA3CB2"/>
    <w:rsid w:val="00CA3CCB"/>
    <w:rsid w:val="00CA417D"/>
    <w:rsid w:val="00CA4DB4"/>
    <w:rsid w:val="00CA61BB"/>
    <w:rsid w:val="00CB3E50"/>
    <w:rsid w:val="00CB4099"/>
    <w:rsid w:val="00CB5149"/>
    <w:rsid w:val="00CB720C"/>
    <w:rsid w:val="00CB79F1"/>
    <w:rsid w:val="00CC1A85"/>
    <w:rsid w:val="00CC35BE"/>
    <w:rsid w:val="00CC39E1"/>
    <w:rsid w:val="00CC4DCA"/>
    <w:rsid w:val="00CC4E8F"/>
    <w:rsid w:val="00CC5E9C"/>
    <w:rsid w:val="00CC6360"/>
    <w:rsid w:val="00CC7B44"/>
    <w:rsid w:val="00CC7B57"/>
    <w:rsid w:val="00CD1519"/>
    <w:rsid w:val="00CD2F22"/>
    <w:rsid w:val="00CD408D"/>
    <w:rsid w:val="00CD4468"/>
    <w:rsid w:val="00CD44D9"/>
    <w:rsid w:val="00CD6499"/>
    <w:rsid w:val="00CD6649"/>
    <w:rsid w:val="00CD7E34"/>
    <w:rsid w:val="00CE2D42"/>
    <w:rsid w:val="00CE3122"/>
    <w:rsid w:val="00CE3F95"/>
    <w:rsid w:val="00CE4FE7"/>
    <w:rsid w:val="00CE50E3"/>
    <w:rsid w:val="00CE6957"/>
    <w:rsid w:val="00CE6C05"/>
    <w:rsid w:val="00CE70B2"/>
    <w:rsid w:val="00CF29D9"/>
    <w:rsid w:val="00CF31C3"/>
    <w:rsid w:val="00CF3AFE"/>
    <w:rsid w:val="00CF4DF4"/>
    <w:rsid w:val="00CF7FBC"/>
    <w:rsid w:val="00D007E1"/>
    <w:rsid w:val="00D033DD"/>
    <w:rsid w:val="00D05579"/>
    <w:rsid w:val="00D065D2"/>
    <w:rsid w:val="00D06E85"/>
    <w:rsid w:val="00D07A4C"/>
    <w:rsid w:val="00D125FA"/>
    <w:rsid w:val="00D13358"/>
    <w:rsid w:val="00D13522"/>
    <w:rsid w:val="00D14970"/>
    <w:rsid w:val="00D14A56"/>
    <w:rsid w:val="00D14E68"/>
    <w:rsid w:val="00D14F66"/>
    <w:rsid w:val="00D16246"/>
    <w:rsid w:val="00D170A7"/>
    <w:rsid w:val="00D2058E"/>
    <w:rsid w:val="00D2102E"/>
    <w:rsid w:val="00D22ACE"/>
    <w:rsid w:val="00D24E09"/>
    <w:rsid w:val="00D253D3"/>
    <w:rsid w:val="00D3029F"/>
    <w:rsid w:val="00D31B60"/>
    <w:rsid w:val="00D3230F"/>
    <w:rsid w:val="00D33E56"/>
    <w:rsid w:val="00D34318"/>
    <w:rsid w:val="00D34608"/>
    <w:rsid w:val="00D3702F"/>
    <w:rsid w:val="00D410A9"/>
    <w:rsid w:val="00D42D99"/>
    <w:rsid w:val="00D438DE"/>
    <w:rsid w:val="00D43B57"/>
    <w:rsid w:val="00D443E5"/>
    <w:rsid w:val="00D445AE"/>
    <w:rsid w:val="00D4595E"/>
    <w:rsid w:val="00D45DDF"/>
    <w:rsid w:val="00D5157D"/>
    <w:rsid w:val="00D52927"/>
    <w:rsid w:val="00D52C50"/>
    <w:rsid w:val="00D542F4"/>
    <w:rsid w:val="00D5608F"/>
    <w:rsid w:val="00D57F0B"/>
    <w:rsid w:val="00D60BD0"/>
    <w:rsid w:val="00D62416"/>
    <w:rsid w:val="00D6312D"/>
    <w:rsid w:val="00D650F9"/>
    <w:rsid w:val="00D65299"/>
    <w:rsid w:val="00D66A4D"/>
    <w:rsid w:val="00D67A0E"/>
    <w:rsid w:val="00D70647"/>
    <w:rsid w:val="00D71985"/>
    <w:rsid w:val="00D72DCC"/>
    <w:rsid w:val="00D72F07"/>
    <w:rsid w:val="00D73107"/>
    <w:rsid w:val="00D76E93"/>
    <w:rsid w:val="00D77526"/>
    <w:rsid w:val="00D801B9"/>
    <w:rsid w:val="00D809F0"/>
    <w:rsid w:val="00D82C8B"/>
    <w:rsid w:val="00D8525A"/>
    <w:rsid w:val="00D86927"/>
    <w:rsid w:val="00D9187B"/>
    <w:rsid w:val="00D9258D"/>
    <w:rsid w:val="00D957E0"/>
    <w:rsid w:val="00D96F92"/>
    <w:rsid w:val="00DA041D"/>
    <w:rsid w:val="00DA1A17"/>
    <w:rsid w:val="00DA2045"/>
    <w:rsid w:val="00DA320E"/>
    <w:rsid w:val="00DA4545"/>
    <w:rsid w:val="00DA45D3"/>
    <w:rsid w:val="00DA4A2F"/>
    <w:rsid w:val="00DA4ECE"/>
    <w:rsid w:val="00DA524C"/>
    <w:rsid w:val="00DB21E3"/>
    <w:rsid w:val="00DB244F"/>
    <w:rsid w:val="00DB2587"/>
    <w:rsid w:val="00DB3922"/>
    <w:rsid w:val="00DC0E95"/>
    <w:rsid w:val="00DC2A01"/>
    <w:rsid w:val="00DC4932"/>
    <w:rsid w:val="00DC697D"/>
    <w:rsid w:val="00DD093C"/>
    <w:rsid w:val="00DD19B0"/>
    <w:rsid w:val="00DD2975"/>
    <w:rsid w:val="00DD6AF7"/>
    <w:rsid w:val="00DD7B61"/>
    <w:rsid w:val="00DD7D48"/>
    <w:rsid w:val="00DE0D22"/>
    <w:rsid w:val="00DE19C8"/>
    <w:rsid w:val="00DE2035"/>
    <w:rsid w:val="00DE582E"/>
    <w:rsid w:val="00DE5A7A"/>
    <w:rsid w:val="00DE5DEB"/>
    <w:rsid w:val="00DE6586"/>
    <w:rsid w:val="00DE713F"/>
    <w:rsid w:val="00DF14C2"/>
    <w:rsid w:val="00DF2D18"/>
    <w:rsid w:val="00DF51ED"/>
    <w:rsid w:val="00DF537A"/>
    <w:rsid w:val="00DF5C42"/>
    <w:rsid w:val="00DF720E"/>
    <w:rsid w:val="00DF7F5E"/>
    <w:rsid w:val="00E01F07"/>
    <w:rsid w:val="00E03128"/>
    <w:rsid w:val="00E04062"/>
    <w:rsid w:val="00E04652"/>
    <w:rsid w:val="00E073BE"/>
    <w:rsid w:val="00E077D8"/>
    <w:rsid w:val="00E10361"/>
    <w:rsid w:val="00E11489"/>
    <w:rsid w:val="00E11608"/>
    <w:rsid w:val="00E11641"/>
    <w:rsid w:val="00E1210A"/>
    <w:rsid w:val="00E133D2"/>
    <w:rsid w:val="00E1464B"/>
    <w:rsid w:val="00E1552D"/>
    <w:rsid w:val="00E16474"/>
    <w:rsid w:val="00E17222"/>
    <w:rsid w:val="00E20BEA"/>
    <w:rsid w:val="00E21A1A"/>
    <w:rsid w:val="00E225F0"/>
    <w:rsid w:val="00E23063"/>
    <w:rsid w:val="00E24E53"/>
    <w:rsid w:val="00E26699"/>
    <w:rsid w:val="00E26A2D"/>
    <w:rsid w:val="00E272DC"/>
    <w:rsid w:val="00E275B6"/>
    <w:rsid w:val="00E27B7F"/>
    <w:rsid w:val="00E3046F"/>
    <w:rsid w:val="00E31EC8"/>
    <w:rsid w:val="00E33C1C"/>
    <w:rsid w:val="00E3687F"/>
    <w:rsid w:val="00E37190"/>
    <w:rsid w:val="00E411FE"/>
    <w:rsid w:val="00E419CE"/>
    <w:rsid w:val="00E424BD"/>
    <w:rsid w:val="00E43AA8"/>
    <w:rsid w:val="00E4507C"/>
    <w:rsid w:val="00E450B4"/>
    <w:rsid w:val="00E46B07"/>
    <w:rsid w:val="00E46D17"/>
    <w:rsid w:val="00E4775F"/>
    <w:rsid w:val="00E51160"/>
    <w:rsid w:val="00E5217B"/>
    <w:rsid w:val="00E522E1"/>
    <w:rsid w:val="00E53B17"/>
    <w:rsid w:val="00E639BE"/>
    <w:rsid w:val="00E642E1"/>
    <w:rsid w:val="00E65547"/>
    <w:rsid w:val="00E65D90"/>
    <w:rsid w:val="00E6714D"/>
    <w:rsid w:val="00E67FF3"/>
    <w:rsid w:val="00E71872"/>
    <w:rsid w:val="00E73357"/>
    <w:rsid w:val="00E74483"/>
    <w:rsid w:val="00E7512C"/>
    <w:rsid w:val="00E75250"/>
    <w:rsid w:val="00E75E1C"/>
    <w:rsid w:val="00E75E6D"/>
    <w:rsid w:val="00E762DB"/>
    <w:rsid w:val="00E77480"/>
    <w:rsid w:val="00E8110E"/>
    <w:rsid w:val="00E826E6"/>
    <w:rsid w:val="00E82CFE"/>
    <w:rsid w:val="00E86A98"/>
    <w:rsid w:val="00E86B94"/>
    <w:rsid w:val="00E8709B"/>
    <w:rsid w:val="00E87FE0"/>
    <w:rsid w:val="00E90267"/>
    <w:rsid w:val="00E91303"/>
    <w:rsid w:val="00E914BF"/>
    <w:rsid w:val="00E91E55"/>
    <w:rsid w:val="00E92515"/>
    <w:rsid w:val="00E93150"/>
    <w:rsid w:val="00E959C3"/>
    <w:rsid w:val="00E959F4"/>
    <w:rsid w:val="00E95CB2"/>
    <w:rsid w:val="00E961FB"/>
    <w:rsid w:val="00E96AE6"/>
    <w:rsid w:val="00E973C8"/>
    <w:rsid w:val="00E97BB7"/>
    <w:rsid w:val="00E97F16"/>
    <w:rsid w:val="00EA0716"/>
    <w:rsid w:val="00EA2244"/>
    <w:rsid w:val="00EA2822"/>
    <w:rsid w:val="00EA4408"/>
    <w:rsid w:val="00EA448D"/>
    <w:rsid w:val="00EB0417"/>
    <w:rsid w:val="00EB0A96"/>
    <w:rsid w:val="00EB4ECA"/>
    <w:rsid w:val="00EB58E1"/>
    <w:rsid w:val="00EB5DA3"/>
    <w:rsid w:val="00EB5F2E"/>
    <w:rsid w:val="00EB650B"/>
    <w:rsid w:val="00EB69F1"/>
    <w:rsid w:val="00EC044A"/>
    <w:rsid w:val="00EC0D7D"/>
    <w:rsid w:val="00EC19A8"/>
    <w:rsid w:val="00EC331A"/>
    <w:rsid w:val="00EC5C6A"/>
    <w:rsid w:val="00EC604E"/>
    <w:rsid w:val="00EC64FB"/>
    <w:rsid w:val="00ED170E"/>
    <w:rsid w:val="00ED1EB1"/>
    <w:rsid w:val="00ED21B5"/>
    <w:rsid w:val="00ED41B5"/>
    <w:rsid w:val="00ED5410"/>
    <w:rsid w:val="00ED5754"/>
    <w:rsid w:val="00ED720D"/>
    <w:rsid w:val="00ED7F36"/>
    <w:rsid w:val="00EE0F1A"/>
    <w:rsid w:val="00EE3CD1"/>
    <w:rsid w:val="00EE4FD1"/>
    <w:rsid w:val="00EE514B"/>
    <w:rsid w:val="00EE5CEA"/>
    <w:rsid w:val="00EE68BA"/>
    <w:rsid w:val="00EE7124"/>
    <w:rsid w:val="00EF062D"/>
    <w:rsid w:val="00EF067A"/>
    <w:rsid w:val="00EF169B"/>
    <w:rsid w:val="00EF2AA2"/>
    <w:rsid w:val="00EF394A"/>
    <w:rsid w:val="00EF53D9"/>
    <w:rsid w:val="00EF5C68"/>
    <w:rsid w:val="00EF70E0"/>
    <w:rsid w:val="00EF7BC1"/>
    <w:rsid w:val="00F022FC"/>
    <w:rsid w:val="00F0232B"/>
    <w:rsid w:val="00F04196"/>
    <w:rsid w:val="00F0656F"/>
    <w:rsid w:val="00F117A0"/>
    <w:rsid w:val="00F117F5"/>
    <w:rsid w:val="00F13F40"/>
    <w:rsid w:val="00F13F5E"/>
    <w:rsid w:val="00F141B4"/>
    <w:rsid w:val="00F14321"/>
    <w:rsid w:val="00F14547"/>
    <w:rsid w:val="00F1601F"/>
    <w:rsid w:val="00F16122"/>
    <w:rsid w:val="00F164D8"/>
    <w:rsid w:val="00F17E93"/>
    <w:rsid w:val="00F20B3C"/>
    <w:rsid w:val="00F20D4F"/>
    <w:rsid w:val="00F22759"/>
    <w:rsid w:val="00F22C01"/>
    <w:rsid w:val="00F22F47"/>
    <w:rsid w:val="00F23FEB"/>
    <w:rsid w:val="00F25793"/>
    <w:rsid w:val="00F259D3"/>
    <w:rsid w:val="00F31813"/>
    <w:rsid w:val="00F32CCA"/>
    <w:rsid w:val="00F32D2F"/>
    <w:rsid w:val="00F361F7"/>
    <w:rsid w:val="00F36475"/>
    <w:rsid w:val="00F36687"/>
    <w:rsid w:val="00F36738"/>
    <w:rsid w:val="00F368F2"/>
    <w:rsid w:val="00F37764"/>
    <w:rsid w:val="00F421F3"/>
    <w:rsid w:val="00F4471E"/>
    <w:rsid w:val="00F44A6A"/>
    <w:rsid w:val="00F52E46"/>
    <w:rsid w:val="00F55DCC"/>
    <w:rsid w:val="00F5797B"/>
    <w:rsid w:val="00F57E1A"/>
    <w:rsid w:val="00F60ADF"/>
    <w:rsid w:val="00F60D0F"/>
    <w:rsid w:val="00F6203C"/>
    <w:rsid w:val="00F6313D"/>
    <w:rsid w:val="00F63FF4"/>
    <w:rsid w:val="00F653D6"/>
    <w:rsid w:val="00F65632"/>
    <w:rsid w:val="00F6585A"/>
    <w:rsid w:val="00F661F6"/>
    <w:rsid w:val="00F67397"/>
    <w:rsid w:val="00F67502"/>
    <w:rsid w:val="00F67CAA"/>
    <w:rsid w:val="00F70141"/>
    <w:rsid w:val="00F72123"/>
    <w:rsid w:val="00F73636"/>
    <w:rsid w:val="00F7387C"/>
    <w:rsid w:val="00F741C4"/>
    <w:rsid w:val="00F75427"/>
    <w:rsid w:val="00F8028C"/>
    <w:rsid w:val="00F82C7F"/>
    <w:rsid w:val="00F86A77"/>
    <w:rsid w:val="00F86B21"/>
    <w:rsid w:val="00F86ED9"/>
    <w:rsid w:val="00F905B0"/>
    <w:rsid w:val="00F9064A"/>
    <w:rsid w:val="00F9235E"/>
    <w:rsid w:val="00F9324B"/>
    <w:rsid w:val="00F935EC"/>
    <w:rsid w:val="00F942A9"/>
    <w:rsid w:val="00F950B5"/>
    <w:rsid w:val="00F952D6"/>
    <w:rsid w:val="00F95C25"/>
    <w:rsid w:val="00F9633D"/>
    <w:rsid w:val="00F96E8C"/>
    <w:rsid w:val="00FA345B"/>
    <w:rsid w:val="00FA553A"/>
    <w:rsid w:val="00FA5D1B"/>
    <w:rsid w:val="00FA70D8"/>
    <w:rsid w:val="00FB1E11"/>
    <w:rsid w:val="00FB3CAC"/>
    <w:rsid w:val="00FB4268"/>
    <w:rsid w:val="00FB4F9B"/>
    <w:rsid w:val="00FB767C"/>
    <w:rsid w:val="00FB798E"/>
    <w:rsid w:val="00FB7A05"/>
    <w:rsid w:val="00FC1031"/>
    <w:rsid w:val="00FC252C"/>
    <w:rsid w:val="00FC28DB"/>
    <w:rsid w:val="00FC3510"/>
    <w:rsid w:val="00FC7502"/>
    <w:rsid w:val="00FC7CFA"/>
    <w:rsid w:val="00FC7E5C"/>
    <w:rsid w:val="00FD1CDA"/>
    <w:rsid w:val="00FD27C9"/>
    <w:rsid w:val="00FD2AAD"/>
    <w:rsid w:val="00FD2BAF"/>
    <w:rsid w:val="00FD4486"/>
    <w:rsid w:val="00FD4B7F"/>
    <w:rsid w:val="00FD4D78"/>
    <w:rsid w:val="00FD55EF"/>
    <w:rsid w:val="00FD5F9B"/>
    <w:rsid w:val="00FD6FEC"/>
    <w:rsid w:val="00FD7A8C"/>
    <w:rsid w:val="00FE0320"/>
    <w:rsid w:val="00FE20D4"/>
    <w:rsid w:val="00FE2C1D"/>
    <w:rsid w:val="00FE2FDB"/>
    <w:rsid w:val="00FE3827"/>
    <w:rsid w:val="00FE5E38"/>
    <w:rsid w:val="00FF065B"/>
    <w:rsid w:val="00FF1366"/>
    <w:rsid w:val="00FF5B57"/>
    <w:rsid w:val="00FF5E98"/>
    <w:rsid w:val="00FF6088"/>
    <w:rsid w:val="00FF6EFA"/>
    <w:rsid w:val="00FF7576"/>
    <w:rsid w:val="00FF789D"/>
    <w:rsid w:val="00FF7C18"/>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DC601A"/>
  <w15:docId w15:val="{B32ED004-1C48-46CF-9609-494CB290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342"/>
    <w:pPr>
      <w:spacing w:after="160" w:line="259" w:lineRule="auto"/>
    </w:pPr>
    <w:rPr>
      <w:rFonts w:ascii="Calibri" w:hAnsi="Calibri" w:cs="Calibri"/>
      <w:sz w:val="22"/>
      <w:szCs w:val="22"/>
    </w:rPr>
  </w:style>
  <w:style w:type="paragraph" w:styleId="Ttulo1">
    <w:name w:val="heading 1"/>
    <w:aliases w:val="Document Header1"/>
    <w:basedOn w:val="Normal"/>
    <w:next w:val="Normal"/>
    <w:link w:val="Ttulo1Car"/>
    <w:uiPriority w:val="99"/>
    <w:qFormat/>
    <w:rsid w:val="00290CE5"/>
    <w:pPr>
      <w:keepNext/>
      <w:jc w:val="center"/>
      <w:outlineLvl w:val="0"/>
    </w:pPr>
    <w:rPr>
      <w:rFonts w:ascii="Cambria" w:hAnsi="Cambria" w:cs="Cambria"/>
      <w:b/>
      <w:bCs/>
      <w:kern w:val="32"/>
      <w:sz w:val="32"/>
      <w:szCs w:val="32"/>
      <w:lang w:val="es-ES_tradnl" w:eastAsia="en-US"/>
    </w:rPr>
  </w:style>
  <w:style w:type="paragraph" w:styleId="Ttulo2">
    <w:name w:val="heading 2"/>
    <w:aliases w:val="Title Header2"/>
    <w:basedOn w:val="Normal"/>
    <w:next w:val="Normal"/>
    <w:link w:val="Ttulo2Car"/>
    <w:uiPriority w:val="99"/>
    <w:qFormat/>
    <w:rsid w:val="00290CE5"/>
    <w:pPr>
      <w:keepNext/>
      <w:jc w:val="center"/>
      <w:outlineLvl w:val="1"/>
    </w:pPr>
    <w:rPr>
      <w:rFonts w:ascii="Cambria" w:hAnsi="Cambria" w:cs="Cambria"/>
      <w:b/>
      <w:bCs/>
      <w:i/>
      <w:iCs/>
      <w:sz w:val="28"/>
      <w:szCs w:val="28"/>
      <w:lang w:val="es-ES_tradnl" w:eastAsia="en-US"/>
    </w:rPr>
  </w:style>
  <w:style w:type="paragraph" w:styleId="Ttulo3">
    <w:name w:val="heading 3"/>
    <w:aliases w:val="Section Header3"/>
    <w:basedOn w:val="Normal"/>
    <w:next w:val="Normal"/>
    <w:link w:val="Ttulo3Car"/>
    <w:uiPriority w:val="99"/>
    <w:qFormat/>
    <w:rsid w:val="00290CE5"/>
    <w:pPr>
      <w:keepNext/>
      <w:ind w:left="1440" w:right="-720" w:hanging="1440"/>
      <w:jc w:val="center"/>
      <w:outlineLvl w:val="2"/>
    </w:pPr>
    <w:rPr>
      <w:rFonts w:ascii="Cambria" w:hAnsi="Cambria" w:cs="Cambria"/>
      <w:b/>
      <w:bCs/>
      <w:sz w:val="26"/>
      <w:szCs w:val="26"/>
      <w:lang w:val="es-ES_tradnl" w:eastAsia="en-US"/>
    </w:rPr>
  </w:style>
  <w:style w:type="paragraph" w:styleId="Ttulo4">
    <w:name w:val="heading 4"/>
    <w:aliases w:val="Sub-Clause Sub-paragraph"/>
    <w:basedOn w:val="Normal"/>
    <w:next w:val="Normal"/>
    <w:link w:val="Ttulo4Car"/>
    <w:uiPriority w:val="99"/>
    <w:qFormat/>
    <w:rsid w:val="00290CE5"/>
    <w:pPr>
      <w:keepNext/>
      <w:jc w:val="center"/>
      <w:outlineLvl w:val="3"/>
    </w:pPr>
    <w:rPr>
      <w:b/>
      <w:bCs/>
      <w:sz w:val="28"/>
      <w:szCs w:val="28"/>
      <w:lang w:val="es-ES_tradnl" w:eastAsia="en-US"/>
    </w:rPr>
  </w:style>
  <w:style w:type="paragraph" w:styleId="Ttulo5">
    <w:name w:val="heading 5"/>
    <w:basedOn w:val="Normal"/>
    <w:next w:val="Normal"/>
    <w:link w:val="Ttulo5Car"/>
    <w:uiPriority w:val="99"/>
    <w:qFormat/>
    <w:rsid w:val="00290CE5"/>
    <w:pPr>
      <w:keepNext/>
      <w:outlineLvl w:val="4"/>
    </w:pPr>
    <w:rPr>
      <w:b/>
      <w:bCs/>
      <w:i/>
      <w:iCs/>
      <w:sz w:val="26"/>
      <w:szCs w:val="26"/>
      <w:lang w:val="es-ES_tradnl" w:eastAsia="en-US"/>
    </w:rPr>
  </w:style>
  <w:style w:type="paragraph" w:styleId="Ttulo6">
    <w:name w:val="heading 6"/>
    <w:basedOn w:val="Normal"/>
    <w:next w:val="Normal"/>
    <w:link w:val="Ttulo6Car"/>
    <w:uiPriority w:val="99"/>
    <w:qFormat/>
    <w:rsid w:val="00290CE5"/>
    <w:pPr>
      <w:keepNext/>
      <w:ind w:left="1440" w:hanging="1440"/>
      <w:outlineLvl w:val="5"/>
    </w:pPr>
    <w:rPr>
      <w:b/>
      <w:bCs/>
      <w:sz w:val="20"/>
      <w:szCs w:val="20"/>
      <w:lang w:val="es-ES_tradnl" w:eastAsia="en-US"/>
    </w:rPr>
  </w:style>
  <w:style w:type="paragraph" w:styleId="Ttulo7">
    <w:name w:val="heading 7"/>
    <w:basedOn w:val="Normal"/>
    <w:next w:val="Normal"/>
    <w:link w:val="Ttulo7Car"/>
    <w:uiPriority w:val="99"/>
    <w:qFormat/>
    <w:rsid w:val="00290CE5"/>
    <w:pPr>
      <w:keepNext/>
      <w:outlineLvl w:val="6"/>
    </w:pPr>
    <w:rPr>
      <w:sz w:val="24"/>
      <w:szCs w:val="24"/>
      <w:lang w:val="es-ES_tradnl" w:eastAsia="en-US"/>
    </w:rPr>
  </w:style>
  <w:style w:type="paragraph" w:styleId="Ttulo8">
    <w:name w:val="heading 8"/>
    <w:basedOn w:val="Normal"/>
    <w:next w:val="Normal"/>
    <w:link w:val="Ttulo8Car"/>
    <w:uiPriority w:val="99"/>
    <w:qFormat/>
    <w:rsid w:val="00290CE5"/>
    <w:pPr>
      <w:keepNext/>
      <w:ind w:left="1440" w:hanging="1440"/>
      <w:outlineLvl w:val="7"/>
    </w:pPr>
    <w:rPr>
      <w:i/>
      <w:iCs/>
      <w:sz w:val="24"/>
      <w:szCs w:val="24"/>
      <w:lang w:val="es-ES_tradnl" w:eastAsia="en-US"/>
    </w:rPr>
  </w:style>
  <w:style w:type="paragraph" w:styleId="Ttulo9">
    <w:name w:val="heading 9"/>
    <w:basedOn w:val="Normal"/>
    <w:next w:val="Normal"/>
    <w:link w:val="Ttulo9Car"/>
    <w:uiPriority w:val="99"/>
    <w:qFormat/>
    <w:rsid w:val="00290CE5"/>
    <w:pPr>
      <w:keepNext/>
      <w:jc w:val="center"/>
      <w:outlineLvl w:val="8"/>
    </w:pPr>
    <w:rPr>
      <w:rFonts w:ascii="Cambria" w:hAnsi="Cambria" w:cs="Cambria"/>
      <w:sz w:val="20"/>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
    <w:uiPriority w:val="99"/>
    <w:locked/>
    <w:rsid w:val="00023ABB"/>
    <w:rPr>
      <w:rFonts w:ascii="Cambria" w:hAnsi="Cambria" w:cs="Cambria"/>
      <w:b/>
      <w:bCs/>
      <w:kern w:val="32"/>
      <w:sz w:val="32"/>
      <w:szCs w:val="32"/>
      <w:lang w:val="es-ES_tradnl" w:eastAsia="en-US"/>
    </w:rPr>
  </w:style>
  <w:style w:type="character" w:customStyle="1" w:styleId="Ttulo2Car">
    <w:name w:val="Título 2 Car"/>
    <w:aliases w:val="Title Header2 Car"/>
    <w:link w:val="Ttulo2"/>
    <w:uiPriority w:val="99"/>
    <w:semiHidden/>
    <w:locked/>
    <w:rsid w:val="00023ABB"/>
    <w:rPr>
      <w:rFonts w:ascii="Cambria" w:hAnsi="Cambria" w:cs="Cambria"/>
      <w:b/>
      <w:bCs/>
      <w:i/>
      <w:iCs/>
      <w:sz w:val="28"/>
      <w:szCs w:val="28"/>
      <w:lang w:val="es-ES_tradnl" w:eastAsia="en-US"/>
    </w:rPr>
  </w:style>
  <w:style w:type="character" w:customStyle="1" w:styleId="Ttulo3Car">
    <w:name w:val="Título 3 Car"/>
    <w:aliases w:val="Section Header3 Car"/>
    <w:link w:val="Ttulo3"/>
    <w:uiPriority w:val="99"/>
    <w:semiHidden/>
    <w:locked/>
    <w:rsid w:val="00023ABB"/>
    <w:rPr>
      <w:rFonts w:ascii="Cambria" w:hAnsi="Cambria" w:cs="Cambria"/>
      <w:b/>
      <w:bCs/>
      <w:sz w:val="26"/>
      <w:szCs w:val="26"/>
      <w:lang w:val="es-ES_tradnl" w:eastAsia="en-US"/>
    </w:rPr>
  </w:style>
  <w:style w:type="character" w:customStyle="1" w:styleId="Ttulo4Car">
    <w:name w:val="Título 4 Car"/>
    <w:aliases w:val="Sub-Clause Sub-paragraph Car"/>
    <w:link w:val="Ttulo4"/>
    <w:uiPriority w:val="99"/>
    <w:semiHidden/>
    <w:locked/>
    <w:rsid w:val="00023ABB"/>
    <w:rPr>
      <w:rFonts w:ascii="Calibri" w:hAnsi="Calibri" w:cs="Calibri"/>
      <w:b/>
      <w:bCs/>
      <w:sz w:val="28"/>
      <w:szCs w:val="28"/>
      <w:lang w:val="es-ES_tradnl" w:eastAsia="en-US"/>
    </w:rPr>
  </w:style>
  <w:style w:type="character" w:customStyle="1" w:styleId="Ttulo5Car">
    <w:name w:val="Título 5 Car"/>
    <w:link w:val="Ttulo5"/>
    <w:uiPriority w:val="99"/>
    <w:semiHidden/>
    <w:locked/>
    <w:rsid w:val="00023ABB"/>
    <w:rPr>
      <w:rFonts w:ascii="Calibri" w:hAnsi="Calibri" w:cs="Calibri"/>
      <w:b/>
      <w:bCs/>
      <w:i/>
      <w:iCs/>
      <w:sz w:val="26"/>
      <w:szCs w:val="26"/>
      <w:lang w:val="es-ES_tradnl" w:eastAsia="en-US"/>
    </w:rPr>
  </w:style>
  <w:style w:type="character" w:customStyle="1" w:styleId="Ttulo6Car">
    <w:name w:val="Título 6 Car"/>
    <w:link w:val="Ttulo6"/>
    <w:uiPriority w:val="99"/>
    <w:semiHidden/>
    <w:locked/>
    <w:rsid w:val="00023ABB"/>
    <w:rPr>
      <w:rFonts w:ascii="Calibri" w:hAnsi="Calibri" w:cs="Calibri"/>
      <w:b/>
      <w:bCs/>
      <w:lang w:val="es-ES_tradnl" w:eastAsia="en-US"/>
    </w:rPr>
  </w:style>
  <w:style w:type="character" w:customStyle="1" w:styleId="Ttulo7Car">
    <w:name w:val="Título 7 Car"/>
    <w:link w:val="Ttulo7"/>
    <w:uiPriority w:val="99"/>
    <w:semiHidden/>
    <w:locked/>
    <w:rsid w:val="00023ABB"/>
    <w:rPr>
      <w:rFonts w:ascii="Calibri" w:hAnsi="Calibri" w:cs="Calibri"/>
      <w:sz w:val="24"/>
      <w:szCs w:val="24"/>
      <w:lang w:val="es-ES_tradnl" w:eastAsia="en-US"/>
    </w:rPr>
  </w:style>
  <w:style w:type="character" w:customStyle="1" w:styleId="Ttulo8Car">
    <w:name w:val="Título 8 Car"/>
    <w:link w:val="Ttulo8"/>
    <w:uiPriority w:val="99"/>
    <w:semiHidden/>
    <w:locked/>
    <w:rsid w:val="00023ABB"/>
    <w:rPr>
      <w:rFonts w:ascii="Calibri" w:hAnsi="Calibri" w:cs="Calibri"/>
      <w:i/>
      <w:iCs/>
      <w:sz w:val="24"/>
      <w:szCs w:val="24"/>
      <w:lang w:val="es-ES_tradnl" w:eastAsia="en-US"/>
    </w:rPr>
  </w:style>
  <w:style w:type="character" w:customStyle="1" w:styleId="Ttulo9Car">
    <w:name w:val="Título 9 Car"/>
    <w:link w:val="Ttulo9"/>
    <w:uiPriority w:val="99"/>
    <w:semiHidden/>
    <w:locked/>
    <w:rsid w:val="00023ABB"/>
    <w:rPr>
      <w:rFonts w:ascii="Cambria" w:hAnsi="Cambria" w:cs="Cambria"/>
      <w:lang w:val="es-ES_tradnl" w:eastAsia="en-US"/>
    </w:rPr>
  </w:style>
  <w:style w:type="paragraph" w:customStyle="1" w:styleId="Outline">
    <w:name w:val="Outline"/>
    <w:basedOn w:val="Normal"/>
    <w:uiPriority w:val="99"/>
    <w:rsid w:val="00290CE5"/>
    <w:pPr>
      <w:spacing w:before="240"/>
    </w:pPr>
    <w:rPr>
      <w:kern w:val="28"/>
      <w:lang w:val="en-US"/>
    </w:rPr>
  </w:style>
  <w:style w:type="character" w:styleId="Hipervnculo">
    <w:name w:val="Hyperlink"/>
    <w:uiPriority w:val="99"/>
    <w:rsid w:val="00290CE5"/>
    <w:rPr>
      <w:color w:val="0000FF"/>
      <w:u w:val="single"/>
    </w:rPr>
  </w:style>
  <w:style w:type="paragraph" w:styleId="Sangradetextonormal">
    <w:name w:val="Body Text Indent"/>
    <w:basedOn w:val="Normal"/>
    <w:link w:val="SangradetextonormalCar"/>
    <w:uiPriority w:val="99"/>
    <w:rsid w:val="00290CE5"/>
    <w:pPr>
      <w:ind w:left="1440" w:hanging="1440"/>
    </w:pPr>
    <w:rPr>
      <w:sz w:val="24"/>
      <w:szCs w:val="24"/>
      <w:lang w:val="es-ES_tradnl" w:eastAsia="en-US"/>
    </w:rPr>
  </w:style>
  <w:style w:type="character" w:customStyle="1" w:styleId="SangradetextonormalCar">
    <w:name w:val="Sangría de texto normal Car"/>
    <w:link w:val="Sangradetextonormal"/>
    <w:uiPriority w:val="99"/>
    <w:semiHidden/>
    <w:locked/>
    <w:rsid w:val="00023ABB"/>
    <w:rPr>
      <w:sz w:val="24"/>
      <w:szCs w:val="24"/>
      <w:lang w:val="es-ES_tradnl" w:eastAsia="en-US"/>
    </w:rPr>
  </w:style>
  <w:style w:type="paragraph" w:customStyle="1" w:styleId="Heading1-Clausename">
    <w:name w:val="Heading 1- Clause name"/>
    <w:basedOn w:val="Normal"/>
    <w:uiPriority w:val="99"/>
    <w:rsid w:val="00290CE5"/>
    <w:pPr>
      <w:numPr>
        <w:numId w:val="3"/>
      </w:numPr>
      <w:spacing w:after="200"/>
      <w:ind w:left="360"/>
    </w:pPr>
    <w:rPr>
      <w:b/>
      <w:bCs/>
      <w:lang w:val="en-US"/>
    </w:rPr>
  </w:style>
  <w:style w:type="paragraph" w:styleId="Subttulo">
    <w:name w:val="Subtitle"/>
    <w:basedOn w:val="Normal"/>
    <w:link w:val="SubttuloCar"/>
    <w:uiPriority w:val="99"/>
    <w:qFormat/>
    <w:rsid w:val="00290CE5"/>
    <w:pPr>
      <w:jc w:val="center"/>
    </w:pPr>
    <w:rPr>
      <w:rFonts w:ascii="Times New Roman Bold" w:eastAsia="Times New Roman Bold" w:hAnsi="Times New Roman" w:cs="Times New Roman Bold"/>
      <w:b/>
      <w:bCs/>
      <w:sz w:val="40"/>
      <w:szCs w:val="40"/>
      <w:lang w:val="en-US" w:eastAsia="en-US"/>
    </w:rPr>
  </w:style>
  <w:style w:type="character" w:customStyle="1" w:styleId="SubttuloCar">
    <w:name w:val="Subtítulo Car"/>
    <w:link w:val="Subttulo"/>
    <w:uiPriority w:val="99"/>
    <w:locked/>
    <w:rsid w:val="00407F7B"/>
    <w:rPr>
      <w:rFonts w:ascii="Times New Roman Bold" w:eastAsia="Times New Roman Bold" w:cs="Times New Roman Bold"/>
      <w:b/>
      <w:bCs/>
      <w:sz w:val="40"/>
      <w:szCs w:val="40"/>
      <w:lang w:val="en-US" w:eastAsia="en-US"/>
    </w:rPr>
  </w:style>
  <w:style w:type="paragraph" w:styleId="Textoindependiente2">
    <w:name w:val="Body Text 2"/>
    <w:basedOn w:val="Normal"/>
    <w:link w:val="Textoindependiente2Car"/>
    <w:uiPriority w:val="99"/>
    <w:rsid w:val="00290CE5"/>
    <w:pPr>
      <w:numPr>
        <w:numId w:val="1"/>
      </w:numPr>
      <w:spacing w:before="120" w:after="120"/>
      <w:jc w:val="center"/>
    </w:pPr>
  </w:style>
  <w:style w:type="character" w:customStyle="1" w:styleId="Textoindependiente2Car">
    <w:name w:val="Texto independiente 2 Car"/>
    <w:link w:val="Textoindependiente2"/>
    <w:uiPriority w:val="99"/>
    <w:semiHidden/>
    <w:locked/>
    <w:rsid w:val="00023ABB"/>
    <w:rPr>
      <w:rFonts w:ascii="Calibri" w:hAnsi="Calibri" w:cs="Calibri"/>
      <w:sz w:val="22"/>
      <w:szCs w:val="22"/>
      <w:lang w:val="es-SV" w:eastAsia="es-SV"/>
    </w:rPr>
  </w:style>
  <w:style w:type="paragraph" w:styleId="Sangra2detindependiente">
    <w:name w:val="Body Text Indent 2"/>
    <w:basedOn w:val="Normal"/>
    <w:link w:val="Sangra2detindependienteCar"/>
    <w:uiPriority w:val="99"/>
    <w:rsid w:val="00290CE5"/>
    <w:pPr>
      <w:tabs>
        <w:tab w:val="left" w:pos="522"/>
      </w:tabs>
      <w:ind w:left="1062" w:hanging="1062"/>
    </w:pPr>
    <w:rPr>
      <w:sz w:val="24"/>
      <w:szCs w:val="24"/>
      <w:lang w:val="es-ES_tradnl" w:eastAsia="en-US"/>
    </w:rPr>
  </w:style>
  <w:style w:type="character" w:customStyle="1" w:styleId="Sangra2detindependienteCar">
    <w:name w:val="Sangría 2 de t. independiente Car"/>
    <w:link w:val="Sangra2detindependiente"/>
    <w:uiPriority w:val="99"/>
    <w:semiHidden/>
    <w:locked/>
    <w:rsid w:val="00023ABB"/>
    <w:rPr>
      <w:sz w:val="24"/>
      <w:szCs w:val="24"/>
      <w:lang w:val="es-ES_tradnl" w:eastAsia="en-US"/>
    </w:rPr>
  </w:style>
  <w:style w:type="paragraph" w:customStyle="1" w:styleId="Normali">
    <w:name w:val="Normal(i)"/>
    <w:basedOn w:val="Normal"/>
    <w:uiPriority w:val="99"/>
    <w:rsid w:val="00290CE5"/>
    <w:pPr>
      <w:keepLines/>
      <w:tabs>
        <w:tab w:val="left" w:pos="1843"/>
      </w:tabs>
      <w:spacing w:after="120"/>
      <w:jc w:val="both"/>
    </w:pPr>
    <w:rPr>
      <w:lang w:val="en-GB" w:eastAsia="en-GB"/>
    </w:rPr>
  </w:style>
  <w:style w:type="paragraph" w:styleId="Sangra3detindependiente">
    <w:name w:val="Body Text Indent 3"/>
    <w:basedOn w:val="Normal"/>
    <w:link w:val="Sangra3detindependienteCar"/>
    <w:uiPriority w:val="99"/>
    <w:rsid w:val="00290CE5"/>
    <w:pPr>
      <w:tabs>
        <w:tab w:val="left" w:pos="-720"/>
      </w:tabs>
      <w:suppressAutoHyphens/>
      <w:ind w:left="792" w:hanging="540"/>
      <w:jc w:val="both"/>
    </w:pPr>
    <w:rPr>
      <w:sz w:val="16"/>
      <w:szCs w:val="16"/>
      <w:lang w:val="es-ES_tradnl" w:eastAsia="en-US"/>
    </w:rPr>
  </w:style>
  <w:style w:type="character" w:customStyle="1" w:styleId="Sangra3detindependienteCar">
    <w:name w:val="Sangría 3 de t. independiente Car"/>
    <w:link w:val="Sangra3detindependiente"/>
    <w:uiPriority w:val="99"/>
    <w:semiHidden/>
    <w:locked/>
    <w:rsid w:val="00023ABB"/>
    <w:rPr>
      <w:sz w:val="16"/>
      <w:szCs w:val="16"/>
      <w:lang w:val="es-ES_tradnl" w:eastAsia="en-US"/>
    </w:rPr>
  </w:style>
  <w:style w:type="paragraph" w:customStyle="1" w:styleId="Sub-ClauseText">
    <w:name w:val="Sub-Clause Text"/>
    <w:basedOn w:val="Normal"/>
    <w:uiPriority w:val="99"/>
    <w:rsid w:val="00290CE5"/>
    <w:pPr>
      <w:spacing w:before="120" w:after="120"/>
      <w:jc w:val="both"/>
    </w:pPr>
    <w:rPr>
      <w:spacing w:val="-4"/>
      <w:lang w:val="en-US"/>
    </w:rPr>
  </w:style>
  <w:style w:type="paragraph" w:customStyle="1" w:styleId="titulo">
    <w:name w:val="titulo"/>
    <w:basedOn w:val="Ttulo5"/>
    <w:uiPriority w:val="99"/>
    <w:rsid w:val="00290CE5"/>
    <w:pPr>
      <w:keepNext w:val="0"/>
      <w:spacing w:after="240"/>
      <w:jc w:val="center"/>
    </w:pPr>
    <w:rPr>
      <w:rFonts w:ascii="Times New Roman Bold" w:eastAsia="Times New Roman Bold" w:hAnsi="Times New Roman" w:cs="Times New Roman Bold"/>
      <w:sz w:val="24"/>
      <w:szCs w:val="24"/>
      <w:lang w:val="en-US"/>
    </w:rPr>
  </w:style>
  <w:style w:type="paragraph" w:styleId="Textodebloque">
    <w:name w:val="Block Text"/>
    <w:basedOn w:val="Normal"/>
    <w:uiPriority w:val="99"/>
    <w:rsid w:val="00290CE5"/>
    <w:pPr>
      <w:tabs>
        <w:tab w:val="left" w:pos="612"/>
      </w:tabs>
      <w:suppressAutoHyphens/>
      <w:ind w:left="1152" w:right="-72" w:hanging="540"/>
      <w:jc w:val="both"/>
    </w:pPr>
    <w:rPr>
      <w:lang w:val="es-MX"/>
    </w:rPr>
  </w:style>
  <w:style w:type="paragraph" w:styleId="Textoindependiente3">
    <w:name w:val="Body Text 3"/>
    <w:basedOn w:val="Normal"/>
    <w:link w:val="Textoindependiente3Car"/>
    <w:uiPriority w:val="99"/>
    <w:rsid w:val="00290CE5"/>
    <w:pPr>
      <w:tabs>
        <w:tab w:val="left" w:pos="1080"/>
      </w:tabs>
      <w:suppressAutoHyphens/>
      <w:ind w:right="-72"/>
      <w:jc w:val="both"/>
    </w:pPr>
    <w:rPr>
      <w:sz w:val="16"/>
      <w:szCs w:val="16"/>
      <w:lang w:val="es-ES_tradnl" w:eastAsia="en-US"/>
    </w:rPr>
  </w:style>
  <w:style w:type="character" w:customStyle="1" w:styleId="Textoindependiente3Car">
    <w:name w:val="Texto independiente 3 Car"/>
    <w:link w:val="Textoindependiente3"/>
    <w:uiPriority w:val="99"/>
    <w:semiHidden/>
    <w:locked/>
    <w:rsid w:val="00023ABB"/>
    <w:rPr>
      <w:sz w:val="16"/>
      <w:szCs w:val="16"/>
      <w:lang w:val="es-ES_tradnl" w:eastAsia="en-US"/>
    </w:rPr>
  </w:style>
  <w:style w:type="paragraph" w:styleId="Textoindependiente">
    <w:name w:val="Body Text"/>
    <w:basedOn w:val="Normal"/>
    <w:link w:val="TextoindependienteCar"/>
    <w:uiPriority w:val="99"/>
    <w:rsid w:val="00290CE5"/>
    <w:pPr>
      <w:suppressAutoHyphens/>
      <w:ind w:right="-72"/>
    </w:pPr>
    <w:rPr>
      <w:sz w:val="24"/>
      <w:szCs w:val="24"/>
      <w:lang w:val="es-ES_tradnl" w:eastAsia="en-US"/>
    </w:rPr>
  </w:style>
  <w:style w:type="character" w:customStyle="1" w:styleId="TextoindependienteCar">
    <w:name w:val="Texto independiente Car"/>
    <w:link w:val="Textoindependiente"/>
    <w:uiPriority w:val="99"/>
    <w:semiHidden/>
    <w:locked/>
    <w:rsid w:val="00023ABB"/>
    <w:rPr>
      <w:sz w:val="24"/>
      <w:szCs w:val="24"/>
      <w:lang w:val="es-ES_tradnl" w:eastAsia="en-US"/>
    </w:rPr>
  </w:style>
  <w:style w:type="paragraph" w:customStyle="1" w:styleId="SectionVIHeader">
    <w:name w:val="Section VI. Header"/>
    <w:basedOn w:val="Normal"/>
    <w:uiPriority w:val="99"/>
    <w:rsid w:val="00290CE5"/>
    <w:pPr>
      <w:spacing w:before="120" w:after="240"/>
      <w:jc w:val="center"/>
    </w:pPr>
    <w:rPr>
      <w:b/>
      <w:bCs/>
      <w:sz w:val="36"/>
      <w:szCs w:val="36"/>
      <w:lang w:val="en-US"/>
    </w:rPr>
  </w:style>
  <w:style w:type="paragraph" w:styleId="Textocomentario">
    <w:name w:val="annotation text"/>
    <w:basedOn w:val="Normal"/>
    <w:link w:val="TextocomentarioCar"/>
    <w:uiPriority w:val="99"/>
    <w:semiHidden/>
    <w:rsid w:val="00290CE5"/>
    <w:rPr>
      <w:sz w:val="20"/>
      <w:szCs w:val="20"/>
      <w:lang w:val="es-ES_tradnl" w:eastAsia="en-US"/>
    </w:rPr>
  </w:style>
  <w:style w:type="character" w:customStyle="1" w:styleId="TextocomentarioCar">
    <w:name w:val="Texto comentario Car"/>
    <w:link w:val="Textocomentario"/>
    <w:uiPriority w:val="99"/>
    <w:semiHidden/>
    <w:locked/>
    <w:rsid w:val="00023ABB"/>
    <w:rPr>
      <w:sz w:val="20"/>
      <w:szCs w:val="20"/>
      <w:lang w:val="es-ES_tradnl" w:eastAsia="en-US"/>
    </w:rPr>
  </w:style>
  <w:style w:type="paragraph" w:styleId="TDC6">
    <w:name w:val="toc 6"/>
    <w:basedOn w:val="Normal"/>
    <w:next w:val="Normal"/>
    <w:autoRedefine/>
    <w:uiPriority w:val="99"/>
    <w:semiHidden/>
    <w:rsid w:val="00290CE5"/>
    <w:pPr>
      <w:numPr>
        <w:ilvl w:val="12"/>
      </w:numPr>
      <w:tabs>
        <w:tab w:val="left" w:pos="8280"/>
      </w:tabs>
      <w:suppressAutoHyphens/>
    </w:pPr>
    <w:rPr>
      <w:lang w:val="es-MX"/>
    </w:rPr>
  </w:style>
  <w:style w:type="character" w:styleId="Refdenotaalpie">
    <w:name w:val="footnote reference"/>
    <w:uiPriority w:val="99"/>
    <w:semiHidden/>
    <w:rsid w:val="00290CE5"/>
    <w:rPr>
      <w:vertAlign w:val="superscript"/>
    </w:rPr>
  </w:style>
  <w:style w:type="paragraph" w:customStyle="1" w:styleId="sec7-clauses">
    <w:name w:val="sec7-clauses"/>
    <w:basedOn w:val="Heading1-Clausename"/>
    <w:uiPriority w:val="99"/>
    <w:rsid w:val="00290CE5"/>
    <w:rPr>
      <w:rFonts w:ascii="Times New Roman Bold" w:eastAsia="Times New Roman Bold" w:cs="Times New Roman Bold"/>
    </w:rPr>
  </w:style>
  <w:style w:type="paragraph" w:customStyle="1" w:styleId="2AutoList1">
    <w:name w:val="2AutoList1"/>
    <w:basedOn w:val="Normal"/>
    <w:uiPriority w:val="99"/>
    <w:rsid w:val="00290CE5"/>
  </w:style>
  <w:style w:type="paragraph" w:customStyle="1" w:styleId="Title1">
    <w:name w:val="Title1"/>
    <w:basedOn w:val="Normal"/>
    <w:uiPriority w:val="99"/>
    <w:rsid w:val="00290CE5"/>
    <w:pPr>
      <w:suppressAutoHyphens/>
    </w:pPr>
    <w:rPr>
      <w:rFonts w:ascii="Times New Roman Bold" w:eastAsia="Times New Roman Bold" w:cs="Times New Roman Bold"/>
      <w:b/>
      <w:bCs/>
      <w:sz w:val="36"/>
      <w:szCs w:val="36"/>
    </w:rPr>
  </w:style>
  <w:style w:type="paragraph" w:customStyle="1" w:styleId="BankNormal">
    <w:name w:val="BankNormal"/>
    <w:basedOn w:val="Normal"/>
    <w:uiPriority w:val="99"/>
    <w:rsid w:val="00290CE5"/>
    <w:pPr>
      <w:spacing w:after="240"/>
    </w:pPr>
    <w:rPr>
      <w:lang w:val="en-US"/>
    </w:rPr>
  </w:style>
  <w:style w:type="paragraph" w:styleId="Textonotapie">
    <w:name w:val="footnote text"/>
    <w:basedOn w:val="Normal"/>
    <w:link w:val="TextonotapieCar"/>
    <w:uiPriority w:val="99"/>
    <w:semiHidden/>
    <w:rsid w:val="00290CE5"/>
    <w:pPr>
      <w:overflowPunct w:val="0"/>
      <w:autoSpaceDE w:val="0"/>
      <w:autoSpaceDN w:val="0"/>
      <w:adjustRightInd w:val="0"/>
      <w:textAlignment w:val="baseline"/>
    </w:pPr>
    <w:rPr>
      <w:sz w:val="20"/>
      <w:szCs w:val="20"/>
      <w:lang w:val="es-ES_tradnl" w:eastAsia="en-US"/>
    </w:rPr>
  </w:style>
  <w:style w:type="character" w:customStyle="1" w:styleId="TextonotapieCar">
    <w:name w:val="Texto nota pie Car"/>
    <w:link w:val="Textonotapie"/>
    <w:uiPriority w:val="99"/>
    <w:semiHidden/>
    <w:locked/>
    <w:rsid w:val="00023ABB"/>
    <w:rPr>
      <w:sz w:val="20"/>
      <w:szCs w:val="20"/>
      <w:lang w:val="es-ES_tradnl" w:eastAsia="en-US"/>
    </w:rPr>
  </w:style>
  <w:style w:type="character" w:styleId="Nmerodepgina">
    <w:name w:val="page number"/>
    <w:basedOn w:val="Fuentedeprrafopredeter"/>
    <w:uiPriority w:val="99"/>
    <w:rsid w:val="00290CE5"/>
  </w:style>
  <w:style w:type="paragraph" w:styleId="Piedepgina">
    <w:name w:val="footer"/>
    <w:basedOn w:val="Normal"/>
    <w:link w:val="PiedepginaCar"/>
    <w:uiPriority w:val="99"/>
    <w:rsid w:val="00290CE5"/>
    <w:pPr>
      <w:tabs>
        <w:tab w:val="center" w:pos="4320"/>
        <w:tab w:val="right" w:pos="8640"/>
      </w:tabs>
    </w:pPr>
    <w:rPr>
      <w:sz w:val="24"/>
      <w:szCs w:val="24"/>
      <w:lang w:val="es-ES_tradnl" w:eastAsia="en-US"/>
    </w:rPr>
  </w:style>
  <w:style w:type="character" w:customStyle="1" w:styleId="PiedepginaCar">
    <w:name w:val="Pie de página Car"/>
    <w:link w:val="Piedepgina"/>
    <w:uiPriority w:val="99"/>
    <w:semiHidden/>
    <w:locked/>
    <w:rsid w:val="00023ABB"/>
    <w:rPr>
      <w:sz w:val="24"/>
      <w:szCs w:val="24"/>
      <w:lang w:val="es-ES_tradnl" w:eastAsia="en-US"/>
    </w:rPr>
  </w:style>
  <w:style w:type="paragraph" w:styleId="Encabezado">
    <w:name w:val="header"/>
    <w:basedOn w:val="Normal"/>
    <w:link w:val="EncabezadoCar"/>
    <w:uiPriority w:val="99"/>
    <w:rsid w:val="00290CE5"/>
    <w:pPr>
      <w:pBdr>
        <w:bottom w:val="single" w:sz="4" w:space="1" w:color="auto"/>
      </w:pBdr>
      <w:tabs>
        <w:tab w:val="right" w:pos="9000"/>
      </w:tabs>
      <w:overflowPunct w:val="0"/>
      <w:autoSpaceDE w:val="0"/>
      <w:autoSpaceDN w:val="0"/>
      <w:adjustRightInd w:val="0"/>
      <w:textAlignment w:val="baseline"/>
    </w:pPr>
    <w:rPr>
      <w:sz w:val="20"/>
      <w:szCs w:val="20"/>
      <w:lang w:val="es-ES_tradnl" w:eastAsia="en-US"/>
    </w:rPr>
  </w:style>
  <w:style w:type="character" w:customStyle="1" w:styleId="EncabezadoCar">
    <w:name w:val="Encabezado Car"/>
    <w:link w:val="Encabezado"/>
    <w:uiPriority w:val="99"/>
    <w:locked/>
    <w:rsid w:val="00113DB1"/>
    <w:rPr>
      <w:lang w:val="es-ES_tradnl" w:eastAsia="en-US"/>
    </w:rPr>
  </w:style>
  <w:style w:type="paragraph" w:styleId="TDC1">
    <w:name w:val="toc 1"/>
    <w:basedOn w:val="Normal"/>
    <w:next w:val="Normal"/>
    <w:autoRedefine/>
    <w:uiPriority w:val="99"/>
    <w:semiHidden/>
    <w:rsid w:val="00290CE5"/>
    <w:pPr>
      <w:spacing w:before="120"/>
    </w:pPr>
    <w:rPr>
      <w:rFonts w:ascii="Times New Roman Bold" w:eastAsia="Times New Roman Bold" w:cs="Times New Roman Bold"/>
      <w:b/>
      <w:bCs/>
    </w:rPr>
  </w:style>
  <w:style w:type="paragraph" w:styleId="TDC2">
    <w:name w:val="toc 2"/>
    <w:basedOn w:val="Normal"/>
    <w:next w:val="Normal"/>
    <w:autoRedefine/>
    <w:uiPriority w:val="99"/>
    <w:semiHidden/>
    <w:rsid w:val="00290CE5"/>
    <w:pPr>
      <w:ind w:left="576" w:hanging="576"/>
    </w:pPr>
  </w:style>
  <w:style w:type="paragraph" w:styleId="TDC3">
    <w:name w:val="toc 3"/>
    <w:basedOn w:val="Normal"/>
    <w:next w:val="Normal"/>
    <w:autoRedefine/>
    <w:uiPriority w:val="99"/>
    <w:semiHidden/>
    <w:rsid w:val="00290CE5"/>
    <w:pPr>
      <w:ind w:left="480"/>
    </w:pPr>
  </w:style>
  <w:style w:type="paragraph" w:styleId="TDC4">
    <w:name w:val="toc 4"/>
    <w:basedOn w:val="Normal"/>
    <w:next w:val="Normal"/>
    <w:autoRedefine/>
    <w:uiPriority w:val="99"/>
    <w:semiHidden/>
    <w:rsid w:val="00290CE5"/>
    <w:pPr>
      <w:ind w:left="720"/>
    </w:pPr>
  </w:style>
  <w:style w:type="paragraph" w:styleId="TDC5">
    <w:name w:val="toc 5"/>
    <w:basedOn w:val="Normal"/>
    <w:next w:val="Normal"/>
    <w:autoRedefine/>
    <w:uiPriority w:val="99"/>
    <w:semiHidden/>
    <w:rsid w:val="00290CE5"/>
    <w:pPr>
      <w:ind w:left="960"/>
    </w:pPr>
  </w:style>
  <w:style w:type="paragraph" w:styleId="TDC7">
    <w:name w:val="toc 7"/>
    <w:basedOn w:val="Normal"/>
    <w:next w:val="Normal"/>
    <w:autoRedefine/>
    <w:uiPriority w:val="99"/>
    <w:semiHidden/>
    <w:rsid w:val="00290CE5"/>
    <w:pPr>
      <w:ind w:left="1440"/>
    </w:pPr>
  </w:style>
  <w:style w:type="paragraph" w:styleId="TDC8">
    <w:name w:val="toc 8"/>
    <w:basedOn w:val="Normal"/>
    <w:next w:val="Normal"/>
    <w:autoRedefine/>
    <w:uiPriority w:val="99"/>
    <w:semiHidden/>
    <w:rsid w:val="00290CE5"/>
    <w:pPr>
      <w:ind w:left="1680"/>
    </w:pPr>
  </w:style>
  <w:style w:type="paragraph" w:styleId="TDC9">
    <w:name w:val="toc 9"/>
    <w:basedOn w:val="Normal"/>
    <w:next w:val="Normal"/>
    <w:autoRedefine/>
    <w:uiPriority w:val="99"/>
    <w:semiHidden/>
    <w:rsid w:val="00290CE5"/>
    <w:pPr>
      <w:ind w:left="1920"/>
    </w:pPr>
  </w:style>
  <w:style w:type="paragraph" w:customStyle="1" w:styleId="SectionIVHeader">
    <w:name w:val="Section IV. Header"/>
    <w:basedOn w:val="SectionVIHeader"/>
    <w:uiPriority w:val="99"/>
    <w:rsid w:val="00290CE5"/>
  </w:style>
  <w:style w:type="paragraph" w:customStyle="1" w:styleId="SectionIXHeader">
    <w:name w:val="Section IX. Header"/>
    <w:basedOn w:val="SectionVIHeader"/>
    <w:uiPriority w:val="99"/>
    <w:rsid w:val="00290CE5"/>
    <w:pPr>
      <w:numPr>
        <w:ilvl w:val="12"/>
      </w:numPr>
      <w:spacing w:before="0" w:after="0"/>
    </w:pPr>
    <w:rPr>
      <w:rFonts w:ascii="Times New Roman Bold" w:eastAsia="Times New Roman Bold" w:cs="Times New Roman Bold"/>
      <w:lang w:val="es-ES_tradnl"/>
    </w:rPr>
  </w:style>
  <w:style w:type="paragraph" w:customStyle="1" w:styleId="aparagraphs">
    <w:name w:val="(a) paragraphs"/>
    <w:next w:val="Normal"/>
    <w:uiPriority w:val="99"/>
    <w:rsid w:val="00290CE5"/>
    <w:pPr>
      <w:spacing w:before="120" w:after="120"/>
      <w:jc w:val="both"/>
    </w:pPr>
    <w:rPr>
      <w:rFonts w:ascii="Calibri" w:hAnsi="Calibri" w:cs="Calibri"/>
      <w:sz w:val="24"/>
      <w:szCs w:val="24"/>
      <w:lang w:val="es-ES_tradnl" w:eastAsia="en-US"/>
    </w:rPr>
  </w:style>
  <w:style w:type="paragraph" w:styleId="Ttulo">
    <w:name w:val="Title"/>
    <w:basedOn w:val="Normal"/>
    <w:link w:val="TtuloCar"/>
    <w:uiPriority w:val="99"/>
    <w:qFormat/>
    <w:rsid w:val="00290CE5"/>
    <w:pPr>
      <w:jc w:val="center"/>
    </w:pPr>
    <w:rPr>
      <w:rFonts w:ascii="Cambria" w:hAnsi="Cambria" w:cs="Cambria"/>
      <w:b/>
      <w:bCs/>
      <w:kern w:val="28"/>
      <w:sz w:val="32"/>
      <w:szCs w:val="32"/>
      <w:lang w:val="es-ES_tradnl" w:eastAsia="en-US"/>
    </w:rPr>
  </w:style>
  <w:style w:type="character" w:customStyle="1" w:styleId="TtuloCar">
    <w:name w:val="Título Car"/>
    <w:link w:val="Ttulo"/>
    <w:uiPriority w:val="99"/>
    <w:locked/>
    <w:rsid w:val="00023ABB"/>
    <w:rPr>
      <w:rFonts w:ascii="Cambria" w:hAnsi="Cambria" w:cs="Cambria"/>
      <w:b/>
      <w:bCs/>
      <w:kern w:val="28"/>
      <w:sz w:val="32"/>
      <w:szCs w:val="32"/>
      <w:lang w:val="es-ES_tradnl" w:eastAsia="en-US"/>
    </w:rPr>
  </w:style>
  <w:style w:type="paragraph" w:customStyle="1" w:styleId="Clauses">
    <w:name w:val="Clauses"/>
    <w:basedOn w:val="Normal"/>
    <w:uiPriority w:val="99"/>
    <w:rsid w:val="00290CE5"/>
    <w:pPr>
      <w:keepLines/>
      <w:numPr>
        <w:ilvl w:val="2"/>
        <w:numId w:val="2"/>
      </w:numPr>
      <w:tabs>
        <w:tab w:val="num" w:pos="431"/>
      </w:tabs>
      <w:spacing w:after="120"/>
      <w:ind w:left="431" w:hanging="431"/>
      <w:outlineLvl w:val="0"/>
    </w:pPr>
    <w:rPr>
      <w:rFonts w:ascii="Times New Roman Bold" w:eastAsia="Times New Roman Bold" w:cs="Times New Roman Bold"/>
      <w:b/>
      <w:bCs/>
      <w:lang w:eastAsia="en-GB"/>
    </w:rPr>
  </w:style>
  <w:style w:type="paragraph" w:customStyle="1" w:styleId="Normala">
    <w:name w:val="Normal(a)"/>
    <w:basedOn w:val="Normal"/>
    <w:uiPriority w:val="99"/>
    <w:rsid w:val="00290CE5"/>
    <w:pPr>
      <w:keepLines/>
      <w:numPr>
        <w:ilvl w:val="3"/>
        <w:numId w:val="2"/>
      </w:numPr>
      <w:tabs>
        <w:tab w:val="left" w:pos="1418"/>
        <w:tab w:val="num" w:pos="1712"/>
      </w:tabs>
      <w:spacing w:after="120"/>
      <w:ind w:left="1418" w:hanging="426"/>
      <w:jc w:val="both"/>
    </w:pPr>
    <w:rPr>
      <w:lang w:val="en-GB" w:eastAsia="en-GB"/>
    </w:rPr>
  </w:style>
  <w:style w:type="paragraph" w:customStyle="1" w:styleId="A1-Heading2">
    <w:name w:val="A1-Heading2"/>
    <w:basedOn w:val="Normal"/>
    <w:uiPriority w:val="99"/>
    <w:rsid w:val="00F4471E"/>
    <w:pPr>
      <w:keepNext/>
      <w:keepLines/>
      <w:spacing w:before="200" w:after="200"/>
      <w:jc w:val="center"/>
    </w:pPr>
    <w:rPr>
      <w:b/>
      <w:bCs/>
      <w:sz w:val="28"/>
      <w:szCs w:val="28"/>
    </w:rPr>
  </w:style>
  <w:style w:type="paragraph" w:customStyle="1" w:styleId="TOCNumber1">
    <w:name w:val="TOC Number1"/>
    <w:basedOn w:val="Ttulo4"/>
    <w:uiPriority w:val="99"/>
    <w:rsid w:val="008D4930"/>
    <w:pPr>
      <w:keepNext w:val="0"/>
      <w:spacing w:before="120"/>
      <w:jc w:val="left"/>
      <w:outlineLvl w:val="9"/>
    </w:pPr>
    <w:rPr>
      <w:b w:val="0"/>
      <w:bCs w:val="0"/>
      <w:sz w:val="24"/>
      <w:szCs w:val="24"/>
    </w:rPr>
  </w:style>
  <w:style w:type="paragraph" w:styleId="Prrafodelista">
    <w:name w:val="List Paragraph"/>
    <w:basedOn w:val="Normal"/>
    <w:uiPriority w:val="34"/>
    <w:qFormat/>
    <w:rsid w:val="005605AA"/>
    <w:pPr>
      <w:ind w:left="708"/>
    </w:pPr>
  </w:style>
  <w:style w:type="table" w:styleId="Tablaconcuadrcula">
    <w:name w:val="Table Grid"/>
    <w:basedOn w:val="Tablanormal"/>
    <w:uiPriority w:val="59"/>
    <w:rsid w:val="00EF2AA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E411FE"/>
    <w:rPr>
      <w:rFonts w:ascii="Tahoma" w:hAnsi="Tahoma" w:cs="Tahoma"/>
      <w:sz w:val="16"/>
      <w:szCs w:val="16"/>
      <w:lang w:val="es-ES_tradnl" w:eastAsia="en-US"/>
    </w:rPr>
  </w:style>
  <w:style w:type="character" w:customStyle="1" w:styleId="TextodegloboCar">
    <w:name w:val="Texto de globo Car"/>
    <w:link w:val="Textodeglobo"/>
    <w:uiPriority w:val="99"/>
    <w:locked/>
    <w:rsid w:val="00E411FE"/>
    <w:rPr>
      <w:rFonts w:ascii="Tahoma" w:hAnsi="Tahoma" w:cs="Tahoma"/>
      <w:sz w:val="16"/>
      <w:szCs w:val="16"/>
      <w:lang w:val="es-ES_tradnl" w:eastAsia="en-US"/>
    </w:rPr>
  </w:style>
  <w:style w:type="paragraph" w:customStyle="1" w:styleId="Head51">
    <w:name w:val="Head 5.1"/>
    <w:basedOn w:val="Normal"/>
    <w:uiPriority w:val="99"/>
    <w:rsid w:val="000A1C44"/>
    <w:pPr>
      <w:tabs>
        <w:tab w:val="left" w:pos="533"/>
      </w:tabs>
      <w:suppressAutoHyphens/>
      <w:jc w:val="both"/>
    </w:pPr>
    <w:rPr>
      <w:rFonts w:ascii="Times New Roman Bold" w:eastAsia="MS Mincho" w:hAnsi="Times New Roman Bold" w:cs="Times New Roman Bold"/>
      <w:b/>
      <w:bCs/>
    </w:rPr>
  </w:style>
  <w:style w:type="paragraph" w:customStyle="1" w:styleId="Standard">
    <w:name w:val="Standard"/>
    <w:rsid w:val="008B6339"/>
    <w:pPr>
      <w:suppressAutoHyphens/>
      <w:autoSpaceDN w:val="0"/>
      <w:spacing w:after="200" w:line="276" w:lineRule="auto"/>
      <w:textAlignment w:val="baseline"/>
    </w:pPr>
    <w:rPr>
      <w:rFonts w:ascii="Calibri" w:hAnsi="Calibri" w:cs="Calibri"/>
      <w:kern w:val="3"/>
      <w:sz w:val="22"/>
      <w:szCs w:val="22"/>
      <w:lang w:eastAsia="zh-CN"/>
    </w:rPr>
  </w:style>
  <w:style w:type="paragraph" w:styleId="Sinespaciado">
    <w:name w:val="No Spacing"/>
    <w:uiPriority w:val="99"/>
    <w:qFormat/>
    <w:rsid w:val="008B6339"/>
    <w:pPr>
      <w:suppressAutoHyphens/>
      <w:autoSpaceDN w:val="0"/>
      <w:textAlignment w:val="baseline"/>
    </w:pPr>
    <w:rPr>
      <w:rFonts w:ascii="Calibri" w:hAnsi="Calibri" w:cs="Calibri"/>
      <w:kern w:val="3"/>
      <w:sz w:val="22"/>
      <w:szCs w:val="22"/>
      <w:lang w:val="es-ES" w:eastAsia="zh-CN"/>
    </w:rPr>
  </w:style>
  <w:style w:type="paragraph" w:customStyle="1" w:styleId="ListParagraph1">
    <w:name w:val="List Paragraph1"/>
    <w:basedOn w:val="Normal"/>
    <w:link w:val="ListParagraphChar1"/>
    <w:uiPriority w:val="99"/>
    <w:rsid w:val="00007B43"/>
    <w:pPr>
      <w:ind w:left="708"/>
    </w:pPr>
    <w:rPr>
      <w:rFonts w:ascii="Times New Roman" w:hAnsi="Times New Roman" w:cs="Times New Roman"/>
      <w:sz w:val="20"/>
      <w:szCs w:val="20"/>
      <w:lang w:val="es-ES" w:eastAsia="es-ES"/>
    </w:rPr>
  </w:style>
  <w:style w:type="character" w:customStyle="1" w:styleId="ListParagraphChar1">
    <w:name w:val="List Paragraph Char1"/>
    <w:link w:val="ListParagraph1"/>
    <w:uiPriority w:val="99"/>
    <w:locked/>
    <w:rsid w:val="00007B43"/>
    <w:rPr>
      <w:lang w:val="es-ES" w:eastAsia="es-ES"/>
    </w:rPr>
  </w:style>
  <w:style w:type="paragraph" w:styleId="NormalWeb">
    <w:name w:val="Normal (Web)"/>
    <w:basedOn w:val="Normal"/>
    <w:uiPriority w:val="99"/>
    <w:locked/>
    <w:rsid w:val="00A474FE"/>
    <w:pPr>
      <w:spacing w:before="100" w:beforeAutospacing="1" w:after="119"/>
    </w:pPr>
    <w:rPr>
      <w:lang w:val="es-ES" w:eastAsia="es-ES"/>
    </w:rPr>
  </w:style>
  <w:style w:type="character" w:styleId="Refdecomentario">
    <w:name w:val="annotation reference"/>
    <w:uiPriority w:val="99"/>
    <w:semiHidden/>
    <w:locked/>
    <w:rsid w:val="001C005E"/>
    <w:rPr>
      <w:sz w:val="16"/>
      <w:szCs w:val="16"/>
    </w:rPr>
  </w:style>
  <w:style w:type="paragraph" w:styleId="Asuntodelcomentario">
    <w:name w:val="annotation subject"/>
    <w:basedOn w:val="Textocomentario"/>
    <w:next w:val="Textocomentario"/>
    <w:link w:val="AsuntodelcomentarioCar"/>
    <w:uiPriority w:val="99"/>
    <w:semiHidden/>
    <w:locked/>
    <w:rsid w:val="001C005E"/>
    <w:rPr>
      <w:b/>
      <w:bCs/>
    </w:rPr>
  </w:style>
  <w:style w:type="character" w:customStyle="1" w:styleId="AsuntodelcomentarioCar">
    <w:name w:val="Asunto del comentario Car"/>
    <w:link w:val="Asuntodelcomentario"/>
    <w:uiPriority w:val="99"/>
    <w:semiHidden/>
    <w:locked/>
    <w:rsid w:val="001C005E"/>
    <w:rPr>
      <w:b/>
      <w:bCs/>
      <w:sz w:val="20"/>
      <w:szCs w:val="20"/>
      <w:lang w:val="es-ES_tradnl" w:eastAsia="en-US"/>
    </w:rPr>
  </w:style>
  <w:style w:type="paragraph" w:styleId="Revisin">
    <w:name w:val="Revision"/>
    <w:hidden/>
    <w:uiPriority w:val="99"/>
    <w:semiHidden/>
    <w:rsid w:val="0029665C"/>
    <w:rPr>
      <w:rFonts w:ascii="Calibri" w:hAnsi="Calibri" w:cs="Calibri"/>
      <w:sz w:val="24"/>
      <w:szCs w:val="24"/>
      <w:lang w:val="es-ES_tradnl" w:eastAsia="en-US"/>
    </w:rPr>
  </w:style>
  <w:style w:type="paragraph" w:customStyle="1" w:styleId="Prrafodelista1">
    <w:name w:val="Párrafo de lista1"/>
    <w:basedOn w:val="Normal"/>
    <w:link w:val="PrrafodelistaCar"/>
    <w:uiPriority w:val="99"/>
    <w:rsid w:val="00457342"/>
    <w:pPr>
      <w:ind w:left="720"/>
    </w:pPr>
  </w:style>
  <w:style w:type="character" w:customStyle="1" w:styleId="PrrafodelistaCar">
    <w:name w:val="Párrafo de lista Car"/>
    <w:link w:val="Prrafodelista1"/>
    <w:uiPriority w:val="99"/>
    <w:locked/>
    <w:rsid w:val="00457342"/>
    <w:rPr>
      <w:rFonts w:ascii="Calibri" w:hAnsi="Calibri" w:cs="Calibri"/>
      <w:sz w:val="22"/>
      <w:szCs w:val="22"/>
      <w:lang w:val="es-SV" w:eastAsia="es-SV"/>
    </w:rPr>
  </w:style>
  <w:style w:type="paragraph" w:customStyle="1" w:styleId="Encabezadodetda">
    <w:name w:val="Encabezado de tda"/>
    <w:basedOn w:val="Normal"/>
    <w:uiPriority w:val="99"/>
    <w:rsid w:val="00457342"/>
    <w:pPr>
      <w:widowControl w:val="0"/>
      <w:tabs>
        <w:tab w:val="right" w:pos="9360"/>
      </w:tabs>
      <w:suppressAutoHyphens/>
      <w:spacing w:after="0" w:line="100" w:lineRule="atLeast"/>
    </w:pPr>
    <w:rPr>
      <w:rFonts w:ascii="Courier New" w:hAnsi="Courier New" w:cs="Courier New"/>
      <w:sz w:val="20"/>
      <w:szCs w:val="20"/>
      <w:lang w:val="en-US" w:eastAsia="es-ES"/>
    </w:rPr>
  </w:style>
  <w:style w:type="paragraph" w:customStyle="1" w:styleId="Standarduser">
    <w:name w:val="Standard (user)"/>
    <w:uiPriority w:val="99"/>
    <w:rsid w:val="00457342"/>
    <w:pPr>
      <w:widowControl w:val="0"/>
      <w:suppressAutoHyphens/>
      <w:autoSpaceDN w:val="0"/>
      <w:textAlignment w:val="baseline"/>
    </w:pPr>
    <w:rPr>
      <w:rFonts w:ascii="Liberation Serif" w:hAnsi="Liberation Serif" w:cs="Liberation Serif"/>
      <w:kern w:val="3"/>
      <w:sz w:val="24"/>
      <w:szCs w:val="24"/>
      <w:lang w:eastAsia="zh-CN"/>
    </w:rPr>
  </w:style>
  <w:style w:type="paragraph" w:customStyle="1" w:styleId="Textbody">
    <w:name w:val="Text body"/>
    <w:basedOn w:val="Standard"/>
    <w:uiPriority w:val="99"/>
    <w:rsid w:val="00707457"/>
    <w:pPr>
      <w:spacing w:after="0" w:line="240" w:lineRule="auto"/>
    </w:pPr>
    <w:rPr>
      <w:sz w:val="16"/>
      <w:szCs w:val="16"/>
      <w:lang w:val="es-ES"/>
    </w:rPr>
  </w:style>
  <w:style w:type="paragraph" w:customStyle="1" w:styleId="Cuerpodetexto">
    <w:name w:val="Cuerpo de texto"/>
    <w:basedOn w:val="Normal"/>
    <w:uiPriority w:val="99"/>
    <w:rsid w:val="00415607"/>
    <w:pPr>
      <w:suppressAutoHyphens/>
      <w:spacing w:after="0" w:line="240" w:lineRule="auto"/>
      <w:textAlignment w:val="baseline"/>
    </w:pPr>
    <w:rPr>
      <w:sz w:val="16"/>
      <w:szCs w:val="16"/>
      <w:lang w:val="es-ES" w:eastAsia="zh-CN"/>
    </w:rPr>
  </w:style>
  <w:style w:type="numbering" w:customStyle="1" w:styleId="WW8Num4">
    <w:name w:val="WW8Num4"/>
    <w:rsid w:val="001507B2"/>
    <w:pPr>
      <w:numPr>
        <w:numId w:val="4"/>
      </w:numPr>
    </w:pPr>
  </w:style>
  <w:style w:type="character" w:styleId="Mencinsinresolver">
    <w:name w:val="Unresolved Mention"/>
    <w:uiPriority w:val="99"/>
    <w:semiHidden/>
    <w:unhideWhenUsed/>
    <w:rsid w:val="007B4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333948">
      <w:marLeft w:val="0"/>
      <w:marRight w:val="0"/>
      <w:marTop w:val="0"/>
      <w:marBottom w:val="0"/>
      <w:divBdr>
        <w:top w:val="none" w:sz="0" w:space="0" w:color="auto"/>
        <w:left w:val="none" w:sz="0" w:space="0" w:color="auto"/>
        <w:bottom w:val="none" w:sz="0" w:space="0" w:color="auto"/>
        <w:right w:val="none" w:sz="0" w:space="0" w:color="auto"/>
      </w:divBdr>
    </w:div>
    <w:div w:id="1976333949">
      <w:marLeft w:val="0"/>
      <w:marRight w:val="0"/>
      <w:marTop w:val="0"/>
      <w:marBottom w:val="0"/>
      <w:divBdr>
        <w:top w:val="none" w:sz="0" w:space="0" w:color="auto"/>
        <w:left w:val="none" w:sz="0" w:space="0" w:color="auto"/>
        <w:bottom w:val="none" w:sz="0" w:space="0" w:color="auto"/>
        <w:right w:val="none" w:sz="0" w:space="0" w:color="auto"/>
      </w:divBdr>
    </w:div>
    <w:div w:id="1976333950">
      <w:marLeft w:val="0"/>
      <w:marRight w:val="0"/>
      <w:marTop w:val="0"/>
      <w:marBottom w:val="0"/>
      <w:divBdr>
        <w:top w:val="none" w:sz="0" w:space="0" w:color="auto"/>
        <w:left w:val="none" w:sz="0" w:space="0" w:color="auto"/>
        <w:bottom w:val="none" w:sz="0" w:space="0" w:color="auto"/>
        <w:right w:val="none" w:sz="0" w:space="0" w:color="auto"/>
      </w:divBdr>
    </w:div>
    <w:div w:id="19763339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cp_ugp@salud.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a_moreno94@yahoo.com.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karcorcios@gmail.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D6E5A-D35E-4869-8C9F-82E14461C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38</Pages>
  <Words>12337</Words>
  <Characters>67859</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DOCUMENTOS ESTANDAR DE LICITACION</vt:lpstr>
    </vt:vector>
  </TitlesOfParts>
  <Company>Banco Interamericano de Desarrollo</Company>
  <LinksUpToDate>false</LinksUpToDate>
  <CharactersWithSpaces>80036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subject/>
  <dc:creator>TOMASS</dc:creator>
  <cp:keywords/>
  <dc:description/>
  <cp:lastModifiedBy>kmolina</cp:lastModifiedBy>
  <cp:revision>94</cp:revision>
  <cp:lastPrinted>2019-12-12T23:58:00Z</cp:lastPrinted>
  <dcterms:created xsi:type="dcterms:W3CDTF">2019-07-01T13:53:00Z</dcterms:created>
  <dcterms:modified xsi:type="dcterms:W3CDTF">2020-01-30T17:33:00Z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0x0101005ECF69702ECC9848857AB11297835D4B</vt:lpwstr>
  </property>
  <property fmtid="{D5CDD505-2E9C-101B-9397-08002B2CF9AE}" pid="3" name="_dlc_DocIdItemGuid">
    <vt:lpwstr>087697c9-874a-42fe-9c56-8919ab5c29eb</vt:lpwstr>
  </property>
  <property fmtid="{D5CDD505-2E9C-101B-9397-08002B2CF9AE}" pid="4" name="_dlc_DocId">
    <vt:lpwstr>D244UWF4URT4-625559076-7750</vt:lpwstr>
  </property>
  <property fmtid="{D5CDD505-2E9C-101B-9397-08002B2CF9AE}" pid="5" name="_dlc_DocIdUrl">
    <vt:lpwstr>https://idbg.sharepoint.com/teams/SISCOR365/CID_CES/_layouts/15/DocIdRedir.aspx?ID=D244UWF4URT4-625559076-7750, D244UWF4URT4-625559076-7750</vt:lpwstr>
  </property>
</Properties>
</file>