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224F" w:rsidRDefault="00C95E08" w:rsidP="00457342">
      <w:pPr>
        <w:tabs>
          <w:tab w:val="left" w:pos="-720"/>
        </w:tabs>
        <w:spacing w:after="0" w:line="240" w:lineRule="aut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5pt;height:641.25pt">
            <v:imagedata r:id="rId7" o:title=""/>
          </v:shape>
        </w:pict>
      </w:r>
    </w:p>
    <w:p w:rsidR="0015224F" w:rsidRPr="008E23E1" w:rsidRDefault="0015224F" w:rsidP="00457342">
      <w:pPr>
        <w:tabs>
          <w:tab w:val="left" w:pos="-720"/>
        </w:tabs>
        <w:spacing w:after="0" w:line="240" w:lineRule="auto"/>
      </w:pPr>
    </w:p>
    <w:p w:rsidR="008A7896" w:rsidRDefault="00F666F6" w:rsidP="00457342">
      <w:pPr>
        <w:tabs>
          <w:tab w:val="left" w:pos="-720"/>
        </w:tabs>
        <w:spacing w:line="360" w:lineRule="auto"/>
        <w:jc w:val="both"/>
      </w:pPr>
      <w:r w:rsidRPr="008D76F8">
        <w:rPr>
          <w:lang w:val="es-MX"/>
        </w:rPr>
        <w:t xml:space="preserve">Nosotros, </w:t>
      </w:r>
      <w:r w:rsidRPr="009E63D6">
        <w:rPr>
          <w:b/>
          <w:bCs/>
        </w:rPr>
        <w:t>ELVIA VIOLETA MENJIVAR ESCALANTE</w:t>
      </w:r>
      <w:r w:rsidRPr="009E63D6">
        <w:rPr>
          <w:i/>
          <w:iCs/>
        </w:rPr>
        <w:t>,</w:t>
      </w:r>
      <w:r w:rsidRPr="009E63D6">
        <w:t xml:space="preserve"> mayor de edad, Doctora en Medicina, de este domicilio, portadora de mi Documento Único de Identi</w:t>
      </w:r>
      <w:bookmarkStart w:id="0" w:name="_GoBack"/>
      <w:bookmarkEnd w:id="0"/>
      <w:r w:rsidRPr="009E63D6">
        <w:t>dad Número</w:t>
      </w:r>
      <w:r w:rsidR="00C95E08">
        <w:t xml:space="preserve">                                                             </w:t>
      </w:r>
      <w:proofErr w:type="gramStart"/>
      <w:r w:rsidR="00C95E08">
        <w:t xml:space="preserve">  </w:t>
      </w:r>
      <w:r w:rsidRPr="009E63D6">
        <w:t>,</w:t>
      </w:r>
      <w:proofErr w:type="gramEnd"/>
      <w:r w:rsidRPr="009E63D6">
        <w:t xml:space="preserve"> con Número de Identificación Tributaria </w:t>
      </w:r>
      <w:r w:rsidR="00C95E08">
        <w:t xml:space="preserve">                                                               </w:t>
      </w:r>
      <w:r w:rsidRPr="009E63D6">
        <w:t xml:space="preserve">; actuando en nombre y representación del Ministerio de Salud, con Número de Identificación Tributaria </w:t>
      </w:r>
    </w:p>
    <w:p w:rsidR="00E82F41" w:rsidRDefault="008A7896" w:rsidP="00457342">
      <w:pPr>
        <w:tabs>
          <w:tab w:val="left" w:pos="-720"/>
        </w:tabs>
        <w:spacing w:line="360" w:lineRule="auto"/>
        <w:jc w:val="both"/>
        <w:rPr>
          <w:spacing w:val="-3"/>
          <w:shd w:val="clear" w:color="auto" w:fill="FFFFFF"/>
          <w:lang w:eastAsia="es-BO"/>
        </w:rPr>
      </w:pPr>
      <w:r>
        <w:t xml:space="preserve">                                                                   </w:t>
      </w:r>
      <w:r w:rsidR="00F666F6" w:rsidRPr="009E63D6">
        <w:t xml:space="preserve">, personería que compruebo con la siguiente documentación: </w:t>
      </w:r>
      <w:r w:rsidR="00F666F6" w:rsidRPr="009E63D6">
        <w:rPr>
          <w:b/>
          <w:bCs/>
          <w:i/>
          <w:iCs/>
        </w:rPr>
        <w:t>I)</w:t>
      </w:r>
      <w:r w:rsidR="00F666F6" w:rsidRPr="009E63D6">
        <w:t xml:space="preserve"> El Acuerdo Ejecutivo de la Presidencia de la República Número DIEZ, de fecha uno de Junio del año dos mil catorce, publicado en el Diario Oficial Número NOVENTA Y NUEVE, Tomo CUATROCIENTOS TRES del uno de Junio de dos mil catorce</w:t>
      </w:r>
      <w:r w:rsidR="00F666F6" w:rsidRPr="009E63D6">
        <w:rPr>
          <w:lang w:val="es-MX"/>
        </w:rPr>
        <w:t xml:space="preserve">, en donde aparece que el Señor Presidente de la República nombró </w:t>
      </w:r>
      <w:r w:rsidR="00F666F6">
        <w:rPr>
          <w:lang w:val="es-MX"/>
        </w:rPr>
        <w:t>a la Doctora Elvia Violeta Menjí</w:t>
      </w:r>
      <w:r w:rsidR="00F666F6" w:rsidRPr="009E63D6">
        <w:rPr>
          <w:lang w:val="es-MX"/>
        </w:rPr>
        <w:t xml:space="preserve">var Escalante, Ministra de Salud, a partir del día uno de junio del año dos mil catorce, </w:t>
      </w:r>
      <w:r w:rsidR="00F666F6" w:rsidRPr="009E63D6">
        <w:rPr>
          <w:b/>
          <w:bCs/>
          <w:i/>
          <w:iCs/>
        </w:rPr>
        <w:t>II)</w:t>
      </w:r>
      <w:r w:rsidR="00F666F6" w:rsidRPr="009E63D6">
        <w:t xml:space="preserve"> Certificación </w:t>
      </w:r>
      <w:r w:rsidR="00F666F6" w:rsidRPr="009E63D6">
        <w:rPr>
          <w:lang w:val="es-MX"/>
        </w:rPr>
        <w:t xml:space="preserve">expedida en esta ciudad, a los un días del mes de Junio del año dos mil catorce, por el Licenciado Francisco Rubén Alvarado Fuentes, Secretario para Asuntos Legislativos y Jurídicos de la Presidencia de la República, de la que consta que de folio cinco vuelto del Libro de Actas de Juramentación de Funcionarios Públicos, que lleva dicha Presidencia, se encuentra asentada el Acta de Juramentación a través de la cual la Doctora </w:t>
      </w:r>
      <w:r w:rsidR="00F666F6" w:rsidRPr="00457342">
        <w:rPr>
          <w:b/>
          <w:bCs/>
          <w:lang w:val="es-MX"/>
        </w:rPr>
        <w:t>ELVIA VIOLETA MENJIVAR ESCALANTE</w:t>
      </w:r>
      <w:r w:rsidR="00F666F6" w:rsidRPr="009E63D6">
        <w:rPr>
          <w:lang w:val="es-MX"/>
        </w:rPr>
        <w:t>, rindió protesta constitucional como Ministra de Salud</w:t>
      </w:r>
      <w:r w:rsidR="00F666F6" w:rsidRPr="009E63D6">
        <w:rPr>
          <w:b/>
          <w:bCs/>
          <w:lang w:val="es-MX"/>
        </w:rPr>
        <w:t>,</w:t>
      </w:r>
      <w:r w:rsidR="00F666F6" w:rsidRPr="009E63D6">
        <w:rPr>
          <w:lang w:val="es-MX"/>
        </w:rPr>
        <w:t xml:space="preserve"> ante el señor Presidente de la República Salvador Sánchez Cerén, el día uno de junio del año dos mil catorce;</w:t>
      </w:r>
      <w:r w:rsidR="00F666F6" w:rsidRPr="009E63D6">
        <w:t xml:space="preserve"> y sobre la base de los Artículos diecisiete y dieciocho de la Ley de Adquisiciones y Contrataciones de la Administración Pública (LACAP</w:t>
      </w:r>
      <w:proofErr w:type="gramStart"/>
      <w:r w:rsidR="00F666F6" w:rsidRPr="009E63D6">
        <w:t>),</w:t>
      </w:r>
      <w:r w:rsidR="00F666F6">
        <w:rPr>
          <w:lang w:val="es-MX"/>
        </w:rPr>
        <w:t xml:space="preserve"> </w:t>
      </w:r>
      <w:r w:rsidR="00F666F6" w:rsidRPr="009E63D6">
        <w:t xml:space="preserve"> los</w:t>
      </w:r>
      <w:proofErr w:type="gramEnd"/>
      <w:r w:rsidR="00F666F6" w:rsidRPr="009E63D6">
        <w:t xml:space="preserve"> cuales le conceden facultades para firmar Contratos como el presente, y que para los efectos de este Contrato me denominaré </w:t>
      </w:r>
      <w:r w:rsidR="00F666F6" w:rsidRPr="009E63D6">
        <w:rPr>
          <w:b/>
          <w:bCs/>
          <w:i/>
          <w:iCs/>
        </w:rPr>
        <w:t>MINISTERI</w:t>
      </w:r>
      <w:r w:rsidR="00F666F6" w:rsidRPr="00A736D1">
        <w:rPr>
          <w:b/>
          <w:bCs/>
          <w:i/>
          <w:iCs/>
        </w:rPr>
        <w:t>O DE SALUD</w:t>
      </w:r>
      <w:r w:rsidR="00F666F6" w:rsidRPr="00A736D1">
        <w:t xml:space="preserve">, o simplemente </w:t>
      </w:r>
      <w:r w:rsidR="00F666F6" w:rsidRPr="00A736D1">
        <w:rPr>
          <w:b/>
          <w:bCs/>
          <w:i/>
          <w:iCs/>
        </w:rPr>
        <w:t>EL MINSAL</w:t>
      </w:r>
      <w:r w:rsidR="00F666F6" w:rsidRPr="00A736D1">
        <w:rPr>
          <w:b/>
          <w:bCs/>
          <w:spacing w:val="-3"/>
          <w:shd w:val="clear" w:color="auto" w:fill="FFFFFF"/>
          <w:lang w:eastAsia="es-BO"/>
        </w:rPr>
        <w:t>,</w:t>
      </w:r>
      <w:r w:rsidR="00F666F6" w:rsidRPr="00A736D1">
        <w:rPr>
          <w:spacing w:val="-3"/>
          <w:shd w:val="clear" w:color="auto" w:fill="FFFFFF"/>
          <w:lang w:eastAsia="es-BO"/>
        </w:rPr>
        <w:t xml:space="preserve"> </w:t>
      </w:r>
      <w:bookmarkStart w:id="1" w:name="__Fieldmark__0_1845662457"/>
      <w:bookmarkStart w:id="2" w:name="__Fieldmark__13847_1059946977"/>
      <w:bookmarkStart w:id="3" w:name="__Fieldmark__0_311277126"/>
      <w:bookmarkStart w:id="4" w:name="__Fieldmark__0_429399023"/>
      <w:bookmarkStart w:id="5" w:name="__Fieldmark__0_2063021757"/>
      <w:bookmarkStart w:id="6" w:name="__Fieldmark__0_989013811"/>
      <w:r w:rsidR="00F666F6" w:rsidRPr="00A736D1">
        <w:rPr>
          <w:spacing w:val="-3"/>
          <w:shd w:val="clear" w:color="auto" w:fill="FFFFFF"/>
          <w:lang w:eastAsia="es-BO"/>
        </w:rPr>
        <w:t xml:space="preserve">o </w:t>
      </w:r>
      <w:bookmarkStart w:id="7" w:name="__Fieldmark__10235_10599469771"/>
      <w:bookmarkStart w:id="8" w:name="__Fieldmark__798_16929781101"/>
      <w:bookmarkStart w:id="9" w:name="__Fieldmark__31_9713555111"/>
      <w:bookmarkStart w:id="10" w:name="__Fieldmark__37_3046672191"/>
      <w:bookmarkStart w:id="11" w:name="__Fieldmark__9485_10599469771"/>
      <w:bookmarkEnd w:id="1"/>
      <w:bookmarkEnd w:id="2"/>
      <w:bookmarkEnd w:id="3"/>
      <w:bookmarkEnd w:id="4"/>
      <w:bookmarkEnd w:id="5"/>
      <w:bookmarkEnd w:id="6"/>
      <w:bookmarkEnd w:id="7"/>
      <w:bookmarkEnd w:id="8"/>
      <w:bookmarkEnd w:id="9"/>
      <w:bookmarkEnd w:id="10"/>
      <w:bookmarkEnd w:id="11"/>
      <w:r w:rsidR="00F666F6" w:rsidRPr="00034192">
        <w:rPr>
          <w:b/>
          <w:bCs/>
          <w:spacing w:val="-3"/>
          <w:shd w:val="clear" w:color="auto" w:fill="FFFFFF"/>
          <w:lang w:eastAsia="es-BO"/>
        </w:rPr>
        <w:t>EL “CONTRATANTE”,</w:t>
      </w:r>
      <w:r w:rsidR="00F666F6" w:rsidRPr="00034192">
        <w:rPr>
          <w:spacing w:val="-3"/>
          <w:shd w:val="clear" w:color="auto" w:fill="FFFFFF"/>
          <w:lang w:eastAsia="es-BO"/>
        </w:rPr>
        <w:t xml:space="preserve"> con domicilio legal en Calle Arce No. 827, San Salvador</w:t>
      </w:r>
      <w:r w:rsidR="00F666F6" w:rsidRPr="00034192">
        <w:rPr>
          <w:lang w:val="es-MX"/>
        </w:rPr>
        <w:t xml:space="preserve">; y </w:t>
      </w:r>
      <w:r w:rsidR="00F666F6">
        <w:rPr>
          <w:b/>
          <w:bCs/>
          <w:spacing w:val="-3"/>
          <w:shd w:val="clear" w:color="auto" w:fill="FFFFFF"/>
          <w:lang w:eastAsia="es-BO"/>
        </w:rPr>
        <w:t>ROLANDO ERNESTO FONSECA LEIVA</w:t>
      </w:r>
      <w:r w:rsidR="00F666F6" w:rsidRPr="003D4E9C">
        <w:rPr>
          <w:b/>
          <w:bCs/>
          <w:spacing w:val="-3"/>
          <w:shd w:val="clear" w:color="auto" w:fill="FFFFFF"/>
          <w:lang w:eastAsia="es-BO"/>
        </w:rPr>
        <w:t>,</w:t>
      </w:r>
      <w:r w:rsidR="00F666F6" w:rsidRPr="003D4E9C">
        <w:rPr>
          <w:spacing w:val="-3"/>
          <w:shd w:val="clear" w:color="auto" w:fill="FFFFFF"/>
          <w:lang w:eastAsia="es-BO"/>
        </w:rPr>
        <w:t xml:space="preserve"> </w:t>
      </w:r>
    </w:p>
    <w:p w:rsidR="00E82F41" w:rsidRDefault="00F666F6" w:rsidP="00457342">
      <w:pPr>
        <w:tabs>
          <w:tab w:val="left" w:pos="-720"/>
        </w:tabs>
        <w:spacing w:line="360" w:lineRule="auto"/>
        <w:jc w:val="both"/>
        <w:rPr>
          <w:spacing w:val="-3"/>
          <w:shd w:val="clear" w:color="auto" w:fill="FFFFFF"/>
          <w:lang w:eastAsia="es-BO"/>
        </w:rPr>
      </w:pPr>
      <w:r w:rsidRPr="003D4E9C">
        <w:rPr>
          <w:spacing w:val="-3"/>
          <w:shd w:val="clear" w:color="auto" w:fill="FFFFFF"/>
          <w:lang w:eastAsia="es-BO"/>
        </w:rPr>
        <w:t xml:space="preserve">, portador de mi Documento Único de Identidad </w:t>
      </w:r>
      <w:r w:rsidRPr="002A27B5">
        <w:rPr>
          <w:spacing w:val="-3"/>
          <w:shd w:val="clear" w:color="auto" w:fill="FFFFFF"/>
          <w:lang w:eastAsia="es-BO"/>
        </w:rPr>
        <w:t>Número</w:t>
      </w:r>
    </w:p>
    <w:p w:rsidR="00E82F41" w:rsidRDefault="00E82F41" w:rsidP="00457342">
      <w:pPr>
        <w:tabs>
          <w:tab w:val="left" w:pos="-720"/>
        </w:tabs>
        <w:spacing w:line="360" w:lineRule="auto"/>
        <w:jc w:val="both"/>
        <w:rPr>
          <w:spacing w:val="-3"/>
          <w:shd w:val="clear" w:color="auto" w:fill="FFFFFF"/>
          <w:lang w:eastAsia="es-BO"/>
        </w:rPr>
      </w:pPr>
      <w:r>
        <w:rPr>
          <w:spacing w:val="-3"/>
          <w:shd w:val="clear" w:color="auto" w:fill="FFFFFF"/>
          <w:lang w:eastAsia="es-BO"/>
        </w:rPr>
        <w:t xml:space="preserve">     </w:t>
      </w:r>
      <w:r w:rsidR="00F666F6" w:rsidRPr="002A27B5">
        <w:rPr>
          <w:spacing w:val="-3"/>
          <w:shd w:val="clear" w:color="auto" w:fill="FFFFFF"/>
          <w:lang w:eastAsia="es-BO"/>
        </w:rPr>
        <w:t>, y Número de Identificación Tributaria</w:t>
      </w:r>
    </w:p>
    <w:p w:rsidR="00F666F6" w:rsidRPr="004F0906" w:rsidRDefault="00E82F41" w:rsidP="00457342">
      <w:pPr>
        <w:tabs>
          <w:tab w:val="left" w:pos="-720"/>
        </w:tabs>
        <w:spacing w:line="360" w:lineRule="auto"/>
        <w:jc w:val="both"/>
      </w:pPr>
      <w:r>
        <w:rPr>
          <w:spacing w:val="-3"/>
          <w:shd w:val="clear" w:color="auto" w:fill="FFFFFF"/>
          <w:lang w:eastAsia="es-BO"/>
        </w:rPr>
        <w:t xml:space="preserve">                                               </w:t>
      </w:r>
      <w:r w:rsidR="00F666F6" w:rsidRPr="002A27B5">
        <w:rPr>
          <w:spacing w:val="-3"/>
          <w:shd w:val="clear" w:color="auto" w:fill="FFFFFF"/>
          <w:lang w:eastAsia="es-BO"/>
        </w:rPr>
        <w:t xml:space="preserve">, actuando como </w:t>
      </w:r>
      <w:r w:rsidR="00F666F6">
        <w:rPr>
          <w:spacing w:val="-3"/>
          <w:shd w:val="clear" w:color="auto" w:fill="FFFFFF"/>
          <w:lang w:eastAsia="es-BO"/>
        </w:rPr>
        <w:t>Apoderado Especial Administrativo</w:t>
      </w:r>
      <w:r w:rsidR="00F666F6" w:rsidRPr="002A27B5">
        <w:rPr>
          <w:spacing w:val="-3"/>
          <w:shd w:val="clear" w:color="auto" w:fill="FFFFFF"/>
          <w:lang w:eastAsia="es-BO"/>
        </w:rPr>
        <w:t xml:space="preserve"> de la Sociedad </w:t>
      </w:r>
      <w:r w:rsidR="00F666F6">
        <w:rPr>
          <w:spacing w:val="-3"/>
          <w:shd w:val="clear" w:color="auto" w:fill="FFFFFF"/>
          <w:lang w:eastAsia="es-BO"/>
        </w:rPr>
        <w:t xml:space="preserve"> </w:t>
      </w:r>
      <w:r w:rsidR="00F666F6" w:rsidRPr="00376BDB">
        <w:rPr>
          <w:b/>
          <w:bCs/>
          <w:spacing w:val="-3"/>
          <w:shd w:val="clear" w:color="auto" w:fill="FFFFFF"/>
          <w:lang w:eastAsia="es-BO"/>
        </w:rPr>
        <w:t>DATA &amp; GRAPHICS, SOCIEDAD ANONIMA DE CAPITAL VARIABLE,</w:t>
      </w:r>
      <w:r w:rsidR="00F666F6">
        <w:rPr>
          <w:spacing w:val="-3"/>
          <w:shd w:val="clear" w:color="auto" w:fill="FFFFFF"/>
          <w:lang w:eastAsia="es-BO"/>
        </w:rPr>
        <w:t xml:space="preserve"> que puede abreviarse </w:t>
      </w:r>
      <w:r w:rsidR="00F666F6" w:rsidRPr="00376BDB">
        <w:rPr>
          <w:b/>
          <w:bCs/>
          <w:spacing w:val="-3"/>
          <w:shd w:val="clear" w:color="auto" w:fill="FFFFFF"/>
          <w:lang w:eastAsia="es-BO"/>
        </w:rPr>
        <w:t>DATA &amp; GRAPHICS, S.A</w:t>
      </w:r>
      <w:r w:rsidR="00F666F6">
        <w:rPr>
          <w:b/>
          <w:bCs/>
          <w:spacing w:val="-3"/>
          <w:shd w:val="clear" w:color="auto" w:fill="FFFFFF"/>
          <w:lang w:eastAsia="es-BO"/>
        </w:rPr>
        <w:t>.</w:t>
      </w:r>
      <w:r w:rsidR="00F666F6" w:rsidRPr="00376BDB">
        <w:rPr>
          <w:b/>
          <w:bCs/>
          <w:spacing w:val="-3"/>
          <w:shd w:val="clear" w:color="auto" w:fill="FFFFFF"/>
          <w:lang w:eastAsia="es-BO"/>
        </w:rPr>
        <w:t xml:space="preserve"> DE C.V</w:t>
      </w:r>
      <w:r w:rsidR="00F666F6">
        <w:rPr>
          <w:spacing w:val="-3"/>
          <w:shd w:val="clear" w:color="auto" w:fill="FFFFFF"/>
          <w:lang w:eastAsia="es-BO"/>
        </w:rPr>
        <w:t>.</w:t>
      </w:r>
      <w:r w:rsidR="00F666F6" w:rsidRPr="003D4E9C">
        <w:rPr>
          <w:spacing w:val="-3"/>
          <w:shd w:val="clear" w:color="auto" w:fill="FFFFFF"/>
          <w:lang w:eastAsia="es-BO"/>
        </w:rPr>
        <w:t xml:space="preserve">, con Tarjeta de Identificación Tributaria Número </w:t>
      </w:r>
      <w:r w:rsidR="00F666F6">
        <w:rPr>
          <w:spacing w:val="-3"/>
          <w:shd w:val="clear" w:color="auto" w:fill="FFFFFF"/>
          <w:lang w:eastAsia="es-BO"/>
        </w:rPr>
        <w:t xml:space="preserve">cero seis uno cuatro </w:t>
      </w:r>
      <w:proofErr w:type="spellStart"/>
      <w:r w:rsidR="00F666F6">
        <w:rPr>
          <w:spacing w:val="-3"/>
          <w:shd w:val="clear" w:color="auto" w:fill="FFFFFF"/>
          <w:lang w:eastAsia="es-BO"/>
        </w:rPr>
        <w:t>guión</w:t>
      </w:r>
      <w:proofErr w:type="spellEnd"/>
      <w:r w:rsidR="00F666F6">
        <w:rPr>
          <w:spacing w:val="-3"/>
          <w:shd w:val="clear" w:color="auto" w:fill="FFFFFF"/>
          <w:lang w:eastAsia="es-BO"/>
        </w:rPr>
        <w:t xml:space="preserve"> uno cuatro uno cero </w:t>
      </w:r>
      <w:proofErr w:type="spellStart"/>
      <w:r w:rsidR="00F666F6">
        <w:rPr>
          <w:spacing w:val="-3"/>
          <w:shd w:val="clear" w:color="auto" w:fill="FFFFFF"/>
          <w:lang w:eastAsia="es-BO"/>
        </w:rPr>
        <w:t>cero</w:t>
      </w:r>
      <w:proofErr w:type="spellEnd"/>
      <w:r w:rsidR="00F666F6">
        <w:rPr>
          <w:spacing w:val="-3"/>
          <w:shd w:val="clear" w:color="auto" w:fill="FFFFFF"/>
          <w:lang w:eastAsia="es-BO"/>
        </w:rPr>
        <w:t xml:space="preserve"> dos </w:t>
      </w:r>
      <w:proofErr w:type="spellStart"/>
      <w:r w:rsidR="00F666F6">
        <w:rPr>
          <w:spacing w:val="-3"/>
          <w:shd w:val="clear" w:color="auto" w:fill="FFFFFF"/>
          <w:lang w:eastAsia="es-BO"/>
        </w:rPr>
        <w:t>guión</w:t>
      </w:r>
      <w:proofErr w:type="spellEnd"/>
      <w:r w:rsidR="00F666F6">
        <w:rPr>
          <w:spacing w:val="-3"/>
          <w:shd w:val="clear" w:color="auto" w:fill="FFFFFF"/>
          <w:lang w:eastAsia="es-BO"/>
        </w:rPr>
        <w:t xml:space="preserve"> uno cero cinco </w:t>
      </w:r>
      <w:proofErr w:type="spellStart"/>
      <w:r w:rsidR="00F666F6">
        <w:rPr>
          <w:spacing w:val="-3"/>
          <w:shd w:val="clear" w:color="auto" w:fill="FFFFFF"/>
          <w:lang w:eastAsia="es-BO"/>
        </w:rPr>
        <w:t>guión</w:t>
      </w:r>
      <w:proofErr w:type="spellEnd"/>
      <w:r w:rsidR="00F666F6">
        <w:rPr>
          <w:spacing w:val="-3"/>
          <w:shd w:val="clear" w:color="auto" w:fill="FFFFFF"/>
          <w:lang w:eastAsia="es-BO"/>
        </w:rPr>
        <w:t xml:space="preserve"> cero</w:t>
      </w:r>
      <w:r w:rsidR="00F666F6" w:rsidRPr="003D4E9C">
        <w:rPr>
          <w:i/>
          <w:iCs/>
          <w:spacing w:val="-3"/>
          <w:shd w:val="clear" w:color="auto" w:fill="FFFFFF"/>
          <w:lang w:eastAsia="es-BO"/>
        </w:rPr>
        <w:t>,</w:t>
      </w:r>
      <w:r w:rsidR="00F666F6" w:rsidRPr="003D4E9C">
        <w:rPr>
          <w:spacing w:val="-3"/>
          <w:shd w:val="clear" w:color="auto" w:fill="FFFFFF"/>
          <w:lang w:eastAsia="es-BO"/>
        </w:rPr>
        <w:t xml:space="preserve"> y que en lo sucesivo me denominaré </w:t>
      </w:r>
      <w:r w:rsidR="00F666F6" w:rsidRPr="003D4E9C">
        <w:rPr>
          <w:b/>
          <w:bCs/>
          <w:spacing w:val="-3"/>
          <w:shd w:val="clear" w:color="auto" w:fill="FFFFFF"/>
          <w:lang w:eastAsia="es-BO"/>
        </w:rPr>
        <w:t xml:space="preserve">“EL PROVEEDOR”, </w:t>
      </w:r>
      <w:r w:rsidR="00F666F6" w:rsidRPr="003D4E9C">
        <w:rPr>
          <w:spacing w:val="-3"/>
          <w:shd w:val="clear" w:color="auto" w:fill="FFFFFF"/>
          <w:lang w:eastAsia="es-BO"/>
        </w:rPr>
        <w:t xml:space="preserve">calidad que es acreditada mediante: </w:t>
      </w:r>
      <w:r w:rsidR="00F666F6" w:rsidRPr="00376BDB">
        <w:rPr>
          <w:b/>
          <w:bCs/>
        </w:rPr>
        <w:t>a)</w:t>
      </w:r>
      <w:r w:rsidR="00F666F6" w:rsidRPr="00376BDB">
        <w:t xml:space="preserve"> </w:t>
      </w:r>
      <w:r w:rsidR="00F666F6">
        <w:t xml:space="preserve">Fotocopia certificada por notario de </w:t>
      </w:r>
      <w:r w:rsidR="00F666F6" w:rsidRPr="00376BDB">
        <w:rPr>
          <w:spacing w:val="-3"/>
          <w:shd w:val="clear" w:color="auto" w:fill="FFFFFF"/>
          <w:lang w:eastAsia="es-BO"/>
        </w:rPr>
        <w:t>Testimonio de Escritura Pública de Constitución de la sociedad</w:t>
      </w:r>
      <w:r w:rsidR="00F666F6">
        <w:t xml:space="preserve"> </w:t>
      </w:r>
      <w:r w:rsidR="00F666F6" w:rsidRPr="00376BDB">
        <w:rPr>
          <w:b/>
          <w:bCs/>
          <w:spacing w:val="-3"/>
          <w:shd w:val="clear" w:color="auto" w:fill="FFFFFF"/>
          <w:lang w:eastAsia="es-BO"/>
        </w:rPr>
        <w:t>DATA &amp; GRAPHICS, SOCIEDAD ANONIMA DE CAPITAL VARIABLE,</w:t>
      </w:r>
      <w:r w:rsidR="00F666F6">
        <w:rPr>
          <w:spacing w:val="-3"/>
          <w:shd w:val="clear" w:color="auto" w:fill="FFFFFF"/>
          <w:lang w:eastAsia="es-BO"/>
        </w:rPr>
        <w:t xml:space="preserve"> que puede </w:t>
      </w:r>
      <w:r w:rsidR="00F666F6">
        <w:rPr>
          <w:spacing w:val="-3"/>
          <w:shd w:val="clear" w:color="auto" w:fill="FFFFFF"/>
          <w:lang w:eastAsia="es-BO"/>
        </w:rPr>
        <w:lastRenderedPageBreak/>
        <w:t xml:space="preserve">abreviarse </w:t>
      </w:r>
      <w:r w:rsidR="00F666F6" w:rsidRPr="00376BDB">
        <w:rPr>
          <w:b/>
          <w:bCs/>
          <w:spacing w:val="-3"/>
          <w:shd w:val="clear" w:color="auto" w:fill="FFFFFF"/>
          <w:lang w:eastAsia="es-BO"/>
        </w:rPr>
        <w:t>DATA &amp; GRAPHICS, S.A. DE C.V</w:t>
      </w:r>
      <w:r w:rsidR="00F666F6">
        <w:rPr>
          <w:b/>
          <w:bCs/>
          <w:spacing w:val="-3"/>
          <w:shd w:val="clear" w:color="auto" w:fill="FFFFFF"/>
          <w:lang w:eastAsia="es-BO"/>
        </w:rPr>
        <w:t>.</w:t>
      </w:r>
      <w:r w:rsidR="00F666F6" w:rsidRPr="003D4E9C">
        <w:t xml:space="preserve">, </w:t>
      </w:r>
      <w:r w:rsidR="00F666F6" w:rsidRPr="00376BDB">
        <w:rPr>
          <w:spacing w:val="-3"/>
          <w:shd w:val="clear" w:color="auto" w:fill="FFFFFF"/>
          <w:lang w:eastAsia="es-BO"/>
        </w:rPr>
        <w:t xml:space="preserve">otorgada en la ciudad de San Salvador, a las </w:t>
      </w:r>
      <w:r w:rsidR="00F666F6">
        <w:rPr>
          <w:spacing w:val="-3"/>
          <w:shd w:val="clear" w:color="auto" w:fill="FFFFFF"/>
          <w:lang w:eastAsia="es-BO"/>
        </w:rPr>
        <w:t>catorce</w:t>
      </w:r>
      <w:r w:rsidR="00F666F6" w:rsidRPr="00376BDB">
        <w:rPr>
          <w:spacing w:val="-3"/>
          <w:shd w:val="clear" w:color="auto" w:fill="FFFFFF"/>
          <w:lang w:eastAsia="es-BO"/>
        </w:rPr>
        <w:t xml:space="preserve"> horas </w:t>
      </w:r>
      <w:r w:rsidR="00F666F6">
        <w:rPr>
          <w:spacing w:val="-3"/>
          <w:shd w:val="clear" w:color="auto" w:fill="FFFFFF"/>
          <w:lang w:eastAsia="es-BO"/>
        </w:rPr>
        <w:t>y treinta</w:t>
      </w:r>
      <w:r w:rsidR="00F666F6" w:rsidRPr="00376BDB">
        <w:rPr>
          <w:spacing w:val="-3"/>
          <w:shd w:val="clear" w:color="auto" w:fill="FFFFFF"/>
          <w:lang w:eastAsia="es-BO"/>
        </w:rPr>
        <w:t xml:space="preserve"> minutos del día </w:t>
      </w:r>
      <w:r w:rsidR="00F666F6">
        <w:rPr>
          <w:spacing w:val="-3"/>
          <w:shd w:val="clear" w:color="auto" w:fill="FFFFFF"/>
          <w:lang w:eastAsia="es-BO"/>
        </w:rPr>
        <w:t>catorce de octubre de dos mil dos</w:t>
      </w:r>
      <w:r w:rsidR="00F666F6" w:rsidRPr="00376BDB">
        <w:rPr>
          <w:spacing w:val="-3"/>
          <w:shd w:val="clear" w:color="auto" w:fill="FFFFFF"/>
          <w:lang w:eastAsia="es-BO"/>
        </w:rPr>
        <w:t xml:space="preserve">, ante los oficios notariales de </w:t>
      </w:r>
      <w:r w:rsidR="00F666F6">
        <w:rPr>
          <w:spacing w:val="-3"/>
          <w:shd w:val="clear" w:color="auto" w:fill="FFFFFF"/>
          <w:lang w:eastAsia="es-BO"/>
        </w:rPr>
        <w:t>PEDRO ALFONSO FUMAGALLI</w:t>
      </w:r>
      <w:r w:rsidR="00F666F6" w:rsidRPr="00376BDB">
        <w:rPr>
          <w:spacing w:val="-3"/>
          <w:shd w:val="clear" w:color="auto" w:fill="FFFFFF"/>
          <w:lang w:eastAsia="es-BO"/>
        </w:rPr>
        <w:t xml:space="preserve">, inscrita en el Registro de Comercio el día </w:t>
      </w:r>
      <w:r w:rsidR="00F666F6">
        <w:rPr>
          <w:spacing w:val="-3"/>
          <w:shd w:val="clear" w:color="auto" w:fill="FFFFFF"/>
          <w:lang w:eastAsia="es-BO"/>
        </w:rPr>
        <w:t xml:space="preserve">veinticuatro de octubre de dos mil dos </w:t>
      </w:r>
      <w:r w:rsidR="00F666F6" w:rsidRPr="00376BDB">
        <w:rPr>
          <w:spacing w:val="-3"/>
          <w:shd w:val="clear" w:color="auto" w:fill="FFFFFF"/>
          <w:lang w:eastAsia="es-BO"/>
        </w:rPr>
        <w:t xml:space="preserve">, bajo el número </w:t>
      </w:r>
      <w:r w:rsidR="00F666F6">
        <w:rPr>
          <w:spacing w:val="-3"/>
          <w:shd w:val="clear" w:color="auto" w:fill="FFFFFF"/>
          <w:lang w:eastAsia="es-BO"/>
        </w:rPr>
        <w:t>TREINTA</w:t>
      </w:r>
      <w:r w:rsidR="00F666F6" w:rsidRPr="00376BDB">
        <w:rPr>
          <w:spacing w:val="-3"/>
          <w:shd w:val="clear" w:color="auto" w:fill="FFFFFF"/>
          <w:lang w:eastAsia="es-BO"/>
        </w:rPr>
        <w:t xml:space="preserve"> del Libro </w:t>
      </w:r>
      <w:r w:rsidR="00F666F6">
        <w:rPr>
          <w:spacing w:val="-3"/>
          <w:shd w:val="clear" w:color="auto" w:fill="FFFFFF"/>
          <w:lang w:eastAsia="es-BO"/>
        </w:rPr>
        <w:t>UN MIL SETECIENTOS CINCUENTA</w:t>
      </w:r>
      <w:r w:rsidR="00F666F6" w:rsidRPr="00376BDB">
        <w:rPr>
          <w:spacing w:val="-3"/>
          <w:shd w:val="clear" w:color="auto" w:fill="FFFFFF"/>
          <w:lang w:eastAsia="es-BO"/>
        </w:rPr>
        <w:t xml:space="preserve"> del Registro de Sociedades; de la que consta que su nacionalidad es salvadoreña, que su naturaleza, denominación es la ya expresada, que su domicilio es el de la ciudad de </w:t>
      </w:r>
      <w:r w:rsidR="00F666F6">
        <w:rPr>
          <w:spacing w:val="-3"/>
          <w:shd w:val="clear" w:color="auto" w:fill="FFFFFF"/>
          <w:lang w:eastAsia="es-BO"/>
        </w:rPr>
        <w:t>Zaragoza</w:t>
      </w:r>
      <w:r w:rsidR="00F666F6" w:rsidRPr="00376BDB">
        <w:rPr>
          <w:spacing w:val="-3"/>
          <w:shd w:val="clear" w:color="auto" w:fill="FFFFFF"/>
          <w:lang w:eastAsia="es-BO"/>
        </w:rPr>
        <w:t xml:space="preserve">, Departamento de </w:t>
      </w:r>
      <w:r w:rsidR="00F666F6">
        <w:rPr>
          <w:spacing w:val="-3"/>
          <w:shd w:val="clear" w:color="auto" w:fill="FFFFFF"/>
          <w:lang w:eastAsia="es-BO"/>
        </w:rPr>
        <w:t>La Libertad</w:t>
      </w:r>
      <w:r w:rsidR="00F666F6" w:rsidRPr="00376BDB">
        <w:rPr>
          <w:spacing w:val="-3"/>
          <w:shd w:val="clear" w:color="auto" w:fill="FFFFFF"/>
          <w:lang w:eastAsia="es-BO"/>
        </w:rPr>
        <w:t>; que s</w:t>
      </w:r>
      <w:r w:rsidR="00F666F6">
        <w:rPr>
          <w:spacing w:val="-3"/>
          <w:shd w:val="clear" w:color="auto" w:fill="FFFFFF"/>
          <w:lang w:eastAsia="es-BO"/>
        </w:rPr>
        <w:t>u plazo es por tiempo indeterminado</w:t>
      </w:r>
      <w:r w:rsidR="00F666F6" w:rsidRPr="00376BDB">
        <w:rPr>
          <w:spacing w:val="-3"/>
          <w:shd w:val="clear" w:color="auto" w:fill="FFFFFF"/>
          <w:lang w:eastAsia="es-BO"/>
        </w:rPr>
        <w:t xml:space="preserve">, que dentro de su finalidad social </w:t>
      </w:r>
      <w:r w:rsidR="00F666F6">
        <w:rPr>
          <w:spacing w:val="-3"/>
          <w:shd w:val="clear" w:color="auto" w:fill="FFFFFF"/>
          <w:lang w:eastAsia="es-BO"/>
        </w:rPr>
        <w:t xml:space="preserve">se encuentra especialmente la representación, importación y distribución de equipos, accesorios y materiales consumibles utilizado en los sistemas computarizados; también podrá dedicarse a la impresión de toda clase de formularios o formas comerciales utilizadas en la industria, comercio o servicios;  </w:t>
      </w:r>
      <w:r w:rsidR="00F666F6" w:rsidRPr="00C2258B">
        <w:rPr>
          <w:spacing w:val="-3"/>
          <w:shd w:val="clear" w:color="auto" w:fill="FFFFFF"/>
          <w:lang w:eastAsia="es-BO"/>
        </w:rPr>
        <w:t>así como la realización de actos como el presente</w:t>
      </w:r>
      <w:r w:rsidR="00F666F6" w:rsidRPr="00376BDB">
        <w:rPr>
          <w:spacing w:val="-3"/>
          <w:shd w:val="clear" w:color="auto" w:fill="FFFFFF"/>
          <w:lang w:eastAsia="es-BO"/>
        </w:rPr>
        <w:t>;</w:t>
      </w:r>
      <w:r w:rsidR="00F666F6">
        <w:rPr>
          <w:spacing w:val="-3"/>
          <w:shd w:val="clear" w:color="auto" w:fill="FFFFFF"/>
          <w:lang w:eastAsia="es-BO"/>
        </w:rPr>
        <w:t xml:space="preserve"> </w:t>
      </w:r>
      <w:r w:rsidR="00F666F6" w:rsidRPr="00187603">
        <w:rPr>
          <w:spacing w:val="-3"/>
          <w:shd w:val="clear" w:color="auto" w:fill="FFFFFF"/>
          <w:lang w:eastAsia="es-BO"/>
        </w:rPr>
        <w:t>que la Administración de la sociedad está confiada a</w:t>
      </w:r>
      <w:r w:rsidR="00F666F6" w:rsidRPr="00187603">
        <w:t xml:space="preserve"> una Junta Directiva la cual </w:t>
      </w:r>
      <w:proofErr w:type="spellStart"/>
      <w:r w:rsidR="00F666F6" w:rsidRPr="00187603">
        <w:t>esta</w:t>
      </w:r>
      <w:proofErr w:type="spellEnd"/>
      <w:r w:rsidR="00F666F6" w:rsidRPr="00187603">
        <w:t xml:space="preserve"> integrada por TRES Directores</w:t>
      </w:r>
      <w:r w:rsidR="00F666F6">
        <w:t xml:space="preserve"> Propietarios que se denominan: Presidente, Vicepresidente, Secretario y TRES Directores Suplentes, que la Representación Judicial y Extrajudicial y el uso de la firma social de la sociedad le corresponde al Presidente y Vicepresidente, ya sea conjunta o separadamente; b) Fotocopia certificada por notario del Testimonio de la Escritura Pública de Modificación al Pacto Social por modificación de domicilio,  </w:t>
      </w:r>
      <w:r w:rsidR="00F666F6" w:rsidRPr="00376BDB">
        <w:rPr>
          <w:spacing w:val="-3"/>
          <w:shd w:val="clear" w:color="auto" w:fill="FFFFFF"/>
          <w:lang w:eastAsia="es-BO"/>
        </w:rPr>
        <w:t xml:space="preserve">otorgada en la ciudad de San Salvador, a las </w:t>
      </w:r>
      <w:r w:rsidR="00F666F6">
        <w:rPr>
          <w:spacing w:val="-3"/>
          <w:shd w:val="clear" w:color="auto" w:fill="FFFFFF"/>
          <w:lang w:eastAsia="es-BO"/>
        </w:rPr>
        <w:t>nueve</w:t>
      </w:r>
      <w:r w:rsidR="00F666F6" w:rsidRPr="00376BDB">
        <w:rPr>
          <w:spacing w:val="-3"/>
          <w:shd w:val="clear" w:color="auto" w:fill="FFFFFF"/>
          <w:lang w:eastAsia="es-BO"/>
        </w:rPr>
        <w:t xml:space="preserve"> horas </w:t>
      </w:r>
      <w:r w:rsidR="00F666F6">
        <w:rPr>
          <w:spacing w:val="-3"/>
          <w:shd w:val="clear" w:color="auto" w:fill="FFFFFF"/>
          <w:lang w:eastAsia="es-BO"/>
        </w:rPr>
        <w:t>y treinta</w:t>
      </w:r>
      <w:r w:rsidR="00F666F6" w:rsidRPr="00376BDB">
        <w:rPr>
          <w:spacing w:val="-3"/>
          <w:shd w:val="clear" w:color="auto" w:fill="FFFFFF"/>
          <w:lang w:eastAsia="es-BO"/>
        </w:rPr>
        <w:t xml:space="preserve"> minutos del día </w:t>
      </w:r>
      <w:r w:rsidR="00F666F6">
        <w:rPr>
          <w:spacing w:val="-3"/>
          <w:shd w:val="clear" w:color="auto" w:fill="FFFFFF"/>
          <w:lang w:eastAsia="es-BO"/>
        </w:rPr>
        <w:t>veintiuno de febrero  de dos mil cinco</w:t>
      </w:r>
      <w:r w:rsidR="00F666F6" w:rsidRPr="00376BDB">
        <w:rPr>
          <w:spacing w:val="-3"/>
          <w:shd w:val="clear" w:color="auto" w:fill="FFFFFF"/>
          <w:lang w:eastAsia="es-BO"/>
        </w:rPr>
        <w:t xml:space="preserve">, ante los oficios notariales de </w:t>
      </w:r>
      <w:r w:rsidR="00F666F6">
        <w:rPr>
          <w:spacing w:val="-3"/>
          <w:shd w:val="clear" w:color="auto" w:fill="FFFFFF"/>
          <w:lang w:eastAsia="es-BO"/>
        </w:rPr>
        <w:t>PEDRO ALFONSO FUMAGALLI</w:t>
      </w:r>
      <w:r w:rsidR="00F666F6" w:rsidRPr="00376BDB">
        <w:rPr>
          <w:spacing w:val="-3"/>
          <w:shd w:val="clear" w:color="auto" w:fill="FFFFFF"/>
          <w:lang w:eastAsia="es-BO"/>
        </w:rPr>
        <w:t xml:space="preserve">, inscrita en el Registro de Comercio el día </w:t>
      </w:r>
      <w:r w:rsidR="00F666F6">
        <w:rPr>
          <w:spacing w:val="-3"/>
          <w:shd w:val="clear" w:color="auto" w:fill="FFFFFF"/>
          <w:lang w:eastAsia="es-BO"/>
        </w:rPr>
        <w:t xml:space="preserve">ocho de julio de dos mil cinco </w:t>
      </w:r>
      <w:r w:rsidR="00F666F6" w:rsidRPr="00376BDB">
        <w:rPr>
          <w:spacing w:val="-3"/>
          <w:shd w:val="clear" w:color="auto" w:fill="FFFFFF"/>
          <w:lang w:eastAsia="es-BO"/>
        </w:rPr>
        <w:t xml:space="preserve">, bajo el número </w:t>
      </w:r>
      <w:r w:rsidR="00F666F6">
        <w:rPr>
          <w:spacing w:val="-3"/>
          <w:shd w:val="clear" w:color="auto" w:fill="FFFFFF"/>
          <w:lang w:eastAsia="es-BO"/>
        </w:rPr>
        <w:t>TREINTA Y UNO</w:t>
      </w:r>
      <w:r w:rsidR="00F666F6" w:rsidRPr="00376BDB">
        <w:rPr>
          <w:spacing w:val="-3"/>
          <w:shd w:val="clear" w:color="auto" w:fill="FFFFFF"/>
          <w:lang w:eastAsia="es-BO"/>
        </w:rPr>
        <w:t xml:space="preserve"> del Libro </w:t>
      </w:r>
      <w:r w:rsidR="00F666F6">
        <w:rPr>
          <w:spacing w:val="-3"/>
          <w:shd w:val="clear" w:color="auto" w:fill="FFFFFF"/>
          <w:lang w:eastAsia="es-BO"/>
        </w:rPr>
        <w:t>DOS MIL CUARENTA Y CINCO</w:t>
      </w:r>
      <w:r w:rsidR="00F666F6" w:rsidRPr="00376BDB">
        <w:rPr>
          <w:spacing w:val="-3"/>
          <w:shd w:val="clear" w:color="auto" w:fill="FFFFFF"/>
          <w:lang w:eastAsia="es-BO"/>
        </w:rPr>
        <w:t xml:space="preserve"> del Registro de Sociedades</w:t>
      </w:r>
      <w:r w:rsidR="00F666F6">
        <w:rPr>
          <w:spacing w:val="-3"/>
          <w:shd w:val="clear" w:color="auto" w:fill="FFFFFF"/>
          <w:lang w:eastAsia="es-BO"/>
        </w:rPr>
        <w:t xml:space="preserve">, en cual consta la modificación de la Cláusula Primera, Naturaleza, Nacionalidad, Denominación y Domicilio específicamente en lo relativo al cambio de domicilio de la Sociedad, del de la ciudad de  Zaragoza, Departamento de la Libertad al de la ciudad de San Salvador, Departamento de San Salvador, c) </w:t>
      </w:r>
      <w:r w:rsidR="00F666F6">
        <w:t xml:space="preserve">Fotocopia certificada por notario de Testimonio de Adecuación de  Escritura de Constitución de la Sociedad de conformidad las reformas del Código de Comercio </w:t>
      </w:r>
      <w:r w:rsidR="00F666F6" w:rsidRPr="00376BDB">
        <w:rPr>
          <w:spacing w:val="-3"/>
          <w:shd w:val="clear" w:color="auto" w:fill="FFFFFF"/>
          <w:lang w:eastAsia="es-BO"/>
        </w:rPr>
        <w:t xml:space="preserve">otorgada en la ciudad de San Salvador, a las </w:t>
      </w:r>
      <w:r w:rsidR="00F666F6">
        <w:rPr>
          <w:spacing w:val="-3"/>
          <w:shd w:val="clear" w:color="auto" w:fill="FFFFFF"/>
          <w:lang w:eastAsia="es-BO"/>
        </w:rPr>
        <w:t xml:space="preserve">diez </w:t>
      </w:r>
      <w:r w:rsidR="00F666F6" w:rsidRPr="00376BDB">
        <w:rPr>
          <w:spacing w:val="-3"/>
          <w:shd w:val="clear" w:color="auto" w:fill="FFFFFF"/>
          <w:lang w:eastAsia="es-BO"/>
        </w:rPr>
        <w:t xml:space="preserve">horas </w:t>
      </w:r>
      <w:r w:rsidR="00F666F6">
        <w:rPr>
          <w:spacing w:val="-3"/>
          <w:shd w:val="clear" w:color="auto" w:fill="FFFFFF"/>
          <w:lang w:eastAsia="es-BO"/>
        </w:rPr>
        <w:t>y treinta</w:t>
      </w:r>
      <w:r w:rsidR="00F666F6" w:rsidRPr="00376BDB">
        <w:rPr>
          <w:spacing w:val="-3"/>
          <w:shd w:val="clear" w:color="auto" w:fill="FFFFFF"/>
          <w:lang w:eastAsia="es-BO"/>
        </w:rPr>
        <w:t xml:space="preserve"> minutos del día </w:t>
      </w:r>
      <w:r w:rsidR="00F666F6">
        <w:rPr>
          <w:spacing w:val="-3"/>
          <w:shd w:val="clear" w:color="auto" w:fill="FFFFFF"/>
          <w:lang w:eastAsia="es-BO"/>
        </w:rPr>
        <w:t>once de marzo  de dos mil dieciséis</w:t>
      </w:r>
      <w:r w:rsidR="00F666F6" w:rsidRPr="00376BDB">
        <w:rPr>
          <w:spacing w:val="-3"/>
          <w:shd w:val="clear" w:color="auto" w:fill="FFFFFF"/>
          <w:lang w:eastAsia="es-BO"/>
        </w:rPr>
        <w:t xml:space="preserve">, ante los oficios notariales de </w:t>
      </w:r>
      <w:r w:rsidR="00F666F6">
        <w:rPr>
          <w:spacing w:val="-3"/>
          <w:shd w:val="clear" w:color="auto" w:fill="FFFFFF"/>
          <w:lang w:eastAsia="es-BO"/>
        </w:rPr>
        <w:t>PEDRO ALFONSO FUMAGALLI</w:t>
      </w:r>
      <w:r w:rsidR="00F666F6" w:rsidRPr="00376BDB">
        <w:rPr>
          <w:spacing w:val="-3"/>
          <w:shd w:val="clear" w:color="auto" w:fill="FFFFFF"/>
          <w:lang w:eastAsia="es-BO"/>
        </w:rPr>
        <w:t xml:space="preserve">, inscrita en el Registro de Comercio el día </w:t>
      </w:r>
      <w:r w:rsidR="00F666F6">
        <w:rPr>
          <w:spacing w:val="-3"/>
          <w:shd w:val="clear" w:color="auto" w:fill="FFFFFF"/>
          <w:lang w:eastAsia="es-BO"/>
        </w:rPr>
        <w:t xml:space="preserve">treinta y uno de marzo de dos mil dieciséis </w:t>
      </w:r>
      <w:r w:rsidR="00F666F6" w:rsidRPr="00376BDB">
        <w:rPr>
          <w:spacing w:val="-3"/>
          <w:shd w:val="clear" w:color="auto" w:fill="FFFFFF"/>
          <w:lang w:eastAsia="es-BO"/>
        </w:rPr>
        <w:t xml:space="preserve">, bajo el número </w:t>
      </w:r>
      <w:r w:rsidR="00F666F6">
        <w:rPr>
          <w:spacing w:val="-3"/>
          <w:shd w:val="clear" w:color="auto" w:fill="FFFFFF"/>
          <w:lang w:eastAsia="es-BO"/>
        </w:rPr>
        <w:t xml:space="preserve">SESENTA Y SIETE </w:t>
      </w:r>
      <w:r w:rsidR="00F666F6" w:rsidRPr="00376BDB">
        <w:rPr>
          <w:spacing w:val="-3"/>
          <w:shd w:val="clear" w:color="auto" w:fill="FFFFFF"/>
          <w:lang w:eastAsia="es-BO"/>
        </w:rPr>
        <w:t xml:space="preserve"> del Libro </w:t>
      </w:r>
      <w:r w:rsidR="00F666F6">
        <w:rPr>
          <w:spacing w:val="-3"/>
          <w:shd w:val="clear" w:color="auto" w:fill="FFFFFF"/>
          <w:lang w:eastAsia="es-BO"/>
        </w:rPr>
        <w:t>TRES MIL QUINIENTOS CINCUENTA Y OCHO</w:t>
      </w:r>
      <w:r w:rsidR="00F666F6" w:rsidRPr="00376BDB">
        <w:rPr>
          <w:spacing w:val="-3"/>
          <w:shd w:val="clear" w:color="auto" w:fill="FFFFFF"/>
          <w:lang w:eastAsia="es-BO"/>
        </w:rPr>
        <w:t xml:space="preserve"> del Registro de Sociedades</w:t>
      </w:r>
      <w:r w:rsidR="00F666F6">
        <w:rPr>
          <w:spacing w:val="-3"/>
          <w:shd w:val="clear" w:color="auto" w:fill="FFFFFF"/>
          <w:lang w:eastAsia="es-BO"/>
        </w:rPr>
        <w:t xml:space="preserve">, en la cual consta la adecuación y modificación </w:t>
      </w:r>
      <w:r w:rsidR="00F666F6">
        <w:t xml:space="preserve">de la Escritura de Constitución de la Sociedad y pacto social de conformidad las reformas del Código de Comercio por las disposiciones contenidas en los Decretos Legislativos número seiscientos cuarenta y uno del día doce de junio de dos mil ocho, publicado en el Diario Oficial número ciento veinte del tomo </w:t>
      </w:r>
      <w:r w:rsidR="00F666F6">
        <w:lastRenderedPageBreak/>
        <w:t xml:space="preserve">número trescientos setenta y nueve del día veintisiete de junio de dos mil ocho y Decreto Legislativo número cuatrocientos siete del día veintiséis de junio del año dos mil trece y publicado en el Diario Oficial número ciento dieciocho del tomo número trescientos noventa y nueve del día veintiocho de junio de dos mil trece hasta el treinta de septiembre de ese mismo año, resultando adecuadas de conformidad a los acuerdos de Junta General  Extraordinaria de dicha sociedad las cláusulas del instrumento social relacionado que se denominan: Décima Novena. De la Administración; Vigésima. Reuniones de la Junta Directiva; Vigésima Segunda. Representación de la Sociedad, Facultades y Atribuciones del </w:t>
      </w:r>
      <w:proofErr w:type="gramStart"/>
      <w:r w:rsidR="00F666F6">
        <w:t>Presidente</w:t>
      </w:r>
      <w:proofErr w:type="gramEnd"/>
      <w:r w:rsidR="00F666F6">
        <w:t xml:space="preserve">, del Vice-Presidente y del Secretario de la Junta Directiva y Cláusula Trigésima Primera. Disolución y Liquidación,  d) Credencial de Elección de Junta Directiva y Suplente </w:t>
      </w:r>
      <w:r w:rsidR="00F666F6" w:rsidRPr="00376BDB">
        <w:rPr>
          <w:spacing w:val="-3"/>
          <w:shd w:val="clear" w:color="auto" w:fill="FFFFFF"/>
          <w:lang w:eastAsia="es-BO"/>
        </w:rPr>
        <w:t xml:space="preserve">inscrita en el Registro de Comercio el día </w:t>
      </w:r>
      <w:r w:rsidR="00F666F6">
        <w:rPr>
          <w:spacing w:val="-3"/>
          <w:shd w:val="clear" w:color="auto" w:fill="FFFFFF"/>
          <w:lang w:eastAsia="es-BO"/>
        </w:rPr>
        <w:t>veinticinco de enero de dos mil dieciocho</w:t>
      </w:r>
      <w:r w:rsidR="00F666F6" w:rsidRPr="00376BDB">
        <w:rPr>
          <w:spacing w:val="-3"/>
          <w:shd w:val="clear" w:color="auto" w:fill="FFFFFF"/>
          <w:lang w:eastAsia="es-BO"/>
        </w:rPr>
        <w:t xml:space="preserve">, bajo el número </w:t>
      </w:r>
      <w:r w:rsidR="00F666F6">
        <w:rPr>
          <w:spacing w:val="-3"/>
          <w:shd w:val="clear" w:color="auto" w:fill="FFFFFF"/>
          <w:lang w:eastAsia="es-BO"/>
        </w:rPr>
        <w:t xml:space="preserve">SESENTA Y SEIS </w:t>
      </w:r>
      <w:r w:rsidR="00F666F6" w:rsidRPr="00376BDB">
        <w:rPr>
          <w:spacing w:val="-3"/>
          <w:shd w:val="clear" w:color="auto" w:fill="FFFFFF"/>
          <w:lang w:eastAsia="es-BO"/>
        </w:rPr>
        <w:t xml:space="preserve"> del Libro </w:t>
      </w:r>
      <w:r w:rsidR="00F666F6">
        <w:rPr>
          <w:spacing w:val="-3"/>
          <w:shd w:val="clear" w:color="auto" w:fill="FFFFFF"/>
          <w:lang w:eastAsia="es-BO"/>
        </w:rPr>
        <w:t>TRES MIL OCHOCIENTOS CUARENTA Y TRES</w:t>
      </w:r>
      <w:r w:rsidR="00F666F6" w:rsidRPr="00376BDB">
        <w:rPr>
          <w:spacing w:val="-3"/>
          <w:shd w:val="clear" w:color="auto" w:fill="FFFFFF"/>
          <w:lang w:eastAsia="es-BO"/>
        </w:rPr>
        <w:t xml:space="preserve"> del Registro de Sociedades</w:t>
      </w:r>
      <w:r w:rsidR="00F666F6">
        <w:rPr>
          <w:spacing w:val="-3"/>
          <w:shd w:val="clear" w:color="auto" w:fill="FFFFFF"/>
          <w:lang w:eastAsia="es-BO"/>
        </w:rPr>
        <w:t xml:space="preserve">, en la cual consta que para el cargo de Presidente fue electo el señor RAMÓN RIGOBERTO HÉRNANDEZ, por el período de SIETE AÑOS los cuales iniciaran el día de la inscripción de la sociedad en el Registro de Comercio,  por lo que se encuentra vigente su nombramiento; e) Fotocopia certificada por notario de Testimonio de Escritura Pública de Poder Especial Administrativo, otorgado </w:t>
      </w:r>
      <w:r w:rsidR="00F666F6" w:rsidRPr="00376BDB">
        <w:rPr>
          <w:spacing w:val="-3"/>
          <w:shd w:val="clear" w:color="auto" w:fill="FFFFFF"/>
          <w:lang w:eastAsia="es-BO"/>
        </w:rPr>
        <w:t xml:space="preserve">en la ciudad de San Salvador, a las </w:t>
      </w:r>
      <w:r w:rsidR="00F666F6">
        <w:rPr>
          <w:spacing w:val="-3"/>
          <w:shd w:val="clear" w:color="auto" w:fill="FFFFFF"/>
          <w:lang w:eastAsia="es-BO"/>
        </w:rPr>
        <w:t xml:space="preserve">quince </w:t>
      </w:r>
      <w:r w:rsidR="00F666F6" w:rsidRPr="00376BDB">
        <w:rPr>
          <w:spacing w:val="-3"/>
          <w:shd w:val="clear" w:color="auto" w:fill="FFFFFF"/>
          <w:lang w:eastAsia="es-BO"/>
        </w:rPr>
        <w:t xml:space="preserve">horas </w:t>
      </w:r>
      <w:r w:rsidR="00F666F6">
        <w:rPr>
          <w:spacing w:val="-3"/>
          <w:shd w:val="clear" w:color="auto" w:fill="FFFFFF"/>
          <w:lang w:eastAsia="es-BO"/>
        </w:rPr>
        <w:t>y veinte</w:t>
      </w:r>
      <w:r w:rsidR="00F666F6" w:rsidRPr="00376BDB">
        <w:rPr>
          <w:spacing w:val="-3"/>
          <w:shd w:val="clear" w:color="auto" w:fill="FFFFFF"/>
          <w:lang w:eastAsia="es-BO"/>
        </w:rPr>
        <w:t xml:space="preserve"> minutos del día </w:t>
      </w:r>
      <w:r w:rsidR="00F666F6">
        <w:rPr>
          <w:spacing w:val="-3"/>
          <w:shd w:val="clear" w:color="auto" w:fill="FFFFFF"/>
          <w:lang w:eastAsia="es-BO"/>
        </w:rPr>
        <w:t>uno de junio  de dos mil dieciocho</w:t>
      </w:r>
      <w:r w:rsidR="00F666F6" w:rsidRPr="00376BDB">
        <w:rPr>
          <w:spacing w:val="-3"/>
          <w:shd w:val="clear" w:color="auto" w:fill="FFFFFF"/>
          <w:lang w:eastAsia="es-BO"/>
        </w:rPr>
        <w:t xml:space="preserve">, ante los oficios notariales de </w:t>
      </w:r>
      <w:r w:rsidR="00F666F6">
        <w:rPr>
          <w:spacing w:val="-3"/>
          <w:shd w:val="clear" w:color="auto" w:fill="FFFFFF"/>
          <w:lang w:eastAsia="es-BO"/>
        </w:rPr>
        <w:t>PEDRO ALFONSO FUMAGALLI</w:t>
      </w:r>
      <w:r w:rsidR="00F666F6" w:rsidRPr="00376BDB">
        <w:rPr>
          <w:spacing w:val="-3"/>
          <w:shd w:val="clear" w:color="auto" w:fill="FFFFFF"/>
          <w:lang w:eastAsia="es-BO"/>
        </w:rPr>
        <w:t xml:space="preserve">, </w:t>
      </w:r>
      <w:r w:rsidR="00F666F6">
        <w:rPr>
          <w:spacing w:val="-3"/>
          <w:shd w:val="clear" w:color="auto" w:fill="FFFFFF"/>
          <w:lang w:eastAsia="es-BO"/>
        </w:rPr>
        <w:t>por el señor</w:t>
      </w:r>
      <w:r w:rsidR="00F666F6" w:rsidRPr="006627B5">
        <w:rPr>
          <w:spacing w:val="-3"/>
          <w:shd w:val="clear" w:color="auto" w:fill="FFFFFF"/>
          <w:lang w:eastAsia="es-BO"/>
        </w:rPr>
        <w:t xml:space="preserve"> </w:t>
      </w:r>
      <w:r w:rsidR="00F666F6">
        <w:rPr>
          <w:spacing w:val="-3"/>
          <w:shd w:val="clear" w:color="auto" w:fill="FFFFFF"/>
          <w:lang w:eastAsia="es-BO"/>
        </w:rPr>
        <w:t>RAMÓN RIGOBERTO HÉRNANDEZ a favor de ROLANDO ERNESTO FONSECA LEIVA, e inscrito</w:t>
      </w:r>
      <w:r w:rsidR="00F666F6" w:rsidRPr="00376BDB">
        <w:rPr>
          <w:spacing w:val="-3"/>
          <w:shd w:val="clear" w:color="auto" w:fill="FFFFFF"/>
          <w:lang w:eastAsia="es-BO"/>
        </w:rPr>
        <w:t xml:space="preserve"> en el Registro de Comercio el día </w:t>
      </w:r>
      <w:r w:rsidR="00F666F6">
        <w:rPr>
          <w:spacing w:val="-3"/>
          <w:shd w:val="clear" w:color="auto" w:fill="FFFFFF"/>
          <w:lang w:eastAsia="es-BO"/>
        </w:rPr>
        <w:t xml:space="preserve">diez de julio de dos mil dieciocho </w:t>
      </w:r>
      <w:r w:rsidR="00F666F6" w:rsidRPr="00376BDB">
        <w:rPr>
          <w:spacing w:val="-3"/>
          <w:shd w:val="clear" w:color="auto" w:fill="FFFFFF"/>
          <w:lang w:eastAsia="es-BO"/>
        </w:rPr>
        <w:t xml:space="preserve">, bajo el número </w:t>
      </w:r>
      <w:r w:rsidR="00F666F6">
        <w:rPr>
          <w:spacing w:val="-3"/>
          <w:shd w:val="clear" w:color="auto" w:fill="FFFFFF"/>
          <w:lang w:eastAsia="es-BO"/>
        </w:rPr>
        <w:t xml:space="preserve">OCHO </w:t>
      </w:r>
      <w:r w:rsidR="00F666F6" w:rsidRPr="00376BDB">
        <w:rPr>
          <w:spacing w:val="-3"/>
          <w:shd w:val="clear" w:color="auto" w:fill="FFFFFF"/>
          <w:lang w:eastAsia="es-BO"/>
        </w:rPr>
        <w:t xml:space="preserve"> del Libro </w:t>
      </w:r>
      <w:r w:rsidR="00F666F6">
        <w:rPr>
          <w:spacing w:val="-3"/>
          <w:shd w:val="clear" w:color="auto" w:fill="FFFFFF"/>
          <w:lang w:eastAsia="es-BO"/>
        </w:rPr>
        <w:t xml:space="preserve">UN MIL OCHOCIENTOS OCHENTA Y CINCO </w:t>
      </w:r>
      <w:r w:rsidR="00F666F6" w:rsidRPr="00376BDB">
        <w:rPr>
          <w:spacing w:val="-3"/>
          <w:shd w:val="clear" w:color="auto" w:fill="FFFFFF"/>
          <w:lang w:eastAsia="es-BO"/>
        </w:rPr>
        <w:t xml:space="preserve">del Registro de </w:t>
      </w:r>
      <w:r w:rsidR="00F666F6">
        <w:rPr>
          <w:spacing w:val="-3"/>
          <w:shd w:val="clear" w:color="auto" w:fill="FFFFFF"/>
          <w:lang w:eastAsia="es-BO"/>
        </w:rPr>
        <w:t>Otros Contratos Mercantiles</w:t>
      </w:r>
      <w:r w:rsidR="00F666F6">
        <w:t xml:space="preserve">, razón por la cual el compareciente </w:t>
      </w:r>
      <w:r w:rsidR="00F666F6" w:rsidRPr="003D4E9C">
        <w:t xml:space="preserve">se encuentra facultado para celebrar actos como el presente; </w:t>
      </w:r>
      <w:r w:rsidR="00F666F6" w:rsidRPr="003D4E9C">
        <w:rPr>
          <w:lang w:val="es-MX"/>
        </w:rPr>
        <w:t>que en lo sucesivo del presente instrumento se denominará “</w:t>
      </w:r>
      <w:r w:rsidR="00F666F6" w:rsidRPr="003D4E9C">
        <w:rPr>
          <w:b/>
          <w:bCs/>
          <w:lang w:val="es-MX"/>
        </w:rPr>
        <w:t>EL PROVEEDOR”</w:t>
      </w:r>
      <w:r w:rsidR="00F666F6" w:rsidRPr="003D4E9C">
        <w:rPr>
          <w:lang w:val="es-MX"/>
        </w:rPr>
        <w:t>; por lo que en el carácter con que comparecemos convenimos en celebrar el presente Contrato de acuerdo a las siguientes cláusulas:</w:t>
      </w:r>
      <w:r w:rsidR="00F666F6">
        <w:rPr>
          <w:lang w:val="es-MX"/>
        </w:rPr>
        <w:t xml:space="preserve"> </w:t>
      </w:r>
      <w:r w:rsidR="00F666F6" w:rsidRPr="00034192">
        <w:rPr>
          <w:b/>
          <w:bCs/>
          <w:lang w:val="es-MX"/>
        </w:rPr>
        <w:t>CLÁUSULA PRIMERA: BASE LEGAL.</w:t>
      </w:r>
      <w:r w:rsidR="00F666F6" w:rsidRPr="00034192">
        <w:rPr>
          <w:lang w:val="es-MX"/>
        </w:rPr>
        <w:t xml:space="preserve"> El presente Contrato se suscribe en base al Contrato de Préstamo </w:t>
      </w:r>
      <w:r w:rsidR="00F666F6" w:rsidRPr="004354BC">
        <w:t>BID N° 3608/OC-ES</w:t>
      </w:r>
      <w:r w:rsidR="00F666F6" w:rsidRPr="00034192">
        <w:rPr>
          <w:lang w:val="es-MX"/>
        </w:rPr>
        <w:t xml:space="preserve"> denominado “</w:t>
      </w:r>
      <w:r w:rsidR="00F666F6" w:rsidRPr="002F5954">
        <w:t>Programa Integrado de Salud II –PRIDES II</w:t>
      </w:r>
      <w:r w:rsidR="00F666F6">
        <w:rPr>
          <w:lang w:val="es-MX"/>
        </w:rPr>
        <w:t xml:space="preserve">” </w:t>
      </w:r>
      <w:r w:rsidR="00F666F6" w:rsidRPr="009E35B0">
        <w:rPr>
          <w:lang w:val="es-MX"/>
        </w:rPr>
        <w:t>y</w:t>
      </w:r>
      <w:r w:rsidR="00F666F6" w:rsidRPr="00B8127B">
        <w:rPr>
          <w:lang w:val="es-MX"/>
        </w:rPr>
        <w:t xml:space="preserve"> aprobado por la Asamblea </w:t>
      </w:r>
      <w:r w:rsidR="00F666F6" w:rsidRPr="003E0041">
        <w:rPr>
          <w:lang w:val="es-MX"/>
        </w:rPr>
        <w:t xml:space="preserve">Legislativa el día </w:t>
      </w:r>
      <w:r w:rsidR="00F666F6">
        <w:rPr>
          <w:lang w:val="es-MX"/>
        </w:rPr>
        <w:t>siete de abril de dos mil dieciséis</w:t>
      </w:r>
      <w:r w:rsidR="00F666F6" w:rsidRPr="003E0041">
        <w:rPr>
          <w:lang w:val="es-MX"/>
        </w:rPr>
        <w:t>, publicado en e</w:t>
      </w:r>
      <w:r w:rsidR="00F666F6">
        <w:rPr>
          <w:lang w:val="es-MX"/>
        </w:rPr>
        <w:t>l Diario Oficial, Tomo No. 419, de fecha once de junio de dos mil dieciocho</w:t>
      </w:r>
      <w:r w:rsidR="00F666F6" w:rsidRPr="003E0041">
        <w:rPr>
          <w:lang w:val="es-MX"/>
        </w:rPr>
        <w:t>,</w:t>
      </w:r>
      <w:r w:rsidR="00F666F6" w:rsidRPr="00B8127B">
        <w:rPr>
          <w:lang w:val="es-MX"/>
        </w:rPr>
        <w:t xml:space="preserve"> a ser ejecutado por EL MINSAL. </w:t>
      </w:r>
    </w:p>
    <w:p w:rsidR="00F666F6" w:rsidRDefault="00F666F6" w:rsidP="00CB4099">
      <w:pPr>
        <w:spacing w:line="360" w:lineRule="auto"/>
        <w:jc w:val="both"/>
        <w:rPr>
          <w:lang w:val="es-MX"/>
        </w:rPr>
      </w:pPr>
      <w:r w:rsidRPr="00B8127B">
        <w:rPr>
          <w:b/>
          <w:bCs/>
          <w:lang w:val="es-MX"/>
        </w:rPr>
        <w:t>CLÁUSULA SEGUNDA: OBJETO.</w:t>
      </w:r>
      <w:r w:rsidRPr="00B8127B">
        <w:rPr>
          <w:lang w:val="es-MX"/>
        </w:rPr>
        <w:t xml:space="preserve"> EL PROVEEDOR se obliga a </w:t>
      </w:r>
      <w:r>
        <w:rPr>
          <w:lang w:val="es-MX"/>
        </w:rPr>
        <w:t>suministrar</w:t>
      </w:r>
      <w:r w:rsidRPr="00B8127B">
        <w:rPr>
          <w:lang w:val="es-MX"/>
        </w:rPr>
        <w:t xml:space="preserve"> </w:t>
      </w:r>
      <w:r>
        <w:rPr>
          <w:lang w:val="es-MX"/>
        </w:rPr>
        <w:t xml:space="preserve">la </w:t>
      </w:r>
      <w:r w:rsidRPr="00457342">
        <w:rPr>
          <w:b/>
          <w:bCs/>
        </w:rPr>
        <w:t>“ADQUISICIÓN DE TABLETAS, EQUIPO INFORMÁTICO Y SOFTWARE PARA EL FUNCIONAMIENTO DEL PRIMER NIVEL DE ATENCIÓN Y LA UGP - PRIDES II”</w:t>
      </w:r>
      <w:r w:rsidRPr="00B8127B">
        <w:rPr>
          <w:lang w:val="es-MX"/>
        </w:rPr>
        <w:t>, de acuerdo a la forma, especificaciones y cantidades acordada</w:t>
      </w:r>
      <w:r>
        <w:rPr>
          <w:lang w:val="es-MX"/>
        </w:rPr>
        <w:t xml:space="preserve">s para la presente contratación, </w:t>
      </w:r>
      <w:r w:rsidRPr="00A73FFA">
        <w:rPr>
          <w:lang w:val="es-MX"/>
        </w:rPr>
        <w:t>según se detalla a continuación:</w:t>
      </w:r>
    </w:p>
    <w:tbl>
      <w:tblPr>
        <w:tblW w:w="97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
        <w:gridCol w:w="1119"/>
        <w:gridCol w:w="4451"/>
        <w:gridCol w:w="720"/>
        <w:gridCol w:w="819"/>
        <w:gridCol w:w="981"/>
        <w:gridCol w:w="1122"/>
      </w:tblGrid>
      <w:tr w:rsidR="00F666F6" w:rsidRPr="00550BE6">
        <w:trPr>
          <w:trHeight w:val="381"/>
        </w:trPr>
        <w:tc>
          <w:tcPr>
            <w:tcW w:w="550" w:type="dxa"/>
          </w:tcPr>
          <w:p w:rsidR="00F666F6" w:rsidRPr="00550BE6" w:rsidRDefault="00F666F6" w:rsidP="00550BE6">
            <w:pPr>
              <w:spacing w:after="0" w:line="240" w:lineRule="auto"/>
              <w:rPr>
                <w:sz w:val="16"/>
                <w:szCs w:val="16"/>
                <w:lang w:eastAsia="en-US"/>
              </w:rPr>
            </w:pPr>
            <w:r w:rsidRPr="00550BE6">
              <w:rPr>
                <w:sz w:val="16"/>
                <w:szCs w:val="16"/>
                <w:lang w:eastAsia="en-US"/>
              </w:rPr>
              <w:lastRenderedPageBreak/>
              <w:t>ITEM</w:t>
            </w:r>
          </w:p>
        </w:tc>
        <w:tc>
          <w:tcPr>
            <w:tcW w:w="1119" w:type="dxa"/>
          </w:tcPr>
          <w:p w:rsidR="00F666F6" w:rsidRPr="00550BE6" w:rsidRDefault="00F666F6" w:rsidP="00550BE6">
            <w:pPr>
              <w:spacing w:after="0" w:line="240" w:lineRule="auto"/>
              <w:jc w:val="center"/>
              <w:rPr>
                <w:sz w:val="16"/>
                <w:szCs w:val="16"/>
                <w:lang w:eastAsia="en-US"/>
              </w:rPr>
            </w:pPr>
            <w:r w:rsidRPr="00550BE6">
              <w:rPr>
                <w:sz w:val="16"/>
                <w:szCs w:val="16"/>
                <w:lang w:eastAsia="en-US"/>
              </w:rPr>
              <w:t>Código MINSAL</w:t>
            </w:r>
          </w:p>
        </w:tc>
        <w:tc>
          <w:tcPr>
            <w:tcW w:w="4451" w:type="dxa"/>
          </w:tcPr>
          <w:p w:rsidR="00F666F6" w:rsidRPr="00550BE6" w:rsidRDefault="00F666F6" w:rsidP="00550BE6">
            <w:pPr>
              <w:spacing w:after="0" w:line="240" w:lineRule="auto"/>
              <w:jc w:val="center"/>
              <w:rPr>
                <w:sz w:val="16"/>
                <w:szCs w:val="16"/>
                <w:lang w:eastAsia="en-US"/>
              </w:rPr>
            </w:pPr>
          </w:p>
          <w:p w:rsidR="00F666F6" w:rsidRPr="00550BE6" w:rsidRDefault="00F666F6" w:rsidP="00550BE6">
            <w:pPr>
              <w:spacing w:after="0" w:line="240" w:lineRule="auto"/>
              <w:jc w:val="center"/>
              <w:rPr>
                <w:sz w:val="16"/>
                <w:szCs w:val="16"/>
                <w:lang w:eastAsia="en-US"/>
              </w:rPr>
            </w:pPr>
            <w:r w:rsidRPr="00550BE6">
              <w:rPr>
                <w:sz w:val="16"/>
                <w:szCs w:val="16"/>
                <w:lang w:eastAsia="en-US"/>
              </w:rPr>
              <w:t>Descripción</w:t>
            </w:r>
          </w:p>
        </w:tc>
        <w:tc>
          <w:tcPr>
            <w:tcW w:w="720" w:type="dxa"/>
          </w:tcPr>
          <w:p w:rsidR="00F666F6" w:rsidRPr="00550BE6" w:rsidRDefault="00F666F6" w:rsidP="00550BE6">
            <w:pPr>
              <w:spacing w:after="0" w:line="240" w:lineRule="auto"/>
              <w:jc w:val="center"/>
              <w:rPr>
                <w:sz w:val="16"/>
                <w:szCs w:val="16"/>
                <w:lang w:eastAsia="en-US"/>
              </w:rPr>
            </w:pPr>
            <w:r w:rsidRPr="00550BE6">
              <w:rPr>
                <w:sz w:val="16"/>
                <w:szCs w:val="16"/>
                <w:lang w:eastAsia="en-US"/>
              </w:rPr>
              <w:t>Unidad de Medida</w:t>
            </w:r>
          </w:p>
        </w:tc>
        <w:tc>
          <w:tcPr>
            <w:tcW w:w="819" w:type="dxa"/>
          </w:tcPr>
          <w:p w:rsidR="00F666F6" w:rsidRPr="00550BE6" w:rsidRDefault="00F666F6" w:rsidP="00550BE6">
            <w:pPr>
              <w:spacing w:after="0" w:line="240" w:lineRule="auto"/>
              <w:jc w:val="center"/>
              <w:rPr>
                <w:sz w:val="16"/>
                <w:szCs w:val="16"/>
                <w:lang w:eastAsia="en-US"/>
              </w:rPr>
            </w:pPr>
            <w:r w:rsidRPr="00550BE6">
              <w:rPr>
                <w:sz w:val="16"/>
                <w:szCs w:val="16"/>
                <w:lang w:eastAsia="en-US"/>
              </w:rPr>
              <w:t>Cantidad</w:t>
            </w:r>
          </w:p>
        </w:tc>
        <w:tc>
          <w:tcPr>
            <w:tcW w:w="981" w:type="dxa"/>
          </w:tcPr>
          <w:p w:rsidR="00F666F6" w:rsidRPr="00550BE6" w:rsidRDefault="00F666F6" w:rsidP="00D410A9">
            <w:pPr>
              <w:spacing w:after="0" w:line="240" w:lineRule="auto"/>
              <w:jc w:val="center"/>
              <w:rPr>
                <w:sz w:val="16"/>
                <w:szCs w:val="16"/>
                <w:lang w:eastAsia="en-US"/>
              </w:rPr>
            </w:pPr>
            <w:r w:rsidRPr="00550BE6">
              <w:rPr>
                <w:sz w:val="16"/>
                <w:szCs w:val="16"/>
                <w:lang w:eastAsia="en-US"/>
              </w:rPr>
              <w:t>Precio Unitario (</w:t>
            </w:r>
            <w:proofErr w:type="gramStart"/>
            <w:r w:rsidRPr="00550BE6">
              <w:rPr>
                <w:sz w:val="16"/>
                <w:szCs w:val="16"/>
                <w:lang w:eastAsia="en-US"/>
              </w:rPr>
              <w:t xml:space="preserve">incluye </w:t>
            </w:r>
            <w:r>
              <w:rPr>
                <w:sz w:val="16"/>
                <w:szCs w:val="16"/>
                <w:lang w:eastAsia="en-US"/>
              </w:rPr>
              <w:t xml:space="preserve"> todos</w:t>
            </w:r>
            <w:proofErr w:type="gramEnd"/>
            <w:r>
              <w:rPr>
                <w:sz w:val="16"/>
                <w:szCs w:val="16"/>
                <w:lang w:eastAsia="en-US"/>
              </w:rPr>
              <w:t xml:space="preserve"> los impuestos de ley</w:t>
            </w:r>
            <w:r w:rsidRPr="00550BE6">
              <w:rPr>
                <w:sz w:val="16"/>
                <w:szCs w:val="16"/>
                <w:lang w:eastAsia="en-US"/>
              </w:rPr>
              <w:t>)</w:t>
            </w:r>
          </w:p>
        </w:tc>
        <w:tc>
          <w:tcPr>
            <w:tcW w:w="1122" w:type="dxa"/>
          </w:tcPr>
          <w:p w:rsidR="00F666F6" w:rsidRPr="00550BE6" w:rsidRDefault="00F666F6" w:rsidP="00550BE6">
            <w:pPr>
              <w:spacing w:after="0" w:line="240" w:lineRule="auto"/>
              <w:jc w:val="center"/>
              <w:rPr>
                <w:sz w:val="16"/>
                <w:szCs w:val="16"/>
                <w:lang w:eastAsia="en-US"/>
              </w:rPr>
            </w:pPr>
            <w:r w:rsidRPr="00550BE6">
              <w:rPr>
                <w:sz w:val="16"/>
                <w:szCs w:val="16"/>
                <w:lang w:eastAsia="en-US"/>
              </w:rPr>
              <w:t>Precio Total</w:t>
            </w:r>
          </w:p>
          <w:p w:rsidR="00F666F6" w:rsidRPr="00550BE6" w:rsidRDefault="00F666F6" w:rsidP="00D410A9">
            <w:pPr>
              <w:spacing w:after="0" w:line="240" w:lineRule="auto"/>
              <w:jc w:val="center"/>
              <w:rPr>
                <w:sz w:val="16"/>
                <w:szCs w:val="16"/>
                <w:lang w:eastAsia="en-US"/>
              </w:rPr>
            </w:pPr>
            <w:r w:rsidRPr="00550BE6">
              <w:rPr>
                <w:sz w:val="16"/>
                <w:szCs w:val="16"/>
                <w:lang w:eastAsia="en-US"/>
              </w:rPr>
              <w:t>(</w:t>
            </w:r>
            <w:proofErr w:type="gramStart"/>
            <w:r w:rsidRPr="00550BE6">
              <w:rPr>
                <w:sz w:val="16"/>
                <w:szCs w:val="16"/>
                <w:lang w:eastAsia="en-US"/>
              </w:rPr>
              <w:t xml:space="preserve">incluye </w:t>
            </w:r>
            <w:r>
              <w:rPr>
                <w:sz w:val="16"/>
                <w:szCs w:val="16"/>
                <w:lang w:eastAsia="en-US"/>
              </w:rPr>
              <w:t xml:space="preserve"> todos</w:t>
            </w:r>
            <w:proofErr w:type="gramEnd"/>
            <w:r>
              <w:rPr>
                <w:sz w:val="16"/>
                <w:szCs w:val="16"/>
                <w:lang w:eastAsia="en-US"/>
              </w:rPr>
              <w:t xml:space="preserve"> los impuestos de ley</w:t>
            </w:r>
            <w:r w:rsidRPr="00550BE6">
              <w:rPr>
                <w:sz w:val="16"/>
                <w:szCs w:val="16"/>
                <w:lang w:eastAsia="en-US"/>
              </w:rPr>
              <w:t>)</w:t>
            </w:r>
          </w:p>
        </w:tc>
      </w:tr>
      <w:tr w:rsidR="00F666F6" w:rsidRPr="00550BE6">
        <w:tc>
          <w:tcPr>
            <w:tcW w:w="550" w:type="dxa"/>
          </w:tcPr>
          <w:p w:rsidR="00F666F6" w:rsidRPr="00550BE6" w:rsidRDefault="00F666F6" w:rsidP="00550BE6">
            <w:pPr>
              <w:spacing w:line="240" w:lineRule="auto"/>
              <w:jc w:val="center"/>
              <w:rPr>
                <w:rFonts w:eastAsia="Droid Sans Fallback"/>
                <w:kern w:val="1"/>
                <w:sz w:val="16"/>
                <w:szCs w:val="16"/>
              </w:rPr>
            </w:pPr>
            <w:r w:rsidRPr="00550BE6">
              <w:rPr>
                <w:rFonts w:eastAsia="Droid Sans Fallback"/>
                <w:kern w:val="1"/>
                <w:sz w:val="16"/>
                <w:szCs w:val="16"/>
              </w:rPr>
              <w:t>1</w:t>
            </w:r>
          </w:p>
        </w:tc>
        <w:tc>
          <w:tcPr>
            <w:tcW w:w="1119" w:type="dxa"/>
          </w:tcPr>
          <w:p w:rsidR="00F666F6" w:rsidRPr="00550BE6" w:rsidRDefault="00F666F6" w:rsidP="00550BE6">
            <w:pPr>
              <w:suppressLineNumbers/>
              <w:spacing w:line="240" w:lineRule="auto"/>
              <w:jc w:val="center"/>
              <w:rPr>
                <w:rFonts w:eastAsia="Droid Sans Fallback"/>
                <w:kern w:val="1"/>
                <w:sz w:val="16"/>
                <w:szCs w:val="16"/>
              </w:rPr>
            </w:pPr>
            <w:r w:rsidRPr="00550BE6">
              <w:rPr>
                <w:rFonts w:eastAsia="Droid Sans Fallback"/>
                <w:kern w:val="1"/>
                <w:sz w:val="16"/>
                <w:szCs w:val="16"/>
              </w:rPr>
              <w:t>60204106</w:t>
            </w:r>
          </w:p>
        </w:tc>
        <w:tc>
          <w:tcPr>
            <w:tcW w:w="4451" w:type="dxa"/>
            <w:vAlign w:val="center"/>
          </w:tcPr>
          <w:p w:rsidR="00F666F6" w:rsidRPr="00550BE6" w:rsidRDefault="00F666F6" w:rsidP="00A73FFA">
            <w:pPr>
              <w:spacing w:after="0" w:line="240" w:lineRule="auto"/>
              <w:rPr>
                <w:b/>
                <w:bCs/>
                <w:sz w:val="16"/>
                <w:szCs w:val="16"/>
                <w:lang w:eastAsia="en-US"/>
              </w:rPr>
            </w:pPr>
            <w:r w:rsidRPr="00550BE6">
              <w:rPr>
                <w:b/>
                <w:bCs/>
                <w:sz w:val="16"/>
                <w:szCs w:val="16"/>
                <w:lang w:eastAsia="en-US"/>
              </w:rPr>
              <w:t>Computadora de escritorio de prestaciones altas con sistema</w:t>
            </w:r>
          </w:p>
          <w:p w:rsidR="00F666F6" w:rsidRPr="00550BE6" w:rsidRDefault="00F666F6" w:rsidP="00A73FFA">
            <w:pPr>
              <w:spacing w:after="0" w:line="240" w:lineRule="auto"/>
              <w:rPr>
                <w:b/>
                <w:bCs/>
                <w:sz w:val="16"/>
                <w:szCs w:val="16"/>
                <w:lang w:eastAsia="en-US"/>
              </w:rPr>
            </w:pPr>
            <w:r w:rsidRPr="00550BE6">
              <w:rPr>
                <w:b/>
                <w:bCs/>
                <w:sz w:val="16"/>
                <w:szCs w:val="16"/>
                <w:lang w:eastAsia="en-US"/>
              </w:rPr>
              <w:t>operativo privativo</w:t>
            </w:r>
          </w:p>
          <w:p w:rsidR="00F666F6" w:rsidRPr="00550BE6" w:rsidRDefault="00F666F6" w:rsidP="00A73FFA">
            <w:pPr>
              <w:spacing w:after="0" w:line="240" w:lineRule="auto"/>
              <w:rPr>
                <w:b/>
                <w:bCs/>
                <w:sz w:val="16"/>
                <w:szCs w:val="16"/>
                <w:lang w:eastAsia="en-US"/>
              </w:rPr>
            </w:pPr>
            <w:r w:rsidRPr="00550BE6">
              <w:rPr>
                <w:b/>
                <w:bCs/>
                <w:sz w:val="16"/>
                <w:szCs w:val="16"/>
                <w:lang w:eastAsia="en-US"/>
              </w:rPr>
              <w:t>-----------------------------------------</w:t>
            </w:r>
          </w:p>
          <w:p w:rsidR="00F666F6" w:rsidRPr="00550BE6" w:rsidRDefault="00F666F6" w:rsidP="00A73FFA">
            <w:pPr>
              <w:spacing w:after="0" w:line="240" w:lineRule="auto"/>
              <w:rPr>
                <w:sz w:val="16"/>
                <w:szCs w:val="16"/>
                <w:lang w:eastAsia="en-US"/>
              </w:rPr>
            </w:pPr>
            <w:r w:rsidRPr="00550BE6">
              <w:rPr>
                <w:sz w:val="16"/>
                <w:szCs w:val="16"/>
                <w:lang w:eastAsia="en-US"/>
              </w:rPr>
              <w:t>Computadora de escritorio de prestaciones altas con sistema operativo privativo</w:t>
            </w:r>
          </w:p>
          <w:p w:rsidR="00F666F6" w:rsidRPr="00550BE6" w:rsidRDefault="00F666F6" w:rsidP="00A73FFA">
            <w:pPr>
              <w:spacing w:after="0" w:line="240" w:lineRule="auto"/>
              <w:rPr>
                <w:sz w:val="16"/>
                <w:szCs w:val="16"/>
                <w:lang w:eastAsia="en-US"/>
              </w:rPr>
            </w:pPr>
            <w:r w:rsidRPr="00550BE6">
              <w:rPr>
                <w:sz w:val="16"/>
                <w:szCs w:val="16"/>
                <w:lang w:eastAsia="en-US"/>
              </w:rPr>
              <w:t>Marca: HP</w:t>
            </w:r>
          </w:p>
          <w:p w:rsidR="00F666F6" w:rsidRPr="00550BE6" w:rsidRDefault="00F666F6" w:rsidP="00A73FFA">
            <w:pPr>
              <w:spacing w:after="0" w:line="240" w:lineRule="auto"/>
              <w:rPr>
                <w:sz w:val="16"/>
                <w:szCs w:val="16"/>
                <w:lang w:eastAsia="en-US"/>
              </w:rPr>
            </w:pPr>
            <w:r w:rsidRPr="00550BE6">
              <w:rPr>
                <w:sz w:val="16"/>
                <w:szCs w:val="16"/>
                <w:lang w:eastAsia="en-US"/>
              </w:rPr>
              <w:t>Modelo: HP PRODESK 400 G5</w:t>
            </w:r>
          </w:p>
          <w:p w:rsidR="00F666F6" w:rsidRPr="00550BE6" w:rsidRDefault="00F666F6" w:rsidP="00A73FFA">
            <w:pPr>
              <w:spacing w:after="0" w:line="240" w:lineRule="auto"/>
              <w:rPr>
                <w:sz w:val="16"/>
                <w:szCs w:val="16"/>
                <w:lang w:eastAsia="en-US"/>
              </w:rPr>
            </w:pPr>
            <w:r w:rsidRPr="00550BE6">
              <w:rPr>
                <w:sz w:val="16"/>
                <w:szCs w:val="16"/>
                <w:lang w:eastAsia="en-US"/>
              </w:rPr>
              <w:t>Origen: China</w:t>
            </w:r>
          </w:p>
          <w:p w:rsidR="00F666F6" w:rsidRPr="00550BE6" w:rsidRDefault="00F666F6" w:rsidP="00A73FFA">
            <w:pPr>
              <w:spacing w:after="0" w:line="240" w:lineRule="auto"/>
              <w:jc w:val="both"/>
              <w:rPr>
                <w:sz w:val="16"/>
                <w:szCs w:val="16"/>
                <w:lang w:eastAsia="en-US"/>
              </w:rPr>
            </w:pPr>
            <w:r w:rsidRPr="00550BE6">
              <w:rPr>
                <w:sz w:val="16"/>
                <w:szCs w:val="16"/>
                <w:lang w:eastAsia="en-US"/>
              </w:rPr>
              <w:t>• Procesador:</w:t>
            </w:r>
          </w:p>
          <w:p w:rsidR="00F666F6" w:rsidRPr="00550BE6" w:rsidRDefault="00F666F6" w:rsidP="00A73FFA">
            <w:pPr>
              <w:spacing w:after="0" w:line="240" w:lineRule="auto"/>
              <w:jc w:val="both"/>
              <w:rPr>
                <w:sz w:val="16"/>
                <w:szCs w:val="16"/>
                <w:lang w:eastAsia="en-US"/>
              </w:rPr>
            </w:pPr>
            <w:r w:rsidRPr="00550BE6">
              <w:rPr>
                <w:sz w:val="16"/>
                <w:szCs w:val="16"/>
                <w:lang w:eastAsia="en-US"/>
              </w:rPr>
              <w:t xml:space="preserve">• Intel Core i7-8700, 8va Generación, Frecuencia básica Mínima: 3.2Ghz </w:t>
            </w:r>
          </w:p>
          <w:p w:rsidR="00F666F6" w:rsidRPr="00550BE6" w:rsidRDefault="00F666F6" w:rsidP="00A73FFA">
            <w:pPr>
              <w:spacing w:after="0" w:line="240" w:lineRule="auto"/>
              <w:jc w:val="both"/>
              <w:rPr>
                <w:sz w:val="16"/>
                <w:szCs w:val="16"/>
                <w:lang w:val="pt-BR" w:eastAsia="en-US"/>
              </w:rPr>
            </w:pPr>
            <w:r w:rsidRPr="00550BE6">
              <w:rPr>
                <w:sz w:val="16"/>
                <w:szCs w:val="16"/>
                <w:lang w:val="pt-BR" w:eastAsia="en-US"/>
              </w:rPr>
              <w:t xml:space="preserve">Cache L3, 12 MB, 6 núcleos </w:t>
            </w:r>
          </w:p>
          <w:p w:rsidR="00F666F6" w:rsidRPr="00550BE6" w:rsidRDefault="00F666F6" w:rsidP="00A73FFA">
            <w:pPr>
              <w:spacing w:after="0" w:line="240" w:lineRule="auto"/>
              <w:jc w:val="both"/>
              <w:rPr>
                <w:sz w:val="16"/>
                <w:szCs w:val="16"/>
                <w:lang w:val="pt-BR" w:eastAsia="en-US"/>
              </w:rPr>
            </w:pPr>
            <w:r w:rsidRPr="00550BE6">
              <w:rPr>
                <w:sz w:val="16"/>
                <w:szCs w:val="16"/>
                <w:lang w:val="pt-BR" w:eastAsia="en-US"/>
              </w:rPr>
              <w:t xml:space="preserve">• </w:t>
            </w:r>
            <w:proofErr w:type="spellStart"/>
            <w:r w:rsidRPr="00550BE6">
              <w:rPr>
                <w:sz w:val="16"/>
                <w:szCs w:val="16"/>
                <w:lang w:val="pt-BR" w:eastAsia="en-US"/>
              </w:rPr>
              <w:t>Memoria</w:t>
            </w:r>
            <w:proofErr w:type="spellEnd"/>
            <w:r w:rsidRPr="00550BE6">
              <w:rPr>
                <w:sz w:val="16"/>
                <w:szCs w:val="16"/>
                <w:lang w:val="pt-BR" w:eastAsia="en-US"/>
              </w:rPr>
              <w:t xml:space="preserve"> RAM 16 Gb DDR4, 26666 MHz, </w:t>
            </w:r>
          </w:p>
          <w:p w:rsidR="00F666F6" w:rsidRPr="00550BE6" w:rsidRDefault="00F666F6" w:rsidP="00A73FFA">
            <w:pPr>
              <w:spacing w:after="0" w:line="240" w:lineRule="auto"/>
              <w:jc w:val="both"/>
              <w:rPr>
                <w:sz w:val="16"/>
                <w:szCs w:val="16"/>
                <w:lang w:eastAsia="en-US"/>
              </w:rPr>
            </w:pPr>
            <w:r w:rsidRPr="00550BE6">
              <w:rPr>
                <w:sz w:val="16"/>
                <w:szCs w:val="16"/>
                <w:lang w:eastAsia="en-US"/>
              </w:rPr>
              <w:t>• Almacenamiento:</w:t>
            </w:r>
          </w:p>
          <w:p w:rsidR="00F666F6" w:rsidRPr="00550BE6" w:rsidRDefault="00F666F6" w:rsidP="00A73FFA">
            <w:pPr>
              <w:spacing w:after="0" w:line="240" w:lineRule="auto"/>
              <w:jc w:val="both"/>
              <w:rPr>
                <w:sz w:val="16"/>
                <w:szCs w:val="16"/>
                <w:lang w:eastAsia="en-US"/>
              </w:rPr>
            </w:pPr>
            <w:r w:rsidRPr="00550BE6">
              <w:rPr>
                <w:sz w:val="16"/>
                <w:szCs w:val="16"/>
                <w:lang w:eastAsia="en-US"/>
              </w:rPr>
              <w:t xml:space="preserve">   256 GB SSD PCIe</w:t>
            </w:r>
          </w:p>
          <w:p w:rsidR="00F666F6" w:rsidRPr="00550BE6" w:rsidRDefault="00F666F6" w:rsidP="00A73FFA">
            <w:pPr>
              <w:spacing w:after="0" w:line="240" w:lineRule="auto"/>
              <w:jc w:val="both"/>
              <w:rPr>
                <w:sz w:val="16"/>
                <w:szCs w:val="16"/>
                <w:lang w:eastAsia="en-US"/>
              </w:rPr>
            </w:pPr>
            <w:r w:rsidRPr="00550BE6">
              <w:rPr>
                <w:sz w:val="16"/>
                <w:szCs w:val="16"/>
                <w:lang w:eastAsia="en-US"/>
              </w:rPr>
              <w:t xml:space="preserve">   2 TB SATA 7200 rpm</w:t>
            </w:r>
          </w:p>
          <w:p w:rsidR="00F666F6" w:rsidRPr="00550BE6" w:rsidRDefault="00F666F6" w:rsidP="00A73FFA">
            <w:pPr>
              <w:spacing w:after="0" w:line="240" w:lineRule="auto"/>
              <w:jc w:val="both"/>
              <w:rPr>
                <w:sz w:val="16"/>
                <w:szCs w:val="16"/>
                <w:lang w:eastAsia="en-US"/>
              </w:rPr>
            </w:pPr>
            <w:r w:rsidRPr="00550BE6">
              <w:rPr>
                <w:sz w:val="16"/>
                <w:szCs w:val="16"/>
                <w:lang w:eastAsia="en-US"/>
              </w:rPr>
              <w:t>• Tarjeta de red 10/100/1000 Mbps.</w:t>
            </w:r>
          </w:p>
          <w:p w:rsidR="00F666F6" w:rsidRPr="00550BE6" w:rsidRDefault="00F666F6" w:rsidP="00A73FFA">
            <w:pPr>
              <w:spacing w:after="0" w:line="240" w:lineRule="auto"/>
              <w:jc w:val="both"/>
              <w:rPr>
                <w:sz w:val="16"/>
                <w:szCs w:val="16"/>
                <w:lang w:eastAsia="en-US"/>
              </w:rPr>
            </w:pPr>
            <w:r w:rsidRPr="00550BE6">
              <w:rPr>
                <w:sz w:val="16"/>
                <w:szCs w:val="16"/>
                <w:lang w:eastAsia="en-US"/>
              </w:rPr>
              <w:t>• Tarjeta de sonido integrada.</w:t>
            </w:r>
          </w:p>
          <w:p w:rsidR="00F666F6" w:rsidRPr="00550BE6" w:rsidRDefault="00F666F6" w:rsidP="00A73FFA">
            <w:pPr>
              <w:spacing w:after="0" w:line="240" w:lineRule="auto"/>
              <w:jc w:val="both"/>
              <w:rPr>
                <w:sz w:val="16"/>
                <w:szCs w:val="16"/>
                <w:lang w:eastAsia="en-US"/>
              </w:rPr>
            </w:pPr>
            <w:r w:rsidRPr="00550BE6">
              <w:rPr>
                <w:sz w:val="16"/>
                <w:szCs w:val="16"/>
                <w:lang w:eastAsia="en-US"/>
              </w:rPr>
              <w:t>• Unidad óptica: DVD+/-RW</w:t>
            </w:r>
          </w:p>
          <w:p w:rsidR="00F666F6" w:rsidRPr="00550BE6" w:rsidRDefault="00F666F6" w:rsidP="00A73FFA">
            <w:pPr>
              <w:spacing w:after="0" w:line="240" w:lineRule="auto"/>
              <w:jc w:val="both"/>
              <w:rPr>
                <w:sz w:val="16"/>
                <w:szCs w:val="16"/>
                <w:lang w:eastAsia="en-US"/>
              </w:rPr>
            </w:pPr>
            <w:r w:rsidRPr="00550BE6">
              <w:rPr>
                <w:sz w:val="16"/>
                <w:szCs w:val="16"/>
                <w:lang w:eastAsia="en-US"/>
              </w:rPr>
              <w:t>• Tarjeta de video: 4 GB memoria dedicada PCI Express mínimo, compatible con DirecX12.0 (incluye cable directo al monitor)</w:t>
            </w:r>
          </w:p>
          <w:p w:rsidR="00F666F6" w:rsidRPr="00550BE6" w:rsidRDefault="00F666F6" w:rsidP="00A73FFA">
            <w:pPr>
              <w:spacing w:after="0" w:line="240" w:lineRule="auto"/>
              <w:jc w:val="both"/>
              <w:rPr>
                <w:sz w:val="16"/>
                <w:szCs w:val="16"/>
                <w:lang w:eastAsia="en-US"/>
              </w:rPr>
            </w:pPr>
            <w:r w:rsidRPr="00550BE6">
              <w:rPr>
                <w:sz w:val="16"/>
                <w:szCs w:val="16"/>
                <w:lang w:eastAsia="en-US"/>
              </w:rPr>
              <w:t>• Interfaces:</w:t>
            </w:r>
          </w:p>
          <w:p w:rsidR="00F666F6" w:rsidRPr="00550BE6" w:rsidRDefault="00F666F6" w:rsidP="00A73FFA">
            <w:pPr>
              <w:spacing w:after="0" w:line="240" w:lineRule="auto"/>
              <w:jc w:val="both"/>
              <w:rPr>
                <w:sz w:val="16"/>
                <w:szCs w:val="16"/>
                <w:lang w:eastAsia="en-US"/>
              </w:rPr>
            </w:pPr>
            <w:r w:rsidRPr="00550BE6">
              <w:rPr>
                <w:sz w:val="16"/>
                <w:szCs w:val="16"/>
                <w:lang w:eastAsia="en-US"/>
              </w:rPr>
              <w:t xml:space="preserve">8 </w:t>
            </w:r>
            <w:proofErr w:type="gramStart"/>
            <w:r w:rsidRPr="00550BE6">
              <w:rPr>
                <w:sz w:val="16"/>
                <w:szCs w:val="16"/>
                <w:lang w:eastAsia="en-US"/>
              </w:rPr>
              <w:t>Puertos</w:t>
            </w:r>
            <w:proofErr w:type="gramEnd"/>
            <w:r w:rsidRPr="00550BE6">
              <w:rPr>
                <w:sz w:val="16"/>
                <w:szCs w:val="16"/>
                <w:lang w:eastAsia="en-US"/>
              </w:rPr>
              <w:t xml:space="preserve"> USB (4 USB 2.0, 4 USB 3.1 o superior), 2 partes frontal, 6 parte posterior.</w:t>
            </w:r>
          </w:p>
          <w:p w:rsidR="00F666F6" w:rsidRPr="00550BE6" w:rsidRDefault="00F666F6" w:rsidP="00A73FFA">
            <w:pPr>
              <w:spacing w:after="0" w:line="240" w:lineRule="auto"/>
              <w:jc w:val="both"/>
              <w:rPr>
                <w:sz w:val="16"/>
                <w:szCs w:val="16"/>
                <w:lang w:eastAsia="en-US"/>
              </w:rPr>
            </w:pPr>
            <w:r w:rsidRPr="00550BE6">
              <w:rPr>
                <w:sz w:val="16"/>
                <w:szCs w:val="16"/>
                <w:lang w:eastAsia="en-US"/>
              </w:rPr>
              <w:t xml:space="preserve">Una salida de video: VGA y Una salida de video </w:t>
            </w:r>
            <w:proofErr w:type="spellStart"/>
            <w:r w:rsidRPr="00550BE6">
              <w:rPr>
                <w:sz w:val="16"/>
                <w:szCs w:val="16"/>
                <w:lang w:eastAsia="en-US"/>
              </w:rPr>
              <w:t>Displayport</w:t>
            </w:r>
            <w:proofErr w:type="spellEnd"/>
            <w:r w:rsidRPr="00550BE6">
              <w:rPr>
                <w:sz w:val="16"/>
                <w:szCs w:val="16"/>
                <w:lang w:eastAsia="en-US"/>
              </w:rPr>
              <w:t xml:space="preserve"> (Sin adaptador y/o convertidor al puerto del monitor) (Cable directo al monitor del mismo puerto en ambos extremos</w:t>
            </w:r>
          </w:p>
          <w:p w:rsidR="00F666F6" w:rsidRPr="00550BE6" w:rsidRDefault="00F666F6" w:rsidP="00A73FFA">
            <w:pPr>
              <w:spacing w:after="0" w:line="240" w:lineRule="auto"/>
              <w:jc w:val="both"/>
              <w:rPr>
                <w:sz w:val="16"/>
                <w:szCs w:val="16"/>
                <w:lang w:eastAsia="en-US"/>
              </w:rPr>
            </w:pPr>
            <w:r w:rsidRPr="00550BE6">
              <w:rPr>
                <w:sz w:val="16"/>
                <w:szCs w:val="16"/>
                <w:lang w:eastAsia="en-US"/>
              </w:rPr>
              <w:t xml:space="preserve">1 </w:t>
            </w:r>
            <w:proofErr w:type="gramStart"/>
            <w:r w:rsidRPr="00550BE6">
              <w:rPr>
                <w:sz w:val="16"/>
                <w:szCs w:val="16"/>
                <w:lang w:eastAsia="en-US"/>
              </w:rPr>
              <w:t>Línea</w:t>
            </w:r>
            <w:proofErr w:type="gramEnd"/>
            <w:r w:rsidRPr="00550BE6">
              <w:rPr>
                <w:sz w:val="16"/>
                <w:szCs w:val="16"/>
                <w:lang w:eastAsia="en-US"/>
              </w:rPr>
              <w:t xml:space="preserve"> de entrada de audio (Estéreo/Micrófono)</w:t>
            </w:r>
          </w:p>
          <w:p w:rsidR="00F666F6" w:rsidRPr="00550BE6" w:rsidRDefault="00F666F6" w:rsidP="00A73FFA">
            <w:pPr>
              <w:spacing w:after="0" w:line="240" w:lineRule="auto"/>
              <w:jc w:val="both"/>
              <w:rPr>
                <w:sz w:val="16"/>
                <w:szCs w:val="16"/>
                <w:lang w:eastAsia="en-US"/>
              </w:rPr>
            </w:pPr>
            <w:r w:rsidRPr="00550BE6">
              <w:rPr>
                <w:sz w:val="16"/>
                <w:szCs w:val="16"/>
                <w:lang w:eastAsia="en-US"/>
              </w:rPr>
              <w:t xml:space="preserve">1 </w:t>
            </w:r>
            <w:proofErr w:type="gramStart"/>
            <w:r w:rsidRPr="00550BE6">
              <w:rPr>
                <w:sz w:val="16"/>
                <w:szCs w:val="16"/>
                <w:lang w:eastAsia="en-US"/>
              </w:rPr>
              <w:t>Línea</w:t>
            </w:r>
            <w:proofErr w:type="gramEnd"/>
            <w:r w:rsidRPr="00550BE6">
              <w:rPr>
                <w:sz w:val="16"/>
                <w:szCs w:val="16"/>
                <w:lang w:eastAsia="en-US"/>
              </w:rPr>
              <w:t xml:space="preserve"> de salida (auriculares/ Parlantes) </w:t>
            </w:r>
          </w:p>
          <w:p w:rsidR="00F666F6" w:rsidRPr="00550BE6" w:rsidRDefault="00F666F6" w:rsidP="00A73FFA">
            <w:pPr>
              <w:spacing w:after="0" w:line="240" w:lineRule="auto"/>
              <w:jc w:val="both"/>
              <w:rPr>
                <w:sz w:val="16"/>
                <w:szCs w:val="16"/>
                <w:lang w:eastAsia="en-US"/>
              </w:rPr>
            </w:pPr>
            <w:r w:rsidRPr="00550BE6">
              <w:rPr>
                <w:sz w:val="16"/>
                <w:szCs w:val="16"/>
                <w:lang w:eastAsia="en-US"/>
              </w:rPr>
              <w:t xml:space="preserve">• Incluye parlantes estereofónicos externos (de la misma marca del </w:t>
            </w:r>
            <w:proofErr w:type="spellStart"/>
            <w:r w:rsidRPr="00550BE6">
              <w:rPr>
                <w:sz w:val="16"/>
                <w:szCs w:val="16"/>
                <w:lang w:eastAsia="en-US"/>
              </w:rPr>
              <w:t>cpu</w:t>
            </w:r>
            <w:proofErr w:type="spellEnd"/>
            <w:r w:rsidRPr="00550BE6">
              <w:rPr>
                <w:sz w:val="16"/>
                <w:szCs w:val="16"/>
                <w:lang w:eastAsia="en-US"/>
              </w:rPr>
              <w:t>).</w:t>
            </w:r>
          </w:p>
          <w:p w:rsidR="00F666F6" w:rsidRPr="00550BE6" w:rsidRDefault="00F666F6" w:rsidP="00A73FFA">
            <w:pPr>
              <w:spacing w:after="0" w:line="240" w:lineRule="auto"/>
              <w:jc w:val="both"/>
              <w:rPr>
                <w:sz w:val="16"/>
                <w:szCs w:val="16"/>
                <w:lang w:eastAsia="en-US"/>
              </w:rPr>
            </w:pPr>
            <w:r w:rsidRPr="00550BE6">
              <w:rPr>
                <w:sz w:val="16"/>
                <w:szCs w:val="16"/>
                <w:lang w:eastAsia="en-US"/>
              </w:rPr>
              <w:t>• Incluye Teclado USB en español Latinoamericano.</w:t>
            </w:r>
          </w:p>
          <w:p w:rsidR="00F666F6" w:rsidRPr="00550BE6" w:rsidRDefault="00F666F6" w:rsidP="00A73FFA">
            <w:pPr>
              <w:spacing w:after="0" w:line="240" w:lineRule="auto"/>
              <w:jc w:val="both"/>
              <w:rPr>
                <w:sz w:val="16"/>
                <w:szCs w:val="16"/>
                <w:lang w:eastAsia="en-US"/>
              </w:rPr>
            </w:pPr>
            <w:r w:rsidRPr="00550BE6">
              <w:rPr>
                <w:sz w:val="16"/>
                <w:szCs w:val="16"/>
                <w:lang w:eastAsia="en-US"/>
              </w:rPr>
              <w:t xml:space="preserve">• Incluye </w:t>
            </w:r>
            <w:proofErr w:type="gramStart"/>
            <w:r w:rsidRPr="00550BE6">
              <w:rPr>
                <w:sz w:val="16"/>
                <w:szCs w:val="16"/>
                <w:lang w:eastAsia="en-US"/>
              </w:rPr>
              <w:t>Mouse</w:t>
            </w:r>
            <w:proofErr w:type="gramEnd"/>
            <w:r w:rsidRPr="00550BE6">
              <w:rPr>
                <w:sz w:val="16"/>
                <w:szCs w:val="16"/>
                <w:lang w:eastAsia="en-US"/>
              </w:rPr>
              <w:t xml:space="preserve"> óptico con </w:t>
            </w:r>
            <w:proofErr w:type="spellStart"/>
            <w:r w:rsidRPr="00550BE6">
              <w:rPr>
                <w:sz w:val="16"/>
                <w:szCs w:val="16"/>
                <w:lang w:eastAsia="en-US"/>
              </w:rPr>
              <w:t>scroll</w:t>
            </w:r>
            <w:proofErr w:type="spellEnd"/>
            <w:r w:rsidRPr="00550BE6">
              <w:rPr>
                <w:sz w:val="16"/>
                <w:szCs w:val="16"/>
                <w:lang w:eastAsia="en-US"/>
              </w:rPr>
              <w:t xml:space="preserve"> y mouse </w:t>
            </w:r>
            <w:proofErr w:type="spellStart"/>
            <w:r w:rsidRPr="00550BE6">
              <w:rPr>
                <w:sz w:val="16"/>
                <w:szCs w:val="16"/>
                <w:lang w:eastAsia="en-US"/>
              </w:rPr>
              <w:t>pad</w:t>
            </w:r>
            <w:proofErr w:type="spellEnd"/>
            <w:r w:rsidRPr="00550BE6">
              <w:rPr>
                <w:sz w:val="16"/>
                <w:szCs w:val="16"/>
                <w:lang w:eastAsia="en-US"/>
              </w:rPr>
              <w:t xml:space="preserve"> con soporte de gel.</w:t>
            </w:r>
          </w:p>
          <w:p w:rsidR="00F666F6" w:rsidRPr="00550BE6" w:rsidRDefault="00F666F6" w:rsidP="00A73FFA">
            <w:pPr>
              <w:spacing w:after="0" w:line="240" w:lineRule="auto"/>
              <w:jc w:val="both"/>
              <w:rPr>
                <w:sz w:val="16"/>
                <w:szCs w:val="16"/>
                <w:lang w:eastAsia="en-US"/>
              </w:rPr>
            </w:pPr>
            <w:r w:rsidRPr="00550BE6">
              <w:rPr>
                <w:sz w:val="16"/>
                <w:szCs w:val="16"/>
                <w:lang w:eastAsia="en-US"/>
              </w:rPr>
              <w:t xml:space="preserve">• Monitor LCD LED- </w:t>
            </w:r>
            <w:proofErr w:type="spellStart"/>
            <w:r w:rsidRPr="00550BE6">
              <w:rPr>
                <w:sz w:val="16"/>
                <w:szCs w:val="16"/>
                <w:lang w:eastAsia="en-US"/>
              </w:rPr>
              <w:t>Backlit</w:t>
            </w:r>
            <w:proofErr w:type="spellEnd"/>
            <w:r w:rsidRPr="00550BE6">
              <w:rPr>
                <w:sz w:val="16"/>
                <w:szCs w:val="16"/>
                <w:lang w:eastAsia="en-US"/>
              </w:rPr>
              <w:t xml:space="preserve"> 27" Monitor HP VH27 Wide </w:t>
            </w:r>
            <w:proofErr w:type="spellStart"/>
            <w:r w:rsidRPr="00550BE6">
              <w:rPr>
                <w:sz w:val="16"/>
                <w:szCs w:val="16"/>
                <w:lang w:eastAsia="en-US"/>
              </w:rPr>
              <w:t>screen</w:t>
            </w:r>
            <w:proofErr w:type="spellEnd"/>
            <w:r w:rsidRPr="00550BE6">
              <w:rPr>
                <w:sz w:val="16"/>
                <w:szCs w:val="16"/>
                <w:lang w:eastAsia="en-US"/>
              </w:rPr>
              <w:t xml:space="preserve"> resolución FHD 1920*1080 mínimo con puerto VGA, HDMI, </w:t>
            </w:r>
            <w:proofErr w:type="spellStart"/>
            <w:r w:rsidRPr="00550BE6">
              <w:rPr>
                <w:sz w:val="16"/>
                <w:szCs w:val="16"/>
                <w:lang w:eastAsia="en-US"/>
              </w:rPr>
              <w:t>Displayport</w:t>
            </w:r>
            <w:proofErr w:type="spellEnd"/>
            <w:r w:rsidRPr="00550BE6">
              <w:rPr>
                <w:sz w:val="16"/>
                <w:szCs w:val="16"/>
                <w:lang w:eastAsia="en-US"/>
              </w:rPr>
              <w:t xml:space="preserve"> (sin adaptador y/o convertidor) (cable directo al CPU del mismo puerto en ambos extremos).</w:t>
            </w:r>
          </w:p>
          <w:p w:rsidR="00F666F6" w:rsidRPr="00550BE6" w:rsidRDefault="00F666F6" w:rsidP="00A73FFA">
            <w:pPr>
              <w:spacing w:after="0" w:line="240" w:lineRule="auto"/>
              <w:jc w:val="both"/>
              <w:rPr>
                <w:sz w:val="16"/>
                <w:szCs w:val="16"/>
                <w:lang w:val="pt-BR" w:eastAsia="en-US"/>
              </w:rPr>
            </w:pPr>
            <w:r w:rsidRPr="00550BE6">
              <w:rPr>
                <w:sz w:val="16"/>
                <w:szCs w:val="16"/>
                <w:lang w:val="pt-BR" w:eastAsia="en-US"/>
              </w:rPr>
              <w:t xml:space="preserve">• Factor de forma: Torre </w:t>
            </w:r>
            <w:proofErr w:type="spellStart"/>
            <w:r w:rsidRPr="00550BE6">
              <w:rPr>
                <w:sz w:val="16"/>
                <w:szCs w:val="16"/>
                <w:lang w:val="pt-BR" w:eastAsia="en-US"/>
              </w:rPr>
              <w:t>small</w:t>
            </w:r>
            <w:proofErr w:type="spellEnd"/>
            <w:r w:rsidRPr="00550BE6">
              <w:rPr>
                <w:sz w:val="16"/>
                <w:szCs w:val="16"/>
                <w:lang w:val="pt-BR" w:eastAsia="en-US"/>
              </w:rPr>
              <w:t xml:space="preserve"> </w:t>
            </w:r>
            <w:proofErr w:type="spellStart"/>
            <w:r w:rsidRPr="00550BE6">
              <w:rPr>
                <w:sz w:val="16"/>
                <w:szCs w:val="16"/>
                <w:lang w:val="pt-BR" w:eastAsia="en-US"/>
              </w:rPr>
              <w:t>form</w:t>
            </w:r>
            <w:proofErr w:type="spellEnd"/>
            <w:r w:rsidRPr="00550BE6">
              <w:rPr>
                <w:sz w:val="16"/>
                <w:szCs w:val="16"/>
                <w:lang w:val="pt-BR" w:eastAsia="en-US"/>
              </w:rPr>
              <w:t xml:space="preserve"> </w:t>
            </w:r>
            <w:proofErr w:type="spellStart"/>
            <w:r w:rsidRPr="00550BE6">
              <w:rPr>
                <w:sz w:val="16"/>
                <w:szCs w:val="16"/>
                <w:lang w:val="pt-BR" w:eastAsia="en-US"/>
              </w:rPr>
              <w:t>factor</w:t>
            </w:r>
            <w:proofErr w:type="spellEnd"/>
            <w:r w:rsidRPr="00550BE6">
              <w:rPr>
                <w:sz w:val="16"/>
                <w:szCs w:val="16"/>
                <w:lang w:val="pt-BR" w:eastAsia="en-US"/>
              </w:rPr>
              <w:t xml:space="preserve"> (SFF)</w:t>
            </w:r>
          </w:p>
          <w:p w:rsidR="00F666F6" w:rsidRPr="00550BE6" w:rsidRDefault="00F666F6" w:rsidP="00A73FFA">
            <w:pPr>
              <w:spacing w:after="0" w:line="240" w:lineRule="auto"/>
              <w:jc w:val="both"/>
              <w:rPr>
                <w:sz w:val="16"/>
                <w:szCs w:val="16"/>
                <w:lang w:eastAsia="en-US"/>
              </w:rPr>
            </w:pPr>
            <w:r w:rsidRPr="00550BE6">
              <w:rPr>
                <w:sz w:val="16"/>
                <w:szCs w:val="16"/>
                <w:lang w:eastAsia="en-US"/>
              </w:rPr>
              <w:t>• Sistema Operativo con licencia a perpetuidad instalados:</w:t>
            </w:r>
          </w:p>
          <w:p w:rsidR="00F666F6" w:rsidRPr="00550BE6" w:rsidRDefault="00F666F6" w:rsidP="00A73FFA">
            <w:pPr>
              <w:spacing w:after="0" w:line="240" w:lineRule="auto"/>
              <w:jc w:val="both"/>
              <w:rPr>
                <w:sz w:val="16"/>
                <w:szCs w:val="16"/>
                <w:lang w:eastAsia="en-US"/>
              </w:rPr>
            </w:pPr>
            <w:r w:rsidRPr="00550BE6">
              <w:rPr>
                <w:sz w:val="16"/>
                <w:szCs w:val="16"/>
                <w:lang w:eastAsia="en-US"/>
              </w:rPr>
              <w:t>• Microsoft Windows 10 pro, 64 bits, en español.</w:t>
            </w:r>
          </w:p>
          <w:p w:rsidR="00F666F6" w:rsidRPr="00550BE6" w:rsidRDefault="00F666F6" w:rsidP="00A73FFA">
            <w:pPr>
              <w:spacing w:after="0" w:line="240" w:lineRule="auto"/>
              <w:jc w:val="both"/>
              <w:rPr>
                <w:sz w:val="16"/>
                <w:szCs w:val="16"/>
                <w:lang w:eastAsia="en-US"/>
              </w:rPr>
            </w:pPr>
            <w:r w:rsidRPr="00550BE6">
              <w:rPr>
                <w:sz w:val="16"/>
                <w:szCs w:val="16"/>
                <w:lang w:eastAsia="en-US"/>
              </w:rPr>
              <w:t xml:space="preserve">En el caso de los equipos de marca el Sistema Operativo de Windows viene preinstalado de fábrica por lo que no aplica la media de instalación, la llave viene </w:t>
            </w:r>
            <w:proofErr w:type="spellStart"/>
            <w:r w:rsidRPr="00550BE6">
              <w:rPr>
                <w:sz w:val="16"/>
                <w:szCs w:val="16"/>
                <w:lang w:eastAsia="en-US"/>
              </w:rPr>
              <w:t>embedida</w:t>
            </w:r>
            <w:proofErr w:type="spellEnd"/>
            <w:r w:rsidRPr="00550BE6">
              <w:rPr>
                <w:sz w:val="16"/>
                <w:szCs w:val="16"/>
                <w:lang w:eastAsia="en-US"/>
              </w:rPr>
              <w:t xml:space="preserve"> en la </w:t>
            </w:r>
            <w:proofErr w:type="spellStart"/>
            <w:r w:rsidRPr="00550BE6">
              <w:rPr>
                <w:sz w:val="16"/>
                <w:szCs w:val="16"/>
                <w:lang w:eastAsia="en-US"/>
              </w:rPr>
              <w:t>Bios</w:t>
            </w:r>
            <w:proofErr w:type="spellEnd"/>
            <w:r w:rsidRPr="00550BE6">
              <w:rPr>
                <w:sz w:val="16"/>
                <w:szCs w:val="16"/>
                <w:lang w:eastAsia="en-US"/>
              </w:rPr>
              <w:t xml:space="preserve"> del equipo, en el caso de que si sea un </w:t>
            </w:r>
            <w:proofErr w:type="spellStart"/>
            <w:r w:rsidRPr="00550BE6">
              <w:rPr>
                <w:sz w:val="16"/>
                <w:szCs w:val="16"/>
                <w:lang w:eastAsia="en-US"/>
              </w:rPr>
              <w:t>sofware</w:t>
            </w:r>
            <w:proofErr w:type="spellEnd"/>
            <w:r w:rsidRPr="00550BE6">
              <w:rPr>
                <w:sz w:val="16"/>
                <w:szCs w:val="16"/>
                <w:lang w:eastAsia="en-US"/>
              </w:rPr>
              <w:t xml:space="preserve"> de Office el fabricante si extiende un certificado y una llave del producto.</w:t>
            </w:r>
          </w:p>
          <w:p w:rsidR="00F666F6" w:rsidRPr="00550BE6" w:rsidRDefault="00F666F6" w:rsidP="00A73FFA">
            <w:pPr>
              <w:spacing w:after="0" w:line="240" w:lineRule="auto"/>
              <w:jc w:val="both"/>
              <w:rPr>
                <w:sz w:val="16"/>
                <w:szCs w:val="16"/>
                <w:lang w:eastAsia="en-US"/>
              </w:rPr>
            </w:pPr>
            <w:r w:rsidRPr="00550BE6">
              <w:rPr>
                <w:sz w:val="16"/>
                <w:szCs w:val="16"/>
                <w:lang w:eastAsia="en-US"/>
              </w:rPr>
              <w:t>• Todos los accesorios del equipo deben ser de la misma marca del equipo ofertado</w:t>
            </w:r>
          </w:p>
          <w:p w:rsidR="00F666F6" w:rsidRPr="00550BE6" w:rsidRDefault="00F666F6" w:rsidP="00A73FFA">
            <w:pPr>
              <w:spacing w:after="0" w:line="240" w:lineRule="auto"/>
              <w:jc w:val="both"/>
              <w:rPr>
                <w:sz w:val="16"/>
                <w:szCs w:val="16"/>
                <w:lang w:eastAsia="en-US"/>
              </w:rPr>
            </w:pPr>
            <w:r w:rsidRPr="00550BE6">
              <w:rPr>
                <w:sz w:val="16"/>
                <w:szCs w:val="16"/>
                <w:lang w:eastAsia="en-US"/>
              </w:rPr>
              <w:t>• Voltaje: 120 VAC</w:t>
            </w:r>
          </w:p>
          <w:p w:rsidR="00F666F6" w:rsidRPr="00550BE6" w:rsidRDefault="00F666F6" w:rsidP="00A73FFA">
            <w:pPr>
              <w:spacing w:after="0" w:line="240" w:lineRule="auto"/>
              <w:jc w:val="both"/>
              <w:rPr>
                <w:sz w:val="16"/>
                <w:szCs w:val="16"/>
                <w:lang w:eastAsia="en-US"/>
              </w:rPr>
            </w:pPr>
            <w:r w:rsidRPr="00550BE6">
              <w:rPr>
                <w:sz w:val="16"/>
                <w:szCs w:val="16"/>
                <w:lang w:eastAsia="en-US"/>
              </w:rPr>
              <w:t xml:space="preserve">• Frecuencia: 60 </w:t>
            </w:r>
            <w:proofErr w:type="spellStart"/>
            <w:r w:rsidRPr="00550BE6">
              <w:rPr>
                <w:sz w:val="16"/>
                <w:szCs w:val="16"/>
                <w:lang w:eastAsia="en-US"/>
              </w:rPr>
              <w:t>hertz</w:t>
            </w:r>
            <w:proofErr w:type="spellEnd"/>
          </w:p>
          <w:p w:rsidR="00F666F6" w:rsidRPr="00550BE6" w:rsidRDefault="00F666F6" w:rsidP="00550BE6">
            <w:pPr>
              <w:spacing w:line="240" w:lineRule="auto"/>
              <w:jc w:val="both"/>
              <w:rPr>
                <w:sz w:val="16"/>
                <w:szCs w:val="16"/>
                <w:lang w:eastAsia="en-US"/>
              </w:rPr>
            </w:pPr>
            <w:r w:rsidRPr="00550BE6">
              <w:rPr>
                <w:sz w:val="16"/>
                <w:szCs w:val="16"/>
                <w:lang w:eastAsia="en-US"/>
              </w:rPr>
              <w:t>• fases: 1</w:t>
            </w:r>
          </w:p>
          <w:p w:rsidR="00F666F6" w:rsidRPr="00550BE6" w:rsidRDefault="00F666F6" w:rsidP="00A73FFA">
            <w:pPr>
              <w:spacing w:after="0" w:line="240" w:lineRule="auto"/>
              <w:jc w:val="both"/>
              <w:rPr>
                <w:sz w:val="16"/>
                <w:szCs w:val="16"/>
                <w:lang w:eastAsia="en-US"/>
              </w:rPr>
            </w:pPr>
            <w:r w:rsidRPr="00550BE6">
              <w:rPr>
                <w:sz w:val="16"/>
                <w:szCs w:val="16"/>
                <w:lang w:eastAsia="en-US"/>
              </w:rPr>
              <w:t xml:space="preserve">•  Cordón con alimentación con </w:t>
            </w:r>
            <w:proofErr w:type="gramStart"/>
            <w:r w:rsidRPr="00550BE6">
              <w:rPr>
                <w:sz w:val="16"/>
                <w:szCs w:val="16"/>
                <w:lang w:eastAsia="en-US"/>
              </w:rPr>
              <w:t>toma corriente</w:t>
            </w:r>
            <w:proofErr w:type="gramEnd"/>
            <w:r w:rsidRPr="00550BE6">
              <w:rPr>
                <w:sz w:val="16"/>
                <w:szCs w:val="16"/>
                <w:lang w:eastAsia="en-US"/>
              </w:rPr>
              <w:t xml:space="preserve"> macho polarizado.</w:t>
            </w:r>
          </w:p>
          <w:p w:rsidR="00F666F6" w:rsidRPr="00550BE6" w:rsidRDefault="00F666F6" w:rsidP="00A73FFA">
            <w:pPr>
              <w:spacing w:after="0" w:line="240" w:lineRule="auto"/>
              <w:jc w:val="both"/>
              <w:rPr>
                <w:sz w:val="16"/>
                <w:szCs w:val="16"/>
                <w:lang w:eastAsia="en-US"/>
              </w:rPr>
            </w:pPr>
            <w:r w:rsidRPr="00550BE6">
              <w:rPr>
                <w:sz w:val="16"/>
                <w:szCs w:val="16"/>
                <w:lang w:eastAsia="en-US"/>
              </w:rPr>
              <w:t xml:space="preserve">• Norma de seguridad </w:t>
            </w:r>
            <w:proofErr w:type="spellStart"/>
            <w:r w:rsidRPr="00550BE6">
              <w:rPr>
                <w:sz w:val="16"/>
                <w:szCs w:val="16"/>
                <w:lang w:eastAsia="en-US"/>
              </w:rPr>
              <w:t>electrica</w:t>
            </w:r>
            <w:proofErr w:type="spellEnd"/>
            <w:r w:rsidRPr="00550BE6">
              <w:rPr>
                <w:sz w:val="16"/>
                <w:szCs w:val="16"/>
                <w:lang w:eastAsia="en-US"/>
              </w:rPr>
              <w:t>: ENERGY STAR</w:t>
            </w:r>
          </w:p>
          <w:p w:rsidR="00F666F6" w:rsidRDefault="00F666F6" w:rsidP="005D0FE0">
            <w:pPr>
              <w:spacing w:after="0" w:line="240" w:lineRule="auto"/>
              <w:jc w:val="both"/>
              <w:rPr>
                <w:lang w:eastAsia="en-US"/>
              </w:rPr>
            </w:pPr>
            <w:r w:rsidRPr="00550BE6">
              <w:rPr>
                <w:sz w:val="16"/>
                <w:szCs w:val="16"/>
                <w:lang w:eastAsia="en-US"/>
              </w:rPr>
              <w:t xml:space="preserve">• Garantía de tres (3) años contra desperfectos de fabricación. </w:t>
            </w:r>
            <w:r w:rsidRPr="00550BE6">
              <w:rPr>
                <w:sz w:val="16"/>
                <w:szCs w:val="16"/>
                <w:lang w:eastAsia="en-US"/>
              </w:rPr>
              <w:lastRenderedPageBreak/>
              <w:t xml:space="preserve">Incluye la entrega de servicios de sustitución y entregas de parte del sitio, </w:t>
            </w:r>
            <w:proofErr w:type="spellStart"/>
            <w:r w:rsidRPr="00550BE6">
              <w:rPr>
                <w:sz w:val="16"/>
                <w:szCs w:val="16"/>
                <w:lang w:eastAsia="en-US"/>
              </w:rPr>
              <w:t>mas</w:t>
            </w:r>
            <w:proofErr w:type="spellEnd"/>
            <w:r w:rsidRPr="00550BE6">
              <w:rPr>
                <w:sz w:val="16"/>
                <w:szCs w:val="16"/>
                <w:lang w:eastAsia="en-US"/>
              </w:rPr>
              <w:t xml:space="preserve"> mano de obra en un tiempo máximo de cinco (5) días hábiles luego del reporte de falla, durante el periodo de la garantía.</w:t>
            </w:r>
            <w:r w:rsidRPr="00F22759">
              <w:rPr>
                <w:lang w:eastAsia="en-US"/>
              </w:rPr>
              <w:t xml:space="preserve"> </w:t>
            </w:r>
          </w:p>
          <w:p w:rsidR="00F666F6" w:rsidRPr="00753D24" w:rsidRDefault="00F666F6" w:rsidP="00753D24">
            <w:pPr>
              <w:spacing w:after="0" w:line="240" w:lineRule="auto"/>
              <w:jc w:val="both"/>
              <w:rPr>
                <w:lang w:eastAsia="en-US"/>
              </w:rPr>
            </w:pPr>
            <w:r w:rsidRPr="00753D24">
              <w:rPr>
                <w:sz w:val="16"/>
                <w:szCs w:val="16"/>
                <w:lang w:eastAsia="en-US"/>
              </w:rPr>
              <w:t xml:space="preserve">Compromiso escrito del </w:t>
            </w:r>
            <w:proofErr w:type="spellStart"/>
            <w:r w:rsidRPr="00753D24">
              <w:rPr>
                <w:sz w:val="16"/>
                <w:szCs w:val="16"/>
                <w:lang w:eastAsia="en-US"/>
              </w:rPr>
              <w:t>suministrante</w:t>
            </w:r>
            <w:proofErr w:type="spellEnd"/>
            <w:r w:rsidRPr="00753D24">
              <w:rPr>
                <w:sz w:val="16"/>
                <w:szCs w:val="16"/>
                <w:lang w:eastAsia="en-US"/>
              </w:rPr>
              <w:t xml:space="preserve"> en existencia de repuestos para un período mínimo de tres años (incluido en oferta).</w:t>
            </w:r>
          </w:p>
        </w:tc>
        <w:tc>
          <w:tcPr>
            <w:tcW w:w="720" w:type="dxa"/>
          </w:tcPr>
          <w:p w:rsidR="00F666F6" w:rsidRPr="00550BE6" w:rsidRDefault="00F666F6" w:rsidP="00550BE6">
            <w:pPr>
              <w:overflowPunct w:val="0"/>
              <w:autoSpaceDE w:val="0"/>
              <w:adjustRightInd w:val="0"/>
              <w:spacing w:line="240" w:lineRule="auto"/>
              <w:jc w:val="center"/>
              <w:rPr>
                <w:sz w:val="16"/>
                <w:szCs w:val="16"/>
                <w:lang w:val="es-ES" w:eastAsia="es-ES"/>
              </w:rPr>
            </w:pPr>
            <w:r w:rsidRPr="00550BE6">
              <w:rPr>
                <w:sz w:val="16"/>
                <w:szCs w:val="16"/>
                <w:lang w:val="es-ES" w:eastAsia="es-ES"/>
              </w:rPr>
              <w:lastRenderedPageBreak/>
              <w:t>C/u</w:t>
            </w:r>
          </w:p>
        </w:tc>
        <w:tc>
          <w:tcPr>
            <w:tcW w:w="819" w:type="dxa"/>
          </w:tcPr>
          <w:p w:rsidR="00F666F6" w:rsidRPr="00550BE6" w:rsidRDefault="00F666F6" w:rsidP="00550BE6">
            <w:pPr>
              <w:overflowPunct w:val="0"/>
              <w:autoSpaceDE w:val="0"/>
              <w:adjustRightInd w:val="0"/>
              <w:spacing w:line="240" w:lineRule="auto"/>
              <w:jc w:val="center"/>
              <w:rPr>
                <w:sz w:val="16"/>
                <w:szCs w:val="16"/>
                <w:lang w:val="es-ES" w:eastAsia="es-ES"/>
              </w:rPr>
            </w:pPr>
            <w:r w:rsidRPr="00550BE6">
              <w:rPr>
                <w:sz w:val="16"/>
                <w:szCs w:val="16"/>
                <w:lang w:val="es-ES" w:eastAsia="es-ES"/>
              </w:rPr>
              <w:t>5</w:t>
            </w:r>
          </w:p>
        </w:tc>
        <w:tc>
          <w:tcPr>
            <w:tcW w:w="981" w:type="dxa"/>
          </w:tcPr>
          <w:p w:rsidR="00F666F6" w:rsidRPr="00550BE6" w:rsidRDefault="00F666F6" w:rsidP="00550BE6">
            <w:pPr>
              <w:overflowPunct w:val="0"/>
              <w:autoSpaceDE w:val="0"/>
              <w:adjustRightInd w:val="0"/>
              <w:spacing w:line="240" w:lineRule="auto"/>
              <w:jc w:val="right"/>
              <w:rPr>
                <w:sz w:val="16"/>
                <w:szCs w:val="16"/>
                <w:lang w:val="es-ES" w:eastAsia="es-ES"/>
              </w:rPr>
            </w:pPr>
            <w:r w:rsidRPr="00550BE6">
              <w:rPr>
                <w:sz w:val="16"/>
                <w:szCs w:val="16"/>
                <w:lang w:val="es-ES" w:eastAsia="es-ES"/>
              </w:rPr>
              <w:t>$1,890.00</w:t>
            </w:r>
          </w:p>
        </w:tc>
        <w:tc>
          <w:tcPr>
            <w:tcW w:w="1122" w:type="dxa"/>
          </w:tcPr>
          <w:p w:rsidR="00F666F6" w:rsidRPr="00550BE6" w:rsidRDefault="00F666F6" w:rsidP="00550BE6">
            <w:pPr>
              <w:overflowPunct w:val="0"/>
              <w:autoSpaceDE w:val="0"/>
              <w:adjustRightInd w:val="0"/>
              <w:spacing w:line="240" w:lineRule="auto"/>
              <w:jc w:val="right"/>
              <w:rPr>
                <w:b/>
                <w:bCs/>
                <w:sz w:val="16"/>
                <w:szCs w:val="16"/>
                <w:lang w:val="es-ES" w:eastAsia="es-ES"/>
              </w:rPr>
            </w:pPr>
            <w:r>
              <w:rPr>
                <w:b/>
                <w:bCs/>
                <w:sz w:val="16"/>
                <w:szCs w:val="16"/>
                <w:lang w:val="es-ES" w:eastAsia="es-ES"/>
              </w:rPr>
              <w:t>$9,450.00</w:t>
            </w:r>
          </w:p>
        </w:tc>
      </w:tr>
    </w:tbl>
    <w:p w:rsidR="00F666F6" w:rsidRPr="00550BE6" w:rsidRDefault="00F666F6" w:rsidP="00550BE6">
      <w:pPr>
        <w:spacing w:line="240" w:lineRule="auto"/>
        <w:jc w:val="both"/>
        <w:rPr>
          <w:sz w:val="16"/>
          <w:szCs w:val="16"/>
          <w:lang w:val="es-MX"/>
        </w:rPr>
      </w:pPr>
    </w:p>
    <w:tbl>
      <w:tblPr>
        <w:tblW w:w="97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
        <w:gridCol w:w="865"/>
        <w:gridCol w:w="4705"/>
        <w:gridCol w:w="720"/>
        <w:gridCol w:w="798"/>
        <w:gridCol w:w="1002"/>
        <w:gridCol w:w="1080"/>
      </w:tblGrid>
      <w:tr w:rsidR="00F666F6" w:rsidRPr="00550BE6">
        <w:trPr>
          <w:trHeight w:val="367"/>
        </w:trPr>
        <w:tc>
          <w:tcPr>
            <w:tcW w:w="550" w:type="dxa"/>
          </w:tcPr>
          <w:p w:rsidR="00F666F6" w:rsidRPr="00550BE6" w:rsidRDefault="00F666F6" w:rsidP="00A73FFA">
            <w:pPr>
              <w:spacing w:after="0" w:line="240" w:lineRule="auto"/>
              <w:rPr>
                <w:sz w:val="16"/>
                <w:szCs w:val="16"/>
                <w:lang w:eastAsia="en-US"/>
              </w:rPr>
            </w:pPr>
            <w:r w:rsidRPr="00550BE6">
              <w:rPr>
                <w:sz w:val="16"/>
                <w:szCs w:val="16"/>
                <w:lang w:eastAsia="en-US"/>
              </w:rPr>
              <w:t>ITEM</w:t>
            </w:r>
          </w:p>
        </w:tc>
        <w:tc>
          <w:tcPr>
            <w:tcW w:w="863" w:type="dxa"/>
          </w:tcPr>
          <w:p w:rsidR="00F666F6" w:rsidRPr="00550BE6" w:rsidRDefault="00F666F6" w:rsidP="00A73FFA">
            <w:pPr>
              <w:spacing w:after="0" w:line="240" w:lineRule="auto"/>
              <w:jc w:val="center"/>
              <w:rPr>
                <w:sz w:val="16"/>
                <w:szCs w:val="16"/>
                <w:lang w:eastAsia="en-US"/>
              </w:rPr>
            </w:pPr>
            <w:r w:rsidRPr="00550BE6">
              <w:rPr>
                <w:sz w:val="16"/>
                <w:szCs w:val="16"/>
                <w:lang w:eastAsia="en-US"/>
              </w:rPr>
              <w:t>Código MINSAL</w:t>
            </w:r>
          </w:p>
        </w:tc>
        <w:tc>
          <w:tcPr>
            <w:tcW w:w="4707" w:type="dxa"/>
          </w:tcPr>
          <w:p w:rsidR="00F666F6" w:rsidRPr="00550BE6" w:rsidRDefault="00F666F6" w:rsidP="00A73FFA">
            <w:pPr>
              <w:spacing w:after="0" w:line="240" w:lineRule="auto"/>
              <w:jc w:val="center"/>
              <w:rPr>
                <w:sz w:val="16"/>
                <w:szCs w:val="16"/>
                <w:lang w:eastAsia="en-US"/>
              </w:rPr>
            </w:pPr>
          </w:p>
          <w:p w:rsidR="00F666F6" w:rsidRPr="00550BE6" w:rsidRDefault="00F666F6" w:rsidP="00A73FFA">
            <w:pPr>
              <w:spacing w:after="0" w:line="240" w:lineRule="auto"/>
              <w:jc w:val="center"/>
              <w:rPr>
                <w:sz w:val="16"/>
                <w:szCs w:val="16"/>
                <w:lang w:eastAsia="en-US"/>
              </w:rPr>
            </w:pPr>
            <w:r w:rsidRPr="00550BE6">
              <w:rPr>
                <w:sz w:val="16"/>
                <w:szCs w:val="16"/>
                <w:lang w:eastAsia="en-US"/>
              </w:rPr>
              <w:t>Descripción</w:t>
            </w:r>
          </w:p>
        </w:tc>
        <w:tc>
          <w:tcPr>
            <w:tcW w:w="720" w:type="dxa"/>
          </w:tcPr>
          <w:p w:rsidR="00F666F6" w:rsidRPr="00550BE6" w:rsidRDefault="00F666F6" w:rsidP="00A73FFA">
            <w:pPr>
              <w:spacing w:after="0" w:line="240" w:lineRule="auto"/>
              <w:jc w:val="center"/>
              <w:rPr>
                <w:sz w:val="16"/>
                <w:szCs w:val="16"/>
                <w:lang w:eastAsia="en-US"/>
              </w:rPr>
            </w:pPr>
            <w:r w:rsidRPr="00550BE6">
              <w:rPr>
                <w:sz w:val="16"/>
                <w:szCs w:val="16"/>
                <w:lang w:eastAsia="en-US"/>
              </w:rPr>
              <w:t>Unidad de Medida</w:t>
            </w:r>
          </w:p>
        </w:tc>
        <w:tc>
          <w:tcPr>
            <w:tcW w:w="798" w:type="dxa"/>
          </w:tcPr>
          <w:p w:rsidR="00F666F6" w:rsidRPr="00550BE6" w:rsidRDefault="00F666F6" w:rsidP="00A73FFA">
            <w:pPr>
              <w:spacing w:after="0" w:line="240" w:lineRule="auto"/>
              <w:jc w:val="center"/>
              <w:rPr>
                <w:sz w:val="16"/>
                <w:szCs w:val="16"/>
                <w:lang w:eastAsia="en-US"/>
              </w:rPr>
            </w:pPr>
            <w:r w:rsidRPr="00550BE6">
              <w:rPr>
                <w:sz w:val="16"/>
                <w:szCs w:val="16"/>
                <w:lang w:eastAsia="en-US"/>
              </w:rPr>
              <w:t>Cantidad</w:t>
            </w:r>
          </w:p>
        </w:tc>
        <w:tc>
          <w:tcPr>
            <w:tcW w:w="1002" w:type="dxa"/>
          </w:tcPr>
          <w:p w:rsidR="00F666F6" w:rsidRPr="00550BE6" w:rsidRDefault="00F666F6" w:rsidP="00D410A9">
            <w:pPr>
              <w:spacing w:after="0" w:line="240" w:lineRule="auto"/>
              <w:jc w:val="center"/>
              <w:rPr>
                <w:sz w:val="16"/>
                <w:szCs w:val="16"/>
                <w:lang w:eastAsia="en-US"/>
              </w:rPr>
            </w:pPr>
            <w:r w:rsidRPr="00550BE6">
              <w:rPr>
                <w:sz w:val="16"/>
                <w:szCs w:val="16"/>
                <w:lang w:eastAsia="en-US"/>
              </w:rPr>
              <w:t>Precio Unitario (</w:t>
            </w:r>
            <w:proofErr w:type="gramStart"/>
            <w:r w:rsidRPr="00550BE6">
              <w:rPr>
                <w:sz w:val="16"/>
                <w:szCs w:val="16"/>
                <w:lang w:eastAsia="en-US"/>
              </w:rPr>
              <w:t xml:space="preserve">incluye </w:t>
            </w:r>
            <w:r>
              <w:rPr>
                <w:sz w:val="16"/>
                <w:szCs w:val="16"/>
                <w:lang w:eastAsia="en-US"/>
              </w:rPr>
              <w:t xml:space="preserve"> todos</w:t>
            </w:r>
            <w:proofErr w:type="gramEnd"/>
            <w:r>
              <w:rPr>
                <w:sz w:val="16"/>
                <w:szCs w:val="16"/>
                <w:lang w:eastAsia="en-US"/>
              </w:rPr>
              <w:t xml:space="preserve"> los impuestos de ley</w:t>
            </w:r>
            <w:r w:rsidRPr="00550BE6">
              <w:rPr>
                <w:sz w:val="16"/>
                <w:szCs w:val="16"/>
                <w:lang w:eastAsia="en-US"/>
              </w:rPr>
              <w:t>)</w:t>
            </w:r>
          </w:p>
        </w:tc>
        <w:tc>
          <w:tcPr>
            <w:tcW w:w="1080" w:type="dxa"/>
          </w:tcPr>
          <w:p w:rsidR="00F666F6" w:rsidRPr="00550BE6" w:rsidRDefault="00F666F6" w:rsidP="00A73FFA">
            <w:pPr>
              <w:spacing w:after="0" w:line="240" w:lineRule="auto"/>
              <w:jc w:val="center"/>
              <w:rPr>
                <w:sz w:val="16"/>
                <w:szCs w:val="16"/>
                <w:lang w:eastAsia="en-US"/>
              </w:rPr>
            </w:pPr>
            <w:r w:rsidRPr="00550BE6">
              <w:rPr>
                <w:sz w:val="16"/>
                <w:szCs w:val="16"/>
                <w:lang w:eastAsia="en-US"/>
              </w:rPr>
              <w:t>Precio Total</w:t>
            </w:r>
          </w:p>
          <w:p w:rsidR="00F666F6" w:rsidRPr="00550BE6" w:rsidRDefault="00F666F6" w:rsidP="00D410A9">
            <w:pPr>
              <w:spacing w:after="0" w:line="240" w:lineRule="auto"/>
              <w:jc w:val="center"/>
              <w:rPr>
                <w:sz w:val="16"/>
                <w:szCs w:val="16"/>
                <w:lang w:eastAsia="en-US"/>
              </w:rPr>
            </w:pPr>
            <w:r w:rsidRPr="00550BE6">
              <w:rPr>
                <w:sz w:val="16"/>
                <w:szCs w:val="16"/>
                <w:lang w:eastAsia="en-US"/>
              </w:rPr>
              <w:t>(</w:t>
            </w:r>
            <w:proofErr w:type="gramStart"/>
            <w:r w:rsidRPr="00550BE6">
              <w:rPr>
                <w:sz w:val="16"/>
                <w:szCs w:val="16"/>
                <w:lang w:eastAsia="en-US"/>
              </w:rPr>
              <w:t xml:space="preserve">incluye </w:t>
            </w:r>
            <w:r>
              <w:rPr>
                <w:sz w:val="16"/>
                <w:szCs w:val="16"/>
                <w:lang w:eastAsia="en-US"/>
              </w:rPr>
              <w:t xml:space="preserve"> todos</w:t>
            </w:r>
            <w:proofErr w:type="gramEnd"/>
            <w:r>
              <w:rPr>
                <w:sz w:val="16"/>
                <w:szCs w:val="16"/>
                <w:lang w:eastAsia="en-US"/>
              </w:rPr>
              <w:t xml:space="preserve"> los impuestos de ley</w:t>
            </w:r>
            <w:r w:rsidRPr="00550BE6">
              <w:rPr>
                <w:sz w:val="16"/>
                <w:szCs w:val="16"/>
                <w:lang w:eastAsia="en-US"/>
              </w:rPr>
              <w:t>)</w:t>
            </w:r>
          </w:p>
        </w:tc>
      </w:tr>
      <w:tr w:rsidR="00F666F6" w:rsidRPr="00550BE6">
        <w:tc>
          <w:tcPr>
            <w:tcW w:w="550" w:type="dxa"/>
          </w:tcPr>
          <w:p w:rsidR="00F666F6" w:rsidRPr="00550BE6" w:rsidRDefault="00F666F6" w:rsidP="00A73FFA">
            <w:pPr>
              <w:spacing w:after="0" w:line="240" w:lineRule="auto"/>
              <w:jc w:val="center"/>
              <w:rPr>
                <w:rFonts w:eastAsia="Droid Sans Fallback"/>
                <w:kern w:val="1"/>
                <w:sz w:val="16"/>
                <w:szCs w:val="16"/>
              </w:rPr>
            </w:pPr>
            <w:r w:rsidRPr="00550BE6">
              <w:rPr>
                <w:rFonts w:eastAsia="Droid Sans Fallback"/>
                <w:kern w:val="1"/>
                <w:sz w:val="16"/>
                <w:szCs w:val="16"/>
              </w:rPr>
              <w:t>2</w:t>
            </w:r>
          </w:p>
        </w:tc>
        <w:tc>
          <w:tcPr>
            <w:tcW w:w="863" w:type="dxa"/>
          </w:tcPr>
          <w:p w:rsidR="00F666F6" w:rsidRPr="00550BE6" w:rsidRDefault="00F666F6" w:rsidP="00A73FFA">
            <w:pPr>
              <w:suppressLineNumbers/>
              <w:spacing w:after="0" w:line="240" w:lineRule="auto"/>
              <w:jc w:val="center"/>
              <w:rPr>
                <w:rFonts w:eastAsia="Droid Sans Fallback"/>
                <w:kern w:val="1"/>
                <w:sz w:val="16"/>
                <w:szCs w:val="16"/>
              </w:rPr>
            </w:pPr>
            <w:r w:rsidRPr="00550BE6">
              <w:rPr>
                <w:rFonts w:eastAsia="Droid Sans Fallback"/>
                <w:kern w:val="1"/>
                <w:sz w:val="16"/>
                <w:szCs w:val="16"/>
              </w:rPr>
              <w:t>60204105</w:t>
            </w:r>
          </w:p>
        </w:tc>
        <w:tc>
          <w:tcPr>
            <w:tcW w:w="4707" w:type="dxa"/>
            <w:vAlign w:val="center"/>
          </w:tcPr>
          <w:p w:rsidR="00F666F6" w:rsidRPr="00550BE6" w:rsidRDefault="00F666F6" w:rsidP="00A73FFA">
            <w:pPr>
              <w:spacing w:after="0" w:line="240" w:lineRule="auto"/>
              <w:rPr>
                <w:b/>
                <w:bCs/>
                <w:sz w:val="16"/>
                <w:szCs w:val="16"/>
                <w:lang w:eastAsia="en-US"/>
              </w:rPr>
            </w:pPr>
            <w:r w:rsidRPr="00550BE6">
              <w:rPr>
                <w:b/>
                <w:bCs/>
                <w:sz w:val="16"/>
                <w:szCs w:val="16"/>
                <w:lang w:eastAsia="en-US"/>
              </w:rPr>
              <w:t>Computadora de escritorio de prestaciones medias con sistema operativo privativo</w:t>
            </w:r>
          </w:p>
          <w:p w:rsidR="00F666F6" w:rsidRPr="00550BE6" w:rsidRDefault="00F666F6" w:rsidP="00A73FFA">
            <w:pPr>
              <w:spacing w:after="0" w:line="240" w:lineRule="auto"/>
              <w:rPr>
                <w:b/>
                <w:bCs/>
                <w:sz w:val="16"/>
                <w:szCs w:val="16"/>
                <w:lang w:eastAsia="en-US"/>
              </w:rPr>
            </w:pPr>
            <w:r w:rsidRPr="00550BE6">
              <w:rPr>
                <w:b/>
                <w:bCs/>
                <w:sz w:val="16"/>
                <w:szCs w:val="16"/>
                <w:lang w:eastAsia="en-US"/>
              </w:rPr>
              <w:t>----------------------------------------</w:t>
            </w:r>
          </w:p>
          <w:p w:rsidR="00F666F6" w:rsidRPr="00550BE6" w:rsidRDefault="00F666F6" w:rsidP="00A73FFA">
            <w:pPr>
              <w:spacing w:after="0" w:line="240" w:lineRule="auto"/>
              <w:rPr>
                <w:sz w:val="16"/>
                <w:szCs w:val="16"/>
                <w:lang w:eastAsia="en-US"/>
              </w:rPr>
            </w:pPr>
            <w:r w:rsidRPr="00550BE6">
              <w:rPr>
                <w:sz w:val="16"/>
                <w:szCs w:val="16"/>
                <w:lang w:eastAsia="en-US"/>
              </w:rPr>
              <w:t>Computadora de escritorio de prestaciones medias con sistema operativo privativo</w:t>
            </w:r>
          </w:p>
          <w:p w:rsidR="00F666F6" w:rsidRPr="00550BE6" w:rsidRDefault="00F666F6" w:rsidP="00A73FFA">
            <w:pPr>
              <w:spacing w:after="0" w:line="240" w:lineRule="auto"/>
              <w:rPr>
                <w:sz w:val="16"/>
                <w:szCs w:val="16"/>
                <w:lang w:eastAsia="en-US"/>
              </w:rPr>
            </w:pPr>
            <w:r w:rsidRPr="00550BE6">
              <w:rPr>
                <w:sz w:val="16"/>
                <w:szCs w:val="16"/>
                <w:lang w:eastAsia="en-US"/>
              </w:rPr>
              <w:t xml:space="preserve">Marca: HP </w:t>
            </w:r>
          </w:p>
          <w:p w:rsidR="00F666F6" w:rsidRPr="00550BE6" w:rsidRDefault="00F666F6" w:rsidP="00A73FFA">
            <w:pPr>
              <w:spacing w:after="0" w:line="240" w:lineRule="auto"/>
              <w:rPr>
                <w:sz w:val="16"/>
                <w:szCs w:val="16"/>
                <w:lang w:eastAsia="en-US"/>
              </w:rPr>
            </w:pPr>
            <w:r w:rsidRPr="00550BE6">
              <w:rPr>
                <w:sz w:val="16"/>
                <w:szCs w:val="16"/>
                <w:lang w:eastAsia="en-US"/>
              </w:rPr>
              <w:t>Modelo: HP PRODESK 400 G5</w:t>
            </w:r>
          </w:p>
          <w:p w:rsidR="00F666F6" w:rsidRPr="00550BE6" w:rsidRDefault="00F666F6" w:rsidP="00A73FFA">
            <w:pPr>
              <w:spacing w:after="0" w:line="240" w:lineRule="auto"/>
              <w:rPr>
                <w:sz w:val="16"/>
                <w:szCs w:val="16"/>
                <w:lang w:eastAsia="en-US"/>
              </w:rPr>
            </w:pPr>
            <w:r w:rsidRPr="00550BE6">
              <w:rPr>
                <w:sz w:val="16"/>
                <w:szCs w:val="16"/>
                <w:lang w:eastAsia="en-US"/>
              </w:rPr>
              <w:t>Origen: China</w:t>
            </w:r>
          </w:p>
          <w:p w:rsidR="00F666F6" w:rsidRPr="00550BE6" w:rsidRDefault="00F666F6" w:rsidP="00A73FFA">
            <w:pPr>
              <w:spacing w:after="0" w:line="240" w:lineRule="auto"/>
              <w:jc w:val="both"/>
              <w:rPr>
                <w:sz w:val="16"/>
                <w:szCs w:val="16"/>
                <w:lang w:eastAsia="en-US"/>
              </w:rPr>
            </w:pPr>
            <w:r w:rsidRPr="00550BE6">
              <w:rPr>
                <w:sz w:val="16"/>
                <w:szCs w:val="16"/>
                <w:lang w:eastAsia="en-US"/>
              </w:rPr>
              <w:t>• Procesador:</w:t>
            </w:r>
          </w:p>
          <w:p w:rsidR="00F666F6" w:rsidRPr="00550BE6" w:rsidRDefault="00F666F6" w:rsidP="00A73FFA">
            <w:pPr>
              <w:spacing w:after="0" w:line="240" w:lineRule="auto"/>
              <w:jc w:val="both"/>
              <w:rPr>
                <w:sz w:val="16"/>
                <w:szCs w:val="16"/>
                <w:lang w:eastAsia="en-US"/>
              </w:rPr>
            </w:pPr>
            <w:r w:rsidRPr="00550BE6">
              <w:rPr>
                <w:sz w:val="16"/>
                <w:szCs w:val="16"/>
                <w:lang w:eastAsia="en-US"/>
              </w:rPr>
              <w:t xml:space="preserve">  Intel </w:t>
            </w:r>
            <w:proofErr w:type="spellStart"/>
            <w:r w:rsidRPr="00550BE6">
              <w:rPr>
                <w:sz w:val="16"/>
                <w:szCs w:val="16"/>
                <w:lang w:eastAsia="en-US"/>
              </w:rPr>
              <w:t>core</w:t>
            </w:r>
            <w:proofErr w:type="spellEnd"/>
            <w:r w:rsidRPr="00550BE6">
              <w:rPr>
                <w:sz w:val="16"/>
                <w:szCs w:val="16"/>
                <w:lang w:eastAsia="en-US"/>
              </w:rPr>
              <w:t xml:space="preserve"> i5-8500, 8va generación mínimo, frecuencia básica mínima 3.0 GHz</w:t>
            </w:r>
          </w:p>
          <w:p w:rsidR="00F666F6" w:rsidRPr="00550BE6" w:rsidRDefault="00F666F6" w:rsidP="00A73FFA">
            <w:pPr>
              <w:spacing w:after="0" w:line="240" w:lineRule="auto"/>
              <w:jc w:val="both"/>
              <w:rPr>
                <w:sz w:val="16"/>
                <w:szCs w:val="16"/>
                <w:lang w:val="pt-BR" w:eastAsia="en-US"/>
              </w:rPr>
            </w:pPr>
            <w:r w:rsidRPr="00550BE6">
              <w:rPr>
                <w:sz w:val="16"/>
                <w:szCs w:val="16"/>
                <w:lang w:eastAsia="en-US"/>
              </w:rPr>
              <w:t xml:space="preserve">  </w:t>
            </w:r>
            <w:r w:rsidRPr="00550BE6">
              <w:rPr>
                <w:sz w:val="16"/>
                <w:szCs w:val="16"/>
                <w:lang w:val="pt-BR" w:eastAsia="en-US"/>
              </w:rPr>
              <w:t xml:space="preserve">Cache L3, 9 MB, 6 núcleos </w:t>
            </w:r>
          </w:p>
          <w:p w:rsidR="00F666F6" w:rsidRPr="00550BE6" w:rsidRDefault="00F666F6" w:rsidP="00A73FFA">
            <w:pPr>
              <w:spacing w:after="0" w:line="240" w:lineRule="auto"/>
              <w:jc w:val="both"/>
              <w:rPr>
                <w:sz w:val="16"/>
                <w:szCs w:val="16"/>
                <w:lang w:val="pt-BR" w:eastAsia="en-US"/>
              </w:rPr>
            </w:pPr>
            <w:r w:rsidRPr="00550BE6">
              <w:rPr>
                <w:sz w:val="16"/>
                <w:szCs w:val="16"/>
                <w:lang w:val="pt-BR" w:eastAsia="en-US"/>
              </w:rPr>
              <w:t xml:space="preserve">• </w:t>
            </w:r>
            <w:proofErr w:type="spellStart"/>
            <w:r w:rsidRPr="00550BE6">
              <w:rPr>
                <w:sz w:val="16"/>
                <w:szCs w:val="16"/>
                <w:lang w:val="pt-BR" w:eastAsia="en-US"/>
              </w:rPr>
              <w:t>Memoria</w:t>
            </w:r>
            <w:proofErr w:type="spellEnd"/>
            <w:r w:rsidRPr="00550BE6">
              <w:rPr>
                <w:sz w:val="16"/>
                <w:szCs w:val="16"/>
                <w:lang w:val="pt-BR" w:eastAsia="en-US"/>
              </w:rPr>
              <w:t xml:space="preserve"> RAM: 8 Gb DDR4, 26666 MHz</w:t>
            </w:r>
          </w:p>
          <w:p w:rsidR="00F666F6" w:rsidRPr="00550BE6" w:rsidRDefault="00F666F6" w:rsidP="00A73FFA">
            <w:pPr>
              <w:spacing w:after="0" w:line="240" w:lineRule="auto"/>
              <w:jc w:val="both"/>
              <w:rPr>
                <w:sz w:val="16"/>
                <w:szCs w:val="16"/>
                <w:lang w:eastAsia="en-US"/>
              </w:rPr>
            </w:pPr>
            <w:r w:rsidRPr="00550BE6">
              <w:rPr>
                <w:sz w:val="16"/>
                <w:szCs w:val="16"/>
                <w:lang w:eastAsia="en-US"/>
              </w:rPr>
              <w:t>• Disco duro: 1TB SATA 7200 rpm</w:t>
            </w:r>
          </w:p>
          <w:p w:rsidR="00F666F6" w:rsidRPr="00550BE6" w:rsidRDefault="00F666F6" w:rsidP="00A73FFA">
            <w:pPr>
              <w:spacing w:after="0" w:line="240" w:lineRule="auto"/>
              <w:jc w:val="both"/>
              <w:rPr>
                <w:sz w:val="16"/>
                <w:szCs w:val="16"/>
                <w:lang w:eastAsia="en-US"/>
              </w:rPr>
            </w:pPr>
            <w:r w:rsidRPr="00550BE6">
              <w:rPr>
                <w:sz w:val="16"/>
                <w:szCs w:val="16"/>
                <w:lang w:eastAsia="en-US"/>
              </w:rPr>
              <w:t>• Tarjeta de red 10/100/1000 Mbps.</w:t>
            </w:r>
          </w:p>
          <w:p w:rsidR="00F666F6" w:rsidRPr="00550BE6" w:rsidRDefault="00F666F6" w:rsidP="00A73FFA">
            <w:pPr>
              <w:spacing w:after="0" w:line="240" w:lineRule="auto"/>
              <w:jc w:val="both"/>
              <w:rPr>
                <w:sz w:val="16"/>
                <w:szCs w:val="16"/>
                <w:lang w:eastAsia="en-US"/>
              </w:rPr>
            </w:pPr>
            <w:r w:rsidRPr="00550BE6">
              <w:rPr>
                <w:sz w:val="16"/>
                <w:szCs w:val="16"/>
                <w:lang w:eastAsia="en-US"/>
              </w:rPr>
              <w:t>• Tarjeta de sonido integrada.</w:t>
            </w:r>
          </w:p>
          <w:p w:rsidR="00F666F6" w:rsidRPr="00550BE6" w:rsidRDefault="00F666F6" w:rsidP="00A73FFA">
            <w:pPr>
              <w:spacing w:after="0" w:line="240" w:lineRule="auto"/>
              <w:jc w:val="both"/>
              <w:rPr>
                <w:sz w:val="16"/>
                <w:szCs w:val="16"/>
                <w:lang w:eastAsia="en-US"/>
              </w:rPr>
            </w:pPr>
            <w:r w:rsidRPr="00550BE6">
              <w:rPr>
                <w:sz w:val="16"/>
                <w:szCs w:val="16"/>
                <w:lang w:eastAsia="en-US"/>
              </w:rPr>
              <w:t>• Tarjeta de video: integrada.</w:t>
            </w:r>
          </w:p>
          <w:p w:rsidR="00F666F6" w:rsidRPr="00550BE6" w:rsidRDefault="00F666F6" w:rsidP="00A73FFA">
            <w:pPr>
              <w:spacing w:after="0" w:line="240" w:lineRule="auto"/>
              <w:jc w:val="both"/>
              <w:rPr>
                <w:sz w:val="16"/>
                <w:szCs w:val="16"/>
                <w:lang w:eastAsia="en-US"/>
              </w:rPr>
            </w:pPr>
            <w:r w:rsidRPr="00550BE6">
              <w:rPr>
                <w:sz w:val="16"/>
                <w:szCs w:val="16"/>
                <w:lang w:eastAsia="en-US"/>
              </w:rPr>
              <w:t>• Unidad óptica: DVD+/-RW</w:t>
            </w:r>
          </w:p>
          <w:p w:rsidR="00F666F6" w:rsidRPr="00550BE6" w:rsidRDefault="00F666F6" w:rsidP="00A73FFA">
            <w:pPr>
              <w:spacing w:after="0" w:line="240" w:lineRule="auto"/>
              <w:jc w:val="both"/>
              <w:rPr>
                <w:sz w:val="16"/>
                <w:szCs w:val="16"/>
                <w:lang w:eastAsia="en-US"/>
              </w:rPr>
            </w:pPr>
            <w:r w:rsidRPr="00550BE6">
              <w:rPr>
                <w:sz w:val="16"/>
                <w:szCs w:val="16"/>
                <w:lang w:eastAsia="en-US"/>
              </w:rPr>
              <w:t>• Interfaces:</w:t>
            </w:r>
          </w:p>
          <w:p w:rsidR="00F666F6" w:rsidRPr="00550BE6" w:rsidRDefault="00F666F6" w:rsidP="00A73FFA">
            <w:pPr>
              <w:spacing w:after="0" w:line="240" w:lineRule="auto"/>
              <w:jc w:val="both"/>
              <w:rPr>
                <w:sz w:val="16"/>
                <w:szCs w:val="16"/>
                <w:lang w:eastAsia="en-US"/>
              </w:rPr>
            </w:pPr>
            <w:r w:rsidRPr="00550BE6">
              <w:rPr>
                <w:sz w:val="16"/>
                <w:szCs w:val="16"/>
                <w:lang w:eastAsia="en-US"/>
              </w:rPr>
              <w:t xml:space="preserve">8 </w:t>
            </w:r>
            <w:proofErr w:type="gramStart"/>
            <w:r w:rsidRPr="00550BE6">
              <w:rPr>
                <w:sz w:val="16"/>
                <w:szCs w:val="16"/>
                <w:lang w:eastAsia="en-US"/>
              </w:rPr>
              <w:t>Puertos</w:t>
            </w:r>
            <w:proofErr w:type="gramEnd"/>
            <w:r w:rsidRPr="00550BE6">
              <w:rPr>
                <w:sz w:val="16"/>
                <w:szCs w:val="16"/>
                <w:lang w:eastAsia="en-US"/>
              </w:rPr>
              <w:t xml:space="preserve"> USB (4 USB 2.0, 4 USB 3.1 o superior), 2 partes frontal, 6 parte posterior.</w:t>
            </w:r>
          </w:p>
          <w:p w:rsidR="00F666F6" w:rsidRPr="00550BE6" w:rsidRDefault="00F666F6" w:rsidP="00A73FFA">
            <w:pPr>
              <w:spacing w:after="0" w:line="240" w:lineRule="auto"/>
              <w:jc w:val="both"/>
              <w:rPr>
                <w:sz w:val="16"/>
                <w:szCs w:val="16"/>
                <w:lang w:eastAsia="en-US"/>
              </w:rPr>
            </w:pPr>
            <w:r w:rsidRPr="00550BE6">
              <w:rPr>
                <w:sz w:val="16"/>
                <w:szCs w:val="16"/>
                <w:lang w:eastAsia="en-US"/>
              </w:rPr>
              <w:t xml:space="preserve">una salida de video: VGA, y una salida de video </w:t>
            </w:r>
            <w:proofErr w:type="spellStart"/>
            <w:r w:rsidRPr="00550BE6">
              <w:rPr>
                <w:sz w:val="16"/>
                <w:szCs w:val="16"/>
                <w:lang w:eastAsia="en-US"/>
              </w:rPr>
              <w:t>Displayport</w:t>
            </w:r>
            <w:proofErr w:type="spellEnd"/>
            <w:r w:rsidRPr="00550BE6">
              <w:rPr>
                <w:sz w:val="16"/>
                <w:szCs w:val="16"/>
                <w:lang w:eastAsia="en-US"/>
              </w:rPr>
              <w:t xml:space="preserve"> </w:t>
            </w:r>
            <w:proofErr w:type="gramStart"/>
            <w:r w:rsidRPr="00550BE6">
              <w:rPr>
                <w:sz w:val="16"/>
                <w:szCs w:val="16"/>
                <w:lang w:eastAsia="en-US"/>
              </w:rPr>
              <w:t>( Sin</w:t>
            </w:r>
            <w:proofErr w:type="gramEnd"/>
            <w:r w:rsidRPr="00550BE6">
              <w:rPr>
                <w:sz w:val="16"/>
                <w:szCs w:val="16"/>
                <w:lang w:eastAsia="en-US"/>
              </w:rPr>
              <w:t xml:space="preserve"> adaptador y/o convertidor al puerto del monitor) (Cable directo al monitor del mismo puerto en ambos extremos</w:t>
            </w:r>
          </w:p>
          <w:p w:rsidR="00F666F6" w:rsidRPr="00550BE6" w:rsidRDefault="00F666F6" w:rsidP="00A73FFA">
            <w:pPr>
              <w:spacing w:after="0" w:line="240" w:lineRule="auto"/>
              <w:jc w:val="both"/>
              <w:rPr>
                <w:sz w:val="16"/>
                <w:szCs w:val="16"/>
                <w:lang w:eastAsia="en-US"/>
              </w:rPr>
            </w:pPr>
            <w:r w:rsidRPr="00550BE6">
              <w:rPr>
                <w:sz w:val="16"/>
                <w:szCs w:val="16"/>
                <w:lang w:eastAsia="en-US"/>
              </w:rPr>
              <w:t xml:space="preserve">1 </w:t>
            </w:r>
            <w:proofErr w:type="gramStart"/>
            <w:r w:rsidRPr="00550BE6">
              <w:rPr>
                <w:sz w:val="16"/>
                <w:szCs w:val="16"/>
                <w:lang w:eastAsia="en-US"/>
              </w:rPr>
              <w:t>Línea</w:t>
            </w:r>
            <w:proofErr w:type="gramEnd"/>
            <w:r w:rsidRPr="00550BE6">
              <w:rPr>
                <w:sz w:val="16"/>
                <w:szCs w:val="16"/>
                <w:lang w:eastAsia="en-US"/>
              </w:rPr>
              <w:t xml:space="preserve"> de entrada de audio (Micrófono) </w:t>
            </w:r>
          </w:p>
          <w:p w:rsidR="00F666F6" w:rsidRPr="00550BE6" w:rsidRDefault="00F666F6" w:rsidP="00A73FFA">
            <w:pPr>
              <w:spacing w:after="0" w:line="240" w:lineRule="auto"/>
              <w:jc w:val="both"/>
              <w:rPr>
                <w:sz w:val="16"/>
                <w:szCs w:val="16"/>
                <w:lang w:eastAsia="en-US"/>
              </w:rPr>
            </w:pPr>
            <w:r w:rsidRPr="00550BE6">
              <w:rPr>
                <w:sz w:val="16"/>
                <w:szCs w:val="16"/>
                <w:lang w:eastAsia="en-US"/>
              </w:rPr>
              <w:t xml:space="preserve">1 </w:t>
            </w:r>
            <w:proofErr w:type="gramStart"/>
            <w:r w:rsidRPr="00550BE6">
              <w:rPr>
                <w:sz w:val="16"/>
                <w:szCs w:val="16"/>
                <w:lang w:eastAsia="en-US"/>
              </w:rPr>
              <w:t>Línea</w:t>
            </w:r>
            <w:proofErr w:type="gramEnd"/>
            <w:r w:rsidRPr="00550BE6">
              <w:rPr>
                <w:sz w:val="16"/>
                <w:szCs w:val="16"/>
                <w:lang w:eastAsia="en-US"/>
              </w:rPr>
              <w:t xml:space="preserve"> de salida (auriculares/ Parlantes)</w:t>
            </w:r>
          </w:p>
          <w:p w:rsidR="00F666F6" w:rsidRPr="00550BE6" w:rsidRDefault="00F666F6" w:rsidP="00A73FFA">
            <w:pPr>
              <w:spacing w:after="0" w:line="240" w:lineRule="auto"/>
              <w:jc w:val="both"/>
              <w:rPr>
                <w:sz w:val="16"/>
                <w:szCs w:val="16"/>
                <w:lang w:eastAsia="en-US"/>
              </w:rPr>
            </w:pPr>
            <w:r w:rsidRPr="00550BE6">
              <w:rPr>
                <w:sz w:val="16"/>
                <w:szCs w:val="16"/>
                <w:lang w:eastAsia="en-US"/>
              </w:rPr>
              <w:t>• Incluye Teclado USB en español Latinoamericano.</w:t>
            </w:r>
          </w:p>
          <w:p w:rsidR="00F666F6" w:rsidRPr="00550BE6" w:rsidRDefault="00F666F6" w:rsidP="00A73FFA">
            <w:pPr>
              <w:spacing w:after="0" w:line="240" w:lineRule="auto"/>
              <w:jc w:val="both"/>
              <w:rPr>
                <w:sz w:val="16"/>
                <w:szCs w:val="16"/>
                <w:lang w:eastAsia="en-US"/>
              </w:rPr>
            </w:pPr>
            <w:r w:rsidRPr="00550BE6">
              <w:rPr>
                <w:sz w:val="16"/>
                <w:szCs w:val="16"/>
                <w:lang w:eastAsia="en-US"/>
              </w:rPr>
              <w:t xml:space="preserve">• Incluye Mouse óptico con </w:t>
            </w:r>
            <w:proofErr w:type="spellStart"/>
            <w:r w:rsidRPr="00550BE6">
              <w:rPr>
                <w:sz w:val="16"/>
                <w:szCs w:val="16"/>
                <w:lang w:eastAsia="en-US"/>
              </w:rPr>
              <w:t>scroll</w:t>
            </w:r>
            <w:proofErr w:type="spellEnd"/>
            <w:r w:rsidRPr="00550BE6">
              <w:rPr>
                <w:sz w:val="16"/>
                <w:szCs w:val="16"/>
                <w:lang w:eastAsia="en-US"/>
              </w:rPr>
              <w:t xml:space="preserve"> </w:t>
            </w:r>
            <w:proofErr w:type="gramStart"/>
            <w:r w:rsidRPr="00550BE6">
              <w:rPr>
                <w:sz w:val="16"/>
                <w:szCs w:val="16"/>
                <w:lang w:eastAsia="en-US"/>
              </w:rPr>
              <w:t>( incluye</w:t>
            </w:r>
            <w:proofErr w:type="gramEnd"/>
            <w:r w:rsidRPr="00550BE6">
              <w:rPr>
                <w:sz w:val="16"/>
                <w:szCs w:val="16"/>
                <w:lang w:eastAsia="en-US"/>
              </w:rPr>
              <w:t xml:space="preserve"> mouse </w:t>
            </w:r>
            <w:proofErr w:type="spellStart"/>
            <w:r w:rsidRPr="00550BE6">
              <w:rPr>
                <w:sz w:val="16"/>
                <w:szCs w:val="16"/>
                <w:lang w:eastAsia="en-US"/>
              </w:rPr>
              <w:t>pad</w:t>
            </w:r>
            <w:proofErr w:type="spellEnd"/>
            <w:r w:rsidRPr="00550BE6">
              <w:rPr>
                <w:sz w:val="16"/>
                <w:szCs w:val="16"/>
                <w:lang w:eastAsia="en-US"/>
              </w:rPr>
              <w:t xml:space="preserve"> con soporte de gel).</w:t>
            </w:r>
          </w:p>
          <w:p w:rsidR="00F666F6" w:rsidRPr="00550BE6" w:rsidRDefault="00F666F6" w:rsidP="00A73FFA">
            <w:pPr>
              <w:spacing w:after="0" w:line="240" w:lineRule="auto"/>
              <w:jc w:val="both"/>
              <w:rPr>
                <w:sz w:val="16"/>
                <w:szCs w:val="16"/>
                <w:lang w:eastAsia="en-US"/>
              </w:rPr>
            </w:pPr>
            <w:r w:rsidRPr="00550BE6">
              <w:rPr>
                <w:sz w:val="16"/>
                <w:szCs w:val="16"/>
                <w:lang w:eastAsia="en-US"/>
              </w:rPr>
              <w:t xml:space="preserve">• Incluye Parlantes estereofónicos externos </w:t>
            </w:r>
            <w:proofErr w:type="gramStart"/>
            <w:r w:rsidRPr="00550BE6">
              <w:rPr>
                <w:sz w:val="16"/>
                <w:szCs w:val="16"/>
                <w:lang w:eastAsia="en-US"/>
              </w:rPr>
              <w:t>( de</w:t>
            </w:r>
            <w:proofErr w:type="gramEnd"/>
            <w:r w:rsidRPr="00550BE6">
              <w:rPr>
                <w:sz w:val="16"/>
                <w:szCs w:val="16"/>
                <w:lang w:eastAsia="en-US"/>
              </w:rPr>
              <w:t xml:space="preserve"> la misma marca del CPU).</w:t>
            </w:r>
          </w:p>
          <w:p w:rsidR="00F666F6" w:rsidRPr="00550BE6" w:rsidRDefault="00F666F6" w:rsidP="00A73FFA">
            <w:pPr>
              <w:spacing w:after="0" w:line="240" w:lineRule="auto"/>
              <w:jc w:val="both"/>
              <w:rPr>
                <w:sz w:val="16"/>
                <w:szCs w:val="16"/>
                <w:lang w:eastAsia="en-US"/>
              </w:rPr>
            </w:pPr>
            <w:r w:rsidRPr="00550BE6">
              <w:rPr>
                <w:sz w:val="16"/>
                <w:szCs w:val="16"/>
                <w:lang w:eastAsia="en-US"/>
              </w:rPr>
              <w:t xml:space="preserve">• </w:t>
            </w:r>
            <w:proofErr w:type="gramStart"/>
            <w:r w:rsidRPr="00550BE6">
              <w:rPr>
                <w:sz w:val="16"/>
                <w:szCs w:val="16"/>
                <w:lang w:eastAsia="en-US"/>
              </w:rPr>
              <w:t>Monitor  LCD</w:t>
            </w:r>
            <w:proofErr w:type="gramEnd"/>
            <w:r w:rsidRPr="00550BE6">
              <w:rPr>
                <w:sz w:val="16"/>
                <w:szCs w:val="16"/>
                <w:lang w:eastAsia="en-US"/>
              </w:rPr>
              <w:t xml:space="preserve"> LED- </w:t>
            </w:r>
            <w:proofErr w:type="spellStart"/>
            <w:r w:rsidRPr="00550BE6">
              <w:rPr>
                <w:sz w:val="16"/>
                <w:szCs w:val="16"/>
                <w:lang w:eastAsia="en-US"/>
              </w:rPr>
              <w:t>Backlit</w:t>
            </w:r>
            <w:proofErr w:type="spellEnd"/>
            <w:r w:rsidRPr="00550BE6">
              <w:rPr>
                <w:sz w:val="16"/>
                <w:szCs w:val="16"/>
                <w:lang w:eastAsia="en-US"/>
              </w:rPr>
              <w:t xml:space="preserve"> 27" HP V270 Wide </w:t>
            </w:r>
            <w:proofErr w:type="spellStart"/>
            <w:r w:rsidRPr="00550BE6">
              <w:rPr>
                <w:sz w:val="16"/>
                <w:szCs w:val="16"/>
                <w:lang w:eastAsia="en-US"/>
              </w:rPr>
              <w:t>screen</w:t>
            </w:r>
            <w:proofErr w:type="spellEnd"/>
            <w:r w:rsidRPr="00550BE6">
              <w:rPr>
                <w:sz w:val="16"/>
                <w:szCs w:val="16"/>
                <w:lang w:eastAsia="en-US"/>
              </w:rPr>
              <w:t xml:space="preserve"> resolución  FHD 1920*1080 mínimo con puerto VGA o HDMI o </w:t>
            </w:r>
            <w:proofErr w:type="spellStart"/>
            <w:r w:rsidRPr="00550BE6">
              <w:rPr>
                <w:sz w:val="16"/>
                <w:szCs w:val="16"/>
                <w:lang w:eastAsia="en-US"/>
              </w:rPr>
              <w:t>Displayport</w:t>
            </w:r>
            <w:proofErr w:type="spellEnd"/>
            <w:r w:rsidRPr="00550BE6">
              <w:rPr>
                <w:sz w:val="16"/>
                <w:szCs w:val="16"/>
                <w:lang w:eastAsia="en-US"/>
              </w:rPr>
              <w:t xml:space="preserve"> ( sin adaptador y/o convertidor) ( cable directo al CPU del mismo puerto en ambos extremos).</w:t>
            </w:r>
          </w:p>
          <w:p w:rsidR="00F666F6" w:rsidRPr="00550BE6" w:rsidRDefault="00F666F6" w:rsidP="00A73FFA">
            <w:pPr>
              <w:spacing w:after="0" w:line="240" w:lineRule="auto"/>
              <w:jc w:val="both"/>
              <w:rPr>
                <w:sz w:val="16"/>
                <w:szCs w:val="16"/>
                <w:lang w:val="pt-BR" w:eastAsia="en-US"/>
              </w:rPr>
            </w:pPr>
            <w:r w:rsidRPr="00550BE6">
              <w:rPr>
                <w:sz w:val="16"/>
                <w:szCs w:val="16"/>
                <w:lang w:val="pt-BR" w:eastAsia="en-US"/>
              </w:rPr>
              <w:t xml:space="preserve">• Factor de forma: Torre </w:t>
            </w:r>
            <w:proofErr w:type="spellStart"/>
            <w:r w:rsidRPr="00550BE6">
              <w:rPr>
                <w:sz w:val="16"/>
                <w:szCs w:val="16"/>
                <w:lang w:val="pt-BR" w:eastAsia="en-US"/>
              </w:rPr>
              <w:t>small</w:t>
            </w:r>
            <w:proofErr w:type="spellEnd"/>
            <w:r w:rsidRPr="00550BE6">
              <w:rPr>
                <w:sz w:val="16"/>
                <w:szCs w:val="16"/>
                <w:lang w:val="pt-BR" w:eastAsia="en-US"/>
              </w:rPr>
              <w:t xml:space="preserve"> </w:t>
            </w:r>
            <w:proofErr w:type="spellStart"/>
            <w:r w:rsidRPr="00550BE6">
              <w:rPr>
                <w:sz w:val="16"/>
                <w:szCs w:val="16"/>
                <w:lang w:val="pt-BR" w:eastAsia="en-US"/>
              </w:rPr>
              <w:t>form</w:t>
            </w:r>
            <w:proofErr w:type="spellEnd"/>
            <w:r w:rsidRPr="00550BE6">
              <w:rPr>
                <w:sz w:val="16"/>
                <w:szCs w:val="16"/>
                <w:lang w:val="pt-BR" w:eastAsia="en-US"/>
              </w:rPr>
              <w:t xml:space="preserve"> </w:t>
            </w:r>
            <w:proofErr w:type="spellStart"/>
            <w:r w:rsidRPr="00550BE6">
              <w:rPr>
                <w:sz w:val="16"/>
                <w:szCs w:val="16"/>
                <w:lang w:val="pt-BR" w:eastAsia="en-US"/>
              </w:rPr>
              <w:t>factor</w:t>
            </w:r>
            <w:proofErr w:type="spellEnd"/>
            <w:r w:rsidRPr="00550BE6">
              <w:rPr>
                <w:sz w:val="16"/>
                <w:szCs w:val="16"/>
                <w:lang w:val="pt-BR" w:eastAsia="en-US"/>
              </w:rPr>
              <w:t xml:space="preserve"> (SFF)</w:t>
            </w:r>
          </w:p>
          <w:p w:rsidR="00F666F6" w:rsidRPr="00550BE6" w:rsidRDefault="00F666F6" w:rsidP="00A73FFA">
            <w:pPr>
              <w:spacing w:after="0" w:line="240" w:lineRule="auto"/>
              <w:jc w:val="both"/>
              <w:rPr>
                <w:sz w:val="16"/>
                <w:szCs w:val="16"/>
                <w:lang w:eastAsia="en-US"/>
              </w:rPr>
            </w:pPr>
            <w:r w:rsidRPr="00550BE6">
              <w:rPr>
                <w:sz w:val="16"/>
                <w:szCs w:val="16"/>
                <w:lang w:eastAsia="en-US"/>
              </w:rPr>
              <w:t xml:space="preserve">• Aclaramos que en este caso no es un </w:t>
            </w:r>
            <w:proofErr w:type="spellStart"/>
            <w:r w:rsidRPr="00550BE6">
              <w:rPr>
                <w:sz w:val="16"/>
                <w:szCs w:val="16"/>
                <w:lang w:eastAsia="en-US"/>
              </w:rPr>
              <w:t>Sofware</w:t>
            </w:r>
            <w:proofErr w:type="spellEnd"/>
            <w:r w:rsidRPr="00550BE6">
              <w:rPr>
                <w:sz w:val="16"/>
                <w:szCs w:val="16"/>
                <w:lang w:eastAsia="en-US"/>
              </w:rPr>
              <w:t xml:space="preserve"> es Sistema Operativo preinstalado:</w:t>
            </w:r>
          </w:p>
          <w:p w:rsidR="00F666F6" w:rsidRPr="00550BE6" w:rsidRDefault="00F666F6" w:rsidP="00A73FFA">
            <w:pPr>
              <w:spacing w:after="0" w:line="240" w:lineRule="auto"/>
              <w:jc w:val="both"/>
              <w:rPr>
                <w:sz w:val="16"/>
                <w:szCs w:val="16"/>
                <w:lang w:eastAsia="en-US"/>
              </w:rPr>
            </w:pPr>
            <w:r w:rsidRPr="00550BE6">
              <w:rPr>
                <w:sz w:val="16"/>
                <w:szCs w:val="16"/>
                <w:lang w:eastAsia="en-US"/>
              </w:rPr>
              <w:t xml:space="preserve">• </w:t>
            </w:r>
            <w:proofErr w:type="gramStart"/>
            <w:r w:rsidRPr="00550BE6">
              <w:rPr>
                <w:sz w:val="16"/>
                <w:szCs w:val="16"/>
                <w:lang w:eastAsia="en-US"/>
              </w:rPr>
              <w:t xml:space="preserve">Microsoft  </w:t>
            </w:r>
            <w:proofErr w:type="spellStart"/>
            <w:r w:rsidRPr="00550BE6">
              <w:rPr>
                <w:sz w:val="16"/>
                <w:szCs w:val="16"/>
                <w:lang w:eastAsia="en-US"/>
              </w:rPr>
              <w:t>windows</w:t>
            </w:r>
            <w:proofErr w:type="spellEnd"/>
            <w:proofErr w:type="gramEnd"/>
            <w:r w:rsidRPr="00550BE6">
              <w:rPr>
                <w:sz w:val="16"/>
                <w:szCs w:val="16"/>
                <w:lang w:eastAsia="en-US"/>
              </w:rPr>
              <w:t xml:space="preserve"> 10 pro, 64 bits, en español.</w:t>
            </w:r>
          </w:p>
          <w:p w:rsidR="00F666F6" w:rsidRPr="00550BE6" w:rsidRDefault="00F666F6" w:rsidP="00A73FFA">
            <w:pPr>
              <w:spacing w:after="0" w:line="240" w:lineRule="auto"/>
              <w:jc w:val="both"/>
              <w:rPr>
                <w:sz w:val="16"/>
                <w:szCs w:val="16"/>
                <w:lang w:eastAsia="en-US"/>
              </w:rPr>
            </w:pPr>
            <w:r w:rsidRPr="00550BE6">
              <w:rPr>
                <w:sz w:val="16"/>
                <w:szCs w:val="16"/>
                <w:lang w:eastAsia="en-US"/>
              </w:rPr>
              <w:t xml:space="preserve">En el caso de los equipos de marca el Sistema Operativo de Windows viene </w:t>
            </w:r>
            <w:proofErr w:type="spellStart"/>
            <w:r w:rsidRPr="00550BE6">
              <w:rPr>
                <w:sz w:val="16"/>
                <w:szCs w:val="16"/>
                <w:lang w:eastAsia="en-US"/>
              </w:rPr>
              <w:t>preistalado</w:t>
            </w:r>
            <w:proofErr w:type="spellEnd"/>
            <w:r w:rsidRPr="00550BE6">
              <w:rPr>
                <w:sz w:val="16"/>
                <w:szCs w:val="16"/>
                <w:lang w:eastAsia="en-US"/>
              </w:rPr>
              <w:t xml:space="preserve"> de fábrica por lo que no aplica la media de </w:t>
            </w:r>
            <w:proofErr w:type="spellStart"/>
            <w:r w:rsidRPr="00550BE6">
              <w:rPr>
                <w:sz w:val="16"/>
                <w:szCs w:val="16"/>
                <w:lang w:eastAsia="en-US"/>
              </w:rPr>
              <w:t>instalacion</w:t>
            </w:r>
            <w:proofErr w:type="spellEnd"/>
            <w:r w:rsidRPr="00550BE6">
              <w:rPr>
                <w:sz w:val="16"/>
                <w:szCs w:val="16"/>
                <w:lang w:eastAsia="en-US"/>
              </w:rPr>
              <w:t xml:space="preserve">, la llave viene embebida en la </w:t>
            </w:r>
            <w:proofErr w:type="spellStart"/>
            <w:r w:rsidRPr="00550BE6">
              <w:rPr>
                <w:sz w:val="16"/>
                <w:szCs w:val="16"/>
                <w:lang w:eastAsia="en-US"/>
              </w:rPr>
              <w:t>Bios</w:t>
            </w:r>
            <w:proofErr w:type="spellEnd"/>
            <w:r w:rsidRPr="00550BE6">
              <w:rPr>
                <w:sz w:val="16"/>
                <w:szCs w:val="16"/>
                <w:lang w:eastAsia="en-US"/>
              </w:rPr>
              <w:t xml:space="preserve"> del equipo, en el caso de que si sea un </w:t>
            </w:r>
            <w:proofErr w:type="spellStart"/>
            <w:r w:rsidRPr="00550BE6">
              <w:rPr>
                <w:sz w:val="16"/>
                <w:szCs w:val="16"/>
                <w:lang w:eastAsia="en-US"/>
              </w:rPr>
              <w:t>sofware</w:t>
            </w:r>
            <w:proofErr w:type="spellEnd"/>
            <w:r w:rsidRPr="00550BE6">
              <w:rPr>
                <w:sz w:val="16"/>
                <w:szCs w:val="16"/>
                <w:lang w:eastAsia="en-US"/>
              </w:rPr>
              <w:t xml:space="preserve"> de Office el fabricante si extiende un certificado y una llave del producto.</w:t>
            </w:r>
          </w:p>
          <w:p w:rsidR="00F666F6" w:rsidRPr="00550BE6" w:rsidRDefault="00F666F6" w:rsidP="00A73FFA">
            <w:pPr>
              <w:spacing w:after="0" w:line="240" w:lineRule="auto"/>
              <w:jc w:val="both"/>
              <w:rPr>
                <w:sz w:val="16"/>
                <w:szCs w:val="16"/>
                <w:lang w:eastAsia="en-US"/>
              </w:rPr>
            </w:pPr>
            <w:r w:rsidRPr="00550BE6">
              <w:rPr>
                <w:sz w:val="16"/>
                <w:szCs w:val="16"/>
                <w:lang w:eastAsia="en-US"/>
              </w:rPr>
              <w:t>• Todos los accesorios del equipo deben ser de la misma marca del equipo ofertado</w:t>
            </w:r>
          </w:p>
          <w:p w:rsidR="00F666F6" w:rsidRPr="00550BE6" w:rsidRDefault="00F666F6" w:rsidP="00A73FFA">
            <w:pPr>
              <w:spacing w:after="0" w:line="240" w:lineRule="auto"/>
              <w:jc w:val="both"/>
              <w:rPr>
                <w:sz w:val="16"/>
                <w:szCs w:val="16"/>
                <w:lang w:eastAsia="en-US"/>
              </w:rPr>
            </w:pPr>
            <w:r w:rsidRPr="00550BE6">
              <w:rPr>
                <w:sz w:val="16"/>
                <w:szCs w:val="16"/>
                <w:lang w:eastAsia="en-US"/>
              </w:rPr>
              <w:t>• Voltaje: 120 VAC</w:t>
            </w:r>
          </w:p>
          <w:p w:rsidR="00F666F6" w:rsidRPr="00550BE6" w:rsidRDefault="00F666F6" w:rsidP="00A73FFA">
            <w:pPr>
              <w:spacing w:after="0" w:line="240" w:lineRule="auto"/>
              <w:jc w:val="both"/>
              <w:rPr>
                <w:sz w:val="16"/>
                <w:szCs w:val="16"/>
                <w:lang w:eastAsia="en-US"/>
              </w:rPr>
            </w:pPr>
            <w:r w:rsidRPr="00550BE6">
              <w:rPr>
                <w:sz w:val="16"/>
                <w:szCs w:val="16"/>
                <w:lang w:eastAsia="en-US"/>
              </w:rPr>
              <w:lastRenderedPageBreak/>
              <w:t xml:space="preserve">• Frecuencia: 60 </w:t>
            </w:r>
            <w:proofErr w:type="spellStart"/>
            <w:r w:rsidRPr="00550BE6">
              <w:rPr>
                <w:sz w:val="16"/>
                <w:szCs w:val="16"/>
                <w:lang w:eastAsia="en-US"/>
              </w:rPr>
              <w:t>hertz</w:t>
            </w:r>
            <w:proofErr w:type="spellEnd"/>
          </w:p>
          <w:p w:rsidR="00F666F6" w:rsidRPr="00550BE6" w:rsidRDefault="00F666F6" w:rsidP="00A73FFA">
            <w:pPr>
              <w:spacing w:after="0" w:line="240" w:lineRule="auto"/>
              <w:jc w:val="both"/>
              <w:rPr>
                <w:sz w:val="16"/>
                <w:szCs w:val="16"/>
                <w:lang w:eastAsia="en-US"/>
              </w:rPr>
            </w:pPr>
            <w:r w:rsidRPr="00550BE6">
              <w:rPr>
                <w:sz w:val="16"/>
                <w:szCs w:val="16"/>
                <w:lang w:eastAsia="en-US"/>
              </w:rPr>
              <w:t>• fases: 1</w:t>
            </w:r>
          </w:p>
          <w:p w:rsidR="00F666F6" w:rsidRPr="00550BE6" w:rsidRDefault="00F666F6" w:rsidP="00A73FFA">
            <w:pPr>
              <w:spacing w:after="0" w:line="240" w:lineRule="auto"/>
              <w:jc w:val="both"/>
              <w:rPr>
                <w:sz w:val="16"/>
                <w:szCs w:val="16"/>
                <w:lang w:eastAsia="en-US"/>
              </w:rPr>
            </w:pPr>
            <w:r w:rsidRPr="00550BE6">
              <w:rPr>
                <w:sz w:val="16"/>
                <w:szCs w:val="16"/>
                <w:lang w:eastAsia="en-US"/>
              </w:rPr>
              <w:t xml:space="preserve">•  Cordón con alimentación con </w:t>
            </w:r>
            <w:proofErr w:type="gramStart"/>
            <w:r w:rsidRPr="00550BE6">
              <w:rPr>
                <w:sz w:val="16"/>
                <w:szCs w:val="16"/>
                <w:lang w:eastAsia="en-US"/>
              </w:rPr>
              <w:t>toma corriente</w:t>
            </w:r>
            <w:proofErr w:type="gramEnd"/>
            <w:r w:rsidRPr="00550BE6">
              <w:rPr>
                <w:sz w:val="16"/>
                <w:szCs w:val="16"/>
                <w:lang w:eastAsia="en-US"/>
              </w:rPr>
              <w:t xml:space="preserve"> macho polarizado.</w:t>
            </w:r>
          </w:p>
          <w:p w:rsidR="00F666F6" w:rsidRPr="00550BE6" w:rsidRDefault="00F666F6" w:rsidP="00A73FFA">
            <w:pPr>
              <w:spacing w:after="0" w:line="240" w:lineRule="auto"/>
              <w:jc w:val="both"/>
              <w:rPr>
                <w:sz w:val="16"/>
                <w:szCs w:val="16"/>
                <w:lang w:eastAsia="en-US"/>
              </w:rPr>
            </w:pPr>
            <w:r w:rsidRPr="00550BE6">
              <w:rPr>
                <w:sz w:val="16"/>
                <w:szCs w:val="16"/>
                <w:lang w:eastAsia="en-US"/>
              </w:rPr>
              <w:t>• Norma de seguridad eléctrica: ENERGY STAR</w:t>
            </w:r>
          </w:p>
          <w:p w:rsidR="00F666F6" w:rsidRDefault="00F666F6" w:rsidP="005D0FE0">
            <w:pPr>
              <w:spacing w:after="0" w:line="240" w:lineRule="auto"/>
              <w:jc w:val="both"/>
              <w:rPr>
                <w:sz w:val="16"/>
                <w:szCs w:val="16"/>
                <w:lang w:eastAsia="en-US"/>
              </w:rPr>
            </w:pPr>
            <w:r w:rsidRPr="00550BE6">
              <w:rPr>
                <w:sz w:val="16"/>
                <w:szCs w:val="16"/>
                <w:lang w:eastAsia="en-US"/>
              </w:rPr>
              <w:t xml:space="preserve">• Garantía de tres (3) años contra desperfectos de fabricación. Incluye la entrega de servicios de sustitución y entregas de parte del sitio, </w:t>
            </w:r>
            <w:proofErr w:type="spellStart"/>
            <w:r w:rsidRPr="00550BE6">
              <w:rPr>
                <w:sz w:val="16"/>
                <w:szCs w:val="16"/>
                <w:lang w:eastAsia="en-US"/>
              </w:rPr>
              <w:t>mas</w:t>
            </w:r>
            <w:proofErr w:type="spellEnd"/>
            <w:r w:rsidRPr="00550BE6">
              <w:rPr>
                <w:sz w:val="16"/>
                <w:szCs w:val="16"/>
                <w:lang w:eastAsia="en-US"/>
              </w:rPr>
              <w:t xml:space="preserve"> mano de obra en un tiempo máximo de cinco (5) días hábiles luego del reporte de falla, durante el periodo de la garantía.</w:t>
            </w:r>
          </w:p>
          <w:p w:rsidR="00F666F6" w:rsidRPr="00753D24" w:rsidRDefault="00F666F6" w:rsidP="00753D24">
            <w:pPr>
              <w:numPr>
                <w:ilvl w:val="0"/>
                <w:numId w:val="16"/>
              </w:numPr>
              <w:tabs>
                <w:tab w:val="clear" w:pos="720"/>
              </w:tabs>
              <w:spacing w:after="0" w:line="240" w:lineRule="auto"/>
              <w:ind w:left="72" w:hanging="72"/>
              <w:jc w:val="both"/>
              <w:rPr>
                <w:sz w:val="16"/>
                <w:szCs w:val="16"/>
                <w:lang w:eastAsia="en-US"/>
              </w:rPr>
            </w:pPr>
            <w:r w:rsidRPr="00753D24">
              <w:rPr>
                <w:sz w:val="16"/>
                <w:szCs w:val="16"/>
                <w:lang w:eastAsia="en-US"/>
              </w:rPr>
              <w:t xml:space="preserve">Compromiso escrito del </w:t>
            </w:r>
            <w:proofErr w:type="spellStart"/>
            <w:r w:rsidRPr="00753D24">
              <w:rPr>
                <w:sz w:val="16"/>
                <w:szCs w:val="16"/>
                <w:lang w:eastAsia="en-US"/>
              </w:rPr>
              <w:t>suministrante</w:t>
            </w:r>
            <w:proofErr w:type="spellEnd"/>
            <w:r w:rsidRPr="00753D24">
              <w:rPr>
                <w:sz w:val="16"/>
                <w:szCs w:val="16"/>
                <w:lang w:eastAsia="en-US"/>
              </w:rPr>
              <w:t xml:space="preserve"> en existencia de repuestos para un período mínimo de tres años (incluido en oferta).</w:t>
            </w:r>
          </w:p>
        </w:tc>
        <w:tc>
          <w:tcPr>
            <w:tcW w:w="720" w:type="dxa"/>
          </w:tcPr>
          <w:p w:rsidR="00F666F6" w:rsidRPr="00550BE6" w:rsidRDefault="00F666F6" w:rsidP="00A73FFA">
            <w:pPr>
              <w:overflowPunct w:val="0"/>
              <w:autoSpaceDE w:val="0"/>
              <w:adjustRightInd w:val="0"/>
              <w:spacing w:after="0" w:line="240" w:lineRule="auto"/>
              <w:jc w:val="center"/>
              <w:rPr>
                <w:sz w:val="16"/>
                <w:szCs w:val="16"/>
                <w:lang w:val="es-ES" w:eastAsia="es-ES"/>
              </w:rPr>
            </w:pPr>
            <w:r w:rsidRPr="00550BE6">
              <w:rPr>
                <w:sz w:val="16"/>
                <w:szCs w:val="16"/>
                <w:lang w:val="es-ES" w:eastAsia="es-ES"/>
              </w:rPr>
              <w:lastRenderedPageBreak/>
              <w:t>C/U</w:t>
            </w:r>
          </w:p>
        </w:tc>
        <w:tc>
          <w:tcPr>
            <w:tcW w:w="798" w:type="dxa"/>
          </w:tcPr>
          <w:p w:rsidR="00F666F6" w:rsidRPr="00550BE6" w:rsidRDefault="00F666F6" w:rsidP="00A73FFA">
            <w:pPr>
              <w:overflowPunct w:val="0"/>
              <w:autoSpaceDE w:val="0"/>
              <w:adjustRightInd w:val="0"/>
              <w:spacing w:after="0" w:line="240" w:lineRule="auto"/>
              <w:jc w:val="center"/>
              <w:rPr>
                <w:sz w:val="16"/>
                <w:szCs w:val="16"/>
                <w:lang w:val="es-ES" w:eastAsia="es-ES"/>
              </w:rPr>
            </w:pPr>
            <w:r w:rsidRPr="00550BE6">
              <w:rPr>
                <w:sz w:val="16"/>
                <w:szCs w:val="16"/>
                <w:lang w:val="es-ES" w:eastAsia="es-ES"/>
              </w:rPr>
              <w:t>7</w:t>
            </w:r>
          </w:p>
        </w:tc>
        <w:tc>
          <w:tcPr>
            <w:tcW w:w="1002" w:type="dxa"/>
          </w:tcPr>
          <w:p w:rsidR="00F666F6" w:rsidRPr="00550BE6" w:rsidRDefault="00F666F6" w:rsidP="00A73FFA">
            <w:pPr>
              <w:overflowPunct w:val="0"/>
              <w:autoSpaceDE w:val="0"/>
              <w:adjustRightInd w:val="0"/>
              <w:spacing w:after="0" w:line="240" w:lineRule="auto"/>
              <w:jc w:val="right"/>
              <w:rPr>
                <w:sz w:val="16"/>
                <w:szCs w:val="16"/>
                <w:lang w:val="es-ES" w:eastAsia="es-ES"/>
              </w:rPr>
            </w:pPr>
            <w:r w:rsidRPr="00550BE6">
              <w:rPr>
                <w:sz w:val="16"/>
                <w:szCs w:val="16"/>
                <w:lang w:val="es-ES" w:eastAsia="es-ES"/>
              </w:rPr>
              <w:t>$1,010.00</w:t>
            </w:r>
          </w:p>
        </w:tc>
        <w:tc>
          <w:tcPr>
            <w:tcW w:w="1080" w:type="dxa"/>
          </w:tcPr>
          <w:p w:rsidR="00F666F6" w:rsidRPr="00550BE6" w:rsidRDefault="00F666F6" w:rsidP="00A73FFA">
            <w:pPr>
              <w:overflowPunct w:val="0"/>
              <w:autoSpaceDE w:val="0"/>
              <w:adjustRightInd w:val="0"/>
              <w:spacing w:after="0" w:line="240" w:lineRule="auto"/>
              <w:jc w:val="right"/>
              <w:rPr>
                <w:b/>
                <w:bCs/>
                <w:sz w:val="16"/>
                <w:szCs w:val="16"/>
                <w:lang w:val="es-ES" w:eastAsia="es-ES"/>
              </w:rPr>
            </w:pPr>
            <w:r w:rsidRPr="00550BE6">
              <w:rPr>
                <w:b/>
                <w:bCs/>
                <w:sz w:val="16"/>
                <w:szCs w:val="16"/>
                <w:lang w:val="es-ES" w:eastAsia="es-ES"/>
              </w:rPr>
              <w:t>$7,070.00</w:t>
            </w:r>
          </w:p>
        </w:tc>
      </w:tr>
    </w:tbl>
    <w:p w:rsidR="00F666F6" w:rsidRPr="00550BE6" w:rsidRDefault="00F666F6" w:rsidP="00550BE6">
      <w:pPr>
        <w:spacing w:line="240" w:lineRule="auto"/>
        <w:jc w:val="both"/>
        <w:rPr>
          <w:sz w:val="16"/>
          <w:szCs w:val="16"/>
          <w:lang w:val="es-MX"/>
        </w:rPr>
      </w:pPr>
    </w:p>
    <w:tbl>
      <w:tblPr>
        <w:tblW w:w="97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
        <w:gridCol w:w="865"/>
        <w:gridCol w:w="4705"/>
        <w:gridCol w:w="720"/>
        <w:gridCol w:w="798"/>
        <w:gridCol w:w="1002"/>
        <w:gridCol w:w="1080"/>
      </w:tblGrid>
      <w:tr w:rsidR="00F666F6" w:rsidRPr="00550BE6">
        <w:trPr>
          <w:trHeight w:val="512"/>
        </w:trPr>
        <w:tc>
          <w:tcPr>
            <w:tcW w:w="550" w:type="dxa"/>
          </w:tcPr>
          <w:p w:rsidR="00F666F6" w:rsidRPr="00550BE6" w:rsidRDefault="00F666F6" w:rsidP="00A73FFA">
            <w:pPr>
              <w:spacing w:line="240" w:lineRule="auto"/>
              <w:rPr>
                <w:sz w:val="16"/>
                <w:szCs w:val="16"/>
                <w:lang w:eastAsia="en-US"/>
              </w:rPr>
            </w:pPr>
            <w:r w:rsidRPr="00550BE6">
              <w:rPr>
                <w:sz w:val="16"/>
                <w:szCs w:val="16"/>
                <w:lang w:eastAsia="en-US"/>
              </w:rPr>
              <w:t>ITEM</w:t>
            </w:r>
          </w:p>
        </w:tc>
        <w:tc>
          <w:tcPr>
            <w:tcW w:w="862" w:type="dxa"/>
          </w:tcPr>
          <w:p w:rsidR="00F666F6" w:rsidRPr="00550BE6" w:rsidRDefault="00F666F6" w:rsidP="00A73FFA">
            <w:pPr>
              <w:spacing w:line="240" w:lineRule="auto"/>
              <w:jc w:val="center"/>
              <w:rPr>
                <w:sz w:val="16"/>
                <w:szCs w:val="16"/>
                <w:lang w:eastAsia="en-US"/>
              </w:rPr>
            </w:pPr>
            <w:r w:rsidRPr="00550BE6">
              <w:rPr>
                <w:sz w:val="16"/>
                <w:szCs w:val="16"/>
                <w:lang w:eastAsia="en-US"/>
              </w:rPr>
              <w:t>Código MINSAL</w:t>
            </w:r>
          </w:p>
        </w:tc>
        <w:tc>
          <w:tcPr>
            <w:tcW w:w="4708" w:type="dxa"/>
          </w:tcPr>
          <w:p w:rsidR="00F666F6" w:rsidRPr="00550BE6" w:rsidRDefault="00F666F6" w:rsidP="00A73FFA">
            <w:pPr>
              <w:spacing w:line="240" w:lineRule="auto"/>
              <w:jc w:val="center"/>
              <w:rPr>
                <w:sz w:val="16"/>
                <w:szCs w:val="16"/>
                <w:lang w:eastAsia="en-US"/>
              </w:rPr>
            </w:pPr>
          </w:p>
          <w:p w:rsidR="00F666F6" w:rsidRPr="00550BE6" w:rsidRDefault="00F666F6" w:rsidP="00A73FFA">
            <w:pPr>
              <w:spacing w:line="240" w:lineRule="auto"/>
              <w:jc w:val="center"/>
              <w:rPr>
                <w:sz w:val="16"/>
                <w:szCs w:val="16"/>
                <w:lang w:eastAsia="en-US"/>
              </w:rPr>
            </w:pPr>
            <w:r w:rsidRPr="00550BE6">
              <w:rPr>
                <w:sz w:val="16"/>
                <w:szCs w:val="16"/>
                <w:lang w:eastAsia="en-US"/>
              </w:rPr>
              <w:t>Descripción</w:t>
            </w:r>
          </w:p>
        </w:tc>
        <w:tc>
          <w:tcPr>
            <w:tcW w:w="720" w:type="dxa"/>
          </w:tcPr>
          <w:p w:rsidR="00F666F6" w:rsidRPr="00550BE6" w:rsidRDefault="00F666F6" w:rsidP="00A73FFA">
            <w:pPr>
              <w:spacing w:line="240" w:lineRule="auto"/>
              <w:jc w:val="center"/>
              <w:rPr>
                <w:sz w:val="16"/>
                <w:szCs w:val="16"/>
                <w:lang w:eastAsia="en-US"/>
              </w:rPr>
            </w:pPr>
            <w:r w:rsidRPr="00550BE6">
              <w:rPr>
                <w:sz w:val="16"/>
                <w:szCs w:val="16"/>
                <w:lang w:eastAsia="en-US"/>
              </w:rPr>
              <w:t>Unidad de Medida</w:t>
            </w:r>
          </w:p>
        </w:tc>
        <w:tc>
          <w:tcPr>
            <w:tcW w:w="798" w:type="dxa"/>
          </w:tcPr>
          <w:p w:rsidR="00F666F6" w:rsidRPr="00550BE6" w:rsidRDefault="00F666F6" w:rsidP="00A73FFA">
            <w:pPr>
              <w:spacing w:line="240" w:lineRule="auto"/>
              <w:jc w:val="center"/>
              <w:rPr>
                <w:sz w:val="16"/>
                <w:szCs w:val="16"/>
                <w:lang w:eastAsia="en-US"/>
              </w:rPr>
            </w:pPr>
            <w:r w:rsidRPr="00550BE6">
              <w:rPr>
                <w:sz w:val="16"/>
                <w:szCs w:val="16"/>
                <w:lang w:eastAsia="en-US"/>
              </w:rPr>
              <w:t>Cantidad</w:t>
            </w:r>
          </w:p>
        </w:tc>
        <w:tc>
          <w:tcPr>
            <w:tcW w:w="1002" w:type="dxa"/>
          </w:tcPr>
          <w:p w:rsidR="00F666F6" w:rsidRPr="00550BE6" w:rsidRDefault="00F666F6" w:rsidP="00395BCE">
            <w:pPr>
              <w:spacing w:after="0" w:line="240" w:lineRule="auto"/>
              <w:jc w:val="center"/>
              <w:rPr>
                <w:sz w:val="16"/>
                <w:szCs w:val="16"/>
                <w:lang w:eastAsia="en-US"/>
              </w:rPr>
            </w:pPr>
            <w:r w:rsidRPr="00550BE6">
              <w:rPr>
                <w:sz w:val="16"/>
                <w:szCs w:val="16"/>
                <w:lang w:eastAsia="en-US"/>
              </w:rPr>
              <w:t>Precio Unitario (</w:t>
            </w:r>
            <w:proofErr w:type="gramStart"/>
            <w:r w:rsidRPr="00550BE6">
              <w:rPr>
                <w:sz w:val="16"/>
                <w:szCs w:val="16"/>
                <w:lang w:eastAsia="en-US"/>
              </w:rPr>
              <w:t xml:space="preserve">incluye </w:t>
            </w:r>
            <w:r>
              <w:rPr>
                <w:sz w:val="16"/>
                <w:szCs w:val="16"/>
                <w:lang w:eastAsia="en-US"/>
              </w:rPr>
              <w:t xml:space="preserve"> todos</w:t>
            </w:r>
            <w:proofErr w:type="gramEnd"/>
            <w:r>
              <w:rPr>
                <w:sz w:val="16"/>
                <w:szCs w:val="16"/>
                <w:lang w:eastAsia="en-US"/>
              </w:rPr>
              <w:t xml:space="preserve"> los impuestos de ley</w:t>
            </w:r>
            <w:r w:rsidRPr="00550BE6">
              <w:rPr>
                <w:sz w:val="16"/>
                <w:szCs w:val="16"/>
                <w:lang w:eastAsia="en-US"/>
              </w:rPr>
              <w:t>)</w:t>
            </w:r>
          </w:p>
        </w:tc>
        <w:tc>
          <w:tcPr>
            <w:tcW w:w="1080" w:type="dxa"/>
          </w:tcPr>
          <w:p w:rsidR="00F666F6" w:rsidRPr="00550BE6" w:rsidRDefault="00F666F6" w:rsidP="00395BCE">
            <w:pPr>
              <w:spacing w:after="0" w:line="240" w:lineRule="auto"/>
              <w:jc w:val="center"/>
              <w:rPr>
                <w:sz w:val="16"/>
                <w:szCs w:val="16"/>
                <w:lang w:eastAsia="en-US"/>
              </w:rPr>
            </w:pPr>
            <w:r w:rsidRPr="00550BE6">
              <w:rPr>
                <w:sz w:val="16"/>
                <w:szCs w:val="16"/>
                <w:lang w:eastAsia="en-US"/>
              </w:rPr>
              <w:t>Precio Total</w:t>
            </w:r>
          </w:p>
          <w:p w:rsidR="00F666F6" w:rsidRPr="00550BE6" w:rsidRDefault="00F666F6" w:rsidP="00395BCE">
            <w:pPr>
              <w:spacing w:after="0" w:line="240" w:lineRule="auto"/>
              <w:jc w:val="center"/>
              <w:rPr>
                <w:sz w:val="16"/>
                <w:szCs w:val="16"/>
                <w:lang w:eastAsia="en-US"/>
              </w:rPr>
            </w:pPr>
            <w:r w:rsidRPr="00550BE6">
              <w:rPr>
                <w:sz w:val="16"/>
                <w:szCs w:val="16"/>
                <w:lang w:eastAsia="en-US"/>
              </w:rPr>
              <w:t>(</w:t>
            </w:r>
            <w:proofErr w:type="gramStart"/>
            <w:r w:rsidRPr="00550BE6">
              <w:rPr>
                <w:sz w:val="16"/>
                <w:szCs w:val="16"/>
                <w:lang w:eastAsia="en-US"/>
              </w:rPr>
              <w:t xml:space="preserve">incluye </w:t>
            </w:r>
            <w:r>
              <w:rPr>
                <w:sz w:val="16"/>
                <w:szCs w:val="16"/>
                <w:lang w:eastAsia="en-US"/>
              </w:rPr>
              <w:t xml:space="preserve"> todos</w:t>
            </w:r>
            <w:proofErr w:type="gramEnd"/>
            <w:r>
              <w:rPr>
                <w:sz w:val="16"/>
                <w:szCs w:val="16"/>
                <w:lang w:eastAsia="en-US"/>
              </w:rPr>
              <w:t xml:space="preserve"> los impuestos de ley</w:t>
            </w:r>
            <w:r w:rsidRPr="00550BE6">
              <w:rPr>
                <w:sz w:val="16"/>
                <w:szCs w:val="16"/>
                <w:lang w:eastAsia="en-US"/>
              </w:rPr>
              <w:t>)</w:t>
            </w:r>
          </w:p>
        </w:tc>
      </w:tr>
      <w:tr w:rsidR="00F666F6" w:rsidRPr="00550BE6">
        <w:tc>
          <w:tcPr>
            <w:tcW w:w="550" w:type="dxa"/>
          </w:tcPr>
          <w:p w:rsidR="00F666F6" w:rsidRPr="00550BE6" w:rsidRDefault="00F666F6" w:rsidP="00550BE6">
            <w:pPr>
              <w:spacing w:line="240" w:lineRule="auto"/>
              <w:jc w:val="center"/>
              <w:rPr>
                <w:rFonts w:eastAsia="Droid Sans Fallback"/>
                <w:kern w:val="1"/>
                <w:sz w:val="16"/>
                <w:szCs w:val="16"/>
              </w:rPr>
            </w:pPr>
            <w:r w:rsidRPr="00550BE6">
              <w:rPr>
                <w:rFonts w:eastAsia="Droid Sans Fallback"/>
                <w:kern w:val="1"/>
                <w:sz w:val="16"/>
                <w:szCs w:val="16"/>
              </w:rPr>
              <w:t>3</w:t>
            </w:r>
          </w:p>
        </w:tc>
        <w:tc>
          <w:tcPr>
            <w:tcW w:w="862" w:type="dxa"/>
          </w:tcPr>
          <w:p w:rsidR="00F666F6" w:rsidRPr="00550BE6" w:rsidRDefault="00F666F6" w:rsidP="00550BE6">
            <w:pPr>
              <w:suppressLineNumbers/>
              <w:spacing w:line="240" w:lineRule="auto"/>
              <w:jc w:val="center"/>
              <w:rPr>
                <w:rFonts w:eastAsia="Droid Sans Fallback"/>
                <w:kern w:val="1"/>
                <w:sz w:val="16"/>
                <w:szCs w:val="16"/>
              </w:rPr>
            </w:pPr>
            <w:r w:rsidRPr="00550BE6">
              <w:rPr>
                <w:rFonts w:eastAsia="Droid Sans Fallback"/>
                <w:kern w:val="1"/>
                <w:sz w:val="16"/>
                <w:szCs w:val="16"/>
              </w:rPr>
              <w:t>60204200</w:t>
            </w:r>
          </w:p>
        </w:tc>
        <w:tc>
          <w:tcPr>
            <w:tcW w:w="4708" w:type="dxa"/>
            <w:vAlign w:val="center"/>
          </w:tcPr>
          <w:p w:rsidR="00F666F6" w:rsidRPr="00550BE6" w:rsidRDefault="00F666F6" w:rsidP="00A73FFA">
            <w:pPr>
              <w:tabs>
                <w:tab w:val="left" w:pos="889"/>
              </w:tabs>
              <w:spacing w:after="0" w:line="240" w:lineRule="auto"/>
              <w:outlineLvl w:val="1"/>
              <w:rPr>
                <w:b/>
                <w:bCs/>
                <w:sz w:val="16"/>
                <w:szCs w:val="16"/>
                <w:lang w:eastAsia="en-US"/>
              </w:rPr>
            </w:pPr>
            <w:r w:rsidRPr="00550BE6">
              <w:rPr>
                <w:b/>
                <w:bCs/>
                <w:sz w:val="16"/>
                <w:szCs w:val="16"/>
                <w:lang w:eastAsia="en-US"/>
              </w:rPr>
              <w:t>Computadora portátil de prestaciones medias con sistema</w:t>
            </w:r>
          </w:p>
          <w:p w:rsidR="00F666F6" w:rsidRPr="00550BE6" w:rsidRDefault="00F666F6" w:rsidP="00A73FFA">
            <w:pPr>
              <w:tabs>
                <w:tab w:val="left" w:pos="889"/>
              </w:tabs>
              <w:spacing w:after="0" w:line="240" w:lineRule="auto"/>
              <w:outlineLvl w:val="1"/>
              <w:rPr>
                <w:b/>
                <w:bCs/>
                <w:sz w:val="16"/>
                <w:szCs w:val="16"/>
                <w:lang w:eastAsia="en-US"/>
              </w:rPr>
            </w:pPr>
            <w:r w:rsidRPr="00550BE6">
              <w:rPr>
                <w:b/>
                <w:bCs/>
                <w:sz w:val="16"/>
                <w:szCs w:val="16"/>
                <w:lang w:eastAsia="en-US"/>
              </w:rPr>
              <w:t>operativo privativo</w:t>
            </w:r>
          </w:p>
          <w:p w:rsidR="00F666F6" w:rsidRPr="00550BE6" w:rsidRDefault="00F666F6" w:rsidP="00A73FFA">
            <w:pPr>
              <w:tabs>
                <w:tab w:val="left" w:pos="889"/>
              </w:tabs>
              <w:spacing w:after="0" w:line="240" w:lineRule="auto"/>
              <w:outlineLvl w:val="1"/>
              <w:rPr>
                <w:b/>
                <w:bCs/>
                <w:sz w:val="16"/>
                <w:szCs w:val="16"/>
                <w:lang w:eastAsia="en-US"/>
              </w:rPr>
            </w:pPr>
            <w:r w:rsidRPr="00550BE6">
              <w:rPr>
                <w:b/>
                <w:bCs/>
                <w:sz w:val="16"/>
                <w:szCs w:val="16"/>
                <w:lang w:eastAsia="en-US"/>
              </w:rPr>
              <w:t>----------------------------------------</w:t>
            </w:r>
          </w:p>
          <w:p w:rsidR="00F666F6" w:rsidRPr="00550BE6" w:rsidRDefault="00F666F6" w:rsidP="00A73FFA">
            <w:pPr>
              <w:tabs>
                <w:tab w:val="left" w:pos="889"/>
              </w:tabs>
              <w:spacing w:after="0" w:line="240" w:lineRule="auto"/>
              <w:outlineLvl w:val="1"/>
              <w:rPr>
                <w:sz w:val="16"/>
                <w:szCs w:val="16"/>
                <w:lang w:eastAsia="en-US"/>
              </w:rPr>
            </w:pPr>
            <w:r w:rsidRPr="00550BE6">
              <w:rPr>
                <w:sz w:val="16"/>
                <w:szCs w:val="16"/>
                <w:lang w:eastAsia="en-US"/>
              </w:rPr>
              <w:t>Computadora portátil de prestaciones medias con sistema operativo privativo</w:t>
            </w:r>
          </w:p>
          <w:p w:rsidR="00F666F6" w:rsidRPr="00550BE6" w:rsidRDefault="00F666F6" w:rsidP="00A73FFA">
            <w:pPr>
              <w:tabs>
                <w:tab w:val="left" w:pos="889"/>
              </w:tabs>
              <w:spacing w:after="0" w:line="240" w:lineRule="auto"/>
              <w:outlineLvl w:val="1"/>
              <w:rPr>
                <w:sz w:val="16"/>
                <w:szCs w:val="16"/>
                <w:lang w:eastAsia="en-US"/>
              </w:rPr>
            </w:pPr>
            <w:r w:rsidRPr="00550BE6">
              <w:rPr>
                <w:sz w:val="16"/>
                <w:szCs w:val="16"/>
                <w:lang w:eastAsia="en-US"/>
              </w:rPr>
              <w:t>Marca: HP</w:t>
            </w:r>
          </w:p>
          <w:p w:rsidR="00F666F6" w:rsidRPr="00550BE6" w:rsidRDefault="00F666F6" w:rsidP="00A73FFA">
            <w:pPr>
              <w:tabs>
                <w:tab w:val="left" w:pos="889"/>
              </w:tabs>
              <w:spacing w:after="0" w:line="240" w:lineRule="auto"/>
              <w:outlineLvl w:val="1"/>
              <w:rPr>
                <w:sz w:val="16"/>
                <w:szCs w:val="16"/>
                <w:lang w:eastAsia="en-US"/>
              </w:rPr>
            </w:pPr>
            <w:r w:rsidRPr="00550BE6">
              <w:rPr>
                <w:sz w:val="16"/>
                <w:szCs w:val="16"/>
                <w:lang w:eastAsia="en-US"/>
              </w:rPr>
              <w:t>Modelo: HP PROBOOK 450 G6</w:t>
            </w:r>
          </w:p>
          <w:p w:rsidR="00F666F6" w:rsidRPr="00550BE6" w:rsidRDefault="00F666F6" w:rsidP="00A73FFA">
            <w:pPr>
              <w:tabs>
                <w:tab w:val="left" w:pos="889"/>
              </w:tabs>
              <w:spacing w:after="0" w:line="240" w:lineRule="auto"/>
              <w:outlineLvl w:val="1"/>
              <w:rPr>
                <w:sz w:val="16"/>
                <w:szCs w:val="16"/>
                <w:lang w:eastAsia="en-US"/>
              </w:rPr>
            </w:pPr>
            <w:r w:rsidRPr="00550BE6">
              <w:rPr>
                <w:sz w:val="16"/>
                <w:szCs w:val="16"/>
                <w:lang w:eastAsia="en-US"/>
              </w:rPr>
              <w:t>Origen: china</w:t>
            </w:r>
          </w:p>
          <w:p w:rsidR="00F666F6" w:rsidRPr="00550BE6" w:rsidRDefault="00F666F6" w:rsidP="00A73FFA">
            <w:pPr>
              <w:tabs>
                <w:tab w:val="left" w:pos="889"/>
              </w:tabs>
              <w:spacing w:after="0" w:line="240" w:lineRule="auto"/>
              <w:jc w:val="both"/>
              <w:outlineLvl w:val="1"/>
              <w:rPr>
                <w:sz w:val="16"/>
                <w:szCs w:val="16"/>
                <w:lang w:eastAsia="en-US"/>
              </w:rPr>
            </w:pPr>
            <w:r w:rsidRPr="00550BE6">
              <w:rPr>
                <w:sz w:val="16"/>
                <w:szCs w:val="16"/>
                <w:lang w:eastAsia="en-US"/>
              </w:rPr>
              <w:t>• Procesador:</w:t>
            </w:r>
          </w:p>
          <w:p w:rsidR="00F666F6" w:rsidRPr="00550BE6" w:rsidRDefault="00F666F6" w:rsidP="00A73FFA">
            <w:pPr>
              <w:tabs>
                <w:tab w:val="left" w:pos="889"/>
              </w:tabs>
              <w:spacing w:after="0" w:line="240" w:lineRule="auto"/>
              <w:jc w:val="both"/>
              <w:outlineLvl w:val="1"/>
              <w:rPr>
                <w:sz w:val="16"/>
                <w:szCs w:val="16"/>
                <w:lang w:eastAsia="en-US"/>
              </w:rPr>
            </w:pPr>
            <w:r w:rsidRPr="00550BE6">
              <w:rPr>
                <w:sz w:val="16"/>
                <w:szCs w:val="16"/>
                <w:lang w:eastAsia="en-US"/>
              </w:rPr>
              <w:t xml:space="preserve">• Intel </w:t>
            </w:r>
            <w:proofErr w:type="spellStart"/>
            <w:r w:rsidRPr="00550BE6">
              <w:rPr>
                <w:sz w:val="16"/>
                <w:szCs w:val="16"/>
                <w:lang w:eastAsia="en-US"/>
              </w:rPr>
              <w:t>core</w:t>
            </w:r>
            <w:proofErr w:type="spellEnd"/>
            <w:r w:rsidRPr="00550BE6">
              <w:rPr>
                <w:sz w:val="16"/>
                <w:szCs w:val="16"/>
                <w:lang w:eastAsia="en-US"/>
              </w:rPr>
              <w:t xml:space="preserve"> i5-8265U, 8va generación, frecuencia básica mínima 1.60 </w:t>
            </w:r>
            <w:proofErr w:type="spellStart"/>
            <w:r w:rsidRPr="00550BE6">
              <w:rPr>
                <w:sz w:val="16"/>
                <w:szCs w:val="16"/>
                <w:lang w:eastAsia="en-US"/>
              </w:rPr>
              <w:t>Ghz</w:t>
            </w:r>
            <w:proofErr w:type="spellEnd"/>
          </w:p>
          <w:p w:rsidR="00F666F6" w:rsidRPr="00550BE6" w:rsidRDefault="00F666F6" w:rsidP="00A73FFA">
            <w:pPr>
              <w:tabs>
                <w:tab w:val="left" w:pos="889"/>
              </w:tabs>
              <w:spacing w:after="0" w:line="240" w:lineRule="auto"/>
              <w:jc w:val="both"/>
              <w:outlineLvl w:val="1"/>
              <w:rPr>
                <w:sz w:val="16"/>
                <w:szCs w:val="16"/>
                <w:lang w:val="pt-BR" w:eastAsia="en-US"/>
              </w:rPr>
            </w:pPr>
            <w:r w:rsidRPr="00550BE6">
              <w:rPr>
                <w:sz w:val="16"/>
                <w:szCs w:val="16"/>
                <w:lang w:val="pt-BR" w:eastAsia="en-US"/>
              </w:rPr>
              <w:t xml:space="preserve">• Cache L3, 6 MB mínimos, 4 núcleos </w:t>
            </w:r>
          </w:p>
          <w:p w:rsidR="00F666F6" w:rsidRPr="00550BE6" w:rsidRDefault="00F666F6" w:rsidP="00A73FFA">
            <w:pPr>
              <w:tabs>
                <w:tab w:val="left" w:pos="889"/>
              </w:tabs>
              <w:spacing w:after="0" w:line="240" w:lineRule="auto"/>
              <w:jc w:val="both"/>
              <w:outlineLvl w:val="1"/>
              <w:rPr>
                <w:sz w:val="16"/>
                <w:szCs w:val="16"/>
                <w:lang w:val="pt-BR" w:eastAsia="en-US"/>
              </w:rPr>
            </w:pPr>
            <w:r w:rsidRPr="00550BE6">
              <w:rPr>
                <w:sz w:val="16"/>
                <w:szCs w:val="16"/>
                <w:lang w:val="pt-BR" w:eastAsia="en-US"/>
              </w:rPr>
              <w:t xml:space="preserve">• </w:t>
            </w:r>
            <w:proofErr w:type="spellStart"/>
            <w:r w:rsidRPr="00550BE6">
              <w:rPr>
                <w:sz w:val="16"/>
                <w:szCs w:val="16"/>
                <w:lang w:val="pt-BR" w:eastAsia="en-US"/>
              </w:rPr>
              <w:t>Memoria</w:t>
            </w:r>
            <w:proofErr w:type="spellEnd"/>
            <w:r w:rsidRPr="00550BE6">
              <w:rPr>
                <w:sz w:val="16"/>
                <w:szCs w:val="16"/>
                <w:lang w:val="pt-BR" w:eastAsia="en-US"/>
              </w:rPr>
              <w:t xml:space="preserve"> RAM: 8 Gb DDR4, 2400 MHz.</w:t>
            </w:r>
          </w:p>
          <w:p w:rsidR="00F666F6" w:rsidRPr="00550BE6" w:rsidRDefault="00F666F6" w:rsidP="00A73FFA">
            <w:pPr>
              <w:tabs>
                <w:tab w:val="left" w:pos="889"/>
              </w:tabs>
              <w:spacing w:after="0" w:line="240" w:lineRule="auto"/>
              <w:jc w:val="both"/>
              <w:outlineLvl w:val="1"/>
              <w:rPr>
                <w:sz w:val="16"/>
                <w:szCs w:val="16"/>
                <w:lang w:eastAsia="en-US"/>
              </w:rPr>
            </w:pPr>
            <w:r w:rsidRPr="00550BE6">
              <w:rPr>
                <w:sz w:val="16"/>
                <w:szCs w:val="16"/>
                <w:lang w:eastAsia="en-US"/>
              </w:rPr>
              <w:t>• Almacenamiento:</w:t>
            </w:r>
          </w:p>
          <w:p w:rsidR="00F666F6" w:rsidRPr="00550BE6" w:rsidRDefault="00F666F6" w:rsidP="00A73FFA">
            <w:pPr>
              <w:tabs>
                <w:tab w:val="left" w:pos="889"/>
              </w:tabs>
              <w:spacing w:after="0" w:line="240" w:lineRule="auto"/>
              <w:jc w:val="both"/>
              <w:outlineLvl w:val="1"/>
              <w:rPr>
                <w:sz w:val="16"/>
                <w:szCs w:val="16"/>
                <w:lang w:eastAsia="en-US"/>
              </w:rPr>
            </w:pPr>
            <w:r w:rsidRPr="00550BE6">
              <w:rPr>
                <w:sz w:val="16"/>
                <w:szCs w:val="16"/>
                <w:lang w:eastAsia="en-US"/>
              </w:rPr>
              <w:t>• 1 TB SATA 5400 rpm.</w:t>
            </w:r>
          </w:p>
          <w:p w:rsidR="00F666F6" w:rsidRPr="00550BE6" w:rsidRDefault="00F666F6" w:rsidP="00A73FFA">
            <w:pPr>
              <w:tabs>
                <w:tab w:val="left" w:pos="889"/>
              </w:tabs>
              <w:spacing w:after="0" w:line="240" w:lineRule="auto"/>
              <w:jc w:val="both"/>
              <w:outlineLvl w:val="1"/>
              <w:rPr>
                <w:sz w:val="16"/>
                <w:szCs w:val="16"/>
                <w:lang w:eastAsia="en-US"/>
              </w:rPr>
            </w:pPr>
            <w:r w:rsidRPr="00550BE6">
              <w:rPr>
                <w:sz w:val="16"/>
                <w:szCs w:val="16"/>
                <w:lang w:eastAsia="en-US"/>
              </w:rPr>
              <w:t>• Tarjeta de red 10/100/1000 Mbps.</w:t>
            </w:r>
          </w:p>
          <w:p w:rsidR="00F666F6" w:rsidRPr="00550BE6" w:rsidRDefault="00F666F6" w:rsidP="00A73FFA">
            <w:pPr>
              <w:tabs>
                <w:tab w:val="left" w:pos="889"/>
              </w:tabs>
              <w:spacing w:after="0" w:line="240" w:lineRule="auto"/>
              <w:jc w:val="both"/>
              <w:outlineLvl w:val="1"/>
              <w:rPr>
                <w:sz w:val="16"/>
                <w:szCs w:val="16"/>
                <w:lang w:eastAsia="en-US"/>
              </w:rPr>
            </w:pPr>
            <w:r w:rsidRPr="00550BE6">
              <w:rPr>
                <w:sz w:val="16"/>
                <w:szCs w:val="16"/>
                <w:lang w:eastAsia="en-US"/>
              </w:rPr>
              <w:t>• Tarjeta red inalámbrica compatible con el estándar 802.11 b/g/n.</w:t>
            </w:r>
          </w:p>
          <w:p w:rsidR="00F666F6" w:rsidRPr="00550BE6" w:rsidRDefault="00F666F6" w:rsidP="00A73FFA">
            <w:pPr>
              <w:tabs>
                <w:tab w:val="left" w:pos="889"/>
              </w:tabs>
              <w:spacing w:after="0" w:line="240" w:lineRule="auto"/>
              <w:jc w:val="both"/>
              <w:outlineLvl w:val="1"/>
              <w:rPr>
                <w:sz w:val="16"/>
                <w:szCs w:val="16"/>
                <w:lang w:eastAsia="en-US"/>
              </w:rPr>
            </w:pPr>
            <w:r w:rsidRPr="00550BE6">
              <w:rPr>
                <w:sz w:val="16"/>
                <w:szCs w:val="16"/>
                <w:lang w:eastAsia="en-US"/>
              </w:rPr>
              <w:t>• Tarjeta de sonido integrada y parlantes estereofónicos.</w:t>
            </w:r>
          </w:p>
          <w:p w:rsidR="00F666F6" w:rsidRPr="00550BE6" w:rsidRDefault="00F666F6" w:rsidP="00A73FFA">
            <w:pPr>
              <w:tabs>
                <w:tab w:val="left" w:pos="889"/>
              </w:tabs>
              <w:spacing w:after="0" w:line="240" w:lineRule="auto"/>
              <w:jc w:val="both"/>
              <w:outlineLvl w:val="1"/>
              <w:rPr>
                <w:sz w:val="16"/>
                <w:szCs w:val="16"/>
                <w:lang w:eastAsia="en-US"/>
              </w:rPr>
            </w:pPr>
            <w:r w:rsidRPr="00550BE6">
              <w:rPr>
                <w:sz w:val="16"/>
                <w:szCs w:val="16"/>
                <w:lang w:eastAsia="en-US"/>
              </w:rPr>
              <w:t xml:space="preserve">• Unidad óptica: DVD+/-RW unidad externa </w:t>
            </w:r>
            <w:proofErr w:type="spellStart"/>
            <w:r w:rsidRPr="00550BE6">
              <w:rPr>
                <w:sz w:val="16"/>
                <w:szCs w:val="16"/>
                <w:lang w:eastAsia="en-US"/>
              </w:rPr>
              <w:t>slim</w:t>
            </w:r>
            <w:proofErr w:type="spellEnd"/>
          </w:p>
          <w:p w:rsidR="00F666F6" w:rsidRPr="00550BE6" w:rsidRDefault="00F666F6" w:rsidP="00A73FFA">
            <w:pPr>
              <w:tabs>
                <w:tab w:val="left" w:pos="889"/>
              </w:tabs>
              <w:spacing w:after="0" w:line="240" w:lineRule="auto"/>
              <w:jc w:val="both"/>
              <w:outlineLvl w:val="1"/>
              <w:rPr>
                <w:sz w:val="16"/>
                <w:szCs w:val="16"/>
                <w:lang w:eastAsia="en-US"/>
              </w:rPr>
            </w:pPr>
            <w:r w:rsidRPr="00550BE6">
              <w:rPr>
                <w:sz w:val="16"/>
                <w:szCs w:val="16"/>
                <w:lang w:eastAsia="en-US"/>
              </w:rPr>
              <w:t>• Cámara web integrada.</w:t>
            </w:r>
          </w:p>
          <w:p w:rsidR="00F666F6" w:rsidRPr="00550BE6" w:rsidRDefault="00F666F6" w:rsidP="00A73FFA">
            <w:pPr>
              <w:tabs>
                <w:tab w:val="left" w:pos="889"/>
              </w:tabs>
              <w:spacing w:after="0" w:line="240" w:lineRule="auto"/>
              <w:jc w:val="both"/>
              <w:outlineLvl w:val="1"/>
              <w:rPr>
                <w:sz w:val="16"/>
                <w:szCs w:val="16"/>
                <w:lang w:eastAsia="en-US"/>
              </w:rPr>
            </w:pPr>
            <w:r w:rsidRPr="00550BE6">
              <w:rPr>
                <w:sz w:val="16"/>
                <w:szCs w:val="16"/>
                <w:lang w:eastAsia="en-US"/>
              </w:rPr>
              <w:t>• Teclado en español Latinoamericano.</w:t>
            </w:r>
          </w:p>
          <w:p w:rsidR="00F666F6" w:rsidRPr="00550BE6" w:rsidRDefault="00F666F6" w:rsidP="00A73FFA">
            <w:pPr>
              <w:tabs>
                <w:tab w:val="left" w:pos="889"/>
              </w:tabs>
              <w:spacing w:after="0" w:line="240" w:lineRule="auto"/>
              <w:jc w:val="both"/>
              <w:outlineLvl w:val="1"/>
              <w:rPr>
                <w:sz w:val="16"/>
                <w:szCs w:val="16"/>
                <w:lang w:eastAsia="en-US"/>
              </w:rPr>
            </w:pPr>
            <w:r w:rsidRPr="00550BE6">
              <w:rPr>
                <w:sz w:val="16"/>
                <w:szCs w:val="16"/>
                <w:lang w:eastAsia="en-US"/>
              </w:rPr>
              <w:t>• Pantalla LED-</w:t>
            </w:r>
            <w:proofErr w:type="spellStart"/>
            <w:r w:rsidRPr="00550BE6">
              <w:rPr>
                <w:sz w:val="16"/>
                <w:szCs w:val="16"/>
                <w:lang w:eastAsia="en-US"/>
              </w:rPr>
              <w:t>Backlit</w:t>
            </w:r>
            <w:proofErr w:type="spellEnd"/>
            <w:r w:rsidRPr="00550BE6">
              <w:rPr>
                <w:sz w:val="16"/>
                <w:szCs w:val="16"/>
                <w:lang w:eastAsia="en-US"/>
              </w:rPr>
              <w:t xml:space="preserve"> LCD de 15.6 antirreflejos, resolución 1366x768 dpi</w:t>
            </w:r>
          </w:p>
          <w:p w:rsidR="00F666F6" w:rsidRPr="00550BE6" w:rsidRDefault="00F666F6" w:rsidP="00A73FFA">
            <w:pPr>
              <w:tabs>
                <w:tab w:val="left" w:pos="889"/>
              </w:tabs>
              <w:spacing w:after="0" w:line="240" w:lineRule="auto"/>
              <w:jc w:val="both"/>
              <w:outlineLvl w:val="1"/>
              <w:rPr>
                <w:sz w:val="16"/>
                <w:szCs w:val="16"/>
                <w:lang w:eastAsia="en-US"/>
              </w:rPr>
            </w:pPr>
            <w:r w:rsidRPr="00550BE6">
              <w:rPr>
                <w:sz w:val="16"/>
                <w:szCs w:val="16"/>
                <w:lang w:eastAsia="en-US"/>
              </w:rPr>
              <w:t>• Tarjeta de video integrada, memoria compartida.</w:t>
            </w:r>
          </w:p>
          <w:p w:rsidR="00F666F6" w:rsidRPr="00550BE6" w:rsidRDefault="00F666F6" w:rsidP="00A73FFA">
            <w:pPr>
              <w:tabs>
                <w:tab w:val="left" w:pos="889"/>
              </w:tabs>
              <w:spacing w:after="0" w:line="240" w:lineRule="auto"/>
              <w:jc w:val="both"/>
              <w:outlineLvl w:val="1"/>
              <w:rPr>
                <w:sz w:val="16"/>
                <w:szCs w:val="16"/>
                <w:lang w:eastAsia="en-US"/>
              </w:rPr>
            </w:pPr>
            <w:r w:rsidRPr="00550BE6">
              <w:rPr>
                <w:sz w:val="16"/>
                <w:szCs w:val="16"/>
                <w:lang w:eastAsia="en-US"/>
              </w:rPr>
              <w:t xml:space="preserve">• 1 puerto USB </w:t>
            </w:r>
            <w:proofErr w:type="gramStart"/>
            <w:r w:rsidRPr="00550BE6">
              <w:rPr>
                <w:sz w:val="16"/>
                <w:szCs w:val="16"/>
                <w:lang w:eastAsia="en-US"/>
              </w:rPr>
              <w:t>3.0  y</w:t>
            </w:r>
            <w:proofErr w:type="gramEnd"/>
            <w:r w:rsidRPr="00550BE6">
              <w:rPr>
                <w:sz w:val="16"/>
                <w:szCs w:val="16"/>
                <w:lang w:eastAsia="en-US"/>
              </w:rPr>
              <w:t xml:space="preserve"> 2 puertos USB 3.1</w:t>
            </w:r>
          </w:p>
          <w:p w:rsidR="00F666F6" w:rsidRPr="00550BE6" w:rsidRDefault="00F666F6" w:rsidP="00A73FFA">
            <w:pPr>
              <w:tabs>
                <w:tab w:val="left" w:pos="889"/>
              </w:tabs>
              <w:spacing w:after="0" w:line="240" w:lineRule="auto"/>
              <w:jc w:val="both"/>
              <w:outlineLvl w:val="1"/>
              <w:rPr>
                <w:sz w:val="16"/>
                <w:szCs w:val="16"/>
                <w:lang w:eastAsia="en-US"/>
              </w:rPr>
            </w:pPr>
            <w:r w:rsidRPr="00550BE6">
              <w:rPr>
                <w:sz w:val="16"/>
                <w:szCs w:val="16"/>
                <w:lang w:eastAsia="en-US"/>
              </w:rPr>
              <w:t>• Lector de tarjetas de memoria SD multiformato.</w:t>
            </w:r>
          </w:p>
          <w:p w:rsidR="00F666F6" w:rsidRPr="00550BE6" w:rsidRDefault="00F666F6" w:rsidP="00A73FFA">
            <w:pPr>
              <w:tabs>
                <w:tab w:val="left" w:pos="889"/>
              </w:tabs>
              <w:spacing w:after="0" w:line="240" w:lineRule="auto"/>
              <w:jc w:val="both"/>
              <w:outlineLvl w:val="1"/>
              <w:rPr>
                <w:sz w:val="16"/>
                <w:szCs w:val="16"/>
                <w:lang w:eastAsia="en-US"/>
              </w:rPr>
            </w:pPr>
            <w:r w:rsidRPr="00550BE6">
              <w:rPr>
                <w:sz w:val="16"/>
                <w:szCs w:val="16"/>
                <w:lang w:eastAsia="en-US"/>
              </w:rPr>
              <w:t>• Salida de monitor HDMI incluye adaptador VGA</w:t>
            </w:r>
          </w:p>
          <w:p w:rsidR="00F666F6" w:rsidRPr="00550BE6" w:rsidRDefault="00F666F6" w:rsidP="00A73FFA">
            <w:pPr>
              <w:tabs>
                <w:tab w:val="left" w:pos="889"/>
              </w:tabs>
              <w:spacing w:after="0" w:line="240" w:lineRule="auto"/>
              <w:jc w:val="both"/>
              <w:outlineLvl w:val="1"/>
              <w:rPr>
                <w:sz w:val="16"/>
                <w:szCs w:val="16"/>
                <w:lang w:eastAsia="en-US"/>
              </w:rPr>
            </w:pPr>
            <w:r w:rsidRPr="00550BE6">
              <w:rPr>
                <w:sz w:val="16"/>
                <w:szCs w:val="16"/>
                <w:lang w:eastAsia="en-US"/>
              </w:rPr>
              <w:t xml:space="preserve">• </w:t>
            </w:r>
            <w:proofErr w:type="spellStart"/>
            <w:r w:rsidRPr="00550BE6">
              <w:rPr>
                <w:sz w:val="16"/>
                <w:szCs w:val="16"/>
                <w:lang w:eastAsia="en-US"/>
              </w:rPr>
              <w:t>Miniconectores</w:t>
            </w:r>
            <w:proofErr w:type="spellEnd"/>
            <w:r w:rsidRPr="00550BE6">
              <w:rPr>
                <w:sz w:val="16"/>
                <w:szCs w:val="16"/>
                <w:lang w:eastAsia="en-US"/>
              </w:rPr>
              <w:t xml:space="preserve"> </w:t>
            </w:r>
            <w:proofErr w:type="spellStart"/>
            <w:r w:rsidRPr="00550BE6">
              <w:rPr>
                <w:sz w:val="16"/>
                <w:szCs w:val="16"/>
                <w:lang w:eastAsia="en-US"/>
              </w:rPr>
              <w:t>jack</w:t>
            </w:r>
            <w:proofErr w:type="spellEnd"/>
            <w:r w:rsidRPr="00550BE6">
              <w:rPr>
                <w:sz w:val="16"/>
                <w:szCs w:val="16"/>
                <w:lang w:eastAsia="en-US"/>
              </w:rPr>
              <w:t xml:space="preserve"> de salida audio </w:t>
            </w:r>
            <w:proofErr w:type="spellStart"/>
            <w:r w:rsidRPr="00550BE6">
              <w:rPr>
                <w:sz w:val="16"/>
                <w:szCs w:val="16"/>
                <w:lang w:eastAsia="en-US"/>
              </w:rPr>
              <w:t>estereo</w:t>
            </w:r>
            <w:proofErr w:type="spellEnd"/>
            <w:r w:rsidRPr="00550BE6">
              <w:rPr>
                <w:sz w:val="16"/>
                <w:szCs w:val="16"/>
                <w:lang w:eastAsia="en-US"/>
              </w:rPr>
              <w:t xml:space="preserve"> para auriculares/ parlantes y entrada estéreo y micrófono</w:t>
            </w:r>
          </w:p>
          <w:p w:rsidR="00F666F6" w:rsidRPr="00550BE6" w:rsidRDefault="00F666F6" w:rsidP="00A73FFA">
            <w:pPr>
              <w:tabs>
                <w:tab w:val="left" w:pos="889"/>
              </w:tabs>
              <w:spacing w:after="0" w:line="240" w:lineRule="auto"/>
              <w:jc w:val="both"/>
              <w:outlineLvl w:val="1"/>
              <w:rPr>
                <w:sz w:val="16"/>
                <w:szCs w:val="16"/>
                <w:lang w:eastAsia="en-US"/>
              </w:rPr>
            </w:pPr>
            <w:r w:rsidRPr="00550BE6">
              <w:rPr>
                <w:sz w:val="16"/>
                <w:szCs w:val="16"/>
                <w:lang w:eastAsia="en-US"/>
              </w:rPr>
              <w:t xml:space="preserve">• Incluye </w:t>
            </w:r>
            <w:proofErr w:type="gramStart"/>
            <w:r w:rsidRPr="00550BE6">
              <w:rPr>
                <w:sz w:val="16"/>
                <w:szCs w:val="16"/>
                <w:lang w:eastAsia="en-US"/>
              </w:rPr>
              <w:t>mouse</w:t>
            </w:r>
            <w:proofErr w:type="gramEnd"/>
            <w:r w:rsidRPr="00550BE6">
              <w:rPr>
                <w:sz w:val="16"/>
                <w:szCs w:val="16"/>
                <w:lang w:eastAsia="en-US"/>
              </w:rPr>
              <w:t xml:space="preserve"> óptico c/</w:t>
            </w:r>
            <w:proofErr w:type="spellStart"/>
            <w:r w:rsidRPr="00550BE6">
              <w:rPr>
                <w:sz w:val="16"/>
                <w:szCs w:val="16"/>
                <w:lang w:eastAsia="en-US"/>
              </w:rPr>
              <w:t>scroll</w:t>
            </w:r>
            <w:proofErr w:type="spellEnd"/>
            <w:r w:rsidRPr="00550BE6">
              <w:rPr>
                <w:sz w:val="16"/>
                <w:szCs w:val="16"/>
                <w:lang w:eastAsia="en-US"/>
              </w:rPr>
              <w:t xml:space="preserve"> y mouse </w:t>
            </w:r>
            <w:proofErr w:type="spellStart"/>
            <w:r w:rsidRPr="00550BE6">
              <w:rPr>
                <w:sz w:val="16"/>
                <w:szCs w:val="16"/>
                <w:lang w:eastAsia="en-US"/>
              </w:rPr>
              <w:t>pad</w:t>
            </w:r>
            <w:proofErr w:type="spellEnd"/>
            <w:r w:rsidRPr="00550BE6">
              <w:rPr>
                <w:sz w:val="16"/>
                <w:szCs w:val="16"/>
                <w:lang w:eastAsia="en-US"/>
              </w:rPr>
              <w:t xml:space="preserve"> con soporte de gel).</w:t>
            </w:r>
          </w:p>
          <w:p w:rsidR="00F666F6" w:rsidRPr="00550BE6" w:rsidRDefault="00F666F6" w:rsidP="00A73FFA">
            <w:pPr>
              <w:tabs>
                <w:tab w:val="left" w:pos="889"/>
              </w:tabs>
              <w:spacing w:after="0" w:line="240" w:lineRule="auto"/>
              <w:jc w:val="both"/>
              <w:outlineLvl w:val="1"/>
              <w:rPr>
                <w:sz w:val="16"/>
                <w:szCs w:val="16"/>
                <w:lang w:eastAsia="en-US"/>
              </w:rPr>
            </w:pPr>
            <w:r w:rsidRPr="00550BE6">
              <w:rPr>
                <w:sz w:val="16"/>
                <w:szCs w:val="16"/>
                <w:lang w:eastAsia="en-US"/>
              </w:rPr>
              <w:t>• Aclaramos que en este caso no es un Software es Sistema Operativo preinstalado:</w:t>
            </w:r>
          </w:p>
          <w:p w:rsidR="00F666F6" w:rsidRPr="00550BE6" w:rsidRDefault="00F666F6" w:rsidP="00A73FFA">
            <w:pPr>
              <w:tabs>
                <w:tab w:val="left" w:pos="889"/>
              </w:tabs>
              <w:spacing w:after="0" w:line="240" w:lineRule="auto"/>
              <w:jc w:val="both"/>
              <w:outlineLvl w:val="1"/>
              <w:rPr>
                <w:sz w:val="16"/>
                <w:szCs w:val="16"/>
                <w:lang w:eastAsia="en-US"/>
              </w:rPr>
            </w:pPr>
            <w:r w:rsidRPr="00550BE6">
              <w:rPr>
                <w:sz w:val="16"/>
                <w:szCs w:val="16"/>
                <w:lang w:eastAsia="en-US"/>
              </w:rPr>
              <w:t xml:space="preserve">• Microsoft </w:t>
            </w:r>
            <w:proofErr w:type="spellStart"/>
            <w:r w:rsidRPr="00550BE6">
              <w:rPr>
                <w:sz w:val="16"/>
                <w:szCs w:val="16"/>
                <w:lang w:eastAsia="en-US"/>
              </w:rPr>
              <w:t>windows</w:t>
            </w:r>
            <w:proofErr w:type="spellEnd"/>
            <w:r w:rsidRPr="00550BE6">
              <w:rPr>
                <w:sz w:val="16"/>
                <w:szCs w:val="16"/>
                <w:lang w:eastAsia="en-US"/>
              </w:rPr>
              <w:t xml:space="preserve"> 10 pro, 64 bits, en español.</w:t>
            </w:r>
          </w:p>
          <w:p w:rsidR="00F666F6" w:rsidRPr="00550BE6" w:rsidRDefault="00F666F6" w:rsidP="00A73FFA">
            <w:pPr>
              <w:tabs>
                <w:tab w:val="left" w:pos="889"/>
              </w:tabs>
              <w:spacing w:after="0" w:line="240" w:lineRule="auto"/>
              <w:jc w:val="both"/>
              <w:outlineLvl w:val="1"/>
              <w:rPr>
                <w:sz w:val="16"/>
                <w:szCs w:val="16"/>
                <w:lang w:eastAsia="en-US"/>
              </w:rPr>
            </w:pPr>
            <w:r w:rsidRPr="00550BE6">
              <w:rPr>
                <w:sz w:val="16"/>
                <w:szCs w:val="16"/>
                <w:lang w:eastAsia="en-US"/>
              </w:rPr>
              <w:t xml:space="preserve">• En el caso de los equipos de marca el Sistema Operativo de Windows viene preinstalado de fábrica por lo que no aplica la media de instalación, la llave viene embebida en la </w:t>
            </w:r>
            <w:proofErr w:type="spellStart"/>
            <w:r w:rsidRPr="00550BE6">
              <w:rPr>
                <w:sz w:val="16"/>
                <w:szCs w:val="16"/>
                <w:lang w:eastAsia="en-US"/>
              </w:rPr>
              <w:t>Bios</w:t>
            </w:r>
            <w:proofErr w:type="spellEnd"/>
            <w:r w:rsidRPr="00550BE6">
              <w:rPr>
                <w:sz w:val="16"/>
                <w:szCs w:val="16"/>
                <w:lang w:eastAsia="en-US"/>
              </w:rPr>
              <w:t xml:space="preserve"> del equipo, en el caso de que si sea un software de Office el fabricante si extiende un certificado y una llave del producto.</w:t>
            </w:r>
          </w:p>
          <w:p w:rsidR="00F666F6" w:rsidRPr="00550BE6" w:rsidRDefault="00F666F6" w:rsidP="00A73FFA">
            <w:pPr>
              <w:tabs>
                <w:tab w:val="left" w:pos="889"/>
              </w:tabs>
              <w:spacing w:after="0" w:line="240" w:lineRule="auto"/>
              <w:jc w:val="both"/>
              <w:outlineLvl w:val="1"/>
              <w:rPr>
                <w:sz w:val="16"/>
                <w:szCs w:val="16"/>
                <w:lang w:eastAsia="en-US"/>
              </w:rPr>
            </w:pPr>
            <w:r w:rsidRPr="00550BE6">
              <w:rPr>
                <w:sz w:val="16"/>
                <w:szCs w:val="16"/>
                <w:lang w:eastAsia="en-US"/>
              </w:rPr>
              <w:t xml:space="preserve">• Batería de </w:t>
            </w:r>
            <w:proofErr w:type="spellStart"/>
            <w:r w:rsidRPr="00550BE6">
              <w:rPr>
                <w:sz w:val="16"/>
                <w:szCs w:val="16"/>
                <w:lang w:eastAsia="en-US"/>
              </w:rPr>
              <w:t>lithium</w:t>
            </w:r>
            <w:proofErr w:type="spellEnd"/>
            <w:r w:rsidRPr="00550BE6">
              <w:rPr>
                <w:sz w:val="16"/>
                <w:szCs w:val="16"/>
                <w:lang w:eastAsia="en-US"/>
              </w:rPr>
              <w:t xml:space="preserve">-ion de 3 celdas de larga duración HP, hasta 12 </w:t>
            </w:r>
            <w:proofErr w:type="spellStart"/>
            <w:r w:rsidRPr="00550BE6">
              <w:rPr>
                <w:sz w:val="16"/>
                <w:szCs w:val="16"/>
                <w:lang w:eastAsia="en-US"/>
              </w:rPr>
              <w:t>hrs</w:t>
            </w:r>
            <w:proofErr w:type="spellEnd"/>
            <w:r w:rsidRPr="00550BE6">
              <w:rPr>
                <w:sz w:val="16"/>
                <w:szCs w:val="16"/>
                <w:lang w:eastAsia="en-US"/>
              </w:rPr>
              <w:t xml:space="preserve"> en modo estándar</w:t>
            </w:r>
          </w:p>
          <w:p w:rsidR="00F666F6" w:rsidRPr="00550BE6" w:rsidRDefault="00F666F6" w:rsidP="00A73FFA">
            <w:pPr>
              <w:tabs>
                <w:tab w:val="left" w:pos="889"/>
              </w:tabs>
              <w:spacing w:after="0" w:line="240" w:lineRule="auto"/>
              <w:jc w:val="both"/>
              <w:outlineLvl w:val="1"/>
              <w:rPr>
                <w:sz w:val="16"/>
                <w:szCs w:val="16"/>
                <w:lang w:eastAsia="en-US"/>
              </w:rPr>
            </w:pPr>
            <w:r w:rsidRPr="00550BE6">
              <w:rPr>
                <w:sz w:val="16"/>
                <w:szCs w:val="16"/>
                <w:lang w:eastAsia="en-US"/>
              </w:rPr>
              <w:t xml:space="preserve">• Incluye mochila, cargador y cualquier dispositivo necesario para el trabajo normal de la </w:t>
            </w:r>
            <w:proofErr w:type="spellStart"/>
            <w:r w:rsidRPr="00550BE6">
              <w:rPr>
                <w:sz w:val="16"/>
                <w:szCs w:val="16"/>
                <w:lang w:eastAsia="en-US"/>
              </w:rPr>
              <w:t>lapto</w:t>
            </w:r>
            <w:proofErr w:type="spellEnd"/>
            <w:r w:rsidRPr="00550BE6">
              <w:rPr>
                <w:sz w:val="16"/>
                <w:szCs w:val="16"/>
                <w:lang w:eastAsia="en-US"/>
              </w:rPr>
              <w:t>, de la misma marca que el equipo ofertado.</w:t>
            </w:r>
          </w:p>
          <w:p w:rsidR="00F666F6" w:rsidRPr="00550BE6" w:rsidRDefault="00F666F6" w:rsidP="00A73FFA">
            <w:pPr>
              <w:tabs>
                <w:tab w:val="left" w:pos="889"/>
              </w:tabs>
              <w:spacing w:after="0" w:line="240" w:lineRule="auto"/>
              <w:jc w:val="both"/>
              <w:outlineLvl w:val="1"/>
              <w:rPr>
                <w:sz w:val="16"/>
                <w:szCs w:val="16"/>
                <w:lang w:eastAsia="en-US"/>
              </w:rPr>
            </w:pPr>
            <w:r w:rsidRPr="00550BE6">
              <w:rPr>
                <w:sz w:val="16"/>
                <w:szCs w:val="16"/>
                <w:lang w:eastAsia="en-US"/>
              </w:rPr>
              <w:t>• Voltaje: 120 VAC</w:t>
            </w:r>
          </w:p>
          <w:p w:rsidR="00F666F6" w:rsidRPr="00550BE6" w:rsidRDefault="00F666F6" w:rsidP="00A73FFA">
            <w:pPr>
              <w:tabs>
                <w:tab w:val="left" w:pos="889"/>
              </w:tabs>
              <w:spacing w:after="0" w:line="240" w:lineRule="auto"/>
              <w:jc w:val="both"/>
              <w:outlineLvl w:val="1"/>
              <w:rPr>
                <w:sz w:val="16"/>
                <w:szCs w:val="16"/>
                <w:lang w:eastAsia="en-US"/>
              </w:rPr>
            </w:pPr>
            <w:r w:rsidRPr="00550BE6">
              <w:rPr>
                <w:sz w:val="16"/>
                <w:szCs w:val="16"/>
                <w:lang w:eastAsia="en-US"/>
              </w:rPr>
              <w:lastRenderedPageBreak/>
              <w:t xml:space="preserve">• </w:t>
            </w:r>
            <w:proofErr w:type="gramStart"/>
            <w:r w:rsidRPr="00550BE6">
              <w:rPr>
                <w:sz w:val="16"/>
                <w:szCs w:val="16"/>
                <w:lang w:eastAsia="en-US"/>
              </w:rPr>
              <w:t>Frecuencia :</w:t>
            </w:r>
            <w:proofErr w:type="gramEnd"/>
            <w:r w:rsidRPr="00550BE6">
              <w:rPr>
                <w:sz w:val="16"/>
                <w:szCs w:val="16"/>
                <w:lang w:eastAsia="en-US"/>
              </w:rPr>
              <w:t xml:space="preserve"> 60 </w:t>
            </w:r>
            <w:proofErr w:type="spellStart"/>
            <w:r w:rsidRPr="00550BE6">
              <w:rPr>
                <w:sz w:val="16"/>
                <w:szCs w:val="16"/>
                <w:lang w:eastAsia="en-US"/>
              </w:rPr>
              <w:t>hertz</w:t>
            </w:r>
            <w:proofErr w:type="spellEnd"/>
          </w:p>
          <w:p w:rsidR="00F666F6" w:rsidRPr="00550BE6" w:rsidRDefault="00F666F6" w:rsidP="00A73FFA">
            <w:pPr>
              <w:tabs>
                <w:tab w:val="left" w:pos="889"/>
              </w:tabs>
              <w:spacing w:after="0" w:line="240" w:lineRule="auto"/>
              <w:jc w:val="both"/>
              <w:outlineLvl w:val="1"/>
              <w:rPr>
                <w:sz w:val="16"/>
                <w:szCs w:val="16"/>
                <w:lang w:eastAsia="en-US"/>
              </w:rPr>
            </w:pPr>
            <w:r w:rsidRPr="00550BE6">
              <w:rPr>
                <w:sz w:val="16"/>
                <w:szCs w:val="16"/>
                <w:lang w:eastAsia="en-US"/>
              </w:rPr>
              <w:t>• fases: 1</w:t>
            </w:r>
          </w:p>
          <w:p w:rsidR="00F666F6" w:rsidRPr="00550BE6" w:rsidRDefault="00F666F6" w:rsidP="00A73FFA">
            <w:pPr>
              <w:tabs>
                <w:tab w:val="left" w:pos="889"/>
              </w:tabs>
              <w:spacing w:after="0" w:line="240" w:lineRule="auto"/>
              <w:jc w:val="both"/>
              <w:outlineLvl w:val="1"/>
              <w:rPr>
                <w:sz w:val="16"/>
                <w:szCs w:val="16"/>
                <w:lang w:eastAsia="en-US"/>
              </w:rPr>
            </w:pPr>
            <w:r w:rsidRPr="00550BE6">
              <w:rPr>
                <w:sz w:val="16"/>
                <w:szCs w:val="16"/>
                <w:lang w:eastAsia="en-US"/>
              </w:rPr>
              <w:t xml:space="preserve">• Cordón con alimentación con toma </w:t>
            </w:r>
            <w:proofErr w:type="gramStart"/>
            <w:r w:rsidRPr="00550BE6">
              <w:rPr>
                <w:sz w:val="16"/>
                <w:szCs w:val="16"/>
                <w:lang w:eastAsia="en-US"/>
              </w:rPr>
              <w:t>corriente  macho</w:t>
            </w:r>
            <w:proofErr w:type="gramEnd"/>
            <w:r w:rsidRPr="00550BE6">
              <w:rPr>
                <w:sz w:val="16"/>
                <w:szCs w:val="16"/>
                <w:lang w:eastAsia="en-US"/>
              </w:rPr>
              <w:t xml:space="preserve"> polarizado.</w:t>
            </w:r>
          </w:p>
          <w:p w:rsidR="00F666F6" w:rsidRPr="00550BE6" w:rsidRDefault="00F666F6" w:rsidP="00A73FFA">
            <w:pPr>
              <w:tabs>
                <w:tab w:val="left" w:pos="889"/>
              </w:tabs>
              <w:spacing w:after="0" w:line="240" w:lineRule="auto"/>
              <w:jc w:val="both"/>
              <w:outlineLvl w:val="1"/>
              <w:rPr>
                <w:sz w:val="16"/>
                <w:szCs w:val="16"/>
                <w:lang w:eastAsia="en-US"/>
              </w:rPr>
            </w:pPr>
            <w:r w:rsidRPr="00550BE6">
              <w:rPr>
                <w:sz w:val="16"/>
                <w:szCs w:val="16"/>
                <w:lang w:eastAsia="en-US"/>
              </w:rPr>
              <w:t xml:space="preserve">• Norma de seguridad </w:t>
            </w:r>
            <w:proofErr w:type="spellStart"/>
            <w:r w:rsidRPr="00550BE6">
              <w:rPr>
                <w:sz w:val="16"/>
                <w:szCs w:val="16"/>
                <w:lang w:eastAsia="en-US"/>
              </w:rPr>
              <w:t>electrica</w:t>
            </w:r>
            <w:proofErr w:type="spellEnd"/>
            <w:r w:rsidRPr="00550BE6">
              <w:rPr>
                <w:sz w:val="16"/>
                <w:szCs w:val="16"/>
                <w:lang w:eastAsia="en-US"/>
              </w:rPr>
              <w:t>: ENERGY STAR</w:t>
            </w:r>
          </w:p>
          <w:p w:rsidR="00F666F6" w:rsidRDefault="00F666F6" w:rsidP="00395BCE">
            <w:pPr>
              <w:tabs>
                <w:tab w:val="left" w:pos="889"/>
              </w:tabs>
              <w:spacing w:after="0" w:line="240" w:lineRule="auto"/>
              <w:jc w:val="both"/>
              <w:outlineLvl w:val="1"/>
              <w:rPr>
                <w:sz w:val="16"/>
                <w:szCs w:val="16"/>
                <w:lang w:eastAsia="en-US"/>
              </w:rPr>
            </w:pPr>
            <w:r w:rsidRPr="00550BE6">
              <w:rPr>
                <w:sz w:val="16"/>
                <w:szCs w:val="16"/>
                <w:lang w:eastAsia="en-US"/>
              </w:rPr>
              <w:t xml:space="preserve">• </w:t>
            </w:r>
            <w:r w:rsidRPr="000543C4">
              <w:rPr>
                <w:sz w:val="16"/>
                <w:szCs w:val="16"/>
                <w:lang w:eastAsia="en-US"/>
              </w:rPr>
              <w:t xml:space="preserve">Garantía de tres (3) años contra desperfectos de fabricación, batería (1) año de garantía, en caso de resultar adjudicados nos comprometemos a presentar certificado de garantía de parte del fabricante. Incluye la entrega de servicios de sustitución y entregas de parte del sitio, </w:t>
            </w:r>
            <w:proofErr w:type="spellStart"/>
            <w:r w:rsidRPr="000543C4">
              <w:rPr>
                <w:sz w:val="16"/>
                <w:szCs w:val="16"/>
                <w:lang w:eastAsia="en-US"/>
              </w:rPr>
              <w:t>mas</w:t>
            </w:r>
            <w:proofErr w:type="spellEnd"/>
            <w:r w:rsidRPr="000543C4">
              <w:rPr>
                <w:sz w:val="16"/>
                <w:szCs w:val="16"/>
                <w:lang w:eastAsia="en-US"/>
              </w:rPr>
              <w:t xml:space="preserve"> mano de obra en un tiempo máximo de cinco (5) días hábiles luego del reporte de falla, durante el periodo de la garantía.</w:t>
            </w:r>
          </w:p>
          <w:p w:rsidR="00F666F6" w:rsidRPr="00395BCE" w:rsidRDefault="00F666F6" w:rsidP="00395BCE">
            <w:pPr>
              <w:numPr>
                <w:ilvl w:val="0"/>
                <w:numId w:val="16"/>
              </w:numPr>
              <w:tabs>
                <w:tab w:val="clear" w:pos="720"/>
                <w:tab w:val="left" w:pos="889"/>
              </w:tabs>
              <w:spacing w:after="0" w:line="240" w:lineRule="auto"/>
              <w:ind w:left="0" w:firstLine="0"/>
              <w:jc w:val="both"/>
              <w:outlineLvl w:val="1"/>
              <w:rPr>
                <w:sz w:val="16"/>
                <w:szCs w:val="16"/>
                <w:lang w:eastAsia="en-US"/>
              </w:rPr>
            </w:pPr>
            <w:r w:rsidRPr="00395BCE">
              <w:rPr>
                <w:sz w:val="16"/>
                <w:szCs w:val="16"/>
                <w:lang w:eastAsia="en-US"/>
              </w:rPr>
              <w:t xml:space="preserve">Compromiso escrito del </w:t>
            </w:r>
            <w:proofErr w:type="spellStart"/>
            <w:r w:rsidRPr="00395BCE">
              <w:rPr>
                <w:sz w:val="16"/>
                <w:szCs w:val="16"/>
                <w:lang w:eastAsia="en-US"/>
              </w:rPr>
              <w:t>suministrante</w:t>
            </w:r>
            <w:proofErr w:type="spellEnd"/>
            <w:r w:rsidRPr="00395BCE">
              <w:rPr>
                <w:sz w:val="16"/>
                <w:szCs w:val="16"/>
                <w:lang w:eastAsia="en-US"/>
              </w:rPr>
              <w:t xml:space="preserve"> en existencia de repuestos para un período mínimo de tres años (incluido en oferta).</w:t>
            </w:r>
          </w:p>
        </w:tc>
        <w:tc>
          <w:tcPr>
            <w:tcW w:w="720" w:type="dxa"/>
          </w:tcPr>
          <w:p w:rsidR="00F666F6" w:rsidRPr="00550BE6" w:rsidRDefault="00F666F6" w:rsidP="00A73FFA">
            <w:pPr>
              <w:overflowPunct w:val="0"/>
              <w:autoSpaceDE w:val="0"/>
              <w:adjustRightInd w:val="0"/>
              <w:spacing w:after="0" w:line="240" w:lineRule="auto"/>
              <w:jc w:val="center"/>
              <w:rPr>
                <w:sz w:val="16"/>
                <w:szCs w:val="16"/>
                <w:lang w:val="es-ES" w:eastAsia="es-ES"/>
              </w:rPr>
            </w:pPr>
            <w:r w:rsidRPr="00550BE6">
              <w:rPr>
                <w:sz w:val="16"/>
                <w:szCs w:val="16"/>
                <w:lang w:val="es-ES" w:eastAsia="es-ES"/>
              </w:rPr>
              <w:lastRenderedPageBreak/>
              <w:t>C/U</w:t>
            </w:r>
          </w:p>
        </w:tc>
        <w:tc>
          <w:tcPr>
            <w:tcW w:w="798" w:type="dxa"/>
          </w:tcPr>
          <w:p w:rsidR="00F666F6" w:rsidRPr="00550BE6" w:rsidRDefault="00F666F6" w:rsidP="00A73FFA">
            <w:pPr>
              <w:overflowPunct w:val="0"/>
              <w:autoSpaceDE w:val="0"/>
              <w:adjustRightInd w:val="0"/>
              <w:spacing w:after="0" w:line="240" w:lineRule="auto"/>
              <w:jc w:val="center"/>
              <w:rPr>
                <w:sz w:val="16"/>
                <w:szCs w:val="16"/>
                <w:lang w:val="es-ES" w:eastAsia="es-ES"/>
              </w:rPr>
            </w:pPr>
            <w:r w:rsidRPr="00550BE6">
              <w:rPr>
                <w:sz w:val="16"/>
                <w:szCs w:val="16"/>
                <w:lang w:val="es-ES" w:eastAsia="es-ES"/>
              </w:rPr>
              <w:t>5</w:t>
            </w:r>
          </w:p>
        </w:tc>
        <w:tc>
          <w:tcPr>
            <w:tcW w:w="1002" w:type="dxa"/>
          </w:tcPr>
          <w:p w:rsidR="00F666F6" w:rsidRPr="00550BE6" w:rsidRDefault="00F666F6" w:rsidP="00A73FFA">
            <w:pPr>
              <w:overflowPunct w:val="0"/>
              <w:autoSpaceDE w:val="0"/>
              <w:adjustRightInd w:val="0"/>
              <w:spacing w:after="0" w:line="240" w:lineRule="auto"/>
              <w:jc w:val="right"/>
              <w:rPr>
                <w:sz w:val="16"/>
                <w:szCs w:val="16"/>
                <w:lang w:val="es-ES" w:eastAsia="es-ES"/>
              </w:rPr>
            </w:pPr>
            <w:r w:rsidRPr="00550BE6">
              <w:rPr>
                <w:sz w:val="16"/>
                <w:szCs w:val="16"/>
                <w:lang w:val="es-ES" w:eastAsia="es-ES"/>
              </w:rPr>
              <w:t>$1,070.00</w:t>
            </w:r>
          </w:p>
        </w:tc>
        <w:tc>
          <w:tcPr>
            <w:tcW w:w="1080" w:type="dxa"/>
          </w:tcPr>
          <w:p w:rsidR="00F666F6" w:rsidRPr="00550BE6" w:rsidRDefault="00F666F6" w:rsidP="00A73FFA">
            <w:pPr>
              <w:overflowPunct w:val="0"/>
              <w:autoSpaceDE w:val="0"/>
              <w:adjustRightInd w:val="0"/>
              <w:spacing w:after="0" w:line="240" w:lineRule="auto"/>
              <w:jc w:val="right"/>
              <w:rPr>
                <w:b/>
                <w:bCs/>
                <w:sz w:val="16"/>
                <w:szCs w:val="16"/>
                <w:lang w:val="es-ES" w:eastAsia="es-ES"/>
              </w:rPr>
            </w:pPr>
            <w:r w:rsidRPr="00550BE6">
              <w:rPr>
                <w:b/>
                <w:bCs/>
                <w:sz w:val="16"/>
                <w:szCs w:val="16"/>
                <w:lang w:val="es-ES" w:eastAsia="es-ES"/>
              </w:rPr>
              <w:t>$5,350.00</w:t>
            </w:r>
          </w:p>
        </w:tc>
      </w:tr>
    </w:tbl>
    <w:p w:rsidR="00F666F6" w:rsidRPr="00550BE6" w:rsidRDefault="00F666F6" w:rsidP="00550BE6">
      <w:pPr>
        <w:spacing w:after="120" w:line="240" w:lineRule="auto"/>
        <w:jc w:val="both"/>
        <w:rPr>
          <w:rFonts w:eastAsia="SimSun"/>
          <w:kern w:val="1"/>
          <w:sz w:val="16"/>
          <w:szCs w:val="16"/>
          <w:lang w:val="es-HN"/>
        </w:rPr>
      </w:pPr>
    </w:p>
    <w:tbl>
      <w:tblPr>
        <w:tblW w:w="98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
        <w:gridCol w:w="890"/>
        <w:gridCol w:w="4788"/>
        <w:gridCol w:w="720"/>
        <w:gridCol w:w="798"/>
        <w:gridCol w:w="1002"/>
        <w:gridCol w:w="1080"/>
      </w:tblGrid>
      <w:tr w:rsidR="00F666F6" w:rsidRPr="00550BE6">
        <w:trPr>
          <w:trHeight w:val="459"/>
        </w:trPr>
        <w:tc>
          <w:tcPr>
            <w:tcW w:w="550" w:type="dxa"/>
          </w:tcPr>
          <w:p w:rsidR="00F666F6" w:rsidRPr="00550BE6" w:rsidRDefault="00F666F6" w:rsidP="00D125FA">
            <w:pPr>
              <w:spacing w:after="0" w:line="240" w:lineRule="auto"/>
              <w:ind w:left="-123" w:firstLine="123"/>
              <w:rPr>
                <w:sz w:val="16"/>
                <w:szCs w:val="16"/>
                <w:lang w:eastAsia="en-US"/>
              </w:rPr>
            </w:pPr>
            <w:r w:rsidRPr="00550BE6">
              <w:rPr>
                <w:sz w:val="16"/>
                <w:szCs w:val="16"/>
                <w:lang w:eastAsia="en-US"/>
              </w:rPr>
              <w:t>ITEM</w:t>
            </w:r>
          </w:p>
        </w:tc>
        <w:tc>
          <w:tcPr>
            <w:tcW w:w="890" w:type="dxa"/>
          </w:tcPr>
          <w:p w:rsidR="00F666F6" w:rsidRPr="00550BE6" w:rsidRDefault="00F666F6" w:rsidP="00A73FFA">
            <w:pPr>
              <w:spacing w:after="0" w:line="240" w:lineRule="auto"/>
              <w:jc w:val="center"/>
              <w:rPr>
                <w:sz w:val="16"/>
                <w:szCs w:val="16"/>
                <w:lang w:eastAsia="en-US"/>
              </w:rPr>
            </w:pPr>
            <w:r w:rsidRPr="00550BE6">
              <w:rPr>
                <w:sz w:val="16"/>
                <w:szCs w:val="16"/>
                <w:lang w:eastAsia="en-US"/>
              </w:rPr>
              <w:t>Código MINSAL</w:t>
            </w:r>
          </w:p>
        </w:tc>
        <w:tc>
          <w:tcPr>
            <w:tcW w:w="4788" w:type="dxa"/>
          </w:tcPr>
          <w:p w:rsidR="00F666F6" w:rsidRPr="00550BE6" w:rsidRDefault="00F666F6" w:rsidP="00A73FFA">
            <w:pPr>
              <w:spacing w:after="0" w:line="240" w:lineRule="auto"/>
              <w:jc w:val="center"/>
              <w:rPr>
                <w:sz w:val="16"/>
                <w:szCs w:val="16"/>
                <w:lang w:eastAsia="en-US"/>
              </w:rPr>
            </w:pPr>
            <w:r w:rsidRPr="00550BE6">
              <w:rPr>
                <w:sz w:val="16"/>
                <w:szCs w:val="16"/>
                <w:lang w:eastAsia="en-US"/>
              </w:rPr>
              <w:t>Descripción</w:t>
            </w:r>
          </w:p>
        </w:tc>
        <w:tc>
          <w:tcPr>
            <w:tcW w:w="720" w:type="dxa"/>
          </w:tcPr>
          <w:p w:rsidR="00F666F6" w:rsidRPr="00550BE6" w:rsidRDefault="00F666F6" w:rsidP="00A73FFA">
            <w:pPr>
              <w:spacing w:after="0" w:line="240" w:lineRule="auto"/>
              <w:jc w:val="center"/>
              <w:rPr>
                <w:sz w:val="16"/>
                <w:szCs w:val="16"/>
                <w:lang w:eastAsia="en-US"/>
              </w:rPr>
            </w:pPr>
            <w:r w:rsidRPr="00550BE6">
              <w:rPr>
                <w:sz w:val="16"/>
                <w:szCs w:val="16"/>
                <w:lang w:eastAsia="en-US"/>
              </w:rPr>
              <w:t>Unidad de Medida</w:t>
            </w:r>
          </w:p>
        </w:tc>
        <w:tc>
          <w:tcPr>
            <w:tcW w:w="798" w:type="dxa"/>
          </w:tcPr>
          <w:p w:rsidR="00F666F6" w:rsidRPr="00550BE6" w:rsidRDefault="00F666F6" w:rsidP="00A73FFA">
            <w:pPr>
              <w:spacing w:after="0" w:line="240" w:lineRule="auto"/>
              <w:jc w:val="center"/>
              <w:rPr>
                <w:sz w:val="16"/>
                <w:szCs w:val="16"/>
                <w:lang w:eastAsia="en-US"/>
              </w:rPr>
            </w:pPr>
            <w:r w:rsidRPr="00550BE6">
              <w:rPr>
                <w:sz w:val="16"/>
                <w:szCs w:val="16"/>
                <w:lang w:eastAsia="en-US"/>
              </w:rPr>
              <w:t>Cantidad</w:t>
            </w:r>
          </w:p>
        </w:tc>
        <w:tc>
          <w:tcPr>
            <w:tcW w:w="1002" w:type="dxa"/>
          </w:tcPr>
          <w:p w:rsidR="00F666F6" w:rsidRPr="00550BE6" w:rsidRDefault="00F666F6" w:rsidP="00B47EDC">
            <w:pPr>
              <w:spacing w:after="0" w:line="240" w:lineRule="auto"/>
              <w:ind w:left="-114" w:right="-108" w:firstLine="6"/>
              <w:jc w:val="center"/>
              <w:rPr>
                <w:sz w:val="16"/>
                <w:szCs w:val="16"/>
                <w:lang w:eastAsia="en-US"/>
              </w:rPr>
            </w:pPr>
            <w:r w:rsidRPr="00550BE6">
              <w:rPr>
                <w:sz w:val="16"/>
                <w:szCs w:val="16"/>
                <w:lang w:eastAsia="en-US"/>
              </w:rPr>
              <w:t>Precio Unitario (</w:t>
            </w:r>
            <w:proofErr w:type="gramStart"/>
            <w:r w:rsidRPr="00550BE6">
              <w:rPr>
                <w:sz w:val="16"/>
                <w:szCs w:val="16"/>
                <w:lang w:eastAsia="en-US"/>
              </w:rPr>
              <w:t xml:space="preserve">incluye </w:t>
            </w:r>
            <w:r>
              <w:rPr>
                <w:sz w:val="16"/>
                <w:szCs w:val="16"/>
                <w:lang w:eastAsia="en-US"/>
              </w:rPr>
              <w:t xml:space="preserve"> todos</w:t>
            </w:r>
            <w:proofErr w:type="gramEnd"/>
            <w:r>
              <w:rPr>
                <w:sz w:val="16"/>
                <w:szCs w:val="16"/>
                <w:lang w:eastAsia="en-US"/>
              </w:rPr>
              <w:t xml:space="preserve"> impuestos de ley</w:t>
            </w:r>
            <w:r w:rsidRPr="00550BE6">
              <w:rPr>
                <w:sz w:val="16"/>
                <w:szCs w:val="16"/>
                <w:lang w:eastAsia="en-US"/>
              </w:rPr>
              <w:t>)</w:t>
            </w:r>
          </w:p>
        </w:tc>
        <w:tc>
          <w:tcPr>
            <w:tcW w:w="1080" w:type="dxa"/>
          </w:tcPr>
          <w:p w:rsidR="00F666F6" w:rsidRPr="00550BE6" w:rsidRDefault="00F666F6" w:rsidP="00A73FFA">
            <w:pPr>
              <w:spacing w:after="0" w:line="240" w:lineRule="auto"/>
              <w:jc w:val="center"/>
              <w:rPr>
                <w:sz w:val="16"/>
                <w:szCs w:val="16"/>
                <w:lang w:eastAsia="en-US"/>
              </w:rPr>
            </w:pPr>
            <w:r w:rsidRPr="00550BE6">
              <w:rPr>
                <w:sz w:val="16"/>
                <w:szCs w:val="16"/>
                <w:lang w:eastAsia="en-US"/>
              </w:rPr>
              <w:t>Precio Total</w:t>
            </w:r>
          </w:p>
          <w:p w:rsidR="00F666F6" w:rsidRPr="00550BE6" w:rsidRDefault="00F666F6" w:rsidP="00D410A9">
            <w:pPr>
              <w:spacing w:after="0" w:line="240" w:lineRule="auto"/>
              <w:jc w:val="center"/>
              <w:rPr>
                <w:sz w:val="16"/>
                <w:szCs w:val="16"/>
                <w:lang w:eastAsia="en-US"/>
              </w:rPr>
            </w:pPr>
            <w:r w:rsidRPr="00550BE6">
              <w:rPr>
                <w:sz w:val="16"/>
                <w:szCs w:val="16"/>
                <w:lang w:eastAsia="en-US"/>
              </w:rPr>
              <w:t>(</w:t>
            </w:r>
            <w:proofErr w:type="gramStart"/>
            <w:r w:rsidRPr="00550BE6">
              <w:rPr>
                <w:sz w:val="16"/>
                <w:szCs w:val="16"/>
                <w:lang w:eastAsia="en-US"/>
              </w:rPr>
              <w:t xml:space="preserve">incluye </w:t>
            </w:r>
            <w:r>
              <w:rPr>
                <w:sz w:val="16"/>
                <w:szCs w:val="16"/>
                <w:lang w:eastAsia="en-US"/>
              </w:rPr>
              <w:t xml:space="preserve"> todos</w:t>
            </w:r>
            <w:proofErr w:type="gramEnd"/>
            <w:r>
              <w:rPr>
                <w:sz w:val="16"/>
                <w:szCs w:val="16"/>
                <w:lang w:eastAsia="en-US"/>
              </w:rPr>
              <w:t xml:space="preserve"> los impuestos de ley</w:t>
            </w:r>
            <w:r w:rsidRPr="00550BE6">
              <w:rPr>
                <w:sz w:val="16"/>
                <w:szCs w:val="16"/>
                <w:lang w:eastAsia="en-US"/>
              </w:rPr>
              <w:t>)</w:t>
            </w:r>
          </w:p>
        </w:tc>
      </w:tr>
      <w:tr w:rsidR="00F666F6" w:rsidRPr="00550BE6">
        <w:tc>
          <w:tcPr>
            <w:tcW w:w="550" w:type="dxa"/>
          </w:tcPr>
          <w:p w:rsidR="00F666F6" w:rsidRPr="00550BE6" w:rsidRDefault="00F666F6" w:rsidP="00A73FFA">
            <w:pPr>
              <w:spacing w:after="0" w:line="240" w:lineRule="auto"/>
              <w:jc w:val="center"/>
              <w:rPr>
                <w:rFonts w:eastAsia="Droid Sans Fallback"/>
                <w:kern w:val="1"/>
                <w:sz w:val="16"/>
                <w:szCs w:val="16"/>
              </w:rPr>
            </w:pPr>
            <w:r w:rsidRPr="00550BE6">
              <w:rPr>
                <w:rFonts w:eastAsia="Droid Sans Fallback"/>
                <w:kern w:val="1"/>
                <w:sz w:val="16"/>
                <w:szCs w:val="16"/>
              </w:rPr>
              <w:t>4</w:t>
            </w:r>
          </w:p>
        </w:tc>
        <w:tc>
          <w:tcPr>
            <w:tcW w:w="890" w:type="dxa"/>
          </w:tcPr>
          <w:p w:rsidR="00F666F6" w:rsidRPr="00550BE6" w:rsidRDefault="00F666F6" w:rsidP="00A73FFA">
            <w:pPr>
              <w:suppressLineNumbers/>
              <w:spacing w:after="0" w:line="240" w:lineRule="auto"/>
              <w:jc w:val="center"/>
              <w:rPr>
                <w:rFonts w:eastAsia="Droid Sans Fallback"/>
                <w:kern w:val="1"/>
                <w:sz w:val="16"/>
                <w:szCs w:val="16"/>
              </w:rPr>
            </w:pPr>
            <w:r w:rsidRPr="00550BE6">
              <w:rPr>
                <w:rFonts w:eastAsia="Droid Sans Fallback"/>
                <w:kern w:val="1"/>
                <w:sz w:val="16"/>
                <w:szCs w:val="16"/>
              </w:rPr>
              <w:t>60204212</w:t>
            </w:r>
          </w:p>
        </w:tc>
        <w:tc>
          <w:tcPr>
            <w:tcW w:w="4788" w:type="dxa"/>
            <w:vAlign w:val="center"/>
          </w:tcPr>
          <w:p w:rsidR="00F666F6" w:rsidRPr="00550BE6" w:rsidRDefault="00F666F6" w:rsidP="00A73FFA">
            <w:pPr>
              <w:spacing w:after="0" w:line="240" w:lineRule="auto"/>
              <w:rPr>
                <w:b/>
                <w:bCs/>
                <w:sz w:val="16"/>
                <w:szCs w:val="16"/>
                <w:lang w:eastAsia="en-US"/>
              </w:rPr>
            </w:pPr>
            <w:r w:rsidRPr="00550BE6">
              <w:rPr>
                <w:b/>
                <w:bCs/>
                <w:sz w:val="16"/>
                <w:szCs w:val="16"/>
                <w:lang w:eastAsia="en-US"/>
              </w:rPr>
              <w:t>Computadora portátil de prestaciones altas con sistema operativo privativo</w:t>
            </w:r>
          </w:p>
          <w:p w:rsidR="00F666F6" w:rsidRPr="00550BE6" w:rsidRDefault="00F666F6" w:rsidP="00A73FFA">
            <w:pPr>
              <w:spacing w:after="0" w:line="240" w:lineRule="auto"/>
              <w:rPr>
                <w:sz w:val="16"/>
                <w:szCs w:val="16"/>
                <w:lang w:eastAsia="en-US"/>
              </w:rPr>
            </w:pPr>
            <w:r w:rsidRPr="00550BE6">
              <w:rPr>
                <w:sz w:val="16"/>
                <w:szCs w:val="16"/>
                <w:lang w:eastAsia="en-US"/>
              </w:rPr>
              <w:t>------------------------------------------</w:t>
            </w:r>
          </w:p>
          <w:p w:rsidR="00F666F6" w:rsidRPr="00550BE6" w:rsidRDefault="00F666F6" w:rsidP="00A73FFA">
            <w:pPr>
              <w:spacing w:after="0" w:line="240" w:lineRule="auto"/>
              <w:rPr>
                <w:sz w:val="16"/>
                <w:szCs w:val="16"/>
                <w:lang w:eastAsia="en-US"/>
              </w:rPr>
            </w:pPr>
            <w:r w:rsidRPr="00550BE6">
              <w:rPr>
                <w:sz w:val="16"/>
                <w:szCs w:val="16"/>
                <w:lang w:eastAsia="en-US"/>
              </w:rPr>
              <w:t>Computadora portátil de prestaciones altas con sistema operativo privativo</w:t>
            </w:r>
          </w:p>
          <w:p w:rsidR="00F666F6" w:rsidRPr="00550BE6" w:rsidRDefault="00F666F6" w:rsidP="00A73FFA">
            <w:pPr>
              <w:spacing w:after="0" w:line="240" w:lineRule="auto"/>
              <w:rPr>
                <w:sz w:val="16"/>
                <w:szCs w:val="16"/>
                <w:lang w:eastAsia="en-US"/>
              </w:rPr>
            </w:pPr>
            <w:r w:rsidRPr="00550BE6">
              <w:rPr>
                <w:sz w:val="16"/>
                <w:szCs w:val="16"/>
                <w:lang w:eastAsia="en-US"/>
              </w:rPr>
              <w:t xml:space="preserve">Marca: HP </w:t>
            </w:r>
          </w:p>
          <w:p w:rsidR="00F666F6" w:rsidRPr="00550BE6" w:rsidRDefault="00F666F6" w:rsidP="00A73FFA">
            <w:pPr>
              <w:spacing w:after="0" w:line="240" w:lineRule="auto"/>
              <w:rPr>
                <w:sz w:val="16"/>
                <w:szCs w:val="16"/>
                <w:lang w:eastAsia="en-US"/>
              </w:rPr>
            </w:pPr>
            <w:r w:rsidRPr="00550BE6">
              <w:rPr>
                <w:sz w:val="16"/>
                <w:szCs w:val="16"/>
                <w:lang w:eastAsia="en-US"/>
              </w:rPr>
              <w:t>Modelo: HP ZBOOK 17 G5</w:t>
            </w:r>
          </w:p>
          <w:p w:rsidR="00F666F6" w:rsidRPr="00550BE6" w:rsidRDefault="00F666F6" w:rsidP="00A73FFA">
            <w:pPr>
              <w:spacing w:after="0" w:line="240" w:lineRule="auto"/>
              <w:rPr>
                <w:sz w:val="16"/>
                <w:szCs w:val="16"/>
                <w:lang w:eastAsia="en-US"/>
              </w:rPr>
            </w:pPr>
            <w:r w:rsidRPr="00550BE6">
              <w:rPr>
                <w:sz w:val="16"/>
                <w:szCs w:val="16"/>
                <w:lang w:eastAsia="en-US"/>
              </w:rPr>
              <w:t>Origen: China</w:t>
            </w:r>
          </w:p>
          <w:p w:rsidR="00F666F6" w:rsidRPr="00550BE6" w:rsidRDefault="00F666F6" w:rsidP="00A73FFA">
            <w:pPr>
              <w:spacing w:after="0" w:line="240" w:lineRule="auto"/>
              <w:rPr>
                <w:sz w:val="16"/>
                <w:szCs w:val="16"/>
                <w:lang w:eastAsia="en-US"/>
              </w:rPr>
            </w:pPr>
          </w:p>
          <w:p w:rsidR="00F666F6" w:rsidRPr="00550BE6" w:rsidRDefault="00F666F6" w:rsidP="00A73FFA">
            <w:pPr>
              <w:spacing w:after="0" w:line="240" w:lineRule="auto"/>
              <w:jc w:val="both"/>
              <w:rPr>
                <w:sz w:val="16"/>
                <w:szCs w:val="16"/>
                <w:lang w:eastAsia="en-US"/>
              </w:rPr>
            </w:pPr>
            <w:r w:rsidRPr="00550BE6">
              <w:rPr>
                <w:sz w:val="16"/>
                <w:szCs w:val="16"/>
                <w:lang w:eastAsia="en-US"/>
              </w:rPr>
              <w:t>• Procesador:</w:t>
            </w:r>
          </w:p>
          <w:p w:rsidR="00F666F6" w:rsidRPr="00550BE6" w:rsidRDefault="00F666F6" w:rsidP="00A73FFA">
            <w:pPr>
              <w:spacing w:after="0" w:line="240" w:lineRule="auto"/>
              <w:jc w:val="both"/>
              <w:rPr>
                <w:sz w:val="16"/>
                <w:szCs w:val="16"/>
                <w:lang w:eastAsia="en-US"/>
              </w:rPr>
            </w:pPr>
            <w:r w:rsidRPr="00550BE6">
              <w:rPr>
                <w:sz w:val="16"/>
                <w:szCs w:val="16"/>
                <w:lang w:eastAsia="en-US"/>
              </w:rPr>
              <w:t xml:space="preserve">• Intel® Xeon E-2176M frecuencia básica mínima 2.70 </w:t>
            </w:r>
            <w:proofErr w:type="spellStart"/>
            <w:r w:rsidRPr="00550BE6">
              <w:rPr>
                <w:sz w:val="16"/>
                <w:szCs w:val="16"/>
                <w:lang w:eastAsia="en-US"/>
              </w:rPr>
              <w:t>Ghz</w:t>
            </w:r>
            <w:proofErr w:type="spellEnd"/>
          </w:p>
          <w:p w:rsidR="00F666F6" w:rsidRPr="00550BE6" w:rsidRDefault="00F666F6" w:rsidP="00A73FFA">
            <w:pPr>
              <w:spacing w:after="0" w:line="240" w:lineRule="auto"/>
              <w:jc w:val="both"/>
              <w:rPr>
                <w:sz w:val="16"/>
                <w:szCs w:val="16"/>
                <w:lang w:val="pt-BR" w:eastAsia="en-US"/>
              </w:rPr>
            </w:pPr>
            <w:r w:rsidRPr="00550BE6">
              <w:rPr>
                <w:sz w:val="16"/>
                <w:szCs w:val="16"/>
                <w:lang w:val="pt-BR" w:eastAsia="en-US"/>
              </w:rPr>
              <w:t>• cache L3, 12 MB mínimo 6 núcleos</w:t>
            </w:r>
          </w:p>
          <w:p w:rsidR="00F666F6" w:rsidRPr="00550BE6" w:rsidRDefault="00F666F6" w:rsidP="00A73FFA">
            <w:pPr>
              <w:spacing w:after="0" w:line="240" w:lineRule="auto"/>
              <w:jc w:val="both"/>
              <w:rPr>
                <w:sz w:val="16"/>
                <w:szCs w:val="16"/>
                <w:lang w:val="pt-BR" w:eastAsia="en-US"/>
              </w:rPr>
            </w:pPr>
            <w:r w:rsidRPr="00550BE6">
              <w:rPr>
                <w:sz w:val="16"/>
                <w:szCs w:val="16"/>
                <w:lang w:val="pt-BR" w:eastAsia="en-US"/>
              </w:rPr>
              <w:t xml:space="preserve">• </w:t>
            </w:r>
            <w:proofErr w:type="spellStart"/>
            <w:r w:rsidRPr="00550BE6">
              <w:rPr>
                <w:sz w:val="16"/>
                <w:szCs w:val="16"/>
                <w:lang w:val="pt-BR" w:eastAsia="en-US"/>
              </w:rPr>
              <w:t>Memoria</w:t>
            </w:r>
            <w:proofErr w:type="spellEnd"/>
            <w:r w:rsidRPr="00550BE6">
              <w:rPr>
                <w:sz w:val="16"/>
                <w:szCs w:val="16"/>
                <w:lang w:val="pt-BR" w:eastAsia="en-US"/>
              </w:rPr>
              <w:t xml:space="preserve"> RAM: 16 GB DDR4, 2666 MHz.</w:t>
            </w:r>
          </w:p>
          <w:p w:rsidR="00F666F6" w:rsidRPr="00550BE6" w:rsidRDefault="00F666F6" w:rsidP="00A73FFA">
            <w:pPr>
              <w:spacing w:after="0" w:line="240" w:lineRule="auto"/>
              <w:jc w:val="both"/>
              <w:rPr>
                <w:sz w:val="16"/>
                <w:szCs w:val="16"/>
                <w:lang w:eastAsia="en-US"/>
              </w:rPr>
            </w:pPr>
            <w:r w:rsidRPr="00550BE6">
              <w:rPr>
                <w:sz w:val="16"/>
                <w:szCs w:val="16"/>
                <w:lang w:eastAsia="en-US"/>
              </w:rPr>
              <w:t>• Almacenamiento:</w:t>
            </w:r>
          </w:p>
          <w:p w:rsidR="00F666F6" w:rsidRPr="00550BE6" w:rsidRDefault="00F666F6" w:rsidP="00A73FFA">
            <w:pPr>
              <w:spacing w:after="0" w:line="240" w:lineRule="auto"/>
              <w:jc w:val="both"/>
              <w:rPr>
                <w:sz w:val="16"/>
                <w:szCs w:val="16"/>
                <w:lang w:eastAsia="en-US"/>
              </w:rPr>
            </w:pPr>
            <w:r w:rsidRPr="00550BE6">
              <w:rPr>
                <w:sz w:val="16"/>
                <w:szCs w:val="16"/>
                <w:lang w:eastAsia="en-US"/>
              </w:rPr>
              <w:t>• Unidad de estado sólido 256 GB SSD</w:t>
            </w:r>
          </w:p>
          <w:p w:rsidR="00F666F6" w:rsidRPr="00550BE6" w:rsidRDefault="00F666F6" w:rsidP="00A73FFA">
            <w:pPr>
              <w:spacing w:after="0" w:line="240" w:lineRule="auto"/>
              <w:jc w:val="both"/>
              <w:rPr>
                <w:sz w:val="16"/>
                <w:szCs w:val="16"/>
                <w:lang w:eastAsia="en-US"/>
              </w:rPr>
            </w:pPr>
            <w:r w:rsidRPr="00550BE6">
              <w:rPr>
                <w:sz w:val="16"/>
                <w:szCs w:val="16"/>
                <w:lang w:eastAsia="en-US"/>
              </w:rPr>
              <w:t>•  1 TB SATA 7200 rpm.</w:t>
            </w:r>
          </w:p>
          <w:p w:rsidR="00F666F6" w:rsidRPr="00550BE6" w:rsidRDefault="00F666F6" w:rsidP="00A73FFA">
            <w:pPr>
              <w:spacing w:after="0" w:line="240" w:lineRule="auto"/>
              <w:jc w:val="both"/>
              <w:rPr>
                <w:sz w:val="16"/>
                <w:szCs w:val="16"/>
                <w:lang w:eastAsia="en-US"/>
              </w:rPr>
            </w:pPr>
            <w:r w:rsidRPr="00550BE6">
              <w:rPr>
                <w:sz w:val="16"/>
                <w:szCs w:val="16"/>
                <w:lang w:eastAsia="en-US"/>
              </w:rPr>
              <w:t>• Tarjeta de red 10/100/1000 Mbps.</w:t>
            </w:r>
          </w:p>
          <w:p w:rsidR="00F666F6" w:rsidRPr="00550BE6" w:rsidRDefault="00F666F6" w:rsidP="00A73FFA">
            <w:pPr>
              <w:spacing w:after="0" w:line="240" w:lineRule="auto"/>
              <w:jc w:val="both"/>
              <w:rPr>
                <w:sz w:val="16"/>
                <w:szCs w:val="16"/>
                <w:lang w:eastAsia="en-US"/>
              </w:rPr>
            </w:pPr>
            <w:r w:rsidRPr="00550BE6">
              <w:rPr>
                <w:sz w:val="16"/>
                <w:szCs w:val="16"/>
                <w:lang w:eastAsia="en-US"/>
              </w:rPr>
              <w:t>• Tarjeta red inalámbrica Intel 9560 ac 2x2 Bluetooth 5.0</w:t>
            </w:r>
          </w:p>
          <w:p w:rsidR="00F666F6" w:rsidRPr="00550BE6" w:rsidRDefault="00F666F6" w:rsidP="00A73FFA">
            <w:pPr>
              <w:spacing w:after="0" w:line="240" w:lineRule="auto"/>
              <w:jc w:val="both"/>
              <w:rPr>
                <w:sz w:val="16"/>
                <w:szCs w:val="16"/>
                <w:lang w:eastAsia="en-US"/>
              </w:rPr>
            </w:pPr>
            <w:r w:rsidRPr="00550BE6">
              <w:rPr>
                <w:sz w:val="16"/>
                <w:szCs w:val="16"/>
                <w:lang w:eastAsia="en-US"/>
              </w:rPr>
              <w:t>• Tarjeta de sonido integrada y parlantes estereofónicos integrados</w:t>
            </w:r>
          </w:p>
          <w:p w:rsidR="00F666F6" w:rsidRPr="00550BE6" w:rsidRDefault="00F666F6" w:rsidP="00A73FFA">
            <w:pPr>
              <w:spacing w:after="0" w:line="240" w:lineRule="auto"/>
              <w:jc w:val="both"/>
              <w:rPr>
                <w:sz w:val="16"/>
                <w:szCs w:val="16"/>
                <w:lang w:eastAsia="en-US"/>
              </w:rPr>
            </w:pPr>
            <w:r w:rsidRPr="00550BE6">
              <w:rPr>
                <w:sz w:val="16"/>
                <w:szCs w:val="16"/>
                <w:lang w:eastAsia="en-US"/>
              </w:rPr>
              <w:t>• Unidad óptica: DVD+/-</w:t>
            </w:r>
            <w:proofErr w:type="gramStart"/>
            <w:r w:rsidRPr="00550BE6">
              <w:rPr>
                <w:sz w:val="16"/>
                <w:szCs w:val="16"/>
                <w:lang w:eastAsia="en-US"/>
              </w:rPr>
              <w:t>RW  unidad</w:t>
            </w:r>
            <w:proofErr w:type="gramEnd"/>
            <w:r w:rsidRPr="00550BE6">
              <w:rPr>
                <w:sz w:val="16"/>
                <w:szCs w:val="16"/>
                <w:lang w:eastAsia="en-US"/>
              </w:rPr>
              <w:t xml:space="preserve"> externa </w:t>
            </w:r>
            <w:proofErr w:type="spellStart"/>
            <w:r w:rsidRPr="00550BE6">
              <w:rPr>
                <w:sz w:val="16"/>
                <w:szCs w:val="16"/>
                <w:lang w:eastAsia="en-US"/>
              </w:rPr>
              <w:t>slim</w:t>
            </w:r>
            <w:proofErr w:type="spellEnd"/>
          </w:p>
          <w:p w:rsidR="00F666F6" w:rsidRPr="00550BE6" w:rsidRDefault="00F666F6" w:rsidP="00A73FFA">
            <w:pPr>
              <w:spacing w:after="0" w:line="240" w:lineRule="auto"/>
              <w:jc w:val="both"/>
              <w:rPr>
                <w:sz w:val="16"/>
                <w:szCs w:val="16"/>
                <w:lang w:eastAsia="en-US"/>
              </w:rPr>
            </w:pPr>
            <w:r w:rsidRPr="00550BE6">
              <w:rPr>
                <w:sz w:val="16"/>
                <w:szCs w:val="16"/>
                <w:lang w:eastAsia="en-US"/>
              </w:rPr>
              <w:t>• Cámara web integrada.</w:t>
            </w:r>
          </w:p>
          <w:p w:rsidR="00F666F6" w:rsidRPr="00550BE6" w:rsidRDefault="00F666F6" w:rsidP="00A73FFA">
            <w:pPr>
              <w:spacing w:after="0" w:line="240" w:lineRule="auto"/>
              <w:jc w:val="both"/>
              <w:rPr>
                <w:sz w:val="16"/>
                <w:szCs w:val="16"/>
                <w:lang w:eastAsia="en-US"/>
              </w:rPr>
            </w:pPr>
            <w:r w:rsidRPr="00550BE6">
              <w:rPr>
                <w:sz w:val="16"/>
                <w:szCs w:val="16"/>
                <w:lang w:eastAsia="en-US"/>
              </w:rPr>
              <w:t>• Teclado en español Latinoamericano.</w:t>
            </w:r>
          </w:p>
          <w:p w:rsidR="00F666F6" w:rsidRPr="00550BE6" w:rsidRDefault="00F666F6" w:rsidP="00A73FFA">
            <w:pPr>
              <w:spacing w:after="0" w:line="240" w:lineRule="auto"/>
              <w:jc w:val="both"/>
              <w:rPr>
                <w:sz w:val="16"/>
                <w:szCs w:val="16"/>
                <w:lang w:eastAsia="en-US"/>
              </w:rPr>
            </w:pPr>
            <w:r w:rsidRPr="00550BE6">
              <w:rPr>
                <w:sz w:val="16"/>
                <w:szCs w:val="16"/>
                <w:lang w:eastAsia="en-US"/>
              </w:rPr>
              <w:t>• Pantalla LED-</w:t>
            </w:r>
            <w:proofErr w:type="spellStart"/>
            <w:r w:rsidRPr="00550BE6">
              <w:rPr>
                <w:sz w:val="16"/>
                <w:szCs w:val="16"/>
                <w:lang w:eastAsia="en-US"/>
              </w:rPr>
              <w:t>Backlit</w:t>
            </w:r>
            <w:proofErr w:type="spellEnd"/>
            <w:r w:rsidRPr="00550BE6">
              <w:rPr>
                <w:sz w:val="16"/>
                <w:szCs w:val="16"/>
                <w:lang w:eastAsia="en-US"/>
              </w:rPr>
              <w:t xml:space="preserve"> LCD de 17.3 </w:t>
            </w:r>
            <w:proofErr w:type="spellStart"/>
            <w:r w:rsidRPr="00550BE6">
              <w:rPr>
                <w:sz w:val="16"/>
                <w:szCs w:val="16"/>
                <w:lang w:eastAsia="en-US"/>
              </w:rPr>
              <w:t>antireflejos</w:t>
            </w:r>
            <w:proofErr w:type="spellEnd"/>
            <w:r w:rsidRPr="00550BE6">
              <w:rPr>
                <w:sz w:val="16"/>
                <w:szCs w:val="16"/>
                <w:lang w:eastAsia="en-US"/>
              </w:rPr>
              <w:t xml:space="preserve">, resolución 1920x1080 dpi </w:t>
            </w:r>
          </w:p>
          <w:p w:rsidR="00F666F6" w:rsidRPr="00550BE6" w:rsidRDefault="00F666F6" w:rsidP="00A73FFA">
            <w:pPr>
              <w:spacing w:after="0" w:line="240" w:lineRule="auto"/>
              <w:jc w:val="both"/>
              <w:rPr>
                <w:sz w:val="16"/>
                <w:szCs w:val="16"/>
                <w:lang w:eastAsia="en-US"/>
              </w:rPr>
            </w:pPr>
            <w:r w:rsidRPr="00550BE6">
              <w:rPr>
                <w:sz w:val="16"/>
                <w:szCs w:val="16"/>
                <w:lang w:eastAsia="en-US"/>
              </w:rPr>
              <w:t xml:space="preserve">• Tarjeta de video independiente: 4 GB memoria dedicada GDDR5, Compatible con </w:t>
            </w:r>
            <w:proofErr w:type="spellStart"/>
            <w:r w:rsidRPr="00550BE6">
              <w:rPr>
                <w:sz w:val="16"/>
                <w:szCs w:val="16"/>
                <w:lang w:eastAsia="en-US"/>
              </w:rPr>
              <w:t>DirecX</w:t>
            </w:r>
            <w:proofErr w:type="spellEnd"/>
            <w:r w:rsidRPr="00550BE6">
              <w:rPr>
                <w:sz w:val="16"/>
                <w:szCs w:val="16"/>
                <w:lang w:eastAsia="en-US"/>
              </w:rPr>
              <w:t xml:space="preserve"> 12.0 (</w:t>
            </w:r>
            <w:proofErr w:type="spellStart"/>
            <w:r w:rsidRPr="00550BE6">
              <w:rPr>
                <w:sz w:val="16"/>
                <w:szCs w:val="16"/>
                <w:lang w:eastAsia="en-US"/>
              </w:rPr>
              <w:t>Nvidia</w:t>
            </w:r>
            <w:proofErr w:type="spellEnd"/>
            <w:r w:rsidRPr="00550BE6">
              <w:rPr>
                <w:sz w:val="16"/>
                <w:szCs w:val="16"/>
                <w:lang w:eastAsia="en-US"/>
              </w:rPr>
              <w:t xml:space="preserve"> </w:t>
            </w:r>
            <w:proofErr w:type="spellStart"/>
            <w:r w:rsidRPr="00550BE6">
              <w:rPr>
                <w:sz w:val="16"/>
                <w:szCs w:val="16"/>
                <w:lang w:eastAsia="en-US"/>
              </w:rPr>
              <w:t>Quadro</w:t>
            </w:r>
            <w:proofErr w:type="spellEnd"/>
            <w:r w:rsidRPr="00550BE6">
              <w:rPr>
                <w:sz w:val="16"/>
                <w:szCs w:val="16"/>
                <w:lang w:eastAsia="en-US"/>
              </w:rPr>
              <w:t xml:space="preserve"> P2000 dedicada)</w:t>
            </w:r>
          </w:p>
          <w:p w:rsidR="00F666F6" w:rsidRPr="00550BE6" w:rsidRDefault="00F666F6" w:rsidP="00A73FFA">
            <w:pPr>
              <w:spacing w:after="0" w:line="240" w:lineRule="auto"/>
              <w:jc w:val="both"/>
              <w:rPr>
                <w:sz w:val="16"/>
                <w:szCs w:val="16"/>
                <w:lang w:eastAsia="en-US"/>
              </w:rPr>
            </w:pPr>
            <w:r w:rsidRPr="00550BE6">
              <w:rPr>
                <w:sz w:val="16"/>
                <w:szCs w:val="16"/>
                <w:lang w:eastAsia="en-US"/>
              </w:rPr>
              <w:t>Puertos: 1 USB 3.0; 2 USB 3.0</w:t>
            </w:r>
          </w:p>
          <w:p w:rsidR="00F666F6" w:rsidRPr="00550BE6" w:rsidRDefault="00F666F6" w:rsidP="00A73FFA">
            <w:pPr>
              <w:spacing w:after="0" w:line="240" w:lineRule="auto"/>
              <w:jc w:val="both"/>
              <w:rPr>
                <w:sz w:val="16"/>
                <w:szCs w:val="16"/>
                <w:lang w:eastAsia="en-US"/>
              </w:rPr>
            </w:pPr>
            <w:r w:rsidRPr="00550BE6">
              <w:rPr>
                <w:sz w:val="16"/>
                <w:szCs w:val="16"/>
                <w:lang w:eastAsia="en-US"/>
              </w:rPr>
              <w:t>Salida de monitor HDMI con adaptador VGA</w:t>
            </w:r>
          </w:p>
          <w:p w:rsidR="00F666F6" w:rsidRPr="00550BE6" w:rsidRDefault="00F666F6" w:rsidP="00A73FFA">
            <w:pPr>
              <w:spacing w:after="0" w:line="240" w:lineRule="auto"/>
              <w:jc w:val="both"/>
              <w:rPr>
                <w:sz w:val="16"/>
                <w:szCs w:val="16"/>
                <w:lang w:eastAsia="en-US"/>
              </w:rPr>
            </w:pPr>
            <w:r w:rsidRPr="00550BE6">
              <w:rPr>
                <w:sz w:val="16"/>
                <w:szCs w:val="16"/>
                <w:lang w:eastAsia="en-US"/>
              </w:rPr>
              <w:t>Lector de tarjetas de memoria SD multiformato.</w:t>
            </w:r>
          </w:p>
          <w:p w:rsidR="00F666F6" w:rsidRPr="00550BE6" w:rsidRDefault="00F666F6" w:rsidP="00A73FFA">
            <w:pPr>
              <w:spacing w:after="0" w:line="240" w:lineRule="auto"/>
              <w:jc w:val="both"/>
              <w:rPr>
                <w:sz w:val="16"/>
                <w:szCs w:val="16"/>
                <w:lang w:eastAsia="en-US"/>
              </w:rPr>
            </w:pPr>
            <w:r w:rsidRPr="00550BE6">
              <w:rPr>
                <w:sz w:val="16"/>
                <w:szCs w:val="16"/>
                <w:lang w:eastAsia="en-US"/>
              </w:rPr>
              <w:t xml:space="preserve">• Mini conectores </w:t>
            </w:r>
            <w:proofErr w:type="spellStart"/>
            <w:r w:rsidRPr="00550BE6">
              <w:rPr>
                <w:sz w:val="16"/>
                <w:szCs w:val="16"/>
                <w:lang w:eastAsia="en-US"/>
              </w:rPr>
              <w:t>jack</w:t>
            </w:r>
            <w:proofErr w:type="spellEnd"/>
            <w:r w:rsidRPr="00550BE6">
              <w:rPr>
                <w:sz w:val="16"/>
                <w:szCs w:val="16"/>
                <w:lang w:eastAsia="en-US"/>
              </w:rPr>
              <w:t xml:space="preserve"> de salida audio </w:t>
            </w:r>
            <w:proofErr w:type="spellStart"/>
            <w:r w:rsidRPr="00550BE6">
              <w:rPr>
                <w:sz w:val="16"/>
                <w:szCs w:val="16"/>
                <w:lang w:eastAsia="en-US"/>
              </w:rPr>
              <w:t>estereo</w:t>
            </w:r>
            <w:proofErr w:type="spellEnd"/>
            <w:r w:rsidRPr="00550BE6">
              <w:rPr>
                <w:sz w:val="16"/>
                <w:szCs w:val="16"/>
                <w:lang w:eastAsia="en-US"/>
              </w:rPr>
              <w:t xml:space="preserve"> para auriculares/ parlantes y entrada estéreo y micrófono </w:t>
            </w:r>
          </w:p>
          <w:p w:rsidR="00F666F6" w:rsidRPr="00550BE6" w:rsidRDefault="00F666F6" w:rsidP="00A73FFA">
            <w:pPr>
              <w:spacing w:after="0" w:line="240" w:lineRule="auto"/>
              <w:jc w:val="both"/>
              <w:rPr>
                <w:sz w:val="16"/>
                <w:szCs w:val="16"/>
                <w:lang w:eastAsia="en-US"/>
              </w:rPr>
            </w:pPr>
            <w:r w:rsidRPr="00550BE6">
              <w:rPr>
                <w:sz w:val="16"/>
                <w:szCs w:val="16"/>
                <w:lang w:eastAsia="en-US"/>
              </w:rPr>
              <w:t xml:space="preserve">• Incluye </w:t>
            </w:r>
            <w:proofErr w:type="gramStart"/>
            <w:r w:rsidRPr="00550BE6">
              <w:rPr>
                <w:sz w:val="16"/>
                <w:szCs w:val="16"/>
                <w:lang w:eastAsia="en-US"/>
              </w:rPr>
              <w:t>Mouse</w:t>
            </w:r>
            <w:proofErr w:type="gramEnd"/>
            <w:r w:rsidRPr="00550BE6">
              <w:rPr>
                <w:sz w:val="16"/>
                <w:szCs w:val="16"/>
                <w:lang w:eastAsia="en-US"/>
              </w:rPr>
              <w:t xml:space="preserve"> óptico c/</w:t>
            </w:r>
            <w:proofErr w:type="spellStart"/>
            <w:r w:rsidRPr="00550BE6">
              <w:rPr>
                <w:sz w:val="16"/>
                <w:szCs w:val="16"/>
                <w:lang w:eastAsia="en-US"/>
              </w:rPr>
              <w:t>scroll</w:t>
            </w:r>
            <w:proofErr w:type="spellEnd"/>
            <w:r w:rsidRPr="00550BE6">
              <w:rPr>
                <w:sz w:val="16"/>
                <w:szCs w:val="16"/>
                <w:lang w:eastAsia="en-US"/>
              </w:rPr>
              <w:t xml:space="preserve"> y mouse </w:t>
            </w:r>
            <w:proofErr w:type="spellStart"/>
            <w:r w:rsidRPr="00550BE6">
              <w:rPr>
                <w:sz w:val="16"/>
                <w:szCs w:val="16"/>
                <w:lang w:eastAsia="en-US"/>
              </w:rPr>
              <w:t>pad</w:t>
            </w:r>
            <w:proofErr w:type="spellEnd"/>
            <w:r w:rsidRPr="00550BE6">
              <w:rPr>
                <w:sz w:val="16"/>
                <w:szCs w:val="16"/>
                <w:lang w:eastAsia="en-US"/>
              </w:rPr>
              <w:t xml:space="preserve"> con soporte de gel).</w:t>
            </w:r>
          </w:p>
          <w:p w:rsidR="00F666F6" w:rsidRPr="00550BE6" w:rsidRDefault="00F666F6" w:rsidP="00A73FFA">
            <w:pPr>
              <w:spacing w:after="0" w:line="240" w:lineRule="auto"/>
              <w:jc w:val="both"/>
              <w:rPr>
                <w:sz w:val="16"/>
                <w:szCs w:val="16"/>
                <w:lang w:eastAsia="en-US"/>
              </w:rPr>
            </w:pPr>
            <w:r w:rsidRPr="00550BE6">
              <w:rPr>
                <w:sz w:val="16"/>
                <w:szCs w:val="16"/>
                <w:lang w:eastAsia="en-US"/>
              </w:rPr>
              <w:t>• Aclaramos que en este caso no es un Software es Sistema Operativo preinstalado de fábrica.</w:t>
            </w:r>
          </w:p>
          <w:p w:rsidR="00F666F6" w:rsidRPr="00550BE6" w:rsidRDefault="00F666F6" w:rsidP="00A73FFA">
            <w:pPr>
              <w:spacing w:after="0" w:line="240" w:lineRule="auto"/>
              <w:jc w:val="both"/>
              <w:rPr>
                <w:sz w:val="16"/>
                <w:szCs w:val="16"/>
                <w:lang w:eastAsia="en-US"/>
              </w:rPr>
            </w:pPr>
            <w:r w:rsidRPr="00550BE6">
              <w:rPr>
                <w:sz w:val="16"/>
                <w:szCs w:val="16"/>
                <w:lang w:eastAsia="en-US"/>
              </w:rPr>
              <w:t>• Microsoft Windows 10 pro, 64 bits, en español.</w:t>
            </w:r>
          </w:p>
          <w:p w:rsidR="00F666F6" w:rsidRPr="00550BE6" w:rsidRDefault="00F666F6" w:rsidP="00A73FFA">
            <w:pPr>
              <w:spacing w:after="0" w:line="240" w:lineRule="auto"/>
              <w:jc w:val="both"/>
              <w:rPr>
                <w:sz w:val="16"/>
                <w:szCs w:val="16"/>
                <w:lang w:eastAsia="en-US"/>
              </w:rPr>
            </w:pPr>
            <w:r w:rsidRPr="00550BE6">
              <w:rPr>
                <w:sz w:val="16"/>
                <w:szCs w:val="16"/>
                <w:lang w:eastAsia="en-US"/>
              </w:rPr>
              <w:t xml:space="preserve">• En el caso de los equipos de marca el Sistema Operativo de Windows viene preinstalado de fábrica por lo que no aplica la media de instalación, la llave viene embebida en la </w:t>
            </w:r>
            <w:proofErr w:type="spellStart"/>
            <w:r w:rsidRPr="00550BE6">
              <w:rPr>
                <w:sz w:val="16"/>
                <w:szCs w:val="16"/>
                <w:lang w:eastAsia="en-US"/>
              </w:rPr>
              <w:t>Bios</w:t>
            </w:r>
            <w:proofErr w:type="spellEnd"/>
            <w:r w:rsidRPr="00550BE6">
              <w:rPr>
                <w:sz w:val="16"/>
                <w:szCs w:val="16"/>
                <w:lang w:eastAsia="en-US"/>
              </w:rPr>
              <w:t xml:space="preserve"> del equipo, en el caso de que si sea un software de Office el fabricante si extiende un certificado y una llave del producto.</w:t>
            </w:r>
          </w:p>
          <w:p w:rsidR="00F666F6" w:rsidRPr="00550BE6" w:rsidRDefault="00F666F6" w:rsidP="00A73FFA">
            <w:pPr>
              <w:spacing w:after="0" w:line="240" w:lineRule="auto"/>
              <w:jc w:val="both"/>
              <w:rPr>
                <w:sz w:val="16"/>
                <w:szCs w:val="16"/>
                <w:lang w:eastAsia="en-US"/>
              </w:rPr>
            </w:pPr>
            <w:r w:rsidRPr="00550BE6">
              <w:rPr>
                <w:sz w:val="16"/>
                <w:szCs w:val="16"/>
                <w:lang w:eastAsia="en-US"/>
              </w:rPr>
              <w:t xml:space="preserve">Batería HP de ion-litio polímero de 96Wh y 6 celdas, de larga duración HP 12 </w:t>
            </w:r>
            <w:proofErr w:type="spellStart"/>
            <w:r w:rsidRPr="00550BE6">
              <w:rPr>
                <w:sz w:val="16"/>
                <w:szCs w:val="16"/>
                <w:lang w:eastAsia="en-US"/>
              </w:rPr>
              <w:t>hrs</w:t>
            </w:r>
            <w:proofErr w:type="spellEnd"/>
            <w:r w:rsidRPr="00550BE6">
              <w:rPr>
                <w:sz w:val="16"/>
                <w:szCs w:val="16"/>
                <w:lang w:eastAsia="en-US"/>
              </w:rPr>
              <w:t xml:space="preserve"> en modo estándar</w:t>
            </w:r>
          </w:p>
          <w:p w:rsidR="00F666F6" w:rsidRPr="00550BE6" w:rsidRDefault="00F666F6" w:rsidP="00A73FFA">
            <w:pPr>
              <w:spacing w:after="0" w:line="240" w:lineRule="auto"/>
              <w:jc w:val="both"/>
              <w:rPr>
                <w:sz w:val="16"/>
                <w:szCs w:val="16"/>
                <w:lang w:eastAsia="en-US"/>
              </w:rPr>
            </w:pPr>
            <w:r w:rsidRPr="00550BE6">
              <w:rPr>
                <w:sz w:val="16"/>
                <w:szCs w:val="16"/>
                <w:lang w:eastAsia="en-US"/>
              </w:rPr>
              <w:lastRenderedPageBreak/>
              <w:t>• Incluye mochila, cargador y cualquier dispositivo necesario para el trabajo normal de la laptop, de la misma marca que el equipo ofertado.</w:t>
            </w:r>
          </w:p>
          <w:p w:rsidR="00F666F6" w:rsidRPr="00550BE6" w:rsidRDefault="00F666F6" w:rsidP="00A73FFA">
            <w:pPr>
              <w:spacing w:after="0" w:line="240" w:lineRule="auto"/>
              <w:jc w:val="both"/>
              <w:rPr>
                <w:sz w:val="16"/>
                <w:szCs w:val="16"/>
                <w:lang w:eastAsia="en-US"/>
              </w:rPr>
            </w:pPr>
            <w:r w:rsidRPr="00550BE6">
              <w:rPr>
                <w:sz w:val="16"/>
                <w:szCs w:val="16"/>
                <w:lang w:eastAsia="en-US"/>
              </w:rPr>
              <w:t>• Voltaje: 120 VAC</w:t>
            </w:r>
          </w:p>
          <w:p w:rsidR="00F666F6" w:rsidRPr="00550BE6" w:rsidRDefault="00F666F6" w:rsidP="00A73FFA">
            <w:pPr>
              <w:spacing w:after="0" w:line="240" w:lineRule="auto"/>
              <w:jc w:val="both"/>
              <w:rPr>
                <w:sz w:val="16"/>
                <w:szCs w:val="16"/>
                <w:lang w:eastAsia="en-US"/>
              </w:rPr>
            </w:pPr>
            <w:r w:rsidRPr="00550BE6">
              <w:rPr>
                <w:sz w:val="16"/>
                <w:szCs w:val="16"/>
                <w:lang w:eastAsia="en-US"/>
              </w:rPr>
              <w:t xml:space="preserve">• </w:t>
            </w:r>
            <w:proofErr w:type="gramStart"/>
            <w:r w:rsidRPr="00550BE6">
              <w:rPr>
                <w:sz w:val="16"/>
                <w:szCs w:val="16"/>
                <w:lang w:eastAsia="en-US"/>
              </w:rPr>
              <w:t>Frecuencia :</w:t>
            </w:r>
            <w:proofErr w:type="gramEnd"/>
            <w:r w:rsidRPr="00550BE6">
              <w:rPr>
                <w:sz w:val="16"/>
                <w:szCs w:val="16"/>
                <w:lang w:eastAsia="en-US"/>
              </w:rPr>
              <w:t xml:space="preserve"> 60 </w:t>
            </w:r>
            <w:proofErr w:type="spellStart"/>
            <w:r w:rsidRPr="00550BE6">
              <w:rPr>
                <w:sz w:val="16"/>
                <w:szCs w:val="16"/>
                <w:lang w:eastAsia="en-US"/>
              </w:rPr>
              <w:t>hertz</w:t>
            </w:r>
            <w:proofErr w:type="spellEnd"/>
          </w:p>
          <w:p w:rsidR="00F666F6" w:rsidRPr="00550BE6" w:rsidRDefault="00F666F6" w:rsidP="00A73FFA">
            <w:pPr>
              <w:spacing w:after="0" w:line="240" w:lineRule="auto"/>
              <w:jc w:val="both"/>
              <w:rPr>
                <w:sz w:val="16"/>
                <w:szCs w:val="16"/>
                <w:lang w:eastAsia="en-US"/>
              </w:rPr>
            </w:pPr>
            <w:r w:rsidRPr="00550BE6">
              <w:rPr>
                <w:sz w:val="16"/>
                <w:szCs w:val="16"/>
                <w:lang w:eastAsia="en-US"/>
              </w:rPr>
              <w:t>• fases: 1</w:t>
            </w:r>
          </w:p>
          <w:p w:rsidR="00F666F6" w:rsidRPr="00550BE6" w:rsidRDefault="00F666F6" w:rsidP="00A73FFA">
            <w:pPr>
              <w:spacing w:after="0" w:line="240" w:lineRule="auto"/>
              <w:jc w:val="both"/>
              <w:rPr>
                <w:sz w:val="16"/>
                <w:szCs w:val="16"/>
                <w:lang w:eastAsia="en-US"/>
              </w:rPr>
            </w:pPr>
            <w:r w:rsidRPr="00550BE6">
              <w:rPr>
                <w:sz w:val="16"/>
                <w:szCs w:val="16"/>
                <w:lang w:eastAsia="en-US"/>
              </w:rPr>
              <w:t xml:space="preserve">• Cordón con alimentación con </w:t>
            </w:r>
            <w:proofErr w:type="gramStart"/>
            <w:r w:rsidRPr="00550BE6">
              <w:rPr>
                <w:sz w:val="16"/>
                <w:szCs w:val="16"/>
                <w:lang w:eastAsia="en-US"/>
              </w:rPr>
              <w:t>toma corriente</w:t>
            </w:r>
            <w:proofErr w:type="gramEnd"/>
            <w:r w:rsidRPr="00550BE6">
              <w:rPr>
                <w:sz w:val="16"/>
                <w:szCs w:val="16"/>
                <w:lang w:eastAsia="en-US"/>
              </w:rPr>
              <w:t xml:space="preserve"> macho polarizado.</w:t>
            </w:r>
          </w:p>
          <w:p w:rsidR="00F666F6" w:rsidRPr="00550BE6" w:rsidRDefault="00F666F6" w:rsidP="00A73FFA">
            <w:pPr>
              <w:spacing w:after="0" w:line="240" w:lineRule="auto"/>
              <w:jc w:val="both"/>
              <w:rPr>
                <w:sz w:val="16"/>
                <w:szCs w:val="16"/>
                <w:lang w:eastAsia="en-US"/>
              </w:rPr>
            </w:pPr>
            <w:r w:rsidRPr="00550BE6">
              <w:rPr>
                <w:sz w:val="16"/>
                <w:szCs w:val="16"/>
                <w:lang w:eastAsia="en-US"/>
              </w:rPr>
              <w:t>• Norma de seguridad eléctrica: ENERGY STAR</w:t>
            </w:r>
          </w:p>
          <w:p w:rsidR="00F666F6" w:rsidRDefault="00F666F6" w:rsidP="005D0FE0">
            <w:pPr>
              <w:spacing w:after="0" w:line="240" w:lineRule="auto"/>
              <w:jc w:val="both"/>
              <w:rPr>
                <w:sz w:val="16"/>
                <w:szCs w:val="16"/>
                <w:lang w:eastAsia="en-US"/>
              </w:rPr>
            </w:pPr>
            <w:r w:rsidRPr="00550BE6">
              <w:rPr>
                <w:sz w:val="16"/>
                <w:szCs w:val="16"/>
                <w:lang w:eastAsia="en-US"/>
              </w:rPr>
              <w:t xml:space="preserve">• Garantía de tres (3) años contra desperfectos de fabricación. Incluye la entrega de servicios de sustitución y entregas de parte del sitio, </w:t>
            </w:r>
            <w:proofErr w:type="spellStart"/>
            <w:r w:rsidRPr="00550BE6">
              <w:rPr>
                <w:sz w:val="16"/>
                <w:szCs w:val="16"/>
                <w:lang w:eastAsia="en-US"/>
              </w:rPr>
              <w:t>mas</w:t>
            </w:r>
            <w:proofErr w:type="spellEnd"/>
            <w:r w:rsidRPr="00550BE6">
              <w:rPr>
                <w:sz w:val="16"/>
                <w:szCs w:val="16"/>
                <w:lang w:eastAsia="en-US"/>
              </w:rPr>
              <w:t xml:space="preserve"> mano de obra en un tiempo máximo de cinco (5) días hábiles luego del reporte de falla, durante el periodo de la garantía.</w:t>
            </w:r>
            <w:r w:rsidRPr="001D3360">
              <w:rPr>
                <w:sz w:val="16"/>
                <w:szCs w:val="16"/>
                <w:lang w:eastAsia="en-US"/>
              </w:rPr>
              <w:t xml:space="preserve"> </w:t>
            </w:r>
          </w:p>
          <w:p w:rsidR="00F666F6" w:rsidRPr="00395BCE" w:rsidRDefault="00F666F6" w:rsidP="00395BCE">
            <w:pPr>
              <w:numPr>
                <w:ilvl w:val="0"/>
                <w:numId w:val="16"/>
              </w:numPr>
              <w:tabs>
                <w:tab w:val="clear" w:pos="720"/>
              </w:tabs>
              <w:spacing w:after="0" w:line="240" w:lineRule="auto"/>
              <w:ind w:left="144" w:hanging="144"/>
              <w:jc w:val="both"/>
              <w:rPr>
                <w:sz w:val="16"/>
                <w:szCs w:val="16"/>
                <w:lang w:eastAsia="en-US"/>
              </w:rPr>
            </w:pPr>
            <w:r w:rsidRPr="00395BCE">
              <w:rPr>
                <w:sz w:val="16"/>
                <w:szCs w:val="16"/>
                <w:lang w:eastAsia="en-US"/>
              </w:rPr>
              <w:t xml:space="preserve">Compromiso escrito del </w:t>
            </w:r>
            <w:proofErr w:type="spellStart"/>
            <w:r w:rsidRPr="00395BCE">
              <w:rPr>
                <w:sz w:val="16"/>
                <w:szCs w:val="16"/>
                <w:lang w:eastAsia="en-US"/>
              </w:rPr>
              <w:t>suministrante</w:t>
            </w:r>
            <w:proofErr w:type="spellEnd"/>
            <w:r w:rsidRPr="00395BCE">
              <w:rPr>
                <w:sz w:val="16"/>
                <w:szCs w:val="16"/>
                <w:lang w:eastAsia="en-US"/>
              </w:rPr>
              <w:t xml:space="preserve"> en existencia de repuestos para un período mínimo de tres años (incluido en oferta).</w:t>
            </w:r>
          </w:p>
        </w:tc>
        <w:tc>
          <w:tcPr>
            <w:tcW w:w="720" w:type="dxa"/>
          </w:tcPr>
          <w:p w:rsidR="00F666F6" w:rsidRPr="00550BE6" w:rsidRDefault="00F666F6" w:rsidP="00A73FFA">
            <w:pPr>
              <w:overflowPunct w:val="0"/>
              <w:autoSpaceDE w:val="0"/>
              <w:adjustRightInd w:val="0"/>
              <w:spacing w:after="0" w:line="240" w:lineRule="auto"/>
              <w:jc w:val="center"/>
              <w:rPr>
                <w:sz w:val="16"/>
                <w:szCs w:val="16"/>
                <w:lang w:val="es-ES" w:eastAsia="es-ES"/>
              </w:rPr>
            </w:pPr>
            <w:r w:rsidRPr="00550BE6">
              <w:rPr>
                <w:sz w:val="16"/>
                <w:szCs w:val="16"/>
                <w:lang w:val="es-ES" w:eastAsia="es-ES"/>
              </w:rPr>
              <w:lastRenderedPageBreak/>
              <w:t>C/U</w:t>
            </w:r>
          </w:p>
        </w:tc>
        <w:tc>
          <w:tcPr>
            <w:tcW w:w="798" w:type="dxa"/>
          </w:tcPr>
          <w:p w:rsidR="00F666F6" w:rsidRPr="00550BE6" w:rsidRDefault="00F666F6" w:rsidP="00A73FFA">
            <w:pPr>
              <w:overflowPunct w:val="0"/>
              <w:autoSpaceDE w:val="0"/>
              <w:adjustRightInd w:val="0"/>
              <w:spacing w:after="0" w:line="240" w:lineRule="auto"/>
              <w:jc w:val="center"/>
              <w:rPr>
                <w:sz w:val="16"/>
                <w:szCs w:val="16"/>
                <w:lang w:val="es-ES" w:eastAsia="es-ES"/>
              </w:rPr>
            </w:pPr>
            <w:r w:rsidRPr="00550BE6">
              <w:rPr>
                <w:sz w:val="16"/>
                <w:szCs w:val="16"/>
                <w:lang w:val="es-ES" w:eastAsia="es-ES"/>
              </w:rPr>
              <w:t>6</w:t>
            </w:r>
          </w:p>
        </w:tc>
        <w:tc>
          <w:tcPr>
            <w:tcW w:w="1002" w:type="dxa"/>
          </w:tcPr>
          <w:p w:rsidR="00F666F6" w:rsidRPr="00550BE6" w:rsidRDefault="00F666F6" w:rsidP="00A73FFA">
            <w:pPr>
              <w:overflowPunct w:val="0"/>
              <w:autoSpaceDE w:val="0"/>
              <w:adjustRightInd w:val="0"/>
              <w:spacing w:after="0" w:line="240" w:lineRule="auto"/>
              <w:jc w:val="right"/>
              <w:rPr>
                <w:sz w:val="16"/>
                <w:szCs w:val="16"/>
                <w:lang w:val="es-ES" w:eastAsia="es-ES"/>
              </w:rPr>
            </w:pPr>
            <w:r w:rsidRPr="00550BE6">
              <w:rPr>
                <w:sz w:val="16"/>
                <w:szCs w:val="16"/>
                <w:lang w:val="es-ES" w:eastAsia="es-ES"/>
              </w:rPr>
              <w:t>$3,010.00</w:t>
            </w:r>
          </w:p>
        </w:tc>
        <w:tc>
          <w:tcPr>
            <w:tcW w:w="1080" w:type="dxa"/>
          </w:tcPr>
          <w:p w:rsidR="00F666F6" w:rsidRPr="00550BE6" w:rsidRDefault="00F666F6" w:rsidP="00B47EDC">
            <w:pPr>
              <w:overflowPunct w:val="0"/>
              <w:autoSpaceDE w:val="0"/>
              <w:adjustRightInd w:val="0"/>
              <w:spacing w:after="0" w:line="240" w:lineRule="auto"/>
              <w:ind w:left="-216"/>
              <w:jc w:val="right"/>
              <w:rPr>
                <w:b/>
                <w:bCs/>
                <w:sz w:val="16"/>
                <w:szCs w:val="16"/>
                <w:lang w:val="es-ES" w:eastAsia="es-ES"/>
              </w:rPr>
            </w:pPr>
            <w:r w:rsidRPr="00550BE6">
              <w:rPr>
                <w:b/>
                <w:bCs/>
                <w:sz w:val="16"/>
                <w:szCs w:val="16"/>
                <w:lang w:val="es-ES" w:eastAsia="es-ES"/>
              </w:rPr>
              <w:t>$18,060.00</w:t>
            </w:r>
          </w:p>
        </w:tc>
      </w:tr>
    </w:tbl>
    <w:p w:rsidR="00F666F6" w:rsidRPr="00550BE6" w:rsidRDefault="00F666F6" w:rsidP="00550BE6">
      <w:pPr>
        <w:spacing w:after="120" w:line="240" w:lineRule="auto"/>
        <w:jc w:val="both"/>
        <w:rPr>
          <w:rFonts w:eastAsia="SimSun"/>
          <w:kern w:val="1"/>
          <w:sz w:val="16"/>
          <w:szCs w:val="16"/>
          <w:lang w:val="es-HN"/>
        </w:rPr>
      </w:pPr>
    </w:p>
    <w:tbl>
      <w:tblPr>
        <w:tblW w:w="98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
        <w:gridCol w:w="890"/>
        <w:gridCol w:w="4788"/>
        <w:gridCol w:w="720"/>
        <w:gridCol w:w="798"/>
        <w:gridCol w:w="1002"/>
        <w:gridCol w:w="1080"/>
      </w:tblGrid>
      <w:tr w:rsidR="00F666F6" w:rsidRPr="00550BE6">
        <w:trPr>
          <w:trHeight w:val="835"/>
        </w:trPr>
        <w:tc>
          <w:tcPr>
            <w:tcW w:w="550" w:type="dxa"/>
          </w:tcPr>
          <w:p w:rsidR="00F666F6" w:rsidRPr="00550BE6" w:rsidRDefault="00F666F6" w:rsidP="00A73FFA">
            <w:pPr>
              <w:spacing w:after="0" w:line="240" w:lineRule="auto"/>
              <w:jc w:val="center"/>
              <w:rPr>
                <w:sz w:val="16"/>
                <w:szCs w:val="16"/>
                <w:lang w:eastAsia="en-US"/>
              </w:rPr>
            </w:pPr>
          </w:p>
          <w:p w:rsidR="00F666F6" w:rsidRPr="00550BE6" w:rsidRDefault="00F666F6" w:rsidP="00A73FFA">
            <w:pPr>
              <w:spacing w:after="0" w:line="240" w:lineRule="auto"/>
              <w:rPr>
                <w:sz w:val="16"/>
                <w:szCs w:val="16"/>
                <w:lang w:eastAsia="en-US"/>
              </w:rPr>
            </w:pPr>
            <w:r w:rsidRPr="00550BE6">
              <w:rPr>
                <w:sz w:val="16"/>
                <w:szCs w:val="16"/>
                <w:lang w:eastAsia="en-US"/>
              </w:rPr>
              <w:t>ITEM</w:t>
            </w:r>
          </w:p>
        </w:tc>
        <w:tc>
          <w:tcPr>
            <w:tcW w:w="890" w:type="dxa"/>
          </w:tcPr>
          <w:p w:rsidR="00F666F6" w:rsidRPr="00550BE6" w:rsidRDefault="00F666F6" w:rsidP="00A73FFA">
            <w:pPr>
              <w:spacing w:after="0" w:line="240" w:lineRule="auto"/>
              <w:jc w:val="center"/>
              <w:rPr>
                <w:sz w:val="16"/>
                <w:szCs w:val="16"/>
                <w:lang w:eastAsia="en-US"/>
              </w:rPr>
            </w:pPr>
          </w:p>
          <w:p w:rsidR="00F666F6" w:rsidRPr="00550BE6" w:rsidRDefault="00F666F6" w:rsidP="00A73FFA">
            <w:pPr>
              <w:spacing w:after="0" w:line="240" w:lineRule="auto"/>
              <w:jc w:val="center"/>
              <w:rPr>
                <w:sz w:val="16"/>
                <w:szCs w:val="16"/>
                <w:lang w:eastAsia="en-US"/>
              </w:rPr>
            </w:pPr>
            <w:r w:rsidRPr="00550BE6">
              <w:rPr>
                <w:sz w:val="16"/>
                <w:szCs w:val="16"/>
                <w:lang w:eastAsia="en-US"/>
              </w:rPr>
              <w:t>Código MINSAL</w:t>
            </w:r>
          </w:p>
        </w:tc>
        <w:tc>
          <w:tcPr>
            <w:tcW w:w="4788" w:type="dxa"/>
          </w:tcPr>
          <w:p w:rsidR="00F666F6" w:rsidRPr="00550BE6" w:rsidRDefault="00F666F6" w:rsidP="00A73FFA">
            <w:pPr>
              <w:spacing w:after="0" w:line="240" w:lineRule="auto"/>
              <w:jc w:val="center"/>
              <w:rPr>
                <w:sz w:val="16"/>
                <w:szCs w:val="16"/>
                <w:lang w:eastAsia="en-US"/>
              </w:rPr>
            </w:pPr>
          </w:p>
          <w:p w:rsidR="00F666F6" w:rsidRPr="00550BE6" w:rsidRDefault="00F666F6" w:rsidP="00A73FFA">
            <w:pPr>
              <w:spacing w:after="0" w:line="240" w:lineRule="auto"/>
              <w:jc w:val="center"/>
              <w:rPr>
                <w:sz w:val="16"/>
                <w:szCs w:val="16"/>
                <w:lang w:eastAsia="en-US"/>
              </w:rPr>
            </w:pPr>
            <w:r w:rsidRPr="00550BE6">
              <w:rPr>
                <w:sz w:val="16"/>
                <w:szCs w:val="16"/>
                <w:lang w:eastAsia="en-US"/>
              </w:rPr>
              <w:t>Descripción</w:t>
            </w:r>
          </w:p>
        </w:tc>
        <w:tc>
          <w:tcPr>
            <w:tcW w:w="720" w:type="dxa"/>
          </w:tcPr>
          <w:p w:rsidR="00F666F6" w:rsidRPr="00550BE6" w:rsidRDefault="00F666F6" w:rsidP="00A73FFA">
            <w:pPr>
              <w:spacing w:after="0" w:line="240" w:lineRule="auto"/>
              <w:jc w:val="center"/>
              <w:rPr>
                <w:sz w:val="16"/>
                <w:szCs w:val="16"/>
                <w:lang w:eastAsia="en-US"/>
              </w:rPr>
            </w:pPr>
          </w:p>
          <w:p w:rsidR="00F666F6" w:rsidRPr="00550BE6" w:rsidRDefault="00F666F6" w:rsidP="00A73FFA">
            <w:pPr>
              <w:spacing w:after="0" w:line="240" w:lineRule="auto"/>
              <w:jc w:val="center"/>
              <w:rPr>
                <w:sz w:val="16"/>
                <w:szCs w:val="16"/>
                <w:lang w:eastAsia="en-US"/>
              </w:rPr>
            </w:pPr>
            <w:r w:rsidRPr="00550BE6">
              <w:rPr>
                <w:sz w:val="16"/>
                <w:szCs w:val="16"/>
                <w:lang w:eastAsia="en-US"/>
              </w:rPr>
              <w:t>Unidad de Medida</w:t>
            </w:r>
          </w:p>
        </w:tc>
        <w:tc>
          <w:tcPr>
            <w:tcW w:w="798" w:type="dxa"/>
          </w:tcPr>
          <w:p w:rsidR="00F666F6" w:rsidRPr="00550BE6" w:rsidRDefault="00F666F6" w:rsidP="00A73FFA">
            <w:pPr>
              <w:spacing w:after="0" w:line="240" w:lineRule="auto"/>
              <w:jc w:val="center"/>
              <w:rPr>
                <w:sz w:val="16"/>
                <w:szCs w:val="16"/>
                <w:lang w:eastAsia="en-US"/>
              </w:rPr>
            </w:pPr>
          </w:p>
          <w:p w:rsidR="00F666F6" w:rsidRPr="00550BE6" w:rsidRDefault="00F666F6" w:rsidP="00A73FFA">
            <w:pPr>
              <w:spacing w:after="0" w:line="240" w:lineRule="auto"/>
              <w:jc w:val="center"/>
              <w:rPr>
                <w:sz w:val="16"/>
                <w:szCs w:val="16"/>
                <w:lang w:eastAsia="en-US"/>
              </w:rPr>
            </w:pPr>
            <w:r w:rsidRPr="00550BE6">
              <w:rPr>
                <w:sz w:val="16"/>
                <w:szCs w:val="16"/>
                <w:lang w:eastAsia="en-US"/>
              </w:rPr>
              <w:t>Cantidad</w:t>
            </w:r>
          </w:p>
        </w:tc>
        <w:tc>
          <w:tcPr>
            <w:tcW w:w="1002" w:type="dxa"/>
          </w:tcPr>
          <w:p w:rsidR="00F666F6" w:rsidRPr="00550BE6" w:rsidRDefault="00F666F6" w:rsidP="00D410A9">
            <w:pPr>
              <w:spacing w:after="0" w:line="240" w:lineRule="auto"/>
              <w:jc w:val="center"/>
              <w:rPr>
                <w:sz w:val="16"/>
                <w:szCs w:val="16"/>
                <w:lang w:eastAsia="en-US"/>
              </w:rPr>
            </w:pPr>
            <w:r w:rsidRPr="00550BE6">
              <w:rPr>
                <w:sz w:val="16"/>
                <w:szCs w:val="16"/>
                <w:lang w:eastAsia="en-US"/>
              </w:rPr>
              <w:t>Precio Unitario (</w:t>
            </w:r>
            <w:proofErr w:type="gramStart"/>
            <w:r w:rsidRPr="00550BE6">
              <w:rPr>
                <w:sz w:val="16"/>
                <w:szCs w:val="16"/>
                <w:lang w:eastAsia="en-US"/>
              </w:rPr>
              <w:t xml:space="preserve">incluye </w:t>
            </w:r>
            <w:r>
              <w:rPr>
                <w:sz w:val="16"/>
                <w:szCs w:val="16"/>
                <w:lang w:eastAsia="en-US"/>
              </w:rPr>
              <w:t xml:space="preserve"> todos</w:t>
            </w:r>
            <w:proofErr w:type="gramEnd"/>
            <w:r>
              <w:rPr>
                <w:sz w:val="16"/>
                <w:szCs w:val="16"/>
                <w:lang w:eastAsia="en-US"/>
              </w:rPr>
              <w:t xml:space="preserve"> los impuestos de ley</w:t>
            </w:r>
            <w:r w:rsidRPr="00550BE6">
              <w:rPr>
                <w:sz w:val="16"/>
                <w:szCs w:val="16"/>
                <w:lang w:eastAsia="en-US"/>
              </w:rPr>
              <w:t>)</w:t>
            </w:r>
          </w:p>
        </w:tc>
        <w:tc>
          <w:tcPr>
            <w:tcW w:w="1080" w:type="dxa"/>
          </w:tcPr>
          <w:p w:rsidR="00F666F6" w:rsidRPr="00550BE6" w:rsidRDefault="00F666F6" w:rsidP="00A73FFA">
            <w:pPr>
              <w:spacing w:after="0" w:line="240" w:lineRule="auto"/>
              <w:jc w:val="center"/>
              <w:rPr>
                <w:sz w:val="16"/>
                <w:szCs w:val="16"/>
                <w:lang w:eastAsia="en-US"/>
              </w:rPr>
            </w:pPr>
          </w:p>
          <w:p w:rsidR="00F666F6" w:rsidRPr="00550BE6" w:rsidRDefault="00F666F6" w:rsidP="00A73FFA">
            <w:pPr>
              <w:spacing w:after="0" w:line="240" w:lineRule="auto"/>
              <w:jc w:val="center"/>
              <w:rPr>
                <w:sz w:val="16"/>
                <w:szCs w:val="16"/>
                <w:lang w:eastAsia="en-US"/>
              </w:rPr>
            </w:pPr>
            <w:r w:rsidRPr="00550BE6">
              <w:rPr>
                <w:sz w:val="16"/>
                <w:szCs w:val="16"/>
                <w:lang w:eastAsia="en-US"/>
              </w:rPr>
              <w:t>Precio Total</w:t>
            </w:r>
          </w:p>
          <w:p w:rsidR="00F666F6" w:rsidRPr="00550BE6" w:rsidRDefault="00F666F6" w:rsidP="00D410A9">
            <w:pPr>
              <w:spacing w:after="0" w:line="240" w:lineRule="auto"/>
              <w:jc w:val="center"/>
              <w:rPr>
                <w:sz w:val="16"/>
                <w:szCs w:val="16"/>
                <w:lang w:eastAsia="en-US"/>
              </w:rPr>
            </w:pPr>
            <w:r w:rsidRPr="00550BE6">
              <w:rPr>
                <w:sz w:val="16"/>
                <w:szCs w:val="16"/>
                <w:lang w:eastAsia="en-US"/>
              </w:rPr>
              <w:t>(</w:t>
            </w:r>
            <w:proofErr w:type="gramStart"/>
            <w:r w:rsidRPr="00550BE6">
              <w:rPr>
                <w:sz w:val="16"/>
                <w:szCs w:val="16"/>
                <w:lang w:eastAsia="en-US"/>
              </w:rPr>
              <w:t xml:space="preserve">incluye </w:t>
            </w:r>
            <w:r>
              <w:rPr>
                <w:sz w:val="16"/>
                <w:szCs w:val="16"/>
                <w:lang w:eastAsia="en-US"/>
              </w:rPr>
              <w:t xml:space="preserve"> todos</w:t>
            </w:r>
            <w:proofErr w:type="gramEnd"/>
            <w:r>
              <w:rPr>
                <w:sz w:val="16"/>
                <w:szCs w:val="16"/>
                <w:lang w:eastAsia="en-US"/>
              </w:rPr>
              <w:t xml:space="preserve"> los impuestos de ley</w:t>
            </w:r>
            <w:r w:rsidRPr="00550BE6">
              <w:rPr>
                <w:sz w:val="16"/>
                <w:szCs w:val="16"/>
                <w:lang w:eastAsia="en-US"/>
              </w:rPr>
              <w:t>)</w:t>
            </w:r>
          </w:p>
        </w:tc>
      </w:tr>
      <w:tr w:rsidR="00F666F6" w:rsidRPr="00550BE6">
        <w:tc>
          <w:tcPr>
            <w:tcW w:w="550" w:type="dxa"/>
          </w:tcPr>
          <w:p w:rsidR="00F666F6" w:rsidRPr="00550BE6" w:rsidRDefault="00F666F6" w:rsidP="00550BE6">
            <w:pPr>
              <w:spacing w:line="240" w:lineRule="auto"/>
              <w:jc w:val="center"/>
              <w:rPr>
                <w:rFonts w:eastAsia="Droid Sans Fallback"/>
                <w:kern w:val="1"/>
                <w:sz w:val="16"/>
                <w:szCs w:val="16"/>
              </w:rPr>
            </w:pPr>
            <w:r w:rsidRPr="00550BE6">
              <w:rPr>
                <w:rFonts w:eastAsia="Droid Sans Fallback"/>
                <w:kern w:val="1"/>
                <w:sz w:val="16"/>
                <w:szCs w:val="16"/>
              </w:rPr>
              <w:t>12</w:t>
            </w:r>
          </w:p>
        </w:tc>
        <w:tc>
          <w:tcPr>
            <w:tcW w:w="890" w:type="dxa"/>
          </w:tcPr>
          <w:p w:rsidR="00F666F6" w:rsidRPr="00550BE6" w:rsidRDefault="00F666F6" w:rsidP="00550BE6">
            <w:pPr>
              <w:suppressLineNumbers/>
              <w:spacing w:line="240" w:lineRule="auto"/>
              <w:jc w:val="center"/>
              <w:rPr>
                <w:rFonts w:eastAsia="Droid Sans Fallback"/>
                <w:kern w:val="1"/>
                <w:sz w:val="16"/>
                <w:szCs w:val="16"/>
              </w:rPr>
            </w:pPr>
            <w:r w:rsidRPr="00550BE6">
              <w:rPr>
                <w:rFonts w:eastAsia="Droid Sans Fallback"/>
                <w:kern w:val="1"/>
                <w:sz w:val="16"/>
                <w:szCs w:val="16"/>
              </w:rPr>
              <w:t>60202010</w:t>
            </w:r>
          </w:p>
        </w:tc>
        <w:tc>
          <w:tcPr>
            <w:tcW w:w="4788" w:type="dxa"/>
            <w:vAlign w:val="center"/>
          </w:tcPr>
          <w:p w:rsidR="00F666F6" w:rsidRPr="00550BE6" w:rsidRDefault="00F666F6" w:rsidP="00482B25">
            <w:pPr>
              <w:spacing w:after="0" w:line="240" w:lineRule="auto"/>
              <w:rPr>
                <w:b/>
                <w:bCs/>
                <w:sz w:val="16"/>
                <w:szCs w:val="16"/>
                <w:lang w:eastAsia="en-US"/>
              </w:rPr>
            </w:pPr>
            <w:r w:rsidRPr="00550BE6">
              <w:rPr>
                <w:b/>
                <w:bCs/>
                <w:sz w:val="16"/>
                <w:szCs w:val="16"/>
                <w:lang w:eastAsia="en-US"/>
              </w:rPr>
              <w:t xml:space="preserve">Disco Duro De 2.5", 1.0 </w:t>
            </w:r>
            <w:proofErr w:type="gramStart"/>
            <w:r w:rsidRPr="00550BE6">
              <w:rPr>
                <w:b/>
                <w:bCs/>
                <w:sz w:val="16"/>
                <w:szCs w:val="16"/>
                <w:lang w:eastAsia="en-US"/>
              </w:rPr>
              <w:t>TB,  Portátil</w:t>
            </w:r>
            <w:proofErr w:type="gramEnd"/>
            <w:r w:rsidRPr="00550BE6">
              <w:rPr>
                <w:b/>
                <w:bCs/>
                <w:sz w:val="16"/>
                <w:szCs w:val="16"/>
                <w:lang w:eastAsia="en-US"/>
              </w:rPr>
              <w:t xml:space="preserve">, Incluye  </w:t>
            </w:r>
            <w:proofErr w:type="spellStart"/>
            <w:r w:rsidRPr="00550BE6">
              <w:rPr>
                <w:b/>
                <w:bCs/>
                <w:sz w:val="16"/>
                <w:szCs w:val="16"/>
                <w:lang w:eastAsia="en-US"/>
              </w:rPr>
              <w:t>Enclouser</w:t>
            </w:r>
            <w:proofErr w:type="spellEnd"/>
            <w:r w:rsidRPr="00550BE6">
              <w:rPr>
                <w:b/>
                <w:bCs/>
                <w:sz w:val="16"/>
                <w:szCs w:val="16"/>
                <w:lang w:eastAsia="en-US"/>
              </w:rPr>
              <w:t xml:space="preserve"> para conexión USB</w:t>
            </w:r>
          </w:p>
          <w:p w:rsidR="00F666F6" w:rsidRPr="00550BE6" w:rsidRDefault="00F666F6" w:rsidP="00482B25">
            <w:pPr>
              <w:spacing w:after="0" w:line="240" w:lineRule="auto"/>
              <w:rPr>
                <w:sz w:val="16"/>
                <w:szCs w:val="16"/>
                <w:lang w:eastAsia="en-US"/>
              </w:rPr>
            </w:pPr>
            <w:r w:rsidRPr="00550BE6">
              <w:rPr>
                <w:sz w:val="16"/>
                <w:szCs w:val="16"/>
                <w:lang w:eastAsia="en-US"/>
              </w:rPr>
              <w:t>------------------------------------------</w:t>
            </w:r>
          </w:p>
          <w:p w:rsidR="00F666F6" w:rsidRPr="00550BE6" w:rsidRDefault="00F666F6" w:rsidP="00482B25">
            <w:pPr>
              <w:spacing w:after="0" w:line="240" w:lineRule="auto"/>
              <w:rPr>
                <w:sz w:val="16"/>
                <w:szCs w:val="16"/>
                <w:lang w:eastAsia="en-US"/>
              </w:rPr>
            </w:pPr>
            <w:r w:rsidRPr="00550BE6">
              <w:rPr>
                <w:sz w:val="16"/>
                <w:szCs w:val="16"/>
                <w:lang w:eastAsia="en-US"/>
              </w:rPr>
              <w:t>DISCO DURO DE 2.5", 1.0 TB, PORTATIL, INCLUYE ENCLOUSER PARA CONEXIÓN USB</w:t>
            </w:r>
          </w:p>
          <w:p w:rsidR="00F666F6" w:rsidRPr="00550BE6" w:rsidRDefault="00F666F6" w:rsidP="00482B25">
            <w:pPr>
              <w:spacing w:after="0" w:line="240" w:lineRule="auto"/>
              <w:rPr>
                <w:sz w:val="16"/>
                <w:szCs w:val="16"/>
                <w:lang w:eastAsia="en-US"/>
              </w:rPr>
            </w:pPr>
            <w:r w:rsidRPr="00550BE6">
              <w:rPr>
                <w:sz w:val="16"/>
                <w:szCs w:val="16"/>
                <w:lang w:eastAsia="en-US"/>
              </w:rPr>
              <w:t xml:space="preserve">Marca: </w:t>
            </w:r>
            <w:proofErr w:type="spellStart"/>
            <w:r w:rsidRPr="00550BE6">
              <w:rPr>
                <w:sz w:val="16"/>
                <w:szCs w:val="16"/>
                <w:lang w:eastAsia="en-US"/>
              </w:rPr>
              <w:t>LaCie</w:t>
            </w:r>
            <w:proofErr w:type="spellEnd"/>
          </w:p>
          <w:p w:rsidR="00F666F6" w:rsidRPr="00550BE6" w:rsidRDefault="00F666F6" w:rsidP="00482B25">
            <w:pPr>
              <w:spacing w:after="0" w:line="240" w:lineRule="auto"/>
              <w:rPr>
                <w:sz w:val="16"/>
                <w:szCs w:val="16"/>
                <w:lang w:eastAsia="en-US"/>
              </w:rPr>
            </w:pPr>
            <w:r w:rsidRPr="00550BE6">
              <w:rPr>
                <w:sz w:val="16"/>
                <w:szCs w:val="16"/>
                <w:lang w:eastAsia="en-US"/>
              </w:rPr>
              <w:t xml:space="preserve">Modelo. </w:t>
            </w:r>
            <w:proofErr w:type="spellStart"/>
            <w:r w:rsidRPr="00550BE6">
              <w:rPr>
                <w:sz w:val="16"/>
                <w:szCs w:val="16"/>
                <w:lang w:eastAsia="en-US"/>
              </w:rPr>
              <w:t>Rugged</w:t>
            </w:r>
            <w:proofErr w:type="spellEnd"/>
            <w:r w:rsidRPr="00550BE6">
              <w:rPr>
                <w:sz w:val="16"/>
                <w:szCs w:val="16"/>
                <w:lang w:eastAsia="en-US"/>
              </w:rPr>
              <w:t xml:space="preserve"> Mini</w:t>
            </w:r>
          </w:p>
          <w:p w:rsidR="00F666F6" w:rsidRPr="00550BE6" w:rsidRDefault="00F666F6" w:rsidP="00482B25">
            <w:pPr>
              <w:spacing w:after="0" w:line="240" w:lineRule="auto"/>
              <w:rPr>
                <w:sz w:val="16"/>
                <w:szCs w:val="16"/>
                <w:lang w:eastAsia="en-US"/>
              </w:rPr>
            </w:pPr>
            <w:r w:rsidRPr="00550BE6">
              <w:rPr>
                <w:sz w:val="16"/>
                <w:szCs w:val="16"/>
                <w:lang w:eastAsia="en-US"/>
              </w:rPr>
              <w:t>Origen: China</w:t>
            </w:r>
          </w:p>
          <w:p w:rsidR="00F666F6" w:rsidRPr="00550BE6" w:rsidRDefault="00F666F6" w:rsidP="00482B25">
            <w:pPr>
              <w:spacing w:after="0" w:line="240" w:lineRule="auto"/>
              <w:rPr>
                <w:sz w:val="16"/>
                <w:szCs w:val="16"/>
                <w:lang w:eastAsia="en-US"/>
              </w:rPr>
            </w:pPr>
          </w:p>
          <w:p w:rsidR="00F666F6" w:rsidRPr="00550BE6" w:rsidRDefault="00F666F6" w:rsidP="00482B25">
            <w:pPr>
              <w:spacing w:after="0" w:line="240" w:lineRule="auto"/>
              <w:jc w:val="both"/>
              <w:rPr>
                <w:sz w:val="16"/>
                <w:szCs w:val="16"/>
                <w:lang w:eastAsia="en-US"/>
              </w:rPr>
            </w:pPr>
            <w:r w:rsidRPr="00550BE6">
              <w:rPr>
                <w:sz w:val="16"/>
                <w:szCs w:val="16"/>
                <w:lang w:eastAsia="en-US"/>
              </w:rPr>
              <w:t>• capacidad: 1 TB</w:t>
            </w:r>
          </w:p>
          <w:p w:rsidR="00F666F6" w:rsidRPr="00550BE6" w:rsidRDefault="00F666F6" w:rsidP="00482B25">
            <w:pPr>
              <w:spacing w:after="0" w:line="240" w:lineRule="auto"/>
              <w:jc w:val="both"/>
              <w:rPr>
                <w:sz w:val="16"/>
                <w:szCs w:val="16"/>
                <w:lang w:eastAsia="en-US"/>
              </w:rPr>
            </w:pPr>
            <w:r w:rsidRPr="00550BE6">
              <w:rPr>
                <w:sz w:val="16"/>
                <w:szCs w:val="16"/>
                <w:lang w:eastAsia="en-US"/>
              </w:rPr>
              <w:t>• Conexión vía estándar USB 3.0</w:t>
            </w:r>
          </w:p>
          <w:p w:rsidR="00F666F6" w:rsidRPr="00550BE6" w:rsidRDefault="00F666F6" w:rsidP="00482B25">
            <w:pPr>
              <w:spacing w:after="0" w:line="240" w:lineRule="auto"/>
              <w:jc w:val="both"/>
              <w:rPr>
                <w:sz w:val="16"/>
                <w:szCs w:val="16"/>
                <w:lang w:eastAsia="en-US"/>
              </w:rPr>
            </w:pPr>
            <w:r w:rsidRPr="00550BE6">
              <w:rPr>
                <w:sz w:val="16"/>
                <w:szCs w:val="16"/>
                <w:lang w:eastAsia="en-US"/>
              </w:rPr>
              <w:t>• Cable de conexión de datos y alimentación vía puerto USB</w:t>
            </w:r>
          </w:p>
          <w:p w:rsidR="00F666F6" w:rsidRPr="00550BE6" w:rsidRDefault="00F666F6" w:rsidP="00482B25">
            <w:pPr>
              <w:spacing w:after="0" w:line="240" w:lineRule="auto"/>
              <w:jc w:val="both"/>
              <w:rPr>
                <w:sz w:val="16"/>
                <w:szCs w:val="16"/>
                <w:lang w:eastAsia="en-US"/>
              </w:rPr>
            </w:pPr>
            <w:r w:rsidRPr="00550BE6">
              <w:rPr>
                <w:sz w:val="16"/>
                <w:szCs w:val="16"/>
                <w:lang w:eastAsia="en-US"/>
              </w:rPr>
              <w:t xml:space="preserve">• Disco duro con </w:t>
            </w:r>
            <w:proofErr w:type="spellStart"/>
            <w:r w:rsidRPr="00550BE6">
              <w:rPr>
                <w:sz w:val="16"/>
                <w:szCs w:val="16"/>
                <w:lang w:eastAsia="en-US"/>
              </w:rPr>
              <w:t>enclousure</w:t>
            </w:r>
            <w:proofErr w:type="spellEnd"/>
            <w:r w:rsidRPr="00550BE6">
              <w:rPr>
                <w:sz w:val="16"/>
                <w:szCs w:val="16"/>
                <w:lang w:eastAsia="en-US"/>
              </w:rPr>
              <w:t xml:space="preserve"> sellado, no elementos por aparte. Incluye estuche resistente a caídas aproximadamente a 12 pies (1.2m) y resistencia ambiental (Lluvia)</w:t>
            </w:r>
          </w:p>
          <w:p w:rsidR="00F666F6" w:rsidRPr="00550BE6" w:rsidRDefault="00F666F6" w:rsidP="00482B25">
            <w:pPr>
              <w:spacing w:after="0" w:line="240" w:lineRule="auto"/>
              <w:jc w:val="both"/>
              <w:rPr>
                <w:sz w:val="16"/>
                <w:szCs w:val="16"/>
                <w:lang w:eastAsia="en-US"/>
              </w:rPr>
            </w:pPr>
            <w:r w:rsidRPr="00550BE6">
              <w:rPr>
                <w:sz w:val="16"/>
                <w:szCs w:val="16"/>
                <w:lang w:eastAsia="en-US"/>
              </w:rPr>
              <w:t>Garantía de un (1) año contra desperfecto de fabricación</w:t>
            </w:r>
          </w:p>
        </w:tc>
        <w:tc>
          <w:tcPr>
            <w:tcW w:w="720" w:type="dxa"/>
          </w:tcPr>
          <w:p w:rsidR="00F666F6" w:rsidRPr="00550BE6" w:rsidRDefault="00F666F6" w:rsidP="00550BE6">
            <w:pPr>
              <w:overflowPunct w:val="0"/>
              <w:autoSpaceDE w:val="0"/>
              <w:adjustRightInd w:val="0"/>
              <w:spacing w:line="240" w:lineRule="auto"/>
              <w:jc w:val="center"/>
              <w:rPr>
                <w:sz w:val="16"/>
                <w:szCs w:val="16"/>
                <w:lang w:val="es-ES" w:eastAsia="es-ES"/>
              </w:rPr>
            </w:pPr>
            <w:r w:rsidRPr="00550BE6">
              <w:rPr>
                <w:sz w:val="16"/>
                <w:szCs w:val="16"/>
                <w:lang w:val="es-ES" w:eastAsia="es-ES"/>
              </w:rPr>
              <w:t>C/U</w:t>
            </w:r>
          </w:p>
        </w:tc>
        <w:tc>
          <w:tcPr>
            <w:tcW w:w="798" w:type="dxa"/>
          </w:tcPr>
          <w:p w:rsidR="00F666F6" w:rsidRPr="00550BE6" w:rsidRDefault="00F666F6" w:rsidP="00550BE6">
            <w:pPr>
              <w:overflowPunct w:val="0"/>
              <w:autoSpaceDE w:val="0"/>
              <w:adjustRightInd w:val="0"/>
              <w:spacing w:line="240" w:lineRule="auto"/>
              <w:jc w:val="center"/>
              <w:rPr>
                <w:sz w:val="16"/>
                <w:szCs w:val="16"/>
                <w:lang w:val="es-ES" w:eastAsia="es-ES"/>
              </w:rPr>
            </w:pPr>
            <w:r w:rsidRPr="00550BE6">
              <w:rPr>
                <w:sz w:val="16"/>
                <w:szCs w:val="16"/>
                <w:lang w:val="es-ES" w:eastAsia="es-ES"/>
              </w:rPr>
              <w:t>12</w:t>
            </w:r>
          </w:p>
        </w:tc>
        <w:tc>
          <w:tcPr>
            <w:tcW w:w="1002" w:type="dxa"/>
          </w:tcPr>
          <w:p w:rsidR="00F666F6" w:rsidRPr="00550BE6" w:rsidRDefault="00F666F6" w:rsidP="00550BE6">
            <w:pPr>
              <w:overflowPunct w:val="0"/>
              <w:autoSpaceDE w:val="0"/>
              <w:adjustRightInd w:val="0"/>
              <w:spacing w:line="240" w:lineRule="auto"/>
              <w:jc w:val="right"/>
              <w:rPr>
                <w:sz w:val="16"/>
                <w:szCs w:val="16"/>
                <w:lang w:val="es-ES" w:eastAsia="es-ES"/>
              </w:rPr>
            </w:pPr>
            <w:r w:rsidRPr="00550BE6">
              <w:rPr>
                <w:sz w:val="16"/>
                <w:szCs w:val="16"/>
                <w:lang w:val="es-ES" w:eastAsia="es-ES"/>
              </w:rPr>
              <w:t>$79.00</w:t>
            </w:r>
          </w:p>
        </w:tc>
        <w:tc>
          <w:tcPr>
            <w:tcW w:w="1080" w:type="dxa"/>
          </w:tcPr>
          <w:p w:rsidR="00F666F6" w:rsidRPr="00550BE6" w:rsidRDefault="00F666F6" w:rsidP="00550BE6">
            <w:pPr>
              <w:overflowPunct w:val="0"/>
              <w:autoSpaceDE w:val="0"/>
              <w:adjustRightInd w:val="0"/>
              <w:spacing w:line="240" w:lineRule="auto"/>
              <w:jc w:val="right"/>
              <w:rPr>
                <w:b/>
                <w:bCs/>
                <w:sz w:val="16"/>
                <w:szCs w:val="16"/>
                <w:lang w:val="es-ES" w:eastAsia="es-ES"/>
              </w:rPr>
            </w:pPr>
            <w:r w:rsidRPr="00550BE6">
              <w:rPr>
                <w:b/>
                <w:bCs/>
                <w:sz w:val="16"/>
                <w:szCs w:val="16"/>
                <w:lang w:val="es-ES" w:eastAsia="es-ES"/>
              </w:rPr>
              <w:t>$948.00</w:t>
            </w:r>
          </w:p>
        </w:tc>
      </w:tr>
    </w:tbl>
    <w:p w:rsidR="00F666F6" w:rsidRDefault="00F666F6" w:rsidP="00D125FA">
      <w:pPr>
        <w:spacing w:line="240" w:lineRule="auto"/>
        <w:jc w:val="both"/>
        <w:rPr>
          <w:lang w:val="es-MX"/>
        </w:rPr>
      </w:pPr>
      <w:r w:rsidRPr="00707457">
        <w:rPr>
          <w:lang w:val="es-MX"/>
        </w:rPr>
        <w:t>Es claramente entendido, que los precios unitarios establecidos en la oferta del PROVEEDOR son inalterables y se mantienen firmes hasta el cumplimiento de las obligaciones contractuales.</w:t>
      </w:r>
    </w:p>
    <w:p w:rsidR="00F666F6" w:rsidRPr="00D125FA" w:rsidRDefault="00F666F6" w:rsidP="00D125FA">
      <w:pPr>
        <w:spacing w:line="360" w:lineRule="auto"/>
        <w:jc w:val="both"/>
        <w:rPr>
          <w:lang w:val="es-MX"/>
        </w:rPr>
      </w:pPr>
      <w:r w:rsidRPr="00707457">
        <w:rPr>
          <w:b/>
          <w:bCs/>
        </w:rPr>
        <w:t>CLAUSULA TERCERA: DOCUMENTOS CONTRACTUALES</w:t>
      </w:r>
      <w:r w:rsidRPr="00707457">
        <w:t xml:space="preserve">. Forman parte integrante de este Contrato, con plena fuerza obligatoria para las partes, los documentos siguientes: a) El Documento de </w:t>
      </w:r>
      <w:r w:rsidRPr="00707457">
        <w:rPr>
          <w:b/>
          <w:bCs/>
          <w:lang w:val="es-EC"/>
        </w:rPr>
        <w:t>COMPARACIÓN DE PRECIOS</w:t>
      </w:r>
      <w:r w:rsidRPr="00707457">
        <w:rPr>
          <w:lang w:val="es-EC"/>
        </w:rPr>
        <w:t xml:space="preserve"> </w:t>
      </w:r>
      <w:r w:rsidRPr="00707457">
        <w:rPr>
          <w:b/>
          <w:bCs/>
        </w:rPr>
        <w:t>No: PRIDESII-78-CP-B-MINSAL</w:t>
      </w:r>
      <w:r w:rsidRPr="00707457">
        <w:t xml:space="preserve"> denominado</w:t>
      </w:r>
      <w:r>
        <w:t xml:space="preserve"> </w:t>
      </w:r>
      <w:r w:rsidRPr="00707457">
        <w:t>“</w:t>
      </w:r>
      <w:r w:rsidRPr="00707457">
        <w:rPr>
          <w:b/>
          <w:bCs/>
        </w:rPr>
        <w:t>ADQUISICIÓN DE TABLETAS, EQUIPO INFORMÁTICO Y SOFTWARE PARA EL FUNCIONAMIENTO DEL PRIMER NIVEL DE ATENCIÓN Y LA UGP - PRIDES II”</w:t>
      </w:r>
      <w:r w:rsidRPr="00707457">
        <w:t xml:space="preserve"> y las enmiendas y aclaraciones si hubieren; b) La Oferta del Proveedor; c) La Resolución de Adjudicación No. </w:t>
      </w:r>
      <w:r w:rsidRPr="00707457">
        <w:rPr>
          <w:b/>
          <w:bCs/>
        </w:rPr>
        <w:t>012/2019 ACP/UGP</w:t>
      </w:r>
      <w:r w:rsidRPr="00707457">
        <w:t xml:space="preserve">, de fecha </w:t>
      </w:r>
      <w:r w:rsidRPr="00707457">
        <w:rPr>
          <w:b/>
          <w:bCs/>
        </w:rPr>
        <w:t>veintidós de mayo de dos mil diecinueve</w:t>
      </w:r>
      <w:r w:rsidRPr="00707457">
        <w:t>; d) Las Resoluciones Modificativas si las hubiere; e) La Garantía. En caso de alguna discrepancia o inconsistencia entre los documentos contractuales y el Contrato, prevalecerá el Contrato.</w:t>
      </w:r>
    </w:p>
    <w:p w:rsidR="00F666F6" w:rsidRPr="00707457" w:rsidRDefault="00F666F6" w:rsidP="00707457">
      <w:pPr>
        <w:spacing w:line="360" w:lineRule="auto"/>
        <w:jc w:val="both"/>
        <w:rPr>
          <w:lang w:val="es-NI"/>
        </w:rPr>
      </w:pPr>
      <w:r w:rsidRPr="00707457">
        <w:rPr>
          <w:b/>
          <w:bCs/>
          <w:lang w:val="es-MX"/>
        </w:rPr>
        <w:lastRenderedPageBreak/>
        <w:t>CLÁUSULA CUARTA: PLAZO.</w:t>
      </w:r>
      <w:r w:rsidRPr="00707457">
        <w:rPr>
          <w:lang w:val="es-MX"/>
        </w:rPr>
        <w:t xml:space="preserve"> EL PROVEEDOR se obliga a Suministrar los bienes objeto del presente contrato en un plazo máximo para los equipos de </w:t>
      </w:r>
      <w:r w:rsidRPr="00707457">
        <w:rPr>
          <w:b/>
          <w:bCs/>
          <w:lang w:val="es-MX"/>
        </w:rPr>
        <w:t>NOVENTA DÍAS CALENDARIO</w:t>
      </w:r>
      <w:r>
        <w:rPr>
          <w:b/>
          <w:bCs/>
          <w:lang w:val="es-MX"/>
        </w:rPr>
        <w:t xml:space="preserve"> (90)</w:t>
      </w:r>
      <w:r w:rsidRPr="00707457">
        <w:rPr>
          <w:lang w:val="es-MX"/>
        </w:rPr>
        <w:t xml:space="preserve">, </w:t>
      </w:r>
      <w:r w:rsidRPr="00707457">
        <w:rPr>
          <w:lang w:val="es-NI"/>
        </w:rPr>
        <w:t>contados a partir de la distribución del contrato.</w:t>
      </w:r>
    </w:p>
    <w:p w:rsidR="00F666F6" w:rsidRDefault="00F666F6" w:rsidP="00172E21">
      <w:pPr>
        <w:pStyle w:val="Standard"/>
        <w:snapToGrid w:val="0"/>
        <w:spacing w:after="0" w:line="360" w:lineRule="auto"/>
        <w:jc w:val="both"/>
      </w:pPr>
      <w:r w:rsidRPr="00437018">
        <w:rPr>
          <w:b/>
          <w:bCs/>
          <w:lang w:val="es-MX"/>
        </w:rPr>
        <w:t>CLÁUSULA QUINTA: PRECIO DEL CONTRATO</w:t>
      </w:r>
      <w:r w:rsidRPr="00437018">
        <w:rPr>
          <w:lang w:val="es-MX"/>
        </w:rPr>
        <w:t xml:space="preserve">. </w:t>
      </w:r>
      <w:r w:rsidRPr="008E1A40">
        <w:rPr>
          <w:lang w:val="es-MX"/>
        </w:rPr>
        <w:t xml:space="preserve">El monto total para el pago de los bienes objeto del citado contrato, es por la cantidad de </w:t>
      </w:r>
      <w:r w:rsidRPr="00CB79F1">
        <w:rPr>
          <w:b/>
          <w:bCs/>
          <w:lang w:val="es-MX"/>
        </w:rPr>
        <w:t xml:space="preserve">CUARENTA MIL OCHOCIENTOS SETENTA Y OCHO </w:t>
      </w:r>
      <w:r w:rsidRPr="00CB79F1">
        <w:rPr>
          <w:b/>
          <w:bCs/>
          <w:lang w:val="es-ES"/>
        </w:rPr>
        <w:t>DÓLARES DE LOS ESTADOS UNIDOS DE AMÉRICA</w:t>
      </w:r>
      <w:r>
        <w:rPr>
          <w:b/>
          <w:bCs/>
        </w:rPr>
        <w:t xml:space="preserve"> (US $40,878.00) </w:t>
      </w:r>
      <w:r>
        <w:t xml:space="preserve">que </w:t>
      </w:r>
      <w:proofErr w:type="gramStart"/>
      <w:r>
        <w:t>incluye  todos</w:t>
      </w:r>
      <w:proofErr w:type="gramEnd"/>
      <w:r>
        <w:t xml:space="preserve"> </w:t>
      </w:r>
      <w:r w:rsidRPr="00123F77">
        <w:t xml:space="preserve"> </w:t>
      </w:r>
      <w:r>
        <w:t>los Impuestos de ley.</w:t>
      </w:r>
    </w:p>
    <w:p w:rsidR="00F666F6" w:rsidRPr="00123F77" w:rsidRDefault="00F666F6" w:rsidP="00172E21">
      <w:pPr>
        <w:pStyle w:val="Standard"/>
        <w:snapToGrid w:val="0"/>
        <w:spacing w:after="0" w:line="360" w:lineRule="auto"/>
        <w:jc w:val="both"/>
      </w:pPr>
    </w:p>
    <w:p w:rsidR="00F666F6" w:rsidRPr="00E75E6D" w:rsidRDefault="00F666F6" w:rsidP="00E75E6D">
      <w:pPr>
        <w:spacing w:line="360" w:lineRule="auto"/>
        <w:jc w:val="both"/>
        <w:rPr>
          <w:lang w:val="es-ES"/>
        </w:rPr>
      </w:pPr>
      <w:r w:rsidRPr="008B2FF7">
        <w:rPr>
          <w:b/>
          <w:bCs/>
          <w:lang w:val="es-MX"/>
        </w:rPr>
        <w:t xml:space="preserve">CLÁUSULA SEXTA: LUGAR Y FORMA DE </w:t>
      </w:r>
      <w:r w:rsidRPr="00CA0325">
        <w:rPr>
          <w:b/>
          <w:bCs/>
          <w:lang w:val="es-MX"/>
        </w:rPr>
        <w:t>ENTREGA.</w:t>
      </w:r>
      <w:r w:rsidRPr="00CA0325">
        <w:rPr>
          <w:lang w:val="es-MX"/>
        </w:rPr>
        <w:t xml:space="preserve"> </w:t>
      </w:r>
      <w:r w:rsidRPr="00DE19C8">
        <w:rPr>
          <w:b/>
          <w:bCs/>
          <w:lang w:val="es-MX"/>
        </w:rPr>
        <w:t>EL PROVEEDOR</w:t>
      </w:r>
      <w:r w:rsidRPr="00CA0325">
        <w:rPr>
          <w:lang w:val="es-MX"/>
        </w:rPr>
        <w:t xml:space="preserve"> se obliga a entregar el suministro objeto del presente Contrato, en </w:t>
      </w:r>
      <w:r>
        <w:t xml:space="preserve">ALMACÉN EL PARAÍSO, </w:t>
      </w:r>
      <w:r w:rsidRPr="00C20575">
        <w:rPr>
          <w:lang w:val="es-ES"/>
        </w:rPr>
        <w:t xml:space="preserve">final 6ª Calle Oriente </w:t>
      </w:r>
      <w:proofErr w:type="spellStart"/>
      <w:r w:rsidRPr="00C20575">
        <w:rPr>
          <w:lang w:val="es-ES"/>
        </w:rPr>
        <w:t>Nº</w:t>
      </w:r>
      <w:proofErr w:type="spellEnd"/>
      <w:r>
        <w:rPr>
          <w:lang w:val="es-ES"/>
        </w:rPr>
        <w:t xml:space="preserve"> </w:t>
      </w:r>
      <w:r w:rsidRPr="00C20575">
        <w:rPr>
          <w:lang w:val="es-ES"/>
        </w:rPr>
        <w:t>1105, Colonia El Paraíso, Barrio San Esteban, San Salvador.</w:t>
      </w:r>
      <w:r>
        <w:rPr>
          <w:lang w:val="es-ES"/>
        </w:rPr>
        <w:t xml:space="preserve"> </w:t>
      </w:r>
      <w:r w:rsidRPr="008B2FF7">
        <w:rPr>
          <w:b/>
          <w:bCs/>
          <w:lang w:val="es-MX"/>
        </w:rPr>
        <w:t xml:space="preserve">RECEPCIÓN DE LOS BIENES. </w:t>
      </w:r>
      <w:r w:rsidRPr="008B2FF7">
        <w:rPr>
          <w:lang w:val="es-MX"/>
        </w:rPr>
        <w:t xml:space="preserve">Una vez recibido el suministro a satisfacción por parte del Comprador, se firmará por ambas partes el Acta de Recepción de </w:t>
      </w:r>
      <w:proofErr w:type="gramStart"/>
      <w:r w:rsidRPr="008B2FF7">
        <w:rPr>
          <w:lang w:val="es-MX"/>
        </w:rPr>
        <w:t>los mismos</w:t>
      </w:r>
      <w:proofErr w:type="gramEnd"/>
      <w:r w:rsidRPr="008B2FF7">
        <w:rPr>
          <w:lang w:val="es-MX"/>
        </w:rPr>
        <w:t>, posteriormente EL PROVEEDOR presentará la factura correspondiente, con ésta se procederá a la realización del pago.</w:t>
      </w:r>
      <w:r>
        <w:rPr>
          <w:lang w:val="es-MX"/>
        </w:rPr>
        <w:t xml:space="preserve"> </w:t>
      </w:r>
      <w:r>
        <w:rPr>
          <w:lang w:val="es-ES"/>
        </w:rPr>
        <w:t xml:space="preserve"> </w:t>
      </w:r>
      <w:r w:rsidRPr="0065429E">
        <w:rPr>
          <w:b/>
          <w:bCs/>
          <w:lang w:val="es-MX"/>
        </w:rPr>
        <w:t>ADMINISTRACIÓN DE CONTRATO</w:t>
      </w:r>
      <w:r>
        <w:rPr>
          <w:lang w:val="es-MX"/>
        </w:rPr>
        <w:t xml:space="preserve">. La administración y Seguimiento del Contrato, será de conformidad a lo establecido en el Numeral CINCO PUNTO QUINCE del Manual de Operaciones del Banco Interamericano de Desarrollo, en adelante BID, la cual corresponde a la Unidad Solicitante o a la persona que esta delegue, en este sentido se ha designado al </w:t>
      </w:r>
      <w:r w:rsidRPr="002162F0">
        <w:rPr>
          <w:lang w:val="es-MX"/>
        </w:rPr>
        <w:t xml:space="preserve">Ing. Mario Roberto </w:t>
      </w:r>
      <w:proofErr w:type="spellStart"/>
      <w:r w:rsidRPr="002162F0">
        <w:rPr>
          <w:lang w:val="es-MX"/>
        </w:rPr>
        <w:t>Pastori</w:t>
      </w:r>
      <w:proofErr w:type="spellEnd"/>
      <w:r w:rsidRPr="002162F0">
        <w:rPr>
          <w:lang w:val="es-MX"/>
        </w:rPr>
        <w:t>, con cargo de consultor especialista de ingeniería en sistemas de la UGP-MINSAL</w:t>
      </w:r>
      <w:r>
        <w:rPr>
          <w:lang w:val="es-MX"/>
        </w:rPr>
        <w:t xml:space="preserve"> como responsable de la Administración del Contrato.</w:t>
      </w:r>
    </w:p>
    <w:p w:rsidR="00F666F6" w:rsidRPr="009C00CC" w:rsidRDefault="00F666F6" w:rsidP="009C00CC">
      <w:pPr>
        <w:tabs>
          <w:tab w:val="left" w:pos="0"/>
        </w:tabs>
        <w:spacing w:after="120" w:line="360" w:lineRule="auto"/>
        <w:jc w:val="both"/>
      </w:pPr>
      <w:r w:rsidRPr="008517AA">
        <w:rPr>
          <w:b/>
          <w:bCs/>
          <w:lang w:val="es-MX"/>
        </w:rPr>
        <w:t>CLÁUSULA SÉPTIMA: FORMA DE PAGO</w:t>
      </w:r>
      <w:r w:rsidRPr="008517AA">
        <w:rPr>
          <w:lang w:val="es-MX"/>
        </w:rPr>
        <w:t xml:space="preserve">. </w:t>
      </w:r>
      <w:r>
        <w:t>El</w:t>
      </w:r>
      <w:r w:rsidRPr="00AC6703">
        <w:t xml:space="preserve"> Proveedor presentará a la Tesorería de la Unidad Financiera Institucional</w:t>
      </w:r>
      <w:r>
        <w:rPr>
          <w:lang w:val="es-MX"/>
        </w:rPr>
        <w:t>,</w:t>
      </w:r>
      <w:r w:rsidRPr="00AC6703">
        <w:t xml:space="preserve"> factura de consumidor final en duplicado cliente a nombre del </w:t>
      </w:r>
      <w:r>
        <w:t>MINSAL/</w:t>
      </w:r>
      <w:r w:rsidRPr="00AC6703">
        <w:t xml:space="preserve">PROGRAMA INTEGRADO DE SALUD II, Contrato de Préstamo N°3608/OC-ES, adjuntando acta de recepción a satisfacción por parte de la Unidad solicitante o a la que esta delegue y </w:t>
      </w:r>
      <w:r>
        <w:t xml:space="preserve">copia del contrato. </w:t>
      </w:r>
      <w:r w:rsidRPr="00AC6703">
        <w:t>En la factura correspondiente, en el apartado de</w:t>
      </w:r>
      <w:r>
        <w:t xml:space="preserve"> la descripción de los bienes</w:t>
      </w:r>
      <w:r w:rsidRPr="00AC6703">
        <w:t>, deberá hacer referencia al número y concepto de</w:t>
      </w:r>
      <w:r>
        <w:t xml:space="preserve">l Contrato </w:t>
      </w:r>
      <w:r w:rsidRPr="00AC6703">
        <w:t xml:space="preserve">suscrito con el Ministerio de Salud, cifrado presupuestario, Categoría de Inversión, </w:t>
      </w:r>
      <w:r>
        <w:t xml:space="preserve">subcategoría, </w:t>
      </w:r>
      <w:r w:rsidRPr="00AC6703">
        <w:t>detalle del pago menos las retenciones correspondientes según la ley y líquido a pagar.</w:t>
      </w:r>
      <w:r>
        <w:t xml:space="preserve"> </w:t>
      </w:r>
      <w:r w:rsidRPr="00983901">
        <w:t>El pago se hará mediante abono a cuenta según la declaración jurada firmada por el proveedo</w:t>
      </w:r>
      <w:r>
        <w:t xml:space="preserve">r adjunta al </w:t>
      </w:r>
      <w:r w:rsidRPr="00983901">
        <w:t>contrato.</w:t>
      </w:r>
      <w:r>
        <w:t xml:space="preserve"> </w:t>
      </w:r>
      <w:r w:rsidRPr="00AC6703">
        <w:t>Los pagos en virtud de</w:t>
      </w:r>
      <w:r>
        <w:t xml:space="preserve">l Contrato </w:t>
      </w:r>
      <w:r w:rsidRPr="00AC6703">
        <w:t>serán efectuados en un periodo no mayor a 30 días posterior a la fecha determinada para cada pago.</w:t>
      </w:r>
      <w:r>
        <w:t xml:space="preserve"> </w:t>
      </w:r>
      <w:r w:rsidRPr="00983901">
        <w:t xml:space="preserve">Si el contratante no efectuará cualquiera de los pagos al proveedor una vez vencido los 30 días establecidos en </w:t>
      </w:r>
      <w:r>
        <w:t>el contrato</w:t>
      </w:r>
      <w:r w:rsidRPr="00983901">
        <w:t xml:space="preserve">, contará con 30 días adicionales para resolver dicho impase, de lo contrario si en el plazo adicional no resolviere tal situación el </w:t>
      </w:r>
      <w:r w:rsidRPr="00983901">
        <w:lastRenderedPageBreak/>
        <w:t>contratante pagará al proveedor un interés de 0.016% del monto del pago atrasado por día de atraso.</w:t>
      </w:r>
      <w:r>
        <w:t xml:space="preserve"> </w:t>
      </w:r>
      <w:r w:rsidRPr="00DF537A">
        <w:rPr>
          <w:b/>
          <w:bCs/>
          <w:lang w:val="es-CO"/>
        </w:rPr>
        <w:t>Impuestos:</w:t>
      </w:r>
      <w:r w:rsidRPr="00AC6703">
        <w:rPr>
          <w:b/>
          <w:bCs/>
          <w:i/>
          <w:iCs/>
          <w:lang w:val="es-CO"/>
        </w:rPr>
        <w:t xml:space="preserve"> </w:t>
      </w:r>
      <w:r w:rsidRPr="00AC6703">
        <w:rPr>
          <w:lang w:val="es-CO"/>
        </w:rPr>
        <w:t xml:space="preserve">El precio deberá incluir todos los tributos, impuesto y/o cargos, comisiones, etc. y cualquier gravamen que pueda recaer sobre el bien a proveer o la actividad del PROVEEDOR, </w:t>
      </w:r>
      <w:r w:rsidRPr="00AC6703">
        <w:rPr>
          <w:spacing w:val="-3"/>
          <w:lang w:val="es-ES_tradnl" w:eastAsia="en-US"/>
        </w:rPr>
        <w:t xml:space="preserve">incluido el IVA; </w:t>
      </w:r>
      <w:r w:rsidRPr="00AC6703">
        <w:rPr>
          <w:lang w:val="es-CO"/>
        </w:rPr>
        <w:t>En consecuencia, el PROVEEDOR será el único responsable</w:t>
      </w:r>
      <w:r>
        <w:rPr>
          <w:lang w:val="es-CO"/>
        </w:rPr>
        <w:t xml:space="preserve"> de </w:t>
      </w:r>
      <w:proofErr w:type="gramStart"/>
      <w:r>
        <w:rPr>
          <w:lang w:val="es-CO"/>
        </w:rPr>
        <w:t>los mismos</w:t>
      </w:r>
      <w:proofErr w:type="gramEnd"/>
      <w:r>
        <w:rPr>
          <w:lang w:val="es-CO"/>
        </w:rPr>
        <w:t>.</w:t>
      </w:r>
    </w:p>
    <w:p w:rsidR="00F666F6" w:rsidRPr="00880CC1" w:rsidRDefault="00F666F6" w:rsidP="005D0FE0">
      <w:pPr>
        <w:spacing w:after="0" w:line="360" w:lineRule="auto"/>
        <w:jc w:val="both"/>
        <w:rPr>
          <w:lang w:val="es-MX"/>
        </w:rPr>
      </w:pPr>
      <w:r w:rsidRPr="00880CC1">
        <w:rPr>
          <w:b/>
          <w:bCs/>
          <w:lang w:val="es-MX"/>
        </w:rPr>
        <w:t xml:space="preserve">CLÁUSULA OCTAVA: PAGO DEL SUMINISTRO. </w:t>
      </w:r>
      <w:r w:rsidRPr="00880CC1">
        <w:rPr>
          <w:lang w:val="es-MX"/>
        </w:rPr>
        <w:t>El pago del Suministro bajo el presente Contrato será cargado a los siguientes Cifrados Presupuestarios:</w:t>
      </w:r>
      <w:r w:rsidRPr="00880CC1">
        <w:rPr>
          <w:lang w:val="es-ES"/>
        </w:rPr>
        <w:t xml:space="preserve"> </w:t>
      </w:r>
      <w:r w:rsidRPr="00880CC1">
        <w:rPr>
          <w:b/>
          <w:bCs/>
          <w:lang w:val="es-ES"/>
        </w:rPr>
        <w:t>ITEM N° 1 y 4 :</w:t>
      </w:r>
      <w:r w:rsidRPr="00880CC1">
        <w:rPr>
          <w:lang w:val="es-ES"/>
        </w:rPr>
        <w:t xml:space="preserve"> 2019-3200-3-08-03-22-3-61104, CATEGORÍA DE INVERSIÓN 3: “APOYO A LA MEJORA DE LA GESTIÓN Y EFICIENCIA DE LA RED DE SALUD”, Subcategoría 3.3 “FORTALECIMIENTO DE LOS SISTEMAS DE INFORMACIÓN EN LA RED DE ATENCIÓN”, </w:t>
      </w:r>
      <w:r w:rsidRPr="00880CC1">
        <w:rPr>
          <w:b/>
          <w:bCs/>
          <w:lang w:val="es-ES"/>
        </w:rPr>
        <w:t xml:space="preserve">ITEM N° 2, 3 y 12 : </w:t>
      </w:r>
      <w:r w:rsidRPr="00880CC1">
        <w:rPr>
          <w:lang w:val="es-ES"/>
        </w:rPr>
        <w:t>2019-3200-3-08-04-22-3-61104 CATEGORÍA DE INVERSIÓN 4: “ADMINISTRACIÓN Y AUDITORÍA”, Subcategoría 4.2 FUNCIONAMIENTO DE LA UGP</w:t>
      </w:r>
      <w:r>
        <w:rPr>
          <w:lang w:val="es-MX"/>
        </w:rPr>
        <w:t>;</w:t>
      </w:r>
      <w:r w:rsidRPr="00D125FA">
        <w:rPr>
          <w:lang w:val="es-ES"/>
        </w:rPr>
        <w:t xml:space="preserve"> </w:t>
      </w:r>
      <w:r>
        <w:rPr>
          <w:lang w:val="es-ES"/>
        </w:rPr>
        <w:t xml:space="preserve">Fondos Externos, Contrato de Préstamo BID </w:t>
      </w:r>
      <w:proofErr w:type="spellStart"/>
      <w:r>
        <w:rPr>
          <w:lang w:val="es-ES"/>
        </w:rPr>
        <w:t>Nº</w:t>
      </w:r>
      <w:proofErr w:type="spellEnd"/>
      <w:r>
        <w:rPr>
          <w:lang w:val="es-ES"/>
        </w:rPr>
        <w:t xml:space="preserve"> 3608/OC-ES;</w:t>
      </w:r>
      <w:r w:rsidRPr="00880CC1">
        <w:rPr>
          <w:lang w:val="es-MX"/>
        </w:rPr>
        <w:t xml:space="preserve"> Proyecto 6300. </w:t>
      </w:r>
    </w:p>
    <w:p w:rsidR="00F666F6" w:rsidRDefault="00F666F6" w:rsidP="00D34318">
      <w:pPr>
        <w:spacing w:line="360" w:lineRule="auto"/>
        <w:jc w:val="both"/>
        <w:rPr>
          <w:lang w:val="es-MX"/>
        </w:rPr>
      </w:pPr>
      <w:r w:rsidRPr="004B560C">
        <w:rPr>
          <w:b/>
          <w:bCs/>
          <w:lang w:val="es-MX"/>
        </w:rPr>
        <w:t>CLÁUSULA NOVENA: GARANTÍAS.</w:t>
      </w:r>
      <w:r w:rsidRPr="004B560C">
        <w:rPr>
          <w:lang w:val="es-MX"/>
        </w:rPr>
        <w:t xml:space="preserve"> </w:t>
      </w:r>
      <w:r w:rsidRPr="008B2FF7">
        <w:rPr>
          <w:lang w:val="es-MX"/>
        </w:rPr>
        <w:t>EL PROVEEDOR rendirá por su cuenta y a favor del MINSAL</w:t>
      </w:r>
      <w:r w:rsidRPr="001E2FF4">
        <w:rPr>
          <w:lang w:val="es-MX"/>
        </w:rPr>
        <w:t xml:space="preserve"> </w:t>
      </w:r>
      <w:proofErr w:type="gramStart"/>
      <w:r>
        <w:rPr>
          <w:lang w:val="es-MX"/>
        </w:rPr>
        <w:t>para  garantizar</w:t>
      </w:r>
      <w:proofErr w:type="gramEnd"/>
      <w:r>
        <w:rPr>
          <w:lang w:val="es-MX"/>
        </w:rPr>
        <w:t xml:space="preserve"> los bienes objeto del presente conforme al siguiente detalle</w:t>
      </w:r>
      <w:r w:rsidRPr="001E2FF4">
        <w:rPr>
          <w:lang w:val="es-MX"/>
        </w:rPr>
        <w:t>:</w:t>
      </w:r>
      <w:r w:rsidRPr="00D34318">
        <w:rPr>
          <w:lang w:val="es-MX"/>
        </w:rPr>
        <w:t xml:space="preserve"> </w:t>
      </w:r>
    </w:p>
    <w:p w:rsidR="00F666F6" w:rsidRPr="006B03A6" w:rsidRDefault="00F666F6" w:rsidP="00D34318">
      <w:pPr>
        <w:spacing w:line="360" w:lineRule="auto"/>
        <w:jc w:val="both"/>
        <w:rPr>
          <w:lang w:val="es-MX"/>
        </w:rPr>
      </w:pPr>
      <w:r w:rsidRPr="00DC2A01">
        <w:rPr>
          <w:b/>
          <w:bCs/>
          <w:lang w:val="es-MX"/>
        </w:rPr>
        <w:t>a)</w:t>
      </w:r>
      <w:r>
        <w:rPr>
          <w:lang w:val="es-MX"/>
        </w:rPr>
        <w:t xml:space="preserve"> </w:t>
      </w:r>
      <w:r w:rsidRPr="006B03A6">
        <w:rPr>
          <w:b/>
          <w:bCs/>
          <w:lang w:val="es-MX"/>
        </w:rPr>
        <w:t>GARANTÍA DE CUMPLIMIENTO DE CONTRATO</w:t>
      </w:r>
      <w:r w:rsidRPr="006B03A6">
        <w:rPr>
          <w:lang w:val="es-MX"/>
        </w:rPr>
        <w:t xml:space="preserve"> para garantizar el cumplimiento estricto de este Contrato, </w:t>
      </w:r>
      <w:r>
        <w:rPr>
          <w:lang w:val="es-MX"/>
        </w:rPr>
        <w:t xml:space="preserve">deberá presentar Garantía </w:t>
      </w:r>
      <w:r w:rsidRPr="006B03A6">
        <w:rPr>
          <w:lang w:val="es-MX"/>
        </w:rPr>
        <w:t xml:space="preserve">por un valor equivalente al DIEZ POR CIENTO (10%) del monto total del Contrato, la cual deberá ser entregada dentro de los QUINCE (15) días siguientes a la fecha de distribución de contrato. La vigencia de </w:t>
      </w:r>
      <w:proofErr w:type="gramStart"/>
      <w:r w:rsidRPr="006B03A6">
        <w:rPr>
          <w:lang w:val="es-MX"/>
        </w:rPr>
        <w:t>ésta</w:t>
      </w:r>
      <w:proofErr w:type="gramEnd"/>
      <w:r w:rsidRPr="006B03A6">
        <w:rPr>
          <w:lang w:val="es-MX"/>
        </w:rPr>
        <w:t xml:space="preserve"> garantía será de CIENTO OCHENTA DÍAS CALENDARIO (180), contados a partir de la distribución del Contrato. Posterior a dicha fecha será devuelta al Proveedor. Dicha garantía se emitirá utilizando el formato proporcionado</w:t>
      </w:r>
      <w:r>
        <w:rPr>
          <w:lang w:val="es-MX"/>
        </w:rPr>
        <w:t xml:space="preserve"> en la notificación de adjudicación</w:t>
      </w:r>
      <w:r w:rsidRPr="006B03A6">
        <w:rPr>
          <w:lang w:val="es-MX"/>
        </w:rPr>
        <w:t>, por entidad autorizada por la Superintendencia del Sistema Financiero. La Garantía deberá presentarse en el Área de Adquisiciones y Contrataciones del Programa del Ministerio de Salud, ubicada en Lomas de Altamira, Boulevard Altamira y Avenida República de Ecuador, número 33, San Salvador.</w:t>
      </w:r>
    </w:p>
    <w:p w:rsidR="00F666F6" w:rsidRPr="007A3F08" w:rsidRDefault="00F666F6" w:rsidP="005D0FE0">
      <w:pPr>
        <w:tabs>
          <w:tab w:val="left" w:pos="889"/>
        </w:tabs>
        <w:spacing w:after="0" w:line="360" w:lineRule="auto"/>
        <w:jc w:val="both"/>
        <w:outlineLvl w:val="1"/>
        <w:rPr>
          <w:b/>
          <w:bCs/>
          <w:color w:val="000000"/>
          <w:kern w:val="3"/>
          <w:lang w:eastAsia="en-US"/>
        </w:rPr>
      </w:pPr>
      <w:r>
        <w:rPr>
          <w:b/>
          <w:bCs/>
          <w:lang w:val="es-MX"/>
        </w:rPr>
        <w:t xml:space="preserve">b) </w:t>
      </w:r>
      <w:r w:rsidRPr="00360ECC">
        <w:rPr>
          <w:lang w:val="es-MX"/>
        </w:rPr>
        <w:t xml:space="preserve">EL PROVEEDOR deberá </w:t>
      </w:r>
      <w:r>
        <w:rPr>
          <w:lang w:val="es-MX"/>
        </w:rPr>
        <w:t>cumplir con lo siguiente</w:t>
      </w:r>
      <w:r w:rsidRPr="00360ECC">
        <w:rPr>
          <w:lang w:val="es-MX"/>
        </w:rPr>
        <w:t>:</w:t>
      </w:r>
      <w:r>
        <w:rPr>
          <w:b/>
          <w:bCs/>
          <w:lang w:val="es-MX"/>
        </w:rPr>
        <w:t xml:space="preserve"> </w:t>
      </w:r>
      <w:r w:rsidRPr="001E2FF4">
        <w:rPr>
          <w:b/>
          <w:bCs/>
          <w:lang w:val="es-MX"/>
        </w:rPr>
        <w:t xml:space="preserve">ITEM 1 </w:t>
      </w:r>
      <w:r w:rsidRPr="001E2FF4">
        <w:rPr>
          <w:b/>
          <w:bCs/>
          <w:color w:val="000000"/>
          <w:kern w:val="3"/>
          <w:lang w:eastAsia="en-US"/>
        </w:rPr>
        <w:t>COMPUTADORA DE ESCRITORIO DE PRESTACIONES ALTAS CON SISTEMA OPERATIVO PRIVATIVO:</w:t>
      </w:r>
      <w:r w:rsidRPr="001E2FF4">
        <w:rPr>
          <w:color w:val="000000"/>
          <w:kern w:val="3"/>
          <w:lang w:eastAsia="en-US"/>
        </w:rPr>
        <w:t xml:space="preserve"> </w:t>
      </w:r>
      <w:r w:rsidRPr="00C20575">
        <w:rPr>
          <w:lang w:eastAsia="en-US"/>
        </w:rPr>
        <w:t xml:space="preserve">Garantía de tres (3) años contra desperfectos de fabricación. Incluye la entrega de servicios de sustitución y entregas de parte del sitio, </w:t>
      </w:r>
      <w:proofErr w:type="spellStart"/>
      <w:r w:rsidRPr="00C20575">
        <w:rPr>
          <w:lang w:eastAsia="en-US"/>
        </w:rPr>
        <w:t>mas</w:t>
      </w:r>
      <w:proofErr w:type="spellEnd"/>
      <w:r w:rsidRPr="00C20575">
        <w:rPr>
          <w:lang w:eastAsia="en-US"/>
        </w:rPr>
        <w:t xml:space="preserve"> mano de obra en un tiempo máximo de cinco (5) días hábiles luego del reporte de falla, durante el periodo de la garantía.</w:t>
      </w:r>
      <w:r w:rsidRPr="0098267F">
        <w:rPr>
          <w:b/>
          <w:bCs/>
          <w:color w:val="000000"/>
          <w:kern w:val="3"/>
          <w:lang w:eastAsia="en-US"/>
        </w:rPr>
        <w:t>;</w:t>
      </w:r>
      <w:r w:rsidRPr="001E2FF4">
        <w:rPr>
          <w:b/>
          <w:bCs/>
          <w:color w:val="000000"/>
          <w:kern w:val="3"/>
          <w:lang w:eastAsia="en-US"/>
        </w:rPr>
        <w:t xml:space="preserve"> ITEM 2 COMPUTADORA DE ESCRITORIO DE PRESTACIONES MEDIAS CON SISTEMA OPERATIVO PRIVATIVO</w:t>
      </w:r>
      <w:r w:rsidRPr="001E2FF4">
        <w:rPr>
          <w:color w:val="000000"/>
          <w:kern w:val="3"/>
          <w:lang w:eastAsia="en-US"/>
        </w:rPr>
        <w:t xml:space="preserve">: </w:t>
      </w:r>
      <w:r w:rsidRPr="00C20575">
        <w:rPr>
          <w:lang w:eastAsia="en-US"/>
        </w:rPr>
        <w:t xml:space="preserve">Garantía de tres (3) años contra desperfectos de fabricación. Incluye la entrega de servicios de sustitución y entregas de parte del sitio, </w:t>
      </w:r>
      <w:proofErr w:type="spellStart"/>
      <w:r w:rsidRPr="00C20575">
        <w:rPr>
          <w:lang w:eastAsia="en-US"/>
        </w:rPr>
        <w:t>mas</w:t>
      </w:r>
      <w:proofErr w:type="spellEnd"/>
      <w:r w:rsidRPr="00C20575">
        <w:rPr>
          <w:lang w:eastAsia="en-US"/>
        </w:rPr>
        <w:t xml:space="preserve"> mano de obra en un tiempo </w:t>
      </w:r>
      <w:r w:rsidRPr="00C20575">
        <w:rPr>
          <w:lang w:eastAsia="en-US"/>
        </w:rPr>
        <w:lastRenderedPageBreak/>
        <w:t>máximo de cinco (5) días hábiles luego del reporte de falla, durante el periodo de la garantía</w:t>
      </w:r>
      <w:r w:rsidRPr="0098267F">
        <w:rPr>
          <w:b/>
          <w:bCs/>
          <w:color w:val="000000"/>
          <w:kern w:val="3"/>
          <w:lang w:eastAsia="en-US"/>
        </w:rPr>
        <w:t xml:space="preserve">.; ITEM 3 COMPUTADORA PORTÁTIL DE PRESTACIONES MEDIAS CON SISTEMA OPERATIVO PRIVATIVO: </w:t>
      </w:r>
      <w:r w:rsidRPr="00C20575">
        <w:rPr>
          <w:lang w:eastAsia="en-US"/>
        </w:rPr>
        <w:t xml:space="preserve">Garantía de tres (3) años contra desperfectos de fabricación, batería (1) año de garantía, en caso de resultar adjudicados nos comprometemos a presentar certificado de garantía de parte del fabricante. Incluye la entrega de servicios de sustitución y entregas de parte del sitio, </w:t>
      </w:r>
      <w:proofErr w:type="spellStart"/>
      <w:r w:rsidRPr="00C20575">
        <w:rPr>
          <w:lang w:eastAsia="en-US"/>
        </w:rPr>
        <w:t>mas</w:t>
      </w:r>
      <w:proofErr w:type="spellEnd"/>
      <w:r w:rsidRPr="00C20575">
        <w:rPr>
          <w:lang w:eastAsia="en-US"/>
        </w:rPr>
        <w:t xml:space="preserve"> mano de obra en un tiempo máximo de cinco (5) días hábiles luego del reporte de falla, durante el periodo de la garantía.</w:t>
      </w:r>
      <w:r w:rsidRPr="0098267F">
        <w:rPr>
          <w:color w:val="000000"/>
          <w:kern w:val="3"/>
          <w:lang w:eastAsia="en-US"/>
        </w:rPr>
        <w:t xml:space="preserve">; </w:t>
      </w:r>
      <w:r w:rsidRPr="0098267F">
        <w:rPr>
          <w:b/>
          <w:bCs/>
          <w:color w:val="000000"/>
          <w:kern w:val="3"/>
          <w:lang w:eastAsia="en-US"/>
        </w:rPr>
        <w:t xml:space="preserve">ITEM 4 COMPUTADORA PORTÁTIL DE PRESTACIONES ALTAS CON SISTEMA OPERATIVO PRIVATIVO: </w:t>
      </w:r>
      <w:r w:rsidRPr="0098267F">
        <w:rPr>
          <w:lang w:eastAsia="en-US"/>
        </w:rPr>
        <w:t xml:space="preserve">Garantía de tres (3) años contra desperfectos de fabricación. Incluye la entrega de servicios de sustitución y entregas de parte del sitio, </w:t>
      </w:r>
      <w:proofErr w:type="spellStart"/>
      <w:r w:rsidRPr="0098267F">
        <w:rPr>
          <w:lang w:eastAsia="en-US"/>
        </w:rPr>
        <w:t>mas</w:t>
      </w:r>
      <w:proofErr w:type="spellEnd"/>
      <w:r w:rsidRPr="0098267F">
        <w:rPr>
          <w:lang w:eastAsia="en-US"/>
        </w:rPr>
        <w:t xml:space="preserve"> mano de obra en un tiempo máximo de cinco (5) días hábiles luego del reporte de falla, durante el periodo de la garantía</w:t>
      </w:r>
      <w:r w:rsidRPr="0098267F">
        <w:rPr>
          <w:color w:val="000000"/>
          <w:kern w:val="3"/>
          <w:lang w:eastAsia="en-US"/>
        </w:rPr>
        <w:t>.</w:t>
      </w:r>
      <w:r w:rsidRPr="0098267F">
        <w:rPr>
          <w:b/>
          <w:bCs/>
          <w:color w:val="000000"/>
          <w:kern w:val="3"/>
          <w:lang w:eastAsia="en-US"/>
        </w:rPr>
        <w:t>;</w:t>
      </w:r>
      <w:r w:rsidRPr="0098267F">
        <w:rPr>
          <w:color w:val="000000"/>
          <w:kern w:val="3"/>
        </w:rPr>
        <w:t xml:space="preserve"> </w:t>
      </w:r>
      <w:r w:rsidRPr="0098267F">
        <w:rPr>
          <w:b/>
          <w:bCs/>
          <w:color w:val="000000"/>
          <w:kern w:val="3"/>
        </w:rPr>
        <w:t xml:space="preserve">ITEM 12 </w:t>
      </w:r>
      <w:r w:rsidRPr="0098267F">
        <w:rPr>
          <w:b/>
          <w:bCs/>
          <w:color w:val="000000"/>
          <w:kern w:val="3"/>
          <w:lang w:eastAsia="en-US"/>
        </w:rPr>
        <w:t xml:space="preserve">DISCO DURO DE 2.5", 1.0 </w:t>
      </w:r>
      <w:proofErr w:type="gramStart"/>
      <w:r w:rsidRPr="0098267F">
        <w:rPr>
          <w:b/>
          <w:bCs/>
          <w:color w:val="000000"/>
          <w:kern w:val="3"/>
          <w:lang w:eastAsia="en-US"/>
        </w:rPr>
        <w:t>TB</w:t>
      </w:r>
      <w:r w:rsidRPr="0098267F">
        <w:rPr>
          <w:color w:val="000000"/>
          <w:kern w:val="3"/>
          <w:lang w:eastAsia="en-US"/>
        </w:rPr>
        <w:t xml:space="preserve"> </w:t>
      </w:r>
      <w:r w:rsidRPr="0098267F">
        <w:rPr>
          <w:b/>
          <w:bCs/>
          <w:color w:val="000000"/>
          <w:kern w:val="3"/>
          <w:lang w:eastAsia="en-US"/>
        </w:rPr>
        <w:t>,</w:t>
      </w:r>
      <w:proofErr w:type="gramEnd"/>
      <w:r w:rsidRPr="0098267F">
        <w:rPr>
          <w:b/>
          <w:bCs/>
          <w:color w:val="000000"/>
          <w:kern w:val="3"/>
          <w:lang w:eastAsia="en-US"/>
        </w:rPr>
        <w:t xml:space="preserve"> PORTATIL,</w:t>
      </w:r>
      <w:r w:rsidRPr="0098267F">
        <w:rPr>
          <w:color w:val="000000"/>
          <w:kern w:val="3"/>
          <w:lang w:eastAsia="en-US"/>
        </w:rPr>
        <w:t xml:space="preserve"> </w:t>
      </w:r>
      <w:r w:rsidRPr="0098267F">
        <w:rPr>
          <w:b/>
          <w:bCs/>
          <w:color w:val="000000"/>
          <w:kern w:val="3"/>
          <w:lang w:eastAsia="en-US"/>
        </w:rPr>
        <w:t>INCLUYE ENCLOUSER PARA CONEXIÓN USB:</w:t>
      </w:r>
      <w:r w:rsidRPr="0098267F">
        <w:rPr>
          <w:color w:val="000000"/>
          <w:kern w:val="3"/>
          <w:lang w:eastAsia="en-US"/>
        </w:rPr>
        <w:t xml:space="preserve">  Garantía de un (1) año contra desperfectos de fabricación</w:t>
      </w:r>
      <w:r>
        <w:rPr>
          <w:b/>
          <w:bCs/>
          <w:color w:val="000000"/>
          <w:kern w:val="3"/>
          <w:lang w:eastAsia="en-US"/>
        </w:rPr>
        <w:t>.</w:t>
      </w:r>
    </w:p>
    <w:p w:rsidR="00F666F6" w:rsidRDefault="00F666F6" w:rsidP="00457342">
      <w:pPr>
        <w:spacing w:line="360" w:lineRule="auto"/>
        <w:jc w:val="both"/>
        <w:rPr>
          <w:lang w:val="es-MX"/>
        </w:rPr>
      </w:pPr>
      <w:r w:rsidRPr="00672E3F">
        <w:rPr>
          <w:b/>
          <w:bCs/>
          <w:lang w:val="es-MX"/>
        </w:rPr>
        <w:t xml:space="preserve">CLÁUSULA DÉCIMA: </w:t>
      </w:r>
      <w:r w:rsidRPr="00672E3F">
        <w:rPr>
          <w:b/>
          <w:bCs/>
        </w:rPr>
        <w:t xml:space="preserve">PRÁCTICAS PROHIBIDAS: </w:t>
      </w:r>
      <w:r w:rsidRPr="00672E3F">
        <w:t xml:space="preserve">1.1 </w:t>
      </w:r>
      <w:r w:rsidRPr="00672E3F">
        <w:rPr>
          <w:lang w:val="es-MX"/>
        </w:rPr>
        <w:t xml:space="preserve">El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w:t>
      </w:r>
      <w:proofErr w:type="spellStart"/>
      <w:r w:rsidRPr="00672E3F">
        <w:rPr>
          <w:lang w:val="es-MX"/>
        </w:rPr>
        <w:t>subconsultores</w:t>
      </w:r>
      <w:proofErr w:type="spellEnd"/>
      <w:r w:rsidRPr="00672E3F">
        <w:rPr>
          <w:lang w:val="es-MX"/>
        </w:rPr>
        <w:t>, proveedores de servicios y concesionarios (incluidos sus respectivos funcionarios, empleados y representantes, ya sean sus atribuciones expresas o implícitas), observar los más altos niveles éticos y denuncien al Banco  todo acto sospechoso de constituir una Práctica Prohibida del cual tenga conocimiento o sea informado, durante el proceso de selección y las negociaciones o la ejecución de un contrato.  Las Prácticas Prohibidas comprenden actos de: (i) prácticas corruptivas; (</w:t>
      </w:r>
      <w:proofErr w:type="spellStart"/>
      <w:r w:rsidRPr="00672E3F">
        <w:rPr>
          <w:lang w:val="es-MX"/>
        </w:rPr>
        <w:t>ii</w:t>
      </w:r>
      <w:proofErr w:type="spellEnd"/>
      <w:r w:rsidRPr="00672E3F">
        <w:rPr>
          <w:lang w:val="es-MX"/>
        </w:rPr>
        <w:t>) prácticas fraudulentas; (</w:t>
      </w:r>
      <w:proofErr w:type="spellStart"/>
      <w:r w:rsidRPr="00672E3F">
        <w:rPr>
          <w:lang w:val="es-MX"/>
        </w:rPr>
        <w:t>iii</w:t>
      </w:r>
      <w:proofErr w:type="spellEnd"/>
      <w:r w:rsidRPr="00672E3F">
        <w:rPr>
          <w:lang w:val="es-MX"/>
        </w:rPr>
        <w:t>) prácticas coercitivas; y (</w:t>
      </w:r>
      <w:proofErr w:type="spellStart"/>
      <w:r w:rsidRPr="00672E3F">
        <w:rPr>
          <w:lang w:val="es-MX"/>
        </w:rPr>
        <w:t>iv</w:t>
      </w:r>
      <w:proofErr w:type="spellEnd"/>
      <w:r w:rsidRPr="00672E3F">
        <w:rPr>
          <w:lang w:val="es-MX"/>
        </w:rPr>
        <w:t>) prácticas colusorias y (v) prácticas obstructivas. El Banco ha establecido mecanismos para la denuncia de la supuesta comisión de Prácticas Prohibidas.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p>
    <w:p w:rsidR="00F666F6" w:rsidRPr="00672E3F" w:rsidRDefault="00F666F6" w:rsidP="00457342">
      <w:pPr>
        <w:spacing w:line="360" w:lineRule="auto"/>
        <w:jc w:val="both"/>
        <w:rPr>
          <w:lang w:val="es-MX"/>
        </w:rPr>
      </w:pPr>
    </w:p>
    <w:p w:rsidR="00F666F6" w:rsidRPr="00672E3F" w:rsidRDefault="00F666F6" w:rsidP="00457342">
      <w:pPr>
        <w:spacing w:line="360" w:lineRule="auto"/>
        <w:jc w:val="both"/>
        <w:rPr>
          <w:lang w:val="es-MX"/>
        </w:rPr>
      </w:pPr>
      <w:r w:rsidRPr="00672E3F">
        <w:rPr>
          <w:lang w:val="es-MX"/>
        </w:rPr>
        <w:t>(a)</w:t>
      </w:r>
      <w:r w:rsidRPr="00672E3F">
        <w:rPr>
          <w:lang w:val="es-MX"/>
        </w:rPr>
        <w:tab/>
        <w:t>El Banco define, para efectos de esta disposición, los términos que figuran a continuación:</w:t>
      </w:r>
    </w:p>
    <w:p w:rsidR="00F666F6" w:rsidRPr="00672E3F" w:rsidRDefault="00F666F6" w:rsidP="00457342">
      <w:pPr>
        <w:spacing w:line="360" w:lineRule="auto"/>
        <w:jc w:val="both"/>
        <w:rPr>
          <w:lang w:val="es-MX"/>
        </w:rPr>
      </w:pPr>
      <w:r w:rsidRPr="00672E3F">
        <w:rPr>
          <w:lang w:val="es-MX"/>
        </w:rPr>
        <w:lastRenderedPageBreak/>
        <w:t>(i)</w:t>
      </w:r>
      <w:r w:rsidRPr="00672E3F">
        <w:rPr>
          <w:lang w:val="es-MX"/>
        </w:rPr>
        <w:tab/>
        <w:t>Una práctica corruptiva consiste en ofrecer, dar, recibir o solicitar, directa o indirectamente, cualquier cosa de valor para influenciar indebidamente las acciones de otra parte;</w:t>
      </w:r>
    </w:p>
    <w:p w:rsidR="00F666F6" w:rsidRPr="00672E3F" w:rsidRDefault="00F666F6" w:rsidP="00457342">
      <w:pPr>
        <w:spacing w:line="360" w:lineRule="auto"/>
        <w:jc w:val="both"/>
        <w:rPr>
          <w:lang w:val="es-MX"/>
        </w:rPr>
      </w:pPr>
      <w:r w:rsidRPr="00672E3F">
        <w:rPr>
          <w:lang w:val="es-MX"/>
        </w:rPr>
        <w:t>(</w:t>
      </w:r>
      <w:proofErr w:type="spellStart"/>
      <w:r w:rsidRPr="00672E3F">
        <w:rPr>
          <w:lang w:val="es-MX"/>
        </w:rPr>
        <w:t>ii</w:t>
      </w:r>
      <w:proofErr w:type="spellEnd"/>
      <w:r w:rsidRPr="00672E3F">
        <w:rPr>
          <w:lang w:val="es-MX"/>
        </w:rPr>
        <w:t>)</w:t>
      </w:r>
      <w:r w:rsidRPr="00672E3F">
        <w:rPr>
          <w:lang w:val="es-MX"/>
        </w:rPr>
        <w:tab/>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rsidR="00F666F6" w:rsidRPr="00672E3F" w:rsidRDefault="00F666F6" w:rsidP="00457342">
      <w:pPr>
        <w:spacing w:line="360" w:lineRule="auto"/>
        <w:jc w:val="both"/>
        <w:rPr>
          <w:lang w:val="es-MX"/>
        </w:rPr>
      </w:pPr>
      <w:r w:rsidRPr="00672E3F">
        <w:rPr>
          <w:lang w:val="es-MX"/>
        </w:rPr>
        <w:t>(</w:t>
      </w:r>
      <w:proofErr w:type="spellStart"/>
      <w:r w:rsidRPr="00672E3F">
        <w:rPr>
          <w:lang w:val="es-MX"/>
        </w:rPr>
        <w:t>iii</w:t>
      </w:r>
      <w:proofErr w:type="spellEnd"/>
      <w:r w:rsidRPr="00672E3F">
        <w:rPr>
          <w:lang w:val="es-MX"/>
        </w:rPr>
        <w:t>)</w:t>
      </w:r>
      <w:r w:rsidRPr="00672E3F">
        <w:rPr>
          <w:lang w:val="es-MX"/>
        </w:rPr>
        <w:tab/>
        <w:t>Una práctica coercitiva consiste en perjudicar o causar daño, o amenazar con perjudicar o causar daño, directa o indirectamente, a cualquier parte o a sus bienes para influenciar indebidamente las acciones de una parte; y</w:t>
      </w:r>
    </w:p>
    <w:p w:rsidR="00F666F6" w:rsidRPr="00672E3F" w:rsidRDefault="00F666F6" w:rsidP="00457342">
      <w:pPr>
        <w:spacing w:line="360" w:lineRule="auto"/>
        <w:jc w:val="both"/>
        <w:rPr>
          <w:lang w:val="es-MX"/>
        </w:rPr>
      </w:pPr>
      <w:r w:rsidRPr="00672E3F">
        <w:rPr>
          <w:lang w:val="es-MX"/>
        </w:rPr>
        <w:t>(</w:t>
      </w:r>
      <w:proofErr w:type="spellStart"/>
      <w:r w:rsidRPr="00672E3F">
        <w:rPr>
          <w:lang w:val="es-MX"/>
        </w:rPr>
        <w:t>iv</w:t>
      </w:r>
      <w:proofErr w:type="spellEnd"/>
      <w:r w:rsidRPr="00672E3F">
        <w:rPr>
          <w:lang w:val="es-MX"/>
        </w:rPr>
        <w:t>)</w:t>
      </w:r>
      <w:r w:rsidRPr="00672E3F">
        <w:rPr>
          <w:lang w:val="es-MX"/>
        </w:rPr>
        <w:tab/>
        <w:t>Una práctica colusoria es un acuerdo entre dos o más partes realizado con la intención de alcanzar un propósito inapropiado, lo que incluye influenciar en forma inapropiada las acciones de otra parte; y</w:t>
      </w:r>
    </w:p>
    <w:p w:rsidR="00F666F6" w:rsidRPr="00672E3F" w:rsidRDefault="00F666F6" w:rsidP="00457342">
      <w:pPr>
        <w:spacing w:line="360" w:lineRule="auto"/>
        <w:jc w:val="both"/>
        <w:rPr>
          <w:lang w:val="es-MX"/>
        </w:rPr>
      </w:pPr>
      <w:r w:rsidRPr="00672E3F">
        <w:rPr>
          <w:lang w:val="es-MX"/>
        </w:rPr>
        <w:t>(v)</w:t>
      </w:r>
      <w:r w:rsidRPr="00672E3F">
        <w:rPr>
          <w:lang w:val="es-MX"/>
        </w:rPr>
        <w:tab/>
        <w:t>Una práctica obstructiva consiste en:</w:t>
      </w:r>
    </w:p>
    <w:p w:rsidR="00F666F6" w:rsidRPr="00672E3F" w:rsidRDefault="00F666F6" w:rsidP="00457342">
      <w:pPr>
        <w:spacing w:line="360" w:lineRule="auto"/>
        <w:jc w:val="both"/>
        <w:rPr>
          <w:lang w:val="es-MX"/>
        </w:rPr>
      </w:pPr>
      <w:proofErr w:type="spellStart"/>
      <w:r w:rsidRPr="00672E3F">
        <w:rPr>
          <w:lang w:val="es-MX"/>
        </w:rPr>
        <w:t>a.a</w:t>
      </w:r>
      <w:proofErr w:type="spellEnd"/>
      <w:r w:rsidRPr="00672E3F">
        <w:rPr>
          <w:lang w:val="es-MX"/>
        </w:rPr>
        <w:t>.</w:t>
      </w:r>
      <w:r w:rsidRPr="00672E3F">
        <w:rPr>
          <w:lang w:val="es-MX"/>
        </w:rPr>
        <w:tab/>
        <w:t>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 todo acto dirigido a impedir materialmente el ejercicio de inspección del Banco y los derechos de auditoría previstos en el párrafo 1.1 (e) de abajo.</w:t>
      </w:r>
    </w:p>
    <w:p w:rsidR="00F666F6" w:rsidRPr="00672E3F" w:rsidRDefault="00F666F6" w:rsidP="00457342">
      <w:pPr>
        <w:spacing w:line="360" w:lineRule="auto"/>
        <w:jc w:val="both"/>
        <w:rPr>
          <w:lang w:val="es-MX"/>
        </w:rPr>
      </w:pPr>
      <w:r w:rsidRPr="00672E3F">
        <w:rPr>
          <w:lang w:val="es-MX"/>
        </w:rPr>
        <w:t>(b)</w:t>
      </w:r>
      <w:r w:rsidRPr="00672E3F">
        <w:rPr>
          <w:lang w:val="es-MX"/>
        </w:rPr>
        <w:tab/>
        <w:t xml:space="preserve">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672E3F">
        <w:rPr>
          <w:lang w:val="es-MX"/>
        </w:rPr>
        <w:t>subconsultores</w:t>
      </w:r>
      <w:proofErr w:type="spellEnd"/>
      <w:r w:rsidRPr="00672E3F">
        <w:rPr>
          <w:lang w:val="es-MX"/>
        </w:rPr>
        <w:t>, proveedores de bienes o servicios, concesionarios, Prestatarios (incluidos los Beneficiarios de donaciones), organismos ejecutores u organismos contratantes (incluyendo sus respectivos funcionarios, empleados y representantes, ya sean sus atribuciones expresas o implícitas) ha cometido una Práctica Prohibida en cualquier etapa de la adjudicación o ejecución de un contrato, el Banco podrá:</w:t>
      </w:r>
    </w:p>
    <w:p w:rsidR="00F666F6" w:rsidRPr="00672E3F" w:rsidRDefault="00F666F6" w:rsidP="00457342">
      <w:pPr>
        <w:spacing w:line="360" w:lineRule="auto"/>
        <w:jc w:val="both"/>
        <w:rPr>
          <w:lang w:val="es-MX"/>
        </w:rPr>
      </w:pPr>
      <w:r w:rsidRPr="00672E3F">
        <w:rPr>
          <w:lang w:val="es-MX"/>
        </w:rPr>
        <w:lastRenderedPageBreak/>
        <w:t>(i)</w:t>
      </w:r>
      <w:r w:rsidRPr="00672E3F">
        <w:rPr>
          <w:lang w:val="es-MX"/>
        </w:rPr>
        <w:tab/>
        <w:t>no financiar ninguna propuesta de adjudicación de un contrato para la adquisición de bienes o servicios, la contratación de obras, o servicios de consultoría;</w:t>
      </w:r>
    </w:p>
    <w:p w:rsidR="00F666F6" w:rsidRPr="00672E3F" w:rsidRDefault="00F666F6" w:rsidP="00457342">
      <w:pPr>
        <w:spacing w:line="360" w:lineRule="auto"/>
        <w:jc w:val="both"/>
        <w:rPr>
          <w:lang w:val="es-MX"/>
        </w:rPr>
      </w:pPr>
      <w:r w:rsidRPr="00672E3F">
        <w:rPr>
          <w:lang w:val="es-MX"/>
        </w:rPr>
        <w:t>(</w:t>
      </w:r>
      <w:proofErr w:type="spellStart"/>
      <w:r w:rsidRPr="00672E3F">
        <w:rPr>
          <w:lang w:val="es-MX"/>
        </w:rPr>
        <w:t>ii</w:t>
      </w:r>
      <w:proofErr w:type="spellEnd"/>
      <w:r w:rsidRPr="00672E3F">
        <w:rPr>
          <w:lang w:val="es-MX"/>
        </w:rPr>
        <w:t>)</w:t>
      </w:r>
      <w:r w:rsidRPr="00672E3F">
        <w:rPr>
          <w:lang w:val="es-MX"/>
        </w:rPr>
        <w:tab/>
        <w:t>suspender los desembolsos de la operación, si se determina, en cualquier etapa, que un empleado, agencia o representante del Prestatario, el Organismo Ejecutor o el Organismo Contratante ha cometido una Práctica Prohibida;</w:t>
      </w:r>
    </w:p>
    <w:p w:rsidR="00F666F6" w:rsidRPr="00672E3F" w:rsidRDefault="00F666F6" w:rsidP="00457342">
      <w:pPr>
        <w:spacing w:line="360" w:lineRule="auto"/>
        <w:jc w:val="both"/>
        <w:rPr>
          <w:lang w:val="es-MX"/>
        </w:rPr>
      </w:pPr>
      <w:r w:rsidRPr="00672E3F">
        <w:rPr>
          <w:lang w:val="es-MX"/>
        </w:rPr>
        <w:t>(</w:t>
      </w:r>
      <w:proofErr w:type="spellStart"/>
      <w:r w:rsidRPr="00672E3F">
        <w:rPr>
          <w:lang w:val="es-MX"/>
        </w:rPr>
        <w:t>iii</w:t>
      </w:r>
      <w:proofErr w:type="spellEnd"/>
      <w:r w:rsidRPr="00672E3F">
        <w:rPr>
          <w:lang w:val="es-MX"/>
        </w:rPr>
        <w:t>)</w:t>
      </w:r>
      <w:r w:rsidRPr="00672E3F">
        <w:rPr>
          <w:lang w:val="es-MX"/>
        </w:rPr>
        <w:tab/>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rsidR="00F666F6" w:rsidRPr="00672E3F" w:rsidRDefault="00F666F6" w:rsidP="00457342">
      <w:pPr>
        <w:spacing w:line="360" w:lineRule="auto"/>
        <w:jc w:val="both"/>
        <w:rPr>
          <w:lang w:val="es-MX"/>
        </w:rPr>
      </w:pPr>
      <w:r w:rsidRPr="00672E3F">
        <w:rPr>
          <w:lang w:val="es-MX"/>
        </w:rPr>
        <w:t>(</w:t>
      </w:r>
      <w:proofErr w:type="spellStart"/>
      <w:r w:rsidRPr="00672E3F">
        <w:rPr>
          <w:lang w:val="es-MX"/>
        </w:rPr>
        <w:t>iv</w:t>
      </w:r>
      <w:proofErr w:type="spellEnd"/>
      <w:r w:rsidRPr="00672E3F">
        <w:rPr>
          <w:lang w:val="es-MX"/>
        </w:rPr>
        <w:t>)</w:t>
      </w:r>
      <w:r w:rsidRPr="00672E3F">
        <w:rPr>
          <w:lang w:val="es-MX"/>
        </w:rPr>
        <w:tab/>
        <w:t>emitir una amonestación a la firma, entidad o individuo en el formato de una carta formal de censura por su conducta;</w:t>
      </w:r>
    </w:p>
    <w:p w:rsidR="00F666F6" w:rsidRPr="00672E3F" w:rsidRDefault="00F666F6" w:rsidP="00457342">
      <w:pPr>
        <w:spacing w:line="360" w:lineRule="auto"/>
        <w:jc w:val="both"/>
        <w:rPr>
          <w:lang w:val="es-MX"/>
        </w:rPr>
      </w:pPr>
      <w:r w:rsidRPr="00672E3F">
        <w:rPr>
          <w:lang w:val="es-MX"/>
        </w:rPr>
        <w:t>(v)</w:t>
      </w:r>
      <w:r w:rsidRPr="00672E3F">
        <w:rPr>
          <w:lang w:val="es-MX"/>
        </w:rPr>
        <w:tab/>
        <w:t>declarar a una firma, entidad o individuo inelegible, en forma permanente o por determinado período de tiempo, para que (i) se le adjudiquen contratos o participe en actividades financiadas por el Banco, y (</w:t>
      </w:r>
      <w:proofErr w:type="spellStart"/>
      <w:r w:rsidRPr="00672E3F">
        <w:rPr>
          <w:lang w:val="es-MX"/>
        </w:rPr>
        <w:t>ii</w:t>
      </w:r>
      <w:proofErr w:type="spellEnd"/>
      <w:r w:rsidRPr="00672E3F">
        <w:rPr>
          <w:lang w:val="es-MX"/>
        </w:rPr>
        <w:t xml:space="preserve">) sea designado </w:t>
      </w:r>
      <w:proofErr w:type="spellStart"/>
      <w:r w:rsidRPr="00672E3F">
        <w:rPr>
          <w:lang w:val="es-MX"/>
        </w:rPr>
        <w:t>subconsultor</w:t>
      </w:r>
      <w:proofErr w:type="spellEnd"/>
      <w:r w:rsidRPr="00672E3F">
        <w:rPr>
          <w:lang w:val="es-MX"/>
        </w:rPr>
        <w:t xml:space="preserve">, subcontratista o proveedor de bienes o servicios por otra firma elegible a la que se adjudique un contrato para ejecutar actividades financiadas por el Banco; </w:t>
      </w:r>
    </w:p>
    <w:p w:rsidR="00F666F6" w:rsidRPr="00672E3F" w:rsidRDefault="00F666F6" w:rsidP="00457342">
      <w:pPr>
        <w:spacing w:line="360" w:lineRule="auto"/>
        <w:jc w:val="both"/>
        <w:rPr>
          <w:lang w:val="es-MX"/>
        </w:rPr>
      </w:pPr>
      <w:r w:rsidRPr="00672E3F">
        <w:rPr>
          <w:lang w:val="es-MX"/>
        </w:rPr>
        <w:t>(vi)</w:t>
      </w:r>
      <w:r w:rsidRPr="00672E3F">
        <w:rPr>
          <w:lang w:val="es-MX"/>
        </w:rPr>
        <w:tab/>
        <w:t>remitir el tema a las autoridades pertinentes encargadas de hacer cumplir las leyes; y/o;</w:t>
      </w:r>
    </w:p>
    <w:p w:rsidR="00F666F6" w:rsidRPr="00672E3F" w:rsidRDefault="00F666F6" w:rsidP="00457342">
      <w:pPr>
        <w:spacing w:line="360" w:lineRule="auto"/>
        <w:jc w:val="both"/>
        <w:rPr>
          <w:lang w:val="es-MX"/>
        </w:rPr>
      </w:pPr>
      <w:r w:rsidRPr="00672E3F">
        <w:rPr>
          <w:lang w:val="es-MX"/>
        </w:rPr>
        <w:t>(</w:t>
      </w:r>
      <w:proofErr w:type="spellStart"/>
      <w:r w:rsidRPr="00672E3F">
        <w:rPr>
          <w:lang w:val="es-MX"/>
        </w:rPr>
        <w:t>vii</w:t>
      </w:r>
      <w:proofErr w:type="spellEnd"/>
      <w:r w:rsidRPr="00672E3F">
        <w:rPr>
          <w:lang w:val="es-MX"/>
        </w:rPr>
        <w:t>)</w:t>
      </w:r>
      <w:r w:rsidRPr="00672E3F">
        <w:rPr>
          <w:lang w:val="es-MX"/>
        </w:rPr>
        <w:tab/>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p>
    <w:p w:rsidR="00F666F6" w:rsidRPr="00672E3F" w:rsidRDefault="00F666F6" w:rsidP="00457342">
      <w:pPr>
        <w:spacing w:line="360" w:lineRule="auto"/>
        <w:jc w:val="both"/>
        <w:rPr>
          <w:lang w:val="es-MX"/>
        </w:rPr>
      </w:pPr>
      <w:r w:rsidRPr="00672E3F">
        <w:rPr>
          <w:lang w:val="es-MX"/>
        </w:rPr>
        <w:t>(c)</w:t>
      </w:r>
      <w:r w:rsidRPr="00672E3F">
        <w:rPr>
          <w:lang w:val="es-MX"/>
        </w:rPr>
        <w:tab/>
        <w:t>Lo dispuesto en los incisos (i) y (</w:t>
      </w:r>
      <w:proofErr w:type="spellStart"/>
      <w:r w:rsidRPr="00672E3F">
        <w:rPr>
          <w:lang w:val="es-MX"/>
        </w:rPr>
        <w:t>ii</w:t>
      </w:r>
      <w:proofErr w:type="spellEnd"/>
      <w:r w:rsidRPr="00672E3F">
        <w:rPr>
          <w:lang w:val="es-MX"/>
        </w:rPr>
        <w:t>) del párrafo 1.1 (b) se aplicará también en casos en los que las partes hayan sido temporalmente declaradas inelegibles para la adjudicación de nuevos contratos en espera de que se adopte una decisión definitiva en un proceso de sanción, o cualquier otra resolución.</w:t>
      </w:r>
    </w:p>
    <w:p w:rsidR="00F666F6" w:rsidRPr="00672E3F" w:rsidRDefault="00F666F6" w:rsidP="00457342">
      <w:pPr>
        <w:spacing w:line="360" w:lineRule="auto"/>
        <w:jc w:val="both"/>
        <w:rPr>
          <w:lang w:val="es-MX"/>
        </w:rPr>
      </w:pPr>
      <w:r w:rsidRPr="00672E3F">
        <w:rPr>
          <w:lang w:val="es-MX"/>
        </w:rPr>
        <w:t>(d)</w:t>
      </w:r>
      <w:r w:rsidRPr="00672E3F">
        <w:rPr>
          <w:lang w:val="es-MX"/>
        </w:rPr>
        <w:tab/>
        <w:t>La imposición de cualquier medida que sea tomada por el Banco de conformidad con las provisiones referidas anteriormente será de carácter público.</w:t>
      </w:r>
    </w:p>
    <w:p w:rsidR="00F666F6" w:rsidRPr="00672E3F" w:rsidRDefault="00F666F6" w:rsidP="00457342">
      <w:pPr>
        <w:spacing w:line="360" w:lineRule="auto"/>
        <w:jc w:val="both"/>
        <w:rPr>
          <w:lang w:val="es-MX"/>
        </w:rPr>
      </w:pPr>
      <w:r w:rsidRPr="00672E3F">
        <w:rPr>
          <w:lang w:val="es-MX"/>
        </w:rPr>
        <w:lastRenderedPageBreak/>
        <w:t>(e)</w:t>
      </w:r>
      <w:r w:rsidRPr="00672E3F">
        <w:rPr>
          <w:lang w:val="es-MX"/>
        </w:rPr>
        <w:tab/>
        <w:t xml:space="preserve">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672E3F">
        <w:rPr>
          <w:lang w:val="es-MX"/>
        </w:rPr>
        <w:t>subconsultores</w:t>
      </w:r>
      <w:proofErr w:type="spellEnd"/>
      <w:r w:rsidRPr="00672E3F">
        <w:rPr>
          <w:lang w:val="es-MX"/>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p>
    <w:p w:rsidR="00F666F6" w:rsidRPr="00672E3F" w:rsidRDefault="00F666F6" w:rsidP="00457342">
      <w:pPr>
        <w:spacing w:line="360" w:lineRule="auto"/>
        <w:jc w:val="both"/>
        <w:rPr>
          <w:lang w:val="es-MX"/>
        </w:rPr>
      </w:pPr>
      <w:r w:rsidRPr="00672E3F">
        <w:rPr>
          <w:lang w:val="es-MX"/>
        </w:rPr>
        <w:t>(f)</w:t>
      </w:r>
      <w:r w:rsidRPr="00672E3F">
        <w:rPr>
          <w:lang w:val="es-MX"/>
        </w:rPr>
        <w:tab/>
        <w:t xml:space="preserve">El Banco exige que los solicitantes, oferentes, proveedores de bienes y sus representantes, contratistas, consultores, miembros del personal, subcontratistas, </w:t>
      </w:r>
      <w:proofErr w:type="spellStart"/>
      <w:r w:rsidRPr="00672E3F">
        <w:rPr>
          <w:lang w:val="es-MX"/>
        </w:rPr>
        <w:t>subconsultores</w:t>
      </w:r>
      <w:proofErr w:type="spellEnd"/>
      <w:r w:rsidRPr="00672E3F">
        <w:rPr>
          <w:lang w:val="es-MX"/>
        </w:rPr>
        <w:t xml:space="preserve">,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w:t>
      </w:r>
      <w:proofErr w:type="spellStart"/>
      <w:r w:rsidRPr="00672E3F">
        <w:rPr>
          <w:lang w:val="es-MX"/>
        </w:rPr>
        <w:t>subconsultor</w:t>
      </w:r>
      <w:proofErr w:type="spellEnd"/>
      <w:r w:rsidRPr="00672E3F">
        <w:rPr>
          <w:lang w:val="es-MX"/>
        </w:rPr>
        <w:t xml:space="preserve">, proveedor de servicios y concesionario deberá prestar plena asistencia al Banco en su investigación.  El Banco también requiere que solicitantes, oferentes, proveedores de bienes y sus representantes, contratistas, consultores, miembros del personal, subcontratistas, </w:t>
      </w:r>
      <w:proofErr w:type="spellStart"/>
      <w:r w:rsidRPr="00672E3F">
        <w:rPr>
          <w:lang w:val="es-MX"/>
        </w:rPr>
        <w:t>subconsultores</w:t>
      </w:r>
      <w:proofErr w:type="spellEnd"/>
      <w:r w:rsidRPr="00672E3F">
        <w:rPr>
          <w:lang w:val="es-MX"/>
        </w:rPr>
        <w:t>,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672E3F">
        <w:rPr>
          <w:lang w:val="es-MX"/>
        </w:rPr>
        <w:t>ii</w:t>
      </w:r>
      <w:proofErr w:type="spellEnd"/>
      <w:r w:rsidRPr="00672E3F">
        <w:rPr>
          <w:lang w:val="es-MX"/>
        </w:rPr>
        <w:t>) entreguen todo documento necesario para la investigación de denuncias de comisión de Prácticas Prohibidas y (</w:t>
      </w:r>
      <w:proofErr w:type="spellStart"/>
      <w:r w:rsidRPr="00672E3F">
        <w:rPr>
          <w:lang w:val="es-MX"/>
        </w:rPr>
        <w:t>iii</w:t>
      </w:r>
      <w:proofErr w:type="spellEnd"/>
      <w:r w:rsidRPr="00672E3F">
        <w:rPr>
          <w:lang w:val="es-MX"/>
        </w:rPr>
        <w:t xml:space="preserve">) aseguren que  los empleados o agentes de los solicitantes, oferentes, proveedores de bienes y sus representantes, contratistas, consultores, subcontratistas, </w:t>
      </w:r>
      <w:proofErr w:type="spellStart"/>
      <w:r w:rsidRPr="00672E3F">
        <w:rPr>
          <w:lang w:val="es-MX"/>
        </w:rPr>
        <w:t>subconsultores</w:t>
      </w:r>
      <w:proofErr w:type="spellEnd"/>
      <w:r w:rsidRPr="00672E3F">
        <w:rPr>
          <w:lang w:val="es-MX"/>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w:t>
      </w:r>
      <w:r w:rsidRPr="00672E3F">
        <w:rPr>
          <w:lang w:val="es-MX"/>
        </w:rPr>
        <w:lastRenderedPageBreak/>
        <w:t xml:space="preserve">representante, contratista, consultor, miembro del personal, subcontratista, </w:t>
      </w:r>
      <w:proofErr w:type="spellStart"/>
      <w:r w:rsidRPr="00672E3F">
        <w:rPr>
          <w:lang w:val="es-MX"/>
        </w:rPr>
        <w:t>subconsultor</w:t>
      </w:r>
      <w:proofErr w:type="spellEnd"/>
      <w:r w:rsidRPr="00672E3F">
        <w:rPr>
          <w:lang w:val="es-MX"/>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672E3F">
        <w:rPr>
          <w:lang w:val="es-MX"/>
        </w:rPr>
        <w:t>subconsultor</w:t>
      </w:r>
      <w:proofErr w:type="spellEnd"/>
      <w:r w:rsidRPr="00672E3F">
        <w:rPr>
          <w:lang w:val="es-MX"/>
        </w:rPr>
        <w:t>, proveedor de servicios, o concesionario.</w:t>
      </w:r>
    </w:p>
    <w:p w:rsidR="00F666F6" w:rsidRPr="00672E3F" w:rsidRDefault="00F666F6" w:rsidP="00457342">
      <w:pPr>
        <w:spacing w:line="360" w:lineRule="auto"/>
        <w:jc w:val="both"/>
        <w:rPr>
          <w:lang w:val="es-MX"/>
        </w:rPr>
      </w:pPr>
      <w:r w:rsidRPr="00672E3F">
        <w:rPr>
          <w:lang w:val="es-MX"/>
        </w:rPr>
        <w:t>(g)</w:t>
      </w:r>
      <w:r w:rsidRPr="00672E3F">
        <w:rPr>
          <w:lang w:val="es-MX"/>
        </w:rPr>
        <w:tab/>
        <w:t xml:space="preserve">Cuando un Prestatario adquiera bienes, servicios distintos de servicios de consultoría, obras o servicios de consultoría directamente de una agencia especializada, todas las disposiciones contempladas en el párrafo 1.1  y ss. relativas a sanciones y Prácticas Prohibidas se aplicarán íntegramente a los solicitantes, oferentes, proveedores de bienes y sus representantes, contratistas, consultores, miembros del personal, subcontratistas, </w:t>
      </w:r>
      <w:proofErr w:type="spellStart"/>
      <w:r w:rsidRPr="00672E3F">
        <w:rPr>
          <w:lang w:val="es-MX"/>
        </w:rPr>
        <w:t>subconsultores</w:t>
      </w:r>
      <w:proofErr w:type="spellEnd"/>
      <w:r w:rsidRPr="00672E3F">
        <w:rPr>
          <w:lang w:val="es-MX"/>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rsidR="00F666F6" w:rsidRPr="00672E3F" w:rsidRDefault="00F666F6" w:rsidP="00457342">
      <w:pPr>
        <w:spacing w:line="360" w:lineRule="auto"/>
        <w:jc w:val="both"/>
        <w:rPr>
          <w:lang w:val="es-MX"/>
        </w:rPr>
      </w:pPr>
      <w:r w:rsidRPr="00672E3F">
        <w:rPr>
          <w:lang w:val="es-MX"/>
        </w:rPr>
        <w:t>1.2.</w:t>
      </w:r>
      <w:r w:rsidRPr="00672E3F">
        <w:rPr>
          <w:lang w:val="es-MX"/>
        </w:rPr>
        <w:tab/>
        <w:t>Los Oferentes, al presentar sus ofertas, declaran y garantizan:</w:t>
      </w:r>
    </w:p>
    <w:p w:rsidR="00F666F6" w:rsidRPr="00672E3F" w:rsidRDefault="00F666F6" w:rsidP="00457342">
      <w:pPr>
        <w:spacing w:line="360" w:lineRule="auto"/>
        <w:jc w:val="both"/>
        <w:rPr>
          <w:lang w:val="es-MX"/>
        </w:rPr>
      </w:pPr>
      <w:r w:rsidRPr="00672E3F">
        <w:rPr>
          <w:lang w:val="es-MX"/>
        </w:rPr>
        <w:t>(i)</w:t>
      </w:r>
      <w:r w:rsidRPr="00672E3F">
        <w:rPr>
          <w:lang w:val="es-MX"/>
        </w:rPr>
        <w:tab/>
        <w:t xml:space="preserve">que han leído y entendido las definiciones de Prácticas Prohibidas del Banco y las sanciones aplicables a la comisión de </w:t>
      </w:r>
      <w:proofErr w:type="gramStart"/>
      <w:r w:rsidRPr="00672E3F">
        <w:rPr>
          <w:lang w:val="es-MX"/>
        </w:rPr>
        <w:t>las mismas</w:t>
      </w:r>
      <w:proofErr w:type="gramEnd"/>
      <w:r w:rsidRPr="00672E3F">
        <w:rPr>
          <w:lang w:val="es-MX"/>
        </w:rPr>
        <w:t xml:space="preserve"> que constan de este documento y se obligan a observar las normas pertinentes sobre las mismas;</w:t>
      </w:r>
    </w:p>
    <w:p w:rsidR="00F666F6" w:rsidRPr="00672E3F" w:rsidRDefault="00F666F6" w:rsidP="00457342">
      <w:pPr>
        <w:spacing w:line="360" w:lineRule="auto"/>
        <w:jc w:val="both"/>
        <w:rPr>
          <w:lang w:val="es-MX"/>
        </w:rPr>
      </w:pPr>
      <w:r w:rsidRPr="00672E3F">
        <w:rPr>
          <w:lang w:val="es-MX"/>
        </w:rPr>
        <w:t>(</w:t>
      </w:r>
      <w:proofErr w:type="spellStart"/>
      <w:r w:rsidRPr="00672E3F">
        <w:rPr>
          <w:lang w:val="es-MX"/>
        </w:rPr>
        <w:t>ii</w:t>
      </w:r>
      <w:proofErr w:type="spellEnd"/>
      <w:r w:rsidRPr="00672E3F">
        <w:rPr>
          <w:lang w:val="es-MX"/>
        </w:rPr>
        <w:t>)</w:t>
      </w:r>
      <w:r w:rsidRPr="00672E3F">
        <w:rPr>
          <w:lang w:val="es-MX"/>
        </w:rPr>
        <w:tab/>
        <w:t>que no han incurrido en ninguna Práctica Prohibida descrita en este documento;</w:t>
      </w:r>
    </w:p>
    <w:p w:rsidR="00F666F6" w:rsidRPr="00672E3F" w:rsidRDefault="00F666F6" w:rsidP="00457342">
      <w:pPr>
        <w:spacing w:line="360" w:lineRule="auto"/>
        <w:jc w:val="both"/>
        <w:rPr>
          <w:lang w:val="es-MX"/>
        </w:rPr>
      </w:pPr>
      <w:r w:rsidRPr="00672E3F">
        <w:rPr>
          <w:lang w:val="es-MX"/>
        </w:rPr>
        <w:t>(</w:t>
      </w:r>
      <w:proofErr w:type="spellStart"/>
      <w:r w:rsidRPr="00672E3F">
        <w:rPr>
          <w:lang w:val="es-MX"/>
        </w:rPr>
        <w:t>iii</w:t>
      </w:r>
      <w:proofErr w:type="spellEnd"/>
      <w:r w:rsidRPr="00672E3F">
        <w:rPr>
          <w:lang w:val="es-MX"/>
        </w:rPr>
        <w:t>)</w:t>
      </w:r>
      <w:r w:rsidRPr="00672E3F">
        <w:rPr>
          <w:lang w:val="es-MX"/>
        </w:rPr>
        <w:tab/>
        <w:t>que no han tergiversado ni ocultado ningún hecho sustancial durante los procesos de selección, negociación, adjudicación o ejecución de un contrato;</w:t>
      </w:r>
    </w:p>
    <w:p w:rsidR="00F666F6" w:rsidRPr="00672E3F" w:rsidRDefault="00F666F6" w:rsidP="00457342">
      <w:pPr>
        <w:spacing w:line="360" w:lineRule="auto"/>
        <w:jc w:val="both"/>
        <w:rPr>
          <w:lang w:val="es-MX"/>
        </w:rPr>
      </w:pPr>
      <w:r w:rsidRPr="00672E3F">
        <w:rPr>
          <w:lang w:val="es-MX"/>
        </w:rPr>
        <w:t>(</w:t>
      </w:r>
      <w:proofErr w:type="spellStart"/>
      <w:r w:rsidRPr="00672E3F">
        <w:rPr>
          <w:lang w:val="es-MX"/>
        </w:rPr>
        <w:t>iv</w:t>
      </w:r>
      <w:proofErr w:type="spellEnd"/>
      <w:r w:rsidRPr="00672E3F">
        <w:rPr>
          <w:lang w:val="es-MX"/>
        </w:rPr>
        <w:t>)</w:t>
      </w:r>
      <w:r w:rsidRPr="00672E3F">
        <w:rPr>
          <w:lang w:val="es-MX"/>
        </w:rPr>
        <w:tab/>
        <w:t xml:space="preserve">que ni ellos ni sus agentes, personal, subcontratistas, </w:t>
      </w:r>
      <w:proofErr w:type="spellStart"/>
      <w:r w:rsidRPr="00672E3F">
        <w:rPr>
          <w:lang w:val="es-MX"/>
        </w:rPr>
        <w:t>subconsultores</w:t>
      </w:r>
      <w:proofErr w:type="spellEnd"/>
      <w:r w:rsidRPr="00672E3F">
        <w:rPr>
          <w:lang w:val="es-MX"/>
        </w:rPr>
        <w:t xml:space="preserve">, directores, funcionarios o accionistas principales han sido declarados por el Banco o por otra Institución Financiera Internacional </w:t>
      </w:r>
      <w:r w:rsidRPr="00672E3F">
        <w:rPr>
          <w:lang w:val="es-MX"/>
        </w:rPr>
        <w:lastRenderedPageBreak/>
        <w:t>(IFI) con la cual el Banco haya suscrito un acuerdo para el reconocimiento recíproco de sanciones, inelegibles para que   se les adjudiquen contratos financiados por el Banco o por dicha IFI, o culpables de delitos vinculados con la comisión de Prácticas Prohibidas;</w:t>
      </w:r>
    </w:p>
    <w:p w:rsidR="00F666F6" w:rsidRPr="00672E3F" w:rsidRDefault="00F666F6" w:rsidP="00457342">
      <w:pPr>
        <w:spacing w:line="360" w:lineRule="auto"/>
        <w:jc w:val="both"/>
        <w:rPr>
          <w:lang w:val="es-MX"/>
        </w:rPr>
      </w:pPr>
      <w:r w:rsidRPr="00672E3F">
        <w:rPr>
          <w:lang w:val="es-MX"/>
        </w:rPr>
        <w:t>(v)</w:t>
      </w:r>
      <w:r w:rsidRPr="00672E3F">
        <w:rPr>
          <w:lang w:val="es-MX"/>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rsidR="00F666F6" w:rsidRPr="00672E3F" w:rsidRDefault="00F666F6" w:rsidP="00457342">
      <w:pPr>
        <w:spacing w:line="360" w:lineRule="auto"/>
        <w:jc w:val="both"/>
        <w:rPr>
          <w:lang w:val="es-MX"/>
        </w:rPr>
      </w:pPr>
      <w:r w:rsidRPr="00672E3F">
        <w:rPr>
          <w:lang w:val="es-MX"/>
        </w:rPr>
        <w:t>(vi)</w:t>
      </w:r>
      <w:r w:rsidRPr="00672E3F">
        <w:rPr>
          <w:lang w:val="es-MX"/>
        </w:rPr>
        <w:tab/>
        <w:t>que han declarado todas las comisiones, honorarios de representantes, pagos por servicios de facilitación o acuerdos para compartir ingresos relacionados con actividades financiadas por el Banco;</w:t>
      </w:r>
    </w:p>
    <w:p w:rsidR="00F666F6" w:rsidRDefault="00F666F6" w:rsidP="005D0FE0">
      <w:pPr>
        <w:spacing w:after="0" w:line="360" w:lineRule="auto"/>
        <w:jc w:val="both"/>
        <w:rPr>
          <w:lang w:val="es-MX"/>
        </w:rPr>
      </w:pPr>
      <w:r w:rsidRPr="00672E3F">
        <w:rPr>
          <w:lang w:val="es-MX"/>
        </w:rPr>
        <w:t>(</w:t>
      </w:r>
      <w:proofErr w:type="spellStart"/>
      <w:r w:rsidRPr="00672E3F">
        <w:rPr>
          <w:lang w:val="es-MX"/>
        </w:rPr>
        <w:t>vii</w:t>
      </w:r>
      <w:proofErr w:type="spellEnd"/>
      <w:r w:rsidRPr="00672E3F">
        <w:rPr>
          <w:lang w:val="es-MX"/>
        </w:rPr>
        <w:t>)</w:t>
      </w:r>
      <w:r w:rsidRPr="00672E3F">
        <w:rPr>
          <w:lang w:val="es-MX"/>
        </w:rPr>
        <w:tab/>
        <w:t xml:space="preserve">que reconocen que el incumplimiento de cualquiera de estas garantías constituye el fundamento para la imposición por el Banco de una o más de las medidas que se describen en la Cláusula 1.1 </w:t>
      </w:r>
    </w:p>
    <w:p w:rsidR="00F666F6" w:rsidRPr="00672E3F" w:rsidRDefault="00F666F6" w:rsidP="005D0FE0">
      <w:pPr>
        <w:spacing w:after="0" w:line="360" w:lineRule="auto"/>
        <w:jc w:val="both"/>
        <w:rPr>
          <w:lang w:val="es-MX"/>
        </w:rPr>
      </w:pPr>
    </w:p>
    <w:p w:rsidR="00F666F6" w:rsidRDefault="00F666F6" w:rsidP="005D0FE0">
      <w:pPr>
        <w:spacing w:after="0" w:line="360" w:lineRule="auto"/>
        <w:jc w:val="both"/>
        <w:rPr>
          <w:lang w:val="es-MX"/>
        </w:rPr>
      </w:pPr>
      <w:r w:rsidRPr="00672E3F">
        <w:rPr>
          <w:b/>
          <w:bCs/>
          <w:lang w:val="es-MX"/>
        </w:rPr>
        <w:t>CLÁUSULA DÉCIMA PRIMERA: RETRASO EN LA ENTREGA</w:t>
      </w:r>
      <w:r w:rsidRPr="00672E3F">
        <w:rPr>
          <w:lang w:val="es-MX"/>
        </w:rPr>
        <w:t xml:space="preserve">. El Ministerio de Salud por medio de la autoridad competente, podrá conceder prórroga para la entrega de lo pactado, mediante Resolución Razonada firmada por el titular,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La solicitud deberá ser dirigida por escrito a la persona encargada de la Administración del Contrato, el mismo día de conocido el hecho que causa el retraso, dicha solicitud debe efectuarse antes de expirar el plazo de entrega contratada, presentando por escrito las pruebas que motiven su petición.  </w:t>
      </w:r>
    </w:p>
    <w:p w:rsidR="00F666F6" w:rsidRDefault="00F666F6" w:rsidP="005D0FE0">
      <w:pPr>
        <w:spacing w:after="0" w:line="360" w:lineRule="auto"/>
        <w:jc w:val="both"/>
        <w:rPr>
          <w:lang w:val="es-MX"/>
        </w:rPr>
      </w:pPr>
    </w:p>
    <w:p w:rsidR="00F666F6" w:rsidRPr="00672E3F" w:rsidRDefault="00F666F6" w:rsidP="00457342">
      <w:pPr>
        <w:spacing w:line="360" w:lineRule="auto"/>
        <w:jc w:val="both"/>
        <w:rPr>
          <w:lang w:val="es-MX"/>
        </w:rPr>
      </w:pPr>
      <w:r w:rsidRPr="00672E3F">
        <w:rPr>
          <w:b/>
          <w:bCs/>
          <w:lang w:val="es-MX"/>
        </w:rPr>
        <w:t xml:space="preserve">CLÁUSULA DÉCIMA SEGUNDA: </w:t>
      </w:r>
      <w:r w:rsidRPr="00672E3F">
        <w:t>INCUMPLIMIENTOS</w:t>
      </w:r>
      <w:r w:rsidRPr="00672E3F">
        <w:rPr>
          <w:b/>
          <w:bCs/>
          <w:lang w:val="es-MX"/>
        </w:rPr>
        <w:t>.</w:t>
      </w:r>
      <w:r w:rsidRPr="00672E3F">
        <w:rPr>
          <w:b/>
          <w:bCs/>
          <w:color w:val="FF0000"/>
          <w:lang w:val="es-MX"/>
        </w:rPr>
        <w:t xml:space="preserve"> </w:t>
      </w:r>
      <w:r w:rsidRPr="00672E3F">
        <w:rPr>
          <w:lang w:val="es-MX"/>
        </w:rPr>
        <w:t>En caso de mora en el cumplimiento por parte del proveedor de las obligaciones emanadas del Contrato según sea el caso, la multa que se aplicará por cada semana de retraso en la entrega de los bienes será del 0.5%, hasta un máximo del 10% del valor total del contrato.</w:t>
      </w:r>
    </w:p>
    <w:p w:rsidR="00F666F6" w:rsidRDefault="00F666F6" w:rsidP="00457342">
      <w:pPr>
        <w:spacing w:line="360" w:lineRule="auto"/>
        <w:jc w:val="both"/>
        <w:rPr>
          <w:b/>
          <w:bCs/>
          <w:lang w:val="es-MX"/>
        </w:rPr>
      </w:pPr>
    </w:p>
    <w:p w:rsidR="00F666F6" w:rsidRDefault="00F666F6" w:rsidP="00457342">
      <w:pPr>
        <w:spacing w:line="360" w:lineRule="auto"/>
        <w:jc w:val="both"/>
        <w:rPr>
          <w:b/>
          <w:bCs/>
          <w:lang w:val="es-MX"/>
        </w:rPr>
      </w:pPr>
    </w:p>
    <w:p w:rsidR="00F666F6" w:rsidRPr="00672E3F" w:rsidRDefault="00F666F6" w:rsidP="00457342">
      <w:pPr>
        <w:spacing w:line="360" w:lineRule="auto"/>
        <w:jc w:val="both"/>
        <w:rPr>
          <w:lang w:val="es-MX"/>
        </w:rPr>
      </w:pPr>
      <w:r w:rsidRPr="00672E3F">
        <w:rPr>
          <w:b/>
          <w:bCs/>
          <w:lang w:val="es-MX"/>
        </w:rPr>
        <w:t>CLÁUSULA DÉCIMA TERCERA: SOLUCIÓN DE CONTROVERSIAS.</w:t>
      </w:r>
      <w:r w:rsidRPr="00672E3F">
        <w:rPr>
          <w:b/>
          <w:bCs/>
          <w:color w:val="FF0000"/>
          <w:lang w:val="es-MX"/>
        </w:rPr>
        <w:t xml:space="preserve"> </w:t>
      </w:r>
      <w:r w:rsidRPr="00672E3F">
        <w:rPr>
          <w:color w:val="000000"/>
        </w:rPr>
        <w:t xml:space="preserve"> </w:t>
      </w:r>
      <w:r w:rsidRPr="00672E3F">
        <w:rPr>
          <w:lang w:val="es-MX"/>
        </w:rPr>
        <w:t>Se deja establecido que cualquier controversia que surja de la contratación propiciada, así como también sobre la interpretación de cláusulas contractuales y/o del presente documento, serán dirimidas conforme al siguiente procedimiento: En el caso de alguna disputa, controversia, discrepancia o reclamo entre el Contratante y el Proveedor que en la ejecución del contrato surgiere, se resolverá intentando primero el Arreglo directo entre las partes y si por esta forma no se llegare a una solución, se recurrirá a los Tribunales comunes.</w:t>
      </w:r>
    </w:p>
    <w:p w:rsidR="00F666F6" w:rsidRPr="00672E3F" w:rsidRDefault="00F666F6" w:rsidP="00457342">
      <w:pPr>
        <w:spacing w:line="360" w:lineRule="auto"/>
        <w:jc w:val="both"/>
        <w:rPr>
          <w:lang w:val="es-MX"/>
        </w:rPr>
      </w:pPr>
      <w:r w:rsidRPr="00672E3F">
        <w:rPr>
          <w:b/>
          <w:bCs/>
          <w:lang w:val="es-MX"/>
        </w:rPr>
        <w:t>CLÁUSULA DÉCIMA CUARTA: TERMINACIÓN DEL CONTRATO.</w:t>
      </w:r>
      <w:r w:rsidRPr="00672E3F">
        <w:rPr>
          <w:lang w:val="es-MX"/>
        </w:rPr>
        <w:t xml:space="preserve"> EL CONTRATANTE tendrá derecho a rescindir el Contrato, mediante comunicación enviada al PROVEEDOR por cualquiera de las siguientes razones:</w:t>
      </w:r>
    </w:p>
    <w:p w:rsidR="00F666F6" w:rsidRPr="00672E3F" w:rsidRDefault="00F666F6" w:rsidP="00457342">
      <w:pPr>
        <w:pStyle w:val="Prrafodelista1"/>
        <w:numPr>
          <w:ilvl w:val="0"/>
          <w:numId w:val="5"/>
        </w:numPr>
        <w:spacing w:after="0" w:line="360" w:lineRule="auto"/>
        <w:jc w:val="both"/>
        <w:rPr>
          <w:lang w:val="es-MX"/>
        </w:rPr>
      </w:pPr>
      <w:r w:rsidRPr="00672E3F">
        <w:rPr>
          <w:lang w:val="es-MX"/>
        </w:rPr>
        <w:t>Actúe con dolo, culpa grave o reiterada negligencia en el cumplimiento de sus obligaciones.</w:t>
      </w:r>
    </w:p>
    <w:p w:rsidR="00F666F6" w:rsidRPr="00672E3F" w:rsidRDefault="00F666F6" w:rsidP="00457342">
      <w:pPr>
        <w:pStyle w:val="Prrafodelista1"/>
        <w:numPr>
          <w:ilvl w:val="0"/>
          <w:numId w:val="5"/>
        </w:numPr>
        <w:spacing w:after="0" w:line="360" w:lineRule="auto"/>
        <w:jc w:val="both"/>
        <w:rPr>
          <w:lang w:val="es-MX"/>
        </w:rPr>
      </w:pPr>
      <w:r w:rsidRPr="00672E3F">
        <w:rPr>
          <w:lang w:val="es-MX"/>
        </w:rPr>
        <w:t xml:space="preserve">A juicio del CONTRATANTE haya empleado prácticas corruptas, fraudulentas, </w:t>
      </w:r>
      <w:proofErr w:type="spellStart"/>
      <w:r w:rsidRPr="00672E3F">
        <w:rPr>
          <w:lang w:val="es-MX"/>
        </w:rPr>
        <w:t>colusivas</w:t>
      </w:r>
      <w:proofErr w:type="spellEnd"/>
      <w:r w:rsidRPr="00672E3F">
        <w:rPr>
          <w:lang w:val="es-MX"/>
        </w:rPr>
        <w:t>, coercitivas u obstructivas de acuerdo a lo establecido en el presente contrato.</w:t>
      </w:r>
    </w:p>
    <w:p w:rsidR="00F666F6" w:rsidRPr="00672E3F" w:rsidRDefault="00F666F6" w:rsidP="00457342">
      <w:pPr>
        <w:pStyle w:val="Prrafodelista1"/>
        <w:spacing w:line="360" w:lineRule="auto"/>
        <w:ind w:left="426"/>
        <w:jc w:val="both"/>
        <w:rPr>
          <w:lang w:val="es-MX"/>
        </w:rPr>
      </w:pPr>
      <w:r w:rsidRPr="00672E3F">
        <w:rPr>
          <w:lang w:val="es-MX"/>
        </w:rPr>
        <w:t>c.  La mora del PROVEEDOR en el cumplimiento del plazo de entrega del suministro o de cualquier otra obligación contractual, no obstante encontrarse dentro del plazo de imposición de multa.</w:t>
      </w:r>
    </w:p>
    <w:p w:rsidR="00F666F6" w:rsidRPr="00672E3F" w:rsidRDefault="00F666F6" w:rsidP="00457342">
      <w:pPr>
        <w:pStyle w:val="Prrafodelista1"/>
        <w:numPr>
          <w:ilvl w:val="0"/>
          <w:numId w:val="6"/>
        </w:numPr>
        <w:spacing w:after="0" w:line="360" w:lineRule="auto"/>
        <w:jc w:val="both"/>
        <w:rPr>
          <w:lang w:val="es-MX"/>
        </w:rPr>
      </w:pPr>
      <w:r w:rsidRPr="00672E3F">
        <w:rPr>
          <w:lang w:val="es-MX"/>
        </w:rPr>
        <w:t>EL PROVEEDOR entregue el suministro en inferior calidad a lo ofertado o no cumpla con las condiciones pactadas en este Contrato.</w:t>
      </w:r>
    </w:p>
    <w:p w:rsidR="00F666F6" w:rsidRPr="00672E3F" w:rsidRDefault="00F666F6" w:rsidP="00457342">
      <w:pPr>
        <w:pStyle w:val="Prrafodelista1"/>
        <w:numPr>
          <w:ilvl w:val="0"/>
          <w:numId w:val="6"/>
        </w:numPr>
        <w:spacing w:after="0" w:line="360" w:lineRule="auto"/>
        <w:jc w:val="both"/>
        <w:rPr>
          <w:lang w:val="es-MX"/>
        </w:rPr>
      </w:pPr>
      <w:r w:rsidRPr="00672E3F">
        <w:rPr>
          <w:lang w:val="es-MX"/>
        </w:rPr>
        <w:t>Por mutuo acuerdo entre ambas partes.</w:t>
      </w:r>
    </w:p>
    <w:p w:rsidR="00F666F6" w:rsidRPr="00672E3F" w:rsidRDefault="00F666F6" w:rsidP="00457342">
      <w:pPr>
        <w:spacing w:after="0" w:line="240" w:lineRule="auto"/>
        <w:jc w:val="both"/>
        <w:rPr>
          <w:b/>
          <w:bCs/>
          <w:lang w:val="es-MX"/>
        </w:rPr>
      </w:pPr>
    </w:p>
    <w:p w:rsidR="00F666F6" w:rsidRDefault="00F666F6" w:rsidP="00457342">
      <w:pPr>
        <w:spacing w:line="360" w:lineRule="auto"/>
        <w:jc w:val="both"/>
        <w:rPr>
          <w:lang w:val="es-MX"/>
        </w:rPr>
      </w:pPr>
      <w:r w:rsidRPr="00672E3F">
        <w:rPr>
          <w:b/>
          <w:bCs/>
          <w:lang w:val="es-MX"/>
        </w:rPr>
        <w:t>CLÁUSULA DÉCIMA QUINTA: MODIFICACIONES</w:t>
      </w:r>
      <w:r w:rsidRPr="00672E3F">
        <w:rPr>
          <w:lang w:val="es-MX"/>
        </w:rPr>
        <w:t xml:space="preserve">. Si en la ejecución del presente Contrato hubiere necesidad de introducir modificaciones al mismo, que no afecten el objeto del Contrato, éstas se llevarán a cabo mediante Resolución Ministerial firmada por La Titular del MINSAL; y las que afecten el objeto del Contrato como incremento y disminución </w:t>
      </w:r>
      <w:proofErr w:type="gramStart"/>
      <w:r w:rsidRPr="00672E3F">
        <w:rPr>
          <w:lang w:val="es-MX"/>
        </w:rPr>
        <w:t>del mismo</w:t>
      </w:r>
      <w:proofErr w:type="gramEnd"/>
      <w:r w:rsidRPr="00672E3F">
        <w:rPr>
          <w:lang w:val="es-MX"/>
        </w:rPr>
        <w:t>, únicamente podrán llevarse a cabo a través de Resolución Modificativa de Contrato, firmada por ambas partes.</w:t>
      </w:r>
    </w:p>
    <w:p w:rsidR="00F666F6" w:rsidRPr="00672E3F" w:rsidRDefault="00F666F6" w:rsidP="00457342">
      <w:pPr>
        <w:spacing w:line="360" w:lineRule="auto"/>
        <w:jc w:val="both"/>
        <w:rPr>
          <w:lang w:val="es-MX"/>
        </w:rPr>
      </w:pPr>
    </w:p>
    <w:p w:rsidR="00F666F6" w:rsidRDefault="00F666F6" w:rsidP="00457342">
      <w:pPr>
        <w:spacing w:line="360" w:lineRule="auto"/>
        <w:jc w:val="both"/>
        <w:rPr>
          <w:lang w:val="es-MX"/>
        </w:rPr>
      </w:pPr>
      <w:r w:rsidRPr="00672E3F">
        <w:rPr>
          <w:b/>
          <w:bCs/>
          <w:lang w:val="es-MX"/>
        </w:rPr>
        <w:lastRenderedPageBreak/>
        <w:t>CLÁUSULA DÉCIMA SEXTA: VIGENCIA</w:t>
      </w:r>
      <w:r w:rsidRPr="00672E3F">
        <w:rPr>
          <w:lang w:val="es-MX"/>
        </w:rPr>
        <w:t xml:space="preserve">. La vigencia de este Contrato será a partir de la distribución </w:t>
      </w:r>
      <w:proofErr w:type="gramStart"/>
      <w:r w:rsidRPr="00672E3F">
        <w:rPr>
          <w:lang w:val="es-MX"/>
        </w:rPr>
        <w:t>del mismo</w:t>
      </w:r>
      <w:proofErr w:type="gramEnd"/>
      <w:r w:rsidRPr="00672E3F">
        <w:rPr>
          <w:lang w:val="es-MX"/>
        </w:rPr>
        <w:t xml:space="preserve"> y finalizará treinta (30) días adicionales, después de que la Unidad Solicitante o la persona que esta delegue, hayan firmado el Acta de Recepción de haber recibido los bienes a entera satisfacción del MINSAL.</w:t>
      </w:r>
    </w:p>
    <w:p w:rsidR="00F666F6" w:rsidRPr="00672E3F" w:rsidRDefault="00F666F6" w:rsidP="00457342">
      <w:pPr>
        <w:spacing w:line="360" w:lineRule="auto"/>
        <w:jc w:val="both"/>
        <w:rPr>
          <w:lang w:val="es-MX"/>
        </w:rPr>
      </w:pPr>
    </w:p>
    <w:p w:rsidR="00F666F6" w:rsidRDefault="00F666F6" w:rsidP="00457342">
      <w:pPr>
        <w:spacing w:line="360" w:lineRule="auto"/>
        <w:jc w:val="both"/>
        <w:rPr>
          <w:lang w:val="es-MX"/>
        </w:rPr>
      </w:pPr>
      <w:r w:rsidRPr="00672E3F">
        <w:rPr>
          <w:b/>
          <w:bCs/>
          <w:lang w:val="es-MX"/>
        </w:rPr>
        <w:t xml:space="preserve">CLAUSULA DÉCIMA SÉPTIMA: JURISDICCIÓN. </w:t>
      </w:r>
      <w:r w:rsidRPr="00672E3F">
        <w:rPr>
          <w:lang w:val="es-MX"/>
        </w:rPr>
        <w:t>Para los efectos jurisdiccionales de este Contrato, las partes señalamos como domicilio especial el de esta ciudad, a la jurisdicción de cuyos tribunales competentes nos sometemos.</w:t>
      </w:r>
    </w:p>
    <w:p w:rsidR="00F666F6" w:rsidRPr="00672E3F" w:rsidRDefault="00F666F6" w:rsidP="00457342">
      <w:pPr>
        <w:spacing w:line="360" w:lineRule="auto"/>
        <w:jc w:val="both"/>
        <w:rPr>
          <w:lang w:val="es-MX"/>
        </w:rPr>
      </w:pPr>
    </w:p>
    <w:p w:rsidR="00F666F6" w:rsidRPr="00672E3F" w:rsidRDefault="00F666F6" w:rsidP="00457342">
      <w:pPr>
        <w:spacing w:line="360" w:lineRule="auto"/>
        <w:jc w:val="both"/>
        <w:rPr>
          <w:lang w:val="es-MX"/>
        </w:rPr>
      </w:pPr>
      <w:r w:rsidRPr="00672E3F">
        <w:rPr>
          <w:b/>
          <w:bCs/>
          <w:lang w:val="es-MX"/>
        </w:rPr>
        <w:t>CLAUSULA DÉCIMA OCTAVA: NOTIFICACIONES</w:t>
      </w:r>
      <w:r w:rsidRPr="00672E3F">
        <w:rPr>
          <w:lang w:val="es-MX"/>
        </w:rPr>
        <w:t>. Las notificaciones entre las partes deberán hacerse por escrito y dirigidas a la dirección indicada. El término “por escrito” significa comunicación en forma escrita con prueba de recibo.</w:t>
      </w:r>
    </w:p>
    <w:p w:rsidR="00F666F6" w:rsidRPr="00672E3F" w:rsidRDefault="00F666F6" w:rsidP="00457342">
      <w:pPr>
        <w:spacing w:line="360" w:lineRule="auto"/>
        <w:rPr>
          <w:lang w:val="es-MX"/>
        </w:rPr>
      </w:pPr>
      <w:r w:rsidRPr="00672E3F">
        <w:rPr>
          <w:lang w:val="es-MX"/>
        </w:rPr>
        <w:t>Para notificaciones, las direcciones serán:</w:t>
      </w:r>
    </w:p>
    <w:p w:rsidR="00F666F6" w:rsidRDefault="00F666F6" w:rsidP="00457342">
      <w:pPr>
        <w:spacing w:line="276" w:lineRule="auto"/>
        <w:rPr>
          <w:u w:val="single"/>
          <w:lang w:val="es-MX"/>
        </w:rPr>
      </w:pPr>
      <w:r w:rsidRPr="00672E3F">
        <w:rPr>
          <w:u w:val="single"/>
          <w:lang w:val="es-MX"/>
        </w:rPr>
        <w:t>del Comprador</w:t>
      </w:r>
    </w:p>
    <w:p w:rsidR="00F666F6" w:rsidRPr="00672E3F" w:rsidRDefault="00F666F6" w:rsidP="00457342">
      <w:pPr>
        <w:spacing w:line="276" w:lineRule="auto"/>
        <w:rPr>
          <w:u w:val="single"/>
          <w:lang w:val="es-MX"/>
        </w:rPr>
      </w:pPr>
    </w:p>
    <w:p w:rsidR="00F666F6" w:rsidRDefault="00F666F6" w:rsidP="00457342">
      <w:pPr>
        <w:spacing w:line="276" w:lineRule="auto"/>
        <w:rPr>
          <w:b/>
          <w:bCs/>
          <w:lang w:val="es-MX"/>
        </w:rPr>
      </w:pPr>
      <w:r w:rsidRPr="00672E3F">
        <w:rPr>
          <w:lang w:val="es-MX"/>
        </w:rPr>
        <w:t xml:space="preserve">Atención: </w:t>
      </w:r>
      <w:r w:rsidRPr="00934508">
        <w:rPr>
          <w:b/>
          <w:bCs/>
          <w:lang w:val="es-MX"/>
        </w:rPr>
        <w:t>MINISTERIO DE SALUD</w:t>
      </w:r>
    </w:p>
    <w:p w:rsidR="00F666F6" w:rsidRPr="00672E3F" w:rsidRDefault="00F666F6" w:rsidP="00457342">
      <w:pPr>
        <w:spacing w:line="276" w:lineRule="auto"/>
        <w:rPr>
          <w:lang w:val="es-MX"/>
        </w:rPr>
      </w:pPr>
    </w:p>
    <w:p w:rsidR="00F666F6" w:rsidRPr="00672E3F" w:rsidRDefault="00F666F6" w:rsidP="00457342">
      <w:pPr>
        <w:spacing w:line="276" w:lineRule="auto"/>
        <w:rPr>
          <w:lang w:val="es-MX"/>
        </w:rPr>
      </w:pPr>
      <w:r w:rsidRPr="00672E3F">
        <w:rPr>
          <w:lang w:val="es-MX"/>
        </w:rPr>
        <w:t xml:space="preserve">Dirección: </w:t>
      </w:r>
      <w:r w:rsidRPr="00672E3F">
        <w:rPr>
          <w:lang w:val="es-ES"/>
        </w:rPr>
        <w:t>Edificio del Instituto Nacional de Salud, Urbanización Lomas de Altamira, Boulevard Altamira y Avenida Republica de Ecuador N° 33, San Salvador.</w:t>
      </w:r>
    </w:p>
    <w:p w:rsidR="00F666F6" w:rsidRPr="00672E3F" w:rsidRDefault="00F666F6" w:rsidP="00457342">
      <w:pPr>
        <w:spacing w:line="276" w:lineRule="auto"/>
        <w:rPr>
          <w:lang w:val="es-MX"/>
        </w:rPr>
      </w:pPr>
      <w:r w:rsidRPr="00672E3F">
        <w:rPr>
          <w:lang w:val="es-MX"/>
        </w:rPr>
        <w:t>Teléfono: 2591-8293</w:t>
      </w:r>
    </w:p>
    <w:p w:rsidR="00F666F6" w:rsidRPr="00672E3F" w:rsidRDefault="00F666F6" w:rsidP="00457342">
      <w:pPr>
        <w:spacing w:line="276" w:lineRule="auto"/>
        <w:rPr>
          <w:lang w:val="es-MX"/>
        </w:rPr>
      </w:pPr>
      <w:r w:rsidRPr="00672E3F">
        <w:rPr>
          <w:lang w:val="es-MX"/>
        </w:rPr>
        <w:t>Dirección de correo electrónico: acp_ugp@salud.gob.sv</w:t>
      </w:r>
    </w:p>
    <w:p w:rsidR="00F666F6" w:rsidRPr="00672E3F" w:rsidRDefault="00F666F6" w:rsidP="00457342">
      <w:pPr>
        <w:spacing w:line="360" w:lineRule="auto"/>
        <w:jc w:val="both"/>
        <w:rPr>
          <w:lang w:val="es-MX"/>
        </w:rPr>
      </w:pPr>
      <w:r w:rsidRPr="00672E3F">
        <w:rPr>
          <w:lang w:val="es-MX"/>
        </w:rPr>
        <w:t>El correo electrónico es solamente el medio para enviar las consultas, pero las mismas deben presentarse en nota adjunta en el correo, debidamente firmadas por la persona responsable.</w:t>
      </w:r>
    </w:p>
    <w:p w:rsidR="00F666F6" w:rsidRDefault="00F666F6" w:rsidP="00457342">
      <w:pPr>
        <w:rPr>
          <w:u w:val="single"/>
          <w:lang w:val="es-MX"/>
        </w:rPr>
      </w:pPr>
    </w:p>
    <w:p w:rsidR="00F666F6" w:rsidRDefault="00F666F6" w:rsidP="00457342">
      <w:pPr>
        <w:rPr>
          <w:u w:val="single"/>
          <w:lang w:val="es-MX"/>
        </w:rPr>
      </w:pPr>
    </w:p>
    <w:p w:rsidR="00F666F6" w:rsidRDefault="00F666F6" w:rsidP="00457342">
      <w:pPr>
        <w:rPr>
          <w:u w:val="single"/>
          <w:lang w:val="es-MX"/>
        </w:rPr>
      </w:pPr>
    </w:p>
    <w:p w:rsidR="00F666F6" w:rsidRDefault="00F666F6" w:rsidP="00457342">
      <w:pPr>
        <w:rPr>
          <w:u w:val="single"/>
          <w:lang w:val="es-MX"/>
        </w:rPr>
      </w:pPr>
    </w:p>
    <w:p w:rsidR="00F666F6" w:rsidRDefault="00F666F6" w:rsidP="00457342">
      <w:pPr>
        <w:rPr>
          <w:u w:val="single"/>
          <w:lang w:val="es-MX"/>
        </w:rPr>
      </w:pPr>
    </w:p>
    <w:p w:rsidR="00F666F6" w:rsidRPr="00672E3F" w:rsidRDefault="00F666F6" w:rsidP="00457342">
      <w:pPr>
        <w:rPr>
          <w:u w:val="single"/>
          <w:lang w:val="es-MX"/>
        </w:rPr>
      </w:pPr>
      <w:r w:rsidRPr="00672E3F">
        <w:rPr>
          <w:u w:val="single"/>
          <w:lang w:val="es-MX"/>
        </w:rPr>
        <w:t>del Proveedor</w:t>
      </w:r>
    </w:p>
    <w:p w:rsidR="00F666F6" w:rsidRPr="00672E3F" w:rsidRDefault="00F666F6" w:rsidP="00934508">
      <w:pPr>
        <w:rPr>
          <w:lang w:val="es-MX"/>
        </w:rPr>
      </w:pPr>
      <w:r w:rsidRPr="00672E3F">
        <w:rPr>
          <w:lang w:val="es-MX"/>
        </w:rPr>
        <w:t xml:space="preserve">Atención: </w:t>
      </w:r>
      <w:r w:rsidRPr="0077170C">
        <w:rPr>
          <w:b/>
          <w:bCs/>
          <w:spacing w:val="-3"/>
          <w:shd w:val="clear" w:color="auto" w:fill="FFFFFF"/>
          <w:lang w:eastAsia="es-BO"/>
        </w:rPr>
        <w:t>ROLANDO ERNESTO FONSECA LEIVA</w:t>
      </w:r>
    </w:p>
    <w:p w:rsidR="00F666F6" w:rsidRPr="00CD408D" w:rsidRDefault="00F666F6" w:rsidP="00934508">
      <w:pPr>
        <w:rPr>
          <w:lang w:val="es-MX"/>
        </w:rPr>
      </w:pPr>
      <w:r w:rsidRPr="00CD408D">
        <w:rPr>
          <w:lang w:val="es-MX"/>
        </w:rPr>
        <w:t>Direcció</w:t>
      </w:r>
      <w:r>
        <w:rPr>
          <w:lang w:val="es-MX"/>
        </w:rPr>
        <w:t>n</w:t>
      </w:r>
      <w:r w:rsidRPr="00CD408D">
        <w:rPr>
          <w:lang w:val="es-MX"/>
        </w:rPr>
        <w:t>:</w:t>
      </w:r>
      <w:r>
        <w:rPr>
          <w:lang w:val="es-MX"/>
        </w:rPr>
        <w:t xml:space="preserve"> </w:t>
      </w:r>
    </w:p>
    <w:p w:rsidR="00F666F6" w:rsidRPr="00CD408D" w:rsidRDefault="00F666F6" w:rsidP="00934508">
      <w:pPr>
        <w:rPr>
          <w:lang w:val="es-MX"/>
        </w:rPr>
      </w:pPr>
      <w:r w:rsidRPr="00CD408D">
        <w:rPr>
          <w:lang w:val="es-MX"/>
        </w:rPr>
        <w:t xml:space="preserve">País: </w:t>
      </w:r>
      <w:r>
        <w:rPr>
          <w:lang w:val="es-MX"/>
        </w:rPr>
        <w:t>El Salvador</w:t>
      </w:r>
    </w:p>
    <w:p w:rsidR="00F666F6" w:rsidRPr="00CD408D" w:rsidRDefault="00F666F6" w:rsidP="00934508">
      <w:pPr>
        <w:rPr>
          <w:lang w:val="es-MX"/>
        </w:rPr>
      </w:pPr>
      <w:r w:rsidRPr="00CD408D">
        <w:rPr>
          <w:lang w:val="es-MX"/>
        </w:rPr>
        <w:t xml:space="preserve">Teléfono:  </w:t>
      </w:r>
    </w:p>
    <w:p w:rsidR="00F666F6" w:rsidRPr="00CD408D" w:rsidRDefault="00F666F6" w:rsidP="00934508">
      <w:pPr>
        <w:rPr>
          <w:lang w:val="es-MX"/>
        </w:rPr>
      </w:pPr>
      <w:r w:rsidRPr="00CD408D">
        <w:rPr>
          <w:lang w:val="es-MX"/>
        </w:rPr>
        <w:t xml:space="preserve">Dirección electrónica: </w:t>
      </w:r>
    </w:p>
    <w:p w:rsidR="00F666F6" w:rsidRDefault="00F666F6" w:rsidP="00934508">
      <w:pPr>
        <w:spacing w:line="360" w:lineRule="auto"/>
        <w:jc w:val="both"/>
        <w:rPr>
          <w:lang w:val="es-MX"/>
        </w:rPr>
      </w:pPr>
    </w:p>
    <w:p w:rsidR="00F666F6" w:rsidRDefault="00F666F6" w:rsidP="00934508">
      <w:pPr>
        <w:spacing w:line="360" w:lineRule="auto"/>
        <w:jc w:val="both"/>
        <w:rPr>
          <w:lang w:val="es-MX"/>
        </w:rPr>
      </w:pPr>
      <w:r w:rsidRPr="008B2FF7">
        <w:rPr>
          <w:lang w:val="es-MX"/>
        </w:rPr>
        <w:t xml:space="preserve">En fe de lo cual firmamos el presente contrato en la ciudad de San Salvador, a los </w:t>
      </w:r>
      <w:r>
        <w:rPr>
          <w:lang w:val="es-MX"/>
        </w:rPr>
        <w:t xml:space="preserve">veintinueve </w:t>
      </w:r>
      <w:r w:rsidRPr="008B2FF7">
        <w:rPr>
          <w:lang w:val="es-MX"/>
        </w:rPr>
        <w:t xml:space="preserve">días del mes de </w:t>
      </w:r>
      <w:r>
        <w:rPr>
          <w:lang w:val="es-MX"/>
        </w:rPr>
        <w:t xml:space="preserve">mayo </w:t>
      </w:r>
      <w:r w:rsidRPr="008B2FF7">
        <w:rPr>
          <w:lang w:val="es-MX"/>
        </w:rPr>
        <w:t xml:space="preserve">de dos mil </w:t>
      </w:r>
      <w:r>
        <w:rPr>
          <w:lang w:val="es-MX"/>
        </w:rPr>
        <w:t>diecinueve</w:t>
      </w:r>
      <w:r w:rsidRPr="008B2FF7">
        <w:rPr>
          <w:lang w:val="es-MX"/>
        </w:rPr>
        <w:t>.</w:t>
      </w:r>
    </w:p>
    <w:p w:rsidR="00F666F6" w:rsidRDefault="00F666F6" w:rsidP="00934508">
      <w:pPr>
        <w:spacing w:line="360" w:lineRule="auto"/>
        <w:jc w:val="both"/>
        <w:rPr>
          <w:lang w:val="es-MX"/>
        </w:rPr>
      </w:pPr>
    </w:p>
    <w:p w:rsidR="00F666F6" w:rsidRPr="00934508" w:rsidRDefault="00C95E08" w:rsidP="003E33A2">
      <w:pPr>
        <w:suppressAutoHyphens/>
        <w:rPr>
          <w:b/>
          <w:bCs/>
        </w:rPr>
      </w:pPr>
      <w:r>
        <w:rPr>
          <w:b/>
          <w:bCs/>
        </w:rPr>
        <w:pict>
          <v:shape id="_x0000_i1026" type="#_x0000_t75" style="width:468.75pt;height:154.5pt">
            <v:imagedata r:id="rId8" o:title=""/>
          </v:shape>
        </w:pict>
      </w:r>
    </w:p>
    <w:sectPr w:rsidR="00F666F6" w:rsidRPr="00934508" w:rsidSect="00745CD8">
      <w:headerReference w:type="default" r:id="rId9"/>
      <w:pgSz w:w="12240" w:h="15840" w:code="1"/>
      <w:pgMar w:top="1079" w:right="1440" w:bottom="1417" w:left="1418"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B33" w:rsidRDefault="005E4B33">
      <w:r>
        <w:separator/>
      </w:r>
    </w:p>
  </w:endnote>
  <w:endnote w:type="continuationSeparator" w:id="0">
    <w:p w:rsidR="005E4B33" w:rsidRDefault="005E4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altName w:val="MS Gothic"/>
    <w:panose1 w:val="00000000000000000000"/>
    <w:charset w:val="80"/>
    <w:family w:val="roman"/>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charset w:val="00"/>
    <w:family w:val="roman"/>
    <w:pitch w:val="variable"/>
    <w:sig w:usb0="E0000AFF" w:usb1="500078FF" w:usb2="00000021" w:usb3="00000000" w:csb0="000001BF"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B33" w:rsidRDefault="005E4B33">
      <w:r>
        <w:separator/>
      </w:r>
    </w:p>
  </w:footnote>
  <w:footnote w:type="continuationSeparator" w:id="0">
    <w:p w:rsidR="005E4B33" w:rsidRDefault="005E4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6F6" w:rsidRPr="00457342" w:rsidRDefault="005E4B33" w:rsidP="007A244E">
    <w:pPr>
      <w:spacing w:after="0" w:line="100" w:lineRule="atLeast"/>
      <w:ind w:right="49"/>
      <w:jc w:val="center"/>
      <w:rPr>
        <w:b/>
        <w:bCs/>
        <w:color w:val="000000"/>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2049" type="#_x0000_t75" style="position:absolute;left:0;text-align:left;margin-left:-.05pt;margin-top:.7pt;width:66.15pt;height:58.25pt;z-index:2;visibility:visible;mso-wrap-distance-left:9.05pt;mso-wrap-distance-right:9.05pt;mso-position-horizontal-relative:margin" filled="t">
          <v:fill opacity="0"/>
          <v:imagedata r:id="rId1" o:title=""/>
          <w10:wrap anchorx="margin"/>
        </v:shape>
      </w:pict>
    </w:r>
    <w:r>
      <w:rPr>
        <w:noProof/>
      </w:rPr>
      <w:pict>
        <v:shape id="Imagen 2" o:spid="_x0000_s2050" type="#_x0000_t75" style="position:absolute;left:0;text-align:left;margin-left:363.1pt;margin-top:.5pt;width:107.7pt;height:52.55pt;z-index:1;visibility:visible;mso-wrap-distance-left:9.05pt;mso-wrap-distance-right:9.05pt" filled="t">
          <v:fill opacity="0"/>
          <v:imagedata r:id="rId2" o:title=""/>
        </v:shape>
      </w:pict>
    </w:r>
    <w:r w:rsidR="00F666F6" w:rsidRPr="00457342">
      <w:rPr>
        <w:b/>
        <w:bCs/>
        <w:sz w:val="20"/>
        <w:szCs w:val="20"/>
      </w:rPr>
      <w:t>MINISTERIO DE SALUD</w:t>
    </w:r>
  </w:p>
  <w:p w:rsidR="00F666F6" w:rsidRPr="007A244E" w:rsidRDefault="00F666F6" w:rsidP="007A244E">
    <w:pPr>
      <w:tabs>
        <w:tab w:val="left" w:pos="-720"/>
      </w:tabs>
      <w:spacing w:after="0" w:line="240" w:lineRule="auto"/>
      <w:jc w:val="center"/>
      <w:rPr>
        <w:b/>
        <w:bCs/>
        <w:sz w:val="20"/>
        <w:szCs w:val="20"/>
      </w:rPr>
    </w:pPr>
    <w:r w:rsidRPr="007A244E">
      <w:rPr>
        <w:b/>
        <w:bCs/>
        <w:sz w:val="20"/>
        <w:szCs w:val="20"/>
      </w:rPr>
      <w:t>SAN SALVADOR, EL SALVADOR, C.A.</w:t>
    </w:r>
  </w:p>
  <w:p w:rsidR="00F666F6" w:rsidRPr="007A244E" w:rsidRDefault="00F666F6" w:rsidP="007A244E">
    <w:pPr>
      <w:tabs>
        <w:tab w:val="left" w:pos="-720"/>
      </w:tabs>
      <w:spacing w:after="0" w:line="240" w:lineRule="auto"/>
      <w:jc w:val="center"/>
      <w:rPr>
        <w:b/>
        <w:bCs/>
        <w:sz w:val="20"/>
        <w:szCs w:val="20"/>
      </w:rPr>
    </w:pPr>
    <w:r w:rsidRPr="007A244E">
      <w:rPr>
        <w:b/>
        <w:bCs/>
        <w:sz w:val="20"/>
        <w:szCs w:val="20"/>
      </w:rPr>
      <w:t>CONTRATO DE PRÉSTAMO BID N° 3608/OC-ES PRIDES II</w:t>
    </w:r>
  </w:p>
  <w:p w:rsidR="00F666F6" w:rsidRPr="007A244E" w:rsidRDefault="00F666F6" w:rsidP="007A244E">
    <w:pPr>
      <w:tabs>
        <w:tab w:val="left" w:pos="-720"/>
      </w:tabs>
      <w:spacing w:after="0" w:line="240" w:lineRule="auto"/>
      <w:jc w:val="center"/>
      <w:rPr>
        <w:b/>
        <w:bCs/>
        <w:sz w:val="20"/>
        <w:szCs w:val="20"/>
      </w:rPr>
    </w:pPr>
    <w:r w:rsidRPr="007A244E">
      <w:rPr>
        <w:b/>
        <w:bCs/>
        <w:sz w:val="20"/>
        <w:szCs w:val="20"/>
      </w:rPr>
      <w:t>CONTRATO DE SUMINI</w:t>
    </w:r>
    <w:r>
      <w:rPr>
        <w:b/>
        <w:bCs/>
        <w:sz w:val="20"/>
        <w:szCs w:val="20"/>
      </w:rPr>
      <w:t>STRO DE BIENES No. 27/2019 ACP-</w:t>
    </w:r>
    <w:r w:rsidR="00F5560D">
      <w:rPr>
        <w:b/>
        <w:bCs/>
        <w:sz w:val="20"/>
        <w:szCs w:val="20"/>
      </w:rPr>
      <w:t>A</w:t>
    </w:r>
    <w:r w:rsidRPr="007A244E">
      <w:rPr>
        <w:b/>
        <w:bCs/>
        <w:sz w:val="20"/>
        <w:szCs w:val="20"/>
      </w:rPr>
      <w:t>GP</w:t>
    </w:r>
  </w:p>
  <w:p w:rsidR="00F666F6" w:rsidRDefault="00F666F6" w:rsidP="00407F7B">
    <w:pPr>
      <w:pStyle w:val="Encabezado"/>
      <w:tabs>
        <w:tab w:val="left" w:pos="8580"/>
        <w:tab w:val="right" w:pos="9180"/>
        <w:tab w:val="left" w:pos="9555"/>
      </w:tabs>
      <w:rPr>
        <w:lang w:val="es-CO"/>
      </w:rPr>
    </w:pPr>
    <w:r>
      <w:rPr>
        <w:lang w:val="es-CO"/>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843B7"/>
    <w:multiLevelType w:val="hybridMultilevel"/>
    <w:tmpl w:val="F78C59F2"/>
    <w:lvl w:ilvl="0" w:tplc="0D90BDEE">
      <w:start w:val="12"/>
      <w:numFmt w:val="decimal"/>
      <w:pStyle w:val="Heading1-Clausename"/>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743270B"/>
    <w:multiLevelType w:val="multilevel"/>
    <w:tmpl w:val="3880FD74"/>
    <w:lvl w:ilvl="0">
      <w:start w:val="3"/>
      <w:numFmt w:val="decimal"/>
      <w:pStyle w:val="Textoindependiente2"/>
      <w:lvlText w:val="%1"/>
      <w:lvlJc w:val="left"/>
      <w:pPr>
        <w:tabs>
          <w:tab w:val="num" w:pos="360"/>
        </w:tabs>
        <w:ind w:left="360" w:hanging="360"/>
      </w:pPr>
      <w:rPr>
        <w:rFonts w:hint="default"/>
      </w:rPr>
    </w:lvl>
    <w:lvl w:ilvl="1">
      <w:start w:val="1"/>
      <w:numFmt w:val="decimal"/>
      <w:lvlText w:val="%1.%2"/>
      <w:lvlJc w:val="left"/>
      <w:pPr>
        <w:tabs>
          <w:tab w:val="num" w:pos="432"/>
        </w:tabs>
        <w:ind w:left="432"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2" w15:restartNumberingAfterBreak="0">
    <w:nsid w:val="1B8C7744"/>
    <w:multiLevelType w:val="hybridMultilevel"/>
    <w:tmpl w:val="8AE86894"/>
    <w:lvl w:ilvl="0" w:tplc="81344C24">
      <w:start w:val="1"/>
      <w:numFmt w:val="bullet"/>
      <w:lvlText w:val=""/>
      <w:lvlJc w:val="left"/>
      <w:pPr>
        <w:tabs>
          <w:tab w:val="num" w:pos="720"/>
        </w:tabs>
        <w:ind w:left="720" w:hanging="360"/>
      </w:pPr>
      <w:rPr>
        <w:rFonts w:ascii="Calibri" w:hAnsi="Calibri" w:cs="Calibri" w:hint="default"/>
        <w:sz w:val="16"/>
        <w:szCs w:val="16"/>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7EA0363"/>
    <w:multiLevelType w:val="hybridMultilevel"/>
    <w:tmpl w:val="82545F7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8E8033A"/>
    <w:multiLevelType w:val="multilevel"/>
    <w:tmpl w:val="9E50DFDE"/>
    <w:lvl w:ilvl="0">
      <w:start w:val="1"/>
      <w:numFmt w:val="bullet"/>
      <w:lvlText w:val=""/>
      <w:lvlJc w:val="left"/>
      <w:pPr>
        <w:tabs>
          <w:tab w:val="num" w:pos="720"/>
        </w:tabs>
        <w:ind w:left="720" w:hanging="360"/>
      </w:pPr>
      <w:rPr>
        <w:rFonts w:ascii="Calibri" w:hAnsi="Calibri" w:cs="Calibri"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AE25F4F"/>
    <w:multiLevelType w:val="multilevel"/>
    <w:tmpl w:val="401CCCDA"/>
    <w:styleLink w:val="WW8Num4"/>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325C23C7"/>
    <w:multiLevelType w:val="multilevel"/>
    <w:tmpl w:val="A028B00C"/>
    <w:lvl w:ilvl="0">
      <w:numFmt w:val="bullet"/>
      <w:lvlText w:val="•"/>
      <w:lvlJc w:val="left"/>
      <w:pPr>
        <w:ind w:left="707" w:hanging="283"/>
      </w:pPr>
      <w:rPr>
        <w:rFonts w:ascii="OpenSymbol" w:eastAsia="Times New Roman" w:hAnsi="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33AE5BD2"/>
    <w:multiLevelType w:val="hybridMultilevel"/>
    <w:tmpl w:val="9E50DFDE"/>
    <w:lvl w:ilvl="0" w:tplc="81344C24">
      <w:start w:val="1"/>
      <w:numFmt w:val="bullet"/>
      <w:lvlText w:val=""/>
      <w:lvlJc w:val="left"/>
      <w:pPr>
        <w:tabs>
          <w:tab w:val="num" w:pos="720"/>
        </w:tabs>
        <w:ind w:left="720" w:hanging="360"/>
      </w:pPr>
      <w:rPr>
        <w:rFonts w:ascii="Calibri" w:hAnsi="Calibri" w:cs="Calibri" w:hint="default"/>
        <w:sz w:val="16"/>
        <w:szCs w:val="16"/>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9692660"/>
    <w:multiLevelType w:val="multilevel"/>
    <w:tmpl w:val="09C428AE"/>
    <w:lvl w:ilvl="0">
      <w:start w:val="1"/>
      <w:numFmt w:val="decimal"/>
      <w:lvlText w:val="%1."/>
      <w:lvlJc w:val="left"/>
      <w:pPr>
        <w:tabs>
          <w:tab w:val="num" w:pos="431"/>
        </w:tabs>
        <w:ind w:left="431" w:hanging="431"/>
      </w:pPr>
      <w:rPr>
        <w:b/>
        <w:bCs/>
        <w:i w:val="0"/>
        <w:iCs w:val="0"/>
      </w:rPr>
    </w:lvl>
    <w:lvl w:ilvl="1">
      <w:start w:val="1"/>
      <w:numFmt w:val="decimal"/>
      <w:lvlText w:val="%1.%2"/>
      <w:lvlJc w:val="left"/>
      <w:pPr>
        <w:tabs>
          <w:tab w:val="num" w:pos="709"/>
        </w:tabs>
        <w:ind w:left="709" w:hanging="709"/>
      </w:pPr>
      <w:rPr>
        <w:rFonts w:ascii="Times New Roman" w:eastAsia="Times New Roman" w:hAnsi="Times New Roman"/>
      </w:rPr>
    </w:lvl>
    <w:lvl w:ilvl="2">
      <w:start w:val="1"/>
      <w:numFmt w:val="lowerLetter"/>
      <w:pStyle w:val="Clauses"/>
      <w:lvlText w:val="(%3)"/>
      <w:lvlJc w:val="left"/>
      <w:pPr>
        <w:tabs>
          <w:tab w:val="num" w:pos="1712"/>
        </w:tabs>
        <w:ind w:left="1418" w:hanging="426"/>
      </w:pPr>
      <w:rPr>
        <w:b w:val="0"/>
        <w:bCs w:val="0"/>
        <w:i w:val="0"/>
        <w:iCs w:val="0"/>
      </w:rPr>
    </w:lvl>
    <w:lvl w:ilvl="3">
      <w:start w:val="1"/>
      <w:numFmt w:val="lowerRoman"/>
      <w:pStyle w:val="Normala"/>
      <w:lvlText w:val="(%4)"/>
      <w:lvlJc w:val="left"/>
      <w:pPr>
        <w:tabs>
          <w:tab w:val="num" w:pos="2498"/>
        </w:tabs>
        <w:ind w:left="1843" w:hanging="425"/>
      </w:pPr>
    </w:lvl>
    <w:lvl w:ilvl="4">
      <w:start w:val="1"/>
      <w:numFmt w:val="decimal"/>
      <w:lvlText w:val=".%5"/>
      <w:lvlJc w:val="left"/>
      <w:pPr>
        <w:tabs>
          <w:tab w:val="num" w:pos="0"/>
        </w:tabs>
      </w:pPr>
    </w:lvl>
    <w:lvl w:ilvl="5">
      <w:start w:val="1"/>
      <w:numFmt w:val="decimal"/>
      <w:lvlText w:val=".%5.%6"/>
      <w:lvlJc w:val="left"/>
      <w:pPr>
        <w:tabs>
          <w:tab w:val="num" w:pos="0"/>
        </w:tabs>
      </w:pPr>
    </w:lvl>
    <w:lvl w:ilvl="6">
      <w:start w:val="1"/>
      <w:numFmt w:val="decimal"/>
      <w:lvlText w:val=".%5.%6.%7"/>
      <w:lvlJc w:val="left"/>
      <w:pPr>
        <w:tabs>
          <w:tab w:val="num" w:pos="0"/>
        </w:tabs>
      </w:pPr>
    </w:lvl>
    <w:lvl w:ilvl="7">
      <w:start w:val="1"/>
      <w:numFmt w:val="decimal"/>
      <w:lvlText w:val=".%5.%6.%7.%8"/>
      <w:lvlJc w:val="left"/>
      <w:pPr>
        <w:tabs>
          <w:tab w:val="num" w:pos="0"/>
        </w:tabs>
      </w:pPr>
    </w:lvl>
    <w:lvl w:ilvl="8">
      <w:start w:val="1"/>
      <w:numFmt w:val="decimal"/>
      <w:lvlText w:val=".%5.%6.%7.%8.%9"/>
      <w:lvlJc w:val="left"/>
      <w:pPr>
        <w:tabs>
          <w:tab w:val="num" w:pos="0"/>
        </w:tabs>
        <w:ind w:left="4392" w:hanging="1584"/>
      </w:pPr>
    </w:lvl>
  </w:abstractNum>
  <w:abstractNum w:abstractNumId="9" w15:restartNumberingAfterBreak="0">
    <w:nsid w:val="3CCF1653"/>
    <w:multiLevelType w:val="multilevel"/>
    <w:tmpl w:val="3E3E4E0E"/>
    <w:lvl w:ilvl="0">
      <w:numFmt w:val="bullet"/>
      <w:lvlText w:val="•"/>
      <w:lvlJc w:val="left"/>
      <w:pPr>
        <w:ind w:left="707" w:hanging="283"/>
      </w:pPr>
      <w:rPr>
        <w:rFonts w:ascii="OpenSymbol" w:eastAsia="Times New Roman" w:hAnsi="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45E1CCE"/>
    <w:multiLevelType w:val="hybridMultilevel"/>
    <w:tmpl w:val="C5FA9F54"/>
    <w:lvl w:ilvl="0" w:tplc="440A0019">
      <w:start w:val="4"/>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4B0F533B"/>
    <w:multiLevelType w:val="multilevel"/>
    <w:tmpl w:val="6CD6CCD0"/>
    <w:lvl w:ilvl="0">
      <w:numFmt w:val="bullet"/>
      <w:lvlText w:val="•"/>
      <w:lvlJc w:val="left"/>
      <w:pPr>
        <w:ind w:left="707" w:hanging="283"/>
      </w:pPr>
      <w:rPr>
        <w:rFonts w:ascii="OpenSymbol" w:eastAsia="Times New Roman" w:hAnsi="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52873900"/>
    <w:multiLevelType w:val="multilevel"/>
    <w:tmpl w:val="D98EBC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7E66AF9"/>
    <w:multiLevelType w:val="multilevel"/>
    <w:tmpl w:val="3FAAE644"/>
    <w:lvl w:ilvl="0">
      <w:numFmt w:val="bullet"/>
      <w:lvlText w:val="•"/>
      <w:lvlJc w:val="left"/>
      <w:pPr>
        <w:ind w:left="707" w:hanging="283"/>
      </w:pPr>
      <w:rPr>
        <w:rFonts w:ascii="OpenSymbol" w:eastAsia="Times New Roman" w:hAnsi="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59316FA4"/>
    <w:multiLevelType w:val="multilevel"/>
    <w:tmpl w:val="55866726"/>
    <w:lvl w:ilvl="0">
      <w:numFmt w:val="bullet"/>
      <w:lvlText w:val="•"/>
      <w:lvlJc w:val="left"/>
      <w:pPr>
        <w:ind w:left="707" w:hanging="283"/>
      </w:pPr>
      <w:rPr>
        <w:rFonts w:ascii="OpenSymbol" w:eastAsia="Times New Roman" w:hAnsi="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6F450C69"/>
    <w:multiLevelType w:val="hybridMultilevel"/>
    <w:tmpl w:val="FF1C7A5E"/>
    <w:lvl w:ilvl="0" w:tplc="0C0A0001">
      <w:start w:val="1"/>
      <w:numFmt w:val="bullet"/>
      <w:lvlText w:val=""/>
      <w:lvlJc w:val="left"/>
      <w:pPr>
        <w:tabs>
          <w:tab w:val="num" w:pos="720"/>
        </w:tabs>
        <w:ind w:left="720" w:hanging="360"/>
      </w:pPr>
      <w:rPr>
        <w:rFonts w:ascii="Symbol" w:hAnsi="Symbol" w:cs="Symbol" w:hint="default"/>
        <w:sz w:val="16"/>
        <w:szCs w:val="16"/>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8"/>
  </w:num>
  <w:num w:numId="3">
    <w:abstractNumId w:val="0"/>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4"/>
  </w:num>
  <w:num w:numId="8">
    <w:abstractNumId w:val="6"/>
  </w:num>
  <w:num w:numId="9">
    <w:abstractNumId w:val="11"/>
  </w:num>
  <w:num w:numId="10">
    <w:abstractNumId w:val="13"/>
  </w:num>
  <w:num w:numId="11">
    <w:abstractNumId w:val="9"/>
  </w:num>
  <w:num w:numId="12">
    <w:abstractNumId w:val="3"/>
  </w:num>
  <w:num w:numId="13">
    <w:abstractNumId w:val="2"/>
  </w:num>
  <w:num w:numId="14">
    <w:abstractNumId w:val="7"/>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doNotTrackMoves/>
  <w:defaultTabStop w:val="720"/>
  <w:hyphenationZone w:val="425"/>
  <w:doNotHyphenateCaps/>
  <w:noPunctuationKerning/>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472C"/>
    <w:rsid w:val="0000053A"/>
    <w:rsid w:val="000021D6"/>
    <w:rsid w:val="000067C8"/>
    <w:rsid w:val="000073E4"/>
    <w:rsid w:val="00007B43"/>
    <w:rsid w:val="00007B75"/>
    <w:rsid w:val="00007FA9"/>
    <w:rsid w:val="00012A4D"/>
    <w:rsid w:val="000158E7"/>
    <w:rsid w:val="00017AFD"/>
    <w:rsid w:val="00021A79"/>
    <w:rsid w:val="00023ABB"/>
    <w:rsid w:val="00025D54"/>
    <w:rsid w:val="00025F7A"/>
    <w:rsid w:val="00026887"/>
    <w:rsid w:val="000304F3"/>
    <w:rsid w:val="0003412B"/>
    <w:rsid w:val="00034192"/>
    <w:rsid w:val="00034849"/>
    <w:rsid w:val="00035EFC"/>
    <w:rsid w:val="000367AE"/>
    <w:rsid w:val="0003793D"/>
    <w:rsid w:val="00040BF6"/>
    <w:rsid w:val="000428AC"/>
    <w:rsid w:val="00043392"/>
    <w:rsid w:val="00044C5B"/>
    <w:rsid w:val="00045769"/>
    <w:rsid w:val="00045C0D"/>
    <w:rsid w:val="00047ACC"/>
    <w:rsid w:val="00050651"/>
    <w:rsid w:val="00051D3F"/>
    <w:rsid w:val="00052049"/>
    <w:rsid w:val="000523F7"/>
    <w:rsid w:val="00052418"/>
    <w:rsid w:val="000543C4"/>
    <w:rsid w:val="00056A15"/>
    <w:rsid w:val="000609FA"/>
    <w:rsid w:val="000611CA"/>
    <w:rsid w:val="00061491"/>
    <w:rsid w:val="00062B79"/>
    <w:rsid w:val="00062D94"/>
    <w:rsid w:val="00065875"/>
    <w:rsid w:val="00065CB7"/>
    <w:rsid w:val="00066D08"/>
    <w:rsid w:val="00066D25"/>
    <w:rsid w:val="00066EA5"/>
    <w:rsid w:val="00067D4E"/>
    <w:rsid w:val="00070D74"/>
    <w:rsid w:val="0007440E"/>
    <w:rsid w:val="0007607B"/>
    <w:rsid w:val="00076CF2"/>
    <w:rsid w:val="000821A2"/>
    <w:rsid w:val="000853F8"/>
    <w:rsid w:val="000858E4"/>
    <w:rsid w:val="00090655"/>
    <w:rsid w:val="00091E6C"/>
    <w:rsid w:val="000935D8"/>
    <w:rsid w:val="00096DFB"/>
    <w:rsid w:val="000A13D6"/>
    <w:rsid w:val="000A1C44"/>
    <w:rsid w:val="000A31D0"/>
    <w:rsid w:val="000A51BE"/>
    <w:rsid w:val="000A750C"/>
    <w:rsid w:val="000B0F14"/>
    <w:rsid w:val="000B1B78"/>
    <w:rsid w:val="000B4191"/>
    <w:rsid w:val="000B4A87"/>
    <w:rsid w:val="000B6E5B"/>
    <w:rsid w:val="000C00C6"/>
    <w:rsid w:val="000C1CB6"/>
    <w:rsid w:val="000C3124"/>
    <w:rsid w:val="000C5A23"/>
    <w:rsid w:val="000C67A6"/>
    <w:rsid w:val="000C6F73"/>
    <w:rsid w:val="000D3CDD"/>
    <w:rsid w:val="000D5BEC"/>
    <w:rsid w:val="000D5FDB"/>
    <w:rsid w:val="000D6A3C"/>
    <w:rsid w:val="000E05B2"/>
    <w:rsid w:val="000E0F06"/>
    <w:rsid w:val="000E290D"/>
    <w:rsid w:val="000E3E38"/>
    <w:rsid w:val="000E61D2"/>
    <w:rsid w:val="000E6579"/>
    <w:rsid w:val="000F05EA"/>
    <w:rsid w:val="000F08B2"/>
    <w:rsid w:val="000F0B9A"/>
    <w:rsid w:val="000F1A22"/>
    <w:rsid w:val="000F3CAF"/>
    <w:rsid w:val="000F4248"/>
    <w:rsid w:val="000F58DF"/>
    <w:rsid w:val="000F5B48"/>
    <w:rsid w:val="000F5DD8"/>
    <w:rsid w:val="000F7C5E"/>
    <w:rsid w:val="00102F5A"/>
    <w:rsid w:val="0010366D"/>
    <w:rsid w:val="00104214"/>
    <w:rsid w:val="00104685"/>
    <w:rsid w:val="00105373"/>
    <w:rsid w:val="00105DB7"/>
    <w:rsid w:val="00106285"/>
    <w:rsid w:val="00106A78"/>
    <w:rsid w:val="00106EAA"/>
    <w:rsid w:val="001079C4"/>
    <w:rsid w:val="00107DFC"/>
    <w:rsid w:val="00110040"/>
    <w:rsid w:val="00110D1E"/>
    <w:rsid w:val="00110EBC"/>
    <w:rsid w:val="00111737"/>
    <w:rsid w:val="00111D9D"/>
    <w:rsid w:val="00112965"/>
    <w:rsid w:val="00112F9C"/>
    <w:rsid w:val="00113DB1"/>
    <w:rsid w:val="00113EB5"/>
    <w:rsid w:val="001173CC"/>
    <w:rsid w:val="00120F3C"/>
    <w:rsid w:val="00122017"/>
    <w:rsid w:val="00122064"/>
    <w:rsid w:val="00122B7D"/>
    <w:rsid w:val="001238B2"/>
    <w:rsid w:val="00123F77"/>
    <w:rsid w:val="00125097"/>
    <w:rsid w:val="001260C7"/>
    <w:rsid w:val="00126698"/>
    <w:rsid w:val="001266BB"/>
    <w:rsid w:val="001277F7"/>
    <w:rsid w:val="00130207"/>
    <w:rsid w:val="001303AB"/>
    <w:rsid w:val="00130772"/>
    <w:rsid w:val="00130822"/>
    <w:rsid w:val="001309D2"/>
    <w:rsid w:val="0013132C"/>
    <w:rsid w:val="00131E02"/>
    <w:rsid w:val="00133016"/>
    <w:rsid w:val="0013477E"/>
    <w:rsid w:val="0013600C"/>
    <w:rsid w:val="00136E6F"/>
    <w:rsid w:val="0013798E"/>
    <w:rsid w:val="001400C6"/>
    <w:rsid w:val="0014100C"/>
    <w:rsid w:val="001416ED"/>
    <w:rsid w:val="001417F5"/>
    <w:rsid w:val="00141D0B"/>
    <w:rsid w:val="001423A3"/>
    <w:rsid w:val="001459D8"/>
    <w:rsid w:val="00145C27"/>
    <w:rsid w:val="00150496"/>
    <w:rsid w:val="00151935"/>
    <w:rsid w:val="0015224F"/>
    <w:rsid w:val="00152545"/>
    <w:rsid w:val="0015274D"/>
    <w:rsid w:val="001528C9"/>
    <w:rsid w:val="00157A03"/>
    <w:rsid w:val="00157CB3"/>
    <w:rsid w:val="0016031A"/>
    <w:rsid w:val="00160BA9"/>
    <w:rsid w:val="00163266"/>
    <w:rsid w:val="00163AB2"/>
    <w:rsid w:val="0016785D"/>
    <w:rsid w:val="001712A8"/>
    <w:rsid w:val="00171D25"/>
    <w:rsid w:val="00172E21"/>
    <w:rsid w:val="001731ED"/>
    <w:rsid w:val="001745FE"/>
    <w:rsid w:val="0017478C"/>
    <w:rsid w:val="00175B43"/>
    <w:rsid w:val="00176A71"/>
    <w:rsid w:val="001806A1"/>
    <w:rsid w:val="001820D1"/>
    <w:rsid w:val="00185993"/>
    <w:rsid w:val="00186803"/>
    <w:rsid w:val="0018758E"/>
    <w:rsid w:val="00187603"/>
    <w:rsid w:val="0019099A"/>
    <w:rsid w:val="00190A8C"/>
    <w:rsid w:val="00191F26"/>
    <w:rsid w:val="001944D8"/>
    <w:rsid w:val="00195293"/>
    <w:rsid w:val="001A1762"/>
    <w:rsid w:val="001A427B"/>
    <w:rsid w:val="001A70D3"/>
    <w:rsid w:val="001A75C8"/>
    <w:rsid w:val="001B0061"/>
    <w:rsid w:val="001B0085"/>
    <w:rsid w:val="001B22B8"/>
    <w:rsid w:val="001B2669"/>
    <w:rsid w:val="001B2D3A"/>
    <w:rsid w:val="001B2DD5"/>
    <w:rsid w:val="001B3522"/>
    <w:rsid w:val="001B6133"/>
    <w:rsid w:val="001B752D"/>
    <w:rsid w:val="001C005E"/>
    <w:rsid w:val="001C06A2"/>
    <w:rsid w:val="001C249B"/>
    <w:rsid w:val="001C2EC8"/>
    <w:rsid w:val="001C369B"/>
    <w:rsid w:val="001C3A2E"/>
    <w:rsid w:val="001C5662"/>
    <w:rsid w:val="001D0CAA"/>
    <w:rsid w:val="001D1B06"/>
    <w:rsid w:val="001D2F32"/>
    <w:rsid w:val="001D3360"/>
    <w:rsid w:val="001D358A"/>
    <w:rsid w:val="001D38E7"/>
    <w:rsid w:val="001D5C2B"/>
    <w:rsid w:val="001D60F5"/>
    <w:rsid w:val="001D6D18"/>
    <w:rsid w:val="001D6E7E"/>
    <w:rsid w:val="001E06EC"/>
    <w:rsid w:val="001E1D24"/>
    <w:rsid w:val="001E268E"/>
    <w:rsid w:val="001E2FF4"/>
    <w:rsid w:val="001E5F40"/>
    <w:rsid w:val="001E5F69"/>
    <w:rsid w:val="001E60EA"/>
    <w:rsid w:val="001E6116"/>
    <w:rsid w:val="001E791E"/>
    <w:rsid w:val="001F08E3"/>
    <w:rsid w:val="001F236D"/>
    <w:rsid w:val="001F2552"/>
    <w:rsid w:val="001F27FE"/>
    <w:rsid w:val="001F338E"/>
    <w:rsid w:val="001F3932"/>
    <w:rsid w:val="001F3F37"/>
    <w:rsid w:val="001F440A"/>
    <w:rsid w:val="001F4DBC"/>
    <w:rsid w:val="00200F6F"/>
    <w:rsid w:val="00201211"/>
    <w:rsid w:val="00202CA6"/>
    <w:rsid w:val="002162F0"/>
    <w:rsid w:val="0021716A"/>
    <w:rsid w:val="002209C2"/>
    <w:rsid w:val="00226D73"/>
    <w:rsid w:val="00227AFB"/>
    <w:rsid w:val="00230D82"/>
    <w:rsid w:val="00231250"/>
    <w:rsid w:val="00231520"/>
    <w:rsid w:val="00233D7A"/>
    <w:rsid w:val="00234D6F"/>
    <w:rsid w:val="00235BB6"/>
    <w:rsid w:val="00235C92"/>
    <w:rsid w:val="00236A27"/>
    <w:rsid w:val="00236E57"/>
    <w:rsid w:val="002373F8"/>
    <w:rsid w:val="002377A0"/>
    <w:rsid w:val="002406B1"/>
    <w:rsid w:val="002411F0"/>
    <w:rsid w:val="0024502E"/>
    <w:rsid w:val="0024504A"/>
    <w:rsid w:val="00245DB5"/>
    <w:rsid w:val="00250DCE"/>
    <w:rsid w:val="00254138"/>
    <w:rsid w:val="00255B44"/>
    <w:rsid w:val="002562DB"/>
    <w:rsid w:val="002628AD"/>
    <w:rsid w:val="00263658"/>
    <w:rsid w:val="0026396A"/>
    <w:rsid w:val="00263CD2"/>
    <w:rsid w:val="00265BFF"/>
    <w:rsid w:val="00266960"/>
    <w:rsid w:val="00267ED5"/>
    <w:rsid w:val="002700CC"/>
    <w:rsid w:val="0027099B"/>
    <w:rsid w:val="002712EB"/>
    <w:rsid w:val="00271608"/>
    <w:rsid w:val="00271AA9"/>
    <w:rsid w:val="0027621A"/>
    <w:rsid w:val="00276CC7"/>
    <w:rsid w:val="002771AE"/>
    <w:rsid w:val="002802E8"/>
    <w:rsid w:val="0028186F"/>
    <w:rsid w:val="00281943"/>
    <w:rsid w:val="0028246C"/>
    <w:rsid w:val="00282E45"/>
    <w:rsid w:val="002835D6"/>
    <w:rsid w:val="00283C2B"/>
    <w:rsid w:val="002851DD"/>
    <w:rsid w:val="00290A43"/>
    <w:rsid w:val="00290CE5"/>
    <w:rsid w:val="00291015"/>
    <w:rsid w:val="002913E6"/>
    <w:rsid w:val="002920BC"/>
    <w:rsid w:val="00292958"/>
    <w:rsid w:val="002937AA"/>
    <w:rsid w:val="0029665C"/>
    <w:rsid w:val="00297813"/>
    <w:rsid w:val="002A12DD"/>
    <w:rsid w:val="002A1516"/>
    <w:rsid w:val="002A27B5"/>
    <w:rsid w:val="002A3197"/>
    <w:rsid w:val="002A4E1C"/>
    <w:rsid w:val="002A6697"/>
    <w:rsid w:val="002A6943"/>
    <w:rsid w:val="002B18FC"/>
    <w:rsid w:val="002B1FFC"/>
    <w:rsid w:val="002B4669"/>
    <w:rsid w:val="002B6BAA"/>
    <w:rsid w:val="002B6DDF"/>
    <w:rsid w:val="002B72B1"/>
    <w:rsid w:val="002B72FD"/>
    <w:rsid w:val="002B797D"/>
    <w:rsid w:val="002C2472"/>
    <w:rsid w:val="002C24FE"/>
    <w:rsid w:val="002C3721"/>
    <w:rsid w:val="002C40A5"/>
    <w:rsid w:val="002C4407"/>
    <w:rsid w:val="002C4683"/>
    <w:rsid w:val="002C4787"/>
    <w:rsid w:val="002C62E7"/>
    <w:rsid w:val="002C6FD7"/>
    <w:rsid w:val="002D0380"/>
    <w:rsid w:val="002D1CF1"/>
    <w:rsid w:val="002D1F20"/>
    <w:rsid w:val="002D50F5"/>
    <w:rsid w:val="002D52F3"/>
    <w:rsid w:val="002D5C15"/>
    <w:rsid w:val="002D61EE"/>
    <w:rsid w:val="002D6F09"/>
    <w:rsid w:val="002D7073"/>
    <w:rsid w:val="002E0D09"/>
    <w:rsid w:val="002F03A1"/>
    <w:rsid w:val="002F055B"/>
    <w:rsid w:val="002F0AEF"/>
    <w:rsid w:val="002F5954"/>
    <w:rsid w:val="002F5C0F"/>
    <w:rsid w:val="0030056E"/>
    <w:rsid w:val="003008F1"/>
    <w:rsid w:val="003009EF"/>
    <w:rsid w:val="00304702"/>
    <w:rsid w:val="00305C50"/>
    <w:rsid w:val="00306410"/>
    <w:rsid w:val="003116EA"/>
    <w:rsid w:val="00312558"/>
    <w:rsid w:val="00312AE0"/>
    <w:rsid w:val="003156D8"/>
    <w:rsid w:val="00316CC4"/>
    <w:rsid w:val="003173E9"/>
    <w:rsid w:val="003176DA"/>
    <w:rsid w:val="0032718D"/>
    <w:rsid w:val="003271DC"/>
    <w:rsid w:val="00327319"/>
    <w:rsid w:val="00332D6A"/>
    <w:rsid w:val="0033471C"/>
    <w:rsid w:val="00337F70"/>
    <w:rsid w:val="00340393"/>
    <w:rsid w:val="0034176C"/>
    <w:rsid w:val="00341D5D"/>
    <w:rsid w:val="00342274"/>
    <w:rsid w:val="00343653"/>
    <w:rsid w:val="00343D93"/>
    <w:rsid w:val="00346818"/>
    <w:rsid w:val="0034687F"/>
    <w:rsid w:val="00350856"/>
    <w:rsid w:val="00350BC3"/>
    <w:rsid w:val="00351002"/>
    <w:rsid w:val="00351415"/>
    <w:rsid w:val="00351F19"/>
    <w:rsid w:val="003522D0"/>
    <w:rsid w:val="00353358"/>
    <w:rsid w:val="0035413B"/>
    <w:rsid w:val="003557D5"/>
    <w:rsid w:val="00357869"/>
    <w:rsid w:val="00357C82"/>
    <w:rsid w:val="00360ECC"/>
    <w:rsid w:val="00360ED7"/>
    <w:rsid w:val="00360FF4"/>
    <w:rsid w:val="00361DFC"/>
    <w:rsid w:val="00362B73"/>
    <w:rsid w:val="00363144"/>
    <w:rsid w:val="003639DD"/>
    <w:rsid w:val="00364E71"/>
    <w:rsid w:val="0036544F"/>
    <w:rsid w:val="003678E0"/>
    <w:rsid w:val="003719D4"/>
    <w:rsid w:val="00372562"/>
    <w:rsid w:val="00374001"/>
    <w:rsid w:val="0037476D"/>
    <w:rsid w:val="00374F56"/>
    <w:rsid w:val="00375C0B"/>
    <w:rsid w:val="00375CFB"/>
    <w:rsid w:val="00375E78"/>
    <w:rsid w:val="00376471"/>
    <w:rsid w:val="00376A84"/>
    <w:rsid w:val="00376BDB"/>
    <w:rsid w:val="00377798"/>
    <w:rsid w:val="00380E30"/>
    <w:rsid w:val="003839C1"/>
    <w:rsid w:val="00383ACB"/>
    <w:rsid w:val="00383B47"/>
    <w:rsid w:val="00384A80"/>
    <w:rsid w:val="00385290"/>
    <w:rsid w:val="0038738A"/>
    <w:rsid w:val="003925CC"/>
    <w:rsid w:val="003947E6"/>
    <w:rsid w:val="00395BCE"/>
    <w:rsid w:val="00395E45"/>
    <w:rsid w:val="0039640F"/>
    <w:rsid w:val="003A025D"/>
    <w:rsid w:val="003A2604"/>
    <w:rsid w:val="003A26ED"/>
    <w:rsid w:val="003A2EC9"/>
    <w:rsid w:val="003A3957"/>
    <w:rsid w:val="003A417A"/>
    <w:rsid w:val="003A57CA"/>
    <w:rsid w:val="003A605A"/>
    <w:rsid w:val="003A6DB2"/>
    <w:rsid w:val="003A7139"/>
    <w:rsid w:val="003B16F1"/>
    <w:rsid w:val="003B2501"/>
    <w:rsid w:val="003B3F1A"/>
    <w:rsid w:val="003B69F9"/>
    <w:rsid w:val="003B6C6B"/>
    <w:rsid w:val="003B6D00"/>
    <w:rsid w:val="003C0485"/>
    <w:rsid w:val="003C0E23"/>
    <w:rsid w:val="003C2BBB"/>
    <w:rsid w:val="003C41C8"/>
    <w:rsid w:val="003C52F3"/>
    <w:rsid w:val="003C6A97"/>
    <w:rsid w:val="003D3786"/>
    <w:rsid w:val="003D487A"/>
    <w:rsid w:val="003D4E9C"/>
    <w:rsid w:val="003D5C33"/>
    <w:rsid w:val="003D6697"/>
    <w:rsid w:val="003D7CA6"/>
    <w:rsid w:val="003E0041"/>
    <w:rsid w:val="003E111C"/>
    <w:rsid w:val="003E33A2"/>
    <w:rsid w:val="003E592B"/>
    <w:rsid w:val="003E7C6F"/>
    <w:rsid w:val="003F26CE"/>
    <w:rsid w:val="003F2CD1"/>
    <w:rsid w:val="003F3595"/>
    <w:rsid w:val="003F4928"/>
    <w:rsid w:val="003F6989"/>
    <w:rsid w:val="0040472C"/>
    <w:rsid w:val="004058EA"/>
    <w:rsid w:val="0040625C"/>
    <w:rsid w:val="00407825"/>
    <w:rsid w:val="00407F7B"/>
    <w:rsid w:val="00410BE0"/>
    <w:rsid w:val="00411B77"/>
    <w:rsid w:val="0041267F"/>
    <w:rsid w:val="004139DD"/>
    <w:rsid w:val="00415213"/>
    <w:rsid w:val="0041526B"/>
    <w:rsid w:val="004159E8"/>
    <w:rsid w:val="00420A93"/>
    <w:rsid w:val="00422BCB"/>
    <w:rsid w:val="004263C1"/>
    <w:rsid w:val="00431084"/>
    <w:rsid w:val="0043431F"/>
    <w:rsid w:val="00434610"/>
    <w:rsid w:val="004354BC"/>
    <w:rsid w:val="00437018"/>
    <w:rsid w:val="0044048F"/>
    <w:rsid w:val="00441237"/>
    <w:rsid w:val="00441DE6"/>
    <w:rsid w:val="00442214"/>
    <w:rsid w:val="00442664"/>
    <w:rsid w:val="00442F15"/>
    <w:rsid w:val="004437A1"/>
    <w:rsid w:val="00445819"/>
    <w:rsid w:val="00445B2F"/>
    <w:rsid w:val="00446180"/>
    <w:rsid w:val="00446BAE"/>
    <w:rsid w:val="00446F9D"/>
    <w:rsid w:val="00452374"/>
    <w:rsid w:val="0045278F"/>
    <w:rsid w:val="00453623"/>
    <w:rsid w:val="004560EA"/>
    <w:rsid w:val="00456A19"/>
    <w:rsid w:val="00457342"/>
    <w:rsid w:val="00460483"/>
    <w:rsid w:val="0046165C"/>
    <w:rsid w:val="00462033"/>
    <w:rsid w:val="00465607"/>
    <w:rsid w:val="004673DF"/>
    <w:rsid w:val="0047158B"/>
    <w:rsid w:val="0047295E"/>
    <w:rsid w:val="00474BE0"/>
    <w:rsid w:val="0047531C"/>
    <w:rsid w:val="004773CB"/>
    <w:rsid w:val="0047745D"/>
    <w:rsid w:val="00477513"/>
    <w:rsid w:val="004776DF"/>
    <w:rsid w:val="00480C17"/>
    <w:rsid w:val="00481574"/>
    <w:rsid w:val="00481AC3"/>
    <w:rsid w:val="0048206B"/>
    <w:rsid w:val="00482123"/>
    <w:rsid w:val="00482B25"/>
    <w:rsid w:val="004847A2"/>
    <w:rsid w:val="00486201"/>
    <w:rsid w:val="0049032C"/>
    <w:rsid w:val="00494BCD"/>
    <w:rsid w:val="00494EE6"/>
    <w:rsid w:val="004967AD"/>
    <w:rsid w:val="00497807"/>
    <w:rsid w:val="004A17D3"/>
    <w:rsid w:val="004A1863"/>
    <w:rsid w:val="004A1DE8"/>
    <w:rsid w:val="004A3B05"/>
    <w:rsid w:val="004A4F42"/>
    <w:rsid w:val="004A6909"/>
    <w:rsid w:val="004B1052"/>
    <w:rsid w:val="004B14CC"/>
    <w:rsid w:val="004B1F43"/>
    <w:rsid w:val="004B3041"/>
    <w:rsid w:val="004B47E6"/>
    <w:rsid w:val="004B52F1"/>
    <w:rsid w:val="004B560C"/>
    <w:rsid w:val="004B6366"/>
    <w:rsid w:val="004B7FD1"/>
    <w:rsid w:val="004C2460"/>
    <w:rsid w:val="004C300D"/>
    <w:rsid w:val="004C5717"/>
    <w:rsid w:val="004C69B2"/>
    <w:rsid w:val="004C6B81"/>
    <w:rsid w:val="004C7499"/>
    <w:rsid w:val="004C7DB8"/>
    <w:rsid w:val="004D539C"/>
    <w:rsid w:val="004D571A"/>
    <w:rsid w:val="004E11C5"/>
    <w:rsid w:val="004E223E"/>
    <w:rsid w:val="004E2C3E"/>
    <w:rsid w:val="004E37CA"/>
    <w:rsid w:val="004E47D1"/>
    <w:rsid w:val="004E4FE2"/>
    <w:rsid w:val="004E72C9"/>
    <w:rsid w:val="004F0580"/>
    <w:rsid w:val="004F0906"/>
    <w:rsid w:val="004F103B"/>
    <w:rsid w:val="004F12BB"/>
    <w:rsid w:val="004F1C3D"/>
    <w:rsid w:val="004F4ABA"/>
    <w:rsid w:val="004F4BDB"/>
    <w:rsid w:val="004F4DDA"/>
    <w:rsid w:val="004F4F12"/>
    <w:rsid w:val="004F575D"/>
    <w:rsid w:val="004F6050"/>
    <w:rsid w:val="004F62A6"/>
    <w:rsid w:val="004F6430"/>
    <w:rsid w:val="004F6FF8"/>
    <w:rsid w:val="004F7D2E"/>
    <w:rsid w:val="00500476"/>
    <w:rsid w:val="005018F2"/>
    <w:rsid w:val="00502B3C"/>
    <w:rsid w:val="00502B56"/>
    <w:rsid w:val="005031B2"/>
    <w:rsid w:val="00504B89"/>
    <w:rsid w:val="0050554F"/>
    <w:rsid w:val="00506125"/>
    <w:rsid w:val="00506CA5"/>
    <w:rsid w:val="00506D49"/>
    <w:rsid w:val="00507B1C"/>
    <w:rsid w:val="00517555"/>
    <w:rsid w:val="00524030"/>
    <w:rsid w:val="00524709"/>
    <w:rsid w:val="00525DE2"/>
    <w:rsid w:val="005279F0"/>
    <w:rsid w:val="00530C7D"/>
    <w:rsid w:val="00531138"/>
    <w:rsid w:val="00533EA8"/>
    <w:rsid w:val="00536B45"/>
    <w:rsid w:val="00536DD9"/>
    <w:rsid w:val="005401F8"/>
    <w:rsid w:val="00540E63"/>
    <w:rsid w:val="00542756"/>
    <w:rsid w:val="00545F89"/>
    <w:rsid w:val="005469BE"/>
    <w:rsid w:val="00550BE6"/>
    <w:rsid w:val="00551C2E"/>
    <w:rsid w:val="005522EB"/>
    <w:rsid w:val="0055297A"/>
    <w:rsid w:val="005576C5"/>
    <w:rsid w:val="00560037"/>
    <w:rsid w:val="005605AA"/>
    <w:rsid w:val="00561B0B"/>
    <w:rsid w:val="00562BC3"/>
    <w:rsid w:val="00563889"/>
    <w:rsid w:val="00563EDC"/>
    <w:rsid w:val="00563FBC"/>
    <w:rsid w:val="00564840"/>
    <w:rsid w:val="00566B0C"/>
    <w:rsid w:val="00570D77"/>
    <w:rsid w:val="00570DBF"/>
    <w:rsid w:val="0057216A"/>
    <w:rsid w:val="00573426"/>
    <w:rsid w:val="005748B3"/>
    <w:rsid w:val="00580395"/>
    <w:rsid w:val="0058087C"/>
    <w:rsid w:val="00580966"/>
    <w:rsid w:val="005813A5"/>
    <w:rsid w:val="00581E52"/>
    <w:rsid w:val="00582422"/>
    <w:rsid w:val="00584753"/>
    <w:rsid w:val="0058533B"/>
    <w:rsid w:val="00586D7C"/>
    <w:rsid w:val="00590070"/>
    <w:rsid w:val="00590CE4"/>
    <w:rsid w:val="005A0058"/>
    <w:rsid w:val="005A0FFF"/>
    <w:rsid w:val="005A5199"/>
    <w:rsid w:val="005A5476"/>
    <w:rsid w:val="005B06D5"/>
    <w:rsid w:val="005B3507"/>
    <w:rsid w:val="005B4323"/>
    <w:rsid w:val="005B5B6F"/>
    <w:rsid w:val="005C0580"/>
    <w:rsid w:val="005C0CF3"/>
    <w:rsid w:val="005C2DCE"/>
    <w:rsid w:val="005D0FE0"/>
    <w:rsid w:val="005D2E2D"/>
    <w:rsid w:val="005D39E6"/>
    <w:rsid w:val="005D7F01"/>
    <w:rsid w:val="005E1BE5"/>
    <w:rsid w:val="005E4B33"/>
    <w:rsid w:val="005E6744"/>
    <w:rsid w:val="005F070E"/>
    <w:rsid w:val="005F1804"/>
    <w:rsid w:val="005F4270"/>
    <w:rsid w:val="005F4BC8"/>
    <w:rsid w:val="005F624F"/>
    <w:rsid w:val="00600A80"/>
    <w:rsid w:val="00602455"/>
    <w:rsid w:val="00602DEF"/>
    <w:rsid w:val="006054F5"/>
    <w:rsid w:val="0060646B"/>
    <w:rsid w:val="00607062"/>
    <w:rsid w:val="0061004C"/>
    <w:rsid w:val="00611BDF"/>
    <w:rsid w:val="00611F6D"/>
    <w:rsid w:val="006129FD"/>
    <w:rsid w:val="006132F2"/>
    <w:rsid w:val="00613A79"/>
    <w:rsid w:val="00614EE0"/>
    <w:rsid w:val="006164F1"/>
    <w:rsid w:val="006174C2"/>
    <w:rsid w:val="006177DF"/>
    <w:rsid w:val="006237FA"/>
    <w:rsid w:val="00625B77"/>
    <w:rsid w:val="006270E8"/>
    <w:rsid w:val="0062752D"/>
    <w:rsid w:val="00627A8E"/>
    <w:rsid w:val="00627B93"/>
    <w:rsid w:val="00630E23"/>
    <w:rsid w:val="00632000"/>
    <w:rsid w:val="00634014"/>
    <w:rsid w:val="0063439C"/>
    <w:rsid w:val="00634793"/>
    <w:rsid w:val="006349BB"/>
    <w:rsid w:val="0063762F"/>
    <w:rsid w:val="00637B35"/>
    <w:rsid w:val="00640B83"/>
    <w:rsid w:val="00641BE0"/>
    <w:rsid w:val="00641F02"/>
    <w:rsid w:val="00642151"/>
    <w:rsid w:val="00643404"/>
    <w:rsid w:val="0064389F"/>
    <w:rsid w:val="00643ACA"/>
    <w:rsid w:val="0064464C"/>
    <w:rsid w:val="00644B56"/>
    <w:rsid w:val="0064524C"/>
    <w:rsid w:val="00645DA6"/>
    <w:rsid w:val="00646F83"/>
    <w:rsid w:val="00650398"/>
    <w:rsid w:val="00650B68"/>
    <w:rsid w:val="00651ACA"/>
    <w:rsid w:val="006528BE"/>
    <w:rsid w:val="006531CE"/>
    <w:rsid w:val="00653AD3"/>
    <w:rsid w:val="0065429E"/>
    <w:rsid w:val="00657CE0"/>
    <w:rsid w:val="00660CCA"/>
    <w:rsid w:val="006617CA"/>
    <w:rsid w:val="006627B5"/>
    <w:rsid w:val="00664F9F"/>
    <w:rsid w:val="00665C29"/>
    <w:rsid w:val="006662E3"/>
    <w:rsid w:val="00666488"/>
    <w:rsid w:val="00667AF6"/>
    <w:rsid w:val="00671F73"/>
    <w:rsid w:val="00672E3F"/>
    <w:rsid w:val="00673586"/>
    <w:rsid w:val="00676035"/>
    <w:rsid w:val="006760AE"/>
    <w:rsid w:val="00680315"/>
    <w:rsid w:val="0068130C"/>
    <w:rsid w:val="00682FB5"/>
    <w:rsid w:val="00684955"/>
    <w:rsid w:val="00685C14"/>
    <w:rsid w:val="006874DC"/>
    <w:rsid w:val="00692507"/>
    <w:rsid w:val="00694BFB"/>
    <w:rsid w:val="00695B31"/>
    <w:rsid w:val="006A02AF"/>
    <w:rsid w:val="006A0B38"/>
    <w:rsid w:val="006A17A4"/>
    <w:rsid w:val="006A3668"/>
    <w:rsid w:val="006A37FD"/>
    <w:rsid w:val="006A3A50"/>
    <w:rsid w:val="006A4754"/>
    <w:rsid w:val="006A47AE"/>
    <w:rsid w:val="006A4B02"/>
    <w:rsid w:val="006A5021"/>
    <w:rsid w:val="006A553C"/>
    <w:rsid w:val="006A598D"/>
    <w:rsid w:val="006A72F6"/>
    <w:rsid w:val="006A77DF"/>
    <w:rsid w:val="006A7D2A"/>
    <w:rsid w:val="006B03A6"/>
    <w:rsid w:val="006B50B0"/>
    <w:rsid w:val="006B5AC6"/>
    <w:rsid w:val="006B6E57"/>
    <w:rsid w:val="006B79B4"/>
    <w:rsid w:val="006C0C86"/>
    <w:rsid w:val="006C24D1"/>
    <w:rsid w:val="006C29D7"/>
    <w:rsid w:val="006C32F9"/>
    <w:rsid w:val="006C4384"/>
    <w:rsid w:val="006D1B3C"/>
    <w:rsid w:val="006D1DF7"/>
    <w:rsid w:val="006D2322"/>
    <w:rsid w:val="006D45AB"/>
    <w:rsid w:val="006D5703"/>
    <w:rsid w:val="006D6953"/>
    <w:rsid w:val="006D6B23"/>
    <w:rsid w:val="006D6C45"/>
    <w:rsid w:val="006D7981"/>
    <w:rsid w:val="006E046E"/>
    <w:rsid w:val="006E0B03"/>
    <w:rsid w:val="006E261C"/>
    <w:rsid w:val="006E3695"/>
    <w:rsid w:val="006E7120"/>
    <w:rsid w:val="006F0D14"/>
    <w:rsid w:val="006F3F68"/>
    <w:rsid w:val="006F5304"/>
    <w:rsid w:val="006F7025"/>
    <w:rsid w:val="00701779"/>
    <w:rsid w:val="00701C0C"/>
    <w:rsid w:val="00705F87"/>
    <w:rsid w:val="00706276"/>
    <w:rsid w:val="00707457"/>
    <w:rsid w:val="00707E52"/>
    <w:rsid w:val="007103AD"/>
    <w:rsid w:val="00714AC2"/>
    <w:rsid w:val="00714C2F"/>
    <w:rsid w:val="0071555E"/>
    <w:rsid w:val="00717A92"/>
    <w:rsid w:val="00720772"/>
    <w:rsid w:val="00720A7C"/>
    <w:rsid w:val="00721F14"/>
    <w:rsid w:val="00724357"/>
    <w:rsid w:val="00724BEA"/>
    <w:rsid w:val="007255C3"/>
    <w:rsid w:val="007314C8"/>
    <w:rsid w:val="00731AA9"/>
    <w:rsid w:val="00732D96"/>
    <w:rsid w:val="0073354E"/>
    <w:rsid w:val="00733C52"/>
    <w:rsid w:val="00733D0B"/>
    <w:rsid w:val="00734CA4"/>
    <w:rsid w:val="007356E4"/>
    <w:rsid w:val="007366BD"/>
    <w:rsid w:val="00736D1E"/>
    <w:rsid w:val="00737452"/>
    <w:rsid w:val="00737EDC"/>
    <w:rsid w:val="007400C7"/>
    <w:rsid w:val="00740107"/>
    <w:rsid w:val="00740BB1"/>
    <w:rsid w:val="00743147"/>
    <w:rsid w:val="00743A1A"/>
    <w:rsid w:val="00745CD8"/>
    <w:rsid w:val="007474E8"/>
    <w:rsid w:val="0074789E"/>
    <w:rsid w:val="00747B46"/>
    <w:rsid w:val="00753424"/>
    <w:rsid w:val="00753939"/>
    <w:rsid w:val="00753CDF"/>
    <w:rsid w:val="00753D24"/>
    <w:rsid w:val="00753E60"/>
    <w:rsid w:val="007550A4"/>
    <w:rsid w:val="007565AB"/>
    <w:rsid w:val="00760C09"/>
    <w:rsid w:val="007639C3"/>
    <w:rsid w:val="00763D4A"/>
    <w:rsid w:val="00763EBF"/>
    <w:rsid w:val="00764C56"/>
    <w:rsid w:val="007655EF"/>
    <w:rsid w:val="007673DA"/>
    <w:rsid w:val="00770C2E"/>
    <w:rsid w:val="0077148E"/>
    <w:rsid w:val="00771531"/>
    <w:rsid w:val="0077170C"/>
    <w:rsid w:val="00772ECF"/>
    <w:rsid w:val="0077326E"/>
    <w:rsid w:val="00774F3F"/>
    <w:rsid w:val="0077622A"/>
    <w:rsid w:val="007770BB"/>
    <w:rsid w:val="007830DF"/>
    <w:rsid w:val="007843D5"/>
    <w:rsid w:val="00785A0A"/>
    <w:rsid w:val="00785CE3"/>
    <w:rsid w:val="007866CB"/>
    <w:rsid w:val="00787733"/>
    <w:rsid w:val="00787AEB"/>
    <w:rsid w:val="0079029A"/>
    <w:rsid w:val="0079073B"/>
    <w:rsid w:val="00792A62"/>
    <w:rsid w:val="007946A1"/>
    <w:rsid w:val="00795191"/>
    <w:rsid w:val="00796899"/>
    <w:rsid w:val="00797F37"/>
    <w:rsid w:val="007A0060"/>
    <w:rsid w:val="007A0D3E"/>
    <w:rsid w:val="007A19AD"/>
    <w:rsid w:val="007A1ADD"/>
    <w:rsid w:val="007A1F21"/>
    <w:rsid w:val="007A20A4"/>
    <w:rsid w:val="007A244E"/>
    <w:rsid w:val="007A2610"/>
    <w:rsid w:val="007A2F8E"/>
    <w:rsid w:val="007A3F08"/>
    <w:rsid w:val="007A538E"/>
    <w:rsid w:val="007A5AEB"/>
    <w:rsid w:val="007A5D6D"/>
    <w:rsid w:val="007A7EEB"/>
    <w:rsid w:val="007B1A25"/>
    <w:rsid w:val="007B4B6F"/>
    <w:rsid w:val="007B6380"/>
    <w:rsid w:val="007B69F7"/>
    <w:rsid w:val="007B6F77"/>
    <w:rsid w:val="007C06C7"/>
    <w:rsid w:val="007C16AB"/>
    <w:rsid w:val="007C4357"/>
    <w:rsid w:val="007D0D1C"/>
    <w:rsid w:val="007D1447"/>
    <w:rsid w:val="007D38BF"/>
    <w:rsid w:val="007D5F22"/>
    <w:rsid w:val="007D67A6"/>
    <w:rsid w:val="007E06A5"/>
    <w:rsid w:val="007E1796"/>
    <w:rsid w:val="007E2578"/>
    <w:rsid w:val="007E33E7"/>
    <w:rsid w:val="007E4BA8"/>
    <w:rsid w:val="007E62FA"/>
    <w:rsid w:val="007E6B83"/>
    <w:rsid w:val="007F00BA"/>
    <w:rsid w:val="007F2447"/>
    <w:rsid w:val="007F37EB"/>
    <w:rsid w:val="007F3AB3"/>
    <w:rsid w:val="007F3CAA"/>
    <w:rsid w:val="007F5547"/>
    <w:rsid w:val="007F6459"/>
    <w:rsid w:val="007F7040"/>
    <w:rsid w:val="00800BD6"/>
    <w:rsid w:val="00802AAE"/>
    <w:rsid w:val="00804CE9"/>
    <w:rsid w:val="00804EE5"/>
    <w:rsid w:val="008063DF"/>
    <w:rsid w:val="0080675A"/>
    <w:rsid w:val="00806D0B"/>
    <w:rsid w:val="008114FE"/>
    <w:rsid w:val="00811B76"/>
    <w:rsid w:val="0081413D"/>
    <w:rsid w:val="00814C83"/>
    <w:rsid w:val="00815408"/>
    <w:rsid w:val="00815718"/>
    <w:rsid w:val="00815CC8"/>
    <w:rsid w:val="00816668"/>
    <w:rsid w:val="00816793"/>
    <w:rsid w:val="00816A89"/>
    <w:rsid w:val="00816D0A"/>
    <w:rsid w:val="008171AC"/>
    <w:rsid w:val="00822385"/>
    <w:rsid w:val="008256D0"/>
    <w:rsid w:val="00825F06"/>
    <w:rsid w:val="00826470"/>
    <w:rsid w:val="00827111"/>
    <w:rsid w:val="00827912"/>
    <w:rsid w:val="0083003F"/>
    <w:rsid w:val="00830E59"/>
    <w:rsid w:val="00830F13"/>
    <w:rsid w:val="00832668"/>
    <w:rsid w:val="00835C3C"/>
    <w:rsid w:val="00837F3A"/>
    <w:rsid w:val="0084101B"/>
    <w:rsid w:val="00841205"/>
    <w:rsid w:val="008413D0"/>
    <w:rsid w:val="008429DA"/>
    <w:rsid w:val="00844112"/>
    <w:rsid w:val="00844D15"/>
    <w:rsid w:val="00844F2C"/>
    <w:rsid w:val="00844FE6"/>
    <w:rsid w:val="008466F5"/>
    <w:rsid w:val="00847AB6"/>
    <w:rsid w:val="00850F32"/>
    <w:rsid w:val="008517AA"/>
    <w:rsid w:val="00851A18"/>
    <w:rsid w:val="00852DE6"/>
    <w:rsid w:val="0085409D"/>
    <w:rsid w:val="00854F62"/>
    <w:rsid w:val="00855C4C"/>
    <w:rsid w:val="008565B9"/>
    <w:rsid w:val="0086235D"/>
    <w:rsid w:val="00862F4C"/>
    <w:rsid w:val="00864A60"/>
    <w:rsid w:val="008653A0"/>
    <w:rsid w:val="008657A8"/>
    <w:rsid w:val="00866233"/>
    <w:rsid w:val="0086757F"/>
    <w:rsid w:val="00867A15"/>
    <w:rsid w:val="008704FA"/>
    <w:rsid w:val="0087129F"/>
    <w:rsid w:val="00871A9C"/>
    <w:rsid w:val="008722A9"/>
    <w:rsid w:val="00873FBC"/>
    <w:rsid w:val="00875084"/>
    <w:rsid w:val="008763EA"/>
    <w:rsid w:val="0087770B"/>
    <w:rsid w:val="00877A07"/>
    <w:rsid w:val="00877C3A"/>
    <w:rsid w:val="00877CCB"/>
    <w:rsid w:val="00880CC1"/>
    <w:rsid w:val="00880EEA"/>
    <w:rsid w:val="00881ABB"/>
    <w:rsid w:val="00881B00"/>
    <w:rsid w:val="00881CC4"/>
    <w:rsid w:val="00883C6B"/>
    <w:rsid w:val="00884746"/>
    <w:rsid w:val="00887A39"/>
    <w:rsid w:val="00890696"/>
    <w:rsid w:val="00890F91"/>
    <w:rsid w:val="0089299F"/>
    <w:rsid w:val="00895BDD"/>
    <w:rsid w:val="00896FD0"/>
    <w:rsid w:val="00896FFE"/>
    <w:rsid w:val="008A3263"/>
    <w:rsid w:val="008A3576"/>
    <w:rsid w:val="008A5007"/>
    <w:rsid w:val="008A58BE"/>
    <w:rsid w:val="008A6872"/>
    <w:rsid w:val="008A6CD3"/>
    <w:rsid w:val="008A6E9F"/>
    <w:rsid w:val="008A7896"/>
    <w:rsid w:val="008B2FF7"/>
    <w:rsid w:val="008B3202"/>
    <w:rsid w:val="008B3BD5"/>
    <w:rsid w:val="008B4E5D"/>
    <w:rsid w:val="008B6339"/>
    <w:rsid w:val="008B7D09"/>
    <w:rsid w:val="008C2426"/>
    <w:rsid w:val="008C28CA"/>
    <w:rsid w:val="008C3318"/>
    <w:rsid w:val="008C52B9"/>
    <w:rsid w:val="008C5A78"/>
    <w:rsid w:val="008C7101"/>
    <w:rsid w:val="008C72A2"/>
    <w:rsid w:val="008C7909"/>
    <w:rsid w:val="008D398A"/>
    <w:rsid w:val="008D4930"/>
    <w:rsid w:val="008D4F56"/>
    <w:rsid w:val="008D5499"/>
    <w:rsid w:val="008D72A3"/>
    <w:rsid w:val="008D76F8"/>
    <w:rsid w:val="008E04CC"/>
    <w:rsid w:val="008E11B5"/>
    <w:rsid w:val="008E1237"/>
    <w:rsid w:val="008E187C"/>
    <w:rsid w:val="008E1A40"/>
    <w:rsid w:val="008E23E1"/>
    <w:rsid w:val="008E34AE"/>
    <w:rsid w:val="008E393C"/>
    <w:rsid w:val="008E39E3"/>
    <w:rsid w:val="008E7102"/>
    <w:rsid w:val="008F0211"/>
    <w:rsid w:val="008F08AC"/>
    <w:rsid w:val="008F1A2A"/>
    <w:rsid w:val="008F3E69"/>
    <w:rsid w:val="008F4E1A"/>
    <w:rsid w:val="008F5329"/>
    <w:rsid w:val="008F5E64"/>
    <w:rsid w:val="008F6211"/>
    <w:rsid w:val="008F6A86"/>
    <w:rsid w:val="008F7729"/>
    <w:rsid w:val="00901B73"/>
    <w:rsid w:val="00901DF2"/>
    <w:rsid w:val="00903958"/>
    <w:rsid w:val="00904FA1"/>
    <w:rsid w:val="009058AB"/>
    <w:rsid w:val="009109BB"/>
    <w:rsid w:val="00913F38"/>
    <w:rsid w:val="009163EE"/>
    <w:rsid w:val="00917177"/>
    <w:rsid w:val="00917536"/>
    <w:rsid w:val="00917BC5"/>
    <w:rsid w:val="0092101D"/>
    <w:rsid w:val="00921BA8"/>
    <w:rsid w:val="009223C3"/>
    <w:rsid w:val="00923931"/>
    <w:rsid w:val="00924AE0"/>
    <w:rsid w:val="00926F15"/>
    <w:rsid w:val="00927AAD"/>
    <w:rsid w:val="0093106C"/>
    <w:rsid w:val="00932ADC"/>
    <w:rsid w:val="00933FF7"/>
    <w:rsid w:val="00934508"/>
    <w:rsid w:val="00934929"/>
    <w:rsid w:val="00935B98"/>
    <w:rsid w:val="00935CFC"/>
    <w:rsid w:val="00937D63"/>
    <w:rsid w:val="00942FDB"/>
    <w:rsid w:val="0094564E"/>
    <w:rsid w:val="009463DE"/>
    <w:rsid w:val="009479A5"/>
    <w:rsid w:val="00947D5E"/>
    <w:rsid w:val="00951CCD"/>
    <w:rsid w:val="00951DAF"/>
    <w:rsid w:val="00954FAA"/>
    <w:rsid w:val="0095697D"/>
    <w:rsid w:val="0096008E"/>
    <w:rsid w:val="00963C25"/>
    <w:rsid w:val="0096425E"/>
    <w:rsid w:val="00965132"/>
    <w:rsid w:val="00965FE2"/>
    <w:rsid w:val="00967402"/>
    <w:rsid w:val="00967AD3"/>
    <w:rsid w:val="00967E72"/>
    <w:rsid w:val="00970E0B"/>
    <w:rsid w:val="0097241B"/>
    <w:rsid w:val="00975437"/>
    <w:rsid w:val="00976FB5"/>
    <w:rsid w:val="00977975"/>
    <w:rsid w:val="00977E32"/>
    <w:rsid w:val="00980326"/>
    <w:rsid w:val="0098267F"/>
    <w:rsid w:val="00983901"/>
    <w:rsid w:val="00984028"/>
    <w:rsid w:val="0098491C"/>
    <w:rsid w:val="009850C8"/>
    <w:rsid w:val="00991F40"/>
    <w:rsid w:val="00993401"/>
    <w:rsid w:val="00993529"/>
    <w:rsid w:val="009948D1"/>
    <w:rsid w:val="009952C6"/>
    <w:rsid w:val="00995EE6"/>
    <w:rsid w:val="00997B56"/>
    <w:rsid w:val="009A11A0"/>
    <w:rsid w:val="009A20D7"/>
    <w:rsid w:val="009A29D2"/>
    <w:rsid w:val="009A2FB4"/>
    <w:rsid w:val="009A4563"/>
    <w:rsid w:val="009A4A6D"/>
    <w:rsid w:val="009A4CC5"/>
    <w:rsid w:val="009A5B90"/>
    <w:rsid w:val="009A5D3F"/>
    <w:rsid w:val="009A7886"/>
    <w:rsid w:val="009A79B3"/>
    <w:rsid w:val="009A7D4C"/>
    <w:rsid w:val="009A7DF2"/>
    <w:rsid w:val="009B4C6C"/>
    <w:rsid w:val="009B4EBA"/>
    <w:rsid w:val="009B50BD"/>
    <w:rsid w:val="009B5870"/>
    <w:rsid w:val="009B6AC2"/>
    <w:rsid w:val="009B6BDD"/>
    <w:rsid w:val="009B7C7D"/>
    <w:rsid w:val="009B7F55"/>
    <w:rsid w:val="009C00CC"/>
    <w:rsid w:val="009C3163"/>
    <w:rsid w:val="009C57F1"/>
    <w:rsid w:val="009C7F9D"/>
    <w:rsid w:val="009D08FD"/>
    <w:rsid w:val="009D2BE9"/>
    <w:rsid w:val="009D3DF1"/>
    <w:rsid w:val="009D495B"/>
    <w:rsid w:val="009D5970"/>
    <w:rsid w:val="009D66D8"/>
    <w:rsid w:val="009D740D"/>
    <w:rsid w:val="009D7447"/>
    <w:rsid w:val="009D78A9"/>
    <w:rsid w:val="009D7A6D"/>
    <w:rsid w:val="009E0093"/>
    <w:rsid w:val="009E2298"/>
    <w:rsid w:val="009E265C"/>
    <w:rsid w:val="009E2E2D"/>
    <w:rsid w:val="009E35B0"/>
    <w:rsid w:val="009E4AEC"/>
    <w:rsid w:val="009E5747"/>
    <w:rsid w:val="009E5D88"/>
    <w:rsid w:val="009E63D6"/>
    <w:rsid w:val="009E6A0E"/>
    <w:rsid w:val="009E70DF"/>
    <w:rsid w:val="009E737F"/>
    <w:rsid w:val="009F0096"/>
    <w:rsid w:val="009F0632"/>
    <w:rsid w:val="009F13FD"/>
    <w:rsid w:val="009F1F72"/>
    <w:rsid w:val="009F309F"/>
    <w:rsid w:val="009F4D3B"/>
    <w:rsid w:val="009F5A8F"/>
    <w:rsid w:val="00A01200"/>
    <w:rsid w:val="00A01DE8"/>
    <w:rsid w:val="00A022AA"/>
    <w:rsid w:val="00A035D1"/>
    <w:rsid w:val="00A03AE6"/>
    <w:rsid w:val="00A10840"/>
    <w:rsid w:val="00A11461"/>
    <w:rsid w:val="00A11877"/>
    <w:rsid w:val="00A11EE8"/>
    <w:rsid w:val="00A1255F"/>
    <w:rsid w:val="00A13AFA"/>
    <w:rsid w:val="00A15EB2"/>
    <w:rsid w:val="00A16739"/>
    <w:rsid w:val="00A16817"/>
    <w:rsid w:val="00A16D23"/>
    <w:rsid w:val="00A16E25"/>
    <w:rsid w:val="00A17289"/>
    <w:rsid w:val="00A1752B"/>
    <w:rsid w:val="00A21011"/>
    <w:rsid w:val="00A261ED"/>
    <w:rsid w:val="00A2653A"/>
    <w:rsid w:val="00A32BC2"/>
    <w:rsid w:val="00A33D09"/>
    <w:rsid w:val="00A345C4"/>
    <w:rsid w:val="00A34AAA"/>
    <w:rsid w:val="00A36665"/>
    <w:rsid w:val="00A37A2F"/>
    <w:rsid w:val="00A40335"/>
    <w:rsid w:val="00A40EA8"/>
    <w:rsid w:val="00A40EF3"/>
    <w:rsid w:val="00A42628"/>
    <w:rsid w:val="00A4307D"/>
    <w:rsid w:val="00A4389C"/>
    <w:rsid w:val="00A45143"/>
    <w:rsid w:val="00A45272"/>
    <w:rsid w:val="00A454F4"/>
    <w:rsid w:val="00A46D7F"/>
    <w:rsid w:val="00A474FE"/>
    <w:rsid w:val="00A51C18"/>
    <w:rsid w:val="00A53CF8"/>
    <w:rsid w:val="00A5634E"/>
    <w:rsid w:val="00A57C6C"/>
    <w:rsid w:val="00A607B2"/>
    <w:rsid w:val="00A60D3D"/>
    <w:rsid w:val="00A67CDF"/>
    <w:rsid w:val="00A70F8A"/>
    <w:rsid w:val="00A732F5"/>
    <w:rsid w:val="00A736D1"/>
    <w:rsid w:val="00A7373A"/>
    <w:rsid w:val="00A73FFA"/>
    <w:rsid w:val="00A74308"/>
    <w:rsid w:val="00A7438C"/>
    <w:rsid w:val="00A75056"/>
    <w:rsid w:val="00A77186"/>
    <w:rsid w:val="00A83231"/>
    <w:rsid w:val="00A851D6"/>
    <w:rsid w:val="00A861EC"/>
    <w:rsid w:val="00A86A20"/>
    <w:rsid w:val="00A86BD9"/>
    <w:rsid w:val="00A91584"/>
    <w:rsid w:val="00A9295B"/>
    <w:rsid w:val="00A939C8"/>
    <w:rsid w:val="00AA018E"/>
    <w:rsid w:val="00AA03F2"/>
    <w:rsid w:val="00AA0A82"/>
    <w:rsid w:val="00AA0AC9"/>
    <w:rsid w:val="00AA1980"/>
    <w:rsid w:val="00AA3609"/>
    <w:rsid w:val="00AA7697"/>
    <w:rsid w:val="00AB0914"/>
    <w:rsid w:val="00AB0E18"/>
    <w:rsid w:val="00AB0F95"/>
    <w:rsid w:val="00AB16E7"/>
    <w:rsid w:val="00AB3547"/>
    <w:rsid w:val="00AB4523"/>
    <w:rsid w:val="00AB4825"/>
    <w:rsid w:val="00AB5810"/>
    <w:rsid w:val="00AB62FA"/>
    <w:rsid w:val="00AB6A86"/>
    <w:rsid w:val="00AB6C8A"/>
    <w:rsid w:val="00AB6D35"/>
    <w:rsid w:val="00AC1B21"/>
    <w:rsid w:val="00AC3903"/>
    <w:rsid w:val="00AC42F1"/>
    <w:rsid w:val="00AC4B64"/>
    <w:rsid w:val="00AC507C"/>
    <w:rsid w:val="00AC6148"/>
    <w:rsid w:val="00AC6703"/>
    <w:rsid w:val="00AC6F2F"/>
    <w:rsid w:val="00AD1492"/>
    <w:rsid w:val="00AD2D80"/>
    <w:rsid w:val="00AD30C0"/>
    <w:rsid w:val="00AD4F29"/>
    <w:rsid w:val="00AD57DD"/>
    <w:rsid w:val="00AD6CF1"/>
    <w:rsid w:val="00AD7D13"/>
    <w:rsid w:val="00AE057B"/>
    <w:rsid w:val="00AE3896"/>
    <w:rsid w:val="00AE3CAB"/>
    <w:rsid w:val="00AE547A"/>
    <w:rsid w:val="00AF0239"/>
    <w:rsid w:val="00AF3750"/>
    <w:rsid w:val="00AF457D"/>
    <w:rsid w:val="00AF6BB1"/>
    <w:rsid w:val="00AF7BF6"/>
    <w:rsid w:val="00B01370"/>
    <w:rsid w:val="00B0154A"/>
    <w:rsid w:val="00B0281F"/>
    <w:rsid w:val="00B046F7"/>
    <w:rsid w:val="00B04919"/>
    <w:rsid w:val="00B0503D"/>
    <w:rsid w:val="00B05660"/>
    <w:rsid w:val="00B07953"/>
    <w:rsid w:val="00B11833"/>
    <w:rsid w:val="00B119F2"/>
    <w:rsid w:val="00B1271D"/>
    <w:rsid w:val="00B15AAE"/>
    <w:rsid w:val="00B16847"/>
    <w:rsid w:val="00B178E2"/>
    <w:rsid w:val="00B2560C"/>
    <w:rsid w:val="00B2751E"/>
    <w:rsid w:val="00B3184D"/>
    <w:rsid w:val="00B32EAA"/>
    <w:rsid w:val="00B33312"/>
    <w:rsid w:val="00B3460E"/>
    <w:rsid w:val="00B37645"/>
    <w:rsid w:val="00B410BA"/>
    <w:rsid w:val="00B417EF"/>
    <w:rsid w:val="00B44090"/>
    <w:rsid w:val="00B4783C"/>
    <w:rsid w:val="00B47EDC"/>
    <w:rsid w:val="00B50907"/>
    <w:rsid w:val="00B51FCD"/>
    <w:rsid w:val="00B5254B"/>
    <w:rsid w:val="00B52F9C"/>
    <w:rsid w:val="00B53545"/>
    <w:rsid w:val="00B55896"/>
    <w:rsid w:val="00B5650E"/>
    <w:rsid w:val="00B576C7"/>
    <w:rsid w:val="00B57A42"/>
    <w:rsid w:val="00B57B13"/>
    <w:rsid w:val="00B61BC7"/>
    <w:rsid w:val="00B65ED4"/>
    <w:rsid w:val="00B66F21"/>
    <w:rsid w:val="00B6731A"/>
    <w:rsid w:val="00B70215"/>
    <w:rsid w:val="00B718D6"/>
    <w:rsid w:val="00B733D1"/>
    <w:rsid w:val="00B742FC"/>
    <w:rsid w:val="00B7555E"/>
    <w:rsid w:val="00B77F6E"/>
    <w:rsid w:val="00B801C0"/>
    <w:rsid w:val="00B8127B"/>
    <w:rsid w:val="00B82F91"/>
    <w:rsid w:val="00B84589"/>
    <w:rsid w:val="00B8460D"/>
    <w:rsid w:val="00B852EA"/>
    <w:rsid w:val="00B85E0B"/>
    <w:rsid w:val="00B86F81"/>
    <w:rsid w:val="00B87212"/>
    <w:rsid w:val="00B879CD"/>
    <w:rsid w:val="00B90463"/>
    <w:rsid w:val="00B91567"/>
    <w:rsid w:val="00B9225D"/>
    <w:rsid w:val="00B92D03"/>
    <w:rsid w:val="00B93462"/>
    <w:rsid w:val="00B938AF"/>
    <w:rsid w:val="00B9468D"/>
    <w:rsid w:val="00B97341"/>
    <w:rsid w:val="00BA0B09"/>
    <w:rsid w:val="00BA14B1"/>
    <w:rsid w:val="00BA267E"/>
    <w:rsid w:val="00BA2F0B"/>
    <w:rsid w:val="00BA3382"/>
    <w:rsid w:val="00BA3AC5"/>
    <w:rsid w:val="00BA5931"/>
    <w:rsid w:val="00BA600A"/>
    <w:rsid w:val="00BA707C"/>
    <w:rsid w:val="00BA75F5"/>
    <w:rsid w:val="00BB03B7"/>
    <w:rsid w:val="00BB136C"/>
    <w:rsid w:val="00BB1441"/>
    <w:rsid w:val="00BB1B42"/>
    <w:rsid w:val="00BB207F"/>
    <w:rsid w:val="00BB2544"/>
    <w:rsid w:val="00BB264A"/>
    <w:rsid w:val="00BB2BAB"/>
    <w:rsid w:val="00BB2EE0"/>
    <w:rsid w:val="00BB544C"/>
    <w:rsid w:val="00BB5D7B"/>
    <w:rsid w:val="00BB6307"/>
    <w:rsid w:val="00BB6901"/>
    <w:rsid w:val="00BB77DB"/>
    <w:rsid w:val="00BC18C1"/>
    <w:rsid w:val="00BC7BD0"/>
    <w:rsid w:val="00BD2631"/>
    <w:rsid w:val="00BD35DB"/>
    <w:rsid w:val="00BD37CA"/>
    <w:rsid w:val="00BD42E0"/>
    <w:rsid w:val="00BD526A"/>
    <w:rsid w:val="00BD6709"/>
    <w:rsid w:val="00BD6D06"/>
    <w:rsid w:val="00BD70AD"/>
    <w:rsid w:val="00BE2256"/>
    <w:rsid w:val="00BE314B"/>
    <w:rsid w:val="00BE3E9D"/>
    <w:rsid w:val="00BE3F8D"/>
    <w:rsid w:val="00BF0C52"/>
    <w:rsid w:val="00BF0EEB"/>
    <w:rsid w:val="00BF1EE1"/>
    <w:rsid w:val="00BF2847"/>
    <w:rsid w:val="00BF4C54"/>
    <w:rsid w:val="00BF5070"/>
    <w:rsid w:val="00BF5306"/>
    <w:rsid w:val="00BF5E6F"/>
    <w:rsid w:val="00BF7FE8"/>
    <w:rsid w:val="00C01867"/>
    <w:rsid w:val="00C02F53"/>
    <w:rsid w:val="00C03B55"/>
    <w:rsid w:val="00C042CB"/>
    <w:rsid w:val="00C0516E"/>
    <w:rsid w:val="00C053EB"/>
    <w:rsid w:val="00C10667"/>
    <w:rsid w:val="00C10CC8"/>
    <w:rsid w:val="00C112D5"/>
    <w:rsid w:val="00C115D3"/>
    <w:rsid w:val="00C12251"/>
    <w:rsid w:val="00C13520"/>
    <w:rsid w:val="00C145C2"/>
    <w:rsid w:val="00C16546"/>
    <w:rsid w:val="00C20575"/>
    <w:rsid w:val="00C206FF"/>
    <w:rsid w:val="00C2150E"/>
    <w:rsid w:val="00C21621"/>
    <w:rsid w:val="00C21D93"/>
    <w:rsid w:val="00C2258B"/>
    <w:rsid w:val="00C246B2"/>
    <w:rsid w:val="00C25C5B"/>
    <w:rsid w:val="00C270E4"/>
    <w:rsid w:val="00C300B1"/>
    <w:rsid w:val="00C32F0E"/>
    <w:rsid w:val="00C3596E"/>
    <w:rsid w:val="00C35FAF"/>
    <w:rsid w:val="00C40723"/>
    <w:rsid w:val="00C41805"/>
    <w:rsid w:val="00C41911"/>
    <w:rsid w:val="00C41F23"/>
    <w:rsid w:val="00C43FED"/>
    <w:rsid w:val="00C43FFB"/>
    <w:rsid w:val="00C464AF"/>
    <w:rsid w:val="00C47623"/>
    <w:rsid w:val="00C47A98"/>
    <w:rsid w:val="00C5092D"/>
    <w:rsid w:val="00C509E2"/>
    <w:rsid w:val="00C50A41"/>
    <w:rsid w:val="00C510E7"/>
    <w:rsid w:val="00C51E94"/>
    <w:rsid w:val="00C525A2"/>
    <w:rsid w:val="00C5581A"/>
    <w:rsid w:val="00C6062D"/>
    <w:rsid w:val="00C616BA"/>
    <w:rsid w:val="00C62493"/>
    <w:rsid w:val="00C62771"/>
    <w:rsid w:val="00C6326B"/>
    <w:rsid w:val="00C65D86"/>
    <w:rsid w:val="00C65FFD"/>
    <w:rsid w:val="00C6600D"/>
    <w:rsid w:val="00C728DF"/>
    <w:rsid w:val="00C732D1"/>
    <w:rsid w:val="00C73D70"/>
    <w:rsid w:val="00C747CE"/>
    <w:rsid w:val="00C75514"/>
    <w:rsid w:val="00C765F9"/>
    <w:rsid w:val="00C80A8E"/>
    <w:rsid w:val="00C80DB0"/>
    <w:rsid w:val="00C81330"/>
    <w:rsid w:val="00C831CF"/>
    <w:rsid w:val="00C865D6"/>
    <w:rsid w:val="00C8695C"/>
    <w:rsid w:val="00C920EA"/>
    <w:rsid w:val="00C94705"/>
    <w:rsid w:val="00C95A7F"/>
    <w:rsid w:val="00C95E08"/>
    <w:rsid w:val="00C96E5C"/>
    <w:rsid w:val="00CA0325"/>
    <w:rsid w:val="00CA05A6"/>
    <w:rsid w:val="00CA2FB8"/>
    <w:rsid w:val="00CA36B5"/>
    <w:rsid w:val="00CA38F9"/>
    <w:rsid w:val="00CA3CB2"/>
    <w:rsid w:val="00CA3CCB"/>
    <w:rsid w:val="00CA417D"/>
    <w:rsid w:val="00CA4DB4"/>
    <w:rsid w:val="00CA61BB"/>
    <w:rsid w:val="00CB3E50"/>
    <w:rsid w:val="00CB4099"/>
    <w:rsid w:val="00CB5149"/>
    <w:rsid w:val="00CB720C"/>
    <w:rsid w:val="00CB79F1"/>
    <w:rsid w:val="00CC1A85"/>
    <w:rsid w:val="00CC35BE"/>
    <w:rsid w:val="00CC39E1"/>
    <w:rsid w:val="00CC4DCA"/>
    <w:rsid w:val="00CC4E8F"/>
    <w:rsid w:val="00CC5E9C"/>
    <w:rsid w:val="00CC6360"/>
    <w:rsid w:val="00CC7B44"/>
    <w:rsid w:val="00CC7B57"/>
    <w:rsid w:val="00CD1519"/>
    <w:rsid w:val="00CD2F22"/>
    <w:rsid w:val="00CD408D"/>
    <w:rsid w:val="00CD4468"/>
    <w:rsid w:val="00CD6499"/>
    <w:rsid w:val="00CD6649"/>
    <w:rsid w:val="00CD7E34"/>
    <w:rsid w:val="00CE2D42"/>
    <w:rsid w:val="00CE3122"/>
    <w:rsid w:val="00CE3F95"/>
    <w:rsid w:val="00CE4FE7"/>
    <w:rsid w:val="00CE6957"/>
    <w:rsid w:val="00CE6C05"/>
    <w:rsid w:val="00CE70B2"/>
    <w:rsid w:val="00CF29D9"/>
    <w:rsid w:val="00CF31C3"/>
    <w:rsid w:val="00CF4DF4"/>
    <w:rsid w:val="00CF7FBC"/>
    <w:rsid w:val="00D007E1"/>
    <w:rsid w:val="00D033DD"/>
    <w:rsid w:val="00D05579"/>
    <w:rsid w:val="00D065D2"/>
    <w:rsid w:val="00D06E85"/>
    <w:rsid w:val="00D07A4C"/>
    <w:rsid w:val="00D125FA"/>
    <w:rsid w:val="00D13522"/>
    <w:rsid w:val="00D14970"/>
    <w:rsid w:val="00D14A56"/>
    <w:rsid w:val="00D14E68"/>
    <w:rsid w:val="00D14F66"/>
    <w:rsid w:val="00D16246"/>
    <w:rsid w:val="00D170A7"/>
    <w:rsid w:val="00D2058E"/>
    <w:rsid w:val="00D2102E"/>
    <w:rsid w:val="00D22ACE"/>
    <w:rsid w:val="00D24E09"/>
    <w:rsid w:val="00D253D3"/>
    <w:rsid w:val="00D3029F"/>
    <w:rsid w:val="00D31B60"/>
    <w:rsid w:val="00D3230F"/>
    <w:rsid w:val="00D33E56"/>
    <w:rsid w:val="00D34318"/>
    <w:rsid w:val="00D34608"/>
    <w:rsid w:val="00D3702F"/>
    <w:rsid w:val="00D410A9"/>
    <w:rsid w:val="00D42D99"/>
    <w:rsid w:val="00D438DE"/>
    <w:rsid w:val="00D43B57"/>
    <w:rsid w:val="00D443E5"/>
    <w:rsid w:val="00D445AE"/>
    <w:rsid w:val="00D4595E"/>
    <w:rsid w:val="00D52927"/>
    <w:rsid w:val="00D52C50"/>
    <w:rsid w:val="00D542F4"/>
    <w:rsid w:val="00D5608F"/>
    <w:rsid w:val="00D57F0B"/>
    <w:rsid w:val="00D60BD0"/>
    <w:rsid w:val="00D62416"/>
    <w:rsid w:val="00D650F9"/>
    <w:rsid w:val="00D65299"/>
    <w:rsid w:val="00D66A4D"/>
    <w:rsid w:val="00D67A0E"/>
    <w:rsid w:val="00D70647"/>
    <w:rsid w:val="00D71985"/>
    <w:rsid w:val="00D72DCC"/>
    <w:rsid w:val="00D72F07"/>
    <w:rsid w:val="00D73107"/>
    <w:rsid w:val="00D76E93"/>
    <w:rsid w:val="00D77526"/>
    <w:rsid w:val="00D801B9"/>
    <w:rsid w:val="00D809F0"/>
    <w:rsid w:val="00D82C8B"/>
    <w:rsid w:val="00D8525A"/>
    <w:rsid w:val="00D86927"/>
    <w:rsid w:val="00D9187B"/>
    <w:rsid w:val="00D9258D"/>
    <w:rsid w:val="00D957E0"/>
    <w:rsid w:val="00D96F92"/>
    <w:rsid w:val="00DA041D"/>
    <w:rsid w:val="00DA1A17"/>
    <w:rsid w:val="00DA2045"/>
    <w:rsid w:val="00DA4545"/>
    <w:rsid w:val="00DA45D3"/>
    <w:rsid w:val="00DA4A2F"/>
    <w:rsid w:val="00DA4ECE"/>
    <w:rsid w:val="00DA524C"/>
    <w:rsid w:val="00DB21E3"/>
    <w:rsid w:val="00DB244F"/>
    <w:rsid w:val="00DB3922"/>
    <w:rsid w:val="00DC0E95"/>
    <w:rsid w:val="00DC2A01"/>
    <w:rsid w:val="00DC4932"/>
    <w:rsid w:val="00DC697D"/>
    <w:rsid w:val="00DD093C"/>
    <w:rsid w:val="00DD19B0"/>
    <w:rsid w:val="00DD2975"/>
    <w:rsid w:val="00DD6AF7"/>
    <w:rsid w:val="00DD7B61"/>
    <w:rsid w:val="00DD7D48"/>
    <w:rsid w:val="00DE0D22"/>
    <w:rsid w:val="00DE19C8"/>
    <w:rsid w:val="00DE582E"/>
    <w:rsid w:val="00DE5DEB"/>
    <w:rsid w:val="00DE713F"/>
    <w:rsid w:val="00DF14C2"/>
    <w:rsid w:val="00DF2D18"/>
    <w:rsid w:val="00DF51ED"/>
    <w:rsid w:val="00DF537A"/>
    <w:rsid w:val="00DF5C42"/>
    <w:rsid w:val="00DF720E"/>
    <w:rsid w:val="00DF7F5E"/>
    <w:rsid w:val="00E01F07"/>
    <w:rsid w:val="00E03128"/>
    <w:rsid w:val="00E04062"/>
    <w:rsid w:val="00E04652"/>
    <w:rsid w:val="00E073BE"/>
    <w:rsid w:val="00E10361"/>
    <w:rsid w:val="00E11489"/>
    <w:rsid w:val="00E11608"/>
    <w:rsid w:val="00E11641"/>
    <w:rsid w:val="00E1210A"/>
    <w:rsid w:val="00E133D2"/>
    <w:rsid w:val="00E1552D"/>
    <w:rsid w:val="00E16474"/>
    <w:rsid w:val="00E17222"/>
    <w:rsid w:val="00E20BEA"/>
    <w:rsid w:val="00E21A1A"/>
    <w:rsid w:val="00E225F0"/>
    <w:rsid w:val="00E23063"/>
    <w:rsid w:val="00E24E53"/>
    <w:rsid w:val="00E26699"/>
    <w:rsid w:val="00E26A2D"/>
    <w:rsid w:val="00E272DC"/>
    <w:rsid w:val="00E275B6"/>
    <w:rsid w:val="00E27B7F"/>
    <w:rsid w:val="00E3046F"/>
    <w:rsid w:val="00E31EC8"/>
    <w:rsid w:val="00E33C1C"/>
    <w:rsid w:val="00E3687F"/>
    <w:rsid w:val="00E37190"/>
    <w:rsid w:val="00E411FE"/>
    <w:rsid w:val="00E419CE"/>
    <w:rsid w:val="00E424BD"/>
    <w:rsid w:val="00E43AA8"/>
    <w:rsid w:val="00E4507C"/>
    <w:rsid w:val="00E450B4"/>
    <w:rsid w:val="00E46B07"/>
    <w:rsid w:val="00E46D17"/>
    <w:rsid w:val="00E4775F"/>
    <w:rsid w:val="00E51160"/>
    <w:rsid w:val="00E5217B"/>
    <w:rsid w:val="00E522E1"/>
    <w:rsid w:val="00E53B17"/>
    <w:rsid w:val="00E639BE"/>
    <w:rsid w:val="00E642E1"/>
    <w:rsid w:val="00E65547"/>
    <w:rsid w:val="00E65D90"/>
    <w:rsid w:val="00E67FF3"/>
    <w:rsid w:val="00E71872"/>
    <w:rsid w:val="00E73357"/>
    <w:rsid w:val="00E74483"/>
    <w:rsid w:val="00E7512C"/>
    <w:rsid w:val="00E75250"/>
    <w:rsid w:val="00E75E1C"/>
    <w:rsid w:val="00E75E6D"/>
    <w:rsid w:val="00E762DB"/>
    <w:rsid w:val="00E8110E"/>
    <w:rsid w:val="00E826E6"/>
    <w:rsid w:val="00E82F41"/>
    <w:rsid w:val="00E86B94"/>
    <w:rsid w:val="00E8709B"/>
    <w:rsid w:val="00E87FE0"/>
    <w:rsid w:val="00E90267"/>
    <w:rsid w:val="00E91303"/>
    <w:rsid w:val="00E914BF"/>
    <w:rsid w:val="00E91E55"/>
    <w:rsid w:val="00E93150"/>
    <w:rsid w:val="00E959C3"/>
    <w:rsid w:val="00E95CB2"/>
    <w:rsid w:val="00E96AE6"/>
    <w:rsid w:val="00E973C8"/>
    <w:rsid w:val="00E97BB7"/>
    <w:rsid w:val="00E97F16"/>
    <w:rsid w:val="00EA0716"/>
    <w:rsid w:val="00EA2244"/>
    <w:rsid w:val="00EA2822"/>
    <w:rsid w:val="00EA4408"/>
    <w:rsid w:val="00EA448D"/>
    <w:rsid w:val="00EB0A96"/>
    <w:rsid w:val="00EB4ECA"/>
    <w:rsid w:val="00EB58E1"/>
    <w:rsid w:val="00EB5DA3"/>
    <w:rsid w:val="00EB5F2E"/>
    <w:rsid w:val="00EB650B"/>
    <w:rsid w:val="00EB69F1"/>
    <w:rsid w:val="00EC044A"/>
    <w:rsid w:val="00EC0D7D"/>
    <w:rsid w:val="00EC19A8"/>
    <w:rsid w:val="00EC331A"/>
    <w:rsid w:val="00EC5C6A"/>
    <w:rsid w:val="00EC604E"/>
    <w:rsid w:val="00ED170E"/>
    <w:rsid w:val="00ED1EB1"/>
    <w:rsid w:val="00ED21B5"/>
    <w:rsid w:val="00ED41B5"/>
    <w:rsid w:val="00ED5410"/>
    <w:rsid w:val="00ED5754"/>
    <w:rsid w:val="00ED720D"/>
    <w:rsid w:val="00EE0F1A"/>
    <w:rsid w:val="00EE3CD1"/>
    <w:rsid w:val="00EE4FD1"/>
    <w:rsid w:val="00EE514B"/>
    <w:rsid w:val="00EE5CEA"/>
    <w:rsid w:val="00EE7124"/>
    <w:rsid w:val="00EF062D"/>
    <w:rsid w:val="00EF067A"/>
    <w:rsid w:val="00EF169B"/>
    <w:rsid w:val="00EF2AA2"/>
    <w:rsid w:val="00EF394A"/>
    <w:rsid w:val="00EF53D9"/>
    <w:rsid w:val="00EF5C68"/>
    <w:rsid w:val="00EF70E0"/>
    <w:rsid w:val="00EF7BC1"/>
    <w:rsid w:val="00F022FC"/>
    <w:rsid w:val="00F0232B"/>
    <w:rsid w:val="00F04196"/>
    <w:rsid w:val="00F0656F"/>
    <w:rsid w:val="00F117A0"/>
    <w:rsid w:val="00F117F5"/>
    <w:rsid w:val="00F13F40"/>
    <w:rsid w:val="00F13F5E"/>
    <w:rsid w:val="00F141B4"/>
    <w:rsid w:val="00F14321"/>
    <w:rsid w:val="00F14547"/>
    <w:rsid w:val="00F1601F"/>
    <w:rsid w:val="00F16122"/>
    <w:rsid w:val="00F164D8"/>
    <w:rsid w:val="00F20B3C"/>
    <w:rsid w:val="00F20D4F"/>
    <w:rsid w:val="00F22759"/>
    <w:rsid w:val="00F22C01"/>
    <w:rsid w:val="00F22F47"/>
    <w:rsid w:val="00F25793"/>
    <w:rsid w:val="00F259D3"/>
    <w:rsid w:val="00F31813"/>
    <w:rsid w:val="00F32CCA"/>
    <w:rsid w:val="00F32D2F"/>
    <w:rsid w:val="00F361F7"/>
    <w:rsid w:val="00F36475"/>
    <w:rsid w:val="00F36687"/>
    <w:rsid w:val="00F36738"/>
    <w:rsid w:val="00F37764"/>
    <w:rsid w:val="00F4471E"/>
    <w:rsid w:val="00F44A6A"/>
    <w:rsid w:val="00F52E46"/>
    <w:rsid w:val="00F5560D"/>
    <w:rsid w:val="00F55DCC"/>
    <w:rsid w:val="00F5797B"/>
    <w:rsid w:val="00F57E1A"/>
    <w:rsid w:val="00F60D0F"/>
    <w:rsid w:val="00F6203C"/>
    <w:rsid w:val="00F6313D"/>
    <w:rsid w:val="00F63FF4"/>
    <w:rsid w:val="00F653D6"/>
    <w:rsid w:val="00F65632"/>
    <w:rsid w:val="00F6585A"/>
    <w:rsid w:val="00F661F6"/>
    <w:rsid w:val="00F666F6"/>
    <w:rsid w:val="00F67397"/>
    <w:rsid w:val="00F70141"/>
    <w:rsid w:val="00F72123"/>
    <w:rsid w:val="00F73636"/>
    <w:rsid w:val="00F7387C"/>
    <w:rsid w:val="00F741C4"/>
    <w:rsid w:val="00F75427"/>
    <w:rsid w:val="00F86A77"/>
    <w:rsid w:val="00F86ED9"/>
    <w:rsid w:val="00F9064A"/>
    <w:rsid w:val="00F9235E"/>
    <w:rsid w:val="00F9324B"/>
    <w:rsid w:val="00F935EC"/>
    <w:rsid w:val="00F942A9"/>
    <w:rsid w:val="00F950B5"/>
    <w:rsid w:val="00F952D6"/>
    <w:rsid w:val="00F95C25"/>
    <w:rsid w:val="00F96E8C"/>
    <w:rsid w:val="00FA345B"/>
    <w:rsid w:val="00FA553A"/>
    <w:rsid w:val="00FA5D1B"/>
    <w:rsid w:val="00FB1E11"/>
    <w:rsid w:val="00FB3CAC"/>
    <w:rsid w:val="00FB4268"/>
    <w:rsid w:val="00FB4F9B"/>
    <w:rsid w:val="00FB602D"/>
    <w:rsid w:val="00FB767C"/>
    <w:rsid w:val="00FB798E"/>
    <w:rsid w:val="00FB7A05"/>
    <w:rsid w:val="00FC1031"/>
    <w:rsid w:val="00FC252C"/>
    <w:rsid w:val="00FC28DB"/>
    <w:rsid w:val="00FC3510"/>
    <w:rsid w:val="00FC7502"/>
    <w:rsid w:val="00FC7CFA"/>
    <w:rsid w:val="00FD1CDA"/>
    <w:rsid w:val="00FD27C9"/>
    <w:rsid w:val="00FD2AAD"/>
    <w:rsid w:val="00FD2BAF"/>
    <w:rsid w:val="00FD4486"/>
    <w:rsid w:val="00FD4B7F"/>
    <w:rsid w:val="00FD4D78"/>
    <w:rsid w:val="00FD55EF"/>
    <w:rsid w:val="00FD5F9B"/>
    <w:rsid w:val="00FD6FEC"/>
    <w:rsid w:val="00FD7A8C"/>
    <w:rsid w:val="00FE0320"/>
    <w:rsid w:val="00FE2C1D"/>
    <w:rsid w:val="00FE2FDB"/>
    <w:rsid w:val="00FE3827"/>
    <w:rsid w:val="00FF065B"/>
    <w:rsid w:val="00FF6088"/>
    <w:rsid w:val="00FF6EFA"/>
    <w:rsid w:val="00FF7576"/>
    <w:rsid w:val="00FF789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35AC8082"/>
  <w15:docId w15:val="{0323B541-6331-4A27-A84E-532A1917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SV"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7342"/>
    <w:pPr>
      <w:spacing w:after="160" w:line="259" w:lineRule="auto"/>
    </w:pPr>
    <w:rPr>
      <w:rFonts w:ascii="Calibri" w:hAnsi="Calibri" w:cs="Calibri"/>
      <w:sz w:val="22"/>
      <w:szCs w:val="22"/>
    </w:rPr>
  </w:style>
  <w:style w:type="paragraph" w:styleId="Ttulo1">
    <w:name w:val="heading 1"/>
    <w:aliases w:val="Document Header1"/>
    <w:basedOn w:val="Normal"/>
    <w:next w:val="Normal"/>
    <w:link w:val="Ttulo1Car"/>
    <w:uiPriority w:val="99"/>
    <w:qFormat/>
    <w:rsid w:val="00290CE5"/>
    <w:pPr>
      <w:keepNext/>
      <w:jc w:val="center"/>
      <w:outlineLvl w:val="0"/>
    </w:pPr>
    <w:rPr>
      <w:rFonts w:ascii="Cambria" w:hAnsi="Cambria" w:cs="Cambria"/>
      <w:b/>
      <w:bCs/>
      <w:kern w:val="32"/>
      <w:sz w:val="32"/>
      <w:szCs w:val="32"/>
      <w:lang w:val="es-ES_tradnl" w:eastAsia="en-US"/>
    </w:rPr>
  </w:style>
  <w:style w:type="paragraph" w:styleId="Ttulo2">
    <w:name w:val="heading 2"/>
    <w:aliases w:val="Title Header2"/>
    <w:basedOn w:val="Normal"/>
    <w:next w:val="Normal"/>
    <w:link w:val="Ttulo2Car"/>
    <w:uiPriority w:val="99"/>
    <w:qFormat/>
    <w:rsid w:val="00290CE5"/>
    <w:pPr>
      <w:keepNext/>
      <w:jc w:val="center"/>
      <w:outlineLvl w:val="1"/>
    </w:pPr>
    <w:rPr>
      <w:rFonts w:ascii="Cambria" w:hAnsi="Cambria" w:cs="Cambria"/>
      <w:b/>
      <w:bCs/>
      <w:i/>
      <w:iCs/>
      <w:sz w:val="28"/>
      <w:szCs w:val="28"/>
      <w:lang w:val="es-ES_tradnl" w:eastAsia="en-US"/>
    </w:rPr>
  </w:style>
  <w:style w:type="paragraph" w:styleId="Ttulo3">
    <w:name w:val="heading 3"/>
    <w:aliases w:val="Section Header3"/>
    <w:basedOn w:val="Normal"/>
    <w:next w:val="Normal"/>
    <w:link w:val="Ttulo3Car"/>
    <w:uiPriority w:val="99"/>
    <w:qFormat/>
    <w:rsid w:val="00290CE5"/>
    <w:pPr>
      <w:keepNext/>
      <w:ind w:left="1440" w:right="-720" w:hanging="1440"/>
      <w:jc w:val="center"/>
      <w:outlineLvl w:val="2"/>
    </w:pPr>
    <w:rPr>
      <w:rFonts w:ascii="Cambria" w:hAnsi="Cambria" w:cs="Cambria"/>
      <w:b/>
      <w:bCs/>
      <w:sz w:val="26"/>
      <w:szCs w:val="26"/>
      <w:lang w:val="es-ES_tradnl" w:eastAsia="en-US"/>
    </w:rPr>
  </w:style>
  <w:style w:type="paragraph" w:styleId="Ttulo4">
    <w:name w:val="heading 4"/>
    <w:aliases w:val="Sub-Clause Sub-paragraph"/>
    <w:basedOn w:val="Normal"/>
    <w:next w:val="Normal"/>
    <w:link w:val="Ttulo4Car"/>
    <w:uiPriority w:val="99"/>
    <w:qFormat/>
    <w:rsid w:val="00290CE5"/>
    <w:pPr>
      <w:keepNext/>
      <w:jc w:val="center"/>
      <w:outlineLvl w:val="3"/>
    </w:pPr>
    <w:rPr>
      <w:b/>
      <w:bCs/>
      <w:sz w:val="28"/>
      <w:szCs w:val="28"/>
      <w:lang w:val="es-ES_tradnl" w:eastAsia="en-US"/>
    </w:rPr>
  </w:style>
  <w:style w:type="paragraph" w:styleId="Ttulo5">
    <w:name w:val="heading 5"/>
    <w:basedOn w:val="Normal"/>
    <w:next w:val="Normal"/>
    <w:link w:val="Ttulo5Car"/>
    <w:uiPriority w:val="99"/>
    <w:qFormat/>
    <w:rsid w:val="00290CE5"/>
    <w:pPr>
      <w:keepNext/>
      <w:outlineLvl w:val="4"/>
    </w:pPr>
    <w:rPr>
      <w:b/>
      <w:bCs/>
      <w:i/>
      <w:iCs/>
      <w:sz w:val="26"/>
      <w:szCs w:val="26"/>
      <w:lang w:val="es-ES_tradnl" w:eastAsia="en-US"/>
    </w:rPr>
  </w:style>
  <w:style w:type="paragraph" w:styleId="Ttulo6">
    <w:name w:val="heading 6"/>
    <w:basedOn w:val="Normal"/>
    <w:next w:val="Normal"/>
    <w:link w:val="Ttulo6Car"/>
    <w:uiPriority w:val="99"/>
    <w:qFormat/>
    <w:rsid w:val="00290CE5"/>
    <w:pPr>
      <w:keepNext/>
      <w:ind w:left="1440" w:hanging="1440"/>
      <w:outlineLvl w:val="5"/>
    </w:pPr>
    <w:rPr>
      <w:b/>
      <w:bCs/>
      <w:sz w:val="20"/>
      <w:szCs w:val="20"/>
      <w:lang w:val="es-ES_tradnl" w:eastAsia="en-US"/>
    </w:rPr>
  </w:style>
  <w:style w:type="paragraph" w:styleId="Ttulo7">
    <w:name w:val="heading 7"/>
    <w:basedOn w:val="Normal"/>
    <w:next w:val="Normal"/>
    <w:link w:val="Ttulo7Car"/>
    <w:uiPriority w:val="99"/>
    <w:qFormat/>
    <w:rsid w:val="00290CE5"/>
    <w:pPr>
      <w:keepNext/>
      <w:outlineLvl w:val="6"/>
    </w:pPr>
    <w:rPr>
      <w:sz w:val="24"/>
      <w:szCs w:val="24"/>
      <w:lang w:val="es-ES_tradnl" w:eastAsia="en-US"/>
    </w:rPr>
  </w:style>
  <w:style w:type="paragraph" w:styleId="Ttulo8">
    <w:name w:val="heading 8"/>
    <w:basedOn w:val="Normal"/>
    <w:next w:val="Normal"/>
    <w:link w:val="Ttulo8Car"/>
    <w:uiPriority w:val="99"/>
    <w:qFormat/>
    <w:rsid w:val="00290CE5"/>
    <w:pPr>
      <w:keepNext/>
      <w:ind w:left="1440" w:hanging="1440"/>
      <w:outlineLvl w:val="7"/>
    </w:pPr>
    <w:rPr>
      <w:i/>
      <w:iCs/>
      <w:sz w:val="24"/>
      <w:szCs w:val="24"/>
      <w:lang w:val="es-ES_tradnl" w:eastAsia="en-US"/>
    </w:rPr>
  </w:style>
  <w:style w:type="paragraph" w:styleId="Ttulo9">
    <w:name w:val="heading 9"/>
    <w:basedOn w:val="Normal"/>
    <w:next w:val="Normal"/>
    <w:link w:val="Ttulo9Car"/>
    <w:uiPriority w:val="99"/>
    <w:qFormat/>
    <w:rsid w:val="00290CE5"/>
    <w:pPr>
      <w:keepNext/>
      <w:jc w:val="center"/>
      <w:outlineLvl w:val="8"/>
    </w:pPr>
    <w:rPr>
      <w:rFonts w:ascii="Cambria" w:hAnsi="Cambria" w:cs="Cambria"/>
      <w:sz w:val="20"/>
      <w:szCs w:val="2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link w:val="Ttulo1"/>
    <w:uiPriority w:val="99"/>
    <w:locked/>
    <w:rsid w:val="00023ABB"/>
    <w:rPr>
      <w:rFonts w:ascii="Cambria" w:hAnsi="Cambria" w:cs="Cambria"/>
      <w:b/>
      <w:bCs/>
      <w:kern w:val="32"/>
      <w:sz w:val="32"/>
      <w:szCs w:val="32"/>
      <w:lang w:val="es-ES_tradnl" w:eastAsia="en-US"/>
    </w:rPr>
  </w:style>
  <w:style w:type="character" w:customStyle="1" w:styleId="Ttulo2Car">
    <w:name w:val="Título 2 Car"/>
    <w:aliases w:val="Title Header2 Car"/>
    <w:link w:val="Ttulo2"/>
    <w:uiPriority w:val="99"/>
    <w:semiHidden/>
    <w:locked/>
    <w:rsid w:val="00023ABB"/>
    <w:rPr>
      <w:rFonts w:ascii="Cambria" w:hAnsi="Cambria" w:cs="Cambria"/>
      <w:b/>
      <w:bCs/>
      <w:i/>
      <w:iCs/>
      <w:sz w:val="28"/>
      <w:szCs w:val="28"/>
      <w:lang w:val="es-ES_tradnl" w:eastAsia="en-US"/>
    </w:rPr>
  </w:style>
  <w:style w:type="character" w:customStyle="1" w:styleId="Ttulo3Car">
    <w:name w:val="Título 3 Car"/>
    <w:aliases w:val="Section Header3 Car"/>
    <w:link w:val="Ttulo3"/>
    <w:uiPriority w:val="99"/>
    <w:semiHidden/>
    <w:locked/>
    <w:rsid w:val="00023ABB"/>
    <w:rPr>
      <w:rFonts w:ascii="Cambria" w:hAnsi="Cambria" w:cs="Cambria"/>
      <w:b/>
      <w:bCs/>
      <w:sz w:val="26"/>
      <w:szCs w:val="26"/>
      <w:lang w:val="es-ES_tradnl" w:eastAsia="en-US"/>
    </w:rPr>
  </w:style>
  <w:style w:type="character" w:customStyle="1" w:styleId="Ttulo4Car">
    <w:name w:val="Título 4 Car"/>
    <w:aliases w:val="Sub-Clause Sub-paragraph Car"/>
    <w:link w:val="Ttulo4"/>
    <w:uiPriority w:val="99"/>
    <w:semiHidden/>
    <w:locked/>
    <w:rsid w:val="00023ABB"/>
    <w:rPr>
      <w:rFonts w:ascii="Calibri" w:hAnsi="Calibri" w:cs="Calibri"/>
      <w:b/>
      <w:bCs/>
      <w:sz w:val="28"/>
      <w:szCs w:val="28"/>
      <w:lang w:val="es-ES_tradnl" w:eastAsia="en-US"/>
    </w:rPr>
  </w:style>
  <w:style w:type="character" w:customStyle="1" w:styleId="Ttulo5Car">
    <w:name w:val="Título 5 Car"/>
    <w:link w:val="Ttulo5"/>
    <w:uiPriority w:val="99"/>
    <w:semiHidden/>
    <w:locked/>
    <w:rsid w:val="00023ABB"/>
    <w:rPr>
      <w:rFonts w:ascii="Calibri" w:hAnsi="Calibri" w:cs="Calibri"/>
      <w:b/>
      <w:bCs/>
      <w:i/>
      <w:iCs/>
      <w:sz w:val="26"/>
      <w:szCs w:val="26"/>
      <w:lang w:val="es-ES_tradnl" w:eastAsia="en-US"/>
    </w:rPr>
  </w:style>
  <w:style w:type="character" w:customStyle="1" w:styleId="Ttulo6Car">
    <w:name w:val="Título 6 Car"/>
    <w:link w:val="Ttulo6"/>
    <w:uiPriority w:val="99"/>
    <w:semiHidden/>
    <w:locked/>
    <w:rsid w:val="00023ABB"/>
    <w:rPr>
      <w:rFonts w:ascii="Calibri" w:hAnsi="Calibri" w:cs="Calibri"/>
      <w:b/>
      <w:bCs/>
      <w:lang w:val="es-ES_tradnl" w:eastAsia="en-US"/>
    </w:rPr>
  </w:style>
  <w:style w:type="character" w:customStyle="1" w:styleId="Ttulo7Car">
    <w:name w:val="Título 7 Car"/>
    <w:link w:val="Ttulo7"/>
    <w:uiPriority w:val="99"/>
    <w:semiHidden/>
    <w:locked/>
    <w:rsid w:val="00023ABB"/>
    <w:rPr>
      <w:rFonts w:ascii="Calibri" w:hAnsi="Calibri" w:cs="Calibri"/>
      <w:sz w:val="24"/>
      <w:szCs w:val="24"/>
      <w:lang w:val="es-ES_tradnl" w:eastAsia="en-US"/>
    </w:rPr>
  </w:style>
  <w:style w:type="character" w:customStyle="1" w:styleId="Ttulo8Car">
    <w:name w:val="Título 8 Car"/>
    <w:link w:val="Ttulo8"/>
    <w:uiPriority w:val="99"/>
    <w:semiHidden/>
    <w:locked/>
    <w:rsid w:val="00023ABB"/>
    <w:rPr>
      <w:rFonts w:ascii="Calibri" w:hAnsi="Calibri" w:cs="Calibri"/>
      <w:i/>
      <w:iCs/>
      <w:sz w:val="24"/>
      <w:szCs w:val="24"/>
      <w:lang w:val="es-ES_tradnl" w:eastAsia="en-US"/>
    </w:rPr>
  </w:style>
  <w:style w:type="character" w:customStyle="1" w:styleId="Ttulo9Car">
    <w:name w:val="Título 9 Car"/>
    <w:link w:val="Ttulo9"/>
    <w:uiPriority w:val="99"/>
    <w:semiHidden/>
    <w:locked/>
    <w:rsid w:val="00023ABB"/>
    <w:rPr>
      <w:rFonts w:ascii="Cambria" w:hAnsi="Cambria" w:cs="Cambria"/>
      <w:lang w:val="es-ES_tradnl" w:eastAsia="en-US"/>
    </w:rPr>
  </w:style>
  <w:style w:type="paragraph" w:customStyle="1" w:styleId="Outline">
    <w:name w:val="Outline"/>
    <w:basedOn w:val="Normal"/>
    <w:uiPriority w:val="99"/>
    <w:rsid w:val="00290CE5"/>
    <w:pPr>
      <w:spacing w:before="240"/>
    </w:pPr>
    <w:rPr>
      <w:kern w:val="28"/>
      <w:lang w:val="en-US"/>
    </w:rPr>
  </w:style>
  <w:style w:type="character" w:styleId="Hipervnculo">
    <w:name w:val="Hyperlink"/>
    <w:uiPriority w:val="99"/>
    <w:rsid w:val="00290CE5"/>
    <w:rPr>
      <w:color w:val="0000FF"/>
      <w:u w:val="single"/>
    </w:rPr>
  </w:style>
  <w:style w:type="paragraph" w:styleId="Sangradetextonormal">
    <w:name w:val="Body Text Indent"/>
    <w:basedOn w:val="Normal"/>
    <w:link w:val="SangradetextonormalCar"/>
    <w:uiPriority w:val="99"/>
    <w:rsid w:val="00290CE5"/>
    <w:pPr>
      <w:ind w:left="1440" w:hanging="1440"/>
    </w:pPr>
    <w:rPr>
      <w:sz w:val="24"/>
      <w:szCs w:val="24"/>
      <w:lang w:val="es-ES_tradnl" w:eastAsia="en-US"/>
    </w:rPr>
  </w:style>
  <w:style w:type="character" w:customStyle="1" w:styleId="SangradetextonormalCar">
    <w:name w:val="Sangría de texto normal Car"/>
    <w:link w:val="Sangradetextonormal"/>
    <w:uiPriority w:val="99"/>
    <w:semiHidden/>
    <w:locked/>
    <w:rsid w:val="00023ABB"/>
    <w:rPr>
      <w:sz w:val="24"/>
      <w:szCs w:val="24"/>
      <w:lang w:val="es-ES_tradnl" w:eastAsia="en-US"/>
    </w:rPr>
  </w:style>
  <w:style w:type="paragraph" w:customStyle="1" w:styleId="Heading1-Clausename">
    <w:name w:val="Heading 1- Clause name"/>
    <w:basedOn w:val="Normal"/>
    <w:uiPriority w:val="99"/>
    <w:rsid w:val="00290CE5"/>
    <w:pPr>
      <w:numPr>
        <w:numId w:val="3"/>
      </w:numPr>
      <w:spacing w:after="200"/>
      <w:ind w:left="360"/>
    </w:pPr>
    <w:rPr>
      <w:b/>
      <w:bCs/>
      <w:lang w:val="en-US"/>
    </w:rPr>
  </w:style>
  <w:style w:type="paragraph" w:styleId="Subttulo">
    <w:name w:val="Subtitle"/>
    <w:basedOn w:val="Normal"/>
    <w:link w:val="SubttuloCar"/>
    <w:uiPriority w:val="99"/>
    <w:qFormat/>
    <w:rsid w:val="00290CE5"/>
    <w:pPr>
      <w:jc w:val="center"/>
    </w:pPr>
    <w:rPr>
      <w:rFonts w:ascii="Times New Roman Bold" w:eastAsia="Times New Roman Bold" w:hAnsi="Times New Roman" w:cs="Times New Roman Bold"/>
      <w:b/>
      <w:bCs/>
      <w:sz w:val="40"/>
      <w:szCs w:val="40"/>
      <w:lang w:val="en-US" w:eastAsia="en-US"/>
    </w:rPr>
  </w:style>
  <w:style w:type="character" w:customStyle="1" w:styleId="SubttuloCar">
    <w:name w:val="Subtítulo Car"/>
    <w:link w:val="Subttulo"/>
    <w:uiPriority w:val="99"/>
    <w:locked/>
    <w:rsid w:val="00407F7B"/>
    <w:rPr>
      <w:rFonts w:ascii="Times New Roman Bold" w:eastAsia="Times New Roman Bold" w:cs="Times New Roman Bold"/>
      <w:b/>
      <w:bCs/>
      <w:sz w:val="40"/>
      <w:szCs w:val="40"/>
      <w:lang w:val="en-US" w:eastAsia="en-US"/>
    </w:rPr>
  </w:style>
  <w:style w:type="paragraph" w:styleId="Textoindependiente2">
    <w:name w:val="Body Text 2"/>
    <w:basedOn w:val="Normal"/>
    <w:link w:val="Textoindependiente2Car"/>
    <w:uiPriority w:val="99"/>
    <w:rsid w:val="00290CE5"/>
    <w:pPr>
      <w:numPr>
        <w:numId w:val="1"/>
      </w:numPr>
      <w:spacing w:before="120" w:after="120"/>
      <w:jc w:val="center"/>
    </w:pPr>
  </w:style>
  <w:style w:type="character" w:customStyle="1" w:styleId="Textoindependiente2Car">
    <w:name w:val="Texto independiente 2 Car"/>
    <w:link w:val="Textoindependiente2"/>
    <w:uiPriority w:val="99"/>
    <w:semiHidden/>
    <w:locked/>
    <w:rsid w:val="00023ABB"/>
    <w:rPr>
      <w:rFonts w:ascii="Calibri" w:hAnsi="Calibri" w:cs="Calibri"/>
      <w:sz w:val="22"/>
      <w:szCs w:val="22"/>
      <w:lang w:val="es-SV" w:eastAsia="es-SV"/>
    </w:rPr>
  </w:style>
  <w:style w:type="paragraph" w:styleId="Sangra2detindependiente">
    <w:name w:val="Body Text Indent 2"/>
    <w:basedOn w:val="Normal"/>
    <w:link w:val="Sangra2detindependienteCar"/>
    <w:uiPriority w:val="99"/>
    <w:rsid w:val="00290CE5"/>
    <w:pPr>
      <w:tabs>
        <w:tab w:val="left" w:pos="522"/>
      </w:tabs>
      <w:ind w:left="1062" w:hanging="1062"/>
    </w:pPr>
    <w:rPr>
      <w:sz w:val="24"/>
      <w:szCs w:val="24"/>
      <w:lang w:val="es-ES_tradnl" w:eastAsia="en-US"/>
    </w:rPr>
  </w:style>
  <w:style w:type="character" w:customStyle="1" w:styleId="Sangra2detindependienteCar">
    <w:name w:val="Sangría 2 de t. independiente Car"/>
    <w:link w:val="Sangra2detindependiente"/>
    <w:uiPriority w:val="99"/>
    <w:semiHidden/>
    <w:locked/>
    <w:rsid w:val="00023ABB"/>
    <w:rPr>
      <w:sz w:val="24"/>
      <w:szCs w:val="24"/>
      <w:lang w:val="es-ES_tradnl" w:eastAsia="en-US"/>
    </w:rPr>
  </w:style>
  <w:style w:type="paragraph" w:customStyle="1" w:styleId="Normali">
    <w:name w:val="Normal(i)"/>
    <w:basedOn w:val="Normal"/>
    <w:uiPriority w:val="99"/>
    <w:rsid w:val="00290CE5"/>
    <w:pPr>
      <w:keepLines/>
      <w:tabs>
        <w:tab w:val="left" w:pos="1843"/>
      </w:tabs>
      <w:spacing w:after="120"/>
      <w:jc w:val="both"/>
    </w:pPr>
    <w:rPr>
      <w:lang w:val="en-GB" w:eastAsia="en-GB"/>
    </w:rPr>
  </w:style>
  <w:style w:type="paragraph" w:styleId="Sangra3detindependiente">
    <w:name w:val="Body Text Indent 3"/>
    <w:basedOn w:val="Normal"/>
    <w:link w:val="Sangra3detindependienteCar"/>
    <w:uiPriority w:val="99"/>
    <w:rsid w:val="00290CE5"/>
    <w:pPr>
      <w:tabs>
        <w:tab w:val="left" w:pos="-720"/>
      </w:tabs>
      <w:suppressAutoHyphens/>
      <w:ind w:left="792" w:hanging="540"/>
      <w:jc w:val="both"/>
    </w:pPr>
    <w:rPr>
      <w:sz w:val="16"/>
      <w:szCs w:val="16"/>
      <w:lang w:val="es-ES_tradnl" w:eastAsia="en-US"/>
    </w:rPr>
  </w:style>
  <w:style w:type="character" w:customStyle="1" w:styleId="Sangra3detindependienteCar">
    <w:name w:val="Sangría 3 de t. independiente Car"/>
    <w:link w:val="Sangra3detindependiente"/>
    <w:uiPriority w:val="99"/>
    <w:semiHidden/>
    <w:locked/>
    <w:rsid w:val="00023ABB"/>
    <w:rPr>
      <w:sz w:val="16"/>
      <w:szCs w:val="16"/>
      <w:lang w:val="es-ES_tradnl" w:eastAsia="en-US"/>
    </w:rPr>
  </w:style>
  <w:style w:type="paragraph" w:customStyle="1" w:styleId="Sub-ClauseText">
    <w:name w:val="Sub-Clause Text"/>
    <w:basedOn w:val="Normal"/>
    <w:uiPriority w:val="99"/>
    <w:rsid w:val="00290CE5"/>
    <w:pPr>
      <w:spacing w:before="120" w:after="120"/>
      <w:jc w:val="both"/>
    </w:pPr>
    <w:rPr>
      <w:spacing w:val="-4"/>
      <w:lang w:val="en-US"/>
    </w:rPr>
  </w:style>
  <w:style w:type="paragraph" w:customStyle="1" w:styleId="titulo">
    <w:name w:val="titulo"/>
    <w:basedOn w:val="Ttulo5"/>
    <w:uiPriority w:val="99"/>
    <w:rsid w:val="00290CE5"/>
    <w:pPr>
      <w:keepNext w:val="0"/>
      <w:spacing w:after="240"/>
      <w:jc w:val="center"/>
    </w:pPr>
    <w:rPr>
      <w:rFonts w:ascii="Times New Roman Bold" w:eastAsia="Times New Roman Bold" w:hAnsi="Times New Roman" w:cs="Times New Roman Bold"/>
      <w:sz w:val="24"/>
      <w:szCs w:val="24"/>
      <w:lang w:val="en-US"/>
    </w:rPr>
  </w:style>
  <w:style w:type="paragraph" w:styleId="Textodebloque">
    <w:name w:val="Block Text"/>
    <w:basedOn w:val="Normal"/>
    <w:uiPriority w:val="99"/>
    <w:rsid w:val="00290CE5"/>
    <w:pPr>
      <w:tabs>
        <w:tab w:val="left" w:pos="612"/>
      </w:tabs>
      <w:suppressAutoHyphens/>
      <w:ind w:left="1152" w:right="-72" w:hanging="540"/>
      <w:jc w:val="both"/>
    </w:pPr>
    <w:rPr>
      <w:lang w:val="es-MX"/>
    </w:rPr>
  </w:style>
  <w:style w:type="paragraph" w:styleId="Textoindependiente3">
    <w:name w:val="Body Text 3"/>
    <w:basedOn w:val="Normal"/>
    <w:link w:val="Textoindependiente3Car"/>
    <w:uiPriority w:val="99"/>
    <w:rsid w:val="00290CE5"/>
    <w:pPr>
      <w:tabs>
        <w:tab w:val="left" w:pos="1080"/>
      </w:tabs>
      <w:suppressAutoHyphens/>
      <w:ind w:right="-72"/>
      <w:jc w:val="both"/>
    </w:pPr>
    <w:rPr>
      <w:sz w:val="16"/>
      <w:szCs w:val="16"/>
      <w:lang w:val="es-ES_tradnl" w:eastAsia="en-US"/>
    </w:rPr>
  </w:style>
  <w:style w:type="character" w:customStyle="1" w:styleId="Textoindependiente3Car">
    <w:name w:val="Texto independiente 3 Car"/>
    <w:link w:val="Textoindependiente3"/>
    <w:uiPriority w:val="99"/>
    <w:semiHidden/>
    <w:locked/>
    <w:rsid w:val="00023ABB"/>
    <w:rPr>
      <w:sz w:val="16"/>
      <w:szCs w:val="16"/>
      <w:lang w:val="es-ES_tradnl" w:eastAsia="en-US"/>
    </w:rPr>
  </w:style>
  <w:style w:type="paragraph" w:styleId="Textoindependiente">
    <w:name w:val="Body Text"/>
    <w:basedOn w:val="Normal"/>
    <w:link w:val="TextoindependienteCar"/>
    <w:uiPriority w:val="99"/>
    <w:rsid w:val="00290CE5"/>
    <w:pPr>
      <w:suppressAutoHyphens/>
      <w:ind w:right="-72"/>
    </w:pPr>
    <w:rPr>
      <w:sz w:val="24"/>
      <w:szCs w:val="24"/>
      <w:lang w:val="es-ES_tradnl" w:eastAsia="en-US"/>
    </w:rPr>
  </w:style>
  <w:style w:type="character" w:customStyle="1" w:styleId="TextoindependienteCar">
    <w:name w:val="Texto independiente Car"/>
    <w:link w:val="Textoindependiente"/>
    <w:uiPriority w:val="99"/>
    <w:semiHidden/>
    <w:locked/>
    <w:rsid w:val="00023ABB"/>
    <w:rPr>
      <w:sz w:val="24"/>
      <w:szCs w:val="24"/>
      <w:lang w:val="es-ES_tradnl" w:eastAsia="en-US"/>
    </w:rPr>
  </w:style>
  <w:style w:type="paragraph" w:customStyle="1" w:styleId="SectionVIHeader">
    <w:name w:val="Section VI. Header"/>
    <w:basedOn w:val="Normal"/>
    <w:uiPriority w:val="99"/>
    <w:rsid w:val="00290CE5"/>
    <w:pPr>
      <w:spacing w:before="120" w:after="240"/>
      <w:jc w:val="center"/>
    </w:pPr>
    <w:rPr>
      <w:b/>
      <w:bCs/>
      <w:sz w:val="36"/>
      <w:szCs w:val="36"/>
      <w:lang w:val="en-US"/>
    </w:rPr>
  </w:style>
  <w:style w:type="paragraph" w:styleId="Textocomentario">
    <w:name w:val="annotation text"/>
    <w:basedOn w:val="Normal"/>
    <w:link w:val="TextocomentarioCar"/>
    <w:uiPriority w:val="99"/>
    <w:semiHidden/>
    <w:rsid w:val="00290CE5"/>
    <w:rPr>
      <w:sz w:val="20"/>
      <w:szCs w:val="20"/>
      <w:lang w:val="es-ES_tradnl" w:eastAsia="en-US"/>
    </w:rPr>
  </w:style>
  <w:style w:type="character" w:customStyle="1" w:styleId="TextocomentarioCar">
    <w:name w:val="Texto comentario Car"/>
    <w:link w:val="Textocomentario"/>
    <w:uiPriority w:val="99"/>
    <w:semiHidden/>
    <w:locked/>
    <w:rsid w:val="00023ABB"/>
    <w:rPr>
      <w:sz w:val="20"/>
      <w:szCs w:val="20"/>
      <w:lang w:val="es-ES_tradnl" w:eastAsia="en-US"/>
    </w:rPr>
  </w:style>
  <w:style w:type="paragraph" w:styleId="TDC6">
    <w:name w:val="toc 6"/>
    <w:basedOn w:val="Normal"/>
    <w:next w:val="Normal"/>
    <w:autoRedefine/>
    <w:uiPriority w:val="99"/>
    <w:semiHidden/>
    <w:rsid w:val="00290CE5"/>
    <w:pPr>
      <w:numPr>
        <w:ilvl w:val="12"/>
      </w:numPr>
      <w:tabs>
        <w:tab w:val="left" w:pos="8280"/>
      </w:tabs>
      <w:suppressAutoHyphens/>
    </w:pPr>
    <w:rPr>
      <w:lang w:val="es-MX"/>
    </w:rPr>
  </w:style>
  <w:style w:type="character" w:styleId="Refdenotaalpie">
    <w:name w:val="footnote reference"/>
    <w:uiPriority w:val="99"/>
    <w:semiHidden/>
    <w:rsid w:val="00290CE5"/>
    <w:rPr>
      <w:vertAlign w:val="superscript"/>
    </w:rPr>
  </w:style>
  <w:style w:type="paragraph" w:customStyle="1" w:styleId="sec7-clauses">
    <w:name w:val="sec7-clauses"/>
    <w:basedOn w:val="Heading1-Clausename"/>
    <w:uiPriority w:val="99"/>
    <w:rsid w:val="00290CE5"/>
    <w:rPr>
      <w:rFonts w:ascii="Times New Roman Bold" w:eastAsia="Times New Roman Bold" w:cs="Times New Roman Bold"/>
    </w:rPr>
  </w:style>
  <w:style w:type="paragraph" w:customStyle="1" w:styleId="2AutoList1">
    <w:name w:val="2AutoList1"/>
    <w:basedOn w:val="Normal"/>
    <w:uiPriority w:val="99"/>
    <w:rsid w:val="00290CE5"/>
  </w:style>
  <w:style w:type="paragraph" w:customStyle="1" w:styleId="Title1">
    <w:name w:val="Title1"/>
    <w:basedOn w:val="Normal"/>
    <w:uiPriority w:val="99"/>
    <w:rsid w:val="00290CE5"/>
    <w:pPr>
      <w:suppressAutoHyphens/>
    </w:pPr>
    <w:rPr>
      <w:rFonts w:ascii="Times New Roman Bold" w:eastAsia="Times New Roman Bold" w:cs="Times New Roman Bold"/>
      <w:b/>
      <w:bCs/>
      <w:sz w:val="36"/>
      <w:szCs w:val="36"/>
    </w:rPr>
  </w:style>
  <w:style w:type="paragraph" w:customStyle="1" w:styleId="BankNormal">
    <w:name w:val="BankNormal"/>
    <w:basedOn w:val="Normal"/>
    <w:uiPriority w:val="99"/>
    <w:rsid w:val="00290CE5"/>
    <w:pPr>
      <w:spacing w:after="240"/>
    </w:pPr>
    <w:rPr>
      <w:lang w:val="en-US"/>
    </w:rPr>
  </w:style>
  <w:style w:type="paragraph" w:styleId="Textonotapie">
    <w:name w:val="footnote text"/>
    <w:basedOn w:val="Normal"/>
    <w:link w:val="TextonotapieCar"/>
    <w:uiPriority w:val="99"/>
    <w:semiHidden/>
    <w:rsid w:val="00290CE5"/>
    <w:pPr>
      <w:overflowPunct w:val="0"/>
      <w:autoSpaceDE w:val="0"/>
      <w:autoSpaceDN w:val="0"/>
      <w:adjustRightInd w:val="0"/>
      <w:textAlignment w:val="baseline"/>
    </w:pPr>
    <w:rPr>
      <w:sz w:val="20"/>
      <w:szCs w:val="20"/>
      <w:lang w:val="es-ES_tradnl" w:eastAsia="en-US"/>
    </w:rPr>
  </w:style>
  <w:style w:type="character" w:customStyle="1" w:styleId="TextonotapieCar">
    <w:name w:val="Texto nota pie Car"/>
    <w:link w:val="Textonotapie"/>
    <w:uiPriority w:val="99"/>
    <w:semiHidden/>
    <w:locked/>
    <w:rsid w:val="00023ABB"/>
    <w:rPr>
      <w:sz w:val="20"/>
      <w:szCs w:val="20"/>
      <w:lang w:val="es-ES_tradnl" w:eastAsia="en-US"/>
    </w:rPr>
  </w:style>
  <w:style w:type="character" w:styleId="Nmerodepgina">
    <w:name w:val="page number"/>
    <w:basedOn w:val="Fuentedeprrafopredeter"/>
    <w:uiPriority w:val="99"/>
    <w:rsid w:val="00290CE5"/>
  </w:style>
  <w:style w:type="paragraph" w:styleId="Piedepgina">
    <w:name w:val="footer"/>
    <w:basedOn w:val="Normal"/>
    <w:link w:val="PiedepginaCar"/>
    <w:uiPriority w:val="99"/>
    <w:rsid w:val="00290CE5"/>
    <w:pPr>
      <w:tabs>
        <w:tab w:val="center" w:pos="4320"/>
        <w:tab w:val="right" w:pos="8640"/>
      </w:tabs>
    </w:pPr>
    <w:rPr>
      <w:sz w:val="24"/>
      <w:szCs w:val="24"/>
      <w:lang w:val="es-ES_tradnl" w:eastAsia="en-US"/>
    </w:rPr>
  </w:style>
  <w:style w:type="character" w:customStyle="1" w:styleId="PiedepginaCar">
    <w:name w:val="Pie de página Car"/>
    <w:link w:val="Piedepgina"/>
    <w:uiPriority w:val="99"/>
    <w:semiHidden/>
    <w:locked/>
    <w:rsid w:val="00023ABB"/>
    <w:rPr>
      <w:sz w:val="24"/>
      <w:szCs w:val="24"/>
      <w:lang w:val="es-ES_tradnl" w:eastAsia="en-US"/>
    </w:rPr>
  </w:style>
  <w:style w:type="paragraph" w:styleId="Encabezado">
    <w:name w:val="header"/>
    <w:basedOn w:val="Normal"/>
    <w:link w:val="EncabezadoCar"/>
    <w:uiPriority w:val="99"/>
    <w:rsid w:val="00290CE5"/>
    <w:pPr>
      <w:pBdr>
        <w:bottom w:val="single" w:sz="4" w:space="1" w:color="auto"/>
      </w:pBdr>
      <w:tabs>
        <w:tab w:val="right" w:pos="9000"/>
      </w:tabs>
      <w:overflowPunct w:val="0"/>
      <w:autoSpaceDE w:val="0"/>
      <w:autoSpaceDN w:val="0"/>
      <w:adjustRightInd w:val="0"/>
      <w:textAlignment w:val="baseline"/>
    </w:pPr>
    <w:rPr>
      <w:sz w:val="20"/>
      <w:szCs w:val="20"/>
      <w:lang w:val="es-ES_tradnl" w:eastAsia="en-US"/>
    </w:rPr>
  </w:style>
  <w:style w:type="character" w:customStyle="1" w:styleId="EncabezadoCar">
    <w:name w:val="Encabezado Car"/>
    <w:link w:val="Encabezado"/>
    <w:uiPriority w:val="99"/>
    <w:locked/>
    <w:rsid w:val="00113DB1"/>
    <w:rPr>
      <w:lang w:val="es-ES_tradnl" w:eastAsia="en-US"/>
    </w:rPr>
  </w:style>
  <w:style w:type="paragraph" w:styleId="TDC1">
    <w:name w:val="toc 1"/>
    <w:basedOn w:val="Normal"/>
    <w:next w:val="Normal"/>
    <w:autoRedefine/>
    <w:uiPriority w:val="99"/>
    <w:semiHidden/>
    <w:rsid w:val="00290CE5"/>
    <w:pPr>
      <w:spacing w:before="120"/>
    </w:pPr>
    <w:rPr>
      <w:rFonts w:ascii="Times New Roman Bold" w:eastAsia="Times New Roman Bold" w:cs="Times New Roman Bold"/>
      <w:b/>
      <w:bCs/>
    </w:rPr>
  </w:style>
  <w:style w:type="paragraph" w:styleId="TDC2">
    <w:name w:val="toc 2"/>
    <w:basedOn w:val="Normal"/>
    <w:next w:val="Normal"/>
    <w:autoRedefine/>
    <w:uiPriority w:val="99"/>
    <w:semiHidden/>
    <w:rsid w:val="00290CE5"/>
    <w:pPr>
      <w:ind w:left="576" w:hanging="576"/>
    </w:pPr>
  </w:style>
  <w:style w:type="paragraph" w:styleId="TDC3">
    <w:name w:val="toc 3"/>
    <w:basedOn w:val="Normal"/>
    <w:next w:val="Normal"/>
    <w:autoRedefine/>
    <w:uiPriority w:val="99"/>
    <w:semiHidden/>
    <w:rsid w:val="00290CE5"/>
    <w:pPr>
      <w:ind w:left="480"/>
    </w:pPr>
  </w:style>
  <w:style w:type="paragraph" w:styleId="TDC4">
    <w:name w:val="toc 4"/>
    <w:basedOn w:val="Normal"/>
    <w:next w:val="Normal"/>
    <w:autoRedefine/>
    <w:uiPriority w:val="99"/>
    <w:semiHidden/>
    <w:rsid w:val="00290CE5"/>
    <w:pPr>
      <w:ind w:left="720"/>
    </w:pPr>
  </w:style>
  <w:style w:type="paragraph" w:styleId="TDC5">
    <w:name w:val="toc 5"/>
    <w:basedOn w:val="Normal"/>
    <w:next w:val="Normal"/>
    <w:autoRedefine/>
    <w:uiPriority w:val="99"/>
    <w:semiHidden/>
    <w:rsid w:val="00290CE5"/>
    <w:pPr>
      <w:ind w:left="960"/>
    </w:pPr>
  </w:style>
  <w:style w:type="paragraph" w:styleId="TDC7">
    <w:name w:val="toc 7"/>
    <w:basedOn w:val="Normal"/>
    <w:next w:val="Normal"/>
    <w:autoRedefine/>
    <w:uiPriority w:val="99"/>
    <w:semiHidden/>
    <w:rsid w:val="00290CE5"/>
    <w:pPr>
      <w:ind w:left="1440"/>
    </w:pPr>
  </w:style>
  <w:style w:type="paragraph" w:styleId="TDC8">
    <w:name w:val="toc 8"/>
    <w:basedOn w:val="Normal"/>
    <w:next w:val="Normal"/>
    <w:autoRedefine/>
    <w:uiPriority w:val="99"/>
    <w:semiHidden/>
    <w:rsid w:val="00290CE5"/>
    <w:pPr>
      <w:ind w:left="1680"/>
    </w:pPr>
  </w:style>
  <w:style w:type="paragraph" w:styleId="TDC9">
    <w:name w:val="toc 9"/>
    <w:basedOn w:val="Normal"/>
    <w:next w:val="Normal"/>
    <w:autoRedefine/>
    <w:uiPriority w:val="99"/>
    <w:semiHidden/>
    <w:rsid w:val="00290CE5"/>
    <w:pPr>
      <w:ind w:left="1920"/>
    </w:pPr>
  </w:style>
  <w:style w:type="paragraph" w:customStyle="1" w:styleId="SectionIVHeader">
    <w:name w:val="Section IV. Header"/>
    <w:basedOn w:val="SectionVIHeader"/>
    <w:uiPriority w:val="99"/>
    <w:rsid w:val="00290CE5"/>
  </w:style>
  <w:style w:type="paragraph" w:customStyle="1" w:styleId="SectionIXHeader">
    <w:name w:val="Section IX. Header"/>
    <w:basedOn w:val="SectionVIHeader"/>
    <w:uiPriority w:val="99"/>
    <w:rsid w:val="00290CE5"/>
    <w:pPr>
      <w:numPr>
        <w:ilvl w:val="12"/>
      </w:numPr>
      <w:spacing w:before="0" w:after="0"/>
    </w:pPr>
    <w:rPr>
      <w:rFonts w:ascii="Times New Roman Bold" w:eastAsia="Times New Roman Bold" w:cs="Times New Roman Bold"/>
      <w:lang w:val="es-ES_tradnl"/>
    </w:rPr>
  </w:style>
  <w:style w:type="paragraph" w:customStyle="1" w:styleId="aparagraphs">
    <w:name w:val="(a) paragraphs"/>
    <w:next w:val="Normal"/>
    <w:uiPriority w:val="99"/>
    <w:rsid w:val="00290CE5"/>
    <w:pPr>
      <w:spacing w:before="120" w:after="120"/>
      <w:jc w:val="both"/>
    </w:pPr>
    <w:rPr>
      <w:rFonts w:ascii="Calibri" w:hAnsi="Calibri" w:cs="Calibri"/>
      <w:sz w:val="24"/>
      <w:szCs w:val="24"/>
      <w:lang w:val="es-ES_tradnl" w:eastAsia="en-US"/>
    </w:rPr>
  </w:style>
  <w:style w:type="paragraph" w:styleId="Ttulo">
    <w:name w:val="Title"/>
    <w:basedOn w:val="Normal"/>
    <w:link w:val="TtuloCar"/>
    <w:uiPriority w:val="99"/>
    <w:qFormat/>
    <w:rsid w:val="00290CE5"/>
    <w:pPr>
      <w:jc w:val="center"/>
    </w:pPr>
    <w:rPr>
      <w:rFonts w:ascii="Cambria" w:hAnsi="Cambria" w:cs="Cambria"/>
      <w:b/>
      <w:bCs/>
      <w:kern w:val="28"/>
      <w:sz w:val="32"/>
      <w:szCs w:val="32"/>
      <w:lang w:val="es-ES_tradnl" w:eastAsia="en-US"/>
    </w:rPr>
  </w:style>
  <w:style w:type="character" w:customStyle="1" w:styleId="TtuloCar">
    <w:name w:val="Título Car"/>
    <w:link w:val="Ttulo"/>
    <w:uiPriority w:val="99"/>
    <w:locked/>
    <w:rsid w:val="00023ABB"/>
    <w:rPr>
      <w:rFonts w:ascii="Cambria" w:hAnsi="Cambria" w:cs="Cambria"/>
      <w:b/>
      <w:bCs/>
      <w:kern w:val="28"/>
      <w:sz w:val="32"/>
      <w:szCs w:val="32"/>
      <w:lang w:val="es-ES_tradnl" w:eastAsia="en-US"/>
    </w:rPr>
  </w:style>
  <w:style w:type="paragraph" w:customStyle="1" w:styleId="Clauses">
    <w:name w:val="Clauses"/>
    <w:basedOn w:val="Normal"/>
    <w:uiPriority w:val="99"/>
    <w:rsid w:val="00290CE5"/>
    <w:pPr>
      <w:keepLines/>
      <w:numPr>
        <w:ilvl w:val="2"/>
        <w:numId w:val="2"/>
      </w:numPr>
      <w:tabs>
        <w:tab w:val="num" w:pos="431"/>
      </w:tabs>
      <w:spacing w:after="120"/>
      <w:ind w:left="431" w:hanging="431"/>
      <w:outlineLvl w:val="0"/>
    </w:pPr>
    <w:rPr>
      <w:rFonts w:ascii="Times New Roman Bold" w:eastAsia="Times New Roman Bold" w:cs="Times New Roman Bold"/>
      <w:b/>
      <w:bCs/>
      <w:lang w:eastAsia="en-GB"/>
    </w:rPr>
  </w:style>
  <w:style w:type="paragraph" w:customStyle="1" w:styleId="Normala">
    <w:name w:val="Normal(a)"/>
    <w:basedOn w:val="Normal"/>
    <w:uiPriority w:val="99"/>
    <w:rsid w:val="00290CE5"/>
    <w:pPr>
      <w:keepLines/>
      <w:numPr>
        <w:ilvl w:val="3"/>
        <w:numId w:val="2"/>
      </w:numPr>
      <w:tabs>
        <w:tab w:val="left" w:pos="1418"/>
        <w:tab w:val="num" w:pos="1712"/>
      </w:tabs>
      <w:spacing w:after="120"/>
      <w:ind w:left="1418" w:hanging="426"/>
      <w:jc w:val="both"/>
    </w:pPr>
    <w:rPr>
      <w:lang w:val="en-GB" w:eastAsia="en-GB"/>
    </w:rPr>
  </w:style>
  <w:style w:type="paragraph" w:customStyle="1" w:styleId="A1-Heading2">
    <w:name w:val="A1-Heading2"/>
    <w:basedOn w:val="Normal"/>
    <w:uiPriority w:val="99"/>
    <w:rsid w:val="00F4471E"/>
    <w:pPr>
      <w:keepNext/>
      <w:keepLines/>
      <w:spacing w:before="200" w:after="200"/>
      <w:jc w:val="center"/>
    </w:pPr>
    <w:rPr>
      <w:b/>
      <w:bCs/>
      <w:sz w:val="28"/>
      <w:szCs w:val="28"/>
    </w:rPr>
  </w:style>
  <w:style w:type="paragraph" w:customStyle="1" w:styleId="TOCNumber1">
    <w:name w:val="TOC Number1"/>
    <w:basedOn w:val="Ttulo4"/>
    <w:uiPriority w:val="99"/>
    <w:rsid w:val="008D4930"/>
    <w:pPr>
      <w:keepNext w:val="0"/>
      <w:spacing w:before="120"/>
      <w:jc w:val="left"/>
      <w:outlineLvl w:val="9"/>
    </w:pPr>
    <w:rPr>
      <w:b w:val="0"/>
      <w:bCs w:val="0"/>
      <w:sz w:val="24"/>
      <w:szCs w:val="24"/>
    </w:rPr>
  </w:style>
  <w:style w:type="paragraph" w:styleId="Prrafodelista">
    <w:name w:val="List Paragraph"/>
    <w:basedOn w:val="Normal"/>
    <w:uiPriority w:val="99"/>
    <w:qFormat/>
    <w:rsid w:val="005605AA"/>
    <w:pPr>
      <w:ind w:left="708"/>
    </w:pPr>
  </w:style>
  <w:style w:type="table" w:styleId="Tablaconcuadrcula">
    <w:name w:val="Table Grid"/>
    <w:basedOn w:val="Tablanormal"/>
    <w:uiPriority w:val="99"/>
    <w:rsid w:val="00EF2AA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E411FE"/>
    <w:rPr>
      <w:rFonts w:ascii="Tahoma" w:hAnsi="Tahoma" w:cs="Tahoma"/>
      <w:sz w:val="16"/>
      <w:szCs w:val="16"/>
      <w:lang w:val="es-ES_tradnl" w:eastAsia="en-US"/>
    </w:rPr>
  </w:style>
  <w:style w:type="character" w:customStyle="1" w:styleId="TextodegloboCar">
    <w:name w:val="Texto de globo Car"/>
    <w:link w:val="Textodeglobo"/>
    <w:uiPriority w:val="99"/>
    <w:locked/>
    <w:rsid w:val="00E411FE"/>
    <w:rPr>
      <w:rFonts w:ascii="Tahoma" w:hAnsi="Tahoma" w:cs="Tahoma"/>
      <w:sz w:val="16"/>
      <w:szCs w:val="16"/>
      <w:lang w:val="es-ES_tradnl" w:eastAsia="en-US"/>
    </w:rPr>
  </w:style>
  <w:style w:type="paragraph" w:customStyle="1" w:styleId="Head51">
    <w:name w:val="Head 5.1"/>
    <w:basedOn w:val="Normal"/>
    <w:uiPriority w:val="99"/>
    <w:rsid w:val="000A1C44"/>
    <w:pPr>
      <w:tabs>
        <w:tab w:val="left" w:pos="533"/>
      </w:tabs>
      <w:suppressAutoHyphens/>
      <w:jc w:val="both"/>
    </w:pPr>
    <w:rPr>
      <w:rFonts w:ascii="Times New Roman Bold" w:eastAsia="MS Mincho" w:hAnsi="Times New Roman Bold" w:cs="Times New Roman Bold"/>
      <w:b/>
      <w:bCs/>
    </w:rPr>
  </w:style>
  <w:style w:type="paragraph" w:customStyle="1" w:styleId="Standard">
    <w:name w:val="Standard"/>
    <w:uiPriority w:val="99"/>
    <w:rsid w:val="008B6339"/>
    <w:pPr>
      <w:suppressAutoHyphens/>
      <w:autoSpaceDN w:val="0"/>
      <w:spacing w:after="200" w:line="276" w:lineRule="auto"/>
      <w:textAlignment w:val="baseline"/>
    </w:pPr>
    <w:rPr>
      <w:rFonts w:ascii="Calibri" w:hAnsi="Calibri" w:cs="Calibri"/>
      <w:kern w:val="3"/>
      <w:sz w:val="22"/>
      <w:szCs w:val="22"/>
      <w:lang w:eastAsia="zh-CN"/>
    </w:rPr>
  </w:style>
  <w:style w:type="paragraph" w:styleId="Sinespaciado">
    <w:name w:val="No Spacing"/>
    <w:uiPriority w:val="99"/>
    <w:qFormat/>
    <w:rsid w:val="008B6339"/>
    <w:pPr>
      <w:suppressAutoHyphens/>
      <w:autoSpaceDN w:val="0"/>
      <w:textAlignment w:val="baseline"/>
    </w:pPr>
    <w:rPr>
      <w:rFonts w:ascii="Calibri" w:hAnsi="Calibri" w:cs="Calibri"/>
      <w:kern w:val="3"/>
      <w:sz w:val="22"/>
      <w:szCs w:val="22"/>
      <w:lang w:val="es-ES" w:eastAsia="zh-CN"/>
    </w:rPr>
  </w:style>
  <w:style w:type="paragraph" w:customStyle="1" w:styleId="ListParagraph1">
    <w:name w:val="List Paragraph1"/>
    <w:basedOn w:val="Normal"/>
    <w:link w:val="ListParagraphChar1"/>
    <w:uiPriority w:val="99"/>
    <w:rsid w:val="00007B43"/>
    <w:pPr>
      <w:ind w:left="708"/>
    </w:pPr>
    <w:rPr>
      <w:rFonts w:cs="Times New Roman"/>
      <w:sz w:val="20"/>
      <w:szCs w:val="20"/>
      <w:lang w:val="es-ES" w:eastAsia="es-ES"/>
    </w:rPr>
  </w:style>
  <w:style w:type="character" w:customStyle="1" w:styleId="ListParagraphChar1">
    <w:name w:val="List Paragraph Char1"/>
    <w:link w:val="ListParagraph1"/>
    <w:uiPriority w:val="99"/>
    <w:locked/>
    <w:rsid w:val="00007B43"/>
    <w:rPr>
      <w:lang w:val="es-ES" w:eastAsia="es-ES"/>
    </w:rPr>
  </w:style>
  <w:style w:type="paragraph" w:styleId="NormalWeb">
    <w:name w:val="Normal (Web)"/>
    <w:basedOn w:val="Normal"/>
    <w:uiPriority w:val="99"/>
    <w:locked/>
    <w:rsid w:val="00A474FE"/>
    <w:pPr>
      <w:spacing w:before="100" w:beforeAutospacing="1" w:after="119"/>
    </w:pPr>
    <w:rPr>
      <w:lang w:val="es-ES" w:eastAsia="es-ES"/>
    </w:rPr>
  </w:style>
  <w:style w:type="character" w:styleId="Refdecomentario">
    <w:name w:val="annotation reference"/>
    <w:uiPriority w:val="99"/>
    <w:semiHidden/>
    <w:locked/>
    <w:rsid w:val="001C005E"/>
    <w:rPr>
      <w:sz w:val="16"/>
      <w:szCs w:val="16"/>
    </w:rPr>
  </w:style>
  <w:style w:type="paragraph" w:styleId="Asuntodelcomentario">
    <w:name w:val="annotation subject"/>
    <w:basedOn w:val="Textocomentario"/>
    <w:next w:val="Textocomentario"/>
    <w:link w:val="AsuntodelcomentarioCar"/>
    <w:uiPriority w:val="99"/>
    <w:semiHidden/>
    <w:locked/>
    <w:rsid w:val="001C005E"/>
    <w:rPr>
      <w:b/>
      <w:bCs/>
    </w:rPr>
  </w:style>
  <w:style w:type="character" w:customStyle="1" w:styleId="AsuntodelcomentarioCar">
    <w:name w:val="Asunto del comentario Car"/>
    <w:link w:val="Asuntodelcomentario"/>
    <w:uiPriority w:val="99"/>
    <w:semiHidden/>
    <w:locked/>
    <w:rsid w:val="001C005E"/>
    <w:rPr>
      <w:b/>
      <w:bCs/>
      <w:sz w:val="20"/>
      <w:szCs w:val="20"/>
      <w:lang w:val="es-ES_tradnl" w:eastAsia="en-US"/>
    </w:rPr>
  </w:style>
  <w:style w:type="paragraph" w:styleId="Revisin">
    <w:name w:val="Revision"/>
    <w:hidden/>
    <w:uiPriority w:val="99"/>
    <w:semiHidden/>
    <w:rsid w:val="0029665C"/>
    <w:rPr>
      <w:rFonts w:ascii="Calibri" w:hAnsi="Calibri" w:cs="Calibri"/>
      <w:sz w:val="24"/>
      <w:szCs w:val="24"/>
      <w:lang w:val="es-ES_tradnl" w:eastAsia="en-US"/>
    </w:rPr>
  </w:style>
  <w:style w:type="paragraph" w:customStyle="1" w:styleId="Prrafodelista1">
    <w:name w:val="Párrafo de lista1"/>
    <w:basedOn w:val="Normal"/>
    <w:link w:val="PrrafodelistaCar"/>
    <w:uiPriority w:val="99"/>
    <w:rsid w:val="00457342"/>
    <w:pPr>
      <w:ind w:left="720"/>
    </w:pPr>
  </w:style>
  <w:style w:type="character" w:customStyle="1" w:styleId="PrrafodelistaCar">
    <w:name w:val="Párrafo de lista Car"/>
    <w:link w:val="Prrafodelista1"/>
    <w:uiPriority w:val="99"/>
    <w:locked/>
    <w:rsid w:val="00457342"/>
    <w:rPr>
      <w:rFonts w:ascii="Calibri" w:hAnsi="Calibri" w:cs="Calibri"/>
      <w:sz w:val="22"/>
      <w:szCs w:val="22"/>
      <w:lang w:val="es-SV" w:eastAsia="es-SV"/>
    </w:rPr>
  </w:style>
  <w:style w:type="paragraph" w:customStyle="1" w:styleId="Encabezadodetda">
    <w:name w:val="Encabezado de tda"/>
    <w:basedOn w:val="Normal"/>
    <w:uiPriority w:val="99"/>
    <w:rsid w:val="00457342"/>
    <w:pPr>
      <w:widowControl w:val="0"/>
      <w:tabs>
        <w:tab w:val="right" w:pos="9360"/>
      </w:tabs>
      <w:suppressAutoHyphens/>
      <w:spacing w:after="0" w:line="100" w:lineRule="atLeast"/>
    </w:pPr>
    <w:rPr>
      <w:rFonts w:ascii="Courier New" w:hAnsi="Courier New" w:cs="Courier New"/>
      <w:sz w:val="20"/>
      <w:szCs w:val="20"/>
      <w:lang w:val="en-US" w:eastAsia="es-ES"/>
    </w:rPr>
  </w:style>
  <w:style w:type="paragraph" w:customStyle="1" w:styleId="Standarduser">
    <w:name w:val="Standard (user)"/>
    <w:uiPriority w:val="99"/>
    <w:rsid w:val="00457342"/>
    <w:pPr>
      <w:widowControl w:val="0"/>
      <w:suppressAutoHyphens/>
      <w:autoSpaceDN w:val="0"/>
      <w:textAlignment w:val="baseline"/>
    </w:pPr>
    <w:rPr>
      <w:rFonts w:ascii="Liberation Serif" w:hAnsi="Liberation Serif" w:cs="Liberation Serif"/>
      <w:kern w:val="3"/>
      <w:sz w:val="24"/>
      <w:szCs w:val="24"/>
      <w:lang w:eastAsia="zh-CN"/>
    </w:rPr>
  </w:style>
  <w:style w:type="paragraph" w:customStyle="1" w:styleId="Textbody">
    <w:name w:val="Text body"/>
    <w:basedOn w:val="Standard"/>
    <w:uiPriority w:val="99"/>
    <w:rsid w:val="00707457"/>
    <w:pPr>
      <w:spacing w:after="0" w:line="240" w:lineRule="auto"/>
    </w:pPr>
    <w:rPr>
      <w:sz w:val="16"/>
      <w:szCs w:val="16"/>
      <w:lang w:val="es-ES"/>
    </w:rPr>
  </w:style>
  <w:style w:type="numbering" w:customStyle="1" w:styleId="WW8Num4">
    <w:name w:val="WW8Num4"/>
    <w:rsid w:val="0099427A"/>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162611">
      <w:marLeft w:val="0"/>
      <w:marRight w:val="0"/>
      <w:marTop w:val="0"/>
      <w:marBottom w:val="0"/>
      <w:divBdr>
        <w:top w:val="none" w:sz="0" w:space="0" w:color="auto"/>
        <w:left w:val="none" w:sz="0" w:space="0" w:color="auto"/>
        <w:bottom w:val="none" w:sz="0" w:space="0" w:color="auto"/>
        <w:right w:val="none" w:sz="0" w:space="0" w:color="auto"/>
      </w:divBdr>
    </w:div>
    <w:div w:id="250162612">
      <w:marLeft w:val="0"/>
      <w:marRight w:val="0"/>
      <w:marTop w:val="0"/>
      <w:marBottom w:val="0"/>
      <w:divBdr>
        <w:top w:val="none" w:sz="0" w:space="0" w:color="auto"/>
        <w:left w:val="none" w:sz="0" w:space="0" w:color="auto"/>
        <w:bottom w:val="none" w:sz="0" w:space="0" w:color="auto"/>
        <w:right w:val="none" w:sz="0" w:space="0" w:color="auto"/>
      </w:divBdr>
    </w:div>
    <w:div w:id="2501626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20</Pages>
  <Words>6968</Words>
  <Characters>38327</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DOCUMENTOS ESTANDAR DE LICITACION</vt:lpstr>
    </vt:vector>
  </TitlesOfParts>
  <Company>Banco Interamericano de Desarrollo</Company>
  <LinksUpToDate>false</LinksUpToDate>
  <CharactersWithSpaces>45205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DOCUMENTOS ESTANDAR DE LICITACION</dc:title>
  <dc:subject/>
  <dc:creator>TOMASS</dc:creator>
  <cp:keywords/>
  <dc:description/>
  <cp:lastModifiedBy>kmolina</cp:lastModifiedBy>
  <cp:revision>10</cp:revision>
  <cp:lastPrinted>2019-05-24T15:41:00Z</cp:lastPrinted>
  <dcterms:created xsi:type="dcterms:W3CDTF">2020-01-29T20:20:00Z</dcterms:created>
  <dcterms:modified xsi:type="dcterms:W3CDTF">2020-01-30T14:59:00Z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0x0101005ECF69702ECC9848857AB11297835D4B</vt:lpwstr>
  </property>
  <property fmtid="{D5CDD505-2E9C-101B-9397-08002B2CF9AE}" pid="3" name="_dlc_DocIdItemGuid">
    <vt:lpwstr>087697c9-874a-42fe-9c56-8919ab5c29eb</vt:lpwstr>
  </property>
  <property fmtid="{D5CDD505-2E9C-101B-9397-08002B2CF9AE}" pid="4" name="_dlc_DocId">
    <vt:lpwstr>D244UWF4URT4-625559076-7750</vt:lpwstr>
  </property>
  <property fmtid="{D5CDD505-2E9C-101B-9397-08002B2CF9AE}" pid="5" name="_dlc_DocIdUrl">
    <vt:lpwstr>https://idbg.sharepoint.com/teams/SISCOR365/CID_CES/_layouts/15/DocIdRedir.aspx?ID=D244UWF4URT4-625559076-7750, D244UWF4URT4-625559076-7750</vt:lpwstr>
  </property>
</Properties>
</file>