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2074E">
        <w:rPr>
          <w:rFonts w:ascii="Book Antiqua" w:hAnsi="Book Antiqua" w:cs="Book Antiqua"/>
          <w:b/>
          <w:sz w:val="24"/>
          <w:szCs w:val="24"/>
        </w:rPr>
        <w:t xml:space="preserve">"CONTRATO </w:t>
      </w:r>
      <w:r w:rsidRPr="00A2074E">
        <w:rPr>
          <w:rFonts w:ascii="Book Antiqua" w:hAnsi="Book Antiqua" w:cs="Book Antiqua"/>
          <w:b/>
          <w:bCs/>
          <w:sz w:val="24"/>
          <w:szCs w:val="24"/>
        </w:rPr>
        <w:t xml:space="preserve">DE SERVICIO DE MANTENIMIENTO PREVENTIVO </w:t>
      </w:r>
      <w:r w:rsidRPr="00A2074E">
        <w:rPr>
          <w:rFonts w:ascii="Book Antiqua" w:hAnsi="Book Antiqua" w:cs="Book Antiqua"/>
          <w:b/>
          <w:sz w:val="24"/>
          <w:szCs w:val="24"/>
        </w:rPr>
        <w:t xml:space="preserve">Y </w:t>
      </w:r>
      <w:r w:rsidRPr="00A2074E">
        <w:rPr>
          <w:rFonts w:ascii="Book Antiqua" w:hAnsi="Book Antiqua" w:cs="Book Antiqua"/>
          <w:b/>
          <w:bCs/>
          <w:sz w:val="24"/>
          <w:szCs w:val="24"/>
        </w:rPr>
        <w:t xml:space="preserve">CORRECTIVO PARA DOS ELEVADORES DEL MINISTERIO </w:t>
      </w:r>
      <w:r w:rsidRPr="00A2074E">
        <w:rPr>
          <w:rFonts w:ascii="Book Antiqua" w:hAnsi="Book Antiqua" w:cs="Book Antiqua"/>
          <w:b/>
          <w:sz w:val="24"/>
          <w:szCs w:val="24"/>
        </w:rPr>
        <w:t xml:space="preserve">DE </w:t>
      </w:r>
      <w:r w:rsidRPr="00A2074E">
        <w:rPr>
          <w:rFonts w:ascii="Book Antiqua" w:hAnsi="Book Antiqua" w:cs="Book Antiqua"/>
          <w:b/>
          <w:bCs/>
          <w:sz w:val="24"/>
          <w:szCs w:val="24"/>
        </w:rPr>
        <w:t>GOBERNACIÓN Y DESARROLLO TERRITORIAL”</w:t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2074E">
        <w:rPr>
          <w:rFonts w:ascii="Book Antiqua" w:hAnsi="Book Antiqua" w:cs="Book Antiqua"/>
          <w:b/>
          <w:bCs/>
          <w:sz w:val="24"/>
          <w:szCs w:val="24"/>
        </w:rPr>
        <w:t>No. MG—43/2019</w:t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A2074E">
        <w:rPr>
          <w:rFonts w:ascii="Book Antiqua" w:hAnsi="Book Antiqua" w:cs="Book Antiqua"/>
          <w:bCs/>
          <w:sz w:val="24"/>
          <w:szCs w:val="24"/>
        </w:rPr>
        <w:t xml:space="preserve">Nosotros,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, de cuarenta y siete años de edad, Abogado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Notario, del domicilio de Chalchuapa, departamento de Santa Ana, con Documento Único de Identidad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número: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; actuando por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delegación en nombre del Ministerio de Gobernación y Desarrollo Territorial, con base al Acuerdo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Número VEINTIOCHO, emitido por el Órgano Ejecutivo en el Ramo de Gobernación y Desarrollo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Territorial, en fecha tres de junio de dos mil diecinueve, por el señor Ministro de Gobernación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Desarrollo Territorial, MARIO EDGARDO DURÁN GAVIDIA, mediante el cual acordó designarme,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para que firme los contratos resultantes de los procesos de adquisición realizados por la Unidad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Adquisiciones y Contrataciones Institucional, independientemente de la modalidad de adquisición que se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haya seguido, siempre y cuando sea de las que regula la Ley de Adquisiciones y Contrataciones de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Administración Pública y no sean de los contratos que debe firmar el Fiscal General; por lo que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comparezco a otorgar el presente Instrumento, que en el transcurso del mismo me denominaré: "EL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MINISTERIO"; y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, de cuarenta y tres años de edad, Empresario, del domicilio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Santa Tecla, Departamento de La Libertad, con Documento Único de Identidad número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 y Número de Identificación Tributaria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, actuando en calidad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Director Presidente y Representante Legal de la Sociedad ELEVADORES DE CENTRO AMERICA,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SOCIEDAD ANONIMA DE CAPITAL VARIABLE que puede abreviarse ELEVADORES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CENTROAMERICA, S.A. DE C.V., del domicilio de Santa Tecla, Departamento de La Libertad, con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Número de Identificación Tributaria cero seiscientos catorce - doscientos cuarenta y un mil ciento ocho -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ciento cuatro - cinco, personería que acredito por medio de: a) Copia Certificada por Notario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Testimonio de Escritura Pública de Constitución de Sociedad, otorgada en la ciudad de San Salvador, a las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quince horas del día veinticuatro de noviembre de dos mil ocho, ante los oficios notariales de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, inscrita en el Registro de Comercio al número TREINTA Y OCHO del Libro DOS MIL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TRESCIENTOS OCHENTA Y DOS del Registro de Sociedades, el día quince de diciembre de dos mil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ocho, b) Fotocopia certificada por Notario de la Credencial de Elección de Junta Directiva de la sociedad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ELEVADORES DE CENTROAMERICA, S.A DE C.V., extendida el día quince de enero del año dos mi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TERRITORIAL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No. MG-43/2019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quince, por el señor </w:t>
      </w:r>
      <w:proofErr w:type="spellStart"/>
      <w:r w:rsidRPr="00A2074E">
        <w:rPr>
          <w:rFonts w:ascii="Book Antiqua" w:hAnsi="Book Antiqua" w:cs="Book Antiqua"/>
          <w:bCs/>
          <w:sz w:val="24"/>
          <w:szCs w:val="24"/>
        </w:rPr>
        <w:t>Jim</w:t>
      </w:r>
      <w:proofErr w:type="spellEnd"/>
      <w:r w:rsidRPr="00A2074E">
        <w:rPr>
          <w:rFonts w:ascii="Book Antiqua" w:hAnsi="Book Antiqua" w:cs="Book Antiqua"/>
          <w:bCs/>
          <w:sz w:val="24"/>
          <w:szCs w:val="24"/>
        </w:rPr>
        <w:t xml:space="preserve"> Víctor </w:t>
      </w:r>
      <w:proofErr w:type="spellStart"/>
      <w:r w:rsidRPr="00A2074E">
        <w:rPr>
          <w:rFonts w:ascii="Book Antiqua" w:hAnsi="Book Antiqua" w:cs="Book Antiqua"/>
          <w:bCs/>
          <w:sz w:val="24"/>
          <w:szCs w:val="24"/>
        </w:rPr>
        <w:t>Alabi</w:t>
      </w:r>
      <w:proofErr w:type="spellEnd"/>
      <w:r w:rsidRPr="00A2074E">
        <w:rPr>
          <w:rFonts w:ascii="Book Antiqua" w:hAnsi="Book Antiqua" w:cs="Book Antiqua"/>
          <w:bCs/>
          <w:sz w:val="24"/>
          <w:szCs w:val="24"/>
        </w:rPr>
        <w:t xml:space="preserve"> </w:t>
      </w:r>
      <w:proofErr w:type="spellStart"/>
      <w:r w:rsidRPr="00A2074E">
        <w:rPr>
          <w:rFonts w:ascii="Book Antiqua" w:hAnsi="Book Antiqua" w:cs="Book Antiqua"/>
          <w:bCs/>
          <w:sz w:val="24"/>
          <w:szCs w:val="24"/>
        </w:rPr>
        <w:t>Montecino</w:t>
      </w:r>
      <w:proofErr w:type="spellEnd"/>
      <w:r w:rsidRPr="00A2074E">
        <w:rPr>
          <w:rFonts w:ascii="Book Antiqua" w:hAnsi="Book Antiqua" w:cs="Book Antiqua"/>
          <w:bCs/>
          <w:sz w:val="24"/>
          <w:szCs w:val="24"/>
        </w:rPr>
        <w:t xml:space="preserve">, en calidad de Director Secretario de la Junta General Ordinaria de Accionistas de la Sociedad, de la que consta que fui electo </w:t>
      </w:r>
      <w:r w:rsidRPr="00A2074E">
        <w:rPr>
          <w:rFonts w:ascii="Book Antiqua" w:hAnsi="Book Antiqua" w:cs="Book Antiqua"/>
          <w:bCs/>
          <w:sz w:val="24"/>
          <w:szCs w:val="24"/>
        </w:rPr>
        <w:lastRenderedPageBreak/>
        <w:t>Director Presidente y por tanto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Representante Legal de la misma, por un periodo de CINCO años, inscrit</w:t>
      </w:r>
      <w:r>
        <w:rPr>
          <w:rFonts w:ascii="Book Antiqua" w:hAnsi="Book Antiqua" w:cs="Book Antiqua"/>
          <w:bCs/>
          <w:sz w:val="24"/>
          <w:szCs w:val="24"/>
        </w:rPr>
        <w:t xml:space="preserve">a en el Registro de Comercio al </w:t>
      </w:r>
      <w:r w:rsidRPr="00A2074E">
        <w:rPr>
          <w:rFonts w:ascii="Book Antiqua" w:hAnsi="Book Antiqua" w:cs="Book Antiqua"/>
          <w:bCs/>
          <w:sz w:val="24"/>
          <w:szCs w:val="24"/>
        </w:rPr>
        <w:t>número CUARENTA Y CUATRO del Libro TRES MIL TRESCIENTOS SETENTA Y UNO, del Registro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Sociedades, el día veintiocho de enero de dos mil quince; la documentación antes relacionada acredita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existencia legal de</w:t>
      </w:r>
      <w:r>
        <w:rPr>
          <w:rFonts w:ascii="Book Antiqua" w:hAnsi="Book Antiqua" w:cs="Book Antiqua"/>
          <w:bCs/>
          <w:sz w:val="24"/>
          <w:szCs w:val="24"/>
        </w:rPr>
        <w:t xml:space="preserve"> la Sociedad y a través de l</w:t>
      </w:r>
      <w:r w:rsidRPr="00A2074E">
        <w:rPr>
          <w:rFonts w:ascii="Book Antiqua" w:hAnsi="Book Antiqua" w:cs="Book Antiqua"/>
          <w:bCs/>
          <w:sz w:val="24"/>
          <w:szCs w:val="24"/>
        </w:rPr>
        <w:t>a misma, se me confieren las suficientes facultades para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comparecer a otorgar actos como el que ampara este instrumento; que en adelante me denominaré "EL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CONTRATISTA", y con base en el proceso de </w:t>
      </w:r>
      <w:r w:rsidRPr="00415902">
        <w:rPr>
          <w:rFonts w:ascii="Book Antiqua" w:hAnsi="Book Antiqua" w:cs="Book Antiqua"/>
          <w:b/>
          <w:bCs/>
          <w:sz w:val="24"/>
          <w:szCs w:val="24"/>
        </w:rPr>
        <w:t>LIBRE GESTION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 denominado "SERVICIO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MANTENIMIENTO PREVENTIVO Y CORRECTIVO PARA DOS ELEVADORES PARA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MINISTERIO DE GOBERNACIÓN Y DESARROLLO TERRITORIAL", promovido por el Ministerio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Gobernación y Desarrollo Territorial y en la Recomendación de Adjudicación de fecha veinticuatro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julio de dos mil diecinueve, emitida por el Com</w:t>
      </w:r>
      <w:r>
        <w:rPr>
          <w:rFonts w:ascii="Book Antiqua" w:hAnsi="Book Antiqua" w:cs="Book Antiqua"/>
          <w:bCs/>
          <w:sz w:val="24"/>
          <w:szCs w:val="24"/>
        </w:rPr>
        <w:t>ité de Evaluación de Ofertas del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 referido proceso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suscrito por el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, dándole cumplimiento al Acuerdo Número treinta,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emitido por el Órgano Ejecutivo en el Ramo de Gobernación y Desarrollo Territorial, con fecha tres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junio de dos mil diecinueve, convenimos en celebrar el siguiente contrato de "SERVICIO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MANTENIMIENTO PREVENTIVO Y CORRECTIVO PARA DOS ELEVADORES DEL MINISTERIO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GOBERNACIÓN Y DESARROLLO TERRITORIAL", de conformidad a la Constitución de 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República, la Ley de Adquisiciones y Contrataciones de la Administración Publica, a su Reglamento y en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especial a las condiciones, obligaciones y pactos siguientes: CLAUSULA PRIMERA: OBIETO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CONTRATO: EL CONTRATISTA se compromete a proporcionar a EL MINISTERIO, el SERVICIO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MANTENIMIENTO PREVENTIVO Y CORRECTIVO PARA DOS ELEVADORES DEL MINISTERIO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GOBERNACIÓN Y DESARROLLO TERRITORIAL, cuyas especificaciones, características y detalle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se encuentran establecidas en la Descripción del Servicio Requerido y especificadas en los Términos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Referencia, según el siguiente detalle: a) Servicio de mantenimiento preventivo y correctivo a dos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elevadores: MARCA: OTJS, MODELO: OM 5130, Máquina: N° 44 NE 142 y 44 NE143; Equipos propiedad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del Ministerio de Gobernación y Desarrollo Territorial, e instalados en la Torre Ubicada en 9a Calle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Poniente </w:t>
      </w:r>
      <w:r w:rsidRPr="00A2074E">
        <w:rPr>
          <w:rFonts w:ascii="Book Antiqua" w:hAnsi="Book Antiqua" w:cs="Book Antiqua"/>
          <w:i/>
          <w:iCs/>
          <w:sz w:val="24"/>
          <w:szCs w:val="24"/>
        </w:rPr>
        <w:t xml:space="preserve">y </w:t>
      </w:r>
      <w:r w:rsidRPr="00A2074E">
        <w:rPr>
          <w:rFonts w:ascii="Book Antiqua" w:hAnsi="Book Antiqua" w:cs="Book Antiqua"/>
          <w:bCs/>
          <w:sz w:val="24"/>
          <w:szCs w:val="24"/>
        </w:rPr>
        <w:t>15a Avenida Norte, en el Centro de Gobierno de San Salvador, Departamento de San Salvador,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b) El servicio será prestado por el personal directamente empleado, entrenado y supervisado por EL</w:t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2074E">
        <w:rPr>
          <w:rFonts w:ascii="Book Antiqua" w:hAnsi="Book Antiqua" w:cs="Book Antiqua"/>
          <w:bCs/>
          <w:sz w:val="24"/>
          <w:szCs w:val="24"/>
        </w:rPr>
        <w:t>CONTRATISTA, quien proporcionara los materiales, insumos herramientas y equipo necesario para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desarrollo de las labores de mantenimiento en general; además del equipo de Seguridad Industrial para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desarrollo de las labores, c) El servicio deberá realizarse en visitas de una vez por mes y contemplar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llamadas de emergencia, las cuales deberán de ser atendidas en un lapso no mayor a 3 horas, las 24 horas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del día los siete días de la semana mientras este en vigencia el contrato. Todos los trabajos deberán ser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realizados por técnicos especializados, debidamente capacitados, entrenados y certificados, además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deberán contar con las herramientas necesarias y adecuadas para cada tipo de tecnología, d) Para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lastRenderedPageBreak/>
        <w:t>garantizar e</w:t>
      </w:r>
      <w:r>
        <w:rPr>
          <w:rFonts w:ascii="Book Antiqua" w:hAnsi="Book Antiqua" w:cs="Book Antiqua"/>
          <w:bCs/>
          <w:sz w:val="24"/>
          <w:szCs w:val="24"/>
        </w:rPr>
        <w:t>l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 buen funcionamiento del equipo y la disminución de reparaciones correctivas, EL </w:t>
      </w:r>
      <w:r w:rsidRPr="00A2074E">
        <w:rPr>
          <w:rFonts w:ascii="Book Antiqua" w:hAnsi="Book Antiqua" w:cs="Book Antiqua"/>
          <w:sz w:val="24"/>
          <w:szCs w:val="24"/>
        </w:rPr>
        <w:t>CONTRATISTA deberá realizar los trabajos de mantenimiento preventivo como son: ajustes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mecanismos, limpieza y lubricación en las partes mecánicas y eléctricas, con sus respectivos materiales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como: grasas, aceites y lubricantes especiales; de acuerdo a las especificaciones técnicas del fabricante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(OTIS). e) La cobertura en las reparaciones de partes o sustitución de piezas originales será a juicio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CONTRATISTA, las cuales son necesarias debido al uso y desgaste normal del equipo y serán específicas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acorde a cada tipo de elevador, además las piezas, instrumentos y servicios, de conformidad a lo detallado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en los Términos de Referencia, f) EL CONTRATISTA responderá de acuerdo a los términos y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establecidos en el presente instrumento y en los Términos de Referencia, especialmente por la calidad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Mantenimiento Preventivo y Correctivo de los Elevadores, así como de las consecuencias por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omisiones o acciones incorrectas en la ejecución de este Contrato, y corresponderá al respectivo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Administrador del Contrato, velar por el fiel cumplimiento de las obligaciones emanadas del mismo,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debiendo informar a la Unidad de Adquisiciones y Contrataciones Institucional (UACI), las omisiones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acciones incorrectas en la ejecución de éste. Si EL MINISTERIO observa algún vicio o deficiencia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acciones incorrectas durante la ejecución del servicio, el Administrador de Contrato formulará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escrito AL CONTRATISTA, el reclamo respectivo y pedirá la correcta prestación del servicio, de acuerdo</w:t>
      </w:r>
      <w:r>
        <w:rPr>
          <w:rFonts w:ascii="Book Antiqua" w:hAnsi="Book Antiqua" w:cs="Book Antiqua"/>
          <w:sz w:val="24"/>
          <w:szCs w:val="24"/>
        </w:rPr>
        <w:t xml:space="preserve"> a lo pactado contract</w:t>
      </w:r>
      <w:r w:rsidRPr="00A2074E">
        <w:rPr>
          <w:rFonts w:ascii="Book Antiqua" w:hAnsi="Book Antiqua" w:cs="Book Antiqua"/>
          <w:sz w:val="24"/>
          <w:szCs w:val="24"/>
        </w:rPr>
        <w:t>ualmente, lo cual deberá realizarse en un plazo máximo de 5 días hábiles posteriores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 la notificación para solventar la situación, salvo razones de caso fortuito o fuerza mayor. En caso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incumplimiento el Administrador del Contrato informara a la UACI, a efecto de que se genere el informe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al titular para la aplicación de las sanciones correspondientes según LACAP. CLAUSULA SEGUNDA;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DOCUMENTOS CONTRACTUALES: 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denominarán Documentos Contractuales, que formarán parte integral del contrato con igual fuerza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obligatoria que éste y serán: a) Los Términos de Referencia y sus Anexos; b) la oferta técnica y económica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 EL CONTRATISTA y sus documentos; c) La Recomendación de Adjudicación con fecha veinticuatro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 julio de dos mil diecinueve; d) el Acuerdo Número SESENTA, emitido por el Órgano Ejecutivo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Ramo de Gobernación y Desarrollo Territorial, en fecha doce de agosto de dos mil diecinueve; e)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adendas y las resoluciones modificativas, en su caso; f) la Garantía de Cumplimiento de Contrato; y g)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Cualquier otro documento que emanare del presente Instrumento. En caso de controversia entre estos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documentos y el contrato prevalecerá éste último. CLAUSULA TERCERA: PLAZO Y VIGENCIA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CONTRATO. El plazo de la prestación del servicio será a partir del </w:t>
      </w:r>
      <w:proofErr w:type="spellStart"/>
      <w:r w:rsidRPr="00A2074E">
        <w:rPr>
          <w:rFonts w:ascii="Book Antiqua" w:hAnsi="Book Antiqua" w:cs="Book Antiqua"/>
          <w:sz w:val="24"/>
          <w:szCs w:val="24"/>
        </w:rPr>
        <w:t>dia</w:t>
      </w:r>
      <w:proofErr w:type="spellEnd"/>
      <w:r w:rsidRPr="00A2074E">
        <w:rPr>
          <w:rFonts w:ascii="Book Antiqua" w:hAnsi="Book Antiqua" w:cs="Book Antiqua"/>
          <w:sz w:val="24"/>
          <w:szCs w:val="24"/>
        </w:rPr>
        <w:t xml:space="preserve"> siguiente de la notificación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Respectiva Orden de Inicio emitida por el Administrador de Contrato y Finalizara el día treinta y uno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diciembre de dos mil diecinueve, o hasta agotar la Disponibilidad Financiera Autorizada para la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contratación, debiendo prestar el servicio de forma mensual para el </w:t>
      </w:r>
      <w:r w:rsidRPr="00A2074E">
        <w:rPr>
          <w:rFonts w:ascii="Book Antiqua" w:hAnsi="Book Antiqua" w:cs="Book Antiqua"/>
          <w:sz w:val="24"/>
          <w:szCs w:val="24"/>
        </w:rPr>
        <w:lastRenderedPageBreak/>
        <w:t>mantenimiento Preventivo para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cual deberá programarse en coordinación con la Dirección de Infraestructura y Mantenimiento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MINISTERIO y el mantenimiento Correctivo será brindado cuando sea necesario y aprobado por el.</w:t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2074E">
        <w:rPr>
          <w:rFonts w:ascii="Book Antiqua" w:hAnsi="Book Antiqua" w:cs="Book Antiqua"/>
          <w:sz w:val="24"/>
          <w:szCs w:val="24"/>
        </w:rPr>
        <w:t>Administrador de Contrato, dando cumplimiento a las especificaciones Técnicas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requeridas en los Términos de Referencia. La vigencia del presente Contrato será a partir de la</w:t>
      </w:r>
      <w:r>
        <w:rPr>
          <w:rFonts w:ascii="Book Antiqua" w:hAnsi="Book Antiqua" w:cs="Book Antiqua"/>
          <w:sz w:val="24"/>
          <w:szCs w:val="24"/>
        </w:rPr>
        <w:t xml:space="preserve"> notificación de Ja suscripción </w:t>
      </w:r>
      <w:r w:rsidRPr="00A2074E">
        <w:rPr>
          <w:rFonts w:ascii="Book Antiqua" w:hAnsi="Book Antiqua" w:cs="Book Antiqua"/>
          <w:sz w:val="24"/>
          <w:szCs w:val="24"/>
        </w:rPr>
        <w:t>del mismo hasta el treinta y uno de diciembre de dos mil diecinueve. CLAUSULA CUARTA: PRECIO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FORMA DE PAGO. El monto total por la prestación de los servicios objeto del presente Contrato,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por la cantidad de HASTA DIECISÉIS MIL 00/100 DÓLARES DE LOS ESTADOS UNIDOS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AMÉRICA (US$16,000.00), 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Prestación de Servicio (IVA), según el siguiente detalle: MANTENIMIENTO PREVENTIVO DE 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ELEVADORES POR CINCO MESES: por la cantidad de MIL CIENTO TREINTA DOLARES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ESTADOS UNIDOS DE AMERICA (US$1,130.00) valor que incluye el impuesto a la Transferencia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Bienes Muebles y a la Prestación de Servicio (IVA), debiendo cancelar una cuota mensual por la cantidad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 DOSCIENTOS VEINTISEIS OOAOO DOLARES DE LOS ESTADOS UNIDOS DE AMERICA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(US$226.00) valor que incluye el impuesto a la Transferencia de Bienes Muebles y a la Prestación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Servicio (IVA). MANTENIMIENTO CORRECTIVO: por la cantidad de HASTA CATORCE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OCHOCIENTOS SETENTA DOLARES DE LOS ESTADOS UNIDOS DE AMERICA (US$14,870.00),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valor que incluye el impuesto a la Transferencia de Bienes Muebles y a la Prestación de Servicio (IVA);</w:t>
      </w:r>
    </w:p>
    <w:p w:rsidR="00F242A8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2074E">
        <w:rPr>
          <w:rFonts w:ascii="Book Antiqua" w:hAnsi="Book Antiqua" w:cs="Book Antiqua"/>
          <w:sz w:val="24"/>
          <w:szCs w:val="24"/>
        </w:rPr>
        <w:t>Dependiendo de las necesidades de EL MINISTERIO los fondos del presente contrato podrán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utilizados indistintamente para ambos tipos de mantenimiento, ya sea este correctivo o preventivo,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acuerdo al siguiente detalle: </w:t>
      </w:r>
    </w:p>
    <w:p w:rsidR="00A2074E" w:rsidRPr="00A2074E" w:rsidRDefault="00A2074E" w:rsidP="00A207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A2074E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43122128" wp14:editId="298EDFB6">
            <wp:extent cx="5607050" cy="26485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2074E">
        <w:rPr>
          <w:rFonts w:ascii="Book Antiqua" w:hAnsi="Book Antiqua" w:cs="Book Antiqua"/>
          <w:sz w:val="24"/>
          <w:szCs w:val="24"/>
        </w:rPr>
        <w:t>El pago para el servicio del mantenimiento preventivo se efectuará de acuerdo a lo ofertado y al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efectivamente recibido, y para el servicio de Mantenimiento Correctivo en base a las rutinas correctivas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realizadas. Dicho monto será cancelado </w:t>
      </w:r>
      <w:r w:rsidRPr="00A2074E">
        <w:rPr>
          <w:rFonts w:ascii="Book Antiqua" w:hAnsi="Book Antiqua" w:cs="Book Antiqua"/>
          <w:sz w:val="24"/>
          <w:szCs w:val="24"/>
        </w:rPr>
        <w:lastRenderedPageBreak/>
        <w:t xml:space="preserve">por EL MINISTERIO, a través de la Unidad Financiera </w:t>
      </w:r>
      <w:r w:rsidRPr="00A2074E">
        <w:rPr>
          <w:rFonts w:ascii="Book Antiqua" w:hAnsi="Book Antiqua" w:cs="Book Antiqua"/>
          <w:bCs/>
          <w:sz w:val="24"/>
          <w:szCs w:val="24"/>
        </w:rPr>
        <w:t>Institucional, dentro de un plazo de sesenta (60) días después de haber retirado el Quedan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correspondiente, previa presentación de Factura de Consumidor Final según corresponda o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Comprobante de Crédito Fiscal a nombre de Fondo de Actividades Especiales del Ministerio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Gobernación y Desarrollo Territorial, (según indique la Dirección Financiera Institucional) y del Acta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recepción del Servicio elaborada de conformidad al Artículo 77 del RELACAP, firmada y sellada por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Administrador del Contrato, y el representante de </w:t>
      </w:r>
      <w:r w:rsidRPr="00A2074E">
        <w:rPr>
          <w:rFonts w:ascii="Book Antiqua" w:hAnsi="Book Antiqua" w:cs="Book Antiqua"/>
          <w:sz w:val="24"/>
          <w:szCs w:val="24"/>
        </w:rPr>
        <w:t xml:space="preserve">EL CONTRATISTA. </w:t>
      </w:r>
      <w:r w:rsidRPr="00A2074E">
        <w:rPr>
          <w:rFonts w:ascii="Book Antiqua" w:hAnsi="Book Antiqua" w:cs="Book Antiqua"/>
          <w:bCs/>
          <w:sz w:val="24"/>
          <w:szCs w:val="24"/>
        </w:rPr>
        <w:t>Asimismo, el precio queda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sujeto a cualquier impuesto, relativo a la prestación de servicios y / o adquisición de bienes muebles,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vigente durante la ejecución contractual. Por medio de Resoluciones Números 12301-NEX-2143-2007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12301-NEX-2150-2007, pronunciadas por la Dirección General de Impuestos Internos del Ministerio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Hacienda, en fechas tres y cuatro de diciembre de dos mil siete, respectivamente, EL MINISTERIO, ha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sido designado agente de retención del Impuesto a la Transferencia de Bienes Muebles y a la Prestación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Servicios, por lo que se retendrá el uno por ciento (1.00%) como anticipo al pago de este impuesto,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sobre el precio de los bienes que adquiera o de los servicios que le presten todos aquellos contribuyentes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dicho Impuesto, en toda factura igual o mayor a Cien Dólares de los Estados Unidos de América que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se presente al cobro, en cumplimiento a lo que dispone el artículo 162 del Código Tributario. </w:t>
      </w:r>
      <w:r w:rsidRPr="00A2074E">
        <w:rPr>
          <w:rFonts w:ascii="Book Antiqua" w:hAnsi="Book Antiqua" w:cs="Book Antiqua"/>
          <w:sz w:val="24"/>
          <w:szCs w:val="24"/>
        </w:rPr>
        <w:t>CLAUSULA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QUINTA: PROVISIÓN DE PAGO. </w:t>
      </w:r>
      <w:r w:rsidRPr="00A2074E">
        <w:rPr>
          <w:rFonts w:ascii="Book Antiqua" w:hAnsi="Book Antiqua" w:cs="Book Antiqua"/>
          <w:bCs/>
          <w:sz w:val="24"/>
          <w:szCs w:val="24"/>
        </w:rPr>
        <w:t>Los recursos para el cumplimiento del compromiso adquirido en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este Contrato serán con cargo a la disponibilidad presupuestaria certificada por la Unidad Financiera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Institucional para el presente proceso. </w:t>
      </w:r>
      <w:r w:rsidRPr="00A2074E">
        <w:rPr>
          <w:rFonts w:ascii="Book Antiqua" w:hAnsi="Book Antiqua" w:cs="Book Antiqua"/>
          <w:sz w:val="24"/>
          <w:szCs w:val="24"/>
        </w:rPr>
        <w:t>CLAUSULA SEXTA: OBLIGACIONES DE EL CONTRATISTA,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EL CONTRATISTA se obliga a proporcionar el servicio objeto del presente Contrato, de acuerdo a lo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establecido en las Cláusulas Primera y Tercera, garantizando que la calidad del servicio sea de acuerdo 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lo ofertado y a las especificaciones requeridas en los Términos de Referencia, así como de conformidad 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todos los documentos contractuales. El servicio de mantenimiento preventivo, será prestado de forma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mensual para lo cual deberá programarse en coordinación con la Dirección de Infraestructura y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Mantenimiento del Ministerio y el mantenimiento Correctivo será 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brindado cuando sea necesario y </w:t>
      </w:r>
      <w:r w:rsidRPr="00A2074E">
        <w:rPr>
          <w:rFonts w:ascii="Book Antiqua" w:hAnsi="Book Antiqua" w:cs="Book Antiqua"/>
          <w:bCs/>
          <w:sz w:val="24"/>
          <w:szCs w:val="24"/>
        </w:rPr>
        <w:t>aprobado por el Administrador de Contrato, Según Especificaciones Técnicas y condiciones generales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los Términos de Referencia. En todo caso EL CONTRATISTA garantizará la calidad del servicio que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preste, debiendo estar éste, conforme a lo ofertado y a las especificaciones técnicas requeridas en los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Términos de Referencia. </w:t>
      </w:r>
      <w:r w:rsidRPr="00A2074E">
        <w:rPr>
          <w:rFonts w:ascii="Book Antiqua" w:hAnsi="Book Antiqua" w:cs="Book Antiqua"/>
          <w:sz w:val="24"/>
          <w:szCs w:val="24"/>
        </w:rPr>
        <w:t>CLAUSULA SÉPTIMA: COMPROMISOS DE EL MINISTERIO Y PLAZO DE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RECLAMOS. </w:t>
      </w:r>
      <w:r w:rsidRPr="00A2074E">
        <w:rPr>
          <w:rFonts w:ascii="Book Antiqua" w:hAnsi="Book Antiqua" w:cs="Book Antiqua"/>
          <w:bCs/>
          <w:sz w:val="24"/>
          <w:szCs w:val="24"/>
        </w:rPr>
        <w:t>EL MINISTERIO se compromete a coordinar mecanismos de trabajo para proporcionar 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EL CONTRATISTA la información y el a</w:t>
      </w:r>
      <w:r w:rsidR="004813AD">
        <w:rPr>
          <w:rFonts w:ascii="Book Antiqua" w:hAnsi="Book Antiqua" w:cs="Book Antiqua"/>
          <w:bCs/>
          <w:sz w:val="24"/>
          <w:szCs w:val="24"/>
        </w:rPr>
        <w:t>poyo l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ogístico necesario, que permita el normal desarrollo de las </w:t>
      </w:r>
      <w:r w:rsidRPr="00A2074E">
        <w:rPr>
          <w:rFonts w:ascii="Book Antiqua" w:hAnsi="Book Antiqua" w:cs="Book Antiqua"/>
          <w:sz w:val="24"/>
          <w:szCs w:val="24"/>
        </w:rPr>
        <w:t>actividades producto de este Contrato. Si se observa algún vicio, deficiencia, omisiones o acciones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incorrectas durante el plazo de ejecución contractual, el Administrador del Contrato correspondiente, con</w:t>
      </w:r>
      <w:r w:rsidR="004813AD">
        <w:rPr>
          <w:rFonts w:ascii="Book Antiqua" w:hAnsi="Book Antiqua" w:cs="Book Antiqua"/>
          <w:sz w:val="24"/>
          <w:szCs w:val="24"/>
        </w:rPr>
        <w:t xml:space="preserve"> copia a l</w:t>
      </w:r>
      <w:r w:rsidRPr="00A2074E">
        <w:rPr>
          <w:rFonts w:ascii="Book Antiqua" w:hAnsi="Book Antiqua" w:cs="Book Antiqua"/>
          <w:sz w:val="24"/>
          <w:szCs w:val="24"/>
        </w:rPr>
        <w:t xml:space="preserve">a UACI, formulará por escrito posteriormente a la verificación del </w:t>
      </w:r>
      <w:r w:rsidRPr="00A2074E">
        <w:rPr>
          <w:rFonts w:ascii="Book Antiqua" w:hAnsi="Book Antiqua" w:cs="Book Antiqua"/>
          <w:sz w:val="24"/>
          <w:szCs w:val="24"/>
        </w:rPr>
        <w:lastRenderedPageBreak/>
        <w:t>incumplimiento, el reclamo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respectivo y pedirá la correcta prestación del servicio, de a</w:t>
      </w:r>
      <w:r w:rsidR="004813AD">
        <w:rPr>
          <w:rFonts w:ascii="Book Antiqua" w:hAnsi="Book Antiqua" w:cs="Book Antiqua"/>
          <w:sz w:val="24"/>
          <w:szCs w:val="24"/>
        </w:rPr>
        <w:t>cuerdo a lo pactado contractualm</w:t>
      </w:r>
      <w:r w:rsidRPr="00A2074E">
        <w:rPr>
          <w:rFonts w:ascii="Book Antiqua" w:hAnsi="Book Antiqua" w:cs="Book Antiqua"/>
          <w:sz w:val="24"/>
          <w:szCs w:val="24"/>
        </w:rPr>
        <w:t>ente, lo cual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deberá realizarse en un período máximo de cinco (5) días hábiles, salvo razones de caso fortuito o fuerza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mayor. En todo caso, EL CONTRATISTA se compromete a subsanar, los vicios o deficiencias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comprobadas en la prestación del servicio objeto de éste Instrumento, caso contrario se tendrá po</w:t>
      </w:r>
      <w:r w:rsidR="004813AD">
        <w:rPr>
          <w:rFonts w:ascii="Book Antiqua" w:hAnsi="Book Antiqua" w:cs="Book Antiqua"/>
          <w:sz w:val="24"/>
          <w:szCs w:val="24"/>
        </w:rPr>
        <w:t xml:space="preserve">r </w:t>
      </w:r>
      <w:r w:rsidRPr="00A2074E">
        <w:rPr>
          <w:rFonts w:ascii="Book Antiqua" w:hAnsi="Book Antiqua" w:cs="Book Antiqua"/>
          <w:sz w:val="24"/>
          <w:szCs w:val="24"/>
        </w:rPr>
        <w:t>incumplido el Contrato y se procederá de acuerdo a lo establecido en los incisos segundo y tercero del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artículo 121 de la LACAP. CLAUSULA OCTAVA: GARANTÍA DE CUMPLIMIENTO DE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CONTRATO. Dentro de los diez (10) días hábiles subsiguientes a la notificación de la respectiva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suscripción del Contrato, EL CONTRATISTA deberá presentar a favor</w:t>
      </w:r>
      <w:r w:rsidR="004813AD">
        <w:rPr>
          <w:rFonts w:ascii="Book Antiqua" w:hAnsi="Book Antiqua" w:cs="Book Antiqua"/>
          <w:sz w:val="24"/>
          <w:szCs w:val="24"/>
        </w:rPr>
        <w:t xml:space="preserve"> de EL MINISTERIO, en la Unidad </w:t>
      </w:r>
      <w:r w:rsidRPr="00A2074E">
        <w:rPr>
          <w:rFonts w:ascii="Book Antiqua" w:hAnsi="Book Antiqua" w:cs="Book Antiqua"/>
          <w:sz w:val="24"/>
          <w:szCs w:val="24"/>
        </w:rPr>
        <w:t>de Adquisiciones y Contrataciones Institucional (UACI), la Garantía de Cumplimiento de Contrato, por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un valor de MIL SEISCIENTOS 00/100 DÓLARES DE LOS ESTADOS UNIDOS DE AMÉRICA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(US$1,600.00), equivalente al diez por ciento (10%) del valor total del Contrato, para asegurar 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 vigente a partir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de la fecha de su presentación hasta un mínimo de treinta días posteriores a la fecha de finalización del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Contrato y de sus prórrogas, si las hubiere. CLAUSULA NOVENA: ADMINISTRADOR DEL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CONTRATO: La administra</w:t>
      </w:r>
      <w:r w:rsidR="004813AD">
        <w:rPr>
          <w:rFonts w:ascii="Book Antiqua" w:hAnsi="Book Antiqua" w:cs="Book Antiqua"/>
          <w:sz w:val="24"/>
          <w:szCs w:val="24"/>
        </w:rPr>
        <w:t>ción del presente contrato segú</w:t>
      </w:r>
      <w:r w:rsidRPr="00A2074E">
        <w:rPr>
          <w:rFonts w:ascii="Book Antiqua" w:hAnsi="Book Antiqua" w:cs="Book Antiqua"/>
          <w:sz w:val="24"/>
          <w:szCs w:val="24"/>
        </w:rPr>
        <w:t>n Acuerdo Número SESENTA, anteriormente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citado, estará a cargo del Ingeniero </w:t>
      </w:r>
      <w:r w:rsidR="004813AD">
        <w:rPr>
          <w:rFonts w:ascii="Book Antiqua" w:hAnsi="Book Antiqua" w:cs="Book Antiqua"/>
          <w:bCs/>
          <w:sz w:val="24"/>
          <w:szCs w:val="24"/>
        </w:rPr>
        <w:t>_____________________________________</w:t>
      </w:r>
      <w:r w:rsidRPr="00A2074E">
        <w:rPr>
          <w:rFonts w:ascii="Book Antiqua" w:hAnsi="Book Antiqua" w:cs="Book Antiqua"/>
          <w:sz w:val="24"/>
          <w:szCs w:val="24"/>
        </w:rPr>
        <w:t>, Director de I</w:t>
      </w:r>
      <w:r w:rsidR="004813AD">
        <w:rPr>
          <w:rFonts w:ascii="Book Antiqua" w:hAnsi="Book Antiqua" w:cs="Book Antiqua"/>
          <w:sz w:val="24"/>
          <w:szCs w:val="24"/>
        </w:rPr>
        <w:t>n</w:t>
      </w:r>
      <w:r w:rsidRPr="00A2074E">
        <w:rPr>
          <w:rFonts w:ascii="Book Antiqua" w:hAnsi="Book Antiqua" w:cs="Book Antiqua"/>
          <w:sz w:val="24"/>
          <w:szCs w:val="24"/>
        </w:rPr>
        <w:t>fraestructura y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Mantenimiento quien será el responsable de verificar la buena marcha y el cumplimiento de las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obligaciones emanadas del presente contrato con base a lo establecido en el Art. 82 BIS de la LACAP;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conforme a los Documentos Contractuales que emanan de la presente contratación, así como a la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legislación e instruc</w:t>
      </w:r>
      <w:r w:rsidR="004813AD">
        <w:rPr>
          <w:rFonts w:ascii="Book Antiqua" w:hAnsi="Book Antiqua" w:cs="Book Antiqua"/>
          <w:sz w:val="24"/>
          <w:szCs w:val="24"/>
        </w:rPr>
        <w:t>tivos pertinentes, teniendo entr</w:t>
      </w:r>
      <w:r w:rsidRPr="00A2074E">
        <w:rPr>
          <w:rFonts w:ascii="Book Antiqua" w:hAnsi="Book Antiqua" w:cs="Book Antiqua"/>
          <w:sz w:val="24"/>
          <w:szCs w:val="24"/>
        </w:rPr>
        <w:t>e otras, como principales obligaciones las siguientes: a)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Verificar el cumplimiento de las cláusulas contractuales; así como en los procesos de libre gestión, 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cumplimiento de lo establecido en las órdenes de compra o contratos</w:t>
      </w:r>
      <w:r w:rsidR="004813AD">
        <w:rPr>
          <w:rFonts w:ascii="Book Antiqua" w:hAnsi="Book Antiqua" w:cs="Book Antiqua"/>
          <w:sz w:val="24"/>
          <w:szCs w:val="24"/>
        </w:rPr>
        <w:t xml:space="preserve">; b) Elaborar oportunamente los </w:t>
      </w:r>
      <w:r w:rsidRPr="00A2074E">
        <w:rPr>
          <w:rFonts w:ascii="Book Antiqua" w:hAnsi="Book Antiqua" w:cs="Book Antiqua"/>
          <w:sz w:val="24"/>
          <w:szCs w:val="24"/>
        </w:rPr>
        <w:t>informes de avance de la ejecución de los contratos e informar de ello tanto a la UACI como a la Unidad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responsable de efectuar los pagos o en su defecto reportar los incumplimientos; c) Informar a la UACI, 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efecto de que se gestione el informe al Titular para iniciar el procedimiento de aplicación de las sanciones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 los contratistas, por los incumplimientos de sus obligaciones; d) Conformar y mantener actualizado 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expediente del seguimiento de la ejecución del contrato de tal manera que esté conformado por el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conjunto de documentos 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necesarios que sustenten las acciones realizadas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desde que se emite la orden de </w:t>
      </w:r>
      <w:r w:rsidRPr="00A2074E">
        <w:rPr>
          <w:rFonts w:ascii="Book Antiqua" w:hAnsi="Book Antiqua" w:cs="Book Antiqua"/>
          <w:bCs/>
          <w:sz w:val="24"/>
          <w:szCs w:val="24"/>
        </w:rPr>
        <w:t>inicio hasta la recepción final; e) Elaborar y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suscribir conjuntamente con el contratista, las actas de </w:t>
      </w:r>
      <w:r w:rsidRPr="00A2074E">
        <w:rPr>
          <w:rFonts w:ascii="Book Antiqua" w:hAnsi="Book Antiqua" w:cs="Book Antiqua"/>
          <w:bCs/>
          <w:sz w:val="24"/>
          <w:szCs w:val="24"/>
        </w:rPr>
        <w:t>recepción total o parcial de las adquisiciones o contrataciones de obras, bienes y servicios,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conformidad a lo establecido en el Reglamento de la LACAP; f) Remitir a la UACI en un plazo máximo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tres días hábiles posteriores a la recepción de las obras, bienes y servicios, en cuyos contratos no existan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incumplimientos, el acta respectiva; a fin de que ésta proceda a devolver al contratista las garantías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correspondientes; g) </w:t>
      </w:r>
      <w:r w:rsidRPr="00A2074E">
        <w:rPr>
          <w:rFonts w:ascii="Book Antiqua" w:hAnsi="Book Antiqua" w:cs="Book Antiqua"/>
          <w:bCs/>
          <w:sz w:val="24"/>
          <w:szCs w:val="24"/>
        </w:rPr>
        <w:lastRenderedPageBreak/>
        <w:t>Gestionar ante la UACI las órdenes de cambio o modificaciones a los contratos, una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vez identificada tal necesidad; h) Gestionar los reclamos al contratista relacionados con fallas 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desperfectos en obras, bienes o servicios, durante el período de vigencia de las garantías de buena obra,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buen servicio, funcionamiento o calidad de bienes, e informar a la UACI de los incumplimientos en caso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no ser atendidos en los términos pactados; así como informar a la UACI sobre el vencimiento de las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misma para que ésta proceda a su devolución en un período no mayor de ocho días hábiles; i) Cualquier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otra responsabilidad que establezca la Ley, su Reglamento y el Contrato. CLAUSULA DECIMA: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SANCIONES. En caso de incumplimiento de las obligaciones emanadas del presente Contrato, las partes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expresamente se someten a las sanciones que la Ley o el presente contrato señale. Si EL CONTRATISTA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no cumpliere sus obligaciones contractuales por causas imputables a él mismo, EL MINISTERIO podrá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declarar la caducidad del Contrato o imponer el pago de una multa, de conformidad al artículo 85 de la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LACAP, y se atenderá asimismo lo preceptuado en el artículo 36 de la LACAP. El incumplimiento 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deficiencia total o parcial en la prestación del servicio durante el período fijado, dará lugar a la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terminación del contrato, sin perjuicio de la responsabilidad que le corresponda a EL CONTRATISTA por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su incumplimiento. CLÁUSULA DÉCIMA PRIMERA: MODIFICACIÓN Y/O PRÓRROGA. El presente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Contrato de común acuerdo podrá modificarse a causa de circunstancias imprevistas y comprobadas, 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prorrogarse por un período menor o igual al pactado inicialmente, siempre y cuando las condiciones del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mismo permanezcan favorables para EL MINISTERIO, quien emitirá una Resolución Modificativa, la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que deberá ser debidamente avalada y aceptada por ambas partes, de acuerdo a lo estipulado en los Arts.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83 y 83-A de la LACAP y demás normativa aplicable, y debiendo estar conforme a las condiciones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establecidas en la LACAP y su Reglamento, especialmente a lo establecido en los Arts. 86 y 92 de dicha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Ley. La modificación del presente Contrato no podrá realizarse en contravención a lo establecido en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Art. 83-B de la LACAP. CLÁUSULA DÉCIMA SEGUNDA: CASO FORTUITO Y FUERZA MAYOR: si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acontecieren actos de caso fortuito o fuerza mayor que afecten el cumplimiento de las obligaciones </w:t>
      </w:r>
      <w:r w:rsidRPr="00A2074E">
        <w:rPr>
          <w:rFonts w:ascii="Book Antiqua" w:hAnsi="Book Antiqua" w:cs="Book Antiqua"/>
          <w:sz w:val="24"/>
          <w:szCs w:val="24"/>
        </w:rPr>
        <w:t xml:space="preserve">contractuales, EL CONTRATISTA podrá solicitar </w:t>
      </w:r>
      <w:r w:rsidR="004813AD">
        <w:rPr>
          <w:rFonts w:ascii="Book Antiqua" w:hAnsi="Book Antiqua" w:cs="Book Antiqua"/>
          <w:sz w:val="24"/>
          <w:szCs w:val="24"/>
        </w:rPr>
        <w:t xml:space="preserve"> u</w:t>
      </w:r>
      <w:r w:rsidRPr="00A2074E">
        <w:rPr>
          <w:rFonts w:ascii="Book Antiqua" w:hAnsi="Book Antiqua" w:cs="Book Antiqua"/>
          <w:sz w:val="24"/>
          <w:szCs w:val="24"/>
        </w:rPr>
        <w:t>na ampliación en el plazo de prestación del servicio,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toda vez que lo haga por escrito dentro del plazo contractual previamente pactado y que dichos actos los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justifique y documente en debida forma. EL CONTRATIST A dará av</w:t>
      </w:r>
      <w:r w:rsidR="004813AD">
        <w:rPr>
          <w:rFonts w:ascii="Book Antiqua" w:hAnsi="Book Antiqua" w:cs="Book Antiqua"/>
          <w:sz w:val="24"/>
          <w:szCs w:val="24"/>
        </w:rPr>
        <w:t xml:space="preserve">iso por escrito a EL MINISTERIO </w:t>
      </w:r>
      <w:r w:rsidRPr="00A2074E">
        <w:rPr>
          <w:rFonts w:ascii="Book Antiqua" w:hAnsi="Book Antiqua" w:cs="Book Antiqua"/>
          <w:sz w:val="24"/>
          <w:szCs w:val="24"/>
        </w:rPr>
        <w:t>dentro de los cinco días hábiles siguientes a la fecha en que ocurra la causa que origina el percance. En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caso de no hacerse tal notificación en el plazo establecido, esta omisión será razón suficiente para que 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MINISTERIO deniegue la prórroga del plazo contractual</w:t>
      </w:r>
      <w:r w:rsidR="004813AD">
        <w:rPr>
          <w:rFonts w:ascii="Book Antiqua" w:hAnsi="Book Antiqua" w:cs="Book Antiqua"/>
          <w:sz w:val="24"/>
          <w:szCs w:val="24"/>
        </w:rPr>
        <w:t xml:space="preserve">. EL MINISTERIO notificará a EL </w:t>
      </w:r>
      <w:r w:rsidRPr="00A2074E">
        <w:rPr>
          <w:rFonts w:ascii="Book Antiqua" w:hAnsi="Book Antiqua" w:cs="Book Antiqua"/>
          <w:sz w:val="24"/>
          <w:szCs w:val="24"/>
        </w:rPr>
        <w:t>CONTRATISTA lo que proceda, a través del Director de la Unidad de Adquisiciones y Contrataciones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Institucional; y en caso de prórroga, la cual será establecida y formalizada a través de una Resolución,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esta operará siempre que el plazo de las garantías que se hayan constituido a favor de EL MINISTERIO.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CLÁUSULA DÉCIMA TERCERA; CESIÓN, </w:t>
      </w:r>
      <w:r w:rsidRPr="00A2074E">
        <w:rPr>
          <w:rFonts w:ascii="Book Antiqua" w:hAnsi="Book Antiqua" w:cs="Book Antiqua"/>
          <w:sz w:val="24"/>
          <w:szCs w:val="24"/>
        </w:rPr>
        <w:t xml:space="preserve">Queda </w:t>
      </w:r>
      <w:r w:rsidRPr="00A2074E">
        <w:rPr>
          <w:rFonts w:ascii="Book Antiqua" w:hAnsi="Book Antiqua" w:cs="Book Antiqua"/>
          <w:sz w:val="24"/>
          <w:szCs w:val="24"/>
        </w:rPr>
        <w:lastRenderedPageBreak/>
        <w:t>expresamente prohibido a EL CONTRATISTA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traspasar o ceder a cualquier título los derechos y obligaciones que emanan del presente Contrato. La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transgresión de esta disposición dará lugar a la caducidad del Contrato, procediéndose además de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acuerdo a lo establecido en él inciso segundo del artículo 100 de la LACAP. </w:t>
      </w:r>
      <w:r w:rsidRPr="00A2074E">
        <w:rPr>
          <w:rFonts w:ascii="Book Antiqua" w:hAnsi="Book Antiqua" w:cs="Book Antiqua"/>
          <w:bCs/>
          <w:sz w:val="24"/>
          <w:szCs w:val="24"/>
        </w:rPr>
        <w:t>CLÁUSULA DÉCIMA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CUARTA: INTERPRETACIÓN DEL CONTRATO. </w:t>
      </w:r>
      <w:r w:rsidRPr="00A2074E">
        <w:rPr>
          <w:rFonts w:ascii="Book Antiqua" w:hAnsi="Book Antiqua" w:cs="Book Antiqua"/>
          <w:sz w:val="24"/>
          <w:szCs w:val="24"/>
        </w:rPr>
        <w:t>EL MINISTERIO se reserva la facultad de interpretar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el presente Contrato de conformidad a la Constitución de la República, la LACAP, demás legislación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aplicable y los Principios Generales del Derecho Administrativo y de la forma que más convenga al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interés público que se pretende satisfacer de forma directa o indirecta con el servicio objeto del presente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instrumento, pudiendo en tal caso girar </w:t>
      </w:r>
      <w:proofErr w:type="spellStart"/>
      <w:r w:rsidRPr="00A2074E">
        <w:rPr>
          <w:rFonts w:ascii="Book Antiqua" w:hAnsi="Book Antiqua" w:cs="Book Antiqua"/>
          <w:sz w:val="24"/>
          <w:szCs w:val="24"/>
        </w:rPr>
        <w:t>ias</w:t>
      </w:r>
      <w:proofErr w:type="spellEnd"/>
      <w:r w:rsidRPr="00A2074E">
        <w:rPr>
          <w:rFonts w:ascii="Book Antiqua" w:hAnsi="Book Antiqua" w:cs="Book Antiqua"/>
          <w:sz w:val="24"/>
          <w:szCs w:val="24"/>
        </w:rPr>
        <w:t xml:space="preserve"> instrucciones por escrito que al respecto considere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convenientes. EL CONTRATISTA expresamente acepta tal disposición y se obliga a dar estricto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cumplimiento a las instrucciones que al respecto dicte la institución contratante las cuales serán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comunicadas por medio del Director de la Unidad de Adquisiciones y Contrataciones Institucional.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CLAUSULA DÉCIMA QUINTA: SOLUCIÓN DE CONFLICTOS. </w:t>
      </w:r>
      <w:r w:rsidRPr="00A2074E">
        <w:rPr>
          <w:rFonts w:ascii="Book Antiqua" w:hAnsi="Book Antiqua" w:cs="Book Antiqua"/>
          <w:sz w:val="24"/>
          <w:szCs w:val="24"/>
        </w:rPr>
        <w:t>Toda duda, discrepancia o conflicto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que surgiere entre las partes durante la ejecución de este contrato se resolverá de acuerdo a lo establecido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en el Título VIII de la LACAP.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CLAUSULA DÉCIMA SEXTA: TERMINACIÓN DEL CONTRATO. </w:t>
      </w:r>
      <w:r w:rsidRPr="00A2074E">
        <w:rPr>
          <w:rFonts w:ascii="Book Antiqua" w:hAnsi="Book Antiqua" w:cs="Book Antiqua"/>
          <w:sz w:val="24"/>
          <w:szCs w:val="24"/>
        </w:rPr>
        <w:t>EL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MINISTERIO podrá dar por terminado el contrato sin responsabilidad alguna de su parte: a) Por las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causales establecidas en las letras a) y b) del artículo 94 de la LACAP; b) Cuando EL CONTRATISTA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preste un servicio de inferior calidad o en diferentes condiciones de lo ofertado; y c) por común acuerdo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>entre las partes. En estos casos EL MINISTERIO tendrá derecho, después de notificar por escrito a EL</w:t>
      </w:r>
    </w:p>
    <w:p w:rsidR="00A2074E" w:rsidRPr="00A2074E" w:rsidRDefault="00A2074E" w:rsidP="00A2074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A2074E">
        <w:rPr>
          <w:rFonts w:ascii="Book Antiqua" w:hAnsi="Book Antiqua" w:cs="Book Antiqua"/>
          <w:sz w:val="24"/>
          <w:szCs w:val="24"/>
        </w:rPr>
        <w:t>CONTRATISTA, a dar por terminado el Contrato y cuando el contrato se dé por caducado por</w:t>
      </w:r>
      <w:r w:rsidR="004813AD">
        <w:rPr>
          <w:rFonts w:ascii="Book Antiqua" w:hAnsi="Book Antiqua" w:cs="Book Antiqua"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sz w:val="24"/>
          <w:szCs w:val="24"/>
        </w:rPr>
        <w:t xml:space="preserve">incumplimiento imputable a EL CONTRATISTA se procederá de acuerdo a lo establecido por el inciso </w:t>
      </w:r>
      <w:r w:rsidRPr="00A2074E">
        <w:rPr>
          <w:rFonts w:ascii="Book Antiqua" w:hAnsi="Book Antiqua" w:cs="Book Antiqua"/>
          <w:bCs/>
          <w:sz w:val="24"/>
          <w:szCs w:val="24"/>
        </w:rPr>
        <w:t>segundo del artículo 100 de la I.ACAP. También se aplicarán al presente contrato Lis demás causales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proofErr w:type="gramStart"/>
      <w:r w:rsidRPr="00A2074E">
        <w:rPr>
          <w:rFonts w:ascii="Book Antiqua" w:hAnsi="Book Antiqua" w:cs="Book Antiqua"/>
          <w:bCs/>
          <w:sz w:val="24"/>
          <w:szCs w:val="24"/>
        </w:rPr>
        <w:t>extinción establecidas en el Art. 92 y siguientes</w:t>
      </w:r>
      <w:proofErr w:type="gramEnd"/>
      <w:r w:rsidRPr="00A2074E">
        <w:rPr>
          <w:rFonts w:ascii="Book Antiqua" w:hAnsi="Book Antiqua" w:cs="Book Antiqua"/>
          <w:bCs/>
          <w:sz w:val="24"/>
          <w:szCs w:val="24"/>
        </w:rPr>
        <w:t xml:space="preserve"> de la LACAP. CLAUSULA DÉCIMA SEPTIMA: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LEGISLACIÓN APLICABLE. Las partes se someten a la legislación vigente de la República de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Salvador: CLAUSULA DECIMA OCTAVA: CONDICIONES DE PREVENCION Y ERRADICACION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DEL TRABAJO INFANTIL: Si durante la ejecución del contrato se comprobare por la Dirección General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de Inspección de Trabajo del Ministerio de Trabajo y Previsión Social, incumplimiento por parte de(I) (la)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contratista a la normativa que </w:t>
      </w:r>
      <w:r w:rsidR="00AD606C" w:rsidRPr="00A2074E">
        <w:rPr>
          <w:rFonts w:ascii="Book Antiqua" w:hAnsi="Book Antiqua" w:cs="Book Antiqua"/>
          <w:bCs/>
          <w:sz w:val="24"/>
          <w:szCs w:val="24"/>
        </w:rPr>
        <w:t>prohíbe</w:t>
      </w:r>
      <w:bookmarkStart w:id="0" w:name="_GoBack"/>
      <w:bookmarkEnd w:id="0"/>
      <w:r w:rsidRPr="00A2074E">
        <w:rPr>
          <w:rFonts w:ascii="Book Antiqua" w:hAnsi="Book Antiqua" w:cs="Book Antiqua"/>
          <w:bCs/>
          <w:sz w:val="24"/>
          <w:szCs w:val="24"/>
        </w:rPr>
        <w:t xml:space="preserve"> el trabajo infantil y de protección de la persona adolescente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trabajadora, se deberá tramitar el procedimiento sancionatorio que dispone el artículo 160 tic la LACAP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para determinar el cometí miento o no durante la ejecución del contrato de la conducta tipificada como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causal de inhabilitación en el artículo 158 Romano V literal b) de la I.ACAP relativa a la invocación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hechos falsos para obtener la adjudicación de la contratación. Se entenderá por comprobado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incumplimiento a la normativa por parte de la Dirección General de Inspección de Trabajo, si durante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 xml:space="preserve">trámite de re inspección se determina que hubo subsanación por haber cometido </w:t>
      </w:r>
      <w:r w:rsidRPr="00A2074E">
        <w:rPr>
          <w:rFonts w:ascii="Book Antiqua" w:hAnsi="Book Antiqua" w:cs="Book Antiqua"/>
          <w:bCs/>
          <w:sz w:val="24"/>
          <w:szCs w:val="24"/>
        </w:rPr>
        <w:lastRenderedPageBreak/>
        <w:t>una infracción, o por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contrario si se remitiere a procedimiento sancionatorio y en éste último caso deberá finalizar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procedimiento para conocer la resolución final. CLAUSULA DECIMA NOVENA: NOTIFICACIONES.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Todas las notificaciones entre las partes referentes a la ejecución de este Contrato, deberán hacerse por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escrito y tendrán efecto a partir de su recepción en las direcciones que a continuación se indican: para EL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MINISTERIO, Edificio Ministerio de Gobernación, 9a Calle Poniente y 15 Avenida Norte, Centro de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2074E">
        <w:rPr>
          <w:rFonts w:ascii="Book Antiqua" w:hAnsi="Book Antiqua" w:cs="Book Antiqua"/>
          <w:bCs/>
          <w:sz w:val="24"/>
          <w:szCs w:val="24"/>
        </w:rPr>
        <w:t>Gobierno, San Salvador, y para EL CONTRATISTA, en</w:t>
      </w:r>
      <w:r w:rsidR="004813AD">
        <w:rPr>
          <w:rFonts w:ascii="Book Antiqua" w:hAnsi="Book Antiqua" w:cs="Book Antiqua"/>
          <w:bCs/>
          <w:sz w:val="24"/>
          <w:szCs w:val="24"/>
        </w:rPr>
        <w:t xml:space="preserve"> _____________________________________</w:t>
      </w:r>
      <w:r w:rsidRPr="00A2074E">
        <w:rPr>
          <w:rFonts w:ascii="Book Antiqua" w:hAnsi="Book Antiqua" w:cs="Book Antiqua"/>
          <w:bCs/>
          <w:sz w:val="24"/>
          <w:szCs w:val="24"/>
        </w:rPr>
        <w:t>. En fe de lo cual firmamos el presente contrato en la ciudad de</w:t>
      </w:r>
      <w:r w:rsidR="00AD606C">
        <w:rPr>
          <w:rFonts w:ascii="Book Antiqua" w:hAnsi="Book Antiqua" w:cs="Book Antiqua"/>
          <w:bCs/>
          <w:sz w:val="24"/>
          <w:szCs w:val="24"/>
        </w:rPr>
        <w:t xml:space="preserve"> San Salvador, a los dieciséis </w:t>
      </w:r>
      <w:proofErr w:type="spellStart"/>
      <w:r w:rsidR="00AD606C">
        <w:rPr>
          <w:rFonts w:ascii="Book Antiqua" w:hAnsi="Book Antiqua" w:cs="Book Antiqua"/>
          <w:bCs/>
          <w:sz w:val="24"/>
          <w:szCs w:val="24"/>
        </w:rPr>
        <w:t>di</w:t>
      </w:r>
      <w:r w:rsidRPr="00A2074E">
        <w:rPr>
          <w:rFonts w:ascii="Book Antiqua" w:hAnsi="Book Antiqua" w:cs="Book Antiqua"/>
          <w:bCs/>
          <w:sz w:val="24"/>
          <w:szCs w:val="24"/>
        </w:rPr>
        <w:t>as</w:t>
      </w:r>
      <w:proofErr w:type="spellEnd"/>
      <w:r w:rsidRPr="00A2074E">
        <w:rPr>
          <w:rFonts w:ascii="Book Antiqua" w:hAnsi="Book Antiqua" w:cs="Book Antiqua"/>
          <w:bCs/>
          <w:sz w:val="24"/>
          <w:szCs w:val="24"/>
        </w:rPr>
        <w:t xml:space="preserve"> del mes de agosto de dos mil diecinueve.</w:t>
      </w:r>
    </w:p>
    <w:p w:rsidR="00A2074E" w:rsidRDefault="00A2074E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813AD" w:rsidRDefault="004813AD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813AD" w:rsidRDefault="004813AD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813AD" w:rsidRDefault="004813AD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813AD" w:rsidRDefault="004813AD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813AD" w:rsidRPr="00A2074E" w:rsidRDefault="004813AD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A2074E" w:rsidRPr="004813AD" w:rsidRDefault="00A2074E" w:rsidP="004813AD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813AD">
        <w:rPr>
          <w:rFonts w:ascii="Book Antiqua" w:hAnsi="Book Antiqua" w:cs="Book Antiqua"/>
          <w:b/>
          <w:bCs/>
          <w:sz w:val="24"/>
          <w:szCs w:val="24"/>
        </w:rPr>
        <w:t>__________________________</w:t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  <w:t>__________________________</w:t>
      </w:r>
    </w:p>
    <w:p w:rsidR="00A2074E" w:rsidRPr="004813AD" w:rsidRDefault="00A2074E" w:rsidP="004813AD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813AD">
        <w:rPr>
          <w:rFonts w:ascii="Book Antiqua" w:hAnsi="Book Antiqua" w:cs="Book Antiqua"/>
          <w:b/>
          <w:bCs/>
          <w:sz w:val="24"/>
          <w:szCs w:val="24"/>
        </w:rPr>
        <w:t>EL MINISTERIO</w:t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</w:r>
      <w:r w:rsidRPr="004813AD">
        <w:rPr>
          <w:rFonts w:ascii="Book Antiqua" w:hAnsi="Book Antiqua" w:cs="Book Antiqua"/>
          <w:b/>
          <w:bCs/>
          <w:sz w:val="24"/>
          <w:szCs w:val="24"/>
        </w:rPr>
        <w:tab/>
        <w:t>EL CONTRATISTA</w:t>
      </w:r>
    </w:p>
    <w:p w:rsidR="00A2074E" w:rsidRPr="00A2074E" w:rsidRDefault="00A2074E" w:rsidP="00A2074E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A2074E" w:rsidRPr="00A2074E" w:rsidRDefault="00A2074E" w:rsidP="00A2074E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sectPr w:rsidR="00A2074E" w:rsidRPr="00A207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25"/>
    <w:rsid w:val="00415902"/>
    <w:rsid w:val="004813AD"/>
    <w:rsid w:val="00A2074E"/>
    <w:rsid w:val="00AD606C"/>
    <w:rsid w:val="00DC2925"/>
    <w:rsid w:val="00ED52F5"/>
    <w:rsid w:val="00F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3903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Oir MIGOB</cp:lastModifiedBy>
  <cp:revision>4</cp:revision>
  <dcterms:created xsi:type="dcterms:W3CDTF">2019-10-29T15:43:00Z</dcterms:created>
  <dcterms:modified xsi:type="dcterms:W3CDTF">2019-10-29T16:30:00Z</dcterms:modified>
</cp:coreProperties>
</file>