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78" w:rsidRPr="00E53378" w:rsidRDefault="00E53378" w:rsidP="00E533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E53378">
        <w:rPr>
          <w:rFonts w:ascii="Book Antiqua" w:hAnsi="Book Antiqua" w:cs="Book Antiqua"/>
          <w:b/>
          <w:bCs/>
          <w:sz w:val="24"/>
          <w:szCs w:val="24"/>
        </w:rPr>
        <w:t>"CONTRATO DE SERVICIO DE ENLACE DE DATOS, ACCESO A INTERNET, TELEFONIA FIJA Y MOVIL PARA EL MINISTERIO DE GOBERNACIÓN Y DESARROLLO TERRITORIAL Y SUS DEPENDENCIAS"</w:t>
      </w:r>
    </w:p>
    <w:p w:rsidR="00426E87" w:rsidRPr="00E53378" w:rsidRDefault="00E53378" w:rsidP="00E53378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E53378">
        <w:rPr>
          <w:rFonts w:ascii="Book Antiqua" w:hAnsi="Book Antiqua" w:cs="Book Antiqua"/>
          <w:b/>
          <w:bCs/>
          <w:sz w:val="24"/>
          <w:szCs w:val="24"/>
        </w:rPr>
        <w:t>No. MG-045/2019</w:t>
      </w:r>
    </w:p>
    <w:p w:rsidR="00E53378" w:rsidRPr="00E53378" w:rsidRDefault="00E53378" w:rsidP="00E53378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E53378" w:rsidRPr="00E53378" w:rsidRDefault="00E53378" w:rsidP="00E5337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E53378">
        <w:rPr>
          <w:rFonts w:ascii="Book Antiqua" w:hAnsi="Book Antiqua" w:cs="Book Antiqua"/>
          <w:sz w:val="24"/>
          <w:szCs w:val="24"/>
        </w:rPr>
        <w:t xml:space="preserve">Nosotros, </w:t>
      </w:r>
      <w:r w:rsidR="001324A9"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E53378">
        <w:rPr>
          <w:rFonts w:ascii="Book Antiqua" w:hAnsi="Book Antiqua" w:cs="Book Antiqua"/>
          <w:sz w:val="24"/>
          <w:szCs w:val="24"/>
        </w:rPr>
        <w:t>de cuarenta y siete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Abogado y Notario, del domicilio de Chalchuapa, departamento de Santa Ana, con Documento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Único de Identidad número: </w:t>
      </w:r>
      <w:r w:rsidR="001324A9"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; actuando por delegación en nombre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Territorial, con base al Acuerdo Número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VEINTIOCHO, </w:t>
      </w:r>
      <w:r w:rsidRPr="00E53378">
        <w:rPr>
          <w:rFonts w:ascii="Book Antiqua" w:hAnsi="Book Antiqua" w:cs="Book Antiqua"/>
          <w:sz w:val="24"/>
          <w:szCs w:val="24"/>
        </w:rPr>
        <w:t>emitido por el Órgano Ejecutivo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Ramo de Gobernación y Desarrollo Territorial, en fecha tres de junio de dos mil diecinueve,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el señor Ministro de Gobernación y Desarrollo Territorial, </w:t>
      </w:r>
      <w:r w:rsidRPr="00E53378">
        <w:rPr>
          <w:rFonts w:ascii="Book Antiqua" w:hAnsi="Book Antiqua" w:cs="Book Antiqua"/>
          <w:bCs/>
          <w:sz w:val="24"/>
          <w:szCs w:val="24"/>
        </w:rPr>
        <w:t>MARIO EDGARDO DURÁN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GAVIDIA, </w:t>
      </w:r>
      <w:r w:rsidRPr="00E53378">
        <w:rPr>
          <w:rFonts w:ascii="Book Antiqua" w:hAnsi="Book Antiqua" w:cs="Book Antiqua"/>
          <w:sz w:val="24"/>
          <w:szCs w:val="24"/>
        </w:rPr>
        <w:t>mediante el cual acordó designarme, para que firme los contratos resultantes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procesos de adquisición realizados por la Unidad de Adquisiciones y Contrataciones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Institucional, independientemente de la modalidad de adquisición que se haya seguido,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siempre y cuando sea de las que regula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Administración Pública y no sean de los contratos que debe firmar el Fiscal General; por lo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comparezco a otorgar el presente Instrumento, que en el transcurso del mismo me denominaré: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"EL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MINISTERIO"; </w:t>
      </w:r>
      <w:r w:rsidRPr="00E53378">
        <w:rPr>
          <w:rFonts w:ascii="Book Antiqua" w:hAnsi="Book Antiqua" w:cs="Book Antiqua"/>
          <w:sz w:val="24"/>
          <w:szCs w:val="24"/>
        </w:rPr>
        <w:t xml:space="preserve">y </w:t>
      </w:r>
      <w:r w:rsidR="001324A9"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E53378">
        <w:rPr>
          <w:rFonts w:ascii="Book Antiqua" w:hAnsi="Book Antiqua" w:cs="Book Antiqua"/>
          <w:sz w:val="24"/>
          <w:szCs w:val="24"/>
        </w:rPr>
        <w:t>de cuarenta y seis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años de edad, Estudiante, del domicilio de Antiguo Cuscatlán, Departamento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Libertad, portador del Documento Único de Identidad número </w:t>
      </w:r>
      <w:r w:rsidR="001324A9"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 xml:space="preserve"> y Número de Identificación Tributaria </w:t>
      </w:r>
      <w:r w:rsidR="001324A9"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actuando en mi calidad de Apoderado Especial de la Sociedad CTE TELECOM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PERSONAL, SOCIEDAD ANONIMA DE CAPITAL VARIABLE, que puede abreviarse CTE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TELECOM PERSONAL S.A DE C.V., sociedad de nacionalidad salvadoreña y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domicilio, con Número de Identificación Tributaria cero seiscientos catorce </w:t>
      </w:r>
      <w:r>
        <w:rPr>
          <w:rFonts w:ascii="Book Antiqua" w:hAnsi="Book Antiqua" w:cs="Book Antiqua"/>
          <w:sz w:val="24"/>
          <w:szCs w:val="24"/>
        </w:rPr>
        <w:t>–</w:t>
      </w:r>
      <w:r w:rsidRPr="00E53378">
        <w:rPr>
          <w:rFonts w:ascii="Book Antiqua" w:hAnsi="Book Antiqua" w:cs="Book Antiqua"/>
          <w:sz w:val="24"/>
          <w:szCs w:val="24"/>
        </w:rPr>
        <w:t xml:space="preserve"> doscientos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sesenta y un mil noventa y ocho - ciento uno - dos, personería que acredito por medio de: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Copia Certificada por Notario de Testimonio de Escritura Pública de Constitución de Sociedad,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otorgada en la ciudad de San Salvador, Departamento de San Salvador, a las ocho horas y treinta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dos minutos del día veintiséis de octubre del año mil novecientos noventa y ocho, ante los oficios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del Notario </w:t>
      </w:r>
      <w:r w:rsidR="001324A9"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 xml:space="preserve">, Inscrita en el Registro de Comercio al Número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CINCO </w:t>
      </w:r>
      <w:r w:rsidRPr="00E53378">
        <w:rPr>
          <w:rFonts w:ascii="Book Antiqua" w:hAnsi="Book Antiqua" w:cs="Book Antiqua"/>
          <w:sz w:val="24"/>
          <w:szCs w:val="24"/>
        </w:rPr>
        <w:t>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Libro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UN MIL TRESCIENTOS NOVENTA </w:t>
      </w:r>
      <w:r w:rsidRPr="00E53378">
        <w:rPr>
          <w:rFonts w:ascii="Book Antiqua" w:hAnsi="Book Antiqua" w:cs="Book Antiqua"/>
          <w:sz w:val="24"/>
          <w:szCs w:val="24"/>
        </w:rPr>
        <w:t>del Registro de Sociedades, el día veintiocho de octubre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año mil novecientos noventa y ocho; de la que consta que la denominación de la Sociedad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como antes se ha indicado, que su naturaleza es Anónima sujeta al Régimen de Capital Variable,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su plazo es indeterminado, que su domicilio es el de la ciudad de San Salvador, departamento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San Salvador, que su finalidad social principal consiste en establecer, explotar y prestar servicios de telecomunicaciones inalámbricas y otros servicios auxiliares o complementarios relacionados con las </w:t>
      </w:r>
      <w:r>
        <w:rPr>
          <w:rFonts w:ascii="Book Antiqua" w:hAnsi="Book Antiqua" w:cs="Book Antiqua"/>
          <w:sz w:val="24"/>
          <w:szCs w:val="24"/>
        </w:rPr>
        <w:t xml:space="preserve">mismas, b) Copia </w:t>
      </w:r>
      <w:r w:rsidRPr="00E53378">
        <w:rPr>
          <w:rFonts w:ascii="Book Antiqua" w:hAnsi="Book Antiqua" w:cs="Book Antiqua"/>
          <w:sz w:val="24"/>
          <w:szCs w:val="24"/>
        </w:rPr>
        <w:lastRenderedPageBreak/>
        <w:t>Certificada por Notario de Testimonio de Escritur</w:t>
      </w:r>
      <w:r>
        <w:rPr>
          <w:rFonts w:ascii="Book Antiqua" w:hAnsi="Book Antiqua" w:cs="Book Antiqua"/>
          <w:sz w:val="24"/>
          <w:szCs w:val="24"/>
        </w:rPr>
        <w:t xml:space="preserve">a Pública de Modificación de la </w:t>
      </w:r>
      <w:r w:rsidRPr="00E53378">
        <w:rPr>
          <w:rFonts w:ascii="Book Antiqua" w:hAnsi="Book Antiqua" w:cs="Book Antiqua"/>
          <w:sz w:val="24"/>
          <w:szCs w:val="24"/>
        </w:rPr>
        <w:t>Sociedad, otorgada en esta ciudad, a las ocho</w:t>
      </w:r>
      <w:r>
        <w:rPr>
          <w:rFonts w:ascii="Book Antiqua" w:hAnsi="Book Antiqua" w:cs="Book Antiqua"/>
          <w:sz w:val="24"/>
          <w:szCs w:val="24"/>
        </w:rPr>
        <w:t xml:space="preserve"> horas y quince minutos del día </w:t>
      </w:r>
      <w:r w:rsidRPr="00E53378">
        <w:rPr>
          <w:rFonts w:ascii="Book Antiqua" w:hAnsi="Book Antiqua" w:cs="Book Antiqua"/>
          <w:sz w:val="24"/>
          <w:szCs w:val="24"/>
        </w:rPr>
        <w:t>primero de junio d</w:t>
      </w:r>
      <w:r>
        <w:rPr>
          <w:rFonts w:ascii="Book Antiqua" w:hAnsi="Book Antiqua" w:cs="Book Antiqua"/>
          <w:sz w:val="24"/>
          <w:szCs w:val="24"/>
        </w:rPr>
        <w:t xml:space="preserve">el </w:t>
      </w:r>
      <w:r w:rsidRPr="00E53378">
        <w:rPr>
          <w:rFonts w:ascii="Book Antiqua" w:hAnsi="Book Antiqua" w:cs="Book Antiqua"/>
          <w:sz w:val="24"/>
          <w:szCs w:val="24"/>
        </w:rPr>
        <w:t xml:space="preserve">año dos mil quince, ante los oficios del Notario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Inscrita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Registro de Comercio al Número SESENTA Y CUATRO del Libro TRES MIL CUATROCIENTOS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CUARENTA Y DOS del Registro de Sociedades, el día veintinueve de junio del año mil quince;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 cual se incorporan la totalidad de cláusulas que rigen la sociedad, c) Copia Certificada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Notario de Credencial de elección de Gerente General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extendida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en esta ciudad, el día quince de jimio de dos mil dieciocho, por la Licenciada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Directora Secretaria de la Junta Directiva de la sociedad, Inscrita al número CATORCE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libro TRES MIL NOVECIENTOS SIETE del Registro de Sociedades, el día dieciocho de junio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mil dieciocho, d) Copia Certificada por Notario de Escritura Pública de Poder Especial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otorgado a mi favor, a las quince horas del día diecinueve de junio de dos mil dieciocho,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ante los oficios notariales de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otorgado por el señor</w:t>
      </w:r>
      <w:r>
        <w:rPr>
          <w:rFonts w:ascii="Book Antiqua" w:hAnsi="Book Antiqua" w:cs="Book Antiqua"/>
          <w:sz w:val="24"/>
          <w:szCs w:val="24"/>
        </w:rPr>
        <w:t xml:space="preserve"> 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 xml:space="preserve"> en su calidad de Gerente General y Representante Legal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la sociedad CTE TELECOM PERSONAL S.A DE C.V., inscrito en el. Registro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Comercio al número DOS, del Libro UN MIL OCHOCIENTOS OCHENTA Y UNO,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Registro de Otros Contratos Mercantiles, el día veintiuno de jimio de dos mil dieciocho,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confirió la facultad de otorgar actos como el que ampara este instrumento; y que en lo sucesivo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me denominará "EL CONTRATISTA", convenimos en celebrar y al efecto así lo hacemos,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con base en el proceso de </w:t>
      </w:r>
      <w:r w:rsidRPr="00D510A7">
        <w:rPr>
          <w:rFonts w:ascii="Book Antiqua" w:hAnsi="Book Antiqua" w:cs="Book Antiqua"/>
          <w:b/>
          <w:sz w:val="24"/>
          <w:szCs w:val="24"/>
        </w:rPr>
        <w:t>LICITACIÓN ABIERTA</w:t>
      </w:r>
      <w:r w:rsidRPr="00E53378">
        <w:rPr>
          <w:rFonts w:ascii="Book Antiqua" w:hAnsi="Book Antiqua" w:cs="Book Antiqua"/>
          <w:sz w:val="24"/>
          <w:szCs w:val="24"/>
        </w:rPr>
        <w:t xml:space="preserve"> No. DR-CAPTA LA-ADA-UE-CA-MG-05/20X9, promovido por el Minister</w:t>
      </w:r>
      <w:bookmarkStart w:id="0" w:name="_GoBack"/>
      <w:bookmarkEnd w:id="0"/>
      <w:r w:rsidRPr="00E53378">
        <w:rPr>
          <w:rFonts w:ascii="Book Antiqua" w:hAnsi="Book Antiqua" w:cs="Book Antiqua"/>
          <w:sz w:val="24"/>
          <w:szCs w:val="24"/>
        </w:rPr>
        <w:t>io de Gobernación y Desarrollo Territorial y en base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Resolución de Adjudicación Número SIETE-A, emitida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Gobernación y Desarrollo Territorial, el día quince de agosto de dos mil diecinueve,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convenimos en celebrar el siguiente contrato de "SERVICIO DE ENLACE DE DATOS,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ACCESO A INTERNET, TELEFONÍA FIJA Y MÓVIL PARA 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GOBERNACIÓN Y DESARROLLO TERRITORIAL Y SUS DEPENDENCIAS",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conformidad a la Constitución de la República, la Ley de</w:t>
      </w:r>
      <w:r>
        <w:rPr>
          <w:rFonts w:ascii="Book Antiqua" w:hAnsi="Book Antiqua" w:cs="Book Antiqua"/>
          <w:sz w:val="24"/>
          <w:szCs w:val="24"/>
        </w:rPr>
        <w:t xml:space="preserve"> Adquisiciones y Contrataciones </w:t>
      </w:r>
      <w:r w:rsidRPr="00E53378">
        <w:rPr>
          <w:rFonts w:ascii="Book Antiqua" w:hAnsi="Book Antiqua" w:cs="Book Antiqua"/>
          <w:sz w:val="24"/>
          <w:szCs w:val="24"/>
        </w:rPr>
        <w:t>de la Administración Pública, que en adelante se denominará LACAP, a su Reglamento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en especial a las obligaciones, condiciones, pactos y renuncias siguientes: CLÁUSULA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PRIMERA: OBJETO Y ALCANCE DEL CONTRATO. EL CONTRATISTA se obliga a</w:t>
      </w:r>
      <w:r>
        <w:rPr>
          <w:rFonts w:ascii="Book Antiqua" w:hAnsi="Book Antiqua" w:cs="Book Antiqua"/>
          <w:sz w:val="24"/>
          <w:szCs w:val="24"/>
        </w:rPr>
        <w:t xml:space="preserve"> prestar a E</w:t>
      </w:r>
      <w:r w:rsidRPr="00E53378">
        <w:rPr>
          <w:rFonts w:ascii="Book Antiqua" w:hAnsi="Book Antiqua" w:cs="Book Antiqua"/>
          <w:sz w:val="24"/>
          <w:szCs w:val="24"/>
        </w:rPr>
        <w:t>l Ministerio de Gobernación y Desarrollo Territorial y sus Dependencias,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conformidad a su Oferta Técnica y Económica y según detalle, cantidades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especificaciones técnicas estipuladas en las Bases de Licitación y sus anexos los siguientes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servicios: ÍTEM LENLACE DE DATOS: 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Territorial y sus Dependencias requiere del servicio de Enlace de datos y de respaldo,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medio de fibra óptica para los sitios centrales y de un enlace por medio de cobre para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E53378">
        <w:rPr>
          <w:rFonts w:ascii="Book Antiqua" w:hAnsi="Book Antiqua" w:cs="Book Antiqua"/>
          <w:sz w:val="24"/>
          <w:szCs w:val="24"/>
        </w:rPr>
        <w:lastRenderedPageBreak/>
        <w:t>sidos</w:t>
      </w:r>
      <w:proofErr w:type="spellEnd"/>
      <w:r w:rsidRPr="00E53378">
        <w:rPr>
          <w:rFonts w:ascii="Book Antiqua" w:hAnsi="Book Antiqua" w:cs="Book Antiqua"/>
          <w:sz w:val="24"/>
          <w:szCs w:val="24"/>
        </w:rPr>
        <w:t xml:space="preserve"> remotos (Gobernaciones Político Departan! en tales y Estaciones de Bomberos); ÍTEM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2-INTERNET: El Ministerio de Gobernación y Desarrolle) Territorial y sus Dependencias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requieren ele enlaces dedicados con acceso a la red mundial de Internet. Estos serán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instalados en las Oficinas Centrales de cada dependencia por medio de fibra óptica,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 es para implementar el servicio de correo electrónico y la publicación de las páginas Web del Ministerio de Gobernación y Desarrollo Territorial y sus Dependencias;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ÍTEM 3-INTERNET MOVIL: El Ministerio de Gobernación y Desarrollo Territorial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Dependencias requieren módems inalámbricos móviles Ilimitados, con tecnología 3G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Superior; ÍTEM 4- TELEFONÍA MÓVIL Y FIJA: 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Territorial y sus Dependencias requiere de servicios de voz, fija y móvil, para mantener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comunicación con todas las dependencias y oficinas al interior del país. Se necesita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estos servicios sean de calidad (libre de ruidos y latencia) y tengan cobertura tanto a nivel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nacional como dentro de las oficinas del Ministerio de Gobernación y Desarrollo Territorial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y sus dependencias, lo cual aplica para telefonía fija y telefonía móvil. ITEM 5-SERVICIO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SMS EMPRESARIAL: La Dirección General de Correos de El Salvador dependencia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Ministerio de Gobernación y Desarrollo Territorial necesita Contratar el servicio de SMS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empresarial para </w:t>
      </w:r>
      <w:proofErr w:type="spellStart"/>
      <w:r w:rsidRPr="00E53378">
        <w:rPr>
          <w:rFonts w:ascii="Book Antiqua" w:hAnsi="Book Antiqua" w:cs="Book Antiqua"/>
          <w:sz w:val="24"/>
          <w:szCs w:val="24"/>
        </w:rPr>
        <w:t>el</w:t>
      </w:r>
      <w:proofErr w:type="spellEnd"/>
      <w:r w:rsidRPr="00E53378">
        <w:rPr>
          <w:rFonts w:ascii="Book Antiqua" w:hAnsi="Book Antiqua" w:cs="Book Antiqua"/>
          <w:sz w:val="24"/>
          <w:szCs w:val="24"/>
        </w:rPr>
        <w:t xml:space="preserve"> envió del seguimiento de la correspondencia y la notificación oportuna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 los usuarios de la misma. El CONTRATISTA responderá de acuerdo a los términos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condiciones establecidos en el presente Con hato, las Bases de Licitación y sus Anexos,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especialmente por la calidad del servicio que presta y proporcionará todo aquello que sea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necesario para el correcto funcionamiento de todos y cada uno de los componentes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mismo. Corresponderá al respectivo Administrador del Contrato, velar por el fiel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cumplimiento de las obligaciones emanadas del presente Contrato y demás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contractuales, debiendo informar a la Unidad de Adquisiciones y Contrataciones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Institucional, las omisiones o acciones incorrectas en la ejecución del mismo. CLÁUSULA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SEGUNDA: DOCUMENTOS CONTRACTUALES. </w:t>
      </w:r>
      <w:r>
        <w:rPr>
          <w:rFonts w:ascii="Book Antiqua" w:hAnsi="Book Antiqua" w:cs="Book Antiqua"/>
          <w:sz w:val="24"/>
          <w:szCs w:val="24"/>
        </w:rPr>
        <w:t xml:space="preserve">Los documentos a utilizar en el </w:t>
      </w:r>
      <w:r w:rsidRPr="00E53378">
        <w:rPr>
          <w:rFonts w:ascii="Book Antiqua" w:hAnsi="Book Antiqua" w:cs="Book Antiqua"/>
          <w:sz w:val="24"/>
          <w:szCs w:val="24"/>
        </w:rPr>
        <w:t>proceso de esta contratación se denominarán Documentos Cont</w:t>
      </w:r>
      <w:r>
        <w:rPr>
          <w:rFonts w:ascii="Book Antiqua" w:hAnsi="Book Antiqua" w:cs="Book Antiqua"/>
          <w:sz w:val="24"/>
          <w:szCs w:val="24"/>
        </w:rPr>
        <w:t>r</w:t>
      </w:r>
      <w:r w:rsidRPr="00E53378">
        <w:rPr>
          <w:rFonts w:ascii="Book Antiqua" w:hAnsi="Book Antiqua" w:cs="Book Antiqua"/>
          <w:sz w:val="24"/>
          <w:szCs w:val="24"/>
        </w:rPr>
        <w:t>actuales, que formarán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parte integral del Contrato, con igual fuerza obligatoria que éste y serán: a) Las bases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licitación con sus anexos y sus Adendas, si las hubiere; b) La Oferta Técnica y Económica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EL CONTRATISTA y sus documentos; c) La Resolución Número SIETE - A, antes citada; d)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el Acuerdo Número SESENTA Y CINCO emitido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Gobernación y Desarrollo Territorial, en fecha quince de agosto del año dos mil diecinueve,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Nombramiento de Administradores de Contrato; e) Las resoluciones modificativas,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su caso; f) las Garantías otorgadas; y g)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presente Instrumento. CLAUSULA TERCERA: PLAZO. El plazo para la prestación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servicio, será a partir de la orden de inicio emitida y notificada por los respectivos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administra dores de contrato y el servicio deberá iniciar el día uno de septiembre hasta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día Treinta y uno de diciembre ambas fecha de dos mil diecinueve. La vigencia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contrato será a partir de la notificación de la </w:t>
      </w:r>
      <w:r w:rsidRPr="00E53378">
        <w:rPr>
          <w:rFonts w:ascii="Book Antiqua" w:hAnsi="Book Antiqua" w:cs="Book Antiqua"/>
          <w:sz w:val="24"/>
          <w:szCs w:val="24"/>
        </w:rPr>
        <w:lastRenderedPageBreak/>
        <w:t>suscripción del mismo hasta el treinta y uno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diciembre de dos mil diecinueve. Debiendo ser proporcionados los servicios objeto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presente Contrato en los lugares detallados en las Bases de Licitación y sus anexos,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>
        <w:rPr>
          <w:rFonts w:ascii="Book Antiqua" w:hAnsi="Book Antiqua" w:cs="Book Antiqua"/>
          <w:sz w:val="24"/>
          <w:szCs w:val="24"/>
        </w:rPr>
        <w:t xml:space="preserve"> demás documentos con</w:t>
      </w:r>
      <w:r w:rsidRPr="00E53378">
        <w:rPr>
          <w:rFonts w:ascii="Book Antiqua" w:hAnsi="Book Antiqua" w:cs="Book Antiqua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r</w:t>
      </w:r>
      <w:r w:rsidRPr="00E53378">
        <w:rPr>
          <w:rFonts w:ascii="Book Antiqua" w:hAnsi="Book Antiqua" w:cs="Book Antiqua"/>
          <w:sz w:val="24"/>
          <w:szCs w:val="24"/>
        </w:rPr>
        <w:t>actuales; asumiendo además todas las responsabi</w:t>
      </w:r>
      <w:r>
        <w:rPr>
          <w:rFonts w:ascii="Book Antiqua" w:hAnsi="Book Antiqua" w:cs="Book Antiqua"/>
          <w:sz w:val="24"/>
          <w:szCs w:val="24"/>
        </w:rPr>
        <w:t xml:space="preserve">lidades que se </w:t>
      </w:r>
      <w:r w:rsidRPr="00E53378">
        <w:rPr>
          <w:rFonts w:ascii="Book Antiqua" w:hAnsi="Book Antiqua" w:cs="Book Antiqua"/>
          <w:sz w:val="24"/>
          <w:szCs w:val="24"/>
        </w:rPr>
        <w:t>deriven del mismo. CLÁUSULA CUARTA: PRECIO Y FORMA DE PAGO. El monto total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por los servicios básicos objeto del presente contrato será de CIENTO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DIECINUEVE MIL CIENTO OCHENTA Y NUEVE 18/100 (US$119,189.18) y un</w:t>
      </w:r>
      <w:r>
        <w:rPr>
          <w:rFonts w:ascii="Book Antiqua" w:hAnsi="Book Antiqua" w:cs="Book Antiqua"/>
          <w:sz w:val="24"/>
          <w:szCs w:val="24"/>
        </w:rPr>
        <w:t xml:space="preserve">a disponibilidad presupuestaria </w:t>
      </w:r>
      <w:r w:rsidRPr="00E53378">
        <w:rPr>
          <w:rFonts w:ascii="Book Antiqua" w:hAnsi="Book Antiqua" w:cs="Book Antiqua"/>
          <w:sz w:val="24"/>
          <w:szCs w:val="24"/>
        </w:rPr>
        <w:t>para el consumo adicional durante el plazo contractual de HASTA CIENTO OCHENTA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OCHO MIL DOSCIENTOS NOVENTA Y SEIS 61/100 DOLARES DE LOS ESTADOS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UNIDOS DE AMÉRICA (USSI88,296.61), valor que incluye el Impuesto a la Transferencia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bienes Muebles y a la Prestación de Servicios (IVA) y la Contribución Especial pava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Seguridad Ciudadana y Convivencia (CESC); de acuerdo al siguiente detalle:</w:t>
      </w:r>
    </w:p>
    <w:p w:rsidR="00E53378" w:rsidRPr="00E53378" w:rsidRDefault="00E53378" w:rsidP="00E5337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53378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7EA34D79" wp14:editId="59E026B2">
            <wp:extent cx="5607050" cy="19926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78" w:rsidRPr="00E53378" w:rsidRDefault="00E53378" w:rsidP="00E5337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53378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073971BB" wp14:editId="41CCB819">
            <wp:extent cx="5607050" cy="189801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78" w:rsidRPr="00E53378" w:rsidRDefault="00E53378" w:rsidP="00E5337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E53378">
        <w:rPr>
          <w:rFonts w:ascii="Book Antiqua" w:hAnsi="Book Antiqua" w:cs="Book Antiqua"/>
          <w:sz w:val="24"/>
          <w:szCs w:val="24"/>
        </w:rPr>
        <w:t>EL, MINISTERIO, a través de la Unidad Financiera Institucional y las Pagadurías Auxiliares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cada una de las Dependencias, efectuará los pagos mensuales respectivos de conformidad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servicios efectivamente recibidos, en un plazo efectivo dentro de los sesenta (60)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posteriores de haber retirado el respectivo Quedan, previa presentación del Acta de Recepción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Servicio, firmada y sellada por el respectivo Administrador del Contrato y un Representante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EL CONTRATISTA, y de la Factura de Consumidor Final a nombre del Ministerio de</w:t>
      </w:r>
    </w:p>
    <w:p w:rsidR="00E53378" w:rsidRPr="00E53378" w:rsidRDefault="00E53378" w:rsidP="00E5337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E53378">
        <w:rPr>
          <w:rFonts w:ascii="Book Antiqua" w:hAnsi="Book Antiqua" w:cs="Book Antiqua"/>
          <w:sz w:val="24"/>
          <w:szCs w:val="24"/>
        </w:rPr>
        <w:lastRenderedPageBreak/>
        <w:t>Gobernación y Desarrollo Territorial y/o de los Comprobantes de Crédito Fiscal a nombre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Fondo de Actividades Especiales del Ministerio de Gobernación y Desarrollo Territorial de 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Dependencia solicitante (Según indique la Dirección Financiera Institucional). Los precios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anteriores incluyen el trece por ciento (13%) del impuesto a la Transferencia de Bienes Muebles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y a la Prestación de Servicios y la Contribución Especial para la Seguridad Ciudadana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Convivencia (CESC). Asimismo dichos precios quedan sujetos a cualquier impuesto, relativo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 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contractual. Por medio de Resol Liciones Números 1230LNEX-2143-2007 y 12301-NEX-2150-2007, pronunciadas por la Dirección General de Impuestos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Internos del Ministerio de Hacienda,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fechas tres y cuatro de diciembre de dos mil siete, respectivamente, 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Gobernación, ha sido designado agente de retención del Impuesto a la Transferencia de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Muebles y a la Prestación de Servicios, por lo que se retendrá el uno por ciento (1.00%)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anticipo al pago de este impuesto, sobre el precio de los bienes que adquiera o de los 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que le presten todos aquellos contribuyentes de dicho Impuesto, en toda factura igual o mayor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 Cien Dólares de los Estados Unidos de América que se presente al cobro, en cumplimiento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lo que dispone el artículo 162 del Código Tributario. </w:t>
      </w:r>
      <w:r w:rsidRPr="00E53378">
        <w:rPr>
          <w:rFonts w:ascii="Book Antiqua" w:hAnsi="Book Antiqua" w:cs="Book Antiqua"/>
          <w:bCs/>
          <w:sz w:val="24"/>
          <w:szCs w:val="24"/>
        </w:rPr>
        <w:t>CLÁUSULA QUINTA: PROVISIÓN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PAGO. </w:t>
      </w:r>
      <w:r w:rsidRPr="00E53378">
        <w:rPr>
          <w:rFonts w:ascii="Book Antiqua" w:hAnsi="Book Antiqua" w:cs="Book Antiqua"/>
          <w:sz w:val="24"/>
          <w:szCs w:val="24"/>
        </w:rPr>
        <w:t>Los recursos para el cumplimiento del compromiso adquirido en este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provendrán del Presupuesto General Vigente, según certificación de fondos emitida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Unidad Financiera Institucional, con cargo a las cifras presupuestarias correspondientes.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E53378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acuerdo a lo establecido en las Cláusulas Primera y Tercera de este Contrato garantizando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 calidad del servicio sea de acuerdo a lo ofertado y a las especificaciones requeridas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Bases de Licitación y sus anexos, así como de conformidad a todos los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contractuales. El servicio objeto del contrato, se prestará según lo requerido por 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Gobernación y Desarrollo Territorial y sus Dependencias, en las oficinas, ubicaciones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direcciones detalladas en las Bases de Licitación y sus anexos. EL CONTRATISTA se compromete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que al retirar los equipos para remitirlos a los talleres, este deberá proporcionar un equipo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forma temporal mientras dure la reparación, el retiro del equipo lo deberá realizar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CONTRATISTA respaldado por medio escrito en el cual se especifique marca, serie y modelo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equipo a sustituir e instalar, así mismo asegurar la atención del mantenimiento correctivo,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cual se realizará en un plazo no mayor a veinticuatro (24) horas.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compromete a dar respuesta y presentarse al lugar solicitado en caso de emergencias en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plazo máximo de dos (2) horas para San Salvador </w:t>
      </w:r>
      <w:r>
        <w:rPr>
          <w:rFonts w:ascii="Book Antiqua" w:hAnsi="Book Antiqua" w:cs="Book Antiqua"/>
          <w:sz w:val="24"/>
          <w:szCs w:val="24"/>
        </w:rPr>
        <w:t>o</w:t>
      </w:r>
      <w:r w:rsidRPr="00E53378">
        <w:rPr>
          <w:rFonts w:ascii="Book Antiqua" w:hAnsi="Book Antiqua" w:cs="Book Antiqua"/>
          <w:sz w:val="24"/>
          <w:szCs w:val="24"/>
        </w:rPr>
        <w:t xml:space="preserve"> Santa</w:t>
      </w:r>
      <w:r>
        <w:rPr>
          <w:rFonts w:ascii="Book Antiqua" w:hAnsi="Book Antiqua" w:cs="Book Antiqua"/>
          <w:sz w:val="24"/>
          <w:szCs w:val="24"/>
        </w:rPr>
        <w:t xml:space="preserve"> Tecla y seis (6) horas a nivel </w:t>
      </w:r>
      <w:r w:rsidRPr="00E53378">
        <w:rPr>
          <w:rFonts w:ascii="Book Antiqua" w:hAnsi="Book Antiqua" w:cs="Book Antiqua"/>
          <w:sz w:val="24"/>
          <w:szCs w:val="24"/>
        </w:rPr>
        <w:t>departamental, esto a solicitud del Ministerio de Gobernación y Desarrollo Territorial o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dependencias. EL CONTRATISTA se compromete a capacitar a los usuarios administrativos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técnicos que designe el Ministerio de Gobernación y Desarrollo Territorial y cada una de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Dependencias en la utilización de las </w:t>
      </w:r>
      <w:r w:rsidRPr="00E53378">
        <w:rPr>
          <w:rFonts w:ascii="Book Antiqua" w:hAnsi="Book Antiqua" w:cs="Book Antiqua"/>
          <w:sz w:val="24"/>
          <w:szCs w:val="24"/>
        </w:rPr>
        <w:lastRenderedPageBreak/>
        <w:t>herramientas que proporcionen.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compromete a que el soporte técnico a proporcionar deberá ser las 24 horas del día y los 7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la semana de forma ininterrumpida. EL CONTRATISTA se compromete a designar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responsable para revisar periódicamente </w:t>
      </w:r>
      <w:r w:rsidRPr="00E53378">
        <w:rPr>
          <w:rFonts w:ascii="Book Antiqua" w:hAnsi="Book Antiqua" w:cs="Book Antiqua"/>
          <w:i/>
          <w:iCs/>
          <w:sz w:val="24"/>
          <w:szCs w:val="24"/>
        </w:rPr>
        <w:t xml:space="preserve">el </w:t>
      </w:r>
      <w:r w:rsidRPr="00E53378">
        <w:rPr>
          <w:rFonts w:ascii="Book Antiqua" w:hAnsi="Book Antiqua" w:cs="Book Antiqua"/>
          <w:sz w:val="24"/>
          <w:szCs w:val="24"/>
        </w:rPr>
        <w:t>servicio y verificar la calidad del mismo,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persona deberá efectuar la revisión como mínimo una vez por mes en cada dependencia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entrevistarse con el jefe o persona designada en cada una de ellas. En todo caso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CONTRATISTA garantizará la calidad del servicio que presta, debiendo estar el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conforme a lo ofertado y a las especificaciones técnicas requeridas. </w:t>
      </w:r>
      <w:r w:rsidRPr="00E53378">
        <w:rPr>
          <w:rFonts w:ascii="Book Antiqua" w:hAnsi="Book Antiqua" w:cs="Book Antiqua"/>
          <w:bCs/>
          <w:sz w:val="24"/>
          <w:szCs w:val="24"/>
        </w:rPr>
        <w:t>CLAUSULA SEPTIMA: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COMPROMISOS DEL MINISTERIO Y PLAZO DE RECLAMOS. </w:t>
      </w:r>
      <w:r w:rsidRPr="00E53378">
        <w:rPr>
          <w:rFonts w:ascii="Book Antiqua" w:hAnsi="Book Antiqua" w:cs="Book Antiqua"/>
          <w:sz w:val="24"/>
          <w:szCs w:val="24"/>
        </w:rPr>
        <w:t>EL MINISTERIO se obliga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 proporcionar a EL CONTRATISTA, el espacio físico, energía y medio ambiente adecuados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para la instalación, mantenimiento y control de los equipos necesarios para la provisión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servicios objeto del presente contrato, así como la colaboración y el apoyo logístico que permita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el desarrollo normal del servicio, acatando las instrucciones que EL CONTRATISTA gire respecto al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LISO </w:t>
      </w:r>
      <w:r w:rsidRPr="00E53378">
        <w:rPr>
          <w:rFonts w:ascii="Book Antiqua" w:hAnsi="Book Antiqua" w:cs="Book Antiqua"/>
          <w:sz w:val="24"/>
          <w:szCs w:val="24"/>
        </w:rPr>
        <w:t>y manejo de los mismos. Si durante el plazo ele ejecución contractual,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observaren otros vicios, deficiencias, omisiones o acciones incorrectas en la prestación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servicio, el Administrador del Contrato, formulará por escrito a EL CONTRATISTA,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posteriormente a la verificación del incumplimiento, el reclamo respectivo para la correcta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prestación del servicio de que se trate. En todo caso, EL CONTRATISTA se compromete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subsanar, en un plazo no mayor de cinco (5) días hábiles contados a partir de la respectiva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notificación por parte de EL, MINISTERIO, los vicios o deficiencias comprobados en 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objeto del presente Instrumento,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procederá de acuerdo a lo establecido en los Incisos segundo y tercero del artículo 121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LACAP. CLÁUSULA OCTAVA: GARANTÍA DE CUMPLIMIENTO DE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suscripción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Contrato, EL CONTRATISTA deberá presentar a favor de EL MINISTERIO, en Ja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Adquisiciones y Contrataciones Institucional (UAC1, la Garantía de Cumplimiento de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por un valor de DIECIOCHO MIL OCHOCIENTOS VEINTINUEVE 66/100 DÓLARES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ESTADOS UNIDOS DE AMÉRICA (US $18,829.66), equivalente al diez por ciento (10%)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valor total del Contrato, para asegurar el cumplimiento de todas las obligaciones emanadas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mismo, la cual deberá estar vigente </w:t>
      </w:r>
      <w:r w:rsidRPr="00E53378">
        <w:rPr>
          <w:rFonts w:ascii="Book Antiqua" w:hAnsi="Book Antiqua" w:cs="Book Antiqua"/>
          <w:i/>
          <w:iCs/>
          <w:sz w:val="24"/>
          <w:szCs w:val="24"/>
        </w:rPr>
        <w:t xml:space="preserve">a </w:t>
      </w:r>
      <w:r w:rsidRPr="00E53378">
        <w:rPr>
          <w:rFonts w:ascii="Book Antiqua" w:hAnsi="Book Antiqua" w:cs="Book Antiqua"/>
          <w:sz w:val="24"/>
          <w:szCs w:val="24"/>
        </w:rPr>
        <w:t xml:space="preserve">partir de la fecha de su </w:t>
      </w:r>
      <w:r>
        <w:rPr>
          <w:rFonts w:ascii="Book Antiqua" w:hAnsi="Book Antiqua" w:cs="Book Antiqua"/>
          <w:sz w:val="24"/>
          <w:szCs w:val="24"/>
        </w:rPr>
        <w:t xml:space="preserve">presentación hasta un mínimo de </w:t>
      </w:r>
      <w:r w:rsidRPr="00E53378">
        <w:rPr>
          <w:rFonts w:ascii="Book Antiqua" w:hAnsi="Book Antiqua" w:cs="Book Antiqua"/>
          <w:sz w:val="24"/>
          <w:szCs w:val="24"/>
        </w:rPr>
        <w:t>treinta (30) días posteriores a la fecha de la finalización del contrato y de sus prórrogas, si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hubiere. CLÁUSULA NOVENA: ADMINISTRADORES DEL CONTRATO: La administración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presente contrato según Acuerdo Número SESENTA Y CINCO anteriormente citado, estará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a cargo de las siguientes funcionarios: Ingeniero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Director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de Desarrollo Tecnológico, Ingeniero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Director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Imprenta Nacional, Ingeniero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Director del Cuerpo de</w:t>
      </w:r>
    </w:p>
    <w:p w:rsidR="00E53378" w:rsidRPr="00E53378" w:rsidRDefault="00E53378" w:rsidP="001324A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E53378">
        <w:rPr>
          <w:rFonts w:ascii="Book Antiqua" w:hAnsi="Book Antiqua" w:cs="Book Antiqua"/>
          <w:sz w:val="24"/>
          <w:szCs w:val="24"/>
        </w:rPr>
        <w:lastRenderedPageBreak/>
        <w:t xml:space="preserve">Bomberos de El Salvador, Licenciado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Director de Correos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El Salvador y la Licenciada </w:t>
      </w:r>
      <w:r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sz w:val="24"/>
          <w:szCs w:val="24"/>
        </w:rPr>
        <w:t>, Directora de Centros de Gobierno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Departamentales, siendo los Administradores de Contrato los responsables de velar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buena marcha y </w:t>
      </w:r>
      <w:proofErr w:type="spellStart"/>
      <w:r w:rsidRPr="00E53378">
        <w:rPr>
          <w:rFonts w:ascii="Book Antiqua" w:hAnsi="Book Antiqua" w:cs="Book Antiqua"/>
          <w:sz w:val="24"/>
          <w:szCs w:val="24"/>
        </w:rPr>
        <w:t>eí</w:t>
      </w:r>
      <w:proofErr w:type="spellEnd"/>
      <w:r w:rsidRPr="00E53378">
        <w:rPr>
          <w:rFonts w:ascii="Book Antiqua" w:hAnsi="Book Antiqua" w:cs="Book Antiqua"/>
          <w:sz w:val="24"/>
          <w:szCs w:val="24"/>
        </w:rPr>
        <w:t xml:space="preserve"> estricto cumplimiento de las obligaciones emanadas del presente contrato,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base a lo establecido en el Art. 82 BIS de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Administración Pública y conforme a los Documentos Contractuales que emanan de la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contratación, así como a la legislación pertinente,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informal-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informe al Titular para ini</w:t>
      </w:r>
      <w:r w:rsidRPr="00E53378">
        <w:rPr>
          <w:rFonts w:ascii="Book Antiqua" w:hAnsi="Book Antiqua" w:cs="Book Antiqua"/>
          <w:sz w:val="24"/>
          <w:szCs w:val="24"/>
        </w:rPr>
        <w:t>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 orden de inicio hasta la recepción fina</w:t>
      </w:r>
      <w:r>
        <w:rPr>
          <w:rFonts w:ascii="Book Antiqua" w:hAnsi="Book Antiqua" w:cs="Book Antiqua"/>
          <w:sz w:val="24"/>
          <w:szCs w:val="24"/>
        </w:rPr>
        <w:t>l</w:t>
      </w:r>
      <w:r w:rsidRPr="00E53378">
        <w:rPr>
          <w:rFonts w:ascii="Book Antiqua" w:hAnsi="Book Antiqua" w:cs="Book Antiqua"/>
          <w:sz w:val="24"/>
          <w:szCs w:val="24"/>
        </w:rPr>
        <w:t>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bienes y servicios, de conformidad a lo establecido en el Reglamento de esta Ley; f) Remitir a la UACI en un plazo máximo de tres días hábiles posteriores a la recepción de las obras, bienes y</w:t>
      </w:r>
      <w:r>
        <w:rPr>
          <w:rFonts w:ascii="Book Antiqua" w:hAnsi="Book Antiqua" w:cs="Book Antiqua"/>
          <w:sz w:val="24"/>
          <w:szCs w:val="24"/>
        </w:rPr>
        <w:t xml:space="preserve"> servicios, en cu</w:t>
      </w:r>
      <w:r w:rsidRPr="00E53378">
        <w:rPr>
          <w:rFonts w:ascii="Book Antiqua" w:hAnsi="Book Antiqua" w:cs="Book Antiqua"/>
          <w:sz w:val="24"/>
          <w:szCs w:val="24"/>
        </w:rPr>
        <w:t>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servicios, durante el período de vigencia de las garantías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 atendidos en los 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las misma para que ésta proceda a su devolución en mi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CLÁUSULA DÉCIMA: SANCIONES. En caso de incumplimiento de las obligaciones emanadas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presente contrato, las partes expresamente se someten a la</w:t>
      </w:r>
      <w:r>
        <w:rPr>
          <w:rFonts w:ascii="Book Antiqua" w:hAnsi="Book Antiqua" w:cs="Book Antiqua"/>
          <w:sz w:val="24"/>
          <w:szCs w:val="24"/>
        </w:rPr>
        <w:t xml:space="preserve">s sanciones que la Ley o que el </w:t>
      </w:r>
      <w:r w:rsidRPr="00E53378">
        <w:rPr>
          <w:rFonts w:ascii="Book Antiqua" w:hAnsi="Book Antiqua" w:cs="Book Antiqua"/>
          <w:sz w:val="24"/>
          <w:szCs w:val="24"/>
        </w:rPr>
        <w:t>presente contrato señalen. Si EL CONTRATISTA incumpliere o incurriere en mora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cumplimiento de sus obligaciones contractuales por causas imputables a él mismo,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MINISTERIO podrá declarar la caducidad del Contrato o imponer a EL CONTRATISTA,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pago de una multa de conformidad al artículo 85 de la LACAP y se atenderá lo preceptuado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el artículo 36 de la LACAP. El incumplimiento o deficiencia total o parcial en el servicio durante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el </w:t>
      </w:r>
      <w:r w:rsidRPr="00E53378">
        <w:rPr>
          <w:rFonts w:ascii="Book Antiqua" w:hAnsi="Book Antiqua" w:cs="Book Antiqua"/>
          <w:sz w:val="24"/>
          <w:szCs w:val="24"/>
        </w:rPr>
        <w:lastRenderedPageBreak/>
        <w:t>período fijado, dará lugar a la t</w:t>
      </w:r>
      <w:r>
        <w:rPr>
          <w:rFonts w:ascii="Book Antiqua" w:hAnsi="Book Antiqua" w:cs="Book Antiqua"/>
          <w:sz w:val="24"/>
          <w:szCs w:val="24"/>
        </w:rPr>
        <w:t>erminación del contrato, sin per</w:t>
      </w:r>
      <w:r w:rsidRPr="00E53378">
        <w:rPr>
          <w:rFonts w:ascii="Book Antiqua" w:hAnsi="Book Antiqua" w:cs="Bookman Old Style"/>
          <w:sz w:val="24"/>
          <w:szCs w:val="24"/>
        </w:rPr>
        <w:t xml:space="preserve">juicio </w:t>
      </w:r>
      <w:r w:rsidRPr="00E53378">
        <w:rPr>
          <w:rFonts w:ascii="Book Antiqua" w:hAnsi="Book Antiqua" w:cs="Book Antiqua"/>
          <w:sz w:val="24"/>
          <w:szCs w:val="24"/>
        </w:rPr>
        <w:t>de la responsabilidad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que le corresponda a EL CONTRATISTA por su incumplimiento. CLÁUSULA DÉCIMA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PRIMERA: MODIFICACIÓN Y PRÓRROGA. El presente contrato podrá modificarse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prorrogarse de común acuerdo por </w:t>
      </w:r>
      <w:r>
        <w:rPr>
          <w:rFonts w:ascii="Book Antiqua" w:hAnsi="Book Antiqua" w:cs="Book Antiqua"/>
          <w:sz w:val="24"/>
          <w:szCs w:val="24"/>
        </w:rPr>
        <w:t>medio de un</w:t>
      </w:r>
      <w:r w:rsidRPr="00E53378">
        <w:rPr>
          <w:rFonts w:ascii="Book Antiqua" w:hAnsi="Book Antiqua" w:cs="Book Antiqua"/>
          <w:sz w:val="24"/>
          <w:szCs w:val="24"/>
        </w:rPr>
        <w:t>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debidamente avalada y aceptada por ambas partes, debido a circunstancias imprevistas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comprobadas, debiendo en todo caso ser formalizada por EL MINISTERIO y debiendo dar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cumplimiento a lo estipulado en el Art. 83-A, 83-B, 86 Y </w:t>
      </w:r>
      <w:r w:rsidRPr="00E53378">
        <w:rPr>
          <w:rFonts w:ascii="Book Antiqua" w:hAnsi="Book Antiqua" w:cs="Book Antiqua"/>
          <w:i/>
          <w:iCs/>
          <w:sz w:val="24"/>
          <w:szCs w:val="24"/>
        </w:rPr>
        <w:t xml:space="preserve">92 </w:t>
      </w:r>
      <w:r w:rsidRPr="00E53378">
        <w:rPr>
          <w:rFonts w:ascii="Book Antiqua" w:hAnsi="Book Antiqua" w:cs="Book Antiqua"/>
          <w:sz w:val="24"/>
          <w:szCs w:val="24"/>
        </w:rPr>
        <w:t>de la LACAP y su Reglamento,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especialmente a lo establecido en los Artículos 23 literal k) y 75 del mencionado Reglamento.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CLÁUSULA DÉCIMA SEGUNDA: CASO FORTUITO O FUERZA MAYOR. Si acontecieren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actos de caso fortuito o fuerza mayor que afecten el 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contractuales, EL CONTRATISTA podrá solicitar una ampliación en el plazo de prestación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servicio, toda vez que lo haga por escrito dentro del plazo contractual previamente pactado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que dichos actos los justifique y documenten en debida forma. EL CONTRATISTA dará aviso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por escrito a EL MINISTERIO dentro de los cinco (5) días hábiles siguientes a la fecha en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ocurra la causa que origina el percance. En caso de no hacerse tal notificación en el plazo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la Unidad de Adquisiciones y Contrataciones Institucional; y 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será establecida y formalizada a través de una Resolución, esta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las garantías que se hayan constituido a favor de EL MINISTERIO asegure las obligaciones.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CLÁUSULA DÉCIMA TERCERA: CESIÓN. 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precediéndose además de acuerdo a lo establecido en el inciso segundo del artículo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LACAP. CLÁUSULA DÉCIMA CUARTA: INTERPRETACIÓN DEL CONTRATO. EL 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Principias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pretende satisfacer de forma directa o indirecta con la prestación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considere convenientes. EL CONTRATISTA expresamente acepta tal disposición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obliga a dar estricto cumplimiento a las instrucciones que al respecto dicte la institución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contratante las cuales serán comunicadas por medio del Director de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Adquisiciones y Contrataciones Institucional. </w:t>
      </w:r>
      <w:r w:rsidRPr="00E53378">
        <w:rPr>
          <w:rFonts w:ascii="Book Antiqua" w:hAnsi="Book Antiqua" w:cs="Book Antiqua"/>
          <w:bCs/>
          <w:sz w:val="24"/>
          <w:szCs w:val="24"/>
        </w:rPr>
        <w:t>CLÁUSULA DÉCIMA QUINTA: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SOLUCION DE CONFLICTOS. </w:t>
      </w:r>
      <w:r w:rsidRPr="00E53378">
        <w:rPr>
          <w:rFonts w:ascii="Book Antiqua" w:hAnsi="Book Antiqua" w:cs="Book Antiqua"/>
          <w:sz w:val="24"/>
          <w:szCs w:val="24"/>
        </w:rPr>
        <w:t>Toda duda, discrepancia o conflicto que surgiere entre</w:t>
      </w:r>
      <w:r>
        <w:rPr>
          <w:rFonts w:ascii="Book Antiqua" w:hAnsi="Book Antiqua" w:cs="Book Antiqua"/>
          <w:sz w:val="24"/>
          <w:szCs w:val="24"/>
        </w:rPr>
        <w:t xml:space="preserve"> las partes </w:t>
      </w:r>
      <w:proofErr w:type="gramStart"/>
      <w:r w:rsidRPr="00E53378">
        <w:rPr>
          <w:rFonts w:ascii="Book Antiqua" w:hAnsi="Book Antiqua" w:cs="Book Antiqua"/>
          <w:sz w:val="24"/>
          <w:szCs w:val="24"/>
        </w:rPr>
        <w:t>durante ]a</w:t>
      </w:r>
      <w:proofErr w:type="gramEnd"/>
      <w:r w:rsidRPr="00E53378">
        <w:rPr>
          <w:rFonts w:ascii="Book Antiqua" w:hAnsi="Book Antiqua" w:cs="Book Antiqua"/>
          <w:sz w:val="24"/>
          <w:szCs w:val="24"/>
        </w:rPr>
        <w:t xml:space="preserve"> ejecución de este con </w:t>
      </w:r>
      <w:proofErr w:type="spellStart"/>
      <w:r w:rsidRPr="00E53378">
        <w:rPr>
          <w:rFonts w:ascii="Book Antiqua" w:hAnsi="Book Antiqua" w:cs="Book Antiqua"/>
          <w:sz w:val="24"/>
          <w:szCs w:val="24"/>
        </w:rPr>
        <w:t>ti'ato</w:t>
      </w:r>
      <w:proofErr w:type="spellEnd"/>
      <w:r w:rsidRPr="00E53378">
        <w:rPr>
          <w:rFonts w:ascii="Book Antiqua" w:hAnsi="Book Antiqua" w:cs="Book Antiqua"/>
          <w:sz w:val="24"/>
          <w:szCs w:val="24"/>
        </w:rPr>
        <w:t xml:space="preserve"> se resolverá de acuerdo a lo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en el Título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VIII </w:t>
      </w:r>
      <w:r w:rsidRPr="00E53378">
        <w:rPr>
          <w:rFonts w:ascii="Book Antiqua" w:hAnsi="Book Antiqua" w:cs="Book Antiqua"/>
          <w:sz w:val="24"/>
          <w:szCs w:val="24"/>
        </w:rPr>
        <w:t>de la LACAP o en su caso la Ley de Mediación, Conciliación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Arbitraje.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CLÁUSULA DÉCIMA SEXTA: TERMINACIÓN DEL CONTRATO. </w:t>
      </w:r>
      <w:r w:rsidRPr="00E53378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lastRenderedPageBreak/>
        <w:t xml:space="preserve">MINISTERIO podrá dar por terminado el contrato sin </w:t>
      </w:r>
      <w:r>
        <w:rPr>
          <w:rFonts w:ascii="Book Antiqua" w:hAnsi="Book Antiqua" w:cs="Book Antiqua"/>
          <w:sz w:val="24"/>
          <w:szCs w:val="24"/>
        </w:rPr>
        <w:t xml:space="preserve">responsabilidad alguna de su </w:t>
      </w:r>
      <w:r w:rsidRPr="00E53378">
        <w:rPr>
          <w:rFonts w:ascii="Book Antiqua" w:hAnsi="Book Antiqua" w:cs="Book Antiqua"/>
          <w:sz w:val="24"/>
          <w:szCs w:val="24"/>
        </w:rPr>
        <w:t>parte: a) Por las causales establecidas en las letras a) y b) del artículo 94 de la LACAP; b)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Cuando EL CONTRATISTA entregue el servicio de una inferior calidad o en diferentes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condiciones de lo ofertado; y c) por común acuerdo entre las partes. En estos casos EL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MINISTERIO tendrá derecho, después de notificar por escrito a EL CONTRATISTA, a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dar por terminado el Contrato y cuando el contrato se dé por caducado por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incumplimiento imputable a EL CONTRATISTA se procederá de acuerdo a lo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establecido en el inciso segundo del artículo 100 de la LACAP. También se aplicarán al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presente contrato las demás causales de extinción establecida en el artículo 92 y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siguiente de la LACAP. </w:t>
      </w:r>
      <w:r w:rsidRPr="00E53378">
        <w:rPr>
          <w:rFonts w:ascii="Book Antiqua" w:hAnsi="Book Antiqua" w:cs="Book Antiqua"/>
          <w:bCs/>
          <w:sz w:val="24"/>
          <w:szCs w:val="24"/>
        </w:rPr>
        <w:t>CLÁUSULA DÉCIMA SEPTIMA: LEGISLACIÓN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APLICABLE. </w:t>
      </w:r>
      <w:r w:rsidRPr="00E53378">
        <w:rPr>
          <w:rFonts w:ascii="Book Antiqua" w:hAnsi="Book Antiqua" w:cs="Book Antiqua"/>
          <w:sz w:val="24"/>
          <w:szCs w:val="24"/>
        </w:rPr>
        <w:t>Las partes se someten a la legislación vigente de la República de El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Salvador. </w:t>
      </w:r>
      <w:r w:rsidRPr="00E53378">
        <w:rPr>
          <w:rFonts w:ascii="Book Antiqua" w:hAnsi="Book Antiqua" w:cs="Book Antiqua"/>
          <w:bCs/>
          <w:sz w:val="24"/>
          <w:szCs w:val="24"/>
        </w:rPr>
        <w:t>CLAUSULA DECIMA OCTAVA: CONDICIONES DE PREVENCION Y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ERRADICACION DEL TRABAJO INFANTIL: </w:t>
      </w:r>
      <w:r w:rsidRPr="00E53378">
        <w:rPr>
          <w:rFonts w:ascii="Book Antiqua" w:hAnsi="Book Antiqua" w:cs="Book Antiqua"/>
          <w:sz w:val="24"/>
          <w:szCs w:val="24"/>
        </w:rPr>
        <w:t>Si durante la ejecución del contrato se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comprobare por la Dirección General de Inspección de Trabajo del Ministerio de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Trabajo y Previsión Social, i</w:t>
      </w:r>
      <w:r w:rsidR="001324A9">
        <w:rPr>
          <w:rFonts w:ascii="Book Antiqua" w:hAnsi="Book Antiqua" w:cs="Book Antiqua"/>
          <w:sz w:val="24"/>
          <w:szCs w:val="24"/>
        </w:rPr>
        <w:t>ncumplimiento por parte de(l) (l</w:t>
      </w:r>
      <w:r w:rsidRPr="00E53378">
        <w:rPr>
          <w:rFonts w:ascii="Book Antiqua" w:hAnsi="Book Antiqua" w:cs="Book Antiqua"/>
          <w:sz w:val="24"/>
          <w:szCs w:val="24"/>
        </w:rPr>
        <w:t>a) contratista a la normativa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que </w:t>
      </w:r>
      <w:r w:rsidR="001324A9" w:rsidRPr="00E53378">
        <w:rPr>
          <w:rFonts w:ascii="Book Antiqua" w:hAnsi="Book Antiqua" w:cs="Book Antiqua"/>
          <w:sz w:val="24"/>
          <w:szCs w:val="24"/>
        </w:rPr>
        <w:t>prohíbe</w:t>
      </w:r>
      <w:r w:rsidRPr="00E53378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deberá tramitar el procedimiento sancionatorio que dispone el artículo 160 de la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LACAP para determinar el cometimiento o no durante la ejecución del contrato de la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conducta tipificada como causal de inhabilitación en el artículo 158 Romano </w:t>
      </w:r>
      <w:r w:rsidRPr="00E53378">
        <w:rPr>
          <w:rFonts w:ascii="Book Antiqua" w:hAnsi="Book Antiqua" w:cs="Book Antiqua"/>
          <w:bCs/>
          <w:sz w:val="24"/>
          <w:szCs w:val="24"/>
        </w:rPr>
        <w:t xml:space="preserve">V </w:t>
      </w:r>
      <w:r w:rsidRPr="00E53378">
        <w:rPr>
          <w:rFonts w:ascii="Book Antiqua" w:hAnsi="Book Antiqua" w:cs="Book Antiqua"/>
          <w:sz w:val="24"/>
          <w:szCs w:val="24"/>
        </w:rPr>
        <w:t>literal b)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la LACAP relativa a la invocación de hechos falsos para obtener la adjudicación de la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contratación. Se entenderá por comprobado el incumplimiento a la normativa por parte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de la Dirección General de Inspección de Trabajo, si durante el trámite de re inspección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se determina que hubo subsanación por haber cometido una infracción, o por el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>contrario si se remitiere a procedimiento sancionatorio y en éste último caso deberá</w:t>
      </w:r>
      <w:r w:rsidR="001324A9">
        <w:rPr>
          <w:rFonts w:ascii="Book Antiqua" w:hAnsi="Book Antiqua" w:cs="Book Antiqua"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sz w:val="24"/>
          <w:szCs w:val="24"/>
        </w:rPr>
        <w:t xml:space="preserve">finalizar el procedimiento para conocer la resolución final. </w:t>
      </w:r>
      <w:r w:rsidRPr="00E53378">
        <w:rPr>
          <w:rFonts w:ascii="Book Antiqua" w:hAnsi="Book Antiqua" w:cs="Book Antiqua"/>
          <w:bCs/>
          <w:sz w:val="24"/>
          <w:szCs w:val="24"/>
        </w:rPr>
        <w:t>CLÁUSULA DÉCIMA NOVENA: NOTIFICACIONES. Todas las notificaciones entre las partes referentes a la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>ejecución de este contrato, deberán hacerse por escrito y tendrán efecto a partir de su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>recepción en las direcciones que a continuación se indican: para EL MINISTERIO,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>Edificio Ministerio de Gobernación, 9a Calle Poniente y 15 Avenida Norte, Centro de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>Gobierno, San Salvador, y para EL CONTRATISTA, en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1324A9">
        <w:rPr>
          <w:rFonts w:ascii="Book Antiqua" w:hAnsi="Book Antiqua" w:cs="Book Antiqua"/>
          <w:sz w:val="24"/>
          <w:szCs w:val="24"/>
        </w:rPr>
        <w:t>________________________________________</w:t>
      </w:r>
      <w:r w:rsidRPr="00E53378">
        <w:rPr>
          <w:rFonts w:ascii="Book Antiqua" w:hAnsi="Book Antiqua" w:cs="Book Antiqua"/>
          <w:bCs/>
          <w:sz w:val="24"/>
          <w:szCs w:val="24"/>
        </w:rPr>
        <w:t>. En fe de lo cual firmamos el presente contrato en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l</w:t>
      </w:r>
      <w:r w:rsidRPr="00E53378">
        <w:rPr>
          <w:rFonts w:ascii="Book Antiqua" w:hAnsi="Book Antiqua" w:cs="Book Antiqua"/>
          <w:bCs/>
          <w:sz w:val="24"/>
          <w:szCs w:val="24"/>
        </w:rPr>
        <w:t>a ciudad de San Salvador, a los veintiséis días del mes de agosto de dos mil</w:t>
      </w:r>
      <w:r w:rsidR="001324A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E53378">
        <w:rPr>
          <w:rFonts w:ascii="Book Antiqua" w:hAnsi="Book Antiqua" w:cs="Book Antiqua"/>
          <w:bCs/>
          <w:sz w:val="24"/>
          <w:szCs w:val="24"/>
        </w:rPr>
        <w:t>diecinueve.</w:t>
      </w:r>
    </w:p>
    <w:p w:rsidR="00E53378" w:rsidRDefault="00E53378" w:rsidP="00E53378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1324A9" w:rsidRDefault="001324A9" w:rsidP="00E53378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1324A9" w:rsidRPr="00E53378" w:rsidRDefault="001324A9" w:rsidP="00E53378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E53378" w:rsidRPr="00E53378" w:rsidRDefault="00E53378" w:rsidP="00E53378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E53378" w:rsidRPr="00E53378" w:rsidRDefault="00E53378" w:rsidP="00E53378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E53378" w:rsidRPr="001324A9" w:rsidRDefault="00E53378" w:rsidP="001324A9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324A9">
        <w:rPr>
          <w:rFonts w:ascii="Book Antiqua" w:hAnsi="Book Antiqua" w:cs="Book Antiqua"/>
          <w:b/>
          <w:bCs/>
          <w:sz w:val="24"/>
          <w:szCs w:val="24"/>
        </w:rPr>
        <w:t>_________________________</w:t>
      </w:r>
      <w:r w:rsidRPr="001324A9">
        <w:rPr>
          <w:rFonts w:ascii="Book Antiqua" w:hAnsi="Book Antiqua" w:cs="Book Antiqua"/>
          <w:b/>
          <w:bCs/>
          <w:sz w:val="24"/>
          <w:szCs w:val="24"/>
        </w:rPr>
        <w:tab/>
      </w:r>
      <w:r w:rsidRPr="001324A9">
        <w:rPr>
          <w:rFonts w:ascii="Book Antiqua" w:hAnsi="Book Antiqua" w:cs="Book Antiqua"/>
          <w:b/>
          <w:bCs/>
          <w:sz w:val="24"/>
          <w:szCs w:val="24"/>
        </w:rPr>
        <w:tab/>
      </w:r>
      <w:r w:rsidRPr="001324A9">
        <w:rPr>
          <w:rFonts w:ascii="Book Antiqua" w:hAnsi="Book Antiqua" w:cs="Book Antiqua"/>
          <w:b/>
          <w:bCs/>
          <w:sz w:val="24"/>
          <w:szCs w:val="24"/>
        </w:rPr>
        <w:tab/>
        <w:t>_________________________</w:t>
      </w:r>
    </w:p>
    <w:p w:rsidR="00E53378" w:rsidRPr="001324A9" w:rsidRDefault="00E53378" w:rsidP="001324A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1324A9">
        <w:rPr>
          <w:rFonts w:ascii="Book Antiqua" w:hAnsi="Book Antiqua" w:cs="Book Antiqua"/>
          <w:b/>
          <w:bCs/>
          <w:sz w:val="24"/>
          <w:szCs w:val="24"/>
        </w:rPr>
        <w:t>EL MINISTERIO</w:t>
      </w:r>
      <w:r w:rsidRPr="001324A9">
        <w:rPr>
          <w:rFonts w:ascii="Book Antiqua" w:hAnsi="Book Antiqua" w:cs="Book Antiqua"/>
          <w:b/>
          <w:bCs/>
          <w:sz w:val="24"/>
          <w:szCs w:val="24"/>
        </w:rPr>
        <w:tab/>
      </w:r>
      <w:r w:rsidRPr="001324A9">
        <w:rPr>
          <w:rFonts w:ascii="Book Antiqua" w:hAnsi="Book Antiqua" w:cs="Book Antiqua"/>
          <w:b/>
          <w:bCs/>
          <w:sz w:val="24"/>
          <w:szCs w:val="24"/>
        </w:rPr>
        <w:tab/>
      </w:r>
      <w:r w:rsidRPr="001324A9">
        <w:rPr>
          <w:rFonts w:ascii="Book Antiqua" w:hAnsi="Book Antiqua" w:cs="Book Antiqua"/>
          <w:b/>
          <w:bCs/>
          <w:sz w:val="24"/>
          <w:szCs w:val="24"/>
        </w:rPr>
        <w:tab/>
      </w:r>
      <w:r w:rsidRPr="001324A9">
        <w:rPr>
          <w:rFonts w:ascii="Book Antiqua" w:hAnsi="Book Antiqua" w:cs="Book Antiqua"/>
          <w:b/>
          <w:bCs/>
          <w:sz w:val="24"/>
          <w:szCs w:val="24"/>
        </w:rPr>
        <w:tab/>
        <w:t>EL CONTRATISTA</w:t>
      </w:r>
    </w:p>
    <w:sectPr w:rsidR="00E53378" w:rsidRPr="001324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FB"/>
    <w:rsid w:val="001324A9"/>
    <w:rsid w:val="001349FB"/>
    <w:rsid w:val="00426E87"/>
    <w:rsid w:val="00D510A7"/>
    <w:rsid w:val="00E5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4140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Oir MIGOB</cp:lastModifiedBy>
  <cp:revision>2</cp:revision>
  <dcterms:created xsi:type="dcterms:W3CDTF">2019-10-29T16:08:00Z</dcterms:created>
  <dcterms:modified xsi:type="dcterms:W3CDTF">2019-10-29T16:08:00Z</dcterms:modified>
</cp:coreProperties>
</file>