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B5" w:rsidRPr="00C44BB5" w:rsidRDefault="00C44BB5" w:rsidP="00C44BB5">
      <w:pPr>
        <w:autoSpaceDE w:val="0"/>
        <w:autoSpaceDN w:val="0"/>
        <w:adjustRightInd w:val="0"/>
        <w:spacing w:after="0" w:line="240" w:lineRule="auto"/>
        <w:jc w:val="center"/>
        <w:rPr>
          <w:rFonts w:ascii="Book Antiqua" w:hAnsi="Book Antiqua" w:cs="Book Antiqua"/>
          <w:b/>
          <w:bCs/>
        </w:rPr>
      </w:pPr>
      <w:r w:rsidRPr="00C44BB5">
        <w:rPr>
          <w:rFonts w:ascii="Book Antiqua" w:hAnsi="Book Antiqua" w:cs="Book Antiqua"/>
          <w:b/>
          <w:bCs/>
        </w:rPr>
        <w:t>"CONTRATO DE SERVICIO DE MANTENIMIENTO PREVENTIVO Y CORRECTIVO</w:t>
      </w:r>
    </w:p>
    <w:p w:rsidR="00C44BB5" w:rsidRPr="00C44BB5" w:rsidRDefault="00C44BB5" w:rsidP="00C44BB5">
      <w:pPr>
        <w:autoSpaceDE w:val="0"/>
        <w:autoSpaceDN w:val="0"/>
        <w:adjustRightInd w:val="0"/>
        <w:spacing w:after="0" w:line="240" w:lineRule="auto"/>
        <w:jc w:val="center"/>
        <w:rPr>
          <w:rFonts w:ascii="Book Antiqua" w:hAnsi="Book Antiqua" w:cs="Book Antiqua"/>
          <w:b/>
          <w:bCs/>
        </w:rPr>
      </w:pPr>
      <w:r w:rsidRPr="00C44BB5">
        <w:rPr>
          <w:rFonts w:ascii="Book Antiqua" w:hAnsi="Book Antiqua" w:cs="Book Antiqua"/>
          <w:b/>
          <w:bCs/>
        </w:rPr>
        <w:t>PARA VEHICULOS CON GARANTÍA DE FABRICANTE, PARA EL MINISTERIO DE GOBERNACIÓN Y DESARROLLO TERRITORIAL"</w:t>
      </w:r>
    </w:p>
    <w:p w:rsidR="00C35B4E" w:rsidRPr="00C44BB5" w:rsidRDefault="00C44BB5" w:rsidP="00C44BB5">
      <w:pPr>
        <w:spacing w:after="0" w:line="240" w:lineRule="auto"/>
        <w:jc w:val="center"/>
        <w:rPr>
          <w:rFonts w:ascii="Book Antiqua" w:hAnsi="Book Antiqua" w:cs="Book Antiqua"/>
          <w:b/>
          <w:bCs/>
        </w:rPr>
      </w:pPr>
      <w:r w:rsidRPr="00C44BB5">
        <w:rPr>
          <w:rFonts w:ascii="Book Antiqua" w:hAnsi="Book Antiqua" w:cs="Book Antiqua"/>
          <w:b/>
          <w:bCs/>
        </w:rPr>
        <w:t>No. MG-040/2019</w:t>
      </w:r>
    </w:p>
    <w:p w:rsidR="00C44BB5" w:rsidRPr="00C44BB5" w:rsidRDefault="00C44BB5" w:rsidP="00C44BB5">
      <w:pPr>
        <w:spacing w:after="0" w:line="240" w:lineRule="auto"/>
        <w:jc w:val="both"/>
        <w:rPr>
          <w:rFonts w:ascii="Book Antiqua" w:hAnsi="Book Antiqua" w:cs="Book Antiqua"/>
          <w:bCs/>
        </w:rPr>
      </w:pPr>
    </w:p>
    <w:p w:rsidR="00C44BB5" w:rsidRPr="00C44BB5" w:rsidRDefault="00C44BB5" w:rsidP="00C44BB5">
      <w:pPr>
        <w:autoSpaceDE w:val="0"/>
        <w:autoSpaceDN w:val="0"/>
        <w:adjustRightInd w:val="0"/>
        <w:spacing w:after="0" w:line="240" w:lineRule="auto"/>
        <w:jc w:val="both"/>
        <w:rPr>
          <w:rFonts w:ascii="Book Antiqua" w:hAnsi="Book Antiqua" w:cs="Book Antiqua"/>
        </w:rPr>
      </w:pPr>
      <w:r w:rsidRPr="00C44BB5">
        <w:rPr>
          <w:rFonts w:ascii="Book Antiqua" w:hAnsi="Book Antiqua" w:cs="Book Antiqua"/>
        </w:rPr>
        <w:t>Nosotros, __________________________________</w:t>
      </w:r>
      <w:r w:rsidRPr="00C44BB5">
        <w:rPr>
          <w:rFonts w:ascii="Book Antiqua" w:hAnsi="Book Antiqua" w:cs="Book Antiqua"/>
          <w:bCs/>
        </w:rPr>
        <w:t xml:space="preserve">, </w:t>
      </w:r>
      <w:r w:rsidRPr="00C44BB5">
        <w:rPr>
          <w:rFonts w:ascii="Book Antiqua" w:hAnsi="Book Antiqua" w:cs="Book Antiqua"/>
        </w:rPr>
        <w:t xml:space="preserve">de cuarenta y seis años de edad, Abogada y Notario, del domicilio de Chalchuapa, departamento de Santa Ana, con Documento </w:t>
      </w:r>
      <w:proofErr w:type="spellStart"/>
      <w:r w:rsidRPr="00C44BB5">
        <w:rPr>
          <w:rFonts w:ascii="Book Antiqua" w:hAnsi="Book Antiqua" w:cs="Book Antiqua"/>
        </w:rPr>
        <w:t>Unico</w:t>
      </w:r>
      <w:proofErr w:type="spellEnd"/>
      <w:r w:rsidRPr="00C44BB5">
        <w:rPr>
          <w:rFonts w:ascii="Book Antiqua" w:hAnsi="Book Antiqua" w:cs="Book Antiqua"/>
        </w:rPr>
        <w:t xml:space="preserve"> de Identidad número: __________________________________; actuando por delegación en nombre del Ministerio de Gobernación y Desarrollo Territorial, con base al Acuerdo Número VEINTIOCHO, emitido por el Órgano Ejecutivo en el Ramo de Gobernación y Desarrollo Territorial, en fecha tres de junio de dos mil diecinueve, por el señor Ministro de Gobernación y Desarrollo Territorial, MARIO EDGARDO DURAN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C44BB5">
        <w:rPr>
          <w:rFonts w:ascii="Book Antiqua" w:hAnsi="Book Antiqua" w:cs="Book Antiqua"/>
          <w:bCs/>
        </w:rPr>
        <w:t xml:space="preserve">"EL MINISTERIO", </w:t>
      </w:r>
      <w:r w:rsidRPr="00C44BB5">
        <w:rPr>
          <w:rFonts w:ascii="Book Antiqua" w:hAnsi="Book Antiqua" w:cs="Book Antiqua"/>
        </w:rPr>
        <w:t>y __________________________________</w:t>
      </w:r>
      <w:r w:rsidRPr="00C44BB5">
        <w:rPr>
          <w:rFonts w:ascii="Book Antiqua" w:hAnsi="Book Antiqua" w:cs="Book Antiqua"/>
          <w:bCs/>
        </w:rPr>
        <w:t xml:space="preserve">, </w:t>
      </w:r>
      <w:r w:rsidRPr="00C44BB5">
        <w:rPr>
          <w:rFonts w:ascii="Book Antiqua" w:hAnsi="Book Antiqua" w:cs="Book Antiqua"/>
        </w:rPr>
        <w:t xml:space="preserve">de cincuenta y nueve años de edad, Ingeniero Industrial, del domicilio de San Salvador, Departamento de San Salvador, con Documento Único de Identidad número __________________________________, y Número de Identificación Tributaria __________________________________, actuando en mi calidad de Apoderado Especial de Administración de la Sociedad </w:t>
      </w:r>
      <w:r w:rsidRPr="00C44BB5">
        <w:rPr>
          <w:rFonts w:ascii="Book Antiqua" w:hAnsi="Book Antiqua" w:cs="Book Antiqua"/>
          <w:bCs/>
        </w:rPr>
        <w:t xml:space="preserve">TALLER DIDEA, SOCIEDAD ANONIMA DE CAPITAL VARIABLE, </w:t>
      </w:r>
      <w:r w:rsidRPr="00C44BB5">
        <w:rPr>
          <w:rFonts w:ascii="Book Antiqua" w:hAnsi="Book Antiqua" w:cs="Book Antiqua"/>
        </w:rPr>
        <w:t xml:space="preserve">que puede abreviarse </w:t>
      </w:r>
      <w:r w:rsidRPr="00C44BB5">
        <w:rPr>
          <w:rFonts w:ascii="Book Antiqua" w:hAnsi="Book Antiqua" w:cs="Book Antiqua"/>
          <w:bCs/>
        </w:rPr>
        <w:t xml:space="preserve">TALLER DIDEA, S.A. DE C.V., </w:t>
      </w:r>
      <w:r w:rsidRPr="00C44BB5">
        <w:rPr>
          <w:rFonts w:ascii="Book Antiqua" w:hAnsi="Book Antiqua" w:cs="Book Antiqua"/>
        </w:rPr>
        <w:t xml:space="preserve">de este domicilio, con Número de Identificación Tributaria cero seiscientos catorce - cero diez mil cuatrocientos sesenta y dos - cero </w:t>
      </w:r>
      <w:proofErr w:type="spellStart"/>
      <w:r w:rsidRPr="00C44BB5">
        <w:rPr>
          <w:rFonts w:ascii="Book Antiqua" w:hAnsi="Book Antiqua" w:cs="Book Antiqua"/>
        </w:rPr>
        <w:t>cero</w:t>
      </w:r>
      <w:proofErr w:type="spellEnd"/>
      <w:r w:rsidRPr="00C44BB5">
        <w:rPr>
          <w:rFonts w:ascii="Book Antiqua" w:hAnsi="Book Antiqua" w:cs="Book Antiqua"/>
        </w:rPr>
        <w:t xml:space="preserve"> dos- uno, personería que acredito por medio de Fotocopia Certificada por Notario de Testimonio de Escritura Pública de Poder Especial de Administración, otorgado a mi favor y de otros, en la ciudad de San Salvador, a las once horas y treinta minutos del día dieciocho de abril del año dos mil dieciocho, ante los oficios Notariales de __________________________________, e inscrito en el Registro de Comercio bajo el número </w:t>
      </w:r>
      <w:r w:rsidRPr="00C44BB5">
        <w:rPr>
          <w:rFonts w:ascii="Book Antiqua" w:hAnsi="Book Antiqua" w:cs="Book Antiqua"/>
          <w:bCs/>
        </w:rPr>
        <w:t xml:space="preserve">TREINTA Y UNO </w:t>
      </w:r>
      <w:r w:rsidRPr="00C44BB5">
        <w:rPr>
          <w:rFonts w:ascii="Book Antiqua" w:hAnsi="Book Antiqua" w:cs="Book Antiqua"/>
        </w:rPr>
        <w:t xml:space="preserve">del Libro </w:t>
      </w:r>
      <w:r w:rsidRPr="00C44BB5">
        <w:rPr>
          <w:rFonts w:ascii="Book Antiqua" w:hAnsi="Book Antiqua" w:cs="Book Antiqua"/>
          <w:bCs/>
        </w:rPr>
        <w:t>MIL OCHOCIENTOS SETE</w:t>
      </w:r>
      <w:bookmarkStart w:id="0" w:name="_GoBack"/>
      <w:bookmarkEnd w:id="0"/>
      <w:r w:rsidRPr="00C44BB5">
        <w:rPr>
          <w:rFonts w:ascii="Book Antiqua" w:hAnsi="Book Antiqua" w:cs="Book Antiqua"/>
          <w:bCs/>
        </w:rPr>
        <w:t xml:space="preserve">NTA Y CUATRO </w:t>
      </w:r>
      <w:r w:rsidRPr="00C44BB5">
        <w:rPr>
          <w:rFonts w:ascii="Book Antiqua" w:hAnsi="Book Antiqua" w:cs="Book Antiqua"/>
        </w:rPr>
        <w:t xml:space="preserve">del Registro de otros Contratos Mercantiles, el día odio de mayo de dos mil dieciocho, otorgado por el señor __________________________________, en su calidad de Director Presidente y Representante Legal de la Sociedad, </w:t>
      </w:r>
      <w:r w:rsidRPr="00C44BB5">
        <w:rPr>
          <w:rFonts w:ascii="Book Antiqua" w:hAnsi="Book Antiqua" w:cs="Book Antiqua"/>
          <w:bCs/>
        </w:rPr>
        <w:t xml:space="preserve">TALLER DIDEA, S.A. DE C.V., </w:t>
      </w:r>
      <w:r w:rsidRPr="00C44BB5">
        <w:rPr>
          <w:rFonts w:ascii="Book Antiqua" w:hAnsi="Book Antiqua" w:cs="Book Antiqua"/>
        </w:rPr>
        <w:t xml:space="preserve">por lo que en dicho Poder se encuentra debidamente acreditada la existencia de la personería jurídica de la Sociedad, por así dar </w:t>
      </w:r>
      <w:proofErr w:type="spellStart"/>
      <w:r w:rsidRPr="00C44BB5">
        <w:rPr>
          <w:rFonts w:ascii="Book Antiqua" w:hAnsi="Book Antiqua" w:cs="Book Antiqua"/>
        </w:rPr>
        <w:t>fé</w:t>
      </w:r>
      <w:proofErr w:type="spellEnd"/>
      <w:r w:rsidRPr="00C44BB5">
        <w:rPr>
          <w:rFonts w:ascii="Book Antiqua" w:hAnsi="Book Antiqua" w:cs="Book Antiqua"/>
        </w:rPr>
        <w:t xml:space="preserve"> de ello el Notario al haberla tenido a la vista y a través del mismo, se me confieren las suficientes facultades para comparecer a otorgar actos como el que ampara este instrumento; que en adelante me denominaré </w:t>
      </w:r>
      <w:r w:rsidRPr="00C44BB5">
        <w:rPr>
          <w:rFonts w:ascii="Book Antiqua" w:hAnsi="Book Antiqua" w:cs="Book Antiqua"/>
          <w:bCs/>
        </w:rPr>
        <w:t xml:space="preserve">EL CONTRATISTA, </w:t>
      </w:r>
      <w:r w:rsidRPr="00C44BB5">
        <w:rPr>
          <w:rFonts w:ascii="Book Antiqua" w:hAnsi="Book Antiqua" w:cs="Book Antiqua"/>
        </w:rPr>
        <w:t xml:space="preserve">con base en el proceso de </w:t>
      </w:r>
      <w:r w:rsidRPr="00C44BB5">
        <w:rPr>
          <w:rFonts w:ascii="Book Antiqua" w:hAnsi="Book Antiqua" w:cs="Book Antiqua"/>
          <w:bCs/>
        </w:rPr>
        <w:t xml:space="preserve">LIBRE GESTION </w:t>
      </w:r>
      <w:r w:rsidRPr="00C44BB5">
        <w:rPr>
          <w:rFonts w:ascii="Book Antiqua" w:hAnsi="Book Antiqua" w:cs="Book Antiqua"/>
        </w:rPr>
        <w:t xml:space="preserve">denominado </w:t>
      </w:r>
      <w:r w:rsidRPr="00C44BB5">
        <w:rPr>
          <w:rFonts w:ascii="Book Antiqua" w:hAnsi="Book Antiqua" w:cs="Book Antiqua"/>
          <w:bCs/>
        </w:rPr>
        <w:t xml:space="preserve">"SERVICIO DE MANTENIMIENTO PREVENTIVO Y CORRECTIVO PARA VEHÍCULOS CON GARANTÍA DE FABRICANTE, PARA EL MINISTERIO DE GOBERNACIÓN Y DESARROLLO TERRITORIAL", </w:t>
      </w:r>
      <w:r w:rsidRPr="00C44BB5">
        <w:rPr>
          <w:rFonts w:ascii="Book Antiqua" w:hAnsi="Book Antiqua" w:cs="Book Antiqua"/>
        </w:rPr>
        <w:t xml:space="preserve">promovido por el Ministerio de Gobernación y Desarrollo Territorial, y en base a la Recomendación de Adjudicación emitida por el Comité de Evaluación de Ofertas, en fecha diecinueve de julio de dos mil diecinueve y suscrito por __________________________________, en cumplimiento al Acuerdo Número TREINTA, emitido por el Órgano Ejecutivo en el Ramo de Gobernación y Desarrollo Territorial, el día tres de junio de dos mil diecinueve, convenimos en celebrar el siguiente </w:t>
      </w:r>
      <w:r w:rsidRPr="00C44BB5">
        <w:rPr>
          <w:rFonts w:ascii="Book Antiqua" w:hAnsi="Book Antiqua" w:cs="Book Antiqua"/>
        </w:rPr>
        <w:lastRenderedPageBreak/>
        <w:t xml:space="preserve">contrato de </w:t>
      </w:r>
      <w:r w:rsidRPr="00C44BB5">
        <w:rPr>
          <w:rFonts w:ascii="Book Antiqua" w:hAnsi="Book Antiqua" w:cs="Book Antiqua"/>
          <w:bCs/>
        </w:rPr>
        <w:t xml:space="preserve">"SERVICIO DE MANTENIMIENTO PREVENTIVO Y CORRECTIVO PARA VEHÍCULOS CON GARANTÍA DE FABRICANTE, PARA EL MINISTERIO DE GOBERNACIÓN Y DESARROLLO TERRITORIAL", </w:t>
      </w:r>
      <w:r w:rsidRPr="00C44BB5">
        <w:rPr>
          <w:rFonts w:ascii="Book Antiqua" w:hAnsi="Book Antiqua" w:cs="Book Antiqua"/>
        </w:rPr>
        <w:t xml:space="preserve">de conformidad a la Constitución de la República, la Ley de Adquisiciones y Contrataciones de la Administración Pública, a su Reglamento y en especial a las condiciones, obligaciones, pactos y renuncias siguientes: </w:t>
      </w:r>
      <w:r w:rsidRPr="00C44BB5">
        <w:rPr>
          <w:rFonts w:ascii="Book Antiqua" w:hAnsi="Book Antiqua" w:cs="Book Antiqua"/>
          <w:bCs/>
        </w:rPr>
        <w:t xml:space="preserve">CLAUSULA PRIMERA: OBIETO DEL CONTRATO: </w:t>
      </w:r>
      <w:r w:rsidRPr="00C44BB5">
        <w:rPr>
          <w:rFonts w:ascii="Book Antiqua" w:hAnsi="Book Antiqua" w:cs="Book Antiqua"/>
        </w:rPr>
        <w:t xml:space="preserve">EL CONTRATISTA se compromete a proporcionar a EL MINISTERIO, el Servicio de Mantenimiento Preventivo y Correctivo para Vehículos con Garantía de Fabricante Vigente para El Ministerio de Gobernación y Desarrollo Territorial, cuyas especificaciones, características y detalle se encuentran establecidas en la Descripción del Servicio Requerido especificadas en los Términos de Referencia según anexo No.3 letra </w:t>
      </w:r>
      <w:r w:rsidRPr="00C44BB5">
        <w:rPr>
          <w:rFonts w:ascii="Book Antiqua" w:hAnsi="Book Antiqua" w:cs="Book Antiqua"/>
          <w:bCs/>
        </w:rPr>
        <w:t xml:space="preserve">"B" </w:t>
      </w:r>
      <w:r w:rsidRPr="00C44BB5">
        <w:rPr>
          <w:rFonts w:ascii="Book Antiqua" w:hAnsi="Book Antiqua" w:cs="Book Antiqua"/>
        </w:rPr>
        <w:t xml:space="preserve">y Memorando de fecha 29 de julio de 2019, relacionado en el literal d) de la CLAUSULA SEGUNDA: DOCUMENTOS CONTRACTUALES, correspondiente a los </w:t>
      </w:r>
      <w:r w:rsidRPr="00C44BB5">
        <w:rPr>
          <w:rFonts w:ascii="Book Antiqua" w:hAnsi="Book Antiqua" w:cs="Book Antiqua"/>
          <w:bCs/>
        </w:rPr>
        <w:t xml:space="preserve">VEHÍCULOS MARCA MITSUBISHI, Placas P-12369, P-92556, N-12718; MARCA TOYOTA, Placa P-883694, </w:t>
      </w:r>
      <w:r w:rsidRPr="00C44BB5">
        <w:rPr>
          <w:rFonts w:ascii="Book Antiqua" w:hAnsi="Book Antiqua" w:cs="Book Antiqua"/>
        </w:rPr>
        <w:t xml:space="preserve">EL CONTRATISTA responderá de acuerdo a los términos y condiciones establecidos en el presente instrumento, especialmente por la calidad del Mantenimiento Preventivo y Correctivo de los Vehículos,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sidRPr="00C44BB5">
        <w:rPr>
          <w:rFonts w:ascii="Book Antiqua" w:hAnsi="Book Antiqua" w:cs="Book Antiqua"/>
          <w:bCs/>
        </w:rPr>
        <w:t xml:space="preserve">CLAUSULA SEGUNDA; DOCUMENTOS CONTRACTUALES: </w:t>
      </w:r>
      <w:r w:rsidRPr="00C44BB5">
        <w:rPr>
          <w:rFonts w:ascii="Book Antiqua" w:hAnsi="Book Antiqua" w:cs="Book Antiqua"/>
        </w:rPr>
        <w:t>Los documentos a utilizar en el proceso de esta contratación se denominarán Documentos Contractuales, que formarán parte integral del contrato con igual fuerza obligatoria que éste y serán: a) Los Términos de Referencia y sus</w:t>
      </w:r>
    </w:p>
    <w:p w:rsidR="00C44BB5" w:rsidRPr="00C44BB5" w:rsidRDefault="00C44BB5" w:rsidP="00C44BB5">
      <w:pPr>
        <w:autoSpaceDE w:val="0"/>
        <w:autoSpaceDN w:val="0"/>
        <w:adjustRightInd w:val="0"/>
        <w:spacing w:after="0" w:line="240" w:lineRule="auto"/>
        <w:jc w:val="both"/>
        <w:rPr>
          <w:rFonts w:ascii="Book Antiqua" w:hAnsi="Book Antiqua" w:cs="Book Antiqua"/>
        </w:rPr>
      </w:pPr>
      <w:r w:rsidRPr="00C44BB5">
        <w:rPr>
          <w:rFonts w:ascii="Book Antiqua" w:hAnsi="Book Antiqua" w:cs="Book Antiqua"/>
        </w:rPr>
        <w:t xml:space="preserve">Anexos; b) la oferta técnica y económica de EL CONTRATISTA y sus documentos; c) La Recomendación de Adjudicación, antes citada; d) El memorando de fecha veintinueve julio de dos mil diecinueve en el cual el Director de Administración y Logística </w:t>
      </w:r>
      <w:proofErr w:type="spellStart"/>
      <w:r w:rsidRPr="00C44BB5">
        <w:rPr>
          <w:rFonts w:ascii="Book Antiqua" w:hAnsi="Book Antiqua" w:cs="Book Antiqua"/>
        </w:rPr>
        <w:t>lng</w:t>
      </w:r>
      <w:proofErr w:type="spellEnd"/>
      <w:r w:rsidRPr="00C44BB5">
        <w:rPr>
          <w:rFonts w:ascii="Book Antiqua" w:hAnsi="Book Antiqua" w:cs="Book Antiqua"/>
        </w:rPr>
        <w:t xml:space="preserve">. __________________________________, con asunto sustitución de placas, hace del conocimiento a la jefatura UACI el cambio de placa del vehículo N-13119 nueva placa P-883694; e) el Acuerdo Número CINCUENTA Y OCHO, emitido </w:t>
      </w:r>
      <w:proofErr w:type="spellStart"/>
      <w:r w:rsidRPr="00C44BB5">
        <w:rPr>
          <w:rFonts w:ascii="Book Antiqua" w:hAnsi="Book Antiqua" w:cs="Book Antiqua"/>
        </w:rPr>
        <w:t>pór</w:t>
      </w:r>
      <w:proofErr w:type="spellEnd"/>
      <w:r w:rsidRPr="00C44BB5">
        <w:rPr>
          <w:rFonts w:ascii="Book Antiqua" w:hAnsi="Book Antiqua" w:cs="Book Antiqua"/>
        </w:rPr>
        <w:t xml:space="preserve"> el Órgano Ejecutivo en el Ramo de Gobernación y Desarrollo Territorial, en fecha treinta de julio de dos mil diecinueve; f) las adendas y las resoluciones modificativas, en su caso; g) la Garantía de Cumplimiento de Contrato; y </w:t>
      </w:r>
      <w:r w:rsidRPr="00C44BB5">
        <w:rPr>
          <w:rFonts w:ascii="Book Antiqua" w:hAnsi="Book Antiqua" w:cs="Book Antiqua"/>
          <w:bCs/>
        </w:rPr>
        <w:t xml:space="preserve">h) </w:t>
      </w:r>
      <w:r w:rsidRPr="00C44BB5">
        <w:rPr>
          <w:rFonts w:ascii="Book Antiqua" w:hAnsi="Book Antiqua" w:cs="Book Antiqua"/>
        </w:rPr>
        <w:t xml:space="preserve">Cualquier otro documento que emanare del presente Instrumento. En caso de controversia entre estos documentos y el contrato prevalecerá este </w:t>
      </w:r>
      <w:proofErr w:type="gramStart"/>
      <w:r w:rsidRPr="00C44BB5">
        <w:rPr>
          <w:rFonts w:ascii="Book Antiqua" w:hAnsi="Book Antiqua" w:cs="Book Antiqua"/>
        </w:rPr>
        <w:t>Ultimo</w:t>
      </w:r>
      <w:proofErr w:type="gramEnd"/>
      <w:r w:rsidRPr="00C44BB5">
        <w:rPr>
          <w:rFonts w:ascii="Book Antiqua" w:hAnsi="Book Antiqua" w:cs="Book Antiqua"/>
        </w:rPr>
        <w:t xml:space="preserve">. </w:t>
      </w:r>
      <w:r w:rsidRPr="00C44BB5">
        <w:rPr>
          <w:rFonts w:ascii="Book Antiqua" w:hAnsi="Book Antiqua" w:cs="Book Antiqua"/>
          <w:bCs/>
        </w:rPr>
        <w:t xml:space="preserve">CLAUSULA TERCERA: PLAZO Y VIGENCIA DEL CONTRATO. </w:t>
      </w:r>
      <w:r w:rsidRPr="00C44BB5">
        <w:rPr>
          <w:rFonts w:ascii="Book Antiqua" w:hAnsi="Book Antiqua" w:cs="Book Antiqua"/>
        </w:rPr>
        <w:t>El plazo para la prestación del servicio será efectivo un día posterior a la notificación de la Orden de Inicio girada por el Administrador de</w:t>
      </w:r>
      <w:proofErr w:type="gramStart"/>
      <w:r w:rsidRPr="00C44BB5">
        <w:rPr>
          <w:rFonts w:ascii="Book Antiqua" w:hAnsi="Book Antiqua" w:cs="Book Antiqua"/>
        </w:rPr>
        <w:t>!</w:t>
      </w:r>
      <w:proofErr w:type="gramEnd"/>
      <w:r w:rsidRPr="00C44BB5">
        <w:rPr>
          <w:rFonts w:ascii="Book Antiqua" w:hAnsi="Book Antiqua" w:cs="Book Antiqua"/>
        </w:rPr>
        <w:t xml:space="preserve"> Contrato hasta el treinta y uno de diciembre del año dos mil diecinueve, o hasta agotar la Disponibilidad Financiera Autorizada para la presente contratación.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suscripción del mismo hasta el treinta y uno de diciembre de dos mil diecinueve. </w:t>
      </w:r>
      <w:r w:rsidR="004402E7">
        <w:rPr>
          <w:rFonts w:ascii="Book Antiqua" w:hAnsi="Book Antiqua" w:cs="Book Antiqua"/>
          <w:bCs/>
        </w:rPr>
        <w:t>CLAUSULA C</w:t>
      </w:r>
      <w:r w:rsidRPr="00C44BB5">
        <w:rPr>
          <w:rFonts w:ascii="Book Antiqua" w:hAnsi="Book Antiqua" w:cs="Book Antiqua"/>
          <w:bCs/>
        </w:rPr>
        <w:t xml:space="preserve">UARTA: PRECIO Y FORMA DIPAGO. </w:t>
      </w:r>
      <w:r w:rsidRPr="00C44BB5">
        <w:rPr>
          <w:rFonts w:ascii="Book Antiqua" w:hAnsi="Book Antiqua" w:cs="Book Antiqua"/>
        </w:rPr>
        <w:t xml:space="preserve">El monto total por la prestación de los servicios objeto del presente Contrato, será por la cantidad de hasta </w:t>
      </w:r>
      <w:r w:rsidRPr="00C44BB5">
        <w:rPr>
          <w:rFonts w:ascii="Book Antiqua" w:hAnsi="Book Antiqua" w:cs="Book Antiqua"/>
          <w:bCs/>
        </w:rPr>
        <w:t xml:space="preserve">CUATRO MIL </w:t>
      </w:r>
      <w:r w:rsidR="00B33F20">
        <w:rPr>
          <w:rFonts w:ascii="Book Antiqua" w:hAnsi="Book Antiqua" w:cs="Book Antiqua"/>
        </w:rPr>
        <w:t>00/10</w:t>
      </w:r>
      <w:r w:rsidRPr="00C44BB5">
        <w:rPr>
          <w:rFonts w:ascii="Book Antiqua" w:hAnsi="Book Antiqua" w:cs="Book Antiqua"/>
        </w:rPr>
        <w:t xml:space="preserve">0 </w:t>
      </w:r>
      <w:r w:rsidRPr="00C44BB5">
        <w:rPr>
          <w:rFonts w:ascii="Book Antiqua" w:hAnsi="Book Antiqua" w:cs="Book Antiqua"/>
          <w:bCs/>
        </w:rPr>
        <w:t xml:space="preserve">DÓLARES DE LOS ESTADOS UNIDOS DE AMÉRICA (US$4,000.00), </w:t>
      </w:r>
      <w:r w:rsidRPr="00C44BB5">
        <w:rPr>
          <w:rFonts w:ascii="Book Antiqua" w:hAnsi="Book Antiqua" w:cs="Book Antiqua"/>
        </w:rPr>
        <w:t xml:space="preserve">valor que incluye el impuesto a la Transferencia de Bienes  Muebles y a la Prestación de Servicio (IVA). Dependiendo de las necesidades de EL MINISTERIO los fondos del presente contrato podrán ser utilizados indistintamente para ambos tipos de mantenimiento, ya sea este correctivo o preventivo, pudiendo incluirse otros vehículos previa solicitud emitida por el Administrador de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12301-NEX- 2150-2007,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C44BB5">
        <w:rPr>
          <w:rFonts w:ascii="Book Antiqua" w:hAnsi="Book Antiqua" w:cs="Book Antiqua"/>
          <w:bCs/>
        </w:rPr>
        <w:t xml:space="preserve">CLAUSULA QUINTA: PROVISIÓN DE PAGO. </w:t>
      </w:r>
      <w:r w:rsidRPr="00C44BB5">
        <w:rPr>
          <w:rFonts w:ascii="Book Antiqua" w:hAnsi="Book Antiqua" w:cs="Book Antiqua"/>
        </w:rPr>
        <w:t xml:space="preserve">Los recursos para el cumplimiento del compromiso adquirido en este Contrato serán con cargo a la disponibilidad presupuestaria certificada por la Unidad Financiera Institucional para el presente </w:t>
      </w:r>
      <w:r w:rsidRPr="00C44BB5">
        <w:rPr>
          <w:rFonts w:ascii="Book Antiqua" w:hAnsi="Book Antiqua" w:cs="Book Antiqua"/>
          <w:bCs/>
        </w:rPr>
        <w:t xml:space="preserve">proceso. CLAUSULA SEXTA: OBLIGACIONES DE EL CONTRATISTA, </w:t>
      </w:r>
      <w:r w:rsidRPr="00C44BB5">
        <w:rPr>
          <w:rFonts w:ascii="Book Antiqua" w:hAnsi="Book Antiqua" w:cs="Book Antiqua"/>
        </w:rPr>
        <w:t xml:space="preserve">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servicio objeto del presente contrato será prestado de acuerdo a las diferentes revisiones establecidas para cada vehículo cubierto por el contrato. El Servicio de Mantenimiento preventivo para los vehículos se realizará de acuerdo, a las rutinas establecidas por el fabricante (cada 5,000 kilómetros recorridos por vehículo motor gasolina y motor </w:t>
      </w:r>
      <w:proofErr w:type="spellStart"/>
      <w:r w:rsidRPr="00C44BB5">
        <w:rPr>
          <w:rFonts w:ascii="Book Antiqua" w:hAnsi="Book Antiqua" w:cs="Book Antiqua"/>
        </w:rPr>
        <w:t>diesel</w:t>
      </w:r>
      <w:proofErr w:type="spellEnd"/>
      <w:r w:rsidRPr="00C44BB5">
        <w:rPr>
          <w:rFonts w:ascii="Book Antiqua" w:hAnsi="Book Antiqua" w:cs="Book Antiqua"/>
        </w:rPr>
        <w:t xml:space="preserve">). El Servicio de mantenimiento correctivo deberán realizarse en aquellos casos en que las fallas detectadas no pueden ser solventadas o corregidas mediante las rutinas de mantenimiento preventivo, se considera como falla todo aquel desperfecto o problema identificado en los componentes de los diferentes sistemas que garantizan el buen funcionamiento del vehículo (motor, chasis, carrocería, accesorios, llantas, etc.). Tanto el mantenimiento preventivo como correctivo serán autorizados únicamente por el Administrador de Contrato. En todo caso EL CONTRATISTA garantizará la calidad del servicio que preste, debiendo estar éste, conforme a lo ofertado y a las especificaciones técnicas requeridas. </w:t>
      </w:r>
      <w:r w:rsidRPr="00C44BB5">
        <w:rPr>
          <w:rFonts w:ascii="Book Antiqua" w:hAnsi="Book Antiqua" w:cs="Book Antiqua"/>
          <w:bCs/>
        </w:rPr>
        <w:t xml:space="preserve">CLAUSULA SÉPTIMA: COMPROMISOS DE EL MINISTERIO Y PLAZO DE RECLAMOS. </w:t>
      </w:r>
      <w:r w:rsidRPr="00C44BB5">
        <w:rPr>
          <w:rFonts w:ascii="Book Antiqua" w:hAnsi="Book Antiqua" w:cs="Book Antiqua"/>
        </w:rPr>
        <w:t xml:space="preserve">EL MINISTERIO se compromete a coordinar mecanismos de trabajo para proporcionar a EL CONTRATISTA la información y el apoyo </w:t>
      </w:r>
      <w:r w:rsidR="00B33F20">
        <w:rPr>
          <w:rFonts w:ascii="Book Antiqua" w:hAnsi="Book Antiqua" w:cs="Book Antiqua"/>
        </w:rPr>
        <w:t>l</w:t>
      </w:r>
      <w:r w:rsidR="00B33F20" w:rsidRPr="00C44BB5">
        <w:rPr>
          <w:rFonts w:ascii="Book Antiqua" w:hAnsi="Book Antiqua" w:cs="Book Antiqua"/>
        </w:rPr>
        <w:t>ogístico</w:t>
      </w:r>
      <w:r w:rsidRPr="00C44BB5">
        <w:rPr>
          <w:rFonts w:ascii="Book Antiqua" w:hAnsi="Book Antiqua" w:cs="Book Antiqua"/>
        </w:rPr>
        <w:t xml:space="preserve"> necesario, que permita el normal desarrollo de las actividades producto de este Contrato. Si se observa algún vicio, deficiencia, omisiones o acciones incorrectas durante el plazo de ejecución contractual, el Administrador del Contrato correspondiente, con copia a la UACÍ, formulará por escrito posteriormente a la verificación del incumplimiento, el reclamo respectivo y pedirá la correcta prestación del servicio, de acuerdo a lo pactado contractual 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sidRPr="00C44BB5">
        <w:rPr>
          <w:rFonts w:ascii="Book Antiqua" w:hAnsi="Book Antiqua" w:cs="Book Antiqua"/>
          <w:bCs/>
        </w:rPr>
        <w:t xml:space="preserve">CLAUSULA OCTAVA: GARANTÍA DE CUMPLIMIENTO DE CONTRATO. </w:t>
      </w:r>
      <w:r w:rsidRPr="00C44BB5">
        <w:rPr>
          <w:rFonts w:ascii="Book Antiqua" w:hAnsi="Book Antiqua" w:cs="Book Antiqua"/>
        </w:rPr>
        <w:t xml:space="preserve">Dentro de los diez (10) días hábiles subsiguientes a la notificación de la respectiva suscripción del Contrato, EL CONTRATISTA deberá presentar a favor de EL MINISTERIO, en la Unidad de Adquisiciones y Contrataciones Institucional (UACI), la Garantía de Cumplimiento de Contrato, por un valor de </w:t>
      </w:r>
      <w:r w:rsidRPr="00C44BB5">
        <w:rPr>
          <w:rFonts w:ascii="Book Antiqua" w:hAnsi="Book Antiqua" w:cs="Book Antiqua"/>
          <w:bCs/>
        </w:rPr>
        <w:t xml:space="preserve">CUATROCIENTOS 00/100 DÓLARES DE LOS ESTADOS UNIDOS DE AMÉRICA (US$400.00), </w:t>
      </w:r>
      <w:r w:rsidRPr="00C44BB5">
        <w:rPr>
          <w:rFonts w:ascii="Book Antiqua" w:hAnsi="Book Antiqua" w:cs="Book Antiqua"/>
        </w:rPr>
        <w:t xml:space="preserve">equivalente al diez por ciento </w:t>
      </w:r>
      <w:r w:rsidRPr="00C44BB5">
        <w:rPr>
          <w:rFonts w:ascii="Book Antiqua" w:hAnsi="Book Antiqua" w:cs="Book Antiqua"/>
          <w:bCs/>
        </w:rPr>
        <w:t xml:space="preserve">(10%) </w:t>
      </w:r>
      <w:r w:rsidRPr="00C44BB5">
        <w:rPr>
          <w:rFonts w:ascii="Book Antiqua" w:hAnsi="Book Antiqua" w:cs="Book Antiqua"/>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C44BB5">
        <w:rPr>
          <w:rFonts w:ascii="Book Antiqua" w:hAnsi="Book Antiqua" w:cs="Book Antiqua"/>
          <w:bCs/>
        </w:rPr>
        <w:t xml:space="preserve">CLAUSULA NOVENA: ADMINISTRADOR DEL CONTRATO: </w:t>
      </w:r>
      <w:r w:rsidRPr="00C44BB5">
        <w:rPr>
          <w:rFonts w:ascii="Book Antiqua" w:hAnsi="Book Antiqua" w:cs="Book Antiqua"/>
        </w:rPr>
        <w:t xml:space="preserve">La administración del presente contrato según Acuerdo Número CINCUENTA Y OCHO, anteriormente citado, estará a cargo del Ingeniero __________________________________, Director de Administración y Logística,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sidRPr="00C44BB5">
        <w:rPr>
          <w:rFonts w:ascii="Book Antiqua" w:hAnsi="Book Antiqua" w:cs="Book Antiqua"/>
          <w:bCs/>
        </w:rPr>
        <w:t xml:space="preserve">CLÁUSULA DÉCIMA: SANCIONES. </w:t>
      </w:r>
      <w:r w:rsidRPr="00C44BB5">
        <w:rPr>
          <w:rFonts w:ascii="Book Antiqua" w:hAnsi="Book Antiqua" w:cs="Book Antiqua"/>
        </w:rPr>
        <w:t xml:space="preserve">En caso de incumplimiento de las obligaciones emanadas del presente Contrato, las partes expresamente se someten a las sanciones que la Ley o el presente contrato </w:t>
      </w:r>
      <w:proofErr w:type="gramStart"/>
      <w:r w:rsidRPr="00C44BB5">
        <w:rPr>
          <w:rFonts w:ascii="Book Antiqua" w:hAnsi="Book Antiqua" w:cs="Book Antiqua"/>
        </w:rPr>
        <w:t>señalen</w:t>
      </w:r>
      <w:proofErr w:type="gramEnd"/>
      <w:r w:rsidRPr="00C44BB5">
        <w:rPr>
          <w:rFonts w:ascii="Book Antiqua" w:hAnsi="Book Antiqua" w:cs="Book Antiqua"/>
        </w:rPr>
        <w:t xml:space="preserve">. Si EL CONTRATISTA no cumpliere sus obligaciones contractuales por causas imputables </w:t>
      </w:r>
      <w:proofErr w:type="gramStart"/>
      <w:r w:rsidRPr="00C44BB5">
        <w:rPr>
          <w:rFonts w:ascii="Book Antiqua" w:hAnsi="Book Antiqua" w:cs="Book Antiqua"/>
        </w:rPr>
        <w:t>a el</w:t>
      </w:r>
      <w:proofErr w:type="gramEnd"/>
      <w:r w:rsidRPr="00C44BB5">
        <w:rPr>
          <w:rFonts w:ascii="Book Antiqua" w:hAnsi="Book Antiqua" w:cs="Book Antiqua"/>
        </w:rPr>
        <w:t xml:space="preserve">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 </w:t>
      </w:r>
      <w:r w:rsidRPr="00C44BB5">
        <w:rPr>
          <w:rFonts w:ascii="Book Antiqua" w:hAnsi="Book Antiqua" w:cs="Book Antiqua"/>
          <w:bCs/>
        </w:rPr>
        <w:t xml:space="preserve">CLÁUSULA DÉCIMA PRIMERA: MODIFICACIÓN Y/O PRORROGA. </w:t>
      </w:r>
      <w:r w:rsidRPr="00C44BB5">
        <w:rPr>
          <w:rFonts w:ascii="Book Antiqua" w:hAnsi="Book Antiqua" w:cs="Book Antiqua"/>
        </w:rPr>
        <w:t xml:space="preserve">El presente Contrato podrá modificarse y prorrogarse de común acuerdo, por medio de una Resolución Modificativa, la cual deberá ser debidamente 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w:t>
      </w:r>
      <w:proofErr w:type="spellStart"/>
      <w:r w:rsidRPr="00C44BB5">
        <w:rPr>
          <w:rFonts w:ascii="Book Antiqua" w:hAnsi="Book Antiqua" w:cs="Book Antiqua"/>
        </w:rPr>
        <w:t>ia</w:t>
      </w:r>
      <w:proofErr w:type="spellEnd"/>
      <w:r w:rsidRPr="00C44BB5">
        <w:rPr>
          <w:rFonts w:ascii="Book Antiqua" w:hAnsi="Book Antiqua" w:cs="Book Antiqua"/>
        </w:rPr>
        <w:t xml:space="preserve"> LACAP y su Reglamento, especialmente a lo establecido en los Artículos 83- A, 83- B, 86 y 92 de dicha ley y a los Artículos 23 literal k) y 75 del Reglamento. </w:t>
      </w:r>
      <w:r w:rsidRPr="00C44BB5">
        <w:rPr>
          <w:rFonts w:ascii="Book Antiqua" w:hAnsi="Book Antiqua" w:cs="Book Antiqua"/>
          <w:bCs/>
        </w:rPr>
        <w:t xml:space="preserve">CLÁUSULA DÉCIMA SEGUNDA: CASO FORTUITO Y FUERZA MAYOR: </w:t>
      </w:r>
      <w:r w:rsidRPr="00C44BB5">
        <w:rPr>
          <w:rFonts w:ascii="Book Antiqua" w:hAnsi="Book Antiqua" w:cs="Book Antiqua"/>
        </w:rPr>
        <w:t xml:space="preserve">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rsidR="00B33F20">
        <w:rPr>
          <w:rFonts w:ascii="Book Antiqua" w:hAnsi="Book Antiqua" w:cs="Book Antiqua"/>
        </w:rPr>
        <w:t>aseguren</w:t>
      </w:r>
      <w:proofErr w:type="gramEnd"/>
      <w:r w:rsidRPr="00C44BB5">
        <w:rPr>
          <w:rFonts w:ascii="Book Antiqua" w:hAnsi="Book Antiqua" w:cs="Book Antiqua"/>
        </w:rPr>
        <w:t xml:space="preserve"> las obligaciones. </w:t>
      </w:r>
      <w:r w:rsidRPr="00C44BB5">
        <w:rPr>
          <w:rFonts w:ascii="Book Antiqua" w:hAnsi="Book Antiqua" w:cs="Book Antiqua"/>
          <w:bCs/>
        </w:rPr>
        <w:t xml:space="preserve">CLÁUSULA DÉCIMA TERCERA; CESIÓN, </w:t>
      </w:r>
      <w:r w:rsidRPr="00C44BB5">
        <w:rPr>
          <w:rFonts w:ascii="Book Antiqua" w:hAnsi="Book Antiqua" w:cs="Book Antiqua"/>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w:t>
      </w:r>
      <w:r w:rsidRPr="00C44BB5">
        <w:rPr>
          <w:rFonts w:ascii="Book Antiqua" w:hAnsi="Book Antiqua" w:cs="Book Antiqua"/>
          <w:bCs/>
        </w:rPr>
        <w:t xml:space="preserve">CLÁUSULA DÉCIMA CUARTA: INTERPRETACIÓN DEL CONTRATO. </w:t>
      </w:r>
      <w:r w:rsidRPr="00C44BB5">
        <w:rPr>
          <w:rFonts w:ascii="Book Antiqua" w:hAnsi="Book Antiqua" w:cs="Book Antiqua"/>
        </w:rPr>
        <w:t xml:space="preserve">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sidRPr="00C44BB5">
        <w:rPr>
          <w:rFonts w:ascii="Book Antiqua" w:hAnsi="Book Antiqua" w:cs="Book Antiqua"/>
          <w:bCs/>
        </w:rPr>
        <w:t xml:space="preserve">CLAUSULA DÉCIMA QUINTA: SOLUCIÓN DE CONFLICTOS. </w:t>
      </w:r>
      <w:r w:rsidRPr="00C44BB5">
        <w:rPr>
          <w:rFonts w:ascii="Book Antiqua" w:hAnsi="Book Antiqua" w:cs="Book Antiqua"/>
        </w:rPr>
        <w:t xml:space="preserve">Toda duda, discrepancia o conflicto que surgiere entre las partes durante la ejecución de este contrato se resolverá de acuerdo a lo establecido en el Título VIII de la LACAP. </w:t>
      </w:r>
      <w:r w:rsidRPr="00C44BB5">
        <w:rPr>
          <w:rFonts w:ascii="Book Antiqua" w:hAnsi="Book Antiqua" w:cs="Book Antiqua"/>
          <w:bCs/>
        </w:rPr>
        <w:t xml:space="preserve">CLAUSULA DÉCIMA SEXTA: TERMINACIÓN DEL CONTRATO. </w:t>
      </w:r>
      <w:r w:rsidRPr="00C44BB5">
        <w:rPr>
          <w:rFonts w:ascii="Book Antiqua" w:hAnsi="Book Antiqua" w:cs="Book Antiqua"/>
        </w:rPr>
        <w:t xml:space="preserve">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w:t>
      </w:r>
      <w:proofErr w:type="gramStart"/>
      <w:r w:rsidRPr="00C44BB5">
        <w:rPr>
          <w:rFonts w:ascii="Book Antiqua" w:hAnsi="Book Antiqua" w:cs="Book Antiqua"/>
        </w:rPr>
        <w:t>extinción establecidas en el Art. 92 y siguientes</w:t>
      </w:r>
      <w:proofErr w:type="gramEnd"/>
      <w:r w:rsidRPr="00C44BB5">
        <w:rPr>
          <w:rFonts w:ascii="Book Antiqua" w:hAnsi="Book Antiqua" w:cs="Book Antiqua"/>
        </w:rPr>
        <w:t xml:space="preserve"> de la LACAP. </w:t>
      </w:r>
      <w:r w:rsidRPr="00C44BB5">
        <w:rPr>
          <w:rFonts w:ascii="Book Antiqua" w:hAnsi="Book Antiqua" w:cs="Book Antiqua"/>
          <w:bCs/>
        </w:rPr>
        <w:t xml:space="preserve">CLAUSULA DÉCIMA SEPTIMA: LEGISLACIÓN APLICABLE. </w:t>
      </w:r>
      <w:r w:rsidRPr="00C44BB5">
        <w:rPr>
          <w:rFonts w:ascii="Book Antiqua" w:hAnsi="Book Antiqua" w:cs="Book Antiqua"/>
        </w:rPr>
        <w:t xml:space="preserve">Las partes se someten a la legislación vigente de la República de El Salvador. </w:t>
      </w:r>
      <w:r w:rsidRPr="00C44BB5">
        <w:rPr>
          <w:rFonts w:ascii="Book Antiqua" w:hAnsi="Book Antiqua" w:cs="Book Antiqua"/>
          <w:bCs/>
        </w:rPr>
        <w:t xml:space="preserve">CLAUSULA DECIMA OCTAVA: CONDICIONES DE PREVENCION Y ERRADICACION DEL TRABATO </w:t>
      </w:r>
      <w:r w:rsidRPr="00C44BB5">
        <w:rPr>
          <w:rFonts w:ascii="Book Antiqua" w:hAnsi="Book Antiqua" w:cs="Book Antiqua"/>
        </w:rPr>
        <w:t xml:space="preserve">INFANTIL: Si durante la ejecución del contrato se comprobare por la Dirección General de Inspección de Trabajo del Ministerio de Trabajo y Previsión Social, incumplimiento por parte de(l) (la) contratista a la normativa que </w:t>
      </w:r>
      <w:proofErr w:type="spellStart"/>
      <w:r w:rsidRPr="00C44BB5">
        <w:rPr>
          <w:rFonts w:ascii="Book Antiqua" w:hAnsi="Book Antiqua" w:cs="Book Antiqua"/>
        </w:rPr>
        <w:t>prohibe</w:t>
      </w:r>
      <w:proofErr w:type="spellEnd"/>
      <w:r w:rsidRPr="00C44BB5">
        <w:rPr>
          <w:rFonts w:ascii="Book Antiqua" w:hAnsi="Book Antiqua" w:cs="Book Antiqua"/>
        </w:rP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Pr="00C44BB5">
        <w:rPr>
          <w:rFonts w:ascii="Book Antiqua" w:hAnsi="Book Antiqua" w:cs="Book Antiqua"/>
          <w:bCs/>
        </w:rPr>
        <w:t xml:space="preserve">CLAUSULA DECIMA NOVENA: NOTIFICACIONES. </w:t>
      </w:r>
      <w:r w:rsidRPr="00C44BB5">
        <w:rPr>
          <w:rFonts w:ascii="Book Antiqua" w:hAnsi="Book Antiqua" w:cs="Book Antiqua"/>
        </w:rPr>
        <w:t>Todas las notificaciones entre las partes referentes a la ejecución de este Contrato, deberán hacerse por escrito y tendrán efecto a partir de su recepción en las direcciones que a continuación se indican: para EL MINISTERIO, Edificio Ministerio de Gobernación, 9a Calle Poniente y 15 Avenida Norte, Centro de Gobierno, San Salvador, y para EL CONTRATISTA, en __________________________________. En fe de lo cual firmamos el presente contrato en la ciudad de San Salvador, a los treinta y un días del mes de julio de dos mil diecinueve.</w:t>
      </w:r>
    </w:p>
    <w:p w:rsidR="00C44BB5" w:rsidRPr="00C44BB5" w:rsidRDefault="00C44BB5" w:rsidP="00C44BB5">
      <w:pPr>
        <w:spacing w:after="0" w:line="240" w:lineRule="auto"/>
        <w:jc w:val="both"/>
        <w:rPr>
          <w:rFonts w:ascii="Book Antiqua" w:hAnsi="Book Antiqua" w:cs="Book Antiqua"/>
        </w:rPr>
      </w:pPr>
    </w:p>
    <w:p w:rsidR="00C44BB5" w:rsidRPr="00C44BB5" w:rsidRDefault="00C44BB5" w:rsidP="00C44BB5">
      <w:pPr>
        <w:spacing w:after="0" w:line="240" w:lineRule="auto"/>
        <w:jc w:val="center"/>
        <w:rPr>
          <w:rFonts w:ascii="Book Antiqua" w:hAnsi="Book Antiqua" w:cs="Book Antiqua"/>
          <w:b/>
        </w:rPr>
      </w:pPr>
    </w:p>
    <w:p w:rsidR="00C44BB5" w:rsidRPr="00C44BB5" w:rsidRDefault="00C44BB5" w:rsidP="00C44BB5">
      <w:pPr>
        <w:spacing w:after="0" w:line="240" w:lineRule="auto"/>
        <w:jc w:val="center"/>
        <w:rPr>
          <w:rFonts w:ascii="Book Antiqua" w:hAnsi="Book Antiqua" w:cs="Book Antiqua"/>
          <w:b/>
        </w:rPr>
      </w:pPr>
    </w:p>
    <w:p w:rsidR="00C44BB5" w:rsidRPr="00C44BB5" w:rsidRDefault="00C44BB5" w:rsidP="00C44BB5">
      <w:pPr>
        <w:spacing w:after="0" w:line="240" w:lineRule="auto"/>
        <w:jc w:val="center"/>
        <w:rPr>
          <w:rFonts w:ascii="Book Antiqua" w:hAnsi="Book Antiqua" w:cs="Book Antiqua"/>
          <w:b/>
        </w:rPr>
      </w:pPr>
    </w:p>
    <w:p w:rsidR="00C44BB5" w:rsidRPr="00C44BB5" w:rsidRDefault="00C44BB5" w:rsidP="00C44BB5">
      <w:pPr>
        <w:spacing w:after="0" w:line="240" w:lineRule="auto"/>
        <w:jc w:val="center"/>
        <w:rPr>
          <w:rFonts w:ascii="Book Antiqua" w:hAnsi="Book Antiqua" w:cs="Book Antiqua"/>
          <w:b/>
        </w:rPr>
      </w:pPr>
    </w:p>
    <w:p w:rsidR="00C44BB5" w:rsidRPr="00C44BB5" w:rsidRDefault="00C44BB5" w:rsidP="00C44BB5">
      <w:pPr>
        <w:spacing w:after="0" w:line="240" w:lineRule="auto"/>
        <w:jc w:val="center"/>
        <w:rPr>
          <w:rFonts w:ascii="Book Antiqua" w:hAnsi="Book Antiqua" w:cs="Book Antiqua"/>
          <w:b/>
        </w:rPr>
      </w:pPr>
    </w:p>
    <w:p w:rsidR="00C44BB5" w:rsidRPr="00C44BB5" w:rsidRDefault="00C44BB5" w:rsidP="00C44BB5">
      <w:pPr>
        <w:spacing w:after="0" w:line="240" w:lineRule="auto"/>
        <w:jc w:val="center"/>
        <w:rPr>
          <w:rFonts w:ascii="Book Antiqua" w:hAnsi="Book Antiqua" w:cs="Book Antiqua"/>
          <w:b/>
        </w:rPr>
      </w:pPr>
    </w:p>
    <w:p w:rsidR="00C44BB5" w:rsidRPr="00C44BB5" w:rsidRDefault="00C44BB5" w:rsidP="00C44BB5">
      <w:pPr>
        <w:spacing w:after="0" w:line="240" w:lineRule="auto"/>
        <w:jc w:val="center"/>
        <w:rPr>
          <w:rFonts w:ascii="Book Antiqua" w:hAnsi="Book Antiqua" w:cs="Book Antiqua"/>
          <w:b/>
        </w:rPr>
      </w:pPr>
      <w:r w:rsidRPr="00C44BB5">
        <w:rPr>
          <w:rFonts w:ascii="Book Antiqua" w:hAnsi="Book Antiqua" w:cs="Book Antiqua"/>
          <w:b/>
        </w:rPr>
        <w:t>___________________________</w:t>
      </w:r>
      <w:r w:rsidRPr="00C44BB5">
        <w:rPr>
          <w:rFonts w:ascii="Book Antiqua" w:hAnsi="Book Antiqua" w:cs="Book Antiqua"/>
          <w:b/>
        </w:rPr>
        <w:tab/>
      </w:r>
      <w:r w:rsidRPr="00C44BB5">
        <w:rPr>
          <w:rFonts w:ascii="Book Antiqua" w:hAnsi="Book Antiqua" w:cs="Book Antiqua"/>
          <w:b/>
        </w:rPr>
        <w:tab/>
        <w:t>_______________________________</w:t>
      </w:r>
    </w:p>
    <w:p w:rsidR="00C44BB5" w:rsidRPr="00C44BB5" w:rsidRDefault="00C44BB5" w:rsidP="00C44BB5">
      <w:pPr>
        <w:spacing w:after="0" w:line="240" w:lineRule="auto"/>
        <w:jc w:val="center"/>
        <w:rPr>
          <w:rFonts w:ascii="Book Antiqua" w:hAnsi="Book Antiqua"/>
          <w:b/>
        </w:rPr>
      </w:pPr>
      <w:r w:rsidRPr="00C44BB5">
        <w:rPr>
          <w:rFonts w:ascii="Book Antiqua" w:hAnsi="Book Antiqua" w:cs="Book Antiqua"/>
          <w:b/>
        </w:rPr>
        <w:t>EL MINISTERIO</w:t>
      </w:r>
      <w:r w:rsidRPr="00C44BB5">
        <w:rPr>
          <w:rFonts w:ascii="Book Antiqua" w:hAnsi="Book Antiqua" w:cs="Book Antiqua"/>
          <w:b/>
        </w:rPr>
        <w:tab/>
      </w:r>
      <w:r w:rsidRPr="00C44BB5">
        <w:rPr>
          <w:rFonts w:ascii="Book Antiqua" w:hAnsi="Book Antiqua" w:cs="Book Antiqua"/>
          <w:b/>
        </w:rPr>
        <w:tab/>
      </w:r>
      <w:r w:rsidRPr="00C44BB5">
        <w:rPr>
          <w:rFonts w:ascii="Book Antiqua" w:hAnsi="Book Antiqua" w:cs="Book Antiqua"/>
          <w:b/>
        </w:rPr>
        <w:tab/>
      </w:r>
      <w:r w:rsidRPr="00C44BB5">
        <w:rPr>
          <w:rFonts w:ascii="Book Antiqua" w:hAnsi="Book Antiqua" w:cs="Book Antiqua"/>
          <w:b/>
        </w:rPr>
        <w:tab/>
        <w:t>EL CONTRATISTA</w:t>
      </w:r>
    </w:p>
    <w:sectPr w:rsidR="00C44BB5" w:rsidRPr="00C44B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76"/>
    <w:rsid w:val="004402E7"/>
    <w:rsid w:val="005A6976"/>
    <w:rsid w:val="00B33F20"/>
    <w:rsid w:val="00C35B4E"/>
    <w:rsid w:val="00C44B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3409</Words>
  <Characters>18753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Jenni Quintanilla</cp:lastModifiedBy>
  <cp:revision>3</cp:revision>
  <dcterms:created xsi:type="dcterms:W3CDTF">2019-10-28T14:25:00Z</dcterms:created>
  <dcterms:modified xsi:type="dcterms:W3CDTF">2019-10-28T19:13:00Z</dcterms:modified>
</cp:coreProperties>
</file>