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8D5" w:rsidRPr="00731C7C" w:rsidRDefault="00EE78D5" w:rsidP="00EE78D5">
      <w:pPr>
        <w:autoSpaceDE w:val="0"/>
        <w:autoSpaceDN w:val="0"/>
        <w:adjustRightInd w:val="0"/>
        <w:spacing w:after="0"/>
        <w:jc w:val="center"/>
        <w:rPr>
          <w:rFonts w:ascii="Book Antiqua" w:hAnsi="Book Antiqua" w:cs="Book Antiqua"/>
          <w:b/>
          <w:bCs/>
        </w:rPr>
      </w:pPr>
      <w:r w:rsidRPr="00731C7C">
        <w:rPr>
          <w:rFonts w:ascii="Book Antiqua" w:hAnsi="Book Antiqua" w:cs="Book Antiqua"/>
          <w:b/>
          <w:bCs/>
        </w:rPr>
        <w:t>"CONTRATO DE SERVICIO DE TELEVISION POR CABLE DIGITAL PARA EL MINISTERIO DE GOBERNACIÓN Y DESARROLLO TERRITORIAL Y EL CUERPO DE BOMBEROS DE EL SALVADOR"</w:t>
      </w:r>
    </w:p>
    <w:p w:rsidR="00EE78D5" w:rsidRPr="00731C7C" w:rsidRDefault="00EE78D5" w:rsidP="00EE78D5">
      <w:pPr>
        <w:autoSpaceDE w:val="0"/>
        <w:autoSpaceDN w:val="0"/>
        <w:adjustRightInd w:val="0"/>
        <w:spacing w:after="0"/>
        <w:jc w:val="center"/>
        <w:rPr>
          <w:rFonts w:ascii="Book Antiqua" w:hAnsi="Book Antiqua" w:cs="Book Antiqua"/>
          <w:b/>
          <w:bCs/>
        </w:rPr>
      </w:pPr>
      <w:r w:rsidRPr="00731C7C">
        <w:rPr>
          <w:rFonts w:ascii="Book Antiqua" w:hAnsi="Book Antiqua" w:cs="Book Antiqua"/>
          <w:b/>
          <w:bCs/>
        </w:rPr>
        <w:t>No. MG-033/2019</w:t>
      </w:r>
    </w:p>
    <w:p w:rsidR="00EE78D5" w:rsidRPr="00731C7C" w:rsidRDefault="00EE78D5" w:rsidP="00EE78D5">
      <w:pPr>
        <w:autoSpaceDE w:val="0"/>
        <w:autoSpaceDN w:val="0"/>
        <w:adjustRightInd w:val="0"/>
        <w:spacing w:after="0"/>
        <w:jc w:val="both"/>
        <w:rPr>
          <w:rFonts w:ascii="Book Antiqua" w:hAnsi="Book Antiqua" w:cs="Book Antiqua"/>
          <w:bCs/>
        </w:rPr>
      </w:pPr>
    </w:p>
    <w:p w:rsidR="00EE78D5" w:rsidRPr="00731C7C" w:rsidRDefault="00EE78D5" w:rsidP="00EE78D5">
      <w:pPr>
        <w:autoSpaceDE w:val="0"/>
        <w:autoSpaceDN w:val="0"/>
        <w:adjustRightInd w:val="0"/>
        <w:spacing w:after="0"/>
        <w:jc w:val="both"/>
        <w:rPr>
          <w:rFonts w:ascii="Book Antiqua" w:hAnsi="Book Antiqua" w:cs="Book Antiqua"/>
        </w:rPr>
      </w:pPr>
      <w:r w:rsidRPr="00731C7C">
        <w:rPr>
          <w:rFonts w:ascii="Book Antiqua" w:hAnsi="Book Antiqua" w:cs="Book Antiqua"/>
        </w:rPr>
        <w:t xml:space="preserve">Nosotros, </w:t>
      </w:r>
      <w:r w:rsidR="00731C7C">
        <w:rPr>
          <w:rFonts w:ascii="Book Antiqua" w:hAnsi="Book Antiqua" w:cs="Book Antiqua"/>
          <w:bCs/>
        </w:rPr>
        <w:t>_________________________________________</w:t>
      </w:r>
      <w:r w:rsidRPr="00731C7C">
        <w:rPr>
          <w:rFonts w:ascii="Book Antiqua" w:hAnsi="Book Antiqua" w:cs="Book Antiqua"/>
          <w:bCs/>
        </w:rPr>
        <w:t xml:space="preserve">, </w:t>
      </w:r>
      <w:r w:rsidRPr="00731C7C">
        <w:rPr>
          <w:rFonts w:ascii="Book Antiqua" w:hAnsi="Book Antiqua" w:cs="Book Antiqua"/>
        </w:rPr>
        <w:t xml:space="preserve">de cuarenta y seis años de edad, Abogada y Notaría, del domicilio de Chalchuapa departamento de Santa Ana, con Documento Único de Identidad número: </w:t>
      </w:r>
      <w:r w:rsidR="00731C7C">
        <w:rPr>
          <w:rFonts w:ascii="Book Antiqua" w:hAnsi="Book Antiqua" w:cs="Book Antiqua"/>
          <w:bCs/>
        </w:rPr>
        <w:t>_________________________________________</w:t>
      </w:r>
      <w:r w:rsidRPr="00731C7C">
        <w:rPr>
          <w:rFonts w:ascii="Book Antiqua" w:hAnsi="Book Antiqua" w:cs="Book Antiqua"/>
        </w:rPr>
        <w:t>, actuando por delegación en nombre del Ministerio de Gobernación y Desarrollo Territorial, en base al Acuerdo Número VEINTIOCHO, emitido por el Órgano Ejecutivo en el</w:t>
      </w:r>
      <w:r w:rsidR="00731C7C">
        <w:rPr>
          <w:rFonts w:ascii="Book Antiqua" w:hAnsi="Book Antiqua" w:cs="Book Antiqua"/>
        </w:rPr>
        <w:t xml:space="preserve"> </w:t>
      </w:r>
      <w:r w:rsidRPr="00731C7C">
        <w:rPr>
          <w:rFonts w:ascii="Book Antiqua" w:hAnsi="Book Antiqua" w:cs="Book Antiqua"/>
        </w:rPr>
        <w:t xml:space="preserve">Ramo de Gobernación y Desarrollo Territorial, en fecha tres de junio de dos mil diecinueve, por el señor Ministro de Gobernación y Desarrollo Territorial MARIO EDGARDO DURÁN GAVIDIA,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w:t>
      </w:r>
      <w:r w:rsidRPr="00731C7C">
        <w:rPr>
          <w:rFonts w:ascii="Book Antiqua" w:hAnsi="Book Antiqua" w:cs="Book Antiqua"/>
          <w:bCs/>
        </w:rPr>
        <w:t xml:space="preserve">"EL MINISTERIO"; </w:t>
      </w:r>
      <w:r w:rsidRPr="00731C7C">
        <w:rPr>
          <w:rFonts w:ascii="Book Antiqua" w:hAnsi="Book Antiqua" w:cs="Book Antiqua"/>
        </w:rPr>
        <w:t xml:space="preserve">y </w:t>
      </w:r>
      <w:r w:rsidR="00731C7C">
        <w:rPr>
          <w:rFonts w:ascii="Book Antiqua" w:hAnsi="Book Antiqua" w:cs="Book Antiqua"/>
          <w:bCs/>
        </w:rPr>
        <w:t>_________________________________________</w:t>
      </w:r>
      <w:r w:rsidRPr="00731C7C">
        <w:rPr>
          <w:rFonts w:ascii="Book Antiqua" w:hAnsi="Book Antiqua" w:cs="Book Antiqua"/>
          <w:bCs/>
        </w:rPr>
        <w:t xml:space="preserve">, </w:t>
      </w:r>
      <w:r w:rsidRPr="00731C7C">
        <w:rPr>
          <w:rFonts w:ascii="Book Antiqua" w:hAnsi="Book Antiqua" w:cs="Book Antiqua"/>
        </w:rPr>
        <w:t xml:space="preserve">de cuarenta y seis años de edad, Estudiante, del domicilio de Antiguo Cuscatlán, Departamento de La Libertad, portador del Documento Único de Identidad número </w:t>
      </w:r>
      <w:r w:rsidR="00731C7C">
        <w:rPr>
          <w:rFonts w:ascii="Book Antiqua" w:hAnsi="Book Antiqua" w:cs="Book Antiqua"/>
          <w:bCs/>
        </w:rPr>
        <w:t>_________________________________________</w:t>
      </w:r>
      <w:r w:rsidRPr="00731C7C">
        <w:rPr>
          <w:rFonts w:ascii="Book Antiqua" w:hAnsi="Book Antiqua" w:cs="Book Antiqua"/>
        </w:rPr>
        <w:t xml:space="preserve"> y Número de Identificación Tributaria </w:t>
      </w:r>
      <w:r w:rsidR="00731C7C">
        <w:rPr>
          <w:rFonts w:ascii="Book Antiqua" w:hAnsi="Book Antiqua" w:cs="Book Antiqua"/>
          <w:bCs/>
        </w:rPr>
        <w:t>_________________________________________</w:t>
      </w:r>
      <w:r w:rsidRPr="00731C7C">
        <w:rPr>
          <w:rFonts w:ascii="Book Antiqua" w:hAnsi="Book Antiqua" w:cs="Book Antiqua"/>
        </w:rPr>
        <w:t xml:space="preserve">; actuando en mi calidad de Apoderado Especial de la Sociedad </w:t>
      </w:r>
      <w:r w:rsidRPr="00731C7C">
        <w:rPr>
          <w:rFonts w:ascii="Book Antiqua" w:hAnsi="Book Antiqua" w:cs="Book Antiqua"/>
          <w:bCs/>
        </w:rPr>
        <w:t xml:space="preserve">CTE TELECOM PERSONAL, SOCIEDAD ANONIMA DE CAPITAL VARIABLE, </w:t>
      </w:r>
      <w:r w:rsidRPr="00731C7C">
        <w:rPr>
          <w:rFonts w:ascii="Book Antiqua" w:hAnsi="Book Antiqua" w:cs="Book Antiqua"/>
        </w:rPr>
        <w:t xml:space="preserve">que puede abreviarse </w:t>
      </w:r>
      <w:r w:rsidRPr="00731C7C">
        <w:rPr>
          <w:rFonts w:ascii="Book Antiqua" w:hAnsi="Book Antiqua" w:cs="Book Antiqua"/>
          <w:bCs/>
        </w:rPr>
        <w:t xml:space="preserve">CTE TELECOM PERSONAL S.A DE C.V., </w:t>
      </w:r>
      <w:r w:rsidRPr="00731C7C">
        <w:rPr>
          <w:rFonts w:ascii="Book Antiqua" w:hAnsi="Book Antiqua" w:cs="Book Antiqua"/>
        </w:rPr>
        <w:t xml:space="preserve">sociedad de nacionalidad salvadoreña y de este domicilio, con Número de identificación Tributaria cero seiscientos catorce – doscientos sesenta y un mil cero noventa y ocho - ciento uno - dos, personería que acredito por medio de: a) Copia Certificada por Notario de Testimonio de Escritura Pública de Constitución de Sociedad, otorgada en la ciudad de San Salvador, Departamento de San Salvador, a las ocho horas y treinta y dos minutos del día veintiséis de octubre del año mil novecientos noventa y ocho, ante los oficios del Notario María Elena Cuellar Parada, Inscrita en el Registro da Comercio al Numero </w:t>
      </w:r>
      <w:r w:rsidRPr="00731C7C">
        <w:rPr>
          <w:rFonts w:ascii="Book Antiqua" w:hAnsi="Book Antiqua" w:cs="Book Antiqua"/>
          <w:bCs/>
        </w:rPr>
        <w:t xml:space="preserve">CINCO </w:t>
      </w:r>
      <w:r w:rsidRPr="00731C7C">
        <w:rPr>
          <w:rFonts w:ascii="Book Antiqua" w:hAnsi="Book Antiqua" w:cs="Book Antiqua"/>
        </w:rPr>
        <w:t xml:space="preserve">del Libro </w:t>
      </w:r>
      <w:r w:rsidRPr="00731C7C">
        <w:rPr>
          <w:rFonts w:ascii="Book Antiqua" w:hAnsi="Book Antiqua" w:cs="Book Antiqua"/>
          <w:bCs/>
        </w:rPr>
        <w:t xml:space="preserve">UN MIL TRESCIENTOS NOVENTA </w:t>
      </w:r>
      <w:r w:rsidRPr="00731C7C">
        <w:rPr>
          <w:rFonts w:ascii="Book Antiqua" w:hAnsi="Book Antiqua" w:cs="Book Antiqua"/>
        </w:rPr>
        <w:t xml:space="preserve">del Registro de Sociedades, el día veintiocho de octubre del año mil novecientos noventa y ocho; de la que consta que la denominación de la Sociedad es como antes se ha indicado, que su naturaleza es Anónima sujeta al Régimen de Capital Variable, que su plazo es indeterminado, que su domicilio es el de la ciudad de San Salvador, departamento de San Salvador, que su finalidad social principal consiste en establecer, explotar y prestar servicios de telecomunicaciones inalámbricas y otros servicios auxiliares o complementarios relacionados con las mismas, </w:t>
      </w:r>
      <w:r w:rsidRPr="00731C7C">
        <w:rPr>
          <w:rFonts w:ascii="Book Antiqua" w:hAnsi="Book Antiqua" w:cs="Book Antiqua"/>
        </w:rPr>
        <w:lastRenderedPageBreak/>
        <w:t xml:space="preserve">b) Copia Certificada por Notario de Testimonio de Escritura Pública de Modificación de la Sociedad, otorgada en esta ciudad, a las ocho horas y quince minutos del día primero de junio del año dos mil quince, ante los oficios del Notario Olga Lissette Serpas Montoya, Inscrita en el Registro de Comercio al Número </w:t>
      </w:r>
      <w:r w:rsidRPr="00731C7C">
        <w:rPr>
          <w:rFonts w:ascii="Book Antiqua" w:hAnsi="Book Antiqua" w:cs="Book Antiqua"/>
          <w:bCs/>
        </w:rPr>
        <w:t xml:space="preserve">SESENTA Y CUATRO </w:t>
      </w:r>
      <w:r w:rsidRPr="00731C7C">
        <w:rPr>
          <w:rFonts w:ascii="Book Antiqua" w:hAnsi="Book Antiqua" w:cs="Book Antiqua"/>
        </w:rPr>
        <w:t xml:space="preserve">del Libro </w:t>
      </w:r>
      <w:r w:rsidRPr="00731C7C">
        <w:rPr>
          <w:rFonts w:ascii="Book Antiqua" w:hAnsi="Book Antiqua" w:cs="Book Antiqua"/>
          <w:bCs/>
        </w:rPr>
        <w:t xml:space="preserve">TRES MIL CUATROCIENTOS CUARENTA Y DOS </w:t>
      </w:r>
      <w:r w:rsidRPr="00731C7C">
        <w:rPr>
          <w:rFonts w:ascii="Book Antiqua" w:hAnsi="Book Antiqua" w:cs="Book Antiqua"/>
        </w:rPr>
        <w:t xml:space="preserve">del Registro de Sociedades, el día veintinueve de junio del año mil quince; en la cual se incorporan la totalidad de cláusulas que rigen la sociedad, c) Copia Certificada por Notario de Credencial de elección de Gerente General </w:t>
      </w:r>
      <w:r w:rsidR="00731C7C">
        <w:rPr>
          <w:rFonts w:ascii="Book Antiqua" w:hAnsi="Book Antiqua" w:cs="Book Antiqua"/>
          <w:bCs/>
        </w:rPr>
        <w:t>_________________________________________</w:t>
      </w:r>
      <w:r w:rsidRPr="00731C7C">
        <w:rPr>
          <w:rFonts w:ascii="Book Antiqua" w:hAnsi="Book Antiqua" w:cs="Book Antiqua"/>
        </w:rPr>
        <w:t xml:space="preserve">, extendida en esta ciudad, el día quince de junio de dos mil dieciocho, por la Licenciada </w:t>
      </w:r>
      <w:r w:rsidR="00731C7C">
        <w:rPr>
          <w:rFonts w:ascii="Book Antiqua" w:hAnsi="Book Antiqua" w:cs="Book Antiqua"/>
          <w:bCs/>
        </w:rPr>
        <w:t>_________________________________________</w:t>
      </w:r>
      <w:r w:rsidRPr="00731C7C">
        <w:rPr>
          <w:rFonts w:ascii="Book Antiqua" w:hAnsi="Book Antiqua" w:cs="Book Antiqua"/>
        </w:rPr>
        <w:t xml:space="preserve">, Directora Secretaria de la Junta Directiva de la sociedad, inscrita al número CATORCE del libro TRES MIL NOVECIENTOS SIETE del Registro de Sociedades, d) Copia Certificada por Notario de Escritura Pública de Poder Especial otorgado a mi favor, a las quince horas del día diecinueve de junio de dos mil dieciocho, ante los oficios </w:t>
      </w:r>
      <w:r w:rsidRPr="00731C7C">
        <w:rPr>
          <w:rFonts w:ascii="Book Antiqua" w:hAnsi="Book Antiqua" w:cs="Book Antiqua"/>
          <w:bCs/>
        </w:rPr>
        <w:t xml:space="preserve">notariales </w:t>
      </w:r>
      <w:r w:rsidRPr="00731C7C">
        <w:rPr>
          <w:rFonts w:ascii="Book Antiqua" w:hAnsi="Book Antiqua" w:cs="Book Antiqua"/>
        </w:rPr>
        <w:t xml:space="preserve">de Beatriz Guadalupe Anaya Romero, otorgado por el señor </w:t>
      </w:r>
      <w:r w:rsidR="00731C7C">
        <w:rPr>
          <w:rFonts w:ascii="Book Antiqua" w:hAnsi="Book Antiqua" w:cs="Book Antiqua"/>
          <w:bCs/>
        </w:rPr>
        <w:t>_________________________________________</w:t>
      </w:r>
      <w:r w:rsidRPr="00731C7C">
        <w:rPr>
          <w:rFonts w:ascii="Book Antiqua" w:hAnsi="Book Antiqua" w:cs="Book Antiqua"/>
        </w:rPr>
        <w:t xml:space="preserve"> en su calidad de Gerente General y Representante Legal de la sociedad CTE TELECOM PERSONAL S.A DE C.V., inscrito en el Registro de Comercio al número DOS, del Libro UN MIL OCHOCIENTOS OCHENTA Y UNO, del Registro de Otros Contratos Mercantiles, el día veintiuno de junio de dos mil dieciocho, me confirió facultad para otorgar actos como el que ampara este instrumento; y que en lo sucesivo se me denominará </w:t>
      </w:r>
      <w:r w:rsidRPr="00731C7C">
        <w:rPr>
          <w:rFonts w:ascii="Book Antiqua" w:hAnsi="Book Antiqua" w:cs="Book Antiqua"/>
          <w:bCs/>
        </w:rPr>
        <w:t xml:space="preserve">"EL CONTRATISTA", </w:t>
      </w:r>
      <w:r w:rsidRPr="00731C7C">
        <w:rPr>
          <w:rFonts w:ascii="Book Antiqua" w:hAnsi="Book Antiqua" w:cs="Book Antiqua"/>
        </w:rPr>
        <w:t xml:space="preserve">convenimos en celebrar y al efecto así lo hacemos, con base en el proceso de </w:t>
      </w:r>
      <w:r w:rsidRPr="00731C7C">
        <w:rPr>
          <w:rFonts w:ascii="Book Antiqua" w:hAnsi="Book Antiqua" w:cs="Book Antiqua"/>
          <w:bCs/>
        </w:rPr>
        <w:t xml:space="preserve">LIBRE GESTION </w:t>
      </w:r>
      <w:r w:rsidRPr="00731C7C">
        <w:rPr>
          <w:rFonts w:ascii="Book Antiqua" w:hAnsi="Book Antiqua" w:cs="Book Antiqua"/>
        </w:rPr>
        <w:t xml:space="preserve">denominado </w:t>
      </w:r>
      <w:r w:rsidRPr="00731C7C">
        <w:rPr>
          <w:rFonts w:ascii="Book Antiqua" w:hAnsi="Book Antiqua" w:cs="Book Antiqua"/>
          <w:bCs/>
        </w:rPr>
        <w:t xml:space="preserve">"SERVICIO DE TELEVISION POR CABLE DIGITAL PARA EL MINISTERIO DE GOBERNACION Y DESARROLLO TERRITORIAL Y EL CUERPO DE BOMBEROS DE EL SALVADOR", </w:t>
      </w:r>
      <w:r w:rsidRPr="00731C7C">
        <w:rPr>
          <w:rFonts w:ascii="Book Antiqua" w:hAnsi="Book Antiqua" w:cs="Book Antiqua"/>
        </w:rPr>
        <w:t xml:space="preserve">promovido por el Ministerio de Gobernación y Desarrollo Territorial y en la Recomendación de Adjudicación emitida por el Comité de Evaluación de Ofertas, en fecha primero de julio de dos mil diecinueve y suscrito por el Licenciado </w:t>
      </w:r>
      <w:r w:rsidR="00731C7C">
        <w:rPr>
          <w:rFonts w:ascii="Book Antiqua" w:hAnsi="Book Antiqua" w:cs="Book Antiqua"/>
          <w:bCs/>
        </w:rPr>
        <w:t>_________________________________________</w:t>
      </w:r>
      <w:r w:rsidRPr="00731C7C">
        <w:rPr>
          <w:rFonts w:ascii="Book Antiqua" w:hAnsi="Book Antiqua" w:cs="Book Antiqua"/>
        </w:rPr>
        <w:t xml:space="preserve">, en cumplimiento al Acuerdo Número TREINTA, emitido por el Órgano Ejecutivo en el Ramo de Gobernación y </w:t>
      </w:r>
      <w:r w:rsidR="00731C7C">
        <w:rPr>
          <w:rFonts w:ascii="Book Antiqua" w:hAnsi="Book Antiqua" w:cs="Book Antiqua"/>
        </w:rPr>
        <w:t>Desarrollo Territorial, el</w:t>
      </w:r>
      <w:r w:rsidRPr="00731C7C">
        <w:rPr>
          <w:rFonts w:ascii="Book Antiqua" w:hAnsi="Book Antiqua" w:cs="Book Antiqua"/>
        </w:rPr>
        <w:t xml:space="preserve"> día tres de junio de dos mil dos mil diecinueve, el siguiente Contrato de </w:t>
      </w:r>
      <w:r w:rsidRPr="00731C7C">
        <w:rPr>
          <w:rFonts w:ascii="Book Antiqua" w:hAnsi="Book Antiqua" w:cs="Book Antiqua"/>
          <w:bCs/>
        </w:rPr>
        <w:t xml:space="preserve">"SERVICIO DE TELEVISION POR CABLE DIGITAL PARA EL MINISTERIO DE GOBERNACION Y DESARROLLO TERRITORIAL Y EL CUERPO DE BOMBEROS DE EL SALVADOR", </w:t>
      </w:r>
      <w:r w:rsidRPr="00731C7C">
        <w:rPr>
          <w:rFonts w:ascii="Book Antiqua" w:hAnsi="Book Antiqua" w:cs="Book Antiqua"/>
        </w:rPr>
        <w:t xml:space="preserve">de conformidad a la Constitución de la República, la Ley de Adquisiciones y Contrataciones de la Administración Pública, que en adelante se denominará LACAP, a su Reglamento y en especial a las obligaciones, condiciones, pactos y renuncias siguientes: </w:t>
      </w:r>
      <w:r w:rsidRPr="00731C7C">
        <w:rPr>
          <w:rFonts w:ascii="Book Antiqua" w:hAnsi="Book Antiqua" w:cs="Book Antiqua"/>
          <w:bCs/>
        </w:rPr>
        <w:t xml:space="preserve">CLÁUSULA PRIMERA: OBTETO Y ALCANCE DEL CONTRATO. </w:t>
      </w:r>
      <w:r w:rsidRPr="00731C7C">
        <w:rPr>
          <w:rFonts w:ascii="Book Antiqua" w:hAnsi="Book Antiqua" w:cs="Book Antiqua"/>
        </w:rPr>
        <w:t>EL CONTRATISTA se obliga a prestar el servicio de Televisión por Cable Digital para el Ministerio de Gobernación y Desarrollo Territorial y el Cuerpo de Bomberos de El Salvador, de conformidad a su Oferta Técnica y Económica, cantidades y especificaciones estipuladas en los Términos de Referencia, según el detalle siguiente:</w:t>
      </w:r>
    </w:p>
    <w:p w:rsidR="00731C7C" w:rsidRDefault="00EE78D5" w:rsidP="00EE78D5">
      <w:pPr>
        <w:autoSpaceDE w:val="0"/>
        <w:autoSpaceDN w:val="0"/>
        <w:adjustRightInd w:val="0"/>
        <w:spacing w:after="0"/>
        <w:jc w:val="center"/>
        <w:rPr>
          <w:rFonts w:ascii="Book Antiqua" w:hAnsi="Book Antiqua" w:cs="Book Antiqua"/>
        </w:rPr>
      </w:pPr>
      <w:r w:rsidRPr="00731C7C">
        <w:rPr>
          <w:rFonts w:ascii="Book Antiqua" w:hAnsi="Book Antiqua" w:cs="Book Antiqua"/>
          <w:noProof/>
          <w:lang w:eastAsia="es-SV"/>
        </w:rPr>
        <w:lastRenderedPageBreak/>
        <w:drawing>
          <wp:inline distT="0" distB="0" distL="0" distR="0" wp14:anchorId="0CA29AD6" wp14:editId="551ABDF6">
            <wp:extent cx="4686300" cy="181896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9774" cy="1820315"/>
                    </a:xfrm>
                    <a:prstGeom prst="rect">
                      <a:avLst/>
                    </a:prstGeom>
                    <a:noFill/>
                    <a:ln>
                      <a:noFill/>
                    </a:ln>
                  </pic:spPr>
                </pic:pic>
              </a:graphicData>
            </a:graphic>
          </wp:inline>
        </w:drawing>
      </w:r>
    </w:p>
    <w:p w:rsidR="00731C7C" w:rsidRDefault="00731C7C" w:rsidP="00EE78D5">
      <w:pPr>
        <w:autoSpaceDE w:val="0"/>
        <w:autoSpaceDN w:val="0"/>
        <w:adjustRightInd w:val="0"/>
        <w:spacing w:after="0"/>
        <w:jc w:val="center"/>
        <w:rPr>
          <w:rFonts w:ascii="Book Antiqua" w:hAnsi="Book Antiqua" w:cs="Book Antiqua"/>
        </w:rPr>
      </w:pPr>
      <w:r w:rsidRPr="00731C7C">
        <w:rPr>
          <w:rFonts w:ascii="Book Antiqua" w:hAnsi="Book Antiqua" w:cs="Book Antiqua"/>
          <w:noProof/>
          <w:lang w:eastAsia="es-SV"/>
        </w:rPr>
        <w:drawing>
          <wp:inline distT="0" distB="0" distL="0" distR="0" wp14:anchorId="27ABB10F" wp14:editId="00B45043">
            <wp:extent cx="4572000" cy="301152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4262" cy="3013011"/>
                    </a:xfrm>
                    <a:prstGeom prst="rect">
                      <a:avLst/>
                    </a:prstGeom>
                    <a:noFill/>
                    <a:ln>
                      <a:noFill/>
                    </a:ln>
                  </pic:spPr>
                </pic:pic>
              </a:graphicData>
            </a:graphic>
          </wp:inline>
        </w:drawing>
      </w:r>
    </w:p>
    <w:p w:rsidR="00731C7C" w:rsidRDefault="00731C7C" w:rsidP="00EE78D5">
      <w:pPr>
        <w:autoSpaceDE w:val="0"/>
        <w:autoSpaceDN w:val="0"/>
        <w:adjustRightInd w:val="0"/>
        <w:spacing w:after="0"/>
        <w:jc w:val="center"/>
        <w:rPr>
          <w:rFonts w:ascii="Book Antiqua" w:hAnsi="Book Antiqua" w:cs="Book Antiqua"/>
        </w:rPr>
      </w:pPr>
      <w:r w:rsidRPr="00731C7C">
        <w:rPr>
          <w:rFonts w:ascii="Book Antiqua" w:hAnsi="Book Antiqua" w:cs="Book Antiqua"/>
          <w:noProof/>
          <w:lang w:eastAsia="es-SV"/>
        </w:rPr>
        <w:drawing>
          <wp:inline distT="0" distB="0" distL="0" distR="0" wp14:anchorId="4BCEE6A4" wp14:editId="5B73066E">
            <wp:extent cx="4662705" cy="2786695"/>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3553" cy="2793179"/>
                    </a:xfrm>
                    <a:prstGeom prst="rect">
                      <a:avLst/>
                    </a:prstGeom>
                    <a:noFill/>
                    <a:ln>
                      <a:noFill/>
                    </a:ln>
                  </pic:spPr>
                </pic:pic>
              </a:graphicData>
            </a:graphic>
          </wp:inline>
        </w:drawing>
      </w:r>
    </w:p>
    <w:p w:rsidR="00EE78D5" w:rsidRPr="00731C7C" w:rsidRDefault="00EE78D5" w:rsidP="00EE78D5">
      <w:pPr>
        <w:autoSpaceDE w:val="0"/>
        <w:autoSpaceDN w:val="0"/>
        <w:adjustRightInd w:val="0"/>
        <w:spacing w:after="0"/>
        <w:jc w:val="center"/>
        <w:rPr>
          <w:rFonts w:ascii="Book Antiqua" w:hAnsi="Book Antiqua" w:cs="Book Antiqua"/>
        </w:rPr>
      </w:pPr>
      <w:r w:rsidRPr="00731C7C">
        <w:rPr>
          <w:rFonts w:ascii="Book Antiqua" w:hAnsi="Book Antiqua" w:cs="Book Antiqua"/>
          <w:noProof/>
          <w:lang w:eastAsia="es-SV"/>
        </w:rPr>
        <w:lastRenderedPageBreak/>
        <w:drawing>
          <wp:inline distT="0" distB="0" distL="0" distR="0" wp14:anchorId="67F18330" wp14:editId="3742B4B6">
            <wp:extent cx="5486400" cy="23622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2362200"/>
                    </a:xfrm>
                    <a:prstGeom prst="rect">
                      <a:avLst/>
                    </a:prstGeom>
                    <a:noFill/>
                    <a:ln>
                      <a:noFill/>
                    </a:ln>
                  </pic:spPr>
                </pic:pic>
              </a:graphicData>
            </a:graphic>
          </wp:inline>
        </w:drawing>
      </w:r>
    </w:p>
    <w:p w:rsidR="00EE78D5" w:rsidRPr="00731C7C" w:rsidRDefault="00EE78D5" w:rsidP="00EE78D5">
      <w:pPr>
        <w:autoSpaceDE w:val="0"/>
        <w:autoSpaceDN w:val="0"/>
        <w:adjustRightInd w:val="0"/>
        <w:spacing w:after="0"/>
        <w:jc w:val="both"/>
        <w:rPr>
          <w:rFonts w:ascii="Book Antiqua" w:hAnsi="Book Antiqua" w:cs="Book Antiqua"/>
          <w:bCs/>
        </w:rPr>
      </w:pPr>
      <w:r w:rsidRPr="00731C7C">
        <w:rPr>
          <w:rFonts w:ascii="Book Antiqua" w:hAnsi="Book Antiqua" w:cs="Book Antiqua"/>
          <w:bCs/>
        </w:rPr>
        <w:t xml:space="preserve">El CONTRATISTA responderá de acuerdo a los términos y condiciones establecidos en el presente Contrato, especialmente por la calidad del servicio que presta y proporcionará todo aquello que sea necesario para el correcto funcionamiento de todos y cada uno de los componentes del mismo. Corresponderá al respectivo Administrador del Contrato, velar por el fiel cumplimiento de las obligaciones emanadas del presente instrumento, debiendo informar a la Unidad de Adquisiciones y Contrataciones Institucional, las omisiones o acciones incorrectas en la ejecución del mismo. CLÁUSULA SEGUNDA: DOCUMENTOS CONTRACTUALES. Los documentos a utilizar en el proceso de esta contratación se denominarán Documentos Contractuales, que formarán parte integral del Contrato, con igual fuerza obligatoria que éste y serán: a) Los Términos de Referencia y sus Adendas, si las hubiere; b) La Oferta Técnica y Económica de EL CONTRATISTA y sus documentos; c) La Recomendación de Adjudicación; d) el Acuerdo Número CUARENTA Y SIETE emitido por el Órgano Ejecutivo en el Ramo de Gobernación y Desarrollo Territorial, en fecha cinco de julio del año dos mil diecinueve, de Nombramiento de Administradores de Contrato; e) Las resoluciones modificativas, en su caso; f) las Garantías otorgadas; y g) Cualquier otro documento que emanare del presente Instrumento. CLAUSULA TERCERA: PLAZO. El plazo para la prestación del servicio, será a partir de la notificación de la Orden de Inicio girada por parte de los Administradores de Contrato hasta el treinta y uno de diciembre de dos mil diecinueve. Debiendo ser proporcionados los servicios objeto del presente </w:t>
      </w:r>
      <w:r w:rsidRPr="00731C7C">
        <w:rPr>
          <w:rFonts w:ascii="Book Antiqua" w:hAnsi="Book Antiqua" w:cs="Book Antiqua"/>
        </w:rPr>
        <w:t xml:space="preserve">Contrato </w:t>
      </w:r>
      <w:r w:rsidRPr="00731C7C">
        <w:rPr>
          <w:rFonts w:ascii="Book Antiqua" w:hAnsi="Book Antiqua" w:cs="Book Antiqua"/>
          <w:bCs/>
        </w:rPr>
        <w:t xml:space="preserve">en los lugares detallados en los Términos de Referencia, obligándose las partes a cumplir con todas las condiciones establecidas en este Contrato y demás documentos contractuales; asumiendo además todas las responsabilidades que se deriven del mismo. La vigencia del presente contrato es a partir de la suscripción del mismo hasta el treinta y uno de diciembre del año dos mil diecinueve. CLÁUSULA CUARTA: PRECIO Y FORMA DE PAGO. El monto total por los servicios básicos objeto del presente contrato será de SIETE MIL OCHENTA Y CINCO 64/100 DOLARES DE LOS ESTADOS UNIDOS DE AMÉRICA (US$7,085.64), valor que incluye el Impuesto a la Transferencia de Bienes </w:t>
      </w:r>
      <w:r w:rsidRPr="00731C7C">
        <w:rPr>
          <w:rFonts w:ascii="Book Antiqua" w:hAnsi="Book Antiqua" w:cs="Book Antiqua"/>
          <w:bCs/>
        </w:rPr>
        <w:lastRenderedPageBreak/>
        <w:t>Muebles y a la Prestación de Servicios (IVA) y la Contribución Especial para la Seguridad Ciudadana y Convivencia (CESC), según el siguiente detalle:</w:t>
      </w:r>
    </w:p>
    <w:p w:rsidR="00EE78D5" w:rsidRPr="00731C7C" w:rsidRDefault="00EE78D5" w:rsidP="00EE78D5">
      <w:pPr>
        <w:autoSpaceDE w:val="0"/>
        <w:autoSpaceDN w:val="0"/>
        <w:adjustRightInd w:val="0"/>
        <w:spacing w:after="0"/>
        <w:jc w:val="both"/>
        <w:rPr>
          <w:rFonts w:ascii="Book Antiqua" w:hAnsi="Book Antiqua" w:cs="Book Antiqua"/>
          <w:bCs/>
        </w:rPr>
      </w:pPr>
      <w:r w:rsidRPr="00731C7C">
        <w:rPr>
          <w:rFonts w:ascii="Book Antiqua" w:hAnsi="Book Antiqua" w:cs="Book Antiqua"/>
          <w:bCs/>
          <w:noProof/>
          <w:lang w:eastAsia="es-SV"/>
        </w:rPr>
        <w:drawing>
          <wp:inline distT="0" distB="0" distL="0" distR="0" wp14:anchorId="151B6FA7" wp14:editId="589722B9">
            <wp:extent cx="5400675" cy="16573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675" cy="1657350"/>
                    </a:xfrm>
                    <a:prstGeom prst="rect">
                      <a:avLst/>
                    </a:prstGeom>
                    <a:noFill/>
                    <a:ln>
                      <a:noFill/>
                    </a:ln>
                  </pic:spPr>
                </pic:pic>
              </a:graphicData>
            </a:graphic>
          </wp:inline>
        </w:drawing>
      </w:r>
    </w:p>
    <w:p w:rsidR="00EE78D5" w:rsidRPr="00731C7C" w:rsidRDefault="00EE78D5" w:rsidP="00EE78D5">
      <w:pPr>
        <w:autoSpaceDE w:val="0"/>
        <w:autoSpaceDN w:val="0"/>
        <w:adjustRightInd w:val="0"/>
        <w:spacing w:after="0"/>
        <w:jc w:val="both"/>
        <w:rPr>
          <w:rFonts w:ascii="Book Antiqua" w:hAnsi="Book Antiqua" w:cs="Book Antiqua"/>
        </w:rPr>
      </w:pPr>
      <w:r w:rsidRPr="00731C7C">
        <w:rPr>
          <w:rFonts w:ascii="Book Antiqua" w:hAnsi="Book Antiqua" w:cs="Book Antiqua"/>
          <w:bCs/>
        </w:rPr>
        <w:t xml:space="preserve">(60) días posteriores de haber retirado el respectivo Quedan, previa presentación del Acta de Recepción del Servicio, firmada y sellada por el respectivo Administrador del Contrato y un Representante de EL CONTRATISTA, y de la Factura de Consumidor Final a nombre del Ministerio de Gobernación y Desarrollo Territorial y/o de los Comprobantes de Crédito Fiscal a nombre del Fondo de Actividades Especiales del Ministerio de Gobernación y Desarrollo Territorial de cada Dependencia solicitante (Según indique la Dirección Financiera Institucional). Los precios anteriores incluyen el trece por ciento (13%) del Impuesto a la Transferencia de Bienes Muebles y a la Prestación de Servicios y la Contribución Especial para la Seguridad Ciudadana y Convivencia (CESC). Asimismo dichos precios quedan sujetos a cualquier impuesto, relativo a la prestación de servicios y/o adquisición de bienes muebles, vigente durante la ejecución contractual. Por medio de Resoluciones Números </w:t>
      </w:r>
      <w:r w:rsidRPr="00731C7C">
        <w:rPr>
          <w:rFonts w:ascii="Book Antiqua" w:hAnsi="Book Antiqua" w:cs="Arial Narrow"/>
          <w:bCs/>
        </w:rPr>
        <w:t>12301</w:t>
      </w:r>
      <w:r w:rsidRPr="00731C7C">
        <w:rPr>
          <w:rFonts w:ascii="Book Antiqua" w:hAnsi="Book Antiqua" w:cs="Book Antiqua"/>
          <w:bCs/>
        </w:rPr>
        <w:t>-NEX-2143-2007 y 12301-NEX-2150-2007, pronunciadas por la Dirección General de Impuestos Internos del Ministerio de Hacienda, en fechas tres y cuatro de diciembre de dos mil siete, respectivamente, el Ministerio de Gobernación,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CLÁUSULA QUINTA: PROVISIÓN DE PAGO. Los recursos para el cumplimiento del compromiso adquirido en este Contrato provendrán del Presupuesto General Vigente, según certificación de fondos emitida por la Unidad Financiera Institucional, con cargo a las cifras presupuestarias correspondientes, CLÁUSULA SEXTA OBLIGACIONES DE EL CONTRATISTA. EL CONTRATISTA en forma expresa y terminante se obliga a proporcionar el servicio objeto del presente Contrato, de acuerdo a lo establecido en las Cláusulas Primera y</w:t>
      </w:r>
      <w:r w:rsidR="00731C7C" w:rsidRPr="00731C7C">
        <w:rPr>
          <w:rFonts w:ascii="Book Antiqua" w:hAnsi="Book Antiqua" w:cs="Book Antiqua"/>
          <w:bCs/>
        </w:rPr>
        <w:t xml:space="preserve"> </w:t>
      </w:r>
      <w:r w:rsidRPr="00731C7C">
        <w:rPr>
          <w:rFonts w:ascii="Book Antiqua" w:hAnsi="Book Antiqua" w:cs="Book Antiqua"/>
          <w:bCs/>
        </w:rPr>
        <w:t>Tercera de este Contrato garantizando que la calidad del servicio sea de acuerdo a lo ofertado y a</w:t>
      </w:r>
      <w:r w:rsidR="00731C7C" w:rsidRPr="00731C7C">
        <w:rPr>
          <w:rFonts w:ascii="Book Antiqua" w:hAnsi="Book Antiqua" w:cs="Book Antiqua"/>
          <w:bCs/>
        </w:rPr>
        <w:t xml:space="preserve"> </w:t>
      </w:r>
      <w:r w:rsidRPr="00731C7C">
        <w:rPr>
          <w:rFonts w:ascii="Book Antiqua" w:hAnsi="Book Antiqua" w:cs="Book Antiqua"/>
          <w:bCs/>
        </w:rPr>
        <w:t>las especificaciones requeridas, así como de conformidad a todos los documentos contractuales.</w:t>
      </w:r>
      <w:r w:rsidR="00731C7C" w:rsidRPr="00731C7C">
        <w:rPr>
          <w:rFonts w:ascii="Book Antiqua" w:hAnsi="Book Antiqua" w:cs="Book Antiqua"/>
          <w:bCs/>
        </w:rPr>
        <w:t xml:space="preserve"> </w:t>
      </w:r>
      <w:r w:rsidRPr="00731C7C">
        <w:rPr>
          <w:rFonts w:ascii="Book Antiqua" w:hAnsi="Book Antiqua" w:cs="Book Antiqua"/>
          <w:bCs/>
        </w:rPr>
        <w:t xml:space="preserve">El servicio objeto del contrato, se prestará según lo requerido por el </w:t>
      </w:r>
      <w:r w:rsidRPr="00731C7C">
        <w:rPr>
          <w:rFonts w:ascii="Book Antiqua" w:hAnsi="Book Antiqua" w:cs="Book Antiqua"/>
          <w:bCs/>
        </w:rPr>
        <w:lastRenderedPageBreak/>
        <w:t>Ministerio de Gobernación y</w:t>
      </w:r>
      <w:r w:rsidR="00731C7C" w:rsidRPr="00731C7C">
        <w:rPr>
          <w:rFonts w:ascii="Book Antiqua" w:hAnsi="Book Antiqua" w:cs="Book Antiqua"/>
          <w:bCs/>
        </w:rPr>
        <w:t xml:space="preserve"> </w:t>
      </w:r>
      <w:r w:rsidRPr="00731C7C">
        <w:rPr>
          <w:rFonts w:ascii="Book Antiqua" w:hAnsi="Book Antiqua" w:cs="Book Antiqua"/>
          <w:bCs/>
        </w:rPr>
        <w:t>Desarrollo Territorial y El Cuerpo de Bomberos de El Salvador,</w:t>
      </w:r>
      <w:r w:rsidR="00731C7C" w:rsidRPr="00731C7C">
        <w:rPr>
          <w:rFonts w:ascii="Book Antiqua" w:hAnsi="Book Antiqua" w:cs="Book Antiqua"/>
          <w:bCs/>
        </w:rPr>
        <w:t xml:space="preserve"> en las oficinas, ubicaciones y </w:t>
      </w:r>
      <w:r w:rsidRPr="00731C7C">
        <w:rPr>
          <w:rFonts w:ascii="Book Antiqua" w:hAnsi="Book Antiqua" w:cs="Book Antiqua"/>
          <w:bCs/>
        </w:rPr>
        <w:t>direcciones detalladas en los Términos de Referencia. El CON</w:t>
      </w:r>
      <w:r w:rsidR="00731C7C" w:rsidRPr="00731C7C">
        <w:rPr>
          <w:rFonts w:ascii="Book Antiqua" w:hAnsi="Book Antiqua" w:cs="Book Antiqua"/>
          <w:bCs/>
        </w:rPr>
        <w:t xml:space="preserve">TRATISTA facilitará el servicio </w:t>
      </w:r>
      <w:r w:rsidRPr="00731C7C">
        <w:rPr>
          <w:rFonts w:ascii="Book Antiqua" w:hAnsi="Book Antiqua" w:cs="Book Antiqua"/>
          <w:bCs/>
        </w:rPr>
        <w:t>de televisión por cable para todos los receptores por medio de cable de cobre. EL</w:t>
      </w:r>
      <w:r w:rsidR="00731C7C" w:rsidRPr="00731C7C">
        <w:rPr>
          <w:rFonts w:ascii="Book Antiqua" w:hAnsi="Book Antiqua" w:cs="Book Antiqua"/>
          <w:bCs/>
        </w:rPr>
        <w:t xml:space="preserve"> </w:t>
      </w:r>
      <w:r w:rsidRPr="00731C7C">
        <w:rPr>
          <w:rFonts w:ascii="Book Antiqua" w:hAnsi="Book Antiqua" w:cs="Book Antiqua"/>
          <w:bCs/>
        </w:rPr>
        <w:t xml:space="preserve">CONTRATISTA dará asistencia técnica cuando se le solicite y atenderá las fallas reportadas </w:t>
      </w:r>
      <w:r w:rsidRPr="00731C7C">
        <w:rPr>
          <w:rFonts w:ascii="Book Antiqua" w:hAnsi="Book Antiqua" w:cs="Book Antiqua"/>
        </w:rPr>
        <w:t>debiendo garantizar la continuidad del servicio y realizará los cambios necesarios para cuando se</w:t>
      </w:r>
      <w:r w:rsidR="00731C7C" w:rsidRPr="00731C7C">
        <w:rPr>
          <w:rFonts w:ascii="Book Antiqua" w:hAnsi="Book Antiqua" w:cs="Book Antiqua"/>
        </w:rPr>
        <w:t xml:space="preserve"> </w:t>
      </w:r>
      <w:r w:rsidRPr="00731C7C">
        <w:rPr>
          <w:rFonts w:ascii="Book Antiqua" w:hAnsi="Book Antiqua" w:cs="Book Antiqua"/>
        </w:rPr>
        <w:t>le solicite el traslado de un receptor. EL CONTRATISTA E</w:t>
      </w:r>
      <w:proofErr w:type="gramStart"/>
      <w:r w:rsidRPr="00731C7C">
        <w:rPr>
          <w:rFonts w:ascii="Book Antiqua" w:hAnsi="Book Antiqua" w:cs="Book Antiqua"/>
        </w:rPr>
        <w:t>!</w:t>
      </w:r>
      <w:proofErr w:type="gramEnd"/>
      <w:r w:rsidRPr="00731C7C">
        <w:rPr>
          <w:rFonts w:ascii="Book Antiqua" w:hAnsi="Book Antiqua" w:cs="Book Antiqua"/>
        </w:rPr>
        <w:t xml:space="preserve"> servicio deberá presentar una</w:t>
      </w:r>
      <w:r w:rsidR="00731C7C" w:rsidRPr="00731C7C">
        <w:rPr>
          <w:rFonts w:ascii="Book Antiqua" w:hAnsi="Book Antiqua" w:cs="Book Antiqua"/>
        </w:rPr>
        <w:t xml:space="preserve"> </w:t>
      </w:r>
      <w:r w:rsidRPr="00731C7C">
        <w:rPr>
          <w:rFonts w:ascii="Book Antiqua" w:hAnsi="Book Antiqua" w:cs="Book Antiqua"/>
        </w:rPr>
        <w:t xml:space="preserve">excelente calidad de imagen y poseer cobertura de instalación en los lugares solicitados. </w:t>
      </w:r>
      <w:r w:rsidR="00731C7C" w:rsidRPr="00731C7C">
        <w:rPr>
          <w:rFonts w:ascii="Book Antiqua" w:hAnsi="Book Antiqua" w:cs="Book Antiqua"/>
        </w:rPr>
        <w:t xml:space="preserve">Así </w:t>
      </w:r>
      <w:r w:rsidRPr="00731C7C">
        <w:rPr>
          <w:rFonts w:ascii="Book Antiqua" w:hAnsi="Book Antiqua" w:cs="Book Antiqua"/>
        </w:rPr>
        <w:t>mismo al presentarse una falla, EL CONTRATISTA se compromete a dar respuesta y</w:t>
      </w:r>
      <w:r w:rsidR="00731C7C" w:rsidRPr="00731C7C">
        <w:rPr>
          <w:rFonts w:ascii="Book Antiqua" w:hAnsi="Book Antiqua" w:cs="Book Antiqua"/>
        </w:rPr>
        <w:t xml:space="preserve"> </w:t>
      </w:r>
      <w:r w:rsidRPr="00731C7C">
        <w:rPr>
          <w:rFonts w:ascii="Book Antiqua" w:hAnsi="Book Antiqua" w:cs="Book Antiqua"/>
        </w:rPr>
        <w:t>presentarse al lugar solicitado en caso de emergencias en un plazo máximo de dos (2) horas para</w:t>
      </w:r>
      <w:r w:rsidR="00731C7C" w:rsidRPr="00731C7C">
        <w:rPr>
          <w:rFonts w:ascii="Book Antiqua" w:hAnsi="Book Antiqua" w:cs="Book Antiqua"/>
        </w:rPr>
        <w:t xml:space="preserve"> </w:t>
      </w:r>
      <w:r w:rsidRPr="00731C7C">
        <w:rPr>
          <w:rFonts w:ascii="Book Antiqua" w:hAnsi="Book Antiqua" w:cs="Book Antiqua"/>
        </w:rPr>
        <w:t xml:space="preserve">San Salvador </w:t>
      </w:r>
      <w:proofErr w:type="spellStart"/>
      <w:r w:rsidRPr="00731C7C">
        <w:rPr>
          <w:rFonts w:ascii="Book Antiqua" w:hAnsi="Book Antiqua" w:cs="Book Antiqua"/>
        </w:rPr>
        <w:t>ó</w:t>
      </w:r>
      <w:proofErr w:type="spellEnd"/>
      <w:r w:rsidRPr="00731C7C">
        <w:rPr>
          <w:rFonts w:ascii="Book Antiqua" w:hAnsi="Book Antiqua" w:cs="Book Antiqua"/>
        </w:rPr>
        <w:t xml:space="preserve"> Santa Tecla y seis (6) horas a nivel departamental, esto a solicitud del Ministerio</w:t>
      </w:r>
      <w:r w:rsidR="00731C7C" w:rsidRPr="00731C7C">
        <w:rPr>
          <w:rFonts w:ascii="Book Antiqua" w:hAnsi="Book Antiqua" w:cs="Book Antiqua"/>
        </w:rPr>
        <w:t xml:space="preserve"> </w:t>
      </w:r>
      <w:r w:rsidRPr="00731C7C">
        <w:rPr>
          <w:rFonts w:ascii="Book Antiqua" w:hAnsi="Book Antiqua" w:cs="Book Antiqua"/>
        </w:rPr>
        <w:t>de Gobernación y Desarrollo Territorial o El Cuerpo de Bomberos de El Salvador. EL</w:t>
      </w:r>
      <w:r w:rsidR="00731C7C" w:rsidRPr="00731C7C">
        <w:rPr>
          <w:rFonts w:ascii="Book Antiqua" w:hAnsi="Book Antiqua" w:cs="Book Antiqua"/>
        </w:rPr>
        <w:t xml:space="preserve"> </w:t>
      </w:r>
      <w:r w:rsidRPr="00731C7C">
        <w:rPr>
          <w:rFonts w:ascii="Book Antiqua" w:hAnsi="Book Antiqua" w:cs="Book Antiqua"/>
        </w:rPr>
        <w:t>CONTRATISTA se compromete a que el soporte técnico a proporcionar deberá ser las 24 horas</w:t>
      </w:r>
      <w:r w:rsidR="00731C7C" w:rsidRPr="00731C7C">
        <w:rPr>
          <w:rFonts w:ascii="Book Antiqua" w:hAnsi="Book Antiqua" w:cs="Book Antiqua"/>
        </w:rPr>
        <w:t xml:space="preserve"> </w:t>
      </w:r>
      <w:r w:rsidRPr="00731C7C">
        <w:rPr>
          <w:rFonts w:ascii="Book Antiqua" w:hAnsi="Book Antiqua" w:cs="Book Antiqua"/>
        </w:rPr>
        <w:t>del día y los 7 días de la semana de forma ininterrumpida. EL CONTRATISTA se compromete a</w:t>
      </w:r>
      <w:r w:rsidR="00731C7C" w:rsidRPr="00731C7C">
        <w:rPr>
          <w:rFonts w:ascii="Book Antiqua" w:hAnsi="Book Antiqua" w:cs="Book Antiqua"/>
        </w:rPr>
        <w:t xml:space="preserve"> </w:t>
      </w:r>
      <w:r w:rsidRPr="00731C7C">
        <w:rPr>
          <w:rFonts w:ascii="Book Antiqua" w:hAnsi="Book Antiqua" w:cs="Book Antiqua"/>
        </w:rPr>
        <w:t>garantizar la calidad de los equipos y herramientas a utilizar en el presente servicio para el</w:t>
      </w:r>
      <w:r w:rsidR="00731C7C" w:rsidRPr="00731C7C">
        <w:rPr>
          <w:rFonts w:ascii="Book Antiqua" w:hAnsi="Book Antiqua" w:cs="Book Antiqua"/>
        </w:rPr>
        <w:t xml:space="preserve"> </w:t>
      </w:r>
      <w:r w:rsidRPr="00731C7C">
        <w:rPr>
          <w:rFonts w:ascii="Book Antiqua" w:hAnsi="Book Antiqua" w:cs="Book Antiqua"/>
        </w:rPr>
        <w:t>período contratado. En todo caso EL CONTRATISTA garantizará la calidad del servicio que</w:t>
      </w:r>
      <w:r w:rsidR="00731C7C" w:rsidRPr="00731C7C">
        <w:rPr>
          <w:rFonts w:ascii="Book Antiqua" w:hAnsi="Book Antiqua" w:cs="Book Antiqua"/>
        </w:rPr>
        <w:t xml:space="preserve"> </w:t>
      </w:r>
      <w:r w:rsidRPr="00731C7C">
        <w:rPr>
          <w:rFonts w:ascii="Book Antiqua" w:hAnsi="Book Antiqua" w:cs="Book Antiqua"/>
        </w:rPr>
        <w:t>presta, debiendo estar el servicio, conforme a lo ofertado y a las especificaciones técnicas</w:t>
      </w:r>
      <w:r w:rsidR="00731C7C" w:rsidRPr="00731C7C">
        <w:rPr>
          <w:rFonts w:ascii="Book Antiqua" w:hAnsi="Book Antiqua" w:cs="Book Antiqua"/>
        </w:rPr>
        <w:t xml:space="preserve"> </w:t>
      </w:r>
      <w:r w:rsidRPr="00731C7C">
        <w:rPr>
          <w:rFonts w:ascii="Book Antiqua" w:hAnsi="Book Antiqua" w:cs="Book Antiqua"/>
        </w:rPr>
        <w:t xml:space="preserve">requeridas. </w:t>
      </w:r>
      <w:r w:rsidRPr="00731C7C">
        <w:rPr>
          <w:rFonts w:ascii="Book Antiqua" w:hAnsi="Book Antiqua" w:cs="Book Antiqua"/>
          <w:bCs/>
        </w:rPr>
        <w:t>CLÁUSULA SÉPTIMA: COMPROMISOS DEL MINISTERIO Y PLAZO DE</w:t>
      </w:r>
      <w:r w:rsidR="00731C7C" w:rsidRPr="00731C7C">
        <w:rPr>
          <w:rFonts w:ascii="Book Antiqua" w:hAnsi="Book Antiqua" w:cs="Book Antiqua"/>
          <w:bCs/>
        </w:rPr>
        <w:t xml:space="preserve"> </w:t>
      </w:r>
      <w:r w:rsidRPr="00731C7C">
        <w:rPr>
          <w:rFonts w:ascii="Book Antiqua" w:hAnsi="Book Antiqua" w:cs="Book Antiqua"/>
          <w:bCs/>
        </w:rPr>
        <w:t xml:space="preserve">RECLAMOS. </w:t>
      </w:r>
      <w:r w:rsidRPr="00731C7C">
        <w:rPr>
          <w:rFonts w:ascii="Book Antiqua" w:hAnsi="Book Antiqua" w:cs="Book Antiqua"/>
        </w:rPr>
        <w:t>EL MINISTERIO se obliga a proporcionar a EL CONTRATISTA, el espacio</w:t>
      </w:r>
      <w:r w:rsidR="00731C7C" w:rsidRPr="00731C7C">
        <w:rPr>
          <w:rFonts w:ascii="Book Antiqua" w:hAnsi="Book Antiqua" w:cs="Book Antiqua"/>
        </w:rPr>
        <w:t xml:space="preserve"> </w:t>
      </w:r>
      <w:r w:rsidRPr="00731C7C">
        <w:rPr>
          <w:rFonts w:ascii="Book Antiqua" w:hAnsi="Book Antiqua" w:cs="Book Antiqua"/>
        </w:rPr>
        <w:t>físico, energía y medio ambiente adecuados para la instalación, mantenimiento y control de los</w:t>
      </w:r>
      <w:r w:rsidR="00731C7C" w:rsidRPr="00731C7C">
        <w:rPr>
          <w:rFonts w:ascii="Book Antiqua" w:hAnsi="Book Antiqua" w:cs="Book Antiqua"/>
        </w:rPr>
        <w:t xml:space="preserve"> </w:t>
      </w:r>
      <w:r w:rsidRPr="00731C7C">
        <w:rPr>
          <w:rFonts w:ascii="Book Antiqua" w:hAnsi="Book Antiqua" w:cs="Book Antiqua"/>
        </w:rPr>
        <w:t>equipos necesarios para la provisión de los servicios objeto del presente contrato, así como la</w:t>
      </w:r>
      <w:r w:rsidR="00731C7C" w:rsidRPr="00731C7C">
        <w:rPr>
          <w:rFonts w:ascii="Book Antiqua" w:hAnsi="Book Antiqua" w:cs="Book Antiqua"/>
        </w:rPr>
        <w:t xml:space="preserve"> </w:t>
      </w:r>
      <w:r w:rsidRPr="00731C7C">
        <w:rPr>
          <w:rFonts w:ascii="Book Antiqua" w:hAnsi="Book Antiqua" w:cs="Book Antiqua"/>
        </w:rPr>
        <w:t>colaboración y el apoyo logístico que permita el desarrollo normal del servicio, acatando las</w:t>
      </w:r>
      <w:r w:rsidR="00731C7C" w:rsidRPr="00731C7C">
        <w:rPr>
          <w:rFonts w:ascii="Book Antiqua" w:hAnsi="Book Antiqua" w:cs="Book Antiqua"/>
        </w:rPr>
        <w:t xml:space="preserve"> </w:t>
      </w:r>
      <w:r w:rsidRPr="00731C7C">
        <w:rPr>
          <w:rFonts w:ascii="Book Antiqua" w:hAnsi="Book Antiqua" w:cs="Book Antiqua"/>
        </w:rPr>
        <w:t>instrucciones que EL CONTRATISTA gire respecto al uso y manejo de los mismos. Si durante</w:t>
      </w:r>
      <w:r w:rsidR="00731C7C" w:rsidRPr="00731C7C">
        <w:rPr>
          <w:rFonts w:ascii="Book Antiqua" w:hAnsi="Book Antiqua" w:cs="Book Antiqua"/>
        </w:rPr>
        <w:t xml:space="preserve"> </w:t>
      </w:r>
      <w:r w:rsidRPr="00731C7C">
        <w:rPr>
          <w:rFonts w:ascii="Book Antiqua" w:hAnsi="Book Antiqua" w:cs="Book Antiqua"/>
        </w:rPr>
        <w:t>el plazo de ejecución contractual, se observaren otros vicios, deficiencias, omisiones o acciones</w:t>
      </w:r>
      <w:r w:rsidR="00731C7C" w:rsidRPr="00731C7C">
        <w:rPr>
          <w:rFonts w:ascii="Book Antiqua" w:hAnsi="Book Antiqua" w:cs="Book Antiqua"/>
        </w:rPr>
        <w:t xml:space="preserve"> </w:t>
      </w:r>
      <w:r w:rsidRPr="00731C7C">
        <w:rPr>
          <w:rFonts w:ascii="Book Antiqua" w:hAnsi="Book Antiqua" w:cs="Book Antiqua"/>
        </w:rPr>
        <w:t>incorrectas en la prestación del servicio, el Administrador del Contrato, formulará por escrito a</w:t>
      </w:r>
      <w:r w:rsidR="00731C7C" w:rsidRPr="00731C7C">
        <w:rPr>
          <w:rFonts w:ascii="Book Antiqua" w:hAnsi="Book Antiqua" w:cs="Book Antiqua"/>
        </w:rPr>
        <w:t xml:space="preserve"> </w:t>
      </w:r>
      <w:r w:rsidRPr="00731C7C">
        <w:rPr>
          <w:rFonts w:ascii="Book Antiqua" w:hAnsi="Book Antiqua" w:cs="Book Antiqua"/>
        </w:rPr>
        <w:t>EL CONTRATISTA, posteriormente a la verificación del incumplimiento, el reclamo respectivo</w:t>
      </w:r>
      <w:r w:rsidR="00731C7C" w:rsidRPr="00731C7C">
        <w:rPr>
          <w:rFonts w:ascii="Book Antiqua" w:hAnsi="Book Antiqua" w:cs="Book Antiqua"/>
        </w:rPr>
        <w:t xml:space="preserve"> </w:t>
      </w:r>
      <w:r w:rsidRPr="00731C7C">
        <w:rPr>
          <w:rFonts w:ascii="Book Antiqua" w:hAnsi="Book Antiqua" w:cs="Book Antiqua"/>
        </w:rPr>
        <w:t xml:space="preserve">para la correcta prestación del servicio de que se trate. </w:t>
      </w:r>
      <w:r w:rsidR="00731C7C" w:rsidRPr="00731C7C">
        <w:rPr>
          <w:rFonts w:ascii="Book Antiqua" w:hAnsi="Book Antiqua" w:cs="Book Antiqua"/>
        </w:rPr>
        <w:t xml:space="preserve">En todo caso, EL CONTRATISTA se </w:t>
      </w:r>
      <w:r w:rsidRPr="00731C7C">
        <w:rPr>
          <w:rFonts w:ascii="Book Antiqua" w:hAnsi="Book Antiqua" w:cs="Book Antiqua"/>
        </w:rPr>
        <w:t xml:space="preserve">compromete a subsanar, en un plazo no mayor de cinco (5) días </w:t>
      </w:r>
      <w:r w:rsidR="00731C7C" w:rsidRPr="00731C7C">
        <w:rPr>
          <w:rFonts w:ascii="Book Antiqua" w:hAnsi="Book Antiqua" w:cs="Book Antiqua"/>
        </w:rPr>
        <w:t xml:space="preserve">hábiles contados a partir de la </w:t>
      </w:r>
      <w:r w:rsidRPr="00731C7C">
        <w:rPr>
          <w:rFonts w:ascii="Book Antiqua" w:hAnsi="Book Antiqua" w:cs="Book Antiqua"/>
        </w:rPr>
        <w:t>respectiva notificación por parte de EL MINISTERIO, los vicio</w:t>
      </w:r>
      <w:r w:rsidR="00731C7C" w:rsidRPr="00731C7C">
        <w:rPr>
          <w:rFonts w:ascii="Book Antiqua" w:hAnsi="Book Antiqua" w:cs="Book Antiqua"/>
        </w:rPr>
        <w:t xml:space="preserve">s o deficiencias comprobados en </w:t>
      </w:r>
      <w:r w:rsidRPr="00731C7C">
        <w:rPr>
          <w:rFonts w:ascii="Book Antiqua" w:hAnsi="Book Antiqua" w:cs="Book Antiqua"/>
        </w:rPr>
        <w:t xml:space="preserve">el servicio objeto del presente Instrumento, caso contrario se tendrá </w:t>
      </w:r>
      <w:r w:rsidR="00731C7C" w:rsidRPr="00731C7C">
        <w:rPr>
          <w:rFonts w:ascii="Book Antiqua" w:hAnsi="Book Antiqua" w:cs="Book Antiqua"/>
        </w:rPr>
        <w:t xml:space="preserve">por incumplido el Contrato y </w:t>
      </w:r>
      <w:r w:rsidRPr="00731C7C">
        <w:rPr>
          <w:rFonts w:ascii="Book Antiqua" w:hAnsi="Book Antiqua" w:cs="Book Antiqua"/>
        </w:rPr>
        <w:t>se procederá de acuerdo a lo establecido en los in</w:t>
      </w:r>
      <w:r w:rsidR="00731C7C" w:rsidRPr="00731C7C">
        <w:rPr>
          <w:rFonts w:ascii="Book Antiqua" w:hAnsi="Book Antiqua" w:cs="Book Antiqua"/>
        </w:rPr>
        <w:t>cisos segundo y tercero del artí</w:t>
      </w:r>
      <w:r w:rsidRPr="00731C7C">
        <w:rPr>
          <w:rFonts w:ascii="Book Antiqua" w:hAnsi="Book Antiqua" w:cs="Book Antiqua"/>
        </w:rPr>
        <w:t>culo 121 de la</w:t>
      </w:r>
      <w:r w:rsidR="00731C7C" w:rsidRPr="00731C7C">
        <w:rPr>
          <w:rFonts w:ascii="Book Antiqua" w:hAnsi="Book Antiqua" w:cs="Book Antiqua"/>
        </w:rPr>
        <w:t xml:space="preserve"> </w:t>
      </w:r>
      <w:r w:rsidRPr="00731C7C">
        <w:rPr>
          <w:rFonts w:ascii="Book Antiqua" w:hAnsi="Book Antiqua" w:cs="Book Antiqua"/>
        </w:rPr>
        <w:t xml:space="preserve">LACAP. </w:t>
      </w:r>
      <w:r w:rsidRPr="00731C7C">
        <w:rPr>
          <w:rFonts w:ascii="Book Antiqua" w:hAnsi="Book Antiqua" w:cs="Book Antiqua"/>
          <w:bCs/>
        </w:rPr>
        <w:t>CLÁUSULA OCTAVA: GARANTÍA I&gt;E CUMPLIMIENTO DE CONTRATO.</w:t>
      </w:r>
      <w:r w:rsidR="00731C7C" w:rsidRPr="00731C7C">
        <w:rPr>
          <w:rFonts w:ascii="Book Antiqua" w:hAnsi="Book Antiqua" w:cs="Book Antiqua"/>
          <w:bCs/>
        </w:rPr>
        <w:t xml:space="preserve"> </w:t>
      </w:r>
      <w:r w:rsidRPr="00731C7C">
        <w:rPr>
          <w:rFonts w:ascii="Book Antiqua" w:hAnsi="Book Antiqua" w:cs="Book Antiqua"/>
        </w:rPr>
        <w:t>Dentro de los diez (10) días hábiles subsiguientes a la notificación de la respectiva suscripción</w:t>
      </w:r>
      <w:r w:rsidR="00731C7C" w:rsidRPr="00731C7C">
        <w:rPr>
          <w:rFonts w:ascii="Book Antiqua" w:hAnsi="Book Antiqua" w:cs="Book Antiqua"/>
        </w:rPr>
        <w:t xml:space="preserve"> </w:t>
      </w:r>
      <w:r w:rsidRPr="00731C7C">
        <w:rPr>
          <w:rFonts w:ascii="Book Antiqua" w:hAnsi="Book Antiqua" w:cs="Book Antiqua"/>
        </w:rPr>
        <w:t>del Contrato, EL CONTRATISTA deberá presentar a favor de EL MINISTERIO, en la Unidad</w:t>
      </w:r>
      <w:r w:rsidR="00731C7C" w:rsidRPr="00731C7C">
        <w:rPr>
          <w:rFonts w:ascii="Book Antiqua" w:hAnsi="Book Antiqua" w:cs="Book Antiqua"/>
        </w:rPr>
        <w:t xml:space="preserve"> </w:t>
      </w:r>
      <w:r w:rsidRPr="00731C7C">
        <w:rPr>
          <w:rFonts w:ascii="Book Antiqua" w:hAnsi="Book Antiqua" w:cs="Book Antiqua"/>
        </w:rPr>
        <w:t>de Adquisiciones y Contrataciones Institucional (LACI, la Garantía de Cumplimiento de</w:t>
      </w:r>
      <w:r w:rsidR="00731C7C" w:rsidRPr="00731C7C">
        <w:rPr>
          <w:rFonts w:ascii="Book Antiqua" w:hAnsi="Book Antiqua" w:cs="Book Antiqua"/>
        </w:rPr>
        <w:t xml:space="preserve"> </w:t>
      </w:r>
      <w:r w:rsidRPr="00731C7C">
        <w:rPr>
          <w:rFonts w:ascii="Book Antiqua" w:hAnsi="Book Antiqua" w:cs="Book Antiqua"/>
        </w:rPr>
        <w:t xml:space="preserve">Contrato, por un valor de SETECIENTOS OCHO DÓLARES CON CINCUENTA </w:t>
      </w:r>
      <w:r w:rsidRPr="00731C7C">
        <w:rPr>
          <w:rFonts w:ascii="Book Antiqua" w:hAnsi="Book Antiqua" w:cs="Book Antiqua"/>
          <w:bCs/>
        </w:rPr>
        <w:t xml:space="preserve">Y </w:t>
      </w:r>
      <w:r w:rsidRPr="00731C7C">
        <w:rPr>
          <w:rFonts w:ascii="Book Antiqua" w:hAnsi="Book Antiqua" w:cs="Book Antiqua"/>
        </w:rPr>
        <w:t>SEIS</w:t>
      </w:r>
      <w:r w:rsidR="00731C7C" w:rsidRPr="00731C7C">
        <w:rPr>
          <w:rFonts w:ascii="Book Antiqua" w:hAnsi="Book Antiqua" w:cs="Book Antiqua"/>
        </w:rPr>
        <w:t xml:space="preserve"> </w:t>
      </w:r>
      <w:r w:rsidRPr="00731C7C">
        <w:rPr>
          <w:rFonts w:ascii="Book Antiqua" w:hAnsi="Book Antiqua" w:cs="Book Antiqua"/>
        </w:rPr>
        <w:t xml:space="preserve">CENTAVOS DE DÓLAR DE LOS ESTADOS UNIDOS DE AMÉRICA (US$708.56), equivalente pactados; así como informar a la UACI </w:t>
      </w:r>
      <w:r w:rsidRPr="00731C7C">
        <w:rPr>
          <w:rFonts w:ascii="Book Antiqua" w:hAnsi="Book Antiqua" w:cs="Book Antiqua"/>
        </w:rPr>
        <w:lastRenderedPageBreak/>
        <w:t xml:space="preserve">sobre el vencimiento de las </w:t>
      </w:r>
      <w:r w:rsidR="00731C7C" w:rsidRPr="00731C7C">
        <w:rPr>
          <w:rFonts w:ascii="Book Antiqua" w:hAnsi="Book Antiqua" w:cs="Book Antiqua"/>
        </w:rPr>
        <w:t xml:space="preserve"> m</w:t>
      </w:r>
      <w:r w:rsidRPr="00731C7C">
        <w:rPr>
          <w:rFonts w:ascii="Book Antiqua" w:hAnsi="Book Antiqua" w:cs="Book Antiqua"/>
        </w:rPr>
        <w:t>isma para que ésta proceda</w:t>
      </w:r>
      <w:r w:rsidR="00731C7C" w:rsidRPr="00731C7C">
        <w:rPr>
          <w:rFonts w:ascii="Book Antiqua" w:hAnsi="Book Antiqua" w:cs="Book Antiqua"/>
        </w:rPr>
        <w:t xml:space="preserve"> </w:t>
      </w:r>
      <w:r w:rsidRPr="00731C7C">
        <w:rPr>
          <w:rFonts w:ascii="Book Antiqua" w:hAnsi="Book Antiqua" w:cs="Book Antiqua"/>
        </w:rPr>
        <w:t>a su devolución en un período no mayor de ocho días hábiles; i) Cualquier otra responsabilidad</w:t>
      </w:r>
      <w:r w:rsidR="00731C7C" w:rsidRPr="00731C7C">
        <w:rPr>
          <w:rFonts w:ascii="Book Antiqua" w:hAnsi="Book Antiqua" w:cs="Book Antiqua"/>
        </w:rPr>
        <w:t xml:space="preserve"> </w:t>
      </w:r>
      <w:r w:rsidRPr="00731C7C">
        <w:rPr>
          <w:rFonts w:ascii="Book Antiqua" w:hAnsi="Book Antiqua" w:cs="Book Antiqua"/>
        </w:rPr>
        <w:t xml:space="preserve">que establezca la Ley, su Reglamento y el Contrato. </w:t>
      </w:r>
      <w:r w:rsidRPr="00731C7C">
        <w:rPr>
          <w:rFonts w:ascii="Book Antiqua" w:hAnsi="Book Antiqua" w:cs="Book Antiqua"/>
          <w:bCs/>
        </w:rPr>
        <w:t xml:space="preserve">CLÁUSULA DÉCIMA: SANCIONES. </w:t>
      </w:r>
      <w:r w:rsidRPr="00731C7C">
        <w:rPr>
          <w:rFonts w:ascii="Book Antiqua" w:hAnsi="Book Antiqua" w:cs="Book Antiqua"/>
        </w:rPr>
        <w:t>En</w:t>
      </w:r>
      <w:r w:rsidR="00731C7C" w:rsidRPr="00731C7C">
        <w:rPr>
          <w:rFonts w:ascii="Book Antiqua" w:hAnsi="Book Antiqua" w:cs="Book Antiqua"/>
        </w:rPr>
        <w:t xml:space="preserve"> </w:t>
      </w:r>
      <w:r w:rsidRPr="00731C7C">
        <w:rPr>
          <w:rFonts w:ascii="Book Antiqua" w:hAnsi="Book Antiqua" w:cs="Book Antiqua"/>
        </w:rPr>
        <w:t>caso de incumplimiento de las obligaciones emanadas del presente contrato, las partes</w:t>
      </w:r>
      <w:r w:rsidR="00731C7C" w:rsidRPr="00731C7C">
        <w:rPr>
          <w:rFonts w:ascii="Book Antiqua" w:hAnsi="Book Antiqua" w:cs="Book Antiqua"/>
        </w:rPr>
        <w:t xml:space="preserve"> </w:t>
      </w:r>
      <w:r w:rsidRPr="00731C7C">
        <w:rPr>
          <w:rFonts w:ascii="Book Antiqua" w:hAnsi="Book Antiqua" w:cs="Book Antiqua"/>
        </w:rPr>
        <w:t>expresamente se someten a las sanciones que la Ley o que el presente contrato señalen. Si EL</w:t>
      </w:r>
      <w:r w:rsidR="00731C7C" w:rsidRPr="00731C7C">
        <w:rPr>
          <w:rFonts w:ascii="Book Antiqua" w:hAnsi="Book Antiqua" w:cs="Book Antiqua"/>
        </w:rPr>
        <w:t xml:space="preserve"> </w:t>
      </w:r>
      <w:r w:rsidRPr="00731C7C">
        <w:rPr>
          <w:rFonts w:ascii="Book Antiqua" w:hAnsi="Book Antiqua" w:cs="Book Antiqua"/>
        </w:rPr>
        <w:t>CONTRATISTA incumpliere o incurriere en mora en el cumplimiento de sus obligaciones</w:t>
      </w:r>
      <w:r w:rsidR="00731C7C" w:rsidRPr="00731C7C">
        <w:rPr>
          <w:rFonts w:ascii="Book Antiqua" w:hAnsi="Book Antiqua" w:cs="Book Antiqua"/>
        </w:rPr>
        <w:t xml:space="preserve"> </w:t>
      </w:r>
      <w:r w:rsidRPr="00731C7C">
        <w:rPr>
          <w:rFonts w:ascii="Book Antiqua" w:hAnsi="Book Antiqua" w:cs="Book Antiqua"/>
        </w:rPr>
        <w:t>contractuales por causas imputables a él mismo, EL MINISTERIO podrá declarar la caducidad</w:t>
      </w:r>
      <w:r w:rsidR="00731C7C" w:rsidRPr="00731C7C">
        <w:rPr>
          <w:rFonts w:ascii="Book Antiqua" w:hAnsi="Book Antiqua" w:cs="Book Antiqua"/>
        </w:rPr>
        <w:t xml:space="preserve"> </w:t>
      </w:r>
      <w:r w:rsidRPr="00731C7C">
        <w:rPr>
          <w:rFonts w:ascii="Book Antiqua" w:hAnsi="Book Antiqua" w:cs="Book Antiqua"/>
        </w:rPr>
        <w:t>del Contrato o imponer a EL CONTRATISTA, el pago de una multa de conformidad al artículo</w:t>
      </w:r>
      <w:r w:rsidR="00731C7C" w:rsidRPr="00731C7C">
        <w:rPr>
          <w:rFonts w:ascii="Book Antiqua" w:hAnsi="Book Antiqua" w:cs="Book Antiqua"/>
        </w:rPr>
        <w:t xml:space="preserve"> </w:t>
      </w:r>
      <w:r w:rsidRPr="00731C7C">
        <w:rPr>
          <w:rFonts w:ascii="Book Antiqua" w:hAnsi="Book Antiqua" w:cs="Book Antiqua"/>
        </w:rPr>
        <w:t>85 de la LACAP y se atenderá lo preceptuado en el artículo 36 de la LACAP. El incumplimiento</w:t>
      </w:r>
      <w:r w:rsidR="00731C7C" w:rsidRPr="00731C7C">
        <w:rPr>
          <w:rFonts w:ascii="Book Antiqua" w:hAnsi="Book Antiqua" w:cs="Book Antiqua"/>
        </w:rPr>
        <w:t xml:space="preserve"> </w:t>
      </w:r>
      <w:r w:rsidRPr="00731C7C">
        <w:rPr>
          <w:rFonts w:ascii="Book Antiqua" w:hAnsi="Book Antiqua" w:cs="Book Antiqua"/>
        </w:rPr>
        <w:t>o deficiencia total o parcial en el servicio durante el período fijado, dará lugar a la terminación</w:t>
      </w:r>
      <w:r w:rsidR="00731C7C" w:rsidRPr="00731C7C">
        <w:rPr>
          <w:rFonts w:ascii="Book Antiqua" w:hAnsi="Book Antiqua" w:cs="Book Antiqua"/>
        </w:rPr>
        <w:t xml:space="preserve"> </w:t>
      </w:r>
      <w:r w:rsidRPr="00731C7C">
        <w:rPr>
          <w:rFonts w:ascii="Book Antiqua" w:hAnsi="Book Antiqua" w:cs="Book Antiqua"/>
        </w:rPr>
        <w:t>del contrato, sin perjuicio de la responsabilidad que le corresponda a EL CONTRATISTA por su</w:t>
      </w:r>
      <w:r w:rsidR="00731C7C" w:rsidRPr="00731C7C">
        <w:rPr>
          <w:rFonts w:ascii="Book Antiqua" w:hAnsi="Book Antiqua" w:cs="Book Antiqua"/>
        </w:rPr>
        <w:t xml:space="preserve"> </w:t>
      </w:r>
      <w:r w:rsidRPr="00731C7C">
        <w:rPr>
          <w:rFonts w:ascii="Book Antiqua" w:hAnsi="Book Antiqua" w:cs="Book Antiqua"/>
        </w:rPr>
        <w:t xml:space="preserve">incumplimiento. </w:t>
      </w:r>
      <w:r w:rsidRPr="00731C7C">
        <w:rPr>
          <w:rFonts w:ascii="Book Antiqua" w:hAnsi="Book Antiqua" w:cs="Book Antiqua"/>
          <w:bCs/>
        </w:rPr>
        <w:t xml:space="preserve">CLÁUSULA DÉCIMA PRIMERA: MODIFICACIÓN Y PRÓRROGA. </w:t>
      </w:r>
      <w:r w:rsidRPr="00731C7C">
        <w:rPr>
          <w:rFonts w:ascii="Book Antiqua" w:hAnsi="Book Antiqua" w:cs="Book Antiqua"/>
        </w:rPr>
        <w:t>El</w:t>
      </w:r>
      <w:r w:rsidR="00731C7C" w:rsidRPr="00731C7C">
        <w:rPr>
          <w:rFonts w:ascii="Book Antiqua" w:hAnsi="Book Antiqua" w:cs="Book Antiqua"/>
        </w:rPr>
        <w:t xml:space="preserve"> </w:t>
      </w:r>
      <w:r w:rsidRPr="00731C7C">
        <w:rPr>
          <w:rFonts w:ascii="Book Antiqua" w:hAnsi="Book Antiqua" w:cs="Book Antiqua"/>
        </w:rPr>
        <w:t>presente contrato podrá modificarse o prorrogarse de común acuerdo por medio de una</w:t>
      </w:r>
      <w:r w:rsidR="00731C7C" w:rsidRPr="00731C7C">
        <w:rPr>
          <w:rFonts w:ascii="Book Antiqua" w:hAnsi="Book Antiqua" w:cs="Book Antiqua"/>
        </w:rPr>
        <w:t xml:space="preserve"> </w:t>
      </w:r>
      <w:r w:rsidRPr="00731C7C">
        <w:rPr>
          <w:rFonts w:ascii="Book Antiqua" w:hAnsi="Book Antiqua" w:cs="Book Antiqua"/>
        </w:rPr>
        <w:t>Resolución modificativa, la que deberá ser debidamente avalada y aceptada por ambas partes,</w:t>
      </w:r>
      <w:r w:rsidR="00731C7C" w:rsidRPr="00731C7C">
        <w:rPr>
          <w:rFonts w:ascii="Book Antiqua" w:hAnsi="Book Antiqua" w:cs="Book Antiqua"/>
        </w:rPr>
        <w:t xml:space="preserve"> </w:t>
      </w:r>
      <w:r w:rsidRPr="00731C7C">
        <w:rPr>
          <w:rFonts w:ascii="Book Antiqua" w:hAnsi="Book Antiqua" w:cs="Book Antiqua"/>
        </w:rPr>
        <w:t>debido a circunstancias imprevistas y comprobadas, debiendo en todo caso ser formalizada por</w:t>
      </w:r>
      <w:r w:rsidR="00731C7C" w:rsidRPr="00731C7C">
        <w:rPr>
          <w:rFonts w:ascii="Book Antiqua" w:hAnsi="Book Antiqua" w:cs="Book Antiqua"/>
        </w:rPr>
        <w:t xml:space="preserve"> </w:t>
      </w:r>
      <w:r w:rsidRPr="00731C7C">
        <w:rPr>
          <w:rFonts w:ascii="Book Antiqua" w:hAnsi="Book Antiqua" w:cs="Book Antiqua"/>
        </w:rPr>
        <w:t>EL MINISTERIO y debiendo dar cumplimiento a lo estipulado en el Art. 83-A, 83-B, 86 Y 92</w:t>
      </w:r>
      <w:r w:rsidR="00731C7C" w:rsidRPr="00731C7C">
        <w:rPr>
          <w:rFonts w:ascii="Book Antiqua" w:hAnsi="Book Antiqua" w:cs="Book Antiqua"/>
        </w:rPr>
        <w:t xml:space="preserve"> </w:t>
      </w:r>
      <w:r w:rsidRPr="00731C7C">
        <w:rPr>
          <w:rFonts w:ascii="Book Antiqua" w:hAnsi="Book Antiqua" w:cs="Book Antiqua"/>
        </w:rPr>
        <w:t>de la LACAP y su Reglamento, especialmente a lo establecido en los Artículos 23 literal k) y 75</w:t>
      </w:r>
      <w:r w:rsidR="00731C7C" w:rsidRPr="00731C7C">
        <w:rPr>
          <w:rFonts w:ascii="Book Antiqua" w:hAnsi="Book Antiqua" w:cs="Book Antiqua"/>
        </w:rPr>
        <w:t xml:space="preserve"> </w:t>
      </w:r>
      <w:r w:rsidRPr="00731C7C">
        <w:rPr>
          <w:rFonts w:ascii="Book Antiqua" w:hAnsi="Book Antiqua" w:cs="Book Antiqua"/>
        </w:rPr>
        <w:t xml:space="preserve">del mencionado Reglamento, </w:t>
      </w:r>
      <w:r w:rsidRPr="00731C7C">
        <w:rPr>
          <w:rFonts w:ascii="Book Antiqua" w:hAnsi="Book Antiqua" w:cs="Book Antiqua"/>
          <w:bCs/>
        </w:rPr>
        <w:t>CLÁUSULA DÉCIMA SEGUNDA: CASO FORTUITO O FUERZA</w:t>
      </w:r>
      <w:r w:rsidR="00731C7C" w:rsidRPr="00731C7C">
        <w:rPr>
          <w:rFonts w:ascii="Book Antiqua" w:hAnsi="Book Antiqua" w:cs="Book Antiqua"/>
          <w:bCs/>
        </w:rPr>
        <w:t xml:space="preserve"> </w:t>
      </w:r>
      <w:r w:rsidRPr="00731C7C">
        <w:rPr>
          <w:rFonts w:ascii="Book Antiqua" w:hAnsi="Book Antiqua" w:cs="Book Antiqua"/>
          <w:bCs/>
        </w:rPr>
        <w:t xml:space="preserve">MAYOR, </w:t>
      </w:r>
      <w:r w:rsidRPr="00731C7C">
        <w:rPr>
          <w:rFonts w:ascii="Book Antiqua" w:hAnsi="Book Antiqua" w:cs="Book Antiqua"/>
        </w:rPr>
        <w:t>Si acontecieren actos de caso fortuito o fuerza mayor que afecten el cumplimiento de</w:t>
      </w:r>
      <w:r w:rsidR="00731C7C" w:rsidRPr="00731C7C">
        <w:rPr>
          <w:rFonts w:ascii="Book Antiqua" w:hAnsi="Book Antiqua" w:cs="Book Antiqua"/>
        </w:rPr>
        <w:t xml:space="preserve"> </w:t>
      </w:r>
      <w:r w:rsidRPr="00731C7C">
        <w:rPr>
          <w:rFonts w:ascii="Book Antiqua" w:hAnsi="Book Antiqua" w:cs="Book Antiqua"/>
        </w:rPr>
        <w:t>las obligaciones contractuales, EL CONTRATISTA podrá solicitar una ampliación en el plazo</w:t>
      </w:r>
      <w:r w:rsidR="00731C7C" w:rsidRPr="00731C7C">
        <w:rPr>
          <w:rFonts w:ascii="Book Antiqua" w:hAnsi="Book Antiqua" w:cs="Book Antiqua"/>
        </w:rPr>
        <w:t xml:space="preserve"> </w:t>
      </w:r>
      <w:r w:rsidRPr="00731C7C">
        <w:rPr>
          <w:rFonts w:ascii="Book Antiqua" w:hAnsi="Book Antiqua" w:cs="Book Antiqua"/>
        </w:rPr>
        <w:t>de prestación del servicio, toda vez que lo haga por escrito dentro del plazo contractual</w:t>
      </w:r>
      <w:r w:rsidR="00731C7C" w:rsidRPr="00731C7C">
        <w:rPr>
          <w:rFonts w:ascii="Book Antiqua" w:hAnsi="Book Antiqua" w:cs="Book Antiqua"/>
        </w:rPr>
        <w:t xml:space="preserve"> </w:t>
      </w:r>
      <w:r w:rsidRPr="00731C7C">
        <w:rPr>
          <w:rFonts w:ascii="Book Antiqua" w:hAnsi="Book Antiqua" w:cs="Book Antiqua"/>
        </w:rPr>
        <w:t>previamente pactado y que dichos actos los justifique y documenten en debida forma. EL</w:t>
      </w:r>
      <w:r w:rsidR="00731C7C" w:rsidRPr="00731C7C">
        <w:rPr>
          <w:rFonts w:ascii="Book Antiqua" w:hAnsi="Book Antiqua" w:cs="Book Antiqua"/>
        </w:rPr>
        <w:t xml:space="preserve"> </w:t>
      </w:r>
      <w:r w:rsidRPr="00731C7C">
        <w:rPr>
          <w:rFonts w:ascii="Book Antiqua" w:hAnsi="Book Antiqua" w:cs="Book Antiqua"/>
        </w:rPr>
        <w:t>CONTRATISTA dará aviso por escrito a EL MINISTERIO dentro de los cinco (5) días hábiles</w:t>
      </w:r>
      <w:r w:rsidR="00731C7C" w:rsidRPr="00731C7C">
        <w:rPr>
          <w:rFonts w:ascii="Book Antiqua" w:hAnsi="Book Antiqua" w:cs="Book Antiqua"/>
        </w:rPr>
        <w:t xml:space="preserve"> </w:t>
      </w:r>
      <w:r w:rsidRPr="00731C7C">
        <w:rPr>
          <w:rFonts w:ascii="Book Antiqua" w:hAnsi="Book Antiqua" w:cs="Book Antiqua"/>
        </w:rPr>
        <w:t>siguientes a la fecha en que ocurra la causa que origina el percance. En caso de no hacerse tal</w:t>
      </w:r>
      <w:r w:rsidR="00731C7C" w:rsidRPr="00731C7C">
        <w:rPr>
          <w:rFonts w:ascii="Book Antiqua" w:hAnsi="Book Antiqua" w:cs="Book Antiqua"/>
        </w:rPr>
        <w:t xml:space="preserve"> </w:t>
      </w:r>
      <w:r w:rsidRPr="00731C7C">
        <w:rPr>
          <w:rFonts w:ascii="Book Antiqua" w:hAnsi="Book Antiqua" w:cs="Book Antiqua"/>
        </w:rPr>
        <w:t>notificación en el plazo establecido, esta omisión será razón suficiente para que EL</w:t>
      </w:r>
      <w:r w:rsidR="00731C7C" w:rsidRPr="00731C7C">
        <w:rPr>
          <w:rFonts w:ascii="Book Antiqua" w:hAnsi="Book Antiqua" w:cs="Book Antiqua"/>
        </w:rPr>
        <w:t xml:space="preserve"> </w:t>
      </w:r>
      <w:r w:rsidRPr="00731C7C">
        <w:rPr>
          <w:rFonts w:ascii="Book Antiqua" w:hAnsi="Book Antiqua" w:cs="Book Antiqua"/>
        </w:rPr>
        <w:t>MINISTERIO deniegue la prórroga del plazo contractual. EL MINISTERIO notificará a EL</w:t>
      </w:r>
      <w:r w:rsidR="00731C7C" w:rsidRPr="00731C7C">
        <w:rPr>
          <w:rFonts w:ascii="Book Antiqua" w:hAnsi="Book Antiqua" w:cs="Book Antiqua"/>
        </w:rPr>
        <w:t xml:space="preserve"> </w:t>
      </w:r>
      <w:r w:rsidRPr="00731C7C">
        <w:rPr>
          <w:rFonts w:ascii="Book Antiqua" w:hAnsi="Book Antiqua" w:cs="Book Antiqua"/>
        </w:rPr>
        <w:t>CONTRATISTA lo que proceda, a través de la Unidad de Adquisiciones y Contrataciones</w:t>
      </w:r>
      <w:r w:rsidR="00731C7C" w:rsidRPr="00731C7C">
        <w:rPr>
          <w:rFonts w:ascii="Book Antiqua" w:hAnsi="Book Antiqua" w:cs="Book Antiqua"/>
        </w:rPr>
        <w:t xml:space="preserve"> </w:t>
      </w:r>
      <w:r w:rsidRPr="00731C7C">
        <w:rPr>
          <w:rFonts w:ascii="Book Antiqua" w:hAnsi="Book Antiqua" w:cs="Book Antiqua"/>
        </w:rPr>
        <w:t>Institucional; y en caso de prórroga, la cual será establecida y formalizada a través de una</w:t>
      </w:r>
      <w:r w:rsidR="00731C7C" w:rsidRPr="00731C7C">
        <w:rPr>
          <w:rFonts w:ascii="Book Antiqua" w:hAnsi="Book Antiqua" w:cs="Book Antiqua"/>
        </w:rPr>
        <w:t xml:space="preserve"> </w:t>
      </w:r>
      <w:r w:rsidRPr="00731C7C">
        <w:rPr>
          <w:rFonts w:ascii="Book Antiqua" w:hAnsi="Book Antiqua" w:cs="Book Antiqua"/>
        </w:rPr>
        <w:t>Resolución, esta operará siempre que el plazo de las garantías que se hayan constituido a favor</w:t>
      </w:r>
      <w:r w:rsidR="00731C7C" w:rsidRPr="00731C7C">
        <w:rPr>
          <w:rFonts w:ascii="Book Antiqua" w:hAnsi="Book Antiqua" w:cs="Book Antiqua"/>
        </w:rPr>
        <w:t xml:space="preserve"> </w:t>
      </w:r>
      <w:r w:rsidRPr="00731C7C">
        <w:rPr>
          <w:rFonts w:ascii="Book Antiqua" w:hAnsi="Book Antiqua" w:cs="Book Antiqua"/>
        </w:rPr>
        <w:t xml:space="preserve">de EL MINISTERIO asegure las obligaciones. </w:t>
      </w:r>
      <w:r w:rsidRPr="00731C7C">
        <w:rPr>
          <w:rFonts w:ascii="Book Antiqua" w:hAnsi="Book Antiqua" w:cs="Book Antiqua"/>
          <w:bCs/>
        </w:rPr>
        <w:t>CLÁUSULA DÉCIMA TERCERA: CESIÓN.</w:t>
      </w:r>
      <w:r w:rsidR="00731C7C" w:rsidRPr="00731C7C">
        <w:rPr>
          <w:rFonts w:ascii="Book Antiqua" w:hAnsi="Book Antiqua" w:cs="Book Antiqua"/>
          <w:bCs/>
        </w:rPr>
        <w:t xml:space="preserve"> </w:t>
      </w:r>
      <w:r w:rsidRPr="00731C7C">
        <w:rPr>
          <w:rFonts w:ascii="Book Antiqua" w:hAnsi="Book Antiqua" w:cs="Book Antiqua"/>
        </w:rPr>
        <w:t>Queda expresamente prohibido a EL CONTRATISTA traspasar o ceder a cualquier título los</w:t>
      </w:r>
      <w:r w:rsidR="00731C7C" w:rsidRPr="00731C7C">
        <w:rPr>
          <w:rFonts w:ascii="Book Antiqua" w:hAnsi="Book Antiqua" w:cs="Book Antiqua"/>
        </w:rPr>
        <w:t xml:space="preserve"> </w:t>
      </w:r>
      <w:r w:rsidRPr="00731C7C">
        <w:rPr>
          <w:rFonts w:ascii="Book Antiqua" w:hAnsi="Book Antiqua" w:cs="Book Antiqua"/>
        </w:rPr>
        <w:t xml:space="preserve">derechos y obligaciones que emanan </w:t>
      </w:r>
      <w:r w:rsidR="00731C7C" w:rsidRPr="00731C7C">
        <w:rPr>
          <w:rFonts w:ascii="Book Antiqua" w:hAnsi="Book Antiqua" w:cs="Book Antiqua"/>
        </w:rPr>
        <w:t xml:space="preserve"> d</w:t>
      </w:r>
      <w:r w:rsidRPr="00731C7C">
        <w:rPr>
          <w:rFonts w:ascii="Book Antiqua" w:hAnsi="Book Antiqua" w:cs="Book Antiqua"/>
        </w:rPr>
        <w:t xml:space="preserve">el presente contrato. La transgresión de esta disposición </w:t>
      </w:r>
      <w:r w:rsidRPr="00731C7C">
        <w:rPr>
          <w:rFonts w:ascii="Book Antiqua" w:hAnsi="Book Antiqua" w:cs="Book Antiqua"/>
          <w:bCs/>
        </w:rPr>
        <w:t>dará lugar a la caducidad del contrato, precediéndose además de</w:t>
      </w:r>
      <w:r w:rsidR="00731C7C" w:rsidRPr="00731C7C">
        <w:rPr>
          <w:rFonts w:ascii="Book Antiqua" w:hAnsi="Book Antiqua" w:cs="Book Antiqua"/>
          <w:bCs/>
        </w:rPr>
        <w:t xml:space="preserve"> acuerdo a lo establecido en el </w:t>
      </w:r>
      <w:r w:rsidRPr="00731C7C">
        <w:rPr>
          <w:rFonts w:ascii="Book Antiqua" w:hAnsi="Book Antiqua" w:cs="Book Antiqua"/>
          <w:bCs/>
        </w:rPr>
        <w:t>inciso segundo del artículo 100 de la LACAP. CLÁUSULA DÉCIMA CUARTA;</w:t>
      </w:r>
      <w:r w:rsidR="00731C7C" w:rsidRPr="00731C7C">
        <w:rPr>
          <w:rFonts w:ascii="Book Antiqua" w:hAnsi="Book Antiqua" w:cs="Book Antiqua"/>
          <w:bCs/>
        </w:rPr>
        <w:t xml:space="preserve"> </w:t>
      </w:r>
      <w:r w:rsidRPr="00731C7C">
        <w:rPr>
          <w:rFonts w:ascii="Book Antiqua" w:hAnsi="Book Antiqua" w:cs="Book Antiqua"/>
          <w:bCs/>
        </w:rPr>
        <w:t>INTERPRETACIÓN DEL CONTRATO. EL MINISTERIO se reserva la facultad de interpretar el</w:t>
      </w:r>
      <w:r w:rsidR="00731C7C" w:rsidRPr="00731C7C">
        <w:rPr>
          <w:rFonts w:ascii="Book Antiqua" w:hAnsi="Book Antiqua" w:cs="Book Antiqua"/>
          <w:bCs/>
        </w:rPr>
        <w:t xml:space="preserve"> </w:t>
      </w:r>
      <w:r w:rsidRPr="00731C7C">
        <w:rPr>
          <w:rFonts w:ascii="Book Antiqua" w:hAnsi="Book Antiqua" w:cs="Book Antiqua"/>
          <w:bCs/>
        </w:rPr>
        <w:t>presente Contrato de conformidad a la Constitución de la República, LACAP, demás legislación</w:t>
      </w:r>
      <w:r w:rsidR="00731C7C" w:rsidRPr="00731C7C">
        <w:rPr>
          <w:rFonts w:ascii="Book Antiqua" w:hAnsi="Book Antiqua" w:cs="Book Antiqua"/>
          <w:bCs/>
        </w:rPr>
        <w:t xml:space="preserve"> </w:t>
      </w:r>
      <w:r w:rsidRPr="00731C7C">
        <w:rPr>
          <w:rFonts w:ascii="Book Antiqua" w:hAnsi="Book Antiqua" w:cs="Book Antiqua"/>
          <w:bCs/>
        </w:rPr>
        <w:t xml:space="preserve">aplicable y los Principios Generales del Derecho </w:t>
      </w:r>
      <w:r w:rsidRPr="00731C7C">
        <w:rPr>
          <w:rFonts w:ascii="Book Antiqua" w:hAnsi="Book Antiqua" w:cs="Book Antiqua"/>
          <w:bCs/>
        </w:rPr>
        <w:lastRenderedPageBreak/>
        <w:t>Administrativo y de la forma que más convenga</w:t>
      </w:r>
      <w:r w:rsidR="00731C7C" w:rsidRPr="00731C7C">
        <w:rPr>
          <w:rFonts w:ascii="Book Antiqua" w:hAnsi="Book Antiqua" w:cs="Book Antiqua"/>
          <w:bCs/>
        </w:rPr>
        <w:t xml:space="preserve"> </w:t>
      </w:r>
      <w:r w:rsidRPr="00731C7C">
        <w:rPr>
          <w:rFonts w:ascii="Book Antiqua" w:hAnsi="Book Antiqua" w:cs="Book Antiqua"/>
          <w:bCs/>
        </w:rPr>
        <w:t>al interés público que se pretende satisfacer de forma directa o indirecta con la prestación objeto</w:t>
      </w:r>
      <w:r w:rsidR="00731C7C" w:rsidRPr="00731C7C">
        <w:rPr>
          <w:rFonts w:ascii="Book Antiqua" w:hAnsi="Book Antiqua" w:cs="Book Antiqua"/>
          <w:bCs/>
        </w:rPr>
        <w:t xml:space="preserve"> </w:t>
      </w:r>
      <w:r w:rsidRPr="00731C7C">
        <w:rPr>
          <w:rFonts w:ascii="Book Antiqua" w:hAnsi="Book Antiqua" w:cs="Book Antiqua"/>
          <w:bCs/>
        </w:rPr>
        <w:t>de</w:t>
      </w:r>
      <w:r w:rsidR="00731C7C" w:rsidRPr="00731C7C">
        <w:rPr>
          <w:rFonts w:ascii="Book Antiqua" w:hAnsi="Book Antiqua" w:cs="Book Antiqua"/>
          <w:bCs/>
        </w:rPr>
        <w:t>l</w:t>
      </w:r>
      <w:r w:rsidRPr="00731C7C">
        <w:rPr>
          <w:rFonts w:ascii="Book Antiqua" w:hAnsi="Book Antiqua" w:cs="Book Antiqua"/>
          <w:bCs/>
        </w:rPr>
        <w:t xml:space="preserve"> presente instrumento, pudiendo en tal caso girar las instrucciones por escrito que al respecto</w:t>
      </w:r>
      <w:r w:rsidR="00731C7C" w:rsidRPr="00731C7C">
        <w:rPr>
          <w:rFonts w:ascii="Book Antiqua" w:hAnsi="Book Antiqua" w:cs="Book Antiqua"/>
          <w:bCs/>
        </w:rPr>
        <w:t xml:space="preserve"> </w:t>
      </w:r>
      <w:r w:rsidRPr="00731C7C">
        <w:rPr>
          <w:rFonts w:ascii="Book Antiqua" w:hAnsi="Book Antiqua" w:cs="Book Antiqua"/>
          <w:bCs/>
        </w:rPr>
        <w:t>considere convenientes. EL CONTRATISTA expresamente acepta tal disposición y se obliga a</w:t>
      </w:r>
      <w:r w:rsidR="00731C7C" w:rsidRPr="00731C7C">
        <w:rPr>
          <w:rFonts w:ascii="Book Antiqua" w:hAnsi="Book Antiqua" w:cs="Book Antiqua"/>
          <w:bCs/>
        </w:rPr>
        <w:t xml:space="preserve"> </w:t>
      </w:r>
      <w:r w:rsidRPr="00731C7C">
        <w:rPr>
          <w:rFonts w:ascii="Book Antiqua" w:hAnsi="Book Antiqua" w:cs="Book Antiqua"/>
          <w:bCs/>
        </w:rPr>
        <w:t>dar estricto cumplimiento a las instrucciones que al respecto dicte la institución contratante las</w:t>
      </w:r>
      <w:r w:rsidR="00731C7C" w:rsidRPr="00731C7C">
        <w:rPr>
          <w:rFonts w:ascii="Book Antiqua" w:hAnsi="Book Antiqua" w:cs="Book Antiqua"/>
          <w:bCs/>
        </w:rPr>
        <w:t xml:space="preserve"> </w:t>
      </w:r>
      <w:r w:rsidRPr="00731C7C">
        <w:rPr>
          <w:rFonts w:ascii="Book Antiqua" w:hAnsi="Book Antiqua" w:cs="Book Antiqua"/>
          <w:bCs/>
        </w:rPr>
        <w:t>cuales serán comunicadas por medio del Director de la Unidad de Adquisiciones y</w:t>
      </w:r>
      <w:r w:rsidR="00731C7C" w:rsidRPr="00731C7C">
        <w:rPr>
          <w:rFonts w:ascii="Book Antiqua" w:hAnsi="Book Antiqua" w:cs="Book Antiqua"/>
          <w:bCs/>
        </w:rPr>
        <w:t xml:space="preserve"> </w:t>
      </w:r>
      <w:r w:rsidRPr="00731C7C">
        <w:rPr>
          <w:rFonts w:ascii="Book Antiqua" w:hAnsi="Book Antiqua" w:cs="Book Antiqua"/>
          <w:bCs/>
        </w:rPr>
        <w:t>Contrataciones Institucional. CLÁUSULA DÉCIMA QUINTA: SOLUCIÓN DE CONFLICTOS.</w:t>
      </w:r>
      <w:r w:rsidR="00731C7C" w:rsidRPr="00731C7C">
        <w:rPr>
          <w:rFonts w:ascii="Book Antiqua" w:hAnsi="Book Antiqua" w:cs="Book Antiqua"/>
          <w:bCs/>
        </w:rPr>
        <w:t xml:space="preserve"> </w:t>
      </w:r>
      <w:r w:rsidRPr="00731C7C">
        <w:rPr>
          <w:rFonts w:ascii="Book Antiqua" w:hAnsi="Book Antiqua" w:cs="Book Antiqua"/>
          <w:bCs/>
        </w:rPr>
        <w:t>Toda duda, discrepancia o conflicto que surgiere entre las partes durante la ejecución de este</w:t>
      </w:r>
      <w:r w:rsidR="00731C7C" w:rsidRPr="00731C7C">
        <w:rPr>
          <w:rFonts w:ascii="Book Antiqua" w:hAnsi="Book Antiqua" w:cs="Book Antiqua"/>
          <w:bCs/>
        </w:rPr>
        <w:t xml:space="preserve"> </w:t>
      </w:r>
      <w:r w:rsidRPr="00731C7C">
        <w:rPr>
          <w:rFonts w:ascii="Book Antiqua" w:hAnsi="Book Antiqua" w:cs="Book Antiqua"/>
          <w:bCs/>
        </w:rPr>
        <w:t>contrato se resolverá de acuerdo a lo establecido en el Título VIII de la LACAP o en su caso la</w:t>
      </w:r>
      <w:r w:rsidR="00731C7C" w:rsidRPr="00731C7C">
        <w:rPr>
          <w:rFonts w:ascii="Book Antiqua" w:hAnsi="Book Antiqua" w:cs="Book Antiqua"/>
          <w:bCs/>
        </w:rPr>
        <w:t xml:space="preserve"> </w:t>
      </w:r>
      <w:r w:rsidRPr="00731C7C">
        <w:rPr>
          <w:rFonts w:ascii="Book Antiqua" w:hAnsi="Book Antiqua" w:cs="Book Antiqua"/>
          <w:bCs/>
        </w:rPr>
        <w:t>Ley de Mediación, Conciliación y Arbitraje. CLÁUSULA DÉCIMA SEXTA: TERMINACIÓN</w:t>
      </w:r>
      <w:r w:rsidR="00731C7C" w:rsidRPr="00731C7C">
        <w:rPr>
          <w:rFonts w:ascii="Book Antiqua" w:hAnsi="Book Antiqua" w:cs="Book Antiqua"/>
          <w:bCs/>
        </w:rPr>
        <w:t xml:space="preserve"> </w:t>
      </w:r>
      <w:r w:rsidRPr="00731C7C">
        <w:rPr>
          <w:rFonts w:ascii="Book Antiqua" w:hAnsi="Book Antiqua" w:cs="Book Antiqua"/>
          <w:bCs/>
        </w:rPr>
        <w:t>DEL CONTRATO. EL MINISTERIO podrá dar por terminado el contrato sin responsabilidad</w:t>
      </w:r>
      <w:r w:rsidR="00731C7C" w:rsidRPr="00731C7C">
        <w:rPr>
          <w:rFonts w:ascii="Book Antiqua" w:hAnsi="Book Antiqua" w:cs="Book Antiqua"/>
          <w:bCs/>
        </w:rPr>
        <w:t xml:space="preserve"> </w:t>
      </w:r>
      <w:r w:rsidRPr="00731C7C">
        <w:rPr>
          <w:rFonts w:ascii="Book Antiqua" w:hAnsi="Book Antiqua" w:cs="Book Antiqua"/>
          <w:bCs/>
        </w:rPr>
        <w:t>alguna de su parte: a) Por las causales establecidas en las letras a) y b) del artículo 94 de la</w:t>
      </w:r>
      <w:r w:rsidR="00731C7C" w:rsidRPr="00731C7C">
        <w:rPr>
          <w:rFonts w:ascii="Book Antiqua" w:hAnsi="Book Antiqua" w:cs="Book Antiqua"/>
          <w:bCs/>
        </w:rPr>
        <w:t xml:space="preserve"> </w:t>
      </w:r>
      <w:r w:rsidRPr="00731C7C">
        <w:rPr>
          <w:rFonts w:ascii="Book Antiqua" w:hAnsi="Book Antiqua" w:cs="Book Antiqua"/>
          <w:bCs/>
        </w:rPr>
        <w:t>LACAP; b) Cuando EL CONTRATISTA entregue el servicio de una inferior calidad o en</w:t>
      </w:r>
      <w:r w:rsidR="00731C7C" w:rsidRPr="00731C7C">
        <w:rPr>
          <w:rFonts w:ascii="Book Antiqua" w:hAnsi="Book Antiqua" w:cs="Book Antiqua"/>
          <w:bCs/>
        </w:rPr>
        <w:t xml:space="preserve"> </w:t>
      </w:r>
      <w:r w:rsidRPr="00731C7C">
        <w:rPr>
          <w:rFonts w:ascii="Book Antiqua" w:hAnsi="Book Antiqua" w:cs="Book Antiqua"/>
          <w:bCs/>
        </w:rPr>
        <w:t>diferentes condiciones de lo ofertado; y c) por común acuerdo entr</w:t>
      </w:r>
      <w:r w:rsidR="00731C7C" w:rsidRPr="00731C7C">
        <w:rPr>
          <w:rFonts w:ascii="Book Antiqua" w:hAnsi="Book Antiqua" w:cs="Book Antiqua"/>
          <w:bCs/>
        </w:rPr>
        <w:t xml:space="preserve">e las partes. En estos casos EL </w:t>
      </w:r>
      <w:r w:rsidRPr="00731C7C">
        <w:rPr>
          <w:rFonts w:ascii="Book Antiqua" w:hAnsi="Book Antiqua" w:cs="Book Antiqua"/>
          <w:bCs/>
        </w:rPr>
        <w:t>MINISTERIO tendrá derecho, después de notificar por escr</w:t>
      </w:r>
      <w:r w:rsidR="00731C7C" w:rsidRPr="00731C7C">
        <w:rPr>
          <w:rFonts w:ascii="Book Antiqua" w:hAnsi="Book Antiqua" w:cs="Book Antiqua"/>
          <w:bCs/>
        </w:rPr>
        <w:t xml:space="preserve">ito a EL CONTRATISTA, a dar por </w:t>
      </w:r>
      <w:r w:rsidRPr="00731C7C">
        <w:rPr>
          <w:rFonts w:ascii="Book Antiqua" w:hAnsi="Book Antiqua" w:cs="Book Antiqua"/>
          <w:bCs/>
        </w:rPr>
        <w:t>terminado el Contrato y cuando el contrato se dé por caducado por incumplimiento imputable a</w:t>
      </w:r>
      <w:r w:rsidR="00731C7C" w:rsidRPr="00731C7C">
        <w:rPr>
          <w:rFonts w:ascii="Book Antiqua" w:hAnsi="Book Antiqua" w:cs="Book Antiqua"/>
          <w:bCs/>
        </w:rPr>
        <w:t xml:space="preserve"> </w:t>
      </w:r>
      <w:r w:rsidRPr="00731C7C">
        <w:rPr>
          <w:rFonts w:ascii="Book Antiqua" w:hAnsi="Book Antiqua" w:cs="Book Antiqua"/>
          <w:bCs/>
        </w:rPr>
        <w:t>EL CONTRATISTA se procederá de acuerdo a lo establecido en el inciso segundo del artículo</w:t>
      </w:r>
      <w:r w:rsidR="00731C7C" w:rsidRPr="00731C7C">
        <w:rPr>
          <w:rFonts w:ascii="Book Antiqua" w:hAnsi="Book Antiqua" w:cs="Book Antiqua"/>
          <w:bCs/>
        </w:rPr>
        <w:t xml:space="preserve"> </w:t>
      </w:r>
      <w:r w:rsidRPr="00731C7C">
        <w:rPr>
          <w:rFonts w:ascii="Book Antiqua" w:hAnsi="Book Antiqua" w:cs="Book Antiqua"/>
          <w:bCs/>
        </w:rPr>
        <w:t>100 de la LACAP. También se aplicarán al presente contrato las demás causales de extinción</w:t>
      </w:r>
      <w:r w:rsidR="00731C7C" w:rsidRPr="00731C7C">
        <w:rPr>
          <w:rFonts w:ascii="Book Antiqua" w:hAnsi="Book Antiqua" w:cs="Book Antiqua"/>
          <w:bCs/>
        </w:rPr>
        <w:t xml:space="preserve"> </w:t>
      </w:r>
      <w:r w:rsidRPr="00731C7C">
        <w:rPr>
          <w:rFonts w:ascii="Book Antiqua" w:hAnsi="Book Antiqua" w:cs="Book Antiqua"/>
          <w:bCs/>
        </w:rPr>
        <w:t>establecida en el artículo 92 y siguiente de la LACAP. CLÁUSULA DÉCIMA SEPTIMA:</w:t>
      </w:r>
      <w:r w:rsidR="00731C7C" w:rsidRPr="00731C7C">
        <w:rPr>
          <w:rFonts w:ascii="Book Antiqua" w:hAnsi="Book Antiqua" w:cs="Book Antiqua"/>
          <w:bCs/>
        </w:rPr>
        <w:t xml:space="preserve"> </w:t>
      </w:r>
      <w:r w:rsidRPr="00731C7C">
        <w:rPr>
          <w:rFonts w:ascii="Book Antiqua" w:hAnsi="Book Antiqua" w:cs="Book Antiqua"/>
          <w:bCs/>
        </w:rPr>
        <w:t>LEGISLACIÓN APLICABLE. Las partes se someten a la legislación vigente de la República de</w:t>
      </w:r>
      <w:r w:rsidR="00731C7C" w:rsidRPr="00731C7C">
        <w:rPr>
          <w:rFonts w:ascii="Book Antiqua" w:hAnsi="Book Antiqua" w:cs="Book Antiqua"/>
          <w:bCs/>
        </w:rPr>
        <w:t xml:space="preserve"> </w:t>
      </w:r>
      <w:r w:rsidRPr="00731C7C">
        <w:rPr>
          <w:rFonts w:ascii="Book Antiqua" w:hAnsi="Book Antiqua" w:cs="Book Antiqua"/>
          <w:bCs/>
        </w:rPr>
        <w:t>El Salvador. CLAUSULA DECIMA OCTAVA: CONDICIONES DE PREVENCION Y</w:t>
      </w:r>
      <w:r w:rsidR="00731C7C" w:rsidRPr="00731C7C">
        <w:rPr>
          <w:rFonts w:ascii="Book Antiqua" w:hAnsi="Book Antiqua" w:cs="Book Antiqua"/>
          <w:bCs/>
        </w:rPr>
        <w:t xml:space="preserve"> </w:t>
      </w:r>
      <w:r w:rsidRPr="00731C7C">
        <w:rPr>
          <w:rFonts w:ascii="Book Antiqua" w:hAnsi="Book Antiqua" w:cs="Book Antiqua"/>
          <w:bCs/>
        </w:rPr>
        <w:t>ERRADICACION DEL TRABAJO INFANTIL: Si durante la ejecución del contrato se</w:t>
      </w:r>
      <w:r w:rsidR="00731C7C" w:rsidRPr="00731C7C">
        <w:rPr>
          <w:rFonts w:ascii="Book Antiqua" w:hAnsi="Book Antiqua" w:cs="Book Antiqua"/>
          <w:bCs/>
        </w:rPr>
        <w:t xml:space="preserve"> </w:t>
      </w:r>
      <w:r w:rsidRPr="00731C7C">
        <w:rPr>
          <w:rFonts w:ascii="Book Antiqua" w:hAnsi="Book Antiqua" w:cs="Book Antiqua"/>
          <w:bCs/>
        </w:rPr>
        <w:t>comprobare por la Dirección General de Inspección de Trabajo del Ministerio de Trabajo y</w:t>
      </w:r>
      <w:r w:rsidR="00731C7C" w:rsidRPr="00731C7C">
        <w:rPr>
          <w:rFonts w:ascii="Book Antiqua" w:hAnsi="Book Antiqua" w:cs="Book Antiqua"/>
          <w:bCs/>
        </w:rPr>
        <w:t xml:space="preserve"> </w:t>
      </w:r>
      <w:r w:rsidRPr="00731C7C">
        <w:rPr>
          <w:rFonts w:ascii="Book Antiqua" w:hAnsi="Book Antiqua" w:cs="Book Antiqua"/>
          <w:bCs/>
        </w:rPr>
        <w:t xml:space="preserve">Previsión Social, incumplimiento por parte de(l) (la) contratista a la normativa que </w:t>
      </w:r>
      <w:proofErr w:type="spellStart"/>
      <w:r w:rsidRPr="00731C7C">
        <w:rPr>
          <w:rFonts w:ascii="Book Antiqua" w:hAnsi="Book Antiqua" w:cs="Book Antiqua"/>
          <w:bCs/>
        </w:rPr>
        <w:t>prohibe</w:t>
      </w:r>
      <w:proofErr w:type="spellEnd"/>
      <w:r w:rsidRPr="00731C7C">
        <w:rPr>
          <w:rFonts w:ascii="Book Antiqua" w:hAnsi="Book Antiqua" w:cs="Book Antiqua"/>
          <w:bCs/>
        </w:rPr>
        <w:t xml:space="preserve"> el</w:t>
      </w:r>
      <w:r w:rsidR="00731C7C" w:rsidRPr="00731C7C">
        <w:rPr>
          <w:rFonts w:ascii="Book Antiqua" w:hAnsi="Book Antiqua" w:cs="Book Antiqua"/>
          <w:bCs/>
        </w:rPr>
        <w:t xml:space="preserve"> </w:t>
      </w:r>
      <w:r w:rsidRPr="00731C7C">
        <w:rPr>
          <w:rFonts w:ascii="Book Antiqua" w:hAnsi="Book Antiqua" w:cs="Book Antiqua"/>
          <w:bCs/>
        </w:rPr>
        <w:t>trabajo infantil y de protección de la persona adolescente trabajadora, se deberá tramitar el</w:t>
      </w:r>
      <w:r w:rsidR="00731C7C" w:rsidRPr="00731C7C">
        <w:rPr>
          <w:rFonts w:ascii="Book Antiqua" w:hAnsi="Book Antiqua" w:cs="Book Antiqua"/>
          <w:bCs/>
        </w:rPr>
        <w:t xml:space="preserve"> </w:t>
      </w:r>
      <w:r w:rsidRPr="00731C7C">
        <w:rPr>
          <w:rFonts w:ascii="Book Antiqua" w:hAnsi="Book Antiqua" w:cs="Book Antiqua"/>
          <w:bCs/>
        </w:rPr>
        <w:t>procedimiento sancionatorio que dispone el artículo 160 de la LACAP para determinar el</w:t>
      </w:r>
      <w:r w:rsidR="00731C7C" w:rsidRPr="00731C7C">
        <w:rPr>
          <w:rFonts w:ascii="Book Antiqua" w:hAnsi="Book Antiqua" w:cs="Book Antiqua"/>
          <w:bCs/>
        </w:rPr>
        <w:t xml:space="preserve"> </w:t>
      </w:r>
      <w:r w:rsidRPr="00731C7C">
        <w:rPr>
          <w:rFonts w:ascii="Book Antiqua" w:hAnsi="Book Antiqua" w:cs="Book Antiqua"/>
          <w:bCs/>
        </w:rPr>
        <w:t>cometimiento o no durante la ejecución del contrato de la conducta tipificada como causal de</w:t>
      </w:r>
      <w:r w:rsidR="00731C7C" w:rsidRPr="00731C7C">
        <w:rPr>
          <w:rFonts w:ascii="Book Antiqua" w:hAnsi="Book Antiqua" w:cs="Book Antiqua"/>
          <w:bCs/>
        </w:rPr>
        <w:t xml:space="preserve"> </w:t>
      </w:r>
      <w:r w:rsidRPr="00731C7C">
        <w:rPr>
          <w:rFonts w:ascii="Book Antiqua" w:hAnsi="Book Antiqua" w:cs="Book Antiqua"/>
          <w:bCs/>
        </w:rPr>
        <w:t xml:space="preserve">inhabilitación en el artículo 158 Romano V literal b) de la LACAP relativa a la invocación de </w:t>
      </w:r>
      <w:r w:rsidRPr="00731C7C">
        <w:rPr>
          <w:rFonts w:ascii="Book Antiqua" w:hAnsi="Book Antiqua" w:cs="Book Antiqua"/>
        </w:rPr>
        <w:t>hechos falsos para obtener la adjudicación de la contratación. Se entenderá por comprobado el</w:t>
      </w:r>
      <w:r w:rsidR="00731C7C" w:rsidRPr="00731C7C">
        <w:rPr>
          <w:rFonts w:ascii="Book Antiqua" w:hAnsi="Book Antiqua" w:cs="Book Antiqua"/>
        </w:rPr>
        <w:t xml:space="preserve"> </w:t>
      </w:r>
      <w:r w:rsidRPr="00731C7C">
        <w:rPr>
          <w:rFonts w:ascii="Book Antiqua" w:hAnsi="Book Antiqua" w:cs="Book Antiqua"/>
        </w:rPr>
        <w:t>incumplimiento a la normativa por parte de la Dirección General de Inspección de Trabajo, si</w:t>
      </w:r>
      <w:r w:rsidR="00731C7C" w:rsidRPr="00731C7C">
        <w:rPr>
          <w:rFonts w:ascii="Book Antiqua" w:hAnsi="Book Antiqua" w:cs="Book Antiqua"/>
        </w:rPr>
        <w:t xml:space="preserve"> </w:t>
      </w:r>
      <w:r w:rsidRPr="00731C7C">
        <w:rPr>
          <w:rFonts w:ascii="Book Antiqua" w:hAnsi="Book Antiqua" w:cs="Book Antiqua"/>
        </w:rPr>
        <w:t>durante el trámite de re inspección se determina que hubo subsanación por haber cometido una</w:t>
      </w:r>
      <w:r w:rsidR="00731C7C" w:rsidRPr="00731C7C">
        <w:rPr>
          <w:rFonts w:ascii="Book Antiqua" w:hAnsi="Book Antiqua" w:cs="Book Antiqua"/>
        </w:rPr>
        <w:t xml:space="preserve"> </w:t>
      </w:r>
      <w:r w:rsidRPr="00731C7C">
        <w:rPr>
          <w:rFonts w:ascii="Book Antiqua" w:hAnsi="Book Antiqua" w:cs="Book Antiqua"/>
        </w:rPr>
        <w:t>infracción, o por el contrario si se remitiere a procedimiento sancionatorio y en este último caso</w:t>
      </w:r>
      <w:r w:rsidR="00731C7C" w:rsidRPr="00731C7C">
        <w:rPr>
          <w:rFonts w:ascii="Book Antiqua" w:hAnsi="Book Antiqua" w:cs="Book Antiqua"/>
        </w:rPr>
        <w:t xml:space="preserve"> </w:t>
      </w:r>
      <w:r w:rsidRPr="00731C7C">
        <w:rPr>
          <w:rFonts w:ascii="Book Antiqua" w:hAnsi="Book Antiqua" w:cs="Book Antiqua"/>
        </w:rPr>
        <w:t xml:space="preserve">deberá finalizar el procedimiento para conocer la resolución final. </w:t>
      </w:r>
      <w:r w:rsidRPr="00731C7C">
        <w:rPr>
          <w:rFonts w:ascii="Book Antiqua" w:hAnsi="Book Antiqua" w:cs="Book Antiqua"/>
          <w:bCs/>
        </w:rPr>
        <w:t>CLÁUSULA DÉCIMA</w:t>
      </w:r>
      <w:r w:rsidR="00731C7C" w:rsidRPr="00731C7C">
        <w:rPr>
          <w:rFonts w:ascii="Book Antiqua" w:hAnsi="Book Antiqua" w:cs="Book Antiqua"/>
          <w:bCs/>
        </w:rPr>
        <w:t xml:space="preserve"> </w:t>
      </w:r>
      <w:r w:rsidRPr="00731C7C">
        <w:rPr>
          <w:rFonts w:ascii="Book Antiqua" w:hAnsi="Book Antiqua" w:cs="Book Antiqua"/>
          <w:bCs/>
        </w:rPr>
        <w:t xml:space="preserve">NOVENA: NOTIFICACIONES. </w:t>
      </w:r>
      <w:r w:rsidRPr="00731C7C">
        <w:rPr>
          <w:rFonts w:ascii="Book Antiqua" w:hAnsi="Book Antiqua" w:cs="Book Antiqua"/>
        </w:rPr>
        <w:t>Todas las notificaciones entre las parles referentes a la ejecución</w:t>
      </w:r>
      <w:r w:rsidR="00731C7C" w:rsidRPr="00731C7C">
        <w:rPr>
          <w:rFonts w:ascii="Book Antiqua" w:hAnsi="Book Antiqua" w:cs="Book Antiqua"/>
        </w:rPr>
        <w:t xml:space="preserve"> </w:t>
      </w:r>
      <w:r w:rsidRPr="00731C7C">
        <w:rPr>
          <w:rFonts w:ascii="Book Antiqua" w:hAnsi="Book Antiqua" w:cs="Book Antiqua"/>
        </w:rPr>
        <w:t>de este contrato, deberán hacerse por escrito y tendrán efecto a partir de su recepción en las</w:t>
      </w:r>
      <w:r w:rsidR="00731C7C" w:rsidRPr="00731C7C">
        <w:rPr>
          <w:rFonts w:ascii="Book Antiqua" w:hAnsi="Book Antiqua" w:cs="Book Antiqua"/>
        </w:rPr>
        <w:t xml:space="preserve"> </w:t>
      </w:r>
      <w:r w:rsidRPr="00731C7C">
        <w:rPr>
          <w:rFonts w:ascii="Book Antiqua" w:hAnsi="Book Antiqua" w:cs="Book Antiqua"/>
        </w:rPr>
        <w:t>direcciones que a continuación se indican: para EL MINISTERIO, Edificio Ministerio de</w:t>
      </w:r>
      <w:r w:rsidR="00731C7C" w:rsidRPr="00731C7C">
        <w:rPr>
          <w:rFonts w:ascii="Book Antiqua" w:hAnsi="Book Antiqua" w:cs="Book Antiqua"/>
        </w:rPr>
        <w:t xml:space="preserve"> </w:t>
      </w:r>
      <w:r w:rsidRPr="00731C7C">
        <w:rPr>
          <w:rFonts w:ascii="Book Antiqua" w:hAnsi="Book Antiqua" w:cs="Book Antiqua"/>
        </w:rPr>
        <w:t xml:space="preserve">Gobernación, 9a Calle Poniente y 15 Avenida Norte, Centro de Gobierno, San </w:t>
      </w:r>
      <w:r w:rsidR="00731C7C" w:rsidRPr="00731C7C">
        <w:rPr>
          <w:rFonts w:ascii="Book Antiqua" w:hAnsi="Book Antiqua" w:cs="Book Antiqua"/>
        </w:rPr>
        <w:t xml:space="preserve">Salvador, y para </w:t>
      </w:r>
      <w:r w:rsidRPr="00731C7C">
        <w:rPr>
          <w:rFonts w:ascii="Book Antiqua" w:hAnsi="Book Antiqua" w:cs="Book Antiqua"/>
        </w:rPr>
        <w:t xml:space="preserve">EL CONTRATISTA, en </w:t>
      </w:r>
      <w:r w:rsidR="00731C7C">
        <w:rPr>
          <w:rFonts w:ascii="Book Antiqua" w:hAnsi="Book Antiqua" w:cs="Book Antiqua"/>
          <w:bCs/>
        </w:rPr>
        <w:lastRenderedPageBreak/>
        <w:t>_________________________________________</w:t>
      </w:r>
      <w:r w:rsidRPr="00731C7C">
        <w:rPr>
          <w:rFonts w:ascii="Book Antiqua" w:hAnsi="Book Antiqua" w:cs="Book Antiqua"/>
        </w:rPr>
        <w:t>. En fe de lo cual firmamos el presente contrato en la ciudad de San</w:t>
      </w:r>
      <w:r w:rsidR="00731C7C" w:rsidRPr="00731C7C">
        <w:rPr>
          <w:rFonts w:ascii="Book Antiqua" w:hAnsi="Book Antiqua" w:cs="Book Antiqua"/>
        </w:rPr>
        <w:t xml:space="preserve"> </w:t>
      </w:r>
      <w:r w:rsidRPr="00731C7C">
        <w:rPr>
          <w:rFonts w:ascii="Book Antiqua" w:hAnsi="Book Antiqua" w:cs="Book Antiqua"/>
        </w:rPr>
        <w:t>Salvador, a los cinco días del mes de julio de dos mil diecinueve.</w:t>
      </w:r>
    </w:p>
    <w:p w:rsidR="00EE78D5" w:rsidRDefault="00EE78D5" w:rsidP="00EE78D5">
      <w:pPr>
        <w:autoSpaceDE w:val="0"/>
        <w:autoSpaceDN w:val="0"/>
        <w:adjustRightInd w:val="0"/>
        <w:spacing w:after="0"/>
        <w:jc w:val="both"/>
        <w:rPr>
          <w:rFonts w:ascii="Book Antiqua" w:hAnsi="Book Antiqua" w:cs="Book Antiqua"/>
        </w:rPr>
      </w:pPr>
    </w:p>
    <w:p w:rsidR="00731C7C" w:rsidRPr="00731C7C" w:rsidRDefault="00731C7C" w:rsidP="00EE78D5">
      <w:pPr>
        <w:autoSpaceDE w:val="0"/>
        <w:autoSpaceDN w:val="0"/>
        <w:adjustRightInd w:val="0"/>
        <w:spacing w:after="0"/>
        <w:jc w:val="both"/>
        <w:rPr>
          <w:rFonts w:ascii="Book Antiqua" w:hAnsi="Book Antiqua" w:cs="Book Antiqua"/>
        </w:rPr>
      </w:pPr>
    </w:p>
    <w:p w:rsidR="00731C7C" w:rsidRPr="00731C7C" w:rsidRDefault="00731C7C" w:rsidP="00EE78D5">
      <w:pPr>
        <w:autoSpaceDE w:val="0"/>
        <w:autoSpaceDN w:val="0"/>
        <w:adjustRightInd w:val="0"/>
        <w:spacing w:after="0"/>
        <w:jc w:val="both"/>
        <w:rPr>
          <w:rFonts w:ascii="Book Antiqua" w:hAnsi="Book Antiqua" w:cs="Book Antiqua"/>
        </w:rPr>
      </w:pPr>
    </w:p>
    <w:p w:rsidR="00731C7C" w:rsidRPr="00731C7C" w:rsidRDefault="00731C7C" w:rsidP="00EE78D5">
      <w:pPr>
        <w:autoSpaceDE w:val="0"/>
        <w:autoSpaceDN w:val="0"/>
        <w:adjustRightInd w:val="0"/>
        <w:spacing w:after="0"/>
        <w:jc w:val="both"/>
        <w:rPr>
          <w:rFonts w:ascii="Book Antiqua" w:hAnsi="Book Antiqua" w:cs="Book Antiqua"/>
        </w:rPr>
      </w:pPr>
    </w:p>
    <w:p w:rsidR="00731C7C" w:rsidRPr="00731C7C" w:rsidRDefault="00731C7C" w:rsidP="00731C7C">
      <w:pPr>
        <w:autoSpaceDE w:val="0"/>
        <w:autoSpaceDN w:val="0"/>
        <w:adjustRightInd w:val="0"/>
        <w:spacing w:after="0"/>
        <w:jc w:val="center"/>
        <w:rPr>
          <w:rFonts w:ascii="Book Antiqua" w:hAnsi="Book Antiqua" w:cs="Book Antiqua"/>
          <w:b/>
        </w:rPr>
      </w:pPr>
      <w:r w:rsidRPr="00731C7C">
        <w:rPr>
          <w:rFonts w:ascii="Book Antiqua" w:hAnsi="Book Antiqua" w:cs="Book Antiqua"/>
          <w:b/>
        </w:rPr>
        <w:t>______________________</w:t>
      </w:r>
      <w:r w:rsidRPr="00731C7C">
        <w:rPr>
          <w:rFonts w:ascii="Book Antiqua" w:hAnsi="Book Antiqua" w:cs="Book Antiqua"/>
          <w:b/>
        </w:rPr>
        <w:tab/>
      </w:r>
      <w:r w:rsidRPr="00731C7C">
        <w:rPr>
          <w:rFonts w:ascii="Book Antiqua" w:hAnsi="Book Antiqua" w:cs="Book Antiqua"/>
          <w:b/>
        </w:rPr>
        <w:tab/>
      </w:r>
      <w:r w:rsidRPr="00731C7C">
        <w:rPr>
          <w:rFonts w:ascii="Book Antiqua" w:hAnsi="Book Antiqua" w:cs="Book Antiqua"/>
          <w:b/>
        </w:rPr>
        <w:tab/>
        <w:t>______________________</w:t>
      </w:r>
    </w:p>
    <w:p w:rsidR="00EE78D5" w:rsidRPr="00731C7C" w:rsidRDefault="00EE78D5" w:rsidP="00731C7C">
      <w:pPr>
        <w:autoSpaceDE w:val="0"/>
        <w:autoSpaceDN w:val="0"/>
        <w:adjustRightInd w:val="0"/>
        <w:spacing w:after="0"/>
        <w:jc w:val="center"/>
        <w:rPr>
          <w:rFonts w:ascii="Book Antiqua" w:hAnsi="Book Antiqua" w:cs="Book Antiqua"/>
          <w:b/>
        </w:rPr>
      </w:pPr>
      <w:r w:rsidRPr="00731C7C">
        <w:rPr>
          <w:rFonts w:ascii="Book Antiqua" w:hAnsi="Book Antiqua" w:cs="Book Antiqua"/>
          <w:b/>
        </w:rPr>
        <w:t>EL MINISTERIO</w:t>
      </w:r>
      <w:r w:rsidRPr="00731C7C">
        <w:rPr>
          <w:rFonts w:ascii="Book Antiqua" w:hAnsi="Book Antiqua" w:cs="Book Antiqua"/>
          <w:b/>
        </w:rPr>
        <w:tab/>
      </w:r>
      <w:r w:rsidRPr="00731C7C">
        <w:rPr>
          <w:rFonts w:ascii="Book Antiqua" w:hAnsi="Book Antiqua" w:cs="Book Antiqua"/>
          <w:b/>
        </w:rPr>
        <w:tab/>
      </w:r>
      <w:r w:rsidRPr="00731C7C">
        <w:rPr>
          <w:rFonts w:ascii="Book Antiqua" w:hAnsi="Book Antiqua" w:cs="Book Antiqua"/>
          <w:b/>
        </w:rPr>
        <w:tab/>
      </w:r>
      <w:r w:rsidRPr="00731C7C">
        <w:rPr>
          <w:rFonts w:ascii="Book Antiqua" w:hAnsi="Book Antiqua" w:cs="Book Antiqua"/>
          <w:b/>
        </w:rPr>
        <w:tab/>
        <w:t>EL CONTRATISTA</w:t>
      </w:r>
    </w:p>
    <w:sectPr w:rsidR="00EE78D5" w:rsidRPr="00731C7C">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445" w:rsidRDefault="00175445" w:rsidP="00FA7CCD">
      <w:pPr>
        <w:spacing w:after="0" w:line="240" w:lineRule="auto"/>
      </w:pPr>
      <w:r>
        <w:separator/>
      </w:r>
    </w:p>
  </w:endnote>
  <w:endnote w:type="continuationSeparator" w:id="0">
    <w:p w:rsidR="00175445" w:rsidRDefault="00175445" w:rsidP="00F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CCD" w:rsidRDefault="00FA7CC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CCD" w:rsidRDefault="00FA7CC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CCD" w:rsidRDefault="00FA7C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445" w:rsidRDefault="00175445" w:rsidP="00FA7CCD">
      <w:pPr>
        <w:spacing w:after="0" w:line="240" w:lineRule="auto"/>
      </w:pPr>
      <w:r>
        <w:separator/>
      </w:r>
    </w:p>
  </w:footnote>
  <w:footnote w:type="continuationSeparator" w:id="0">
    <w:p w:rsidR="00175445" w:rsidRDefault="00175445" w:rsidP="00FA7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CCD" w:rsidRDefault="00FA7CC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CCD" w:rsidRDefault="00FA7CCD" w:rsidP="00FA7CCD">
    <w:pPr>
      <w:pStyle w:val="Encabezado"/>
      <w:rPr>
        <w:color w:val="FF0000"/>
      </w:rPr>
    </w:pPr>
    <w:r>
      <w:rPr>
        <w:color w:val="FF0000"/>
      </w:rPr>
      <w:t xml:space="preserve">Versión  Pública creada conforme al Art. 30 de la Ley de Acceso a la Información Pública, dado que su original contiene información confidencial la cual se encuentra protegida por la mencionada Ley, según los Arts. 2 de la Constitución de  la Republica, Arts. 6 “a” y “f”  y 24 de le relacionada normativa. </w:t>
    </w:r>
  </w:p>
  <w:p w:rsidR="00FA7CCD" w:rsidRDefault="00FA7CCD">
    <w:pPr>
      <w:pStyle w:val="Encabezado"/>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CCD" w:rsidRDefault="00FA7CC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6F0"/>
    <w:rsid w:val="00175445"/>
    <w:rsid w:val="006356F0"/>
    <w:rsid w:val="00731C7C"/>
    <w:rsid w:val="00EE78D5"/>
    <w:rsid w:val="00F5312D"/>
    <w:rsid w:val="00FA7CC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E78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78D5"/>
    <w:rPr>
      <w:rFonts w:ascii="Tahoma" w:hAnsi="Tahoma" w:cs="Tahoma"/>
      <w:sz w:val="16"/>
      <w:szCs w:val="16"/>
    </w:rPr>
  </w:style>
  <w:style w:type="paragraph" w:styleId="Encabezado">
    <w:name w:val="header"/>
    <w:basedOn w:val="Normal"/>
    <w:link w:val="EncabezadoCar"/>
    <w:uiPriority w:val="99"/>
    <w:unhideWhenUsed/>
    <w:rsid w:val="00FA7C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7CCD"/>
  </w:style>
  <w:style w:type="paragraph" w:styleId="Piedepgina">
    <w:name w:val="footer"/>
    <w:basedOn w:val="Normal"/>
    <w:link w:val="PiedepginaCar"/>
    <w:uiPriority w:val="99"/>
    <w:unhideWhenUsed/>
    <w:rsid w:val="00FA7C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7C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E78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78D5"/>
    <w:rPr>
      <w:rFonts w:ascii="Tahoma" w:hAnsi="Tahoma" w:cs="Tahoma"/>
      <w:sz w:val="16"/>
      <w:szCs w:val="16"/>
    </w:rPr>
  </w:style>
  <w:style w:type="paragraph" w:styleId="Encabezado">
    <w:name w:val="header"/>
    <w:basedOn w:val="Normal"/>
    <w:link w:val="EncabezadoCar"/>
    <w:uiPriority w:val="99"/>
    <w:unhideWhenUsed/>
    <w:rsid w:val="00FA7C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7CCD"/>
  </w:style>
  <w:style w:type="paragraph" w:styleId="Piedepgina">
    <w:name w:val="footer"/>
    <w:basedOn w:val="Normal"/>
    <w:link w:val="PiedepginaCar"/>
    <w:uiPriority w:val="99"/>
    <w:unhideWhenUsed/>
    <w:rsid w:val="00FA7C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7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3242</Words>
  <Characters>17831</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María Gómez Varela</dc:creator>
  <cp:keywords/>
  <dc:description/>
  <cp:lastModifiedBy>Oir MIGOB</cp:lastModifiedBy>
  <cp:revision>3</cp:revision>
  <dcterms:created xsi:type="dcterms:W3CDTF">2019-10-18T20:28:00Z</dcterms:created>
  <dcterms:modified xsi:type="dcterms:W3CDTF">2019-10-22T17:13:00Z</dcterms:modified>
</cp:coreProperties>
</file>