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4181" w:rsidRPr="005931DE" w:rsidRDefault="006E4181" w:rsidP="006E4181">
      <w:pPr>
        <w:pStyle w:val="Textosinformato"/>
        <w:tabs>
          <w:tab w:val="left" w:pos="3450"/>
        </w:tabs>
        <w:spacing w:line="360" w:lineRule="auto"/>
        <w:ind w:right="-496"/>
        <w:jc w:val="center"/>
        <w:rPr>
          <w:rFonts w:ascii="Open Sans" w:hAnsi="Open Sans" w:cs="Open Sans"/>
          <w:b/>
          <w:bCs/>
          <w:color w:val="000000"/>
          <w:sz w:val="22"/>
          <w:szCs w:val="22"/>
          <w:lang w:val="es-GT"/>
        </w:rPr>
      </w:pPr>
      <w:bookmarkStart w:id="0" w:name="_GoBack"/>
      <w:bookmarkEnd w:id="0"/>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CD321C">
        <w:rPr>
          <w:rFonts w:ascii="Open Sans" w:hAnsi="Open Sans" w:cs="Open Sans"/>
          <w:b/>
          <w:bCs/>
          <w:color w:val="000000"/>
          <w:sz w:val="22"/>
          <w:szCs w:val="22"/>
          <w:lang w:val="es-GT"/>
        </w:rPr>
        <w:t>100</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2019</w:t>
      </w:r>
    </w:p>
    <w:p w:rsidR="006E4181" w:rsidRPr="005931DE" w:rsidRDefault="006E4181" w:rsidP="006E4181">
      <w:pPr>
        <w:pStyle w:val="Textosinformato"/>
        <w:ind w:right="-261"/>
        <w:jc w:val="both"/>
        <w:rPr>
          <w:rFonts w:ascii="Open Sans" w:hAnsi="Open Sans" w:cs="Open Sans"/>
          <w:b/>
          <w:bCs/>
          <w:sz w:val="22"/>
          <w:szCs w:val="22"/>
        </w:rPr>
      </w:pPr>
    </w:p>
    <w:p w:rsidR="006E4181" w:rsidRPr="007E533F" w:rsidRDefault="006E4181" w:rsidP="006E4181">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Pr>
          <w:rFonts w:ascii="Open Sans" w:hAnsi="Open Sans" w:cs="Open Sans"/>
          <w:b/>
          <w:sz w:val="22"/>
          <w:szCs w:val="22"/>
        </w:rPr>
        <w:t>TRES/</w:t>
      </w:r>
      <w:r w:rsidRPr="005931DE">
        <w:rPr>
          <w:rFonts w:ascii="Open Sans" w:hAnsi="Open Sans" w:cs="Open Sans"/>
          <w:b/>
          <w:sz w:val="22"/>
          <w:szCs w:val="22"/>
        </w:rPr>
        <w:t xml:space="preserve">DOS MIL </w:t>
      </w:r>
      <w:r>
        <w:rPr>
          <w:rFonts w:ascii="Open Sans" w:hAnsi="Open Sans" w:cs="Open Sans"/>
          <w:b/>
          <w:sz w:val="22"/>
          <w:szCs w:val="22"/>
        </w:rPr>
        <w:t>DIECINUEVE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w:t>
      </w:r>
      <w:r w:rsidR="00CD321C">
        <w:rPr>
          <w:rFonts w:ascii="Open Sans" w:hAnsi="Open Sans" w:cs="Open Sans"/>
          <w:b/>
          <w:bCs/>
          <w:sz w:val="22"/>
          <w:szCs w:val="22"/>
        </w:rPr>
        <w:t>UNIVERSIDAD GERARDO BARRIOS</w:t>
      </w:r>
      <w:r>
        <w:rPr>
          <w:rFonts w:ascii="Open Sans" w:hAnsi="Open Sans" w:cs="Open Sans"/>
          <w:b/>
          <w:sz w:val="22"/>
          <w:szCs w:val="22"/>
        </w:rPr>
        <w:t>.</w:t>
      </w:r>
    </w:p>
    <w:p w:rsidR="006E4181" w:rsidRPr="005931DE" w:rsidRDefault="006E4181" w:rsidP="006E4181">
      <w:pPr>
        <w:jc w:val="both"/>
        <w:rPr>
          <w:rFonts w:ascii="Open Sans" w:hAnsi="Open Sans" w:cs="Open Sans"/>
          <w:bCs/>
          <w:color w:val="000000"/>
          <w:sz w:val="22"/>
          <w:szCs w:val="22"/>
          <w:lang w:val="es-MX"/>
        </w:rPr>
      </w:pPr>
    </w:p>
    <w:p w:rsidR="006E4181" w:rsidRPr="005931DE" w:rsidRDefault="006E4181" w:rsidP="006E4181">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w:t>
      </w:r>
      <w:r w:rsidR="004E2E9E" w:rsidRPr="009555BA">
        <w:rPr>
          <w:rFonts w:ascii="Open Sans" w:hAnsi="Open Sans" w:cs="Open Sans"/>
          <w:sz w:val="22"/>
          <w:szCs w:val="22"/>
        </w:rPr>
        <w:t xml:space="preserve">de </w:t>
      </w:r>
      <w:r w:rsidR="004E2E9E">
        <w:rPr>
          <w:rFonts w:ascii="Open Sans" w:hAnsi="Open Sans" w:cs="Open Sans"/>
          <w:sz w:val="22"/>
          <w:szCs w:val="22"/>
        </w:rPr>
        <w:t>---------------------años de edad, ---------------------</w:t>
      </w:r>
      <w:r w:rsidR="004E2E9E" w:rsidRPr="009555BA">
        <w:rPr>
          <w:rFonts w:ascii="Open Sans" w:hAnsi="Open Sans" w:cs="Open Sans"/>
          <w:sz w:val="22"/>
          <w:szCs w:val="22"/>
        </w:rPr>
        <w:t xml:space="preserve">, </w:t>
      </w:r>
      <w:r w:rsidR="004E2E9E">
        <w:rPr>
          <w:rFonts w:ascii="Open Sans" w:hAnsi="Open Sans" w:cs="Open Sans"/>
          <w:sz w:val="22"/>
          <w:szCs w:val="22"/>
        </w:rPr>
        <w:t>del domicilio de---------------------</w:t>
      </w:r>
      <w:r w:rsidR="004E2E9E" w:rsidRPr="009555BA">
        <w:rPr>
          <w:rFonts w:ascii="Open Sans" w:hAnsi="Open Sans" w:cs="Open Sans"/>
          <w:sz w:val="22"/>
          <w:szCs w:val="22"/>
        </w:rPr>
        <w:t>, portador de mi Documento Único de Identidad número</w:t>
      </w:r>
      <w:r w:rsidR="004E2E9E">
        <w:rPr>
          <w:rFonts w:ascii="Open Sans" w:hAnsi="Open Sans" w:cs="Open Sans"/>
          <w:sz w:val="22"/>
          <w:szCs w:val="22"/>
        </w:rPr>
        <w:t>---------------------</w:t>
      </w:r>
      <w:r w:rsidR="004E2E9E" w:rsidRPr="009555BA">
        <w:rPr>
          <w:rFonts w:ascii="Open Sans" w:hAnsi="Open Sans" w:cs="Open Sans"/>
          <w:sz w:val="22"/>
          <w:szCs w:val="22"/>
        </w:rPr>
        <w:t xml:space="preserve">, con fecha de vencimiento </w:t>
      </w:r>
      <w:r w:rsidR="004E2E9E">
        <w:rPr>
          <w:rFonts w:ascii="Open Sans" w:hAnsi="Open Sans" w:cs="Open Sans"/>
          <w:sz w:val="22"/>
          <w:szCs w:val="22"/>
        </w:rPr>
        <w:t>ocho de noviembre de dos mil veintiséis</w:t>
      </w:r>
      <w:r w:rsidR="004E2E9E" w:rsidRPr="009555BA">
        <w:rPr>
          <w:rFonts w:ascii="Open Sans" w:hAnsi="Open Sans" w:cs="Open Sans"/>
          <w:sz w:val="22"/>
          <w:szCs w:val="22"/>
        </w:rPr>
        <w:t>, con Número de Identificación Tributaria</w:t>
      </w:r>
      <w:r w:rsidR="004E2E9E">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CD321C">
        <w:rPr>
          <w:rFonts w:ascii="Open Sans" w:hAnsi="Open Sans" w:cs="Open Sans"/>
          <w:b/>
          <w:bCs/>
          <w:sz w:val="22"/>
          <w:szCs w:val="22"/>
        </w:rPr>
        <w:t>RAUL RIVAS</w:t>
      </w:r>
      <w:r w:rsidR="00CD321C" w:rsidRPr="006421CF">
        <w:rPr>
          <w:rFonts w:ascii="Open Sans" w:hAnsi="Open Sans" w:cs="Open Sans"/>
          <w:b/>
          <w:bCs/>
          <w:sz w:val="22"/>
          <w:szCs w:val="22"/>
        </w:rPr>
        <w:t xml:space="preserve">, </w:t>
      </w:r>
      <w:r w:rsidR="00CD321C">
        <w:rPr>
          <w:rFonts w:ascii="Open Sans" w:hAnsi="Open Sans" w:cs="Open Sans"/>
          <w:bCs/>
          <w:sz w:val="22"/>
          <w:szCs w:val="22"/>
        </w:rPr>
        <w:t xml:space="preserve">conocido por </w:t>
      </w:r>
      <w:r w:rsidR="00CD321C" w:rsidRPr="00DE5979">
        <w:rPr>
          <w:rFonts w:ascii="Open Sans" w:hAnsi="Open Sans" w:cs="Open Sans"/>
          <w:b/>
          <w:bCs/>
          <w:sz w:val="22"/>
          <w:szCs w:val="22"/>
        </w:rPr>
        <w:t>RAUL RIVAS QUINTANILLA</w:t>
      </w:r>
      <w:r w:rsidR="00CD321C">
        <w:rPr>
          <w:rFonts w:ascii="Open Sans" w:hAnsi="Open Sans" w:cs="Open Sans"/>
          <w:bCs/>
          <w:sz w:val="22"/>
          <w:szCs w:val="22"/>
        </w:rPr>
        <w:t xml:space="preserve"> </w:t>
      </w:r>
      <w:r w:rsidR="004E2E9E" w:rsidRPr="006B0AFB">
        <w:rPr>
          <w:rFonts w:ascii="Open Sans" w:hAnsi="Open Sans" w:cs="Open Sans"/>
          <w:color w:val="000000"/>
          <w:sz w:val="22"/>
          <w:szCs w:val="22"/>
        </w:rPr>
        <w:t xml:space="preserve">de </w:t>
      </w:r>
      <w:r w:rsidR="004E2E9E">
        <w:rPr>
          <w:rFonts w:ascii="Open Sans" w:hAnsi="Open Sans" w:cs="Open Sans"/>
          <w:sz w:val="22"/>
          <w:szCs w:val="22"/>
        </w:rPr>
        <w:t>---------------------</w:t>
      </w:r>
      <w:r w:rsidR="004E2E9E">
        <w:rPr>
          <w:rFonts w:ascii="Open Sans" w:hAnsi="Open Sans" w:cs="Open Sans"/>
          <w:color w:val="000000"/>
          <w:sz w:val="22"/>
          <w:szCs w:val="22"/>
        </w:rPr>
        <w:t xml:space="preserve">años de edad, </w:t>
      </w:r>
      <w:r w:rsidR="004E2E9E">
        <w:rPr>
          <w:rFonts w:ascii="Open Sans" w:hAnsi="Open Sans" w:cs="Open Sans"/>
          <w:sz w:val="22"/>
          <w:szCs w:val="22"/>
        </w:rPr>
        <w:t>---------------------</w:t>
      </w:r>
      <w:r w:rsidR="004E2E9E" w:rsidRPr="006B0AFB">
        <w:rPr>
          <w:rFonts w:ascii="Open Sans" w:hAnsi="Open Sans" w:cs="Open Sans"/>
          <w:color w:val="000000"/>
          <w:sz w:val="22"/>
          <w:szCs w:val="22"/>
        </w:rPr>
        <w:t xml:space="preserve">, </w:t>
      </w:r>
      <w:r w:rsidR="004E2E9E">
        <w:rPr>
          <w:rFonts w:ascii="Open Sans" w:hAnsi="Open Sans" w:cs="Open Sans"/>
          <w:color w:val="000000"/>
          <w:sz w:val="22"/>
          <w:szCs w:val="22"/>
        </w:rPr>
        <w:t>del domicilio</w:t>
      </w:r>
      <w:r w:rsidR="004E2E9E">
        <w:rPr>
          <w:rFonts w:ascii="Open Sans" w:hAnsi="Open Sans" w:cs="Open Sans"/>
          <w:sz w:val="22"/>
          <w:szCs w:val="22"/>
        </w:rPr>
        <w:t>---------------------,</w:t>
      </w:r>
      <w:r w:rsidR="00CD321C" w:rsidRPr="006421CF">
        <w:rPr>
          <w:rFonts w:ascii="Open Sans" w:hAnsi="Open Sans" w:cs="Open Sans"/>
          <w:sz w:val="22"/>
          <w:szCs w:val="22"/>
        </w:rPr>
        <w:t xml:space="preserve"> Departamento de </w:t>
      </w:r>
      <w:r w:rsidR="004E2E9E">
        <w:rPr>
          <w:rFonts w:ascii="Open Sans" w:hAnsi="Open Sans" w:cs="Open Sans"/>
          <w:sz w:val="22"/>
          <w:szCs w:val="22"/>
        </w:rPr>
        <w:t>----------------------------</w:t>
      </w:r>
      <w:r w:rsidR="00CD321C" w:rsidRPr="006421CF">
        <w:rPr>
          <w:rFonts w:ascii="Open Sans" w:hAnsi="Open Sans" w:cs="Open Sans"/>
          <w:sz w:val="22"/>
          <w:szCs w:val="22"/>
        </w:rPr>
        <w:t xml:space="preserve">, portador de mi Documento Único de Identidad número </w:t>
      </w:r>
      <w:r w:rsidR="004E2E9E">
        <w:rPr>
          <w:rFonts w:ascii="Open Sans" w:hAnsi="Open Sans" w:cs="Open Sans"/>
          <w:sz w:val="22"/>
          <w:szCs w:val="22"/>
        </w:rPr>
        <w:t>--------------------------</w:t>
      </w:r>
      <w:r w:rsidR="00CD321C" w:rsidRPr="006421CF">
        <w:rPr>
          <w:rFonts w:ascii="Open Sans" w:hAnsi="Open Sans" w:cs="Open Sans"/>
          <w:sz w:val="22"/>
          <w:szCs w:val="22"/>
        </w:rPr>
        <w:t xml:space="preserve">, con fecha de vencimiento el día </w:t>
      </w:r>
      <w:r w:rsidR="00CD321C">
        <w:rPr>
          <w:rFonts w:ascii="Open Sans" w:hAnsi="Open Sans" w:cs="Open Sans"/>
          <w:sz w:val="22"/>
          <w:szCs w:val="22"/>
        </w:rPr>
        <w:t>veinte de julio de dos mil veintiséis</w:t>
      </w:r>
      <w:r w:rsidR="00CD321C" w:rsidRPr="006421CF">
        <w:rPr>
          <w:rFonts w:ascii="Open Sans" w:hAnsi="Open Sans" w:cs="Open Sans"/>
          <w:sz w:val="22"/>
          <w:szCs w:val="22"/>
        </w:rPr>
        <w:t xml:space="preserve">, con Número de Identificación Tributaria </w:t>
      </w:r>
      <w:r w:rsidR="004E2E9E">
        <w:rPr>
          <w:rFonts w:ascii="Open Sans" w:hAnsi="Open Sans" w:cs="Open Sans"/>
          <w:sz w:val="22"/>
          <w:szCs w:val="22"/>
        </w:rPr>
        <w:t>----------------------------------</w:t>
      </w:r>
      <w:r w:rsidR="00CD321C" w:rsidRPr="006421CF">
        <w:rPr>
          <w:rFonts w:ascii="Open Sans" w:hAnsi="Open Sans" w:cs="Open Sans"/>
          <w:sz w:val="22"/>
          <w:szCs w:val="22"/>
        </w:rPr>
        <w:t xml:space="preserve">, actuando en mi calidad de </w:t>
      </w:r>
      <w:r w:rsidR="00CD321C">
        <w:rPr>
          <w:rFonts w:ascii="Open Sans" w:hAnsi="Open Sans" w:cs="Open Sans"/>
          <w:sz w:val="22"/>
          <w:szCs w:val="22"/>
        </w:rPr>
        <w:t>Presidente de la Junta General Universitaria</w:t>
      </w:r>
      <w:r w:rsidR="00CD321C" w:rsidRPr="006421CF">
        <w:rPr>
          <w:rFonts w:ascii="Open Sans" w:hAnsi="Open Sans" w:cs="Open Sans"/>
          <w:sz w:val="22"/>
          <w:szCs w:val="22"/>
        </w:rPr>
        <w:t xml:space="preserve"> de la </w:t>
      </w:r>
      <w:r w:rsidR="00CD321C" w:rsidRPr="00B3013B">
        <w:rPr>
          <w:rFonts w:ascii="Open Sans" w:hAnsi="Open Sans" w:cs="Open Sans"/>
          <w:b/>
          <w:color w:val="000000"/>
          <w:sz w:val="22"/>
          <w:szCs w:val="22"/>
        </w:rPr>
        <w:t>UNIVERSIDAD</w:t>
      </w:r>
      <w:r w:rsidR="00CD321C" w:rsidRPr="001C2C8E">
        <w:rPr>
          <w:rFonts w:ascii="Open Sans" w:hAnsi="Open Sans" w:cs="Open Sans"/>
          <w:color w:val="000000"/>
          <w:sz w:val="22"/>
          <w:szCs w:val="22"/>
        </w:rPr>
        <w:t xml:space="preserve"> </w:t>
      </w:r>
      <w:r w:rsidR="00CD321C">
        <w:rPr>
          <w:rFonts w:ascii="Open Sans" w:hAnsi="Open Sans" w:cs="Open Sans"/>
          <w:b/>
          <w:bCs/>
          <w:color w:val="000000"/>
          <w:sz w:val="22"/>
          <w:szCs w:val="22"/>
        </w:rPr>
        <w:t>GERARDO BARRIOS</w:t>
      </w:r>
      <w:r w:rsidR="00CD321C" w:rsidRPr="001C2C8E">
        <w:rPr>
          <w:rFonts w:ascii="Open Sans" w:hAnsi="Open Sans" w:cs="Open Sans"/>
          <w:b/>
          <w:bCs/>
          <w:color w:val="000000"/>
          <w:sz w:val="22"/>
          <w:szCs w:val="22"/>
        </w:rPr>
        <w:t>,</w:t>
      </w:r>
      <w:r w:rsidR="00CD321C" w:rsidRPr="001C2C8E">
        <w:rPr>
          <w:rFonts w:ascii="Open Sans" w:hAnsi="Open Sans" w:cs="Open Sans"/>
          <w:color w:val="000000"/>
          <w:sz w:val="22"/>
          <w:szCs w:val="22"/>
        </w:rPr>
        <w:t xml:space="preserve"> </w:t>
      </w:r>
      <w:r w:rsidR="00CD321C">
        <w:rPr>
          <w:rFonts w:ascii="Open Sans" w:hAnsi="Open Sans" w:cs="Open Sans"/>
          <w:color w:val="000000"/>
          <w:sz w:val="22"/>
          <w:szCs w:val="22"/>
        </w:rPr>
        <w:t>podrá ser conocida también como</w:t>
      </w:r>
      <w:r w:rsidR="00CD321C" w:rsidRPr="001C2C8E">
        <w:rPr>
          <w:rFonts w:ascii="Open Sans" w:hAnsi="Open Sans" w:cs="Open Sans"/>
          <w:color w:val="000000"/>
          <w:sz w:val="22"/>
          <w:szCs w:val="22"/>
        </w:rPr>
        <w:t xml:space="preserve"> </w:t>
      </w:r>
      <w:r w:rsidR="00CD321C">
        <w:rPr>
          <w:rFonts w:ascii="Open Sans" w:hAnsi="Open Sans" w:cs="Open Sans"/>
          <w:b/>
          <w:bCs/>
          <w:color w:val="000000"/>
          <w:sz w:val="22"/>
          <w:szCs w:val="22"/>
        </w:rPr>
        <w:t>UNIVERSIDAD CAPITÁN GENERAL GERARDO BARRIOS</w:t>
      </w:r>
      <w:r w:rsidR="00CD321C" w:rsidRPr="001C2C8E">
        <w:rPr>
          <w:rFonts w:ascii="Open Sans" w:hAnsi="Open Sans" w:cs="Open Sans"/>
          <w:b/>
          <w:bCs/>
          <w:color w:val="000000"/>
          <w:sz w:val="22"/>
          <w:szCs w:val="22"/>
        </w:rPr>
        <w:t xml:space="preserve">, </w:t>
      </w:r>
      <w:r w:rsidR="00CD321C">
        <w:rPr>
          <w:rFonts w:ascii="Open Sans" w:hAnsi="Open Sans" w:cs="Open Sans"/>
          <w:bCs/>
          <w:color w:val="000000"/>
          <w:sz w:val="22"/>
          <w:szCs w:val="22"/>
        </w:rPr>
        <w:t xml:space="preserve">usando las siglas </w:t>
      </w:r>
      <w:r w:rsidR="00CD321C" w:rsidRPr="00B3013B">
        <w:rPr>
          <w:rFonts w:ascii="Open Sans" w:hAnsi="Open Sans" w:cs="Open Sans"/>
          <w:b/>
          <w:bCs/>
          <w:color w:val="000000"/>
          <w:sz w:val="22"/>
          <w:szCs w:val="22"/>
        </w:rPr>
        <w:t>UGB</w:t>
      </w:r>
      <w:r w:rsidR="00CD321C">
        <w:rPr>
          <w:rFonts w:ascii="Open Sans" w:hAnsi="Open Sans" w:cs="Open Sans"/>
          <w:bCs/>
          <w:color w:val="000000"/>
          <w:sz w:val="22"/>
          <w:szCs w:val="22"/>
        </w:rPr>
        <w:t xml:space="preserve">, </w:t>
      </w:r>
      <w:r w:rsidR="00CD321C" w:rsidRPr="001C2C8E">
        <w:rPr>
          <w:rFonts w:ascii="Open Sans" w:hAnsi="Open Sans" w:cs="Open Sans"/>
          <w:color w:val="000000"/>
          <w:sz w:val="22"/>
          <w:szCs w:val="22"/>
        </w:rPr>
        <w:t xml:space="preserve">del domicilio de la ciudad de San </w:t>
      </w:r>
      <w:r w:rsidR="00CD321C">
        <w:rPr>
          <w:rFonts w:ascii="Open Sans" w:hAnsi="Open Sans" w:cs="Open Sans"/>
          <w:color w:val="000000"/>
          <w:sz w:val="22"/>
          <w:szCs w:val="22"/>
        </w:rPr>
        <w:t>Miguel, D</w:t>
      </w:r>
      <w:r w:rsidR="00CD321C" w:rsidRPr="001C2C8E">
        <w:rPr>
          <w:rFonts w:ascii="Open Sans" w:hAnsi="Open Sans" w:cs="Open Sans"/>
          <w:color w:val="000000"/>
          <w:sz w:val="22"/>
          <w:szCs w:val="22"/>
        </w:rPr>
        <w:t xml:space="preserve">epartamento de San </w:t>
      </w:r>
      <w:r w:rsidR="00CD321C">
        <w:rPr>
          <w:rFonts w:ascii="Open Sans" w:hAnsi="Open Sans" w:cs="Open Sans"/>
          <w:color w:val="000000"/>
          <w:sz w:val="22"/>
          <w:szCs w:val="22"/>
        </w:rPr>
        <w:t>Miguel</w:t>
      </w:r>
      <w:r w:rsidR="00CD321C" w:rsidRPr="001C2C8E">
        <w:rPr>
          <w:rFonts w:ascii="Open Sans" w:hAnsi="Open Sans" w:cs="Open Sans"/>
          <w:color w:val="000000"/>
          <w:sz w:val="22"/>
          <w:szCs w:val="22"/>
        </w:rPr>
        <w:t xml:space="preserve">, con número de Identificación Tributaria cero </w:t>
      </w:r>
      <w:r w:rsidR="00CD321C">
        <w:rPr>
          <w:rFonts w:ascii="Open Sans" w:hAnsi="Open Sans" w:cs="Open Sans"/>
          <w:color w:val="000000"/>
          <w:sz w:val="22"/>
          <w:szCs w:val="22"/>
        </w:rPr>
        <w:t xml:space="preserve">seis uno cuatro </w:t>
      </w:r>
      <w:r w:rsidR="00CD321C" w:rsidRPr="001C2C8E">
        <w:rPr>
          <w:rFonts w:ascii="Open Sans" w:hAnsi="Open Sans" w:cs="Open Sans"/>
          <w:color w:val="000000"/>
          <w:sz w:val="22"/>
          <w:szCs w:val="22"/>
        </w:rPr>
        <w:t xml:space="preserve">– </w:t>
      </w:r>
      <w:r w:rsidR="00CD321C">
        <w:rPr>
          <w:rFonts w:ascii="Open Sans" w:hAnsi="Open Sans" w:cs="Open Sans"/>
          <w:color w:val="000000"/>
          <w:sz w:val="22"/>
          <w:szCs w:val="22"/>
        </w:rPr>
        <w:t xml:space="preserve">uno </w:t>
      </w:r>
      <w:proofErr w:type="spellStart"/>
      <w:r w:rsidR="00CD321C">
        <w:rPr>
          <w:rFonts w:ascii="Open Sans" w:hAnsi="Open Sans" w:cs="Open Sans"/>
          <w:color w:val="000000"/>
          <w:sz w:val="22"/>
          <w:szCs w:val="22"/>
        </w:rPr>
        <w:t>uno</w:t>
      </w:r>
      <w:proofErr w:type="spellEnd"/>
      <w:r w:rsidR="00CD321C">
        <w:rPr>
          <w:rFonts w:ascii="Open Sans" w:hAnsi="Open Sans" w:cs="Open Sans"/>
          <w:color w:val="000000"/>
          <w:sz w:val="22"/>
          <w:szCs w:val="22"/>
        </w:rPr>
        <w:t xml:space="preserve"> cero seis ocho dos</w:t>
      </w:r>
      <w:r w:rsidR="00CD321C" w:rsidRPr="001C2C8E">
        <w:rPr>
          <w:rFonts w:ascii="Open Sans" w:hAnsi="Open Sans" w:cs="Open Sans"/>
          <w:color w:val="000000"/>
          <w:sz w:val="22"/>
          <w:szCs w:val="22"/>
        </w:rPr>
        <w:t xml:space="preserve"> – </w:t>
      </w:r>
      <w:r w:rsidR="00CD321C">
        <w:rPr>
          <w:rFonts w:ascii="Open Sans" w:hAnsi="Open Sans" w:cs="Open Sans"/>
          <w:color w:val="000000"/>
          <w:sz w:val="22"/>
          <w:szCs w:val="22"/>
        </w:rPr>
        <w:t>uno cero uno</w:t>
      </w:r>
      <w:r w:rsidR="00CD321C" w:rsidRPr="001C2C8E">
        <w:rPr>
          <w:rFonts w:ascii="Open Sans" w:hAnsi="Open Sans" w:cs="Open Sans"/>
          <w:color w:val="000000"/>
          <w:sz w:val="22"/>
          <w:szCs w:val="22"/>
        </w:rPr>
        <w:t xml:space="preserve"> – </w:t>
      </w:r>
      <w:r w:rsidR="00CD321C">
        <w:rPr>
          <w:rFonts w:ascii="Open Sans" w:hAnsi="Open Sans" w:cs="Open Sans"/>
          <w:color w:val="000000"/>
          <w:sz w:val="22"/>
          <w:szCs w:val="22"/>
        </w:rPr>
        <w:t>seis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"LA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LICITACIÓN PÚBLICA CERO TRES/DOS MIL DIECINUEVE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Acuerdos</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números</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CIENTO OCHENTA Y DOS</w:t>
      </w:r>
      <w:r w:rsidRPr="00B61CE9">
        <w:rPr>
          <w:rFonts w:ascii="Open Sans" w:hAnsi="Open Sans" w:cs="Open Sans"/>
          <w:sz w:val="22"/>
          <w:szCs w:val="22"/>
        </w:rPr>
        <w:t xml:space="preserve"> – CERO </w:t>
      </w:r>
      <w:r>
        <w:rPr>
          <w:rFonts w:ascii="Open Sans" w:hAnsi="Open Sans" w:cs="Open Sans"/>
          <w:sz w:val="22"/>
          <w:szCs w:val="22"/>
        </w:rPr>
        <w:t>SEIS</w:t>
      </w:r>
      <w:r w:rsidRPr="00B61CE9">
        <w:rPr>
          <w:rFonts w:ascii="Open Sans" w:hAnsi="Open Sans" w:cs="Open Sans"/>
          <w:sz w:val="22"/>
          <w:szCs w:val="22"/>
        </w:rPr>
        <w:t xml:space="preserve"> – DOS MIL </w:t>
      </w:r>
      <w:r>
        <w:rPr>
          <w:rFonts w:ascii="Open Sans" w:hAnsi="Open Sans" w:cs="Open Sans"/>
          <w:sz w:val="22"/>
          <w:szCs w:val="22"/>
        </w:rPr>
        <w:t>DIECINUEVE</w:t>
      </w:r>
      <w:r w:rsidRPr="00B61CE9">
        <w:rPr>
          <w:rFonts w:ascii="Open Sans" w:hAnsi="Open Sans" w:cs="Open Sans"/>
          <w:sz w:val="22"/>
          <w:szCs w:val="22"/>
        </w:rPr>
        <w:t xml:space="preserve">, de sesión </w:t>
      </w:r>
      <w:r>
        <w:rPr>
          <w:rFonts w:ascii="Open Sans" w:hAnsi="Open Sans" w:cs="Open Sans"/>
          <w:sz w:val="22"/>
          <w:szCs w:val="22"/>
        </w:rPr>
        <w:t>QUINIENTOS/DOS MIL DIECINUEVE</w:t>
      </w:r>
      <w:r w:rsidRPr="00B61CE9">
        <w:rPr>
          <w:rFonts w:ascii="Open Sans" w:hAnsi="Open Sans" w:cs="Open Sans"/>
          <w:sz w:val="22"/>
          <w:szCs w:val="22"/>
        </w:rPr>
        <w:t xml:space="preserve">, de fecha </w:t>
      </w:r>
      <w:r>
        <w:rPr>
          <w:rFonts w:ascii="Open Sans" w:hAnsi="Open Sans" w:cs="Open Sans"/>
          <w:sz w:val="22"/>
          <w:szCs w:val="22"/>
        </w:rPr>
        <w:t>diecinueve</w:t>
      </w:r>
      <w:r w:rsidRPr="00B61CE9">
        <w:rPr>
          <w:rFonts w:ascii="Open Sans" w:hAnsi="Open Sans" w:cs="Open Sans"/>
          <w:sz w:val="22"/>
          <w:szCs w:val="22"/>
        </w:rPr>
        <w:t xml:space="preserve"> de </w:t>
      </w:r>
      <w:r>
        <w:rPr>
          <w:rFonts w:ascii="Open Sans" w:hAnsi="Open Sans" w:cs="Open Sans"/>
          <w:sz w:val="22"/>
          <w:szCs w:val="22"/>
        </w:rPr>
        <w:t>junio</w:t>
      </w:r>
      <w:r w:rsidRPr="00B61CE9">
        <w:rPr>
          <w:rFonts w:ascii="Open Sans" w:hAnsi="Open Sans" w:cs="Open Sans"/>
          <w:sz w:val="22"/>
          <w:szCs w:val="22"/>
        </w:rPr>
        <w:t xml:space="preserve"> de dos mil </w:t>
      </w:r>
      <w:r>
        <w:rPr>
          <w:rFonts w:ascii="Open Sans" w:hAnsi="Open Sans" w:cs="Open Sans"/>
          <w:sz w:val="22"/>
          <w:szCs w:val="22"/>
        </w:rPr>
        <w:t xml:space="preserve">diecinueve; </w:t>
      </w:r>
      <w:r w:rsidRPr="004C4037">
        <w:rPr>
          <w:rFonts w:ascii="Open Sans" w:hAnsi="Open Sans" w:cs="Open Sans"/>
          <w:color w:val="000000"/>
          <w:sz w:val="22"/>
          <w:szCs w:val="22"/>
          <w:lang w:val="es-SV" w:eastAsia="es-SV"/>
        </w:rPr>
        <w:t>DOS MIL CIENTO NOVENTA Y CUATRO</w:t>
      </w:r>
      <w:r w:rsidRPr="004C4037">
        <w:rPr>
          <w:rFonts w:ascii="Open Sans" w:hAnsi="Open Sans" w:cs="Open Sans"/>
          <w:sz w:val="22"/>
          <w:szCs w:val="22"/>
        </w:rPr>
        <w:t xml:space="preserve"> – CERO SIETE – DOS MIL </w:t>
      </w:r>
      <w:r w:rsidRPr="004C4037">
        <w:rPr>
          <w:rFonts w:ascii="Open Sans" w:hAnsi="Open Sans" w:cs="Open Sans"/>
          <w:sz w:val="22"/>
          <w:szCs w:val="22"/>
        </w:rPr>
        <w:lastRenderedPageBreak/>
        <w:t xml:space="preserve">DIECINUEVE, de sesión QUINIENTOS DOS/DOS MIL DIECINUEVE, </w:t>
      </w:r>
      <w:r w:rsidRPr="00922317">
        <w:rPr>
          <w:rFonts w:ascii="Open Sans" w:hAnsi="Open Sans" w:cs="Open Sans"/>
          <w:sz w:val="22"/>
          <w:szCs w:val="22"/>
        </w:rPr>
        <w:t>de fecha cuatro de julio de dos mil diecinueve</w:t>
      </w:r>
      <w:r>
        <w:rPr>
          <w:rFonts w:ascii="Open Sans" w:hAnsi="Open Sans" w:cs="Open Sans"/>
          <w:sz w:val="22"/>
          <w:szCs w:val="22"/>
        </w:rPr>
        <w:t xml:space="preserve">;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CUATRO – DOS CERO UNO NUEVE, de fecha veinte de junio del presente año</w:t>
      </w:r>
      <w:r w:rsidRPr="002F47A9">
        <w:rPr>
          <w:rFonts w:ascii="Open Sans" w:hAnsi="Open Sans" w:cs="Open Sans"/>
          <w:sz w:val="22"/>
          <w:szCs w:val="22"/>
        </w:rPr>
        <w:t xml:space="preserve"> </w:t>
      </w:r>
      <w:r>
        <w:rPr>
          <w:rFonts w:ascii="Open Sans" w:hAnsi="Open Sans" w:cs="Open Sans"/>
          <w:sz w:val="22"/>
          <w:szCs w:val="22"/>
        </w:rPr>
        <w:t xml:space="preserve">y Resolución de Recurso de Revisión de fecha </w:t>
      </w:r>
      <w:r w:rsidRPr="00AD0BA3">
        <w:rPr>
          <w:rFonts w:ascii="Open Sans" w:hAnsi="Open Sans" w:cs="Open Sans"/>
          <w:sz w:val="22"/>
          <w:szCs w:val="22"/>
        </w:rPr>
        <w:t>cinco de julio de dos mil diecinueve</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contrato tiene por objeto que la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FF6BE4">
        <w:rPr>
          <w:rFonts w:ascii="Open Sans" w:hAnsi="Open Sans" w:cs="Open Sans"/>
          <w:sz w:val="22"/>
          <w:szCs w:val="22"/>
        </w:rPr>
        <w:t>hasta</w:t>
      </w:r>
      <w:r w:rsidRPr="00AD0BA3">
        <w:rPr>
          <w:rFonts w:ascii="Open Sans" w:hAnsi="Open Sans" w:cs="Open Sans"/>
          <w:b/>
          <w:sz w:val="22"/>
          <w:szCs w:val="22"/>
        </w:rPr>
        <w:t xml:space="preserve"> </w:t>
      </w:r>
      <w:r w:rsidR="000A641B">
        <w:rPr>
          <w:rFonts w:ascii="Open Sans" w:hAnsi="Open Sans" w:cs="Open Sans"/>
          <w:b/>
          <w:sz w:val="22"/>
          <w:szCs w:val="22"/>
        </w:rPr>
        <w:t>TRESCIENTAS QUINCE</w:t>
      </w:r>
      <w:r w:rsidRPr="00AD0BA3">
        <w:rPr>
          <w:rFonts w:ascii="Open Sans" w:hAnsi="Open Sans" w:cs="Open Sans"/>
          <w:b/>
          <w:sz w:val="22"/>
          <w:szCs w:val="22"/>
        </w:rPr>
        <w:t xml:space="preserve"> 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complementar o actualizar las competencias de los trabajadores de las empresas de todos los niveles organizacionales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316"/>
        <w:gridCol w:w="1926"/>
        <w:gridCol w:w="2163"/>
      </w:tblGrid>
      <w:tr w:rsidR="006E4181" w:rsidRPr="0067003B" w:rsidTr="00CD321C">
        <w:trPr>
          <w:trHeight w:val="626"/>
          <w:tblHeader/>
        </w:trPr>
        <w:tc>
          <w:tcPr>
            <w:tcW w:w="2826" w:type="pct"/>
            <w:tcBorders>
              <w:bottom w:val="single" w:sz="4" w:space="0" w:color="auto"/>
            </w:tcBorders>
            <w:shd w:val="clear" w:color="auto" w:fill="auto"/>
            <w:vAlign w:val="center"/>
          </w:tcPr>
          <w:p w:rsidR="006E4181" w:rsidRPr="0067003B" w:rsidRDefault="006E4181" w:rsidP="00646BFA">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024" w:type="pct"/>
            <w:tcBorders>
              <w:bottom w:val="single" w:sz="4" w:space="0" w:color="auto"/>
            </w:tcBorders>
            <w:shd w:val="clear" w:color="auto" w:fill="auto"/>
            <w:vAlign w:val="center"/>
          </w:tcPr>
          <w:p w:rsidR="006E4181" w:rsidRPr="0067003B" w:rsidRDefault="006E4181" w:rsidP="00646BFA">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150" w:type="pct"/>
            <w:tcBorders>
              <w:bottom w:val="single" w:sz="4" w:space="0" w:color="auto"/>
            </w:tcBorders>
            <w:shd w:val="clear" w:color="auto" w:fill="auto"/>
            <w:vAlign w:val="center"/>
          </w:tcPr>
          <w:p w:rsidR="006E4181" w:rsidRPr="0067003B" w:rsidRDefault="006E4181" w:rsidP="00646BFA">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CD321C" w:rsidRPr="0067003B" w:rsidTr="00CD321C">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321C" w:rsidRPr="000A641B" w:rsidRDefault="00CD321C" w:rsidP="00CD321C">
            <w:pPr>
              <w:rPr>
                <w:rFonts w:ascii="Open Sans" w:hAnsi="Open Sans" w:cs="Open Sans"/>
                <w:color w:val="000000"/>
                <w:sz w:val="18"/>
                <w:szCs w:val="18"/>
                <w:lang w:val="es-SV" w:eastAsia="es-SV"/>
              </w:rPr>
            </w:pPr>
            <w:r w:rsidRPr="000A641B">
              <w:rPr>
                <w:rFonts w:ascii="Open Sans" w:hAnsi="Open Sans" w:cs="Open Sans"/>
                <w:color w:val="000000"/>
                <w:sz w:val="22"/>
                <w:szCs w:val="18"/>
                <w:lang w:val="es-SV" w:eastAsia="es-SV"/>
              </w:rPr>
              <w:t>Habilidades Interpersonales y Recursos Humanos</w:t>
            </w:r>
          </w:p>
        </w:tc>
        <w:tc>
          <w:tcPr>
            <w:tcW w:w="1024" w:type="pct"/>
            <w:tcBorders>
              <w:top w:val="single" w:sz="4" w:space="0" w:color="auto"/>
              <w:left w:val="nil"/>
              <w:bottom w:val="single" w:sz="4" w:space="0" w:color="auto"/>
              <w:right w:val="single" w:sz="4" w:space="0" w:color="auto"/>
            </w:tcBorders>
            <w:shd w:val="clear" w:color="auto" w:fill="auto"/>
            <w:noWrap/>
            <w:vAlign w:val="bottom"/>
          </w:tcPr>
          <w:p w:rsidR="00CD321C" w:rsidRPr="00CD321C" w:rsidRDefault="00CD321C" w:rsidP="00CD321C">
            <w:pPr>
              <w:jc w:val="center"/>
              <w:rPr>
                <w:rFonts w:ascii="Open Sans" w:hAnsi="Open Sans" w:cs="Open Sans"/>
                <w:color w:val="000000"/>
                <w:sz w:val="22"/>
                <w:szCs w:val="18"/>
                <w:lang w:val="es-SV" w:eastAsia="es-SV"/>
              </w:rPr>
            </w:pPr>
            <w:r w:rsidRPr="00CD321C">
              <w:rPr>
                <w:rFonts w:ascii="Open Sans" w:hAnsi="Open Sans" w:cs="Open Sans"/>
                <w:color w:val="000000"/>
                <w:sz w:val="22"/>
                <w:szCs w:val="18"/>
                <w:lang w:val="es-SV" w:eastAsia="es-SV"/>
              </w:rPr>
              <w:t>315</w:t>
            </w:r>
          </w:p>
        </w:tc>
        <w:tc>
          <w:tcPr>
            <w:tcW w:w="1150" w:type="pct"/>
            <w:tcBorders>
              <w:top w:val="single" w:sz="4" w:space="0" w:color="auto"/>
              <w:left w:val="nil"/>
              <w:bottom w:val="single" w:sz="4" w:space="0" w:color="auto"/>
              <w:right w:val="single" w:sz="4" w:space="0" w:color="auto"/>
            </w:tcBorders>
            <w:shd w:val="clear" w:color="auto" w:fill="auto"/>
            <w:noWrap/>
            <w:vAlign w:val="bottom"/>
          </w:tcPr>
          <w:p w:rsidR="00CD321C" w:rsidRPr="00CD321C" w:rsidRDefault="00CD321C" w:rsidP="00CD321C">
            <w:pPr>
              <w:jc w:val="center"/>
              <w:rPr>
                <w:rFonts w:ascii="Open Sans" w:hAnsi="Open Sans" w:cs="Open Sans"/>
                <w:color w:val="000000"/>
                <w:sz w:val="22"/>
                <w:szCs w:val="18"/>
                <w:lang w:val="es-SV" w:eastAsia="es-SV"/>
              </w:rPr>
            </w:pPr>
            <w:r w:rsidRPr="00CD321C">
              <w:rPr>
                <w:rFonts w:ascii="Open Sans" w:hAnsi="Open Sans" w:cs="Open Sans"/>
                <w:color w:val="000000"/>
                <w:sz w:val="22"/>
                <w:szCs w:val="18"/>
                <w:lang w:val="es-SV" w:eastAsia="es-SV"/>
              </w:rPr>
              <w:t>$           23,530.50</w:t>
            </w:r>
          </w:p>
        </w:tc>
      </w:tr>
      <w:tr w:rsidR="00CD321C" w:rsidRPr="0067003B" w:rsidTr="00CD321C">
        <w:tblPrEx>
          <w:jc w:val="center"/>
          <w:tblLook w:val="04A0" w:firstRow="1" w:lastRow="0" w:firstColumn="1" w:lastColumn="0" w:noHBand="0" w:noVBand="1"/>
        </w:tblPrEx>
        <w:trPr>
          <w:trHeight w:val="300"/>
          <w:jc w:val="center"/>
        </w:trPr>
        <w:tc>
          <w:tcPr>
            <w:tcW w:w="2826"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321C" w:rsidRPr="00C80177" w:rsidRDefault="00CD321C" w:rsidP="00CD321C">
            <w:pPr>
              <w:jc w:val="right"/>
              <w:rPr>
                <w:rFonts w:ascii="Open Sans" w:hAnsi="Open Sans" w:cs="Open Sans"/>
                <w:b/>
                <w:color w:val="000000"/>
                <w:sz w:val="22"/>
                <w:szCs w:val="22"/>
                <w:lang w:val="es-SV" w:eastAsia="es-SV"/>
              </w:rPr>
            </w:pPr>
            <w:r w:rsidRPr="00C80177">
              <w:rPr>
                <w:rFonts w:ascii="Open Sans" w:hAnsi="Open Sans" w:cs="Open Sans"/>
                <w:b/>
                <w:color w:val="000000"/>
                <w:sz w:val="22"/>
                <w:szCs w:val="22"/>
                <w:lang w:val="es-SV" w:eastAsia="es-SV"/>
              </w:rPr>
              <w:t>TOTAL</w:t>
            </w:r>
          </w:p>
        </w:tc>
        <w:tc>
          <w:tcPr>
            <w:tcW w:w="1024"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321C" w:rsidRPr="00CD321C" w:rsidRDefault="00CD321C" w:rsidP="00CD321C">
            <w:pPr>
              <w:jc w:val="center"/>
              <w:rPr>
                <w:rFonts w:ascii="Open Sans" w:hAnsi="Open Sans" w:cs="Open Sans"/>
                <w:b/>
                <w:bCs/>
                <w:color w:val="000000"/>
                <w:sz w:val="22"/>
                <w:szCs w:val="18"/>
                <w:lang w:val="es-SV" w:eastAsia="es-SV"/>
              </w:rPr>
            </w:pPr>
            <w:r w:rsidRPr="00CD321C">
              <w:rPr>
                <w:rFonts w:ascii="Open Sans" w:hAnsi="Open Sans" w:cs="Open Sans"/>
                <w:b/>
                <w:bCs/>
                <w:color w:val="000000"/>
                <w:sz w:val="22"/>
                <w:szCs w:val="18"/>
                <w:lang w:val="es-SV" w:eastAsia="es-SV"/>
              </w:rPr>
              <w:t>315</w:t>
            </w:r>
          </w:p>
        </w:tc>
        <w:tc>
          <w:tcPr>
            <w:tcW w:w="1150" w:type="pct"/>
            <w:tcBorders>
              <w:top w:val="single" w:sz="4" w:space="0" w:color="auto"/>
              <w:left w:val="single" w:sz="4" w:space="0" w:color="auto"/>
              <w:bottom w:val="single" w:sz="4" w:space="0" w:color="auto"/>
              <w:right w:val="single" w:sz="4" w:space="0" w:color="auto"/>
            </w:tcBorders>
            <w:shd w:val="clear" w:color="auto" w:fill="auto"/>
            <w:noWrap/>
            <w:vAlign w:val="bottom"/>
          </w:tcPr>
          <w:p w:rsidR="00CD321C" w:rsidRPr="00CD321C" w:rsidRDefault="00CD321C" w:rsidP="00CD321C">
            <w:pPr>
              <w:jc w:val="center"/>
              <w:rPr>
                <w:rFonts w:ascii="Open Sans" w:hAnsi="Open Sans" w:cs="Open Sans"/>
                <w:b/>
                <w:bCs/>
                <w:color w:val="000000"/>
                <w:sz w:val="22"/>
                <w:szCs w:val="18"/>
                <w:lang w:val="es-SV" w:eastAsia="es-SV"/>
              </w:rPr>
            </w:pPr>
            <w:r w:rsidRPr="00CD321C">
              <w:rPr>
                <w:rFonts w:ascii="Open Sans" w:hAnsi="Open Sans" w:cs="Open Sans"/>
                <w:b/>
                <w:bCs/>
                <w:color w:val="000000"/>
                <w:sz w:val="22"/>
                <w:szCs w:val="18"/>
                <w:lang w:val="es-SV" w:eastAsia="es-SV"/>
              </w:rPr>
              <w:t>$           23,530.50</w:t>
            </w:r>
          </w:p>
        </w:tc>
      </w:tr>
    </w:tbl>
    <w:p w:rsidR="006E4181" w:rsidRPr="005931DE" w:rsidRDefault="006E4181" w:rsidP="006E4181">
      <w:pPr>
        <w:spacing w:line="360" w:lineRule="auto"/>
        <w:jc w:val="both"/>
        <w:rPr>
          <w:rFonts w:ascii="Open Sans" w:hAnsi="Open Sans" w:cs="Open Sans"/>
          <w:sz w:val="22"/>
          <w:szCs w:val="22"/>
        </w:rPr>
      </w:pPr>
    </w:p>
    <w:p w:rsidR="006E4181" w:rsidRPr="0033606F" w:rsidRDefault="006E4181" w:rsidP="006E4181">
      <w:pPr>
        <w:spacing w:line="360" w:lineRule="auto"/>
        <w:jc w:val="both"/>
        <w:rPr>
          <w:rFonts w:ascii="Open Sans" w:hAnsi="Open Sans" w:cs="Open Sans"/>
          <w:b/>
          <w:sz w:val="23"/>
          <w:szCs w:val="23"/>
        </w:rPr>
      </w:pPr>
      <w:r w:rsidRPr="0033606F">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33606F">
        <w:rPr>
          <w:rFonts w:ascii="Open Sans" w:hAnsi="Open Sans" w:cs="Open Sans"/>
          <w:color w:val="000000"/>
          <w:sz w:val="23"/>
          <w:szCs w:val="23"/>
        </w:rPr>
        <w:t xml:space="preserve">. </w:t>
      </w:r>
      <w:r w:rsidRPr="0033606F">
        <w:rPr>
          <w:rFonts w:ascii="Open Sans" w:hAnsi="Open Sans" w:cs="Open Sans"/>
          <w:b/>
          <w:bCs/>
          <w:color w:val="000000"/>
          <w:sz w:val="23"/>
          <w:szCs w:val="23"/>
        </w:rPr>
        <w:t xml:space="preserve">II) DOCUMENTOS CONTRACTUALES. </w:t>
      </w:r>
      <w:r w:rsidRPr="0033606F">
        <w:rPr>
          <w:rFonts w:ascii="Open Sans" w:hAnsi="Open Sans" w:cs="Open Sans"/>
          <w:sz w:val="23"/>
          <w:szCs w:val="23"/>
        </w:rPr>
        <w:t>Forman parte integral del presente contrato los siguientes documentos: a) Solicitud o requerimiento de la unidad solicitante, b) Las Bases de la Licitación Pública número CERO TRES/DOS MIL DIECINUEVE; c) Acuerdo de Consejo Directivo y Resolución de Adjudicación, a los que se han hecho referencia en esta contratación; d) Consultas y respuestas, e) La oferta técnica y económica, f) Ordenes de inicio, g) Garantías, h) Interpretaciones e instrucciones sobre la forma de cumplir las obligaciones formuladas por INSAFORP, si las hubiere; i) Resoluciones modificativas si las hubieren;</w:t>
      </w:r>
      <w:r w:rsidRPr="0033606F">
        <w:rPr>
          <w:rFonts w:ascii="Open Sans" w:hAnsi="Open Sans" w:cs="Open Sans"/>
          <w:color w:val="000000"/>
          <w:sz w:val="23"/>
          <w:szCs w:val="23"/>
        </w:rPr>
        <w:t xml:space="preserve"> y o</w:t>
      </w:r>
      <w:r w:rsidRPr="0033606F">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33606F">
        <w:rPr>
          <w:rFonts w:ascii="Open Sans" w:hAnsi="Open Sans" w:cs="Open Sans"/>
          <w:sz w:val="23"/>
          <w:szCs w:val="23"/>
          <w:lang w:val="es-ES_tradnl"/>
        </w:rPr>
        <w:t>.</w:t>
      </w:r>
      <w:r w:rsidRPr="0033606F">
        <w:rPr>
          <w:rFonts w:ascii="Open Sans" w:hAnsi="Open Sans" w:cs="Open Sans"/>
          <w:color w:val="000000"/>
          <w:sz w:val="23"/>
          <w:szCs w:val="23"/>
        </w:rPr>
        <w:t xml:space="preserve"> </w:t>
      </w:r>
      <w:r w:rsidRPr="0033606F">
        <w:rPr>
          <w:rFonts w:ascii="Open Sans" w:hAnsi="Open Sans" w:cs="Open Sans"/>
          <w:b/>
          <w:bCs/>
          <w:color w:val="000000"/>
          <w:sz w:val="23"/>
          <w:szCs w:val="23"/>
        </w:rPr>
        <w:t xml:space="preserve">III) </w:t>
      </w:r>
      <w:r w:rsidRPr="0033606F">
        <w:rPr>
          <w:rFonts w:ascii="Open Sans" w:hAnsi="Open Sans" w:cs="Open Sans"/>
          <w:b/>
          <w:sz w:val="23"/>
          <w:szCs w:val="23"/>
        </w:rPr>
        <w:t>FUENTE DE LOS RECURSOS</w:t>
      </w:r>
      <w:r w:rsidRPr="0033606F">
        <w:rPr>
          <w:rFonts w:ascii="Open Sans" w:hAnsi="Open Sans" w:cs="Open Sans"/>
          <w:sz w:val="23"/>
          <w:szCs w:val="23"/>
        </w:rPr>
        <w:t xml:space="preserve">, </w:t>
      </w:r>
      <w:r w:rsidRPr="0033606F">
        <w:rPr>
          <w:rFonts w:ascii="Open Sans" w:hAnsi="Open Sans" w:cs="Open Sans"/>
          <w:b/>
          <w:bCs/>
          <w:color w:val="000000"/>
          <w:sz w:val="23"/>
          <w:szCs w:val="23"/>
        </w:rPr>
        <w:t>PRECIO Y FORMA DE PAGO.</w:t>
      </w:r>
      <w:r w:rsidRPr="0033606F">
        <w:rPr>
          <w:rFonts w:ascii="Open Sans" w:hAnsi="Open Sans" w:cs="Open Sans"/>
          <w:bCs/>
          <w:color w:val="000000"/>
          <w:sz w:val="23"/>
          <w:szCs w:val="23"/>
        </w:rPr>
        <w:t xml:space="preserve"> </w:t>
      </w:r>
      <w:r w:rsidRPr="0033606F">
        <w:rPr>
          <w:rFonts w:ascii="Open Sans" w:hAnsi="Open Sans" w:cs="Open Sans"/>
          <w:sz w:val="23"/>
          <w:szCs w:val="23"/>
        </w:rPr>
        <w:t>El INSAFORP para garantizar el pago de los servicios correspondientes, lo hará con cargo a las cifras presupuestarias correspondientes al presupuesto del año dos mil diecinueve</w:t>
      </w:r>
      <w:r w:rsidRPr="0033606F">
        <w:rPr>
          <w:rFonts w:ascii="Open Sans" w:hAnsi="Open Sans" w:cs="Open Sans"/>
          <w:bCs/>
          <w:color w:val="000000"/>
          <w:sz w:val="23"/>
          <w:szCs w:val="23"/>
        </w:rPr>
        <w:t>. E</w:t>
      </w:r>
      <w:r w:rsidRPr="0033606F">
        <w:rPr>
          <w:rFonts w:ascii="Open Sans" w:hAnsi="Open Sans" w:cs="Open Sans"/>
          <w:color w:val="000000"/>
          <w:sz w:val="23"/>
          <w:szCs w:val="23"/>
        </w:rPr>
        <w:t xml:space="preserve">l INSAFORP se compromete a cancelar a la contratista la cantidad de hasta </w:t>
      </w:r>
      <w:r w:rsidR="00D42811">
        <w:rPr>
          <w:rFonts w:ascii="Open Sans" w:hAnsi="Open Sans" w:cs="Open Sans"/>
          <w:b/>
          <w:color w:val="000000"/>
          <w:sz w:val="23"/>
          <w:szCs w:val="23"/>
        </w:rPr>
        <w:t>VEINTITRÉS</w:t>
      </w:r>
      <w:r w:rsidR="00D42811" w:rsidRPr="0033606F">
        <w:rPr>
          <w:rFonts w:ascii="Open Sans" w:hAnsi="Open Sans" w:cs="Open Sans"/>
          <w:b/>
          <w:color w:val="000000"/>
          <w:sz w:val="23"/>
          <w:szCs w:val="23"/>
        </w:rPr>
        <w:t xml:space="preserve"> MIL </w:t>
      </w:r>
      <w:r w:rsidR="00D42811">
        <w:rPr>
          <w:rFonts w:ascii="Open Sans" w:hAnsi="Open Sans" w:cs="Open Sans"/>
          <w:b/>
          <w:color w:val="000000"/>
          <w:sz w:val="23"/>
          <w:szCs w:val="23"/>
        </w:rPr>
        <w:t>QUINIENTOS TREINTA</w:t>
      </w:r>
      <w:r w:rsidR="00D42811" w:rsidRPr="0033606F">
        <w:rPr>
          <w:rFonts w:ascii="Open Sans" w:hAnsi="Open Sans" w:cs="Open Sans"/>
          <w:b/>
          <w:color w:val="000000"/>
          <w:sz w:val="23"/>
          <w:szCs w:val="23"/>
        </w:rPr>
        <w:t xml:space="preserve"> </w:t>
      </w:r>
      <w:r w:rsidR="00D42811" w:rsidRPr="0033606F">
        <w:rPr>
          <w:rFonts w:ascii="Open Sans" w:hAnsi="Open Sans" w:cs="Open Sans"/>
          <w:b/>
          <w:sz w:val="23"/>
          <w:szCs w:val="23"/>
        </w:rPr>
        <w:t>DÓLARES</w:t>
      </w:r>
      <w:r w:rsidR="00D42811">
        <w:rPr>
          <w:rFonts w:ascii="Open Sans" w:hAnsi="Open Sans" w:cs="Open Sans"/>
          <w:b/>
          <w:sz w:val="23"/>
          <w:szCs w:val="23"/>
        </w:rPr>
        <w:t xml:space="preserve"> CON CINCUENTA CENTAVOS </w:t>
      </w:r>
      <w:r w:rsidR="00D42811">
        <w:rPr>
          <w:rFonts w:ascii="Open Sans" w:hAnsi="Open Sans" w:cs="Open Sans"/>
          <w:b/>
          <w:sz w:val="23"/>
          <w:szCs w:val="23"/>
        </w:rPr>
        <w:lastRenderedPageBreak/>
        <w:t>DE DÓLAR</w:t>
      </w:r>
      <w:r w:rsidRPr="0033606F">
        <w:rPr>
          <w:rFonts w:ascii="Open Sans" w:hAnsi="Open Sans" w:cs="Open Sans"/>
          <w:b/>
          <w:sz w:val="23"/>
          <w:szCs w:val="23"/>
        </w:rPr>
        <w:t xml:space="preserve"> DE LOS ESTADOS UNIDOS DE AMÉRICA (USD $</w:t>
      </w:r>
      <w:r w:rsidR="00D42811" w:rsidRPr="00CD321C">
        <w:rPr>
          <w:rFonts w:ascii="Open Sans" w:hAnsi="Open Sans" w:cs="Open Sans"/>
          <w:b/>
          <w:bCs/>
          <w:color w:val="000000"/>
          <w:sz w:val="22"/>
          <w:szCs w:val="18"/>
          <w:lang w:val="es-SV" w:eastAsia="es-SV"/>
        </w:rPr>
        <w:t>23,530.50</w:t>
      </w:r>
      <w:r w:rsidRPr="0033606F">
        <w:rPr>
          <w:rFonts w:ascii="Open Sans" w:hAnsi="Open Sans" w:cs="Open Sans"/>
          <w:b/>
          <w:sz w:val="23"/>
          <w:szCs w:val="23"/>
        </w:rPr>
        <w:t>)</w:t>
      </w:r>
      <w:r w:rsidRPr="0033606F">
        <w:rPr>
          <w:rFonts w:ascii="Open Sans" w:hAnsi="Open Sans" w:cs="Open Sans"/>
          <w:sz w:val="23"/>
          <w:szCs w:val="23"/>
        </w:rPr>
        <w:t>, de acuerdo a la distribución de horas en las diferentes familias formativas ofertadas y montos detallados en la cláusula Primera</w:t>
      </w:r>
      <w:r w:rsidRPr="0033606F">
        <w:rPr>
          <w:rFonts w:ascii="Open Sans" w:hAnsi="Open Sans" w:cs="Open Sans"/>
          <w:color w:val="000000"/>
          <w:sz w:val="23"/>
          <w:szCs w:val="23"/>
        </w:rPr>
        <w:t xml:space="preserve">, </w:t>
      </w:r>
      <w:r w:rsidRPr="0033606F">
        <w:rPr>
          <w:rFonts w:ascii="Open Sans" w:hAnsi="Open Sans" w:cs="Open Sans"/>
          <w:sz w:val="23"/>
          <w:szCs w:val="23"/>
        </w:rPr>
        <w:t xml:space="preserve">los pagos se realizarán, de conformidad a lo establecido a continuación: </w:t>
      </w:r>
      <w:r w:rsidRPr="0033606F">
        <w:rPr>
          <w:rFonts w:ascii="Open Sans" w:hAnsi="Open Sans" w:cs="Open Sans"/>
          <w:b/>
          <w:sz w:val="23"/>
          <w:szCs w:val="23"/>
        </w:rPr>
        <w:t>1)</w:t>
      </w:r>
      <w:r w:rsidRPr="0033606F">
        <w:rPr>
          <w:rFonts w:ascii="Open Sans" w:hAnsi="Open Sans" w:cs="Open Sans"/>
          <w:sz w:val="23"/>
          <w:szCs w:val="23"/>
        </w:rPr>
        <w:t xml:space="preserve"> Únicamente se pagará por curso/grupo de capacitación finalizado. </w:t>
      </w:r>
      <w:r w:rsidRPr="0033606F">
        <w:rPr>
          <w:rFonts w:ascii="Open Sans" w:hAnsi="Open Sans" w:cs="Open Sans"/>
          <w:b/>
          <w:sz w:val="23"/>
          <w:szCs w:val="23"/>
        </w:rPr>
        <w:t>2)</w:t>
      </w:r>
      <w:r w:rsidRPr="0033606F">
        <w:rPr>
          <w:rFonts w:ascii="Open Sans" w:hAnsi="Open Sans" w:cs="Open Sans"/>
          <w:sz w:val="23"/>
          <w:szCs w:val="23"/>
        </w:rPr>
        <w:t xml:space="preserve"> </w:t>
      </w:r>
      <w:r w:rsidRPr="0033606F">
        <w:rPr>
          <w:rFonts w:ascii="Open Sans" w:hAnsi="Open Sans" w:cs="Open Sans"/>
          <w:sz w:val="23"/>
          <w:szCs w:val="23"/>
          <w:lang w:val="es-ES_tradnl"/>
        </w:rPr>
        <w:t xml:space="preserve">Los pagos se harán efectivos </w:t>
      </w:r>
      <w:r w:rsidRPr="0033606F">
        <w:rPr>
          <w:rFonts w:ascii="Open Sans" w:hAnsi="Open Sans" w:cs="Open Sans"/>
          <w:sz w:val="23"/>
          <w:szCs w:val="23"/>
        </w:rPr>
        <w:t xml:space="preserve">con </w:t>
      </w:r>
      <w:proofErr w:type="spellStart"/>
      <w:r w:rsidRPr="0033606F">
        <w:rPr>
          <w:rFonts w:ascii="Open Sans" w:hAnsi="Open Sans" w:cs="Open Sans"/>
          <w:sz w:val="23"/>
          <w:szCs w:val="23"/>
        </w:rPr>
        <w:t>el</w:t>
      </w:r>
      <w:proofErr w:type="spellEnd"/>
      <w:r w:rsidRPr="0033606F">
        <w:rPr>
          <w:rFonts w:ascii="Open Sans" w:hAnsi="Open Sans" w:cs="Open Sans"/>
          <w:sz w:val="23"/>
          <w:szCs w:val="23"/>
        </w:rPr>
        <w:t xml:space="preserve"> “es conforme” de la Gerencia de Formación Continua</w:t>
      </w:r>
      <w:r w:rsidRPr="0033606F">
        <w:rPr>
          <w:rFonts w:ascii="Open Sans" w:hAnsi="Open Sans" w:cs="Open Sans"/>
          <w:sz w:val="23"/>
          <w:szCs w:val="23"/>
          <w:lang w:val="es-ES_tradnl"/>
        </w:rPr>
        <w:t xml:space="preserve">, y contra entrega de los siguientes documentos: </w:t>
      </w:r>
      <w:r w:rsidRPr="0033606F">
        <w:rPr>
          <w:rFonts w:ascii="Open Sans" w:hAnsi="Open Sans" w:cs="Open Sans"/>
          <w:b/>
          <w:sz w:val="23"/>
          <w:szCs w:val="23"/>
        </w:rPr>
        <w:t>a)</w:t>
      </w:r>
      <w:r w:rsidRPr="0033606F">
        <w:rPr>
          <w:rFonts w:ascii="Open Sans" w:hAnsi="Open Sans" w:cs="Open Sans"/>
          <w:sz w:val="23"/>
          <w:szCs w:val="23"/>
        </w:rPr>
        <w:t xml:space="preserve"> La(s) Lista(s) de asistencia originales firmadas por los participantes. La cual deberá venir con el respectivo nombre y firma del facilitador; </w:t>
      </w:r>
      <w:r w:rsidRPr="0033606F">
        <w:rPr>
          <w:rFonts w:ascii="Open Sans" w:hAnsi="Open Sans" w:cs="Open Sans"/>
          <w:b/>
          <w:sz w:val="23"/>
          <w:szCs w:val="23"/>
        </w:rPr>
        <w:t>b)</w:t>
      </w:r>
      <w:r w:rsidRPr="0033606F">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33606F">
        <w:rPr>
          <w:rFonts w:ascii="Open Sans" w:hAnsi="Open Sans" w:cs="Open Sans"/>
          <w:b/>
          <w:sz w:val="23"/>
          <w:szCs w:val="23"/>
        </w:rPr>
        <w:t>c)</w:t>
      </w:r>
      <w:r w:rsidRPr="0033606F">
        <w:rPr>
          <w:rFonts w:ascii="Open Sans" w:hAnsi="Open Sans" w:cs="Open Sans"/>
          <w:sz w:val="23"/>
          <w:szCs w:val="23"/>
        </w:rPr>
        <w:t xml:space="preserve"> Acta de recepción del servicio; y </w:t>
      </w:r>
      <w:r w:rsidRPr="0033606F">
        <w:rPr>
          <w:rFonts w:ascii="Open Sans" w:hAnsi="Open Sans" w:cs="Open Sans"/>
          <w:b/>
          <w:sz w:val="23"/>
          <w:szCs w:val="23"/>
        </w:rPr>
        <w:t>d)</w:t>
      </w:r>
      <w:r w:rsidRPr="0033606F">
        <w:rPr>
          <w:rFonts w:ascii="Open Sans" w:hAnsi="Open Sans" w:cs="Open Sans"/>
          <w:sz w:val="23"/>
          <w:szCs w:val="23"/>
        </w:rPr>
        <w:t xml:space="preserve"> La factura emitida en legal forma</w:t>
      </w:r>
      <w:r w:rsidRPr="0033606F">
        <w:rPr>
          <w:rFonts w:ascii="Open Sans" w:hAnsi="Open Sans" w:cs="Open Sans"/>
          <w:sz w:val="23"/>
          <w:szCs w:val="23"/>
          <w:lang w:val="es-ES_tradnl"/>
        </w:rPr>
        <w:t>.</w:t>
      </w:r>
      <w:r w:rsidRPr="0033606F">
        <w:rPr>
          <w:rFonts w:ascii="Open Sans" w:hAnsi="Open Sans" w:cs="Open Sans"/>
          <w:color w:val="000000"/>
          <w:sz w:val="23"/>
          <w:szCs w:val="23"/>
        </w:rPr>
        <w:t xml:space="preserve"> </w:t>
      </w:r>
      <w:r w:rsidRPr="0033606F">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agotamiento del derecho de audiencia al Centro de Formación, la cual se documentará en Acta suscrita por el Centro de Formación y la Gerencia de Formación Continua. </w:t>
      </w:r>
      <w:r w:rsidRPr="0033606F">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las correspondientes familias formativas validadas y para la familia formativa de Seguridad y Salud ocupacional, con la acreditación por el Ministerio de Trabajo y Previsión Social. Para la familia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33606F">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33606F">
        <w:rPr>
          <w:rFonts w:ascii="Open Sans" w:hAnsi="Open Sans" w:cs="Open Sans"/>
          <w:color w:val="000000"/>
          <w:sz w:val="23"/>
          <w:szCs w:val="23"/>
        </w:rPr>
        <w:t xml:space="preserve">. </w:t>
      </w:r>
      <w:r w:rsidRPr="0033606F">
        <w:rPr>
          <w:rFonts w:ascii="Open Sans" w:hAnsi="Open Sans" w:cs="Open Sans"/>
          <w:b/>
          <w:sz w:val="23"/>
          <w:szCs w:val="23"/>
        </w:rPr>
        <w:t xml:space="preserve">IV) </w:t>
      </w:r>
      <w:r w:rsidRPr="0033606F">
        <w:rPr>
          <w:rFonts w:ascii="Open Sans" w:hAnsi="Open Sans" w:cs="Open Sans"/>
          <w:b/>
          <w:bCs/>
          <w:color w:val="000000"/>
          <w:sz w:val="23"/>
          <w:szCs w:val="23"/>
        </w:rPr>
        <w:t xml:space="preserve">PLAZO DEL CONTRATO Y VIGENCIA. </w:t>
      </w:r>
      <w:r w:rsidRPr="0033606F">
        <w:rPr>
          <w:rFonts w:ascii="Open Sans" w:hAnsi="Open Sans" w:cs="Open Sans"/>
          <w:sz w:val="23"/>
          <w:szCs w:val="23"/>
        </w:rPr>
        <w:t xml:space="preserve">La vigencia del presente contrato será a partir de esta fecha hasta el día treinta y uno de diciembre de dos mil diecinueve. Y el plazo de la ejecución de las </w:t>
      </w:r>
      <w:r w:rsidRPr="0033606F">
        <w:rPr>
          <w:rFonts w:ascii="Open Sans" w:hAnsi="Open Sans" w:cs="Open Sans"/>
          <w:sz w:val="23"/>
          <w:szCs w:val="23"/>
        </w:rPr>
        <w:lastRenderedPageBreak/>
        <w:t xml:space="preserve">obligaciones emanadas del presente contrato será a partir de la orden de Inicio que al efecto emita la Gerencia de Formación Continua –GFC- por cada solicitud de capacitación, de acuerdo al procedimiento para atender una solicitud de capacitación establecido Anexo diez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correspondientes si los hubiere, el plazo será de sesenta días de conformidad a lo dispuesto en la parte final de la cláusula VII) de este contrato. </w:t>
      </w:r>
      <w:r w:rsidRPr="0033606F">
        <w:rPr>
          <w:rFonts w:ascii="Open Sans" w:hAnsi="Open Sans" w:cs="Open Sans"/>
          <w:b/>
          <w:sz w:val="23"/>
          <w:szCs w:val="23"/>
        </w:rPr>
        <w:t>V) GARANTÍA.</w:t>
      </w:r>
      <w:r w:rsidRPr="0033606F">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D42811">
        <w:rPr>
          <w:rFonts w:ascii="Open Sans" w:hAnsi="Open Sans" w:cs="Open Sans"/>
          <w:b/>
          <w:sz w:val="23"/>
          <w:szCs w:val="23"/>
        </w:rPr>
        <w:t>DOS</w:t>
      </w:r>
      <w:r w:rsidR="00D42811" w:rsidRPr="0033606F">
        <w:rPr>
          <w:rFonts w:ascii="Open Sans" w:hAnsi="Open Sans" w:cs="Open Sans"/>
          <w:b/>
          <w:sz w:val="23"/>
          <w:szCs w:val="23"/>
        </w:rPr>
        <w:t xml:space="preserve"> MIL </w:t>
      </w:r>
      <w:r w:rsidR="00D42811">
        <w:rPr>
          <w:rFonts w:ascii="Open Sans" w:hAnsi="Open Sans" w:cs="Open Sans"/>
          <w:b/>
          <w:sz w:val="23"/>
          <w:szCs w:val="23"/>
        </w:rPr>
        <w:t>TRESCIENTOS CINCUENTA Y TRES</w:t>
      </w:r>
      <w:r w:rsidR="00D42811" w:rsidRPr="0033606F">
        <w:rPr>
          <w:rFonts w:ascii="Open Sans" w:hAnsi="Open Sans" w:cs="Open Sans"/>
          <w:b/>
          <w:sz w:val="23"/>
          <w:szCs w:val="23"/>
        </w:rPr>
        <w:t xml:space="preserve"> DÓLARES CON </w:t>
      </w:r>
      <w:r w:rsidR="00D42811">
        <w:rPr>
          <w:rFonts w:ascii="Open Sans" w:hAnsi="Open Sans" w:cs="Open Sans"/>
          <w:b/>
          <w:sz w:val="23"/>
          <w:szCs w:val="23"/>
        </w:rPr>
        <w:t>CINCO</w:t>
      </w:r>
      <w:r w:rsidR="00D42811" w:rsidRPr="0033606F">
        <w:rPr>
          <w:rFonts w:ascii="Open Sans" w:hAnsi="Open Sans" w:cs="Open Sans"/>
          <w:b/>
          <w:sz w:val="23"/>
          <w:szCs w:val="23"/>
        </w:rPr>
        <w:t xml:space="preserve"> </w:t>
      </w:r>
      <w:r w:rsidRPr="0033606F">
        <w:rPr>
          <w:rFonts w:ascii="Open Sans" w:hAnsi="Open Sans" w:cs="Open Sans"/>
          <w:b/>
          <w:sz w:val="23"/>
          <w:szCs w:val="23"/>
        </w:rPr>
        <w:t>CENTAVOS DE DÓLAR DE LOS ESTADOS UNIDOS DE AMÉRICA</w:t>
      </w:r>
      <w:r w:rsidRPr="0033606F">
        <w:rPr>
          <w:rFonts w:ascii="Open Sans" w:hAnsi="Open Sans" w:cs="Open Sans"/>
          <w:sz w:val="23"/>
          <w:szCs w:val="23"/>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33606F">
        <w:rPr>
          <w:rFonts w:ascii="Open Sans" w:hAnsi="Open Sans" w:cs="Open Sans"/>
          <w:b/>
          <w:sz w:val="23"/>
          <w:szCs w:val="23"/>
        </w:rPr>
        <w:t>,</w:t>
      </w:r>
      <w:r w:rsidRPr="0033606F">
        <w:rPr>
          <w:rFonts w:ascii="Open Sans" w:hAnsi="Open Sans" w:cs="Open Sans"/>
          <w:sz w:val="23"/>
          <w:szCs w:val="23"/>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33606F">
        <w:rPr>
          <w:rFonts w:ascii="Open Sans" w:hAnsi="Open Sans" w:cs="Open Sans"/>
          <w:b/>
          <w:sz w:val="23"/>
          <w:szCs w:val="23"/>
        </w:rPr>
        <w:t xml:space="preserve">VI) OBLIGACIÓN DE LA INSTITUCIÓN CONTRATANTE (GARANTÍA DE PAGO). </w:t>
      </w:r>
      <w:r w:rsidRPr="0033606F">
        <w:rPr>
          <w:rFonts w:ascii="Open Sans" w:hAnsi="Open Sans" w:cs="Open Sans"/>
          <w:sz w:val="23"/>
          <w:szCs w:val="23"/>
        </w:rPr>
        <w:t xml:space="preserve">El INSAFORP para garantizar el pago de los servicios correspondientes al presente año dos mil diecinueve y que ascienden a la cantidad de hasta </w:t>
      </w:r>
      <w:r w:rsidR="00D42811">
        <w:rPr>
          <w:rFonts w:ascii="Open Sans" w:hAnsi="Open Sans" w:cs="Open Sans"/>
          <w:color w:val="000000"/>
          <w:sz w:val="23"/>
          <w:szCs w:val="23"/>
        </w:rPr>
        <w:t>VEINTITRÉS</w:t>
      </w:r>
      <w:r w:rsidR="00D42811" w:rsidRPr="0033606F">
        <w:rPr>
          <w:rFonts w:ascii="Open Sans" w:hAnsi="Open Sans" w:cs="Open Sans"/>
          <w:color w:val="000000"/>
          <w:sz w:val="23"/>
          <w:szCs w:val="23"/>
        </w:rPr>
        <w:t xml:space="preserve"> MIL </w:t>
      </w:r>
      <w:r w:rsidR="00D42811">
        <w:rPr>
          <w:rFonts w:ascii="Open Sans" w:hAnsi="Open Sans" w:cs="Open Sans"/>
          <w:color w:val="000000"/>
          <w:sz w:val="23"/>
          <w:szCs w:val="23"/>
        </w:rPr>
        <w:t>QUINIENTOS TREINTA</w:t>
      </w:r>
      <w:r w:rsidR="00D42811" w:rsidRPr="0033606F">
        <w:rPr>
          <w:rFonts w:ascii="Open Sans" w:hAnsi="Open Sans" w:cs="Open Sans"/>
          <w:color w:val="000000"/>
          <w:sz w:val="23"/>
          <w:szCs w:val="23"/>
        </w:rPr>
        <w:t xml:space="preserve"> DÓLARES </w:t>
      </w:r>
      <w:r w:rsidR="00D42811">
        <w:rPr>
          <w:rFonts w:ascii="Open Sans" w:hAnsi="Open Sans" w:cs="Open Sans"/>
          <w:color w:val="000000"/>
          <w:sz w:val="23"/>
          <w:szCs w:val="23"/>
        </w:rPr>
        <w:t xml:space="preserve">CON CINCUENTA CENTAVOS DE DÓLAR </w:t>
      </w:r>
      <w:r w:rsidRPr="0033606F">
        <w:rPr>
          <w:rFonts w:ascii="Open Sans" w:hAnsi="Open Sans" w:cs="Open Sans"/>
          <w:color w:val="000000"/>
          <w:sz w:val="23"/>
          <w:szCs w:val="23"/>
        </w:rPr>
        <w:t>DE LOS ESTADOS UNIDOS DE AMÉRICA</w:t>
      </w:r>
      <w:r w:rsidRPr="0033606F">
        <w:rPr>
          <w:rFonts w:ascii="Open Sans" w:hAnsi="Open Sans" w:cs="Open Sans"/>
          <w:b/>
          <w:color w:val="000000"/>
          <w:sz w:val="23"/>
          <w:szCs w:val="23"/>
        </w:rPr>
        <w:t>,</w:t>
      </w:r>
      <w:r w:rsidRPr="0033606F">
        <w:rPr>
          <w:rFonts w:ascii="Open Sans" w:hAnsi="Open Sans" w:cs="Open Sans"/>
          <w:sz w:val="23"/>
          <w:szCs w:val="23"/>
        </w:rPr>
        <w:t xml:space="preserve"> lo hará con cargo a las cifras presupuestarias correspondientes al presupuesto de este año dos mil diecinueve.</w:t>
      </w:r>
      <w:r w:rsidRPr="0033606F">
        <w:rPr>
          <w:rFonts w:ascii="Open Sans" w:hAnsi="Open Sans" w:cs="Open Sans"/>
          <w:color w:val="000000"/>
          <w:sz w:val="23"/>
          <w:szCs w:val="23"/>
        </w:rPr>
        <w:t xml:space="preserve"> </w:t>
      </w:r>
      <w:r w:rsidRPr="0033606F">
        <w:rPr>
          <w:rFonts w:ascii="Open Sans" w:hAnsi="Open Sans" w:cs="Open Sans"/>
          <w:b/>
          <w:color w:val="000000"/>
          <w:sz w:val="23"/>
          <w:szCs w:val="23"/>
        </w:rPr>
        <w:t>VII)</w:t>
      </w:r>
      <w:r w:rsidRPr="0033606F">
        <w:rPr>
          <w:rFonts w:ascii="Open Sans" w:hAnsi="Open Sans" w:cs="Open Sans"/>
          <w:color w:val="000000"/>
          <w:sz w:val="23"/>
          <w:szCs w:val="23"/>
        </w:rPr>
        <w:t xml:space="preserve"> </w:t>
      </w:r>
      <w:r w:rsidRPr="0033606F">
        <w:rPr>
          <w:rFonts w:ascii="Open Sans" w:hAnsi="Open Sans" w:cs="Open Sans"/>
          <w:b/>
          <w:sz w:val="23"/>
          <w:szCs w:val="23"/>
        </w:rPr>
        <w:t xml:space="preserve">ADMINISTRACIÓN DEL CONTRATO. </w:t>
      </w:r>
      <w:r w:rsidRPr="0033606F">
        <w:rPr>
          <w:rFonts w:ascii="Open Sans" w:hAnsi="Open Sans" w:cs="Open Sans"/>
          <w:sz w:val="23"/>
          <w:szCs w:val="23"/>
        </w:rPr>
        <w:t xml:space="preserve">El seguimiento al cumplimiento de las obligaciones contractuales estará a cargo de la administradora del contrato, Licenciada </w:t>
      </w:r>
      <w:proofErr w:type="spellStart"/>
      <w:r w:rsidRPr="0033606F">
        <w:rPr>
          <w:rFonts w:ascii="Open Sans" w:hAnsi="Open Sans" w:cs="Open Sans"/>
          <w:sz w:val="23"/>
          <w:szCs w:val="23"/>
        </w:rPr>
        <w:t>Catharine</w:t>
      </w:r>
      <w:proofErr w:type="spellEnd"/>
      <w:r w:rsidRPr="0033606F">
        <w:rPr>
          <w:rFonts w:ascii="Open Sans" w:hAnsi="Open Sans" w:cs="Open Sans"/>
          <w:sz w:val="23"/>
          <w:szCs w:val="23"/>
        </w:rPr>
        <w:t xml:space="preserve"> Martínez de la Gerencia de Formación Continua –GFC- o en defecto por motivos </w:t>
      </w:r>
      <w:r w:rsidRPr="0033606F">
        <w:rPr>
          <w:rFonts w:ascii="Open Sans" w:hAnsi="Open Sans" w:cs="Open Sans"/>
          <w:sz w:val="23"/>
          <w:szCs w:val="23"/>
        </w:rPr>
        <w:lastRenderedPageBreak/>
        <w:t xml:space="preserve">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días. </w:t>
      </w:r>
      <w:r w:rsidRPr="0033606F">
        <w:rPr>
          <w:rFonts w:ascii="Open Sans" w:hAnsi="Open Sans" w:cs="Open Sans"/>
          <w:b/>
          <w:sz w:val="23"/>
          <w:szCs w:val="23"/>
        </w:rPr>
        <w:t>VIII) ACTAS DE RECEPCIÓN</w:t>
      </w:r>
      <w:r w:rsidRPr="0033606F">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33606F">
        <w:rPr>
          <w:rFonts w:ascii="Open Sans" w:hAnsi="Open Sans" w:cs="Open Sans"/>
          <w:b/>
          <w:sz w:val="23"/>
          <w:szCs w:val="23"/>
        </w:rPr>
        <w:t xml:space="preserve">IX) MODIFICACIÓN. </w:t>
      </w:r>
      <w:r w:rsidRPr="0033606F">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33606F">
        <w:rPr>
          <w:rFonts w:ascii="Open Sans" w:hAnsi="Open Sans" w:cs="Open Sans"/>
          <w:b/>
          <w:sz w:val="23"/>
          <w:szCs w:val="23"/>
        </w:rPr>
        <w:t>X)</w:t>
      </w:r>
      <w:r w:rsidRPr="0033606F">
        <w:rPr>
          <w:rFonts w:ascii="Open Sans" w:hAnsi="Open Sans" w:cs="Open Sans"/>
          <w:sz w:val="23"/>
          <w:szCs w:val="23"/>
        </w:rPr>
        <w:t xml:space="preserve"> </w:t>
      </w:r>
      <w:r w:rsidRPr="0033606F">
        <w:rPr>
          <w:rFonts w:ascii="Open Sans" w:hAnsi="Open Sans" w:cs="Open Sans"/>
          <w:b/>
          <w:sz w:val="23"/>
          <w:szCs w:val="23"/>
        </w:rPr>
        <w:t xml:space="preserve">PRÓRROGA. </w:t>
      </w:r>
      <w:r w:rsidRPr="0033606F">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33606F">
        <w:rPr>
          <w:rFonts w:ascii="Open Sans" w:hAnsi="Open Sans" w:cs="Open Sans"/>
          <w:b/>
          <w:sz w:val="23"/>
          <w:szCs w:val="23"/>
        </w:rPr>
        <w:t>XI)</w:t>
      </w:r>
      <w:r w:rsidRPr="0033606F">
        <w:rPr>
          <w:rFonts w:ascii="Open Sans" w:hAnsi="Open Sans" w:cs="Open Sans"/>
          <w:sz w:val="23"/>
          <w:szCs w:val="23"/>
        </w:rPr>
        <w:t xml:space="preserve"> </w:t>
      </w:r>
      <w:r w:rsidRPr="0033606F">
        <w:rPr>
          <w:rFonts w:ascii="Open Sans" w:hAnsi="Open Sans" w:cs="Open Sans"/>
          <w:b/>
          <w:sz w:val="23"/>
          <w:szCs w:val="23"/>
        </w:rPr>
        <w:t xml:space="preserve">CESIÓN. </w:t>
      </w:r>
      <w:r w:rsidRPr="0033606F">
        <w:rPr>
          <w:rFonts w:ascii="Open Sans" w:hAnsi="Open Sans" w:cs="Open Sans"/>
          <w:sz w:val="23"/>
          <w:szCs w:val="23"/>
        </w:rPr>
        <w:t>La contratista</w:t>
      </w:r>
      <w:r w:rsidRPr="0033606F">
        <w:rPr>
          <w:rFonts w:ascii="Open Sans" w:hAnsi="Open Sans" w:cs="Open Sans"/>
          <w:b/>
          <w:sz w:val="23"/>
          <w:szCs w:val="23"/>
        </w:rPr>
        <w:t xml:space="preserve"> </w:t>
      </w:r>
      <w:r w:rsidRPr="0033606F">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33606F">
        <w:rPr>
          <w:rFonts w:ascii="Open Sans" w:hAnsi="Open Sans" w:cs="Open Sans"/>
          <w:b/>
          <w:sz w:val="23"/>
          <w:szCs w:val="23"/>
        </w:rPr>
        <w:t xml:space="preserve">XII) CONFIDENCIALIDAD. </w:t>
      </w:r>
      <w:r w:rsidRPr="0033606F">
        <w:rPr>
          <w:rFonts w:ascii="Open Sans" w:hAnsi="Open Sans" w:cs="Open Sans"/>
          <w:sz w:val="23"/>
          <w:szCs w:val="23"/>
        </w:rPr>
        <w:t>El contratista</w:t>
      </w:r>
      <w:r w:rsidRPr="0033606F">
        <w:rPr>
          <w:rFonts w:ascii="Open Sans" w:hAnsi="Open Sans" w:cs="Open Sans"/>
          <w:b/>
          <w:sz w:val="23"/>
          <w:szCs w:val="23"/>
        </w:rPr>
        <w:t xml:space="preserve"> </w:t>
      </w:r>
      <w:r w:rsidRPr="0033606F">
        <w:rPr>
          <w:rFonts w:ascii="Open Sans" w:hAnsi="Open Sans" w:cs="Open Sans"/>
          <w:sz w:val="23"/>
          <w:szCs w:val="23"/>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w:t>
      </w:r>
      <w:r w:rsidRPr="0033606F">
        <w:rPr>
          <w:rFonts w:ascii="Open Sans" w:hAnsi="Open Sans" w:cs="Open Sans"/>
          <w:sz w:val="23"/>
          <w:szCs w:val="23"/>
        </w:rPr>
        <w:lastRenderedPageBreak/>
        <w:t xml:space="preserve">necesarias para asegurar que la información revelada por el INSAFORP se mantenga con carácter confidencial y que no se utilice para ningún otro fin. </w:t>
      </w:r>
      <w:r w:rsidRPr="0033606F">
        <w:rPr>
          <w:rFonts w:ascii="Open Sans" w:hAnsi="Open Sans" w:cs="Open Sans"/>
          <w:b/>
          <w:sz w:val="23"/>
          <w:szCs w:val="23"/>
        </w:rPr>
        <w:t>XIII)</w:t>
      </w:r>
      <w:r w:rsidRPr="0033606F">
        <w:rPr>
          <w:rFonts w:ascii="Open Sans" w:hAnsi="Open Sans" w:cs="Open Sans"/>
          <w:sz w:val="23"/>
          <w:szCs w:val="23"/>
        </w:rPr>
        <w:t xml:space="preserve"> </w:t>
      </w:r>
      <w:r w:rsidRPr="0033606F">
        <w:rPr>
          <w:rFonts w:ascii="Open Sans" w:hAnsi="Open Sans" w:cs="Open Sans"/>
          <w:b/>
          <w:sz w:val="23"/>
          <w:szCs w:val="23"/>
        </w:rPr>
        <w:t>SANCIONES</w:t>
      </w:r>
      <w:r w:rsidRPr="0033606F">
        <w:rPr>
          <w:rFonts w:ascii="Open Sans" w:hAnsi="Open Sans" w:cs="Open Sans"/>
          <w:sz w:val="23"/>
          <w:szCs w:val="23"/>
        </w:rPr>
        <w:t>.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w:t>
      </w:r>
      <w:r w:rsidRPr="0033606F">
        <w:rPr>
          <w:rFonts w:ascii="Open Sans" w:hAnsi="Open Sans" w:cs="Open Sans"/>
          <w:b/>
          <w:sz w:val="23"/>
          <w:szCs w:val="23"/>
        </w:rPr>
        <w:t>. XIV)</w:t>
      </w:r>
      <w:r w:rsidRPr="0033606F">
        <w:rPr>
          <w:rFonts w:ascii="Open Sans" w:hAnsi="Open Sans" w:cs="Open Sans"/>
          <w:sz w:val="23"/>
          <w:szCs w:val="23"/>
        </w:rPr>
        <w:t xml:space="preserve"> </w:t>
      </w:r>
      <w:r w:rsidRPr="0033606F">
        <w:rPr>
          <w:rFonts w:ascii="Open Sans" w:hAnsi="Open Sans" w:cs="Open Sans"/>
          <w:b/>
          <w:sz w:val="23"/>
          <w:szCs w:val="23"/>
        </w:rPr>
        <w:t>TERMINACIÓN BILATERAL</w:t>
      </w:r>
      <w:r w:rsidRPr="0033606F">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33606F">
        <w:rPr>
          <w:rFonts w:ascii="Open Sans" w:hAnsi="Open Sans" w:cs="Open Sans"/>
          <w:b/>
          <w:sz w:val="23"/>
          <w:szCs w:val="23"/>
        </w:rPr>
        <w:t xml:space="preserve">XV) </w:t>
      </w:r>
      <w:r w:rsidRPr="0033606F">
        <w:rPr>
          <w:rFonts w:ascii="Open Sans" w:hAnsi="Open Sans" w:cs="Open Sans"/>
          <w:sz w:val="23"/>
          <w:szCs w:val="23"/>
        </w:rPr>
        <w:t xml:space="preserve"> </w:t>
      </w:r>
      <w:r w:rsidRPr="0033606F">
        <w:rPr>
          <w:rFonts w:ascii="Open Sans" w:hAnsi="Open Sans" w:cs="Open Sans"/>
          <w:b/>
          <w:sz w:val="23"/>
          <w:szCs w:val="23"/>
        </w:rPr>
        <w:t xml:space="preserve">SOLUCIÓN DE CONFLICTOS. </w:t>
      </w:r>
      <w:r w:rsidRPr="0033606F">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33606F">
        <w:rPr>
          <w:rFonts w:ascii="Open Sans" w:hAnsi="Open Sans" w:cs="Open Sans"/>
          <w:b/>
          <w:sz w:val="23"/>
          <w:szCs w:val="23"/>
        </w:rPr>
        <w:t>XVI)</w:t>
      </w:r>
      <w:r w:rsidRPr="0033606F">
        <w:rPr>
          <w:rFonts w:ascii="Open Sans" w:hAnsi="Open Sans" w:cs="Open Sans"/>
          <w:sz w:val="23"/>
          <w:szCs w:val="23"/>
        </w:rPr>
        <w:t xml:space="preserve"> </w:t>
      </w:r>
      <w:r w:rsidRPr="0033606F">
        <w:rPr>
          <w:rFonts w:ascii="Open Sans" w:hAnsi="Open Sans" w:cs="Open Sans"/>
          <w:b/>
          <w:sz w:val="23"/>
          <w:szCs w:val="23"/>
        </w:rPr>
        <w:t>FORMA Y</w:t>
      </w:r>
      <w:r w:rsidRPr="0033606F">
        <w:rPr>
          <w:rFonts w:ascii="Open Sans" w:hAnsi="Open Sans" w:cs="Open Sans"/>
          <w:sz w:val="23"/>
          <w:szCs w:val="23"/>
        </w:rPr>
        <w:t xml:space="preserve"> </w:t>
      </w:r>
      <w:r w:rsidRPr="0033606F">
        <w:rPr>
          <w:rFonts w:ascii="Open Sans" w:hAnsi="Open Sans" w:cs="Open Sans"/>
          <w:b/>
          <w:sz w:val="23"/>
          <w:szCs w:val="23"/>
        </w:rPr>
        <w:t>LUGAR DE PRESTACIÓN DE SERVICIOS</w:t>
      </w:r>
      <w:r w:rsidRPr="0033606F">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diez de las referidas Bases. Las capacitaciones se desarrollarán en el lugar que las empresas beneficiarias definan. Debiendo cumplir con las demás especificaciones contenidas en este y en el resto de documentos contractuales. </w:t>
      </w:r>
      <w:r w:rsidRPr="0033606F">
        <w:rPr>
          <w:rFonts w:ascii="Open Sans" w:hAnsi="Open Sans" w:cs="Open Sans"/>
          <w:b/>
          <w:sz w:val="23"/>
          <w:szCs w:val="23"/>
        </w:rPr>
        <w:t xml:space="preserve">XVII) INTERPRETACIÓN DEL CONTRATO. </w:t>
      </w:r>
      <w:r w:rsidRPr="0033606F">
        <w:rPr>
          <w:rFonts w:ascii="Open Sans" w:hAnsi="Open Sans" w:cs="Open Sans"/>
          <w:sz w:val="23"/>
          <w:szCs w:val="23"/>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33606F">
        <w:rPr>
          <w:rFonts w:ascii="Open Sans" w:hAnsi="Open Sans" w:cs="Open Sans"/>
          <w:b/>
          <w:sz w:val="23"/>
          <w:szCs w:val="23"/>
        </w:rPr>
        <w:t xml:space="preserve">XVIII) MARCO LEGAL. </w:t>
      </w:r>
      <w:r w:rsidRPr="0033606F">
        <w:rPr>
          <w:rFonts w:ascii="Open Sans" w:hAnsi="Open Sans" w:cs="Open Sans"/>
          <w:sz w:val="23"/>
          <w:szCs w:val="23"/>
        </w:rPr>
        <w:t xml:space="preserve">El presente contrato queda sometido en todo a la LACAP, RELACAP, la Constitución de la República, y en forma subsidiariamente a las Leyes de la República de El Salvador aplicables a este </w:t>
      </w:r>
      <w:r w:rsidRPr="0033606F">
        <w:rPr>
          <w:rFonts w:ascii="Open Sans" w:hAnsi="Open Sans" w:cs="Open Sans"/>
          <w:sz w:val="23"/>
          <w:szCs w:val="23"/>
        </w:rPr>
        <w:lastRenderedPageBreak/>
        <w:t xml:space="preserve">contrato. </w:t>
      </w:r>
      <w:r w:rsidRPr="0033606F">
        <w:rPr>
          <w:rFonts w:ascii="Open Sans" w:hAnsi="Open Sans" w:cs="Open Sans"/>
          <w:b/>
          <w:sz w:val="23"/>
          <w:szCs w:val="23"/>
        </w:rPr>
        <w:t>XIX)</w:t>
      </w:r>
      <w:r w:rsidRPr="0033606F">
        <w:rPr>
          <w:rFonts w:ascii="Open Sans" w:hAnsi="Open Sans" w:cs="Open Sans"/>
          <w:sz w:val="23"/>
          <w:szCs w:val="23"/>
        </w:rPr>
        <w:t xml:space="preserve"> </w:t>
      </w:r>
      <w:r w:rsidRPr="0033606F">
        <w:rPr>
          <w:rFonts w:ascii="Open Sans" w:hAnsi="Open Sans" w:cs="Open Sans"/>
          <w:b/>
          <w:bCs/>
          <w:color w:val="000000"/>
          <w:sz w:val="23"/>
          <w:szCs w:val="23"/>
        </w:rPr>
        <w:t xml:space="preserve">CLÁUSULA ESPECIAL. </w:t>
      </w:r>
      <w:r w:rsidRPr="0033606F">
        <w:rPr>
          <w:rFonts w:ascii="Open Sans" w:hAnsi="Open Sans" w:cs="Open Sans"/>
          <w:color w:val="000000"/>
          <w:sz w:val="23"/>
          <w:szCs w:val="23"/>
        </w:rPr>
        <w:t xml:space="preserve">Además la contratista se obliga a cumplir con las siguientes disposiciones y obligaciones: </w:t>
      </w:r>
      <w:r w:rsidRPr="0033606F">
        <w:rPr>
          <w:rFonts w:ascii="Open Sans" w:hAnsi="Open Sans" w:cs="Open Sans"/>
          <w:b/>
          <w:color w:val="000000"/>
          <w:sz w:val="23"/>
          <w:szCs w:val="23"/>
        </w:rPr>
        <w:t>a)</w:t>
      </w:r>
      <w:r w:rsidRPr="0033606F">
        <w:rPr>
          <w:rFonts w:ascii="Open Sans" w:hAnsi="Open Sans" w:cs="Open Sans"/>
          <w:color w:val="000000"/>
          <w:sz w:val="23"/>
          <w:szCs w:val="23"/>
        </w:rPr>
        <w:t xml:space="preserve"> Promocionar el programa según la estrategia de cada Centro de Formación para lo cual podrá utilizar los medios idóneos, entre los cuales pueden ser: </w:t>
      </w:r>
      <w:proofErr w:type="spellStart"/>
      <w:r w:rsidRPr="0033606F">
        <w:rPr>
          <w:rFonts w:ascii="Open Sans" w:hAnsi="Open Sans" w:cs="Open Sans"/>
          <w:color w:val="000000"/>
          <w:sz w:val="23"/>
          <w:szCs w:val="23"/>
        </w:rPr>
        <w:t>Publicity</w:t>
      </w:r>
      <w:proofErr w:type="spellEnd"/>
      <w:r w:rsidRPr="0033606F">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33606F">
        <w:rPr>
          <w:rFonts w:ascii="Open Sans" w:hAnsi="Open Sans" w:cs="Open Sans"/>
          <w:b/>
          <w:color w:val="000000"/>
          <w:sz w:val="23"/>
          <w:szCs w:val="23"/>
        </w:rPr>
        <w:t>b)</w:t>
      </w:r>
      <w:r w:rsidRPr="0033606F">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33606F">
        <w:rPr>
          <w:rFonts w:ascii="Open Sans" w:hAnsi="Open Sans" w:cs="Open Sans"/>
          <w:color w:val="000000"/>
          <w:sz w:val="23"/>
          <w:szCs w:val="23"/>
        </w:rPr>
        <w:t>adjudicables</w:t>
      </w:r>
      <w:proofErr w:type="spellEnd"/>
      <w:r w:rsidRPr="0033606F">
        <w:rPr>
          <w:rFonts w:ascii="Open Sans" w:hAnsi="Open Sans" w:cs="Open Sans"/>
          <w:color w:val="000000"/>
          <w:sz w:val="23"/>
          <w:szCs w:val="23"/>
        </w:rPr>
        <w:t xml:space="preserve"> al contratista; </w:t>
      </w:r>
      <w:r w:rsidRPr="0033606F">
        <w:rPr>
          <w:rFonts w:ascii="Open Sans" w:hAnsi="Open Sans" w:cs="Open Sans"/>
          <w:b/>
          <w:color w:val="000000"/>
          <w:sz w:val="23"/>
          <w:szCs w:val="23"/>
        </w:rPr>
        <w:t>c)</w:t>
      </w:r>
      <w:r w:rsidRPr="0033606F">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33606F">
        <w:rPr>
          <w:rFonts w:ascii="Open Sans" w:hAnsi="Open Sans" w:cs="Open Sans"/>
          <w:b/>
          <w:color w:val="000000"/>
          <w:sz w:val="23"/>
          <w:szCs w:val="23"/>
        </w:rPr>
        <w:t>d)</w:t>
      </w:r>
      <w:r w:rsidRPr="0033606F">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33606F">
        <w:rPr>
          <w:rFonts w:ascii="Open Sans" w:hAnsi="Open Sans" w:cs="Open Sans"/>
          <w:b/>
          <w:color w:val="000000"/>
          <w:sz w:val="23"/>
          <w:szCs w:val="23"/>
        </w:rPr>
        <w:t>e)</w:t>
      </w:r>
      <w:r w:rsidRPr="0033606F">
        <w:rPr>
          <w:rFonts w:ascii="Open Sans" w:hAnsi="Open Sans" w:cs="Open Sans"/>
          <w:color w:val="000000"/>
          <w:sz w:val="23"/>
          <w:szCs w:val="23"/>
        </w:rPr>
        <w:t xml:space="preserve"> </w:t>
      </w:r>
      <w:r w:rsidRPr="0033606F">
        <w:rPr>
          <w:rFonts w:ascii="Open Sans" w:hAnsi="Open Sans" w:cs="Open Sans"/>
          <w:sz w:val="23"/>
          <w:szCs w:val="23"/>
        </w:rPr>
        <w:t xml:space="preserve"> </w:t>
      </w:r>
      <w:r w:rsidRPr="0033606F">
        <w:rPr>
          <w:rFonts w:ascii="Open Sans" w:hAnsi="Open Sans" w:cs="Open Sans"/>
          <w:color w:val="000000"/>
          <w:sz w:val="23"/>
          <w:szCs w:val="23"/>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w:t>
      </w:r>
      <w:r w:rsidRPr="0033606F">
        <w:rPr>
          <w:rFonts w:ascii="Open Sans" w:hAnsi="Open Sans" w:cs="Open Sans"/>
          <w:color w:val="000000"/>
          <w:sz w:val="23"/>
          <w:szCs w:val="23"/>
        </w:rPr>
        <w:lastRenderedPageBreak/>
        <w:t>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33606F">
        <w:rPr>
          <w:rFonts w:ascii="Open Sans" w:eastAsiaTheme="minorHAnsi" w:hAnsi="Open Sans" w:cs="Open Sans"/>
          <w:color w:val="000000"/>
          <w:sz w:val="23"/>
          <w:szCs w:val="23"/>
          <w:lang w:val="es-SV" w:eastAsia="en-US"/>
        </w:rPr>
        <w:t xml:space="preserve"> </w:t>
      </w:r>
      <w:r w:rsidRPr="0033606F">
        <w:rPr>
          <w:rFonts w:ascii="Open Sans" w:hAnsi="Open Sans" w:cs="Open Sans"/>
          <w:b/>
          <w:sz w:val="23"/>
          <w:szCs w:val="23"/>
        </w:rPr>
        <w:t xml:space="preserve">XX) NOTIFICACIONES. </w:t>
      </w:r>
      <w:r w:rsidRPr="0033606F">
        <w:rPr>
          <w:rFonts w:ascii="Open Sans" w:hAnsi="Open Sans" w:cs="Open Sans"/>
          <w:sz w:val="23"/>
          <w:szCs w:val="23"/>
        </w:rPr>
        <w:t>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ocho días del mes de julio de dos mil diecinueve.</w:t>
      </w:r>
    </w:p>
    <w:p w:rsidR="006E4181" w:rsidRPr="005931DE" w:rsidRDefault="006E4181" w:rsidP="006E4181">
      <w:pPr>
        <w:spacing w:line="360" w:lineRule="auto"/>
        <w:jc w:val="both"/>
        <w:rPr>
          <w:rFonts w:ascii="Open Sans" w:hAnsi="Open Sans" w:cs="Open Sans"/>
          <w:sz w:val="22"/>
          <w:szCs w:val="22"/>
        </w:rPr>
      </w:pPr>
    </w:p>
    <w:p w:rsidR="006E4181" w:rsidRDefault="006E4181" w:rsidP="006E4181">
      <w:pPr>
        <w:spacing w:line="360" w:lineRule="auto"/>
        <w:jc w:val="both"/>
        <w:rPr>
          <w:rFonts w:ascii="Open Sans" w:hAnsi="Open Sans" w:cs="Open Sans"/>
          <w:sz w:val="22"/>
          <w:szCs w:val="22"/>
        </w:rPr>
      </w:pPr>
    </w:p>
    <w:p w:rsidR="006E4181" w:rsidRDefault="006E4181" w:rsidP="006E4181">
      <w:pPr>
        <w:spacing w:line="360" w:lineRule="auto"/>
        <w:jc w:val="both"/>
        <w:rPr>
          <w:rFonts w:ascii="Open Sans" w:hAnsi="Open Sans" w:cs="Open Sans"/>
          <w:sz w:val="22"/>
          <w:szCs w:val="22"/>
        </w:rPr>
      </w:pPr>
    </w:p>
    <w:p w:rsidR="006E4181" w:rsidRDefault="006E4181" w:rsidP="006E4181">
      <w:pPr>
        <w:spacing w:line="360" w:lineRule="auto"/>
        <w:jc w:val="both"/>
        <w:rPr>
          <w:rFonts w:ascii="Open Sans" w:hAnsi="Open Sans" w:cs="Open Sans"/>
          <w:sz w:val="22"/>
          <w:szCs w:val="22"/>
        </w:rPr>
      </w:pPr>
    </w:p>
    <w:p w:rsidR="006E4181" w:rsidRDefault="006E4181" w:rsidP="006E4181">
      <w:pPr>
        <w:spacing w:line="360" w:lineRule="auto"/>
        <w:jc w:val="both"/>
        <w:rPr>
          <w:rFonts w:ascii="Open Sans" w:hAnsi="Open Sans" w:cs="Open Sans"/>
          <w:sz w:val="22"/>
          <w:szCs w:val="22"/>
        </w:rPr>
      </w:pPr>
    </w:p>
    <w:p w:rsidR="006E4181" w:rsidRDefault="006E4181" w:rsidP="006E4181">
      <w:pPr>
        <w:spacing w:line="360" w:lineRule="auto"/>
        <w:jc w:val="both"/>
        <w:rPr>
          <w:rFonts w:ascii="Open Sans" w:hAnsi="Open Sans" w:cs="Open Sans"/>
          <w:sz w:val="22"/>
          <w:szCs w:val="22"/>
        </w:rPr>
      </w:pPr>
    </w:p>
    <w:p w:rsidR="006E4181" w:rsidRPr="00D42811" w:rsidRDefault="006E4181" w:rsidP="006E4181">
      <w:pPr>
        <w:spacing w:line="360" w:lineRule="exact"/>
        <w:jc w:val="both"/>
        <w:rPr>
          <w:rFonts w:ascii="Open Sans" w:hAnsi="Open Sans" w:cs="Open Sans"/>
          <w:sz w:val="20"/>
          <w:szCs w:val="18"/>
        </w:rPr>
      </w:pPr>
      <w:r w:rsidRPr="00D42811">
        <w:rPr>
          <w:rFonts w:ascii="Open Sans" w:hAnsi="Open Sans" w:cs="Open Sans"/>
          <w:b/>
          <w:bCs/>
          <w:sz w:val="20"/>
          <w:szCs w:val="18"/>
          <w:lang w:val="pt-BR"/>
        </w:rPr>
        <w:t>RICARDO FRANCISCO JAVIER MONTENEGRO PALOMO</w:t>
      </w:r>
      <w:r w:rsidR="00760B9C">
        <w:rPr>
          <w:rFonts w:ascii="Open Sans" w:hAnsi="Open Sans" w:cs="Open Sans"/>
          <w:b/>
          <w:bCs/>
          <w:sz w:val="20"/>
          <w:szCs w:val="18"/>
          <w:lang w:val="pt-BR"/>
        </w:rPr>
        <w:tab/>
      </w:r>
      <w:r w:rsidR="00760B9C">
        <w:rPr>
          <w:rFonts w:ascii="Open Sans" w:hAnsi="Open Sans" w:cs="Open Sans"/>
          <w:b/>
          <w:bCs/>
          <w:sz w:val="20"/>
          <w:szCs w:val="18"/>
          <w:lang w:val="pt-BR"/>
        </w:rPr>
        <w:tab/>
      </w:r>
      <w:r w:rsidR="00760B9C">
        <w:rPr>
          <w:rFonts w:ascii="Open Sans" w:hAnsi="Open Sans" w:cs="Open Sans"/>
          <w:b/>
          <w:bCs/>
          <w:sz w:val="20"/>
          <w:szCs w:val="18"/>
          <w:lang w:val="pt-BR"/>
        </w:rPr>
        <w:tab/>
        <w:t xml:space="preserve">     </w:t>
      </w:r>
      <w:r w:rsidR="00D42811" w:rsidRPr="00D42811">
        <w:rPr>
          <w:rFonts w:ascii="Open Sans" w:hAnsi="Open Sans" w:cs="Open Sans"/>
          <w:b/>
          <w:sz w:val="20"/>
          <w:szCs w:val="18"/>
        </w:rPr>
        <w:t>RAUL RIVAS</w:t>
      </w:r>
    </w:p>
    <w:p w:rsidR="006E4181" w:rsidRPr="005931DE" w:rsidRDefault="006E4181" w:rsidP="006E4181">
      <w:pPr>
        <w:spacing w:line="360" w:lineRule="auto"/>
        <w:jc w:val="both"/>
        <w:rPr>
          <w:rFonts w:ascii="Open Sans" w:hAnsi="Open Sans" w:cs="Open Sans"/>
          <w:sz w:val="22"/>
          <w:szCs w:val="22"/>
        </w:rPr>
      </w:pPr>
    </w:p>
    <w:p w:rsidR="006E4181" w:rsidRPr="006B30CB" w:rsidRDefault="006E4181" w:rsidP="006E4181">
      <w:pPr>
        <w:spacing w:line="360" w:lineRule="auto"/>
        <w:jc w:val="both"/>
        <w:rPr>
          <w:rFonts w:ascii="Open Sans" w:hAnsi="Open Sans" w:cs="Open Sans"/>
          <w:sz w:val="22"/>
          <w:szCs w:val="22"/>
        </w:rPr>
      </w:pPr>
      <w:r w:rsidRPr="006B30CB">
        <w:rPr>
          <w:rFonts w:ascii="Open Sans" w:hAnsi="Open Sans" w:cs="Open Sans"/>
          <w:sz w:val="22"/>
          <w:szCs w:val="22"/>
        </w:rPr>
        <w:t>En la ciudad de Antiguo Cuscatlán, departamento de La Libertad, a las quince</w:t>
      </w:r>
      <w:r w:rsidRPr="006B30CB">
        <w:rPr>
          <w:rFonts w:ascii="Open Sans" w:hAnsi="Open Sans" w:cs="Open Sans"/>
          <w:color w:val="0000FF"/>
          <w:sz w:val="22"/>
          <w:szCs w:val="22"/>
        </w:rPr>
        <w:t xml:space="preserve"> </w:t>
      </w:r>
      <w:r w:rsidRPr="006B30CB">
        <w:rPr>
          <w:rFonts w:ascii="Open Sans" w:hAnsi="Open Sans" w:cs="Open Sans"/>
          <w:sz w:val="22"/>
          <w:szCs w:val="22"/>
        </w:rPr>
        <w:t xml:space="preserve">horas </w:t>
      </w:r>
      <w:r w:rsidR="00D42811" w:rsidRPr="006B30CB">
        <w:rPr>
          <w:rFonts w:ascii="Open Sans" w:hAnsi="Open Sans" w:cs="Open Sans"/>
          <w:sz w:val="22"/>
          <w:szCs w:val="22"/>
        </w:rPr>
        <w:t xml:space="preserve">con veinte minutos </w:t>
      </w:r>
      <w:r w:rsidRPr="006B30CB">
        <w:rPr>
          <w:rFonts w:ascii="Open Sans" w:hAnsi="Open Sans" w:cs="Open Sans"/>
          <w:sz w:val="22"/>
          <w:szCs w:val="22"/>
        </w:rPr>
        <w:t>del día ocho</w:t>
      </w:r>
      <w:r w:rsidRPr="006B30CB">
        <w:rPr>
          <w:rFonts w:ascii="Open Sans" w:hAnsi="Open Sans" w:cs="Open Sans"/>
          <w:color w:val="0000FF"/>
          <w:sz w:val="22"/>
          <w:szCs w:val="22"/>
        </w:rPr>
        <w:t xml:space="preserve"> </w:t>
      </w:r>
      <w:r w:rsidRPr="006B30CB">
        <w:rPr>
          <w:rFonts w:ascii="Open Sans" w:hAnsi="Open Sans" w:cs="Open Sans"/>
          <w:sz w:val="22"/>
          <w:szCs w:val="22"/>
        </w:rPr>
        <w:t xml:space="preserve">del mes de julio del año dos mil diecinueve.- Ante mí </w:t>
      </w:r>
      <w:r w:rsidRPr="006B30CB">
        <w:rPr>
          <w:rFonts w:ascii="Open Sans" w:hAnsi="Open Sans" w:cs="Open Sans"/>
          <w:b/>
          <w:sz w:val="22"/>
          <w:szCs w:val="22"/>
        </w:rPr>
        <w:t>LILA MARGARITA ROSA GONZALEZ,</w:t>
      </w:r>
      <w:r w:rsidRPr="006B30CB">
        <w:rPr>
          <w:rFonts w:ascii="Open Sans" w:hAnsi="Open Sans" w:cs="Open Sans"/>
          <w:sz w:val="22"/>
          <w:szCs w:val="22"/>
        </w:rPr>
        <w:t xml:space="preserve"> </w:t>
      </w:r>
      <w:r w:rsidR="004E2E9E">
        <w:rPr>
          <w:rFonts w:ascii="Open Sans" w:hAnsi="Open Sans" w:cs="Open Sans"/>
          <w:sz w:val="22"/>
          <w:szCs w:val="22"/>
        </w:rPr>
        <w:t>---------------------</w:t>
      </w:r>
      <w:r w:rsidR="004E2E9E" w:rsidRPr="00796BCF">
        <w:rPr>
          <w:rFonts w:ascii="Open Sans" w:hAnsi="Open Sans" w:cs="Open Sans"/>
          <w:sz w:val="22"/>
          <w:szCs w:val="22"/>
        </w:rPr>
        <w:t>, del domicilio de</w:t>
      </w:r>
      <w:r w:rsidR="004E2E9E">
        <w:rPr>
          <w:rFonts w:ascii="Open Sans" w:hAnsi="Open Sans" w:cs="Open Sans"/>
          <w:sz w:val="22"/>
          <w:szCs w:val="22"/>
        </w:rPr>
        <w:t>---------------------</w:t>
      </w:r>
      <w:r w:rsidR="004E2E9E" w:rsidRPr="00796BCF">
        <w:rPr>
          <w:rFonts w:ascii="Open Sans" w:hAnsi="Open Sans" w:cs="Open Sans"/>
          <w:sz w:val="22"/>
          <w:szCs w:val="22"/>
        </w:rPr>
        <w:t xml:space="preserve">, comparece el señor </w:t>
      </w:r>
      <w:r w:rsidR="004E2E9E" w:rsidRPr="00591A4D">
        <w:rPr>
          <w:rFonts w:ascii="Open Sans" w:hAnsi="Open Sans" w:cs="Open Sans"/>
          <w:b/>
          <w:sz w:val="22"/>
          <w:szCs w:val="22"/>
        </w:rPr>
        <w:t>RICARDO FRANCISCO JAVIER MONTENEGRO PALOMO</w:t>
      </w:r>
      <w:r w:rsidR="004E2E9E" w:rsidRPr="00591A4D">
        <w:rPr>
          <w:rFonts w:ascii="Open Sans" w:hAnsi="Open Sans" w:cs="Open Sans"/>
          <w:sz w:val="22"/>
          <w:szCs w:val="22"/>
        </w:rPr>
        <w:t xml:space="preserve">, de </w:t>
      </w:r>
      <w:r w:rsidR="004E2E9E">
        <w:rPr>
          <w:rFonts w:ascii="Open Sans" w:hAnsi="Open Sans" w:cs="Open Sans"/>
          <w:sz w:val="22"/>
          <w:szCs w:val="22"/>
        </w:rPr>
        <w:t>---------------------</w:t>
      </w:r>
      <w:r w:rsidR="004E2E9E" w:rsidRPr="00591A4D">
        <w:rPr>
          <w:rFonts w:ascii="Open Sans" w:hAnsi="Open Sans" w:cs="Open Sans"/>
          <w:sz w:val="22"/>
          <w:szCs w:val="22"/>
        </w:rPr>
        <w:t xml:space="preserve">años de edad, </w:t>
      </w:r>
      <w:r w:rsidR="004E2E9E">
        <w:rPr>
          <w:rFonts w:ascii="Open Sans" w:hAnsi="Open Sans" w:cs="Open Sans"/>
          <w:sz w:val="22"/>
          <w:szCs w:val="22"/>
        </w:rPr>
        <w:t>---------------------</w:t>
      </w:r>
      <w:r w:rsidR="004E2E9E" w:rsidRPr="00591A4D">
        <w:rPr>
          <w:rFonts w:ascii="Open Sans" w:hAnsi="Open Sans" w:cs="Open Sans"/>
          <w:sz w:val="22"/>
          <w:szCs w:val="22"/>
        </w:rPr>
        <w:t>, del domicilio de</w:t>
      </w:r>
      <w:r w:rsidR="004E2E9E">
        <w:rPr>
          <w:rFonts w:ascii="Open Sans" w:hAnsi="Open Sans" w:cs="Open Sans"/>
          <w:sz w:val="22"/>
          <w:szCs w:val="22"/>
        </w:rPr>
        <w:t>---------------------</w:t>
      </w:r>
      <w:r w:rsidR="004E2E9E" w:rsidRPr="00591A4D">
        <w:rPr>
          <w:rFonts w:ascii="Open Sans" w:hAnsi="Open Sans" w:cs="Open Sans"/>
          <w:sz w:val="22"/>
          <w:szCs w:val="22"/>
        </w:rPr>
        <w:t>, departamento de</w:t>
      </w:r>
      <w:r w:rsidR="004E2E9E">
        <w:rPr>
          <w:rFonts w:ascii="Open Sans" w:hAnsi="Open Sans" w:cs="Open Sans"/>
          <w:sz w:val="22"/>
          <w:szCs w:val="22"/>
        </w:rPr>
        <w:t>---------------------</w:t>
      </w:r>
      <w:r w:rsidR="004E2E9E" w:rsidRPr="00591A4D">
        <w:rPr>
          <w:rFonts w:ascii="Open Sans" w:hAnsi="Open Sans" w:cs="Open Sans"/>
          <w:sz w:val="22"/>
          <w:szCs w:val="22"/>
        </w:rPr>
        <w:t>, portador de su Documento Único de Identidad número</w:t>
      </w:r>
      <w:r w:rsidR="004E2E9E">
        <w:rPr>
          <w:rFonts w:ascii="Open Sans" w:hAnsi="Open Sans" w:cs="Open Sans"/>
          <w:sz w:val="22"/>
          <w:szCs w:val="22"/>
        </w:rPr>
        <w:t>---------------------</w:t>
      </w:r>
      <w:r w:rsidR="004E2E9E" w:rsidRPr="00591A4D">
        <w:rPr>
          <w:rFonts w:ascii="Open Sans" w:hAnsi="Open Sans" w:cs="Open Sans"/>
          <w:sz w:val="22"/>
          <w:szCs w:val="22"/>
        </w:rPr>
        <w:t>, con fecha de vencimiento el día ocho de noviembre de dos mil veintiséis, con Número de Identificación Tributaria</w:t>
      </w:r>
      <w:r w:rsidR="004E2E9E">
        <w:rPr>
          <w:rFonts w:ascii="Open Sans" w:hAnsi="Open Sans" w:cs="Open Sans"/>
          <w:sz w:val="22"/>
          <w:szCs w:val="22"/>
        </w:rPr>
        <w:t>---------------------</w:t>
      </w:r>
      <w:r w:rsidRPr="006B30CB">
        <w:rPr>
          <w:rFonts w:ascii="Open Sans" w:hAnsi="Open Sans" w:cs="Open Sans"/>
          <w:color w:val="000000"/>
          <w:sz w:val="22"/>
          <w:szCs w:val="22"/>
        </w:rPr>
        <w:t xml:space="preserve">, quien actúa en nombre y representación en su </w:t>
      </w:r>
      <w:r w:rsidRPr="006B30CB">
        <w:rPr>
          <w:rFonts w:ascii="Open Sans" w:hAnsi="Open Sans" w:cs="Open Sans"/>
          <w:color w:val="000000"/>
          <w:sz w:val="22"/>
          <w:szCs w:val="22"/>
        </w:rPr>
        <w:lastRenderedPageBreak/>
        <w:t>calidad de Presidente</w:t>
      </w:r>
      <w:r w:rsidRPr="006B30CB">
        <w:rPr>
          <w:rFonts w:ascii="Open Sans" w:hAnsi="Open Sans" w:cs="Open Sans"/>
          <w:sz w:val="22"/>
          <w:szCs w:val="22"/>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6B30CB">
        <w:rPr>
          <w:rFonts w:ascii="Open Sans" w:hAnsi="Open Sans" w:cs="Open Sans"/>
          <w:b/>
          <w:sz w:val="22"/>
          <w:szCs w:val="22"/>
        </w:rPr>
        <w:t>a)</w:t>
      </w:r>
      <w:r w:rsidRPr="006B30CB">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6B30CB">
        <w:rPr>
          <w:rFonts w:ascii="Open Sans" w:hAnsi="Open Sans" w:cs="Open Sans"/>
          <w:b/>
          <w:sz w:val="22"/>
          <w:szCs w:val="22"/>
        </w:rPr>
        <w:t>b)</w:t>
      </w:r>
      <w:r w:rsidRPr="006B30CB">
        <w:rPr>
          <w:rFonts w:ascii="Open Sans" w:hAnsi="Open Sans" w:cs="Open Sans"/>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6B30CB">
        <w:rPr>
          <w:rFonts w:ascii="Open Sans" w:hAnsi="Open Sans" w:cs="Open Sans"/>
          <w:sz w:val="22"/>
          <w:szCs w:val="22"/>
        </w:rPr>
        <w:t>Castaneda</w:t>
      </w:r>
      <w:proofErr w:type="spellEnd"/>
      <w:r w:rsidRPr="006B30CB">
        <w:rPr>
          <w:rFonts w:ascii="Open Sans" w:hAnsi="Open Sans" w:cs="Open Sans"/>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6B30CB">
        <w:rPr>
          <w:rFonts w:ascii="Open Sans" w:hAnsi="Open Sans" w:cs="Open Sans"/>
          <w:b/>
          <w:sz w:val="22"/>
          <w:szCs w:val="22"/>
        </w:rPr>
        <w:t>c)</w:t>
      </w:r>
      <w:r w:rsidRPr="006B30CB">
        <w:rPr>
          <w:rFonts w:ascii="Open Sans" w:hAnsi="Open Sans" w:cs="Open Sans"/>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6B30CB">
        <w:rPr>
          <w:rFonts w:ascii="Open Sans" w:hAnsi="Open Sans" w:cs="Open Sans"/>
          <w:b/>
          <w:sz w:val="22"/>
          <w:szCs w:val="22"/>
        </w:rPr>
        <w:t>d)</w:t>
      </w:r>
      <w:r w:rsidRPr="006B30CB">
        <w:rPr>
          <w:rFonts w:ascii="Open Sans" w:hAnsi="Open Sans" w:cs="Open Sans"/>
          <w:sz w:val="22"/>
          <w:szCs w:val="22"/>
        </w:rPr>
        <w:t xml:space="preserve"> </w:t>
      </w:r>
      <w:r w:rsidRPr="006B30CB">
        <w:rPr>
          <w:rFonts w:ascii="Open Sans" w:hAnsi="Open Sans" w:cs="Open Sans"/>
          <w:color w:val="000000"/>
          <w:sz w:val="22"/>
          <w:szCs w:val="22"/>
        </w:rPr>
        <w:t xml:space="preserve">Certificación expedida el día veintiocho de junio de dos mil diecinueve,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que fue nombrado para el período del doce de febrero de dos mil diez al once de febrero de dos mil trece, Acuerdo de Consejo Directivo número OCHOCIENTOS SESENTA Y SIETE - CERO DOS – DOS MIL DIEZ, de sesión CIENTO SETENTA Y UNO/DOS MIL DIEZ, de fecha diez de febrero de dos mil diez, siendo válidas de pleno derecho todas sus actuaciones; </w:t>
      </w:r>
      <w:r w:rsidRPr="006B30CB">
        <w:rPr>
          <w:rFonts w:ascii="Open Sans" w:hAnsi="Open Sans" w:cs="Open Sans"/>
          <w:b/>
          <w:bCs/>
          <w:color w:val="000000"/>
          <w:sz w:val="22"/>
          <w:szCs w:val="22"/>
        </w:rPr>
        <w:t>e)</w:t>
      </w:r>
      <w:r w:rsidRPr="006B30CB">
        <w:rPr>
          <w:rFonts w:ascii="Open Sans" w:hAnsi="Open Sans" w:cs="Open Sans"/>
          <w:color w:val="000000"/>
          <w:sz w:val="22"/>
          <w:szCs w:val="22"/>
        </w:rPr>
        <w:t xml:space="preserve"> Certificación de los Acuerdos del </w:t>
      </w:r>
      <w:r w:rsidRPr="006B30CB">
        <w:rPr>
          <w:rFonts w:ascii="Open Sans" w:hAnsi="Open Sans" w:cs="Open Sans"/>
          <w:color w:val="000000"/>
          <w:sz w:val="22"/>
          <w:szCs w:val="22"/>
        </w:rPr>
        <w:lastRenderedPageBreak/>
        <w:t xml:space="preserve">Consejo Directivo números DOS MIL CIENTO OCHENTA Y DOS – CERO SEIS - DOS MIL DIECINUEVE, de sesión QUINIENTOS/DOS MIL DIECINUEVE, de fecha diecinueve de junio de dos mil diecinueve, y </w:t>
      </w:r>
      <w:r w:rsidRPr="006B30CB">
        <w:rPr>
          <w:rFonts w:ascii="Open Sans" w:hAnsi="Open Sans" w:cs="Open Sans"/>
          <w:color w:val="000000"/>
          <w:sz w:val="22"/>
          <w:szCs w:val="22"/>
          <w:lang w:val="es-SV" w:eastAsia="es-SV"/>
        </w:rPr>
        <w:t>DOS MIL CIENTO NOVENTA Y CUATRO</w:t>
      </w:r>
      <w:r w:rsidRPr="006B30CB">
        <w:rPr>
          <w:rFonts w:ascii="Open Sans" w:hAnsi="Open Sans" w:cs="Open Sans"/>
          <w:sz w:val="22"/>
          <w:szCs w:val="22"/>
        </w:rPr>
        <w:t xml:space="preserve"> – CERO SIETE – DOS MIL DIECINUEVE, de sesión QUINIENTOS DOS/DOS MIL DIECINUEVE, de fecha cuatro de julio de dos mil diecinueve</w:t>
      </w:r>
      <w:r w:rsidRPr="006B30CB">
        <w:rPr>
          <w:rFonts w:ascii="Open Sans" w:hAnsi="Open Sans" w:cs="Open Sans"/>
          <w:color w:val="000000"/>
          <w:sz w:val="22"/>
          <w:szCs w:val="22"/>
        </w:rPr>
        <w:t>, expedidos por el Director Ejecutivo y Secretario del Consejo Directivo del INSAFORP, Ingeniero Carlos Enrique Gómez Benítez, en los que consta que el compareciente está facultado para otorgar el presente acto en los términos estipulados</w:t>
      </w:r>
      <w:r w:rsidRPr="006B30CB">
        <w:rPr>
          <w:rFonts w:ascii="Open Sans" w:hAnsi="Open Sans" w:cs="Open Sans"/>
          <w:sz w:val="22"/>
          <w:szCs w:val="22"/>
        </w:rPr>
        <w:t xml:space="preserve">, y que para efectos del anterior documento se denominó </w:t>
      </w:r>
      <w:r w:rsidRPr="006B30CB">
        <w:rPr>
          <w:rFonts w:ascii="Open Sans" w:hAnsi="Open Sans" w:cs="Open Sans"/>
          <w:b/>
          <w:sz w:val="22"/>
          <w:szCs w:val="22"/>
        </w:rPr>
        <w:t>“LA INSTITUCIÓN CONTRATANTE”</w:t>
      </w:r>
      <w:r w:rsidRPr="006B30CB">
        <w:rPr>
          <w:rFonts w:ascii="Open Sans" w:hAnsi="Open Sans" w:cs="Open Sans"/>
          <w:sz w:val="22"/>
          <w:szCs w:val="22"/>
        </w:rPr>
        <w:t xml:space="preserve"> o </w:t>
      </w:r>
      <w:r w:rsidRPr="006B30CB">
        <w:rPr>
          <w:rFonts w:ascii="Open Sans" w:hAnsi="Open Sans" w:cs="Open Sans"/>
          <w:b/>
          <w:sz w:val="22"/>
          <w:szCs w:val="22"/>
        </w:rPr>
        <w:t xml:space="preserve">“INSAFORP”; </w:t>
      </w:r>
      <w:r w:rsidRPr="006B30CB">
        <w:rPr>
          <w:rFonts w:ascii="Open Sans" w:hAnsi="Open Sans" w:cs="Open Sans"/>
          <w:sz w:val="22"/>
          <w:szCs w:val="22"/>
        </w:rPr>
        <w:t xml:space="preserve">y por otra parte </w:t>
      </w:r>
      <w:r w:rsidRPr="006B30CB">
        <w:rPr>
          <w:rFonts w:ascii="Open Sans" w:hAnsi="Open Sans" w:cs="Open Sans"/>
          <w:color w:val="000000"/>
          <w:sz w:val="22"/>
          <w:szCs w:val="22"/>
        </w:rPr>
        <w:t xml:space="preserve">comparece el señor </w:t>
      </w:r>
      <w:r w:rsidR="006B30CB" w:rsidRPr="006B30CB">
        <w:rPr>
          <w:rFonts w:ascii="Open Sans" w:hAnsi="Open Sans" w:cs="Open Sans"/>
          <w:b/>
          <w:bCs/>
          <w:sz w:val="22"/>
          <w:szCs w:val="22"/>
        </w:rPr>
        <w:t xml:space="preserve">RAUL RIVAS, </w:t>
      </w:r>
      <w:r w:rsidR="006B30CB" w:rsidRPr="006B30CB">
        <w:rPr>
          <w:rFonts w:ascii="Open Sans" w:hAnsi="Open Sans" w:cs="Open Sans"/>
          <w:bCs/>
          <w:sz w:val="22"/>
          <w:szCs w:val="22"/>
        </w:rPr>
        <w:t xml:space="preserve">conocido por </w:t>
      </w:r>
      <w:r w:rsidR="006B30CB" w:rsidRPr="006B30CB">
        <w:rPr>
          <w:rFonts w:ascii="Open Sans" w:hAnsi="Open Sans" w:cs="Open Sans"/>
          <w:b/>
          <w:bCs/>
          <w:sz w:val="22"/>
          <w:szCs w:val="22"/>
        </w:rPr>
        <w:t>RAUL RIVAS QUINTANILLA</w:t>
      </w:r>
      <w:r w:rsidR="006B30CB" w:rsidRPr="006B30CB">
        <w:rPr>
          <w:rFonts w:ascii="Open Sans" w:hAnsi="Open Sans" w:cs="Open Sans"/>
          <w:bCs/>
          <w:sz w:val="22"/>
          <w:szCs w:val="22"/>
        </w:rPr>
        <w:t xml:space="preserve"> </w:t>
      </w:r>
      <w:r w:rsidR="004E2E9E">
        <w:rPr>
          <w:rFonts w:ascii="Open Sans" w:hAnsi="Open Sans" w:cs="Open Sans"/>
          <w:color w:val="000000"/>
          <w:sz w:val="22"/>
          <w:szCs w:val="22"/>
        </w:rPr>
        <w:t xml:space="preserve">de </w:t>
      </w:r>
      <w:r w:rsidR="004E2E9E">
        <w:rPr>
          <w:rFonts w:ascii="Open Sans" w:hAnsi="Open Sans" w:cs="Open Sans"/>
          <w:sz w:val="22"/>
          <w:szCs w:val="22"/>
        </w:rPr>
        <w:t>---------------------</w:t>
      </w:r>
      <w:r w:rsidR="004E2E9E" w:rsidRPr="008017CC">
        <w:rPr>
          <w:rFonts w:ascii="Open Sans" w:hAnsi="Open Sans" w:cs="Open Sans"/>
          <w:color w:val="000000"/>
          <w:sz w:val="22"/>
          <w:szCs w:val="22"/>
        </w:rPr>
        <w:t xml:space="preserve">años de edad, </w:t>
      </w:r>
      <w:r w:rsidR="004E2E9E">
        <w:rPr>
          <w:rFonts w:ascii="Open Sans" w:hAnsi="Open Sans" w:cs="Open Sans"/>
          <w:sz w:val="22"/>
          <w:szCs w:val="22"/>
        </w:rPr>
        <w:t>---------------------</w:t>
      </w:r>
      <w:r w:rsidR="004E2E9E" w:rsidRPr="008017CC">
        <w:rPr>
          <w:rFonts w:ascii="Open Sans" w:hAnsi="Open Sans" w:cs="Open Sans"/>
          <w:color w:val="000000"/>
          <w:sz w:val="22"/>
          <w:szCs w:val="22"/>
        </w:rPr>
        <w:t xml:space="preserve">, del domicilio de </w:t>
      </w:r>
      <w:r w:rsidR="004E2E9E">
        <w:rPr>
          <w:rFonts w:ascii="Open Sans" w:hAnsi="Open Sans" w:cs="Open Sans"/>
          <w:sz w:val="22"/>
          <w:szCs w:val="22"/>
        </w:rPr>
        <w:t>-------------------</w:t>
      </w:r>
      <w:r w:rsidR="006B30CB" w:rsidRPr="006B30CB">
        <w:rPr>
          <w:rFonts w:ascii="Open Sans" w:hAnsi="Open Sans" w:cs="Open Sans"/>
          <w:sz w:val="22"/>
          <w:szCs w:val="22"/>
        </w:rPr>
        <w:t xml:space="preserve">, Departamento de </w:t>
      </w:r>
      <w:r w:rsidR="004E2E9E">
        <w:rPr>
          <w:rFonts w:ascii="Open Sans" w:hAnsi="Open Sans" w:cs="Open Sans"/>
          <w:sz w:val="22"/>
          <w:szCs w:val="22"/>
        </w:rPr>
        <w:t>--------------------</w:t>
      </w:r>
      <w:r w:rsidR="006B30CB" w:rsidRPr="006B30CB">
        <w:rPr>
          <w:rFonts w:ascii="Open Sans" w:hAnsi="Open Sans" w:cs="Open Sans"/>
          <w:sz w:val="22"/>
          <w:szCs w:val="22"/>
        </w:rPr>
        <w:t xml:space="preserve">, portadora de su Documento Único de Identidad número </w:t>
      </w:r>
      <w:r w:rsidR="004E2E9E">
        <w:rPr>
          <w:rFonts w:ascii="Open Sans" w:hAnsi="Open Sans" w:cs="Open Sans"/>
          <w:sz w:val="22"/>
          <w:szCs w:val="22"/>
        </w:rPr>
        <w:t>---------------------------</w:t>
      </w:r>
      <w:r w:rsidR="006B30CB" w:rsidRPr="006B30CB">
        <w:rPr>
          <w:rFonts w:ascii="Open Sans" w:hAnsi="Open Sans" w:cs="Open Sans"/>
          <w:sz w:val="22"/>
          <w:szCs w:val="22"/>
        </w:rPr>
        <w:t>, con fecha de vencimiento el día veinte de julio de dos mil veintiséis, con Número de Identificación Tributaria</w:t>
      </w:r>
      <w:r w:rsidR="004E2E9E">
        <w:rPr>
          <w:rFonts w:ascii="Open Sans" w:hAnsi="Open Sans" w:cs="Open Sans"/>
          <w:sz w:val="22"/>
          <w:szCs w:val="22"/>
        </w:rPr>
        <w:t xml:space="preserve"> --------------------------</w:t>
      </w:r>
      <w:r w:rsidR="006B30CB" w:rsidRPr="006B30CB">
        <w:rPr>
          <w:rFonts w:ascii="Open Sans" w:hAnsi="Open Sans" w:cs="Open Sans"/>
          <w:sz w:val="22"/>
          <w:szCs w:val="22"/>
        </w:rPr>
        <w:t xml:space="preserve">, actuando en su calidad de Presidente de la Junta General Universitaria de la </w:t>
      </w:r>
      <w:r w:rsidR="006B30CB" w:rsidRPr="006B30CB">
        <w:rPr>
          <w:rFonts w:ascii="Open Sans" w:hAnsi="Open Sans" w:cs="Open Sans"/>
          <w:b/>
          <w:color w:val="000000"/>
          <w:sz w:val="22"/>
          <w:szCs w:val="22"/>
        </w:rPr>
        <w:t>UNIVERSIDAD GERARDO BARRIOS</w:t>
      </w:r>
      <w:r w:rsidR="006B30CB" w:rsidRPr="006B30CB">
        <w:rPr>
          <w:rFonts w:ascii="Open Sans" w:hAnsi="Open Sans" w:cs="Open Sans"/>
          <w:b/>
          <w:bCs/>
          <w:color w:val="000000"/>
          <w:sz w:val="22"/>
          <w:szCs w:val="22"/>
        </w:rPr>
        <w:t>,</w:t>
      </w:r>
      <w:r w:rsidR="006B30CB" w:rsidRPr="006B30CB">
        <w:rPr>
          <w:rFonts w:ascii="Open Sans" w:hAnsi="Open Sans" w:cs="Open Sans"/>
          <w:color w:val="000000"/>
          <w:sz w:val="22"/>
          <w:szCs w:val="22"/>
        </w:rPr>
        <w:t xml:space="preserve"> que podrá ser conocida por </w:t>
      </w:r>
      <w:r w:rsidR="006B30CB" w:rsidRPr="006B30CB">
        <w:rPr>
          <w:rFonts w:ascii="Open Sans" w:hAnsi="Open Sans" w:cs="Open Sans"/>
          <w:b/>
          <w:bCs/>
          <w:color w:val="000000"/>
          <w:sz w:val="22"/>
          <w:szCs w:val="22"/>
        </w:rPr>
        <w:t xml:space="preserve">UNIVERSIDAD CAPITAN GENERAL GERARDO BARRIOS, </w:t>
      </w:r>
      <w:r w:rsidR="006B30CB" w:rsidRPr="006B30CB">
        <w:rPr>
          <w:rFonts w:ascii="Open Sans" w:hAnsi="Open Sans" w:cs="Open Sans"/>
          <w:bCs/>
          <w:color w:val="000000"/>
          <w:sz w:val="22"/>
          <w:szCs w:val="22"/>
        </w:rPr>
        <w:t xml:space="preserve">y usar las siglas </w:t>
      </w:r>
      <w:r w:rsidR="006B30CB" w:rsidRPr="006B30CB">
        <w:rPr>
          <w:rFonts w:ascii="Open Sans" w:hAnsi="Open Sans" w:cs="Open Sans"/>
          <w:b/>
          <w:bCs/>
          <w:color w:val="000000"/>
          <w:sz w:val="22"/>
          <w:szCs w:val="22"/>
        </w:rPr>
        <w:t>UGB</w:t>
      </w:r>
      <w:r w:rsidR="006B30CB" w:rsidRPr="006B30CB">
        <w:rPr>
          <w:rFonts w:ascii="Open Sans" w:hAnsi="Open Sans" w:cs="Open Sans"/>
          <w:bCs/>
          <w:color w:val="000000"/>
          <w:sz w:val="22"/>
          <w:szCs w:val="22"/>
        </w:rPr>
        <w:t xml:space="preserve">, </w:t>
      </w:r>
      <w:r w:rsidR="006B30CB" w:rsidRPr="006B30CB">
        <w:rPr>
          <w:rFonts w:ascii="Open Sans" w:hAnsi="Open Sans" w:cs="Open Sans"/>
          <w:color w:val="000000"/>
          <w:sz w:val="22"/>
          <w:szCs w:val="22"/>
        </w:rPr>
        <w:t xml:space="preserve">del domicilio de la ciudad de San Miguel, Departamento de San Miguel, con número de Identificación Tributaria cero seis uno cuatro – uno </w:t>
      </w:r>
      <w:proofErr w:type="spellStart"/>
      <w:r w:rsidR="006B30CB" w:rsidRPr="006B30CB">
        <w:rPr>
          <w:rFonts w:ascii="Open Sans" w:hAnsi="Open Sans" w:cs="Open Sans"/>
          <w:color w:val="000000"/>
          <w:sz w:val="22"/>
          <w:szCs w:val="22"/>
        </w:rPr>
        <w:t>uno</w:t>
      </w:r>
      <w:proofErr w:type="spellEnd"/>
      <w:r w:rsidR="006B30CB" w:rsidRPr="006B30CB">
        <w:rPr>
          <w:rFonts w:ascii="Open Sans" w:hAnsi="Open Sans" w:cs="Open Sans"/>
          <w:color w:val="000000"/>
          <w:sz w:val="22"/>
          <w:szCs w:val="22"/>
        </w:rPr>
        <w:t xml:space="preserve"> cero seis ocho dos – uno cero uno – seis</w:t>
      </w:r>
      <w:r w:rsidRPr="006B30CB">
        <w:rPr>
          <w:rFonts w:ascii="Open Sans" w:hAnsi="Open Sans" w:cs="Open Sans"/>
          <w:color w:val="000000"/>
          <w:sz w:val="22"/>
          <w:szCs w:val="22"/>
        </w:rPr>
        <w:t xml:space="preserve">, personería que doy fe de ser legítima y suficiente por haber tenido a la vista: </w:t>
      </w:r>
      <w:r w:rsidRPr="006B30CB">
        <w:rPr>
          <w:rFonts w:ascii="Open Sans" w:hAnsi="Open Sans" w:cs="Open Sans"/>
          <w:b/>
          <w:color w:val="000000"/>
          <w:sz w:val="22"/>
          <w:szCs w:val="22"/>
        </w:rPr>
        <w:t>a)</w:t>
      </w:r>
      <w:r w:rsidRPr="006B30CB">
        <w:rPr>
          <w:rFonts w:ascii="Open Sans" w:hAnsi="Open Sans" w:cs="Open Sans"/>
          <w:color w:val="000000"/>
          <w:sz w:val="22"/>
          <w:szCs w:val="22"/>
        </w:rPr>
        <w:t xml:space="preserve"> </w:t>
      </w:r>
      <w:r w:rsidR="006B30CB" w:rsidRPr="006B30CB">
        <w:rPr>
          <w:rFonts w:ascii="Open Sans" w:hAnsi="Open Sans" w:cs="Open Sans"/>
          <w:color w:val="000000"/>
          <w:sz w:val="22"/>
          <w:szCs w:val="22"/>
        </w:rPr>
        <w:t xml:space="preserve">Certificación de Diario Oficial número CIENTO VEINTE tomo CUATROCIENTOS de fecha dos de julio de dos mil trece, en la que consta la publicación de los actuales estatutos de la mencionada Universidad y el acuerdo número QUINCE – CERO DOSCIENTOS CUARENTA Y DOS, de fecha once de febrero de dos mil trece, mediante el cual el Órgano Ejecutivo de la República de El Salvador, en el Ramo de Educación acordó: Aprobar en todas y cada una de sus partes, los nuevos estatutos de la Universidad, de los cuales consta: Que su naturaleza, denominación y domicilio son los expresados, que la máxima autoridad de la Universidad es la Junta General Universitaria, que el Rector es la máxima autoridad ejecutiva de la Universidad y Representante Legal, será electo por un período de cinco años pudiendo ser reelectos; </w:t>
      </w:r>
      <w:r w:rsidR="006B30CB" w:rsidRPr="006B30CB">
        <w:rPr>
          <w:rFonts w:ascii="Open Sans" w:hAnsi="Open Sans" w:cs="Open Sans"/>
          <w:b/>
          <w:color w:val="000000"/>
          <w:sz w:val="22"/>
          <w:szCs w:val="22"/>
        </w:rPr>
        <w:t>b)</w:t>
      </w:r>
      <w:r w:rsidR="006B30CB" w:rsidRPr="006B30CB">
        <w:rPr>
          <w:rFonts w:ascii="Open Sans" w:hAnsi="Open Sans" w:cs="Open Sans"/>
          <w:color w:val="000000"/>
          <w:sz w:val="22"/>
          <w:szCs w:val="22"/>
        </w:rPr>
        <w:t xml:space="preserve"> Diario Oficial número CIENTO UNO tomo CUATROCIENTOS TRES del tres de junio de dos mil catorce, en el cual se encuentra el Acuerdo número QUINCE - CERO CUATROCIENTOS TREINTA Y NUEVE de fecha siete de marzo de dos mil catorce, en el cual el Ministerio de Educación acordó aprobar la modificación a los artículos cincuenta y dos, y cincuenta y cuatro de los Estatutos de la Universidad; </w:t>
      </w:r>
      <w:r w:rsidR="006B30CB" w:rsidRPr="006B30CB">
        <w:rPr>
          <w:rFonts w:ascii="Open Sans" w:hAnsi="Open Sans" w:cs="Open Sans"/>
          <w:b/>
          <w:color w:val="000000"/>
          <w:sz w:val="22"/>
          <w:szCs w:val="22"/>
        </w:rPr>
        <w:t>c)</w:t>
      </w:r>
      <w:r w:rsidR="006B30CB" w:rsidRPr="006B30CB">
        <w:rPr>
          <w:rFonts w:ascii="Open Sans" w:hAnsi="Open Sans" w:cs="Open Sans"/>
          <w:color w:val="000000"/>
          <w:sz w:val="22"/>
          <w:szCs w:val="22"/>
        </w:rPr>
        <w:t xml:space="preserve"> Certificación de punto de acta número UNO de fecha doce de noviembre de dos mil once, en la cual se nombró como Presidente de la Junta General Universitaria al ingeniero Raúl Rivas Quintanilla, adquiriendo la representación legal de la Universidad a partir del día doce de </w:t>
      </w:r>
      <w:r w:rsidR="006B30CB" w:rsidRPr="006B30CB">
        <w:rPr>
          <w:rFonts w:ascii="Open Sans" w:hAnsi="Open Sans" w:cs="Open Sans"/>
          <w:color w:val="000000"/>
          <w:sz w:val="22"/>
          <w:szCs w:val="22"/>
        </w:rPr>
        <w:lastRenderedPageBreak/>
        <w:t xml:space="preserve">noviembre de dos mil once, extendida el </w:t>
      </w:r>
      <w:r w:rsidR="005073B8">
        <w:rPr>
          <w:rFonts w:ascii="Open Sans" w:hAnsi="Open Sans" w:cs="Open Sans"/>
          <w:color w:val="000000"/>
          <w:sz w:val="22"/>
          <w:szCs w:val="22"/>
        </w:rPr>
        <w:t>veintitrés</w:t>
      </w:r>
      <w:r w:rsidR="006B30CB" w:rsidRPr="006B30CB">
        <w:rPr>
          <w:rFonts w:ascii="Open Sans" w:hAnsi="Open Sans" w:cs="Open Sans"/>
          <w:color w:val="000000"/>
          <w:sz w:val="22"/>
          <w:szCs w:val="22"/>
        </w:rPr>
        <w:t xml:space="preserve"> de </w:t>
      </w:r>
      <w:r w:rsidR="005073B8">
        <w:rPr>
          <w:rFonts w:ascii="Open Sans" w:hAnsi="Open Sans" w:cs="Open Sans"/>
          <w:color w:val="000000"/>
          <w:sz w:val="22"/>
          <w:szCs w:val="22"/>
        </w:rPr>
        <w:t>abril</w:t>
      </w:r>
      <w:r w:rsidR="006B30CB" w:rsidRPr="006B30CB">
        <w:rPr>
          <w:rFonts w:ascii="Open Sans" w:hAnsi="Open Sans" w:cs="Open Sans"/>
          <w:color w:val="000000"/>
          <w:sz w:val="22"/>
          <w:szCs w:val="22"/>
        </w:rPr>
        <w:t xml:space="preserve"> de dos mil diecinueve por la secretaria de Junta General Universitaria Joanna Rivas de Rivera</w:t>
      </w:r>
      <w:r w:rsidR="006B30CB" w:rsidRPr="006B30CB">
        <w:rPr>
          <w:rFonts w:ascii="Open Sans" w:hAnsi="Open Sans" w:cs="Open Sans"/>
          <w:color w:val="0000FF"/>
          <w:sz w:val="22"/>
          <w:szCs w:val="22"/>
        </w:rPr>
        <w:t xml:space="preserve">; </w:t>
      </w:r>
      <w:r w:rsidR="006B30CB" w:rsidRPr="006B30CB">
        <w:rPr>
          <w:rFonts w:ascii="Open Sans" w:hAnsi="Open Sans" w:cs="Open Sans"/>
          <w:b/>
          <w:color w:val="000000"/>
          <w:sz w:val="22"/>
          <w:szCs w:val="22"/>
        </w:rPr>
        <w:t>d)</w:t>
      </w:r>
      <w:r w:rsidR="006B30CB" w:rsidRPr="006B30CB">
        <w:rPr>
          <w:rFonts w:ascii="Open Sans" w:hAnsi="Open Sans" w:cs="Open Sans"/>
          <w:color w:val="000000"/>
          <w:sz w:val="22"/>
          <w:szCs w:val="22"/>
        </w:rPr>
        <w:t xml:space="preserve"> Certificación extendida por el Director Nacional de Educación del Ministerio de Educación señor José Francisco Marroquín, de fecha veintitrés de junio de dos mil quince, en la que certifica que consta en el expediente de la Universidad el punto de acta relacionado en el literal anterior</w:t>
      </w:r>
      <w:r w:rsidRPr="006B30CB">
        <w:rPr>
          <w:rFonts w:ascii="Open Sans" w:hAnsi="Open Sans" w:cs="Open Sans"/>
          <w:color w:val="000000"/>
          <w:sz w:val="22"/>
          <w:szCs w:val="22"/>
        </w:rPr>
        <w:t xml:space="preserve">, </w:t>
      </w:r>
      <w:r w:rsidRPr="006B30CB">
        <w:rPr>
          <w:rFonts w:ascii="Open Sans" w:hAnsi="Open Sans" w:cs="Open Sans"/>
          <w:sz w:val="22"/>
          <w:szCs w:val="22"/>
        </w:rPr>
        <w:t>quien está facultado para otorgar actos como el presente,</w:t>
      </w:r>
      <w:r w:rsidRPr="006B30CB">
        <w:rPr>
          <w:rFonts w:ascii="Open Sans" w:hAnsi="Open Sans" w:cs="Open Sans"/>
          <w:color w:val="000000"/>
          <w:sz w:val="22"/>
          <w:szCs w:val="22"/>
        </w:rPr>
        <w:t xml:space="preserve"> </w:t>
      </w:r>
      <w:r w:rsidRPr="006B30CB">
        <w:rPr>
          <w:rFonts w:ascii="Open Sans" w:hAnsi="Open Sans" w:cs="Open Sans"/>
          <w:sz w:val="22"/>
          <w:szCs w:val="22"/>
        </w:rPr>
        <w:t>a quien en el transcurso del anterior instrumento se denominó:</w:t>
      </w:r>
      <w:r w:rsidRPr="006B30CB">
        <w:rPr>
          <w:rFonts w:ascii="Open Sans" w:hAnsi="Open Sans" w:cs="Open Sans"/>
          <w:b/>
          <w:sz w:val="22"/>
          <w:szCs w:val="22"/>
        </w:rPr>
        <w:t xml:space="preserve"> “LA CONTRATISTA”</w:t>
      </w:r>
      <w:r w:rsidRPr="006B30CB">
        <w:rPr>
          <w:rFonts w:ascii="Open Sans" w:hAnsi="Open Sans" w:cs="Open Sans"/>
          <w:sz w:val="22"/>
          <w:szCs w:val="22"/>
        </w:rPr>
        <w:t xml:space="preserve">; </w:t>
      </w:r>
      <w:r w:rsidRPr="006B30CB">
        <w:rPr>
          <w:rFonts w:ascii="Open Sans" w:hAnsi="Open Sans" w:cs="Open Sans"/>
          <w:b/>
          <w:sz w:val="22"/>
          <w:szCs w:val="22"/>
        </w:rPr>
        <w:t>Y ME DICEN:</w:t>
      </w:r>
      <w:r w:rsidRPr="006B30CB">
        <w:rPr>
          <w:rFonts w:ascii="Open Sans" w:hAnsi="Open Sans" w:cs="Open Sans"/>
          <w:sz w:val="22"/>
          <w:szCs w:val="22"/>
        </w:rPr>
        <w:t xml:space="preserve"> Que reconocen como suyas las firmas que calzan en el anterior documento, por haber sido puestas de su puño y letra en mi presencia por los firmantes, por medio del cual los comparecientes otorgaron un </w:t>
      </w:r>
      <w:r w:rsidRPr="006B30CB">
        <w:rPr>
          <w:rFonts w:ascii="Open Sans" w:hAnsi="Open Sans" w:cs="Open Sans"/>
          <w:b/>
          <w:bCs/>
          <w:sz w:val="22"/>
          <w:szCs w:val="22"/>
        </w:rPr>
        <w:t xml:space="preserve">CONTRATO DE SERVICIOS </w:t>
      </w:r>
      <w:r w:rsidRPr="006B30CB">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w:t>
      </w:r>
      <w:r w:rsidRPr="006B30CB">
        <w:rPr>
          <w:rFonts w:ascii="Open Sans" w:hAnsi="Open Sans" w:cs="Open Sans"/>
          <w:sz w:val="22"/>
          <w:szCs w:val="22"/>
        </w:rPr>
        <w:t>derivado de la Licitación Pública número cero tres/dos mil diecinueve</w:t>
      </w:r>
      <w:r w:rsidRPr="006B30CB">
        <w:rPr>
          <w:rFonts w:ascii="Open Sans" w:hAnsi="Open Sans" w:cs="Open Sans"/>
          <w:b/>
          <w:sz w:val="22"/>
          <w:szCs w:val="22"/>
        </w:rPr>
        <w:t>,</w:t>
      </w:r>
      <w:r w:rsidRPr="006B30CB">
        <w:rPr>
          <w:rFonts w:ascii="Open Sans" w:hAnsi="Open Sans" w:cs="Open Sans"/>
          <w:color w:val="000000"/>
          <w:sz w:val="22"/>
          <w:szCs w:val="22"/>
        </w:rPr>
        <w:t xml:space="preserve"> </w:t>
      </w:r>
      <w:r w:rsidRPr="006B30CB">
        <w:rPr>
          <w:rFonts w:ascii="Open Sans" w:hAnsi="Open Sans" w:cs="Open Sans"/>
          <w:sz w:val="22"/>
          <w:szCs w:val="22"/>
        </w:rPr>
        <w:t>que servirá para que la contratista ejecute servicios de capacitación por hasta</w:t>
      </w:r>
      <w:r w:rsidRPr="006B30CB">
        <w:rPr>
          <w:rFonts w:ascii="Open Sans" w:hAnsi="Open Sans" w:cs="Open Sans"/>
          <w:b/>
          <w:sz w:val="22"/>
          <w:szCs w:val="22"/>
        </w:rPr>
        <w:t xml:space="preserve"> </w:t>
      </w:r>
      <w:r w:rsidR="00E44CAB">
        <w:rPr>
          <w:rFonts w:ascii="Open Sans" w:hAnsi="Open Sans" w:cs="Open Sans"/>
          <w:b/>
          <w:sz w:val="22"/>
          <w:szCs w:val="22"/>
        </w:rPr>
        <w:t>TRESCIENTAS QUINCE</w:t>
      </w:r>
      <w:r w:rsidRPr="006B30CB">
        <w:rPr>
          <w:rFonts w:ascii="Open Sans" w:hAnsi="Open Sans" w:cs="Open Sans"/>
          <w:b/>
          <w:sz w:val="22"/>
          <w:szCs w:val="22"/>
        </w:rPr>
        <w:t xml:space="preserve"> horas </w:t>
      </w:r>
      <w:r w:rsidRPr="006B30CB">
        <w:rPr>
          <w:rFonts w:ascii="Open Sans" w:hAnsi="Open Sans" w:cs="Open Sans"/>
          <w:sz w:val="22"/>
          <w:szCs w:val="22"/>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E44CAB">
        <w:rPr>
          <w:rFonts w:ascii="Open Sans" w:hAnsi="Open Sans" w:cs="Open Sans"/>
          <w:b/>
          <w:sz w:val="22"/>
          <w:szCs w:val="22"/>
        </w:rPr>
        <w:t>VEINTITRÉS</w:t>
      </w:r>
      <w:r w:rsidR="00E44CAB" w:rsidRPr="006B30CB">
        <w:rPr>
          <w:rFonts w:ascii="Open Sans" w:hAnsi="Open Sans" w:cs="Open Sans"/>
          <w:b/>
          <w:sz w:val="22"/>
          <w:szCs w:val="22"/>
        </w:rPr>
        <w:t xml:space="preserve"> MIL </w:t>
      </w:r>
      <w:r w:rsidR="00E44CAB">
        <w:rPr>
          <w:rFonts w:ascii="Open Sans" w:hAnsi="Open Sans" w:cs="Open Sans"/>
          <w:b/>
          <w:sz w:val="22"/>
          <w:szCs w:val="22"/>
        </w:rPr>
        <w:t>QUINIENTOS TREINTA</w:t>
      </w:r>
      <w:r w:rsidR="00E44CAB" w:rsidRPr="006B30CB">
        <w:rPr>
          <w:rFonts w:ascii="Open Sans" w:hAnsi="Open Sans" w:cs="Open Sans"/>
          <w:b/>
          <w:sz w:val="22"/>
          <w:szCs w:val="22"/>
        </w:rPr>
        <w:t xml:space="preserve"> DÓLARES</w:t>
      </w:r>
      <w:r w:rsidR="00E44CAB">
        <w:rPr>
          <w:rFonts w:ascii="Open Sans" w:hAnsi="Open Sans" w:cs="Open Sans"/>
          <w:b/>
          <w:sz w:val="22"/>
          <w:szCs w:val="22"/>
        </w:rPr>
        <w:t xml:space="preserve"> CON CINCUENTA CENTAVOS DE DÓLAR</w:t>
      </w:r>
      <w:r w:rsidRPr="006B30CB">
        <w:rPr>
          <w:rFonts w:ascii="Open Sans" w:hAnsi="Open Sans" w:cs="Open Sans"/>
          <w:b/>
          <w:sz w:val="22"/>
          <w:szCs w:val="22"/>
        </w:rPr>
        <w:t xml:space="preserve"> DE LOS ESTADOS UNIDOS DE AMÉRICA</w:t>
      </w:r>
      <w:r w:rsidRPr="006B30CB">
        <w:rPr>
          <w:rFonts w:ascii="Open Sans" w:hAnsi="Open Sans" w:cs="Open Sans"/>
          <w:sz w:val="22"/>
          <w:szCs w:val="22"/>
        </w:rPr>
        <w:t xml:space="preserve">, a ser pagados en la forma establecida en dicho contrato, siendo la vigencia del mismo a partir de esta fecha hasta el día treinta y uno de diciembre de dos mil diecinueve,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w:t>
      </w:r>
      <w:r w:rsidRPr="006B30CB">
        <w:rPr>
          <w:rFonts w:ascii="Open Sans" w:hAnsi="Open Sans" w:cs="Open Sans"/>
          <w:sz w:val="22"/>
          <w:szCs w:val="22"/>
        </w:rPr>
        <w:lastRenderedPageBreak/>
        <w:t xml:space="preserve">de TRES HOJAS útiles, y leído que les hube lo escrito íntegramente en un solo acto ininterrumpido, ratifican su contenido por estar escrito conforme a sus voluntades y firmamos.- </w:t>
      </w:r>
      <w:r w:rsidRPr="006B30CB">
        <w:rPr>
          <w:rFonts w:ascii="Open Sans" w:hAnsi="Open Sans" w:cs="Open Sans"/>
          <w:b/>
          <w:sz w:val="22"/>
          <w:szCs w:val="22"/>
        </w:rPr>
        <w:t>DOY FE.-</w:t>
      </w:r>
    </w:p>
    <w:p w:rsidR="006E4181" w:rsidRPr="00C5070B" w:rsidRDefault="006E4181" w:rsidP="006E4181">
      <w:pPr>
        <w:spacing w:line="360" w:lineRule="auto"/>
        <w:jc w:val="both"/>
        <w:rPr>
          <w:rFonts w:ascii="Open Sans" w:hAnsi="Open Sans" w:cs="Open Sans"/>
          <w:sz w:val="22"/>
          <w:szCs w:val="22"/>
        </w:rPr>
      </w:pPr>
    </w:p>
    <w:p w:rsidR="006E4181" w:rsidRPr="00C5070B" w:rsidRDefault="006E4181" w:rsidP="006E4181">
      <w:pPr>
        <w:spacing w:line="360" w:lineRule="auto"/>
        <w:jc w:val="both"/>
        <w:rPr>
          <w:rFonts w:ascii="Open Sans" w:hAnsi="Open Sans" w:cs="Open Sans"/>
          <w:sz w:val="22"/>
          <w:szCs w:val="22"/>
        </w:rPr>
      </w:pPr>
    </w:p>
    <w:p w:rsidR="006E4181" w:rsidRPr="00C5070B" w:rsidRDefault="006E4181" w:rsidP="006E4181">
      <w:pPr>
        <w:spacing w:line="360" w:lineRule="auto"/>
        <w:jc w:val="both"/>
        <w:rPr>
          <w:rFonts w:ascii="Open Sans" w:hAnsi="Open Sans" w:cs="Open Sans"/>
          <w:sz w:val="22"/>
          <w:szCs w:val="22"/>
        </w:rPr>
      </w:pPr>
    </w:p>
    <w:p w:rsidR="006E4181" w:rsidRPr="00C5070B" w:rsidRDefault="006E4181" w:rsidP="006E4181">
      <w:pPr>
        <w:spacing w:line="360" w:lineRule="auto"/>
        <w:jc w:val="both"/>
        <w:rPr>
          <w:rFonts w:ascii="Open Sans" w:hAnsi="Open Sans" w:cs="Open Sans"/>
          <w:sz w:val="22"/>
          <w:szCs w:val="22"/>
        </w:rPr>
      </w:pPr>
    </w:p>
    <w:p w:rsidR="006E4181" w:rsidRDefault="006E4181" w:rsidP="006E4181">
      <w:pPr>
        <w:spacing w:line="360" w:lineRule="auto"/>
        <w:jc w:val="both"/>
        <w:rPr>
          <w:rFonts w:ascii="Open Sans" w:hAnsi="Open Sans" w:cs="Open Sans"/>
          <w:sz w:val="22"/>
          <w:szCs w:val="22"/>
        </w:rPr>
      </w:pPr>
    </w:p>
    <w:p w:rsidR="006E4181" w:rsidRDefault="006E4181" w:rsidP="006E4181">
      <w:pPr>
        <w:spacing w:line="360" w:lineRule="auto"/>
        <w:jc w:val="both"/>
        <w:rPr>
          <w:rFonts w:ascii="Open Sans" w:hAnsi="Open Sans" w:cs="Open Sans"/>
          <w:sz w:val="22"/>
          <w:szCs w:val="22"/>
        </w:rPr>
      </w:pPr>
    </w:p>
    <w:p w:rsidR="006E4181" w:rsidRPr="00E44CAB" w:rsidRDefault="006E4181" w:rsidP="006E4181">
      <w:pPr>
        <w:spacing w:line="360" w:lineRule="exact"/>
        <w:jc w:val="both"/>
        <w:rPr>
          <w:rFonts w:ascii="Open Sans" w:hAnsi="Open Sans" w:cs="Open Sans"/>
          <w:sz w:val="14"/>
          <w:szCs w:val="16"/>
        </w:rPr>
      </w:pPr>
      <w:r w:rsidRPr="00E44CAB">
        <w:rPr>
          <w:rFonts w:ascii="Open Sans" w:hAnsi="Open Sans" w:cs="Open Sans"/>
          <w:b/>
          <w:bCs/>
          <w:sz w:val="20"/>
          <w:szCs w:val="18"/>
          <w:lang w:val="pt-BR"/>
        </w:rPr>
        <w:t>RICARDO FRANCISCO JAVIER MONTENEGRO PALOMO</w:t>
      </w:r>
      <w:r w:rsidRPr="00E44CAB">
        <w:rPr>
          <w:rFonts w:ascii="Open Sans" w:hAnsi="Open Sans" w:cs="Open Sans"/>
          <w:b/>
          <w:bCs/>
          <w:sz w:val="20"/>
          <w:szCs w:val="18"/>
          <w:lang w:val="pt-BR"/>
        </w:rPr>
        <w:tab/>
      </w:r>
      <w:r w:rsidRPr="00E44CAB">
        <w:rPr>
          <w:rFonts w:ascii="Open Sans" w:hAnsi="Open Sans" w:cs="Open Sans"/>
          <w:b/>
          <w:bCs/>
          <w:sz w:val="20"/>
          <w:szCs w:val="18"/>
          <w:lang w:val="pt-BR"/>
        </w:rPr>
        <w:tab/>
      </w:r>
      <w:r w:rsidRPr="00E44CAB">
        <w:rPr>
          <w:rFonts w:ascii="Open Sans" w:hAnsi="Open Sans" w:cs="Open Sans"/>
          <w:b/>
          <w:bCs/>
          <w:sz w:val="20"/>
          <w:szCs w:val="18"/>
          <w:lang w:val="pt-BR"/>
        </w:rPr>
        <w:tab/>
      </w:r>
      <w:r w:rsidR="00760B9C">
        <w:rPr>
          <w:rFonts w:ascii="Open Sans" w:hAnsi="Open Sans" w:cs="Open Sans"/>
          <w:b/>
          <w:bCs/>
          <w:sz w:val="20"/>
          <w:szCs w:val="18"/>
          <w:lang w:val="pt-BR"/>
        </w:rPr>
        <w:t xml:space="preserve">    </w:t>
      </w:r>
      <w:r w:rsidRPr="00E44CAB">
        <w:rPr>
          <w:rFonts w:ascii="Open Sans" w:hAnsi="Open Sans" w:cs="Open Sans"/>
          <w:b/>
          <w:bCs/>
          <w:sz w:val="20"/>
          <w:szCs w:val="18"/>
          <w:lang w:val="pt-BR"/>
        </w:rPr>
        <w:t xml:space="preserve"> </w:t>
      </w:r>
      <w:r w:rsidR="00E44CAB" w:rsidRPr="00E44CAB">
        <w:rPr>
          <w:rFonts w:ascii="Open Sans" w:hAnsi="Open Sans" w:cs="Open Sans"/>
          <w:b/>
          <w:bCs/>
          <w:sz w:val="20"/>
          <w:szCs w:val="18"/>
          <w:lang w:val="pt-BR"/>
        </w:rPr>
        <w:t>RAUL RIVAS</w:t>
      </w:r>
    </w:p>
    <w:p w:rsidR="006E4181" w:rsidRDefault="006E4181" w:rsidP="006E4181">
      <w:pPr>
        <w:spacing w:line="360" w:lineRule="exact"/>
        <w:jc w:val="both"/>
        <w:rPr>
          <w:rFonts w:ascii="Open Sans" w:hAnsi="Open Sans" w:cs="Open Sans"/>
          <w:sz w:val="12"/>
          <w:szCs w:val="16"/>
        </w:rPr>
      </w:pPr>
    </w:p>
    <w:p w:rsidR="00851C05" w:rsidRPr="006E4181" w:rsidRDefault="006E4181" w:rsidP="006E4181">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851C05" w:rsidRPr="006E4181" w:rsidSect="001F15D2">
      <w:headerReference w:type="default" r:id="rId7"/>
      <w:footerReference w:type="even" r:id="rId8"/>
      <w:footerReference w:type="default" r:id="rId9"/>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187C" w:rsidRDefault="004F187C">
      <w:r>
        <w:separator/>
      </w:r>
    </w:p>
  </w:endnote>
  <w:endnote w:type="continuationSeparator" w:id="0">
    <w:p w:rsidR="004F187C" w:rsidRDefault="004F1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Tahoma"/>
    <w:charset w:val="00"/>
    <w:family w:val="swiss"/>
    <w:pitch w:val="variable"/>
    <w:sig w:usb0="00000001"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760B9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513FAF"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701" w:rsidRDefault="00760B9C"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13FAF">
      <w:rPr>
        <w:rStyle w:val="Nmerodepgina"/>
        <w:noProof/>
      </w:rPr>
      <w:t>1</w:t>
    </w:r>
    <w:r>
      <w:rPr>
        <w:rStyle w:val="Nmerodepgina"/>
      </w:rPr>
      <w:fldChar w:fldCharType="end"/>
    </w:r>
  </w:p>
  <w:p w:rsidR="00E36701" w:rsidRDefault="00513FAF"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187C" w:rsidRDefault="004F187C">
      <w:r>
        <w:separator/>
      </w:r>
    </w:p>
  </w:footnote>
  <w:footnote w:type="continuationSeparator" w:id="0">
    <w:p w:rsidR="004F187C" w:rsidRDefault="004F18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7CD7" w:rsidRDefault="00DC7CD7">
    <w:pPr>
      <w:pStyle w:val="Encabezado"/>
    </w:pPr>
    <w:r>
      <w:rPr>
        <w:noProof/>
        <w:lang w:val="es-SV" w:eastAsia="es-SV"/>
      </w:rPr>
      <mc:AlternateContent>
        <mc:Choice Requires="wps">
          <w:drawing>
            <wp:anchor distT="0" distB="0" distL="118745" distR="118745" simplePos="0" relativeHeight="251659264" behindDoc="1" locked="0" layoutInCell="1" allowOverlap="0">
              <wp:simplePos x="0" y="0"/>
              <wp:positionH relativeFrom="margin">
                <wp:align>right</wp:align>
              </wp:positionH>
              <wp:positionV relativeFrom="page">
                <wp:posOffset>480060</wp:posOffset>
              </wp:positionV>
              <wp:extent cx="1697990" cy="269875"/>
              <wp:effectExtent l="0" t="0" r="0" b="6350"/>
              <wp:wrapSquare wrapText="bothSides"/>
              <wp:docPr id="197" name="Rectángulo 197"/>
              <wp:cNvGraphicFramePr/>
              <a:graphic xmlns:a="http://schemas.openxmlformats.org/drawingml/2006/main">
                <a:graphicData uri="http://schemas.microsoft.com/office/word/2010/wordprocessingShape">
                  <wps:wsp>
                    <wps:cNvSpPr/>
                    <wps:spPr>
                      <a:xfrm>
                        <a:off x="0" y="0"/>
                        <a:ext cx="1697990" cy="2698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EndPr/>
                          <w:sdtContent>
                            <w:p w:rsidR="00DC7CD7" w:rsidRDefault="00DC7CD7">
                              <w:pPr>
                                <w:pStyle w:val="Encabezado"/>
                                <w:jc w:val="center"/>
                                <w:rPr>
                                  <w:caps/>
                                  <w:color w:val="FFFFFF" w:themeColor="background1"/>
                                </w:rPr>
                              </w:pPr>
                              <w:r w:rsidRPr="003556CA">
                                <w:rPr>
                                  <w:caps/>
                                  <w:color w:val="FFFFFF" w:themeColor="background1"/>
                                </w:rPr>
                                <w:t>VERSIÓN PÚBLICA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page">
                <wp14:pctHeight>2700</wp14:pctHeight>
              </wp14:sizeRelV>
            </wp:anchor>
          </w:drawing>
        </mc:Choice>
        <mc:Fallback xmlns:w15="http://schemas.microsoft.com/office/word/2012/wordml">
          <w:pict>
            <v:rect id="Rectángulo 197" o:spid="_x0000_s1026" style="position:absolute;margin-left:82.5pt;margin-top:37.8pt;width:133.7pt;height:21.25pt;z-index:-251657216;visibility:visible;mso-wrap-style:square;mso-width-percent:0;mso-height-percent:27;mso-wrap-distance-left:9.35pt;mso-wrap-distance-top:0;mso-wrap-distance-right:9.35pt;mso-wrap-distance-bottom:0;mso-position-horizontal:right;mso-position-horizontal-relative:margin;mso-position-vertical:absolute;mso-position-vertical-relative:page;mso-width-percent: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" o:allowoverlap="f" fillcolor="#5b9bd5 [3204]" stroked="f" strokeweight="1pt">
              <v:textbox style="mso-fit-shape-to-text:t">
                <w:txbxContent>
                  <w:sdt>
                    <w:sdtPr>
                      <w:rPr>
                        <w:caps/>
                        <w:color w:val="FFFFFF" w:themeColor="background1"/>
                      </w:rPr>
                      <w:alias w:val="Título"/>
                      <w:tag w:val=""/>
                      <w:id w:val="1189017394"/>
                      <w:dataBinding w:prefixMappings="xmlns:ns0='http://purl.org/dc/elements/1.1/' xmlns:ns1='http://schemas.openxmlformats.org/package/2006/metadata/core-properties' " w:xpath="/ns1:coreProperties[1]/ns0:title[1]" w:storeItemID="{6C3C8BC8-F283-45AE-878A-BAB7291924A1}"/>
                      <w:text/>
                    </w:sdtPr>
                    <w:sdtContent>
                      <w:p w:rsidR="00DC7CD7" w:rsidRDefault="00DC7CD7">
                        <w:pPr>
                          <w:pStyle w:val="Encabezado"/>
                          <w:jc w:val="center"/>
                          <w:rPr>
                            <w:caps/>
                            <w:color w:val="FFFFFF" w:themeColor="background1"/>
                          </w:rPr>
                        </w:pPr>
                        <w:r w:rsidRPr="003556CA">
                          <w:rPr>
                            <w:caps/>
                            <w:color w:val="FFFFFF" w:themeColor="background1"/>
                          </w:rPr>
                          <w:t>VERSIÓN PÚBLICA</w:t>
                        </w:r>
                      </w:p>
                    </w:sdtContent>
                  </w:sdt>
                </w:txbxContent>
              </v:textbox>
              <w10:wrap type="square" anchorx="margin"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s-ES" w:vendorID="64" w:dllVersion="6" w:nlCheck="1" w:checkStyle="1"/>
  <w:activeWritingStyle w:appName="MSWord" w:lang="es-GT" w:vendorID="64" w:dllVersion="6" w:nlCheck="1" w:checkStyle="1"/>
  <w:activeWritingStyle w:appName="MSWord" w:lang="es-MX" w:vendorID="64" w:dllVersion="6" w:nlCheck="1" w:checkStyle="1"/>
  <w:activeWritingStyle w:appName="MSWord" w:lang="es-SV"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GT"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181"/>
    <w:rsid w:val="00001DB1"/>
    <w:rsid w:val="000A641B"/>
    <w:rsid w:val="00133DA2"/>
    <w:rsid w:val="002879B0"/>
    <w:rsid w:val="002B2A14"/>
    <w:rsid w:val="0035114B"/>
    <w:rsid w:val="00422A04"/>
    <w:rsid w:val="004C4A67"/>
    <w:rsid w:val="004E2E9E"/>
    <w:rsid w:val="004F187C"/>
    <w:rsid w:val="005073B8"/>
    <w:rsid w:val="00513FAF"/>
    <w:rsid w:val="006B30CB"/>
    <w:rsid w:val="006E4181"/>
    <w:rsid w:val="00760B9C"/>
    <w:rsid w:val="00793C65"/>
    <w:rsid w:val="008040B3"/>
    <w:rsid w:val="00851C05"/>
    <w:rsid w:val="0097263D"/>
    <w:rsid w:val="009B371B"/>
    <w:rsid w:val="009C0E09"/>
    <w:rsid w:val="00B567B2"/>
    <w:rsid w:val="00C465CB"/>
    <w:rsid w:val="00CD321C"/>
    <w:rsid w:val="00D42811"/>
    <w:rsid w:val="00D54782"/>
    <w:rsid w:val="00DC7CD7"/>
    <w:rsid w:val="00E44CAB"/>
    <w:rsid w:val="00ED78C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1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6E4181"/>
    <w:rPr>
      <w:rFonts w:ascii="Courier New" w:hAnsi="Courier New"/>
      <w:sz w:val="20"/>
      <w:szCs w:val="20"/>
    </w:rPr>
  </w:style>
  <w:style w:type="character" w:customStyle="1" w:styleId="TextosinformatoCar">
    <w:name w:val="Texto sin formato Car"/>
    <w:basedOn w:val="Fuentedeprrafopredeter"/>
    <w:link w:val="Textosinformato"/>
    <w:rsid w:val="006E4181"/>
    <w:rPr>
      <w:rFonts w:ascii="Courier New" w:eastAsia="Times New Roman" w:hAnsi="Courier New" w:cs="Times New Roman"/>
      <w:sz w:val="20"/>
      <w:szCs w:val="20"/>
      <w:lang w:val="es-ES" w:eastAsia="es-ES"/>
    </w:rPr>
  </w:style>
  <w:style w:type="paragraph" w:styleId="Piedepgina">
    <w:name w:val="footer"/>
    <w:basedOn w:val="Normal"/>
    <w:link w:val="PiedepginaCar"/>
    <w:rsid w:val="006E4181"/>
    <w:pPr>
      <w:tabs>
        <w:tab w:val="center" w:pos="4252"/>
        <w:tab w:val="right" w:pos="8504"/>
      </w:tabs>
    </w:pPr>
  </w:style>
  <w:style w:type="character" w:customStyle="1" w:styleId="PiedepginaCar">
    <w:name w:val="Pie de página Car"/>
    <w:basedOn w:val="Fuentedeprrafopredeter"/>
    <w:link w:val="Piedepgina"/>
    <w:rsid w:val="006E41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E4181"/>
  </w:style>
  <w:style w:type="paragraph" w:styleId="Encabezado">
    <w:name w:val="header"/>
    <w:basedOn w:val="Normal"/>
    <w:link w:val="EncabezadoCar"/>
    <w:uiPriority w:val="99"/>
    <w:unhideWhenUsed/>
    <w:rsid w:val="00DC7CD7"/>
    <w:pPr>
      <w:tabs>
        <w:tab w:val="center" w:pos="4419"/>
        <w:tab w:val="right" w:pos="8838"/>
      </w:tabs>
    </w:pPr>
  </w:style>
  <w:style w:type="character" w:customStyle="1" w:styleId="EncabezadoCar">
    <w:name w:val="Encabezado Car"/>
    <w:basedOn w:val="Fuentedeprrafopredeter"/>
    <w:link w:val="Encabezado"/>
    <w:uiPriority w:val="99"/>
    <w:rsid w:val="00DC7CD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13FAF"/>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FAF"/>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41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6E4181"/>
    <w:rPr>
      <w:rFonts w:ascii="Courier New" w:hAnsi="Courier New"/>
      <w:sz w:val="20"/>
      <w:szCs w:val="20"/>
    </w:rPr>
  </w:style>
  <w:style w:type="character" w:customStyle="1" w:styleId="TextosinformatoCar">
    <w:name w:val="Texto sin formato Car"/>
    <w:basedOn w:val="Fuentedeprrafopredeter"/>
    <w:link w:val="Textosinformato"/>
    <w:rsid w:val="006E4181"/>
    <w:rPr>
      <w:rFonts w:ascii="Courier New" w:eastAsia="Times New Roman" w:hAnsi="Courier New" w:cs="Times New Roman"/>
      <w:sz w:val="20"/>
      <w:szCs w:val="20"/>
      <w:lang w:val="es-ES" w:eastAsia="es-ES"/>
    </w:rPr>
  </w:style>
  <w:style w:type="paragraph" w:styleId="Piedepgina">
    <w:name w:val="footer"/>
    <w:basedOn w:val="Normal"/>
    <w:link w:val="PiedepginaCar"/>
    <w:rsid w:val="006E4181"/>
    <w:pPr>
      <w:tabs>
        <w:tab w:val="center" w:pos="4252"/>
        <w:tab w:val="right" w:pos="8504"/>
      </w:tabs>
    </w:pPr>
  </w:style>
  <w:style w:type="character" w:customStyle="1" w:styleId="PiedepginaCar">
    <w:name w:val="Pie de página Car"/>
    <w:basedOn w:val="Fuentedeprrafopredeter"/>
    <w:link w:val="Piedepgina"/>
    <w:rsid w:val="006E4181"/>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6E4181"/>
  </w:style>
  <w:style w:type="paragraph" w:styleId="Encabezado">
    <w:name w:val="header"/>
    <w:basedOn w:val="Normal"/>
    <w:link w:val="EncabezadoCar"/>
    <w:uiPriority w:val="99"/>
    <w:unhideWhenUsed/>
    <w:rsid w:val="00DC7CD7"/>
    <w:pPr>
      <w:tabs>
        <w:tab w:val="center" w:pos="4419"/>
        <w:tab w:val="right" w:pos="8838"/>
      </w:tabs>
    </w:pPr>
  </w:style>
  <w:style w:type="character" w:customStyle="1" w:styleId="EncabezadoCar">
    <w:name w:val="Encabezado Car"/>
    <w:basedOn w:val="Fuentedeprrafopredeter"/>
    <w:link w:val="Encabezado"/>
    <w:uiPriority w:val="99"/>
    <w:rsid w:val="00DC7CD7"/>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513FAF"/>
    <w:rPr>
      <w:rFonts w:ascii="Tahoma" w:hAnsi="Tahoma" w:cs="Tahoma"/>
      <w:sz w:val="16"/>
      <w:szCs w:val="16"/>
    </w:rPr>
  </w:style>
  <w:style w:type="character" w:customStyle="1" w:styleId="TextodegloboCar">
    <w:name w:val="Texto de globo Car"/>
    <w:basedOn w:val="Fuentedeprrafopredeter"/>
    <w:link w:val="Textodeglobo"/>
    <w:uiPriority w:val="99"/>
    <w:semiHidden/>
    <w:rsid w:val="00513FAF"/>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4792</Words>
  <Characters>26362</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VERSIÓN PÚBLICA</dc:title>
  <dc:subject/>
  <dc:creator>gl_alvaro</dc:creator>
  <cp:keywords/>
  <dc:description/>
  <cp:lastModifiedBy>Nelson Olivo</cp:lastModifiedBy>
  <cp:revision>4</cp:revision>
  <cp:lastPrinted>2019-07-17T15:50:00Z</cp:lastPrinted>
  <dcterms:created xsi:type="dcterms:W3CDTF">2020-02-06T19:40:00Z</dcterms:created>
  <dcterms:modified xsi:type="dcterms:W3CDTF">2020-07-28T01:38:00Z</dcterms:modified>
</cp:coreProperties>
</file>