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CEF" w:rsidRPr="00561029" w:rsidRDefault="00BB7CEF" w:rsidP="00BB7CE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BB7CEF" w:rsidRDefault="00BB7CEF" w:rsidP="00BB7CEF">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4608AF" w:rsidRPr="00B112DB" w:rsidRDefault="00613F42">
      <w:pPr>
        <w:pStyle w:val="Ttulo3"/>
        <w:jc w:val="center"/>
        <w:rPr>
          <w:rFonts w:ascii="Calibri Light" w:hAnsi="Calibri Light" w:cs="Calibri Light"/>
          <w:color w:val="auto"/>
          <w:sz w:val="20"/>
          <w:szCs w:val="20"/>
        </w:rPr>
      </w:pPr>
      <w:r w:rsidRPr="00B112DB">
        <w:rPr>
          <w:rFonts w:ascii="Calibri Light" w:hAnsi="Calibri Light" w:cs="Calibri Light"/>
          <w:color w:val="auto"/>
          <w:sz w:val="20"/>
          <w:szCs w:val="20"/>
        </w:rPr>
        <w:t xml:space="preserve">CONTRATO MAG-BCIE No. </w:t>
      </w:r>
      <w:r w:rsidR="005847CF" w:rsidRPr="00B112DB">
        <w:rPr>
          <w:rFonts w:ascii="Calibri Light" w:hAnsi="Calibri Light" w:cs="Calibri Light"/>
          <w:color w:val="auto"/>
          <w:sz w:val="20"/>
          <w:szCs w:val="20"/>
        </w:rPr>
        <w:t>001</w:t>
      </w:r>
      <w:r w:rsidRPr="00B112DB">
        <w:rPr>
          <w:rFonts w:ascii="Calibri Light" w:hAnsi="Calibri Light" w:cs="Calibri Light"/>
          <w:color w:val="auto"/>
          <w:sz w:val="20"/>
          <w:szCs w:val="20"/>
        </w:rPr>
        <w:t>/2019</w:t>
      </w:r>
    </w:p>
    <w:p w:rsidR="004608AF" w:rsidRPr="00B112DB" w:rsidRDefault="00613F42">
      <w:pPr>
        <w:tabs>
          <w:tab w:val="left" w:pos="1211"/>
          <w:tab w:val="left" w:pos="2422"/>
          <w:tab w:val="left" w:pos="3633"/>
          <w:tab w:val="left" w:pos="4844"/>
          <w:tab w:val="left" w:pos="6055"/>
          <w:tab w:val="left" w:pos="7266"/>
        </w:tabs>
        <w:jc w:val="center"/>
      </w:pPr>
      <w:r w:rsidRPr="00B112DB">
        <w:rPr>
          <w:rFonts w:ascii="Calibri Light" w:hAnsi="Calibri Light" w:cs="Calibri Light"/>
          <w:b/>
          <w:bCs/>
          <w:sz w:val="20"/>
          <w:szCs w:val="20"/>
        </w:rPr>
        <w:t>“</w:t>
      </w:r>
      <w:r w:rsidRPr="00B112DB">
        <w:rPr>
          <w:rFonts w:ascii="Calibri Light" w:hAnsi="Calibri Light" w:cs="Calibri Light"/>
          <w:b/>
          <w:bCs/>
          <w:spacing w:val="-4"/>
          <w:sz w:val="20"/>
          <w:szCs w:val="20"/>
        </w:rPr>
        <w:t>SUMINISTRO, MONTAJE, INSTALACIÓN Y PUESTA EN MARCHA DE PLANTA AGROINDUSTRIAL EN LA ASOCIACIÓN COOPERATIVA DE PRODUCCIÓN AGROINDUSTRIAL, COMERCIALIZACIÓN, AHORRO Y CRÉDITO DE LA PUEBLA RESPONSABILIDAD LIMITADA. ACOPUEBLA DE R.L</w:t>
      </w:r>
      <w:r w:rsidRPr="00B112DB">
        <w:rPr>
          <w:rFonts w:ascii="Calibri Light" w:hAnsi="Calibri Light" w:cs="Calibri Light"/>
          <w:b/>
          <w:bCs/>
          <w:sz w:val="20"/>
          <w:szCs w:val="20"/>
        </w:rPr>
        <w:t>”</w:t>
      </w:r>
    </w:p>
    <w:p w:rsidR="004608AF" w:rsidRPr="00B112DB" w:rsidRDefault="004608AF">
      <w:pPr>
        <w:jc w:val="both"/>
        <w:rPr>
          <w:rFonts w:asciiTheme="minorHAnsi" w:hAnsiTheme="minorHAnsi" w:cstheme="minorHAnsi"/>
          <w:b/>
          <w:bCs/>
          <w:color w:val="CE181E"/>
          <w:sz w:val="22"/>
          <w:szCs w:val="22"/>
        </w:rPr>
      </w:pPr>
    </w:p>
    <w:p w:rsidR="004608AF" w:rsidRPr="00B112DB" w:rsidRDefault="004608AF">
      <w:pPr>
        <w:jc w:val="both"/>
        <w:rPr>
          <w:rFonts w:asciiTheme="minorHAnsi" w:hAnsiTheme="minorHAnsi" w:cstheme="minorHAnsi"/>
          <w:b/>
          <w:bCs/>
          <w:color w:val="CE181E"/>
          <w:sz w:val="22"/>
          <w:szCs w:val="22"/>
        </w:rPr>
      </w:pPr>
    </w:p>
    <w:p w:rsidR="004608AF" w:rsidRPr="00B112DB" w:rsidRDefault="00613F42">
      <w:pPr>
        <w:tabs>
          <w:tab w:val="left" w:pos="1211"/>
          <w:tab w:val="left" w:pos="2422"/>
          <w:tab w:val="left" w:pos="3633"/>
          <w:tab w:val="left" w:pos="4844"/>
          <w:tab w:val="left" w:pos="6055"/>
          <w:tab w:val="left" w:pos="7266"/>
        </w:tabs>
        <w:spacing w:line="360" w:lineRule="auto"/>
        <w:jc w:val="both"/>
        <w:rPr>
          <w:color w:val="CE181E"/>
        </w:rPr>
      </w:pPr>
      <w:r w:rsidRPr="00B112DB">
        <w:rPr>
          <w:rFonts w:ascii="Calibri Light" w:hAnsi="Calibri Light" w:cs="Calibri Light"/>
          <w:sz w:val="22"/>
          <w:szCs w:val="22"/>
        </w:rPr>
        <w:t xml:space="preserve">Nosotros, </w:t>
      </w:r>
      <w:r w:rsidRPr="00B112DB">
        <w:rPr>
          <w:rFonts w:ascii="Calibri Light" w:hAnsi="Calibri Light" w:cs="Calibri Light"/>
          <w:b/>
          <w:sz w:val="22"/>
          <w:szCs w:val="22"/>
        </w:rPr>
        <w:t>WALTER ULISES MENJÍVAR DÍAZ</w:t>
      </w:r>
      <w:r w:rsidRPr="00B112DB">
        <w:rPr>
          <w:rFonts w:ascii="Calibri Light" w:hAnsi="Calibri Light" w:cs="Calibri Light"/>
          <w:sz w:val="22"/>
          <w:szCs w:val="22"/>
          <w:lang w:val="es-MX"/>
        </w:rPr>
        <w:t xml:space="preserve">, </w:t>
      </w:r>
      <w:r w:rsidR="00BB7CEF" w:rsidRPr="00D74511">
        <w:rPr>
          <w:rFonts w:ascii="Calibri Light" w:hAnsi="Calibri Light" w:cs="Calibri Light"/>
          <w:sz w:val="22"/>
          <w:szCs w:val="22"/>
          <w:highlight w:val="black"/>
          <w:lang w:eastAsia="ar-SA"/>
        </w:rPr>
        <w:t>xxxxxxxxxxxxxxxxxxxxxxxxxxxxxxxxxxxxxxxxxxxxxxxxxxxxxxxxxxxXXXX</w:t>
      </w:r>
      <w:r w:rsidR="00BB7CEF" w:rsidRPr="00F5035B">
        <w:rPr>
          <w:rFonts w:ascii="Calibri Light" w:hAnsi="Calibri Light" w:cs="Calibri Light"/>
          <w:sz w:val="22"/>
          <w:szCs w:val="22"/>
        </w:rPr>
        <w:t xml:space="preserve"> </w:t>
      </w:r>
      <w:r w:rsidRPr="00B112DB">
        <w:rPr>
          <w:rFonts w:ascii="Calibri Light" w:hAnsi="Calibri Light" w:cs="Calibri Light"/>
          <w:sz w:val="22"/>
          <w:szCs w:val="22"/>
        </w:rPr>
        <w:t>ctuando en representación del Estado y Gobierno de El Salvador en el Ramo de Agricultura y Ganadería, en mi calidad de Director General de Administración y Finanzas y designado por el señor Ministro de Agricultura y</w:t>
      </w:r>
      <w:r w:rsidRPr="00B112DB">
        <w:rPr>
          <w:rFonts w:ascii="Calibri Light" w:hAnsi="Calibri Light" w:cs="Calibri Light"/>
          <w:sz w:val="22"/>
          <w:szCs w:val="22"/>
          <w:lang w:val="es-ES"/>
        </w:rPr>
        <w:t xml:space="preserve"> Ganadería</w:t>
      </w:r>
      <w:r w:rsidRPr="00B112DB">
        <w:rPr>
          <w:rFonts w:ascii="Calibri Light" w:hAnsi="Calibri Light" w:cs="Calibri Light"/>
          <w:sz w:val="22"/>
          <w:szCs w:val="22"/>
        </w:rPr>
        <w:t xml:space="preserve"> para suscribir contratos como el presente y que en el transcurso de este instrumento me denominaré “EL CONTRATANTE”</w:t>
      </w:r>
      <w:r w:rsidRPr="00B112D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 </w:t>
      </w:r>
      <w:r w:rsidRPr="00B112DB">
        <w:rPr>
          <w:rFonts w:ascii="Calibri Light" w:hAnsi="Calibri Light" w:cs="Calibri Light"/>
          <w:sz w:val="22"/>
          <w:szCs w:val="22"/>
        </w:rPr>
        <w:t>y por otra parte</w:t>
      </w:r>
      <w:r w:rsidRPr="00B112DB">
        <w:rPr>
          <w:rFonts w:ascii="Calibri Light" w:hAnsi="Calibri Light" w:cs="Calibri Light"/>
          <w:b/>
          <w:color w:val="CE181E"/>
          <w:sz w:val="22"/>
          <w:szCs w:val="22"/>
        </w:rPr>
        <w:t xml:space="preserve"> </w:t>
      </w:r>
      <w:r w:rsidRPr="00B112DB">
        <w:rPr>
          <w:rFonts w:ascii="Calibri Light" w:hAnsi="Calibri Light" w:cs="Calibri Light"/>
          <w:b/>
          <w:sz w:val="22"/>
          <w:szCs w:val="22"/>
        </w:rPr>
        <w:t>EDGARDO HEMBER MELENDEZ</w:t>
      </w:r>
      <w:r w:rsidRPr="00B112DB">
        <w:rPr>
          <w:rFonts w:ascii="Calibri Light" w:hAnsi="Calibri Light" w:cs="Calibri Light"/>
          <w:sz w:val="22"/>
          <w:szCs w:val="22"/>
        </w:rPr>
        <w:t xml:space="preserve">, </w:t>
      </w:r>
      <w:r w:rsidR="00BB7CEF" w:rsidRPr="00D74511">
        <w:rPr>
          <w:rFonts w:ascii="Calibri Light" w:hAnsi="Calibri Light" w:cs="Calibri Light"/>
          <w:sz w:val="22"/>
          <w:szCs w:val="22"/>
          <w:highlight w:val="black"/>
          <w:lang w:eastAsia="ar-SA"/>
        </w:rPr>
        <w:t>xxxxxxxxxxxxxxxxxxxxxxxxxxxxxxxxxxxxxxxxxxxxxxxxxxxxxxxxxxxXXXX</w:t>
      </w:r>
      <w:r w:rsidRPr="00B112DB">
        <w:rPr>
          <w:rFonts w:ascii="Calibri Light" w:hAnsi="Calibri Light" w:cs="Calibri Light"/>
          <w:sz w:val="22"/>
          <w:szCs w:val="22"/>
        </w:rPr>
        <w:t xml:space="preserve"> </w:t>
      </w:r>
      <w:r w:rsidRPr="00B112DB">
        <w:rPr>
          <w:rFonts w:ascii="Calibri Light" w:hAnsi="Calibri Light" w:cs="Calibri Light"/>
          <w:sz w:val="22"/>
          <w:szCs w:val="22"/>
        </w:rPr>
        <w:t>actuando en mi calidad de</w:t>
      </w:r>
      <w:r w:rsidRPr="00B112DB">
        <w:rPr>
          <w:rFonts w:ascii="Calibri Light" w:hAnsi="Calibri Light" w:cs="Calibri Light"/>
          <w:sz w:val="22"/>
          <w:szCs w:val="22"/>
          <w:lang w:val="es-ES_tradnl" w:eastAsia="en-US"/>
        </w:rPr>
        <w:t xml:space="preserve"> Administrador Único Propietario y representante legal </w:t>
      </w:r>
      <w:r w:rsidRPr="00B112DB">
        <w:rPr>
          <w:rFonts w:ascii="Calibri Light" w:hAnsi="Calibri Light" w:cs="Calibri Light"/>
          <w:sz w:val="22"/>
          <w:szCs w:val="22"/>
        </w:rPr>
        <w:t>de la Sociedad</w:t>
      </w:r>
      <w:r w:rsidRPr="00B112DB">
        <w:rPr>
          <w:rFonts w:ascii="Calibri Light" w:hAnsi="Calibri Light" w:cs="Calibri Light"/>
          <w:sz w:val="22"/>
          <w:szCs w:val="22"/>
          <w:lang w:val="es-ES_tradnl" w:eastAsia="en-US"/>
        </w:rPr>
        <w:t xml:space="preserve"> “</w:t>
      </w:r>
      <w:r w:rsidRPr="00B112DB">
        <w:rPr>
          <w:rFonts w:ascii="Calibri Light" w:hAnsi="Calibri Light" w:cs="Calibri Light"/>
          <w:b/>
          <w:sz w:val="22"/>
          <w:szCs w:val="22"/>
        </w:rPr>
        <w:t xml:space="preserve">HM TECNOLOGIA, SOCIEDAD ANÓNIMA DE CAPITAL VARIABLE” </w:t>
      </w:r>
      <w:r w:rsidRPr="00B112DB">
        <w:rPr>
          <w:rFonts w:ascii="Calibri Light" w:hAnsi="Calibri Light" w:cs="Calibri Light"/>
          <w:sz w:val="22"/>
          <w:szCs w:val="22"/>
        </w:rPr>
        <w:t xml:space="preserve">que puede abreviarse </w:t>
      </w:r>
      <w:r w:rsidRPr="00B112DB">
        <w:rPr>
          <w:rFonts w:ascii="Calibri Light" w:hAnsi="Calibri Light" w:cs="Calibri Light"/>
          <w:sz w:val="22"/>
          <w:szCs w:val="22"/>
          <w:lang w:val="es-ES_tradnl" w:eastAsia="en-US"/>
        </w:rPr>
        <w:t>“</w:t>
      </w:r>
      <w:r w:rsidRPr="00B112DB">
        <w:rPr>
          <w:rFonts w:ascii="Calibri Light" w:hAnsi="Calibri Light" w:cs="Calibri Light"/>
          <w:b/>
          <w:sz w:val="22"/>
          <w:szCs w:val="22"/>
        </w:rPr>
        <w:t>HM TEC, S.A. DE C.V.”</w:t>
      </w:r>
      <w:r w:rsidRPr="00B112DB">
        <w:rPr>
          <w:rFonts w:ascii="Calibri Light" w:hAnsi="Calibri Light" w:cs="Calibri Light"/>
          <w:sz w:val="22"/>
          <w:szCs w:val="22"/>
        </w:rPr>
        <w:t xml:space="preserve">, sociedad del domicilio de Santa Tecla, departamento de La Libertad, con Número de Identificación Tributaria cero quinientos once- ciento treinta y un mil catorce- ciento uno-seis; que en adelante me denominaré </w:t>
      </w:r>
      <w:r w:rsidRPr="00B112DB">
        <w:rPr>
          <w:rFonts w:ascii="Calibri Light" w:hAnsi="Calibri Light" w:cs="Calibri Light"/>
          <w:b/>
          <w:sz w:val="22"/>
          <w:szCs w:val="22"/>
        </w:rPr>
        <w:t xml:space="preserve">"LA CONTRATISTA"; </w:t>
      </w:r>
      <w:r w:rsidRPr="00B112DB">
        <w:rPr>
          <w:rFonts w:ascii="Calibri Light" w:hAnsi="Calibri Light" w:cs="Calibri Light"/>
          <w:sz w:val="22"/>
          <w:szCs w:val="22"/>
        </w:rPr>
        <w:t xml:space="preserve">y en el carácter en que comparecemos, </w:t>
      </w:r>
      <w:r w:rsidRPr="00B112DB">
        <w:rPr>
          <w:rFonts w:ascii="Calibri Light" w:hAnsi="Calibri Light" w:cs="Calibri Light"/>
          <w:b/>
          <w:sz w:val="22"/>
          <w:szCs w:val="22"/>
        </w:rPr>
        <w:t>MANIFESTAMOS:</w:t>
      </w:r>
      <w:r w:rsidRPr="00B112DB">
        <w:rPr>
          <w:rFonts w:ascii="Calibri Light" w:hAnsi="Calibri Light" w:cs="Calibri Light"/>
          <w:sz w:val="22"/>
          <w:szCs w:val="22"/>
        </w:rPr>
        <w:t xml:space="preserve"> Que hemos acordado otorgar el presente contrato de </w:t>
      </w:r>
      <w:r w:rsidRPr="00B112DB">
        <w:rPr>
          <w:rFonts w:ascii="Calibri Light" w:hAnsi="Calibri Light" w:cs="Calibri Light"/>
          <w:b/>
          <w:bCs/>
          <w:sz w:val="22"/>
          <w:szCs w:val="22"/>
        </w:rPr>
        <w:t>“</w:t>
      </w:r>
      <w:r w:rsidRPr="00B112DB">
        <w:rPr>
          <w:rFonts w:ascii="Calibri Light" w:hAnsi="Calibri Light" w:cs="Calibri Light"/>
          <w:b/>
          <w:bCs/>
          <w:spacing w:val="-4"/>
          <w:sz w:val="22"/>
          <w:szCs w:val="22"/>
        </w:rPr>
        <w:t>SUMINISTRO, MONTAJE, INSTALACIÓN Y PUESTA EN MARCHA DE PLANTA AGROINDUSTRIAL EN LA ASOCIACIÓN COOPERATIVA DE PRODUCCIÓN AGROINDUSTRIAL, COMERCIALIZACIÓN, AHORRO Y CRÉDITO DE LA PUEBLA RESPONSABILIDAD LIMITADA. ACOPUEBLA DE R.L</w:t>
      </w:r>
      <w:r w:rsidRPr="00B112DB">
        <w:rPr>
          <w:rFonts w:ascii="Calibri Light" w:hAnsi="Calibri Light" w:cs="Calibri Light"/>
          <w:b/>
          <w:bCs/>
          <w:sz w:val="22"/>
          <w:szCs w:val="22"/>
        </w:rPr>
        <w:t>”</w:t>
      </w:r>
      <w:r w:rsidRPr="00B112DB">
        <w:rPr>
          <w:rFonts w:ascii="Calibri Light" w:hAnsi="Calibri Light" w:cs="Calibri Light"/>
          <w:bCs/>
          <w:sz w:val="22"/>
          <w:szCs w:val="22"/>
        </w:rPr>
        <w:t>,</w:t>
      </w:r>
      <w:r w:rsidRPr="00B112DB">
        <w:rPr>
          <w:rFonts w:ascii="Calibri Light" w:hAnsi="Calibri Light" w:cs="Calibri Light"/>
          <w:b/>
          <w:bCs/>
          <w:sz w:val="22"/>
          <w:szCs w:val="22"/>
        </w:rPr>
        <w:t xml:space="preserve"> </w:t>
      </w:r>
      <w:r w:rsidRPr="00B112DB">
        <w:rPr>
          <w:rFonts w:ascii="Calibri Light" w:hAnsi="Calibri Light" w:cs="Calibri Light"/>
          <w:sz w:val="22"/>
          <w:szCs w:val="22"/>
        </w:rPr>
        <w:t xml:space="preserve">en virtud de lo establecido en el documento base de la </w:t>
      </w:r>
      <w:r w:rsidRPr="00B112DB">
        <w:rPr>
          <w:rFonts w:ascii="Calibri Light" w:hAnsi="Calibri Light" w:cs="Calibri Light"/>
          <w:b/>
          <w:sz w:val="22"/>
          <w:szCs w:val="22"/>
        </w:rPr>
        <w:t>LICITACIÓN PÚBLICA INTERNACIONAL DE BIENES LPI-</w:t>
      </w:r>
      <w:r w:rsidRPr="00B112DB">
        <w:rPr>
          <w:rFonts w:ascii="Calibri Light" w:hAnsi="Calibri Light" w:cs="Calibri Light"/>
          <w:sz w:val="22"/>
          <w:szCs w:val="22"/>
        </w:rPr>
        <w:t xml:space="preserve"> </w:t>
      </w:r>
      <w:r w:rsidRPr="00B112DB">
        <w:rPr>
          <w:rFonts w:ascii="Calibri Light" w:hAnsi="Calibri Light" w:cs="Calibri Light"/>
          <w:b/>
          <w:sz w:val="22"/>
          <w:szCs w:val="22"/>
        </w:rPr>
        <w:t>No. 01/2018-MAG-BCIE</w:t>
      </w:r>
      <w:r w:rsidRPr="00B112DB">
        <w:rPr>
          <w:rFonts w:ascii="Calibri Light" w:hAnsi="Calibri Light" w:cs="Calibri Light"/>
          <w:sz w:val="22"/>
          <w:szCs w:val="22"/>
        </w:rPr>
        <w:t xml:space="preserve"> denominada </w:t>
      </w:r>
      <w:r w:rsidRPr="00B112DB">
        <w:rPr>
          <w:rFonts w:ascii="Calibri Light" w:hAnsi="Calibri Light" w:cs="Calibri Light"/>
          <w:b/>
          <w:bCs/>
          <w:sz w:val="22"/>
          <w:szCs w:val="22"/>
        </w:rPr>
        <w:t>“SUMINISTRO, MONTAJE, INSTALACIÓN Y PUESTA EN MARCHA DE PLANTAS AGROINDUSTRIALES”</w:t>
      </w:r>
      <w:r w:rsidRPr="00B112DB">
        <w:rPr>
          <w:rFonts w:ascii="Calibri Light" w:hAnsi="Calibri Light" w:cs="Calibri Light"/>
          <w:sz w:val="22"/>
          <w:szCs w:val="22"/>
        </w:rPr>
        <w:t>, a favor y a satisfacción del Ministerio de Agricultura y Ganadería, que en lo sucesivo podrá  denominarse “</w:t>
      </w:r>
      <w:r w:rsidRPr="00B112DB">
        <w:rPr>
          <w:rFonts w:ascii="Calibri Light" w:hAnsi="Calibri Light" w:cs="Calibri Light"/>
          <w:b/>
          <w:sz w:val="22"/>
          <w:szCs w:val="22"/>
        </w:rPr>
        <w:t>MAG</w:t>
      </w:r>
      <w:r w:rsidRPr="00B112DB">
        <w:rPr>
          <w:rFonts w:ascii="Calibri Light" w:hAnsi="Calibri Light" w:cs="Calibri Light"/>
          <w:sz w:val="22"/>
          <w:szCs w:val="22"/>
        </w:rPr>
        <w:t>,</w:t>
      </w:r>
      <w:r w:rsidRPr="00B112DB">
        <w:rPr>
          <w:rFonts w:ascii="Calibri Light" w:hAnsi="Calibri Light" w:cs="Calibri Light"/>
          <w:b/>
          <w:iCs/>
          <w:sz w:val="22"/>
          <w:szCs w:val="22"/>
          <w:lang w:val="es-ES" w:eastAsia="es-ES"/>
        </w:rPr>
        <w:t>”</w:t>
      </w:r>
      <w:r w:rsidRPr="00B112DB">
        <w:rPr>
          <w:rFonts w:ascii="Calibri Light" w:hAnsi="Calibri Light" w:cs="Calibri Light"/>
          <w:iCs/>
          <w:sz w:val="22"/>
          <w:szCs w:val="22"/>
          <w:lang w:val="es-ES" w:eastAsia="es-ES"/>
        </w:rPr>
        <w:t xml:space="preserve"> </w:t>
      </w:r>
      <w:r w:rsidRPr="00B112DB">
        <w:rPr>
          <w:rFonts w:ascii="Calibri Light" w:hAnsi="Calibri Light" w:cs="Calibri Light"/>
          <w:iCs/>
          <w:sz w:val="22"/>
          <w:szCs w:val="22"/>
        </w:rPr>
        <w:t>de conformidad al contrato de préstamo número dos mil setenta y siete, suscrito entre el Estado de El Salvador y el Banco Centroamericano de Integración Económica</w:t>
      </w:r>
      <w:r w:rsidRPr="00B112DB">
        <w:rPr>
          <w:rFonts w:ascii="Calibri Light" w:hAnsi="Calibri Light" w:cs="Calibri Light"/>
          <w:iCs/>
          <w:color w:val="CE181E"/>
          <w:sz w:val="22"/>
          <w:szCs w:val="22"/>
        </w:rPr>
        <w:t xml:space="preserve"> </w:t>
      </w:r>
      <w:r w:rsidRPr="00B112DB">
        <w:rPr>
          <w:rFonts w:ascii="Calibri Light" w:hAnsi="Calibri Light" w:cs="Calibri Light"/>
          <w:iCs/>
          <w:sz w:val="22"/>
          <w:szCs w:val="22"/>
        </w:rPr>
        <w:t xml:space="preserve">(BCIE), el día cuatro de mayo del dos mil doce, y publicado en el Diario Oficial número doscientos treinta y nueve, tomo trescientos noventa y siete, de fecha veinte de diciembre de dos mil doce, y </w:t>
      </w:r>
      <w:r w:rsidRPr="00B112DB">
        <w:rPr>
          <w:rFonts w:ascii="Calibri Light" w:hAnsi="Calibri Light" w:cs="Calibri Light"/>
          <w:sz w:val="22"/>
          <w:szCs w:val="22"/>
        </w:rPr>
        <w:t xml:space="preserve">la Política para la Obtención de Bienes, Obras, Servicios y Consultorías con Recursos del BCIE, las Normas para Aplicación de la Política para la </w:t>
      </w:r>
      <w:r w:rsidRPr="00B112DB">
        <w:rPr>
          <w:rFonts w:ascii="Calibri Light" w:hAnsi="Calibri Light" w:cs="Calibri Light"/>
          <w:sz w:val="22"/>
          <w:szCs w:val="22"/>
        </w:rPr>
        <w:lastRenderedPageBreak/>
        <w:t>Obtención de Bienes, Obras, Servicios y Consultorías (BCIE)</w:t>
      </w:r>
      <w:r w:rsidRPr="00B112DB">
        <w:rPr>
          <w:rFonts w:ascii="Calibri Light" w:hAnsi="Calibri Light" w:cs="Calibri Light"/>
          <w:iCs/>
          <w:sz w:val="22"/>
          <w:szCs w:val="22"/>
        </w:rPr>
        <w:t xml:space="preserve"> y supletoriamente por la Ley de Adquisiciones y Contrataciones de la Administración Pública, LACAP y su Reglamento, y en especial con las obligaciones, condiciones y pactos siguientes</w:t>
      </w:r>
      <w:r w:rsidRPr="00B112DB">
        <w:rPr>
          <w:rFonts w:ascii="Calibri Light" w:hAnsi="Calibri Light" w:cs="Calibri Light"/>
          <w:sz w:val="22"/>
          <w:szCs w:val="22"/>
        </w:rPr>
        <w:t xml:space="preserve">: </w:t>
      </w:r>
      <w:r w:rsidRPr="00B112DB">
        <w:rPr>
          <w:rFonts w:ascii="Calibri Light" w:hAnsi="Calibri Light" w:cs="Calibri Light"/>
          <w:b/>
          <w:sz w:val="22"/>
          <w:szCs w:val="22"/>
        </w:rPr>
        <w:t xml:space="preserve">I. OBJETO DEL CONTRATO. </w:t>
      </w:r>
      <w:r w:rsidRPr="00B112DB">
        <w:rPr>
          <w:rFonts w:ascii="Calibri Light" w:hAnsi="Calibri Light" w:cs="Calibri Light"/>
          <w:iCs/>
          <w:sz w:val="22"/>
          <w:szCs w:val="22"/>
          <w:lang w:val="es-ES" w:eastAsia="es-ES"/>
        </w:rPr>
        <w:t>El objeto del presente contrato es el</w:t>
      </w:r>
      <w:r w:rsidRPr="00B112DB">
        <w:rPr>
          <w:rFonts w:ascii="Calibri Light" w:hAnsi="Calibri Light" w:cs="Calibri Light"/>
          <w:b/>
          <w:bCs/>
          <w:sz w:val="22"/>
          <w:szCs w:val="22"/>
        </w:rPr>
        <w:t xml:space="preserve"> “</w:t>
      </w:r>
      <w:r w:rsidRPr="00B112DB">
        <w:rPr>
          <w:rFonts w:ascii="Calibri Light" w:hAnsi="Calibri Light" w:cs="Calibri Light"/>
          <w:b/>
          <w:bCs/>
          <w:spacing w:val="-4"/>
          <w:sz w:val="22"/>
          <w:szCs w:val="22"/>
        </w:rPr>
        <w:t>SUMINISTRO, MONTAJE, INSTALACIÓN Y PUESTA EN MARCHA DE PLANTA AGROINDUSTRIAL EN LA ASOCIACIÓN COOPERATIVA DE PRODUCCIÓN AGROINDUSTRIAL, COMERCIALIZACIÓN, AHORRO Y CRÉDITO DE LA PUEBLA RESPONSABILIDAD LIMITADA. ACOPUEBLA DE R.L</w:t>
      </w:r>
      <w:r w:rsidRPr="00B112DB">
        <w:rPr>
          <w:rFonts w:ascii="Calibri Light" w:hAnsi="Calibri Light" w:cs="Calibri Light"/>
          <w:b/>
          <w:bCs/>
          <w:sz w:val="22"/>
          <w:szCs w:val="22"/>
        </w:rPr>
        <w:t>”</w:t>
      </w:r>
      <w:r w:rsidRPr="00B112DB">
        <w:rPr>
          <w:rFonts w:ascii="Calibri Light" w:hAnsi="Calibri Light" w:cs="Calibri Light"/>
          <w:sz w:val="22"/>
          <w:szCs w:val="22"/>
        </w:rPr>
        <w:t xml:space="preserve">, </w:t>
      </w:r>
      <w:r w:rsidRPr="00B112DB">
        <w:rPr>
          <w:rFonts w:ascii="Calibri Light" w:hAnsi="Calibri Light" w:cs="Calibri Light"/>
          <w:iCs/>
          <w:sz w:val="22"/>
          <w:szCs w:val="22"/>
          <w:lang w:val="es-ES" w:eastAsia="es-ES"/>
        </w:rPr>
        <w:t>según el siguiente detalle:</w:t>
      </w:r>
    </w:p>
    <w:tbl>
      <w:tblPr>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60" w:type="dxa"/>
          <w:right w:w="70" w:type="dxa"/>
        </w:tblCellMar>
        <w:tblLook w:val="04A0" w:firstRow="1" w:lastRow="0" w:firstColumn="1" w:lastColumn="0" w:noHBand="0" w:noVBand="1"/>
      </w:tblPr>
      <w:tblGrid>
        <w:gridCol w:w="1984"/>
        <w:gridCol w:w="4537"/>
        <w:gridCol w:w="1251"/>
        <w:gridCol w:w="1159"/>
      </w:tblGrid>
      <w:tr w:rsidR="004608AF" w:rsidRPr="00B112DB">
        <w:trPr>
          <w:trHeight w:val="300"/>
          <w:tblHeader/>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snapToGrid w:val="0"/>
              <w:jc w:val="center"/>
              <w:rPr>
                <w:rFonts w:ascii="Calibri" w:hAnsi="Calibri" w:cs="Calibri"/>
                <w:b/>
                <w:bCs/>
                <w:color w:val="CE181E"/>
                <w:sz w:val="18"/>
                <w:szCs w:val="18"/>
              </w:rPr>
            </w:pPr>
            <w:r w:rsidRPr="00B112DB">
              <w:rPr>
                <w:rFonts w:ascii="Calibri" w:hAnsi="Calibri" w:cs="Calibri"/>
                <w:b/>
                <w:bCs/>
                <w:sz w:val="16"/>
                <w:szCs w:val="16"/>
              </w:rPr>
              <w:t>Ítem</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color w:val="CE181E"/>
              </w:rPr>
            </w:pPr>
            <w:r w:rsidRPr="00B112DB">
              <w:rPr>
                <w:rFonts w:ascii="Calibri" w:hAnsi="Calibri" w:cs="Calibri"/>
                <w:b/>
                <w:bCs/>
                <w:sz w:val="16"/>
                <w:szCs w:val="16"/>
              </w:rPr>
              <w:t>Descripción de Equipo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b/>
                <w:bCs/>
                <w:color w:val="000000"/>
                <w:sz w:val="16"/>
                <w:szCs w:val="16"/>
              </w:rPr>
            </w:pPr>
            <w:r w:rsidRPr="00B112DB">
              <w:rPr>
                <w:rFonts w:ascii="Calibri" w:hAnsi="Calibri" w:cs="Calibri"/>
                <w:b/>
                <w:bCs/>
                <w:sz w:val="16"/>
                <w:szCs w:val="16"/>
              </w:rPr>
              <w:t>Precio unitario US$  Sin IVA</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b/>
                <w:bCs/>
                <w:color w:val="000000"/>
                <w:sz w:val="16"/>
                <w:szCs w:val="16"/>
              </w:rPr>
            </w:pPr>
            <w:r w:rsidRPr="00B112DB">
              <w:rPr>
                <w:rFonts w:ascii="Calibri" w:hAnsi="Calibri" w:cs="Calibri"/>
                <w:b/>
                <w:bCs/>
                <w:sz w:val="16"/>
                <w:szCs w:val="16"/>
              </w:rPr>
              <w:t>Total US$  Sin IVA</w:t>
            </w:r>
          </w:p>
        </w:tc>
      </w:tr>
      <w:tr w:rsidR="004608AF" w:rsidRPr="00B112DB">
        <w:trPr>
          <w:trHeight w:val="220"/>
          <w:tblHeader/>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b/>
                <w:bCs/>
                <w:sz w:val="16"/>
                <w:szCs w:val="16"/>
              </w:rPr>
            </w:pPr>
          </w:p>
        </w:tc>
        <w:tc>
          <w:tcPr>
            <w:tcW w:w="453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b/>
                <w:bCs/>
                <w:sz w:val="16"/>
                <w:szCs w:val="16"/>
              </w:rPr>
            </w:pP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b/>
                <w:bCs/>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b/>
                <w:bCs/>
                <w:sz w:val="16"/>
                <w:szCs w:val="16"/>
              </w:rPr>
            </w:pPr>
          </w:p>
        </w:tc>
      </w:tr>
      <w:tr w:rsidR="004608AF" w:rsidRPr="00B112DB">
        <w:trPr>
          <w:trHeight w:val="20"/>
        </w:trPr>
        <w:tc>
          <w:tcPr>
            <w:tcW w:w="1984" w:type="dxa"/>
            <w:tcBorders>
              <w:top w:val="single" w:sz="10" w:space="0" w:color="000000"/>
              <w:left w:val="single" w:sz="10" w:space="0" w:color="000000"/>
              <w:bottom w:val="single" w:sz="10" w:space="0" w:color="000000"/>
              <w:right w:val="single" w:sz="8" w:space="0" w:color="000000"/>
            </w:tcBorders>
            <w:shd w:val="clear" w:color="auto" w:fill="auto"/>
            <w:vAlign w:val="center"/>
          </w:tcPr>
          <w:p w:rsidR="004608AF" w:rsidRPr="00B112DB" w:rsidRDefault="00613F42">
            <w:pPr>
              <w:jc w:val="center"/>
              <w:rPr>
                <w:rFonts w:ascii="Calibri" w:hAnsi="Calibri"/>
                <w:b/>
                <w:bCs/>
                <w:color w:val="CE181E"/>
                <w:sz w:val="16"/>
                <w:szCs w:val="16"/>
              </w:rPr>
            </w:pPr>
            <w:r w:rsidRPr="00B112DB">
              <w:rPr>
                <w:rFonts w:ascii="Calibri" w:hAnsi="Calibri"/>
                <w:b/>
                <w:bCs/>
                <w:sz w:val="16"/>
                <w:szCs w:val="16"/>
              </w:rPr>
              <w:t>1</w:t>
            </w:r>
          </w:p>
        </w:tc>
        <w:tc>
          <w:tcPr>
            <w:tcW w:w="4536" w:type="dxa"/>
            <w:tcBorders>
              <w:top w:val="single" w:sz="10" w:space="0" w:color="000000"/>
              <w:left w:val="single" w:sz="10" w:space="0" w:color="000000"/>
              <w:bottom w:val="single" w:sz="10" w:space="0" w:color="000000"/>
              <w:right w:val="single" w:sz="8" w:space="0" w:color="000000"/>
            </w:tcBorders>
            <w:shd w:val="clear" w:color="auto" w:fill="auto"/>
            <w:vAlign w:val="center"/>
          </w:tcPr>
          <w:p w:rsidR="004608AF" w:rsidRPr="00B112DB" w:rsidRDefault="00613F42">
            <w:pPr>
              <w:jc w:val="both"/>
              <w:rPr>
                <w:rFonts w:ascii="Calibri" w:hAnsi="Calibri"/>
                <w:b/>
                <w:bCs/>
                <w:color w:val="CE181E"/>
                <w:sz w:val="16"/>
                <w:szCs w:val="16"/>
              </w:rPr>
            </w:pPr>
            <w:r w:rsidRPr="00B112DB">
              <w:rPr>
                <w:rFonts w:ascii="Calibri" w:hAnsi="Calibri"/>
                <w:b/>
                <w:bCs/>
                <w:sz w:val="16"/>
                <w:szCs w:val="16"/>
              </w:rPr>
              <w:t>PLANTA LÁCTEA</w:t>
            </w:r>
          </w:p>
        </w:tc>
        <w:tc>
          <w:tcPr>
            <w:tcW w:w="1251" w:type="dxa"/>
            <w:tcBorders>
              <w:top w:val="single" w:sz="10" w:space="0" w:color="000000"/>
              <w:left w:val="single" w:sz="10" w:space="0" w:color="000000"/>
              <w:bottom w:val="single" w:sz="10" w:space="0" w:color="000000"/>
              <w:right w:val="single" w:sz="8" w:space="0" w:color="000000"/>
            </w:tcBorders>
            <w:shd w:val="clear" w:color="auto" w:fill="auto"/>
            <w:vAlign w:val="center"/>
          </w:tcPr>
          <w:p w:rsidR="004608AF" w:rsidRPr="00B112DB" w:rsidRDefault="004608AF">
            <w:pPr>
              <w:jc w:val="center"/>
            </w:pPr>
          </w:p>
        </w:tc>
        <w:tc>
          <w:tcPr>
            <w:tcW w:w="1159" w:type="dxa"/>
            <w:tcBorders>
              <w:top w:val="single" w:sz="10" w:space="0" w:color="000000"/>
              <w:left w:val="single" w:sz="10" w:space="0" w:color="000000"/>
              <w:bottom w:val="single" w:sz="10" w:space="0" w:color="000000"/>
              <w:right w:val="single" w:sz="10" w:space="0" w:color="000000"/>
            </w:tcBorders>
            <w:shd w:val="clear" w:color="auto" w:fill="auto"/>
            <w:vAlign w:val="center"/>
          </w:tcPr>
          <w:p w:rsidR="004608AF" w:rsidRPr="00B112DB" w:rsidRDefault="004608AF">
            <w:pPr>
              <w:jc w:val="center"/>
            </w:pPr>
          </w:p>
        </w:tc>
      </w:tr>
      <w:tr w:rsidR="004608AF" w:rsidRPr="00B112DB">
        <w:trPr>
          <w:trHeight w:val="20"/>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A"/>
                <w:sz w:val="16"/>
                <w:szCs w:val="16"/>
              </w:rPr>
            </w:pPr>
            <w:r w:rsidRPr="00B112DB">
              <w:rPr>
                <w:rFonts w:ascii="Calibri" w:hAnsi="Calibri" w:cs="Calibri"/>
                <w:sz w:val="16"/>
                <w:szCs w:val="16"/>
              </w:rPr>
              <w:t>1- Unidad de filtrado y medidor preciso de flujo con desaireador para recepción de leche cruda en planta.</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completamente nuevo.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$14,080.00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$14,080.00</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b) Capacidad: 2,000 Litros/hora.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c) De orientación vertical.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d) Precisión de caudal volumétrico: + 1 % (Rangos de temperatura de recepción de leche cruda de 2 a 10 °C).</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e) Incluye dos filtros el primero de malla perforada para la recepción, y el segundo filtro con tamiz 0,5 mm ambos en acero inoxidable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f) Construido en acero inoxidable grado sanitario tipo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g) Caja protectora de acero inoxidable grado sanitario tipo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h) Con lector digital.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2" w:space="0" w:color="000000"/>
              <w:left w:val="single" w:sz="8" w:space="0" w:color="000000"/>
              <w:bottom w:val="single" w:sz="2"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i) Instalado en línea de proceso, en área de recepción de leche cruda de planta.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2" w:space="0" w:color="000000"/>
              <w:left w:val="single" w:sz="8" w:space="0" w:color="000000"/>
              <w:bottom w:val="single" w:sz="2"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j) Bomba con base y carcasa de protección.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k)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val="restart"/>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pPr>
              <w:jc w:val="both"/>
              <w:rPr>
                <w:rFonts w:ascii="Calibri" w:hAnsi="Calibri"/>
                <w:color w:val="00000A"/>
                <w:sz w:val="16"/>
                <w:szCs w:val="16"/>
              </w:rPr>
            </w:pPr>
            <w:r w:rsidRPr="00B112DB">
              <w:rPr>
                <w:rFonts w:ascii="Calibri" w:hAnsi="Calibri" w:cs="Calibri"/>
                <w:sz w:val="16"/>
                <w:szCs w:val="16"/>
              </w:rPr>
              <w:t>1- Tanque de acero inoxidable para recepción, almacenamiento y refrigeración rápida (2 a 6 °C) de leche cruda de vaca.</w:t>
            </w: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completamente nuevo.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$16,100.00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$16,100.00</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b) Instalado en línea de proceso, en el área de recepción de leche cruda, para el almacenamiento de leche cruda de vaca procedente de fincas o hatos lecheros.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c) Diseño horizontal con patas regulables.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d) Capacidad: 4,000 litros.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e) Temperatura interna de trabajo: 2 a 6 °C</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f) Tiempo de refrigeración de leche recepcionada 60 a 90 minutos.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g) Temperatura externa de trabajo: Habilitado para condiciones ambientales en rangos de 14 a 40° C.</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h) Estructura Aislada de doble pared para mantener una alta eficiencia en el almacenamiento térmico.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i) Con sistema completo de agitador (motor eléctrico de 1/2 Hp (caballos de potencia) mínimo, velocidad lenta 30 rpm).</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j) Equipo frigorífico con compresor tipo Scroll, con válvula de sub-enfriamiento y funcionando con gas R404A, baja toxicidad y con bajo deterioro a la capa de ozono, además de buena capacidad frigorífica y eficiencia energética. Compresor de 5 HP.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K) Válvula de descarga de 2" tipo mariposa.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l) Caja de control de temperatura de 2 a 6 °C, termómetro digital, con sistema preciso de medición de volumen.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10" w:space="0" w:color="000000"/>
              <w:left w:val="single" w:sz="10" w:space="0" w:color="000000"/>
              <w:bottom w:val="single" w:sz="10"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m) Construido en acero inoxidable tipo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n) Con sistema de limpieza y desinfección automático (CIP).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o) Todos los acabados y materiales grado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p) Unidades de enfriamiento fuera de las áreas de proceso.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q)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r) Marca de tanque: AMG industrial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s) Compresor marca: COOPELAND, 220V (Voltios), 3PH (Trifásico), 60 HZ (Hertz), 5HP (Caballos de potencia).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A"/>
                <w:sz w:val="16"/>
                <w:szCs w:val="16"/>
              </w:rPr>
            </w:pPr>
            <w:r w:rsidRPr="00B112DB">
              <w:rPr>
                <w:rFonts w:ascii="Calibri" w:hAnsi="Calibri" w:cs="Calibri"/>
                <w:sz w:val="16"/>
                <w:szCs w:val="16"/>
              </w:rPr>
              <w:t>1- Separador centrifugo con capacidad para ejecutar procesos de: clarificado, estandarizado y descremado de leche cruda de vaca en frío y caliente (ambos incluidos).</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Instalado en línea de proceso, en área de recepción de leche cruda.</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$42,240.00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$42,240.00</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b) Capacidad de clarificado, estandarizado y descremado de leche cruda de vaca en frío y caliente de 2,000 Litros/hora, a través de un equipo separador y mediante un sistema continuo y automático, con placas de intercambio de calor y enfriamiento, bombas, tanques de balance y panel de control, sistema CIP, integrado e instalado en estructura de acero inoxidable.</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c) Capacidad de descremado o desnatado de leche cruda de vaca en frío y caliente de 2,000 Litros/hora.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d) Para procesos de envasado de leche fresca fluida y elaboración de quesos, entre otros.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e) Panel de control.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f) Variador de frecuencia para el arranque y funcionamiento del motor de la separadora.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g) Cuenta con  bomba centrípeta para líquidos claros y descarga periódica manual del fango o impurezas de la leche (eficiencia de separación de los sólidos con diámetros muy pequeños como grasa, suciedad, esporas y bacterias).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h) Incluye juego de herramientas para desmonte del separador centrífugo y accesorios como las llaves de regulación entrada y salida de producto y mesa de acero inoxidable, con rodos para la limpieza e inspección rutinaria de platos o discos.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i) Totalmente construido en acero inoxidable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j) Eficiente en uso de energía eléctrica.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k) Garantía de un año por desperfectos de fábrica, daños durante la instalación y mal funcionamiento (respaldado por HM Tecnología, S.A. de C.V).l) Marca: AMG.</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val="restart"/>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r w:rsidRPr="00B112DB">
              <w:rPr>
                <w:rFonts w:ascii="Calibri" w:hAnsi="Calibri" w:cs="Calibri"/>
                <w:sz w:val="16"/>
                <w:szCs w:val="16"/>
              </w:rPr>
              <w:t>1- Tanque de acero inoxidable para recepción, almacenamiento y refrigeración (2 a 6 °C) de leche de vaca cruda ya clarificada y descremada en planta</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completamente Nuevo.</w:t>
            </w:r>
          </w:p>
        </w:tc>
        <w:tc>
          <w:tcPr>
            <w:tcW w:w="1251" w:type="dxa"/>
            <w:vMerge w:val="restart"/>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$16,100.00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$16,100.00</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b) Instalado en el área de recepción de leche cruda, para el almacenamiento de leche cruda ya clarificada, estandarizada y descremada.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c) Diseño horizontal con patas regulables.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d) Capacidad:  4,000 litros.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e) Temperatura interna de almacenamiento: 2 a 6 °C.</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f) Temperatura externa de trabajo: Habilitado para condiciones ambientales en rango de 14 a 40 °C.</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g) Estructura Aislada de doble pared para mantener una alta eficiencia en el almacenamiento térmico.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h) Con sistema completo de agitador (motor eléctrico de 1/2 Hp (caballos de potencia) mínimo, velocidad lenta 30 rpm)</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i) Equipo frigorífico con compresor tipo Scroll, con válvula de sub-enfriamiento, funcionando con gas R404A, baja toxicidad y con bajo deterioro a la capa de ozono, además de buena capacidad frigorífica y eficiencia energética. Compresor de 5 HP.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j) Válvula de descarga de diámetro  2" tipo mariposa.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k) Caja de control de temperatura de 2 a 6 °C, termómetro  digital, con sistema de medición de volumen.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l) Construido en acero inoxidable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m) Con  sistema de limpieza y desinfección automático (CIP).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10"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n) Todos los acabados y materiales grado sanitario.</w:t>
            </w:r>
          </w:p>
        </w:tc>
        <w:tc>
          <w:tcPr>
            <w:tcW w:w="1251" w:type="dxa"/>
            <w:vMerge/>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o) Unidades de enfriamiento instaladas fuera de las áreas de proceso.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p)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r) Marca de tanque: AMG</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s) Compresor marca: COOPELAND, 220V (Voltios), 3PH (Trifásico), 60 HZ (Hertz), 5HP (Caballos de potencia).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r w:rsidRPr="00B112DB">
              <w:rPr>
                <w:rFonts w:ascii="Calibri" w:hAnsi="Calibri" w:cs="Calibri"/>
                <w:sz w:val="16"/>
                <w:szCs w:val="16"/>
              </w:rPr>
              <w:t>1- Sistema de pasteurización  automático multipropósito para  proceso de pasteurización de leche fresca fluida, leche para elaboración de quesos no madurados,  leche saborizada y jugos de frutas (sin pulpa), con sistema pasteurizador continuo de alta temperatura corto tiempo multipropósito  (HTST de 75 a 90 ⁰C  de pasteurización y de  4 a 6⁰ C de salida de producto en caso de leche pasteurizada y productos frescos;  y de  35 a 40⁰ C en caso de leche para fabricación de quesos ) de placas  incluyendo sistema de panel de control, depósito de regulación o tanque de balance, bombas de impulsión de la leche y de refuerzo, placas (con secciones de enfriamiento, regeneración y pasteurización), tubo de mantenimiento y/o sostenimiento, dos válvulas de diversión automáticas (Dispositivo Desviador del Flujo), bombas de enfriamiento y agua caliente, incluyendo sistema de limpieza CIP automático (Cleaning-in-Place).</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completamente Nuevo.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$38,000.00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right"/>
              <w:rPr>
                <w:rFonts w:ascii="Calibri" w:hAnsi="Calibri"/>
                <w:color w:val="000000"/>
                <w:sz w:val="16"/>
                <w:szCs w:val="16"/>
              </w:rPr>
            </w:pPr>
            <w:r w:rsidRPr="00B112DB">
              <w:rPr>
                <w:rFonts w:ascii="Calibri" w:hAnsi="Calibri"/>
                <w:sz w:val="16"/>
                <w:szCs w:val="16"/>
              </w:rPr>
              <w:t>$38,000.00</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b) Capacidad: 2,000 litros por hora.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c) Instalado en la línea de proceso de leche fresca pasteurizada y de quesos no madurados, en área de pasteurización.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d) Equipo montado sobre estructura de acero inoxidable, para ubicación en planta con sistema de vapor, tanque buffer, bombas sanitarias, válvulas, válvula reguladora de flujo, interconexiones de los circuitos y tubo de retención bajo normas FDA (U.S. Food&amp;Drug Administration) y reglamentación PMO (Grade "A" Pasteurizad MilkOrdinance) además del cumplimiento de los Estándares de calidad e inocuidad de la Norma Salvadoreña Obligatoria NSO y/o RTCA Reglamento Técnico Centroamericano vigente de Leche de vaca pasteurizada y ultra pasteurizada Vigente.</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e) Tablero eléctrico de control automático con PLC (Programmable Logia Controller), con pulsador para paro de emergencia, pantalla gráfica táctil (touch-screen) y captura de históricos de registros de pasteurización y operación (termo registrados gráfico), incluye pruebas de diversión, programa de pasteurización de leche fresca, leche para elaboración de quesos y ciclos de limpieza y desinfección.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f) Con torreta de alarma o señalización.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g) Manómetro para indicacion presión de vapor en el equipo.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h) Dos válvulas de diversión automáticas conectadas al controlador registrador.</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i) Construidos de acero inoxidable tipo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j) Módulo integrado en el cual se comparten las secciones de intercambio de calor para lograr diferentes tratamientos térmicos de acuerdo al producto.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k) Incluye kit  de empaques de placas y otros recomendados por el fabricante para primer año, y manual de diseño, operación y mantenimiento.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l) Incluye cuatro termómetros análogos para medición de temperatura de pasteurización de producto, salida de producto agua caliente y agua fría.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m) Con mirillas transparentes tipo clamp de altas resistencias instaladas en (1) ingreso y (1) salida de sistema de pasteurización HTST, para verificar o monitorear visualmente el flujo de producto o los ciclos de limpieza y desinfección en la línea de tuberías de producto y limpieza.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n) Bombas con bases y carcasa de protección.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o) Registrador gráfico con pluma de movimiento circular para pasteurización y operación, con un Juego de 600 hojas circulares de registro gráfico.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p) Con alta eficiencia energética.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q) Todos los acabados y materiales grado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r)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t>s) Intercambiador de calor de industria europea  Sonder Lock, con 3 sectores de placas de acero inoxidable AISI 316, espesor 0.5 mm, grado alimenticio, empaques en material NBR tipo CLIP-ON, con prensa y tornillos en acero inoxidable.</w:t>
            </w:r>
          </w:p>
          <w:p w:rsidR="004608AF" w:rsidRPr="00B112DB" w:rsidRDefault="004608AF">
            <w:pPr>
              <w:jc w:val="both"/>
              <w:rPr>
                <w:rFonts w:ascii="Calibri" w:hAnsi="Calibri" w:cs="Calibri"/>
                <w:color w:val="000000"/>
                <w:sz w:val="16"/>
                <w:szCs w:val="16"/>
              </w:rPr>
            </w:pP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t) Sistema de sensado de presión en línea de pasteurización interconectado al automatismo del equipo, el cual verifica que no salga el producto del equipo si este no cumple.</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u) Bomba centrifuga sanitaria para circulación de leche y/o solución de limpieza, conectado a un variador de frecuencia electrónica el cual da la regulación digital del caudal en línea del producto a pasteurizar.</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v) Bomba centrifuga de agua caliente, para altas temperaturas con motor eléctrico C.A.T. 220v-440v/60 Hz/1 HP/ IP44, a prueba de humedad, sello mecánico de altas temperaturas y presión de vapor.</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w) Sistema de producción y circulación de agua caliente, con un cuadro de vapor de 1/2" en acero al carbón CD40, en el cual se incluyen, válvula de paso, filtro de impurezas tipo Y, manómetro de presión de vapor y válvula modulante de vapor de accionamiento electrónico, marca HONEYWELL.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x) Intercambiador de calor, VAPOR-AGUA, tipo breaser en acero inoxidable.</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y) Marca del equipo: AMG INDUSTRIAL, país de origen: MEXICO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z) Gabinete de acero inoxidable AISI 304, IP66, el cual contiene  el tablero de potencia, control y comando incluido en la plataforma principal del pasteurizador.</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aa) Indicador y control digital de temperaturas, seguimiento y control de proceso, avisos y visualizaciones de alarmas, diferentes programas de pasteurización, por medio de una pantalla Touch Screen de 7" a color, interconectada a un microprocesador de logia programable de ultima generación marca DELTA.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ab) Graficador circular de dos plumas en la marca HONEYWELL, para indicar y registrar la temperatura de pasteurización.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ac) Modulo en línea para medición y conteo de litros de leche por hora.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ad) Tanque de balance y limpieza química en acero inoxidable, con sensor de nivel y flotador.</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ae) Dos válvulas diversoras de flujo de tres vías cada una, fabricadas en acero inoxidable 316L de accionamiento neumático, controladas desde el PLC.</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af) Seccionador general del circuito eléctrico y sistema de aire comprimido compuesto por un filtro regulador de línea.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ag) Plataforma soporte del grupo pasteurizador con premontaje de las líneas de proceso y conexiones eléctricas. ah) Dimensiones aproximadas: largo: 2.5m x ancho: 2.0m x alto: 2.5m</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val="restart"/>
            <w:tcBorders>
              <w:top w:val="single" w:sz="10" w:space="0" w:color="000000"/>
              <w:left w:val="single" w:sz="10" w:space="0" w:color="000000"/>
              <w:bottom w:val="single" w:sz="10" w:space="0" w:color="000000"/>
              <w:right w:val="single" w:sz="8" w:space="0" w:color="000000"/>
            </w:tcBorders>
            <w:shd w:val="clear" w:color="auto" w:fill="auto"/>
            <w:vAlign w:val="center"/>
          </w:tcPr>
          <w:p w:rsidR="004608AF" w:rsidRPr="00B112DB" w:rsidRDefault="00613F42">
            <w:pPr>
              <w:jc w:val="both"/>
              <w:rPr>
                <w:rFonts w:ascii="Calibri" w:hAnsi="Calibri"/>
                <w:color w:val="00000A"/>
                <w:sz w:val="16"/>
                <w:szCs w:val="16"/>
              </w:rPr>
            </w:pPr>
            <w:r w:rsidRPr="00B112DB">
              <w:rPr>
                <w:rFonts w:ascii="Calibri" w:hAnsi="Calibri" w:cs="Calibri"/>
                <w:sz w:val="16"/>
                <w:szCs w:val="16"/>
              </w:rPr>
              <w:t>1-Homogenizador para el uso en línea de leche pasteurizada, leches saborizadas, y bebidas con sabor a frutas, con accesorios para uso completos.</w:t>
            </w:r>
          </w:p>
        </w:tc>
        <w:tc>
          <w:tcPr>
            <w:tcW w:w="4536" w:type="dxa"/>
            <w:tcBorders>
              <w:top w:val="single" w:sz="2"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completamente Nuevo.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$18,000.00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$18,000.00</w:t>
            </w: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b) Instalado en línea de proceso de leche pasteurizada, integrado con el sistema de pasteurización automático multipropósito para proceso de pasteurización de leche HTST, con la finalidad de la ruptura de los glóbulos grasos disminuyendo así su tamaño y estabilizando la emulsión de la grasa contra la separación por gravedad.</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c) Con doble etapa de homogenización.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d) Capacidad: 2,000 Litros/hora.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e) Alcance de presión de homogenización de 4,000 PSI (Libra por pulgada cuadrada).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f) Mono-block de una sola pieza hecho de acero inoxidable forjado, de alta resistencia. Diseñada para dar fácil acceso para su inspección y mantenimiento. Además de tener émbolos de cerámica y un sistema de enfriamiento con agua, con diseño practico que permite un mínimo de partes, y sellos y empaques  de material grado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g) Integrado al sistema de limpieza y desinfección C.I.P.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10"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h) Con sistema de transmisión de alta resistencia de acero fundido, operando con bajo nivel de ruido.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i) Incluye kit de empaques y otros recomendados por el fabricante para primer año de uso, y manual de diseño, operación y mantenimiento.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j) Eficiente consumo de energía eléctrica.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k) Partes metálicas construidos en acero inoxidable tipo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l) Todos los acabados y materiales grado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m)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B7CEF">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lang w:val="en-US"/>
              </w:rPr>
            </w:pPr>
            <w:r w:rsidRPr="00B112DB">
              <w:rPr>
                <w:rFonts w:ascii="Calibri" w:hAnsi="Calibri" w:cs="Calibri"/>
                <w:sz w:val="16"/>
                <w:szCs w:val="16"/>
                <w:lang w:val="en-US"/>
              </w:rPr>
              <w:t>n) Marca: CHANGZHOU CHAOLI HOMOGENIZING PUMP FACTORY</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lang w:val="en-US"/>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lang w:val="en-US"/>
              </w:rPr>
            </w:pPr>
          </w:p>
        </w:tc>
      </w:tr>
      <w:tr w:rsidR="004608AF" w:rsidRPr="00B112DB">
        <w:trPr>
          <w:trHeight w:val="20"/>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A"/>
                <w:sz w:val="16"/>
                <w:szCs w:val="16"/>
              </w:rPr>
            </w:pPr>
            <w:r w:rsidRPr="00B112DB">
              <w:rPr>
                <w:rFonts w:ascii="Calibri" w:hAnsi="Calibri" w:cs="Calibri"/>
                <w:sz w:val="16"/>
                <w:szCs w:val="16"/>
              </w:rPr>
              <w:t>1- Tanque de acero inoxidable para recepción, almacenamiento y refrigeración (2 a 6 °C) de leche de vaca pasteurizada en planta.</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completamente nuevo.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$16,100.00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$16,100.00</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b) Instalado en línea de proceso, en área de pasteurizador y envasado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c) Diseño horizontal con patas regulables.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d) Capacidad: 4,000 litros.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e) Temperatura interna de trabajo: 2 a 6 °C</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f) Temperatura externa de trabajo: Habilitado para condiciones ambientales en rango de 14 a 40 °C.</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g) Estructura aislada de doble pared para mantener una alta eficiencia en el almacenamiento térmico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h) Con sistema completo de agitador (motor eléctrico de 1/2 Hp (caballos de potencia) mínimo, velocidad lenta 30rpm)</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i) Equipo frigorífico con compresor tipo scroll, con válvula de sub-enfriamiento y funcionando con gas R404A, baja toxicidad y con bajo deterioro a la capa de ozono, además de buena capacidad frigorífica y eficiencia energética. Compresor de 5H hp.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j) Válvula de descarga de diámetro 2" tipo mariposa.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k) Caja de control de temperatura de 2 a 6 °c, termómetro digital, con sistema de medición de volumen preciso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l) Instalado en la línea de proceso de leche pasteurizada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m) Construidos de acero inoxidable tipo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n) Con sistema de limpieza y desinfección automático (CIP)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o) Todos los acabados y materiales grado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p) Unidades de enfriamiento fuera de las áreas de proceso.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q)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r) Marca de tanque: AMG</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s) Compresor marca: COOPELAND, 220V (Voltios), 3PH (Trifásico), 60 HZ (Hertz), 5HP (Caballos de potencia).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val="restart"/>
            <w:tcBorders>
              <w:top w:val="single" w:sz="10" w:space="0" w:color="000000"/>
              <w:left w:val="single" w:sz="10" w:space="0" w:color="000000"/>
              <w:bottom w:val="single" w:sz="10" w:space="0" w:color="000000"/>
              <w:right w:val="single" w:sz="8" w:space="0" w:color="000000"/>
            </w:tcBorders>
            <w:shd w:val="clear" w:color="auto" w:fill="auto"/>
            <w:vAlign w:val="center"/>
          </w:tcPr>
          <w:p w:rsidR="004608AF" w:rsidRPr="00B112DB" w:rsidRDefault="00613F42">
            <w:pPr>
              <w:jc w:val="both"/>
              <w:rPr>
                <w:rFonts w:ascii="Calibri" w:hAnsi="Calibri"/>
                <w:color w:val="00000A"/>
                <w:sz w:val="16"/>
                <w:szCs w:val="16"/>
              </w:rPr>
            </w:pPr>
            <w:r w:rsidRPr="00B112DB">
              <w:rPr>
                <w:rFonts w:ascii="Calibri" w:hAnsi="Calibri" w:cs="Calibri"/>
                <w:sz w:val="16"/>
                <w:szCs w:val="16"/>
              </w:rPr>
              <w:t>1- Maquina envasadora de líquidos, vertical, para empaque de leche entera, leche semidescremada, leche saborizada, jugos y agua potable en bolsa tipo almohada u otro similar.</w:t>
            </w:r>
          </w:p>
        </w:tc>
        <w:tc>
          <w:tcPr>
            <w:tcW w:w="4536" w:type="dxa"/>
            <w:tcBorders>
              <w:top w:val="single" w:sz="2"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completamente Nuevo.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$22,880.00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color w:val="000000"/>
                <w:sz w:val="16"/>
                <w:szCs w:val="16"/>
              </w:rPr>
            </w:pPr>
            <w:r w:rsidRPr="00B112DB">
              <w:rPr>
                <w:rFonts w:ascii="Calibri" w:hAnsi="Calibri"/>
                <w:sz w:val="16"/>
                <w:szCs w:val="16"/>
              </w:rPr>
              <w:t>$22,880.00</w:t>
            </w: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b) Automatización por Controlador Lógico Programable (PLC) y pantalla táctil a color.</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t>c) Diseño vertical.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s="Calibri"/>
                <w:color w:val="000000"/>
                <w:sz w:val="16"/>
                <w:szCs w:val="16"/>
              </w:rPr>
            </w:pPr>
            <w:r w:rsidRPr="00B112DB">
              <w:rPr>
                <w:rFonts w:ascii="Calibri" w:hAnsi="Calibri" w:cs="Calibri"/>
                <w:sz w:val="16"/>
                <w:szCs w:val="16"/>
              </w:rPr>
              <w:t>d) Material de envase: Polietileno, Polipropileno, u otros materiales termo soldables, flexibles, en grado alimenticio y suplido automáticamente por bobina de cinta continua.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e) Con controles y línea independiente para desarrollar la limpieza CIP (Cleaning-in-Place), para limpieza y desinfección.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f) Con secuencia automática para realizar el llenado y sellado.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g) Instalado en línea de proceso de leche fresca pasteurizada, y con capacidad de envasado y sellado de producto a temperaturas en rangos de 2 a 6 °C, y temperatura ambiente.</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h) Velocidad: Minima de 1,000 unidades/hora en todas las capacidades de empacado, incluyendo litros.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i) Precisión de llenado de + 0,5-1%</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10" w:space="0" w:color="000000"/>
              <w:bottom w:val="single" w:sz="10"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t>j) Incluye kit de repuestos recomendados por el fabricante para primer año.</w:t>
            </w:r>
          </w:p>
          <w:p w:rsidR="004608AF" w:rsidRPr="00B112DB" w:rsidRDefault="004608AF">
            <w:pPr>
              <w:jc w:val="both"/>
              <w:rPr>
                <w:rFonts w:ascii="Calibri" w:hAnsi="Calibri" w:cs="Calibri"/>
                <w:sz w:val="16"/>
                <w:szCs w:val="16"/>
              </w:rPr>
            </w:pP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s="Calibri"/>
                <w:color w:val="000000"/>
                <w:sz w:val="16"/>
                <w:szCs w:val="16"/>
              </w:rPr>
            </w:pPr>
            <w:r w:rsidRPr="00B112DB">
              <w:rPr>
                <w:rFonts w:ascii="Calibri" w:hAnsi="Calibri" w:cs="Calibri"/>
                <w:sz w:val="16"/>
                <w:szCs w:val="16"/>
              </w:rPr>
              <w:t>k) Eficiente consumo de energía.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l) Alarma de señal cuando se esté por terminar la bobina de empaque, nivel de productos entre otros.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m) Con sistema automático de codificador, fechador y contador de bolsas.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n) Componentes del sistema de sellado en acero inoxidable para eliminar riesgos higiénicos sanitarios.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o) Control microbiano de UV (luz ultravioleta) en cabina de envasado.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p) Precisión en dosificación.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q) Para envasar presentaciones de 125 ml a 1 litro (1000 ml), en línea de productos de línea fresca (de 4 a 6 °C) y a temperatura ambiente, que garantice alta resistencia en el sellado.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r) Estrictamente el fabricante debe presentar la disponibilidad local para el abastecimiento y fácil adquisición de rollos de cinta para envasado (empaque).</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s) Totalmente instalada en la línea de proceso, con sistema de alimentación automático del tanque de leche pasteurizada.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t) Todos los materiales y acabados grado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u) Provisión de empaque para pruebas de operación y funcionamiento (mínimo 5,000 unidades).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v) Construida en acero inoxidable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w) Con altura de envasado ergonómica para operador.</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x)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y) Con un carril de envasado.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B7CEF">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lang w:val="en-US"/>
              </w:rPr>
            </w:pPr>
            <w:r w:rsidRPr="00B112DB">
              <w:rPr>
                <w:rFonts w:ascii="Calibri" w:hAnsi="Calibri" w:cs="Calibri"/>
                <w:sz w:val="16"/>
                <w:szCs w:val="16"/>
                <w:lang w:val="en-US"/>
              </w:rPr>
              <w:t>z) Marca: SHANTOU ENDA PACKING MACHINERY</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lang w:val="en-US"/>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lang w:val="en-US"/>
              </w:rPr>
            </w:pPr>
          </w:p>
        </w:tc>
      </w:tr>
      <w:tr w:rsidR="004608AF" w:rsidRPr="00B112DB">
        <w:trPr>
          <w:trHeight w:val="20"/>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rPr>
                <w:rFonts w:ascii="Calibri" w:hAnsi="Calibri"/>
                <w:color w:val="00000A"/>
                <w:sz w:val="16"/>
                <w:szCs w:val="16"/>
              </w:rPr>
            </w:pPr>
            <w:r w:rsidRPr="00B112DB">
              <w:rPr>
                <w:rFonts w:ascii="Calibri" w:hAnsi="Calibri" w:cs="Calibri"/>
                <w:sz w:val="16"/>
                <w:szCs w:val="16"/>
              </w:rPr>
              <w:t>1- Sistema para pasteurización,   enfriamiento, maduración   y envasado de crema láctea por lotes.</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completamente Nuevo.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$27,110.00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right"/>
              <w:rPr>
                <w:rFonts w:ascii="Calibri" w:hAnsi="Calibri"/>
                <w:color w:val="000000"/>
                <w:sz w:val="16"/>
                <w:szCs w:val="16"/>
              </w:rPr>
            </w:pPr>
            <w:r w:rsidRPr="00B112DB">
              <w:rPr>
                <w:rFonts w:ascii="Calibri" w:hAnsi="Calibri"/>
                <w:sz w:val="16"/>
                <w:szCs w:val="16"/>
              </w:rPr>
              <w:t>$27,110.00</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b) Un tanque para pasteurización de crema con capacidad de 300 litros, con agitador lento para pasteurización de crema láctea en lotes, termómetro análogo incluido y patas regulables.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c) Doble fondo con chaqueta para pasaje de vapor a 1kg de presión.</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d) Descarga en la parte inferior de 1.5" clamp, con válvula mariposa grado alimenticio.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e) Puente superior en tubo de acero inoxidable para soporte de motor reductor a corona sin fin en baño de aceite para accionamiento del agitador impulsador por motor eléctrico de 1 Hp mínimo girando a 30 rpm.</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f) Sistema de bombeo y placas de enfriamiento para crema en rangos de 35 a 40°C (25 a 40% de materia grasa).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g) Un tanque para cultivo de crema con capacidad mínima de 300 litros, para maduración de crema láctea en lotes, con tapadera, con patas regulables, de fondo plano o cónico.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h) Máquina semiautomática de pistón para el envasado, dosificado (187,375 y 750 ml),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sz w:val="16"/>
                <w:szCs w:val="16"/>
              </w:rPr>
              <w:t>i) Y máquina selladora de banda continua para las presentaciones (187, 375, y 750 ml) y sistema de impresión de flecha de vencimiento y lote de producción.</w:t>
            </w:r>
          </w:p>
          <w:p w:rsidR="004608AF" w:rsidRPr="00B112DB" w:rsidRDefault="004608AF">
            <w:pPr>
              <w:jc w:val="both"/>
              <w:rPr>
                <w:rFonts w:ascii="Calibri" w:hAnsi="Calibri"/>
                <w:color w:val="000000"/>
              </w:rPr>
            </w:pP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j) Todos los materiales y acabados en contacto directo con línea de proceso están fabricados en acero inoxidable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k) Totalmente instalado en la línea de proceso de pasteurización, cultivado y envasado de crema.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sz w:val="16"/>
                <w:szCs w:val="16"/>
              </w:rPr>
              <w:t>l) Garantía de un año por desperfectos de fábrica, daños durante la instalación y mal funcionamiento (respaldado por HM Tecnología, S.A. de C.V).</w:t>
            </w:r>
          </w:p>
          <w:p w:rsidR="004608AF" w:rsidRPr="00B112DB" w:rsidRDefault="004608AF">
            <w:pPr>
              <w:jc w:val="both"/>
              <w:rPr>
                <w:rFonts w:ascii="Calibri" w:hAnsi="Calibri"/>
                <w:color w:val="000000"/>
              </w:rPr>
            </w:pP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m) Con sistema de limpieza y desinfección automático (CIP), para el sistema de tuberías y placas de enfriamiento.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n) Marca:  AMG INDUSTRIAL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rPr>
                <w:rFonts w:ascii="Calibri" w:hAnsi="Calibri"/>
                <w:color w:val="000000"/>
                <w:sz w:val="16"/>
                <w:szCs w:val="16"/>
              </w:rPr>
            </w:pPr>
            <w:r w:rsidRPr="00B112DB">
              <w:rPr>
                <w:rFonts w:ascii="Calibri" w:hAnsi="Calibri" w:cs="Calibri"/>
                <w:sz w:val="16"/>
                <w:szCs w:val="16"/>
              </w:rPr>
              <w:t>1- Cuarto frío totalmente nuevo de temperatura media para almacenamiento de leche pasteurizada y productos lácteos.</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Completamente nuevo.</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$13,940.19</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right"/>
              <w:rPr>
                <w:rFonts w:ascii="Calibri" w:hAnsi="Calibri"/>
                <w:color w:val="000000"/>
                <w:sz w:val="16"/>
                <w:szCs w:val="16"/>
              </w:rPr>
            </w:pPr>
            <w:r w:rsidRPr="00B112DB">
              <w:rPr>
                <w:rFonts w:ascii="Calibri" w:hAnsi="Calibri"/>
                <w:sz w:val="16"/>
                <w:szCs w:val="16"/>
              </w:rPr>
              <w:t>$13,940.19</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b) Construido  en paneles inyectados en poliuretano de alta densidad incluidos aislantes en el piso.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c) Con cortina sanitarias en las dos puertas de acceso.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d) Dimensión de 36M3 (3 metros de ancho, 3 metros de alto y 4 metros de largo).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e) Cuarto frío dotado de sistema de refrigeración nuevo garantizando el almacenamiento de la leche pasteurizada, cremas, y quesos a temperaturas de refrigeración media (+4/-2°C)</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f) Panel para aislamiento de paredes con núcleo de poliuretano expandido de alta densidad y con espesor mínimo de 3", ambas caras cubiertas con lámina de acero galvanizado pintado (color blanco), calibre de lámina 26/26.</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g) Todos los materiales que tienen contacto directo con línea de proceso son grado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h) Con puertas para el ingreso (1) y salida (1) de producto.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i) Luz de cuarto, termómetro externo para control y registro de temperatura, con diseño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j) Sistema de condensación instalado fuera de las áreas de proceso.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k)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rPr>
                <w:rFonts w:ascii="Calibri" w:hAnsi="Calibri"/>
                <w:color w:val="000000"/>
                <w:sz w:val="16"/>
                <w:szCs w:val="16"/>
              </w:rPr>
            </w:pPr>
            <w:r w:rsidRPr="00B112DB">
              <w:rPr>
                <w:rFonts w:ascii="Calibri" w:hAnsi="Calibri" w:cs="Calibri"/>
                <w:sz w:val="16"/>
                <w:szCs w:val="16"/>
              </w:rPr>
              <w:t xml:space="preserve">1- Tina quesera abierta con plataforma y mesa desuerado instalada, para elaboración de queso, con serpentín para </w:t>
            </w:r>
          </w:p>
          <w:p w:rsidR="004608AF" w:rsidRPr="00B112DB" w:rsidRDefault="00613F42">
            <w:pPr>
              <w:jc w:val="both"/>
              <w:rPr>
                <w:rFonts w:ascii="Calibri" w:hAnsi="Calibri" w:cs="Calibri"/>
                <w:color w:val="000000"/>
                <w:sz w:val="16"/>
                <w:szCs w:val="16"/>
              </w:rPr>
            </w:pPr>
            <w:r w:rsidRPr="00B112DB">
              <w:rPr>
                <w:rFonts w:ascii="Calibri" w:hAnsi="Calibri" w:cs="Calibri"/>
                <w:sz w:val="16"/>
                <w:szCs w:val="16"/>
              </w:rPr>
              <w:t>calentamiento y enfriamiento, con un juego de liras de corte, sistema mecánico de agitación, accionado por moto reductor de 2 velocidades mínimo.</w:t>
            </w:r>
          </w:p>
          <w:p w:rsidR="004608AF" w:rsidRPr="00B112DB" w:rsidRDefault="00613F42">
            <w:pPr>
              <w:rPr>
                <w:rFonts w:ascii="Calibri" w:hAnsi="Calibri"/>
                <w:color w:val="000000"/>
                <w:sz w:val="16"/>
                <w:szCs w:val="16"/>
              </w:rPr>
            </w:pPr>
            <w:r w:rsidRPr="00B112DB">
              <w:rPr>
                <w:rFonts w:ascii="Calibri" w:hAnsi="Calibri"/>
                <w:sz w:val="16"/>
                <w:szCs w:val="16"/>
              </w:rPr>
              <w:t>Incluyendo totalidad de accesorios para su operación y funcionamiento.</w:t>
            </w:r>
          </w:p>
          <w:p w:rsidR="004608AF" w:rsidRPr="00B112DB" w:rsidRDefault="004608AF">
            <w:pPr>
              <w:rPr>
                <w:rFonts w:ascii="Calibri" w:hAnsi="Calibri"/>
                <w:sz w:val="16"/>
                <w:szCs w:val="16"/>
              </w:rPr>
            </w:pPr>
          </w:p>
          <w:p w:rsidR="004608AF" w:rsidRPr="00B112DB" w:rsidRDefault="004608AF">
            <w:pPr>
              <w:rPr>
                <w:rFonts w:ascii="Calibri" w:hAnsi="Calibri"/>
                <w:sz w:val="16"/>
                <w:szCs w:val="16"/>
              </w:rPr>
            </w:pPr>
          </w:p>
          <w:p w:rsidR="004608AF" w:rsidRPr="00B112DB" w:rsidRDefault="004608AF">
            <w:pPr>
              <w:rPr>
                <w:rFonts w:ascii="Calibri" w:hAnsi="Calibri"/>
                <w:sz w:val="16"/>
                <w:szCs w:val="16"/>
              </w:rPr>
            </w:pPr>
          </w:p>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Totalmente nueva.</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$31,000.00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right"/>
              <w:rPr>
                <w:rFonts w:ascii="Calibri" w:hAnsi="Calibri"/>
                <w:color w:val="000000"/>
                <w:sz w:val="16"/>
                <w:szCs w:val="16"/>
              </w:rPr>
            </w:pPr>
            <w:r w:rsidRPr="00B112DB">
              <w:rPr>
                <w:rFonts w:ascii="Calibri" w:hAnsi="Calibri"/>
                <w:sz w:val="16"/>
                <w:szCs w:val="16"/>
              </w:rPr>
              <w:t>$31,000.00</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b) Instalado en la línea de proceso de quesos pasteurizados.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c) Capacidad de carga de 2,500 Litros.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d) Fabricado en acero inoxidable AISI 304, con doble chaqueta.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e) Conexiones para alimentación de vapor y agua en línea.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f) Sistema para enfriamiento con agua y calentamiento con vapor.</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g) Todos los materiales y acabado de diseño grado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4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h) Con diseño que permita funciones totalmente independientes (corte y agitación), permitiendo un mayor rendimiento, incluye interruptor de emergencia.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i) Altura de trabajo que permite las labores de operación y limpieza.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j) Diseño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k) Con termómetro análogo.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l) Incluye mesa desuerado y moldeado de cuajada por gravedad.</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m) Con válvula de mariposa de 3 pulgadas a la salida.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n) Regleta  para medición de volumen de leche a procesar.</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o) Sistema de tubería que alimenta a tina con sistema de limpieza y desinfección (CIP)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4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p)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color w:val="CE181E"/>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Marca: AMG INDUSTRIAL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rPr>
                <w:rFonts w:ascii="Calibri" w:hAnsi="Calibri"/>
                <w:color w:val="000000"/>
                <w:sz w:val="16"/>
                <w:szCs w:val="16"/>
              </w:rPr>
            </w:pPr>
            <w:r w:rsidRPr="00B112DB">
              <w:rPr>
                <w:rFonts w:ascii="Calibri" w:hAnsi="Calibri" w:cs="Calibri"/>
                <w:sz w:val="16"/>
                <w:szCs w:val="16"/>
              </w:rPr>
              <w:t xml:space="preserve">1- Mesa de trabajo. </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a) Condición: Totalmente nueva.</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$1,056.00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right"/>
              <w:rPr>
                <w:rFonts w:ascii="Calibri" w:hAnsi="Calibri"/>
                <w:color w:val="000000"/>
                <w:sz w:val="16"/>
                <w:szCs w:val="16"/>
              </w:rPr>
            </w:pPr>
            <w:r w:rsidRPr="00B112DB">
              <w:rPr>
                <w:rFonts w:ascii="Calibri" w:hAnsi="Calibri"/>
                <w:sz w:val="16"/>
                <w:szCs w:val="16"/>
              </w:rPr>
              <w:t>$1,056.00</w:t>
            </w: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b) Totalmente fabricada en acero inoxidable AISI 304.</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c) Dimensiones: 1.80 m (largo) x 0.8 m (ancho) x 0.9 m (altura).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d) Patas de tubo redondo de 3/4" a 1" con tacos plásticos y regulaciones de altura.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e) Garantía de un año por desperfectos de fábrica, daños durante la instalación y mal funcionamiento (respaldado por HM Tecnología, S.A. de C.V).</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955"/>
        </w:trPr>
        <w:tc>
          <w:tcPr>
            <w:tcW w:w="1984" w:type="dxa"/>
            <w:vMerge w:val="restart"/>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r w:rsidRPr="00B112DB">
              <w:rPr>
                <w:rFonts w:ascii="Calibri" w:hAnsi="Calibri" w:cs="Calibri"/>
                <w:sz w:val="16"/>
                <w:szCs w:val="16"/>
              </w:rPr>
              <w:t xml:space="preserve">1- Línea completa de apoyo e instalación y montaje que incluye los siguientes equipos:• Diseño, fabricación, instalación y montaje de sistema de tubería de producto y </w:t>
            </w:r>
          </w:p>
          <w:p w:rsidR="004608AF" w:rsidRPr="00B112DB" w:rsidRDefault="00613F42">
            <w:pPr>
              <w:rPr>
                <w:rFonts w:ascii="Calibri" w:hAnsi="Calibri"/>
                <w:color w:val="000000"/>
                <w:sz w:val="16"/>
                <w:szCs w:val="16"/>
              </w:rPr>
            </w:pPr>
            <w:r w:rsidRPr="00B112DB">
              <w:rPr>
                <w:rFonts w:ascii="Calibri" w:hAnsi="Calibri" w:cs="Calibri"/>
                <w:sz w:val="16"/>
                <w:szCs w:val="16"/>
              </w:rPr>
              <w:t xml:space="preserve">limpieza de 1 ½” de diámetro, incluyendo </w:t>
            </w:r>
            <w:r w:rsidRPr="00B112DB">
              <w:rPr>
                <w:rFonts w:ascii="Calibri" w:hAnsi="Calibri" w:cs="Calibri"/>
                <w:sz w:val="16"/>
                <w:szCs w:val="16"/>
              </w:rPr>
              <w:lastRenderedPageBreak/>
              <w:t>bombas centrifugas sanitarias con carcasa protectora del total de los circuitos de limpieza del sistema CIP (Cleaning-in-Place) centralizado.• Caldera industrial de alta presión, de mínimo 15 Hp (caballo de fuerza), de diseño horizontal o vertical que incluya su chimenea (con sistema de gas propano), y sistema de tratamiento de agua suavizada, manómetro para vapor y válvula de seguridad.• Banco de agua fría, refrigerante ecológico (Chiller) y sistema de circulación (para generar refrigeración con agua helada a 0,5 -1 °C).      • Torre de enfriamiento, instalada con materiales de construcción resistentes a intemperie y sistema de protección contra la corrosión.• Compresor de aire industrial (de tornillo).</w:t>
            </w:r>
          </w:p>
          <w:p w:rsidR="004608AF" w:rsidRPr="00B112DB" w:rsidRDefault="00613F42">
            <w:r w:rsidRPr="00B112DB">
              <w:rPr>
                <w:rFonts w:ascii="Calibri" w:hAnsi="Calibri" w:cs="Calibri"/>
                <w:sz w:val="16"/>
                <w:szCs w:val="16"/>
              </w:rPr>
              <w:t>• Paneles, arrancadores, cableado y controles eléctrico para cada equipo de proceso y de apoyo.• Todos para uso en plantas de procesamiento y pasteurización de leche y sus derivados.</w:t>
            </w:r>
          </w:p>
          <w:p w:rsidR="004608AF" w:rsidRPr="00B112DB" w:rsidRDefault="004608AF">
            <w:pPr>
              <w:rPr>
                <w:rFonts w:ascii="Calibri" w:hAnsi="Calibri"/>
                <w:sz w:val="16"/>
                <w:szCs w:val="16"/>
              </w:rPr>
            </w:pPr>
          </w:p>
          <w:p w:rsidR="004608AF" w:rsidRPr="00B112DB" w:rsidRDefault="004608AF">
            <w:pPr>
              <w:rPr>
                <w:rFonts w:ascii="Calibri" w:hAnsi="Calibri"/>
                <w:sz w:val="16"/>
                <w:szCs w:val="16"/>
              </w:rPr>
            </w:pPr>
          </w:p>
          <w:p w:rsidR="004608AF" w:rsidRPr="00B112DB" w:rsidRDefault="004608AF">
            <w:pPr>
              <w:rPr>
                <w:rFonts w:ascii="Calibri" w:hAnsi="Calibri"/>
                <w:sz w:val="16"/>
                <w:szCs w:val="16"/>
              </w:rPr>
            </w:pPr>
          </w:p>
          <w:p w:rsidR="004608AF" w:rsidRPr="00B112DB" w:rsidRDefault="004608AF">
            <w:pPr>
              <w:rPr>
                <w:rFonts w:ascii="Calibri" w:hAnsi="Calibri"/>
                <w:color w:val="000000"/>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lastRenderedPageBreak/>
              <w:t>a) El dimensionamiento se encuentra calculado según las demandas totales de la línea de proceso, que aseguran la operación total de la planta de manera simultánea, por un período no menor de 12 horas diarias.</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sz w:val="16"/>
                <w:szCs w:val="16"/>
              </w:rPr>
            </w:pPr>
          </w:p>
          <w:p w:rsidR="004608AF" w:rsidRPr="00B112DB" w:rsidRDefault="00613F42">
            <w:pPr>
              <w:jc w:val="both"/>
              <w:rPr>
                <w:rFonts w:ascii="Calibri" w:hAnsi="Calibri"/>
                <w:color w:val="000000"/>
                <w:sz w:val="16"/>
                <w:szCs w:val="16"/>
              </w:rPr>
            </w:pPr>
            <w:r w:rsidRPr="00B112DB">
              <w:rPr>
                <w:rFonts w:ascii="Calibri" w:hAnsi="Calibri"/>
                <w:sz w:val="16"/>
                <w:szCs w:val="16"/>
              </w:rPr>
              <w:t>$119,500.00</w:t>
            </w:r>
          </w:p>
        </w:tc>
        <w:tc>
          <w:tcPr>
            <w:tcW w:w="11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right"/>
              <w:rPr>
                <w:rFonts w:ascii="Calibri" w:hAnsi="Calibri"/>
                <w:sz w:val="16"/>
                <w:szCs w:val="16"/>
              </w:rPr>
            </w:pPr>
          </w:p>
          <w:p w:rsidR="004608AF" w:rsidRPr="00B112DB" w:rsidRDefault="00613F42">
            <w:pPr>
              <w:jc w:val="right"/>
              <w:rPr>
                <w:rFonts w:ascii="Calibri" w:hAnsi="Calibri"/>
                <w:color w:val="000000"/>
                <w:sz w:val="16"/>
                <w:szCs w:val="16"/>
              </w:rPr>
            </w:pPr>
            <w:r w:rsidRPr="00B112DB">
              <w:rPr>
                <w:rFonts w:ascii="Calibri" w:hAnsi="Calibri"/>
                <w:sz w:val="16"/>
                <w:szCs w:val="16"/>
              </w:rPr>
              <w:t>$119,500.00</w:t>
            </w:r>
          </w:p>
        </w:tc>
      </w:tr>
      <w:tr w:rsidR="004608AF" w:rsidRPr="00B112DB">
        <w:trPr>
          <w:trHeight w:val="20"/>
        </w:trPr>
        <w:tc>
          <w:tcPr>
            <w:tcW w:w="1984" w:type="dxa"/>
            <w:vMerge/>
            <w:tcBorders>
              <w:top w:val="single" w:sz="10" w:space="0" w:color="000000"/>
              <w:left w:val="single" w:sz="8" w:space="0" w:color="000000"/>
              <w:bottom w:val="single" w:sz="10" w:space="0" w:color="000000"/>
              <w:right w:val="single" w:sz="8" w:space="0" w:color="000000"/>
            </w:tcBorders>
            <w:shd w:val="clear" w:color="auto" w:fill="auto"/>
            <w:vAlign w:val="center"/>
          </w:tcPr>
          <w:p w:rsidR="004608AF" w:rsidRPr="00B112DB" w:rsidRDefault="004608AF">
            <w:pPr>
              <w:rPr>
                <w:rFonts w:ascii="Calibri" w:hAnsi="Calibri"/>
                <w:sz w:val="16"/>
                <w:szCs w:val="16"/>
              </w:rPr>
            </w:pPr>
          </w:p>
        </w:tc>
        <w:tc>
          <w:tcPr>
            <w:tcW w:w="4536" w:type="dxa"/>
            <w:tcBorders>
              <w:top w:val="single" w:sz="10"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b) Instalaciones mecánicas y eléctricas del total de equipo de proceso y apoyo suministrados serán según diseño aprobado.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s="Calibri"/>
                <w:color w:val="000000"/>
                <w:sz w:val="16"/>
                <w:szCs w:val="16"/>
              </w:rPr>
            </w:pPr>
            <w:r w:rsidRPr="00B112DB">
              <w:rPr>
                <w:rFonts w:ascii="Calibri" w:hAnsi="Calibri" w:cs="Calibri"/>
                <w:sz w:val="16"/>
                <w:szCs w:val="16"/>
              </w:rPr>
              <w:t xml:space="preserve">c) Los niveles de voltaje en alta tensión son de 120/240VAC 60Hz (Valores nominales oficiales en el país). El total de la maquinaria y </w:t>
            </w:r>
            <w:r w:rsidRPr="00B112DB">
              <w:rPr>
                <w:rFonts w:ascii="Calibri" w:hAnsi="Calibri" w:cs="Calibri"/>
                <w:sz w:val="16"/>
                <w:szCs w:val="16"/>
              </w:rPr>
              <w:lastRenderedPageBreak/>
              <w:t>equipo a suministrar e instalar estará debidamente polarizadas, cumpliendo la normativa oficial NEC (Código Eléctrico Nacional, actualizado); además todas las protecciones eléctricas están bajo norma y dimensionadas por la carga de los equipos a manejar y en el diseño eléctrico se debe de utilizar cables y ductos resistentes a la humedad por las condiciones del proceso agroindustrial.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d) Maquinaria y equipo de bajo consumo eléctrico, nivel sonoro reducido y facilidad de mantenimiento.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91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t>e) Componentes y materiales de los sistemas son nuevos y cuentan con garantía de un año por desperfectos de fábrica, daños durante la instalación  y mal funcionamiento (respaldado por HM Tecnología, S.A. de C.V).</w:t>
            </w:r>
          </w:p>
          <w:p w:rsidR="004608AF" w:rsidRPr="00B112DB" w:rsidRDefault="004608AF">
            <w:pPr>
              <w:jc w:val="both"/>
              <w:rPr>
                <w:rFonts w:ascii="Calibri" w:hAnsi="Calibri" w:cs="Calibri"/>
                <w:color w:val="000000"/>
              </w:rPr>
            </w:pP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f) Según la distribución de planta (LAYOUT), el oferente de conformidad al diseño final aprobado por los administradores de contrato, establecerá las demandas de bandas sin fin, sistema de tubería de acero inoxidable grado sanitario 1 1/2" y bombas centrífugas para conducción de producto con base y carcasa protectora y otros materiales que de conformidad al diseño se requieran incluyendo los circuitos según diseño al sistema de limpieza y desinfección CIP.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t>g) Los equipos y el diseño propuesto cumplen con consideraciones de funcionalidad, energéticamente eficientes y condiciones higiénico sanitarios.</w:t>
            </w:r>
          </w:p>
          <w:p w:rsidR="004608AF" w:rsidRPr="00B112DB" w:rsidRDefault="004608AF">
            <w:pPr>
              <w:jc w:val="both"/>
              <w:rPr>
                <w:rFonts w:ascii="Calibri" w:hAnsi="Calibri" w:cs="Calibri"/>
                <w:color w:val="000000"/>
              </w:rPr>
            </w:pP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h) Incluye plan de manejo y mantenimiento preventivo de los equipos de proceso de apoyo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i) Equipos de apoyo instalados en área de maquinaria y equipo de servicio.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t>j) En caso de caldera industrial, banco de agua fría, torre de enfriamiento y compresor de aire debe presentarse un análisis y detalles técnico por cada equipo que justifique cuenten con un 30 por ciento, arriba de la capacidad o demanda actual solicitada, para expansiones futuras.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cs="Calibri"/>
                <w:sz w:val="16"/>
                <w:szCs w:val="16"/>
              </w:rPr>
              <w:t>k) Todos los componentes del sistema nuevos y respaldados por el ofertante con garantía de 1 año, después de la fecha de recepción a conformidad.</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t>l) Las especificaciones de los equipos de apoyo según demanda de equipos de proceso (pasteurizador, homogenizador, envasadora, etc.) como caldera, compresor de aire, banco de agua fría, torre de enfriamiento, paneles, arrancadores y control eléctrico/equipo para operación y funcionamiento adecuado de la línea de proceso base y caracasas protectoras para totalidad de bombas sanitarias, línea de soportes aéreos para sistema de tuberías y cables de alimentación eléctrica, además de la demanda de agua potable y energía eléctrica (220 voltios, trifásico), aire comprimido requeridos entre otros.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t>m) Mirillas (2) transparentes tipo "clamp" de alta resistencia instaladas en ingreso (1) y salida (1) de sistema de pasteurización HTST, con la finalidad de verificar o monitorear visualmente el flujo de producto o ciclos de limpieza y desinfección en la línea de tuberías.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585"/>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sz w:val="16"/>
                <w:szCs w:val="16"/>
              </w:rPr>
              <w:t>n) Instalando las unidades de enfriamiento fuera de las áreas de proceso (en área de equipos de apoyo).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o) Todos los materiales que tienen contacto directo con línea de proceso son de diseño y grado sanitario.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10"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10"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sz w:val="16"/>
                <w:szCs w:val="16"/>
              </w:rPr>
              <w:t>p) Diseñados con eficiente consumo de energía y/o combustible y cumplimiento de legislación ambiental y de seguridad e higiene industrial.</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 xml:space="preserve">q) El diseño y montaje de la maquinaria y equipo de proceso cumplen con normativa nacional como: "RTCA 67.01.33:06 </w:t>
            </w:r>
            <w:r w:rsidRPr="00B112DB">
              <w:rPr>
                <w:rFonts w:ascii="Calibri" w:hAnsi="Calibri"/>
                <w:sz w:val="16"/>
                <w:szCs w:val="16"/>
              </w:rPr>
              <w:lastRenderedPageBreak/>
              <w:t>INDUSTRIA DE ALIMENTOS Y BEBIDAS PROCESADOS. BUENAS PRACTICAS DE MANUFACTURA. PRINCIPIOS GENERALES", "Reglamento general de Prevención de Riesgos en los Lugares de Trabajo", entre otros.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r) Diseño de planta: plano acotado de instalación de equipos, Plano de ubicación de equipos, Plano de tuberías de línea de producto y líneas CIP, Plano de tuberías de servicios generales, Plano de flujo de procesos.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s) Materiales e instalación de tubería para transporte de producto y CIP, en acero inoxidable AISI 304 bajo la norma FDA y RTCA en diámetro 1 1/2", los cuales son: codos soldables, tee soldables, ferulas soldables, abrazaderas clamp, empaques, válvulas , mensulas y tuberías sin costura.</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t) Materiales e instalación de tubería de acero al carbón cedula 40 de diámetro 1 1/2", para suministro de vapor a equipos de proceso, Conexiones con valvuleria para vapor, filtros de impurezas tipo "Y", manómetros indicadores de presión, válvulas reguladoras manuales en los equipos requeridos de acuerdo a sus características, líneas de purga, soportaría tipo "L" y con insulacion de fibra de vidrio y forro de aluminio,</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u) Materiales e instalación de tuberías de PVC para suministro de agua de enfriamiento  de diámetro 2" y 1 1/2" , desde CHILLER  a  pasteurizador con su respectiva soporteria, valvuleria, medidores de presion (manometros) e insulacion de rubatex.</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v) Materiales e instalacion de tuberias de PVC para suministro de agua de enfriamiento  de diametro 2" y 1 1/2" desde TORRE DE ENFRIAMIENTO a pasteurizador, con su respectiva soporteria, valvuleria, medidores de presion (manometros).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w) Materiales e instalacion de tuberia de PVC, para suministro de agua potables pasteurizador, tanque de proceso, tina de queso, con su respectiva soporteria, valvulas ymedidores de presion (manometros).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8" w:space="0" w:color="000000"/>
              <w:right w:val="single" w:sz="8" w:space="0" w:color="000000"/>
            </w:tcBorders>
            <w:shd w:val="clear" w:color="auto" w:fill="auto"/>
          </w:tcPr>
          <w:p w:rsidR="004608AF" w:rsidRPr="00B112DB" w:rsidRDefault="004608AF">
            <w:pPr>
              <w:rPr>
                <w:rFonts w:ascii="Calibri" w:hAnsi="Calibri"/>
                <w:color w:val="CE181E"/>
                <w:sz w:val="16"/>
                <w:szCs w:val="16"/>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both"/>
              <w:rPr>
                <w:rFonts w:ascii="Calibri" w:hAnsi="Calibri"/>
                <w:color w:val="000000"/>
                <w:sz w:val="16"/>
                <w:szCs w:val="16"/>
              </w:rPr>
            </w:pPr>
            <w:r w:rsidRPr="00B112DB">
              <w:rPr>
                <w:rFonts w:ascii="Calibri" w:hAnsi="Calibri"/>
                <w:sz w:val="16"/>
                <w:szCs w:val="16"/>
              </w:rPr>
              <w:t>x) Materiales e instalacion de tuberia de PVC, para suministro de agua tratada a pasteurizador, tanque de proceso, tina de queso desde planta de tratamientod e agua, con su respectiva soporteria, valvulas ymedidores de presion (manometros).</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20"/>
        </w:trPr>
        <w:tc>
          <w:tcPr>
            <w:tcW w:w="1984" w:type="dxa"/>
            <w:vMerge/>
            <w:tcBorders>
              <w:top w:val="single" w:sz="8" w:space="0" w:color="000000"/>
              <w:left w:val="single" w:sz="8" w:space="0" w:color="000000"/>
              <w:bottom w:val="single" w:sz="10" w:space="0" w:color="000000"/>
              <w:right w:val="single" w:sz="8" w:space="0" w:color="000000"/>
            </w:tcBorders>
            <w:shd w:val="clear" w:color="auto" w:fill="auto"/>
          </w:tcPr>
          <w:p w:rsidR="004608AF" w:rsidRPr="00B112DB" w:rsidRDefault="004608AF">
            <w:pPr>
              <w:rPr>
                <w:rFonts w:ascii="Calibri" w:hAnsi="Calibri"/>
                <w:color w:val="CE181E"/>
                <w:sz w:val="16"/>
                <w:szCs w:val="16"/>
              </w:rPr>
            </w:pPr>
          </w:p>
        </w:tc>
        <w:tc>
          <w:tcPr>
            <w:tcW w:w="4536" w:type="dxa"/>
            <w:tcBorders>
              <w:top w:val="single" w:sz="10"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pPr>
              <w:jc w:val="both"/>
            </w:pPr>
            <w:r w:rsidRPr="00B112DB">
              <w:rPr>
                <w:rFonts w:ascii="Calibri" w:hAnsi="Calibri" w:cs="Calibri"/>
                <w:sz w:val="16"/>
                <w:szCs w:val="16"/>
              </w:rPr>
              <w:t xml:space="preserve">y) Materiales e instalacion de tuberia en material galvanizado de 1", para suministro de aire comprimido a pasteurizador, tina de queso desde compresor de aire comprimido, con su respectiva soporteria, válvulas y medidores de presión (manómetros). </w:t>
            </w:r>
          </w:p>
          <w:p w:rsidR="004608AF" w:rsidRPr="00B112DB" w:rsidRDefault="00613F42">
            <w:pPr>
              <w:jc w:val="both"/>
            </w:pPr>
            <w:r w:rsidRPr="00B112DB">
              <w:rPr>
                <w:rFonts w:ascii="Calibri" w:hAnsi="Calibri" w:cs="Calibri"/>
                <w:sz w:val="16"/>
                <w:szCs w:val="16"/>
              </w:rPr>
              <w:t xml:space="preserve">z) Materiales e instalación eléctrica de los equipos con caja tipo Nema, arrancadores, protecciones térmicas, sistemas de protección tipo reles, con su respectiva canaletizacion desde tableros principales hasta cada equipos. </w:t>
            </w:r>
          </w:p>
          <w:p w:rsidR="004608AF" w:rsidRPr="00B112DB" w:rsidRDefault="00613F42">
            <w:pPr>
              <w:jc w:val="both"/>
            </w:pPr>
            <w:r w:rsidRPr="00B112DB">
              <w:rPr>
                <w:rFonts w:ascii="Calibri" w:hAnsi="Calibri" w:cs="Calibri"/>
                <w:sz w:val="16"/>
                <w:szCs w:val="16"/>
              </w:rPr>
              <w:t xml:space="preserve">aa) Equipos de apoyo: Servicios Generales. </w:t>
            </w:r>
          </w:p>
          <w:p w:rsidR="004608AF" w:rsidRPr="00B112DB" w:rsidRDefault="00613F42">
            <w:pPr>
              <w:jc w:val="both"/>
            </w:pPr>
            <w:r w:rsidRPr="00B112DB">
              <w:rPr>
                <w:rFonts w:ascii="Calibri" w:hAnsi="Calibri" w:cs="Calibri"/>
                <w:sz w:val="16"/>
                <w:szCs w:val="16"/>
              </w:rPr>
              <w:t xml:space="preserve">ab) Caldera de 15 BHP: Marca WILFORD, Tipo PIROTUBULARES, Quemador italiano RIELLO, con alimentación a gas propano, Construcción de housin robusta de 10mm de espesor cona cero al carbón con un baño de pintura térmica y forrado en lamina protectra, Cuenta con control de flama, control automático de nivel de agua, inyección de gas por válvula solenoide regulada, generador de chispa automático, indicador de presión tipo manómetro, indicadores luminosos de proceso, Modulo programador, mecanismo de seguridad anti explosión, insulado de fibra de vidrio. </w:t>
            </w:r>
          </w:p>
          <w:p w:rsidR="004608AF" w:rsidRPr="00B112DB" w:rsidRDefault="00613F42">
            <w:pPr>
              <w:jc w:val="both"/>
            </w:pPr>
            <w:r w:rsidRPr="00B112DB">
              <w:rPr>
                <w:rFonts w:ascii="Calibri" w:hAnsi="Calibri" w:cs="Calibri"/>
                <w:sz w:val="16"/>
                <w:szCs w:val="16"/>
              </w:rPr>
              <w:t xml:space="preserve">ac) CHILLER de 20 TRF, tipod e enfriamiento por aire,  capacidad 189,272 BTU,  (4) Compresores tipo scroll de la marca Coopeland de 1HP, refrigerante 404A, flujo de agua 10m3/h,evaporador tipo casco incorporado y tubo, condensador tipo tubo y rejilla de aire enfriada por aire, controlador electrónico de temperatura, bomba de agua de 2 HP, bajo consumo energético y bajo nivel ruido, sistema de protección contra corto circuito. </w:t>
            </w:r>
          </w:p>
          <w:p w:rsidR="004608AF" w:rsidRPr="00B112DB" w:rsidRDefault="00613F42">
            <w:pPr>
              <w:jc w:val="both"/>
            </w:pPr>
            <w:r w:rsidRPr="00B112DB">
              <w:rPr>
                <w:rFonts w:ascii="Calibri" w:hAnsi="Calibri" w:cs="Calibri"/>
                <w:sz w:val="16"/>
                <w:szCs w:val="16"/>
              </w:rPr>
              <w:lastRenderedPageBreak/>
              <w:t xml:space="preserve">ad) Torre de enfriamiento de 3 HP, marca AMG INDUSTRIAL, construcción robusta de lámina galvanizada en color azul, con ventilador de sesi aspa en V de 42", motor ip44 de 3Hp/220v/60hz, cisterna de almacenamiento de agua con flotador de alimentación. ae) Sistema de compresor de aire comprimido de 10BHP, tanque de reserva de 100gal, control regulable de presión, válvula de seguridad, 220/60hz/3ph </w:t>
            </w:r>
          </w:p>
          <w:p w:rsidR="004608AF" w:rsidRPr="00B112DB" w:rsidRDefault="00613F42">
            <w:pPr>
              <w:jc w:val="both"/>
            </w:pPr>
            <w:r w:rsidRPr="00B112DB">
              <w:rPr>
                <w:rFonts w:ascii="Calibri" w:hAnsi="Calibri" w:cs="Calibri"/>
                <w:sz w:val="16"/>
                <w:szCs w:val="16"/>
              </w:rPr>
              <w:t>af) Bombas centrifugas sanitarias para transporte de producto de leche con flujo, Resistencia a químicos  construidas en acero inoxidable grado alimenticio tipo AISI 304, conexión de succión y descarga de 1.5" tipo clamp, motor 1 a 1.5 hp</w:t>
            </w:r>
          </w:p>
        </w:tc>
        <w:tc>
          <w:tcPr>
            <w:tcW w:w="12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jc w:val="both"/>
              <w:rPr>
                <w:rFonts w:ascii="Calibri" w:hAnsi="Calibri"/>
                <w:color w:val="CE181E"/>
                <w:sz w:val="16"/>
                <w:szCs w:val="16"/>
              </w:rPr>
            </w:pPr>
          </w:p>
        </w:tc>
        <w:tc>
          <w:tcPr>
            <w:tcW w:w="11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4608AF">
            <w:pPr>
              <w:rPr>
                <w:rFonts w:ascii="Calibri" w:hAnsi="Calibri"/>
                <w:color w:val="CE181E"/>
                <w:sz w:val="16"/>
                <w:szCs w:val="16"/>
              </w:rPr>
            </w:pPr>
          </w:p>
        </w:tc>
      </w:tr>
      <w:tr w:rsidR="004608AF" w:rsidRPr="00B112DB">
        <w:trPr>
          <w:trHeight w:val="315"/>
        </w:trPr>
        <w:tc>
          <w:tcPr>
            <w:tcW w:w="6520"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4608AF" w:rsidRPr="00B112DB" w:rsidRDefault="00613F42">
            <w:pPr>
              <w:jc w:val="right"/>
            </w:pPr>
            <w:r w:rsidRPr="00B112DB">
              <w:rPr>
                <w:rFonts w:ascii="Calibri" w:hAnsi="Calibri"/>
                <w:b/>
                <w:bCs/>
                <w:sz w:val="18"/>
                <w:szCs w:val="18"/>
              </w:rPr>
              <w:lastRenderedPageBreak/>
              <w:t>SUBTOTAL (SIN IVA)</w:t>
            </w:r>
          </w:p>
        </w:tc>
        <w:tc>
          <w:tcPr>
            <w:tcW w:w="12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b/>
                <w:bCs/>
                <w:color w:val="000000"/>
                <w:sz w:val="16"/>
                <w:szCs w:val="16"/>
              </w:rPr>
            </w:pPr>
            <w:r w:rsidRPr="00B112DB">
              <w:rPr>
                <w:rFonts w:ascii="Calibri" w:hAnsi="Calibri" w:cs="Calibri"/>
                <w:b/>
                <w:bCs/>
                <w:sz w:val="16"/>
                <w:szCs w:val="16"/>
              </w:rPr>
              <w:t>$376,106.19</w:t>
            </w:r>
          </w:p>
        </w:tc>
        <w:tc>
          <w:tcPr>
            <w:tcW w:w="11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right"/>
              <w:rPr>
                <w:rFonts w:ascii="Calibri" w:hAnsi="Calibri"/>
                <w:b/>
                <w:bCs/>
                <w:color w:val="000000"/>
                <w:sz w:val="16"/>
                <w:szCs w:val="16"/>
              </w:rPr>
            </w:pPr>
            <w:r w:rsidRPr="00B112DB">
              <w:rPr>
                <w:rFonts w:ascii="Calibri" w:hAnsi="Calibri" w:cs="Calibri"/>
                <w:b/>
                <w:bCs/>
                <w:sz w:val="16"/>
                <w:szCs w:val="16"/>
              </w:rPr>
              <w:t>$376,106.19</w:t>
            </w:r>
          </w:p>
        </w:tc>
      </w:tr>
      <w:tr w:rsidR="004608AF" w:rsidRPr="00B112DB">
        <w:trPr>
          <w:trHeight w:val="315"/>
        </w:trPr>
        <w:tc>
          <w:tcPr>
            <w:tcW w:w="6520"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4608AF" w:rsidRPr="00B112DB" w:rsidRDefault="00613F42">
            <w:pPr>
              <w:jc w:val="right"/>
            </w:pPr>
            <w:r w:rsidRPr="00B112DB">
              <w:rPr>
                <w:rFonts w:ascii="Calibri" w:hAnsi="Calibri"/>
                <w:b/>
                <w:bCs/>
                <w:sz w:val="18"/>
                <w:szCs w:val="18"/>
              </w:rPr>
              <w:t>IVA (13%)</w:t>
            </w:r>
          </w:p>
        </w:tc>
        <w:tc>
          <w:tcPr>
            <w:tcW w:w="12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center"/>
              <w:rPr>
                <w:rFonts w:ascii="Calibri" w:hAnsi="Calibri"/>
                <w:b/>
                <w:bCs/>
                <w:color w:val="000000"/>
                <w:sz w:val="16"/>
                <w:szCs w:val="16"/>
              </w:rPr>
            </w:pPr>
            <w:r w:rsidRPr="00B112DB">
              <w:rPr>
                <w:rFonts w:ascii="Calibri" w:hAnsi="Calibri" w:cs="Calibri"/>
                <w:b/>
                <w:bCs/>
                <w:sz w:val="16"/>
                <w:szCs w:val="16"/>
              </w:rPr>
              <w:t>$48,893.80</w:t>
            </w:r>
          </w:p>
        </w:tc>
        <w:tc>
          <w:tcPr>
            <w:tcW w:w="11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08AF" w:rsidRPr="00B112DB" w:rsidRDefault="00613F42">
            <w:pPr>
              <w:jc w:val="right"/>
              <w:rPr>
                <w:rFonts w:ascii="Calibri" w:hAnsi="Calibri"/>
                <w:b/>
                <w:bCs/>
                <w:color w:val="000000"/>
                <w:sz w:val="16"/>
                <w:szCs w:val="16"/>
              </w:rPr>
            </w:pPr>
            <w:r w:rsidRPr="00B112DB">
              <w:rPr>
                <w:rFonts w:ascii="Calibri" w:hAnsi="Calibri" w:cs="Calibri"/>
                <w:b/>
                <w:bCs/>
                <w:sz w:val="16"/>
                <w:szCs w:val="16"/>
              </w:rPr>
              <w:t>$48,893.80</w:t>
            </w:r>
          </w:p>
        </w:tc>
      </w:tr>
      <w:tr w:rsidR="004608AF" w:rsidRPr="00B112DB">
        <w:trPr>
          <w:trHeight w:val="450"/>
        </w:trPr>
        <w:tc>
          <w:tcPr>
            <w:tcW w:w="6520" w:type="dxa"/>
            <w:gridSpan w:val="2"/>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pPr>
              <w:jc w:val="right"/>
            </w:pPr>
            <w:r w:rsidRPr="00B112DB">
              <w:rPr>
                <w:rFonts w:ascii="Calibri" w:hAnsi="Calibri"/>
                <w:b/>
                <w:bCs/>
                <w:sz w:val="18"/>
                <w:szCs w:val="18"/>
              </w:rPr>
              <w:t>TOTAL CON IVA INCLUIDO</w:t>
            </w:r>
          </w:p>
        </w:tc>
        <w:tc>
          <w:tcPr>
            <w:tcW w:w="1251" w:type="dxa"/>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pPr>
              <w:jc w:val="center"/>
              <w:rPr>
                <w:rFonts w:ascii="Calibri" w:hAnsi="Calibri"/>
                <w:b/>
                <w:bCs/>
                <w:color w:val="000000"/>
                <w:sz w:val="16"/>
                <w:szCs w:val="16"/>
              </w:rPr>
            </w:pPr>
            <w:r w:rsidRPr="00B112DB">
              <w:rPr>
                <w:rFonts w:ascii="Calibri" w:hAnsi="Calibri" w:cs="Calibri"/>
                <w:b/>
                <w:bCs/>
                <w:sz w:val="16"/>
                <w:szCs w:val="16"/>
              </w:rPr>
              <w:t>$424,999.99</w:t>
            </w:r>
          </w:p>
        </w:tc>
        <w:tc>
          <w:tcPr>
            <w:tcW w:w="1159" w:type="dxa"/>
            <w:tcBorders>
              <w:top w:val="single" w:sz="8" w:space="0" w:color="000000"/>
              <w:left w:val="single" w:sz="8" w:space="0" w:color="000000"/>
              <w:bottom w:val="single" w:sz="10" w:space="0" w:color="000000"/>
              <w:right w:val="single" w:sz="8" w:space="0" w:color="000000"/>
            </w:tcBorders>
            <w:shd w:val="clear" w:color="auto" w:fill="auto"/>
            <w:vAlign w:val="center"/>
          </w:tcPr>
          <w:p w:rsidR="004608AF" w:rsidRPr="00B112DB" w:rsidRDefault="00613F42">
            <w:pPr>
              <w:jc w:val="right"/>
              <w:rPr>
                <w:rFonts w:ascii="Calibri" w:hAnsi="Calibri"/>
                <w:b/>
                <w:bCs/>
                <w:color w:val="000000"/>
                <w:sz w:val="16"/>
                <w:szCs w:val="16"/>
              </w:rPr>
            </w:pPr>
            <w:r w:rsidRPr="00B112DB">
              <w:rPr>
                <w:rFonts w:ascii="Calibri" w:hAnsi="Calibri" w:cs="Calibri"/>
                <w:b/>
                <w:bCs/>
                <w:sz w:val="16"/>
                <w:szCs w:val="16"/>
              </w:rPr>
              <w:t>$424,999.99</w:t>
            </w:r>
          </w:p>
        </w:tc>
      </w:tr>
    </w:tbl>
    <w:p w:rsidR="004608AF" w:rsidRPr="00B112DB" w:rsidRDefault="004608AF">
      <w:pPr>
        <w:rPr>
          <w:color w:val="CE181E"/>
        </w:rPr>
      </w:pPr>
    </w:p>
    <w:p w:rsidR="004608AF" w:rsidRPr="00B112DB" w:rsidRDefault="00D65514">
      <w:pPr>
        <w:spacing w:line="360" w:lineRule="auto"/>
        <w:jc w:val="both"/>
      </w:pPr>
      <w:r w:rsidRPr="00B112DB">
        <w:rPr>
          <w:rFonts w:ascii="Calibri Light" w:hAnsi="Calibri Light" w:cs="Calibri Light"/>
          <w:sz w:val="22"/>
          <w:szCs w:val="22"/>
        </w:rPr>
        <w:t xml:space="preserve">El suministro objeto del </w:t>
      </w:r>
      <w:r w:rsidR="00613F42" w:rsidRPr="00B112DB">
        <w:rPr>
          <w:rFonts w:ascii="Calibri Light" w:hAnsi="Calibri Light" w:cs="Calibri Light"/>
          <w:sz w:val="22"/>
          <w:szCs w:val="22"/>
        </w:rPr>
        <w:t xml:space="preserve">presente contrato, será de conformidad a lo establecido en la cláusula IV Forma y Plazo de Entrega y Recepción, del presente contrato.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 </w:t>
      </w:r>
      <w:r w:rsidR="00613F42" w:rsidRPr="00B112DB">
        <w:rPr>
          <w:rFonts w:ascii="Calibri Light" w:hAnsi="Calibri Light" w:cs="Calibri Light"/>
          <w:b/>
          <w:sz w:val="22"/>
          <w:szCs w:val="22"/>
        </w:rPr>
        <w:t>II.- PRECIO Y FORMA DE PAGO</w:t>
      </w:r>
      <w:r w:rsidR="00613F42" w:rsidRPr="00B112DB">
        <w:rPr>
          <w:rFonts w:ascii="Calibri Light" w:hAnsi="Calibri Light" w:cs="Calibri Light"/>
          <w:sz w:val="22"/>
          <w:szCs w:val="22"/>
        </w:rPr>
        <w:t>. El precio total por el suministro de los bienes objeto del presente</w:t>
      </w:r>
      <w:r w:rsidR="00E33B34" w:rsidRPr="00B112DB">
        <w:rPr>
          <w:rFonts w:ascii="Calibri Light" w:hAnsi="Calibri Light" w:cs="Calibri Light"/>
          <w:sz w:val="22"/>
          <w:szCs w:val="22"/>
        </w:rPr>
        <w:t xml:space="preserve"> contrato es por la cantidad de </w:t>
      </w:r>
      <w:r w:rsidR="00E33B34" w:rsidRPr="00B112DB">
        <w:rPr>
          <w:rFonts w:ascii="Calibri Light" w:hAnsi="Calibri Light" w:cs="Calibri Light"/>
          <w:b/>
          <w:sz w:val="22"/>
          <w:szCs w:val="22"/>
        </w:rPr>
        <w:t xml:space="preserve">CUATROCIENTOS VEINTICUATRO MIL NOVECIENTOS NOVENTA Y NUEVE DÓLARES </w:t>
      </w:r>
      <w:r w:rsidR="00613F42" w:rsidRPr="00B112DB">
        <w:rPr>
          <w:rFonts w:ascii="Calibri Light" w:hAnsi="Calibri Light" w:cs="Calibri Light"/>
          <w:b/>
          <w:sz w:val="22"/>
          <w:szCs w:val="22"/>
        </w:rPr>
        <w:t>CON NOVENTA Y NUEVE CENTAVOS DE DÓLAR DE LOS ESTADOS UNIDOS DE AMÉRICA (US$424,999.99),</w:t>
      </w:r>
      <w:r w:rsidR="00613F42" w:rsidRPr="00B112DB">
        <w:rPr>
          <w:rFonts w:ascii="Calibri Light" w:hAnsi="Calibri Light" w:cs="Calibri Light"/>
          <w:sz w:val="22"/>
          <w:szCs w:val="22"/>
        </w:rPr>
        <w:t xml:space="preserve"> el cual incluye el Impuesto a la Transferencia de Bienes Muebles y a la Prestación de Servicios (IVA).</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sz w:val="22"/>
          <w:szCs w:val="22"/>
        </w:rPr>
        <w:t>EL MAG efectuará el pago dentro de un plazo aproximado de sesenta días calendario contados a partir de la presentación de las facturas en la Oficina Financiera Institucional y el recibo a satisfacción del suministro de los bienes por parte de los administradores de Contrato. Por cada solicitud presentada a cobro de los pagos objeto de este contrato, LA CONTRATISTA deberá presentar a la OFI del MAG dos facturas de consumidor final, una emitida a nombre de</w:t>
      </w:r>
      <w:r w:rsidR="00613F42" w:rsidRPr="00B112DB">
        <w:rPr>
          <w:rFonts w:ascii="Calibri Light" w:hAnsi="Calibri Light" w:cs="Calibri Light"/>
          <w:sz w:val="22"/>
          <w:szCs w:val="22"/>
          <w:lang w:val="es-ES"/>
        </w:rPr>
        <w:t xml:space="preserve"> </w:t>
      </w:r>
      <w:r w:rsidR="00613F42" w:rsidRPr="00B112DB">
        <w:rPr>
          <w:rFonts w:ascii="Calibri Light" w:hAnsi="Calibri Light" w:cs="Calibri Light"/>
          <w:caps/>
          <w:sz w:val="22"/>
          <w:szCs w:val="22"/>
          <w:lang w:val="es-ES"/>
        </w:rPr>
        <w:t>Plan de Agricultura Familiar BCIE LT 02 INNOVACIÓN AGROPECUARIA (PROY. 5562)</w:t>
      </w:r>
      <w:r w:rsidR="00613F42" w:rsidRPr="00B112DB">
        <w:rPr>
          <w:rFonts w:ascii="Calibri Light" w:hAnsi="Calibri Light" w:cs="Calibri Light"/>
          <w:sz w:val="22"/>
          <w:szCs w:val="22"/>
          <w:lang w:val="es-ES"/>
        </w:rPr>
        <w:t xml:space="preserve"> para el equivalente al monto del contrato sin IVA y otra</w:t>
      </w:r>
      <w:r w:rsidR="00613F42" w:rsidRPr="00B112DB">
        <w:rPr>
          <w:rFonts w:ascii="Calibri Light" w:hAnsi="Calibri Light" w:cs="Calibri Light"/>
          <w:sz w:val="22"/>
          <w:szCs w:val="22"/>
        </w:rPr>
        <w:t xml:space="preserve"> factura a nombre de Contrapartida FONDO GENERAL</w:t>
      </w:r>
      <w:r w:rsidR="00613F42" w:rsidRPr="00B112DB">
        <w:rPr>
          <w:rFonts w:ascii="Calibri Light" w:hAnsi="Calibri Light" w:cs="Calibri Light"/>
          <w:sz w:val="22"/>
          <w:szCs w:val="22"/>
          <w:lang w:val="es-ES"/>
        </w:rPr>
        <w:t>, por el valor del trece por ciento del pago en concepto de IVA y el acta de recepción correspondiente.</w:t>
      </w:r>
      <w:r w:rsidR="00613F42" w:rsidRPr="00B112DB">
        <w:rPr>
          <w:rFonts w:ascii="Calibri Light" w:hAnsi="Calibri Light" w:cs="Calibri Light"/>
          <w:sz w:val="22"/>
          <w:szCs w:val="22"/>
        </w:rPr>
        <w:t xml:space="preserve"> El pago se efectuará de la siguiente manera: </w:t>
      </w:r>
      <w:r w:rsidR="00613F42" w:rsidRPr="00B112DB">
        <w:rPr>
          <w:rFonts w:ascii="Calibri Light" w:hAnsi="Calibri Light" w:cs="Calibri Light"/>
          <w:b/>
          <w:sz w:val="22"/>
          <w:szCs w:val="22"/>
        </w:rPr>
        <w:t>a)</w:t>
      </w:r>
      <w:r w:rsidR="00613F42" w:rsidRPr="00B112DB">
        <w:rPr>
          <w:rFonts w:ascii="Calibri Light" w:hAnsi="Calibri Light" w:cs="Calibri Light"/>
          <w:sz w:val="22"/>
          <w:szCs w:val="22"/>
        </w:rPr>
        <w:t xml:space="preserve"> Un primer Pago por un monto de </w:t>
      </w:r>
      <w:r w:rsidR="00613F42" w:rsidRPr="00B112DB">
        <w:rPr>
          <w:rFonts w:ascii="Calibri Light" w:hAnsi="Calibri Light" w:cs="Calibri Light"/>
          <w:b/>
          <w:sz w:val="22"/>
          <w:szCs w:val="22"/>
        </w:rPr>
        <w:t>DOSCIENTOS CINCUENTA Y CUATRO MIL NOVECIENTOS NOVENTA Y NUEVE DÓLARES CON NOVENTA Y NUEVE CENTAVOS DE DÓLAR DE LOS ESTADOS UNIDOS DE AMERICA,</w:t>
      </w:r>
      <w:r w:rsidR="00613F42" w:rsidRPr="00B112DB">
        <w:rPr>
          <w:rFonts w:ascii="Calibri Light" w:hAnsi="Calibri Light" w:cs="Calibri Light"/>
          <w:sz w:val="22"/>
          <w:szCs w:val="22"/>
        </w:rPr>
        <w:t xml:space="preserve"> </w:t>
      </w:r>
      <w:r w:rsidR="00613F42" w:rsidRPr="00B112DB">
        <w:rPr>
          <w:rFonts w:ascii="Calibri Light" w:hAnsi="Calibri Light" w:cs="Calibri Light"/>
          <w:b/>
          <w:sz w:val="22"/>
          <w:szCs w:val="22"/>
        </w:rPr>
        <w:t>(US $254,999.99)</w:t>
      </w:r>
      <w:r w:rsidR="00613F42" w:rsidRPr="00B112DB">
        <w:rPr>
          <w:rFonts w:ascii="Calibri Light" w:hAnsi="Calibri Light" w:cs="Calibri Light"/>
          <w:sz w:val="22"/>
          <w:szCs w:val="22"/>
        </w:rPr>
        <w:t xml:space="preserve"> equivalente al </w:t>
      </w:r>
      <w:r w:rsidR="00613F42" w:rsidRPr="00B112DB">
        <w:rPr>
          <w:rFonts w:ascii="Calibri Light" w:hAnsi="Calibri Light" w:cs="Calibri Light"/>
          <w:b/>
          <w:bCs/>
          <w:sz w:val="22"/>
          <w:szCs w:val="22"/>
        </w:rPr>
        <w:t xml:space="preserve">SESENTA POR CIENTO </w:t>
      </w:r>
      <w:r w:rsidR="00613F42" w:rsidRPr="00B112DB">
        <w:rPr>
          <w:rFonts w:ascii="Calibri Light" w:hAnsi="Calibri Light" w:cs="Calibri Light"/>
          <w:sz w:val="22"/>
          <w:szCs w:val="22"/>
        </w:rPr>
        <w:t>al formalizar la entrega de los equipos en las instalaciones de la asociación beneficiada; el contratista deberá presentar: factura, acta de recepción a conformidad por los</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sz w:val="22"/>
          <w:szCs w:val="22"/>
        </w:rPr>
        <w:t xml:space="preserve">administradores de contrato por cada equipo de </w:t>
      </w:r>
      <w:r w:rsidR="00613F42" w:rsidRPr="00B112DB">
        <w:rPr>
          <w:rFonts w:ascii="Calibri Light" w:hAnsi="Calibri Light" w:cs="Calibri Light"/>
          <w:sz w:val="22"/>
          <w:szCs w:val="22"/>
        </w:rPr>
        <w:lastRenderedPageBreak/>
        <w:t>proceso y apoyo según requerimientos de especificaciones técnicas, equipos recepcionados en los lugares de entrega predefinidos, manuales originales de los equipos de proceso y apoyo (anexar traducción al español), catálogos del fabricante de la maquinaria (anexar traducción al español), y garantías requeridas, las cuales serán recibidas a conformidad por los administradores de contrato según marcas, modelos y capacidades del equipo contratado; el equipo será recibido mediante el acta respectiva. Deduciendo el porcentaje otorgado como anticipo</w:t>
      </w:r>
      <w:r w:rsidR="00842D54" w:rsidRPr="00B112DB">
        <w:rPr>
          <w:rFonts w:ascii="Calibri Light" w:hAnsi="Calibri Light" w:cs="Calibri Light"/>
          <w:sz w:val="22"/>
          <w:szCs w:val="22"/>
        </w:rPr>
        <w:t xml:space="preserve">, hasta su total amortización, </w:t>
      </w:r>
      <w:r w:rsidR="00613F42" w:rsidRPr="00B112DB">
        <w:rPr>
          <w:rFonts w:ascii="Calibri Light" w:hAnsi="Calibri Light" w:cs="Calibri Light"/>
          <w:b/>
          <w:sz w:val="22"/>
          <w:szCs w:val="22"/>
        </w:rPr>
        <w:t>b)</w:t>
      </w:r>
      <w:r w:rsidR="00613F42" w:rsidRPr="00B112DB">
        <w:rPr>
          <w:rFonts w:ascii="Calibri Light" w:hAnsi="Calibri Light" w:cs="Calibri Light"/>
          <w:sz w:val="22"/>
          <w:szCs w:val="22"/>
        </w:rPr>
        <w:t xml:space="preserve"> Un Segundo pago o pago final por un monto de </w:t>
      </w:r>
      <w:r w:rsidR="00613F42" w:rsidRPr="00B112DB">
        <w:rPr>
          <w:rFonts w:ascii="Calibri Light" w:hAnsi="Calibri Light" w:cs="Calibri Light"/>
          <w:b/>
          <w:sz w:val="22"/>
          <w:szCs w:val="22"/>
        </w:rPr>
        <w:t xml:space="preserve">CIENTO SETENTA MIL DÓLARES DE LOS ESTADOS UNIDOS DE AMÉRICA (US $170,000.00) </w:t>
      </w:r>
      <w:r w:rsidR="00613F42" w:rsidRPr="00B112DB">
        <w:rPr>
          <w:rFonts w:ascii="Calibri Light" w:hAnsi="Calibri Light" w:cs="Calibri Light"/>
          <w:sz w:val="22"/>
          <w:szCs w:val="22"/>
        </w:rPr>
        <w:t xml:space="preserve">por el restante </w:t>
      </w:r>
      <w:r w:rsidR="00613F42" w:rsidRPr="00B112DB">
        <w:rPr>
          <w:rFonts w:ascii="Calibri Light" w:hAnsi="Calibri Light" w:cs="Calibri Light"/>
          <w:b/>
          <w:sz w:val="22"/>
          <w:szCs w:val="22"/>
        </w:rPr>
        <w:t>CUARENTA POR CIENTO,</w:t>
      </w:r>
      <w:r w:rsidR="00613F42" w:rsidRPr="00B112DB">
        <w:rPr>
          <w:rFonts w:ascii="Calibri Light" w:hAnsi="Calibri Light" w:cs="Calibri Light"/>
          <w:sz w:val="22"/>
          <w:szCs w:val="22"/>
        </w:rPr>
        <w:t xml:space="preserve"> luego que el equipo se haya puesto en marcha, funcionamiento y operación a conformidad de los Administradores de Contrato, LA CONTRATISTA deberá presentar impreso y digital: garantía de buen funcionamiento de maquinaria y equipo por un año, informe de recepción final elaborado por los administradores de contrato, acta  recepción final a conformidad de buen funcionamiento y operación por cada equipo de proceso, apoyo y línea de proceso, acta de recepción de la organización beneficiaria; además del plan de inducción, manejo y operación por cada maquinaria y equipo; líneas de proceso desarrollado, incluyendo cartillas didácticas del total de horas mínimas solicitadas y fotografías por cada subproducto. De cada uno de los pagos a realizar se deberá deducir el porcentaje otorgado en concepto de anticipo.</w:t>
      </w:r>
      <w:r w:rsidR="00842D54" w:rsidRPr="00B112DB">
        <w:rPr>
          <w:rFonts w:ascii="Calibri Light" w:hAnsi="Calibri Light" w:cs="Calibri Light"/>
          <w:sz w:val="22"/>
          <w:szCs w:val="22"/>
        </w:rPr>
        <w:t xml:space="preserve"> y</w:t>
      </w:r>
      <w:r w:rsidR="00613F42" w:rsidRPr="00B112DB">
        <w:rPr>
          <w:rFonts w:ascii="Calibri Light" w:hAnsi="Calibri Light" w:cs="Calibri Light"/>
          <w:sz w:val="22"/>
          <w:szCs w:val="22"/>
        </w:rPr>
        <w:t xml:space="preserve"> </w:t>
      </w:r>
      <w:r w:rsidR="00613F42" w:rsidRPr="00B112DB">
        <w:rPr>
          <w:rFonts w:ascii="Calibri Light" w:hAnsi="Calibri Light" w:cs="Calibri Light"/>
          <w:b/>
          <w:bCs/>
          <w:sz w:val="22"/>
          <w:szCs w:val="22"/>
        </w:rPr>
        <w:t xml:space="preserve">c) </w:t>
      </w:r>
      <w:r w:rsidR="00613F42" w:rsidRPr="00B112DB">
        <w:rPr>
          <w:rFonts w:ascii="Calibri Light" w:hAnsi="Calibri Light" w:cs="Calibri Light"/>
          <w:sz w:val="22"/>
          <w:szCs w:val="22"/>
        </w:rPr>
        <w:t xml:space="preserve">EL CONTRATANTE hará un desembolso a LA CONTRATISTA hasta por un valor de </w:t>
      </w:r>
      <w:r w:rsidR="00613F42" w:rsidRPr="00B112DB">
        <w:rPr>
          <w:rFonts w:ascii="Calibri Light" w:hAnsi="Calibri Light" w:cs="Calibri Light"/>
          <w:b/>
          <w:sz w:val="22"/>
          <w:szCs w:val="22"/>
        </w:rPr>
        <w:t>CIENTO VEINTISIETE MIL QUINIENTOS DOLARES DE LOS ESTADOS UNIDOS DE AMERICA (US$ 127,500.00)</w:t>
      </w:r>
      <w:r w:rsidR="00613F42" w:rsidRPr="00B112DB">
        <w:rPr>
          <w:rFonts w:ascii="Calibri Light" w:hAnsi="Calibri Light" w:cs="Calibri Light"/>
          <w:sz w:val="22"/>
          <w:szCs w:val="22"/>
        </w:rPr>
        <w:t xml:space="preserve"> en concepto de anticipo equivalente al TREINTA POR CIENTO del precio de este contrato, el cual se realizará después de presentada y aceptada la garantía de Buena Inversión de Anticipo por parte de LA CONTRATISTA, cuya cuantía será del </w:t>
      </w:r>
      <w:r w:rsidR="00613F42" w:rsidRPr="00B112DB">
        <w:rPr>
          <w:rFonts w:ascii="Calibri Light" w:hAnsi="Calibri Light" w:cs="Calibri Light"/>
          <w:b/>
          <w:sz w:val="22"/>
          <w:szCs w:val="22"/>
        </w:rPr>
        <w:t>CIEN POR CIENTO</w:t>
      </w:r>
      <w:r w:rsidR="00613F42" w:rsidRPr="00B112DB">
        <w:rPr>
          <w:rFonts w:ascii="Calibri Light" w:hAnsi="Calibri Light" w:cs="Calibri Light"/>
          <w:sz w:val="22"/>
          <w:szCs w:val="22"/>
        </w:rPr>
        <w:t xml:space="preserve"> del monto otorgado como anticipo; el cual será amortizado en el primer pago, por un monto de </w:t>
      </w:r>
      <w:r w:rsidR="00613F42" w:rsidRPr="00B112DB">
        <w:rPr>
          <w:rFonts w:ascii="Calibri Light" w:hAnsi="Calibri Light" w:cs="Calibri Light"/>
          <w:b/>
          <w:sz w:val="22"/>
          <w:szCs w:val="22"/>
        </w:rPr>
        <w:t>SESENTA Y TRES MIL SETECIENTOS CINCUENTA DÓLARES DE LOS ESTADOS UNIDOS DE AMERICA (US$63,750.00),</w:t>
      </w:r>
      <w:r w:rsidR="00613F42" w:rsidRPr="00B112DB">
        <w:rPr>
          <w:rFonts w:ascii="Calibri Light" w:hAnsi="Calibri Light" w:cs="Calibri Light"/>
          <w:sz w:val="22"/>
          <w:szCs w:val="22"/>
        </w:rPr>
        <w:t xml:space="preserve"> equivalente al </w:t>
      </w:r>
      <w:r w:rsidR="00613F42" w:rsidRPr="00B112DB">
        <w:rPr>
          <w:rFonts w:ascii="Calibri Light" w:hAnsi="Calibri Light" w:cs="Calibri Light"/>
          <w:b/>
          <w:sz w:val="22"/>
          <w:szCs w:val="22"/>
        </w:rPr>
        <w:t>CINCUENTA POR CIENTO</w:t>
      </w:r>
      <w:r w:rsidR="00613F42" w:rsidRPr="00B112DB">
        <w:rPr>
          <w:rFonts w:ascii="Calibri Light" w:hAnsi="Calibri Light" w:cs="Calibri Light"/>
          <w:sz w:val="22"/>
          <w:szCs w:val="22"/>
        </w:rPr>
        <w:t xml:space="preserve"> del valor del anticipo otorgado, y en el segundo pago, por un monto de </w:t>
      </w:r>
      <w:r w:rsidR="00613F42" w:rsidRPr="00B112DB">
        <w:rPr>
          <w:rFonts w:ascii="Calibri Light" w:hAnsi="Calibri Light" w:cs="Calibri Light"/>
          <w:b/>
          <w:sz w:val="22"/>
          <w:szCs w:val="22"/>
        </w:rPr>
        <w:t>SESENTA Y TRES MIL SETECIENTOS CINCUENTA DÓLARES DE LOS ESTADOS UNIDOS DE AMERICA (US$63,750.00),</w:t>
      </w:r>
      <w:r w:rsidR="00613F42" w:rsidRPr="00B112DB">
        <w:rPr>
          <w:rFonts w:ascii="Calibri Light" w:hAnsi="Calibri Light" w:cs="Calibri Light"/>
          <w:sz w:val="22"/>
          <w:szCs w:val="22"/>
        </w:rPr>
        <w:t xml:space="preserve"> equivalente al </w:t>
      </w:r>
      <w:r w:rsidR="00613F42" w:rsidRPr="00B112DB">
        <w:rPr>
          <w:rFonts w:ascii="Calibri Light" w:hAnsi="Calibri Light" w:cs="Calibri Light"/>
          <w:b/>
          <w:sz w:val="22"/>
          <w:szCs w:val="22"/>
        </w:rPr>
        <w:t>CINCUENTA POR CIENTO</w:t>
      </w:r>
      <w:r w:rsidR="00613F42" w:rsidRPr="00B112DB">
        <w:rPr>
          <w:rFonts w:ascii="Calibri Light" w:hAnsi="Calibri Light" w:cs="Calibri Light"/>
          <w:sz w:val="22"/>
          <w:szCs w:val="22"/>
        </w:rPr>
        <w:t xml:space="preserve"> restante del valor del anticipo otorgado. Para efectos de otorgar el anticipo, LA CONTRATISTA deberá presentar un plan de utilización de anticipo, en el cual deberá detallar el uso del mismo, indicando las fechas y destino del monto a otorgarse; el cual deberá ser aprobado por los administradores de contrato; el MAG pagará a “LA CONTRATISTA” el suministro de los bienes, posterior a la entrega de conformidad y a entera satisfacción de los administradores de contrato, y por ser la Dirección solicitante Agente de</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sz w:val="22"/>
          <w:szCs w:val="22"/>
        </w:rPr>
        <w:t xml:space="preserve">Retención, de dicho pago se retendrá el uno por ciento en concepto de anticipo del Impuesto a la </w:t>
      </w:r>
      <w:r w:rsidR="00613F42" w:rsidRPr="00B112DB">
        <w:rPr>
          <w:rFonts w:ascii="Calibri Light" w:hAnsi="Calibri Light" w:cs="Calibri Light"/>
          <w:sz w:val="22"/>
          <w:szCs w:val="22"/>
        </w:rPr>
        <w:lastRenderedPageBreak/>
        <w:t xml:space="preserve">Transferencia de Bienes Muebles y a la Prestación de Servicios (IVA), según Resolución emitida por el Ministerio de Hacienda. Dicho pago será realizado mediante el Sistema de Cuenta Única del Tesoro Público, por medio de transferencia realizada por la Dirección General de Tesorería del Ministerio de Hacienda a la Cuenta siguiente: Nombre de la Cuenta: HM TECNOLOGÍA S.A. DE C.V., Número de la Cuenta: </w:t>
      </w:r>
      <w:r w:rsidR="00BB7CEF" w:rsidRPr="00D74511">
        <w:rPr>
          <w:rFonts w:ascii="Calibri Light" w:hAnsi="Calibri Light" w:cs="Calibri Light"/>
          <w:sz w:val="22"/>
          <w:szCs w:val="22"/>
          <w:highlight w:val="black"/>
          <w:lang w:eastAsia="ar-SA"/>
        </w:rPr>
        <w:t>xxxxxxxxxxxxxxxxxxxxxxxxxxxxxxxxxxxxxxxxxxxxxxxxxxxxxxxxxxxXXXX</w:t>
      </w:r>
      <w:r w:rsidR="00BB7CEF" w:rsidRPr="00F5035B">
        <w:rPr>
          <w:rFonts w:ascii="Calibri Light" w:hAnsi="Calibri Light" w:cs="Calibri Light"/>
          <w:sz w:val="22"/>
          <w:szCs w:val="22"/>
        </w:rPr>
        <w:t xml:space="preserve"> </w:t>
      </w:r>
      <w:r w:rsidR="00613F42" w:rsidRPr="00B112DB">
        <w:rPr>
          <w:rFonts w:ascii="Calibri Light" w:hAnsi="Calibri Light" w:cs="Calibri Light"/>
          <w:sz w:val="22"/>
          <w:szCs w:val="22"/>
        </w:rPr>
        <w:t>cuyo titular es LA CONTRATISTA, la cual fue previamente designada por ésta, de conformidad a lo establecido en los Artículos sesenta, sesenta y uno, sesenta y dos, sesenta y tres y setenta de la Ley AFI y Artículos setenta y cinco y setenta y seis</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sz w:val="22"/>
          <w:szCs w:val="22"/>
        </w:rPr>
        <w:t xml:space="preserve">de su Reglamento </w:t>
      </w:r>
      <w:r w:rsidR="00613F42" w:rsidRPr="00B112DB">
        <w:rPr>
          <w:rFonts w:ascii="Calibri Light" w:hAnsi="Calibri Light" w:cs="Calibri Light"/>
          <w:b/>
          <w:sz w:val="22"/>
          <w:szCs w:val="22"/>
        </w:rPr>
        <w:t>III.- VIGENCIA DEL CONTRATO</w:t>
      </w:r>
      <w:r w:rsidR="00613F42" w:rsidRPr="00B112DB">
        <w:rPr>
          <w:rFonts w:ascii="Calibri Light" w:hAnsi="Calibri Light" w:cs="Calibri Light"/>
          <w:sz w:val="22"/>
          <w:szCs w:val="22"/>
        </w:rPr>
        <w:t xml:space="preserve">. El plazo de vigencia del presente contrato será de </w:t>
      </w:r>
      <w:r w:rsidR="00613F42" w:rsidRPr="00B112DB">
        <w:rPr>
          <w:rFonts w:ascii="Calibri Light" w:hAnsi="Calibri Light" w:cs="Calibri Light"/>
          <w:b/>
          <w:sz w:val="22"/>
          <w:szCs w:val="22"/>
        </w:rPr>
        <w:t>DOSCIENTOS CUARENTA DÍAS</w:t>
      </w:r>
      <w:r w:rsidR="00613F42" w:rsidRPr="00B112DB">
        <w:rPr>
          <w:rFonts w:ascii="Calibri Light" w:hAnsi="Calibri Light" w:cs="Calibri Light"/>
          <w:b/>
          <w:sz w:val="22"/>
          <w:szCs w:val="22"/>
          <w:lang w:val="es-ES" w:eastAsia="es-ES"/>
        </w:rPr>
        <w:t xml:space="preserve"> CALENDARIO</w:t>
      </w:r>
      <w:r w:rsidR="00613F42" w:rsidRPr="00B112DB">
        <w:rPr>
          <w:rFonts w:ascii="Calibri Light" w:hAnsi="Calibri Light" w:cs="Calibri Light"/>
          <w:sz w:val="22"/>
          <w:szCs w:val="22"/>
          <w:lang w:val="es-ES" w:eastAsia="es-ES"/>
        </w:rPr>
        <w:t>, contados a partir de la fecha establecida en la orden de inicio,</w:t>
      </w:r>
      <w:r w:rsidR="00613F42" w:rsidRPr="00B112DB">
        <w:rPr>
          <w:rFonts w:ascii="Calibri Light" w:hAnsi="Calibri Light" w:cs="Calibri Light"/>
          <w:b/>
          <w:sz w:val="22"/>
          <w:szCs w:val="22"/>
          <w:lang w:val="es-ES" w:eastAsia="es-ES"/>
        </w:rPr>
        <w:t xml:space="preserve"> </w:t>
      </w:r>
      <w:r w:rsidR="00613F42" w:rsidRPr="00B112DB">
        <w:rPr>
          <w:rFonts w:ascii="Calibri Light" w:hAnsi="Calibri Light" w:cs="Calibri Light"/>
          <w:sz w:val="22"/>
          <w:szCs w:val="22"/>
          <w:lang w:val="es-ES" w:eastAsia="es-ES"/>
        </w:rPr>
        <w:t xml:space="preserve">que incluye </w:t>
      </w:r>
      <w:r w:rsidR="00613F42" w:rsidRPr="00B112DB">
        <w:rPr>
          <w:rFonts w:ascii="Calibri Light" w:hAnsi="Calibri Light" w:cs="Calibri Light"/>
          <w:b/>
          <w:sz w:val="22"/>
          <w:szCs w:val="22"/>
          <w:lang w:val="es-ES" w:eastAsia="es-ES"/>
        </w:rPr>
        <w:t>CIENTO OCHENTA DÍAS CALENDARIO</w:t>
      </w:r>
      <w:r w:rsidR="00613F42" w:rsidRPr="00B112DB">
        <w:rPr>
          <w:rFonts w:ascii="Calibri Light" w:hAnsi="Calibri Light" w:cs="Calibri Light"/>
          <w:sz w:val="22"/>
          <w:szCs w:val="22"/>
          <w:lang w:val="es-ES" w:eastAsia="es-ES"/>
        </w:rPr>
        <w:t xml:space="preserve"> como máximo para el suministro de los equipos, </w:t>
      </w:r>
      <w:r w:rsidR="00613F42" w:rsidRPr="00B112DB">
        <w:rPr>
          <w:rFonts w:ascii="Calibri Light" w:hAnsi="Calibri Light" w:cs="Calibri Light"/>
          <w:b/>
          <w:sz w:val="22"/>
          <w:szCs w:val="22"/>
          <w:lang w:val="es-ES" w:eastAsia="es-ES"/>
        </w:rPr>
        <w:t>TREINTA DÍAS CALENDARIO</w:t>
      </w:r>
      <w:r w:rsidR="00613F42" w:rsidRPr="00B112DB">
        <w:rPr>
          <w:rFonts w:ascii="Calibri Light" w:hAnsi="Calibri Light" w:cs="Calibri Light"/>
          <w:sz w:val="22"/>
          <w:szCs w:val="22"/>
          <w:lang w:val="es-ES" w:eastAsia="es-ES"/>
        </w:rPr>
        <w:t xml:space="preserve"> para la instalación y montaje y </w:t>
      </w:r>
      <w:r w:rsidR="00613F42" w:rsidRPr="00B112DB">
        <w:rPr>
          <w:rFonts w:ascii="Calibri Light" w:hAnsi="Calibri Light" w:cs="Calibri Light"/>
          <w:b/>
          <w:sz w:val="22"/>
          <w:szCs w:val="22"/>
          <w:lang w:val="es-ES" w:eastAsia="es-ES"/>
        </w:rPr>
        <w:t>TREINTA DÍAS CALENDARIO</w:t>
      </w:r>
      <w:r w:rsidR="00613F42" w:rsidRPr="00B112DB">
        <w:rPr>
          <w:rFonts w:ascii="Calibri Light" w:hAnsi="Calibri Light" w:cs="Calibri Light"/>
          <w:b/>
          <w:color w:val="CE181E"/>
          <w:sz w:val="22"/>
          <w:szCs w:val="22"/>
          <w:lang w:val="es-ES" w:eastAsia="es-ES"/>
        </w:rPr>
        <w:t xml:space="preserve"> </w:t>
      </w:r>
      <w:r w:rsidR="00613F42" w:rsidRPr="00B112DB">
        <w:rPr>
          <w:rFonts w:ascii="Calibri Light" w:hAnsi="Calibri Light" w:cs="Calibri Light"/>
          <w:sz w:val="22"/>
          <w:szCs w:val="22"/>
          <w:lang w:val="es-ES" w:eastAsia="es-ES"/>
        </w:rPr>
        <w:t xml:space="preserve">para que </w:t>
      </w:r>
      <w:r w:rsidR="00613F42" w:rsidRPr="00B112DB">
        <w:rPr>
          <w:rFonts w:ascii="Calibri Light" w:hAnsi="Calibri Light" w:cs="Calibri Light"/>
          <w:sz w:val="22"/>
          <w:szCs w:val="22"/>
        </w:rPr>
        <w:t>LA CONTRATISTA</w:t>
      </w:r>
      <w:r w:rsidR="00613F42" w:rsidRPr="00B112DB">
        <w:rPr>
          <w:rFonts w:ascii="Calibri Light" w:hAnsi="Calibri Light" w:cs="Calibri Light"/>
          <w:sz w:val="22"/>
          <w:szCs w:val="22"/>
          <w:lang w:val="es-ES" w:eastAsia="es-ES"/>
        </w:rPr>
        <w:t xml:space="preserve"> pueda realizar las pruebas de funcionamiento y operación a conformidad de los administradores de contrato en presencia del equipo técnico designado por el MAG, tiempo que servirá además para la inducción de operación y  mantenimiento del equipo</w:t>
      </w:r>
      <w:r w:rsidR="00613F42" w:rsidRPr="00B112DB">
        <w:rPr>
          <w:rFonts w:ascii="Calibri Light" w:hAnsi="Calibri Light" w:cs="Calibri Light"/>
          <w:sz w:val="22"/>
          <w:szCs w:val="22"/>
        </w:rPr>
        <w:t xml:space="preserve">. El plazo del presente contrato podrá ser prorrogado por un período igual o menor al del contrato, previa actualización de las especificaciones técnicas, de la opinión favorable del solicitante del bien y/o servicio y administradores de contrato, de la disponibilidad presupuestaria correspondiente y de conformidad con la LACAP y a este instrumento. </w:t>
      </w:r>
      <w:r w:rsidR="00613F42" w:rsidRPr="00B112DB">
        <w:rPr>
          <w:rFonts w:ascii="Calibri Light" w:hAnsi="Calibri Light" w:cs="Calibri Light"/>
          <w:b/>
          <w:sz w:val="22"/>
          <w:szCs w:val="22"/>
        </w:rPr>
        <w:t>IV.- FORMA Y PLAZO DE ENTREGA Y RECEPCIÓN</w:t>
      </w:r>
      <w:r w:rsidR="00613F42" w:rsidRPr="00B112DB">
        <w:rPr>
          <w:rFonts w:ascii="Calibri Light" w:hAnsi="Calibri Light" w:cs="Calibri Light"/>
          <w:sz w:val="22"/>
          <w:szCs w:val="22"/>
        </w:rPr>
        <w:t>. De conformidad con el artículo cuarenta y cuatro letra j) de la Ley de Adquisiciones y Contrataciones de la Administración Pública y con las bases de licitación; los bienes objeto del presente contrato serán suministrados por “LA CONTRATISTA” a EL MAG, de conformidad a su oferta de fecha tres de diciembre de dos mil dieciocho, la entrega e instalación de los bienes se</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sz w:val="22"/>
          <w:szCs w:val="22"/>
        </w:rPr>
        <w:t>realizará de acuerdo a lo establecido en las Especificaciones Técnicas requeridas de los bienes solicitados y de conformidad a lo establecido en la orden de inicio emitida por los administradores de contrato. Los bienes objeto del presente contrato serán entregados así: Una planta</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sz w:val="22"/>
          <w:szCs w:val="22"/>
        </w:rPr>
        <w:t>agroindustrial en</w:t>
      </w:r>
      <w:r w:rsidR="00842D54" w:rsidRPr="00B112DB">
        <w:rPr>
          <w:rFonts w:ascii="Calibri Light" w:hAnsi="Calibri Light" w:cs="Calibri Light"/>
          <w:sz w:val="22"/>
          <w:szCs w:val="22"/>
        </w:rPr>
        <w:t xml:space="preserve"> Asociación Cooperativa de Producción Agroindustrial, Comercialización, Ahorro y Crédito de la Puebla R.L. </w:t>
      </w:r>
      <w:r w:rsidR="00842D54" w:rsidRPr="00B112DB">
        <w:rPr>
          <w:rFonts w:ascii="Calibri Light" w:hAnsi="Calibri Light" w:cs="Calibri Light"/>
          <w:sz w:val="22"/>
          <w:szCs w:val="22"/>
          <w:lang w:val="es-ES"/>
        </w:rPr>
        <w:t>(ACOPUEBLA, DE R.L.)</w:t>
      </w:r>
      <w:r w:rsidR="00613F42" w:rsidRPr="00B112DB">
        <w:rPr>
          <w:rFonts w:ascii="Calibri Light" w:hAnsi="Calibri Light" w:cs="Calibri Light"/>
          <w:sz w:val="22"/>
          <w:szCs w:val="22"/>
          <w:lang w:val="es-ES"/>
        </w:rPr>
        <w:t xml:space="preserve">, ubicada en Caserío El Caragual, cantón Cañafistola, Municipio de Ciudad Dolores, Departamento de Cabañas. </w:t>
      </w:r>
      <w:r w:rsidR="00613F42" w:rsidRPr="00B112DB">
        <w:rPr>
          <w:rFonts w:ascii="Calibri Light" w:hAnsi="Calibri Light" w:cs="Calibri Light"/>
          <w:b/>
          <w:sz w:val="22"/>
          <w:szCs w:val="22"/>
        </w:rPr>
        <w:t>V.- OBLIGACIONES DE EL MAG</w:t>
      </w:r>
      <w:r w:rsidR="00613F42" w:rsidRPr="00B112DB">
        <w:rPr>
          <w:rFonts w:ascii="Calibri Light" w:hAnsi="Calibri Light" w:cs="Calibri Light"/>
          <w:sz w:val="22"/>
          <w:szCs w:val="22"/>
        </w:rPr>
        <w:t>.</w:t>
      </w:r>
      <w:r w:rsidR="00613F42" w:rsidRPr="00B112DB">
        <w:rPr>
          <w:rFonts w:ascii="Calibri Light" w:hAnsi="Calibri Light" w:cs="Calibri Light"/>
          <w:i/>
          <w:sz w:val="22"/>
          <w:szCs w:val="22"/>
        </w:rPr>
        <w:t xml:space="preserve"> </w:t>
      </w:r>
      <w:r w:rsidR="00613F42" w:rsidRPr="00B112DB">
        <w:rPr>
          <w:rFonts w:ascii="Calibri Light" w:hAnsi="Calibri Light" w:cs="Calibri Light"/>
          <w:sz w:val="22"/>
          <w:szCs w:val="22"/>
        </w:rPr>
        <w:t>EL MAG deberá hacer el pago de los bienes, detallados en la cláusula I, de este contrato a través del Programa Plan de Agricultura Familiar y Emprendedurismo Rural para la Seguridad Alimentaria y Nutricional (PAF), línea de trabajo 02 Innovación Agropecuaria Proyecto</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sz w:val="22"/>
          <w:szCs w:val="22"/>
        </w:rPr>
        <w:t xml:space="preserve">5562 con Fondos provenientes del </w:t>
      </w:r>
      <w:r w:rsidR="00613F42" w:rsidRPr="00B112DB">
        <w:rPr>
          <w:rFonts w:ascii="Calibri Light" w:hAnsi="Calibri Light" w:cs="Calibri Light"/>
          <w:sz w:val="22"/>
          <w:szCs w:val="22"/>
          <w:lang w:val="es-ES"/>
        </w:rPr>
        <w:t xml:space="preserve">Préstamo 2077 del BCIE y el 13 por ciento correspondiente al Pago del Impuesto a la Transferencia de Bienes Muebles </w:t>
      </w:r>
      <w:r w:rsidR="00613F42" w:rsidRPr="00B112DB">
        <w:rPr>
          <w:rFonts w:ascii="Calibri Light" w:hAnsi="Calibri Light" w:cs="Calibri Light"/>
          <w:sz w:val="22"/>
          <w:szCs w:val="22"/>
          <w:lang w:val="es-ES"/>
        </w:rPr>
        <w:lastRenderedPageBreak/>
        <w:t>y a la Prestación de Servicios con fondos de Contrapartida Fondo General.</w:t>
      </w:r>
      <w:r w:rsidR="00613F42" w:rsidRPr="00B112DB">
        <w:rPr>
          <w:rFonts w:ascii="Calibri Light" w:hAnsi="Calibri Light" w:cs="Calibri Light"/>
          <w:sz w:val="22"/>
          <w:szCs w:val="22"/>
        </w:rPr>
        <w:t xml:space="preserve"> </w:t>
      </w:r>
      <w:r w:rsidR="00613F42" w:rsidRPr="00B112DB">
        <w:rPr>
          <w:rFonts w:ascii="Calibri Light" w:hAnsi="Calibri Light" w:cs="Calibri Light"/>
          <w:b/>
          <w:sz w:val="22"/>
          <w:szCs w:val="22"/>
        </w:rPr>
        <w:t>VI.-ADMINISTRACIÓN DEL CONTRATO</w:t>
      </w:r>
      <w:r w:rsidR="00613F42" w:rsidRPr="00B112DB">
        <w:rPr>
          <w:rFonts w:ascii="Calibri Light" w:hAnsi="Calibri Light" w:cs="Calibri Light"/>
          <w:sz w:val="22"/>
          <w:szCs w:val="22"/>
        </w:rPr>
        <w:t>. El Ministro de Agricultura y Ganadería, mediante Acuerdo Ejecutivo en el Ramo de Agricultura y Ganadería número</w:t>
      </w:r>
      <w:r w:rsidR="00613F42" w:rsidRPr="00B112DB">
        <w:rPr>
          <w:rFonts w:ascii="Calibri Light" w:hAnsi="Calibri Light" w:cs="Calibri Light"/>
          <w:b/>
          <w:sz w:val="22"/>
          <w:szCs w:val="22"/>
        </w:rPr>
        <w:t xml:space="preserve"> </w:t>
      </w:r>
      <w:r w:rsidR="00613F42" w:rsidRPr="00B112DB">
        <w:rPr>
          <w:rFonts w:ascii="Calibri Light" w:hAnsi="Calibri Light" w:cs="Calibri Light"/>
          <w:sz w:val="22"/>
          <w:szCs w:val="22"/>
        </w:rPr>
        <w:t>cuatrocientos sesenta y dos de fecha veintiséis de septiembre de dos mil dieciocho, nombró como Administradores de Contrato, a las siguientes personas: Irene Berenice Ramírez Rojas, con cargo de Inspector de Inocuidad, Ruth Adelina Saravia Hernández, Jefe de la División de Inocuidad de Productos de Origen Animal y Oscar Armando Brito Arévalo, Inspector de Inocuidad. Serán funciones de los Administradores de contrato:</w:t>
      </w:r>
      <w:r w:rsidR="00613F42" w:rsidRPr="00B112DB">
        <w:rPr>
          <w:rFonts w:ascii="Calibri Light" w:hAnsi="Calibri Light" w:cs="Calibri Light"/>
          <w:iCs/>
          <w:sz w:val="22"/>
          <w:szCs w:val="22"/>
        </w:rPr>
        <w:t xml:space="preserve"> </w:t>
      </w:r>
      <w:r w:rsidR="00613F42" w:rsidRPr="00B112DB">
        <w:rPr>
          <w:rFonts w:ascii="Calibri Light" w:hAnsi="Calibri Light" w:cs="Calibri Light"/>
          <w:b/>
          <w:bCs/>
          <w:iCs/>
          <w:sz w:val="22"/>
          <w:szCs w:val="22"/>
        </w:rPr>
        <w:t>a)</w:t>
      </w:r>
      <w:r w:rsidR="00613F42" w:rsidRPr="00B112DB">
        <w:rPr>
          <w:rFonts w:ascii="Calibri Light" w:hAnsi="Calibri Light" w:cs="Calibri Light"/>
          <w:iCs/>
          <w:sz w:val="22"/>
          <w:szCs w:val="22"/>
        </w:rPr>
        <w:t xml:space="preserve"> Ser los representantes del Ministerio en el desarrollo y ejecución del contrato; </w:t>
      </w:r>
      <w:r w:rsidR="00613F42" w:rsidRPr="00B112DB">
        <w:rPr>
          <w:rFonts w:ascii="Calibri Light" w:hAnsi="Calibri Light" w:cs="Calibri Light"/>
          <w:b/>
          <w:bCs/>
          <w:iCs/>
          <w:sz w:val="22"/>
          <w:szCs w:val="22"/>
        </w:rPr>
        <w:t>b)</w:t>
      </w:r>
      <w:r w:rsidR="00613F42" w:rsidRPr="00B112DB">
        <w:rPr>
          <w:rFonts w:ascii="Calibri Light" w:hAnsi="Calibri Light" w:cs="Calibri Light"/>
          <w:iCs/>
          <w:sz w:val="22"/>
          <w:szCs w:val="22"/>
        </w:rPr>
        <w:t xml:space="preserve"> Dar seguimiento a la ejecución del contrato y efectuar directamente los reclamos por escrito a “</w:t>
      </w:r>
      <w:r w:rsidR="00613F42" w:rsidRPr="00B112DB">
        <w:rPr>
          <w:rFonts w:ascii="Calibri Light" w:hAnsi="Calibri Light" w:cs="Calibri Light"/>
          <w:b/>
          <w:iCs/>
          <w:sz w:val="22"/>
          <w:szCs w:val="22"/>
        </w:rPr>
        <w:t>LA CONTRATISTA</w:t>
      </w:r>
      <w:r w:rsidR="00613F42" w:rsidRPr="00B112DB">
        <w:rPr>
          <w:rFonts w:ascii="Calibri Light" w:hAnsi="Calibri Light" w:cs="Calibri Light"/>
          <w:iCs/>
          <w:sz w:val="22"/>
          <w:szCs w:val="22"/>
        </w:rPr>
        <w:t xml:space="preserve">” en caso de incumplimiento; </w:t>
      </w:r>
      <w:r w:rsidR="00613F42" w:rsidRPr="00B112DB">
        <w:rPr>
          <w:rFonts w:ascii="Calibri Light" w:hAnsi="Calibri Light" w:cs="Calibri Light"/>
          <w:b/>
          <w:bCs/>
          <w:iCs/>
          <w:sz w:val="22"/>
          <w:szCs w:val="22"/>
        </w:rPr>
        <w:t>c)</w:t>
      </w:r>
      <w:r w:rsidR="00613F42" w:rsidRPr="00B112DB">
        <w:rPr>
          <w:rFonts w:ascii="Calibri Light" w:hAnsi="Calibri Light" w:cs="Calibri Light"/>
          <w:iCs/>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w:t>
      </w:r>
      <w:r w:rsidR="00613F42" w:rsidRPr="00B112DB">
        <w:rPr>
          <w:rFonts w:ascii="Calibri Light" w:hAnsi="Calibri Light" w:cs="Calibri Light"/>
          <w:b/>
          <w:bCs/>
          <w:iCs/>
          <w:sz w:val="22"/>
          <w:szCs w:val="22"/>
        </w:rPr>
        <w:t xml:space="preserve"> d) </w:t>
      </w:r>
      <w:r w:rsidR="00613F42" w:rsidRPr="00B112DB">
        <w:rPr>
          <w:rFonts w:ascii="Calibri Light" w:hAnsi="Calibri Light" w:cs="Calibri Light"/>
          <w:iCs/>
          <w:sz w:val="22"/>
          <w:szCs w:val="22"/>
        </w:rPr>
        <w:t>Emitir dictamen sobre la procedencia o no, de cualquier modificación o prórroga al cont</w:t>
      </w:r>
      <w:r w:rsidR="00711D33" w:rsidRPr="00B112DB">
        <w:rPr>
          <w:rFonts w:ascii="Calibri Light" w:hAnsi="Calibri Light" w:cs="Calibri Light"/>
          <w:iCs/>
          <w:sz w:val="22"/>
          <w:szCs w:val="22"/>
        </w:rPr>
        <w:t>rato, en caso de ser procedente</w:t>
      </w:r>
      <w:r w:rsidR="00613F42" w:rsidRPr="00B112DB">
        <w:rPr>
          <w:rFonts w:ascii="Calibri Light" w:hAnsi="Calibri Light" w:cs="Calibri Light"/>
          <w:iCs/>
          <w:sz w:val="22"/>
          <w:szCs w:val="22"/>
        </w:rPr>
        <w:t xml:space="preserve"> deberá</w:t>
      </w:r>
      <w:r w:rsidR="00711D33" w:rsidRPr="00B112DB">
        <w:rPr>
          <w:rFonts w:ascii="Calibri Light" w:hAnsi="Calibri Light" w:cs="Calibri Light"/>
          <w:iCs/>
          <w:sz w:val="22"/>
          <w:szCs w:val="22"/>
        </w:rPr>
        <w:t xml:space="preserve"> realizar la gestión respectiva</w:t>
      </w:r>
      <w:r w:rsidR="00613F42" w:rsidRPr="00B112DB">
        <w:rPr>
          <w:rFonts w:ascii="Calibri Light" w:hAnsi="Calibri Light" w:cs="Calibri Light"/>
          <w:iCs/>
          <w:sz w:val="22"/>
          <w:szCs w:val="22"/>
        </w:rPr>
        <w:t xml:space="preserve"> ante la OACI/MAG, previo al vencimiento del plazo, proporcionando toda la documentación de respaldo necesaria para su tramitación, </w:t>
      </w:r>
      <w:r w:rsidR="00613F42" w:rsidRPr="00B112DB">
        <w:rPr>
          <w:rFonts w:ascii="Calibri Light" w:hAnsi="Calibri Light" w:cs="Calibri Light"/>
          <w:b/>
          <w:bCs/>
          <w:iCs/>
          <w:sz w:val="22"/>
          <w:szCs w:val="22"/>
        </w:rPr>
        <w:t>e)</w:t>
      </w:r>
      <w:r w:rsidR="00613F42" w:rsidRPr="00B112DB">
        <w:rPr>
          <w:rFonts w:ascii="Calibri Light" w:hAnsi="Calibri Light" w:cs="Calibri Light"/>
          <w:iCs/>
          <w:sz w:val="22"/>
          <w:szCs w:val="22"/>
        </w:rPr>
        <w:t xml:space="preserve"> La elaboración del acta de recepción respectiva, de conformidad a lo estipulado en el artículo 77 del RELACAP; </w:t>
      </w:r>
      <w:r w:rsidR="00613F42" w:rsidRPr="00B112DB">
        <w:rPr>
          <w:rFonts w:ascii="Calibri Light" w:hAnsi="Calibri Light" w:cs="Calibri Light"/>
          <w:b/>
          <w:bCs/>
          <w:iCs/>
          <w:sz w:val="22"/>
          <w:szCs w:val="22"/>
        </w:rPr>
        <w:t>f)</w:t>
      </w:r>
      <w:r w:rsidR="00613F42" w:rsidRPr="00B112DB">
        <w:rPr>
          <w:rFonts w:ascii="Calibri Light" w:hAnsi="Calibri Light" w:cs="Calibri Light"/>
          <w:iCs/>
          <w:sz w:val="22"/>
          <w:szCs w:val="22"/>
        </w:rPr>
        <w:t xml:space="preserve"> Remitir a la OACI copia del acta de recepción, a más tardar tres días hábiles posteriores a la recepción; </w:t>
      </w:r>
      <w:r w:rsidR="00613F42" w:rsidRPr="00B112DB">
        <w:rPr>
          <w:rFonts w:ascii="Calibri Light" w:hAnsi="Calibri Light" w:cs="Calibri Light"/>
          <w:b/>
          <w:bCs/>
          <w:iCs/>
          <w:sz w:val="22"/>
          <w:szCs w:val="22"/>
        </w:rPr>
        <w:t>g)</w:t>
      </w:r>
      <w:r w:rsidR="00613F42" w:rsidRPr="00B112DB">
        <w:rPr>
          <w:rFonts w:ascii="Calibri Light" w:hAnsi="Calibri Light" w:cs="Calibri Light"/>
          <w:iCs/>
          <w:sz w:val="22"/>
          <w:szCs w:val="22"/>
        </w:rPr>
        <w:t xml:space="preserve"> Evaluar el desempeño de “LA CONTRATISTA”, mediante el formulario respectivo, en un plazo máximo de ocho días hábiles a la emisión del acta de recepción total o parcial, evaluación que deberá ser enviada a la OACI en un tiempo máximo de dos días hábiles posteriores a la fecha de la evaluación; </w:t>
      </w:r>
      <w:r w:rsidR="00613F42" w:rsidRPr="00B112DB">
        <w:rPr>
          <w:rFonts w:ascii="Calibri Light" w:hAnsi="Calibri Light" w:cs="Calibri Light"/>
          <w:b/>
          <w:bCs/>
          <w:iCs/>
          <w:sz w:val="22"/>
          <w:szCs w:val="22"/>
        </w:rPr>
        <w:t>h)</w:t>
      </w:r>
      <w:r w:rsidR="00613F42" w:rsidRPr="00B112DB">
        <w:rPr>
          <w:rFonts w:ascii="Calibri Light" w:hAnsi="Calibri Light" w:cs="Calibri Light"/>
          <w:iCs/>
          <w:sz w:val="22"/>
          <w:szCs w:val="22"/>
        </w:rPr>
        <w:t xml:space="preserve"> Informar a la OACI sobre el vencimiento de las garantías, en un periodo no mayor de ocho días hábiles posteriores a su vencimiento, a fin de que esa Oficina proceda a su devolución conforme al artículo 82–Bis letra h) de la LACAP;</w:t>
      </w:r>
      <w:r w:rsidR="00613F42" w:rsidRPr="00B112DB">
        <w:rPr>
          <w:rFonts w:ascii="Calibri Light" w:hAnsi="Calibri Light" w:cs="Calibri Light"/>
          <w:b/>
          <w:bCs/>
          <w:iCs/>
          <w:sz w:val="22"/>
          <w:szCs w:val="22"/>
        </w:rPr>
        <w:t xml:space="preserve"> i)</w:t>
      </w:r>
      <w:r w:rsidR="00613F42" w:rsidRPr="00B112DB">
        <w:rPr>
          <w:rFonts w:ascii="Calibri Light" w:hAnsi="Calibri Light" w:cs="Calibri Light"/>
          <w:iCs/>
          <w:sz w:val="22"/>
          <w:szCs w:val="22"/>
        </w:rPr>
        <w:t xml:space="preserve"> Remitir copia a la OACI de toda gestión que realicen en el ejercicio de sus funciones como administradores de contrato conforme al artículo 42 Inciso tercero del RELACAP; </w:t>
      </w:r>
      <w:r w:rsidR="00613F42" w:rsidRPr="00B112DB">
        <w:rPr>
          <w:rFonts w:ascii="Calibri Light" w:hAnsi="Calibri Light" w:cs="Calibri Light"/>
          <w:b/>
          <w:bCs/>
          <w:iCs/>
          <w:sz w:val="22"/>
          <w:szCs w:val="22"/>
        </w:rPr>
        <w:t>j)</w:t>
      </w:r>
      <w:r w:rsidR="00613F42" w:rsidRPr="00B112DB">
        <w:rPr>
          <w:rFonts w:ascii="Calibri Light" w:hAnsi="Calibri Light" w:cs="Calibri Light"/>
          <w:iCs/>
          <w:sz w:val="22"/>
          <w:szCs w:val="22"/>
        </w:rPr>
        <w:t xml:space="preserve"> Cumplir con cualquier otra función que les corresponda de acuerdo al contrato y demás documentos contractuales o que les sean asignadas por “EL MAG” así como también con las demás funciones establecidas en los artículos 19, 82–Bis y 129 de la Ley de Adquisiciones y Contrataciones de la Administración pública (LACAP), 74, 75 Inc. 2, y 81 del RELACAP, y demás disposiciones aplicables de la Ley de Adquisiciones y Contrataciones de la Administración Pública, su Reglamento y Manual de</w:t>
      </w:r>
      <w:r w:rsidR="00613F42" w:rsidRPr="00B112DB">
        <w:rPr>
          <w:rFonts w:ascii="Calibri Light" w:hAnsi="Calibri Light" w:cs="Calibri Light"/>
          <w:iCs/>
          <w:color w:val="CE181E"/>
          <w:sz w:val="22"/>
          <w:szCs w:val="22"/>
        </w:rPr>
        <w:t xml:space="preserve"> </w:t>
      </w:r>
      <w:r w:rsidR="00613F42" w:rsidRPr="00B112DB">
        <w:rPr>
          <w:rFonts w:ascii="Calibri Light" w:hAnsi="Calibri Light" w:cs="Calibri Light"/>
          <w:iCs/>
          <w:sz w:val="22"/>
          <w:szCs w:val="22"/>
        </w:rPr>
        <w:t>Procedimientos para el Ciclo de Gestión de Adquisiciones y Contrataciones de las Instituciones de la Administración Pública.</w:t>
      </w:r>
      <w:r w:rsidR="00613F42" w:rsidRPr="00B112DB">
        <w:rPr>
          <w:rFonts w:ascii="Calibri Light" w:hAnsi="Calibri Light" w:cs="Calibri Light"/>
          <w:sz w:val="22"/>
          <w:szCs w:val="22"/>
        </w:rPr>
        <w:t xml:space="preserve"> </w:t>
      </w:r>
      <w:r w:rsidR="00613F42" w:rsidRPr="00B112DB">
        <w:rPr>
          <w:rFonts w:ascii="Calibri Light" w:hAnsi="Calibri Light" w:cs="Calibri Light"/>
          <w:b/>
          <w:sz w:val="22"/>
          <w:szCs w:val="22"/>
        </w:rPr>
        <w:t>VII.- CESIÓN</w:t>
      </w:r>
      <w:r w:rsidR="00613F42" w:rsidRPr="00B112DB">
        <w:rPr>
          <w:rFonts w:ascii="Calibri Light" w:hAnsi="Calibri Light" w:cs="Calibri Light"/>
          <w:sz w:val="22"/>
          <w:szCs w:val="22"/>
        </w:rPr>
        <w:t xml:space="preserve">. Queda expresamente prohibido a “LA CONTRATISTA” traspasar o ceder a cualquier título los </w:t>
      </w:r>
      <w:r w:rsidR="00613F42" w:rsidRPr="00B112DB">
        <w:rPr>
          <w:rFonts w:ascii="Calibri Light" w:hAnsi="Calibri Light" w:cs="Calibri Light"/>
          <w:sz w:val="22"/>
          <w:szCs w:val="22"/>
        </w:rPr>
        <w:lastRenderedPageBreak/>
        <w:t xml:space="preserve">derechos y obligaciones que emanan del presente contrato La transgresión de esta disposición dará lugar a la caducidad del contrato. </w:t>
      </w:r>
      <w:r w:rsidR="00613F42" w:rsidRPr="00B112DB">
        <w:rPr>
          <w:rFonts w:ascii="Calibri Light" w:hAnsi="Calibri Light" w:cs="Calibri Light"/>
          <w:b/>
          <w:sz w:val="22"/>
          <w:szCs w:val="22"/>
        </w:rPr>
        <w:t>VIII.- GARANTÍAS</w:t>
      </w:r>
      <w:r w:rsidR="00613F42" w:rsidRPr="00B112DB">
        <w:rPr>
          <w:rFonts w:ascii="Calibri Light" w:hAnsi="Calibri Light" w:cs="Calibri Light"/>
          <w:sz w:val="22"/>
          <w:szCs w:val="22"/>
        </w:rPr>
        <w:t xml:space="preserve">. Para garantizar el cumplimiento de las obligaciones emanadas del presente contrato “LA CONTRATISTA” se obliga a presentar a EL MAG las siguientes garantías: </w:t>
      </w:r>
      <w:r w:rsidR="00613F42" w:rsidRPr="00B112DB">
        <w:rPr>
          <w:rFonts w:ascii="Calibri Light" w:hAnsi="Calibri Light" w:cs="Calibri Light"/>
          <w:b/>
          <w:sz w:val="22"/>
          <w:szCs w:val="22"/>
        </w:rPr>
        <w:t>a)</w:t>
      </w:r>
      <w:r w:rsidR="00613F42" w:rsidRPr="00B112DB">
        <w:rPr>
          <w:rFonts w:ascii="Calibri Light" w:hAnsi="Calibri Light" w:cs="Calibri Light"/>
          <w:sz w:val="22"/>
          <w:szCs w:val="22"/>
        </w:rPr>
        <w:t xml:space="preserve"> </w:t>
      </w:r>
      <w:r w:rsidR="00613F42" w:rsidRPr="00B112DB">
        <w:rPr>
          <w:rFonts w:ascii="Calibri Light" w:hAnsi="Calibri Light" w:cs="Calibri Light"/>
          <w:b/>
          <w:sz w:val="22"/>
          <w:szCs w:val="22"/>
        </w:rPr>
        <w:t>GARANTÍA DE CUMPLIMIENTO DE CONTRATO</w:t>
      </w:r>
      <w:r w:rsidR="00613F42" w:rsidRPr="00B112DB">
        <w:rPr>
          <w:rFonts w:ascii="Calibri Light" w:hAnsi="Calibri Light" w:cs="Calibri Light"/>
          <w:sz w:val="22"/>
          <w:szCs w:val="22"/>
        </w:rPr>
        <w:t xml:space="preserve">, emitida por un Banco o Compañía Afianzadora debidamente autorizados por la Superintendencia del Sistema Financiero, por un valor de </w:t>
      </w:r>
      <w:r w:rsidR="00613F42" w:rsidRPr="00B112DB">
        <w:rPr>
          <w:rFonts w:ascii="Calibri Light" w:hAnsi="Calibri Light" w:cs="Calibri Light"/>
          <w:b/>
          <w:sz w:val="22"/>
          <w:szCs w:val="22"/>
        </w:rPr>
        <w:t>OCHENTA Y CINCO MIL DOLARES DE LOS ESTADOS UNIDOS DE AMÉRICA (US$ 85,000.00)</w:t>
      </w:r>
      <w:r w:rsidR="00613F42" w:rsidRPr="00B112DB">
        <w:rPr>
          <w:rFonts w:ascii="Calibri Light" w:hAnsi="Calibri Light" w:cs="Calibri Light"/>
          <w:sz w:val="22"/>
          <w:szCs w:val="22"/>
        </w:rPr>
        <w:t xml:space="preserve">, equivalente al veinte por ciento del monto del contrato. Dicha garantía deberá tener una de vigencia de </w:t>
      </w:r>
      <w:r w:rsidR="00613F42" w:rsidRPr="00B112DB">
        <w:rPr>
          <w:rFonts w:ascii="Calibri Light" w:hAnsi="Calibri Light" w:cs="Calibri Light"/>
          <w:b/>
          <w:sz w:val="22"/>
          <w:szCs w:val="22"/>
        </w:rPr>
        <w:t>TRESCIENTOS DÍAS CALENDARIOS</w:t>
      </w:r>
      <w:r w:rsidR="00613F42" w:rsidRPr="00B112DB">
        <w:rPr>
          <w:rFonts w:ascii="Calibri Light" w:hAnsi="Calibri Light" w:cs="Calibri Light"/>
          <w:sz w:val="22"/>
          <w:szCs w:val="22"/>
        </w:rPr>
        <w:t>, contados a partir de la emisión de la orden de inicio emitida por los administradores de contrato, de conformidad con lo establecido en</w:t>
      </w:r>
      <w:r w:rsidR="00711D33" w:rsidRPr="00B112DB">
        <w:rPr>
          <w:rFonts w:ascii="Calibri Light" w:hAnsi="Calibri Light" w:cs="Calibri Light"/>
          <w:sz w:val="22"/>
          <w:szCs w:val="22"/>
        </w:rPr>
        <w:t xml:space="preserve"> las bases de licitación y en los</w:t>
      </w:r>
      <w:r w:rsidR="00613F42" w:rsidRPr="00B112DB">
        <w:rPr>
          <w:rFonts w:ascii="Calibri Light" w:hAnsi="Calibri Light" w:cs="Calibri Light"/>
          <w:sz w:val="22"/>
          <w:szCs w:val="22"/>
        </w:rPr>
        <w:t xml:space="preserve"> Arts. 31 y 35 de la LACAP. Si no se presentare tal garantía en el plazo establecido se tendrá por caducado el presente contrato y se entenderá que LA CONTRATISTA ha desistido de su oferta, dicha garantía deberá ser presentada en un plazo no mayor de diez días hábiles contados a partir de la emisión de la orden de inicio. </w:t>
      </w:r>
      <w:r w:rsidR="00613F42" w:rsidRPr="00B112DB">
        <w:rPr>
          <w:rFonts w:ascii="Calibri Light" w:hAnsi="Calibri Light" w:cs="Calibri Light"/>
          <w:b/>
          <w:sz w:val="22"/>
          <w:szCs w:val="22"/>
        </w:rPr>
        <w:t>b) GARANTÍA DE BUENA INVERSIÓN DE ANTICIPO</w:t>
      </w:r>
      <w:r w:rsidR="00613F42" w:rsidRPr="00B112DB">
        <w:rPr>
          <w:rFonts w:ascii="Calibri Light" w:hAnsi="Calibri Light" w:cs="Calibri Light"/>
          <w:sz w:val="22"/>
          <w:szCs w:val="22"/>
        </w:rPr>
        <w:t xml:space="preserve">: Para garantizar la buena inversión del anticipo, LA CONTRATISTA deberá presentar a satisfacción de EL CONTRATANTE una Garantía emitida por un Banco o Compañía Afianzadora debidamente autorizados por la Superintendencia del Sistema Financiero para operar en El Salvador, por un valor de </w:t>
      </w:r>
      <w:r w:rsidR="00613F42" w:rsidRPr="00B112DB">
        <w:rPr>
          <w:rFonts w:ascii="Calibri Light" w:hAnsi="Calibri Light" w:cs="Calibri Light"/>
          <w:b/>
          <w:sz w:val="22"/>
          <w:szCs w:val="22"/>
        </w:rPr>
        <w:t>CIENTO VEINTISIETE MIL QUINIENTOS DÓLARES DE LOS ESTADOS UNIDOS DE AMÉRICA (US$127,500.00)</w:t>
      </w:r>
      <w:r w:rsidR="00613F42" w:rsidRPr="00B112DB">
        <w:rPr>
          <w:rFonts w:ascii="Calibri Light" w:hAnsi="Calibri Light" w:cs="Calibri Light"/>
          <w:sz w:val="22"/>
          <w:szCs w:val="22"/>
        </w:rPr>
        <w:t xml:space="preserve"> equivalente al cien por ciento del valor del anticipo otorgado. Dicha garantía deberá tener una vigencia de </w:t>
      </w:r>
      <w:r w:rsidR="00613F42" w:rsidRPr="00B112DB">
        <w:rPr>
          <w:rFonts w:ascii="Calibri Light" w:hAnsi="Calibri Light" w:cs="Calibri Light"/>
          <w:b/>
          <w:caps/>
          <w:sz w:val="22"/>
          <w:szCs w:val="22"/>
        </w:rPr>
        <w:t>trescientos días calendario</w:t>
      </w:r>
      <w:r w:rsidR="00613F42" w:rsidRPr="00B112DB">
        <w:rPr>
          <w:rFonts w:ascii="Calibri Light" w:hAnsi="Calibri Light" w:cs="Calibri Light"/>
          <w:sz w:val="22"/>
          <w:szCs w:val="22"/>
        </w:rPr>
        <w:t xml:space="preserve">, y deberá ser presentada en un plazo no mayor de diez días hábiles contados a partir de la emisión de la orden de inicio por parte de los administradores de contrato de conformidad con lo establecido en el documento de licitación y en el Art. 34 de la LACAP, RELACAP y el Manual de Procedimientos para el Ciclo de Gestión de Adquisiciones y Contrataciones de la Administración Pública; y, </w:t>
      </w:r>
      <w:r w:rsidR="00613F42" w:rsidRPr="00B112DB">
        <w:rPr>
          <w:rFonts w:ascii="Calibri Light" w:hAnsi="Calibri Light" w:cs="Calibri Light"/>
          <w:b/>
          <w:sz w:val="22"/>
          <w:szCs w:val="22"/>
        </w:rPr>
        <w:t>c) GARANTÍA DE BUEN</w:t>
      </w:r>
      <w:r w:rsidR="00613F42" w:rsidRPr="00B112DB">
        <w:rPr>
          <w:rFonts w:ascii="Calibri Light" w:hAnsi="Calibri Light" w:cs="Calibri Light"/>
          <w:b/>
          <w:color w:val="CE181E"/>
          <w:sz w:val="22"/>
          <w:szCs w:val="22"/>
        </w:rPr>
        <w:t xml:space="preserve"> </w:t>
      </w:r>
      <w:r w:rsidR="00613F42" w:rsidRPr="00B112DB">
        <w:rPr>
          <w:rFonts w:ascii="Calibri Light" w:hAnsi="Calibri Light" w:cs="Calibri Light"/>
          <w:b/>
          <w:sz w:val="22"/>
          <w:szCs w:val="22"/>
        </w:rPr>
        <w:t>FUNCIONAMIENTO O CALIDAD DE LOS BIENES</w:t>
      </w:r>
      <w:r w:rsidR="00613F42" w:rsidRPr="00B112DB">
        <w:rPr>
          <w:rFonts w:ascii="Calibri Light" w:hAnsi="Calibri Light" w:cs="Calibri Light"/>
          <w:sz w:val="22"/>
          <w:szCs w:val="22"/>
        </w:rPr>
        <w:t>: De conformidad con lo dispuesto en los artículos 31 y 37 BIS de la LACAP, Para asegurar que LA CONTRATISTA responderá por el buen servicio</w:t>
      </w:r>
      <w:r w:rsidR="00711D33" w:rsidRPr="00B112DB">
        <w:rPr>
          <w:rFonts w:ascii="Calibri Light" w:hAnsi="Calibri Light" w:cs="Calibri Light"/>
          <w:sz w:val="22"/>
          <w:szCs w:val="22"/>
        </w:rPr>
        <w:t>,</w:t>
      </w:r>
      <w:r w:rsidR="00613F42" w:rsidRPr="00B112DB">
        <w:rPr>
          <w:rFonts w:ascii="Calibri Light" w:hAnsi="Calibri Light" w:cs="Calibri Light"/>
          <w:sz w:val="22"/>
          <w:szCs w:val="22"/>
        </w:rPr>
        <w:t xml:space="preserve"> funcionamiento o calidad de los bienes que le sean imputables durante el periodo que se establezca en el contrato, deberá presentar una GARANTÍA DE BUEN SERVICIO, FUNCIONAMIENTO O CALIDAD DE LOS BIENES, por un valor equivalente al DIEZ (10%) por ciento del monto final del contrato, a fin de garantizar la buena calidad del suministro entregado; dicha garantía, deberá ser presentada en la</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sz w:val="22"/>
          <w:szCs w:val="22"/>
        </w:rPr>
        <w:t xml:space="preserve">OACI del MAG diez días hábiles posteriores a la recepción final de los bienes y  deberá tener una vigencia de DOCE MESES, contados a partir de la fecha del acta de recepción final de los bienes. Las garantías antes relacionadas deberán ser emitidas a favor del Gobierno y República de El Salvador en el Ramo de Agricultura y Ganadería. En caso que </w:t>
      </w:r>
      <w:r w:rsidR="00613F42" w:rsidRPr="00B112DB">
        <w:rPr>
          <w:rFonts w:ascii="Calibri Light" w:hAnsi="Calibri Light" w:cs="Calibri Light"/>
          <w:sz w:val="22"/>
          <w:szCs w:val="22"/>
        </w:rPr>
        <w:lastRenderedPageBreak/>
        <w:t>una garantía sea emitida por una Aseguradora Extranjera deberá ser avalada por una institución financiera autorizada por la Superintendencia del Sistema Financiero de El Salvador.</w:t>
      </w:r>
      <w:r w:rsidR="00613F42" w:rsidRPr="00B112DB">
        <w:rPr>
          <w:rFonts w:ascii="Calibri Light" w:hAnsi="Calibri Light" w:cs="Calibri Light"/>
          <w:i/>
          <w:sz w:val="22"/>
          <w:szCs w:val="22"/>
        </w:rPr>
        <w:t xml:space="preserve"> </w:t>
      </w:r>
      <w:r w:rsidR="00613F42" w:rsidRPr="00B112DB">
        <w:rPr>
          <w:rFonts w:ascii="Calibri Light" w:hAnsi="Calibri Light" w:cs="Calibri Light"/>
          <w:b/>
          <w:sz w:val="22"/>
          <w:szCs w:val="22"/>
        </w:rPr>
        <w:t>IX.- INCUMPLIMIENTO</w:t>
      </w:r>
      <w:r w:rsidR="00613F42" w:rsidRPr="00B112DB">
        <w:rPr>
          <w:rFonts w:ascii="Calibri Light" w:hAnsi="Calibri Light" w:cs="Calibri Light"/>
          <w:sz w:val="22"/>
          <w:szCs w:val="22"/>
        </w:rPr>
        <w:t xml:space="preserve">. En caso de mora de LA CONTRATISTA en el cumplimiento de las obligaciones emanadas del presente contrato se le aplicarán las multas establecidas en el artículo ochenta y cinco de la Ley de Adquisiciones y Contrataciones de la Administración Pública. </w:t>
      </w:r>
      <w:r w:rsidR="00613F42" w:rsidRPr="00B112DB">
        <w:rPr>
          <w:rFonts w:ascii="Calibri Light" w:hAnsi="Calibri Light" w:cs="Calibri Light"/>
          <w:b/>
          <w:sz w:val="22"/>
          <w:szCs w:val="22"/>
        </w:rPr>
        <w:t>X.- CADUCIDAD</w:t>
      </w:r>
      <w:r w:rsidR="00613F42" w:rsidRPr="00B112DB">
        <w:rPr>
          <w:rFonts w:ascii="Calibri Light" w:hAnsi="Calibri Light" w:cs="Calibri Light"/>
          <w:sz w:val="22"/>
          <w:szCs w:val="22"/>
        </w:rPr>
        <w:t xml:space="preserve">. Serán causales de caducidad las establecidas en los literales a) y b) del artículo noventa y cuatro de la Ley de Adquisiciones y Contrataciones de la Administración Pública y en otras leyes vigentes. </w:t>
      </w:r>
      <w:r w:rsidR="00613F42" w:rsidRPr="00B112DB">
        <w:rPr>
          <w:rFonts w:ascii="Calibri Light" w:hAnsi="Calibri Light" w:cs="Calibri Light"/>
          <w:b/>
          <w:sz w:val="22"/>
          <w:szCs w:val="22"/>
        </w:rPr>
        <w:t>XI.- PLAZO DE RECLAMOS</w:t>
      </w:r>
      <w:r w:rsidR="00613F42" w:rsidRPr="00B112DB">
        <w:rPr>
          <w:rFonts w:ascii="Calibri Light" w:hAnsi="Calibri Light" w:cs="Calibri Light"/>
          <w:sz w:val="22"/>
          <w:szCs w:val="22"/>
        </w:rPr>
        <w:t xml:space="preserve">. A partir de la recepción formal de los bienes objeto de este contrato, EL MAG tendrá un plazo de diez días hábiles para efectuar cualquier reclamo relacionado con el suministro. “LA CONTRATISTA” deberá reponer o cumplir a satisfacción del MAG dentro del plazo establecido en la nota de reclamo, si LA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00613F42" w:rsidRPr="00B112DB">
        <w:rPr>
          <w:rFonts w:ascii="Calibri Light" w:hAnsi="Calibri Light" w:cs="Calibri Light"/>
          <w:b/>
          <w:sz w:val="22"/>
          <w:szCs w:val="22"/>
        </w:rPr>
        <w:t>XII.- MODIFICACIÓN</w:t>
      </w:r>
      <w:r w:rsidR="00613F42" w:rsidRPr="00B112DB">
        <w:rPr>
          <w:rFonts w:ascii="Calibri Light" w:hAnsi="Calibri Light" w:cs="Calibri Light"/>
          <w:sz w:val="22"/>
          <w:szCs w:val="22"/>
        </w:rPr>
        <w:t>. De</w:t>
      </w:r>
      <w:r w:rsidR="00613F42" w:rsidRPr="00B112DB">
        <w:rPr>
          <w:rFonts w:ascii="Calibri Light" w:hAnsi="Calibri Light" w:cs="Calibri Light"/>
          <w:b/>
          <w:sz w:val="22"/>
          <w:szCs w:val="22"/>
        </w:rPr>
        <w:t xml:space="preserve"> </w:t>
      </w:r>
      <w:r w:rsidR="00613F42" w:rsidRPr="00B112DB">
        <w:rPr>
          <w:rFonts w:ascii="Calibri Light" w:hAnsi="Calibri Light" w:cs="Calibri Light"/>
          <w:sz w:val="22"/>
          <w:szCs w:val="22"/>
        </w:rPr>
        <w:t xml:space="preserve">común acuerdo entre las partes, el presente contrato podrá ser modificado de conformidad con la Ley. En tal caso, </w:t>
      </w:r>
      <w:r w:rsidR="00613F42" w:rsidRPr="00B112DB">
        <w:rPr>
          <w:rFonts w:ascii="Calibri Light" w:hAnsi="Calibri Light" w:cs="Calibri Light"/>
          <w:bCs/>
          <w:sz w:val="22"/>
          <w:szCs w:val="22"/>
        </w:rPr>
        <w:t>EL MAG</w:t>
      </w:r>
      <w:r w:rsidR="00613F42" w:rsidRPr="00B112DB">
        <w:rPr>
          <w:rFonts w:ascii="Calibri Light" w:hAnsi="Calibri Light" w:cs="Calibri Light"/>
          <w:sz w:val="22"/>
          <w:szCs w:val="22"/>
        </w:rPr>
        <w:t xml:space="preserve"> emitirá la correspondiente resolución modificativa, la cual se relacionará en el instrumento modificativo que será firmado por el señor Ministro de Agricultura y Ganadería o su delegado</w:t>
      </w:r>
      <w:r w:rsidR="00613F42" w:rsidRPr="00B112DB">
        <w:rPr>
          <w:rFonts w:ascii="Calibri Light" w:hAnsi="Calibri Light" w:cs="Calibri Light"/>
          <w:i/>
          <w:sz w:val="22"/>
          <w:szCs w:val="22"/>
        </w:rPr>
        <w:t xml:space="preserve"> </w:t>
      </w:r>
      <w:r w:rsidR="00613F42" w:rsidRPr="00B112DB">
        <w:rPr>
          <w:rFonts w:ascii="Calibri Light" w:hAnsi="Calibri Light" w:cs="Calibri Light"/>
          <w:sz w:val="22"/>
          <w:szCs w:val="22"/>
        </w:rPr>
        <w:t xml:space="preserve">y por LA CONTRATISTA. </w:t>
      </w:r>
      <w:r w:rsidR="00613F42" w:rsidRPr="00B112DB">
        <w:rPr>
          <w:rFonts w:ascii="Calibri Light" w:hAnsi="Calibri Light" w:cs="Calibri Light"/>
          <w:b/>
          <w:sz w:val="22"/>
          <w:szCs w:val="22"/>
        </w:rPr>
        <w:t>XIII.- DOCUMENTOS CONTRACTUALES</w:t>
      </w:r>
      <w:r w:rsidR="00613F42" w:rsidRPr="00B112DB">
        <w:rPr>
          <w:rFonts w:ascii="Calibri Light" w:hAnsi="Calibri Light" w:cs="Calibri Light"/>
          <w:sz w:val="22"/>
          <w:szCs w:val="22"/>
        </w:rPr>
        <w:t xml:space="preserve">. Forman parte integrante del presente contrato los siguientes documentos: </w:t>
      </w:r>
      <w:r w:rsidR="00613F42" w:rsidRPr="00B112DB">
        <w:rPr>
          <w:rFonts w:ascii="Calibri Light" w:hAnsi="Calibri Light" w:cs="Calibri Light"/>
          <w:b/>
          <w:sz w:val="22"/>
          <w:szCs w:val="22"/>
        </w:rPr>
        <w:t>a.</w:t>
      </w:r>
      <w:r w:rsidR="00613F42" w:rsidRPr="00B112DB">
        <w:rPr>
          <w:rFonts w:ascii="Calibri Light" w:hAnsi="Calibri Light" w:cs="Calibri Light"/>
          <w:sz w:val="22"/>
          <w:szCs w:val="22"/>
        </w:rPr>
        <w:t xml:space="preserve"> Documento Base de Licitación; </w:t>
      </w:r>
      <w:r w:rsidR="00613F42" w:rsidRPr="00B112DB">
        <w:rPr>
          <w:rFonts w:ascii="Calibri Light" w:hAnsi="Calibri Light" w:cs="Calibri Light"/>
          <w:b/>
          <w:sz w:val="22"/>
          <w:szCs w:val="22"/>
        </w:rPr>
        <w:t>b.</w:t>
      </w:r>
      <w:r w:rsidR="00613F42" w:rsidRPr="00B112DB">
        <w:rPr>
          <w:rFonts w:ascii="Calibri Light" w:hAnsi="Calibri Light" w:cs="Calibri Light"/>
          <w:sz w:val="22"/>
          <w:szCs w:val="22"/>
        </w:rPr>
        <w:t xml:space="preserve"> Nota Aclaratoria N° 1 de fecha 15 de noviembre de 2018; </w:t>
      </w:r>
      <w:r w:rsidR="00613F42" w:rsidRPr="00B112DB">
        <w:rPr>
          <w:rFonts w:ascii="Calibri Light" w:hAnsi="Calibri Light" w:cs="Calibri Light"/>
          <w:b/>
          <w:sz w:val="22"/>
          <w:szCs w:val="22"/>
        </w:rPr>
        <w:t>c.</w:t>
      </w:r>
      <w:r w:rsidR="00613F42" w:rsidRPr="00B112DB">
        <w:rPr>
          <w:rFonts w:ascii="Calibri Light" w:hAnsi="Calibri Light" w:cs="Calibri Light"/>
          <w:sz w:val="22"/>
          <w:szCs w:val="22"/>
        </w:rPr>
        <w:t xml:space="preserve"> Enmiendas; </w:t>
      </w:r>
      <w:r w:rsidR="00613F42" w:rsidRPr="00B112DB">
        <w:rPr>
          <w:rFonts w:ascii="Calibri Light" w:hAnsi="Calibri Light" w:cs="Calibri Light"/>
          <w:b/>
          <w:sz w:val="22"/>
          <w:szCs w:val="22"/>
        </w:rPr>
        <w:t>d.</w:t>
      </w:r>
      <w:r w:rsidR="00613F42" w:rsidRPr="00B112DB">
        <w:rPr>
          <w:rFonts w:ascii="Calibri Light" w:hAnsi="Calibri Light" w:cs="Calibri Light"/>
          <w:sz w:val="22"/>
          <w:szCs w:val="22"/>
        </w:rPr>
        <w:t xml:space="preserve"> Consultas; </w:t>
      </w:r>
      <w:r w:rsidR="00613F42" w:rsidRPr="00B112DB">
        <w:rPr>
          <w:rFonts w:ascii="Calibri Light" w:hAnsi="Calibri Light" w:cs="Calibri Light"/>
          <w:b/>
          <w:sz w:val="22"/>
          <w:szCs w:val="22"/>
        </w:rPr>
        <w:t>e.</w:t>
      </w:r>
      <w:r w:rsidR="00613F42" w:rsidRPr="00B112DB">
        <w:rPr>
          <w:rFonts w:ascii="Calibri Light" w:hAnsi="Calibri Light" w:cs="Calibri Light"/>
          <w:sz w:val="22"/>
          <w:szCs w:val="22"/>
        </w:rPr>
        <w:t xml:space="preserve"> Oferta de fecha 03 de diciembre de 2018; </w:t>
      </w:r>
      <w:r w:rsidR="00613F42" w:rsidRPr="00B112DB">
        <w:rPr>
          <w:rFonts w:ascii="Calibri Light" w:hAnsi="Calibri Light" w:cs="Calibri Light"/>
          <w:b/>
          <w:sz w:val="22"/>
          <w:szCs w:val="22"/>
        </w:rPr>
        <w:t>f.</w:t>
      </w:r>
      <w:r w:rsidR="00613F42" w:rsidRPr="00B112DB">
        <w:rPr>
          <w:rFonts w:ascii="Calibri Light" w:hAnsi="Calibri Light" w:cs="Calibri Light"/>
          <w:sz w:val="22"/>
          <w:szCs w:val="22"/>
        </w:rPr>
        <w:t xml:space="preserve"> Resolución de adjudicación; </w:t>
      </w:r>
      <w:r w:rsidR="00613F42" w:rsidRPr="00B112DB">
        <w:rPr>
          <w:rFonts w:ascii="Calibri Light" w:hAnsi="Calibri Light" w:cs="Calibri Light"/>
          <w:b/>
          <w:sz w:val="22"/>
          <w:szCs w:val="22"/>
        </w:rPr>
        <w:t>g.</w:t>
      </w:r>
      <w:r w:rsidR="00613F42" w:rsidRPr="00B112DB">
        <w:rPr>
          <w:rFonts w:ascii="Calibri Light" w:hAnsi="Calibri Light" w:cs="Calibri Light"/>
          <w:sz w:val="22"/>
          <w:szCs w:val="22"/>
        </w:rPr>
        <w:t xml:space="preserve"> Garantías; </w:t>
      </w:r>
      <w:r w:rsidR="00613F42" w:rsidRPr="00B112DB">
        <w:rPr>
          <w:rFonts w:ascii="Calibri Light" w:hAnsi="Calibri Light" w:cs="Calibri Light"/>
          <w:b/>
          <w:sz w:val="22"/>
          <w:szCs w:val="22"/>
        </w:rPr>
        <w:t>h.</w:t>
      </w:r>
      <w:r w:rsidR="00613F42" w:rsidRPr="00B112DB">
        <w:rPr>
          <w:rFonts w:ascii="Calibri Light" w:hAnsi="Calibri Light" w:cs="Calibri Light"/>
          <w:sz w:val="22"/>
          <w:szCs w:val="22"/>
        </w:rPr>
        <w:t xml:space="preserve"> Resolución modificativa; y otros documentos que emanaren del presente contrato</w:t>
      </w:r>
      <w:r w:rsidR="00613F42" w:rsidRPr="00B112DB">
        <w:rPr>
          <w:rFonts w:ascii="Calibri Light" w:hAnsi="Calibri Light" w:cs="Calibri Light"/>
          <w:b/>
          <w:sz w:val="22"/>
          <w:szCs w:val="22"/>
        </w:rPr>
        <w:t xml:space="preserve">. </w:t>
      </w:r>
      <w:r w:rsidR="00613F42" w:rsidRPr="00B112DB">
        <w:rPr>
          <w:rFonts w:ascii="Calibri Light" w:hAnsi="Calibri Light" w:cs="Calibri Light"/>
          <w:sz w:val="22"/>
          <w:szCs w:val="22"/>
        </w:rPr>
        <w:t>Los cuales son complementarios entre si y se interpretaran en forma conjunta</w:t>
      </w:r>
      <w:r w:rsidR="00613F42" w:rsidRPr="00B112DB">
        <w:rPr>
          <w:rFonts w:ascii="Calibri Light" w:hAnsi="Calibri Light" w:cs="Calibri Light"/>
          <w:i/>
          <w:sz w:val="22"/>
          <w:szCs w:val="22"/>
        </w:rPr>
        <w:t xml:space="preserve">. </w:t>
      </w:r>
      <w:r w:rsidR="00613F42" w:rsidRPr="00B112DB">
        <w:rPr>
          <w:rFonts w:ascii="Calibri Light" w:hAnsi="Calibri Light" w:cs="Calibri Light"/>
          <w:b/>
          <w:sz w:val="22"/>
          <w:szCs w:val="22"/>
        </w:rPr>
        <w:t>XIV.- INTERPRETACIÓN DEL CONTRATO</w:t>
      </w:r>
      <w:r w:rsidR="00613F42" w:rsidRPr="00B112DB">
        <w:rPr>
          <w:rFonts w:ascii="Calibri Light" w:hAnsi="Calibri Light" w:cs="Calibri Light"/>
          <w:sz w:val="22"/>
          <w:szCs w:val="22"/>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iCs/>
          <w:sz w:val="22"/>
          <w:szCs w:val="22"/>
          <w:lang w:val="es-ES"/>
        </w:rPr>
        <w:t xml:space="preserve">instrumento, pudiendo en tal caso girar las instrucciones por escrito que al respecto considere convenientes. LA CONTRATISTA expresamente acepta tal disposición y se obliga a dar estricto cumplimiento a las instrucciones que al respecto dicte EL MAG las cuales le serán comunicadas por medio </w:t>
      </w:r>
      <w:r w:rsidR="00613F42" w:rsidRPr="00B112DB">
        <w:rPr>
          <w:rFonts w:ascii="Calibri Light" w:hAnsi="Calibri Light" w:cs="Calibri Light"/>
          <w:sz w:val="22"/>
          <w:szCs w:val="22"/>
        </w:rPr>
        <w:t>de los Administradores de Contrato</w:t>
      </w:r>
      <w:r w:rsidR="00613F42" w:rsidRPr="00B112DB">
        <w:rPr>
          <w:rFonts w:ascii="Calibri Light" w:hAnsi="Calibri Light" w:cs="Calibri Light"/>
          <w:iCs/>
          <w:sz w:val="22"/>
          <w:szCs w:val="22"/>
          <w:lang w:val="es-ES"/>
        </w:rPr>
        <w:t xml:space="preserve">. </w:t>
      </w:r>
      <w:r w:rsidR="00613F42" w:rsidRPr="00B112DB">
        <w:rPr>
          <w:rFonts w:ascii="Calibri Light" w:hAnsi="Calibri Light" w:cs="Calibri Light"/>
          <w:b/>
          <w:iCs/>
          <w:sz w:val="22"/>
          <w:szCs w:val="22"/>
          <w:lang w:val="es-ES"/>
        </w:rPr>
        <w:t>XV.- MODIFICACIÓN UNILATERAL</w:t>
      </w:r>
      <w:r w:rsidR="00613F42" w:rsidRPr="00B112DB">
        <w:rPr>
          <w:rFonts w:ascii="Calibri Light" w:hAnsi="Calibri Light" w:cs="Calibri Light"/>
          <w:iCs/>
          <w:sz w:val="22"/>
          <w:szCs w:val="22"/>
          <w:lang w:val="es-ES"/>
        </w:rPr>
        <w:t xml:space="preserve">. Queda convenido por </w:t>
      </w:r>
      <w:r w:rsidR="00613F42" w:rsidRPr="00B112DB">
        <w:rPr>
          <w:rFonts w:ascii="Calibri Light" w:hAnsi="Calibri Light" w:cs="Calibri Light"/>
          <w:iCs/>
          <w:sz w:val="22"/>
          <w:szCs w:val="22"/>
          <w:lang w:val="es-ES"/>
        </w:rPr>
        <w:lastRenderedPageBreak/>
        <w:t xml:space="preserve">ambas partes que cuando el interés público lo hiciera necesario, sea por necesidades nuevas, causas imprevistas u otras circunstancias, “EL MAG” podrá modificar de forma unilateral el presente contrato, que será firmado por el señor Ministro de Agricultura y Ganadería o su delegado y por LA CONTRATISTA. Se entiende que no será modificable de forma sustancial el objeto del mismo. </w:t>
      </w:r>
      <w:r w:rsidR="00613F42" w:rsidRPr="00B112DB">
        <w:rPr>
          <w:rFonts w:ascii="Calibri Light" w:hAnsi="Calibri Light" w:cs="Calibri Light"/>
          <w:b/>
          <w:iCs/>
          <w:sz w:val="22"/>
          <w:szCs w:val="22"/>
          <w:lang w:val="es-ES"/>
        </w:rPr>
        <w:t>XVI.- FUERZA MAYOR O CASO FORTUITO</w:t>
      </w:r>
      <w:r w:rsidR="00613F42" w:rsidRPr="00B112DB">
        <w:rPr>
          <w:rFonts w:ascii="Calibri Light" w:hAnsi="Calibri Light" w:cs="Calibri Light"/>
          <w:iCs/>
          <w:sz w:val="22"/>
          <w:szCs w:val="22"/>
          <w:lang w:val="es-ES"/>
        </w:rPr>
        <w:t xml:space="preserve">. En situaciones de caso fortuito o fuerza mayor y de conformidad con el artículo ochenta y seis de la Ley de Adquisiciones y Contrataciones de la Administración Pública, LA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613F42" w:rsidRPr="00B112DB">
        <w:rPr>
          <w:rFonts w:ascii="Calibri Light" w:hAnsi="Calibri Light" w:cs="Calibri Light"/>
          <w:b/>
          <w:iCs/>
          <w:sz w:val="22"/>
          <w:szCs w:val="22"/>
          <w:lang w:val="es-ES"/>
        </w:rPr>
        <w:t>XVII.- SOLUCIÓN DE CONFLICTOS</w:t>
      </w:r>
      <w:r w:rsidR="00613F42" w:rsidRPr="00B112DB">
        <w:rPr>
          <w:rFonts w:ascii="Calibri Light" w:hAnsi="Calibri Light" w:cs="Calibri Light"/>
          <w:iCs/>
          <w:sz w:val="22"/>
          <w:szCs w:val="22"/>
          <w:lang w:val="es-ES"/>
        </w:rPr>
        <w:t xml:space="preserve">. Cualquier conflicto que surja con motivo de la interpretación o ejecución del Contrato, establece como primera instancia el Arreglo Directo, y en caso de continuar la desavenencia, se acudirá a los tribunales comunes fijando como domicilio especial el de la ciudad de Santa Tecla, departamento de La Libertad, de conformidad a lo establecido en los artículos 161 al 164 LACAP. </w:t>
      </w:r>
      <w:r w:rsidR="00613F42" w:rsidRPr="00B112DB">
        <w:rPr>
          <w:rFonts w:ascii="Calibri Light" w:hAnsi="Calibri Light" w:cs="Calibri Light"/>
          <w:b/>
          <w:iCs/>
          <w:sz w:val="22"/>
          <w:szCs w:val="22"/>
          <w:lang w:val="es-ES"/>
        </w:rPr>
        <w:t>XVIII.- TERMINACIÓN BILATERAL</w:t>
      </w:r>
      <w:r w:rsidR="00613F42" w:rsidRPr="00B112DB">
        <w:rPr>
          <w:rFonts w:ascii="Calibri Light" w:hAnsi="Calibri Light" w:cs="Calibri Light"/>
          <w:iCs/>
          <w:sz w:val="22"/>
          <w:szCs w:val="22"/>
          <w:lang w:val="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613F42" w:rsidRPr="00B112DB">
        <w:rPr>
          <w:rFonts w:ascii="Calibri Light" w:hAnsi="Calibri Light" w:cs="Calibri Light"/>
          <w:b/>
          <w:iCs/>
          <w:sz w:val="22"/>
          <w:szCs w:val="22"/>
          <w:lang w:val="es-ES"/>
        </w:rPr>
        <w:t>XIX.- DOMICILIO ESPECIAL</w:t>
      </w:r>
      <w:r w:rsidR="00613F42" w:rsidRPr="00B112DB">
        <w:rPr>
          <w:rFonts w:ascii="Calibri Light" w:hAnsi="Calibri Light" w:cs="Calibri Light"/>
          <w:iCs/>
          <w:sz w:val="22"/>
          <w:szCs w:val="22"/>
          <w:lang w:val="es-ES"/>
        </w:rPr>
        <w:t xml:space="preserve">. Para los efectos jurisdiccionales de este contrato las partes señalan como domicilio especial el de esta ciudad a la competencia de cuyos tribunales se someten. </w:t>
      </w:r>
      <w:r w:rsidR="00613F42" w:rsidRPr="00B112DB">
        <w:rPr>
          <w:rFonts w:ascii="Calibri Light" w:hAnsi="Calibri Light" w:cs="Calibri Light"/>
          <w:b/>
          <w:iCs/>
          <w:sz w:val="22"/>
          <w:szCs w:val="22"/>
          <w:lang w:val="es-ES"/>
        </w:rPr>
        <w:t>XX.- NOTIFICACIONES</w:t>
      </w:r>
      <w:r w:rsidR="00613F42" w:rsidRPr="00B112DB">
        <w:rPr>
          <w:rFonts w:ascii="Calibri Light" w:hAnsi="Calibri Light" w:cs="Calibri Light"/>
          <w:iCs/>
          <w:sz w:val="22"/>
          <w:szCs w:val="22"/>
          <w:lang w:val="es-ES"/>
        </w:rPr>
        <w:t xml:space="preserve">. </w:t>
      </w:r>
      <w:r w:rsidR="00613F42" w:rsidRPr="00B112DB">
        <w:rPr>
          <w:rFonts w:ascii="Calibri Light" w:hAnsi="Calibri Light" w:cs="Calibri Light"/>
          <w:sz w:val="22"/>
          <w:szCs w:val="22"/>
        </w:rPr>
        <w:t xml:space="preserve">Todas las notificaciones referentes a la ejecución de este contrato, serán válidas solamente cuando sean hechas por escrito a </w:t>
      </w:r>
      <w:r w:rsidR="00613F42" w:rsidRPr="00B112DB">
        <w:rPr>
          <w:rFonts w:ascii="Calibri Light" w:hAnsi="Calibri Light" w:cs="Calibri Light"/>
          <w:bCs/>
          <w:sz w:val="22"/>
          <w:szCs w:val="22"/>
        </w:rPr>
        <w:t>EL MAG</w:t>
      </w:r>
      <w:r w:rsidR="00613F42" w:rsidRPr="00B112DB">
        <w:rPr>
          <w:rFonts w:ascii="Calibri Light" w:hAnsi="Calibri Light" w:cs="Calibri Light"/>
          <w:sz w:val="22"/>
          <w:szCs w:val="22"/>
        </w:rPr>
        <w:t xml:space="preserve"> a través del Administrador del Contrato, en las oficinas de la Dirección General de Desarrollo Rural del Ministerio de Agricultura y Ganadería, ubicado en final Primera Avenida Norte, trece calle oriente y</w:t>
      </w:r>
      <w:r w:rsidR="00613F42" w:rsidRPr="00B112DB">
        <w:rPr>
          <w:rFonts w:ascii="Calibri Light" w:hAnsi="Calibri Light" w:cs="Calibri Light"/>
          <w:color w:val="CE181E"/>
          <w:sz w:val="22"/>
          <w:szCs w:val="22"/>
        </w:rPr>
        <w:t xml:space="preserve"> </w:t>
      </w:r>
      <w:r w:rsidR="00613F42" w:rsidRPr="00B112DB">
        <w:rPr>
          <w:rFonts w:ascii="Calibri Light" w:hAnsi="Calibri Light" w:cs="Calibri Light"/>
          <w:sz w:val="22"/>
          <w:szCs w:val="22"/>
        </w:rPr>
        <w:t xml:space="preserve">Avenida Manuel Gallardo, Departamento de La Libertad Municipio de Santa Tecla; y a </w:t>
      </w:r>
      <w:r w:rsidR="00613F42" w:rsidRPr="00B112DB">
        <w:rPr>
          <w:rFonts w:ascii="Calibri Light" w:hAnsi="Calibri Light" w:cs="Calibri Light"/>
          <w:b/>
          <w:sz w:val="22"/>
          <w:szCs w:val="22"/>
        </w:rPr>
        <w:t>LA CONTRATISTA</w:t>
      </w:r>
      <w:r w:rsidR="00613F42" w:rsidRPr="00B112DB">
        <w:rPr>
          <w:rFonts w:ascii="Calibri Light" w:hAnsi="Calibri Light" w:cs="Calibri Light"/>
          <w:sz w:val="22"/>
          <w:szCs w:val="22"/>
        </w:rPr>
        <w:t xml:space="preserve"> a través de Edgardo Hember </w:t>
      </w:r>
      <w:r w:rsidR="00636093" w:rsidRPr="00B112DB">
        <w:rPr>
          <w:rFonts w:ascii="Calibri Light" w:hAnsi="Calibri Light" w:cs="Calibri Light"/>
          <w:sz w:val="22"/>
          <w:szCs w:val="22"/>
        </w:rPr>
        <w:t>Meléndez</w:t>
      </w:r>
      <w:r w:rsidR="00613F42" w:rsidRPr="00B112DB">
        <w:rPr>
          <w:rFonts w:ascii="Calibri Light" w:hAnsi="Calibri Light" w:cs="Calibri Light"/>
          <w:sz w:val="22"/>
          <w:szCs w:val="22"/>
        </w:rPr>
        <w:t xml:space="preserve"> </w:t>
      </w:r>
      <w:r w:rsidR="00BB7CEF" w:rsidRPr="00D74511">
        <w:rPr>
          <w:rFonts w:ascii="Calibri Light" w:hAnsi="Calibri Light" w:cs="Calibri Light"/>
          <w:sz w:val="22"/>
          <w:szCs w:val="22"/>
          <w:highlight w:val="black"/>
          <w:lang w:eastAsia="ar-SA"/>
        </w:rPr>
        <w:t>xxxxxxxxxxxxxxxxxxxxxxxxxxxxxxxxxxxxxxxxxxxxxxxxxxxxxxxxxxxXXXX</w:t>
      </w:r>
      <w:r w:rsidR="00613F42" w:rsidRPr="00B112DB">
        <w:rPr>
          <w:rFonts w:ascii="Calibri Light" w:hAnsi="Calibri Light" w:cs="Calibri Light"/>
          <w:iCs/>
          <w:sz w:val="22"/>
          <w:szCs w:val="22"/>
          <w:lang w:val="es-ES"/>
        </w:rPr>
        <w:t xml:space="preserve"> </w:t>
      </w:r>
      <w:bookmarkStart w:id="0" w:name="_GoBack"/>
      <w:bookmarkEnd w:id="0"/>
      <w:r w:rsidR="00613F42" w:rsidRPr="00B112DB">
        <w:rPr>
          <w:rFonts w:ascii="Calibri Light" w:hAnsi="Calibri Light" w:cs="Calibri Light"/>
          <w:iCs/>
          <w:sz w:val="22"/>
          <w:szCs w:val="22"/>
          <w:lang w:val="es-ES"/>
        </w:rPr>
        <w:t xml:space="preserve">Así nos expresamos los otorgantes, quienes enterados y conscientes de los términos y efectos legales del presente contrato, por convenir así a los intereses de nuestros representados, ratificamos su contenido, en fe de lo cual </w:t>
      </w:r>
      <w:r w:rsidR="00613F42" w:rsidRPr="00B112DB">
        <w:rPr>
          <w:rFonts w:ascii="Calibri Light" w:hAnsi="Calibri Light" w:cs="Calibri Light"/>
          <w:iCs/>
          <w:sz w:val="22"/>
          <w:szCs w:val="22"/>
          <w:lang w:val="es-ES"/>
        </w:rPr>
        <w:lastRenderedPageBreak/>
        <w:t xml:space="preserve">firmamos, en la ciudad de Santa Tecla, departamento de la Libertad, a los </w:t>
      </w:r>
      <w:r w:rsidR="00636093" w:rsidRPr="00B112DB">
        <w:rPr>
          <w:rFonts w:ascii="Calibri Light" w:hAnsi="Calibri Light" w:cs="Calibri Light"/>
          <w:iCs/>
          <w:sz w:val="22"/>
          <w:szCs w:val="22"/>
          <w:lang w:val="es-ES"/>
        </w:rPr>
        <w:t>veintinueve</w:t>
      </w:r>
      <w:r w:rsidR="00613F42" w:rsidRPr="00B112DB">
        <w:rPr>
          <w:rFonts w:ascii="Calibri Light" w:hAnsi="Calibri Light" w:cs="Calibri Light"/>
          <w:iCs/>
          <w:sz w:val="22"/>
          <w:szCs w:val="22"/>
          <w:lang w:val="es-ES"/>
        </w:rPr>
        <w:t xml:space="preserve"> días del mes de </w:t>
      </w:r>
      <w:r w:rsidR="00636093" w:rsidRPr="00B112DB">
        <w:rPr>
          <w:rFonts w:ascii="Calibri Light" w:hAnsi="Calibri Light" w:cs="Calibri Light"/>
          <w:iCs/>
          <w:sz w:val="22"/>
          <w:szCs w:val="22"/>
          <w:lang w:val="es-ES"/>
        </w:rPr>
        <w:t>marzo</w:t>
      </w:r>
      <w:r w:rsidR="00613F42" w:rsidRPr="00B112DB">
        <w:rPr>
          <w:rFonts w:ascii="Calibri Light" w:hAnsi="Calibri Light" w:cs="Calibri Light"/>
          <w:iCs/>
          <w:sz w:val="22"/>
          <w:szCs w:val="22"/>
          <w:lang w:val="es-ES"/>
        </w:rPr>
        <w:t xml:space="preserve"> de dos mil diecinueve.</w:t>
      </w:r>
    </w:p>
    <w:p w:rsidR="004608AF" w:rsidRPr="00B112DB" w:rsidRDefault="004608AF">
      <w:pPr>
        <w:spacing w:line="276" w:lineRule="auto"/>
        <w:jc w:val="both"/>
        <w:rPr>
          <w:rFonts w:ascii="Calibri" w:hAnsi="Calibri" w:cs="Calibri"/>
          <w:sz w:val="22"/>
          <w:szCs w:val="22"/>
          <w:lang w:val="es-ES" w:eastAsia="es-ES"/>
        </w:rPr>
      </w:pPr>
    </w:p>
    <w:p w:rsidR="00682686" w:rsidRPr="00B112DB" w:rsidRDefault="00682686">
      <w:pPr>
        <w:spacing w:line="276" w:lineRule="auto"/>
        <w:jc w:val="both"/>
        <w:rPr>
          <w:rFonts w:ascii="Calibri" w:hAnsi="Calibri" w:cs="Calibri"/>
          <w:sz w:val="22"/>
          <w:szCs w:val="22"/>
          <w:lang w:val="es-ES" w:eastAsia="es-ES"/>
        </w:rPr>
      </w:pPr>
    </w:p>
    <w:p w:rsidR="00682686" w:rsidRPr="00B112DB" w:rsidRDefault="00682686">
      <w:pPr>
        <w:spacing w:line="276" w:lineRule="auto"/>
        <w:jc w:val="both"/>
        <w:rPr>
          <w:rFonts w:ascii="Calibri" w:hAnsi="Calibri" w:cs="Calibri"/>
          <w:sz w:val="22"/>
          <w:szCs w:val="22"/>
          <w:lang w:val="es-ES" w:eastAsia="es-ES"/>
        </w:rPr>
      </w:pPr>
    </w:p>
    <w:p w:rsidR="00B749EE" w:rsidRPr="00B112DB" w:rsidRDefault="00B749EE">
      <w:pPr>
        <w:spacing w:line="276" w:lineRule="auto"/>
        <w:jc w:val="both"/>
        <w:rPr>
          <w:rFonts w:ascii="Calibri" w:hAnsi="Calibri" w:cs="Calibri"/>
          <w:sz w:val="22"/>
          <w:szCs w:val="22"/>
          <w:lang w:val="es-ES" w:eastAsia="es-ES"/>
        </w:rPr>
      </w:pPr>
    </w:p>
    <w:p w:rsidR="00B749EE" w:rsidRPr="00B112DB" w:rsidRDefault="00B749EE">
      <w:pPr>
        <w:spacing w:line="276" w:lineRule="auto"/>
        <w:jc w:val="both"/>
        <w:rPr>
          <w:rFonts w:ascii="Calibri" w:hAnsi="Calibri" w:cs="Calibri"/>
          <w:sz w:val="22"/>
          <w:szCs w:val="22"/>
          <w:lang w:val="es-ES" w:eastAsia="es-ES"/>
        </w:rPr>
      </w:pPr>
    </w:p>
    <w:p w:rsidR="004608AF" w:rsidRPr="00B112DB" w:rsidRDefault="004608AF">
      <w:pPr>
        <w:spacing w:line="276" w:lineRule="auto"/>
        <w:jc w:val="both"/>
        <w:rPr>
          <w:rFonts w:ascii="Calibri" w:hAnsi="Calibri" w:cs="Calibri"/>
          <w:sz w:val="22"/>
          <w:szCs w:val="22"/>
          <w:lang w:val="es-ES" w:eastAsia="es-ES"/>
        </w:rPr>
      </w:pPr>
    </w:p>
    <w:p w:rsidR="004608AF" w:rsidRPr="00B112DB" w:rsidRDefault="004608AF">
      <w:pPr>
        <w:spacing w:line="276" w:lineRule="auto"/>
        <w:jc w:val="both"/>
        <w:rPr>
          <w:rFonts w:ascii="Calibri" w:hAnsi="Calibri" w:cs="Calibri"/>
          <w:sz w:val="22"/>
          <w:szCs w:val="22"/>
          <w:lang w:val="es-ES" w:eastAsia="es-ES"/>
        </w:rPr>
      </w:pPr>
    </w:p>
    <w:p w:rsidR="004608AF" w:rsidRPr="00B112DB" w:rsidRDefault="00613F42">
      <w:pPr>
        <w:spacing w:line="276" w:lineRule="auto"/>
        <w:jc w:val="both"/>
        <w:rPr>
          <w:rFonts w:ascii="Calibri" w:hAnsi="Calibri" w:cs="Calibri"/>
          <w:sz w:val="22"/>
          <w:szCs w:val="22"/>
          <w:lang w:val="pt-BR" w:eastAsia="es-ES"/>
        </w:rPr>
      </w:pPr>
      <w:r w:rsidRPr="00B112DB">
        <w:rPr>
          <w:rFonts w:ascii="Calibri" w:hAnsi="Calibri" w:cs="Calibri"/>
          <w:sz w:val="22"/>
          <w:szCs w:val="22"/>
          <w:lang w:val="pt-BR" w:eastAsia="es-ES"/>
        </w:rPr>
        <w:t>____________________________________                   _________________________________</w:t>
      </w:r>
    </w:p>
    <w:p w:rsidR="004608AF" w:rsidRPr="00B112DB" w:rsidRDefault="00613F42">
      <w:pPr>
        <w:ind w:firstLine="708"/>
        <w:jc w:val="both"/>
        <w:rPr>
          <w:rFonts w:ascii="Calibri" w:hAnsi="Calibri" w:cs="Arial"/>
          <w:b/>
          <w:sz w:val="16"/>
          <w:szCs w:val="16"/>
          <w:lang w:val="pt-BR"/>
        </w:rPr>
      </w:pPr>
      <w:r w:rsidRPr="00B112DB">
        <w:rPr>
          <w:rFonts w:ascii="Calibri" w:hAnsi="Calibri" w:cs="Arial"/>
          <w:b/>
          <w:iCs/>
          <w:sz w:val="16"/>
          <w:szCs w:val="16"/>
          <w:lang w:val="pt-BR"/>
        </w:rPr>
        <w:t>WALTER ULISES MENJÍVAR DÍAZ</w:t>
      </w:r>
      <w:r w:rsidRPr="00B112DB">
        <w:rPr>
          <w:rFonts w:ascii="Calibri" w:hAnsi="Calibri" w:cs="Arial"/>
          <w:b/>
          <w:sz w:val="16"/>
          <w:szCs w:val="16"/>
          <w:lang w:val="pt-BR"/>
        </w:rPr>
        <w:t xml:space="preserve">     </w:t>
      </w:r>
      <w:r w:rsidRPr="00B112DB">
        <w:rPr>
          <w:rFonts w:ascii="Calibri" w:hAnsi="Calibri" w:cs="Arial"/>
          <w:b/>
          <w:sz w:val="16"/>
          <w:szCs w:val="16"/>
          <w:lang w:val="pt-BR"/>
        </w:rPr>
        <w:tab/>
      </w:r>
      <w:r w:rsidRPr="00B112DB">
        <w:rPr>
          <w:rFonts w:ascii="Calibri" w:hAnsi="Calibri" w:cs="Arial"/>
          <w:b/>
          <w:sz w:val="16"/>
          <w:szCs w:val="16"/>
          <w:lang w:val="pt-BR"/>
        </w:rPr>
        <w:tab/>
      </w:r>
      <w:r w:rsidRPr="00B112DB">
        <w:rPr>
          <w:rFonts w:ascii="Calibri" w:hAnsi="Calibri" w:cs="Arial"/>
          <w:b/>
          <w:sz w:val="16"/>
          <w:szCs w:val="16"/>
          <w:lang w:val="pt-BR"/>
        </w:rPr>
        <w:tab/>
        <w:t xml:space="preserve">              </w:t>
      </w:r>
      <w:r w:rsidRPr="00B112DB">
        <w:rPr>
          <w:rFonts w:ascii="Calibri" w:hAnsi="Calibri" w:cs="Calibri"/>
          <w:b/>
          <w:iCs/>
          <w:sz w:val="16"/>
          <w:szCs w:val="16"/>
          <w:lang w:val="pt-BR" w:eastAsia="es-ES"/>
        </w:rPr>
        <w:t>EDGARDO HEMBER MELENDEZ</w:t>
      </w:r>
    </w:p>
    <w:p w:rsidR="004608AF" w:rsidRPr="00B112DB" w:rsidRDefault="00613F42">
      <w:pPr>
        <w:jc w:val="both"/>
        <w:rPr>
          <w:rFonts w:ascii="Calibri" w:hAnsi="Calibri" w:cs="Tahoma"/>
          <w:b/>
          <w:sz w:val="16"/>
          <w:szCs w:val="16"/>
          <w:lang w:eastAsia="ar-SA"/>
        </w:rPr>
      </w:pPr>
      <w:r w:rsidRPr="00B112DB">
        <w:rPr>
          <w:rFonts w:ascii="Calibri" w:hAnsi="Calibri" w:cs="Tahoma"/>
          <w:b/>
          <w:sz w:val="16"/>
          <w:szCs w:val="16"/>
          <w:lang w:val="pt-BR" w:eastAsia="ar-SA"/>
        </w:rPr>
        <w:t xml:space="preserve">           </w:t>
      </w:r>
      <w:r w:rsidRPr="00B112DB">
        <w:rPr>
          <w:rFonts w:ascii="Calibri" w:hAnsi="Calibri" w:cs="Tahoma"/>
          <w:b/>
          <w:sz w:val="16"/>
          <w:szCs w:val="16"/>
          <w:lang w:eastAsia="ar-SA"/>
        </w:rPr>
        <w:t xml:space="preserve">“AUTORIZADO POR ACUERDO EJECUTIVO                                       </w:t>
      </w:r>
      <w:r w:rsidRPr="00B112DB">
        <w:rPr>
          <w:rFonts w:ascii="Calibri" w:hAnsi="Calibri" w:cs="Tahoma"/>
          <w:b/>
          <w:sz w:val="16"/>
          <w:szCs w:val="16"/>
          <w:lang w:eastAsia="ar-SA"/>
        </w:rPr>
        <w:tab/>
      </w:r>
      <w:r w:rsidRPr="00B112DB">
        <w:rPr>
          <w:rFonts w:ascii="Calibri" w:hAnsi="Calibri" w:cs="Tahoma"/>
          <w:b/>
          <w:sz w:val="16"/>
          <w:szCs w:val="16"/>
          <w:lang w:eastAsia="ar-SA"/>
        </w:rPr>
        <w:tab/>
        <w:t xml:space="preserve">       “LA CONTRATISTA”</w:t>
      </w:r>
    </w:p>
    <w:p w:rsidR="004608AF" w:rsidRPr="00B112DB" w:rsidRDefault="00613F42">
      <w:pPr>
        <w:suppressAutoHyphens/>
        <w:jc w:val="both"/>
        <w:rPr>
          <w:rFonts w:ascii="Calibri" w:hAnsi="Calibri" w:cs="Tahoma"/>
          <w:b/>
          <w:sz w:val="16"/>
          <w:szCs w:val="16"/>
          <w:lang w:eastAsia="ar-SA"/>
        </w:rPr>
      </w:pPr>
      <w:r w:rsidRPr="00B112DB">
        <w:rPr>
          <w:rFonts w:ascii="Calibri" w:hAnsi="Calibri" w:cs="Tahoma"/>
          <w:b/>
          <w:sz w:val="16"/>
          <w:szCs w:val="16"/>
          <w:lang w:eastAsia="ar-SA"/>
        </w:rPr>
        <w:t xml:space="preserve">     EN EL RAMO DE AGRICULTURA Y GANADERIA N°. 605</w:t>
      </w:r>
    </w:p>
    <w:p w:rsidR="004608AF" w:rsidRPr="00B112DB" w:rsidRDefault="00613F42">
      <w:pPr>
        <w:jc w:val="both"/>
        <w:outlineLvl w:val="0"/>
        <w:rPr>
          <w:rFonts w:ascii="Calibri" w:hAnsi="Calibri" w:cs="Tahoma"/>
          <w:b/>
          <w:sz w:val="16"/>
          <w:szCs w:val="16"/>
          <w:lang w:eastAsia="ar-SA"/>
        </w:rPr>
      </w:pPr>
      <w:r w:rsidRPr="00B112DB">
        <w:rPr>
          <w:rFonts w:ascii="Calibri" w:hAnsi="Calibri" w:cs="Tahoma"/>
          <w:b/>
          <w:sz w:val="16"/>
          <w:szCs w:val="16"/>
          <w:lang w:eastAsia="ar-SA"/>
        </w:rPr>
        <w:t xml:space="preserve">            DE FECHA 03 DE SEPTIEMBRE DE 2015”    </w:t>
      </w:r>
    </w:p>
    <w:p w:rsidR="004608AF" w:rsidRPr="00B112DB" w:rsidRDefault="004608AF">
      <w:pPr>
        <w:spacing w:line="276" w:lineRule="auto"/>
        <w:jc w:val="both"/>
        <w:rPr>
          <w:rFonts w:ascii="Calibri" w:hAnsi="Calibri"/>
          <w:color w:val="CE181E"/>
          <w:sz w:val="16"/>
          <w:szCs w:val="16"/>
        </w:rPr>
      </w:pPr>
    </w:p>
    <w:p w:rsidR="00BB7CEF" w:rsidRDefault="00BB7CEF">
      <w:pPr>
        <w:tabs>
          <w:tab w:val="left" w:pos="-1440"/>
          <w:tab w:val="left" w:pos="-720"/>
          <w:tab w:val="left" w:pos="0"/>
          <w:tab w:val="left" w:pos="720"/>
          <w:tab w:val="left" w:pos="1440"/>
          <w:tab w:val="left" w:pos="2160"/>
          <w:tab w:val="left" w:pos="3303"/>
        </w:tabs>
        <w:spacing w:line="360" w:lineRule="auto"/>
        <w:jc w:val="both"/>
        <w:rPr>
          <w:rFonts w:ascii="Calibri Light" w:hAnsi="Calibri Light" w:cs="Calibri Light"/>
          <w:sz w:val="22"/>
          <w:szCs w:val="22"/>
        </w:rPr>
      </w:pPr>
    </w:p>
    <w:p w:rsidR="00BB7CEF" w:rsidRPr="00561029" w:rsidRDefault="00BB7CEF" w:rsidP="00BB7CE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BB7CEF" w:rsidRDefault="00BB7CEF" w:rsidP="00BB7CEF">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BB7CEF">
      <w:headerReference w:type="default" r:id="rId8"/>
      <w:pgSz w:w="12240" w:h="15840"/>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3AA" w:rsidRDefault="002513AA">
      <w:r>
        <w:separator/>
      </w:r>
    </w:p>
  </w:endnote>
  <w:endnote w:type="continuationSeparator" w:id="0">
    <w:p w:rsidR="002513AA" w:rsidRDefault="0025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MS PMincho"/>
    <w:charset w:val="80"/>
    <w:family w:val="roman"/>
    <w:pitch w:val="variable"/>
  </w:font>
  <w:font w:name="Times New Roman PSMT">
    <w:altName w:val="Times New Roman 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3AA" w:rsidRDefault="002513AA">
      <w:r>
        <w:separator/>
      </w:r>
    </w:p>
  </w:footnote>
  <w:footnote w:type="continuationSeparator" w:id="0">
    <w:p w:rsidR="002513AA" w:rsidRDefault="00251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D33" w:rsidRDefault="00711D33">
    <w:pPr>
      <w:pStyle w:val="Encabezado"/>
      <w:jc w:val="right"/>
    </w:pPr>
    <w:r>
      <w:fldChar w:fldCharType="begin"/>
    </w:r>
    <w:r>
      <w:instrText>PAGE</w:instrText>
    </w:r>
    <w:r>
      <w:fldChar w:fldCharType="separate"/>
    </w:r>
    <w:r w:rsidR="00BB7CEF">
      <w:rPr>
        <w:noProof/>
      </w:rPr>
      <w:t>18</w:t>
    </w:r>
    <w:r>
      <w:fldChar w:fldCharType="end"/>
    </w:r>
  </w:p>
  <w:p w:rsidR="00711D33" w:rsidRDefault="00711D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396"/>
    <w:multiLevelType w:val="multilevel"/>
    <w:tmpl w:val="D910BA82"/>
    <w:lvl w:ilvl="0">
      <w:start w:val="1"/>
      <w:numFmt w:val="lowerRoman"/>
      <w:lvlText w:val="%1."/>
      <w:lvlJc w:val="right"/>
      <w:pPr>
        <w:ind w:left="2130" w:hanging="720"/>
      </w:pPr>
      <w:rPr>
        <w:rFonts w:ascii="Calibri" w:hAnsi="Calibri"/>
        <w:b/>
        <w:sz w:val="21"/>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1D5F7386"/>
    <w:multiLevelType w:val="multilevel"/>
    <w:tmpl w:val="57441E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C3F2318"/>
    <w:multiLevelType w:val="multilevel"/>
    <w:tmpl w:val="170A5EFA"/>
    <w:lvl w:ilvl="0">
      <w:start w:val="1"/>
      <w:numFmt w:val="lowerRoman"/>
      <w:lvlText w:val="%1."/>
      <w:lvlJc w:val="left"/>
      <w:pPr>
        <w:ind w:left="2130" w:hanging="720"/>
      </w:pPr>
      <w:rPr>
        <w:b/>
        <w:sz w:val="21"/>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2F6C0A08"/>
    <w:multiLevelType w:val="multilevel"/>
    <w:tmpl w:val="312025C4"/>
    <w:lvl w:ilvl="0">
      <w:start w:val="1"/>
      <w:numFmt w:val="low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44704E4F"/>
    <w:multiLevelType w:val="multilevel"/>
    <w:tmpl w:val="E3AE0864"/>
    <w:lvl w:ilvl="0">
      <w:start w:val="1"/>
      <w:numFmt w:val="lowerRoman"/>
      <w:lvlText w:val="%1."/>
      <w:lvlJc w:val="right"/>
      <w:pPr>
        <w:ind w:left="2130" w:hanging="720"/>
      </w:pPr>
      <w:rPr>
        <w:rFonts w:ascii="Calibri" w:hAnsi="Calibri"/>
        <w:b/>
        <w:sz w:val="21"/>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5" w15:restartNumberingAfterBreak="0">
    <w:nsid w:val="62B5097E"/>
    <w:multiLevelType w:val="multilevel"/>
    <w:tmpl w:val="B35E91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AF"/>
    <w:rsid w:val="002513AA"/>
    <w:rsid w:val="00322A62"/>
    <w:rsid w:val="003A59CF"/>
    <w:rsid w:val="004047A3"/>
    <w:rsid w:val="004608AF"/>
    <w:rsid w:val="00464A7F"/>
    <w:rsid w:val="004A0753"/>
    <w:rsid w:val="005278A2"/>
    <w:rsid w:val="00565255"/>
    <w:rsid w:val="005847CF"/>
    <w:rsid w:val="005E6BDE"/>
    <w:rsid w:val="00613F42"/>
    <w:rsid w:val="006142C6"/>
    <w:rsid w:val="00636093"/>
    <w:rsid w:val="00682686"/>
    <w:rsid w:val="006F01AD"/>
    <w:rsid w:val="00711D33"/>
    <w:rsid w:val="007453B6"/>
    <w:rsid w:val="00842D54"/>
    <w:rsid w:val="00B112DB"/>
    <w:rsid w:val="00B749EE"/>
    <w:rsid w:val="00B947ED"/>
    <w:rsid w:val="00BB7CEF"/>
    <w:rsid w:val="00C207FF"/>
    <w:rsid w:val="00D5468D"/>
    <w:rsid w:val="00D65514"/>
    <w:rsid w:val="00E214F5"/>
    <w:rsid w:val="00E33B34"/>
    <w:rsid w:val="00EA4CC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3E11"/>
  <w15:docId w15:val="{DE369277-692A-4441-B973-D3B43166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basedOn w:val="Normal"/>
    <w:next w:val="Normal"/>
    <w:link w:val="Ttulo1Car"/>
    <w:uiPriority w:val="99"/>
    <w:qFormat/>
    <w:rsid w:val="00983C1C"/>
    <w:pPr>
      <w:keepNext/>
      <w:tabs>
        <w:tab w:val="left" w:pos="0"/>
      </w:tabs>
      <w:jc w:val="center"/>
      <w:outlineLvl w:val="0"/>
    </w:pPr>
    <w:rPr>
      <w:b/>
      <w:szCs w:val="20"/>
      <w:lang w:val="es-ES" w:eastAsia="ar-SA"/>
    </w:rPr>
  </w:style>
  <w:style w:type="paragraph" w:styleId="Ttulo2">
    <w:name w:val="heading 2"/>
    <w:basedOn w:val="Normal"/>
    <w:next w:val="Normal"/>
    <w:link w:val="Ttulo2Car"/>
    <w:uiPriority w:val="99"/>
    <w:qFormat/>
    <w:rsid w:val="00983C1C"/>
    <w:pPr>
      <w:keepNext/>
      <w:tabs>
        <w:tab w:val="left" w:pos="0"/>
      </w:tabs>
      <w:ind w:left="1080"/>
      <w:jc w:val="center"/>
      <w:outlineLvl w:val="1"/>
    </w:pPr>
    <w:rPr>
      <w:b/>
      <w:szCs w:val="20"/>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b/>
      <w:bCs/>
      <w:color w:val="4F81BD"/>
    </w:rPr>
  </w:style>
  <w:style w:type="paragraph" w:styleId="Ttulo5">
    <w:name w:val="heading 5"/>
    <w:basedOn w:val="Normal"/>
    <w:next w:val="Normal"/>
    <w:link w:val="Ttulo5Car"/>
    <w:uiPriority w:val="99"/>
    <w:qFormat/>
    <w:rsid w:val="00983C1C"/>
    <w:pPr>
      <w:keepNext/>
      <w:tabs>
        <w:tab w:val="left"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983C1C"/>
    <w:rPr>
      <w:rFonts w:ascii="Times New Roman" w:hAnsi="Times New Roman" w:cs="Times New Roman"/>
      <w:b/>
      <w:sz w:val="20"/>
      <w:szCs w:val="20"/>
      <w:lang w:val="es-ES" w:eastAsia="ar-SA" w:bidi="ar-SA"/>
    </w:rPr>
  </w:style>
  <w:style w:type="character" w:customStyle="1" w:styleId="Ttulo2Car">
    <w:name w:val="Título 2 Car"/>
    <w:basedOn w:val="Fuentedeprrafopredeter"/>
    <w:link w:val="Ttulo2"/>
    <w:uiPriority w:val="99"/>
    <w:qFormat/>
    <w:locked/>
    <w:rsid w:val="00983C1C"/>
    <w:rPr>
      <w:rFonts w:ascii="Times New Roman" w:hAnsi="Times New Roman" w:cs="Times New Roman"/>
      <w:b/>
      <w:sz w:val="20"/>
      <w:szCs w:val="20"/>
      <w:lang w:eastAsia="ar-SA" w:bidi="ar-SA"/>
    </w:rPr>
  </w:style>
  <w:style w:type="character" w:customStyle="1" w:styleId="Ttulo3Car">
    <w:name w:val="Título 3 Car"/>
    <w:basedOn w:val="Fuentedeprrafopredeter"/>
    <w:link w:val="Ttulo3"/>
    <w:uiPriority w:val="99"/>
    <w:semiHidden/>
    <w:qFormat/>
    <w:locked/>
    <w:rsid w:val="00951159"/>
    <w:rPr>
      <w:rFonts w:ascii="Cambria" w:hAnsi="Cambria" w:cs="Times New Roman"/>
      <w:b/>
      <w:bCs/>
      <w:color w:val="4F81BD"/>
      <w:sz w:val="24"/>
      <w:szCs w:val="24"/>
      <w:lang w:eastAsia="es-SV"/>
    </w:rPr>
  </w:style>
  <w:style w:type="character" w:customStyle="1" w:styleId="Ttulo5Car">
    <w:name w:val="Título 5 Car"/>
    <w:basedOn w:val="Fuentedeprrafopredeter"/>
    <w:link w:val="Ttulo5"/>
    <w:uiPriority w:val="99"/>
    <w:qFormat/>
    <w:locked/>
    <w:rsid w:val="00983C1C"/>
    <w:rPr>
      <w:rFonts w:ascii="Arial" w:hAnsi="Arial" w:cs="Times New Roman"/>
      <w:b/>
      <w:i/>
      <w:sz w:val="20"/>
      <w:szCs w:val="20"/>
      <w:lang w:val="es-ES" w:eastAsia="ar-SA" w:bidi="ar-SA"/>
    </w:rPr>
  </w:style>
  <w:style w:type="character" w:customStyle="1" w:styleId="TextoindependienteCar">
    <w:name w:val="Texto independiente Car"/>
    <w:basedOn w:val="Fuentedeprrafopredeter"/>
    <w:link w:val="Textoindependiente"/>
    <w:uiPriority w:val="99"/>
    <w:qFormat/>
    <w:locked/>
    <w:rsid w:val="00983C1C"/>
    <w:rPr>
      <w:rFonts w:ascii="Times New Roman" w:hAnsi="Times New Roman" w:cs="Times New Roman"/>
      <w:sz w:val="20"/>
      <w:szCs w:val="20"/>
      <w:lang w:val="en-US" w:eastAsia="ar-SA" w:bidi="ar-SA"/>
    </w:rPr>
  </w:style>
  <w:style w:type="character" w:customStyle="1" w:styleId="SangradetextonormalCar">
    <w:name w:val="Sangría de texto normal Car"/>
    <w:basedOn w:val="Fuentedeprrafopredeter"/>
    <w:link w:val="Sangradetextonormal"/>
    <w:qFormat/>
    <w:locked/>
    <w:rsid w:val="00983C1C"/>
    <w:rPr>
      <w:rFonts w:ascii="Times New Roman" w:hAnsi="Times New Roman" w:cs="Times New Roman"/>
      <w:sz w:val="20"/>
      <w:szCs w:val="20"/>
      <w:lang w:val="es-ES" w:eastAsia="ar-SA" w:bidi="ar-SA"/>
    </w:rPr>
  </w:style>
  <w:style w:type="character" w:customStyle="1" w:styleId="TextonotapieCar">
    <w:name w:val="Texto nota pie Car"/>
    <w:basedOn w:val="Fuentedeprrafopredeter"/>
    <w:link w:val="Textonotapie"/>
    <w:uiPriority w:val="99"/>
    <w:semiHidden/>
    <w:qFormat/>
    <w:locked/>
    <w:rsid w:val="00983C1C"/>
    <w:rPr>
      <w:rFonts w:ascii="Bookman Old Style" w:hAnsi="Bookman Old Style" w:cs="Times New Roman"/>
      <w:i/>
      <w:sz w:val="20"/>
      <w:szCs w:val="20"/>
      <w:lang w:val="es-ES" w:eastAsia="ar-SA" w:bidi="ar-SA"/>
    </w:rPr>
  </w:style>
  <w:style w:type="character" w:customStyle="1" w:styleId="Sangra2detindependienteCar">
    <w:name w:val="Sangría 2 de t. independiente Car"/>
    <w:basedOn w:val="Fuentedeprrafopredeter"/>
    <w:link w:val="Sangra2detindependiente"/>
    <w:uiPriority w:val="99"/>
    <w:qFormat/>
    <w:locked/>
    <w:rsid w:val="00983C1C"/>
    <w:rPr>
      <w:rFonts w:ascii="Bookman Old Style" w:hAnsi="Bookman Old Style" w:cs="Times New Roman"/>
      <w:i/>
      <w:sz w:val="20"/>
      <w:szCs w:val="20"/>
      <w:lang w:val="es-ES" w:eastAsia="ar-SA" w:bidi="ar-SA"/>
    </w:rPr>
  </w:style>
  <w:style w:type="character" w:customStyle="1" w:styleId="Textoindependiente2Car">
    <w:name w:val="Texto independiente 2 Car"/>
    <w:basedOn w:val="Fuentedeprrafopredeter"/>
    <w:link w:val="Textoindependiente2"/>
    <w:uiPriority w:val="99"/>
    <w:qFormat/>
    <w:locked/>
    <w:rsid w:val="00983C1C"/>
    <w:rPr>
      <w:rFonts w:ascii="Bookman Old Style" w:hAnsi="Bookman Old Style" w:cs="Times New Roman"/>
      <w:i/>
      <w:sz w:val="20"/>
      <w:szCs w:val="20"/>
      <w:lang w:val="es-ES" w:eastAsia="ar-SA" w:bidi="ar-SA"/>
    </w:rPr>
  </w:style>
  <w:style w:type="character" w:customStyle="1" w:styleId="object">
    <w:name w:val="object"/>
    <w:basedOn w:val="Fuentedeprrafopredeter"/>
    <w:uiPriority w:val="99"/>
    <w:qFormat/>
    <w:rsid w:val="001E5CDF"/>
    <w:rPr>
      <w:rFonts w:cs="Times New Roman"/>
    </w:rPr>
  </w:style>
  <w:style w:type="character" w:customStyle="1" w:styleId="TextodegloboCar">
    <w:name w:val="Texto de globo Car"/>
    <w:basedOn w:val="Fuentedeprrafopredeter"/>
    <w:link w:val="Textodeglobo"/>
    <w:uiPriority w:val="99"/>
    <w:semiHidden/>
    <w:qFormat/>
    <w:locked/>
    <w:rsid w:val="00747BAA"/>
    <w:rPr>
      <w:rFonts w:ascii="Tahoma" w:hAnsi="Tahoma" w:cs="Tahoma"/>
      <w:sz w:val="16"/>
      <w:szCs w:val="16"/>
      <w:lang w:eastAsia="es-SV"/>
    </w:rPr>
  </w:style>
  <w:style w:type="character" w:styleId="Refdecomentario">
    <w:name w:val="annotation reference"/>
    <w:basedOn w:val="Fuentedeprrafopredeter"/>
    <w:uiPriority w:val="99"/>
    <w:semiHidden/>
    <w:qFormat/>
    <w:rsid w:val="00876D46"/>
    <w:rPr>
      <w:rFonts w:cs="Times New Roman"/>
      <w:sz w:val="16"/>
      <w:szCs w:val="16"/>
    </w:rPr>
  </w:style>
  <w:style w:type="character" w:customStyle="1" w:styleId="TextocomentarioCar">
    <w:name w:val="Texto comentario Car"/>
    <w:basedOn w:val="Fuentedeprrafopredeter"/>
    <w:link w:val="Textocomentario"/>
    <w:uiPriority w:val="99"/>
    <w:semiHidden/>
    <w:qFormat/>
    <w:locked/>
    <w:rsid w:val="00876D46"/>
    <w:rPr>
      <w:rFonts w:ascii="Times New Roman" w:hAnsi="Times New Roman" w:cs="Times New Roman"/>
      <w:sz w:val="20"/>
      <w:szCs w:val="20"/>
      <w:lang w:eastAsia="es-SV"/>
    </w:rPr>
  </w:style>
  <w:style w:type="character" w:customStyle="1" w:styleId="AsuntodelcomentarioCar">
    <w:name w:val="Asunto del comentario Car"/>
    <w:basedOn w:val="TextocomentarioCar"/>
    <w:link w:val="Asuntodelcomentario"/>
    <w:uiPriority w:val="99"/>
    <w:semiHidden/>
    <w:qFormat/>
    <w:locked/>
    <w:rsid w:val="00876D46"/>
    <w:rPr>
      <w:rFonts w:ascii="Times New Roman" w:hAnsi="Times New Roman" w:cs="Times New Roman"/>
      <w:b/>
      <w:bCs/>
      <w:sz w:val="20"/>
      <w:szCs w:val="20"/>
      <w:lang w:eastAsia="es-SV"/>
    </w:rPr>
  </w:style>
  <w:style w:type="character" w:customStyle="1" w:styleId="EncabezadoCar">
    <w:name w:val="Encabezado Car"/>
    <w:basedOn w:val="Fuentedeprrafopredeter"/>
    <w:link w:val="Encabezado"/>
    <w:uiPriority w:val="99"/>
    <w:qFormat/>
    <w:locked/>
    <w:rsid w:val="0000116F"/>
    <w:rPr>
      <w:rFonts w:ascii="Times New Roman" w:hAnsi="Times New Roman" w:cs="Times New Roman"/>
      <w:sz w:val="24"/>
      <w:szCs w:val="24"/>
      <w:lang w:eastAsia="es-SV"/>
    </w:rPr>
  </w:style>
  <w:style w:type="character" w:customStyle="1" w:styleId="PiedepginaCar">
    <w:name w:val="Pie de página Car"/>
    <w:basedOn w:val="Fuentedeprrafopredeter"/>
    <w:link w:val="Piedepgina"/>
    <w:uiPriority w:val="99"/>
    <w:qFormat/>
    <w:locked/>
    <w:rsid w:val="0000116F"/>
    <w:rPr>
      <w:rFonts w:ascii="Times New Roman" w:hAnsi="Times New Roman" w:cs="Times New Roman"/>
      <w:sz w:val="24"/>
      <w:szCs w:val="24"/>
      <w:lang w:eastAsia="es-SV"/>
    </w:rPr>
  </w:style>
  <w:style w:type="character" w:customStyle="1" w:styleId="EnlacedeInternet">
    <w:name w:val="Enlace de Internet"/>
    <w:basedOn w:val="Fuentedeprrafopredeter"/>
    <w:uiPriority w:val="99"/>
    <w:locked/>
    <w:rsid w:val="0039195B"/>
    <w:rPr>
      <w:rFonts w:cs="Times New Roman"/>
      <w:color w:val="0000FF"/>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u w:val="none"/>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Arial"/>
    </w:rPr>
  </w:style>
  <w:style w:type="character" w:customStyle="1" w:styleId="ListLabel102">
    <w:name w:val="ListLabel 102"/>
    <w:qFormat/>
    <w:rPr>
      <w:rFonts w:cs="Arial"/>
    </w:rPr>
  </w:style>
  <w:style w:type="character" w:customStyle="1" w:styleId="ListLabel103">
    <w:name w:val="ListLabel 103"/>
    <w:qFormat/>
    <w:rPr>
      <w:rFonts w:cs="Arial"/>
    </w:rPr>
  </w:style>
  <w:style w:type="character" w:customStyle="1" w:styleId="ListLabel104">
    <w:name w:val="ListLabel 104"/>
    <w:qFormat/>
    <w:rPr>
      <w:rFonts w:cs="Arial"/>
    </w:rPr>
  </w:style>
  <w:style w:type="character" w:customStyle="1" w:styleId="ListLabel105">
    <w:name w:val="ListLabel 105"/>
    <w:qFormat/>
    <w:rPr>
      <w:rFonts w:cs="Arial"/>
    </w:rPr>
  </w:style>
  <w:style w:type="character" w:customStyle="1" w:styleId="ListLabel106">
    <w:name w:val="ListLabel 106"/>
    <w:qFormat/>
    <w:rPr>
      <w:rFonts w:cs="Arial"/>
    </w:rPr>
  </w:style>
  <w:style w:type="character" w:customStyle="1" w:styleId="ListLabel107">
    <w:name w:val="ListLabel 107"/>
    <w:qFormat/>
    <w:rPr>
      <w:rFonts w:cs="Arial"/>
    </w:rPr>
  </w:style>
  <w:style w:type="character" w:customStyle="1" w:styleId="ListLabel108">
    <w:name w:val="ListLabel 108"/>
    <w:qFormat/>
    <w:rPr>
      <w:rFonts w:cs="Arial"/>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Calibri"/>
      <w:sz w:val="21"/>
      <w:szCs w:val="21"/>
    </w:rPr>
  </w:style>
  <w:style w:type="character" w:customStyle="1" w:styleId="ListLabel173">
    <w:name w:val="ListLabel 173"/>
    <w:qFormat/>
    <w:rPr>
      <w:rFonts w:cs="Arial"/>
      <w:b w:val="0"/>
      <w:bCs w:val="0"/>
      <w:sz w:val="18"/>
      <w:szCs w:val="21"/>
    </w:rPr>
  </w:style>
  <w:style w:type="character" w:customStyle="1" w:styleId="ListLabel174">
    <w:name w:val="ListLabel 174"/>
    <w:qFormat/>
    <w:rPr>
      <w:rFonts w:cs="Calibri"/>
      <w:b/>
      <w:sz w:val="21"/>
    </w:rPr>
  </w:style>
  <w:style w:type="character" w:customStyle="1" w:styleId="ListLabel175">
    <w:name w:val="ListLabel 175"/>
    <w:qFormat/>
    <w:rPr>
      <w:b w:val="0"/>
    </w:rPr>
  </w:style>
  <w:style w:type="character" w:customStyle="1" w:styleId="ListLabel176">
    <w:name w:val="ListLabel 176"/>
    <w:qFormat/>
    <w:rPr>
      <w:b w:val="0"/>
    </w:rPr>
  </w:style>
  <w:style w:type="character" w:customStyle="1" w:styleId="ListLabel177">
    <w:name w:val="ListLabel 177"/>
    <w:qFormat/>
    <w:rPr>
      <w:b w:val="0"/>
    </w:rPr>
  </w:style>
  <w:style w:type="character" w:customStyle="1" w:styleId="ListLabel178">
    <w:name w:val="ListLabel 178"/>
    <w:qFormat/>
    <w:rPr>
      <w:b w:val="0"/>
    </w:rPr>
  </w:style>
  <w:style w:type="character" w:customStyle="1" w:styleId="ListLabel179">
    <w:name w:val="ListLabel 179"/>
    <w:qFormat/>
    <w:rPr>
      <w:b w:val="0"/>
    </w:rPr>
  </w:style>
  <w:style w:type="character" w:customStyle="1" w:styleId="ListLabel180">
    <w:name w:val="ListLabel 180"/>
    <w:qFormat/>
    <w:rPr>
      <w:b w:val="0"/>
    </w:rPr>
  </w:style>
  <w:style w:type="character" w:customStyle="1" w:styleId="ListLabel181">
    <w:name w:val="ListLabel 181"/>
    <w:qFormat/>
    <w:rPr>
      <w:b w:val="0"/>
    </w:rPr>
  </w:style>
  <w:style w:type="character" w:customStyle="1" w:styleId="ListLabel182">
    <w:name w:val="ListLabel 182"/>
    <w:qFormat/>
    <w:rPr>
      <w:b w:val="0"/>
    </w:rPr>
  </w:style>
  <w:style w:type="character" w:customStyle="1" w:styleId="ListLabel183">
    <w:name w:val="ListLabel 183"/>
    <w:qFormat/>
    <w:rPr>
      <w:b w:val="0"/>
    </w:rPr>
  </w:style>
  <w:style w:type="character" w:customStyle="1" w:styleId="ListLabel184">
    <w:name w:val="ListLabel 184"/>
    <w:qFormat/>
    <w:rPr>
      <w:b/>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b/>
      <w:sz w:val="21"/>
    </w:rPr>
  </w:style>
  <w:style w:type="character" w:customStyle="1" w:styleId="ListLabel195">
    <w:name w:val="ListLabel 195"/>
    <w:qFormat/>
    <w:rPr>
      <w:rFonts w:ascii="Calibri" w:hAnsi="Calibri"/>
      <w:b/>
      <w:sz w:val="21"/>
    </w:rPr>
  </w:style>
  <w:style w:type="character" w:customStyle="1" w:styleId="ListLabel196">
    <w:name w:val="ListLabel 196"/>
    <w:qFormat/>
    <w:rPr>
      <w:rFonts w:ascii="Calibri" w:hAnsi="Calibri"/>
      <w:b/>
      <w:sz w:val="21"/>
    </w:rPr>
  </w:style>
  <w:style w:type="character" w:customStyle="1" w:styleId="ListLabel197">
    <w:name w:val="ListLabel 197"/>
    <w:qFormat/>
    <w:rPr>
      <w:b/>
      <w:sz w:val="21"/>
    </w:rPr>
  </w:style>
  <w:style w:type="character" w:customStyle="1" w:styleId="ListLabel198">
    <w:name w:val="ListLabel 198"/>
    <w:qFormat/>
    <w:rPr>
      <w:rFonts w:ascii="Calibri" w:hAnsi="Calibri"/>
      <w:b/>
      <w:sz w:val="21"/>
    </w:rPr>
  </w:style>
  <w:style w:type="character" w:customStyle="1" w:styleId="ListLabel199">
    <w:name w:val="ListLabel 199"/>
    <w:qFormat/>
    <w:rPr>
      <w:rFonts w:ascii="Calibri" w:hAnsi="Calibri"/>
      <w:b/>
      <w:sz w:val="21"/>
    </w:rPr>
  </w:style>
  <w:style w:type="character" w:customStyle="1" w:styleId="ListLabel200">
    <w:name w:val="ListLabel 200"/>
    <w:qFormat/>
    <w:rPr>
      <w:b/>
      <w:sz w:val="21"/>
    </w:rPr>
  </w:style>
  <w:style w:type="character" w:customStyle="1" w:styleId="ListLabel201">
    <w:name w:val="ListLabel 201"/>
    <w:qFormat/>
    <w:rPr>
      <w:rFonts w:ascii="Calibri" w:hAnsi="Calibri"/>
      <w:b/>
      <w:sz w:val="21"/>
    </w:rPr>
  </w:style>
  <w:style w:type="character" w:customStyle="1" w:styleId="ListLabel202">
    <w:name w:val="ListLabel 202"/>
    <w:qFormat/>
    <w:rPr>
      <w:rFonts w:ascii="Calibri" w:hAnsi="Calibri"/>
      <w:b/>
      <w:sz w:val="21"/>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983C1C"/>
    <w:pPr>
      <w:spacing w:after="120"/>
    </w:pPr>
    <w:rPr>
      <w:szCs w:val="20"/>
      <w:lang w:val="en-US" w:eastAsia="ar-SA"/>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rsid w:val="00983C1C"/>
    <w:pPr>
      <w:ind w:left="2124"/>
      <w:jc w:val="both"/>
    </w:pPr>
    <w:rPr>
      <w:szCs w:val="20"/>
      <w:lang w:val="es-ES" w:eastAsia="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paragraph" w:customStyle="1" w:styleId="Head21">
    <w:name w:val="Head 2.1"/>
    <w:basedOn w:val="Normal"/>
    <w:uiPriority w:val="99"/>
    <w:qFormat/>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qFormat/>
    <w:rsid w:val="00983C1C"/>
    <w:pPr>
      <w:spacing w:after="120" w:line="480" w:lineRule="auto"/>
      <w:ind w:left="283"/>
    </w:pPr>
    <w:rPr>
      <w:rFonts w:ascii="Bookman Old Style" w:hAnsi="Bookman Old Style"/>
      <w:i/>
      <w:szCs w:val="20"/>
      <w:lang w:val="es-ES" w:eastAsia="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qFormat/>
    <w:rsid w:val="00983C1C"/>
    <w:pPr>
      <w:spacing w:after="120" w:line="480" w:lineRule="auto"/>
    </w:pPr>
    <w:rPr>
      <w:rFonts w:ascii="Bookman Old Style" w:hAnsi="Bookman Old Style"/>
      <w:i/>
      <w:szCs w:val="20"/>
      <w:lang w:val="es-ES" w:eastAsia="ar-SA"/>
    </w:rPr>
  </w:style>
  <w:style w:type="paragraph" w:styleId="Listaconvietas3">
    <w:name w:val="List Bullet 3"/>
    <w:basedOn w:val="Normal"/>
    <w:uiPriority w:val="99"/>
    <w:qFormat/>
    <w:rsid w:val="00983C1C"/>
    <w:pPr>
      <w:ind w:left="566" w:hanging="283"/>
    </w:pPr>
    <w:rPr>
      <w:rFonts w:ascii="Arial" w:hAnsi="Arial"/>
      <w:i/>
      <w:sz w:val="22"/>
      <w:lang w:eastAsia="es-MX"/>
    </w:rPr>
  </w:style>
  <w:style w:type="paragraph" w:styleId="Listaconvietas4">
    <w:name w:val="List Bullet 4"/>
    <w:basedOn w:val="Normal"/>
    <w:uiPriority w:val="99"/>
    <w:qFormat/>
    <w:rsid w:val="00983C1C"/>
    <w:pPr>
      <w:ind w:left="1080" w:hanging="360"/>
    </w:pPr>
    <w:rPr>
      <w:i/>
      <w:lang w:eastAsia="es-ES"/>
    </w:rPr>
  </w:style>
  <w:style w:type="paragraph" w:styleId="Textodeglobo">
    <w:name w:val="Balloon Text"/>
    <w:basedOn w:val="Normal"/>
    <w:link w:val="TextodegloboCar"/>
    <w:uiPriority w:val="99"/>
    <w:semiHidden/>
    <w:qFormat/>
    <w:rsid w:val="00747BAA"/>
    <w:rPr>
      <w:rFonts w:ascii="Tahoma" w:hAnsi="Tahoma" w:cs="Tahoma"/>
      <w:sz w:val="16"/>
      <w:szCs w:val="16"/>
    </w:rPr>
  </w:style>
  <w:style w:type="paragraph" w:styleId="Textocomentario">
    <w:name w:val="annotation text"/>
    <w:basedOn w:val="Normal"/>
    <w:link w:val="TextocomentarioCar"/>
    <w:uiPriority w:val="99"/>
    <w:semiHidden/>
    <w:qFormat/>
    <w:rsid w:val="00876D46"/>
    <w:rPr>
      <w:sz w:val="20"/>
      <w:szCs w:val="20"/>
    </w:rPr>
  </w:style>
  <w:style w:type="paragraph" w:styleId="Asuntodelcomentario">
    <w:name w:val="annotation subject"/>
    <w:basedOn w:val="Textocomentario"/>
    <w:next w:val="Textocomentario"/>
    <w:link w:val="AsuntodelcomentarioCar"/>
    <w:uiPriority w:val="99"/>
    <w:semiHidden/>
    <w:qFormat/>
    <w:rsid w:val="00876D46"/>
    <w:rPr>
      <w:b/>
      <w:bCs/>
    </w:rPr>
  </w:style>
  <w:style w:type="paragraph" w:styleId="Encabezado">
    <w:name w:val="header"/>
    <w:basedOn w:val="Normal"/>
    <w:link w:val="EncabezadoCar"/>
    <w:uiPriority w:val="99"/>
    <w:rsid w:val="0000116F"/>
    <w:pPr>
      <w:tabs>
        <w:tab w:val="center" w:pos="4419"/>
        <w:tab w:val="right" w:pos="8838"/>
      </w:tabs>
    </w:pPr>
  </w:style>
  <w:style w:type="paragraph" w:styleId="Piedepgina">
    <w:name w:val="footer"/>
    <w:basedOn w:val="Normal"/>
    <w:link w:val="PiedepginaCar"/>
    <w:uiPriority w:val="99"/>
    <w:rsid w:val="0000116F"/>
    <w:pPr>
      <w:tabs>
        <w:tab w:val="center" w:pos="4419"/>
        <w:tab w:val="right" w:pos="8838"/>
      </w:tabs>
    </w:pPr>
  </w:style>
  <w:style w:type="paragraph" w:customStyle="1" w:styleId="Default">
    <w:name w:val="Default"/>
    <w:uiPriority w:val="99"/>
    <w:qFormat/>
    <w:rsid w:val="00EE4D16"/>
    <w:pPr>
      <w:widowControl w:val="0"/>
    </w:pPr>
    <w:rPr>
      <w:rFonts w:ascii="Times New Roman PSMT" w:eastAsia="Times New Roman" w:hAnsi="Times New Roman PSMT"/>
      <w:color w:val="000000"/>
      <w:sz w:val="24"/>
      <w:szCs w:val="24"/>
    </w:rPr>
  </w:style>
  <w:style w:type="paragraph" w:customStyle="1" w:styleId="Vickyc2">
    <w:name w:val="Vickyc[2]"/>
    <w:basedOn w:val="Normal"/>
    <w:qFormat/>
    <w:rsid w:val="00A86426"/>
    <w:pPr>
      <w:widowControl w:val="0"/>
    </w:pPr>
    <w:rPr>
      <w:rFonts w:eastAsia="Calibri"/>
      <w:i/>
      <w:sz w:val="20"/>
      <w:lang w:val="en-US" w:eastAsia="es-ES"/>
    </w:rPr>
  </w:style>
  <w:style w:type="paragraph" w:customStyle="1" w:styleId="Prrafodelista2">
    <w:name w:val="Párrafo de lista2"/>
    <w:basedOn w:val="Normal"/>
    <w:qFormat/>
    <w:rsid w:val="00FC0290"/>
    <w:pPr>
      <w:suppressAutoHyphens/>
      <w:ind w:left="720"/>
    </w:pPr>
    <w:rPr>
      <w:rFonts w:ascii="Calibri" w:eastAsia="SimSun" w:hAnsi="Calibri" w:cs="Calibri"/>
      <w:kern w:val="2"/>
      <w:lang w:eastAsia="zh-CN" w:bidi="hi-IN"/>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99"/>
    <w:rsid w:val="00D6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73D6-3BEC-40DB-AE78-A066AA29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8811</Words>
  <Characters>48463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CONTRATO MAG-No</vt:lpstr>
    </vt:vector>
  </TitlesOfParts>
  <Company/>
  <LinksUpToDate>false</LinksUpToDate>
  <CharactersWithSpaces>57160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jcalderon</dc:creator>
  <cp:lastModifiedBy>Dorys Beatriz Coto Herrera</cp:lastModifiedBy>
  <cp:revision>2</cp:revision>
  <cp:lastPrinted>2019-04-30T20:29:00Z</cp:lastPrinted>
  <dcterms:created xsi:type="dcterms:W3CDTF">2019-05-06T19:44:00Z</dcterms:created>
  <dcterms:modified xsi:type="dcterms:W3CDTF">2019-05-06T19:44:00Z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