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05F" w:rsidRPr="00042274" w:rsidRDefault="00D3602B">
      <w:pPr>
        <w:pStyle w:val="Cuerpodeltexto20"/>
        <w:framePr w:w="6919" w:h="8932" w:hRule="exact" w:wrap="around" w:vAnchor="page" w:hAnchor="page" w:x="2661" w:y="4076"/>
        <w:shd w:val="clear" w:color="auto" w:fill="auto"/>
        <w:rPr>
          <w:sz w:val="19"/>
          <w:szCs w:val="19"/>
        </w:rPr>
      </w:pPr>
      <w:r w:rsidRPr="00042274">
        <w:rPr>
          <w:sz w:val="19"/>
          <w:szCs w:val="19"/>
        </w:rPr>
        <w:t>"SUMINISTRO DR VALES DE COMBUSTIBLE ELSICO O SU EQUIVALENTE EN VALES ELECTRONICOS VIRTUALES PARA EL MINISTERIO PE GOBERNACIÓN Y DESARROLLO TERR</w:t>
      </w:r>
      <w:r w:rsidR="006A5364">
        <w:rPr>
          <w:sz w:val="19"/>
          <w:szCs w:val="19"/>
        </w:rPr>
        <w:t>ITORIAL, CONSEJO NACIONAL DE ORDE</w:t>
      </w:r>
      <w:r w:rsidRPr="00042274">
        <w:rPr>
          <w:sz w:val="19"/>
          <w:szCs w:val="19"/>
        </w:rPr>
        <w:t>NAMÍENTO Y DESARROLLO TERRITORIAL Y DIRECCION GENERAL DE CORREOS DE EL SALVADOR"</w:t>
      </w:r>
    </w:p>
    <w:p w:rsidR="002F405F" w:rsidRPr="00042274" w:rsidRDefault="00CB53F4">
      <w:pPr>
        <w:pStyle w:val="Cuerpodeltexto30"/>
        <w:framePr w:w="6919" w:h="8932" w:hRule="exact" w:wrap="around" w:vAnchor="page" w:hAnchor="page" w:x="2661" w:y="4076"/>
        <w:shd w:val="clear" w:color="auto" w:fill="auto"/>
        <w:spacing w:after="97"/>
        <w:rPr>
          <w:sz w:val="19"/>
          <w:szCs w:val="19"/>
        </w:rPr>
      </w:pPr>
      <w:r w:rsidRPr="00042274">
        <w:rPr>
          <w:sz w:val="19"/>
          <w:szCs w:val="19"/>
        </w:rPr>
        <w:t>No. MG-09</w:t>
      </w:r>
      <w:r w:rsidR="006A5364">
        <w:rPr>
          <w:sz w:val="19"/>
          <w:szCs w:val="19"/>
        </w:rPr>
        <w:t>2</w:t>
      </w:r>
      <w:r w:rsidRPr="00042274">
        <w:rPr>
          <w:sz w:val="19"/>
          <w:szCs w:val="19"/>
        </w:rPr>
        <w:t>-</w:t>
      </w:r>
      <w:r w:rsidR="00D3602B" w:rsidRPr="00042274">
        <w:rPr>
          <w:sz w:val="19"/>
          <w:szCs w:val="19"/>
        </w:rPr>
        <w:t>2018</w:t>
      </w:r>
    </w:p>
    <w:p w:rsidR="002F405F" w:rsidRPr="00042274" w:rsidRDefault="00D3602B">
      <w:pPr>
        <w:pStyle w:val="Cuerpodeltexto20"/>
        <w:framePr w:w="6919" w:h="8932" w:hRule="exact" w:wrap="around" w:vAnchor="page" w:hAnchor="page" w:x="2661" w:y="4076"/>
        <w:shd w:val="clear" w:color="auto" w:fill="auto"/>
        <w:spacing w:line="324" w:lineRule="exact"/>
        <w:ind w:left="20"/>
        <w:jc w:val="left"/>
        <w:rPr>
          <w:sz w:val="19"/>
          <w:szCs w:val="19"/>
        </w:rPr>
      </w:pPr>
      <w:r w:rsidRPr="00042274">
        <w:rPr>
          <w:sz w:val="19"/>
          <w:szCs w:val="19"/>
        </w:rPr>
        <w:t>Nosotros, PATRICIA MARGARITA PLORES DE VÁSQUEZ, de</w:t>
      </w:r>
    </w:p>
    <w:p w:rsidR="002F405F" w:rsidRPr="00042274" w:rsidRDefault="00D3602B">
      <w:pPr>
        <w:pStyle w:val="Cuerpodeltexto20"/>
        <w:framePr w:w="6919" w:h="8932" w:hRule="exact" w:wrap="around" w:vAnchor="page" w:hAnchor="page" w:x="2661" w:y="4076"/>
        <w:shd w:val="clear" w:color="auto" w:fill="auto"/>
        <w:spacing w:after="246" w:line="324" w:lineRule="exact"/>
        <w:ind w:left="20" w:right="40" w:firstLine="3340"/>
        <w:jc w:val="both"/>
        <w:rPr>
          <w:sz w:val="19"/>
          <w:szCs w:val="19"/>
        </w:rPr>
      </w:pPr>
      <w:r w:rsidRPr="00042274">
        <w:rPr>
          <w:sz w:val="19"/>
          <w:szCs w:val="19"/>
        </w:rPr>
        <w:t xml:space="preserve">, con Documento Único de Identidad número: ; actuando por delegación en nombre del Ministerio de Gobernación y Desarrolla Territorial con base al </w:t>
      </w:r>
      <w:r w:rsidR="00042274">
        <w:rPr>
          <w:sz w:val="19"/>
          <w:szCs w:val="19"/>
        </w:rPr>
        <w:t>Acuerdo Número SESENTA Y NUEVE -</w:t>
      </w:r>
      <w:r w:rsidRPr="00042274">
        <w:rPr>
          <w:sz w:val="19"/>
          <w:szCs w:val="19"/>
        </w:rPr>
        <w:t xml:space="preserve"> B, emitido por Órgano Ejecutivo en oí Ramo de Gobe</w:t>
      </w:r>
      <w:r w:rsidR="002C293F" w:rsidRPr="00042274">
        <w:rPr>
          <w:sz w:val="19"/>
          <w:szCs w:val="19"/>
        </w:rPr>
        <w:t>rnación y Desarrollo Territorial</w:t>
      </w:r>
      <w:r w:rsidRPr="00042274">
        <w:rPr>
          <w:sz w:val="19"/>
          <w:szCs w:val="19"/>
        </w:rPr>
        <w:t xml:space="preserve">!, en locha quince de octubre de dos mil catorce, por el señor Ministro de Gobernación </w:t>
      </w:r>
      <w:r w:rsidRPr="00042274">
        <w:rPr>
          <w:rStyle w:val="Cuerpodeltexto2Cursiva"/>
          <w:sz w:val="19"/>
          <w:szCs w:val="19"/>
        </w:rPr>
        <w:t>y</w:t>
      </w:r>
      <w:r w:rsidRPr="00042274">
        <w:rPr>
          <w:sz w:val="19"/>
          <w:szCs w:val="19"/>
        </w:rPr>
        <w:t xml:space="preserve"> De</w:t>
      </w:r>
      <w:r w:rsidR="002C293F" w:rsidRPr="00042274">
        <w:rPr>
          <w:sz w:val="19"/>
          <w:szCs w:val="19"/>
        </w:rPr>
        <w:t>sarrollo Territorial, RAMÓN ARÍSTI</w:t>
      </w:r>
      <w:r w:rsidRPr="00042274">
        <w:rPr>
          <w:sz w:val="19"/>
          <w:szCs w:val="19"/>
        </w:rPr>
        <w:t>DES VALENCIA ARANA, mediante el cu</w:t>
      </w:r>
      <w:r w:rsidR="002C293F" w:rsidRPr="00042274">
        <w:rPr>
          <w:sz w:val="19"/>
          <w:szCs w:val="19"/>
        </w:rPr>
        <w:t xml:space="preserve">al </w:t>
      </w:r>
      <w:r w:rsidRPr="00042274">
        <w:rPr>
          <w:sz w:val="19"/>
          <w:szCs w:val="19"/>
        </w:rPr>
        <w:t xml:space="preserve"> acordó designarme, </w:t>
      </w:r>
      <w:r w:rsidR="002C293F" w:rsidRPr="00042274">
        <w:rPr>
          <w:sz w:val="19"/>
          <w:szCs w:val="19"/>
        </w:rPr>
        <w:t>para que firme los contratos</w:t>
      </w:r>
      <w:r w:rsidRPr="00042274">
        <w:rPr>
          <w:sz w:val="19"/>
          <w:szCs w:val="19"/>
        </w:rPr>
        <w:t xml:space="preserve"> resultantes de los procesos de adquisición realizados por la Unidad de Adquisiciones y Contrataciones Institucional, independientemente de la modalidad de adquisición que se haya seguido, siempre </w:t>
      </w:r>
      <w:r w:rsidRPr="00042274">
        <w:rPr>
          <w:rStyle w:val="Cuerpodeltexto2Cursiva"/>
          <w:sz w:val="19"/>
          <w:szCs w:val="19"/>
        </w:rPr>
        <w:t xml:space="preserve">y </w:t>
      </w:r>
      <w:r w:rsidRPr="00042274">
        <w:rPr>
          <w:sz w:val="19"/>
          <w:szCs w:val="19"/>
        </w:rPr>
        <w:t>cuando sea de las que regula la Ley de Adquisiciones y Con</w:t>
      </w:r>
      <w:r w:rsidR="00042274">
        <w:rPr>
          <w:sz w:val="19"/>
          <w:szCs w:val="19"/>
        </w:rPr>
        <w:t>trataciones de l</w:t>
      </w:r>
      <w:r w:rsidRPr="00042274">
        <w:rPr>
          <w:sz w:val="19"/>
          <w:szCs w:val="19"/>
        </w:rPr>
        <w:t xml:space="preserve">a Administración Publica; por lo que comparezco a otorgar el. </w:t>
      </w:r>
      <w:r w:rsidR="00042274" w:rsidRPr="00042274">
        <w:rPr>
          <w:sz w:val="19"/>
          <w:szCs w:val="19"/>
        </w:rPr>
        <w:t>Presente</w:t>
      </w:r>
      <w:r w:rsidRPr="00042274">
        <w:rPr>
          <w:sz w:val="19"/>
          <w:szCs w:val="19"/>
        </w:rPr>
        <w:t xml:space="preserve"> Instrumento y que en el transcurso del mismo me denominaré: "EL MINISTERIO"; y MIGUEL FRANCISCO NASSER BUKBLK,</w:t>
      </w:r>
    </w:p>
    <w:p w:rsidR="002F405F" w:rsidRPr="00042274" w:rsidRDefault="00D3602B">
      <w:pPr>
        <w:pStyle w:val="Cuerpodeltexto20"/>
        <w:framePr w:w="6919" w:h="8932" w:hRule="exact" w:wrap="around" w:vAnchor="page" w:hAnchor="page" w:x="2661" w:y="4076"/>
        <w:shd w:val="clear" w:color="auto" w:fill="auto"/>
        <w:spacing w:line="317" w:lineRule="exact"/>
        <w:ind w:left="4420"/>
        <w:jc w:val="left"/>
        <w:rPr>
          <w:sz w:val="19"/>
          <w:szCs w:val="19"/>
        </w:rPr>
      </w:pPr>
      <w:r w:rsidRPr="00042274">
        <w:rPr>
          <w:sz w:val="19"/>
          <w:szCs w:val="19"/>
        </w:rPr>
        <w:t>Identidad número</w:t>
      </w:r>
    </w:p>
    <w:p w:rsidR="002F405F" w:rsidRPr="00042274" w:rsidRDefault="00D3602B">
      <w:pPr>
        <w:pStyle w:val="Cuerpodeltexto20"/>
        <w:framePr w:w="6919" w:h="8932" w:hRule="exact" w:wrap="around" w:vAnchor="page" w:hAnchor="page" w:x="2661" w:y="4076"/>
        <w:shd w:val="clear" w:color="auto" w:fill="auto"/>
        <w:spacing w:line="317" w:lineRule="exact"/>
        <w:ind w:right="40"/>
        <w:jc w:val="right"/>
        <w:rPr>
          <w:sz w:val="19"/>
          <w:szCs w:val="19"/>
        </w:rPr>
      </w:pPr>
      <w:r w:rsidRPr="00042274">
        <w:rPr>
          <w:sz w:val="19"/>
          <w:szCs w:val="19"/>
        </w:rPr>
        <w:t>Número de Identificación</w:t>
      </w:r>
    </w:p>
    <w:p w:rsidR="002F405F" w:rsidRDefault="00D3602B">
      <w:pPr>
        <w:pStyle w:val="Cuerpodeltexto20"/>
        <w:framePr w:w="6919" w:h="8932" w:hRule="exact" w:wrap="around" w:vAnchor="page" w:hAnchor="page" w:x="2661" w:y="4076"/>
        <w:shd w:val="clear" w:color="auto" w:fill="auto"/>
        <w:spacing w:line="317" w:lineRule="exact"/>
        <w:ind w:left="20"/>
        <w:jc w:val="left"/>
      </w:pPr>
      <w:r>
        <w:t>Tributaria</w:t>
      </w:r>
    </w:p>
    <w:p w:rsidR="002F405F" w:rsidRDefault="00042274">
      <w:pPr>
        <w:pStyle w:val="Cuerpodeltexto20"/>
        <w:framePr w:w="6919" w:h="8932" w:hRule="exact" w:wrap="around" w:vAnchor="page" w:hAnchor="page" w:x="2661" w:y="4076"/>
        <w:shd w:val="clear" w:color="auto" w:fill="auto"/>
        <w:spacing w:line="317" w:lineRule="exact"/>
        <w:ind w:left="20" w:right="40" w:firstLine="840"/>
        <w:jc w:val="both"/>
      </w:pPr>
      <w:r>
        <w:t>Actuando</w:t>
      </w:r>
      <w:r w:rsidR="00D3602B">
        <w:t xml:space="preserve"> en mi calidad de Apoderado General Administrativo de la sociedad DISTRIBUIDORA DE LUBRICANTES Y COMBUSTIBLES, SOCIEDAD ANONIMA DE CAPITAL VARIABLE, que puede abreviarse D. I, Y C. S.A. DE C.V, o </w:t>
      </w:r>
      <w:r w:rsidR="00D3602B">
        <w:rPr>
          <w:rStyle w:val="Cuerpodeltexto2Cursiva"/>
        </w:rPr>
        <w:t>IXL</w:t>
      </w:r>
      <w:r w:rsidR="00D3602B">
        <w:t xml:space="preserve"> &amp; C, 5.A DE CV„ de este domicilio, con Número de Identificación</w:t>
      </w:r>
      <w:r w:rsidR="00CB53F4">
        <w:t xml:space="preserve"> Tributaria cero seiscientos cat</w:t>
      </w:r>
      <w:r w:rsidR="00D3602B">
        <w:t xml:space="preserve">orce - ciento sesenta y un mil doscientos noventa y nueve - ciento uno •- nueve; personería que doy fe de </w:t>
      </w:r>
      <w:proofErr w:type="gramStart"/>
      <w:r w:rsidR="00D3602B">
        <w:t>¡</w:t>
      </w:r>
      <w:proofErr w:type="gramEnd"/>
      <w:r w:rsidR="00D3602B">
        <w:t>ser legitima y suficiente por babor tenido a la vista: Copia Certificada por Notario</w:t>
      </w:r>
    </w:p>
    <w:p w:rsidR="003C3874" w:rsidRDefault="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Pr="003C3874" w:rsidRDefault="003C3874" w:rsidP="003C3874">
      <w:pPr>
        <w:rPr>
          <w:sz w:val="2"/>
          <w:szCs w:val="2"/>
        </w:rPr>
      </w:pPr>
    </w:p>
    <w:p w:rsidR="003C3874" w:rsidRDefault="003C3874" w:rsidP="003C3874">
      <w:pPr>
        <w:rPr>
          <w:sz w:val="2"/>
          <w:szCs w:val="2"/>
        </w:rPr>
      </w:pPr>
    </w:p>
    <w:p w:rsidR="003C3874" w:rsidRDefault="003C3874" w:rsidP="003C3874">
      <w:pPr>
        <w:tabs>
          <w:tab w:val="left" w:pos="3269"/>
        </w:tabs>
        <w:jc w:val="center"/>
        <w:rPr>
          <w:sz w:val="2"/>
          <w:szCs w:val="2"/>
        </w:rPr>
      </w:pPr>
      <w:r>
        <w:rPr>
          <w:noProof/>
          <w:sz w:val="2"/>
          <w:szCs w:val="2"/>
          <w:lang w:val="es-SV" w:eastAsia="es-SV" w:bidi="ar-SA"/>
        </w:rPr>
        <w:drawing>
          <wp:inline distT="0" distB="0" distL="0" distR="0" wp14:anchorId="09303591" wp14:editId="1983B0BA">
            <wp:extent cx="5563332" cy="544152"/>
            <wp:effectExtent l="19050" t="19050" r="1841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170" cy="552450"/>
                    </a:xfrm>
                    <a:prstGeom prst="rect">
                      <a:avLst/>
                    </a:prstGeom>
                    <a:noFill/>
                    <a:ln>
                      <a:solidFill>
                        <a:schemeClr val="bg1"/>
                      </a:solidFill>
                    </a:ln>
                  </pic:spPr>
                </pic:pic>
              </a:graphicData>
            </a:graphic>
          </wp:inline>
        </w:drawing>
      </w:r>
    </w:p>
    <w:p w:rsidR="003C3874" w:rsidRDefault="003C3874" w:rsidP="003C3874">
      <w:pPr>
        <w:rPr>
          <w:sz w:val="2"/>
          <w:szCs w:val="2"/>
        </w:rPr>
      </w:pPr>
    </w:p>
    <w:p w:rsidR="002F405F" w:rsidRPr="003C3874" w:rsidRDefault="002F405F" w:rsidP="003C3874">
      <w:pPr>
        <w:rPr>
          <w:sz w:val="2"/>
          <w:szCs w:val="2"/>
        </w:rPr>
        <w:sectPr w:rsidR="002F405F" w:rsidRPr="003C3874">
          <w:pgSz w:w="12240" w:h="16838"/>
          <w:pgMar w:top="0" w:right="0" w:bottom="0" w:left="0" w:header="0" w:footer="3" w:gutter="0"/>
          <w:cols w:space="720"/>
          <w:noEndnote/>
          <w:docGrid w:linePitch="360"/>
        </w:sectPr>
      </w:pPr>
    </w:p>
    <w:p w:rsidR="002F405F" w:rsidRDefault="00D3602B">
      <w:pPr>
        <w:pStyle w:val="Cuerpodeltexto0"/>
        <w:framePr w:w="8780" w:h="12267" w:hRule="exact" w:wrap="around" w:vAnchor="page" w:hAnchor="page" w:x="1743" w:y="2120"/>
        <w:shd w:val="clear" w:color="auto" w:fill="auto"/>
        <w:ind w:left="60" w:right="40"/>
      </w:pPr>
      <w:r>
        <w:lastRenderedPageBreak/>
        <w:t>de Poder General Administrativo otorgado en esta ciudad, a las diez horas quince minutos del día diecinueve de dic</w:t>
      </w:r>
      <w:r w:rsidR="006A5364">
        <w:t>iembre de dos mil quince, ante l</w:t>
      </w:r>
      <w:r>
        <w:t xml:space="preserve">os oficios Notariales de José Francisco Molina Guzmán, otorgado por el señor Miguel Esteban </w:t>
      </w:r>
      <w:proofErr w:type="spellStart"/>
      <w:r>
        <w:t>Nasser</w:t>
      </w:r>
      <w:proofErr w:type="spellEnd"/>
      <w:r>
        <w:t xml:space="preserve"> </w:t>
      </w:r>
      <w:proofErr w:type="spellStart"/>
      <w:r>
        <w:t>Bahaia</w:t>
      </w:r>
      <w:proofErr w:type="spellEnd"/>
      <w:r>
        <w:t>, en su carácter de Director Presidente y Representante Legal de la Sociedad D. L. Y C</w:t>
      </w:r>
      <w:r w:rsidR="00CB53F4">
        <w:rPr>
          <w:vertAlign w:val="subscript"/>
        </w:rPr>
        <w:t>,</w:t>
      </w:r>
      <w:r>
        <w:t xml:space="preserve"> S.A. DE C.V., e inscrito en el Registro de Comercio bajo el número SEIS del Libro MIL SETECIENTOS CUARENTA Y UNO del Registro de otros Contratos Mercantiles, el día veintiséis de enero de dos</w:t>
      </w:r>
      <w:r w:rsidR="00CB53F4">
        <w:t xml:space="preserve"> mil dieciséis, a mi favor, sien</w:t>
      </w:r>
      <w:r>
        <w:t xml:space="preserve">do en el mismo Poder acreditada la existencia legal de la Sociedad y la personería jurídica con que actúo, por haber dado fe de ello el Notario autorizante, y a través del mismo se me confieren las suficientes facultades para comparecer a otorgar actos como el que ampara esté instrumento; y que en el transcurso del presente Instrumento me denominaré "EL SUMINISTRANTE", convenimos en celebrar y al efecto así lo hacemos, con base en el proceso de CONTRATACIÓN DIRECTA No, CD^MG-09/2018 denominada "SUMINISTRO DE VALES DE COMBUSTIBLE FISICO O SU EQUIVALENTE EN VALES ELECTRONICOS VIRTUALES PARA EL MINISTERIO DE GOBERNACION Y DESARROLLO TERRITORIAL, CONSEJO NACIONAL DE ORDENAMIENTO Y DESARROLLO TERRITORIAL Y DIRECCION GENERAL DE CORREOS DE EL SALVADOR", promovido por el Ministerio de Gobernación </w:t>
      </w:r>
      <w:r>
        <w:rPr>
          <w:rStyle w:val="Cuerpodeltexto105pto"/>
          <w:b/>
          <w:bCs/>
        </w:rPr>
        <w:t>y</w:t>
      </w:r>
      <w:r>
        <w:t xml:space="preserve"> Desarrollo Territorial, y en base a la Resolución Número NOVENTA, emitida por el Órgano Ejecutivo en el Ramo de Gobernación y Desarrollo Territorial, en fecha seis de diciembre de dos mil dieciocho, el siguiente Contrato de "SUMINISTRO DE VALES DE COMBUSTIBLE FISICO O SU EQUIVALENTE EN VALES ELECTRONICOS VIRTUALES PARA EL MINISTERIO DE GOBERNACION Y DESARROLLO TERRITORIAL, CONSEJO NACIONAL DE ORDENAMIENTO Y DESARROLLO TERRITORIAL Y DIRECCION GENERAL DE CORREOS DE EL SALVADOR", de conformidad a la Constitución de la República, a la Ley de Adquisiciones y Contrataciones de la Administración Pública, que en adelante se denominará LACAP, a su Reglamento, y en especial a las condiciones, obligaciones, pactos y renuncias siguientes: </w:t>
      </w:r>
      <w:r>
        <w:rPr>
          <w:rStyle w:val="Cuerpodeltexto1"/>
          <w:b/>
          <w:bCs/>
        </w:rPr>
        <w:t>CLAUSULA PRIMERA: OBTETO DEL CONTRATO;</w:t>
      </w:r>
      <w:r>
        <w:t xml:space="preserve"> EL SUMINISTRANTE se compromete a proporcionar a EL MINISTERIO, Vales de Combustible físico o su equivalente en Vales electrónicos virtuales para la para El Ministerio de</w:t>
      </w:r>
    </w:p>
    <w:p w:rsidR="002F405F" w:rsidRDefault="00D3602B">
      <w:pPr>
        <w:pStyle w:val="Encabezamientoopiedepgina0"/>
        <w:framePr w:wrap="around" w:vAnchor="page" w:hAnchor="page" w:x="10275" w:y="14863"/>
        <w:shd w:val="clear" w:color="auto" w:fill="auto"/>
        <w:spacing w:line="200" w:lineRule="exact"/>
        <w:ind w:left="20"/>
      </w:pPr>
      <w:r>
        <w:t>2</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0"/>
        <w:framePr w:wrap="around" w:vAnchor="page" w:hAnchor="page" w:x="1545" w:y="1855"/>
        <w:shd w:val="clear" w:color="auto" w:fill="auto"/>
        <w:spacing w:line="190" w:lineRule="exact"/>
        <w:ind w:left="100"/>
      </w:pPr>
      <w:r>
        <w:lastRenderedPageBreak/>
        <w:t>Gobernación y Desarrollo Territorial, Consejo Nacional de Ordenamiento y Desarrollo</w:t>
      </w:r>
    </w:p>
    <w:p w:rsidR="002F405F" w:rsidRDefault="00D3602B">
      <w:pPr>
        <w:pStyle w:val="Leyendadelatabla0"/>
        <w:framePr w:wrap="around" w:vAnchor="page" w:hAnchor="page" w:x="1674" w:y="2287"/>
        <w:shd w:val="clear" w:color="auto" w:fill="auto"/>
        <w:spacing w:line="190" w:lineRule="exact"/>
      </w:pPr>
      <w:r>
        <w:t>Territorial y Dirección General de Correos de El Salvador, de acuerdo al siguiente detalle:</w:t>
      </w:r>
    </w:p>
    <w:tbl>
      <w:tblPr>
        <w:tblOverlap w:val="never"/>
        <w:tblW w:w="0" w:type="auto"/>
        <w:tblLayout w:type="fixed"/>
        <w:tblCellMar>
          <w:left w:w="10" w:type="dxa"/>
          <w:right w:w="10" w:type="dxa"/>
        </w:tblCellMar>
        <w:tblLook w:val="04A0" w:firstRow="1" w:lastRow="0" w:firstColumn="1" w:lastColumn="0" w:noHBand="0" w:noVBand="1"/>
      </w:tblPr>
      <w:tblGrid>
        <w:gridCol w:w="4838"/>
        <w:gridCol w:w="2023"/>
        <w:gridCol w:w="2009"/>
      </w:tblGrid>
      <w:tr w:rsidR="002F405F">
        <w:trPr>
          <w:trHeight w:hRule="exact" w:val="540"/>
        </w:trPr>
        <w:tc>
          <w:tcPr>
            <w:tcW w:w="4838"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170" w:lineRule="exact"/>
              <w:jc w:val="center"/>
            </w:pPr>
            <w:r>
              <w:rPr>
                <w:rStyle w:val="CuerpodeltextoArial"/>
                <w:b/>
                <w:bCs/>
              </w:rPr>
              <w:t>DESCRIPCION</w:t>
            </w:r>
          </w:p>
        </w:tc>
        <w:tc>
          <w:tcPr>
            <w:tcW w:w="2023" w:type="dxa"/>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52" w:lineRule="exact"/>
              <w:ind w:left="340" w:firstLine="120"/>
              <w:jc w:val="left"/>
            </w:pPr>
            <w:r>
              <w:rPr>
                <w:rStyle w:val="CuerpodeltextoArial"/>
                <w:b/>
                <w:bCs/>
              </w:rPr>
              <w:t>MARCA DE COMBUSTIBLE _</w:t>
            </w:r>
          </w:p>
        </w:tc>
        <w:tc>
          <w:tcPr>
            <w:tcW w:w="2009" w:type="dxa"/>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59" w:lineRule="exact"/>
              <w:jc w:val="center"/>
            </w:pPr>
            <w:r>
              <w:rPr>
                <w:rStyle w:val="CuerpodeltextoArial"/>
                <w:b/>
                <w:bCs/>
              </w:rPr>
              <w:t>CANTIDAD DE VALES</w:t>
            </w:r>
          </w:p>
        </w:tc>
      </w:tr>
      <w:tr w:rsidR="002F405F">
        <w:trPr>
          <w:trHeight w:hRule="exact" w:val="266"/>
        </w:trPr>
        <w:tc>
          <w:tcPr>
            <w:tcW w:w="8870" w:type="dxa"/>
            <w:gridSpan w:val="3"/>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170" w:lineRule="exact"/>
              <w:jc w:val="center"/>
            </w:pPr>
            <w:r>
              <w:rPr>
                <w:rStyle w:val="CuerpodeltextoArial"/>
                <w:b/>
                <w:bCs/>
              </w:rPr>
              <w:t>MINISTERIO DE GOBERNACION Y DESARROLLO TERRITORIAL</w:t>
            </w:r>
          </w:p>
        </w:tc>
      </w:tr>
      <w:tr w:rsidR="002F405F">
        <w:trPr>
          <w:trHeight w:hRule="exact" w:val="529"/>
        </w:trPr>
        <w:tc>
          <w:tcPr>
            <w:tcW w:w="4838" w:type="dxa"/>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59" w:lineRule="exact"/>
              <w:ind w:left="140"/>
              <w:jc w:val="left"/>
            </w:pPr>
            <w:r>
              <w:rPr>
                <w:rStyle w:val="CuerpodeltextoArial0"/>
              </w:rPr>
              <w:t xml:space="preserve">Denominación ó </w:t>
            </w:r>
            <w:r>
              <w:rPr>
                <w:rStyle w:val="CuerpodeltextoArial0"/>
                <w:lang w:val="it-IT" w:eastAsia="it-IT" w:bidi="it-IT"/>
              </w:rPr>
              <w:t xml:space="preserve">Volar Nominai </w:t>
            </w:r>
            <w:r>
              <w:rPr>
                <w:rStyle w:val="CuerpodeltextoArial0"/>
              </w:rPr>
              <w:t>del Vale de Aceite Diesel</w:t>
            </w:r>
          </w:p>
        </w:tc>
        <w:tc>
          <w:tcPr>
            <w:tcW w:w="2023"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16,924</w:t>
            </w:r>
          </w:p>
        </w:tc>
      </w:tr>
      <w:tr w:rsidR="002F405F">
        <w:trPr>
          <w:trHeight w:hRule="exact" w:val="526"/>
        </w:trPr>
        <w:tc>
          <w:tcPr>
            <w:tcW w:w="4838" w:type="dxa"/>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66" w:lineRule="exact"/>
              <w:ind w:left="140"/>
              <w:jc w:val="left"/>
            </w:pPr>
            <w:r>
              <w:rPr>
                <w:rStyle w:val="CuerpodeltextoArial0"/>
              </w:rPr>
              <w:t xml:space="preserve">Denominación </w:t>
            </w:r>
            <w:proofErr w:type="spellStart"/>
            <w:r>
              <w:rPr>
                <w:rStyle w:val="CuerpodeltextoArial0"/>
              </w:rPr>
              <w:t>ó</w:t>
            </w:r>
            <w:proofErr w:type="spellEnd"/>
            <w:r>
              <w:rPr>
                <w:rStyle w:val="CuerpodeltextoArial0"/>
              </w:rPr>
              <w:t xml:space="preserve"> Valor Nominal del Vale de Gasolina Regular</w:t>
            </w:r>
          </w:p>
        </w:tc>
        <w:tc>
          <w:tcPr>
            <w:tcW w:w="2023"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3,076</w:t>
            </w:r>
          </w:p>
        </w:tc>
      </w:tr>
      <w:tr w:rsidR="002F405F">
        <w:trPr>
          <w:trHeight w:hRule="exact" w:val="266"/>
        </w:trPr>
        <w:tc>
          <w:tcPr>
            <w:tcW w:w="8870" w:type="dxa"/>
            <w:gridSpan w:val="3"/>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170" w:lineRule="exact"/>
              <w:jc w:val="center"/>
            </w:pPr>
            <w:r>
              <w:rPr>
                <w:rStyle w:val="CuerpodeltextoArial"/>
                <w:b/>
                <w:bCs/>
              </w:rPr>
              <w:t>CONSEJO NACION DE ORDENAMIENTO Y DESARROLLO TERRITORIAL</w:t>
            </w:r>
          </w:p>
        </w:tc>
      </w:tr>
      <w:tr w:rsidR="002F405F">
        <w:trPr>
          <w:trHeight w:hRule="exact" w:val="526"/>
        </w:trPr>
        <w:tc>
          <w:tcPr>
            <w:tcW w:w="4838" w:type="dxa"/>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59" w:lineRule="exact"/>
              <w:ind w:left="120"/>
              <w:jc w:val="left"/>
            </w:pPr>
            <w:r>
              <w:rPr>
                <w:rStyle w:val="CuerpodeltextoArial0"/>
              </w:rPr>
              <w:t xml:space="preserve">Denominación </w:t>
            </w:r>
            <w:proofErr w:type="spellStart"/>
            <w:r>
              <w:rPr>
                <w:rStyle w:val="CuerpodeltextoArial0"/>
              </w:rPr>
              <w:t>ó</w:t>
            </w:r>
            <w:proofErr w:type="spellEnd"/>
            <w:r>
              <w:rPr>
                <w:rStyle w:val="CuerpodeltextoArial0"/>
              </w:rPr>
              <w:t xml:space="preserve"> Valor Nominal del Vale de Aceite Diesel</w:t>
            </w:r>
          </w:p>
        </w:tc>
        <w:tc>
          <w:tcPr>
            <w:tcW w:w="2023"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right w:val="single" w:sz="4" w:space="0" w:color="auto"/>
            </w:tcBorders>
            <w:shd w:val="clear" w:color="auto" w:fill="FFFFFF"/>
            <w:vAlign w:val="center"/>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1,000</w:t>
            </w:r>
          </w:p>
        </w:tc>
      </w:tr>
      <w:tr w:rsidR="002F405F">
        <w:trPr>
          <w:trHeight w:hRule="exact" w:val="533"/>
        </w:trPr>
        <w:tc>
          <w:tcPr>
            <w:tcW w:w="4838" w:type="dxa"/>
            <w:tcBorders>
              <w:top w:val="single" w:sz="4" w:space="0" w:color="auto"/>
              <w:left w:val="single" w:sz="4" w:space="0" w:color="auto"/>
            </w:tcBorders>
            <w:shd w:val="clear" w:color="auto" w:fill="FFFFFF"/>
            <w:vAlign w:val="bottom"/>
          </w:tcPr>
          <w:p w:rsidR="002F405F" w:rsidRDefault="00CB53F4">
            <w:pPr>
              <w:pStyle w:val="Cuerpodeltexto0"/>
              <w:framePr w:w="8870" w:h="4540" w:wrap="around" w:vAnchor="page" w:hAnchor="page" w:x="1548" w:y="2680"/>
              <w:shd w:val="clear" w:color="auto" w:fill="auto"/>
              <w:spacing w:line="263" w:lineRule="exact"/>
              <w:ind w:left="120"/>
              <w:jc w:val="left"/>
            </w:pPr>
            <w:r>
              <w:rPr>
                <w:rStyle w:val="CuerpodeltextoArial0"/>
              </w:rPr>
              <w:t xml:space="preserve">Denominación </w:t>
            </w:r>
            <w:proofErr w:type="spellStart"/>
            <w:r>
              <w:rPr>
                <w:rStyle w:val="CuerpodeltextoArial0"/>
              </w:rPr>
              <w:t>ó</w:t>
            </w:r>
            <w:proofErr w:type="spellEnd"/>
            <w:r>
              <w:rPr>
                <w:rStyle w:val="CuerpodeltextoArial0"/>
              </w:rPr>
              <w:t xml:space="preserve"> Valor Nominal del </w:t>
            </w:r>
            <w:r w:rsidR="00D3602B">
              <w:rPr>
                <w:rStyle w:val="CuerpodeltextoArial0"/>
              </w:rPr>
              <w:t xml:space="preserve"> Vale de Gasolina Regular</w:t>
            </w:r>
          </w:p>
        </w:tc>
        <w:tc>
          <w:tcPr>
            <w:tcW w:w="2023"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right w:val="single" w:sz="4" w:space="0" w:color="auto"/>
            </w:tcBorders>
            <w:shd w:val="clear" w:color="auto" w:fill="FFFFFF"/>
            <w:vAlign w:val="center"/>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1,000</w:t>
            </w:r>
          </w:p>
        </w:tc>
      </w:tr>
      <w:tr w:rsidR="002F405F">
        <w:trPr>
          <w:trHeight w:hRule="exact" w:val="266"/>
        </w:trPr>
        <w:tc>
          <w:tcPr>
            <w:tcW w:w="6861" w:type="dxa"/>
            <w:gridSpan w:val="2"/>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170" w:lineRule="exact"/>
              <w:ind w:right="20"/>
              <w:jc w:val="right"/>
            </w:pPr>
            <w:r>
              <w:rPr>
                <w:rStyle w:val="CuerpodeltextoArial"/>
                <w:b/>
                <w:bCs/>
              </w:rPr>
              <w:t>DIRECCION GENERAL DE CORREOS DE EL SALVADO</w:t>
            </w:r>
          </w:p>
        </w:tc>
        <w:tc>
          <w:tcPr>
            <w:tcW w:w="2009" w:type="dxa"/>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170" w:lineRule="exact"/>
              <w:jc w:val="left"/>
            </w:pPr>
            <w:r>
              <w:rPr>
                <w:rStyle w:val="CuerpodeltextoArial"/>
                <w:b/>
                <w:bCs/>
              </w:rPr>
              <w:t>R</w:t>
            </w:r>
          </w:p>
        </w:tc>
      </w:tr>
      <w:tr w:rsidR="002F405F">
        <w:trPr>
          <w:trHeight w:hRule="exact" w:val="526"/>
        </w:trPr>
        <w:tc>
          <w:tcPr>
            <w:tcW w:w="4838" w:type="dxa"/>
            <w:tcBorders>
              <w:top w:val="single" w:sz="4" w:space="0" w:color="auto"/>
              <w:left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56" w:lineRule="exact"/>
              <w:ind w:left="120"/>
              <w:jc w:val="left"/>
            </w:pPr>
            <w:r>
              <w:rPr>
                <w:rStyle w:val="CuerpodeltextoArial0"/>
              </w:rPr>
              <w:t xml:space="preserve">Denominación </w:t>
            </w:r>
            <w:proofErr w:type="spellStart"/>
            <w:r>
              <w:rPr>
                <w:rStyle w:val="CuerpodeltextoArial0"/>
              </w:rPr>
              <w:t>ó</w:t>
            </w:r>
            <w:proofErr w:type="spellEnd"/>
            <w:r>
              <w:rPr>
                <w:rStyle w:val="CuerpodeltextoArial0"/>
              </w:rPr>
              <w:t xml:space="preserve"> Valor</w:t>
            </w:r>
            <w:r w:rsidR="00CB53F4">
              <w:rPr>
                <w:rStyle w:val="CuerpodeltextoArial0"/>
              </w:rPr>
              <w:t xml:space="preserve"> Nominal del</w:t>
            </w:r>
            <w:r>
              <w:rPr>
                <w:rStyle w:val="CuerpodeltextoArial0"/>
              </w:rPr>
              <w:t xml:space="preserve"> Vale de Aceite Diesel</w:t>
            </w:r>
          </w:p>
        </w:tc>
        <w:tc>
          <w:tcPr>
            <w:tcW w:w="2023" w:type="dxa"/>
            <w:tcBorders>
              <w:top w:val="single" w:sz="4" w:space="0" w:color="auto"/>
              <w:lef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right w:val="single" w:sz="4" w:space="0" w:color="auto"/>
            </w:tcBorders>
            <w:shd w:val="clear" w:color="auto" w:fill="FFFFFF"/>
          </w:tcPr>
          <w:p w:rsidR="002F405F" w:rsidRDefault="00CB53F4">
            <w:pPr>
              <w:pStyle w:val="Cuerpodeltexto0"/>
              <w:framePr w:w="8870" w:h="4540" w:wrap="around" w:vAnchor="page" w:hAnchor="page" w:x="1548" w:y="2680"/>
              <w:shd w:val="clear" w:color="auto" w:fill="auto"/>
              <w:spacing w:line="200" w:lineRule="exact"/>
              <w:jc w:val="center"/>
            </w:pPr>
            <w:r>
              <w:rPr>
                <w:rStyle w:val="CuerpodeltextoArial0"/>
              </w:rPr>
              <w:t xml:space="preserve">11,435 </w:t>
            </w:r>
          </w:p>
        </w:tc>
      </w:tr>
      <w:tr w:rsidR="002F405F">
        <w:trPr>
          <w:trHeight w:hRule="exact" w:val="562"/>
        </w:trPr>
        <w:tc>
          <w:tcPr>
            <w:tcW w:w="4838" w:type="dxa"/>
            <w:tcBorders>
              <w:top w:val="single" w:sz="4" w:space="0" w:color="auto"/>
              <w:left w:val="single" w:sz="4" w:space="0" w:color="auto"/>
              <w:bottom w:val="single" w:sz="4" w:space="0" w:color="auto"/>
            </w:tcBorders>
            <w:shd w:val="clear" w:color="auto" w:fill="FFFFFF"/>
            <w:vAlign w:val="bottom"/>
          </w:tcPr>
          <w:p w:rsidR="002F405F" w:rsidRDefault="00D3602B">
            <w:pPr>
              <w:pStyle w:val="Cuerpodeltexto0"/>
              <w:framePr w:w="8870" w:h="4540" w:wrap="around" w:vAnchor="page" w:hAnchor="page" w:x="1548" w:y="2680"/>
              <w:shd w:val="clear" w:color="auto" w:fill="auto"/>
              <w:spacing w:line="270" w:lineRule="exact"/>
              <w:ind w:left="120"/>
              <w:jc w:val="left"/>
            </w:pPr>
            <w:r>
              <w:rPr>
                <w:rStyle w:val="CuerpodeltextoArial0"/>
              </w:rPr>
              <w:t xml:space="preserve">Denominación </w:t>
            </w:r>
            <w:proofErr w:type="spellStart"/>
            <w:r>
              <w:rPr>
                <w:rStyle w:val="CuerpodeltextoArial0"/>
              </w:rPr>
              <w:t>ó</w:t>
            </w:r>
            <w:proofErr w:type="spellEnd"/>
            <w:r>
              <w:rPr>
                <w:rStyle w:val="CuerpodeltextoArial0"/>
              </w:rPr>
              <w:t xml:space="preserve"> Valor Nominal del Vale de Gasolina Regular</w:t>
            </w:r>
          </w:p>
        </w:tc>
        <w:tc>
          <w:tcPr>
            <w:tcW w:w="2023" w:type="dxa"/>
            <w:tcBorders>
              <w:top w:val="single" w:sz="4" w:space="0" w:color="auto"/>
              <w:left w:val="single" w:sz="4" w:space="0" w:color="auto"/>
              <w:bottom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0"/>
              </w:rPr>
              <w:t>Texaco</w:t>
            </w:r>
          </w:p>
        </w:tc>
        <w:tc>
          <w:tcPr>
            <w:tcW w:w="2009" w:type="dxa"/>
            <w:tcBorders>
              <w:top w:val="single" w:sz="4" w:space="0" w:color="auto"/>
              <w:left w:val="single" w:sz="4" w:space="0" w:color="auto"/>
              <w:bottom w:val="single" w:sz="4" w:space="0" w:color="auto"/>
              <w:right w:val="single" w:sz="4" w:space="0" w:color="auto"/>
            </w:tcBorders>
            <w:shd w:val="clear" w:color="auto" w:fill="FFFFFF"/>
          </w:tcPr>
          <w:p w:rsidR="002F405F" w:rsidRDefault="00D3602B">
            <w:pPr>
              <w:pStyle w:val="Cuerpodeltexto0"/>
              <w:framePr w:w="8870" w:h="4540" w:wrap="around" w:vAnchor="page" w:hAnchor="page" w:x="1548" w:y="2680"/>
              <w:shd w:val="clear" w:color="auto" w:fill="auto"/>
              <w:spacing w:line="200" w:lineRule="exact"/>
              <w:jc w:val="center"/>
            </w:pPr>
            <w:r>
              <w:rPr>
                <w:rStyle w:val="CuerpodeltextoArial1"/>
              </w:rPr>
              <w:t>8,565</w:t>
            </w:r>
          </w:p>
        </w:tc>
      </w:tr>
    </w:tbl>
    <w:p w:rsidR="002F405F" w:rsidRDefault="00D3602B">
      <w:pPr>
        <w:pStyle w:val="Cuerpodeltexto0"/>
        <w:framePr w:w="9176" w:h="7456" w:hRule="exact" w:wrap="around" w:vAnchor="page" w:hAnchor="page" w:x="1545" w:y="7335"/>
        <w:shd w:val="clear" w:color="auto" w:fill="auto"/>
        <w:spacing w:line="410" w:lineRule="exact"/>
        <w:ind w:left="100" w:right="320"/>
      </w:pPr>
      <w:r>
        <w:t xml:space="preserve">EL SUMINISTRANTE responderá de acuerdo a los términos y condiciones establecidos en el presente </w:t>
      </w:r>
      <w:r>
        <w:rPr>
          <w:rStyle w:val="Cuerpodeltexto9pto"/>
          <w:b/>
          <w:bCs/>
        </w:rPr>
        <w:t xml:space="preserve">instrumento, </w:t>
      </w:r>
      <w:r>
        <w:t xml:space="preserve">especialmente por la calidad de los bienes que suministra, </w:t>
      </w:r>
      <w:r w:rsidR="00042274">
        <w:t>así</w:t>
      </w:r>
      <w:r>
        <w:t xml:space="preserve">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(UACÍ), las omisiones o acciones incorrectas en la ejecución del mismo, </w:t>
      </w:r>
      <w:r>
        <w:rPr>
          <w:rStyle w:val="Cuerpodeltexto1"/>
          <w:b/>
          <w:bCs/>
        </w:rPr>
        <w:t>CLAUSULA SEGUNDA; DOCUMENTOS</w:t>
      </w:r>
      <w:r>
        <w:t xml:space="preserve"> </w:t>
      </w:r>
      <w:r>
        <w:rPr>
          <w:rStyle w:val="Cuerpodeltexto1"/>
          <w:b/>
          <w:bCs/>
        </w:rPr>
        <w:t>CONTRACTUALES</w:t>
      </w:r>
      <w:r>
        <w:t xml:space="preserve">, Los documentos a utilizar en el proceso de esta contratación se denominarán Documentos Contractuales, que formarán parte integral del contrato con igual fuerza obligatoria que éste y serán: a) Las Bases de Contratación y sus Anexos; b) la Oferta técnica y económica de EL SUMINISTRANTE y sus documentos; c) la Resolución Número NOVENTA, antes citada; d) Las adendas y las resoluciones modificativas, en su caso; e) El Acuerdo SESENTA Y SIETE de Nombramiento de Administrador del Contrato, emitido por el Órgano Ejecutivo en el Ramo de Gobernación y Desarrollo Territorial, en fecha once de diciembre de dos mil </w:t>
      </w:r>
      <w:r w:rsidR="00CB53F4">
        <w:t>dieciocho; f) La Garantía de Cumplimiento</w:t>
      </w:r>
      <w:r>
        <w:t xml:space="preserve"> de Contrato; y g) Cualquier otro documento que emanare del presente instrumento. En caso de controversia entre estos documentos y el contra</w:t>
      </w:r>
      <w:r w:rsidR="00CB53F4">
        <w:t>to, prevalecerá éste último</w:t>
      </w:r>
      <w:r>
        <w:t xml:space="preserve">. </w:t>
      </w:r>
      <w:r>
        <w:rPr>
          <w:rStyle w:val="Cuerpodeltexto1"/>
          <w:b/>
          <w:bCs/>
        </w:rPr>
        <w:t>CLAUSULA TERCERA:</w:t>
      </w:r>
    </w:p>
    <w:p w:rsidR="002F405F" w:rsidRDefault="00D3602B">
      <w:pPr>
        <w:pStyle w:val="Cuerpodeltexto40"/>
        <w:framePr w:w="9176" w:h="7456" w:hRule="exact" w:wrap="around" w:vAnchor="page" w:hAnchor="page" w:x="1545" w:y="7335"/>
        <w:shd w:val="clear" w:color="auto" w:fill="auto"/>
        <w:spacing w:line="200" w:lineRule="exact"/>
        <w:ind w:left="8740"/>
      </w:pPr>
      <w:r>
        <w:t>3</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0"/>
        <w:framePr w:w="9490" w:h="4619" w:hRule="exact" w:wrap="around" w:vAnchor="page" w:hAnchor="page" w:x="1388" w:y="2175"/>
        <w:shd w:val="clear" w:color="auto" w:fill="auto"/>
        <w:spacing w:line="410" w:lineRule="exact"/>
        <w:ind w:left="180" w:right="600"/>
      </w:pPr>
      <w:bookmarkStart w:id="0" w:name="_GoBack"/>
      <w:r>
        <w:rPr>
          <w:rStyle w:val="Cuerpodeltexto1"/>
          <w:b/>
          <w:bCs/>
        </w:rPr>
        <w:lastRenderedPageBreak/>
        <w:t>PLAZO</w:t>
      </w:r>
      <w:bookmarkEnd w:id="0"/>
      <w:r>
        <w:rPr>
          <w:rStyle w:val="Cuerpodeltexto1"/>
          <w:b/>
          <w:bCs/>
        </w:rPr>
        <w:t xml:space="preserve"> Y VIGENCIA DEL CONTRATÓ.</w:t>
      </w:r>
      <w:r>
        <w:t xml:space="preserve"> La entrega debe realizarse en UNA SOLA ENTREGA, en un plazo máximo de quince días hábiles posteriores a la notificación de la orden de inicio girada al </w:t>
      </w:r>
      <w:r w:rsidR="00042274">
        <w:t>suministrarte</w:t>
      </w:r>
      <w:r>
        <w:t xml:space="preserve"> por los Administradores del Contrato. Obligándose las partes a cumplir coa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dieciocho. </w:t>
      </w:r>
      <w:r>
        <w:rPr>
          <w:rStyle w:val="Cuerpodeltexto1"/>
          <w:b/>
          <w:bCs/>
        </w:rPr>
        <w:t xml:space="preserve">CLAUSULA CUARTA: PRECIO Y FORMA PE </w:t>
      </w:r>
      <w:r w:rsidR="00042274">
        <w:rPr>
          <w:rStyle w:val="Cuerpodeltexto1"/>
          <w:b/>
          <w:bCs/>
        </w:rPr>
        <w:t>PAGO,</w:t>
      </w:r>
      <w:r w:rsidR="00042274">
        <w:t xml:space="preserve"> El</w:t>
      </w:r>
      <w:r>
        <w:t xml:space="preserve"> precio total a cancelar por el suministro objeto del presente Contrato es de DOSCIENTOS DIEZ MIL 00/100 DOLARES DE LOS ES</w:t>
      </w:r>
      <w:r w:rsidR="006A5364">
        <w:t>TADOS UNIDOS DE AMÉRICA, (US $21</w:t>
      </w:r>
      <w:r>
        <w:t>0,000.00), valor que incluye el Impuesto a la Transferencia de Bienes Muebles y a la Prestación de Servicios, según el</w:t>
      </w:r>
    </w:p>
    <w:p w:rsidR="002F405F" w:rsidRDefault="00D3602B">
      <w:pPr>
        <w:pStyle w:val="Leyendadelatabla0"/>
        <w:framePr w:wrap="around" w:vAnchor="page" w:hAnchor="page" w:x="1550" w:y="6895"/>
        <w:shd w:val="clear" w:color="auto" w:fill="auto"/>
        <w:spacing w:line="190" w:lineRule="exact"/>
      </w:pPr>
      <w:proofErr w:type="gramStart"/>
      <w:r>
        <w:t>siguiente</w:t>
      </w:r>
      <w:proofErr w:type="gramEnd"/>
      <w:r>
        <w:t xml:space="preserve"> detalle:</w:t>
      </w:r>
    </w:p>
    <w:tbl>
      <w:tblPr>
        <w:tblOverlap w:val="never"/>
        <w:tblW w:w="0" w:type="auto"/>
        <w:tblLayout w:type="fixed"/>
        <w:tblCellMar>
          <w:left w:w="10" w:type="dxa"/>
          <w:right w:w="10" w:type="dxa"/>
        </w:tblCellMar>
        <w:tblLook w:val="04A0" w:firstRow="1" w:lastRow="0" w:firstColumn="1" w:lastColumn="0" w:noHBand="0" w:noVBand="1"/>
      </w:tblPr>
      <w:tblGrid>
        <w:gridCol w:w="2736"/>
        <w:gridCol w:w="1706"/>
        <w:gridCol w:w="1314"/>
        <w:gridCol w:w="1703"/>
        <w:gridCol w:w="2023"/>
      </w:tblGrid>
      <w:tr w:rsidR="002F405F">
        <w:trPr>
          <w:trHeight w:hRule="exact" w:val="972"/>
        </w:trPr>
        <w:tc>
          <w:tcPr>
            <w:tcW w:w="273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50" w:lineRule="exact"/>
              <w:ind w:left="160"/>
              <w:jc w:val="left"/>
            </w:pPr>
            <w:r>
              <w:rPr>
                <w:rStyle w:val="CuerpodeltextoArial2"/>
                <w:b/>
                <w:bCs/>
              </w:rPr>
              <w:t>DESCRIPCION</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230" w:lineRule="exact"/>
            </w:pPr>
            <w:r>
              <w:rPr>
                <w:rStyle w:val="CuerpodeltextoArial2"/>
                <w:b/>
                <w:bCs/>
              </w:rPr>
              <w:t>MARCA DE COMBUSTIBLE</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234" w:lineRule="exact"/>
              <w:ind w:left="120"/>
              <w:jc w:val="left"/>
            </w:pPr>
            <w:r>
              <w:rPr>
                <w:rStyle w:val="CuerpodeltextoArial2"/>
                <w:b/>
                <w:bCs/>
              </w:rPr>
              <w:t>CANTIDAD DE VALES</w:t>
            </w:r>
          </w:p>
        </w:tc>
        <w:tc>
          <w:tcPr>
            <w:tcW w:w="1703"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4" w:lineRule="exact"/>
              <w:ind w:left="120"/>
              <w:jc w:val="left"/>
            </w:pPr>
            <w:r>
              <w:rPr>
                <w:rStyle w:val="CuerpodeltextoArial2"/>
                <w:b/>
                <w:bCs/>
              </w:rPr>
              <w:t>PRECIO</w:t>
            </w:r>
          </w:p>
          <w:p w:rsidR="002F405F" w:rsidRDefault="00D3602B">
            <w:pPr>
              <w:pStyle w:val="Cuerpodeltexto0"/>
              <w:framePr w:w="9482" w:h="6959" w:wrap="around" w:vAnchor="page" w:hAnchor="page" w:x="1392" w:y="7281"/>
              <w:shd w:val="clear" w:color="auto" w:fill="auto"/>
              <w:spacing w:line="234" w:lineRule="exact"/>
              <w:ind w:left="120"/>
              <w:jc w:val="left"/>
            </w:pPr>
            <w:r>
              <w:rPr>
                <w:rStyle w:val="CuerpodeltextoArial2"/>
                <w:b/>
                <w:bCs/>
              </w:rPr>
              <w:t>UNITARIO CON</w:t>
            </w:r>
          </w:p>
          <w:p w:rsidR="002F405F" w:rsidRDefault="00D3602B">
            <w:pPr>
              <w:pStyle w:val="Cuerpodeltexto0"/>
              <w:framePr w:w="9482" w:h="6959" w:wrap="around" w:vAnchor="page" w:hAnchor="page" w:x="1392" w:y="7281"/>
              <w:shd w:val="clear" w:color="auto" w:fill="auto"/>
              <w:spacing w:line="234" w:lineRule="exact"/>
              <w:ind w:left="120"/>
              <w:jc w:val="left"/>
            </w:pPr>
            <w:r>
              <w:rPr>
                <w:rStyle w:val="CuerpodeltextoArial2"/>
                <w:b/>
                <w:bCs/>
              </w:rPr>
              <w:t>IMPUESTOS</w:t>
            </w:r>
          </w:p>
          <w:p w:rsidR="002F405F" w:rsidRDefault="00D3602B">
            <w:pPr>
              <w:pStyle w:val="Cuerpodeltexto0"/>
              <w:framePr w:w="9482" w:h="6959" w:wrap="around" w:vAnchor="page" w:hAnchor="page" w:x="1392" w:y="7281"/>
              <w:shd w:val="clear" w:color="auto" w:fill="auto"/>
              <w:spacing w:line="234" w:lineRule="exact"/>
              <w:ind w:left="120"/>
              <w:jc w:val="left"/>
            </w:pPr>
            <w:r>
              <w:rPr>
                <w:rStyle w:val="CuerpodeltextoArial2"/>
                <w:b/>
                <w:bCs/>
              </w:rPr>
              <w:t>INCLUIDOS</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234" w:lineRule="exact"/>
              <w:ind w:right="120"/>
              <w:jc w:val="right"/>
            </w:pPr>
            <w:r>
              <w:rPr>
                <w:rStyle w:val="CuerpodeltextoArial2"/>
                <w:b/>
                <w:bCs/>
              </w:rPr>
              <w:t>TOTAL CON</w:t>
            </w:r>
          </w:p>
          <w:p w:rsidR="002F405F" w:rsidRDefault="00D3602B">
            <w:pPr>
              <w:pStyle w:val="Cuerpodeltexto0"/>
              <w:framePr w:w="9482" w:h="6959" w:wrap="around" w:vAnchor="page" w:hAnchor="page" w:x="1392" w:y="7281"/>
              <w:shd w:val="clear" w:color="auto" w:fill="auto"/>
              <w:spacing w:line="234" w:lineRule="exact"/>
              <w:ind w:left="100"/>
              <w:jc w:val="left"/>
            </w:pPr>
            <w:r>
              <w:rPr>
                <w:rStyle w:val="CuerpodeltextoArial2"/>
                <w:b/>
                <w:bCs/>
              </w:rPr>
              <w:t>IMPUESTOS</w:t>
            </w:r>
          </w:p>
          <w:p w:rsidR="002F405F" w:rsidRDefault="00D3602B">
            <w:pPr>
              <w:pStyle w:val="Cuerpodeltexto0"/>
              <w:framePr w:w="9482" w:h="6959" w:wrap="around" w:vAnchor="page" w:hAnchor="page" w:x="1392" w:y="7281"/>
              <w:shd w:val="clear" w:color="auto" w:fill="auto"/>
              <w:spacing w:line="234" w:lineRule="exact"/>
              <w:ind w:left="100"/>
              <w:jc w:val="left"/>
            </w:pPr>
            <w:r>
              <w:rPr>
                <w:rStyle w:val="CuerpodeltextoArial2"/>
                <w:b/>
                <w:bCs/>
              </w:rPr>
              <w:t>INCLUIDOS</w:t>
            </w:r>
          </w:p>
        </w:tc>
      </w:tr>
      <w:tr w:rsidR="002F405F">
        <w:trPr>
          <w:trHeight w:hRule="exact" w:val="245"/>
        </w:trPr>
        <w:tc>
          <w:tcPr>
            <w:tcW w:w="9482" w:type="dxa"/>
            <w:gridSpan w:val="5"/>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jc w:val="center"/>
            </w:pPr>
            <w:r>
              <w:rPr>
                <w:rStyle w:val="CuerpodeltextoArial2"/>
                <w:b/>
                <w:bCs/>
              </w:rPr>
              <w:t xml:space="preserve">MINISTERIO DE GOBERNACION Y DESARROLLO </w:t>
            </w:r>
            <w:r w:rsidRPr="002C293F">
              <w:rPr>
                <w:rStyle w:val="CuerpodeltextoArial2"/>
                <w:b/>
                <w:bCs/>
                <w:lang w:val="es-SV" w:eastAsia="en-US" w:bidi="en-US"/>
              </w:rPr>
              <w:t>TERRITORIAL</w:t>
            </w:r>
          </w:p>
        </w:tc>
      </w:tr>
      <w:tr w:rsidR="002F405F">
        <w:trPr>
          <w:trHeight w:hRule="exact" w:val="709"/>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4" w:lineRule="exact"/>
              <w:ind w:left="16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del Vale ele Aceite Diesel</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16,924</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$84,620.-00</w:t>
            </w:r>
          </w:p>
        </w:tc>
      </w:tr>
      <w:tr w:rsidR="002F405F">
        <w:trPr>
          <w:trHeight w:hRule="exact" w:val="713"/>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4" w:lineRule="exact"/>
              <w:ind w:left="16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w:t>
            </w:r>
            <w:proofErr w:type="gramStart"/>
            <w:r>
              <w:rPr>
                <w:rStyle w:val="CuerpodeltextoArial3"/>
              </w:rPr>
              <w:t>!</w:t>
            </w:r>
            <w:proofErr w:type="gramEnd"/>
            <w:r>
              <w:rPr>
                <w:rStyle w:val="CuerpodeltextoArial3"/>
              </w:rPr>
              <w:t xml:space="preserve"> Vale de Gasolina Regular</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3,076</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$15,380.00</w:t>
            </w:r>
          </w:p>
        </w:tc>
      </w:tr>
      <w:tr w:rsidR="002F405F">
        <w:trPr>
          <w:trHeight w:hRule="exact" w:val="245"/>
        </w:trPr>
        <w:tc>
          <w:tcPr>
            <w:tcW w:w="273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314"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3"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20"/>
              <w:jc w:val="left"/>
            </w:pPr>
            <w:r>
              <w:rPr>
                <w:rStyle w:val="CuerpodeltextoArial2"/>
                <w:b/>
                <w:bCs/>
              </w:rPr>
              <w:t>TOTAL</w:t>
            </w:r>
          </w:p>
        </w:tc>
        <w:tc>
          <w:tcPr>
            <w:tcW w:w="2023" w:type="dxa"/>
            <w:tcBorders>
              <w:top w:val="single" w:sz="4" w:space="0" w:color="auto"/>
              <w:left w:val="single" w:sz="4" w:space="0" w:color="auto"/>
              <w:right w:val="single" w:sz="4" w:space="0" w:color="auto"/>
            </w:tcBorders>
            <w:shd w:val="clear" w:color="auto" w:fill="FFFFFF"/>
            <w:vAlign w:val="bottom"/>
          </w:tcPr>
          <w:p w:rsidR="002F405F" w:rsidRDefault="00042274">
            <w:pPr>
              <w:pStyle w:val="Cuerpodeltexto0"/>
              <w:framePr w:w="9482" w:h="6959" w:wrap="around" w:vAnchor="page" w:hAnchor="page" w:x="1392" w:y="7281"/>
              <w:shd w:val="clear" w:color="auto" w:fill="auto"/>
              <w:spacing w:line="150" w:lineRule="exact"/>
              <w:ind w:left="100"/>
              <w:jc w:val="left"/>
            </w:pPr>
            <w:r>
              <w:rPr>
                <w:rStyle w:val="CuerpodeltextoArial2"/>
                <w:b/>
                <w:bCs/>
              </w:rPr>
              <w:t>$1</w:t>
            </w:r>
            <w:r w:rsidR="00D3602B">
              <w:rPr>
                <w:rStyle w:val="CuerpodeltextoArial2"/>
                <w:b/>
                <w:bCs/>
              </w:rPr>
              <w:t>OO,OOOiOO</w:t>
            </w:r>
          </w:p>
        </w:tc>
      </w:tr>
      <w:tr w:rsidR="002F405F">
        <w:trPr>
          <w:trHeight w:hRule="exact" w:val="238"/>
        </w:trPr>
        <w:tc>
          <w:tcPr>
            <w:tcW w:w="9482" w:type="dxa"/>
            <w:gridSpan w:val="5"/>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jc w:val="center"/>
            </w:pPr>
            <w:r>
              <w:rPr>
                <w:rStyle w:val="CuerpodeltextoArial2"/>
                <w:b/>
                <w:bCs/>
              </w:rPr>
              <w:t>CONSEJO NACION DE ORDENAMIENTO Y DESARROLLO TERRITORIAL</w:t>
            </w:r>
          </w:p>
        </w:tc>
      </w:tr>
      <w:tr w:rsidR="002F405F">
        <w:trPr>
          <w:trHeight w:hRule="exact" w:val="716"/>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4" w:lineRule="exact"/>
              <w:ind w:left="14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del Vale de Aceite Diesel</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1,000</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$5,000.00</w:t>
            </w:r>
          </w:p>
          <w:p w:rsidR="002F405F" w:rsidRDefault="00D3602B">
            <w:pPr>
              <w:pStyle w:val="Cuerpodeltexto0"/>
              <w:framePr w:w="9482" w:h="6959" w:wrap="around" w:vAnchor="page" w:hAnchor="page" w:x="1392" w:y="7281"/>
              <w:shd w:val="clear" w:color="auto" w:fill="auto"/>
              <w:spacing w:line="150" w:lineRule="exact"/>
              <w:ind w:right="120"/>
              <w:jc w:val="right"/>
            </w:pPr>
            <w:r>
              <w:rPr>
                <w:rStyle w:val="CuerpodeltextoArial2"/>
                <w:b/>
                <w:bCs/>
              </w:rPr>
              <w:t>i</w:t>
            </w:r>
          </w:p>
        </w:tc>
      </w:tr>
      <w:tr w:rsidR="002F405F">
        <w:trPr>
          <w:trHeight w:hRule="exact" w:val="713"/>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0" w:lineRule="exact"/>
              <w:ind w:left="14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del Vale de Gasolina Regular</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lang w:val="fr-FR" w:eastAsia="fr-FR" w:bidi="fr-FR"/>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L00Q</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$5,000.00</w:t>
            </w:r>
          </w:p>
        </w:tc>
      </w:tr>
      <w:tr w:rsidR="002F405F">
        <w:trPr>
          <w:trHeight w:hRule="exact" w:val="245"/>
        </w:trPr>
        <w:tc>
          <w:tcPr>
            <w:tcW w:w="273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314"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3"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20"/>
              <w:jc w:val="left"/>
            </w:pPr>
            <w:r>
              <w:rPr>
                <w:rStyle w:val="CuerpodeltextoArial2"/>
                <w:b/>
                <w:bCs/>
              </w:rPr>
              <w:t>TOTAL</w:t>
            </w:r>
          </w:p>
        </w:tc>
        <w:tc>
          <w:tcPr>
            <w:tcW w:w="2023" w:type="dxa"/>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00"/>
              <w:jc w:val="left"/>
            </w:pPr>
            <w:r>
              <w:rPr>
                <w:rStyle w:val="CuerpodeltextoArial2"/>
                <w:b/>
                <w:bCs/>
              </w:rPr>
              <w:t>$10,000.00</w:t>
            </w:r>
          </w:p>
        </w:tc>
      </w:tr>
      <w:tr w:rsidR="002F405F">
        <w:trPr>
          <w:trHeight w:hRule="exact" w:val="238"/>
        </w:trPr>
        <w:tc>
          <w:tcPr>
            <w:tcW w:w="9482" w:type="dxa"/>
            <w:gridSpan w:val="5"/>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right="80"/>
              <w:jc w:val="right"/>
            </w:pPr>
            <w:r>
              <w:rPr>
                <w:rStyle w:val="CuerpodeltextoArial2"/>
                <w:b/>
                <w:bCs/>
              </w:rPr>
              <w:t>DIRECCION GENERAL DE CÓRREOS DE EL SALVADOR :</w:t>
            </w:r>
          </w:p>
        </w:tc>
      </w:tr>
      <w:tr w:rsidR="002F405F">
        <w:trPr>
          <w:trHeight w:hRule="exact" w:val="698"/>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27" w:lineRule="exact"/>
              <w:ind w:left="12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del Vale de Aceite Diesel</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11,435</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$57.3 75.00</w:t>
            </w:r>
          </w:p>
        </w:tc>
      </w:tr>
      <w:tr w:rsidR="002F405F">
        <w:trPr>
          <w:trHeight w:hRule="exact" w:val="706"/>
        </w:trPr>
        <w:tc>
          <w:tcPr>
            <w:tcW w:w="2736"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230" w:lineRule="exact"/>
              <w:ind w:left="120"/>
              <w:jc w:val="left"/>
            </w:pPr>
            <w:r>
              <w:rPr>
                <w:rStyle w:val="CuerpodeltextoArial3"/>
              </w:rPr>
              <w:t xml:space="preserve">Denominación </w:t>
            </w:r>
            <w:proofErr w:type="spellStart"/>
            <w:r>
              <w:rPr>
                <w:rStyle w:val="CuerpodeltextoArial3"/>
              </w:rPr>
              <w:t>ó</w:t>
            </w:r>
            <w:proofErr w:type="spellEnd"/>
            <w:r>
              <w:rPr>
                <w:rStyle w:val="CuerpodeltextoArial3"/>
              </w:rPr>
              <w:t xml:space="preserve"> Valor Nominal de</w:t>
            </w:r>
            <w:proofErr w:type="gramStart"/>
            <w:r>
              <w:rPr>
                <w:rStyle w:val="CuerpodeltextoArial3"/>
              </w:rPr>
              <w:t>!</w:t>
            </w:r>
            <w:proofErr w:type="gramEnd"/>
            <w:r>
              <w:rPr>
                <w:rStyle w:val="CuerpodeltextoArial3"/>
              </w:rPr>
              <w:t xml:space="preserve"> </w:t>
            </w:r>
            <w:proofErr w:type="spellStart"/>
            <w:r>
              <w:rPr>
                <w:rStyle w:val="CuerpodeltextoArial3"/>
              </w:rPr>
              <w:t>Vaie</w:t>
            </w:r>
            <w:proofErr w:type="spellEnd"/>
            <w:r>
              <w:rPr>
                <w:rStyle w:val="CuerpodeltextoArial3"/>
              </w:rPr>
              <w:t xml:space="preserve"> de Gasolina Regular</w:t>
            </w:r>
          </w:p>
        </w:tc>
        <w:tc>
          <w:tcPr>
            <w:tcW w:w="1706"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pPr>
            <w:r>
              <w:rPr>
                <w:rStyle w:val="CuerpodeltextoArial3"/>
              </w:rPr>
              <w:t>Texaco</w:t>
            </w:r>
          </w:p>
        </w:tc>
        <w:tc>
          <w:tcPr>
            <w:tcW w:w="1314"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8.565</w:t>
            </w:r>
          </w:p>
        </w:tc>
        <w:tc>
          <w:tcPr>
            <w:tcW w:w="1703" w:type="dxa"/>
            <w:tcBorders>
              <w:top w:val="single" w:sz="4" w:space="0" w:color="auto"/>
              <w:lef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20"/>
              <w:jc w:val="left"/>
            </w:pPr>
            <w:r>
              <w:rPr>
                <w:rStyle w:val="CuerpodeltextoArial3"/>
              </w:rPr>
              <w:t>$5.00</w:t>
            </w:r>
          </w:p>
        </w:tc>
        <w:tc>
          <w:tcPr>
            <w:tcW w:w="2023" w:type="dxa"/>
            <w:tcBorders>
              <w:top w:val="single" w:sz="4" w:space="0" w:color="auto"/>
              <w:left w:val="single" w:sz="4" w:space="0" w:color="auto"/>
              <w:right w:val="single" w:sz="4" w:space="0" w:color="auto"/>
            </w:tcBorders>
            <w:shd w:val="clear" w:color="auto" w:fill="FFFFFF"/>
          </w:tcPr>
          <w:p w:rsidR="002F405F" w:rsidRDefault="00D3602B">
            <w:pPr>
              <w:pStyle w:val="Cuerpodeltexto0"/>
              <w:framePr w:w="9482" w:h="6959" w:wrap="around" w:vAnchor="page" w:hAnchor="page" w:x="1392" w:y="7281"/>
              <w:shd w:val="clear" w:color="auto" w:fill="auto"/>
              <w:spacing w:line="190" w:lineRule="exact"/>
              <w:ind w:left="100"/>
              <w:jc w:val="left"/>
            </w:pPr>
            <w:r>
              <w:rPr>
                <w:rStyle w:val="CuerpodeltextoArial3"/>
              </w:rPr>
              <w:t>$42,825.00</w:t>
            </w:r>
          </w:p>
        </w:tc>
      </w:tr>
      <w:tr w:rsidR="002F405F">
        <w:trPr>
          <w:trHeight w:hRule="exact" w:val="245"/>
        </w:trPr>
        <w:tc>
          <w:tcPr>
            <w:tcW w:w="273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6"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314" w:type="dxa"/>
            <w:tcBorders>
              <w:top w:val="single" w:sz="4" w:space="0" w:color="auto"/>
              <w:left w:val="single" w:sz="4" w:space="0" w:color="auto"/>
            </w:tcBorders>
            <w:shd w:val="clear" w:color="auto" w:fill="FFFFFF"/>
          </w:tcPr>
          <w:p w:rsidR="002F405F" w:rsidRDefault="002F405F">
            <w:pPr>
              <w:framePr w:w="9482" w:h="6959" w:wrap="around" w:vAnchor="page" w:hAnchor="page" w:x="1392" w:y="7281"/>
              <w:rPr>
                <w:sz w:val="10"/>
                <w:szCs w:val="10"/>
              </w:rPr>
            </w:pPr>
          </w:p>
        </w:tc>
        <w:tc>
          <w:tcPr>
            <w:tcW w:w="1703" w:type="dxa"/>
            <w:tcBorders>
              <w:top w:val="single" w:sz="4" w:space="0" w:color="auto"/>
              <w:lef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20"/>
              <w:jc w:val="left"/>
            </w:pPr>
            <w:r>
              <w:rPr>
                <w:rStyle w:val="CuerpodeltextoArial2"/>
                <w:b/>
                <w:bCs/>
              </w:rPr>
              <w:t>TOTAL</w:t>
            </w:r>
          </w:p>
        </w:tc>
        <w:tc>
          <w:tcPr>
            <w:tcW w:w="2023" w:type="dxa"/>
            <w:tcBorders>
              <w:top w:val="single" w:sz="4" w:space="0" w:color="auto"/>
              <w:left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00"/>
              <w:jc w:val="left"/>
            </w:pPr>
            <w:r>
              <w:rPr>
                <w:rStyle w:val="CuerpodeltextoArial2"/>
                <w:b/>
                <w:bCs/>
              </w:rPr>
              <w:t>$100,000.00</w:t>
            </w:r>
          </w:p>
        </w:tc>
      </w:tr>
      <w:tr w:rsidR="002F405F">
        <w:trPr>
          <w:trHeight w:hRule="exact" w:val="277"/>
        </w:trPr>
        <w:tc>
          <w:tcPr>
            <w:tcW w:w="7459" w:type="dxa"/>
            <w:gridSpan w:val="4"/>
            <w:tcBorders>
              <w:top w:val="single" w:sz="4" w:space="0" w:color="auto"/>
              <w:left w:val="single" w:sz="4" w:space="0" w:color="auto"/>
              <w:bottom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right="140"/>
              <w:jc w:val="right"/>
            </w:pPr>
            <w:r>
              <w:rPr>
                <w:rStyle w:val="CuerpodeltextoArial2"/>
                <w:b/>
                <w:bCs/>
              </w:rPr>
              <w:t>TOTAL GENERAL</w:t>
            </w:r>
          </w:p>
        </w:tc>
        <w:tc>
          <w:tcPr>
            <w:tcW w:w="2023" w:type="dxa"/>
            <w:tcBorders>
              <w:top w:val="single" w:sz="4" w:space="0" w:color="auto"/>
              <w:left w:val="single" w:sz="4" w:space="0" w:color="auto"/>
              <w:bottom w:val="single" w:sz="4" w:space="0" w:color="auto"/>
              <w:right w:val="single" w:sz="4" w:space="0" w:color="auto"/>
            </w:tcBorders>
            <w:shd w:val="clear" w:color="auto" w:fill="FFFFFF"/>
            <w:vAlign w:val="bottom"/>
          </w:tcPr>
          <w:p w:rsidR="002F405F" w:rsidRDefault="00D3602B">
            <w:pPr>
              <w:pStyle w:val="Cuerpodeltexto0"/>
              <w:framePr w:w="9482" w:h="6959" w:wrap="around" w:vAnchor="page" w:hAnchor="page" w:x="1392" w:y="7281"/>
              <w:shd w:val="clear" w:color="auto" w:fill="auto"/>
              <w:spacing w:line="150" w:lineRule="exact"/>
              <w:ind w:left="100"/>
              <w:jc w:val="left"/>
            </w:pPr>
            <w:r>
              <w:rPr>
                <w:rStyle w:val="CuerpodeltextoArial2"/>
                <w:b/>
                <w:bCs/>
              </w:rPr>
              <w:t>$210,000.00</w:t>
            </w:r>
          </w:p>
        </w:tc>
      </w:tr>
    </w:tbl>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0"/>
        <w:framePr w:w="8827" w:h="12653" w:hRule="exact" w:wrap="around" w:vAnchor="page" w:hAnchor="page" w:x="1719" w:y="1905"/>
        <w:shd w:val="clear" w:color="auto" w:fill="auto"/>
        <w:spacing w:line="392" w:lineRule="exact"/>
        <w:ind w:left="40" w:right="60"/>
      </w:pPr>
      <w:r>
        <w:lastRenderedPageBreak/>
        <w:t xml:space="preserve">EL MINISTERIO, a través de la Unidad Financiera Institucional, efectuará El pago en un plazo de treinta (30) días después de haber retirado el Quedan correspondiente, previa presentación del Comprobante de Venta de Cupones y del Acta de recepción del suministro elaborada de conformidad al Artículo 77 del RELACAP, firmada y sellada por el Administrador del Contrato, y el representante de ÉL SUMINISTRANTE. Asimismo, el precio queda sujeto a cualquier impuesto, relativo a la prestación de servidos y/o adquisición de bienes muebles, vigente durante la ejecución contractual, Por medio de Resoluciones Números 12301-NEX-2143-20Ü7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w:t>
      </w:r>
      <w:proofErr w:type="spellStart"/>
      <w:r>
        <w:t>ó</w:t>
      </w:r>
      <w:proofErr w:type="spellEnd"/>
      <w:r>
        <w:t xml:space="preserve"> mayor a Cien Dólares de los Estados Unidos de América que se presente al cobro, en cumplimiento a lo que dispone el artículo 162 del Código Tributario. </w:t>
      </w:r>
      <w:r>
        <w:rPr>
          <w:rStyle w:val="Cuerpodeltexto1"/>
          <w:b/>
          <w:bCs/>
        </w:rPr>
        <w:t>CLAUSULA QUINTA:</w:t>
      </w:r>
      <w:r>
        <w:t xml:space="preserve"> </w:t>
      </w:r>
      <w:r>
        <w:rPr>
          <w:rStyle w:val="Cuerpodeltexto1"/>
          <w:b/>
          <w:bCs/>
        </w:rPr>
        <w:t>PROVISIÓN DE PAGO.</w:t>
      </w:r>
      <w:r>
        <w:t xml:space="preserve"> El gasto indicado será cancelado con cargo a la disponibilidad presupuestaria certificada por la Unidad Financiera Institucional para el presente proceso. </w:t>
      </w:r>
      <w:r>
        <w:rPr>
          <w:rStyle w:val="Cuerpodeltexto1"/>
          <w:b/>
          <w:bCs/>
        </w:rPr>
        <w:t>CLAUSULA SEXTA: OBLIGACIONES PE EL SUMINISTRANTE.</w:t>
      </w:r>
      <w:r>
        <w:t xml:space="preserve"> EL SUMINISTRANTE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EL SUMINISTRANTE en forma expresa y terminante se obliga a efectuar el suministro objeto del presente contrato, de acuerdo a las especificaciones técnicas requeridas y ofertadas por EL SUMINISTRANTE, en las cantidades comprendidas en la CLAUSULA PRIMERA del presente Contrato y en la siguiente dirección: Los Vales deberán entregarse al Administrador del Contrato de acuerdo al siguiente detalle: MINISTERIO DE GOBERNACION Y DESARROLLO TERRITORIAL Y EL CONSEJO NACIONAL DE ORDENAMIENTO Y DESARROLLO TERRITORIAL, en las oficinas Centrales de la empresa, dentro del plazo solicitado, previa coordinación con el Administrador del Contrato. DIRECCION GENERAL DE CORREOS DE EL SALVADOR: Los vales deberán entregarse a la Administradora de Contrato en el Ministerio de Gobernación y Desarrollo Territorial, ubicado en novena calle poniente y quince avenida norte, Centro de Gobierno, San Salvador, previa coordinación con la</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0"/>
        <w:framePr w:w="8784" w:h="12581" w:hRule="exact" w:wrap="around" w:vAnchor="page" w:hAnchor="page" w:x="1741" w:y="2088"/>
        <w:shd w:val="clear" w:color="auto" w:fill="auto"/>
        <w:spacing w:line="389" w:lineRule="exact"/>
        <w:ind w:left="40" w:right="60"/>
      </w:pPr>
      <w:r>
        <w:lastRenderedPageBreak/>
        <w:t xml:space="preserve">Administradora de Contrato. EL SUMINISTRANTE garantizará k calidad del suministro, debiendo estar éste, conforme a lo ofertado y a </w:t>
      </w:r>
      <w:r w:rsidR="00CB53F4">
        <w:t>las</w:t>
      </w:r>
      <w:r>
        <w:t xml:space="preserve"> especificaciones técnicas requeridas. </w:t>
      </w:r>
      <w:r>
        <w:rPr>
          <w:rStyle w:val="Cuerpodeltexto1"/>
          <w:b/>
          <w:bCs/>
        </w:rPr>
        <w:t>CLÁUSULA SÉPTIMA: COMPROMISOS PE EL MINISTERIO Y PLAZO DE RECLAMOS.</w:t>
      </w:r>
      <w:r>
        <w:t xml:space="preserve"> EL MINISTERIO se compromete a coordinar mecanismos </w:t>
      </w:r>
      <w:r w:rsidR="00CB53F4">
        <w:t>de</w:t>
      </w:r>
      <w:r>
        <w:t xml:space="preserve"> trabajo para proporcionar a EL SUMINISTRANTE la información y el apoyo lo gis tico necesario, que permita el normal desarrollo de </w:t>
      </w:r>
      <w:r w:rsidR="00CB53F4">
        <w:t>las</w:t>
      </w:r>
      <w:r>
        <w:t xml:space="preserve"> actividades producto de este Contrato. Si se observare algún vicio o deficiencia en la entrega o calidad del suministro, omisiones o acciones incorrectas, el respectivo Administrador del Contrato formulará por escrito a EL SUMINISTRANTE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casa fortuito o fuerza mayor, caso contrario se tendrá por incumplido el Contrato y se procederá de acuerdo a lo establecido en los incisos segundo y tercero del artículo 121 de la LACAP. </w:t>
      </w:r>
      <w:r>
        <w:rPr>
          <w:rStyle w:val="Cuerpodeltexto1"/>
          <w:b/>
          <w:bCs/>
        </w:rPr>
        <w:t>CLAUSULA</w:t>
      </w:r>
      <w:r>
        <w:t xml:space="preserve"> </w:t>
      </w:r>
      <w:r>
        <w:rPr>
          <w:rStyle w:val="Cuerpodeltexto1"/>
          <w:b/>
          <w:bCs/>
        </w:rPr>
        <w:t>OCTAVA: GARANTÍA PE CUMPLIMIENTO DE. CONTRATÓ.</w:t>
      </w:r>
      <w:r>
        <w:t xml:space="preserve"> Dentro de los diez (10) días hábiles siguientes a la notificación de la legalización del Contrato, EL SUMINISTRANTE deberá presentar a favor de EL MINISTERIO/ en la Unidad de Adquisiciones y Contrataciones Institucional (UACI), la Garantía de Cumplimiento de Contrato, por un valor de VEINTIUN MIL 00/100 DOLARES DE LOS ESTADOS UNIDOS DE AMERICA (US$21,000.00) equivalente al diez por ciento (10%) del valor total </w:t>
      </w:r>
      <w:proofErr w:type="spellStart"/>
      <w:r>
        <w:t>dél</w:t>
      </w:r>
      <w:proofErr w:type="spellEnd"/>
      <w:r>
        <w:t xml:space="preserve"> Contrato, para asegurar el cumplimiento de todas las obligaciones emanadas del mismo, la cual tendrá una vigencia de SEIS MESES contados a partir de la notificación de la legalización del contrato y deberá entregarse a la Unidad de Adquisiciones y Contrataciones Institucional de EL MINISTERIO. </w:t>
      </w:r>
      <w:r>
        <w:rPr>
          <w:rStyle w:val="Cuerpodeltexto1"/>
          <w:b/>
          <w:bCs/>
        </w:rPr>
        <w:t>CLAUSULA</w:t>
      </w:r>
      <w:r>
        <w:t xml:space="preserve"> </w:t>
      </w:r>
      <w:r>
        <w:rPr>
          <w:rStyle w:val="Cuerpodeltexto1"/>
          <w:b/>
          <w:bCs/>
        </w:rPr>
        <w:t>NOVENA: ADMINISTRADOR DEL CONTRATO:</w:t>
      </w:r>
      <w:r>
        <w:t xml:space="preserve"> La administración del presente contrato según Acuerdo Número SESENTA Y SIETE,, antes citado, estará a cargo del Ingeniero CARLOS ARNOLDO PACHECO ALAS, Director de Administración y Logística, Arquitecto YONNY MARROQUÍN ORELLANA, Disector Ejecutivo de la Unidad Técnica del Consejo de Ordenamiento y Desarrollo Territorial y Licenciada MARÍA MARGARITA QUINTANAR DE ORTEZ, Directora de Correos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w:t>
      </w:r>
    </w:p>
    <w:p w:rsidR="002F405F" w:rsidRDefault="00D3602B">
      <w:pPr>
        <w:pStyle w:val="Encabezamientoopiedepgina0"/>
        <w:framePr w:w="8834" w:h="228" w:hRule="exact" w:wrap="around" w:vAnchor="page" w:hAnchor="page" w:x="1716" w:y="14893"/>
        <w:shd w:val="clear" w:color="auto" w:fill="auto"/>
        <w:spacing w:line="200" w:lineRule="exact"/>
        <w:ind w:right="180"/>
        <w:jc w:val="right"/>
      </w:pPr>
      <w:r>
        <w:t>6</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CB53F4">
      <w:pPr>
        <w:pStyle w:val="Cuerpodeltexto0"/>
        <w:framePr w:w="9140" w:h="12123" w:hRule="exact" w:wrap="around" w:vAnchor="page" w:hAnchor="page" w:x="1563" w:y="1787"/>
        <w:shd w:val="clear" w:color="auto" w:fill="auto"/>
        <w:spacing w:line="392" w:lineRule="exact"/>
        <w:ind w:left="20" w:right="380"/>
      </w:pPr>
      <w:r>
        <w:lastRenderedPageBreak/>
        <w:t>contractuales; así como en l</w:t>
      </w:r>
      <w:r w:rsidR="00D3602B">
        <w:t xml:space="preserve">os procesos de libre gestión, el cumplimiento de lo establecido en las órdenes de compra o contratos; b) Elaborar oportunamente los informes de avance de la ejecución de los contratos e informar de ello tanto a la UACI como a la </w:t>
      </w:r>
      <w:r>
        <w:t>Unidad responsable de efectuar l</w:t>
      </w:r>
      <w:r w:rsidR="00D3602B">
        <w:t xml:space="preserve">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expedienté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 su Reglamento y el Contrato. </w:t>
      </w:r>
      <w:r w:rsidR="00D3602B">
        <w:rPr>
          <w:rStyle w:val="Cuerpodeltexto1"/>
          <w:b/>
          <w:bCs/>
        </w:rPr>
        <w:t>CLÁUSULA DECIMA: SANCIONES.</w:t>
      </w:r>
      <w:r w:rsidR="00D3602B">
        <w:t xml:space="preserve"> 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85 de la LACAP y </w:t>
      </w:r>
      <w:r>
        <w:t>se atenderá lo preceptuado en el</w:t>
      </w:r>
      <w:r w:rsidR="00D3602B">
        <w:t xml:space="preserve"> Artículo 36 de la LACAR El incumplimiento o deficiencia total o parcial en el suministro durante el período fijado, dará lugar a la terminación </w:t>
      </w:r>
      <w:r>
        <w:t>del contrato, sin perjuicio de l</w:t>
      </w:r>
      <w:r w:rsidR="00D3602B">
        <w:t xml:space="preserve">a responsabilidad que le corresponda a ÉL SUMINISTRANTE por su incumplimiento. </w:t>
      </w:r>
      <w:r w:rsidR="00D3602B">
        <w:rPr>
          <w:rStyle w:val="Cuerpodeltexto1"/>
          <w:b/>
          <w:bCs/>
        </w:rPr>
        <w:t>CLÁÜSULA DÉCIMA PRIMERA: MODIFICACIÓN Y/O PRÓRROGA.</w:t>
      </w:r>
      <w:r w:rsidR="00D3602B">
        <w:t xml:space="preserve"> El </w:t>
      </w:r>
      <w:r>
        <w:t>presente</w:t>
      </w:r>
      <w:r w:rsidR="00D3602B">
        <w:t xml:space="preserve"> Contrato de común acuerdo podrá modificarse a causa de circunstancias</w:t>
      </w:r>
    </w:p>
    <w:p w:rsidR="002F405F" w:rsidRDefault="00D3602B">
      <w:pPr>
        <w:framePr w:wrap="none" w:vAnchor="page" w:hAnchor="page" w:x="10185" w:y="14448"/>
        <w:rPr>
          <w:sz w:val="2"/>
          <w:szCs w:val="2"/>
        </w:rPr>
      </w:pPr>
      <w:r>
        <w:fldChar w:fldCharType="begin"/>
      </w:r>
      <w:r>
        <w:instrText xml:space="preserve"> INCLUDEPICTURE  "C:\\Users\\oirmigob.GOBERNACION\\Desktop\\LICENCIADA VANESSA )\\media\\image1.png" \* MERGEFORMATINET </w:instrText>
      </w:r>
      <w:r>
        <w:fldChar w:fldCharType="separate"/>
      </w:r>
      <w:r w:rsidR="0026529F">
        <w:fldChar w:fldCharType="begin"/>
      </w:r>
      <w:r w:rsidR="0026529F">
        <w:instrText xml:space="preserve"> </w:instrText>
      </w:r>
      <w:r w:rsidR="0026529F">
        <w:instrText>INCLUDEPICTURE  "C:\\Users\\oirmigob.GOBERNACION\\Desktop\\LICENCIADA VANESSA )\\media\\image1.png" \* MERGEFORMATINET</w:instrText>
      </w:r>
      <w:r w:rsidR="0026529F">
        <w:instrText xml:space="preserve"> </w:instrText>
      </w:r>
      <w:r w:rsidR="0026529F">
        <w:fldChar w:fldCharType="separate"/>
      </w:r>
      <w:r w:rsidR="006A53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6.8pt">
            <v:imagedata r:id="rId8" r:href="rId9"/>
          </v:shape>
        </w:pict>
      </w:r>
      <w:r w:rsidR="0026529F">
        <w:fldChar w:fldCharType="end"/>
      </w:r>
      <w:r>
        <w:fldChar w:fldCharType="end"/>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CB53F4">
      <w:pPr>
        <w:pStyle w:val="Cuerpodeltexto0"/>
        <w:framePr w:w="8784" w:h="12316" w:hRule="exact" w:wrap="around" w:vAnchor="page" w:hAnchor="page" w:x="1741" w:y="1787"/>
        <w:shd w:val="clear" w:color="auto" w:fill="auto"/>
        <w:spacing w:line="396" w:lineRule="exact"/>
        <w:ind w:left="40" w:right="60"/>
      </w:pPr>
      <w:r>
        <w:lastRenderedPageBreak/>
        <w:t>Imprevistas</w:t>
      </w:r>
      <w:r w:rsidR="00D3602B">
        <w:t xml:space="preserve"> y comprobadas, o prorrogarse por un período menor o igual al pactado inicialmente, siempre y cuando las condiciones del mismo permanezcan favorables para EL MINISTERIO. EL MINISTERIO emiti</w:t>
      </w:r>
      <w:r>
        <w:t>rá una Resolución Modificativa,</w:t>
      </w:r>
      <w:r w:rsidR="00D3602B">
        <w:t xml:space="preserve"> la que deberá ser debidamente avalada y aceptada por ambas partes, de acuerdo a lo estipulado en los Arts. 83 y 83-A de la LACA</w:t>
      </w:r>
      <w:proofErr w:type="gramStart"/>
      <w:r w:rsidR="00D3602B">
        <w:t>?</w:t>
      </w:r>
      <w:proofErr w:type="gramEnd"/>
      <w:r w:rsidR="00D3602B">
        <w:t xml:space="preserve"> y demás normativa aplicable, y debiendo estar conforme a las condiciones establecidas en la LACA? y su Reglamento, especialmente a lo establecido en los Arts. 86 y 92 de dicha Ley, La modificación del presente Contrato no podrá realizarse en contravención a lo establecido en el Art. 83-B de la LACAF, </w:t>
      </w:r>
      <w:r w:rsidR="00D3602B">
        <w:rPr>
          <w:rStyle w:val="Cuerpodeltexto1"/>
          <w:b/>
          <w:bCs/>
        </w:rPr>
        <w:t>CLÁUSULA DÉCIMA</w:t>
      </w:r>
      <w:r w:rsidR="00D3602B">
        <w:t xml:space="preserve"> </w:t>
      </w:r>
      <w:r w:rsidR="00D3602B">
        <w:rPr>
          <w:rStyle w:val="Cuerpodeltexto1"/>
          <w:b/>
          <w:bCs/>
        </w:rPr>
        <w:t>SEGUNDA: CASO. FORTUITO Y FUERZA MAYOR.</w:t>
      </w:r>
      <w:r w:rsidR="00D3602B">
        <w:t xml:space="preserve"> Si acontecieren actos de caso fortuito o fuerza mayor, que afecten el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w:t>
      </w:r>
      <w:proofErr w:type="spellStart"/>
      <w:r w:rsidR="00D3602B">
        <w:t>dias</w:t>
      </w:r>
      <w:proofErr w:type="spellEnd"/>
      <w:r w:rsidR="00D3602B">
        <w:t xml:space="preserve">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ÉL MINISTERIO asegure las obligaciones. </w:t>
      </w:r>
      <w:r w:rsidR="00D3602B">
        <w:rPr>
          <w:rStyle w:val="Cuerpodeltexto1"/>
          <w:b/>
          <w:bCs/>
        </w:rPr>
        <w:t>CLÁUSULA „DÉCIMA TERCERA: CESIÓN.</w:t>
      </w:r>
      <w:r w:rsidR="00D3602B">
        <w:t xml:space="preserve"> Queda prohibido a EL SUMINISTRANTE traspasar o ceder a cualquier título los derechos y obligaciones que emanan del presente Contrato. La transgresión de esta disposición dará lugar a la caducidad del Contrato, precediéndose además de acuerdo a lo establecido por el inciso segundo del artículo 100 de 3a LACAP. Salvo autorización expresa del Ministerio de Gobernación y Desarrollo Territorial el contratista no podrá transferir o ceder a ningún </w:t>
      </w:r>
      <w:r>
        <w:t>título</w:t>
      </w:r>
      <w:r w:rsidR="00D3602B">
        <w:t xml:space="preserve">, los derechos y obligaciones qué emanan del presente contrato. La transferencia o cesión efectuada sin la autorización antes referida dará lugar a la caducidad del contrato, precediéndose además a hacer efectiva la Garantía de Cumplimiento de Contrato. </w:t>
      </w:r>
      <w:r w:rsidR="00D3602B">
        <w:rPr>
          <w:rStyle w:val="Cuerpodeltexto1"/>
          <w:b/>
          <w:bCs/>
        </w:rPr>
        <w:t>CLÁUSULA DÉCIMA CUARTA: INTERPRETACIÓN DEL</w:t>
      </w:r>
      <w:r w:rsidR="00D3602B">
        <w:t xml:space="preserve"> </w:t>
      </w:r>
      <w:r w:rsidR="00D3602B">
        <w:rPr>
          <w:rStyle w:val="Cuerpodeltexto9pto0"/>
          <w:b/>
          <w:bCs/>
        </w:rPr>
        <w:t>CONTRATO.</w:t>
      </w:r>
      <w:r w:rsidR="00D3602B">
        <w:rPr>
          <w:rStyle w:val="Cuerpodeltexto9pto1"/>
          <w:b/>
          <w:bCs/>
        </w:rPr>
        <w:t xml:space="preserve"> </w:t>
      </w:r>
      <w:r w:rsidR="00D3602B">
        <w:t xml:space="preserve">EL MINISTERIO se reserva la facultad de interpretar el presente Contrato de </w:t>
      </w:r>
      <w:r w:rsidR="00D3602B">
        <w:rPr>
          <w:rStyle w:val="Cuerpodeltexto9pto2"/>
        </w:rPr>
        <w:t xml:space="preserve">conformidad </w:t>
      </w:r>
      <w:r w:rsidR="00D3602B">
        <w:t xml:space="preserve">a </w:t>
      </w:r>
      <w:r w:rsidR="00D3602B">
        <w:rPr>
          <w:rStyle w:val="Cuerpodeltexto9pto2"/>
        </w:rPr>
        <w:t xml:space="preserve">la </w:t>
      </w:r>
      <w:r w:rsidR="00D3602B">
        <w:t>Constitución de la República, la LACAP, demás legislación aplicable y los</w:t>
      </w:r>
    </w:p>
    <w:p w:rsidR="002F405F" w:rsidRDefault="00D3602B">
      <w:pPr>
        <w:pStyle w:val="Cuerpodeltexto0"/>
        <w:framePr w:w="8784" w:h="261" w:hRule="exact" w:wrap="around" w:vAnchor="page" w:hAnchor="page" w:x="1741" w:y="14488"/>
        <w:shd w:val="clear" w:color="auto" w:fill="auto"/>
        <w:spacing w:line="190" w:lineRule="exact"/>
        <w:ind w:right="60"/>
        <w:jc w:val="right"/>
      </w:pPr>
      <w:r>
        <w:t>S</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0"/>
        <w:framePr w:w="8849" w:h="12618" w:hRule="exact" w:wrap="around" w:vAnchor="page" w:hAnchor="page" w:x="1709" w:y="2073"/>
        <w:shd w:val="clear" w:color="auto" w:fill="auto"/>
        <w:spacing w:line="392" w:lineRule="exact"/>
        <w:ind w:left="40" w:right="60"/>
      </w:pPr>
      <w:r>
        <w:lastRenderedPageBreak/>
        <w:t>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w:t>
      </w:r>
      <w:r w:rsidR="00CB53F4">
        <w:t xml:space="preserve"> EL MINISTERIO l</w:t>
      </w:r>
      <w:r>
        <w:t xml:space="preserve">as cuales </w:t>
      </w:r>
      <w:r w:rsidR="00CB53F4">
        <w:t>serán</w:t>
      </w:r>
      <w:r>
        <w:t xml:space="preserve"> comunicadas por medio de la Directora de la Unidad de Adquisiciones y Contrataciones Institucional </w:t>
      </w:r>
      <w:r>
        <w:rPr>
          <w:rStyle w:val="CuerpodeltextoEspaciado0pto"/>
          <w:b/>
          <w:bCs/>
        </w:rPr>
        <w:t>CLÁUSULA DÉCIMA QUINTA: SOLUCIÓN DE CONFLICTOS.</w:t>
      </w:r>
      <w:r>
        <w:rPr>
          <w:rStyle w:val="CuerpodeltextoEspaciado0pto0"/>
          <w:b/>
          <w:bCs/>
        </w:rPr>
        <w:t xml:space="preserve"> </w:t>
      </w:r>
      <w:r>
        <w:t xml:space="preserve">Toda duda, discrepancia o conflicto que surgiere entre las </w:t>
      </w:r>
      <w:r w:rsidR="00CB53F4">
        <w:t>partes</w:t>
      </w:r>
      <w:r>
        <w:t xml:space="preserve"> durante la ejecución de este Contrato se resolverá de acuerdo a lo establecido en el Título VIÍI de la LACAF. En caso de conflicto ambas partes se someten a sede judicial señalando para tal efecto como domicilio especial la ciudad de San Salvador, a la competencia de cuyos tribunales se someten. </w:t>
      </w:r>
      <w:r>
        <w:rPr>
          <w:rStyle w:val="Cuerpodeltexto1"/>
          <w:b/>
          <w:bCs/>
        </w:rPr>
        <w:t>CLÁUSULA DÉCIMA SEXTA: TERMINACIÓN DEL CONTRATO.</w:t>
      </w:r>
      <w:r>
        <w:t xml:space="preserve"> 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el artículo 92 y siguientes de la </w:t>
      </w:r>
      <w:r>
        <w:rPr>
          <w:rStyle w:val="CuerpodeltextoEspaciado0pto0"/>
          <w:b/>
          <w:bCs/>
        </w:rPr>
        <w:t>LACAP.</w:t>
      </w:r>
      <w:r>
        <w:t xml:space="preserve"> </w:t>
      </w:r>
      <w:r>
        <w:rPr>
          <w:rStyle w:val="Cuerpodeltexto1"/>
          <w:b/>
          <w:bCs/>
        </w:rPr>
        <w:t>CLÁUSULA DÉCIMA SEPTIMA: LEGISLACIÓN</w:t>
      </w:r>
      <w:r>
        <w:t xml:space="preserve"> </w:t>
      </w:r>
      <w:r>
        <w:rPr>
          <w:rStyle w:val="Cuerpodeltexto1"/>
          <w:b/>
          <w:bCs/>
        </w:rPr>
        <w:t>APLICABLE</w:t>
      </w:r>
      <w:r>
        <w:t xml:space="preserve">. Las partes se someten a la legislación vigente de la República de El Salvador. </w:t>
      </w:r>
      <w:r>
        <w:rPr>
          <w:rStyle w:val="Cuerpodeltexto1"/>
          <w:b/>
          <w:bCs/>
        </w:rPr>
        <w:t>CLAUSULA DECIMA OCTAVA: CONDICIONES DE PREVENCION V ERRADICACION</w:t>
      </w:r>
      <w:r>
        <w:t xml:space="preserve"> </w:t>
      </w:r>
      <w:r>
        <w:rPr>
          <w:rStyle w:val="Cuerpodeltexto1"/>
          <w:b/>
          <w:bCs/>
        </w:rPr>
        <w:t>DEL TRABATO INFANTIL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 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w:t>
      </w:r>
    </w:p>
    <w:p w:rsidR="002F405F" w:rsidRDefault="00D3602B">
      <w:pPr>
        <w:pStyle w:val="Encabezamientoopiedepgina0"/>
        <w:framePr w:w="8899" w:h="231" w:hRule="exact" w:wrap="around" w:vAnchor="page" w:hAnchor="page" w:x="1683" w:y="14890"/>
        <w:shd w:val="clear" w:color="auto" w:fill="auto"/>
        <w:spacing w:line="200" w:lineRule="exact"/>
        <w:ind w:right="120"/>
        <w:jc w:val="right"/>
      </w:pPr>
      <w:r>
        <w:t>9</w:t>
      </w:r>
    </w:p>
    <w:p w:rsidR="002F405F" w:rsidRDefault="002F405F">
      <w:pPr>
        <w:rPr>
          <w:sz w:val="2"/>
          <w:szCs w:val="2"/>
        </w:rPr>
        <w:sectPr w:rsidR="002F405F">
          <w:pgSz w:w="12240" w:h="16838"/>
          <w:pgMar w:top="0" w:right="0" w:bottom="0" w:left="0" w:header="0" w:footer="3" w:gutter="0"/>
          <w:cols w:space="720"/>
          <w:noEndnote/>
          <w:docGrid w:linePitch="360"/>
        </w:sectPr>
      </w:pPr>
    </w:p>
    <w:p w:rsidR="002F405F" w:rsidRDefault="00D3602B">
      <w:pPr>
        <w:pStyle w:val="Cuerpodeltexto20"/>
        <w:framePr w:w="6844" w:h="3050" w:hRule="exact" w:wrap="around" w:vAnchor="page" w:hAnchor="page" w:x="2607" w:y="1787"/>
        <w:shd w:val="clear" w:color="auto" w:fill="auto"/>
        <w:spacing w:line="310" w:lineRule="exact"/>
        <w:ind w:left="40" w:right="60"/>
        <w:jc w:val="both"/>
      </w:pPr>
      <w:r>
        <w:rPr>
          <w:lang w:val="de-DE" w:eastAsia="de-DE" w:bidi="de-DE"/>
        </w:rPr>
        <w:lastRenderedPageBreak/>
        <w:t xml:space="preserve">qui* hubo sul&gt;^i'i.iri6n por Imter cumdklo una ¡tunitdön, o por fl contrario si m* rcmUkw a proct?diniiönto sandin uitorio y en feto ultimo caso deherä Hivdi/ar &lt;?! procedimiwito para </w:t>
      </w:r>
      <w:r>
        <w:rPr>
          <w:rStyle w:val="Cuerpodeltexto2Cursiva0"/>
        </w:rPr>
        <w:t>conoi-ot</w:t>
      </w:r>
      <w:r>
        <w:rPr>
          <w:rStyle w:val="Cuerpodeltexto21"/>
        </w:rPr>
        <w:t xml:space="preserve"> Ja nsoJucffa fiittl. Cf.AUSU</w:t>
      </w:r>
      <w:r>
        <w:rPr>
          <w:rStyle w:val="Cuerpodeltexto22"/>
        </w:rPr>
        <w:t xml:space="preserve">LA </w:t>
      </w:r>
      <w:r>
        <w:rPr>
          <w:rStyle w:val="Cuerpodeltexto23"/>
        </w:rPr>
        <w:t>OEHM</w:t>
      </w:r>
      <w:r>
        <w:rPr>
          <w:lang w:val="de-DE" w:eastAsia="de-DE" w:bidi="de-DE"/>
        </w:rPr>
        <w:t xml:space="preserve">A </w:t>
      </w:r>
      <w:r>
        <w:rPr>
          <w:rStyle w:val="Cuerpodeltexto21"/>
        </w:rPr>
        <w:t>N</w:t>
      </w:r>
      <w:r>
        <w:rPr>
          <w:rStyle w:val="Cuerpodeltexto22"/>
        </w:rPr>
        <w:t>OVKN'A</w:t>
      </w:r>
      <w:r>
        <w:rPr>
          <w:rStyle w:val="Cuerpodeltexto21"/>
        </w:rPr>
        <w:t xml:space="preserve">: </w:t>
      </w:r>
      <w:r>
        <w:rPr>
          <w:rStyle w:val="Cuerpodeltexto22"/>
        </w:rPr>
        <w:t>NQ'rtfl</w:t>
      </w:r>
      <w:r>
        <w:rPr>
          <w:rStyle w:val="Cuerpodeltexto21"/>
        </w:rPr>
        <w:t xml:space="preserve"> C</w:t>
      </w:r>
      <w:r>
        <w:rPr>
          <w:rStyle w:val="Cuerpodeltexto22"/>
        </w:rPr>
        <w:t>ACf O</w:t>
      </w:r>
      <w:r>
        <w:rPr>
          <w:rStyle w:val="Cuerpodeltexto21"/>
        </w:rPr>
        <w:t>N</w:t>
      </w:r>
      <w:r>
        <w:rPr>
          <w:lang w:val="de-DE" w:eastAsia="de-DE" w:bidi="de-DE"/>
        </w:rPr>
        <w:t xml:space="preserve">KS. </w:t>
      </w:r>
      <w:r>
        <w:rPr>
          <w:rStyle w:val="Cuerpodeltexto21"/>
        </w:rPr>
        <w:t xml:space="preserve">Tod» </w:t>
      </w:r>
      <w:r>
        <w:rPr>
          <w:rStyle w:val="Cuerpodeltexto2Cursiva0"/>
        </w:rPr>
        <w:t xml:space="preserve">h$ </w:t>
      </w:r>
      <w:r>
        <w:rPr>
          <w:lang w:val="de-DE" w:eastAsia="de-DE" w:bidi="de-DE"/>
        </w:rPr>
        <w:t>notificadones milre i.is partes roieront«:“*, a la «Jocudön de esu? conlralo, delvrrin hacorsü por esoriiü v temh'Än e/ecto &lt;s partir de «u rcecpäöu tut las direcdonc» que a continuadOn so indicaiv. para HL MINlSTHRiO, Hdificio Ministerin do Gobcrmidtfn y Dosörrollo i &lt;?irUvirtal, 9</w:t>
      </w:r>
      <w:r>
        <w:rPr>
          <w:vertAlign w:val="superscript"/>
          <w:lang w:val="de-DE" w:eastAsia="de-DE" w:bidi="de-DE"/>
        </w:rPr>
        <w:t>1</w:t>
      </w:r>
      <w:r>
        <w:rPr>
          <w:lang w:val="de-DE" w:eastAsia="de-DE" w:bidi="de-DE"/>
        </w:rPr>
        <w:t xml:space="preserve"> Calle Fonlente y 15 Avenida Morlc, </w:t>
      </w:r>
      <w:r>
        <w:rPr>
          <w:rStyle w:val="Cuerpodeltexto21"/>
        </w:rPr>
        <w:t xml:space="preserve">Contra </w:t>
      </w:r>
      <w:r>
        <w:rPr>
          <w:lang w:val="de-DE" w:eastAsia="de-DE" w:bidi="de-DE"/>
        </w:rPr>
        <w:t xml:space="preserve">do Gobiemo, San Salvador, y para EL SÜM1K1STRAN'! !’, UihinizadOn Madre Sslva, Etepa f Poniente, Avenida Kl Espino, mimero 2*1-6, Antißuo CuSi'iiUiü\, Rn io. de U&gt; aud itrnirtiiios el presento contra to cn la ciudnd de S;«t Salvador, a tos </w:t>
      </w:r>
      <w:r>
        <w:rPr>
          <w:rStyle w:val="Cuerpodeltexto2Espaciado0pto"/>
        </w:rPr>
        <w:t>omv dias dd m(‘;* de dsdt&gt;mhrt? tte dos mtl dic-docho.«</w:t>
      </w:r>
    </w:p>
    <w:p w:rsidR="002F405F" w:rsidRDefault="00D3602B">
      <w:pPr>
        <w:pStyle w:val="Cuerpodeltexto50"/>
        <w:framePr w:w="6844" w:h="569" w:hRule="exact" w:wrap="around" w:vAnchor="page" w:hAnchor="page" w:x="2607" w:y="6046"/>
        <w:shd w:val="clear" w:color="auto" w:fill="auto"/>
        <w:tabs>
          <w:tab w:val="right" w:leader="hyphen" w:pos="3895"/>
        </w:tabs>
        <w:spacing w:before="0"/>
        <w:ind w:left="700" w:right="2960"/>
      </w:pPr>
      <w:r>
        <w:t xml:space="preserve">^AT.RICIA-M-/fecARn‘AlirÖRiLsWiVÄSQÖl^ * </w:t>
      </w:r>
      <w:r>
        <w:rPr>
          <w:rStyle w:val="Cuerpodeltexto585pto"/>
        </w:rPr>
        <w:t xml:space="preserve">UtisiTNiSTlilUO </w:t>
      </w:r>
      <w:r>
        <w:t>” • ~ ■—</w:t>
      </w:r>
      <w:r>
        <w:tab/>
      </w:r>
      <w:r>
        <w:rPr>
          <w:rStyle w:val="Cuerpodeltexto585pto"/>
        </w:rPr>
        <w:t>3</w:t>
      </w:r>
    </w:p>
    <w:p w:rsidR="002F405F" w:rsidRDefault="00D3602B">
      <w:pPr>
        <w:pStyle w:val="Leyendadelaimagen0"/>
        <w:framePr w:wrap="around" w:vAnchor="page" w:hAnchor="page" w:x="3345" w:y="7245"/>
        <w:shd w:val="clear" w:color="auto" w:fill="auto"/>
        <w:tabs>
          <w:tab w:val="right" w:pos="576"/>
          <w:tab w:val="right" w:pos="652"/>
          <w:tab w:val="right" w:pos="965"/>
          <w:tab w:val="right" w:pos="1037"/>
          <w:tab w:val="right" w:pos="1188"/>
          <w:tab w:val="right" w:pos="1620"/>
        </w:tabs>
        <w:spacing w:line="80" w:lineRule="exact"/>
      </w:pPr>
      <w:r>
        <w:t xml:space="preserve">j K- X </w:t>
      </w:r>
      <w:r>
        <w:rPr>
          <w:rStyle w:val="LeyendadelaimagenBookAntiqua"/>
        </w:rPr>
        <w:t>t</w:t>
      </w:r>
      <w:r>
        <w:rPr>
          <w:rStyle w:val="LeyendadelaimagenBookAntiqua"/>
        </w:rPr>
        <w:tab/>
        <w:t>&gt;</w:t>
      </w:r>
      <w:r>
        <w:rPr>
          <w:rStyle w:val="LeyendadelaimagenBookAntiqua"/>
        </w:rPr>
        <w:tab/>
        <w:t>..</w:t>
      </w:r>
      <w:r>
        <w:tab/>
        <w:t>l.x.i.-.t,</w:t>
      </w:r>
      <w:r>
        <w:tab/>
        <w:t>‘</w:t>
      </w:r>
      <w:r>
        <w:rPr>
          <w:vertAlign w:val="subscript"/>
        </w:rPr>
        <w:t>f</w:t>
      </w:r>
      <w:r>
        <w:tab/>
        <w:t>c</w:t>
      </w:r>
      <w:r>
        <w:tab/>
        <w:t>V.'W</w:t>
      </w:r>
    </w:p>
    <w:p w:rsidR="002F405F" w:rsidRDefault="00D3602B">
      <w:pPr>
        <w:framePr w:wrap="none" w:vAnchor="page" w:hAnchor="page" w:x="3377" w:y="6647"/>
        <w:rPr>
          <w:sz w:val="2"/>
          <w:szCs w:val="2"/>
        </w:rPr>
      </w:pPr>
      <w:r>
        <w:fldChar w:fldCharType="begin"/>
      </w:r>
      <w:r>
        <w:instrText xml:space="preserve"> INCLUDEPICTURE  "C:\\Users\\oirmigob.GOBERNACION\\Desktop\\LICENCIADA VANESSA )\\media\\image2.png" \* MERGEFORMATINET </w:instrText>
      </w:r>
      <w:r>
        <w:fldChar w:fldCharType="separate"/>
      </w:r>
      <w:r w:rsidR="0026529F">
        <w:fldChar w:fldCharType="begin"/>
      </w:r>
      <w:r w:rsidR="0026529F">
        <w:instrText xml:space="preserve"> </w:instrText>
      </w:r>
      <w:r w:rsidR="0026529F">
        <w:instrText>INCLUDEPICTURE  "C:\\Users\\oirmigob.GOBERNACION\\Desktop\\LICENCIADA VANESSA )\\media\\image2.png" \* MERGEFORMATINET</w:instrText>
      </w:r>
      <w:r w:rsidR="0026529F">
        <w:instrText xml:space="preserve"> </w:instrText>
      </w:r>
      <w:r w:rsidR="0026529F">
        <w:fldChar w:fldCharType="separate"/>
      </w:r>
      <w:r w:rsidR="006A5364">
        <w:pict>
          <v:shape id="_x0000_i1026" type="#_x0000_t75" style="width:121.05pt;height:36.2pt">
            <v:imagedata r:id="rId10" r:href="rId11"/>
          </v:shape>
        </w:pict>
      </w:r>
      <w:r w:rsidR="0026529F">
        <w:fldChar w:fldCharType="end"/>
      </w:r>
      <w:r>
        <w:fldChar w:fldCharType="end"/>
      </w:r>
    </w:p>
    <w:p w:rsidR="002F405F" w:rsidRDefault="00D3602B">
      <w:pPr>
        <w:pStyle w:val="Cuerpodeltexto60"/>
        <w:framePr w:w="3370" w:h="716" w:hRule="exact" w:wrap="around" w:vAnchor="page" w:hAnchor="page" w:x="6290" w:y="6769"/>
        <w:shd w:val="clear" w:color="auto" w:fill="auto"/>
        <w:tabs>
          <w:tab w:val="right" w:pos="3089"/>
        </w:tabs>
        <w:spacing w:line="140" w:lineRule="exact"/>
        <w:ind w:right="249"/>
      </w:pPr>
      <w:r>
        <w:t>MIGUKL FRANC!</w:t>
      </w:r>
      <w:r>
        <w:tab/>
        <w:t>t JRUKKI.K</w:t>
      </w:r>
    </w:p>
    <w:p w:rsidR="002F405F" w:rsidRDefault="00D3602B">
      <w:pPr>
        <w:pStyle w:val="Cuerpodeltexto60"/>
        <w:framePr w:w="3370" w:h="716" w:hRule="exact" w:wrap="around" w:vAnchor="page" w:hAnchor="page" w:x="6290" w:y="6769"/>
        <w:shd w:val="clear" w:color="auto" w:fill="auto"/>
        <w:tabs>
          <w:tab w:val="right" w:pos="1656"/>
        </w:tabs>
        <w:spacing w:line="140" w:lineRule="exact"/>
        <w:ind w:right="249"/>
      </w:pPr>
      <w:r>
        <w:t>EL SU</w:t>
      </w:r>
      <w:r>
        <w:rPr>
          <w:vertAlign w:val="subscript"/>
        </w:rPr>
        <w:t>Lf</w:t>
      </w:r>
      <w:r>
        <w:tab/>
        <w:t>, rii</w:t>
      </w:r>
    </w:p>
    <w:p w:rsidR="002F405F" w:rsidRDefault="00D3602B">
      <w:pPr>
        <w:framePr w:wrap="none" w:vAnchor="page" w:hAnchor="page" w:x="7618" w:y="6705"/>
        <w:rPr>
          <w:sz w:val="2"/>
          <w:szCs w:val="2"/>
        </w:rPr>
      </w:pPr>
      <w:r>
        <w:fldChar w:fldCharType="begin"/>
      </w:r>
      <w:r>
        <w:instrText xml:space="preserve"> INCLUDEPICTURE  "C:\\Users\\oirmigob.GOBERNACION\\Desktop\\LICENCIADA VANESSA )\\media\\image3.png" \* MERGEFORMATINET </w:instrText>
      </w:r>
      <w:r>
        <w:fldChar w:fldCharType="separate"/>
      </w:r>
      <w:r w:rsidR="0026529F">
        <w:fldChar w:fldCharType="begin"/>
      </w:r>
      <w:r w:rsidR="0026529F">
        <w:instrText xml:space="preserve"> </w:instrText>
      </w:r>
      <w:r w:rsidR="0026529F">
        <w:instrText>INCLUDEPICTURE  "C:\\Users\\oirmigob.GOBERNACION\\Desktop\\LICENCIADA VANESSA )\\media\\image3.png" \* MERGEFORMATINET</w:instrText>
      </w:r>
      <w:r w:rsidR="0026529F">
        <w:instrText xml:space="preserve"> </w:instrText>
      </w:r>
      <w:r w:rsidR="0026529F">
        <w:fldChar w:fldCharType="separate"/>
      </w:r>
      <w:r w:rsidR="006A5364">
        <w:pict>
          <v:shape id="_x0000_i1027" type="#_x0000_t75" style="width:52.1pt;height:22.95pt">
            <v:imagedata r:id="rId12" r:href="rId13"/>
          </v:shape>
        </w:pict>
      </w:r>
      <w:r w:rsidR="0026529F">
        <w:fldChar w:fldCharType="end"/>
      </w:r>
      <w:r>
        <w:fldChar w:fldCharType="end"/>
      </w:r>
    </w:p>
    <w:p w:rsidR="002F405F" w:rsidRDefault="002F405F">
      <w:pPr>
        <w:rPr>
          <w:sz w:val="2"/>
          <w:szCs w:val="2"/>
        </w:rPr>
      </w:pPr>
    </w:p>
    <w:sectPr w:rsidR="002F405F">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9F" w:rsidRDefault="0026529F">
      <w:r>
        <w:separator/>
      </w:r>
    </w:p>
  </w:endnote>
  <w:endnote w:type="continuationSeparator" w:id="0">
    <w:p w:rsidR="0026529F" w:rsidRDefault="0026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9F" w:rsidRDefault="0026529F"/>
  </w:footnote>
  <w:footnote w:type="continuationSeparator" w:id="0">
    <w:p w:rsidR="0026529F" w:rsidRDefault="0026529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2F405F"/>
    <w:rsid w:val="00042274"/>
    <w:rsid w:val="00157652"/>
    <w:rsid w:val="0026529F"/>
    <w:rsid w:val="002C293F"/>
    <w:rsid w:val="002F405F"/>
    <w:rsid w:val="003C3874"/>
    <w:rsid w:val="006A5364"/>
    <w:rsid w:val="00CB53F4"/>
    <w:rsid w:val="00D360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6"/>
      <w:sz w:val="14"/>
      <w:szCs w:val="14"/>
      <w:u w:val="none"/>
    </w:rPr>
  </w:style>
  <w:style w:type="character" w:customStyle="1" w:styleId="Cuerpodeltexto3">
    <w:name w:val="Cuerpo del texto (3)_"/>
    <w:basedOn w:val="Fuentedeprrafopredeter"/>
    <w:link w:val="Cuerpodeltexto30"/>
    <w:rPr>
      <w:rFonts w:ascii="Sylfaen" w:eastAsia="Sylfaen" w:hAnsi="Sylfaen" w:cs="Sylfaen"/>
      <w:b w:val="0"/>
      <w:bCs w:val="0"/>
      <w:i w:val="0"/>
      <w:iCs w:val="0"/>
      <w:smallCaps w:val="0"/>
      <w:strike w:val="0"/>
      <w:spacing w:val="5"/>
      <w:sz w:val="16"/>
      <w:szCs w:val="16"/>
      <w:u w:val="none"/>
    </w:rPr>
  </w:style>
  <w:style w:type="character" w:customStyle="1" w:styleId="Cuerpodeltexto2Cursiva">
    <w:name w:val="Cuerpo del texto (2) + Cursiva"/>
    <w:aliases w:val="Espaciado 0 pto"/>
    <w:basedOn w:val="Cuerpodeltexto2"/>
    <w:rPr>
      <w:rFonts w:ascii="Book Antiqua" w:eastAsia="Book Antiqua" w:hAnsi="Book Antiqua" w:cs="Book Antiqua"/>
      <w:b w:val="0"/>
      <w:bCs w:val="0"/>
      <w:i/>
      <w:iCs/>
      <w:smallCaps w:val="0"/>
      <w:strike w:val="0"/>
      <w:color w:val="000000"/>
      <w:spacing w:val="14"/>
      <w:w w:val="100"/>
      <w:position w:val="0"/>
      <w:sz w:val="14"/>
      <w:szCs w:val="14"/>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bCs/>
      <w:i w:val="0"/>
      <w:iCs w:val="0"/>
      <w:smallCaps w:val="0"/>
      <w:strike w:val="0"/>
      <w:spacing w:val="-2"/>
      <w:sz w:val="19"/>
      <w:szCs w:val="19"/>
      <w:u w:val="none"/>
    </w:rPr>
  </w:style>
  <w:style w:type="character" w:customStyle="1" w:styleId="Cuerpodeltexto105pto">
    <w:name w:val="Cuerpo del texto + 10.5 pto"/>
    <w:aliases w:val="Cursiva,Espaciado 0 pto"/>
    <w:basedOn w:val="Cuerpodeltexto"/>
    <w:rPr>
      <w:rFonts w:ascii="Book Antiqua" w:eastAsia="Book Antiqua" w:hAnsi="Book Antiqua" w:cs="Book Antiqua"/>
      <w:b/>
      <w:bCs/>
      <w:i/>
      <w:iCs/>
      <w:smallCaps w:val="0"/>
      <w:strike w:val="0"/>
      <w:color w:val="000000"/>
      <w:spacing w:val="0"/>
      <w:w w:val="100"/>
      <w:position w:val="0"/>
      <w:sz w:val="21"/>
      <w:szCs w:val="21"/>
      <w:u w:val="none"/>
      <w:lang w:val="es-ES" w:eastAsia="es-ES" w:bidi="es-ES"/>
    </w:rPr>
  </w:style>
  <w:style w:type="character" w:customStyle="1" w:styleId="Cuerpodeltexto1">
    <w:name w:val="Cuerpo del texto"/>
    <w:basedOn w:val="Cuerpodeltexto"/>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Sylfaen" w:eastAsia="Sylfaen" w:hAnsi="Sylfaen" w:cs="Sylfaen"/>
      <w:b w:val="0"/>
      <w:bCs w:val="0"/>
      <w:i w:val="0"/>
      <w:iCs w:val="0"/>
      <w:smallCaps w:val="0"/>
      <w:strike w:val="0"/>
      <w:sz w:val="20"/>
      <w:szCs w:val="20"/>
      <w:u w:val="none"/>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2"/>
      <w:sz w:val="19"/>
      <w:szCs w:val="19"/>
      <w:u w:val="none"/>
    </w:rPr>
  </w:style>
  <w:style w:type="character" w:customStyle="1" w:styleId="CuerpodeltextoArial">
    <w:name w:val="Cuerpo del texto + Arial"/>
    <w:aliases w:val="8.5 pto,Espaciado 0 pto"/>
    <w:basedOn w:val="Cuerpodeltexto"/>
    <w:rPr>
      <w:rFonts w:ascii="Arial" w:eastAsia="Arial" w:hAnsi="Arial" w:cs="Arial"/>
      <w:b/>
      <w:bCs/>
      <w:i w:val="0"/>
      <w:iCs w:val="0"/>
      <w:smallCaps w:val="0"/>
      <w:strike w:val="0"/>
      <w:color w:val="000000"/>
      <w:spacing w:val="4"/>
      <w:w w:val="100"/>
      <w:position w:val="0"/>
      <w:sz w:val="17"/>
      <w:szCs w:val="17"/>
      <w:u w:val="none"/>
      <w:lang w:val="es-ES" w:eastAsia="es-ES" w:bidi="es-ES"/>
    </w:rPr>
  </w:style>
  <w:style w:type="character" w:customStyle="1" w:styleId="CuerpodeltextoArial0">
    <w:name w:val="Cuerpo del texto + Arial"/>
    <w:aliases w:val="10 pto,Sin negrita,Espaciado 0 pto"/>
    <w:basedOn w:val="Cuerpodeltexto"/>
    <w:rPr>
      <w:rFonts w:ascii="Arial" w:eastAsia="Arial" w:hAnsi="Arial" w:cs="Arial"/>
      <w:b/>
      <w:bCs/>
      <w:i w:val="0"/>
      <w:iCs w:val="0"/>
      <w:smallCaps w:val="0"/>
      <w:strike w:val="0"/>
      <w:color w:val="000000"/>
      <w:spacing w:val="-1"/>
      <w:w w:val="100"/>
      <w:position w:val="0"/>
      <w:sz w:val="20"/>
      <w:szCs w:val="20"/>
      <w:u w:val="none"/>
      <w:lang w:val="es-ES" w:eastAsia="es-ES" w:bidi="es-ES"/>
    </w:rPr>
  </w:style>
  <w:style w:type="character" w:customStyle="1" w:styleId="CuerpodeltextoArial1">
    <w:name w:val="Cuerpo del texto + Arial"/>
    <w:aliases w:val="10 pto,Sin negrita,Cursiva,Espaciado 0 pto"/>
    <w:basedOn w:val="Cuerpodeltexto"/>
    <w:rPr>
      <w:rFonts w:ascii="Arial" w:eastAsia="Arial" w:hAnsi="Arial" w:cs="Arial"/>
      <w:b/>
      <w:bCs/>
      <w:i/>
      <w:iCs/>
      <w:smallCaps w:val="0"/>
      <w:strike w:val="0"/>
      <w:color w:val="000000"/>
      <w:spacing w:val="1"/>
      <w:w w:val="100"/>
      <w:position w:val="0"/>
      <w:sz w:val="20"/>
      <w:szCs w:val="20"/>
      <w:u w:val="none"/>
      <w:lang w:val="es-ES" w:eastAsia="es-ES" w:bidi="es-ES"/>
    </w:rPr>
  </w:style>
  <w:style w:type="character" w:customStyle="1" w:styleId="Cuerpodeltexto9pto">
    <w:name w:val="Cuerpo del texto + 9 pto"/>
    <w:aliases w:val="Espaciado 0 pto"/>
    <w:basedOn w:val="Cuerpodeltexto"/>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1"/>
      <w:sz w:val="20"/>
      <w:szCs w:val="20"/>
      <w:u w:val="none"/>
    </w:rPr>
  </w:style>
  <w:style w:type="character" w:customStyle="1" w:styleId="CuerpodeltextoArial2">
    <w:name w:val="Cuerpo del texto + Arial"/>
    <w:aliases w:val="7.5 pto,Espaciado 0 pto"/>
    <w:basedOn w:val="Cuerpodeltexto"/>
    <w:rPr>
      <w:rFonts w:ascii="Arial" w:eastAsia="Arial" w:hAnsi="Arial" w:cs="Arial"/>
      <w:b/>
      <w:bCs/>
      <w:i w:val="0"/>
      <w:iCs w:val="0"/>
      <w:smallCaps w:val="0"/>
      <w:strike w:val="0"/>
      <w:color w:val="000000"/>
      <w:spacing w:val="3"/>
      <w:w w:val="100"/>
      <w:position w:val="0"/>
      <w:sz w:val="15"/>
      <w:szCs w:val="15"/>
      <w:u w:val="none"/>
      <w:lang w:val="es-ES" w:eastAsia="es-ES" w:bidi="es-ES"/>
    </w:rPr>
  </w:style>
  <w:style w:type="character" w:customStyle="1" w:styleId="CuerpodeltextoArial3">
    <w:name w:val="Cuerpo del texto + Arial"/>
    <w:aliases w:val="Sin negrita,Espaciado 0 pto"/>
    <w:basedOn w:val="Cuerpodeltexto"/>
    <w:rPr>
      <w:rFonts w:ascii="Arial" w:eastAsia="Arial" w:hAnsi="Arial" w:cs="Arial"/>
      <w:b/>
      <w:bCs/>
      <w:i w:val="0"/>
      <w:iCs w:val="0"/>
      <w:smallCaps w:val="0"/>
      <w:strike w:val="0"/>
      <w:color w:val="000000"/>
      <w:spacing w:val="-4"/>
      <w:w w:val="100"/>
      <w:position w:val="0"/>
      <w:sz w:val="19"/>
      <w:szCs w:val="19"/>
      <w:u w:val="none"/>
      <w:lang w:val="es-ES" w:eastAsia="es-ES" w:bidi="es-ES"/>
    </w:rPr>
  </w:style>
  <w:style w:type="character" w:customStyle="1" w:styleId="Cuerpodeltexto9pto0">
    <w:name w:val="Cuerpo del texto + 9 pto"/>
    <w:aliases w:val="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single"/>
      <w:lang w:val="es-ES" w:eastAsia="es-ES" w:bidi="es-ES"/>
    </w:rPr>
  </w:style>
  <w:style w:type="character" w:customStyle="1" w:styleId="Cuerpodeltexto9pto1">
    <w:name w:val="Cuerpo del texto + 9 pto"/>
    <w:aliases w:val="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9pto2">
    <w:name w:val="Cuerpo del texto + 9 pto"/>
    <w:aliases w:val="Sin negrita,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bCs/>
      <w:i w:val="0"/>
      <w:iCs w:val="0"/>
      <w:smallCaps w:val="0"/>
      <w:strike w:val="0"/>
      <w:color w:val="000000"/>
      <w:spacing w:val="18"/>
      <w:w w:val="100"/>
      <w:position w:val="0"/>
      <w:sz w:val="19"/>
      <w:szCs w:val="19"/>
      <w:u w:val="single"/>
      <w:lang w:val="es-ES" w:eastAsia="es-ES" w:bidi="es-ES"/>
    </w:rPr>
  </w:style>
  <w:style w:type="character" w:customStyle="1" w:styleId="CuerpodeltextoEspaciado0pto0">
    <w:name w:val="Cuerpo del texto + Espaciado 0 pto"/>
    <w:basedOn w:val="Cuerpodeltexto"/>
    <w:rPr>
      <w:rFonts w:ascii="Book Antiqua" w:eastAsia="Book Antiqua" w:hAnsi="Book Antiqua" w:cs="Book Antiqua"/>
      <w:b/>
      <w:bCs/>
      <w:i w:val="0"/>
      <w:iCs w:val="0"/>
      <w:smallCaps w:val="0"/>
      <w:strike w:val="0"/>
      <w:color w:val="000000"/>
      <w:spacing w:val="18"/>
      <w:w w:val="100"/>
      <w:position w:val="0"/>
      <w:sz w:val="19"/>
      <w:szCs w:val="19"/>
      <w:u w:val="none"/>
      <w:lang w:val="es-ES" w:eastAsia="es-ES" w:bidi="es-ES"/>
    </w:rPr>
  </w:style>
  <w:style w:type="character" w:customStyle="1" w:styleId="Cuerpodeltexto2Cursiva0">
    <w:name w:val="Cuerpo del texto (2) + Cursiva"/>
    <w:aliases w:val="Espaciado 0 pto"/>
    <w:basedOn w:val="Cuerpodeltexto2"/>
    <w:rPr>
      <w:rFonts w:ascii="Book Antiqua" w:eastAsia="Book Antiqua" w:hAnsi="Book Antiqua" w:cs="Book Antiqua"/>
      <w:b w:val="0"/>
      <w:bCs w:val="0"/>
      <w:i/>
      <w:iCs/>
      <w:smallCaps w:val="0"/>
      <w:strike w:val="0"/>
      <w:color w:val="000000"/>
      <w:spacing w:val="-2"/>
      <w:w w:val="100"/>
      <w:position w:val="0"/>
      <w:sz w:val="14"/>
      <w:szCs w:val="14"/>
      <w:u w:val="none"/>
      <w:lang w:val="de-DE" w:eastAsia="de-DE" w:bidi="de-D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none"/>
      <w:lang w:val="de-DE" w:eastAsia="de-DE" w:bidi="de-DE"/>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single"/>
      <w:lang w:val="de-DE" w:eastAsia="de-DE" w:bidi="de-DE"/>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single"/>
      <w:lang w:val="de-DE" w:eastAsia="de-DE" w:bidi="de-DE"/>
    </w:rPr>
  </w:style>
  <w:style w:type="character" w:customStyle="1" w:styleId="Cuerpodeltexto2Espaciado0pto">
    <w:name w:val="Cuerpo del texto (2) + Espaciado 0 pto"/>
    <w:basedOn w:val="Cuerpodeltexto2"/>
    <w:rPr>
      <w:rFonts w:ascii="Book Antiqua" w:eastAsia="Book Antiqua" w:hAnsi="Book Antiqua" w:cs="Book Antiqua"/>
      <w:b w:val="0"/>
      <w:bCs w:val="0"/>
      <w:i w:val="0"/>
      <w:iCs w:val="0"/>
      <w:smallCaps w:val="0"/>
      <w:strike w:val="0"/>
      <w:color w:val="000000"/>
      <w:spacing w:val="2"/>
      <w:w w:val="100"/>
      <w:position w:val="0"/>
      <w:sz w:val="14"/>
      <w:szCs w:val="14"/>
      <w:u w:val="none"/>
      <w:lang w:val="de-DE" w:eastAsia="de-DE" w:bidi="de-D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1"/>
      <w:sz w:val="18"/>
      <w:szCs w:val="18"/>
      <w:u w:val="none"/>
      <w:lang w:val="de-DE" w:eastAsia="de-DE" w:bidi="de-DE"/>
    </w:rPr>
  </w:style>
  <w:style w:type="character" w:customStyle="1" w:styleId="Cuerpodeltexto585pto">
    <w:name w:val="Cuerpo del texto (5) + 8.5 pto"/>
    <w:aliases w:val="Espaciado 0 pto"/>
    <w:basedOn w:val="Cuerpodeltexto5"/>
    <w:rPr>
      <w:rFonts w:ascii="Book Antiqua" w:eastAsia="Book Antiqua" w:hAnsi="Book Antiqua" w:cs="Book Antiqua"/>
      <w:b w:val="0"/>
      <w:bCs w:val="0"/>
      <w:i w:val="0"/>
      <w:iCs w:val="0"/>
      <w:smallCaps w:val="0"/>
      <w:strike w:val="0"/>
      <w:color w:val="000000"/>
      <w:spacing w:val="2"/>
      <w:w w:val="100"/>
      <w:position w:val="0"/>
      <w:sz w:val="17"/>
      <w:szCs w:val="17"/>
      <w:u w:val="none"/>
      <w:lang w:val="de-DE" w:eastAsia="de-DE" w:bidi="de-DE"/>
    </w:rPr>
  </w:style>
  <w:style w:type="character" w:customStyle="1" w:styleId="Leyendadelaimagen">
    <w:name w:val="Leyenda de la imagen_"/>
    <w:basedOn w:val="Fuentedeprrafopredeter"/>
    <w:link w:val="Leyendadelaimagen0"/>
    <w:rPr>
      <w:rFonts w:ascii="Sylfaen" w:eastAsia="Sylfaen" w:hAnsi="Sylfaen" w:cs="Sylfaen"/>
      <w:b w:val="0"/>
      <w:bCs w:val="0"/>
      <w:i w:val="0"/>
      <w:iCs w:val="0"/>
      <w:smallCaps w:val="0"/>
      <w:strike w:val="0"/>
      <w:spacing w:val="2"/>
      <w:sz w:val="8"/>
      <w:szCs w:val="8"/>
      <w:u w:val="none"/>
      <w:lang w:val="de-DE" w:eastAsia="de-DE" w:bidi="de-DE"/>
    </w:rPr>
  </w:style>
  <w:style w:type="character" w:customStyle="1" w:styleId="LeyendadelaimagenBookAntiqua">
    <w:name w:val="Leyenda de la imagen + Book Antiqua"/>
    <w:aliases w:val="Cursiva,Espaciado 0 pto"/>
    <w:basedOn w:val="Leyendadelaimagen"/>
    <w:rPr>
      <w:rFonts w:ascii="Book Antiqua" w:eastAsia="Book Antiqua" w:hAnsi="Book Antiqua" w:cs="Book Antiqua"/>
      <w:b w:val="0"/>
      <w:bCs w:val="0"/>
      <w:i/>
      <w:iCs/>
      <w:smallCaps w:val="0"/>
      <w:strike w:val="0"/>
      <w:color w:val="000000"/>
      <w:spacing w:val="-1"/>
      <w:w w:val="100"/>
      <w:position w:val="0"/>
      <w:sz w:val="8"/>
      <w:szCs w:val="8"/>
      <w:u w:val="none"/>
      <w:lang w:val="de-DE" w:eastAsia="de-DE" w:bidi="de-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6"/>
      <w:sz w:val="14"/>
      <w:szCs w:val="14"/>
      <w:u w:val="none"/>
      <w:lang w:val="de-DE" w:eastAsia="de-DE" w:bidi="de-DE"/>
    </w:rPr>
  </w:style>
  <w:style w:type="paragraph" w:customStyle="1" w:styleId="Cuerpodeltexto20">
    <w:name w:val="Cuerpo del texto (2)"/>
    <w:basedOn w:val="Normal"/>
    <w:link w:val="Cuerpodeltexto2"/>
    <w:pPr>
      <w:shd w:val="clear" w:color="auto" w:fill="FFFFFF"/>
      <w:spacing w:line="220" w:lineRule="exact"/>
      <w:jc w:val="center"/>
    </w:pPr>
    <w:rPr>
      <w:rFonts w:ascii="Book Antiqua" w:eastAsia="Book Antiqua" w:hAnsi="Book Antiqua" w:cs="Book Antiqua"/>
      <w:spacing w:val="6"/>
      <w:sz w:val="14"/>
      <w:szCs w:val="14"/>
    </w:rPr>
  </w:style>
  <w:style w:type="paragraph" w:customStyle="1" w:styleId="Cuerpodeltexto30">
    <w:name w:val="Cuerpo del texto (3)"/>
    <w:basedOn w:val="Normal"/>
    <w:link w:val="Cuerpodeltexto3"/>
    <w:pPr>
      <w:shd w:val="clear" w:color="auto" w:fill="FFFFFF"/>
      <w:spacing w:after="180" w:line="220" w:lineRule="exact"/>
      <w:jc w:val="center"/>
    </w:pPr>
    <w:rPr>
      <w:rFonts w:ascii="Sylfaen" w:eastAsia="Sylfaen" w:hAnsi="Sylfaen" w:cs="Sylfaen"/>
      <w:spacing w:val="5"/>
      <w:sz w:val="16"/>
      <w:szCs w:val="16"/>
    </w:rPr>
  </w:style>
  <w:style w:type="paragraph" w:customStyle="1" w:styleId="Cuerpodeltexto0">
    <w:name w:val="Cuerpo del texto"/>
    <w:basedOn w:val="Normal"/>
    <w:link w:val="Cuerpodeltexto"/>
    <w:pPr>
      <w:shd w:val="clear" w:color="auto" w:fill="FFFFFF"/>
      <w:spacing w:line="407" w:lineRule="exact"/>
      <w:jc w:val="both"/>
    </w:pPr>
    <w:rPr>
      <w:rFonts w:ascii="Book Antiqua" w:eastAsia="Book Antiqua" w:hAnsi="Book Antiqua" w:cs="Book Antiqua"/>
      <w:b/>
      <w:bCs/>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Sylfaen" w:eastAsia="Sylfaen" w:hAnsi="Sylfaen" w:cs="Sylfae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2"/>
      <w:sz w:val="19"/>
      <w:szCs w:val="19"/>
    </w:rPr>
  </w:style>
  <w:style w:type="paragraph" w:customStyle="1" w:styleId="Cuerpodeltexto40">
    <w:name w:val="Cuerpo del texto (4)"/>
    <w:basedOn w:val="Normal"/>
    <w:link w:val="Cuerpodeltexto4"/>
    <w:pPr>
      <w:shd w:val="clear" w:color="auto" w:fill="FFFFFF"/>
      <w:spacing w:line="0" w:lineRule="atLeast"/>
    </w:pPr>
    <w:rPr>
      <w:rFonts w:ascii="Arial" w:eastAsia="Arial" w:hAnsi="Arial" w:cs="Arial"/>
      <w:spacing w:val="-1"/>
      <w:sz w:val="20"/>
      <w:szCs w:val="20"/>
    </w:rPr>
  </w:style>
  <w:style w:type="paragraph" w:customStyle="1" w:styleId="Cuerpodeltexto50">
    <w:name w:val="Cuerpo del texto (5)"/>
    <w:basedOn w:val="Normal"/>
    <w:link w:val="Cuerpodeltexto5"/>
    <w:pPr>
      <w:shd w:val="clear" w:color="auto" w:fill="FFFFFF"/>
      <w:spacing w:before="1260" w:line="198" w:lineRule="exact"/>
      <w:ind w:hanging="520"/>
    </w:pPr>
    <w:rPr>
      <w:rFonts w:ascii="Book Antiqua" w:eastAsia="Book Antiqua" w:hAnsi="Book Antiqua" w:cs="Book Antiqua"/>
      <w:spacing w:val="1"/>
      <w:sz w:val="18"/>
      <w:szCs w:val="18"/>
      <w:lang w:val="de-DE" w:eastAsia="de-DE" w:bidi="de-DE"/>
    </w:rPr>
  </w:style>
  <w:style w:type="paragraph" w:customStyle="1" w:styleId="Leyendadelaimagen0">
    <w:name w:val="Leyenda de la imagen"/>
    <w:basedOn w:val="Normal"/>
    <w:link w:val="Leyendadelaimagen"/>
    <w:pPr>
      <w:shd w:val="clear" w:color="auto" w:fill="FFFFFF"/>
      <w:spacing w:line="0" w:lineRule="atLeast"/>
      <w:jc w:val="both"/>
    </w:pPr>
    <w:rPr>
      <w:rFonts w:ascii="Sylfaen" w:eastAsia="Sylfaen" w:hAnsi="Sylfaen" w:cs="Sylfaen"/>
      <w:spacing w:val="2"/>
      <w:sz w:val="8"/>
      <w:szCs w:val="8"/>
      <w:lang w:val="de-DE" w:eastAsia="de-DE" w:bidi="de-DE"/>
    </w:rPr>
  </w:style>
  <w:style w:type="paragraph" w:customStyle="1" w:styleId="Cuerpodeltexto60">
    <w:name w:val="Cuerpo del texto (6)"/>
    <w:basedOn w:val="Normal"/>
    <w:link w:val="Cuerpodeltexto6"/>
    <w:pPr>
      <w:shd w:val="clear" w:color="auto" w:fill="FFFFFF"/>
      <w:spacing w:line="0" w:lineRule="atLeast"/>
      <w:jc w:val="both"/>
    </w:pPr>
    <w:rPr>
      <w:rFonts w:ascii="Book Antiqua" w:eastAsia="Book Antiqua" w:hAnsi="Book Antiqua" w:cs="Book Antiqua"/>
      <w:spacing w:val="6"/>
      <w:sz w:val="14"/>
      <w:szCs w:val="14"/>
      <w:lang w:val="de-DE" w:eastAsia="de-DE" w:bidi="de-DE"/>
    </w:rPr>
  </w:style>
  <w:style w:type="paragraph" w:styleId="Textodeglobo">
    <w:name w:val="Balloon Text"/>
    <w:basedOn w:val="Normal"/>
    <w:link w:val="TextodegloboCar"/>
    <w:uiPriority w:val="99"/>
    <w:semiHidden/>
    <w:unhideWhenUsed/>
    <w:rsid w:val="003C3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87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6"/>
      <w:sz w:val="14"/>
      <w:szCs w:val="14"/>
      <w:u w:val="none"/>
    </w:rPr>
  </w:style>
  <w:style w:type="character" w:customStyle="1" w:styleId="Cuerpodeltexto3">
    <w:name w:val="Cuerpo del texto (3)_"/>
    <w:basedOn w:val="Fuentedeprrafopredeter"/>
    <w:link w:val="Cuerpodeltexto30"/>
    <w:rPr>
      <w:rFonts w:ascii="Sylfaen" w:eastAsia="Sylfaen" w:hAnsi="Sylfaen" w:cs="Sylfaen"/>
      <w:b w:val="0"/>
      <w:bCs w:val="0"/>
      <w:i w:val="0"/>
      <w:iCs w:val="0"/>
      <w:smallCaps w:val="0"/>
      <w:strike w:val="0"/>
      <w:spacing w:val="5"/>
      <w:sz w:val="16"/>
      <w:szCs w:val="16"/>
      <w:u w:val="none"/>
    </w:rPr>
  </w:style>
  <w:style w:type="character" w:customStyle="1" w:styleId="Cuerpodeltexto2Cursiva">
    <w:name w:val="Cuerpo del texto (2) + Cursiva"/>
    <w:aliases w:val="Espaciado 0 pto"/>
    <w:basedOn w:val="Cuerpodeltexto2"/>
    <w:rPr>
      <w:rFonts w:ascii="Book Antiqua" w:eastAsia="Book Antiqua" w:hAnsi="Book Antiqua" w:cs="Book Antiqua"/>
      <w:b w:val="0"/>
      <w:bCs w:val="0"/>
      <w:i/>
      <w:iCs/>
      <w:smallCaps w:val="0"/>
      <w:strike w:val="0"/>
      <w:color w:val="000000"/>
      <w:spacing w:val="14"/>
      <w:w w:val="100"/>
      <w:position w:val="0"/>
      <w:sz w:val="14"/>
      <w:szCs w:val="14"/>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bCs/>
      <w:i w:val="0"/>
      <w:iCs w:val="0"/>
      <w:smallCaps w:val="0"/>
      <w:strike w:val="0"/>
      <w:spacing w:val="-2"/>
      <w:sz w:val="19"/>
      <w:szCs w:val="19"/>
      <w:u w:val="none"/>
    </w:rPr>
  </w:style>
  <w:style w:type="character" w:customStyle="1" w:styleId="Cuerpodeltexto105pto">
    <w:name w:val="Cuerpo del texto + 10.5 pto"/>
    <w:aliases w:val="Cursiva,Espaciado 0 pto"/>
    <w:basedOn w:val="Cuerpodeltexto"/>
    <w:rPr>
      <w:rFonts w:ascii="Book Antiqua" w:eastAsia="Book Antiqua" w:hAnsi="Book Antiqua" w:cs="Book Antiqua"/>
      <w:b/>
      <w:bCs/>
      <w:i/>
      <w:iCs/>
      <w:smallCaps w:val="0"/>
      <w:strike w:val="0"/>
      <w:color w:val="000000"/>
      <w:spacing w:val="0"/>
      <w:w w:val="100"/>
      <w:position w:val="0"/>
      <w:sz w:val="21"/>
      <w:szCs w:val="21"/>
      <w:u w:val="none"/>
      <w:lang w:val="es-ES" w:eastAsia="es-ES" w:bidi="es-ES"/>
    </w:rPr>
  </w:style>
  <w:style w:type="character" w:customStyle="1" w:styleId="Cuerpodeltexto1">
    <w:name w:val="Cuerpo del texto"/>
    <w:basedOn w:val="Cuerpodeltexto"/>
    <w:rPr>
      <w:rFonts w:ascii="Book Antiqua" w:eastAsia="Book Antiqua" w:hAnsi="Book Antiqua" w:cs="Book Antiqua"/>
      <w:b/>
      <w:bCs/>
      <w:i w:val="0"/>
      <w:iCs w:val="0"/>
      <w:smallCaps w:val="0"/>
      <w:strike w:val="0"/>
      <w:color w:val="000000"/>
      <w:spacing w:val="-2"/>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Sylfaen" w:eastAsia="Sylfaen" w:hAnsi="Sylfaen" w:cs="Sylfaen"/>
      <w:b w:val="0"/>
      <w:bCs w:val="0"/>
      <w:i w:val="0"/>
      <w:iCs w:val="0"/>
      <w:smallCaps w:val="0"/>
      <w:strike w:val="0"/>
      <w:sz w:val="20"/>
      <w:szCs w:val="20"/>
      <w:u w:val="none"/>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2"/>
      <w:sz w:val="19"/>
      <w:szCs w:val="19"/>
      <w:u w:val="none"/>
    </w:rPr>
  </w:style>
  <w:style w:type="character" w:customStyle="1" w:styleId="CuerpodeltextoArial">
    <w:name w:val="Cuerpo del texto + Arial"/>
    <w:aliases w:val="8.5 pto,Espaciado 0 pto"/>
    <w:basedOn w:val="Cuerpodeltexto"/>
    <w:rPr>
      <w:rFonts w:ascii="Arial" w:eastAsia="Arial" w:hAnsi="Arial" w:cs="Arial"/>
      <w:b/>
      <w:bCs/>
      <w:i w:val="0"/>
      <w:iCs w:val="0"/>
      <w:smallCaps w:val="0"/>
      <w:strike w:val="0"/>
      <w:color w:val="000000"/>
      <w:spacing w:val="4"/>
      <w:w w:val="100"/>
      <w:position w:val="0"/>
      <w:sz w:val="17"/>
      <w:szCs w:val="17"/>
      <w:u w:val="none"/>
      <w:lang w:val="es-ES" w:eastAsia="es-ES" w:bidi="es-ES"/>
    </w:rPr>
  </w:style>
  <w:style w:type="character" w:customStyle="1" w:styleId="CuerpodeltextoArial0">
    <w:name w:val="Cuerpo del texto + Arial"/>
    <w:aliases w:val="10 pto,Sin negrita,Espaciado 0 pto"/>
    <w:basedOn w:val="Cuerpodeltexto"/>
    <w:rPr>
      <w:rFonts w:ascii="Arial" w:eastAsia="Arial" w:hAnsi="Arial" w:cs="Arial"/>
      <w:b/>
      <w:bCs/>
      <w:i w:val="0"/>
      <w:iCs w:val="0"/>
      <w:smallCaps w:val="0"/>
      <w:strike w:val="0"/>
      <w:color w:val="000000"/>
      <w:spacing w:val="-1"/>
      <w:w w:val="100"/>
      <w:position w:val="0"/>
      <w:sz w:val="20"/>
      <w:szCs w:val="20"/>
      <w:u w:val="none"/>
      <w:lang w:val="es-ES" w:eastAsia="es-ES" w:bidi="es-ES"/>
    </w:rPr>
  </w:style>
  <w:style w:type="character" w:customStyle="1" w:styleId="CuerpodeltextoArial1">
    <w:name w:val="Cuerpo del texto + Arial"/>
    <w:aliases w:val="10 pto,Sin negrita,Cursiva,Espaciado 0 pto"/>
    <w:basedOn w:val="Cuerpodeltexto"/>
    <w:rPr>
      <w:rFonts w:ascii="Arial" w:eastAsia="Arial" w:hAnsi="Arial" w:cs="Arial"/>
      <w:b/>
      <w:bCs/>
      <w:i/>
      <w:iCs/>
      <w:smallCaps w:val="0"/>
      <w:strike w:val="0"/>
      <w:color w:val="000000"/>
      <w:spacing w:val="1"/>
      <w:w w:val="100"/>
      <w:position w:val="0"/>
      <w:sz w:val="20"/>
      <w:szCs w:val="20"/>
      <w:u w:val="none"/>
      <w:lang w:val="es-ES" w:eastAsia="es-ES" w:bidi="es-ES"/>
    </w:rPr>
  </w:style>
  <w:style w:type="character" w:customStyle="1" w:styleId="Cuerpodeltexto9pto">
    <w:name w:val="Cuerpo del texto + 9 pto"/>
    <w:aliases w:val="Espaciado 0 pto"/>
    <w:basedOn w:val="Cuerpodeltexto"/>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1"/>
      <w:sz w:val="20"/>
      <w:szCs w:val="20"/>
      <w:u w:val="none"/>
    </w:rPr>
  </w:style>
  <w:style w:type="character" w:customStyle="1" w:styleId="CuerpodeltextoArial2">
    <w:name w:val="Cuerpo del texto + Arial"/>
    <w:aliases w:val="7.5 pto,Espaciado 0 pto"/>
    <w:basedOn w:val="Cuerpodeltexto"/>
    <w:rPr>
      <w:rFonts w:ascii="Arial" w:eastAsia="Arial" w:hAnsi="Arial" w:cs="Arial"/>
      <w:b/>
      <w:bCs/>
      <w:i w:val="0"/>
      <w:iCs w:val="0"/>
      <w:smallCaps w:val="0"/>
      <w:strike w:val="0"/>
      <w:color w:val="000000"/>
      <w:spacing w:val="3"/>
      <w:w w:val="100"/>
      <w:position w:val="0"/>
      <w:sz w:val="15"/>
      <w:szCs w:val="15"/>
      <w:u w:val="none"/>
      <w:lang w:val="es-ES" w:eastAsia="es-ES" w:bidi="es-ES"/>
    </w:rPr>
  </w:style>
  <w:style w:type="character" w:customStyle="1" w:styleId="CuerpodeltextoArial3">
    <w:name w:val="Cuerpo del texto + Arial"/>
    <w:aliases w:val="Sin negrita,Espaciado 0 pto"/>
    <w:basedOn w:val="Cuerpodeltexto"/>
    <w:rPr>
      <w:rFonts w:ascii="Arial" w:eastAsia="Arial" w:hAnsi="Arial" w:cs="Arial"/>
      <w:b/>
      <w:bCs/>
      <w:i w:val="0"/>
      <w:iCs w:val="0"/>
      <w:smallCaps w:val="0"/>
      <w:strike w:val="0"/>
      <w:color w:val="000000"/>
      <w:spacing w:val="-4"/>
      <w:w w:val="100"/>
      <w:position w:val="0"/>
      <w:sz w:val="19"/>
      <w:szCs w:val="19"/>
      <w:u w:val="none"/>
      <w:lang w:val="es-ES" w:eastAsia="es-ES" w:bidi="es-ES"/>
    </w:rPr>
  </w:style>
  <w:style w:type="character" w:customStyle="1" w:styleId="Cuerpodeltexto9pto0">
    <w:name w:val="Cuerpo del texto + 9 pto"/>
    <w:aliases w:val="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single"/>
      <w:lang w:val="es-ES" w:eastAsia="es-ES" w:bidi="es-ES"/>
    </w:rPr>
  </w:style>
  <w:style w:type="character" w:customStyle="1" w:styleId="Cuerpodeltexto9pto1">
    <w:name w:val="Cuerpo del texto + 9 pto"/>
    <w:aliases w:val="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9pto2">
    <w:name w:val="Cuerpo del texto + 9 pto"/>
    <w:aliases w:val="Sin negrita,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bCs/>
      <w:i w:val="0"/>
      <w:iCs w:val="0"/>
      <w:smallCaps w:val="0"/>
      <w:strike w:val="0"/>
      <w:color w:val="000000"/>
      <w:spacing w:val="18"/>
      <w:w w:val="100"/>
      <w:position w:val="0"/>
      <w:sz w:val="19"/>
      <w:szCs w:val="19"/>
      <w:u w:val="single"/>
      <w:lang w:val="es-ES" w:eastAsia="es-ES" w:bidi="es-ES"/>
    </w:rPr>
  </w:style>
  <w:style w:type="character" w:customStyle="1" w:styleId="CuerpodeltextoEspaciado0pto0">
    <w:name w:val="Cuerpo del texto + Espaciado 0 pto"/>
    <w:basedOn w:val="Cuerpodeltexto"/>
    <w:rPr>
      <w:rFonts w:ascii="Book Antiqua" w:eastAsia="Book Antiqua" w:hAnsi="Book Antiqua" w:cs="Book Antiqua"/>
      <w:b/>
      <w:bCs/>
      <w:i w:val="0"/>
      <w:iCs w:val="0"/>
      <w:smallCaps w:val="0"/>
      <w:strike w:val="0"/>
      <w:color w:val="000000"/>
      <w:spacing w:val="18"/>
      <w:w w:val="100"/>
      <w:position w:val="0"/>
      <w:sz w:val="19"/>
      <w:szCs w:val="19"/>
      <w:u w:val="none"/>
      <w:lang w:val="es-ES" w:eastAsia="es-ES" w:bidi="es-ES"/>
    </w:rPr>
  </w:style>
  <w:style w:type="character" w:customStyle="1" w:styleId="Cuerpodeltexto2Cursiva0">
    <w:name w:val="Cuerpo del texto (2) + Cursiva"/>
    <w:aliases w:val="Espaciado 0 pto"/>
    <w:basedOn w:val="Cuerpodeltexto2"/>
    <w:rPr>
      <w:rFonts w:ascii="Book Antiqua" w:eastAsia="Book Antiqua" w:hAnsi="Book Antiqua" w:cs="Book Antiqua"/>
      <w:b w:val="0"/>
      <w:bCs w:val="0"/>
      <w:i/>
      <w:iCs/>
      <w:smallCaps w:val="0"/>
      <w:strike w:val="0"/>
      <w:color w:val="000000"/>
      <w:spacing w:val="-2"/>
      <w:w w:val="100"/>
      <w:position w:val="0"/>
      <w:sz w:val="14"/>
      <w:szCs w:val="14"/>
      <w:u w:val="none"/>
      <w:lang w:val="de-DE" w:eastAsia="de-DE" w:bidi="de-D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none"/>
      <w:lang w:val="de-DE" w:eastAsia="de-DE" w:bidi="de-DE"/>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single"/>
      <w:lang w:val="de-DE" w:eastAsia="de-DE" w:bidi="de-DE"/>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6"/>
      <w:w w:val="100"/>
      <w:position w:val="0"/>
      <w:sz w:val="14"/>
      <w:szCs w:val="14"/>
      <w:u w:val="single"/>
      <w:lang w:val="de-DE" w:eastAsia="de-DE" w:bidi="de-DE"/>
    </w:rPr>
  </w:style>
  <w:style w:type="character" w:customStyle="1" w:styleId="Cuerpodeltexto2Espaciado0pto">
    <w:name w:val="Cuerpo del texto (2) + Espaciado 0 pto"/>
    <w:basedOn w:val="Cuerpodeltexto2"/>
    <w:rPr>
      <w:rFonts w:ascii="Book Antiqua" w:eastAsia="Book Antiqua" w:hAnsi="Book Antiqua" w:cs="Book Antiqua"/>
      <w:b w:val="0"/>
      <w:bCs w:val="0"/>
      <w:i w:val="0"/>
      <w:iCs w:val="0"/>
      <w:smallCaps w:val="0"/>
      <w:strike w:val="0"/>
      <w:color w:val="000000"/>
      <w:spacing w:val="2"/>
      <w:w w:val="100"/>
      <w:position w:val="0"/>
      <w:sz w:val="14"/>
      <w:szCs w:val="14"/>
      <w:u w:val="none"/>
      <w:lang w:val="de-DE" w:eastAsia="de-DE" w:bidi="de-D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1"/>
      <w:sz w:val="18"/>
      <w:szCs w:val="18"/>
      <w:u w:val="none"/>
      <w:lang w:val="de-DE" w:eastAsia="de-DE" w:bidi="de-DE"/>
    </w:rPr>
  </w:style>
  <w:style w:type="character" w:customStyle="1" w:styleId="Cuerpodeltexto585pto">
    <w:name w:val="Cuerpo del texto (5) + 8.5 pto"/>
    <w:aliases w:val="Espaciado 0 pto"/>
    <w:basedOn w:val="Cuerpodeltexto5"/>
    <w:rPr>
      <w:rFonts w:ascii="Book Antiqua" w:eastAsia="Book Antiqua" w:hAnsi="Book Antiqua" w:cs="Book Antiqua"/>
      <w:b w:val="0"/>
      <w:bCs w:val="0"/>
      <w:i w:val="0"/>
      <w:iCs w:val="0"/>
      <w:smallCaps w:val="0"/>
      <w:strike w:val="0"/>
      <w:color w:val="000000"/>
      <w:spacing w:val="2"/>
      <w:w w:val="100"/>
      <w:position w:val="0"/>
      <w:sz w:val="17"/>
      <w:szCs w:val="17"/>
      <w:u w:val="none"/>
      <w:lang w:val="de-DE" w:eastAsia="de-DE" w:bidi="de-DE"/>
    </w:rPr>
  </w:style>
  <w:style w:type="character" w:customStyle="1" w:styleId="Leyendadelaimagen">
    <w:name w:val="Leyenda de la imagen_"/>
    <w:basedOn w:val="Fuentedeprrafopredeter"/>
    <w:link w:val="Leyendadelaimagen0"/>
    <w:rPr>
      <w:rFonts w:ascii="Sylfaen" w:eastAsia="Sylfaen" w:hAnsi="Sylfaen" w:cs="Sylfaen"/>
      <w:b w:val="0"/>
      <w:bCs w:val="0"/>
      <w:i w:val="0"/>
      <w:iCs w:val="0"/>
      <w:smallCaps w:val="0"/>
      <w:strike w:val="0"/>
      <w:spacing w:val="2"/>
      <w:sz w:val="8"/>
      <w:szCs w:val="8"/>
      <w:u w:val="none"/>
      <w:lang w:val="de-DE" w:eastAsia="de-DE" w:bidi="de-DE"/>
    </w:rPr>
  </w:style>
  <w:style w:type="character" w:customStyle="1" w:styleId="LeyendadelaimagenBookAntiqua">
    <w:name w:val="Leyenda de la imagen + Book Antiqua"/>
    <w:aliases w:val="Cursiva,Espaciado 0 pto"/>
    <w:basedOn w:val="Leyendadelaimagen"/>
    <w:rPr>
      <w:rFonts w:ascii="Book Antiqua" w:eastAsia="Book Antiqua" w:hAnsi="Book Antiqua" w:cs="Book Antiqua"/>
      <w:b w:val="0"/>
      <w:bCs w:val="0"/>
      <w:i/>
      <w:iCs/>
      <w:smallCaps w:val="0"/>
      <w:strike w:val="0"/>
      <w:color w:val="000000"/>
      <w:spacing w:val="-1"/>
      <w:w w:val="100"/>
      <w:position w:val="0"/>
      <w:sz w:val="8"/>
      <w:szCs w:val="8"/>
      <w:u w:val="none"/>
      <w:lang w:val="de-DE" w:eastAsia="de-DE" w:bidi="de-D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6"/>
      <w:sz w:val="14"/>
      <w:szCs w:val="14"/>
      <w:u w:val="none"/>
      <w:lang w:val="de-DE" w:eastAsia="de-DE" w:bidi="de-DE"/>
    </w:rPr>
  </w:style>
  <w:style w:type="paragraph" w:customStyle="1" w:styleId="Cuerpodeltexto20">
    <w:name w:val="Cuerpo del texto (2)"/>
    <w:basedOn w:val="Normal"/>
    <w:link w:val="Cuerpodeltexto2"/>
    <w:pPr>
      <w:shd w:val="clear" w:color="auto" w:fill="FFFFFF"/>
      <w:spacing w:line="220" w:lineRule="exact"/>
      <w:jc w:val="center"/>
    </w:pPr>
    <w:rPr>
      <w:rFonts w:ascii="Book Antiqua" w:eastAsia="Book Antiqua" w:hAnsi="Book Antiqua" w:cs="Book Antiqua"/>
      <w:spacing w:val="6"/>
      <w:sz w:val="14"/>
      <w:szCs w:val="14"/>
    </w:rPr>
  </w:style>
  <w:style w:type="paragraph" w:customStyle="1" w:styleId="Cuerpodeltexto30">
    <w:name w:val="Cuerpo del texto (3)"/>
    <w:basedOn w:val="Normal"/>
    <w:link w:val="Cuerpodeltexto3"/>
    <w:pPr>
      <w:shd w:val="clear" w:color="auto" w:fill="FFFFFF"/>
      <w:spacing w:after="180" w:line="220" w:lineRule="exact"/>
      <w:jc w:val="center"/>
    </w:pPr>
    <w:rPr>
      <w:rFonts w:ascii="Sylfaen" w:eastAsia="Sylfaen" w:hAnsi="Sylfaen" w:cs="Sylfaen"/>
      <w:spacing w:val="5"/>
      <w:sz w:val="16"/>
      <w:szCs w:val="16"/>
    </w:rPr>
  </w:style>
  <w:style w:type="paragraph" w:customStyle="1" w:styleId="Cuerpodeltexto0">
    <w:name w:val="Cuerpo del texto"/>
    <w:basedOn w:val="Normal"/>
    <w:link w:val="Cuerpodeltexto"/>
    <w:pPr>
      <w:shd w:val="clear" w:color="auto" w:fill="FFFFFF"/>
      <w:spacing w:line="407" w:lineRule="exact"/>
      <w:jc w:val="both"/>
    </w:pPr>
    <w:rPr>
      <w:rFonts w:ascii="Book Antiqua" w:eastAsia="Book Antiqua" w:hAnsi="Book Antiqua" w:cs="Book Antiqua"/>
      <w:b/>
      <w:bCs/>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Sylfaen" w:eastAsia="Sylfaen" w:hAnsi="Sylfaen" w:cs="Sylfae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2"/>
      <w:sz w:val="19"/>
      <w:szCs w:val="19"/>
    </w:rPr>
  </w:style>
  <w:style w:type="paragraph" w:customStyle="1" w:styleId="Cuerpodeltexto40">
    <w:name w:val="Cuerpo del texto (4)"/>
    <w:basedOn w:val="Normal"/>
    <w:link w:val="Cuerpodeltexto4"/>
    <w:pPr>
      <w:shd w:val="clear" w:color="auto" w:fill="FFFFFF"/>
      <w:spacing w:line="0" w:lineRule="atLeast"/>
    </w:pPr>
    <w:rPr>
      <w:rFonts w:ascii="Arial" w:eastAsia="Arial" w:hAnsi="Arial" w:cs="Arial"/>
      <w:spacing w:val="-1"/>
      <w:sz w:val="20"/>
      <w:szCs w:val="20"/>
    </w:rPr>
  </w:style>
  <w:style w:type="paragraph" w:customStyle="1" w:styleId="Cuerpodeltexto50">
    <w:name w:val="Cuerpo del texto (5)"/>
    <w:basedOn w:val="Normal"/>
    <w:link w:val="Cuerpodeltexto5"/>
    <w:pPr>
      <w:shd w:val="clear" w:color="auto" w:fill="FFFFFF"/>
      <w:spacing w:before="1260" w:line="198" w:lineRule="exact"/>
      <w:ind w:hanging="520"/>
    </w:pPr>
    <w:rPr>
      <w:rFonts w:ascii="Book Antiqua" w:eastAsia="Book Antiqua" w:hAnsi="Book Antiqua" w:cs="Book Antiqua"/>
      <w:spacing w:val="1"/>
      <w:sz w:val="18"/>
      <w:szCs w:val="18"/>
      <w:lang w:val="de-DE" w:eastAsia="de-DE" w:bidi="de-DE"/>
    </w:rPr>
  </w:style>
  <w:style w:type="paragraph" w:customStyle="1" w:styleId="Leyendadelaimagen0">
    <w:name w:val="Leyenda de la imagen"/>
    <w:basedOn w:val="Normal"/>
    <w:link w:val="Leyendadelaimagen"/>
    <w:pPr>
      <w:shd w:val="clear" w:color="auto" w:fill="FFFFFF"/>
      <w:spacing w:line="0" w:lineRule="atLeast"/>
      <w:jc w:val="both"/>
    </w:pPr>
    <w:rPr>
      <w:rFonts w:ascii="Sylfaen" w:eastAsia="Sylfaen" w:hAnsi="Sylfaen" w:cs="Sylfaen"/>
      <w:spacing w:val="2"/>
      <w:sz w:val="8"/>
      <w:szCs w:val="8"/>
      <w:lang w:val="de-DE" w:eastAsia="de-DE" w:bidi="de-DE"/>
    </w:rPr>
  </w:style>
  <w:style w:type="paragraph" w:customStyle="1" w:styleId="Cuerpodeltexto60">
    <w:name w:val="Cuerpo del texto (6)"/>
    <w:basedOn w:val="Normal"/>
    <w:link w:val="Cuerpodeltexto6"/>
    <w:pPr>
      <w:shd w:val="clear" w:color="auto" w:fill="FFFFFF"/>
      <w:spacing w:line="0" w:lineRule="atLeast"/>
      <w:jc w:val="both"/>
    </w:pPr>
    <w:rPr>
      <w:rFonts w:ascii="Book Antiqua" w:eastAsia="Book Antiqua" w:hAnsi="Book Antiqua" w:cs="Book Antiqua"/>
      <w:spacing w:val="6"/>
      <w:sz w:val="14"/>
      <w:szCs w:val="14"/>
      <w:lang w:val="de-DE" w:eastAsia="de-DE" w:bidi="de-DE"/>
    </w:rPr>
  </w:style>
  <w:style w:type="paragraph" w:styleId="Textodeglobo">
    <w:name w:val="Balloon Text"/>
    <w:basedOn w:val="Normal"/>
    <w:link w:val="TextodegloboCar"/>
    <w:uiPriority w:val="99"/>
    <w:semiHidden/>
    <w:unhideWhenUsed/>
    <w:rsid w:val="003C3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87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3694</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Oir MIGOB</cp:lastModifiedBy>
  <cp:revision>2</cp:revision>
  <dcterms:created xsi:type="dcterms:W3CDTF">2019-05-14T16:52:00Z</dcterms:created>
  <dcterms:modified xsi:type="dcterms:W3CDTF">2019-05-14T16:52:00Z</dcterms:modified>
</cp:coreProperties>
</file>