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9258" w14:textId="77777777" w:rsidR="006A71A4" w:rsidRPr="00161BC9" w:rsidRDefault="006A71A4" w:rsidP="006A71A4">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01</w:t>
      </w:r>
      <w:r w:rsidR="007278B2">
        <w:rPr>
          <w:rFonts w:eastAsia="Times New Roman" w:cs="Open Sans"/>
          <w:b/>
          <w:bCs/>
          <w:color w:val="000000"/>
          <w:lang w:val="es-GT" w:eastAsia="es-ES"/>
        </w:rPr>
        <w:t>1</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703C0771" w14:textId="77777777" w:rsidR="006A71A4" w:rsidRPr="00161BC9" w:rsidRDefault="006A71A4" w:rsidP="006A71A4">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Pr>
          <w:rFonts w:eastAsia="Times New Roman" w:cs="Open Sans"/>
          <w:b/>
          <w:lang w:val="es-ES" w:eastAsia="es-ES"/>
        </w:rPr>
        <w:t>LA CONFEDERACIÓN NACIONAL DE TRABAJADORES SALVADOREÑOS.</w:t>
      </w:r>
    </w:p>
    <w:p w14:paraId="49F67336" w14:textId="77777777" w:rsidR="006A71A4" w:rsidRPr="00161BC9" w:rsidRDefault="006A71A4" w:rsidP="006A71A4">
      <w:pPr>
        <w:spacing w:after="0" w:line="240" w:lineRule="auto"/>
        <w:jc w:val="both"/>
        <w:rPr>
          <w:rFonts w:eastAsia="Times New Roman" w:cs="Open Sans"/>
          <w:b/>
          <w:lang w:val="es-ES" w:eastAsia="es-ES"/>
        </w:rPr>
      </w:pPr>
    </w:p>
    <w:p w14:paraId="0EAEAD85" w14:textId="77777777" w:rsidR="006A71A4" w:rsidRPr="00161BC9" w:rsidRDefault="006A71A4" w:rsidP="006A71A4">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E10935" w:rsidRPr="009D4308">
        <w:rPr>
          <w:rFonts w:cs="Open Sans"/>
        </w:rPr>
        <w:t>de -------------------------------- años de edad, ----------------------------------, del domicilio de -------------------------, departamento de ---------------</w:t>
      </w:r>
      <w:r w:rsidR="00E10935">
        <w:rPr>
          <w:rFonts w:cs="Open Sans"/>
        </w:rPr>
        <w:t>----------------, portador de mi</w:t>
      </w:r>
      <w:r w:rsidR="00E10935" w:rsidRPr="009D4308">
        <w:rPr>
          <w:rFonts w:cs="Open Sans"/>
        </w:rPr>
        <w:t xml:space="preserve"> Documento Único de Identidad número ------------------------------ - --------------, con fecha de vencimiento el día nueve de noviembre de dos mil dieciocho, con Número de Identificación Tributaria -------------------------- – -------------------- – ------------------- – ----------</w:t>
      </w:r>
      <w:r w:rsidR="00E10935" w:rsidRPr="00446B37">
        <w:rPr>
          <w:rFonts w:cs="Open Sans"/>
        </w:rPr>
        <w:t>,</w:t>
      </w:r>
      <w:r w:rsidR="00E10935">
        <w:rPr>
          <w:rFonts w:cs="Open Sans"/>
        </w:rPr>
        <w:t xml:space="preserve"> </w:t>
      </w:r>
      <w:r w:rsidRPr="00161BC9">
        <w:rPr>
          <w:rFonts w:eastAsia="Times New Roman" w:cs="Open Sans"/>
          <w:lang w:val="es-ES" w:eastAsia="es-ES"/>
        </w:rPr>
        <w:t xml:space="preserve">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sidR="007278B2" w:rsidRPr="007278B2">
        <w:rPr>
          <w:rFonts w:eastAsia="Times New Roman" w:cs="Open Sans"/>
          <w:b/>
          <w:bCs/>
          <w:lang w:val="es-ES" w:eastAsia="es-ES"/>
        </w:rPr>
        <w:t xml:space="preserve">REINA ISABEL CORTEZ DE RIVERA, </w:t>
      </w:r>
      <w:r w:rsidR="00E10935" w:rsidRPr="00B40531">
        <w:rPr>
          <w:rFonts w:cs="Open Sans"/>
          <w:b/>
        </w:rPr>
        <w:t xml:space="preserve">, </w:t>
      </w:r>
      <w:r w:rsidR="00E10935" w:rsidRPr="003E5B47">
        <w:rPr>
          <w:rFonts w:cs="Open Sans"/>
        </w:rPr>
        <w:t>de ---------</w:t>
      </w:r>
      <w:r w:rsidR="00E10935">
        <w:rPr>
          <w:rFonts w:cs="Open Sans"/>
        </w:rPr>
        <w:t>----</w:t>
      </w:r>
      <w:r w:rsidR="00E10935" w:rsidRPr="003E5B47">
        <w:rPr>
          <w:rFonts w:cs="Open Sans"/>
        </w:rPr>
        <w:t>--------------- años de edad, ---------------------</w:t>
      </w:r>
      <w:r w:rsidR="00E10935">
        <w:rPr>
          <w:rFonts w:cs="Open Sans"/>
        </w:rPr>
        <w:t>------</w:t>
      </w:r>
      <w:r w:rsidR="00E10935" w:rsidRPr="003E5B47">
        <w:rPr>
          <w:rFonts w:cs="Open Sans"/>
        </w:rPr>
        <w:t>--, del domicilio de --------</w:t>
      </w:r>
      <w:r w:rsidR="00E10935">
        <w:rPr>
          <w:rFonts w:cs="Open Sans"/>
        </w:rPr>
        <w:t>------------</w:t>
      </w:r>
      <w:r w:rsidR="00E10935" w:rsidRPr="003E5B47">
        <w:rPr>
          <w:rFonts w:cs="Open Sans"/>
        </w:rPr>
        <w:t>-----------, departamento de ---------------------</w:t>
      </w:r>
      <w:r w:rsidR="00E10935" w:rsidRPr="0041721F">
        <w:rPr>
          <w:rFonts w:cs="Open Sans"/>
          <w:color w:val="000000"/>
        </w:rPr>
        <w:t xml:space="preserve">, con Documento Único de Identidad número </w:t>
      </w:r>
      <w:r w:rsidR="00E10935">
        <w:rPr>
          <w:rFonts w:cs="Open Sans"/>
          <w:color w:val="000000"/>
        </w:rPr>
        <w:t>------------------------------------ - ------------</w:t>
      </w:r>
      <w:r w:rsidR="007278B2" w:rsidRPr="007278B2">
        <w:rPr>
          <w:rFonts w:eastAsia="Times New Roman" w:cs="Open Sans"/>
          <w:color w:val="000000"/>
          <w:lang w:val="es-ES" w:eastAsia="es-ES"/>
        </w:rPr>
        <w:t xml:space="preserve">, con fecha de vencimiento dieciocho de septiembre de dos mil dieciocho, y con Número de Identificación Tributaria </w:t>
      </w:r>
      <w:r w:rsidR="00E10935" w:rsidRPr="00B40531">
        <w:rPr>
          <w:rFonts w:cs="Open Sans"/>
        </w:rPr>
        <w:t xml:space="preserve"> </w:t>
      </w:r>
      <w:r w:rsidR="00E10935">
        <w:rPr>
          <w:rFonts w:cs="Open Sans"/>
          <w:color w:val="000000"/>
        </w:rPr>
        <w:t>------------------------</w:t>
      </w:r>
      <w:r w:rsidR="00E10935" w:rsidRPr="00A305D0">
        <w:rPr>
          <w:rFonts w:cs="Open Sans"/>
          <w:color w:val="000000"/>
        </w:rPr>
        <w:t xml:space="preserve"> – </w:t>
      </w:r>
      <w:r w:rsidR="00E10935">
        <w:rPr>
          <w:rFonts w:cs="Open Sans"/>
          <w:color w:val="000000"/>
        </w:rPr>
        <w:t>----------------------- – ----------------- - ------------</w:t>
      </w:r>
      <w:r w:rsidR="00E10935" w:rsidRPr="00B40531">
        <w:rPr>
          <w:rFonts w:cs="Open Sans"/>
        </w:rPr>
        <w:t xml:space="preserve">; </w:t>
      </w:r>
      <w:r w:rsidR="007278B2" w:rsidRPr="007278B2">
        <w:rPr>
          <w:rFonts w:eastAsia="Times New Roman" w:cs="Open Sans"/>
          <w:color w:val="000000"/>
          <w:lang w:val="es-ES" w:eastAsia="es-ES"/>
        </w:rPr>
        <w:t xml:space="preserve">actuando en nombre y representación en mi calidad de Secretaria de General de la </w:t>
      </w:r>
      <w:r w:rsidR="007278B2" w:rsidRPr="007278B2">
        <w:rPr>
          <w:rFonts w:eastAsia="Times New Roman" w:cs="Open Sans"/>
          <w:b/>
          <w:color w:val="000000"/>
          <w:lang w:val="es-ES" w:eastAsia="es-ES"/>
        </w:rPr>
        <w:t xml:space="preserve">CONFEDERACIÓN NACIONAL DE TRABAJADORES SALVADOREÑOS </w:t>
      </w:r>
      <w:r w:rsidR="007278B2" w:rsidRPr="007278B2">
        <w:rPr>
          <w:rFonts w:eastAsia="Times New Roman" w:cs="Open Sans"/>
          <w:color w:val="000000"/>
          <w:lang w:val="es-ES" w:eastAsia="es-ES"/>
        </w:rPr>
        <w:t xml:space="preserve">que se abrevia por sus siglas </w:t>
      </w:r>
      <w:r w:rsidR="007278B2" w:rsidRPr="007278B2">
        <w:rPr>
          <w:rFonts w:eastAsia="Times New Roman" w:cs="Open Sans"/>
          <w:b/>
          <w:color w:val="000000"/>
          <w:lang w:val="es-ES" w:eastAsia="es-ES"/>
        </w:rPr>
        <w:t>C.N.T.S.</w:t>
      </w:r>
      <w:r w:rsidR="007278B2" w:rsidRPr="007278B2">
        <w:rPr>
          <w:rFonts w:eastAsia="Times New Roman" w:cs="Open Sans"/>
          <w:b/>
          <w:bCs/>
          <w:color w:val="000000"/>
          <w:lang w:val="es-ES" w:eastAsia="es-ES"/>
        </w:rPr>
        <w:t xml:space="preserve">, </w:t>
      </w:r>
      <w:r w:rsidR="007278B2" w:rsidRPr="007278B2">
        <w:rPr>
          <w:rFonts w:eastAsia="Times New Roman" w:cs="Open Sans"/>
          <w:color w:val="000000"/>
          <w:lang w:val="es-ES" w:eastAsia="es-ES"/>
        </w:rPr>
        <w:t xml:space="preserve">del domicilio de la ciudad de San Salvador, </w:t>
      </w:r>
      <w:r w:rsidR="007278B2">
        <w:rPr>
          <w:rFonts w:eastAsia="Times New Roman" w:cs="Open Sans"/>
          <w:color w:val="000000"/>
          <w:lang w:val="es-ES" w:eastAsia="es-ES"/>
        </w:rPr>
        <w:t>D</w:t>
      </w:r>
      <w:r w:rsidR="007278B2" w:rsidRPr="007278B2">
        <w:rPr>
          <w:rFonts w:eastAsia="Times New Roman" w:cs="Open Sans"/>
          <w:color w:val="000000"/>
          <w:lang w:val="es-ES" w:eastAsia="es-ES"/>
        </w:rPr>
        <w:t>epartamento de San Salvador, con número de Identificación Tributaria cero seiscientos catorce – cero treinta mil novecientos noventa y seis – ciento cinco – cuatro</w:t>
      </w:r>
      <w:r w:rsidRPr="007278B2">
        <w:rPr>
          <w:rFonts w:cs="Open Sans"/>
          <w:bCs/>
          <w:color w:val="000000"/>
        </w:rPr>
        <w:t>;</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PARA EL PROGRAMA HÁBIL TÉCNICO PERMANENTE, MEDIANTE LA MODALIDAD DE </w:t>
      </w:r>
      <w:r w:rsidRPr="00161BC9">
        <w:rPr>
          <w:rFonts w:eastAsia="Times New Roman" w:cs="Open Sans"/>
          <w:b/>
          <w:lang w:val="es-ES" w:eastAsia="es-ES"/>
        </w:rPr>
        <w:lastRenderedPageBreak/>
        <w:t>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Pr>
          <w:rFonts w:eastAsia="Times New Roman" w:cs="Open Sans"/>
          <w:b/>
          <w:lang w:val="es-ES" w:eastAsia="es-ES"/>
        </w:rPr>
        <w:t>UN MIL DIEZ</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819"/>
        <w:gridCol w:w="1276"/>
        <w:gridCol w:w="1417"/>
      </w:tblGrid>
      <w:tr w:rsidR="006A71A4" w:rsidRPr="00A444D1" w14:paraId="0EC67CFC" w14:textId="77777777" w:rsidTr="00950CB2">
        <w:trPr>
          <w:trHeight w:val="330"/>
          <w:tblHeader/>
        </w:trPr>
        <w:tc>
          <w:tcPr>
            <w:tcW w:w="1418" w:type="dxa"/>
            <w:shd w:val="clear" w:color="auto" w:fill="auto"/>
            <w:noWrap/>
            <w:vAlign w:val="bottom"/>
          </w:tcPr>
          <w:p w14:paraId="5E43850E" w14:textId="77777777" w:rsidR="006A71A4" w:rsidRPr="00A444D1" w:rsidRDefault="006A71A4" w:rsidP="00950CB2">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4819" w:type="dxa"/>
            <w:shd w:val="clear" w:color="auto" w:fill="auto"/>
            <w:noWrap/>
            <w:vAlign w:val="bottom"/>
          </w:tcPr>
          <w:p w14:paraId="5F545DB3" w14:textId="77777777" w:rsidR="006A71A4" w:rsidRPr="00A444D1" w:rsidRDefault="006A71A4" w:rsidP="00950CB2">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429B8048" w14:textId="77777777" w:rsidR="006A71A4" w:rsidRPr="001B3656" w:rsidRDefault="006A71A4" w:rsidP="00950CB2">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62952558" w14:textId="77777777" w:rsidR="006A71A4" w:rsidRPr="001B3656" w:rsidRDefault="006A71A4" w:rsidP="00950CB2">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6A71A4" w:rsidRPr="00A444D1" w14:paraId="652012DB" w14:textId="77777777" w:rsidTr="00950CB2">
        <w:trPr>
          <w:trHeight w:val="330"/>
        </w:trPr>
        <w:tc>
          <w:tcPr>
            <w:tcW w:w="1418" w:type="dxa"/>
            <w:shd w:val="clear" w:color="auto" w:fill="auto"/>
            <w:noWrap/>
            <w:vAlign w:val="bottom"/>
            <w:hideMark/>
          </w:tcPr>
          <w:p w14:paraId="6FB5851E" w14:textId="77777777" w:rsidR="006A71A4" w:rsidRPr="00A444D1" w:rsidRDefault="006C66B2" w:rsidP="00950CB2">
            <w:pPr>
              <w:spacing w:after="0" w:line="240" w:lineRule="auto"/>
              <w:outlineLvl w:val="1"/>
              <w:rPr>
                <w:rFonts w:eastAsia="Times New Roman" w:cs="Open Sans"/>
                <w:sz w:val="16"/>
                <w:szCs w:val="16"/>
                <w:lang w:eastAsia="es-SV"/>
              </w:rPr>
            </w:pPr>
            <w:r>
              <w:rPr>
                <w:rFonts w:eastAsia="Times New Roman" w:cs="Open Sans"/>
                <w:sz w:val="16"/>
                <w:szCs w:val="16"/>
                <w:lang w:eastAsia="es-SV"/>
              </w:rPr>
              <w:t xml:space="preserve">San Salvador </w:t>
            </w:r>
            <w:r w:rsidR="006A71A4" w:rsidRPr="00A444D1">
              <w:rPr>
                <w:rFonts w:eastAsia="Times New Roman" w:cs="Open Sans"/>
                <w:sz w:val="16"/>
                <w:szCs w:val="16"/>
                <w:lang w:eastAsia="es-SV"/>
              </w:rPr>
              <w:t>Zona 5</w:t>
            </w:r>
          </w:p>
        </w:tc>
        <w:tc>
          <w:tcPr>
            <w:tcW w:w="4819" w:type="dxa"/>
            <w:shd w:val="clear" w:color="auto" w:fill="auto"/>
            <w:noWrap/>
            <w:vAlign w:val="bottom"/>
            <w:hideMark/>
          </w:tcPr>
          <w:p w14:paraId="21C0CB3C" w14:textId="77777777" w:rsidR="006A71A4" w:rsidRPr="00A444D1" w:rsidRDefault="006A71A4"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14:paraId="7C416FAB" w14:textId="77777777" w:rsidR="006A71A4" w:rsidRPr="00A444D1" w:rsidRDefault="006A71A4"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5660022" w14:textId="77777777" w:rsidR="006A71A4" w:rsidRPr="00A444D1" w:rsidRDefault="006A71A4"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2200</w:t>
            </w:r>
          </w:p>
        </w:tc>
      </w:tr>
      <w:tr w:rsidR="006C66B2" w:rsidRPr="00A444D1" w14:paraId="54E3F2F2" w14:textId="77777777" w:rsidTr="00B5080D">
        <w:trPr>
          <w:trHeight w:val="330"/>
        </w:trPr>
        <w:tc>
          <w:tcPr>
            <w:tcW w:w="1418" w:type="dxa"/>
            <w:shd w:val="clear" w:color="auto" w:fill="auto"/>
            <w:noWrap/>
            <w:hideMark/>
          </w:tcPr>
          <w:p w14:paraId="1A805B2A"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49361A8C"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14:paraId="3BA540DB"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4DB5DCC9"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7104</w:t>
            </w:r>
          </w:p>
        </w:tc>
      </w:tr>
      <w:tr w:rsidR="006C66B2" w:rsidRPr="00A444D1" w14:paraId="65098716" w14:textId="77777777" w:rsidTr="00B5080D">
        <w:trPr>
          <w:trHeight w:val="330"/>
        </w:trPr>
        <w:tc>
          <w:tcPr>
            <w:tcW w:w="1418" w:type="dxa"/>
            <w:shd w:val="clear" w:color="auto" w:fill="auto"/>
            <w:noWrap/>
            <w:hideMark/>
          </w:tcPr>
          <w:p w14:paraId="47EC0548"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44936D0E"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14:paraId="66CB7A04"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100</w:t>
            </w:r>
          </w:p>
        </w:tc>
        <w:tc>
          <w:tcPr>
            <w:tcW w:w="1417" w:type="dxa"/>
            <w:shd w:val="clear" w:color="auto" w:fill="auto"/>
            <w:noWrap/>
            <w:vAlign w:val="bottom"/>
            <w:hideMark/>
          </w:tcPr>
          <w:p w14:paraId="2714D3AE"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25800</w:t>
            </w:r>
          </w:p>
        </w:tc>
      </w:tr>
      <w:tr w:rsidR="006C66B2" w:rsidRPr="00A444D1" w14:paraId="70B13A18" w14:textId="77777777" w:rsidTr="00B5080D">
        <w:trPr>
          <w:trHeight w:val="330"/>
        </w:trPr>
        <w:tc>
          <w:tcPr>
            <w:tcW w:w="1418" w:type="dxa"/>
            <w:shd w:val="clear" w:color="auto" w:fill="auto"/>
            <w:noWrap/>
            <w:hideMark/>
          </w:tcPr>
          <w:p w14:paraId="39903EC5"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6DC4D4FE"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14:paraId="332C14C7"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D25DD8D"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3328</w:t>
            </w:r>
          </w:p>
        </w:tc>
      </w:tr>
      <w:tr w:rsidR="006C66B2" w:rsidRPr="00A444D1" w14:paraId="187F4577" w14:textId="77777777" w:rsidTr="00B5080D">
        <w:trPr>
          <w:trHeight w:val="330"/>
        </w:trPr>
        <w:tc>
          <w:tcPr>
            <w:tcW w:w="1418" w:type="dxa"/>
            <w:shd w:val="clear" w:color="auto" w:fill="auto"/>
            <w:noWrap/>
            <w:hideMark/>
          </w:tcPr>
          <w:p w14:paraId="5A0E9CAF"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7D9DCA0D"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295D44D1"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7A25D592"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5299.2</w:t>
            </w:r>
          </w:p>
        </w:tc>
      </w:tr>
      <w:tr w:rsidR="006C66B2" w:rsidRPr="00A444D1" w14:paraId="7A64BC1D" w14:textId="77777777" w:rsidTr="00B5080D">
        <w:trPr>
          <w:trHeight w:val="330"/>
        </w:trPr>
        <w:tc>
          <w:tcPr>
            <w:tcW w:w="1418" w:type="dxa"/>
            <w:shd w:val="clear" w:color="auto" w:fill="auto"/>
            <w:noWrap/>
            <w:hideMark/>
          </w:tcPr>
          <w:p w14:paraId="6598B0C8"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2DC2DE98"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14:paraId="27E24350"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E3D2297"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4600</w:t>
            </w:r>
          </w:p>
        </w:tc>
      </w:tr>
      <w:tr w:rsidR="006C66B2" w:rsidRPr="00A444D1" w14:paraId="3F767CF6" w14:textId="77777777" w:rsidTr="00B5080D">
        <w:trPr>
          <w:trHeight w:val="330"/>
        </w:trPr>
        <w:tc>
          <w:tcPr>
            <w:tcW w:w="1418" w:type="dxa"/>
            <w:shd w:val="clear" w:color="auto" w:fill="auto"/>
            <w:noWrap/>
            <w:hideMark/>
          </w:tcPr>
          <w:p w14:paraId="0591ACC2"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409D4AA5"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276" w:type="dxa"/>
            <w:shd w:val="clear" w:color="auto" w:fill="auto"/>
            <w:noWrap/>
            <w:vAlign w:val="bottom"/>
            <w:hideMark/>
          </w:tcPr>
          <w:p w14:paraId="6D45704F"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BF274C5"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1843.2</w:t>
            </w:r>
          </w:p>
        </w:tc>
      </w:tr>
      <w:tr w:rsidR="006C66B2" w:rsidRPr="00A444D1" w14:paraId="0CE98256" w14:textId="77777777" w:rsidTr="00B5080D">
        <w:trPr>
          <w:trHeight w:val="330"/>
        </w:trPr>
        <w:tc>
          <w:tcPr>
            <w:tcW w:w="1418" w:type="dxa"/>
            <w:shd w:val="clear" w:color="auto" w:fill="auto"/>
            <w:noWrap/>
            <w:hideMark/>
          </w:tcPr>
          <w:p w14:paraId="3FA4C993"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2FD5EEEF"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3D3C1B32"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50</w:t>
            </w:r>
          </w:p>
        </w:tc>
        <w:tc>
          <w:tcPr>
            <w:tcW w:w="1417" w:type="dxa"/>
            <w:shd w:val="clear" w:color="auto" w:fill="auto"/>
            <w:noWrap/>
            <w:vAlign w:val="bottom"/>
            <w:hideMark/>
          </w:tcPr>
          <w:p w14:paraId="45EC14DF"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5200</w:t>
            </w:r>
          </w:p>
        </w:tc>
      </w:tr>
      <w:tr w:rsidR="006C66B2" w:rsidRPr="00A444D1" w14:paraId="7207D5E5" w14:textId="77777777" w:rsidTr="00B5080D">
        <w:trPr>
          <w:trHeight w:val="330"/>
        </w:trPr>
        <w:tc>
          <w:tcPr>
            <w:tcW w:w="1418" w:type="dxa"/>
            <w:shd w:val="clear" w:color="auto" w:fill="auto"/>
            <w:noWrap/>
            <w:hideMark/>
          </w:tcPr>
          <w:p w14:paraId="7539D01E" w14:textId="77777777" w:rsidR="006C66B2" w:rsidRDefault="006C66B2" w:rsidP="006C66B2">
            <w:pPr>
              <w:spacing w:after="0" w:line="240" w:lineRule="auto"/>
            </w:pPr>
            <w:r w:rsidRPr="00010EE3">
              <w:rPr>
                <w:rFonts w:eastAsia="Times New Roman" w:cs="Open Sans"/>
                <w:sz w:val="16"/>
                <w:szCs w:val="16"/>
                <w:lang w:eastAsia="es-SV"/>
              </w:rPr>
              <w:lastRenderedPageBreak/>
              <w:t>San Salvador Zona 5</w:t>
            </w:r>
          </w:p>
        </w:tc>
        <w:tc>
          <w:tcPr>
            <w:tcW w:w="4819" w:type="dxa"/>
            <w:shd w:val="clear" w:color="auto" w:fill="auto"/>
            <w:noWrap/>
            <w:vAlign w:val="bottom"/>
            <w:hideMark/>
          </w:tcPr>
          <w:p w14:paraId="45F1F58D"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6E65F65D"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8A94D50"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2772</w:t>
            </w:r>
          </w:p>
        </w:tc>
      </w:tr>
      <w:tr w:rsidR="006C66B2" w:rsidRPr="00A444D1" w14:paraId="47D49AC8" w14:textId="77777777" w:rsidTr="00B5080D">
        <w:trPr>
          <w:trHeight w:val="330"/>
        </w:trPr>
        <w:tc>
          <w:tcPr>
            <w:tcW w:w="1418" w:type="dxa"/>
            <w:shd w:val="clear" w:color="auto" w:fill="auto"/>
            <w:noWrap/>
            <w:hideMark/>
          </w:tcPr>
          <w:p w14:paraId="31A5983F"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38CE6BA6"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62049313"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648B1C96"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2376</w:t>
            </w:r>
          </w:p>
        </w:tc>
      </w:tr>
      <w:tr w:rsidR="006C66B2" w:rsidRPr="00A444D1" w14:paraId="0F1D71AC" w14:textId="77777777" w:rsidTr="00B5080D">
        <w:trPr>
          <w:trHeight w:val="330"/>
        </w:trPr>
        <w:tc>
          <w:tcPr>
            <w:tcW w:w="1418" w:type="dxa"/>
            <w:shd w:val="clear" w:color="auto" w:fill="auto"/>
            <w:noWrap/>
            <w:hideMark/>
          </w:tcPr>
          <w:p w14:paraId="4242C0E6"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15EF1405" w14:textId="77777777" w:rsidR="006C66B2" w:rsidRPr="00467C10" w:rsidRDefault="006C66B2" w:rsidP="006C66B2">
            <w:pPr>
              <w:spacing w:after="0" w:line="240" w:lineRule="auto"/>
              <w:outlineLvl w:val="1"/>
              <w:rPr>
                <w:rFonts w:eastAsia="Times New Roman" w:cs="Open Sans"/>
                <w:sz w:val="14"/>
                <w:szCs w:val="16"/>
                <w:lang w:val="en-US" w:eastAsia="es-SV"/>
              </w:rPr>
            </w:pPr>
            <w:r w:rsidRPr="00467C10">
              <w:rPr>
                <w:rFonts w:eastAsia="Times New Roman" w:cs="Open Sans"/>
                <w:sz w:val="14"/>
                <w:szCs w:val="16"/>
                <w:lang w:val="en-US" w:eastAsia="es-SV"/>
              </w:rPr>
              <w:t>Operador de software  windows y Microsoft office 2010</w:t>
            </w:r>
          </w:p>
        </w:tc>
        <w:tc>
          <w:tcPr>
            <w:tcW w:w="1276" w:type="dxa"/>
            <w:shd w:val="clear" w:color="auto" w:fill="auto"/>
            <w:noWrap/>
            <w:vAlign w:val="bottom"/>
            <w:hideMark/>
          </w:tcPr>
          <w:p w14:paraId="0FDFBCD7"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140</w:t>
            </w:r>
          </w:p>
        </w:tc>
        <w:tc>
          <w:tcPr>
            <w:tcW w:w="1417" w:type="dxa"/>
            <w:shd w:val="clear" w:color="auto" w:fill="auto"/>
            <w:noWrap/>
            <w:vAlign w:val="bottom"/>
            <w:hideMark/>
          </w:tcPr>
          <w:p w14:paraId="155C405A"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30492</w:t>
            </w:r>
          </w:p>
        </w:tc>
      </w:tr>
      <w:tr w:rsidR="006C66B2" w:rsidRPr="00A444D1" w14:paraId="7A28C1C1" w14:textId="77777777" w:rsidTr="00B5080D">
        <w:trPr>
          <w:trHeight w:val="330"/>
        </w:trPr>
        <w:tc>
          <w:tcPr>
            <w:tcW w:w="1418" w:type="dxa"/>
            <w:shd w:val="clear" w:color="auto" w:fill="auto"/>
            <w:noWrap/>
            <w:hideMark/>
          </w:tcPr>
          <w:p w14:paraId="779E9711"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1A16613D"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Panadería</w:t>
            </w:r>
          </w:p>
        </w:tc>
        <w:tc>
          <w:tcPr>
            <w:tcW w:w="1276" w:type="dxa"/>
            <w:shd w:val="clear" w:color="auto" w:fill="auto"/>
            <w:noWrap/>
            <w:vAlign w:val="bottom"/>
            <w:hideMark/>
          </w:tcPr>
          <w:p w14:paraId="679D1096"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0F9249E0"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8125.2</w:t>
            </w:r>
          </w:p>
        </w:tc>
      </w:tr>
      <w:tr w:rsidR="006C66B2" w:rsidRPr="00A444D1" w14:paraId="70FB5255" w14:textId="77777777" w:rsidTr="00B5080D">
        <w:trPr>
          <w:trHeight w:val="330"/>
        </w:trPr>
        <w:tc>
          <w:tcPr>
            <w:tcW w:w="1418" w:type="dxa"/>
            <w:shd w:val="clear" w:color="auto" w:fill="auto"/>
            <w:noWrap/>
            <w:hideMark/>
          </w:tcPr>
          <w:p w14:paraId="089E0FD7"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32D24EFF"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Pastelería</w:t>
            </w:r>
          </w:p>
        </w:tc>
        <w:tc>
          <w:tcPr>
            <w:tcW w:w="1276" w:type="dxa"/>
            <w:shd w:val="clear" w:color="auto" w:fill="auto"/>
            <w:noWrap/>
            <w:vAlign w:val="bottom"/>
            <w:hideMark/>
          </w:tcPr>
          <w:p w14:paraId="492D66B3"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140</w:t>
            </w:r>
          </w:p>
        </w:tc>
        <w:tc>
          <w:tcPr>
            <w:tcW w:w="1417" w:type="dxa"/>
            <w:shd w:val="clear" w:color="auto" w:fill="auto"/>
            <w:noWrap/>
            <w:vAlign w:val="bottom"/>
            <w:hideMark/>
          </w:tcPr>
          <w:p w14:paraId="6DC9C79A"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15680</w:t>
            </w:r>
          </w:p>
        </w:tc>
      </w:tr>
      <w:tr w:rsidR="006C66B2" w:rsidRPr="00A444D1" w14:paraId="770AFC6C" w14:textId="77777777" w:rsidTr="00B5080D">
        <w:trPr>
          <w:trHeight w:val="330"/>
        </w:trPr>
        <w:tc>
          <w:tcPr>
            <w:tcW w:w="1418" w:type="dxa"/>
            <w:shd w:val="clear" w:color="auto" w:fill="auto"/>
            <w:noWrap/>
            <w:hideMark/>
          </w:tcPr>
          <w:p w14:paraId="74927C97"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32C2947C"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Pastelería y Repostería</w:t>
            </w:r>
          </w:p>
        </w:tc>
        <w:tc>
          <w:tcPr>
            <w:tcW w:w="1276" w:type="dxa"/>
            <w:shd w:val="clear" w:color="auto" w:fill="auto"/>
            <w:noWrap/>
            <w:vAlign w:val="bottom"/>
            <w:hideMark/>
          </w:tcPr>
          <w:p w14:paraId="6DC7149D"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w:t>
            </w:r>
          </w:p>
        </w:tc>
        <w:tc>
          <w:tcPr>
            <w:tcW w:w="1417" w:type="dxa"/>
            <w:shd w:val="clear" w:color="auto" w:fill="auto"/>
            <w:noWrap/>
            <w:vAlign w:val="bottom"/>
            <w:hideMark/>
          </w:tcPr>
          <w:p w14:paraId="096EB463"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15444</w:t>
            </w:r>
          </w:p>
        </w:tc>
      </w:tr>
      <w:tr w:rsidR="006C66B2" w:rsidRPr="00A444D1" w14:paraId="316A1234" w14:textId="77777777" w:rsidTr="00B5080D">
        <w:trPr>
          <w:trHeight w:val="330"/>
        </w:trPr>
        <w:tc>
          <w:tcPr>
            <w:tcW w:w="1418" w:type="dxa"/>
            <w:shd w:val="clear" w:color="auto" w:fill="auto"/>
            <w:noWrap/>
            <w:hideMark/>
          </w:tcPr>
          <w:p w14:paraId="7B82BFDB"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620721E1"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Realizar manicure y pedicure</w:t>
            </w:r>
          </w:p>
        </w:tc>
        <w:tc>
          <w:tcPr>
            <w:tcW w:w="1276" w:type="dxa"/>
            <w:shd w:val="clear" w:color="auto" w:fill="auto"/>
            <w:noWrap/>
            <w:vAlign w:val="bottom"/>
            <w:hideMark/>
          </w:tcPr>
          <w:p w14:paraId="46AB8F2D"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EA09467"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1188</w:t>
            </w:r>
          </w:p>
        </w:tc>
      </w:tr>
      <w:tr w:rsidR="006C66B2" w:rsidRPr="00A444D1" w14:paraId="6D7FF2EE" w14:textId="77777777" w:rsidTr="00B5080D">
        <w:trPr>
          <w:trHeight w:val="330"/>
        </w:trPr>
        <w:tc>
          <w:tcPr>
            <w:tcW w:w="1418" w:type="dxa"/>
            <w:shd w:val="clear" w:color="auto" w:fill="auto"/>
            <w:noWrap/>
            <w:hideMark/>
          </w:tcPr>
          <w:p w14:paraId="4D49261D" w14:textId="77777777" w:rsidR="006C66B2" w:rsidRDefault="006C66B2" w:rsidP="006C66B2">
            <w:pPr>
              <w:spacing w:after="0" w:line="240" w:lineRule="auto"/>
            </w:pPr>
            <w:r w:rsidRPr="00010EE3">
              <w:rPr>
                <w:rFonts w:eastAsia="Times New Roman" w:cs="Open Sans"/>
                <w:sz w:val="16"/>
                <w:szCs w:val="16"/>
                <w:lang w:eastAsia="es-SV"/>
              </w:rPr>
              <w:t>San Salvador Zona 5</w:t>
            </w:r>
          </w:p>
        </w:tc>
        <w:tc>
          <w:tcPr>
            <w:tcW w:w="4819" w:type="dxa"/>
            <w:shd w:val="clear" w:color="auto" w:fill="auto"/>
            <w:noWrap/>
            <w:vAlign w:val="bottom"/>
            <w:hideMark/>
          </w:tcPr>
          <w:p w14:paraId="0A47FC7B" w14:textId="77777777" w:rsidR="006C66B2" w:rsidRPr="00A444D1" w:rsidRDefault="006C66B2" w:rsidP="006C66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Reparación y actualización de teléfonos celulares</w:t>
            </w:r>
          </w:p>
        </w:tc>
        <w:tc>
          <w:tcPr>
            <w:tcW w:w="1276" w:type="dxa"/>
            <w:shd w:val="clear" w:color="auto" w:fill="auto"/>
            <w:noWrap/>
            <w:vAlign w:val="bottom"/>
            <w:hideMark/>
          </w:tcPr>
          <w:p w14:paraId="06ADBB47"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1F635EF" w14:textId="77777777" w:rsidR="006C66B2" w:rsidRPr="00A444D1" w:rsidRDefault="006C66B2" w:rsidP="006C66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6A71A4" w:rsidRPr="00A444D1" w14:paraId="290D1F2C" w14:textId="77777777" w:rsidTr="00950CB2">
        <w:trPr>
          <w:trHeight w:val="330"/>
        </w:trPr>
        <w:tc>
          <w:tcPr>
            <w:tcW w:w="6237" w:type="dxa"/>
            <w:gridSpan w:val="2"/>
            <w:shd w:val="clear" w:color="auto" w:fill="auto"/>
            <w:noWrap/>
            <w:vAlign w:val="bottom"/>
            <w:hideMark/>
          </w:tcPr>
          <w:p w14:paraId="60977DE2" w14:textId="77777777" w:rsidR="006A71A4" w:rsidRPr="00A444D1" w:rsidRDefault="006A71A4" w:rsidP="00950CB2">
            <w:pPr>
              <w:spacing w:after="0" w:line="240" w:lineRule="auto"/>
              <w:outlineLvl w:val="0"/>
              <w:rPr>
                <w:rFonts w:eastAsia="Times New Roman" w:cs="Open Sans"/>
                <w:b/>
                <w:bCs/>
                <w:sz w:val="16"/>
                <w:szCs w:val="16"/>
                <w:lang w:eastAsia="es-SV"/>
              </w:rPr>
            </w:pPr>
            <w:r w:rsidRPr="00A444D1">
              <w:rPr>
                <w:rFonts w:eastAsia="Times New Roman" w:cs="Open Sans"/>
                <w:b/>
                <w:bCs/>
                <w:sz w:val="16"/>
                <w:szCs w:val="16"/>
                <w:lang w:eastAsia="es-SV"/>
              </w:rPr>
              <w:t>Total C.N.T.S.</w:t>
            </w:r>
          </w:p>
        </w:tc>
        <w:tc>
          <w:tcPr>
            <w:tcW w:w="1276" w:type="dxa"/>
            <w:shd w:val="clear" w:color="auto" w:fill="auto"/>
            <w:noWrap/>
            <w:vAlign w:val="bottom"/>
            <w:hideMark/>
          </w:tcPr>
          <w:p w14:paraId="2EC536D2" w14:textId="77777777" w:rsidR="006A71A4" w:rsidRPr="00A444D1" w:rsidRDefault="006A71A4" w:rsidP="00950CB2">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1</w:t>
            </w:r>
            <w:r>
              <w:rPr>
                <w:rFonts w:eastAsia="Times New Roman" w:cs="Open Sans"/>
                <w:b/>
                <w:sz w:val="16"/>
                <w:szCs w:val="16"/>
                <w:lang w:eastAsia="es-SV"/>
              </w:rPr>
              <w:t>,</w:t>
            </w:r>
            <w:r w:rsidRPr="00A444D1">
              <w:rPr>
                <w:rFonts w:eastAsia="Times New Roman" w:cs="Open Sans"/>
                <w:b/>
                <w:sz w:val="16"/>
                <w:szCs w:val="16"/>
                <w:lang w:eastAsia="es-SV"/>
              </w:rPr>
              <w:t>010</w:t>
            </w:r>
          </w:p>
        </w:tc>
        <w:tc>
          <w:tcPr>
            <w:tcW w:w="1417" w:type="dxa"/>
            <w:shd w:val="clear" w:color="auto" w:fill="auto"/>
            <w:noWrap/>
            <w:vAlign w:val="bottom"/>
            <w:hideMark/>
          </w:tcPr>
          <w:p w14:paraId="5ED4E975" w14:textId="77777777" w:rsidR="006A71A4" w:rsidRPr="00A444D1" w:rsidRDefault="006A71A4" w:rsidP="00950CB2">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133,851.60</w:t>
            </w:r>
          </w:p>
        </w:tc>
      </w:tr>
    </w:tbl>
    <w:p w14:paraId="7771A383" w14:textId="77777777" w:rsidR="006A71A4" w:rsidRPr="00161BC9" w:rsidRDefault="006A71A4" w:rsidP="006A71A4">
      <w:pPr>
        <w:spacing w:after="0" w:line="360" w:lineRule="auto"/>
        <w:jc w:val="both"/>
        <w:rPr>
          <w:rFonts w:eastAsia="Times New Roman" w:cs="Open Sans"/>
          <w:lang w:val="es-ES" w:eastAsia="es-ES"/>
        </w:rPr>
      </w:pPr>
    </w:p>
    <w:p w14:paraId="5D9AD232" w14:textId="77777777" w:rsidR="006A71A4" w:rsidRPr="00161BC9" w:rsidRDefault="006A71A4" w:rsidP="006A71A4">
      <w:pPr>
        <w:spacing w:after="0" w:line="360" w:lineRule="auto"/>
        <w:jc w:val="both"/>
        <w:rPr>
          <w:rFonts w:eastAsia="Times New Roman" w:cs="Open Sans"/>
          <w:color w:val="000000"/>
          <w:lang w:val="es-ES" w:eastAsia="es-ES"/>
        </w:rPr>
      </w:pPr>
      <w:r w:rsidRPr="00161BC9">
        <w:rPr>
          <w:rFonts w:eastAsia="Times New Roman" w:cs="Open Sans"/>
          <w:lang w:val="es-ES" w:eastAsia="es-ES"/>
        </w:rPr>
        <w:t>Tales servicios serán prestados durante el plazo y en la forma establecida en el presente contrato y demás documentos contractuales que forman parte integrante del mismo</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 xml:space="preserve">II) DOCUMENTOS CONTRACTUALES. </w:t>
      </w:r>
      <w:r w:rsidRPr="00161BC9">
        <w:rPr>
          <w:rFonts w:eastAsia="Times New Roman" w:cs="Open Sans"/>
          <w:lang w:val="es-ES" w:eastAsia="es-ES"/>
        </w:rPr>
        <w:t>Forman parte integral del presente contrato los siguientes documentos: a) Solicitud o requerimiento de la unidad solicitante, b) Las Bases de Licitación número CERO DOS/DOS MIL DIECISÉIS; c)</w:t>
      </w:r>
      <w:r>
        <w:rPr>
          <w:rFonts w:eastAsia="Times New Roman" w:cs="Open Sans"/>
          <w:lang w:val="es-ES" w:eastAsia="es-ES"/>
        </w:rPr>
        <w:t xml:space="preserve"> Acuerdo de Consejo Directivo,</w:t>
      </w:r>
      <w:r w:rsidRPr="00161BC9">
        <w:rPr>
          <w:rFonts w:eastAsia="Times New Roman" w:cs="Open Sans"/>
          <w:lang w:val="es-ES" w:eastAsia="es-ES"/>
        </w:rPr>
        <w:t xml:space="preserve"> Resolución de la Adjudicación,</w:t>
      </w:r>
      <w:r>
        <w:rPr>
          <w:rFonts w:eastAsia="Times New Roman" w:cs="Open Sans"/>
          <w:lang w:val="es-ES" w:eastAsia="es-ES"/>
        </w:rPr>
        <w:t xml:space="preserve"> y Resolución de Recurso de Revisión</w:t>
      </w:r>
      <w:r w:rsidRPr="00161BC9">
        <w:rPr>
          <w:rFonts w:eastAsia="Times New Roman" w:cs="Open Sans"/>
          <w:lang w:val="es-ES" w:eastAsia="es-ES"/>
        </w:rPr>
        <w:t xml:space="preserve">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161BC9">
        <w:rPr>
          <w:rFonts w:eastAsia="Times New Roman" w:cs="Open Sans"/>
          <w:color w:val="000000"/>
          <w:lang w:val="es-ES" w:eastAsia="es-ES"/>
        </w:rPr>
        <w:t xml:space="preserve"> y o</w:t>
      </w:r>
      <w:r w:rsidRPr="00161BC9">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61BC9">
        <w:rPr>
          <w:rFonts w:eastAsia="Times New Roman" w:cs="Open Sans"/>
          <w:lang w:val="es-ES_tradnl" w:eastAsia="es-ES"/>
        </w:rPr>
        <w:t>.</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III)</w:t>
      </w:r>
      <w:r w:rsidRPr="00161BC9">
        <w:rPr>
          <w:rFonts w:eastAsia="Times New Roman" w:cs="Open Sans"/>
          <w:b/>
          <w:bCs/>
          <w:color w:val="000000"/>
          <w:lang w:val="es-ES" w:eastAsia="es-ES"/>
        </w:rPr>
        <w:t xml:space="preserve"> </w:t>
      </w:r>
      <w:r w:rsidRPr="00161BC9">
        <w:rPr>
          <w:rFonts w:eastAsia="Times New Roman" w:cs="Open Sans"/>
          <w:b/>
          <w:lang w:val="es-ES" w:eastAsia="es-ES"/>
        </w:rPr>
        <w:t>FUENTE DE LOS RECURSOS</w:t>
      </w:r>
      <w:r w:rsidRPr="00161BC9">
        <w:rPr>
          <w:rFonts w:eastAsia="Times New Roman" w:cs="Open Sans"/>
          <w:lang w:val="es-ES" w:eastAsia="es-ES"/>
        </w:rPr>
        <w:t xml:space="preserve">, </w:t>
      </w:r>
      <w:r w:rsidRPr="00161BC9">
        <w:rPr>
          <w:rFonts w:eastAsia="Times New Roman" w:cs="Open Sans"/>
          <w:b/>
          <w:bCs/>
          <w:color w:val="000000"/>
          <w:lang w:val="es-ES" w:eastAsia="es-ES"/>
        </w:rPr>
        <w:t xml:space="preserve">PRECIO Y FORMA DE PAGO. </w:t>
      </w:r>
      <w:r w:rsidRPr="00161BC9">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161BC9">
        <w:rPr>
          <w:rFonts w:eastAsia="Times New Roman" w:cs="Open Sans"/>
          <w:bCs/>
          <w:color w:val="000000"/>
          <w:lang w:val="es-ES" w:eastAsia="es-ES"/>
        </w:rPr>
        <w:t>. E</w:t>
      </w:r>
      <w:r w:rsidRPr="00161BC9">
        <w:rPr>
          <w:rFonts w:eastAsia="Times New Roman" w:cs="Open Sans"/>
          <w:color w:val="000000"/>
          <w:lang w:val="es-ES" w:eastAsia="es-ES"/>
        </w:rPr>
        <w:t xml:space="preserve">l INSAFORP se compromete a cancelar a la contratista la cantidad de hasta </w:t>
      </w:r>
      <w:r>
        <w:rPr>
          <w:rFonts w:eastAsia="Times New Roman" w:cs="Open Sans"/>
          <w:b/>
          <w:color w:val="000000"/>
          <w:lang w:val="es-ES" w:eastAsia="es-ES"/>
        </w:rPr>
        <w:t xml:space="preserve">CIENTO TREINTA Y TRES MIL OCHOCIENTOS CINCUENTA Y UNO </w:t>
      </w:r>
      <w:r w:rsidRPr="00161BC9">
        <w:rPr>
          <w:rFonts w:eastAsia="Times New Roman" w:cs="Open Sans"/>
          <w:b/>
          <w:lang w:val="es-ES" w:eastAsia="es-ES"/>
        </w:rPr>
        <w:t>DÓLARES</w:t>
      </w:r>
      <w:r>
        <w:rPr>
          <w:rFonts w:eastAsia="Times New Roman" w:cs="Open Sans"/>
          <w:b/>
          <w:lang w:val="es-ES" w:eastAsia="es-ES"/>
        </w:rPr>
        <w:t xml:space="preserve"> CON SESENTA CENTAVOS DE DÓLAR </w:t>
      </w:r>
      <w:r w:rsidRPr="00161BC9">
        <w:rPr>
          <w:rFonts w:eastAsia="Times New Roman" w:cs="Open Sans"/>
          <w:b/>
          <w:lang w:val="es-ES" w:eastAsia="es-ES"/>
        </w:rPr>
        <w:t xml:space="preserve">DE LOS ESTADOS UNIDOS DE </w:t>
      </w:r>
      <w:r w:rsidRPr="00161BC9">
        <w:rPr>
          <w:rFonts w:eastAsia="Times New Roman" w:cs="Open Sans"/>
          <w:b/>
          <w:lang w:val="es-ES" w:eastAsia="es-ES"/>
        </w:rPr>
        <w:lastRenderedPageBreak/>
        <w:t xml:space="preserve">AMÉRICA (US </w:t>
      </w:r>
      <w:r w:rsidRPr="00161BC9">
        <w:rPr>
          <w:rFonts w:eastAsia="Times New Roman" w:cs="Open Sans"/>
          <w:b/>
          <w:lang w:eastAsia="es-ES"/>
        </w:rPr>
        <w:t>$</w:t>
      </w:r>
      <w:r w:rsidRPr="00005B04">
        <w:rPr>
          <w:rFonts w:eastAsia="Times New Roman" w:cs="Open Sans"/>
          <w:b/>
          <w:szCs w:val="16"/>
          <w:lang w:eastAsia="es-SV"/>
        </w:rPr>
        <w:t>133,851.60</w:t>
      </w:r>
      <w:r w:rsidRPr="00161BC9">
        <w:rPr>
          <w:rFonts w:eastAsia="Times New Roman" w:cs="Open Sans"/>
          <w:b/>
          <w:lang w:val="es-ES" w:eastAsia="es-ES"/>
        </w:rPr>
        <w:t>)</w:t>
      </w:r>
      <w:r w:rsidRPr="00161BC9">
        <w:rPr>
          <w:rFonts w:eastAsia="Times New Roman" w:cs="Open Sans"/>
          <w:lang w:val="es-ES" w:eastAsia="es-ES"/>
        </w:rPr>
        <w:t>,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w:t>
      </w:r>
      <w:r w:rsidRPr="00502D57">
        <w:rPr>
          <w:rFonts w:eastAsia="Times New Roman" w:cs="Open Sans"/>
          <w:lang w:val="es-ES" w:eastAsia="es-ES"/>
        </w:rPr>
        <w:t>Anexo 1</w:t>
      </w:r>
      <w:r w:rsidRPr="00161BC9">
        <w:rPr>
          <w:rFonts w:eastAsia="Times New Roman" w:cs="Open Sans"/>
          <w:lang w:val="es-ES" w:eastAsia="es-ES"/>
        </w:rPr>
        <w:t xml:space="preserve"> de las Bases de Licitación), 4) Detalle de programación de acción formativa del proveedor/capacitador (</w:t>
      </w:r>
      <w:r>
        <w:rPr>
          <w:rFonts w:eastAsia="Times New Roman" w:cs="Open Sans"/>
          <w:lang w:val="es-ES" w:eastAsia="es-ES"/>
        </w:rPr>
        <w:t>Anexo 1</w:t>
      </w:r>
      <w:r w:rsidRPr="00502D57">
        <w:rPr>
          <w:rFonts w:eastAsia="Times New Roman" w:cs="Open Sans"/>
          <w:lang w:val="es-ES" w:eastAsia="es-ES"/>
        </w:rPr>
        <w:t>A</w:t>
      </w:r>
      <w:r w:rsidRPr="00161BC9">
        <w:rPr>
          <w:rFonts w:eastAsia="Times New Roman" w:cs="Open Sans"/>
          <w:lang w:val="es-ES" w:eastAsia="es-ES"/>
        </w:rPr>
        <w:t xml:space="preserve"> de las Bases de Licitación), 5) Hoja de consolidado de asistencia y control de notas finales de las personas participantes por acción formativa (</w:t>
      </w:r>
      <w:r w:rsidRPr="00502D57">
        <w:rPr>
          <w:rFonts w:eastAsia="Times New Roman" w:cs="Open Sans"/>
          <w:lang w:val="es-ES" w:eastAsia="es-ES"/>
        </w:rPr>
        <w:t>Anexo 3</w:t>
      </w:r>
      <w:r w:rsidRPr="00161BC9">
        <w:rPr>
          <w:rFonts w:eastAsia="Times New Roman" w:cs="Open Sans"/>
          <w:lang w:val="es-ES" w:eastAsia="es-ES"/>
        </w:rPr>
        <w:t xml:space="preserve"> de las Bases de Licitación), 6) Registro de control de visitas de supervisión (</w:t>
      </w:r>
      <w:r w:rsidRPr="00502D57">
        <w:rPr>
          <w:rFonts w:eastAsia="Times New Roman" w:cs="Open Sans"/>
          <w:lang w:val="es-ES" w:eastAsia="es-ES"/>
        </w:rPr>
        <w:t>Anexo 4</w:t>
      </w:r>
      <w:r w:rsidRPr="00161BC9">
        <w:rPr>
          <w:rFonts w:eastAsia="Times New Roman" w:cs="Open Sans"/>
          <w:lang w:val="es-ES" w:eastAsia="es-ES"/>
        </w:rPr>
        <w:t xml:space="preserve"> de las Bases de Licitación), 7) Copia de la carta de notificación de la validación acreditación o certificación técnica del instructor,</w:t>
      </w:r>
      <w:r>
        <w:rPr>
          <w:rFonts w:eastAsia="Times New Roman" w:cs="Open Sans"/>
          <w:lang w:val="es-ES" w:eastAsia="es-ES"/>
        </w:rPr>
        <w:t xml:space="preserve"> </w:t>
      </w:r>
      <w:r w:rsidRPr="00161BC9">
        <w:rPr>
          <w:rFonts w:eastAsia="Times New Roman" w:cs="Open Sans"/>
          <w:lang w:val="es-ES" w:eastAsia="es-ES"/>
        </w:rPr>
        <w:t>8) Lista de control de asistencia diaria firmada por las personas participantes (Original), 9) Registro de entrega de constancias a los partic</w:t>
      </w:r>
      <w:r>
        <w:rPr>
          <w:rFonts w:eastAsia="Times New Roman" w:cs="Open Sans"/>
          <w:lang w:val="es-ES" w:eastAsia="es-ES"/>
        </w:rPr>
        <w:t>ipantes con su respectiva firma,</w:t>
      </w:r>
      <w:r w:rsidRPr="00161BC9">
        <w:rPr>
          <w:rFonts w:eastAsia="Times New Roman" w:cs="Open Sans"/>
          <w:lang w:val="es-ES" w:eastAsia="es-ES"/>
        </w:rPr>
        <w:t xml:space="preserve">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w:t>
      </w:r>
      <w:r>
        <w:rPr>
          <w:rFonts w:eastAsia="Times New Roman" w:cs="Open Sans"/>
          <w:lang w:val="es-ES" w:eastAsia="es-ES"/>
        </w:rPr>
        <w:t>a Formación Profesional (SGAFP), y</w:t>
      </w:r>
      <w:r w:rsidRPr="00342FDF">
        <w:rPr>
          <w:rFonts w:cs="Open Sans"/>
        </w:rPr>
        <w:t xml:space="preserve"> la factura emitida en legal forma.</w:t>
      </w:r>
      <w:r w:rsidRPr="00161BC9">
        <w:rPr>
          <w:rFonts w:eastAsia="Times New Roman" w:cs="Open Sans"/>
          <w:lang w:val="es-ES" w:eastAsia="es-ES"/>
        </w:rPr>
        <w:t xml:space="preserve"> Se pagará solamente las personas participantes que tengan el </w:t>
      </w:r>
      <w:r w:rsidRPr="00071CBE">
        <w:rPr>
          <w:rFonts w:eastAsia="Times New Roman" w:cs="Open Sans"/>
          <w:lang w:val="es-ES" w:eastAsia="es-ES"/>
        </w:rPr>
        <w:t>70%</w:t>
      </w:r>
      <w:r w:rsidRPr="00161BC9">
        <w:rPr>
          <w:rFonts w:eastAsia="Times New Roman" w:cs="Open Sans"/>
          <w:lang w:val="es-ES" w:eastAsia="es-ES"/>
        </w:rPr>
        <w:t xml:space="preserve"> de asistencia durante la ejecución del curso, para los cursos modulares e integrales ejecutados en la modalidad de centro fijo</w:t>
      </w:r>
      <w:r w:rsidRPr="00161BC9">
        <w:rPr>
          <w:rFonts w:eastAsia="Times New Roman" w:cs="Open Sans"/>
          <w:color w:val="000000"/>
          <w:lang w:val="es-ES" w:eastAsia="es-ES"/>
        </w:rPr>
        <w:t>.</w:t>
      </w:r>
      <w:r>
        <w:rPr>
          <w:rFonts w:eastAsia="Times New Roman" w:cs="Open Sans"/>
          <w:color w:val="000000"/>
          <w:lang w:val="es-ES" w:eastAsia="es-ES"/>
        </w:rPr>
        <w:t xml:space="preserve"> </w:t>
      </w:r>
      <w:r>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IV)</w:t>
      </w:r>
      <w:r w:rsidRPr="00161BC9">
        <w:rPr>
          <w:rFonts w:eastAsia="Times New Roman" w:cs="Open Sans"/>
          <w:b/>
          <w:lang w:val="es-ES" w:eastAsia="es-ES"/>
        </w:rPr>
        <w:t xml:space="preserve"> </w:t>
      </w:r>
      <w:r w:rsidRPr="00161BC9">
        <w:rPr>
          <w:rFonts w:eastAsia="Times New Roman" w:cs="Open Sans"/>
          <w:b/>
          <w:bCs/>
          <w:color w:val="000000"/>
          <w:lang w:val="es-ES" w:eastAsia="es-ES"/>
        </w:rPr>
        <w:t xml:space="preserve">PLAZO DEL CONTRATO Y VIGENCIA. </w:t>
      </w:r>
      <w:r>
        <w:rPr>
          <w:rFonts w:eastAsia="Times New Roman" w:cs="Open Sans"/>
          <w:lang w:val="es-ES" w:eastAsia="es-ES"/>
        </w:rPr>
        <w:t>La vigencia</w:t>
      </w:r>
      <w:r w:rsidRPr="00161BC9">
        <w:rPr>
          <w:rFonts w:eastAsia="Times New Roman" w:cs="Open Sans"/>
          <w:lang w:val="es-ES" w:eastAsia="es-ES"/>
        </w:rPr>
        <w:t xml:space="preserve"> del pre</w:t>
      </w:r>
      <w:r>
        <w:rPr>
          <w:rFonts w:eastAsia="Times New Roman" w:cs="Open Sans"/>
          <w:lang w:val="es-ES" w:eastAsia="es-ES"/>
        </w:rPr>
        <w:t>sente contrato será a partir de</w:t>
      </w:r>
      <w:r w:rsidRPr="00161BC9">
        <w:rPr>
          <w:rFonts w:eastAsia="Times New Roman" w:cs="Open Sans"/>
          <w:lang w:val="es-ES" w:eastAsia="es-ES"/>
        </w:rPr>
        <w:t xml:space="preserve"> </w:t>
      </w:r>
      <w:r>
        <w:rPr>
          <w:rFonts w:eastAsia="Times New Roman" w:cs="Open Sans"/>
          <w:lang w:val="es-ES" w:eastAsia="es-ES"/>
        </w:rPr>
        <w:t>fecha</w:t>
      </w:r>
      <w:r w:rsidRPr="00161BC9">
        <w:rPr>
          <w:rFonts w:eastAsia="Times New Roman" w:cs="Open Sans"/>
          <w:lang w:val="es-ES" w:eastAsia="es-ES"/>
        </w:rPr>
        <w:t xml:space="preserve"> hasta el día treinta de septiembre de dos mil dieciséis</w:t>
      </w:r>
      <w:r>
        <w:rPr>
          <w:rFonts w:eastAsia="Times New Roman" w:cs="Open Sans"/>
          <w:lang w:val="es-ES" w:eastAsia="es-ES"/>
        </w:rPr>
        <w:t>. Y el plazo de ejecución</w:t>
      </w:r>
      <w:r w:rsidRPr="00161BC9">
        <w:rPr>
          <w:rFonts w:eastAsia="Times New Roman" w:cs="Open Sans"/>
          <w:lang w:val="es-ES" w:eastAsia="es-ES"/>
        </w:rPr>
        <w:t xml:space="preserve"> </w:t>
      </w:r>
      <w:r>
        <w:rPr>
          <w:rFonts w:eastAsia="Times New Roman" w:cs="Open Sans"/>
          <w:lang w:val="es-ES" w:eastAsia="es-ES"/>
        </w:rPr>
        <w:t xml:space="preserve">de las obligaciones emanadas </w:t>
      </w:r>
      <w:r w:rsidRPr="00161BC9">
        <w:rPr>
          <w:rFonts w:eastAsia="Times New Roman" w:cs="Open Sans"/>
          <w:lang w:val="es-ES" w:eastAsia="es-ES"/>
        </w:rPr>
        <w:t xml:space="preserve">del presente contrato </w:t>
      </w:r>
      <w:r>
        <w:rPr>
          <w:rFonts w:eastAsia="Times New Roman" w:cs="Open Sans"/>
          <w:lang w:val="es-ES" w:eastAsia="es-ES"/>
        </w:rPr>
        <w:t>será a partir de</w:t>
      </w:r>
      <w:r w:rsidRPr="00161BC9">
        <w:rPr>
          <w:rFonts w:eastAsia="Times New Roman" w:cs="Open Sans"/>
          <w:lang w:val="es-ES" w:eastAsia="es-ES"/>
        </w:rPr>
        <w:t xml:space="preserve"> la Orden de Inicio que al efecto emita la Gerencia de Formación Inicial, posterior a la firma del presente contrato y presentación de la Garan</w:t>
      </w:r>
      <w:r>
        <w:rPr>
          <w:rFonts w:eastAsia="Times New Roman" w:cs="Open Sans"/>
          <w:lang w:val="es-ES" w:eastAsia="es-ES"/>
        </w:rPr>
        <w:t>tía de Cumplimiento de Contrato.</w:t>
      </w:r>
      <w:r w:rsidRPr="00161BC9">
        <w:rPr>
          <w:rFonts w:eastAsia="Times New Roman" w:cs="Open Sans"/>
          <w:lang w:val="es-ES" w:eastAsia="es-ES"/>
        </w:rPr>
        <w:t xml:space="preserve"> </w:t>
      </w:r>
      <w:r>
        <w:rPr>
          <w:rFonts w:eastAsia="Times New Roman" w:cs="Open Sans"/>
          <w:lang w:val="es-ES" w:eastAsia="es-ES"/>
        </w:rPr>
        <w:t>P</w:t>
      </w:r>
      <w:r w:rsidRPr="00161BC9">
        <w:rPr>
          <w:rFonts w:eastAsia="Times New Roman" w:cs="Open Sans"/>
          <w:lang w:val="es-ES" w:eastAsia="es-ES"/>
        </w:rPr>
        <w:t xml:space="preserve">ara efectos de realizar los reclamos correspondientes si los hubiere, el plazo será de sesenta días de conformidad a lo dispuesto en la parte final de la cláusula </w:t>
      </w:r>
      <w:r>
        <w:rPr>
          <w:rFonts w:eastAsia="Times New Roman" w:cs="Open Sans"/>
          <w:lang w:val="es-ES" w:eastAsia="es-ES"/>
        </w:rPr>
        <w:t>s</w:t>
      </w:r>
      <w:r w:rsidRPr="00342FDF">
        <w:rPr>
          <w:rFonts w:eastAsia="Times New Roman" w:cs="Open Sans"/>
          <w:lang w:val="es-ES" w:eastAsia="es-ES"/>
        </w:rPr>
        <w:t>exta</w:t>
      </w:r>
      <w:r w:rsidRPr="00161BC9">
        <w:rPr>
          <w:rFonts w:eastAsia="Times New Roman" w:cs="Open Sans"/>
          <w:lang w:val="es-ES" w:eastAsia="es-ES"/>
        </w:rPr>
        <w:t xml:space="preserve"> de </w:t>
      </w:r>
      <w:r w:rsidRPr="00161BC9">
        <w:rPr>
          <w:rFonts w:eastAsia="Times New Roman" w:cs="Open Sans"/>
          <w:lang w:val="es-ES" w:eastAsia="es-ES"/>
        </w:rPr>
        <w:lastRenderedPageBreak/>
        <w:t xml:space="preserve">este contrato. </w:t>
      </w:r>
      <w:r w:rsidRPr="00161BC9">
        <w:rPr>
          <w:rFonts w:eastAsia="Times New Roman" w:cs="Open Sans"/>
          <w:b/>
          <w:lang w:val="es-ES" w:eastAsia="es-ES"/>
        </w:rPr>
        <w:t xml:space="preserve">V) GARANTÍA. </w:t>
      </w:r>
      <w:r w:rsidRPr="00161BC9">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C958EC">
        <w:rPr>
          <w:rFonts w:eastAsia="Times New Roman" w:cs="Open Sans"/>
          <w:b/>
          <w:lang w:val="es-ES" w:eastAsia="es-ES"/>
        </w:rPr>
        <w:t>TRECE</w:t>
      </w:r>
      <w:r>
        <w:rPr>
          <w:rFonts w:eastAsia="Times New Roman" w:cs="Open Sans"/>
          <w:b/>
          <w:lang w:val="es-ES" w:eastAsia="es-ES"/>
        </w:rPr>
        <w:t xml:space="preserve"> MIL </w:t>
      </w:r>
      <w:r w:rsidR="00C958EC">
        <w:rPr>
          <w:rFonts w:eastAsia="Times New Roman" w:cs="Open Sans"/>
          <w:b/>
          <w:lang w:val="es-ES" w:eastAsia="es-ES"/>
        </w:rPr>
        <w:t>TRESCIENTOS OCHENTA Y CINCO</w:t>
      </w:r>
      <w:r>
        <w:rPr>
          <w:rFonts w:eastAsia="Times New Roman" w:cs="Open Sans"/>
          <w:lang w:val="es-ES" w:eastAsia="es-ES"/>
        </w:rPr>
        <w:t xml:space="preserve"> </w:t>
      </w:r>
      <w:r w:rsidRPr="00161BC9">
        <w:rPr>
          <w:rFonts w:eastAsia="Times New Roman" w:cs="Open Sans"/>
          <w:b/>
          <w:lang w:val="es-ES" w:eastAsia="es-ES"/>
        </w:rPr>
        <w:t xml:space="preserve">DÓLARES CON </w:t>
      </w:r>
      <w:r w:rsidR="00C958EC">
        <w:rPr>
          <w:rFonts w:eastAsia="Times New Roman" w:cs="Open Sans"/>
          <w:b/>
          <w:lang w:val="es-ES" w:eastAsia="es-ES"/>
        </w:rPr>
        <w:t>DIECISÉIS</w:t>
      </w:r>
      <w:r w:rsidRPr="00161BC9">
        <w:rPr>
          <w:rFonts w:eastAsia="Times New Roman" w:cs="Open Sans"/>
          <w:b/>
          <w:lang w:val="es-ES" w:eastAsia="es-ES"/>
        </w:rPr>
        <w:t xml:space="preserve"> CENTAVOS DE DÓLAR DE LOS ESTADOS UNIDOS DE AMÉRICA</w:t>
      </w:r>
      <w:r w:rsidRPr="00161BC9">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61BC9">
        <w:rPr>
          <w:rFonts w:eastAsia="Times New Roman" w:cs="Open Sans"/>
          <w:b/>
          <w:lang w:val="es-ES" w:eastAsia="es-ES"/>
        </w:rPr>
        <w:t>,</w:t>
      </w:r>
      <w:r w:rsidRPr="00161BC9">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61BC9">
        <w:rPr>
          <w:rFonts w:eastAsia="Times New Roman" w:cs="Open Sans"/>
          <w:b/>
          <w:lang w:val="es-ES" w:eastAsia="es-ES"/>
        </w:rPr>
        <w:t xml:space="preserve">VI) ADMINISTRACIÓN DEL CONTRATO. </w:t>
      </w:r>
      <w:r w:rsidRPr="00161BC9">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w:t>
      </w:r>
      <w:r w:rsidRPr="00161BC9">
        <w:rPr>
          <w:rFonts w:eastAsia="Times New Roman" w:cs="Open Sans"/>
          <w:lang w:val="es-ES" w:eastAsia="es-ES"/>
        </w:rPr>
        <w:lastRenderedPageBreak/>
        <w:t xml:space="preserve">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61BC9">
        <w:rPr>
          <w:rFonts w:eastAsia="Times New Roman" w:cs="Open Sans"/>
          <w:b/>
          <w:lang w:val="es-ES" w:eastAsia="es-ES"/>
        </w:rPr>
        <w:t>VII) ACTA DE RECEPCIÓN</w:t>
      </w:r>
      <w:r w:rsidRPr="00161BC9">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161BC9">
        <w:rPr>
          <w:rFonts w:eastAsia="Times New Roman" w:cs="Open Sans"/>
          <w:b/>
          <w:lang w:val="es-ES" w:eastAsia="es-ES"/>
        </w:rPr>
        <w:t xml:space="preserve">VIII) MODIFICACIÓN. </w:t>
      </w:r>
      <w:r w:rsidRPr="00161BC9">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61BC9">
        <w:rPr>
          <w:rFonts w:eastAsia="Times New Roman" w:cs="Open Sans"/>
          <w:b/>
          <w:lang w:val="es-ES" w:eastAsia="es-ES"/>
        </w:rPr>
        <w:t>IX)</w:t>
      </w:r>
      <w:r w:rsidRPr="00161BC9">
        <w:rPr>
          <w:rFonts w:eastAsia="Times New Roman" w:cs="Open Sans"/>
          <w:lang w:val="es-ES" w:eastAsia="es-ES"/>
        </w:rPr>
        <w:t xml:space="preserve"> </w:t>
      </w:r>
      <w:r w:rsidRPr="00161BC9">
        <w:rPr>
          <w:rFonts w:eastAsia="Times New Roman" w:cs="Open Sans"/>
          <w:b/>
          <w:lang w:val="es-ES" w:eastAsia="es-ES"/>
        </w:rPr>
        <w:t xml:space="preserve">PRÓRROGA. </w:t>
      </w:r>
      <w:r w:rsidRPr="00161BC9">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61BC9">
        <w:rPr>
          <w:rFonts w:eastAsia="Times New Roman" w:cs="Open Sans"/>
          <w:b/>
          <w:lang w:val="es-ES" w:eastAsia="es-ES"/>
        </w:rPr>
        <w:t>X)</w:t>
      </w:r>
      <w:r w:rsidRPr="00161BC9">
        <w:rPr>
          <w:rFonts w:eastAsia="Times New Roman" w:cs="Open Sans"/>
          <w:lang w:val="es-ES" w:eastAsia="es-ES"/>
        </w:rPr>
        <w:t xml:space="preserve"> </w:t>
      </w:r>
      <w:r w:rsidRPr="00161BC9">
        <w:rPr>
          <w:rFonts w:eastAsia="Times New Roman" w:cs="Open Sans"/>
          <w:b/>
          <w:lang w:val="es-ES" w:eastAsia="es-ES"/>
        </w:rPr>
        <w:t xml:space="preserve">CESIÓN.  </w:t>
      </w:r>
      <w:r w:rsidRPr="00161BC9">
        <w:rPr>
          <w:rFonts w:eastAsia="Times New Roman" w:cs="Open Sans"/>
          <w:lang w:val="es-ES" w:eastAsia="es-ES"/>
        </w:rPr>
        <w:t>La contratista</w:t>
      </w:r>
      <w:r w:rsidRPr="00161BC9">
        <w:rPr>
          <w:rFonts w:eastAsia="Times New Roman" w:cs="Open Sans"/>
          <w:b/>
          <w:lang w:val="es-ES" w:eastAsia="es-ES"/>
        </w:rPr>
        <w:t xml:space="preserve"> </w:t>
      </w:r>
      <w:r w:rsidRPr="00161B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61BC9">
        <w:rPr>
          <w:rFonts w:eastAsia="Times New Roman" w:cs="Open Sans"/>
          <w:b/>
          <w:lang w:val="es-ES" w:eastAsia="es-ES"/>
        </w:rPr>
        <w:t xml:space="preserve">XI) CONFIDENCIALIDAD. </w:t>
      </w:r>
      <w:r w:rsidRPr="00161BC9">
        <w:rPr>
          <w:rFonts w:eastAsia="Times New Roman" w:cs="Open Sans"/>
          <w:lang w:val="es-ES" w:eastAsia="es-ES"/>
        </w:rPr>
        <w:t>El contratista</w:t>
      </w:r>
      <w:r w:rsidRPr="00161BC9">
        <w:rPr>
          <w:rFonts w:eastAsia="Times New Roman" w:cs="Open Sans"/>
          <w:b/>
          <w:lang w:val="es-ES" w:eastAsia="es-ES"/>
        </w:rPr>
        <w:t xml:space="preserve"> </w:t>
      </w:r>
      <w:r w:rsidRPr="00161BC9">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61BC9">
        <w:rPr>
          <w:rFonts w:eastAsia="Times New Roman" w:cs="Open Sans"/>
          <w:b/>
          <w:lang w:val="es-ES" w:eastAsia="es-ES"/>
        </w:rPr>
        <w:t>XII) SANCIONES</w:t>
      </w:r>
      <w:r w:rsidRPr="00161BC9">
        <w:rPr>
          <w:rFonts w:eastAsia="Times New Roman" w:cs="Open Sans"/>
          <w:lang w:val="es-ES" w:eastAsia="es-ES"/>
        </w:rPr>
        <w:t xml:space="preserve">. En caso de </w:t>
      </w:r>
      <w:r w:rsidRPr="00161BC9">
        <w:rPr>
          <w:rFonts w:eastAsia="Times New Roman" w:cs="Open Sans"/>
          <w:lang w:val="es-ES" w:eastAsia="es-ES"/>
        </w:rPr>
        <w:lastRenderedPageBreak/>
        <w:t xml:space="preserve">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61BC9">
        <w:rPr>
          <w:rFonts w:eastAsia="Times New Roman" w:cs="Open Sans"/>
          <w:b/>
          <w:lang w:val="es-ES" w:eastAsia="es-ES"/>
        </w:rPr>
        <w:t xml:space="preserve">XIII) PENALIZACIONES POR INCUMPLIMIENTO EN ASPECTOS TÉCNICOS. </w:t>
      </w:r>
      <w:r w:rsidRPr="00161BC9">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161BC9">
        <w:rPr>
          <w:rFonts w:eastAsia="Times New Roman" w:cs="Open Sans"/>
          <w:lang w:val="es-ES_tradnl" w:eastAsia="es-ES"/>
        </w:rPr>
        <w:t>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61BC9">
        <w:rPr>
          <w:rFonts w:eastAsia="Times New Roman" w:cs="Open Sans"/>
          <w:color w:val="000000"/>
          <w:lang w:val="es-ES" w:eastAsia="es-ES"/>
        </w:rPr>
        <w:t>.</w:t>
      </w:r>
      <w:r>
        <w:rPr>
          <w:rFonts w:eastAsia="Times New Roman" w:cs="Open Sans"/>
          <w:color w:val="000000"/>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w:t>
      </w:r>
      <w:r>
        <w:rPr>
          <w:rFonts w:eastAsia="Times New Roman" w:cs="Open Sans"/>
          <w:color w:val="000000"/>
          <w:lang w:val="es-ES" w:eastAsia="es-ES"/>
        </w:rPr>
        <w:lastRenderedPageBreak/>
        <w:t xml:space="preserve">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161BC9">
        <w:rPr>
          <w:rFonts w:eastAsia="Times New Roman" w:cs="Open Sans"/>
          <w:b/>
          <w:lang w:val="es-ES" w:eastAsia="es-ES"/>
        </w:rPr>
        <w:t xml:space="preserve"> XIV)</w:t>
      </w:r>
      <w:r w:rsidRPr="00161BC9">
        <w:rPr>
          <w:rFonts w:eastAsia="Times New Roman" w:cs="Open Sans"/>
          <w:lang w:val="es-ES" w:eastAsia="es-ES"/>
        </w:rPr>
        <w:t xml:space="preserve"> </w:t>
      </w:r>
      <w:r w:rsidRPr="00161BC9">
        <w:rPr>
          <w:rFonts w:eastAsia="Times New Roman" w:cs="Open Sans"/>
          <w:b/>
          <w:lang w:val="es-ES" w:eastAsia="es-ES"/>
        </w:rPr>
        <w:t>TERMINACIÓN BILATERAL</w:t>
      </w:r>
      <w:r w:rsidRPr="00161BC9">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61BC9">
        <w:rPr>
          <w:rFonts w:eastAsia="Times New Roman" w:cs="Open Sans"/>
          <w:b/>
          <w:lang w:val="es-ES" w:eastAsia="es-ES"/>
        </w:rPr>
        <w:t>XV)</w:t>
      </w:r>
      <w:r w:rsidRPr="00161BC9">
        <w:rPr>
          <w:rFonts w:eastAsia="Times New Roman" w:cs="Open Sans"/>
          <w:lang w:val="es-ES" w:eastAsia="es-ES"/>
        </w:rPr>
        <w:t xml:space="preserve"> </w:t>
      </w:r>
      <w:r w:rsidRPr="00161BC9">
        <w:rPr>
          <w:rFonts w:eastAsia="Times New Roman" w:cs="Open Sans"/>
          <w:b/>
          <w:lang w:val="es-ES" w:eastAsia="es-ES"/>
        </w:rPr>
        <w:t xml:space="preserve">SOLUCIÓN DE CONFLICTOS. </w:t>
      </w:r>
      <w:r w:rsidRPr="00161BC9">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61BC9">
        <w:rPr>
          <w:rFonts w:eastAsia="Times New Roman" w:cs="Open Sans"/>
          <w:b/>
          <w:lang w:val="es-ES" w:eastAsia="es-ES"/>
        </w:rPr>
        <w:t>XVI)</w:t>
      </w:r>
      <w:r w:rsidRPr="00161BC9">
        <w:rPr>
          <w:rFonts w:eastAsia="Times New Roman" w:cs="Open Sans"/>
          <w:lang w:val="es-ES" w:eastAsia="es-ES"/>
        </w:rPr>
        <w:t xml:space="preserve"> </w:t>
      </w:r>
      <w:r w:rsidRPr="00161BC9">
        <w:rPr>
          <w:rFonts w:eastAsia="Times New Roman" w:cs="Open Sans"/>
          <w:b/>
          <w:lang w:val="es-ES" w:eastAsia="es-ES"/>
        </w:rPr>
        <w:t>FORMA Y</w:t>
      </w:r>
      <w:r w:rsidRPr="00161BC9">
        <w:rPr>
          <w:rFonts w:eastAsia="Times New Roman" w:cs="Open Sans"/>
          <w:lang w:val="es-ES" w:eastAsia="es-ES"/>
        </w:rPr>
        <w:t xml:space="preserve"> </w:t>
      </w:r>
      <w:r w:rsidRPr="00161BC9">
        <w:rPr>
          <w:rFonts w:eastAsia="Times New Roman" w:cs="Open Sans"/>
          <w:b/>
          <w:lang w:val="es-ES" w:eastAsia="es-ES"/>
        </w:rPr>
        <w:t>LUGAR DE PRESTACIÓN DE SERVICIOS.</w:t>
      </w:r>
      <w:r w:rsidRPr="00161BC9">
        <w:rPr>
          <w:rFonts w:eastAsia="Times New Roman" w:cs="Open Sans"/>
          <w:lang w:val="es-ES" w:eastAsia="es-ES"/>
        </w:rPr>
        <w:t xml:space="preserve"> Los servicios objeto del presente contrato serán ejecutados por la contratista, de acuerdo al anexo dieciséis referente al Manual de Procedimientos para Centro Fijo, contenido en las Bases de Licitación. </w:t>
      </w:r>
      <w:r w:rsidRPr="00161BC9">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w:t>
      </w:r>
      <w:r>
        <w:rPr>
          <w:rFonts w:eastAsia="Times New Roman" w:cs="Open Sans"/>
          <w:color w:val="000000"/>
          <w:lang w:val="es-ES" w:eastAsia="es-ES"/>
        </w:rPr>
        <w:t xml:space="preserve"> de</w:t>
      </w:r>
      <w:r w:rsidRPr="00161BC9">
        <w:rPr>
          <w:rFonts w:eastAsia="Times New Roman" w:cs="Open Sans"/>
          <w:color w:val="000000"/>
          <w:lang w:val="es-ES" w:eastAsia="es-ES"/>
        </w:rPr>
        <w:t xml:space="preserve"> contar con</w:t>
      </w:r>
      <w:r>
        <w:rPr>
          <w:rFonts w:eastAsia="Times New Roman" w:cs="Open Sans"/>
          <w:color w:val="000000"/>
          <w:lang w:val="es-ES" w:eastAsia="es-ES"/>
        </w:rPr>
        <w:t xml:space="preserve"> infraestructura, talleres con</w:t>
      </w:r>
      <w:r w:rsidRPr="00161BC9">
        <w:rPr>
          <w:rFonts w:eastAsia="Times New Roman" w:cs="Open Sans"/>
          <w:color w:val="000000"/>
          <w:lang w:val="es-ES" w:eastAsia="es-ES"/>
        </w:rPr>
        <w:t xml:space="preserve"> equipo</w:t>
      </w:r>
      <w:r>
        <w:rPr>
          <w:rFonts w:eastAsia="Times New Roman" w:cs="Open Sans"/>
          <w:color w:val="000000"/>
          <w:lang w:val="es-ES" w:eastAsia="es-ES"/>
        </w:rPr>
        <w:t>s</w:t>
      </w:r>
      <w:r w:rsidRPr="00161BC9">
        <w:rPr>
          <w:rFonts w:eastAsia="Times New Roman" w:cs="Open Sans"/>
          <w:color w:val="000000"/>
          <w:lang w:val="es-ES" w:eastAsia="es-ES"/>
        </w:rPr>
        <w:t xml:space="preserve"> y herramientas </w:t>
      </w:r>
      <w:r>
        <w:rPr>
          <w:rFonts w:eastAsia="Times New Roman" w:cs="Open Sans"/>
          <w:color w:val="000000"/>
          <w:lang w:val="es-ES" w:eastAsia="es-ES"/>
        </w:rPr>
        <w:t>apropiados, necesarias,</w:t>
      </w:r>
      <w:r w:rsidRPr="00161BC9">
        <w:rPr>
          <w:rFonts w:eastAsia="Times New Roman" w:cs="Open Sans"/>
          <w:color w:val="000000"/>
          <w:lang w:val="es-ES" w:eastAsia="es-ES"/>
        </w:rPr>
        <w:t xml:space="preserve"> suficientes y en buenas condiciones para desarrollar la acción formativa</w:t>
      </w:r>
      <w:r>
        <w:rPr>
          <w:rFonts w:eastAsia="Times New Roman" w:cs="Open Sans"/>
          <w:color w:val="000000"/>
          <w:lang w:val="es-ES" w:eastAsia="es-ES"/>
        </w:rPr>
        <w:t xml:space="preserve"> en diferentes horarios</w:t>
      </w:r>
      <w:r w:rsidRPr="00161BC9">
        <w:rPr>
          <w:rFonts w:eastAsia="Times New Roman" w:cs="Open Sans"/>
          <w:color w:val="000000"/>
          <w:lang w:val="es-ES" w:eastAsia="es-ES"/>
        </w:rPr>
        <w:t>, así como también facilitar el material fungible al momento de iniciarlas</w:t>
      </w:r>
      <w:r>
        <w:rPr>
          <w:rFonts w:eastAsia="Times New Roman" w:cs="Open Sans"/>
          <w:lang w:val="es-ES" w:eastAsia="es-ES"/>
        </w:rPr>
        <w:t>; contar con instructores validados, acreditados y/o certificados por el INSAFORP, en cada una de las áreas y temáticas.</w:t>
      </w:r>
      <w:r w:rsidRPr="00161BC9">
        <w:rPr>
          <w:rFonts w:eastAsia="Times New Roman" w:cs="Open Sans"/>
          <w:lang w:val="es-ES" w:eastAsia="es-ES"/>
        </w:rPr>
        <w:t xml:space="preserve"> Debiendo cumplir con las demás especificaciones técnicas contenidas en este y demás documentos contractuales. </w:t>
      </w:r>
      <w:r w:rsidRPr="00161BC9">
        <w:rPr>
          <w:rFonts w:eastAsia="Times New Roman" w:cs="Open Sans"/>
          <w:b/>
          <w:lang w:val="es-ES" w:eastAsia="es-ES"/>
        </w:rPr>
        <w:t xml:space="preserve">XVII) INTERPRETACIÓN DEL CONTRATO. </w:t>
      </w:r>
      <w:r>
        <w:rPr>
          <w:rFonts w:eastAsia="Times New Roman" w:cs="Open Sans"/>
          <w:lang w:val="es-ES" w:eastAsia="es-ES"/>
        </w:rPr>
        <w:t>De conformidad al artículo o</w:t>
      </w:r>
      <w:r w:rsidRPr="00161BC9">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w:t>
      </w:r>
      <w:r w:rsidRPr="00161BC9">
        <w:rPr>
          <w:rFonts w:eastAsia="Times New Roman" w:cs="Open Sans"/>
          <w:lang w:val="es-ES" w:eastAsia="es-ES"/>
        </w:rPr>
        <w:lastRenderedPageBreak/>
        <w:t xml:space="preserve">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61BC9">
        <w:rPr>
          <w:rFonts w:eastAsia="Times New Roman" w:cs="Open Sans"/>
          <w:b/>
          <w:lang w:val="es-ES" w:eastAsia="es-ES"/>
        </w:rPr>
        <w:t xml:space="preserve">XVIII) MARCO LEGAL. </w:t>
      </w:r>
      <w:r w:rsidRPr="00161BC9">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161BC9">
        <w:rPr>
          <w:rFonts w:eastAsia="Times New Roman" w:cs="Open Sans"/>
          <w:b/>
          <w:lang w:val="es-ES" w:eastAsia="es-ES"/>
        </w:rPr>
        <w:t xml:space="preserve">XIX) </w:t>
      </w:r>
      <w:r w:rsidRPr="00161BC9">
        <w:rPr>
          <w:rFonts w:eastAsia="Times New Roman" w:cs="Open Sans"/>
          <w:b/>
          <w:bCs/>
          <w:color w:val="000000"/>
          <w:lang w:val="es-ES" w:eastAsia="es-ES"/>
        </w:rPr>
        <w:t xml:space="preserve">CLÁUSULA ESPECIAL. </w:t>
      </w:r>
      <w:r w:rsidRPr="00161BC9">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w:t>
      </w:r>
      <w:r w:rsidRPr="00161BC9">
        <w:rPr>
          <w:rFonts w:eastAsia="Times New Roman" w:cs="Open Sans"/>
          <w:color w:val="000000"/>
          <w:lang w:val="es-ES" w:eastAsia="es-ES"/>
        </w:rPr>
        <w:lastRenderedPageBreak/>
        <w:t>formativa; y d) A permitir la supervisión de ejecución del evento amparado mediante el presente contrato, ya sea que ésta se realice directamente  por  el personal del INSAFORP, o por medio de quien él designe.</w:t>
      </w:r>
      <w:r w:rsidRPr="00161BC9">
        <w:rPr>
          <w:rFonts w:eastAsia="Times New Roman" w:cs="Open Sans"/>
          <w:lang w:val="es-ES" w:eastAsia="es-ES"/>
        </w:rPr>
        <w:t xml:space="preserve"> </w:t>
      </w:r>
      <w:r w:rsidRPr="00161BC9">
        <w:rPr>
          <w:rFonts w:eastAsia="Times New Roman" w:cs="Open Sans"/>
          <w:b/>
          <w:lang w:val="es-ES" w:eastAsia="es-ES"/>
        </w:rPr>
        <w:t xml:space="preserve">XX) NOTIFICACIONES. </w:t>
      </w:r>
      <w:r w:rsidRPr="00161BC9">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eastAsia="Times New Roman" w:cs="Open Sans"/>
          <w:lang w:val="es-ES" w:eastAsia="es-ES"/>
        </w:rPr>
        <w:t>doce</w:t>
      </w:r>
      <w:r w:rsidRPr="00161BC9">
        <w:rPr>
          <w:rFonts w:eastAsia="Times New Roman" w:cs="Open Sans"/>
          <w:lang w:val="es-ES" w:eastAsia="es-ES"/>
        </w:rPr>
        <w:t xml:space="preserve"> días del mes de </w:t>
      </w:r>
      <w:r>
        <w:rPr>
          <w:rFonts w:eastAsia="Times New Roman" w:cs="Open Sans"/>
          <w:lang w:val="es-ES" w:eastAsia="es-ES"/>
        </w:rPr>
        <w:t>enero</w:t>
      </w:r>
      <w:r w:rsidRPr="00161BC9">
        <w:rPr>
          <w:rFonts w:eastAsia="Times New Roman" w:cs="Open Sans"/>
          <w:lang w:val="es-ES" w:eastAsia="es-ES"/>
        </w:rPr>
        <w:t xml:space="preserve"> de dos mil </w:t>
      </w:r>
      <w:r>
        <w:rPr>
          <w:rFonts w:eastAsia="Times New Roman" w:cs="Open Sans"/>
          <w:lang w:val="es-ES" w:eastAsia="es-ES"/>
        </w:rPr>
        <w:t>dieciséis</w:t>
      </w:r>
      <w:r w:rsidRPr="00161BC9">
        <w:rPr>
          <w:rFonts w:eastAsia="Times New Roman" w:cs="Open Sans"/>
          <w:lang w:val="es-ES" w:eastAsia="es-ES"/>
        </w:rPr>
        <w:t>.</w:t>
      </w:r>
    </w:p>
    <w:p w14:paraId="177EC0E0" w14:textId="77777777" w:rsidR="006A71A4" w:rsidRPr="00161BC9" w:rsidRDefault="006A71A4" w:rsidP="006A71A4">
      <w:pPr>
        <w:spacing w:after="0" w:line="360" w:lineRule="auto"/>
        <w:jc w:val="both"/>
        <w:rPr>
          <w:rFonts w:eastAsia="Times New Roman" w:cs="Open Sans"/>
          <w:lang w:val="es-ES" w:eastAsia="es-ES"/>
        </w:rPr>
      </w:pPr>
    </w:p>
    <w:p w14:paraId="74BA1CC0" w14:textId="77777777" w:rsidR="006A71A4" w:rsidRPr="00161BC9" w:rsidRDefault="006A71A4" w:rsidP="006A71A4">
      <w:pPr>
        <w:spacing w:after="0" w:line="360" w:lineRule="exact"/>
        <w:jc w:val="both"/>
        <w:rPr>
          <w:rFonts w:eastAsia="Times New Roman" w:cs="Open Sans"/>
          <w:b/>
          <w:bCs/>
          <w:color w:val="000000"/>
          <w:lang w:val="es-ES" w:eastAsia="es-ES"/>
        </w:rPr>
      </w:pPr>
    </w:p>
    <w:p w14:paraId="22EDE79D" w14:textId="77777777" w:rsidR="006A71A4" w:rsidRPr="00161BC9" w:rsidRDefault="006A71A4" w:rsidP="006A71A4">
      <w:pPr>
        <w:spacing w:after="0" w:line="360" w:lineRule="exact"/>
        <w:jc w:val="both"/>
        <w:rPr>
          <w:rFonts w:eastAsia="Times New Roman" w:cs="Open Sans"/>
          <w:b/>
          <w:bCs/>
          <w:color w:val="000000"/>
          <w:lang w:val="es-ES" w:eastAsia="es-ES"/>
        </w:rPr>
      </w:pPr>
    </w:p>
    <w:p w14:paraId="1BDB413D" w14:textId="77777777" w:rsidR="006A71A4" w:rsidRPr="00161BC9" w:rsidRDefault="006A71A4" w:rsidP="006A71A4">
      <w:pPr>
        <w:spacing w:after="0" w:line="360" w:lineRule="exact"/>
        <w:jc w:val="both"/>
        <w:rPr>
          <w:rFonts w:eastAsia="Times New Roman" w:cs="Open Sans"/>
          <w:b/>
          <w:bCs/>
          <w:color w:val="000000"/>
          <w:lang w:val="es-ES" w:eastAsia="es-ES"/>
        </w:rPr>
      </w:pPr>
    </w:p>
    <w:p w14:paraId="45627469" w14:textId="77777777" w:rsidR="006A71A4" w:rsidRPr="00BF25F6" w:rsidRDefault="006A71A4" w:rsidP="006A71A4">
      <w:pPr>
        <w:spacing w:after="0" w:line="360" w:lineRule="exact"/>
        <w:jc w:val="both"/>
        <w:rPr>
          <w:rFonts w:eastAsia="Times New Roman" w:cs="Open Sans"/>
          <w:sz w:val="18"/>
          <w:szCs w:val="18"/>
          <w:lang w:val="es-ES" w:eastAsia="es-ES"/>
        </w:rPr>
      </w:pPr>
      <w:r w:rsidRPr="00BF25F6">
        <w:rPr>
          <w:rFonts w:eastAsia="Times New Roman" w:cs="Open Sans"/>
          <w:b/>
          <w:bCs/>
          <w:sz w:val="18"/>
          <w:szCs w:val="18"/>
          <w:lang w:val="pt-BR" w:eastAsia="es-ES"/>
        </w:rPr>
        <w:t>RICARDO FRANCISCO JAVIER MONTENEGRO PALOMO</w:t>
      </w:r>
      <w:r w:rsidRPr="00BF25F6">
        <w:rPr>
          <w:rFonts w:eastAsia="Times New Roman" w:cs="Open Sans"/>
          <w:b/>
          <w:bCs/>
          <w:sz w:val="18"/>
          <w:szCs w:val="18"/>
          <w:lang w:val="pt-BR" w:eastAsia="es-ES"/>
        </w:rPr>
        <w:tab/>
      </w:r>
      <w:r w:rsidRPr="00BF25F6">
        <w:rPr>
          <w:rFonts w:eastAsia="Times New Roman" w:cs="Open Sans"/>
          <w:b/>
          <w:bCs/>
          <w:sz w:val="18"/>
          <w:szCs w:val="18"/>
          <w:lang w:val="pt-BR" w:eastAsia="es-ES"/>
        </w:rPr>
        <w:tab/>
        <w:t xml:space="preserve">         </w:t>
      </w:r>
      <w:r w:rsidR="00BF25F6">
        <w:rPr>
          <w:rFonts w:eastAsia="Times New Roman" w:cs="Open Sans"/>
          <w:b/>
          <w:bCs/>
          <w:sz w:val="18"/>
          <w:szCs w:val="18"/>
          <w:lang w:val="pt-BR" w:eastAsia="es-ES"/>
        </w:rPr>
        <w:t xml:space="preserve">    </w:t>
      </w:r>
      <w:r w:rsidRPr="00BF25F6">
        <w:rPr>
          <w:rFonts w:eastAsia="Times New Roman" w:cs="Open Sans"/>
          <w:b/>
          <w:bCs/>
          <w:sz w:val="18"/>
          <w:szCs w:val="18"/>
          <w:lang w:val="pt-BR" w:eastAsia="es-ES"/>
        </w:rPr>
        <w:t xml:space="preserve">  </w:t>
      </w:r>
      <w:r w:rsidR="00BF25F6" w:rsidRPr="00BF25F6">
        <w:rPr>
          <w:rFonts w:eastAsia="Times New Roman" w:cs="Open Sans"/>
          <w:b/>
          <w:sz w:val="18"/>
          <w:szCs w:val="18"/>
          <w:lang w:val="es-ES" w:eastAsia="es-ES"/>
        </w:rPr>
        <w:t>REINA ISABEL CORTEZ DE RIVERA</w:t>
      </w:r>
    </w:p>
    <w:p w14:paraId="6D18C346" w14:textId="77777777" w:rsidR="006A71A4" w:rsidRPr="00161BC9" w:rsidRDefault="006A71A4" w:rsidP="006A71A4">
      <w:pPr>
        <w:spacing w:after="0" w:line="360" w:lineRule="auto"/>
        <w:jc w:val="both"/>
        <w:rPr>
          <w:rFonts w:eastAsia="Times New Roman" w:cs="Open Sans"/>
          <w:lang w:val="es-ES" w:eastAsia="es-ES"/>
        </w:rPr>
      </w:pPr>
    </w:p>
    <w:p w14:paraId="6A083A2E" w14:textId="77777777" w:rsidR="006A71A4" w:rsidRPr="00045CC4" w:rsidRDefault="006A71A4" w:rsidP="006A71A4">
      <w:pPr>
        <w:spacing w:after="0" w:line="360" w:lineRule="auto"/>
        <w:jc w:val="both"/>
        <w:rPr>
          <w:rFonts w:eastAsia="Times New Roman" w:cs="Open Sans"/>
          <w:b/>
          <w:sz w:val="21"/>
          <w:szCs w:val="21"/>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Pr>
          <w:rFonts w:eastAsia="Times New Roman" w:cs="Open Sans"/>
          <w:lang w:val="es-ES" w:eastAsia="es-ES"/>
        </w:rPr>
        <w:t>nueve</w:t>
      </w:r>
      <w:r w:rsidRPr="00161BC9">
        <w:rPr>
          <w:rFonts w:eastAsia="Times New Roman" w:cs="Open Sans"/>
          <w:color w:val="0000FF"/>
          <w:lang w:val="es-ES" w:eastAsia="es-ES"/>
        </w:rPr>
        <w:t xml:space="preserve"> </w:t>
      </w:r>
      <w:r w:rsidRPr="00161BC9">
        <w:rPr>
          <w:rFonts w:eastAsia="Times New Roman" w:cs="Open Sans"/>
          <w:lang w:val="es-ES" w:eastAsia="es-ES"/>
        </w:rPr>
        <w:t>horas</w:t>
      </w:r>
      <w:r>
        <w:rPr>
          <w:rFonts w:eastAsia="Times New Roman" w:cs="Open Sans"/>
          <w:lang w:val="es-ES" w:eastAsia="es-ES"/>
        </w:rPr>
        <w:t xml:space="preserve"> con treinta minutos </w:t>
      </w:r>
      <w:r w:rsidRPr="00161BC9">
        <w:rPr>
          <w:rFonts w:eastAsia="Times New Roman" w:cs="Open Sans"/>
          <w:lang w:val="es-ES" w:eastAsia="es-ES"/>
        </w:rPr>
        <w:t xml:space="preserve">del día </w:t>
      </w:r>
      <w:r>
        <w:rPr>
          <w:rFonts w:eastAsia="Times New Roman" w:cs="Open Sans"/>
          <w:lang w:val="es-ES" w:eastAsia="es-ES"/>
        </w:rPr>
        <w:t>doce</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enero</w:t>
      </w:r>
      <w:r w:rsidRPr="00161BC9">
        <w:rPr>
          <w:rFonts w:eastAsia="Times New Roman" w:cs="Open Sans"/>
          <w:lang w:val="es-ES" w:eastAsia="es-ES"/>
        </w:rPr>
        <w:t xml:space="preserve"> del año dos mil </w:t>
      </w:r>
      <w:r>
        <w:rPr>
          <w:rFonts w:eastAsia="Times New Roman" w:cs="Open Sans"/>
          <w:lang w:val="es-ES" w:eastAsia="es-ES"/>
        </w:rPr>
        <w:t>dieciséis</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E10935" w:rsidRPr="009D4308">
        <w:rPr>
          <w:rFonts w:cs="Open Sans"/>
          <w:color w:val="000000"/>
        </w:rPr>
        <w:t xml:space="preserve">---------------------------, del domicilio de ---------------------------, comparece el señor </w:t>
      </w:r>
      <w:r w:rsidR="00E10935" w:rsidRPr="009D4308">
        <w:rPr>
          <w:rFonts w:cs="Open Sans"/>
          <w:b/>
          <w:color w:val="000000"/>
        </w:rPr>
        <w:t>RICARDO FRANCISCO JAVIER MONTENEGRO PALOMO</w:t>
      </w:r>
      <w:r w:rsidR="00E10935" w:rsidRPr="009D4308">
        <w:rPr>
          <w:rFonts w:cs="Open Sans"/>
          <w:color w:val="000000"/>
        </w:rPr>
        <w:t>, de --------------------- años de edad, ---------------------------, del domicilio de ----------------------, Departamento de ---------------------, persona a quien conozco, portador de su Documento Único de Identidad númer</w:t>
      </w:r>
      <w:r w:rsidR="00E10935">
        <w:rPr>
          <w:rFonts w:cs="Open Sans"/>
          <w:color w:val="000000"/>
        </w:rPr>
        <w:t>o ------------------- - -------</w:t>
      </w:r>
      <w:r w:rsidRPr="00161BC9">
        <w:rPr>
          <w:rFonts w:eastAsia="Times New Roman" w:cs="Open Sans"/>
          <w:color w:val="000000"/>
          <w:lang w:val="es-ES" w:eastAsia="es-ES"/>
        </w:rPr>
        <w:t xml:space="preserve">, 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w:t>
      </w:r>
      <w:r w:rsidRPr="00161BC9">
        <w:rPr>
          <w:rFonts w:eastAsia="Times New Roman" w:cs="Open Sans"/>
          <w:color w:val="000000"/>
          <w:lang w:val="es-ES" w:eastAsia="es-ES"/>
        </w:rPr>
        <w:lastRenderedPageBreak/>
        <w:t xml:space="preserve">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sidRPr="00BB7511">
        <w:rPr>
          <w:rFonts w:eastAsia="Times New Roman" w:cs="Open Sans"/>
          <w:color w:val="000000"/>
          <w:lang w:val="es-ES" w:eastAsia="es-ES"/>
        </w:rPr>
        <w:t>treinta</w:t>
      </w:r>
      <w:r w:rsidRPr="00161BC9">
        <w:rPr>
          <w:rFonts w:eastAsia="Times New Roman" w:cs="Open Sans"/>
          <w:color w:val="000000"/>
          <w:lang w:val="es-ES" w:eastAsia="es-ES"/>
        </w:rPr>
        <w:t xml:space="preserve"> de </w:t>
      </w:r>
      <w:r w:rsidRPr="00BB7511">
        <w:rPr>
          <w:rFonts w:eastAsia="Times New Roman" w:cs="Open Sans"/>
          <w:color w:val="000000"/>
          <w:lang w:val="es-ES" w:eastAsia="es-ES"/>
        </w:rPr>
        <w:t>noviembre</w:t>
      </w:r>
      <w:r w:rsidRPr="00161BC9">
        <w:rPr>
          <w:rFonts w:eastAsia="Times New Roman" w:cs="Open Sans"/>
          <w:color w:val="000000"/>
          <w:lang w:val="es-ES" w:eastAsia="es-ES"/>
        </w:rPr>
        <w:t xml:space="preserve"> del dos mil </w:t>
      </w:r>
      <w:r w:rsidRPr="00BB7511">
        <w:rPr>
          <w:rFonts w:eastAsia="Times New Roman" w:cs="Open Sans"/>
          <w:color w:val="000000"/>
          <w:lang w:val="es-ES" w:eastAsia="es-ES"/>
        </w:rPr>
        <w:t>quince</w:t>
      </w:r>
      <w:r w:rsidRPr="00161BC9">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w:t>
      </w:r>
      <w:r w:rsidRPr="00161BC9">
        <w:rPr>
          <w:rFonts w:eastAsia="Times New Roman" w:cs="Open Sans"/>
          <w:color w:val="000000"/>
          <w:lang w:val="es-ES" w:eastAsia="es-ES"/>
        </w:rPr>
        <w:lastRenderedPageBreak/>
        <w:t xml:space="preserve">actual, siendo válidas de pleno derecho todas sus actuaciones; </w:t>
      </w:r>
      <w:r w:rsidRPr="00012E15">
        <w:rPr>
          <w:rFonts w:eastAsia="Times New Roman" w:cs="Open Sans"/>
          <w:b/>
          <w:bCs/>
          <w:color w:val="000000"/>
          <w:sz w:val="21"/>
          <w:szCs w:val="21"/>
          <w:lang w:val="es-ES" w:eastAsia="es-ES"/>
        </w:rPr>
        <w:t>e)</w:t>
      </w:r>
      <w:r w:rsidRPr="00012E15">
        <w:rPr>
          <w:rFonts w:eastAsia="Times New Roman" w:cs="Open Sans"/>
          <w:color w:val="000000"/>
          <w:sz w:val="21"/>
          <w:szCs w:val="21"/>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012E15">
        <w:rPr>
          <w:rFonts w:eastAsia="Times New Roman" w:cs="Open Sans"/>
          <w:sz w:val="21"/>
          <w:szCs w:val="21"/>
          <w:lang w:val="es-ES" w:eastAsia="es-ES"/>
        </w:rPr>
        <w:t xml:space="preserve">; y que para efectos del anterior documento se denominó </w:t>
      </w:r>
      <w:r w:rsidRPr="00012E15">
        <w:rPr>
          <w:rFonts w:eastAsia="Times New Roman" w:cs="Open Sans"/>
          <w:b/>
          <w:sz w:val="21"/>
          <w:szCs w:val="21"/>
          <w:lang w:val="es-ES" w:eastAsia="es-ES"/>
        </w:rPr>
        <w:t>“LA INSTITUCIÓN CONTRATANTE”</w:t>
      </w:r>
      <w:r w:rsidRPr="00012E15">
        <w:rPr>
          <w:rFonts w:eastAsia="Times New Roman" w:cs="Open Sans"/>
          <w:sz w:val="21"/>
          <w:szCs w:val="21"/>
          <w:lang w:val="es-ES" w:eastAsia="es-ES"/>
        </w:rPr>
        <w:t xml:space="preserve"> o </w:t>
      </w:r>
      <w:r w:rsidRPr="00012E15">
        <w:rPr>
          <w:rFonts w:eastAsia="Times New Roman" w:cs="Open Sans"/>
          <w:b/>
          <w:sz w:val="21"/>
          <w:szCs w:val="21"/>
          <w:lang w:val="es-ES" w:eastAsia="es-ES"/>
        </w:rPr>
        <w:t xml:space="preserve">“INSAFORP”; </w:t>
      </w:r>
      <w:r w:rsidRPr="00012E15">
        <w:rPr>
          <w:rFonts w:eastAsia="Times New Roman" w:cs="Open Sans"/>
          <w:sz w:val="21"/>
          <w:szCs w:val="21"/>
          <w:lang w:val="es-ES" w:eastAsia="es-ES"/>
        </w:rPr>
        <w:t xml:space="preserve">y por otra parte </w:t>
      </w:r>
      <w:r w:rsidRPr="00012E15">
        <w:rPr>
          <w:rFonts w:eastAsia="Times New Roman" w:cs="Open Sans"/>
          <w:color w:val="000000"/>
          <w:sz w:val="21"/>
          <w:szCs w:val="21"/>
          <w:lang w:val="es-ES" w:eastAsia="es-ES"/>
        </w:rPr>
        <w:t xml:space="preserve">comparece </w:t>
      </w:r>
      <w:r>
        <w:rPr>
          <w:rFonts w:eastAsia="Times New Roman" w:cs="Open Sans"/>
          <w:sz w:val="21"/>
          <w:szCs w:val="21"/>
          <w:lang w:val="es-ES" w:eastAsia="es-ES"/>
        </w:rPr>
        <w:t>la</w:t>
      </w:r>
      <w:r w:rsidRPr="00012E15">
        <w:rPr>
          <w:rFonts w:eastAsia="Times New Roman" w:cs="Open Sans"/>
          <w:sz w:val="21"/>
          <w:szCs w:val="21"/>
          <w:lang w:val="es-ES" w:eastAsia="es-ES"/>
        </w:rPr>
        <w:t xml:space="preserve"> señor</w:t>
      </w:r>
      <w:r>
        <w:rPr>
          <w:rFonts w:eastAsia="Times New Roman" w:cs="Open Sans"/>
          <w:sz w:val="21"/>
          <w:szCs w:val="21"/>
          <w:lang w:val="es-ES" w:eastAsia="es-ES"/>
        </w:rPr>
        <w:t>a</w:t>
      </w:r>
      <w:r w:rsidRPr="00012E15">
        <w:rPr>
          <w:rFonts w:eastAsia="Times New Roman" w:cs="Open Sans"/>
          <w:sz w:val="21"/>
          <w:szCs w:val="21"/>
          <w:lang w:val="es-ES" w:eastAsia="es-ES"/>
        </w:rPr>
        <w:t xml:space="preserve"> </w:t>
      </w:r>
      <w:r w:rsidR="00BF25F6" w:rsidRPr="006C6006">
        <w:rPr>
          <w:rFonts w:eastAsia="Times New Roman" w:cs="Open Sans"/>
          <w:b/>
          <w:bCs/>
          <w:lang w:val="es-ES" w:eastAsia="es-ES"/>
        </w:rPr>
        <w:t xml:space="preserve">REINA ISABEL CORTEZ DE RIVERA, </w:t>
      </w:r>
      <w:r w:rsidR="00E10935" w:rsidRPr="003E5B47">
        <w:rPr>
          <w:rFonts w:cs="Open Sans"/>
          <w:szCs w:val="21"/>
        </w:rPr>
        <w:t>de ------------------------------- años de edad, --------------------------------, del domicilio de ------------------------, departamento de ---------------------------</w:t>
      </w:r>
      <w:r w:rsidR="00C94D07">
        <w:rPr>
          <w:rFonts w:eastAsia="Times New Roman" w:cs="Open Sans"/>
          <w:lang w:val="es-ES" w:eastAsia="es-ES"/>
        </w:rPr>
        <w:t>,</w:t>
      </w:r>
      <w:r w:rsidR="00BF25F6" w:rsidRPr="006C6006">
        <w:rPr>
          <w:rFonts w:eastAsia="Times New Roman" w:cs="Open Sans"/>
          <w:lang w:val="es-ES" w:eastAsia="es-ES"/>
        </w:rPr>
        <w:t xml:space="preserve"> con Docu</w:t>
      </w:r>
      <w:r w:rsidR="00BF25F6">
        <w:rPr>
          <w:rFonts w:eastAsia="Times New Roman" w:cs="Open Sans"/>
          <w:lang w:val="es-ES" w:eastAsia="es-ES"/>
        </w:rPr>
        <w:t>mento Único de Identidad número</w:t>
      </w:r>
      <w:r w:rsidR="00BF25F6" w:rsidRPr="006C6006">
        <w:rPr>
          <w:rFonts w:eastAsia="Times New Roman" w:cs="Open Sans"/>
          <w:lang w:val="es-ES" w:eastAsia="es-ES"/>
        </w:rPr>
        <w:t xml:space="preserve"> </w:t>
      </w:r>
      <w:r w:rsidR="00E10935">
        <w:rPr>
          <w:rFonts w:cs="Open Sans"/>
          <w:color w:val="000000"/>
        </w:rPr>
        <w:t>------------------------------- - -----------</w:t>
      </w:r>
      <w:r w:rsidR="00BF25F6" w:rsidRPr="006C6006">
        <w:rPr>
          <w:rFonts w:eastAsia="Times New Roman" w:cs="Open Sans"/>
          <w:color w:val="000000"/>
          <w:lang w:val="es-ES" w:eastAsia="es-ES"/>
        </w:rPr>
        <w:t>,</w:t>
      </w:r>
      <w:r w:rsidR="00C94D07">
        <w:rPr>
          <w:rFonts w:eastAsia="Times New Roman" w:cs="Open Sans"/>
          <w:color w:val="000000"/>
          <w:lang w:val="es-ES" w:eastAsia="es-ES"/>
        </w:rPr>
        <w:t xml:space="preserve"> y Número de Identificación Tributaria </w:t>
      </w:r>
      <w:r w:rsidR="00E10935">
        <w:rPr>
          <w:rFonts w:cs="Open Sans"/>
          <w:color w:val="000000"/>
        </w:rPr>
        <w:t>--------------------------</w:t>
      </w:r>
      <w:r w:rsidR="00E10935" w:rsidRPr="00A305D0">
        <w:rPr>
          <w:rFonts w:cs="Open Sans"/>
          <w:color w:val="000000"/>
        </w:rPr>
        <w:t xml:space="preserve"> – </w:t>
      </w:r>
      <w:r w:rsidR="00E10935">
        <w:rPr>
          <w:rFonts w:cs="Open Sans"/>
          <w:color w:val="000000"/>
        </w:rPr>
        <w:t>-------------------- – ---------------- - -------------</w:t>
      </w:r>
      <w:r w:rsidR="00E10935" w:rsidRPr="00B40531">
        <w:rPr>
          <w:rFonts w:cs="Open Sans"/>
        </w:rPr>
        <w:t xml:space="preserve">; </w:t>
      </w:r>
      <w:r w:rsidR="00BF25F6" w:rsidRPr="006C6006">
        <w:rPr>
          <w:rFonts w:eastAsia="Times New Roman" w:cs="Open Sans"/>
          <w:color w:val="000000"/>
          <w:lang w:val="es-ES" w:eastAsia="es-ES"/>
        </w:rPr>
        <w:t xml:space="preserve">actuando en nombre y representación en su calidad de Secretaria General de la Junta Directiva Confederal de la </w:t>
      </w:r>
      <w:r w:rsidR="00BF25F6" w:rsidRPr="006C6006">
        <w:rPr>
          <w:rFonts w:eastAsia="Times New Roman" w:cs="Open Sans"/>
          <w:b/>
          <w:color w:val="000000"/>
          <w:lang w:val="es-ES" w:eastAsia="es-ES"/>
        </w:rPr>
        <w:t xml:space="preserve">CONFEDERACIÓN NACIONAL DE TRABAJADORES SALVADOREÑOS </w:t>
      </w:r>
      <w:r w:rsidR="00BF25F6" w:rsidRPr="006C6006">
        <w:rPr>
          <w:rFonts w:eastAsia="Times New Roman" w:cs="Open Sans"/>
          <w:color w:val="000000"/>
          <w:lang w:val="es-ES" w:eastAsia="es-ES"/>
        </w:rPr>
        <w:t xml:space="preserve">que se abrevia por sus siglas </w:t>
      </w:r>
      <w:r w:rsidR="00BF25F6" w:rsidRPr="006C6006">
        <w:rPr>
          <w:rFonts w:eastAsia="Times New Roman" w:cs="Open Sans"/>
          <w:b/>
          <w:color w:val="000000"/>
          <w:lang w:val="es-ES" w:eastAsia="es-ES"/>
        </w:rPr>
        <w:t>C.N.T.S.</w:t>
      </w:r>
      <w:r w:rsidR="00BF25F6" w:rsidRPr="006C6006">
        <w:rPr>
          <w:rFonts w:eastAsia="Times New Roman" w:cs="Open Sans"/>
          <w:b/>
          <w:bCs/>
          <w:color w:val="000000"/>
          <w:lang w:val="es-ES" w:eastAsia="es-ES"/>
        </w:rPr>
        <w:t xml:space="preserve">, </w:t>
      </w:r>
      <w:r w:rsidR="00BF25F6" w:rsidRPr="006C6006">
        <w:rPr>
          <w:rFonts w:eastAsia="Times New Roman" w:cs="Open Sans"/>
          <w:color w:val="000000"/>
          <w:lang w:val="es-ES" w:eastAsia="es-ES"/>
        </w:rPr>
        <w:t>del domicilio de la ciudad de San Salvador, departamento de San Salvador, pudiendo en casos especiales y cuando las necesidades así lo exijan trasladarlo a otro lugar de la República, con número de Identificación Tributaria cero seiscientos catorce – cero treinta mil novecientos noventa y seis – ciento cinco – cuatro</w:t>
      </w:r>
      <w:r w:rsidRPr="00012E15">
        <w:rPr>
          <w:rFonts w:eastAsia="Times New Roman" w:cs="Open Sans"/>
          <w:color w:val="000000"/>
          <w:sz w:val="21"/>
          <w:szCs w:val="21"/>
          <w:lang w:val="es-ES" w:eastAsia="es-ES"/>
        </w:rPr>
        <w:t xml:space="preserve">; </w:t>
      </w:r>
      <w:r w:rsidRPr="00012E15">
        <w:rPr>
          <w:rFonts w:eastAsia="Times New Roman" w:cs="Open Sans"/>
          <w:sz w:val="21"/>
          <w:szCs w:val="21"/>
          <w:lang w:val="es-ES" w:eastAsia="es-ES"/>
        </w:rPr>
        <w:t xml:space="preserve">personería que doy fe de ser legítima y suficiente por haber tenido a la vista: </w:t>
      </w:r>
      <w:r w:rsidR="00BF25F6">
        <w:rPr>
          <w:rFonts w:eastAsia="Times New Roman" w:cs="Open Sans"/>
          <w:b/>
          <w:bCs/>
          <w:color w:val="000000"/>
          <w:lang w:val="es-ES" w:eastAsia="es-ES"/>
        </w:rPr>
        <w:t>a</w:t>
      </w:r>
      <w:r w:rsidR="00BF25F6" w:rsidRPr="006C6006">
        <w:rPr>
          <w:rFonts w:eastAsia="Times New Roman" w:cs="Open Sans"/>
          <w:b/>
          <w:bCs/>
          <w:color w:val="000000"/>
          <w:lang w:val="es-ES" w:eastAsia="es-ES"/>
        </w:rPr>
        <w:t>)</w:t>
      </w:r>
      <w:r w:rsidR="00BF25F6" w:rsidRPr="006C6006">
        <w:rPr>
          <w:rFonts w:eastAsia="Times New Roman" w:cs="Open Sans"/>
          <w:color w:val="000000"/>
          <w:lang w:val="es-ES" w:eastAsia="es-ES"/>
        </w:rPr>
        <w:t xml:space="preserve"> Estatutos de constitución de la </w:t>
      </w:r>
      <w:r w:rsidR="00BF25F6" w:rsidRPr="006C6006">
        <w:rPr>
          <w:rFonts w:eastAsia="Times New Roman" w:cs="Open Sans"/>
          <w:b/>
          <w:bCs/>
          <w:color w:val="000000"/>
          <w:lang w:val="es-ES" w:eastAsia="es-ES"/>
        </w:rPr>
        <w:t>CONFEDERACIÓN NACIONAL DE TRABAJADORES SALVADOREÑOS</w:t>
      </w:r>
      <w:r w:rsidR="00BF25F6" w:rsidRPr="006C6006">
        <w:rPr>
          <w:rFonts w:eastAsia="Times New Roman" w:cs="Open Sans"/>
          <w:color w:val="000000"/>
          <w:lang w:val="es-ES" w:eastAsia="es-ES"/>
        </w:rPr>
        <w:t xml:space="preserve">, publicados en Diario Oficial número ciento setenta y ocho, tomo número Trescientos treinta y dos, de fecha veinticuatro de septiembre de mil novecientos noventa y seis, de los que consta que su denominación y domicilio son los expresados, y que la representación judicial y extrajudicial la tendrán conjunta o separadamente el Secretario General, el Secretario de Organización y el Secretario de Conflictos, entrando en el ejercicio de sus funciones el siete de julio de cada año; </w:t>
      </w:r>
      <w:r w:rsidR="00BF25F6">
        <w:rPr>
          <w:rFonts w:eastAsia="Times New Roman" w:cs="Open Sans"/>
          <w:b/>
          <w:bCs/>
          <w:color w:val="000000"/>
          <w:lang w:val="es-ES" w:eastAsia="es-ES"/>
        </w:rPr>
        <w:t>b</w:t>
      </w:r>
      <w:r w:rsidR="00BF25F6" w:rsidRPr="006C6006">
        <w:rPr>
          <w:rFonts w:eastAsia="Times New Roman" w:cs="Open Sans"/>
          <w:b/>
          <w:bCs/>
          <w:color w:val="000000"/>
          <w:lang w:val="es-ES" w:eastAsia="es-ES"/>
        </w:rPr>
        <w:t xml:space="preserve">) </w:t>
      </w:r>
      <w:r w:rsidR="00BF25F6" w:rsidRPr="006C6006">
        <w:rPr>
          <w:rFonts w:eastAsia="Times New Roman" w:cs="Open Sans"/>
          <w:color w:val="000000"/>
          <w:lang w:val="es-ES" w:eastAsia="es-ES"/>
        </w:rPr>
        <w:t xml:space="preserve">Credencial extendida el día </w:t>
      </w:r>
      <w:r w:rsidR="00753847">
        <w:rPr>
          <w:rFonts w:eastAsia="Times New Roman" w:cs="Open Sans"/>
          <w:color w:val="000000"/>
          <w:lang w:val="es-ES" w:eastAsia="es-ES"/>
        </w:rPr>
        <w:t>dieciséis</w:t>
      </w:r>
      <w:r w:rsidR="00BF25F6" w:rsidRPr="006C6006">
        <w:rPr>
          <w:rFonts w:eastAsia="Times New Roman" w:cs="Open Sans"/>
          <w:color w:val="000000"/>
          <w:lang w:val="es-ES" w:eastAsia="es-ES"/>
        </w:rPr>
        <w:t xml:space="preserve"> de </w:t>
      </w:r>
      <w:r w:rsidR="00753847">
        <w:rPr>
          <w:rFonts w:eastAsia="Times New Roman" w:cs="Open Sans"/>
          <w:color w:val="000000"/>
          <w:lang w:val="es-ES" w:eastAsia="es-ES"/>
        </w:rPr>
        <w:t>julio</w:t>
      </w:r>
      <w:r w:rsidR="00BF25F6" w:rsidRPr="006C6006">
        <w:rPr>
          <w:rFonts w:eastAsia="Times New Roman" w:cs="Open Sans"/>
          <w:color w:val="000000"/>
          <w:lang w:val="es-ES" w:eastAsia="es-ES"/>
        </w:rPr>
        <w:t xml:space="preserve"> de dos mil </w:t>
      </w:r>
      <w:r w:rsidR="00753847">
        <w:rPr>
          <w:rFonts w:eastAsia="Times New Roman" w:cs="Open Sans"/>
          <w:color w:val="000000"/>
          <w:lang w:val="es-ES" w:eastAsia="es-ES"/>
        </w:rPr>
        <w:t>quince por el licenciado</w:t>
      </w:r>
      <w:r w:rsidR="00BF25F6" w:rsidRPr="006C6006">
        <w:rPr>
          <w:rFonts w:eastAsia="Times New Roman" w:cs="Open Sans"/>
          <w:color w:val="000000"/>
          <w:lang w:val="es-ES" w:eastAsia="es-ES"/>
        </w:rPr>
        <w:t xml:space="preserve"> </w:t>
      </w:r>
      <w:r w:rsidR="00753847">
        <w:rPr>
          <w:rFonts w:eastAsia="Times New Roman" w:cs="Open Sans"/>
          <w:color w:val="000000"/>
          <w:lang w:val="es-ES" w:eastAsia="es-ES"/>
        </w:rPr>
        <w:t>Vladimir Stalin Marciano Meléndez</w:t>
      </w:r>
      <w:r w:rsidR="00BF25F6" w:rsidRPr="006C6006">
        <w:rPr>
          <w:rFonts w:eastAsia="Times New Roman" w:cs="Open Sans"/>
          <w:color w:val="000000"/>
          <w:lang w:val="es-ES" w:eastAsia="es-ES"/>
        </w:rPr>
        <w:t>, Jefe</w:t>
      </w:r>
      <w:r w:rsidR="00753847">
        <w:rPr>
          <w:rFonts w:eastAsia="Times New Roman" w:cs="Open Sans"/>
          <w:color w:val="000000"/>
          <w:lang w:val="es-ES" w:eastAsia="es-ES"/>
        </w:rPr>
        <w:t xml:space="preserve"> Ad honorem</w:t>
      </w:r>
      <w:r w:rsidR="00BF25F6" w:rsidRPr="006C6006">
        <w:rPr>
          <w:rFonts w:eastAsia="Times New Roman" w:cs="Open Sans"/>
          <w:color w:val="000000"/>
          <w:lang w:val="es-ES" w:eastAsia="es-ES"/>
        </w:rPr>
        <w:t xml:space="preserve"> del Departamento Nacional de Organizaciones </w:t>
      </w:r>
      <w:r w:rsidR="00BF25F6" w:rsidRPr="006C6006">
        <w:rPr>
          <w:rFonts w:eastAsia="Times New Roman" w:cs="Open Sans"/>
          <w:color w:val="000000"/>
          <w:lang w:val="es-ES" w:eastAsia="es-ES"/>
        </w:rPr>
        <w:lastRenderedPageBreak/>
        <w:t>Sociales de la Dirección General de Trabajo del Ministerio de</w:t>
      </w:r>
      <w:r w:rsidR="00753847">
        <w:rPr>
          <w:rFonts w:eastAsia="Times New Roman" w:cs="Open Sans"/>
          <w:color w:val="000000"/>
          <w:lang w:val="es-ES" w:eastAsia="es-ES"/>
        </w:rPr>
        <w:t xml:space="preserve"> Trabajo y Previsión Social y el licenciado</w:t>
      </w:r>
      <w:r w:rsidR="00BF25F6" w:rsidRPr="006C6006">
        <w:rPr>
          <w:rFonts w:eastAsia="Times New Roman" w:cs="Open Sans"/>
          <w:color w:val="000000"/>
          <w:lang w:val="es-ES" w:eastAsia="es-ES"/>
        </w:rPr>
        <w:t xml:space="preserve"> </w:t>
      </w:r>
      <w:r w:rsidR="00753847">
        <w:rPr>
          <w:rFonts w:eastAsia="Times New Roman" w:cs="Open Sans"/>
          <w:color w:val="000000"/>
          <w:lang w:val="es-ES" w:eastAsia="es-ES"/>
        </w:rPr>
        <w:t>Eduardo Rodolfo Erazo Fuentes como secretario</w:t>
      </w:r>
      <w:r w:rsidR="00BF25F6" w:rsidRPr="006C6006">
        <w:rPr>
          <w:rFonts w:eastAsia="Times New Roman" w:cs="Open Sans"/>
          <w:color w:val="000000"/>
          <w:lang w:val="es-ES" w:eastAsia="es-ES"/>
        </w:rPr>
        <w:t xml:space="preserve"> de la misma, en la que consta que la señora Reina Isabel Cortez de Rivera fue electa Secretaria de General de la Junta Directiva de dicha entidad para el ejercicio que inició el día </w:t>
      </w:r>
      <w:r w:rsidR="00BF25F6" w:rsidRPr="00753847">
        <w:rPr>
          <w:rFonts w:eastAsia="Times New Roman" w:cs="Open Sans"/>
          <w:color w:val="000000"/>
          <w:lang w:val="es-ES" w:eastAsia="es-ES"/>
        </w:rPr>
        <w:t>siete</w:t>
      </w:r>
      <w:r w:rsidR="00BF25F6" w:rsidRPr="006C6006">
        <w:rPr>
          <w:rFonts w:eastAsia="Times New Roman" w:cs="Open Sans"/>
          <w:color w:val="000000"/>
          <w:lang w:val="es-ES" w:eastAsia="es-ES"/>
        </w:rPr>
        <w:t xml:space="preserve"> de </w:t>
      </w:r>
      <w:r w:rsidR="00BF25F6" w:rsidRPr="00753847">
        <w:rPr>
          <w:rFonts w:eastAsia="Times New Roman" w:cs="Open Sans"/>
          <w:color w:val="000000"/>
          <w:lang w:val="es-ES" w:eastAsia="es-ES"/>
        </w:rPr>
        <w:t>julio</w:t>
      </w:r>
      <w:r w:rsidR="00BF25F6" w:rsidRPr="006C6006">
        <w:rPr>
          <w:rFonts w:eastAsia="Times New Roman" w:cs="Open Sans"/>
          <w:color w:val="000000"/>
          <w:lang w:val="es-ES" w:eastAsia="es-ES"/>
        </w:rPr>
        <w:t xml:space="preserve"> de dos mil </w:t>
      </w:r>
      <w:r w:rsidR="00753847">
        <w:rPr>
          <w:rFonts w:eastAsia="Times New Roman" w:cs="Open Sans"/>
          <w:color w:val="000000"/>
          <w:lang w:val="es-ES" w:eastAsia="es-ES"/>
        </w:rPr>
        <w:t>quince</w:t>
      </w:r>
      <w:r w:rsidR="00BF25F6" w:rsidRPr="006C6006">
        <w:rPr>
          <w:rFonts w:eastAsia="Times New Roman" w:cs="Open Sans"/>
          <w:color w:val="000000"/>
          <w:lang w:val="es-ES" w:eastAsia="es-ES"/>
        </w:rPr>
        <w:t xml:space="preserve"> y que ha de finalizar el </w:t>
      </w:r>
      <w:r w:rsidR="00BF25F6" w:rsidRPr="00753847">
        <w:rPr>
          <w:rFonts w:eastAsia="Times New Roman" w:cs="Open Sans"/>
          <w:color w:val="000000"/>
          <w:lang w:val="es-ES" w:eastAsia="es-ES"/>
        </w:rPr>
        <w:t>seis</w:t>
      </w:r>
      <w:r w:rsidR="00BF25F6" w:rsidRPr="006C6006">
        <w:rPr>
          <w:rFonts w:eastAsia="Times New Roman" w:cs="Open Sans"/>
          <w:color w:val="000000"/>
          <w:lang w:val="es-ES" w:eastAsia="es-ES"/>
        </w:rPr>
        <w:t xml:space="preserve"> de </w:t>
      </w:r>
      <w:r w:rsidR="00BF25F6" w:rsidRPr="00753847">
        <w:rPr>
          <w:rFonts w:eastAsia="Times New Roman" w:cs="Open Sans"/>
          <w:color w:val="000000"/>
          <w:lang w:val="es-ES" w:eastAsia="es-ES"/>
        </w:rPr>
        <w:t>julio</w:t>
      </w:r>
      <w:r w:rsidR="00BF25F6" w:rsidRPr="006C6006">
        <w:rPr>
          <w:rFonts w:eastAsia="Times New Roman" w:cs="Open Sans"/>
          <w:color w:val="000000"/>
          <w:lang w:val="es-ES" w:eastAsia="es-ES"/>
        </w:rPr>
        <w:t xml:space="preserve"> de dos mil </w:t>
      </w:r>
      <w:r w:rsidR="00753847">
        <w:rPr>
          <w:rFonts w:eastAsia="Times New Roman" w:cs="Open Sans"/>
          <w:color w:val="000000"/>
          <w:lang w:val="es-ES" w:eastAsia="es-ES"/>
        </w:rPr>
        <w:t>dieciséis</w:t>
      </w:r>
      <w:r w:rsidR="00BF25F6" w:rsidRPr="006C6006">
        <w:rPr>
          <w:rFonts w:eastAsia="Times New Roman" w:cs="Open Sans"/>
          <w:color w:val="000000"/>
          <w:lang w:val="es-ES" w:eastAsia="es-ES"/>
        </w:rPr>
        <w:t>, y como tal tiene la representación  judicial y</w:t>
      </w:r>
      <w:r w:rsidR="00753847">
        <w:rPr>
          <w:rFonts w:eastAsia="Times New Roman" w:cs="Open Sans"/>
          <w:color w:val="000000"/>
          <w:lang w:val="es-ES" w:eastAsia="es-ES"/>
        </w:rPr>
        <w:t xml:space="preserve"> extrajudicial de dicha entidad;</w:t>
      </w:r>
      <w:r w:rsidR="00BF25F6" w:rsidRPr="006C6006">
        <w:rPr>
          <w:rFonts w:eastAsia="Times New Roman" w:cs="Open Sans"/>
          <w:color w:val="000000"/>
          <w:lang w:val="es-ES" w:eastAsia="es-ES"/>
        </w:rPr>
        <w:t xml:space="preserve"> y </w:t>
      </w:r>
      <w:r w:rsidR="00BF25F6" w:rsidRPr="006C6006">
        <w:rPr>
          <w:rFonts w:eastAsia="Times New Roman" w:cs="Open Sans"/>
          <w:b/>
          <w:color w:val="000000"/>
          <w:lang w:val="es-ES" w:eastAsia="es-ES"/>
        </w:rPr>
        <w:t>c</w:t>
      </w:r>
      <w:r w:rsidR="00BF25F6" w:rsidRPr="006C6006">
        <w:rPr>
          <w:rFonts w:eastAsia="Times New Roman" w:cs="Open Sans"/>
          <w:color w:val="000000"/>
          <w:lang w:val="es-ES" w:eastAsia="es-ES"/>
        </w:rPr>
        <w:t xml:space="preserve">) Certificación de Punto de Acta número </w:t>
      </w:r>
      <w:r w:rsidR="00753847">
        <w:rPr>
          <w:rFonts w:eastAsia="Times New Roman" w:cs="Open Sans"/>
          <w:color w:val="000000"/>
          <w:lang w:val="es-ES" w:eastAsia="es-ES"/>
        </w:rPr>
        <w:t>veintitrés</w:t>
      </w:r>
      <w:r w:rsidR="00BF25F6" w:rsidRPr="006C6006">
        <w:rPr>
          <w:rFonts w:eastAsia="Times New Roman" w:cs="Open Sans"/>
          <w:color w:val="000000"/>
          <w:lang w:val="es-ES" w:eastAsia="es-ES"/>
        </w:rPr>
        <w:t xml:space="preserve">, celebrada </w:t>
      </w:r>
      <w:r w:rsidR="00BF25F6">
        <w:rPr>
          <w:rFonts w:eastAsia="Times New Roman" w:cs="Open Sans"/>
          <w:color w:val="000000"/>
          <w:lang w:val="es-ES" w:eastAsia="es-ES"/>
        </w:rPr>
        <w:t xml:space="preserve">a las </w:t>
      </w:r>
      <w:r w:rsidR="00BF25F6" w:rsidRPr="00753847">
        <w:rPr>
          <w:rFonts w:eastAsia="Times New Roman" w:cs="Open Sans"/>
          <w:color w:val="000000"/>
          <w:lang w:val="es-ES" w:eastAsia="es-ES"/>
        </w:rPr>
        <w:t>nueve</w:t>
      </w:r>
      <w:r w:rsidR="00BF25F6">
        <w:rPr>
          <w:rFonts w:eastAsia="Times New Roman" w:cs="Open Sans"/>
          <w:color w:val="000000"/>
          <w:lang w:val="es-ES" w:eastAsia="es-ES"/>
        </w:rPr>
        <w:t xml:space="preserve"> horas d</w:t>
      </w:r>
      <w:r w:rsidR="00BF25F6" w:rsidRPr="006C6006">
        <w:rPr>
          <w:rFonts w:eastAsia="Times New Roman" w:cs="Open Sans"/>
          <w:color w:val="000000"/>
          <w:lang w:val="es-ES" w:eastAsia="es-ES"/>
        </w:rPr>
        <w:t xml:space="preserve">el día </w:t>
      </w:r>
      <w:r w:rsidR="00753847">
        <w:rPr>
          <w:rFonts w:eastAsia="Times New Roman" w:cs="Open Sans"/>
          <w:color w:val="000000"/>
          <w:lang w:val="es-ES" w:eastAsia="es-ES"/>
        </w:rPr>
        <w:t>seis</w:t>
      </w:r>
      <w:r w:rsidR="00BF25F6" w:rsidRPr="006C6006">
        <w:rPr>
          <w:rFonts w:eastAsia="Times New Roman" w:cs="Open Sans"/>
          <w:color w:val="000000"/>
          <w:lang w:val="es-ES" w:eastAsia="es-ES"/>
        </w:rPr>
        <w:t xml:space="preserve"> de </w:t>
      </w:r>
      <w:r w:rsidR="00753847">
        <w:rPr>
          <w:rFonts w:eastAsia="Times New Roman" w:cs="Open Sans"/>
          <w:color w:val="000000"/>
          <w:lang w:val="es-ES" w:eastAsia="es-ES"/>
        </w:rPr>
        <w:t>octubre</w:t>
      </w:r>
      <w:r w:rsidR="00BF25F6" w:rsidRPr="006C6006">
        <w:rPr>
          <w:rFonts w:eastAsia="Times New Roman" w:cs="Open Sans"/>
          <w:color w:val="000000"/>
          <w:lang w:val="es-ES" w:eastAsia="es-ES"/>
        </w:rPr>
        <w:t xml:space="preserve"> de dos mil </w:t>
      </w:r>
      <w:r w:rsidR="00753847">
        <w:rPr>
          <w:rFonts w:eastAsia="Times New Roman" w:cs="Open Sans"/>
          <w:color w:val="000000"/>
          <w:lang w:val="es-ES" w:eastAsia="es-ES"/>
        </w:rPr>
        <w:t>quince</w:t>
      </w:r>
      <w:r w:rsidR="00BF25F6" w:rsidRPr="006C6006">
        <w:rPr>
          <w:rFonts w:eastAsia="Times New Roman" w:cs="Open Sans"/>
          <w:color w:val="000000"/>
          <w:lang w:val="es-ES" w:eastAsia="es-ES"/>
        </w:rPr>
        <w:t>, extendida por la Secretaria</w:t>
      </w:r>
      <w:r w:rsidR="00BF25F6">
        <w:rPr>
          <w:rFonts w:eastAsia="Times New Roman" w:cs="Open Sans"/>
          <w:color w:val="000000"/>
          <w:lang w:val="es-ES" w:eastAsia="es-ES"/>
        </w:rPr>
        <w:t xml:space="preserve"> General y Representante Legal</w:t>
      </w:r>
      <w:r w:rsidR="00BF25F6" w:rsidRPr="006C6006">
        <w:rPr>
          <w:rFonts w:eastAsia="Times New Roman" w:cs="Open Sans"/>
          <w:color w:val="000000"/>
          <w:lang w:val="es-ES" w:eastAsia="es-ES"/>
        </w:rPr>
        <w:t xml:space="preserve">, el día </w:t>
      </w:r>
      <w:r w:rsidR="00753847">
        <w:rPr>
          <w:rFonts w:eastAsia="Times New Roman" w:cs="Open Sans"/>
          <w:color w:val="000000"/>
          <w:lang w:val="es-ES" w:eastAsia="es-ES"/>
        </w:rPr>
        <w:t>dieciséis</w:t>
      </w:r>
      <w:r w:rsidR="00BF25F6" w:rsidRPr="006C6006">
        <w:rPr>
          <w:rFonts w:eastAsia="Times New Roman" w:cs="Open Sans"/>
          <w:color w:val="000000"/>
          <w:lang w:val="es-ES" w:eastAsia="es-ES"/>
        </w:rPr>
        <w:t xml:space="preserve"> de </w:t>
      </w:r>
      <w:r w:rsidR="00753847">
        <w:rPr>
          <w:rFonts w:eastAsia="Times New Roman" w:cs="Open Sans"/>
          <w:color w:val="000000"/>
          <w:lang w:val="es-ES" w:eastAsia="es-ES"/>
        </w:rPr>
        <w:t>octubre</w:t>
      </w:r>
      <w:r w:rsidR="00BF25F6" w:rsidRPr="006C6006">
        <w:rPr>
          <w:rFonts w:eastAsia="Times New Roman" w:cs="Open Sans"/>
          <w:color w:val="000000"/>
          <w:lang w:val="es-ES" w:eastAsia="es-ES"/>
        </w:rPr>
        <w:t xml:space="preserve"> de dos mil </w:t>
      </w:r>
      <w:r w:rsidR="00BF25F6" w:rsidRPr="00753847">
        <w:rPr>
          <w:rFonts w:eastAsia="Times New Roman" w:cs="Open Sans"/>
          <w:color w:val="000000"/>
          <w:lang w:val="es-ES" w:eastAsia="es-ES"/>
        </w:rPr>
        <w:t>quince</w:t>
      </w:r>
      <w:r w:rsidR="00BF25F6" w:rsidRPr="006C6006">
        <w:rPr>
          <w:rFonts w:eastAsia="Times New Roman" w:cs="Open Sans"/>
          <w:color w:val="000000"/>
          <w:lang w:val="es-ES" w:eastAsia="es-ES"/>
        </w:rPr>
        <w:t>, en la que consta que se autoriza a la compareciente para que pueda firmar el presente acto</w:t>
      </w:r>
      <w:r w:rsidRPr="00045CC4">
        <w:rPr>
          <w:rFonts w:eastAsia="Times New Roman" w:cs="Open Sans"/>
          <w:sz w:val="21"/>
          <w:szCs w:val="21"/>
          <w:lang w:val="es-ES" w:eastAsia="es-ES"/>
        </w:rPr>
        <w:t>; a quien en el transcurso del anterior instrumento se denominó:</w:t>
      </w:r>
      <w:r w:rsidRPr="00045CC4">
        <w:rPr>
          <w:rFonts w:eastAsia="Times New Roman" w:cs="Open Sans"/>
          <w:b/>
          <w:sz w:val="21"/>
          <w:szCs w:val="21"/>
          <w:lang w:val="es-ES" w:eastAsia="es-ES"/>
        </w:rPr>
        <w:t xml:space="preserve"> “LA CONTRATISTA”</w:t>
      </w:r>
      <w:r w:rsidRPr="00045CC4">
        <w:rPr>
          <w:rFonts w:eastAsia="Times New Roman" w:cs="Open Sans"/>
          <w:sz w:val="21"/>
          <w:szCs w:val="21"/>
          <w:lang w:val="es-ES" w:eastAsia="es-ES"/>
        </w:rPr>
        <w:t xml:space="preserve">; </w:t>
      </w:r>
      <w:r w:rsidRPr="00045CC4">
        <w:rPr>
          <w:rFonts w:eastAsia="Times New Roman" w:cs="Open Sans"/>
          <w:b/>
          <w:sz w:val="21"/>
          <w:szCs w:val="21"/>
          <w:lang w:val="es-ES" w:eastAsia="es-ES"/>
        </w:rPr>
        <w:t xml:space="preserve">Y ME DICEN: </w:t>
      </w:r>
      <w:r w:rsidRPr="00045CC4">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045CC4">
        <w:rPr>
          <w:rFonts w:eastAsia="Times New Roman" w:cs="Open Sans"/>
          <w:b/>
          <w:bCs/>
          <w:sz w:val="21"/>
          <w:szCs w:val="21"/>
          <w:lang w:val="es-ES" w:eastAsia="es-ES"/>
        </w:rPr>
        <w:t xml:space="preserve">CONTRATO DE </w:t>
      </w:r>
      <w:r w:rsidRPr="00045CC4">
        <w:rPr>
          <w:rFonts w:eastAsia="Times New Roman" w:cs="Open Sans"/>
          <w:b/>
          <w:sz w:val="21"/>
          <w:szCs w:val="21"/>
          <w:lang w:val="es-ES" w:eastAsia="es-ES"/>
        </w:rPr>
        <w:t xml:space="preserve">SERVICIOS DE CAPACITACIÓN PARA EL PROGRAMA HÁBIL TÉCNICO PERMANENTE, MEDIANTE LA MODALIDAD DE COMPRA DE PARTICIPACIONES, </w:t>
      </w:r>
      <w:r w:rsidRPr="00045CC4">
        <w:rPr>
          <w:rFonts w:eastAsia="Times New Roman" w:cs="Open Sans"/>
          <w:sz w:val="21"/>
          <w:szCs w:val="21"/>
          <w:lang w:val="es-ES" w:eastAsia="es-ES"/>
        </w:rPr>
        <w:t>derivado de la licitación pública número CERO DOS/ DOS MIL DIECISÉIS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que servirá para que la contratista ejecute servicios de capacitación mediante la </w:t>
      </w:r>
      <w:r w:rsidRPr="00045CC4">
        <w:rPr>
          <w:rFonts w:eastAsia="Times New Roman" w:cs="Open Sans"/>
          <w:b/>
          <w:sz w:val="21"/>
          <w:szCs w:val="21"/>
          <w:lang w:val="es-ES" w:eastAsia="es-ES"/>
        </w:rPr>
        <w:t xml:space="preserve">compra de hasta </w:t>
      </w:r>
      <w:r>
        <w:rPr>
          <w:rFonts w:eastAsia="Times New Roman" w:cs="Open Sans"/>
          <w:b/>
          <w:sz w:val="21"/>
          <w:szCs w:val="21"/>
          <w:lang w:val="es-ES" w:eastAsia="es-ES"/>
        </w:rPr>
        <w:t>UN MIL DIEZ</w:t>
      </w:r>
      <w:r w:rsidRPr="00045CC4">
        <w:rPr>
          <w:rFonts w:eastAsia="Times New Roman" w:cs="Open Sans"/>
          <w:b/>
          <w:sz w:val="21"/>
          <w:szCs w:val="21"/>
          <w:lang w:val="es-ES" w:eastAsia="es-ES"/>
        </w:rPr>
        <w:t xml:space="preserve"> participaciones </w:t>
      </w:r>
      <w:r w:rsidRPr="00045CC4">
        <w:rPr>
          <w:rFonts w:eastAsia="Times New Roman" w:cs="Open Sans"/>
          <w:sz w:val="21"/>
          <w:szCs w:val="21"/>
          <w:lang w:val="es-ES" w:eastAsia="es-ES"/>
        </w:rPr>
        <w:t>en cursos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Pr>
          <w:rFonts w:eastAsia="Times New Roman" w:cs="Open Sans"/>
          <w:b/>
          <w:color w:val="000000"/>
          <w:sz w:val="21"/>
          <w:szCs w:val="21"/>
          <w:lang w:val="es-ES" w:eastAsia="es-ES"/>
        </w:rPr>
        <w:t xml:space="preserve">CIENTO TREINTA Y TRES MIL OCHOCIENTOS CINCUENTA Y UNO </w:t>
      </w:r>
      <w:r w:rsidRPr="00045CC4">
        <w:rPr>
          <w:rFonts w:eastAsia="Times New Roman" w:cs="Open Sans"/>
          <w:b/>
          <w:sz w:val="21"/>
          <w:szCs w:val="21"/>
          <w:lang w:val="es-ES" w:eastAsia="es-ES"/>
        </w:rPr>
        <w:t>DÓLARES</w:t>
      </w:r>
      <w:r>
        <w:rPr>
          <w:rFonts w:eastAsia="Times New Roman" w:cs="Open Sans"/>
          <w:b/>
          <w:sz w:val="21"/>
          <w:szCs w:val="21"/>
          <w:lang w:val="es-ES" w:eastAsia="es-ES"/>
        </w:rPr>
        <w:t xml:space="preserve"> CON SESENTA CENTAVOS DE DÓLAR </w:t>
      </w:r>
      <w:r w:rsidRPr="00045CC4">
        <w:rPr>
          <w:rFonts w:eastAsia="Times New Roman" w:cs="Open Sans"/>
          <w:b/>
          <w:sz w:val="21"/>
          <w:szCs w:val="21"/>
          <w:lang w:val="es-ES" w:eastAsia="es-ES"/>
        </w:rPr>
        <w:t>DE LOS ESTADOS UNIDOS DE AMÉRICA (US $</w:t>
      </w:r>
      <w:r w:rsidRPr="00515B71">
        <w:rPr>
          <w:rFonts w:eastAsia="Times New Roman" w:cs="Open Sans"/>
          <w:b/>
          <w:lang w:eastAsia="es-SV"/>
        </w:rPr>
        <w:t>133,851.60</w:t>
      </w:r>
      <w:r w:rsidRPr="00045CC4">
        <w:rPr>
          <w:rFonts w:eastAsia="Times New Roman" w:cs="Open Sans"/>
          <w:b/>
          <w:sz w:val="21"/>
          <w:szCs w:val="21"/>
          <w:lang w:val="es-ES" w:eastAsia="es-ES"/>
        </w:rPr>
        <w:t>)</w:t>
      </w:r>
      <w:r w:rsidRPr="00045CC4">
        <w:rPr>
          <w:rFonts w:eastAsia="Times New Roman" w:cs="Open Sans"/>
          <w:b/>
          <w:color w:val="000000"/>
          <w:sz w:val="21"/>
          <w:szCs w:val="21"/>
          <w:lang w:val="es-ES" w:eastAsia="es-ES"/>
        </w:rPr>
        <w:t>,</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w:t>
      </w:r>
      <w:r w:rsidRPr="00045CC4">
        <w:rPr>
          <w:rFonts w:eastAsia="Times New Roman" w:cs="Open Sans"/>
          <w:sz w:val="21"/>
          <w:szCs w:val="21"/>
          <w:lang w:val="es-ES" w:eastAsia="es-ES"/>
        </w:rPr>
        <w:lastRenderedPageBreak/>
        <w:t xml:space="preserve">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045CC4">
        <w:rPr>
          <w:rFonts w:eastAsia="Times New Roman" w:cs="Open Sans"/>
          <w:b/>
          <w:sz w:val="21"/>
          <w:szCs w:val="21"/>
          <w:lang w:val="es-ES" w:eastAsia="es-ES"/>
        </w:rPr>
        <w:t>DOY FE.-</w:t>
      </w:r>
    </w:p>
    <w:p w14:paraId="58ACEA53" w14:textId="77777777" w:rsidR="006A71A4" w:rsidRPr="00045CC4" w:rsidRDefault="006A71A4" w:rsidP="006A71A4">
      <w:pPr>
        <w:spacing w:after="0" w:line="360" w:lineRule="auto"/>
        <w:jc w:val="both"/>
        <w:rPr>
          <w:rFonts w:eastAsia="Times New Roman" w:cs="Open Sans"/>
          <w:b/>
          <w:sz w:val="21"/>
          <w:szCs w:val="21"/>
          <w:lang w:val="es-ES" w:eastAsia="es-ES"/>
        </w:rPr>
      </w:pPr>
    </w:p>
    <w:p w14:paraId="7CA65667" w14:textId="77777777" w:rsidR="006A71A4" w:rsidRPr="00045CC4" w:rsidRDefault="006A71A4" w:rsidP="006A71A4">
      <w:pPr>
        <w:spacing w:after="0" w:line="360" w:lineRule="auto"/>
        <w:jc w:val="both"/>
        <w:rPr>
          <w:rFonts w:eastAsia="Times New Roman" w:cs="Open Sans"/>
          <w:b/>
          <w:sz w:val="21"/>
          <w:szCs w:val="21"/>
          <w:lang w:val="es-ES" w:eastAsia="es-ES"/>
        </w:rPr>
      </w:pPr>
    </w:p>
    <w:p w14:paraId="144DAEF9" w14:textId="77777777" w:rsidR="006A71A4" w:rsidRPr="00045CC4" w:rsidRDefault="006A71A4" w:rsidP="006A71A4">
      <w:pPr>
        <w:spacing w:after="0" w:line="360" w:lineRule="auto"/>
        <w:jc w:val="both"/>
        <w:rPr>
          <w:rFonts w:eastAsia="Times New Roman" w:cs="Open Sans"/>
          <w:b/>
          <w:sz w:val="21"/>
          <w:szCs w:val="21"/>
          <w:lang w:val="es-ES" w:eastAsia="es-ES"/>
        </w:rPr>
      </w:pPr>
    </w:p>
    <w:p w14:paraId="033E3C2F" w14:textId="77777777" w:rsidR="006A71A4" w:rsidRPr="00045CC4" w:rsidRDefault="006A71A4" w:rsidP="006A71A4">
      <w:pPr>
        <w:spacing w:after="0" w:line="360" w:lineRule="auto"/>
        <w:jc w:val="both"/>
        <w:rPr>
          <w:rFonts w:eastAsia="Times New Roman" w:cs="Open Sans"/>
          <w:b/>
          <w:sz w:val="21"/>
          <w:szCs w:val="21"/>
          <w:lang w:val="es-ES" w:eastAsia="es-ES"/>
        </w:rPr>
      </w:pPr>
    </w:p>
    <w:p w14:paraId="0597939F" w14:textId="77777777" w:rsidR="006A71A4" w:rsidRDefault="006A71A4" w:rsidP="006A71A4">
      <w:pPr>
        <w:spacing w:after="0" w:line="360" w:lineRule="auto"/>
        <w:jc w:val="both"/>
        <w:rPr>
          <w:rFonts w:eastAsia="Times New Roman" w:cs="Open Sans"/>
          <w:b/>
          <w:sz w:val="21"/>
          <w:szCs w:val="21"/>
          <w:lang w:val="es-ES" w:eastAsia="es-ES"/>
        </w:rPr>
      </w:pPr>
    </w:p>
    <w:p w14:paraId="2306E540" w14:textId="77777777" w:rsidR="00753847" w:rsidRPr="00045CC4" w:rsidRDefault="00753847" w:rsidP="006A71A4">
      <w:pPr>
        <w:spacing w:after="0" w:line="360" w:lineRule="auto"/>
        <w:jc w:val="both"/>
        <w:rPr>
          <w:rFonts w:eastAsia="Times New Roman" w:cs="Open Sans"/>
          <w:b/>
          <w:sz w:val="21"/>
          <w:szCs w:val="21"/>
          <w:lang w:val="es-ES" w:eastAsia="es-ES"/>
        </w:rPr>
      </w:pPr>
    </w:p>
    <w:p w14:paraId="5A959258" w14:textId="77777777" w:rsidR="006A71A4" w:rsidRDefault="00BF25F6" w:rsidP="006A71A4">
      <w:pPr>
        <w:spacing w:after="0" w:line="240" w:lineRule="auto"/>
        <w:jc w:val="both"/>
        <w:rPr>
          <w:rFonts w:eastAsia="Times New Roman" w:cs="Open Sans"/>
          <w:sz w:val="12"/>
          <w:szCs w:val="12"/>
          <w:lang w:val="es-ES" w:eastAsia="es-ES"/>
        </w:rPr>
      </w:pPr>
      <w:r w:rsidRPr="00BF25F6">
        <w:rPr>
          <w:rFonts w:eastAsia="Times New Roman" w:cs="Open Sans"/>
          <w:b/>
          <w:bCs/>
          <w:sz w:val="18"/>
          <w:szCs w:val="18"/>
          <w:lang w:val="pt-BR" w:eastAsia="es-ES"/>
        </w:rPr>
        <w:t>RICARDO FRANCISCO JAVIER MONTENEGRO PALOMO</w:t>
      </w:r>
      <w:r w:rsidRPr="00BF25F6">
        <w:rPr>
          <w:rFonts w:eastAsia="Times New Roman" w:cs="Open Sans"/>
          <w:b/>
          <w:bCs/>
          <w:sz w:val="18"/>
          <w:szCs w:val="18"/>
          <w:lang w:val="pt-BR" w:eastAsia="es-ES"/>
        </w:rPr>
        <w:tab/>
      </w:r>
      <w:r w:rsidRPr="00BF25F6">
        <w:rPr>
          <w:rFonts w:eastAsia="Times New Roman" w:cs="Open Sans"/>
          <w:b/>
          <w:bCs/>
          <w:sz w:val="18"/>
          <w:szCs w:val="18"/>
          <w:lang w:val="pt-BR" w:eastAsia="es-ES"/>
        </w:rPr>
        <w:tab/>
        <w:t xml:space="preserve">         </w:t>
      </w:r>
      <w:r>
        <w:rPr>
          <w:rFonts w:eastAsia="Times New Roman" w:cs="Open Sans"/>
          <w:b/>
          <w:bCs/>
          <w:sz w:val="18"/>
          <w:szCs w:val="18"/>
          <w:lang w:val="pt-BR" w:eastAsia="es-ES"/>
        </w:rPr>
        <w:t xml:space="preserve">    </w:t>
      </w:r>
      <w:r w:rsidRPr="00BF25F6">
        <w:rPr>
          <w:rFonts w:eastAsia="Times New Roman" w:cs="Open Sans"/>
          <w:b/>
          <w:bCs/>
          <w:sz w:val="18"/>
          <w:szCs w:val="18"/>
          <w:lang w:val="pt-BR" w:eastAsia="es-ES"/>
        </w:rPr>
        <w:t xml:space="preserve">  </w:t>
      </w:r>
      <w:r w:rsidRPr="00BF25F6">
        <w:rPr>
          <w:rFonts w:eastAsia="Times New Roman" w:cs="Open Sans"/>
          <w:b/>
          <w:sz w:val="18"/>
          <w:szCs w:val="18"/>
          <w:lang w:val="es-ES" w:eastAsia="es-ES"/>
        </w:rPr>
        <w:t>REINA ISABEL CORTEZ DE RIVERA</w:t>
      </w:r>
    </w:p>
    <w:p w14:paraId="371C1D36" w14:textId="77777777" w:rsidR="006A71A4" w:rsidRDefault="006A71A4" w:rsidP="006A71A4">
      <w:pPr>
        <w:spacing w:after="0" w:line="240" w:lineRule="auto"/>
        <w:jc w:val="both"/>
        <w:rPr>
          <w:rFonts w:eastAsia="Times New Roman" w:cs="Open Sans"/>
          <w:sz w:val="12"/>
          <w:szCs w:val="12"/>
          <w:lang w:val="es-ES" w:eastAsia="es-ES"/>
        </w:rPr>
      </w:pPr>
    </w:p>
    <w:p w14:paraId="4C997DAD" w14:textId="77777777" w:rsidR="006A71A4" w:rsidRDefault="006A71A4" w:rsidP="006A71A4">
      <w:pPr>
        <w:spacing w:after="0" w:line="240" w:lineRule="auto"/>
        <w:jc w:val="both"/>
        <w:rPr>
          <w:rFonts w:eastAsia="Times New Roman" w:cs="Open Sans"/>
          <w:sz w:val="12"/>
          <w:szCs w:val="12"/>
          <w:lang w:val="es-ES" w:eastAsia="es-ES"/>
        </w:rPr>
      </w:pPr>
    </w:p>
    <w:p w14:paraId="3777469E" w14:textId="77777777" w:rsidR="006A71A4" w:rsidRDefault="006A71A4" w:rsidP="006A71A4">
      <w:pPr>
        <w:spacing w:after="0" w:line="240" w:lineRule="auto"/>
        <w:jc w:val="both"/>
        <w:rPr>
          <w:rFonts w:eastAsia="Times New Roman" w:cs="Open Sans"/>
          <w:sz w:val="12"/>
          <w:szCs w:val="12"/>
          <w:lang w:val="es-ES" w:eastAsia="es-ES"/>
        </w:rPr>
      </w:pPr>
    </w:p>
    <w:p w14:paraId="75DCDD08" w14:textId="77777777" w:rsidR="006A71A4" w:rsidRDefault="006A71A4" w:rsidP="006A71A4">
      <w:pPr>
        <w:spacing w:after="0" w:line="240" w:lineRule="auto"/>
        <w:jc w:val="both"/>
        <w:rPr>
          <w:rFonts w:eastAsia="Times New Roman" w:cs="Open Sans"/>
          <w:sz w:val="12"/>
          <w:szCs w:val="12"/>
          <w:lang w:val="es-ES" w:eastAsia="es-ES"/>
        </w:rPr>
      </w:pPr>
    </w:p>
    <w:p w14:paraId="3518809B" w14:textId="77777777" w:rsidR="006A71A4" w:rsidRPr="00161BC9" w:rsidRDefault="006A71A4" w:rsidP="006A71A4">
      <w:pPr>
        <w:spacing w:after="0" w:line="240" w:lineRule="auto"/>
        <w:jc w:val="both"/>
        <w:rPr>
          <w:rFonts w:eastAsia="Times New Roman" w:cs="Open Sans"/>
          <w:sz w:val="12"/>
          <w:szCs w:val="12"/>
          <w:lang w:val="es-ES" w:eastAsia="es-ES"/>
        </w:rPr>
      </w:pPr>
    </w:p>
    <w:p w14:paraId="080A882A" w14:textId="77777777" w:rsidR="00851C05" w:rsidRPr="006A71A4" w:rsidRDefault="006A71A4" w:rsidP="006A71A4">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6A71A4"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D3328" w14:textId="77777777" w:rsidR="0031539B" w:rsidRDefault="0031539B" w:rsidP="00BF25F6">
      <w:pPr>
        <w:spacing w:after="0" w:line="240" w:lineRule="auto"/>
      </w:pPr>
      <w:r>
        <w:separator/>
      </w:r>
    </w:p>
  </w:endnote>
  <w:endnote w:type="continuationSeparator" w:id="0">
    <w:p w14:paraId="05BFBA92" w14:textId="77777777" w:rsidR="0031539B" w:rsidRDefault="0031539B" w:rsidP="00BF2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0F91" w14:textId="77777777" w:rsidR="005B2E58" w:rsidRDefault="001629D2"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542E2D" w14:textId="77777777" w:rsidR="005B2E58" w:rsidRDefault="00E56815"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36F8" w14:textId="77777777" w:rsidR="005B2E58" w:rsidRDefault="001629D2"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0935">
      <w:rPr>
        <w:rStyle w:val="Nmerodepgina"/>
        <w:noProof/>
      </w:rPr>
      <w:t>14</w:t>
    </w:r>
    <w:r>
      <w:rPr>
        <w:rStyle w:val="Nmerodepgina"/>
      </w:rPr>
      <w:fldChar w:fldCharType="end"/>
    </w:r>
  </w:p>
  <w:p w14:paraId="589493D8" w14:textId="77777777" w:rsidR="005B2E58" w:rsidRDefault="00E56815"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5C2C" w14:textId="77777777" w:rsidR="0031539B" w:rsidRDefault="0031539B" w:rsidP="00BF25F6">
      <w:pPr>
        <w:spacing w:after="0" w:line="240" w:lineRule="auto"/>
      </w:pPr>
      <w:r>
        <w:separator/>
      </w:r>
    </w:p>
  </w:footnote>
  <w:footnote w:type="continuationSeparator" w:id="0">
    <w:p w14:paraId="15BFAFE7" w14:textId="77777777" w:rsidR="0031539B" w:rsidRDefault="0031539B" w:rsidP="00BF2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C3F5" w14:textId="6B16F2E7" w:rsidR="00E56815" w:rsidRDefault="00E56815">
    <w:pPr>
      <w:pStyle w:val="Encabezado"/>
    </w:pPr>
    <w:r>
      <w:tab/>
    </w:r>
    <w:r>
      <w:tab/>
    </w:r>
    <w:r>
      <w:t>VERSIÓN PÚBLICA</w:t>
    </w:r>
  </w:p>
  <w:p w14:paraId="137556CB" w14:textId="77777777" w:rsidR="00E56815" w:rsidRDefault="00E568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A4"/>
    <w:rsid w:val="001629D2"/>
    <w:rsid w:val="0031539B"/>
    <w:rsid w:val="00415A3F"/>
    <w:rsid w:val="006A71A4"/>
    <w:rsid w:val="006C66B2"/>
    <w:rsid w:val="007278B2"/>
    <w:rsid w:val="00753847"/>
    <w:rsid w:val="00813F83"/>
    <w:rsid w:val="00851C05"/>
    <w:rsid w:val="00A12EEA"/>
    <w:rsid w:val="00B95BE9"/>
    <w:rsid w:val="00BF25F6"/>
    <w:rsid w:val="00C94D07"/>
    <w:rsid w:val="00C958EC"/>
    <w:rsid w:val="00D3309D"/>
    <w:rsid w:val="00E10935"/>
    <w:rsid w:val="00E568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8272"/>
  <w15:chartTrackingRefBased/>
  <w15:docId w15:val="{C77E5B26-F139-426A-B9BF-3B321DE9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A71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71A4"/>
  </w:style>
  <w:style w:type="character" w:styleId="Nmerodepgina">
    <w:name w:val="page number"/>
    <w:basedOn w:val="Fuentedeprrafopredeter"/>
    <w:rsid w:val="006A71A4"/>
  </w:style>
  <w:style w:type="paragraph" w:styleId="Encabezado">
    <w:name w:val="header"/>
    <w:basedOn w:val="Normal"/>
    <w:link w:val="EncabezadoCar"/>
    <w:uiPriority w:val="99"/>
    <w:unhideWhenUsed/>
    <w:rsid w:val="00BF2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25F6"/>
  </w:style>
  <w:style w:type="paragraph" w:styleId="Textodeglobo">
    <w:name w:val="Balloon Text"/>
    <w:basedOn w:val="Normal"/>
    <w:link w:val="TextodegloboCar"/>
    <w:uiPriority w:val="99"/>
    <w:semiHidden/>
    <w:unhideWhenUsed/>
    <w:rsid w:val="007538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5024</Words>
  <Characters>27633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2016-01-14T22:34:00Z</cp:lastPrinted>
  <dcterms:created xsi:type="dcterms:W3CDTF">2021-07-30T17:51:00Z</dcterms:created>
  <dcterms:modified xsi:type="dcterms:W3CDTF">2021-07-30T19:59:00Z</dcterms:modified>
</cp:coreProperties>
</file>