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9F" w:rsidRPr="00631851" w:rsidRDefault="0016379F" w:rsidP="0016379F">
      <w:pPr>
        <w:pStyle w:val="Textosinformato"/>
        <w:spacing w:line="360" w:lineRule="auto"/>
        <w:ind w:right="-496"/>
        <w:jc w:val="center"/>
        <w:rPr>
          <w:rFonts w:ascii="Open Sans" w:hAnsi="Open Sans" w:cs="Open Sans"/>
          <w:b/>
          <w:bCs/>
          <w:color w:val="000000"/>
          <w:sz w:val="22"/>
          <w:szCs w:val="22"/>
          <w:lang w:val="es-GT"/>
        </w:rPr>
      </w:pPr>
      <w:r w:rsidRPr="00631851">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55</w:t>
      </w:r>
      <w:r w:rsidRPr="00631851">
        <w:rPr>
          <w:rFonts w:ascii="Open Sans" w:hAnsi="Open Sans" w:cs="Open Sans"/>
          <w:b/>
          <w:bCs/>
          <w:color w:val="000000"/>
          <w:sz w:val="22"/>
          <w:szCs w:val="22"/>
          <w:lang w:val="es-GT"/>
        </w:rPr>
        <w:t>/2017</w:t>
      </w:r>
    </w:p>
    <w:p w:rsidR="0016379F" w:rsidRPr="00631851" w:rsidRDefault="0016379F" w:rsidP="0016379F">
      <w:pPr>
        <w:pStyle w:val="Textosinformato"/>
        <w:ind w:right="-261"/>
        <w:jc w:val="both"/>
        <w:rPr>
          <w:rFonts w:ascii="Open Sans" w:hAnsi="Open Sans" w:cs="Open Sans"/>
          <w:b/>
          <w:bCs/>
          <w:sz w:val="22"/>
          <w:szCs w:val="22"/>
        </w:rPr>
      </w:pPr>
    </w:p>
    <w:p w:rsidR="0016379F" w:rsidRPr="00631851" w:rsidRDefault="0016379F" w:rsidP="0016379F">
      <w:pPr>
        <w:jc w:val="both"/>
        <w:rPr>
          <w:rFonts w:ascii="Open Sans" w:hAnsi="Open Sans" w:cs="Open Sans"/>
          <w:b/>
          <w:sz w:val="22"/>
          <w:szCs w:val="22"/>
        </w:rPr>
      </w:pPr>
      <w:r w:rsidRPr="00631851">
        <w:rPr>
          <w:rFonts w:ascii="Open Sans" w:hAnsi="Open Sans" w:cs="Open Sans"/>
          <w:b/>
          <w:bCs/>
          <w:sz w:val="22"/>
          <w:szCs w:val="22"/>
        </w:rPr>
        <w:t xml:space="preserve">CONTRATO DE PRESTACIÓN DE SERVICIOS </w:t>
      </w:r>
      <w:r w:rsidRPr="00631851">
        <w:rPr>
          <w:rFonts w:ascii="Open Sans" w:hAnsi="Open Sans" w:cs="Open Sans"/>
          <w:b/>
          <w:sz w:val="22"/>
          <w:szCs w:val="22"/>
        </w:rPr>
        <w:t>DE CAPACITACIÓN PARA EL PROGRAMA DE FORMACION CONTINUA DESARROLLO DE COMPETENCIAS GERENCIALES MEDIANTE LA MODALIDAD DE COMPRA DE PARTICIPACIONES, DERIVADO DE LA LICITACIÓN PÚBLICA CERO CINCO/DOS MIL DIECISIETE, CELEBRADO ENTRE EL INSAFORP Y</w:t>
      </w:r>
      <w:r>
        <w:rPr>
          <w:rFonts w:ascii="Open Sans" w:hAnsi="Open Sans" w:cs="Open Sans"/>
          <w:b/>
          <w:sz w:val="22"/>
          <w:szCs w:val="22"/>
        </w:rPr>
        <w:t xml:space="preserve"> LA FUNDACIÓN EMPRESARIAL PARA EL DESARROLLO EDUCATIVO – FEPADE.</w:t>
      </w:r>
    </w:p>
    <w:p w:rsidR="0016379F" w:rsidRPr="00631851" w:rsidRDefault="0016379F" w:rsidP="0016379F">
      <w:pPr>
        <w:jc w:val="both"/>
        <w:rPr>
          <w:rFonts w:ascii="Open Sans" w:hAnsi="Open Sans" w:cs="Open Sans"/>
          <w:bCs/>
          <w:color w:val="000000"/>
          <w:sz w:val="22"/>
          <w:szCs w:val="22"/>
          <w:lang w:val="es-MX"/>
        </w:rPr>
      </w:pPr>
    </w:p>
    <w:p w:rsidR="0016379F" w:rsidRDefault="0016379F" w:rsidP="0016379F">
      <w:pPr>
        <w:spacing w:line="360" w:lineRule="auto"/>
        <w:jc w:val="both"/>
        <w:rPr>
          <w:rFonts w:ascii="Open Sans" w:hAnsi="Open Sans" w:cs="Open Sans"/>
          <w:sz w:val="22"/>
          <w:szCs w:val="22"/>
        </w:rPr>
      </w:pPr>
      <w:r w:rsidRPr="00631851">
        <w:rPr>
          <w:rFonts w:ascii="Open Sans" w:hAnsi="Open Sans" w:cs="Open Sans"/>
          <w:bCs/>
          <w:color w:val="000000"/>
          <w:sz w:val="22"/>
          <w:szCs w:val="22"/>
          <w:lang w:val="es-MX"/>
        </w:rPr>
        <w:t>Nosotros,</w:t>
      </w:r>
      <w:r w:rsidRPr="00631851">
        <w:rPr>
          <w:rFonts w:ascii="Open Sans" w:hAnsi="Open Sans" w:cs="Open Sans"/>
          <w:b/>
          <w:color w:val="000000"/>
          <w:sz w:val="22"/>
          <w:szCs w:val="22"/>
        </w:rPr>
        <w:t xml:space="preserve"> </w:t>
      </w:r>
      <w:r w:rsidRPr="00631851">
        <w:rPr>
          <w:rFonts w:ascii="Open Sans" w:hAnsi="Open Sans" w:cs="Open Sans"/>
          <w:b/>
          <w:sz w:val="22"/>
          <w:szCs w:val="22"/>
        </w:rPr>
        <w:t>RICARDO FRANCISCO JAVIER MONTENEGRO PALOMO</w:t>
      </w:r>
      <w:r w:rsidRPr="00631851">
        <w:rPr>
          <w:rFonts w:ascii="Open Sans" w:hAnsi="Open Sans" w:cs="Open Sans"/>
          <w:sz w:val="22"/>
          <w:szCs w:val="22"/>
        </w:rPr>
        <w:t xml:space="preserve">, </w:t>
      </w:r>
      <w:r w:rsidR="00F67662" w:rsidRPr="005931DE">
        <w:rPr>
          <w:rFonts w:ascii="Open Sans" w:hAnsi="Open Sans" w:cs="Open Sans"/>
          <w:sz w:val="22"/>
          <w:szCs w:val="22"/>
        </w:rPr>
        <w:t xml:space="preserve">de </w:t>
      </w:r>
      <w:r w:rsidR="00F67662">
        <w:rPr>
          <w:rFonts w:ascii="Open Sans" w:hAnsi="Open Sans" w:cs="Open Sans"/>
          <w:sz w:val="22"/>
          <w:szCs w:val="22"/>
        </w:rPr>
        <w:t>--------------------------------</w:t>
      </w:r>
      <w:r w:rsidR="00F67662" w:rsidRPr="005931DE">
        <w:rPr>
          <w:rFonts w:ascii="Open Sans" w:hAnsi="Open Sans" w:cs="Open Sans"/>
          <w:sz w:val="22"/>
          <w:szCs w:val="22"/>
        </w:rPr>
        <w:t xml:space="preserve"> años de edad, </w:t>
      </w:r>
      <w:r w:rsidR="00F67662">
        <w:rPr>
          <w:rFonts w:ascii="Open Sans" w:hAnsi="Open Sans" w:cs="Open Sans"/>
          <w:sz w:val="22"/>
          <w:szCs w:val="22"/>
        </w:rPr>
        <w:t>----------------------------------</w:t>
      </w:r>
      <w:r w:rsidR="00F67662" w:rsidRPr="005931DE">
        <w:rPr>
          <w:rFonts w:ascii="Open Sans" w:hAnsi="Open Sans" w:cs="Open Sans"/>
          <w:sz w:val="22"/>
          <w:szCs w:val="22"/>
        </w:rPr>
        <w:t xml:space="preserve">, del domicilio de </w:t>
      </w:r>
      <w:r w:rsidR="00F67662">
        <w:rPr>
          <w:rFonts w:ascii="Open Sans" w:hAnsi="Open Sans" w:cs="Open Sans"/>
          <w:sz w:val="22"/>
          <w:szCs w:val="22"/>
        </w:rPr>
        <w:t>-------------------------</w:t>
      </w:r>
      <w:r w:rsidR="00F67662" w:rsidRPr="005931DE">
        <w:rPr>
          <w:rFonts w:ascii="Open Sans" w:hAnsi="Open Sans" w:cs="Open Sans"/>
          <w:sz w:val="22"/>
          <w:szCs w:val="22"/>
        </w:rPr>
        <w:t xml:space="preserve">, departamento de </w:t>
      </w:r>
      <w:r w:rsidR="00F67662">
        <w:rPr>
          <w:rFonts w:ascii="Open Sans" w:hAnsi="Open Sans" w:cs="Open Sans"/>
          <w:sz w:val="22"/>
          <w:szCs w:val="22"/>
        </w:rPr>
        <w:t>-------------------------------, portador de mi</w:t>
      </w:r>
      <w:r w:rsidR="00F67662" w:rsidRPr="005931DE">
        <w:rPr>
          <w:rFonts w:ascii="Open Sans" w:hAnsi="Open Sans" w:cs="Open Sans"/>
          <w:sz w:val="22"/>
          <w:szCs w:val="22"/>
        </w:rPr>
        <w:t xml:space="preserve"> Documento Único de Identidad número </w:t>
      </w:r>
      <w:r w:rsidR="00F67662">
        <w:rPr>
          <w:rFonts w:ascii="Open Sans" w:hAnsi="Open Sans" w:cs="Open Sans"/>
          <w:sz w:val="22"/>
          <w:szCs w:val="22"/>
        </w:rPr>
        <w:t>------------------------------ - --------------</w:t>
      </w:r>
      <w:r w:rsidR="00F67662" w:rsidRPr="005931DE">
        <w:rPr>
          <w:rFonts w:ascii="Open Sans" w:hAnsi="Open Sans" w:cs="Open Sans"/>
          <w:sz w:val="22"/>
          <w:szCs w:val="22"/>
        </w:rPr>
        <w:t xml:space="preserve">, con fecha de vencimiento el día nueve de noviembre de dos mil dieciocho, con Número de Identificación Tributaria </w:t>
      </w:r>
      <w:r w:rsidR="00F67662">
        <w:rPr>
          <w:rFonts w:ascii="Open Sans" w:hAnsi="Open Sans" w:cs="Open Sans"/>
          <w:sz w:val="22"/>
          <w:szCs w:val="22"/>
        </w:rPr>
        <w:t>--------------------------</w:t>
      </w:r>
      <w:r w:rsidR="00F67662" w:rsidRPr="005931DE">
        <w:rPr>
          <w:rFonts w:ascii="Open Sans" w:hAnsi="Open Sans" w:cs="Open Sans"/>
          <w:sz w:val="22"/>
          <w:szCs w:val="22"/>
        </w:rPr>
        <w:t xml:space="preserve"> – </w:t>
      </w:r>
      <w:r w:rsidR="00F67662">
        <w:rPr>
          <w:rFonts w:ascii="Open Sans" w:hAnsi="Open Sans" w:cs="Open Sans"/>
          <w:sz w:val="22"/>
          <w:szCs w:val="22"/>
        </w:rPr>
        <w:t>--------------------</w:t>
      </w:r>
      <w:r w:rsidR="00F67662" w:rsidRPr="005931DE">
        <w:rPr>
          <w:rFonts w:ascii="Open Sans" w:hAnsi="Open Sans" w:cs="Open Sans"/>
          <w:sz w:val="22"/>
          <w:szCs w:val="22"/>
        </w:rPr>
        <w:t xml:space="preserve"> – </w:t>
      </w:r>
      <w:r w:rsidR="00F67662">
        <w:rPr>
          <w:rFonts w:ascii="Open Sans" w:hAnsi="Open Sans" w:cs="Open Sans"/>
          <w:sz w:val="22"/>
          <w:szCs w:val="22"/>
        </w:rPr>
        <w:t>------------------- – ----------</w:t>
      </w:r>
      <w:r w:rsidRPr="00631851">
        <w:rPr>
          <w:rFonts w:ascii="Open Sans" w:hAnsi="Open Sans" w:cs="Open Sans"/>
          <w:sz w:val="22"/>
          <w:szCs w:val="22"/>
        </w:rPr>
        <w:t xml:space="preserve">, actuando en nombre y representación en mi carácter de Presidente del Consejo Directivo del </w:t>
      </w:r>
      <w:r w:rsidRPr="00631851">
        <w:rPr>
          <w:rFonts w:ascii="Open Sans" w:hAnsi="Open Sans" w:cs="Open Sans"/>
          <w:b/>
          <w:sz w:val="22"/>
          <w:szCs w:val="22"/>
        </w:rPr>
        <w:t>INSTITUTO SALVADOREÑO DE FORMACIÓN PROFESIONAL</w:t>
      </w:r>
      <w:r w:rsidRPr="00631851">
        <w:rPr>
          <w:rFonts w:ascii="Open Sans" w:hAnsi="Open Sans" w:cs="Open Sans"/>
          <w:sz w:val="22"/>
          <w:szCs w:val="22"/>
        </w:rPr>
        <w:t xml:space="preserve">, que se podrá denominar </w:t>
      </w:r>
      <w:r w:rsidRPr="00631851">
        <w:rPr>
          <w:rFonts w:ascii="Open Sans" w:hAnsi="Open Sans" w:cs="Open Sans"/>
          <w:b/>
          <w:sz w:val="22"/>
          <w:szCs w:val="22"/>
        </w:rPr>
        <w:t>INSAFORP,</w:t>
      </w:r>
      <w:r w:rsidRPr="00631851">
        <w:rPr>
          <w:rFonts w:ascii="Open Sans" w:hAnsi="Open Sans" w:cs="Open Sans"/>
          <w:sz w:val="22"/>
          <w:szCs w:val="22"/>
        </w:rPr>
        <w:t xml:space="preserve"> Institución Autónoma de Derecho Público, del domicilio de la ciudad de San Salvador, con ope</w:t>
      </w:r>
      <w:r>
        <w:rPr>
          <w:rFonts w:ascii="Open Sans" w:hAnsi="Open Sans" w:cs="Open Sans"/>
          <w:sz w:val="22"/>
          <w:szCs w:val="22"/>
        </w:rPr>
        <w:t>raciones en Antiguo Cuscatlán, D</w:t>
      </w:r>
      <w:r w:rsidRPr="00631851">
        <w:rPr>
          <w:rFonts w:ascii="Open Sans" w:hAnsi="Open Sans" w:cs="Open Sans"/>
          <w:sz w:val="22"/>
          <w:szCs w:val="22"/>
        </w:rPr>
        <w:t xml:space="preserve">epartamento de La Libertad, que para los efectos de este instrumento me denominaré </w:t>
      </w:r>
      <w:r w:rsidRPr="00631851">
        <w:rPr>
          <w:rFonts w:ascii="Open Sans" w:hAnsi="Open Sans" w:cs="Open Sans"/>
          <w:b/>
          <w:sz w:val="22"/>
          <w:szCs w:val="22"/>
        </w:rPr>
        <w:t xml:space="preserve">“LA INSTITUCIÓN CONTRATANTE” </w:t>
      </w:r>
      <w:r w:rsidRPr="00631851">
        <w:rPr>
          <w:rFonts w:ascii="Open Sans" w:hAnsi="Open Sans" w:cs="Open Sans"/>
          <w:sz w:val="22"/>
          <w:szCs w:val="22"/>
        </w:rPr>
        <w:t>o “</w:t>
      </w:r>
      <w:r w:rsidRPr="00631851">
        <w:rPr>
          <w:rFonts w:ascii="Open Sans" w:hAnsi="Open Sans" w:cs="Open Sans"/>
          <w:b/>
          <w:sz w:val="22"/>
          <w:szCs w:val="22"/>
        </w:rPr>
        <w:t>EL</w:t>
      </w:r>
      <w:r w:rsidRPr="00631851">
        <w:rPr>
          <w:rFonts w:ascii="Open Sans" w:hAnsi="Open Sans" w:cs="Open Sans"/>
          <w:sz w:val="22"/>
          <w:szCs w:val="22"/>
        </w:rPr>
        <w:t xml:space="preserve"> </w:t>
      </w:r>
      <w:r w:rsidRPr="00631851">
        <w:rPr>
          <w:rFonts w:ascii="Open Sans" w:hAnsi="Open Sans" w:cs="Open Sans"/>
          <w:b/>
          <w:sz w:val="22"/>
          <w:szCs w:val="22"/>
        </w:rPr>
        <w:t xml:space="preserve">INSAFORP”, </w:t>
      </w:r>
      <w:r w:rsidRPr="00631851">
        <w:rPr>
          <w:rFonts w:ascii="Open Sans" w:hAnsi="Open Sans" w:cs="Open Sans"/>
          <w:color w:val="000000"/>
          <w:sz w:val="22"/>
          <w:szCs w:val="22"/>
        </w:rPr>
        <w:t xml:space="preserve">y </w:t>
      </w:r>
      <w:r w:rsidR="003650FD" w:rsidRPr="000A5440">
        <w:rPr>
          <w:rFonts w:ascii="Open Sans" w:hAnsi="Open Sans" w:cs="Open Sans"/>
          <w:b/>
          <w:color w:val="000000"/>
          <w:sz w:val="22"/>
          <w:szCs w:val="22"/>
        </w:rPr>
        <w:t xml:space="preserve">VICTORIA EUGENIA SUAY DE CASTRILLO, </w:t>
      </w:r>
      <w:r w:rsidR="00F67662" w:rsidRPr="00A305D0">
        <w:rPr>
          <w:rFonts w:ascii="Open Sans" w:hAnsi="Open Sans" w:cs="Open Sans"/>
          <w:color w:val="000000"/>
          <w:sz w:val="22"/>
          <w:szCs w:val="22"/>
        </w:rPr>
        <w:t xml:space="preserve">de </w:t>
      </w:r>
      <w:r w:rsidR="00F67662">
        <w:rPr>
          <w:rFonts w:ascii="Open Sans" w:hAnsi="Open Sans" w:cs="Open Sans"/>
          <w:color w:val="000000"/>
          <w:sz w:val="22"/>
          <w:szCs w:val="22"/>
        </w:rPr>
        <w:t>------------------------</w:t>
      </w:r>
      <w:r w:rsidR="00F67662" w:rsidRPr="00A305D0">
        <w:rPr>
          <w:rFonts w:ascii="Open Sans" w:hAnsi="Open Sans" w:cs="Open Sans"/>
          <w:color w:val="000000"/>
          <w:sz w:val="22"/>
          <w:szCs w:val="22"/>
        </w:rPr>
        <w:t xml:space="preserve"> años de edad, </w:t>
      </w:r>
      <w:r w:rsidR="00F67662">
        <w:rPr>
          <w:rFonts w:ascii="Open Sans" w:hAnsi="Open Sans" w:cs="Open Sans"/>
          <w:color w:val="000000"/>
          <w:sz w:val="22"/>
          <w:szCs w:val="22"/>
        </w:rPr>
        <w:t>-----------------------</w:t>
      </w:r>
      <w:r w:rsidR="00F67662" w:rsidRPr="00A305D0">
        <w:rPr>
          <w:rFonts w:ascii="Open Sans" w:hAnsi="Open Sans" w:cs="Open Sans"/>
          <w:color w:val="000000"/>
          <w:sz w:val="22"/>
          <w:szCs w:val="22"/>
        </w:rPr>
        <w:t xml:space="preserve">, del domicilio de </w:t>
      </w:r>
      <w:r w:rsidR="00F67662">
        <w:rPr>
          <w:rFonts w:ascii="Open Sans" w:hAnsi="Open Sans" w:cs="Open Sans"/>
          <w:color w:val="000000"/>
          <w:sz w:val="22"/>
          <w:szCs w:val="22"/>
        </w:rPr>
        <w:t>-------------------</w:t>
      </w:r>
      <w:r w:rsidR="00F67662" w:rsidRPr="00A305D0">
        <w:rPr>
          <w:rFonts w:ascii="Open Sans" w:hAnsi="Open Sans" w:cs="Open Sans"/>
          <w:color w:val="000000"/>
          <w:sz w:val="22"/>
          <w:szCs w:val="22"/>
        </w:rPr>
        <w:t xml:space="preserve">, departamento de </w:t>
      </w:r>
      <w:r w:rsidR="00F67662">
        <w:rPr>
          <w:rFonts w:ascii="Open Sans" w:hAnsi="Open Sans" w:cs="Open Sans"/>
          <w:color w:val="000000"/>
          <w:sz w:val="22"/>
          <w:szCs w:val="22"/>
        </w:rPr>
        <w:t>---------------------</w:t>
      </w:r>
      <w:r w:rsidR="00F67662" w:rsidRPr="00A305D0">
        <w:rPr>
          <w:rFonts w:ascii="Open Sans" w:hAnsi="Open Sans" w:cs="Open Sans"/>
          <w:color w:val="000000"/>
          <w:sz w:val="22"/>
          <w:szCs w:val="22"/>
        </w:rPr>
        <w:t xml:space="preserve">, con Documento Único de Identidad número </w:t>
      </w:r>
      <w:r w:rsidR="00F67662">
        <w:rPr>
          <w:rFonts w:ascii="Open Sans" w:hAnsi="Open Sans" w:cs="Open Sans"/>
          <w:color w:val="000000"/>
          <w:sz w:val="22"/>
          <w:szCs w:val="22"/>
        </w:rPr>
        <w:t>--------------------------- - -----------</w:t>
      </w:r>
      <w:r w:rsidR="003650FD" w:rsidRPr="000A5440">
        <w:rPr>
          <w:rFonts w:ascii="Open Sans" w:hAnsi="Open Sans" w:cs="Open Sans"/>
          <w:color w:val="000000"/>
          <w:sz w:val="22"/>
          <w:szCs w:val="22"/>
        </w:rPr>
        <w:t xml:space="preserve">, con fecha de vencimiento el día </w:t>
      </w:r>
      <w:r w:rsidR="003650FD">
        <w:rPr>
          <w:rFonts w:ascii="Open Sans" w:hAnsi="Open Sans" w:cs="Open Sans"/>
          <w:color w:val="000000"/>
          <w:sz w:val="22"/>
          <w:szCs w:val="22"/>
        </w:rPr>
        <w:t>dieciséis</w:t>
      </w:r>
      <w:r w:rsidR="003650FD" w:rsidRPr="000A5440">
        <w:rPr>
          <w:rFonts w:ascii="Open Sans" w:hAnsi="Open Sans" w:cs="Open Sans"/>
          <w:color w:val="000000"/>
          <w:sz w:val="22"/>
          <w:szCs w:val="22"/>
        </w:rPr>
        <w:t xml:space="preserve"> de noviembre de dos mil dieciocho, y Número de Identificación Tributaria </w:t>
      </w:r>
      <w:r w:rsidR="00F67662">
        <w:rPr>
          <w:rFonts w:ascii="Open Sans" w:hAnsi="Open Sans" w:cs="Open Sans"/>
          <w:color w:val="000000"/>
          <w:sz w:val="22"/>
          <w:szCs w:val="22"/>
        </w:rPr>
        <w:t>------------------------</w:t>
      </w:r>
      <w:r w:rsidR="00F67662" w:rsidRPr="00A305D0">
        <w:rPr>
          <w:rFonts w:ascii="Open Sans" w:hAnsi="Open Sans" w:cs="Open Sans"/>
          <w:color w:val="000000"/>
          <w:sz w:val="22"/>
          <w:szCs w:val="22"/>
        </w:rPr>
        <w:t xml:space="preserve"> – </w:t>
      </w:r>
      <w:r w:rsidR="00F67662">
        <w:rPr>
          <w:rFonts w:ascii="Open Sans" w:hAnsi="Open Sans" w:cs="Open Sans"/>
          <w:color w:val="000000"/>
          <w:sz w:val="22"/>
          <w:szCs w:val="22"/>
        </w:rPr>
        <w:t>----------------------- – ----------------- - --------------</w:t>
      </w:r>
      <w:r w:rsidR="003650FD" w:rsidRPr="000A5440">
        <w:rPr>
          <w:rFonts w:ascii="Open Sans" w:hAnsi="Open Sans" w:cs="Open Sans"/>
          <w:color w:val="000000"/>
          <w:sz w:val="22"/>
          <w:szCs w:val="22"/>
        </w:rPr>
        <w:t>, actuando en nombre y representación en</w:t>
      </w:r>
      <w:r w:rsidR="003650FD">
        <w:rPr>
          <w:rFonts w:ascii="Open Sans" w:hAnsi="Open Sans" w:cs="Open Sans"/>
          <w:color w:val="000000"/>
          <w:sz w:val="22"/>
          <w:szCs w:val="22"/>
        </w:rPr>
        <w:t xml:space="preserve"> mi</w:t>
      </w:r>
      <w:r w:rsidR="003650FD" w:rsidRPr="000A5440">
        <w:rPr>
          <w:rFonts w:ascii="Open Sans" w:hAnsi="Open Sans" w:cs="Open Sans"/>
          <w:color w:val="000000"/>
          <w:sz w:val="22"/>
          <w:szCs w:val="22"/>
        </w:rPr>
        <w:t xml:space="preserve"> cal</w:t>
      </w:r>
      <w:r w:rsidR="003650FD">
        <w:rPr>
          <w:rFonts w:ascii="Open Sans" w:hAnsi="Open Sans" w:cs="Open Sans"/>
          <w:color w:val="000000"/>
          <w:sz w:val="22"/>
          <w:szCs w:val="22"/>
        </w:rPr>
        <w:t>idad de Directora Ejecutiva, y R</w:t>
      </w:r>
      <w:r w:rsidR="003650FD" w:rsidRPr="000A5440">
        <w:rPr>
          <w:rFonts w:ascii="Open Sans" w:hAnsi="Open Sans" w:cs="Open Sans"/>
          <w:color w:val="000000"/>
          <w:sz w:val="22"/>
          <w:szCs w:val="22"/>
        </w:rPr>
        <w:t>epresent</w:t>
      </w:r>
      <w:r w:rsidR="003650FD">
        <w:rPr>
          <w:rFonts w:ascii="Open Sans" w:hAnsi="Open Sans" w:cs="Open Sans"/>
          <w:color w:val="000000"/>
          <w:sz w:val="22"/>
          <w:szCs w:val="22"/>
        </w:rPr>
        <w:t>ante L</w:t>
      </w:r>
      <w:r w:rsidR="003650FD" w:rsidRPr="000A5440">
        <w:rPr>
          <w:rFonts w:ascii="Open Sans" w:hAnsi="Open Sans" w:cs="Open Sans"/>
          <w:color w:val="000000"/>
          <w:sz w:val="22"/>
          <w:szCs w:val="22"/>
        </w:rPr>
        <w:t xml:space="preserve">egal de la </w:t>
      </w:r>
      <w:r w:rsidR="003650FD" w:rsidRPr="000A5440">
        <w:rPr>
          <w:rFonts w:ascii="Open Sans" w:hAnsi="Open Sans" w:cs="Open Sans"/>
          <w:b/>
          <w:color w:val="000000"/>
          <w:sz w:val="22"/>
          <w:szCs w:val="22"/>
        </w:rPr>
        <w:t>FUNDACIÓN EMPRESARI</w:t>
      </w:r>
      <w:r w:rsidR="003650FD">
        <w:rPr>
          <w:rFonts w:ascii="Open Sans" w:hAnsi="Open Sans" w:cs="Open Sans"/>
          <w:b/>
          <w:color w:val="000000"/>
          <w:sz w:val="22"/>
          <w:szCs w:val="22"/>
        </w:rPr>
        <w:t>AL PARA EL DESARROLLO EDUCATIVO</w:t>
      </w:r>
      <w:r w:rsidR="003650FD" w:rsidRPr="000A5440">
        <w:rPr>
          <w:rFonts w:ascii="Open Sans" w:hAnsi="Open Sans" w:cs="Open Sans"/>
          <w:b/>
          <w:color w:val="000000"/>
          <w:sz w:val="22"/>
          <w:szCs w:val="22"/>
        </w:rPr>
        <w:t xml:space="preserve">, </w:t>
      </w:r>
      <w:r w:rsidR="003650FD" w:rsidRPr="000A5440">
        <w:rPr>
          <w:rFonts w:ascii="Open Sans" w:hAnsi="Open Sans" w:cs="Open Sans"/>
          <w:color w:val="000000"/>
          <w:sz w:val="22"/>
          <w:szCs w:val="22"/>
        </w:rPr>
        <w:t xml:space="preserve">que podrá abreviarse </w:t>
      </w:r>
      <w:r w:rsidR="003650FD" w:rsidRPr="000A5440">
        <w:rPr>
          <w:rFonts w:ascii="Open Sans" w:hAnsi="Open Sans" w:cs="Open Sans"/>
          <w:b/>
          <w:color w:val="000000"/>
          <w:sz w:val="22"/>
          <w:szCs w:val="22"/>
        </w:rPr>
        <w:t>“FEPADE”,</w:t>
      </w:r>
      <w:r w:rsidR="003650FD">
        <w:rPr>
          <w:rFonts w:ascii="Open Sans" w:hAnsi="Open Sans" w:cs="Open Sans"/>
          <w:color w:val="000000"/>
          <w:sz w:val="22"/>
          <w:szCs w:val="22"/>
        </w:rPr>
        <w:t xml:space="preserve"> fundación de utilidad pública y apolítica</w:t>
      </w:r>
      <w:r w:rsidR="003650FD" w:rsidRPr="000A5440">
        <w:rPr>
          <w:rFonts w:ascii="Open Sans" w:hAnsi="Open Sans" w:cs="Open Sans"/>
          <w:color w:val="000000"/>
          <w:sz w:val="22"/>
          <w:szCs w:val="22"/>
        </w:rPr>
        <w:t>, del domicilio de San Salvador</w:t>
      </w:r>
      <w:r w:rsidR="00BB3ABA">
        <w:rPr>
          <w:rFonts w:ascii="Open Sans" w:hAnsi="Open Sans" w:cs="Open Sans"/>
          <w:color w:val="000000"/>
          <w:sz w:val="22"/>
          <w:szCs w:val="22"/>
        </w:rPr>
        <w:t>, Departamento de San Salvador</w:t>
      </w:r>
      <w:r w:rsidR="003650FD" w:rsidRPr="005931DE">
        <w:rPr>
          <w:rFonts w:ascii="Open Sans" w:hAnsi="Open Sans" w:cs="Open Sans"/>
          <w:sz w:val="22"/>
          <w:szCs w:val="22"/>
        </w:rPr>
        <w:t xml:space="preserve">; </w:t>
      </w:r>
      <w:r w:rsidR="003650FD">
        <w:rPr>
          <w:rFonts w:ascii="Open Sans" w:hAnsi="Open Sans" w:cs="Open Sans"/>
          <w:sz w:val="22"/>
          <w:szCs w:val="22"/>
        </w:rPr>
        <w:t xml:space="preserve">con Número de Identificación Tributaria cero seis uno cuatro – dos cuatro cero siete ocho seis – cero </w:t>
      </w:r>
      <w:proofErr w:type="spellStart"/>
      <w:r w:rsidR="003650FD">
        <w:rPr>
          <w:rFonts w:ascii="Open Sans" w:hAnsi="Open Sans" w:cs="Open Sans"/>
          <w:sz w:val="22"/>
          <w:szCs w:val="22"/>
        </w:rPr>
        <w:t>cero</w:t>
      </w:r>
      <w:proofErr w:type="spellEnd"/>
      <w:r w:rsidR="003650FD">
        <w:rPr>
          <w:rFonts w:ascii="Open Sans" w:hAnsi="Open Sans" w:cs="Open Sans"/>
          <w:sz w:val="22"/>
          <w:szCs w:val="22"/>
        </w:rPr>
        <w:t xml:space="preserve"> dos – dos</w:t>
      </w:r>
      <w:r w:rsidRPr="00631851">
        <w:rPr>
          <w:rFonts w:ascii="Open Sans" w:hAnsi="Open Sans" w:cs="Open Sans"/>
          <w:sz w:val="22"/>
          <w:szCs w:val="22"/>
        </w:rPr>
        <w:t xml:space="preserve">; que en el transcurso del presente instrumento me denominaré </w:t>
      </w:r>
      <w:r w:rsidRPr="00631851">
        <w:rPr>
          <w:rFonts w:ascii="Open Sans" w:hAnsi="Open Sans" w:cs="Open Sans"/>
          <w:b/>
          <w:sz w:val="22"/>
          <w:szCs w:val="22"/>
        </w:rPr>
        <w:t>"LA CONTRATISTA"</w:t>
      </w:r>
      <w:r w:rsidRPr="00631851">
        <w:rPr>
          <w:rFonts w:ascii="Open Sans" w:hAnsi="Open Sans" w:cs="Open Sans"/>
          <w:b/>
          <w:color w:val="000000"/>
          <w:sz w:val="22"/>
          <w:szCs w:val="22"/>
        </w:rPr>
        <w:t xml:space="preserve">, </w:t>
      </w:r>
      <w:r w:rsidRPr="00631851">
        <w:rPr>
          <w:rFonts w:ascii="Open Sans" w:hAnsi="Open Sans" w:cs="Open Sans"/>
          <w:color w:val="000000"/>
          <w:sz w:val="22"/>
          <w:szCs w:val="22"/>
        </w:rPr>
        <w:t xml:space="preserve">y en los caracteres dichos </w:t>
      </w:r>
      <w:r w:rsidRPr="00631851">
        <w:rPr>
          <w:rFonts w:ascii="Open Sans" w:hAnsi="Open Sans" w:cs="Open Sans"/>
          <w:b/>
          <w:bCs/>
          <w:color w:val="000000"/>
          <w:sz w:val="22"/>
          <w:szCs w:val="22"/>
        </w:rPr>
        <w:t xml:space="preserve">MANIFESTAMOS: </w:t>
      </w:r>
      <w:r w:rsidRPr="00631851">
        <w:rPr>
          <w:rFonts w:ascii="Open Sans" w:hAnsi="Open Sans" w:cs="Open Sans"/>
          <w:sz w:val="22"/>
          <w:szCs w:val="22"/>
        </w:rPr>
        <w:t xml:space="preserve">Que hemos acordado otorgar y en efecto otorgamos proveniente del proceso de </w:t>
      </w:r>
      <w:r w:rsidRPr="00631851">
        <w:rPr>
          <w:rFonts w:ascii="Open Sans" w:hAnsi="Open Sans" w:cs="Open Sans"/>
          <w:b/>
          <w:sz w:val="22"/>
          <w:szCs w:val="22"/>
        </w:rPr>
        <w:t>LICITACIÓN PÚBLICA 05/2017</w:t>
      </w:r>
      <w:r w:rsidRPr="00631851">
        <w:rPr>
          <w:rFonts w:ascii="Open Sans" w:hAnsi="Open Sans" w:cs="Open Sans"/>
          <w:sz w:val="22"/>
          <w:szCs w:val="22"/>
        </w:rPr>
        <w:t xml:space="preserve"> denominado “SERVICIOS DE </w:t>
      </w:r>
      <w:r>
        <w:rPr>
          <w:rFonts w:ascii="Open Sans" w:hAnsi="Open Sans" w:cs="Open Sans"/>
          <w:sz w:val="22"/>
          <w:szCs w:val="22"/>
        </w:rPr>
        <w:t xml:space="preserve">CAPACITACIÓN PARA EL </w:t>
      </w:r>
      <w:r>
        <w:rPr>
          <w:rFonts w:ascii="Open Sans" w:hAnsi="Open Sans" w:cs="Open Sans"/>
          <w:sz w:val="22"/>
          <w:szCs w:val="22"/>
        </w:rPr>
        <w:lastRenderedPageBreak/>
        <w:t xml:space="preserve">PROGRAMA </w:t>
      </w:r>
      <w:r w:rsidRPr="00631851">
        <w:rPr>
          <w:rFonts w:ascii="Open Sans" w:hAnsi="Open Sans" w:cs="Open Sans"/>
          <w:sz w:val="22"/>
          <w:szCs w:val="22"/>
        </w:rPr>
        <w:t>DE FORMACIÓN CONTINUA DESARROLLO DE COMPETENCIAS GERENCIALES MEDIANTE LA MODALIDAD DE COMPRA DE PARTICIPACIONES</w:t>
      </w:r>
      <w:r w:rsidRPr="00631851">
        <w:rPr>
          <w:rFonts w:ascii="Open Sans" w:hAnsi="Open Sans" w:cs="Open Sans"/>
          <w:b/>
          <w:sz w:val="22"/>
          <w:szCs w:val="22"/>
        </w:rPr>
        <w:t>”,</w:t>
      </w:r>
      <w:r w:rsidRPr="00631851">
        <w:rPr>
          <w:rFonts w:ascii="Open Sans" w:hAnsi="Open Sans" w:cs="Open Sans"/>
          <w:sz w:val="22"/>
          <w:szCs w:val="22"/>
        </w:rPr>
        <w:t xml:space="preserve"> el presente </w:t>
      </w:r>
      <w:r w:rsidRPr="00631851">
        <w:rPr>
          <w:rFonts w:ascii="Open Sans" w:hAnsi="Open Sans" w:cs="Open Sans"/>
          <w:b/>
          <w:sz w:val="22"/>
          <w:szCs w:val="22"/>
        </w:rPr>
        <w:t>CONTRATO DE SERVICIOS DE CAPACITACIÓN</w:t>
      </w:r>
      <w:r w:rsidRPr="00631851">
        <w:rPr>
          <w:rFonts w:ascii="Open Sans" w:hAnsi="Open Sans" w:cs="Open Sans"/>
          <w:sz w:val="22"/>
          <w:szCs w:val="22"/>
        </w:rPr>
        <w:t xml:space="preserve">, </w:t>
      </w:r>
      <w:r w:rsidRPr="00631851">
        <w:rPr>
          <w:rFonts w:ascii="Open Sans" w:hAnsi="Open Sans" w:cs="Open Sans"/>
          <w:color w:val="000000"/>
          <w:sz w:val="22"/>
          <w:szCs w:val="22"/>
        </w:rPr>
        <w:t>adjudicado conforme Acuerdo de Consejo Directivo del INSAFORP número</w:t>
      </w:r>
      <w:r w:rsidRPr="00631851">
        <w:rPr>
          <w:rFonts w:ascii="Open Sans" w:hAnsi="Open Sans" w:cs="Open Sans"/>
          <w:sz w:val="22"/>
          <w:szCs w:val="22"/>
        </w:rPr>
        <w:t xml:space="preserve"> UN MIL QUINIENTOS SETENTA Y OCHO – CERO UNO – DOS MIL DIECISIETE</w:t>
      </w:r>
      <w:r>
        <w:rPr>
          <w:rFonts w:ascii="Open Sans" w:hAnsi="Open Sans" w:cs="Open Sans"/>
          <w:sz w:val="22"/>
          <w:szCs w:val="22"/>
        </w:rPr>
        <w:t>, de s</w:t>
      </w:r>
      <w:r w:rsidRPr="00631851">
        <w:rPr>
          <w:rFonts w:ascii="Open Sans" w:hAnsi="Open Sans" w:cs="Open Sans"/>
          <w:sz w:val="22"/>
          <w:szCs w:val="22"/>
        </w:rPr>
        <w:t xml:space="preserve">esión TRESCIENTOS SETENTA Y TRES/DOS MIL DIECISIETE, de fecha diecinueve de enero de dos mil diecisiete; y Resolución de Adjudicación número CERO TRES – CERO </w:t>
      </w:r>
      <w:proofErr w:type="spellStart"/>
      <w:r w:rsidRPr="00631851">
        <w:rPr>
          <w:rFonts w:ascii="Open Sans" w:hAnsi="Open Sans" w:cs="Open Sans"/>
          <w:sz w:val="22"/>
          <w:szCs w:val="22"/>
        </w:rPr>
        <w:t>CERO</w:t>
      </w:r>
      <w:proofErr w:type="spellEnd"/>
      <w:r w:rsidRPr="00631851">
        <w:rPr>
          <w:rFonts w:ascii="Open Sans" w:hAnsi="Open Sans" w:cs="Open Sans"/>
          <w:sz w:val="22"/>
          <w:szCs w:val="22"/>
        </w:rPr>
        <w:t xml:space="preserve"> – CERO TRES – DOS MIL DIECI</w:t>
      </w:r>
      <w:r>
        <w:rPr>
          <w:rFonts w:ascii="Open Sans" w:hAnsi="Open Sans" w:cs="Open Sans"/>
          <w:sz w:val="22"/>
          <w:szCs w:val="22"/>
        </w:rPr>
        <w:t>SI</w:t>
      </w:r>
      <w:r w:rsidRPr="00631851">
        <w:rPr>
          <w:rFonts w:ascii="Open Sans" w:hAnsi="Open Sans" w:cs="Open Sans"/>
          <w:sz w:val="22"/>
          <w:szCs w:val="22"/>
        </w:rPr>
        <w:t xml:space="preserve">ETE, de fecha veinte de enero de dos mil diecisiete; y </w:t>
      </w:r>
      <w:r w:rsidRPr="00631851">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631851">
        <w:rPr>
          <w:rFonts w:ascii="Open Sans" w:hAnsi="Open Sans" w:cs="Open Sans"/>
          <w:sz w:val="22"/>
          <w:szCs w:val="22"/>
        </w:rPr>
        <w:t xml:space="preserve">.  </w:t>
      </w:r>
      <w:r w:rsidRPr="00631851">
        <w:rPr>
          <w:rFonts w:ascii="Open Sans" w:hAnsi="Open Sans" w:cs="Open Sans"/>
          <w:b/>
          <w:sz w:val="22"/>
          <w:szCs w:val="22"/>
        </w:rPr>
        <w:t>I</w:t>
      </w:r>
      <w:r>
        <w:rPr>
          <w:rFonts w:ascii="Open Sans" w:hAnsi="Open Sans" w:cs="Open Sans"/>
          <w:b/>
          <w:sz w:val="22"/>
          <w:szCs w:val="22"/>
        </w:rPr>
        <w:t>)</w:t>
      </w:r>
      <w:r w:rsidRPr="00631851">
        <w:rPr>
          <w:rFonts w:ascii="Open Sans" w:hAnsi="Open Sans" w:cs="Open Sans"/>
          <w:b/>
          <w:bCs/>
          <w:color w:val="000000"/>
          <w:sz w:val="22"/>
          <w:szCs w:val="22"/>
        </w:rPr>
        <w:t xml:space="preserve"> OBJETO DEL CONTRATO. </w:t>
      </w:r>
      <w:r w:rsidRPr="00631851">
        <w:rPr>
          <w:rFonts w:ascii="Open Sans" w:hAnsi="Open Sans" w:cs="Open Sans"/>
          <w:sz w:val="22"/>
          <w:szCs w:val="22"/>
        </w:rPr>
        <w:t xml:space="preserve">El presente contrato tiene por objeto que la contratista ejecute Servicios de capacitación mediante la </w:t>
      </w:r>
      <w:r w:rsidRPr="0051423C">
        <w:rPr>
          <w:rFonts w:ascii="Open Sans" w:hAnsi="Open Sans" w:cs="Open Sans"/>
          <w:sz w:val="22"/>
          <w:szCs w:val="22"/>
        </w:rPr>
        <w:t>compra</w:t>
      </w:r>
      <w:r w:rsidRPr="00631851">
        <w:rPr>
          <w:rFonts w:ascii="Open Sans" w:hAnsi="Open Sans" w:cs="Open Sans"/>
          <w:b/>
          <w:sz w:val="22"/>
          <w:szCs w:val="22"/>
        </w:rPr>
        <w:t xml:space="preserve"> </w:t>
      </w:r>
      <w:r w:rsidRPr="0051423C">
        <w:rPr>
          <w:rFonts w:ascii="Open Sans" w:hAnsi="Open Sans" w:cs="Open Sans"/>
          <w:sz w:val="22"/>
          <w:szCs w:val="22"/>
        </w:rPr>
        <w:t>de</w:t>
      </w:r>
      <w:r w:rsidRPr="00631851">
        <w:rPr>
          <w:rFonts w:ascii="Open Sans" w:hAnsi="Open Sans" w:cs="Open Sans"/>
          <w:b/>
          <w:sz w:val="22"/>
          <w:szCs w:val="22"/>
        </w:rPr>
        <w:t xml:space="preserve"> hasta </w:t>
      </w:r>
      <w:r w:rsidR="00BB3ABA">
        <w:rPr>
          <w:rFonts w:ascii="Open Sans" w:hAnsi="Open Sans" w:cs="Open Sans"/>
          <w:b/>
          <w:sz w:val="22"/>
          <w:szCs w:val="22"/>
        </w:rPr>
        <w:t>UN MIL SEISCIENTAS CINCO</w:t>
      </w:r>
      <w:r>
        <w:rPr>
          <w:rFonts w:ascii="Open Sans" w:hAnsi="Open Sans" w:cs="Open Sans"/>
          <w:b/>
          <w:sz w:val="22"/>
          <w:szCs w:val="22"/>
        </w:rPr>
        <w:t xml:space="preserve"> </w:t>
      </w:r>
      <w:r w:rsidRPr="00631851">
        <w:rPr>
          <w:rFonts w:ascii="Open Sans" w:hAnsi="Open Sans" w:cs="Open Sans"/>
          <w:b/>
          <w:sz w:val="22"/>
          <w:szCs w:val="22"/>
        </w:rPr>
        <w:t>participaciones</w:t>
      </w:r>
      <w:r w:rsidRPr="00631851">
        <w:rPr>
          <w:rFonts w:ascii="Open Sans" w:hAnsi="Open Sans" w:cs="Open Sans"/>
          <w:sz w:val="22"/>
          <w:szCs w:val="22"/>
        </w:rPr>
        <w:t xml:space="preserve"> en cursos </w:t>
      </w:r>
      <w:r>
        <w:rPr>
          <w:rFonts w:ascii="Open Sans" w:hAnsi="Open Sans" w:cs="Open Sans"/>
          <w:sz w:val="22"/>
          <w:szCs w:val="22"/>
        </w:rPr>
        <w:t>Gerenciales</w:t>
      </w:r>
      <w:r w:rsidRPr="00631851">
        <w:rPr>
          <w:rFonts w:ascii="Open Sans" w:hAnsi="Open Sans" w:cs="Open Sans"/>
          <w:sz w:val="22"/>
          <w:szCs w:val="22"/>
        </w:rPr>
        <w:t xml:space="preserve"> </w:t>
      </w:r>
      <w:bookmarkStart w:id="0" w:name="OLE_LINK5"/>
      <w:r w:rsidRPr="00631851">
        <w:rPr>
          <w:rFonts w:ascii="Open Sans" w:hAnsi="Open Sans" w:cs="Open Sans"/>
          <w:sz w:val="22"/>
          <w:szCs w:val="22"/>
        </w:rPr>
        <w:t>en la modalidad centro fijo, dirigidos a Directores, Gerentes, Jefes, Coordinadores</w:t>
      </w:r>
      <w:r>
        <w:rPr>
          <w:rFonts w:ascii="Open Sans" w:hAnsi="Open Sans" w:cs="Open Sans"/>
          <w:sz w:val="22"/>
          <w:szCs w:val="22"/>
        </w:rPr>
        <w:t xml:space="preserve"> y S</w:t>
      </w:r>
      <w:r w:rsidRPr="00631851">
        <w:rPr>
          <w:rFonts w:ascii="Open Sans" w:hAnsi="Open Sans" w:cs="Open Sans"/>
          <w:sz w:val="22"/>
          <w:szCs w:val="22"/>
        </w:rPr>
        <w:t>upervisores que laboran en empresas e instituciones autónomas cotizantes al Sistema de Formación Profesional</w:t>
      </w:r>
      <w:bookmarkEnd w:id="0"/>
      <w:r w:rsidRPr="00631851">
        <w:rPr>
          <w:rFonts w:ascii="Open Sans" w:hAnsi="Open Sans" w:cs="Open Sans"/>
          <w:sz w:val="22"/>
          <w:szCs w:val="22"/>
        </w:rPr>
        <w:t xml:space="preserve">, en el marco del programa de Formación Continua </w:t>
      </w:r>
      <w:r w:rsidRPr="00631851">
        <w:rPr>
          <w:rFonts w:ascii="Open Sans" w:hAnsi="Open Sans" w:cs="Open Sans"/>
          <w:b/>
          <w:sz w:val="22"/>
          <w:szCs w:val="22"/>
        </w:rPr>
        <w:t xml:space="preserve">DESARROLLO DE COMPETENCIAS GERENCIALES, </w:t>
      </w:r>
      <w:r w:rsidRPr="00631851">
        <w:rPr>
          <w:rFonts w:ascii="Open Sans" w:hAnsi="Open Sans" w:cs="Open Sans"/>
          <w:sz w:val="22"/>
          <w:szCs w:val="22"/>
        </w:rPr>
        <w:t>con el propósito de proporcionar a los participantes una oferta de capacitación en herramientas gerenciales transversales, que les permita completar y/o actualizar sus conocimientos y aplicarlos en sus puestos de trabajo</w:t>
      </w:r>
      <w:r>
        <w:rPr>
          <w:rFonts w:ascii="Open Sans" w:hAnsi="Open Sans" w:cs="Open Sans"/>
          <w:sz w:val="22"/>
          <w:szCs w:val="22"/>
        </w:rPr>
        <w:t xml:space="preserve">, contribuyendo así al fortalecimiento de la discusión y a la toma de decisiones de los equipos de trabajo en las empresas. </w:t>
      </w:r>
      <w:r w:rsidRPr="00631851">
        <w:rPr>
          <w:rFonts w:ascii="Open Sans" w:hAnsi="Open Sans" w:cs="Open Sans"/>
          <w:sz w:val="22"/>
          <w:szCs w:val="22"/>
        </w:rPr>
        <w:t>En el que podrán participar</w:t>
      </w:r>
      <w:r w:rsidRPr="00631851">
        <w:rPr>
          <w:rFonts w:ascii="Open Sans" w:hAnsi="Open Sans" w:cs="Open Sans"/>
          <w:b/>
          <w:sz w:val="22"/>
          <w:szCs w:val="22"/>
        </w:rPr>
        <w:t xml:space="preserve"> </w:t>
      </w:r>
      <w:r w:rsidRPr="00631851">
        <w:rPr>
          <w:rFonts w:ascii="Open Sans" w:hAnsi="Open Sans" w:cs="Open Sans"/>
          <w:sz w:val="22"/>
          <w:szCs w:val="22"/>
        </w:rPr>
        <w:t>hasta cinco participantes por empresa por curso, en las diferentes áreas de capacitación establecidas, previo análisis y autorización por parte de la Gerencia de Formación Continua, las participa</w:t>
      </w:r>
      <w:r>
        <w:rPr>
          <w:rFonts w:ascii="Open Sans" w:hAnsi="Open Sans" w:cs="Open Sans"/>
          <w:sz w:val="22"/>
          <w:szCs w:val="22"/>
        </w:rPr>
        <w:t xml:space="preserve">ciones </w:t>
      </w:r>
      <w:proofErr w:type="gramStart"/>
      <w:r>
        <w:rPr>
          <w:rFonts w:ascii="Open Sans" w:hAnsi="Open Sans" w:cs="Open Sans"/>
          <w:sz w:val="22"/>
          <w:szCs w:val="22"/>
        </w:rPr>
        <w:t>serán</w:t>
      </w:r>
      <w:proofErr w:type="gramEnd"/>
      <w:r>
        <w:rPr>
          <w:rFonts w:ascii="Open Sans" w:hAnsi="Open Sans" w:cs="Open Sans"/>
          <w:sz w:val="22"/>
          <w:szCs w:val="22"/>
        </w:rPr>
        <w:t xml:space="preserve"> distribuidas de la</w:t>
      </w:r>
      <w:r w:rsidRPr="00631851">
        <w:rPr>
          <w:rFonts w:ascii="Open Sans" w:hAnsi="Open Sans" w:cs="Open Sans"/>
          <w:sz w:val="22"/>
          <w:szCs w:val="22"/>
        </w:rPr>
        <w:t xml:space="preserve"> siguiente forma:</w:t>
      </w:r>
    </w:p>
    <w:p w:rsidR="0016379F" w:rsidRPr="006A7688" w:rsidRDefault="0016379F" w:rsidP="0016379F">
      <w:pPr>
        <w:spacing w:line="360" w:lineRule="auto"/>
        <w:jc w:val="both"/>
        <w:rPr>
          <w:rFonts w:ascii="Open Sans" w:hAnsi="Open Sans" w:cs="Open Sans"/>
          <w:sz w:val="22"/>
          <w:szCs w:val="22"/>
        </w:rPr>
      </w:pPr>
    </w:p>
    <w:tbl>
      <w:tblPr>
        <w:tblW w:w="8789" w:type="dxa"/>
        <w:tblInd w:w="-20" w:type="dxa"/>
        <w:tblCellMar>
          <w:left w:w="70" w:type="dxa"/>
          <w:right w:w="70" w:type="dxa"/>
        </w:tblCellMar>
        <w:tblLook w:val="04A0" w:firstRow="1" w:lastRow="0" w:firstColumn="1" w:lastColumn="0" w:noHBand="0" w:noVBand="1"/>
      </w:tblPr>
      <w:tblGrid>
        <w:gridCol w:w="15"/>
        <w:gridCol w:w="4947"/>
        <w:gridCol w:w="2126"/>
        <w:gridCol w:w="1701"/>
      </w:tblGrid>
      <w:tr w:rsidR="0016379F" w:rsidRPr="00631851" w:rsidTr="006054D1">
        <w:trPr>
          <w:trHeight w:val="300"/>
          <w:tblHeader/>
        </w:trPr>
        <w:tc>
          <w:tcPr>
            <w:tcW w:w="49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79F" w:rsidRPr="00631851" w:rsidRDefault="0016379F"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AREA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16379F" w:rsidRPr="00631851" w:rsidRDefault="0016379F"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ADJUDICACION</w:t>
            </w:r>
          </w:p>
        </w:tc>
      </w:tr>
      <w:tr w:rsidR="0016379F" w:rsidRPr="00631851" w:rsidTr="006054D1">
        <w:trPr>
          <w:trHeight w:val="390"/>
          <w:tblHeader/>
        </w:trPr>
        <w:tc>
          <w:tcPr>
            <w:tcW w:w="49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379F" w:rsidRPr="00631851" w:rsidRDefault="0016379F" w:rsidP="006054D1">
            <w:pPr>
              <w:rPr>
                <w:rFonts w:ascii="Open Sans" w:hAnsi="Open Sans" w:cs="Open Sans"/>
                <w:b/>
                <w:bCs/>
                <w:color w:val="000000"/>
                <w:sz w:val="22"/>
                <w:szCs w:val="22"/>
                <w:lang w:val="es-SV" w:eastAsia="es-SV"/>
              </w:rPr>
            </w:pPr>
          </w:p>
        </w:tc>
        <w:tc>
          <w:tcPr>
            <w:tcW w:w="2126" w:type="dxa"/>
            <w:tcBorders>
              <w:top w:val="nil"/>
              <w:left w:val="nil"/>
              <w:bottom w:val="single" w:sz="4" w:space="0" w:color="auto"/>
              <w:right w:val="single" w:sz="4" w:space="0" w:color="auto"/>
            </w:tcBorders>
            <w:shd w:val="clear" w:color="auto" w:fill="auto"/>
            <w:vAlign w:val="center"/>
            <w:hideMark/>
          </w:tcPr>
          <w:p w:rsidR="0016379F" w:rsidRPr="00631851" w:rsidRDefault="0016379F"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PARTICIPACIONES</w:t>
            </w:r>
          </w:p>
        </w:tc>
        <w:tc>
          <w:tcPr>
            <w:tcW w:w="1701" w:type="dxa"/>
            <w:tcBorders>
              <w:top w:val="nil"/>
              <w:left w:val="nil"/>
              <w:bottom w:val="single" w:sz="4" w:space="0" w:color="auto"/>
              <w:right w:val="single" w:sz="4" w:space="0" w:color="auto"/>
            </w:tcBorders>
            <w:shd w:val="clear" w:color="auto" w:fill="auto"/>
            <w:vAlign w:val="center"/>
            <w:hideMark/>
          </w:tcPr>
          <w:p w:rsidR="0016379F" w:rsidRPr="00631851" w:rsidRDefault="0016379F"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MONTO</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val="es-SV" w:eastAsia="es-SV"/>
              </w:rPr>
              <w:t xml:space="preserve"> </w:t>
            </w:r>
            <w:r w:rsidRPr="00BB3ABA">
              <w:rPr>
                <w:rFonts w:ascii="Open Sans" w:hAnsi="Open Sans" w:cs="Open Sans"/>
                <w:bCs/>
                <w:color w:val="000000"/>
                <w:sz w:val="22"/>
                <w:szCs w:val="22"/>
                <w:lang w:eastAsia="es-SV"/>
              </w:rPr>
              <w:t>FINANZAS, CONTABILIDAD Y AUDITORIA</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180</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$35,640.00</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DESARROLLO EMOCIONAL APLICADO</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270</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$47,385.00</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GESTION DE RECURSOS HUMANOS</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455</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$81,490.50</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ADMINISTRACION APLICADA</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300</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$52,650.00</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PRODUCCION Y CALIDAD</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100</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$17,910.00</w:t>
            </w:r>
          </w:p>
        </w:tc>
      </w:tr>
      <w:tr w:rsidR="00BB3ABA"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3ABA" w:rsidRPr="00BB3ABA" w:rsidRDefault="00BB3ABA" w:rsidP="00BB3ABA">
            <w:pP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lastRenderedPageBreak/>
              <w:t>MERCADEO</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300</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Cs/>
                <w:color w:val="000000"/>
                <w:sz w:val="22"/>
                <w:szCs w:val="22"/>
                <w:lang w:eastAsia="es-SV"/>
              </w:rPr>
            </w:pPr>
            <w:r w:rsidRPr="00BB3ABA">
              <w:rPr>
                <w:rFonts w:ascii="Open Sans" w:hAnsi="Open Sans" w:cs="Open Sans"/>
                <w:bCs/>
                <w:color w:val="000000"/>
                <w:sz w:val="22"/>
                <w:szCs w:val="22"/>
                <w:lang w:eastAsia="es-SV"/>
              </w:rPr>
              <w:t>$53,190.00</w:t>
            </w:r>
          </w:p>
        </w:tc>
      </w:tr>
      <w:tr w:rsidR="00BB3ABA" w:rsidRPr="00631851" w:rsidTr="006054D1">
        <w:trPr>
          <w:gridBefore w:val="1"/>
          <w:wBefore w:w="15" w:type="dxa"/>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3ABA" w:rsidRPr="00BB3ABA" w:rsidRDefault="00BB3ABA" w:rsidP="00BB3ABA">
            <w:pPr>
              <w:jc w:val="right"/>
              <w:rPr>
                <w:rFonts w:ascii="Open Sans" w:hAnsi="Open Sans" w:cs="Open Sans"/>
                <w:b/>
                <w:bCs/>
                <w:color w:val="000000"/>
                <w:sz w:val="22"/>
                <w:szCs w:val="22"/>
                <w:lang w:val="es-SV" w:eastAsia="es-SV"/>
              </w:rPr>
            </w:pPr>
            <w:r w:rsidRPr="00BB3ABA">
              <w:rPr>
                <w:rFonts w:ascii="Open Sans" w:hAnsi="Open Sans" w:cs="Open Sans"/>
                <w:b/>
                <w:bCs/>
                <w:color w:val="000000"/>
                <w:sz w:val="22"/>
                <w:szCs w:val="22"/>
                <w:lang w:val="es-SV" w:eastAsia="es-SV"/>
              </w:rPr>
              <w:t>TOTAL</w:t>
            </w:r>
          </w:p>
        </w:tc>
        <w:tc>
          <w:tcPr>
            <w:tcW w:w="2126" w:type="dxa"/>
            <w:tcBorders>
              <w:top w:val="nil"/>
              <w:left w:val="nil"/>
              <w:bottom w:val="single" w:sz="4" w:space="0" w:color="auto"/>
              <w:right w:val="single" w:sz="4" w:space="0" w:color="auto"/>
            </w:tcBorders>
            <w:shd w:val="clear" w:color="auto" w:fill="auto"/>
            <w:vAlign w:val="bottom"/>
          </w:tcPr>
          <w:p w:rsidR="00BB3ABA" w:rsidRPr="00BB3ABA" w:rsidRDefault="00BB3ABA" w:rsidP="00BB3ABA">
            <w:pPr>
              <w:jc w:val="center"/>
              <w:rPr>
                <w:rFonts w:ascii="Open Sans" w:hAnsi="Open Sans" w:cs="Open Sans"/>
                <w:b/>
                <w:bCs/>
                <w:color w:val="000000"/>
                <w:sz w:val="22"/>
                <w:szCs w:val="22"/>
                <w:lang w:eastAsia="es-SV"/>
              </w:rPr>
            </w:pPr>
            <w:r w:rsidRPr="00BB3ABA">
              <w:rPr>
                <w:rFonts w:ascii="Open Sans" w:hAnsi="Open Sans" w:cs="Open Sans"/>
                <w:b/>
                <w:bCs/>
                <w:color w:val="000000"/>
                <w:sz w:val="22"/>
                <w:szCs w:val="22"/>
                <w:lang w:eastAsia="es-SV"/>
              </w:rPr>
              <w:t>1,605</w:t>
            </w:r>
          </w:p>
        </w:tc>
        <w:tc>
          <w:tcPr>
            <w:tcW w:w="1701" w:type="dxa"/>
            <w:tcBorders>
              <w:top w:val="nil"/>
              <w:left w:val="nil"/>
              <w:bottom w:val="single" w:sz="4" w:space="0" w:color="auto"/>
              <w:right w:val="single" w:sz="4" w:space="0" w:color="auto"/>
            </w:tcBorders>
            <w:shd w:val="clear" w:color="auto" w:fill="auto"/>
            <w:noWrap/>
            <w:vAlign w:val="bottom"/>
          </w:tcPr>
          <w:p w:rsidR="00BB3ABA" w:rsidRPr="00BB3ABA" w:rsidRDefault="00BB3ABA" w:rsidP="00BB3ABA">
            <w:pPr>
              <w:jc w:val="center"/>
              <w:rPr>
                <w:rFonts w:ascii="Open Sans" w:hAnsi="Open Sans" w:cs="Open Sans"/>
                <w:b/>
                <w:bCs/>
                <w:color w:val="000000"/>
                <w:sz w:val="22"/>
                <w:szCs w:val="22"/>
                <w:lang w:eastAsia="es-SV"/>
              </w:rPr>
            </w:pPr>
            <w:r w:rsidRPr="00BB3ABA">
              <w:rPr>
                <w:rFonts w:ascii="Open Sans" w:hAnsi="Open Sans" w:cs="Open Sans"/>
                <w:b/>
                <w:bCs/>
                <w:color w:val="000000"/>
                <w:sz w:val="22"/>
                <w:szCs w:val="22"/>
                <w:lang w:eastAsia="es-SV"/>
              </w:rPr>
              <w:t>$288,265.50</w:t>
            </w:r>
          </w:p>
        </w:tc>
      </w:tr>
    </w:tbl>
    <w:p w:rsidR="0016379F" w:rsidRPr="005277A9" w:rsidRDefault="0016379F" w:rsidP="0016379F">
      <w:pPr>
        <w:spacing w:line="360" w:lineRule="auto"/>
        <w:jc w:val="both"/>
        <w:rPr>
          <w:rFonts w:ascii="Open Sans" w:hAnsi="Open Sans" w:cs="Open Sans"/>
          <w:sz w:val="22"/>
          <w:szCs w:val="23"/>
        </w:rPr>
      </w:pPr>
    </w:p>
    <w:p w:rsidR="0016379F" w:rsidRPr="00084238" w:rsidRDefault="0016379F" w:rsidP="0016379F">
      <w:pPr>
        <w:spacing w:line="360" w:lineRule="auto"/>
        <w:jc w:val="both"/>
        <w:rPr>
          <w:rFonts w:ascii="Open Sans" w:hAnsi="Open Sans" w:cs="Open Sans"/>
          <w:color w:val="000000"/>
          <w:sz w:val="22"/>
          <w:szCs w:val="22"/>
        </w:rPr>
      </w:pPr>
      <w:r w:rsidRPr="0008423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84238">
        <w:rPr>
          <w:rFonts w:ascii="Open Sans" w:hAnsi="Open Sans" w:cs="Open Sans"/>
          <w:color w:val="000000"/>
          <w:sz w:val="22"/>
          <w:szCs w:val="22"/>
        </w:rPr>
        <w:t xml:space="preserve">. </w:t>
      </w:r>
      <w:r w:rsidRPr="00084238">
        <w:rPr>
          <w:rFonts w:ascii="Open Sans" w:hAnsi="Open Sans" w:cs="Open Sans"/>
          <w:b/>
          <w:bCs/>
          <w:color w:val="000000"/>
          <w:sz w:val="22"/>
          <w:szCs w:val="22"/>
        </w:rPr>
        <w:t xml:space="preserve">II) DOCUMENTOS CONTRACTUALES. </w:t>
      </w:r>
      <w:r w:rsidRPr="00084238">
        <w:rPr>
          <w:rFonts w:ascii="Open Sans" w:hAnsi="Open Sans" w:cs="Open Sans"/>
          <w:sz w:val="22"/>
          <w:szCs w:val="22"/>
        </w:rPr>
        <w:t>Forman parte integral del presente contrato los siguientes documentos: a) Solicitud o requerimiento de la unidad solicitante, b) Las Bases de la Licitación número CERO CINCO/DOS MIL DIECISIETE; c) Acuerdo de Consejo Directivo, y Resolución de la Adjudicación, a los que se ha hecho referencia en esta contratación; d) La oferta técnica, económica y anexos, e) Ordenes de inicio, f) Garantías, g) Preguntas y Respuestas, h) Interpretaciones e instrucciones sobre la forma de cumplir las obligaciones formuladas por INSAFORP, si las hubiere; h) Resoluciones modificativas si las hubieren;</w:t>
      </w:r>
      <w:r w:rsidRPr="00084238">
        <w:rPr>
          <w:rFonts w:ascii="Open Sans" w:hAnsi="Open Sans" w:cs="Open Sans"/>
          <w:color w:val="000000"/>
          <w:sz w:val="22"/>
          <w:szCs w:val="22"/>
        </w:rPr>
        <w:t xml:space="preserve"> y o</w:t>
      </w:r>
      <w:r w:rsidRPr="0008423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84238">
        <w:rPr>
          <w:rFonts w:ascii="Open Sans" w:hAnsi="Open Sans" w:cs="Open Sans"/>
          <w:sz w:val="22"/>
          <w:szCs w:val="22"/>
          <w:lang w:val="es-ES_tradnl"/>
        </w:rPr>
        <w:t>.</w:t>
      </w:r>
      <w:r w:rsidRPr="00084238">
        <w:rPr>
          <w:rFonts w:ascii="Open Sans" w:hAnsi="Open Sans" w:cs="Open Sans"/>
          <w:color w:val="000000"/>
          <w:sz w:val="22"/>
          <w:szCs w:val="22"/>
        </w:rPr>
        <w:t xml:space="preserve"> </w:t>
      </w:r>
      <w:r w:rsidRPr="00084238">
        <w:rPr>
          <w:rFonts w:ascii="Open Sans" w:hAnsi="Open Sans" w:cs="Open Sans"/>
          <w:b/>
          <w:bCs/>
          <w:color w:val="000000"/>
          <w:sz w:val="22"/>
          <w:szCs w:val="22"/>
        </w:rPr>
        <w:t xml:space="preserve">III) </w:t>
      </w:r>
      <w:r w:rsidRPr="00084238">
        <w:rPr>
          <w:rFonts w:ascii="Open Sans" w:hAnsi="Open Sans" w:cs="Open Sans"/>
          <w:b/>
          <w:sz w:val="22"/>
          <w:szCs w:val="22"/>
        </w:rPr>
        <w:t>FUENTE DE LOS RECURSOS</w:t>
      </w:r>
      <w:r w:rsidRPr="00084238">
        <w:rPr>
          <w:rFonts w:ascii="Open Sans" w:hAnsi="Open Sans" w:cs="Open Sans"/>
          <w:sz w:val="22"/>
          <w:szCs w:val="22"/>
        </w:rPr>
        <w:t xml:space="preserve">, </w:t>
      </w:r>
      <w:r w:rsidRPr="00084238">
        <w:rPr>
          <w:rFonts w:ascii="Open Sans" w:hAnsi="Open Sans" w:cs="Open Sans"/>
          <w:b/>
          <w:bCs/>
          <w:color w:val="000000"/>
          <w:sz w:val="22"/>
          <w:szCs w:val="22"/>
        </w:rPr>
        <w:t xml:space="preserve">PRECIO Y FORMA DE PAGO. </w:t>
      </w:r>
      <w:r w:rsidRPr="00084238">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084238">
        <w:rPr>
          <w:rFonts w:ascii="Open Sans" w:hAnsi="Open Sans" w:cs="Open Sans"/>
          <w:bCs/>
          <w:color w:val="000000"/>
          <w:sz w:val="22"/>
          <w:szCs w:val="22"/>
        </w:rPr>
        <w:t>. E</w:t>
      </w:r>
      <w:r w:rsidRPr="00084238">
        <w:rPr>
          <w:rFonts w:ascii="Open Sans" w:hAnsi="Open Sans" w:cs="Open Sans"/>
          <w:color w:val="000000"/>
          <w:sz w:val="22"/>
          <w:szCs w:val="22"/>
        </w:rPr>
        <w:t xml:space="preserve">l INSAFORP se compromete a cancelar a la contratista la cantidad de hasta </w:t>
      </w:r>
      <w:r w:rsidR="00BB3ABA">
        <w:rPr>
          <w:rFonts w:ascii="Open Sans" w:hAnsi="Open Sans" w:cs="Open Sans"/>
          <w:b/>
          <w:sz w:val="22"/>
          <w:szCs w:val="22"/>
        </w:rPr>
        <w:t xml:space="preserve">DOSCIENTOS OCHENTA Y OCHO </w:t>
      </w:r>
      <w:r w:rsidR="00BB3ABA" w:rsidRPr="00084238">
        <w:rPr>
          <w:rFonts w:ascii="Open Sans" w:hAnsi="Open Sans" w:cs="Open Sans"/>
          <w:b/>
          <w:sz w:val="22"/>
          <w:szCs w:val="22"/>
        </w:rPr>
        <w:t xml:space="preserve">MIL </w:t>
      </w:r>
      <w:r w:rsidR="00BB3ABA">
        <w:rPr>
          <w:rFonts w:ascii="Open Sans" w:hAnsi="Open Sans" w:cs="Open Sans"/>
          <w:b/>
          <w:sz w:val="22"/>
          <w:szCs w:val="22"/>
        </w:rPr>
        <w:t>DOSCIENTOS SESENTA Y CINCO</w:t>
      </w:r>
      <w:r w:rsidR="00BB3ABA" w:rsidRPr="00084238">
        <w:rPr>
          <w:rFonts w:ascii="Open Sans" w:hAnsi="Open Sans" w:cs="Open Sans"/>
          <w:b/>
          <w:sz w:val="22"/>
          <w:szCs w:val="22"/>
        </w:rPr>
        <w:t xml:space="preserve"> DÓLARES</w:t>
      </w:r>
      <w:r w:rsidR="00BB3ABA">
        <w:rPr>
          <w:rFonts w:ascii="Open Sans" w:hAnsi="Open Sans" w:cs="Open Sans"/>
          <w:b/>
          <w:sz w:val="22"/>
          <w:szCs w:val="22"/>
        </w:rPr>
        <w:t xml:space="preserve"> CON CINCUENTA CENTAVOS DE DÓLAR</w:t>
      </w:r>
      <w:r>
        <w:rPr>
          <w:rFonts w:ascii="Open Sans" w:hAnsi="Open Sans" w:cs="Open Sans"/>
          <w:b/>
          <w:sz w:val="22"/>
          <w:szCs w:val="22"/>
        </w:rPr>
        <w:t xml:space="preserve"> </w:t>
      </w:r>
      <w:r w:rsidRPr="00084238">
        <w:rPr>
          <w:rFonts w:ascii="Open Sans" w:hAnsi="Open Sans" w:cs="Open Sans"/>
          <w:b/>
          <w:sz w:val="22"/>
          <w:szCs w:val="22"/>
        </w:rPr>
        <w:t xml:space="preserve">DE LOS ESTADOS UNIDOS DE AMÉRICA (US$ </w:t>
      </w:r>
      <w:r w:rsidR="00BB3ABA" w:rsidRPr="00BB3ABA">
        <w:rPr>
          <w:rFonts w:ascii="Open Sans" w:hAnsi="Open Sans" w:cs="Open Sans"/>
          <w:b/>
          <w:bCs/>
          <w:color w:val="000000"/>
          <w:sz w:val="22"/>
          <w:szCs w:val="22"/>
          <w:lang w:eastAsia="es-SV"/>
        </w:rPr>
        <w:t>288,265.50</w:t>
      </w:r>
      <w:r w:rsidRPr="00084238">
        <w:rPr>
          <w:rFonts w:ascii="Open Sans" w:hAnsi="Open Sans" w:cs="Open Sans"/>
          <w:b/>
          <w:sz w:val="22"/>
          <w:szCs w:val="22"/>
        </w:rPr>
        <w:t>)</w:t>
      </w:r>
      <w:r w:rsidRPr="00084238">
        <w:rPr>
          <w:rFonts w:ascii="Open Sans" w:hAnsi="Open Sans" w:cs="Open Sans"/>
          <w:sz w:val="22"/>
          <w:szCs w:val="22"/>
        </w:rPr>
        <w:t xml:space="preserve">, de acuerdo a la distribución de participaciones en las diferentes áreas de capacitación ofertada y montos detallados en la cláusula Primera. </w:t>
      </w:r>
      <w:r w:rsidRPr="00084238">
        <w:rPr>
          <w:rFonts w:ascii="Open Sans" w:hAnsi="Open Sans" w:cs="Open Sans"/>
          <w:sz w:val="22"/>
          <w:szCs w:val="22"/>
          <w:lang w:val="es-ES_tradnl"/>
        </w:rPr>
        <w:t xml:space="preserve">Los pagos se harán efectivos </w:t>
      </w:r>
      <w:r w:rsidRPr="00084238">
        <w:rPr>
          <w:rFonts w:ascii="Open Sans" w:hAnsi="Open Sans" w:cs="Open Sans"/>
          <w:sz w:val="22"/>
          <w:szCs w:val="22"/>
        </w:rPr>
        <w:t xml:space="preserve">con </w:t>
      </w:r>
      <w:proofErr w:type="spellStart"/>
      <w:r w:rsidRPr="00084238">
        <w:rPr>
          <w:rFonts w:ascii="Open Sans" w:hAnsi="Open Sans" w:cs="Open Sans"/>
          <w:sz w:val="22"/>
          <w:szCs w:val="22"/>
        </w:rPr>
        <w:t>el</w:t>
      </w:r>
      <w:proofErr w:type="spellEnd"/>
      <w:r w:rsidRPr="00084238">
        <w:rPr>
          <w:rFonts w:ascii="Open Sans" w:hAnsi="Open Sans" w:cs="Open Sans"/>
          <w:sz w:val="22"/>
          <w:szCs w:val="22"/>
        </w:rPr>
        <w:t xml:space="preserve"> “es conforme” de la Gerencia de Formación Continua</w:t>
      </w:r>
      <w:r w:rsidRPr="00084238">
        <w:rPr>
          <w:rFonts w:ascii="Open Sans" w:hAnsi="Open Sans" w:cs="Open Sans"/>
          <w:sz w:val="22"/>
          <w:szCs w:val="22"/>
          <w:lang w:val="es-ES_tradnl"/>
        </w:rPr>
        <w:t xml:space="preserve">, y contra entrega de los siguientes documentos: </w:t>
      </w:r>
      <w:r w:rsidRPr="00084238">
        <w:rPr>
          <w:rFonts w:ascii="Open Sans" w:hAnsi="Open Sans" w:cs="Open Sans"/>
          <w:sz w:val="22"/>
          <w:szCs w:val="22"/>
        </w:rPr>
        <w:t xml:space="preserve">a) La(s) Lista(s) de asistencia originales firmadas por los participantes; b) Acta de recepción del servicio, c) </w:t>
      </w:r>
      <w:r>
        <w:rPr>
          <w:rFonts w:ascii="Open Sans" w:hAnsi="Open Sans" w:cs="Open Sans"/>
          <w:sz w:val="22"/>
          <w:szCs w:val="22"/>
        </w:rPr>
        <w:t xml:space="preserve">Nota de satisfacción de la empresa beneficiada, y d) La factura emitida en legal forma. El monto contractual incluye el valor del Impuesto a la Transferencia de Bienes Muebles y a la Prestación de Servicios (IVA), cuando fuere aplicable, de conformidad a lo establecido en el artículo ciento sesenta </w:t>
      </w:r>
      <w:r>
        <w:rPr>
          <w:rFonts w:ascii="Open Sans" w:hAnsi="Open Sans" w:cs="Open Sans"/>
          <w:sz w:val="22"/>
          <w:szCs w:val="22"/>
        </w:rPr>
        <w:lastRenderedPageBreak/>
        <w:t>y dos del Código Tributario.</w:t>
      </w:r>
      <w:r w:rsidRPr="00084238">
        <w:rPr>
          <w:rFonts w:ascii="Open Sans" w:hAnsi="Open Sans" w:cs="Open Sans"/>
          <w:color w:val="000000"/>
          <w:sz w:val="22"/>
          <w:szCs w:val="22"/>
        </w:rPr>
        <w:t xml:space="preserve"> </w:t>
      </w:r>
      <w:r w:rsidRPr="00084238">
        <w:rPr>
          <w:rFonts w:ascii="Open Sans" w:hAnsi="Open Sans" w:cs="Open Sans"/>
          <w:b/>
          <w:sz w:val="22"/>
          <w:szCs w:val="22"/>
        </w:rPr>
        <w:t xml:space="preserve">IV) </w:t>
      </w:r>
      <w:r w:rsidRPr="00084238">
        <w:rPr>
          <w:rFonts w:ascii="Open Sans" w:hAnsi="Open Sans" w:cs="Open Sans"/>
          <w:b/>
          <w:bCs/>
          <w:color w:val="000000"/>
          <w:sz w:val="22"/>
          <w:szCs w:val="22"/>
        </w:rPr>
        <w:t xml:space="preserve">PLAZO DEL CONTRATO Y VIGENCIA. </w:t>
      </w:r>
      <w:r w:rsidRPr="00084238">
        <w:rPr>
          <w:rFonts w:ascii="Open Sans" w:hAnsi="Open Sans" w:cs="Open Sans"/>
          <w:sz w:val="22"/>
          <w:szCs w:val="22"/>
        </w:rPr>
        <w:t xml:space="preserve">La vigencia del presente contrato será en el período comprendido a partir de esta fecha hasta el día treinta de septiembre del año dos mil diecisiete. Y el plazo de ejecución de las obligaciones emanadas del presente contrato será a partir de la Orden de Inicio que al efecto emita la Gerencia de Formación Continua por cada evento (curso),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084238">
        <w:rPr>
          <w:rFonts w:ascii="Open Sans" w:hAnsi="Open Sans" w:cs="Open Sans"/>
          <w:b/>
          <w:sz w:val="22"/>
          <w:szCs w:val="22"/>
        </w:rPr>
        <w:t xml:space="preserve">V) GARANTÍA. </w:t>
      </w:r>
      <w:r w:rsidRPr="0008423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B3ABA">
        <w:rPr>
          <w:rFonts w:ascii="Open Sans" w:hAnsi="Open Sans" w:cs="Open Sans"/>
          <w:b/>
          <w:sz w:val="22"/>
          <w:szCs w:val="22"/>
        </w:rPr>
        <w:t xml:space="preserve">VEINTIOCHO </w:t>
      </w:r>
      <w:r w:rsidR="00BB3ABA" w:rsidRPr="00084238">
        <w:rPr>
          <w:rFonts w:ascii="Open Sans" w:hAnsi="Open Sans" w:cs="Open Sans"/>
          <w:b/>
          <w:sz w:val="22"/>
          <w:szCs w:val="22"/>
        </w:rPr>
        <w:t xml:space="preserve">MIL </w:t>
      </w:r>
      <w:r w:rsidR="00BB3ABA">
        <w:rPr>
          <w:rFonts w:ascii="Open Sans" w:hAnsi="Open Sans" w:cs="Open Sans"/>
          <w:b/>
          <w:sz w:val="22"/>
          <w:szCs w:val="22"/>
        </w:rPr>
        <w:t xml:space="preserve">OCHOCIENTOS VEINTISÉIS </w:t>
      </w:r>
      <w:r w:rsidR="00BB3ABA" w:rsidRPr="00084238">
        <w:rPr>
          <w:rFonts w:ascii="Open Sans" w:hAnsi="Open Sans" w:cs="Open Sans"/>
          <w:b/>
          <w:sz w:val="22"/>
          <w:szCs w:val="22"/>
        </w:rPr>
        <w:t>DÓLARES</w:t>
      </w:r>
      <w:r w:rsidR="00BB3ABA">
        <w:rPr>
          <w:rFonts w:ascii="Open Sans" w:hAnsi="Open Sans" w:cs="Open Sans"/>
          <w:b/>
          <w:sz w:val="22"/>
          <w:szCs w:val="22"/>
        </w:rPr>
        <w:t xml:space="preserve"> CON CINCUENTA Y CINCO</w:t>
      </w:r>
      <w:r>
        <w:rPr>
          <w:rFonts w:ascii="Open Sans" w:hAnsi="Open Sans" w:cs="Open Sans"/>
          <w:b/>
          <w:sz w:val="22"/>
          <w:szCs w:val="22"/>
        </w:rPr>
        <w:t xml:space="preserve"> </w:t>
      </w:r>
      <w:r w:rsidR="001E3AB3">
        <w:rPr>
          <w:rFonts w:ascii="Open Sans" w:hAnsi="Open Sans" w:cs="Open Sans"/>
          <w:b/>
          <w:sz w:val="22"/>
          <w:szCs w:val="22"/>
        </w:rPr>
        <w:t xml:space="preserve">CENTAVOS DE DÓLAR </w:t>
      </w:r>
      <w:r w:rsidRPr="00084238">
        <w:rPr>
          <w:rFonts w:ascii="Open Sans" w:hAnsi="Open Sans" w:cs="Open Sans"/>
          <w:b/>
          <w:sz w:val="22"/>
          <w:szCs w:val="22"/>
        </w:rPr>
        <w:t>DE LOS ESTADOS UNIDOS DE AMÉRICA</w:t>
      </w:r>
      <w:r w:rsidRPr="00084238">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084238">
        <w:rPr>
          <w:rFonts w:ascii="Open Sans" w:hAnsi="Open Sans" w:cs="Open Sans"/>
          <w:b/>
          <w:sz w:val="22"/>
          <w:szCs w:val="22"/>
        </w:rPr>
        <w:t>,</w:t>
      </w:r>
      <w:r w:rsidRPr="0008423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Si no se presentare tal garantía en el plazo establecido se tendrá por caducado el contrato y se entenderá que el contratista ha desistido de su oferta. </w:t>
      </w:r>
      <w:r w:rsidRPr="00084238">
        <w:rPr>
          <w:rFonts w:ascii="Open Sans" w:hAnsi="Open Sans" w:cs="Open Sans"/>
          <w:b/>
          <w:sz w:val="22"/>
          <w:szCs w:val="22"/>
        </w:rPr>
        <w:t xml:space="preserve">VI) ADMINISTRACIÓN DEL CONTRATO. </w:t>
      </w:r>
      <w:r w:rsidRPr="00084238">
        <w:rPr>
          <w:rFonts w:ascii="Open Sans" w:hAnsi="Open Sans" w:cs="Open Sans"/>
          <w:sz w:val="22"/>
          <w:szCs w:val="22"/>
        </w:rPr>
        <w:t xml:space="preserve">El seguimiento al cumplimiento de las obligaciones contractuales estará a cargo de los administradores del contrato, Licenciado Carlos Miguel Morán y/o Licenciada Ana Elsy Ocampo, o en defecto por motivos de caso fortuito o fuerza mayor, la persona que en el transcurso de la ejecución contractual sea designada. Dicha designación se hará </w:t>
      </w:r>
      <w:r w:rsidRPr="00084238">
        <w:rPr>
          <w:rFonts w:ascii="Open Sans" w:hAnsi="Open Sans" w:cs="Open Sans"/>
          <w:sz w:val="22"/>
          <w:szCs w:val="22"/>
        </w:rPr>
        <w:lastRenderedPageBreak/>
        <w:t xml:space="preserve">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alguno de los administradores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084238">
        <w:rPr>
          <w:rFonts w:ascii="Open Sans" w:hAnsi="Open Sans" w:cs="Open Sans"/>
          <w:b/>
          <w:sz w:val="22"/>
          <w:szCs w:val="22"/>
        </w:rPr>
        <w:t>VII) ACTA DE RECEPCIÓN</w:t>
      </w:r>
      <w:r w:rsidRPr="0008423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84238">
        <w:rPr>
          <w:rFonts w:ascii="Open Sans" w:hAnsi="Open Sans" w:cs="Open Sans"/>
          <w:b/>
          <w:sz w:val="22"/>
          <w:szCs w:val="22"/>
        </w:rPr>
        <w:t xml:space="preserve">VIII) MODIFICACIÓN. </w:t>
      </w:r>
      <w:r w:rsidRPr="0008423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84238">
        <w:rPr>
          <w:rFonts w:ascii="Open Sans" w:hAnsi="Open Sans" w:cs="Open Sans"/>
          <w:b/>
          <w:sz w:val="22"/>
          <w:szCs w:val="22"/>
        </w:rPr>
        <w:t>IX)</w:t>
      </w:r>
      <w:r w:rsidRPr="00084238">
        <w:rPr>
          <w:rFonts w:ascii="Open Sans" w:hAnsi="Open Sans" w:cs="Open Sans"/>
          <w:sz w:val="22"/>
          <w:szCs w:val="22"/>
        </w:rPr>
        <w:t xml:space="preserve"> </w:t>
      </w:r>
      <w:r w:rsidRPr="00084238">
        <w:rPr>
          <w:rFonts w:ascii="Open Sans" w:hAnsi="Open Sans" w:cs="Open Sans"/>
          <w:b/>
          <w:sz w:val="22"/>
          <w:szCs w:val="22"/>
        </w:rPr>
        <w:t xml:space="preserve">PRÓRROGA. </w:t>
      </w:r>
      <w:r w:rsidRPr="00084238">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084238">
        <w:rPr>
          <w:rFonts w:ascii="Open Sans" w:hAnsi="Open Sans" w:cs="Open Sans"/>
          <w:b/>
          <w:sz w:val="22"/>
          <w:szCs w:val="22"/>
        </w:rPr>
        <w:t>X)</w:t>
      </w:r>
      <w:r w:rsidRPr="00084238">
        <w:rPr>
          <w:rFonts w:ascii="Open Sans" w:hAnsi="Open Sans" w:cs="Open Sans"/>
          <w:sz w:val="22"/>
          <w:szCs w:val="22"/>
        </w:rPr>
        <w:t xml:space="preserve"> </w:t>
      </w:r>
      <w:r w:rsidRPr="00084238">
        <w:rPr>
          <w:rFonts w:ascii="Open Sans" w:hAnsi="Open Sans" w:cs="Open Sans"/>
          <w:b/>
          <w:sz w:val="22"/>
          <w:szCs w:val="22"/>
        </w:rPr>
        <w:t xml:space="preserve">CESIÓN. </w:t>
      </w:r>
      <w:r w:rsidRPr="00084238">
        <w:rPr>
          <w:rFonts w:ascii="Open Sans" w:hAnsi="Open Sans" w:cs="Open Sans"/>
          <w:sz w:val="22"/>
          <w:szCs w:val="22"/>
        </w:rPr>
        <w:t>La contratista</w:t>
      </w:r>
      <w:r w:rsidRPr="00084238">
        <w:rPr>
          <w:rFonts w:ascii="Open Sans" w:hAnsi="Open Sans" w:cs="Open Sans"/>
          <w:b/>
          <w:sz w:val="22"/>
          <w:szCs w:val="22"/>
        </w:rPr>
        <w:t xml:space="preserve"> </w:t>
      </w:r>
      <w:r w:rsidRPr="0008423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84238">
        <w:rPr>
          <w:rFonts w:ascii="Open Sans" w:hAnsi="Open Sans" w:cs="Open Sans"/>
          <w:b/>
          <w:sz w:val="22"/>
          <w:szCs w:val="22"/>
        </w:rPr>
        <w:t xml:space="preserve">XI) CONFIDENCIALIDAD. </w:t>
      </w:r>
      <w:r w:rsidRPr="00084238">
        <w:rPr>
          <w:rFonts w:ascii="Open Sans" w:hAnsi="Open Sans" w:cs="Open Sans"/>
          <w:sz w:val="22"/>
          <w:szCs w:val="22"/>
        </w:rPr>
        <w:t>La contratista</w:t>
      </w:r>
      <w:r w:rsidRPr="00084238">
        <w:rPr>
          <w:rFonts w:ascii="Open Sans" w:hAnsi="Open Sans" w:cs="Open Sans"/>
          <w:b/>
          <w:sz w:val="22"/>
          <w:szCs w:val="22"/>
        </w:rPr>
        <w:t xml:space="preserve"> </w:t>
      </w:r>
      <w:r w:rsidRPr="0008423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w:t>
      </w:r>
      <w:r w:rsidRPr="00084238">
        <w:rPr>
          <w:rFonts w:ascii="Open Sans" w:hAnsi="Open Sans" w:cs="Open Sans"/>
          <w:sz w:val="22"/>
          <w:szCs w:val="22"/>
        </w:rPr>
        <w:lastRenderedPageBreak/>
        <w:t xml:space="preserve">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84238">
        <w:rPr>
          <w:rFonts w:ascii="Open Sans" w:hAnsi="Open Sans" w:cs="Open Sans"/>
          <w:b/>
          <w:sz w:val="22"/>
          <w:szCs w:val="22"/>
        </w:rPr>
        <w:t>XII)</w:t>
      </w:r>
      <w:r w:rsidRPr="00084238">
        <w:rPr>
          <w:rFonts w:ascii="Open Sans" w:hAnsi="Open Sans" w:cs="Open Sans"/>
          <w:sz w:val="22"/>
          <w:szCs w:val="22"/>
        </w:rPr>
        <w:t xml:space="preserve"> </w:t>
      </w:r>
      <w:r w:rsidRPr="00084238">
        <w:rPr>
          <w:rFonts w:ascii="Open Sans" w:hAnsi="Open Sans" w:cs="Open Sans"/>
          <w:b/>
          <w:sz w:val="22"/>
          <w:szCs w:val="22"/>
        </w:rPr>
        <w:t>SANCIONES</w:t>
      </w:r>
      <w:r w:rsidRPr="0008423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84238">
        <w:rPr>
          <w:rFonts w:ascii="Open Sans" w:hAnsi="Open Sans" w:cs="Open Sans"/>
          <w:b/>
          <w:sz w:val="22"/>
          <w:szCs w:val="22"/>
        </w:rPr>
        <w:t>XIII)</w:t>
      </w:r>
      <w:r w:rsidRPr="00084238">
        <w:rPr>
          <w:rFonts w:ascii="Open Sans" w:hAnsi="Open Sans" w:cs="Open Sans"/>
          <w:sz w:val="22"/>
          <w:szCs w:val="22"/>
        </w:rPr>
        <w:t xml:space="preserve"> </w:t>
      </w:r>
      <w:r w:rsidRPr="00084238">
        <w:rPr>
          <w:rFonts w:ascii="Open Sans" w:hAnsi="Open Sans" w:cs="Open Sans"/>
          <w:b/>
          <w:sz w:val="22"/>
          <w:szCs w:val="22"/>
        </w:rPr>
        <w:t>TERMINACIÓN BILATERAL</w:t>
      </w:r>
      <w:r w:rsidRPr="0008423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84238">
        <w:rPr>
          <w:rFonts w:ascii="Open Sans" w:hAnsi="Open Sans" w:cs="Open Sans"/>
          <w:b/>
          <w:sz w:val="22"/>
          <w:szCs w:val="22"/>
        </w:rPr>
        <w:t>XIV)</w:t>
      </w:r>
      <w:r w:rsidRPr="00084238">
        <w:rPr>
          <w:rFonts w:ascii="Open Sans" w:hAnsi="Open Sans" w:cs="Open Sans"/>
          <w:sz w:val="22"/>
          <w:szCs w:val="22"/>
        </w:rPr>
        <w:t xml:space="preserve"> </w:t>
      </w:r>
      <w:r w:rsidRPr="00084238">
        <w:rPr>
          <w:rFonts w:ascii="Open Sans" w:hAnsi="Open Sans" w:cs="Open Sans"/>
          <w:b/>
          <w:sz w:val="22"/>
          <w:szCs w:val="22"/>
        </w:rPr>
        <w:t xml:space="preserve">SOLUCIÓN DE CONFLICTOS. </w:t>
      </w:r>
      <w:r w:rsidRPr="0008423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84238">
        <w:rPr>
          <w:rFonts w:ascii="Open Sans" w:hAnsi="Open Sans" w:cs="Open Sans"/>
          <w:b/>
          <w:sz w:val="22"/>
          <w:szCs w:val="22"/>
        </w:rPr>
        <w:t>XV)</w:t>
      </w:r>
      <w:r w:rsidRPr="00084238">
        <w:rPr>
          <w:rFonts w:ascii="Open Sans" w:hAnsi="Open Sans" w:cs="Open Sans"/>
          <w:sz w:val="22"/>
          <w:szCs w:val="22"/>
        </w:rPr>
        <w:t xml:space="preserve"> </w:t>
      </w:r>
      <w:r w:rsidRPr="00084238">
        <w:rPr>
          <w:rFonts w:ascii="Open Sans" w:hAnsi="Open Sans" w:cs="Open Sans"/>
          <w:b/>
          <w:sz w:val="22"/>
          <w:szCs w:val="22"/>
        </w:rPr>
        <w:t xml:space="preserve">PENALIZACIONES POR INCUMPLIMIENTO DE ASPECTOS TÉCNICOS. </w:t>
      </w:r>
      <w:r w:rsidRPr="00084238">
        <w:rPr>
          <w:rFonts w:ascii="Open Sans" w:hAnsi="Open Sans" w:cs="Open Sans"/>
          <w:sz w:val="22"/>
          <w:szCs w:val="22"/>
        </w:rPr>
        <w:t xml:space="preserve">De conformidad a lo establecido en el Anexo once de las Bases de Licitación (Guía de procedimientos de ejecución), el pago de la participación se hará de la siguiente forma: </w:t>
      </w:r>
      <w:r w:rsidRPr="00084238">
        <w:rPr>
          <w:rFonts w:ascii="Open Sans" w:hAnsi="Open Sans" w:cs="Open Sans"/>
          <w:b/>
          <w:sz w:val="22"/>
          <w:szCs w:val="22"/>
        </w:rPr>
        <w:t>a</w:t>
      </w:r>
      <w:r w:rsidRPr="00084238">
        <w:rPr>
          <w:rFonts w:ascii="Open Sans" w:hAnsi="Open Sans" w:cs="Open Sans"/>
          <w:b/>
          <w:sz w:val="22"/>
          <w:szCs w:val="22"/>
          <w:lang w:val="es-ES_tradnl"/>
        </w:rPr>
        <w:t>)</w:t>
      </w:r>
      <w:r w:rsidRPr="00084238">
        <w:rPr>
          <w:rFonts w:ascii="Open Sans" w:hAnsi="Open Sans" w:cs="Open Sans"/>
          <w:sz w:val="22"/>
          <w:szCs w:val="22"/>
          <w:lang w:val="es-ES_tradnl"/>
        </w:rPr>
        <w:t xml:space="preserve"> </w:t>
      </w:r>
      <w:r w:rsidRPr="00084238">
        <w:rPr>
          <w:rFonts w:ascii="Open Sans" w:hAnsi="Open Sans" w:cs="Open Sans"/>
          <w:sz w:val="22"/>
          <w:szCs w:val="22"/>
          <w:lang w:val="es-MX"/>
        </w:rPr>
        <w:t>Participantes con el 75% o más de asistencia, se pagará el 100% de la participación (en caso de tener más de dos días de capacitación)</w:t>
      </w:r>
      <w:r w:rsidRPr="00084238">
        <w:rPr>
          <w:rFonts w:ascii="Open Sans" w:hAnsi="Open Sans" w:cs="Open Sans"/>
          <w:sz w:val="22"/>
          <w:szCs w:val="22"/>
          <w:lang w:val="es-ES_tradnl"/>
        </w:rPr>
        <w:t xml:space="preserve">; </w:t>
      </w:r>
      <w:r w:rsidRPr="00084238">
        <w:rPr>
          <w:rFonts w:ascii="Open Sans" w:hAnsi="Open Sans" w:cs="Open Sans"/>
          <w:b/>
          <w:sz w:val="22"/>
          <w:szCs w:val="22"/>
          <w:lang w:val="es-ES_tradnl"/>
        </w:rPr>
        <w:t>b)</w:t>
      </w:r>
      <w:r w:rsidRPr="00084238">
        <w:rPr>
          <w:rFonts w:ascii="Open Sans" w:hAnsi="Open Sans" w:cs="Open Sans"/>
          <w:sz w:val="22"/>
          <w:szCs w:val="22"/>
          <w:lang w:val="es-ES_tradnl"/>
        </w:rPr>
        <w:t xml:space="preserve"> </w:t>
      </w:r>
      <w:r w:rsidRPr="00084238">
        <w:rPr>
          <w:rFonts w:ascii="Open Sans" w:hAnsi="Open Sans" w:cs="Open Sans"/>
          <w:sz w:val="22"/>
          <w:szCs w:val="22"/>
          <w:lang w:val="es-MX"/>
        </w:rPr>
        <w:t>Participantes con asistencia entre el 50% y 74%, se pagará el 50% de la participación</w:t>
      </w:r>
      <w:r w:rsidRPr="00084238">
        <w:rPr>
          <w:rFonts w:ascii="Open Sans" w:hAnsi="Open Sans" w:cs="Open Sans"/>
          <w:sz w:val="22"/>
          <w:szCs w:val="22"/>
          <w:lang w:val="es-ES_tradnl"/>
        </w:rPr>
        <w:t xml:space="preserve">, y </w:t>
      </w:r>
      <w:r w:rsidRPr="00084238">
        <w:rPr>
          <w:rFonts w:ascii="Open Sans" w:hAnsi="Open Sans" w:cs="Open Sans"/>
          <w:b/>
          <w:sz w:val="22"/>
          <w:szCs w:val="22"/>
          <w:lang w:val="es-ES_tradnl"/>
        </w:rPr>
        <w:t>c)</w:t>
      </w:r>
      <w:r w:rsidRPr="00084238">
        <w:rPr>
          <w:rFonts w:ascii="Open Sans" w:hAnsi="Open Sans" w:cs="Open Sans"/>
          <w:sz w:val="22"/>
          <w:szCs w:val="22"/>
          <w:lang w:val="es-ES_tradnl"/>
        </w:rPr>
        <w:t xml:space="preserve"> Participantes con menos de 50</w:t>
      </w:r>
      <w:r w:rsidRPr="00084238">
        <w:rPr>
          <w:rFonts w:ascii="Open Sans" w:hAnsi="Open Sans" w:cs="Open Sans"/>
          <w:sz w:val="22"/>
          <w:szCs w:val="22"/>
          <w:lang w:val="es-MX"/>
        </w:rPr>
        <w:t>% de asistencia no se pagará la participación.</w:t>
      </w:r>
      <w:r w:rsidRPr="00966CF3">
        <w:rPr>
          <w:rFonts w:ascii="Open Sans" w:hAnsi="Open Sans" w:cs="Open Sans"/>
          <w:sz w:val="20"/>
          <w:szCs w:val="22"/>
          <w:lang w:val="es-MX"/>
        </w:rPr>
        <w:t xml:space="preserve"> </w:t>
      </w:r>
      <w:r w:rsidRPr="00966CF3">
        <w:rPr>
          <w:rFonts w:ascii="Open Sans" w:hAnsi="Open Sans" w:cs="Open Sans"/>
          <w:b/>
          <w:sz w:val="22"/>
          <w:szCs w:val="23"/>
        </w:rPr>
        <w:t>XVI) FORMA Y LUGAR DE PRESTACIÓN DE SERVICIOS</w:t>
      </w:r>
      <w:r w:rsidRPr="00966CF3">
        <w:rPr>
          <w:rFonts w:ascii="Open Sans" w:hAnsi="Open Sans" w:cs="Open Sans"/>
          <w:sz w:val="22"/>
          <w:szCs w:val="23"/>
        </w:rPr>
        <w:t xml:space="preserve">. Los servicios objeto del presente contrato serán ejecutados por la contratista, de acuerdo a los procedimientos indicados en las Bases de Licitación y en especial al Anexo número ONCE de las referidas Bases. Las capacitaciones se desarrollarán en el lugar o lugares que los centros de formación tengan validados. Debiendo cumplir con las demás </w:t>
      </w:r>
      <w:r w:rsidRPr="00966CF3">
        <w:rPr>
          <w:rFonts w:ascii="Open Sans" w:hAnsi="Open Sans" w:cs="Open Sans"/>
          <w:sz w:val="22"/>
          <w:szCs w:val="23"/>
        </w:rPr>
        <w:lastRenderedPageBreak/>
        <w:t xml:space="preserve">especificaciones contenidas en este y en el resto de documentos contractuales. </w:t>
      </w:r>
      <w:r w:rsidRPr="00966CF3">
        <w:rPr>
          <w:rFonts w:ascii="Open Sans" w:hAnsi="Open Sans" w:cs="Open Sans"/>
          <w:b/>
          <w:sz w:val="22"/>
          <w:szCs w:val="23"/>
        </w:rPr>
        <w:t xml:space="preserve">XVII) INTERPRETACIÓN DEL CONTRATO. </w:t>
      </w:r>
      <w:r w:rsidRPr="00966CF3">
        <w:rPr>
          <w:rFonts w:ascii="Open Sans" w:hAnsi="Open Sans" w:cs="Open Sans"/>
          <w:sz w:val="22"/>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66CF3">
        <w:rPr>
          <w:rFonts w:ascii="Open Sans" w:hAnsi="Open Sans" w:cs="Open Sans"/>
          <w:b/>
          <w:sz w:val="22"/>
          <w:szCs w:val="23"/>
        </w:rPr>
        <w:t xml:space="preserve">XVIII) MARCO LEGAL. </w:t>
      </w:r>
      <w:r w:rsidRPr="00966CF3">
        <w:rPr>
          <w:rFonts w:ascii="Open Sans" w:hAnsi="Open Sans" w:cs="Open Sans"/>
          <w:sz w:val="22"/>
          <w:szCs w:val="23"/>
        </w:rPr>
        <w:t>El presente contrato queda sometido en todo a la LACAP, RELACAP, la Constitución de la República, y en forma subsidiariamente a las Leyes de la República de El Salvador aplicables a este contrato.</w:t>
      </w:r>
      <w:r w:rsidRPr="00966CF3">
        <w:rPr>
          <w:rFonts w:ascii="Open Sans" w:hAnsi="Open Sans" w:cs="Open Sans"/>
          <w:sz w:val="20"/>
          <w:szCs w:val="22"/>
        </w:rPr>
        <w:t xml:space="preserve"> </w:t>
      </w:r>
      <w:r w:rsidRPr="00966CF3">
        <w:rPr>
          <w:rFonts w:ascii="Open Sans" w:hAnsi="Open Sans" w:cs="Open Sans"/>
          <w:b/>
          <w:sz w:val="22"/>
          <w:szCs w:val="23"/>
        </w:rPr>
        <w:t>XIX)</w:t>
      </w:r>
      <w:r w:rsidRPr="00966CF3">
        <w:rPr>
          <w:rFonts w:ascii="Open Sans" w:hAnsi="Open Sans" w:cs="Open Sans"/>
          <w:sz w:val="22"/>
          <w:szCs w:val="23"/>
        </w:rPr>
        <w:t xml:space="preserve"> </w:t>
      </w:r>
      <w:r w:rsidRPr="00966CF3">
        <w:rPr>
          <w:rFonts w:ascii="Open Sans" w:hAnsi="Open Sans" w:cs="Open Sans"/>
          <w:b/>
          <w:bCs/>
          <w:color w:val="000000"/>
          <w:sz w:val="22"/>
          <w:szCs w:val="23"/>
        </w:rPr>
        <w:t xml:space="preserve">CLÁUSULA ESPECIAL. </w:t>
      </w:r>
      <w:r w:rsidRPr="00966CF3">
        <w:rPr>
          <w:rFonts w:ascii="Open Sans" w:hAnsi="Open Sans" w:cs="Open Sans"/>
          <w:color w:val="000000"/>
          <w:sz w:val="22"/>
          <w:szCs w:val="23"/>
        </w:rPr>
        <w:t xml:space="preserve">Además la contratista se obliga a cumplir con las siguientes disposiciones y obligaciones: </w:t>
      </w:r>
      <w:r w:rsidRPr="00966CF3">
        <w:rPr>
          <w:rFonts w:ascii="Open Sans" w:hAnsi="Open Sans" w:cs="Open Sans"/>
          <w:b/>
          <w:color w:val="000000"/>
          <w:sz w:val="22"/>
          <w:szCs w:val="23"/>
        </w:rPr>
        <w:t>a)</w:t>
      </w:r>
      <w:r w:rsidRPr="00966CF3">
        <w:rPr>
          <w:rFonts w:ascii="Open Sans" w:hAnsi="Open Sans" w:cs="Open Sans"/>
          <w:color w:val="000000"/>
          <w:sz w:val="22"/>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66CF3">
        <w:rPr>
          <w:rFonts w:ascii="Open Sans" w:hAnsi="Open Sans" w:cs="Open Sans"/>
          <w:b/>
          <w:color w:val="000000"/>
          <w:sz w:val="22"/>
          <w:szCs w:val="23"/>
        </w:rPr>
        <w:t>b)</w:t>
      </w:r>
      <w:r w:rsidRPr="00966CF3">
        <w:rPr>
          <w:rFonts w:ascii="Open Sans" w:hAnsi="Open Sans" w:cs="Open Sans"/>
          <w:color w:val="000000"/>
          <w:sz w:val="22"/>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Pr="00966CF3">
        <w:rPr>
          <w:rFonts w:ascii="Open Sans" w:hAnsi="Open Sans" w:cs="Open Sans"/>
          <w:color w:val="000000"/>
          <w:sz w:val="22"/>
          <w:szCs w:val="23"/>
        </w:rPr>
        <w:lastRenderedPageBreak/>
        <w:t xml:space="preserve">expresamente al contratista que brinde declaraciones o comunicados a nombre de INSAFORP. La violación a lo dispuesto anteriormente será tomado en consideración en la evaluación de oferta de futuras acciones adjudicables al contratista; </w:t>
      </w:r>
      <w:r w:rsidRPr="00966CF3">
        <w:rPr>
          <w:rFonts w:ascii="Open Sans" w:hAnsi="Open Sans" w:cs="Open Sans"/>
          <w:b/>
          <w:color w:val="000000"/>
          <w:sz w:val="22"/>
          <w:szCs w:val="23"/>
        </w:rPr>
        <w:t>c)</w:t>
      </w:r>
      <w:r w:rsidRPr="00966CF3">
        <w:rPr>
          <w:rFonts w:ascii="Open Sans" w:hAnsi="Open Sans" w:cs="Open Sans"/>
          <w:color w:val="000000"/>
          <w:sz w:val="22"/>
          <w:szCs w:val="23"/>
        </w:rPr>
        <w:t xml:space="preserve"> El INSAFORP no se hace responsable por cualquier acción iniciada por terceros contra la contratista por violación a derechos de autor o de propiedad industrial en el desarrollo de la acción formativa; </w:t>
      </w:r>
      <w:r w:rsidRPr="00966CF3">
        <w:rPr>
          <w:rFonts w:ascii="Open Sans" w:hAnsi="Open Sans" w:cs="Open Sans"/>
          <w:b/>
          <w:color w:val="000000"/>
          <w:sz w:val="22"/>
          <w:szCs w:val="23"/>
        </w:rPr>
        <w:t>d)</w:t>
      </w:r>
      <w:r w:rsidRPr="00966CF3">
        <w:rPr>
          <w:rFonts w:ascii="Open Sans" w:hAnsi="Open Sans" w:cs="Open Sans"/>
          <w:color w:val="000000"/>
          <w:sz w:val="22"/>
          <w:szCs w:val="23"/>
        </w:rPr>
        <w:t xml:space="preserve"> A permitir la supervisión de ejecución del evento amparado mediante el presente contrato, ya sea que ésta se realice directamente por el personal del INSAFORP, o por medio de quien él designe; y </w:t>
      </w:r>
      <w:r w:rsidRPr="00966CF3">
        <w:rPr>
          <w:rFonts w:ascii="Open Sans" w:hAnsi="Open Sans" w:cs="Open Sans"/>
          <w:b/>
          <w:color w:val="000000"/>
          <w:sz w:val="22"/>
          <w:szCs w:val="23"/>
        </w:rPr>
        <w:t>e)</w:t>
      </w:r>
      <w:r w:rsidRPr="00966CF3">
        <w:rPr>
          <w:rFonts w:ascii="Open Sans" w:hAnsi="Open Sans" w:cs="Open Sans"/>
          <w:color w:val="000000"/>
          <w:sz w:val="22"/>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66CF3">
        <w:rPr>
          <w:rFonts w:ascii="Open Sans" w:hAnsi="Open Sans" w:cs="Open Sans"/>
          <w:sz w:val="22"/>
          <w:szCs w:val="23"/>
        </w:rPr>
        <w:t xml:space="preserve"> </w:t>
      </w:r>
      <w:r w:rsidRPr="00966CF3">
        <w:rPr>
          <w:rFonts w:ascii="Open Sans" w:hAnsi="Open Sans" w:cs="Open Sans"/>
          <w:b/>
          <w:sz w:val="22"/>
          <w:szCs w:val="23"/>
        </w:rPr>
        <w:t xml:space="preserve">XX) NOTIFICACIONES. </w:t>
      </w:r>
      <w:r w:rsidRPr="00966CF3">
        <w:rPr>
          <w:rFonts w:ascii="Open Sans" w:hAnsi="Open Sans" w:cs="Open Sans"/>
          <w:sz w:val="22"/>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w:t>
      </w:r>
      <w:r w:rsidRPr="00966CF3">
        <w:rPr>
          <w:rFonts w:ascii="Open Sans" w:hAnsi="Open Sans" w:cs="Open Sans"/>
          <w:sz w:val="22"/>
          <w:szCs w:val="23"/>
        </w:rPr>
        <w:lastRenderedPageBreak/>
        <w:t>contrato, ratificamos su contenido, en fe de lo cual firmamos el presente contrato en DOS ejemplares del mismo contenido, en la ciudad de Antiguo Cuscatlán, departamento de La Libertad, a los dos días del mes de febrero de dos mil diecisiete.</w:t>
      </w:r>
    </w:p>
    <w:p w:rsidR="0016379F" w:rsidRDefault="0016379F" w:rsidP="0016379F">
      <w:pPr>
        <w:spacing w:line="360" w:lineRule="auto"/>
        <w:jc w:val="both"/>
        <w:rPr>
          <w:rFonts w:ascii="Open Sans" w:hAnsi="Open Sans" w:cs="Open Sans"/>
          <w:color w:val="000000"/>
          <w:sz w:val="22"/>
          <w:szCs w:val="22"/>
        </w:rPr>
      </w:pPr>
    </w:p>
    <w:p w:rsidR="0016379F" w:rsidRDefault="0016379F" w:rsidP="0016379F">
      <w:pPr>
        <w:spacing w:line="360" w:lineRule="auto"/>
        <w:jc w:val="both"/>
        <w:rPr>
          <w:rFonts w:ascii="Open Sans" w:hAnsi="Open Sans" w:cs="Open Sans"/>
          <w:color w:val="000000"/>
          <w:sz w:val="22"/>
          <w:szCs w:val="22"/>
        </w:rPr>
      </w:pPr>
    </w:p>
    <w:p w:rsidR="0016379F" w:rsidRDefault="0016379F" w:rsidP="0016379F">
      <w:pPr>
        <w:spacing w:line="360" w:lineRule="auto"/>
        <w:jc w:val="both"/>
        <w:rPr>
          <w:rFonts w:ascii="Open Sans" w:hAnsi="Open Sans" w:cs="Open Sans"/>
          <w:color w:val="000000"/>
          <w:sz w:val="22"/>
          <w:szCs w:val="22"/>
        </w:rPr>
      </w:pPr>
    </w:p>
    <w:p w:rsidR="0016379F" w:rsidRDefault="0016379F" w:rsidP="0016379F">
      <w:pPr>
        <w:spacing w:line="360" w:lineRule="auto"/>
        <w:jc w:val="both"/>
        <w:rPr>
          <w:rFonts w:ascii="Open Sans" w:hAnsi="Open Sans" w:cs="Open Sans"/>
          <w:color w:val="000000"/>
          <w:sz w:val="22"/>
          <w:szCs w:val="22"/>
        </w:rPr>
      </w:pPr>
    </w:p>
    <w:p w:rsidR="0016379F" w:rsidRDefault="0016379F" w:rsidP="0016379F">
      <w:pPr>
        <w:spacing w:line="360" w:lineRule="auto"/>
        <w:jc w:val="both"/>
        <w:rPr>
          <w:rFonts w:ascii="Open Sans" w:hAnsi="Open Sans" w:cs="Open Sans"/>
          <w:color w:val="000000"/>
          <w:sz w:val="22"/>
          <w:szCs w:val="22"/>
        </w:rPr>
      </w:pPr>
    </w:p>
    <w:p w:rsidR="0016379F" w:rsidRPr="00457F73" w:rsidRDefault="0016379F" w:rsidP="0016379F">
      <w:pPr>
        <w:spacing w:line="360" w:lineRule="auto"/>
        <w:jc w:val="both"/>
        <w:rPr>
          <w:rFonts w:ascii="Open Sans" w:hAnsi="Open Sans" w:cs="Open Sans"/>
          <w:color w:val="000000"/>
          <w:sz w:val="22"/>
          <w:szCs w:val="22"/>
        </w:rPr>
      </w:pPr>
    </w:p>
    <w:p w:rsidR="0016379F" w:rsidRPr="006A7688" w:rsidRDefault="00985728" w:rsidP="0016379F">
      <w:pPr>
        <w:spacing w:line="360" w:lineRule="exact"/>
        <w:jc w:val="both"/>
        <w:rPr>
          <w:rFonts w:ascii="Open Sans" w:hAnsi="Open Sans" w:cs="Open Sans"/>
          <w:sz w:val="18"/>
          <w:szCs w:val="18"/>
        </w:rPr>
      </w:pPr>
      <w:r w:rsidRPr="00684503">
        <w:rPr>
          <w:rFonts w:ascii="Open Sans" w:hAnsi="Open Sans" w:cs="Open Sans"/>
          <w:b/>
          <w:bCs/>
          <w:sz w:val="18"/>
          <w:szCs w:val="22"/>
          <w:lang w:val="pt-BR"/>
        </w:rPr>
        <w:t xml:space="preserve">RICARDO FRANCISCO JAVIER MONTENEGRO </w:t>
      </w:r>
      <w:r>
        <w:rPr>
          <w:rFonts w:ascii="Open Sans" w:hAnsi="Open Sans" w:cs="Open Sans"/>
          <w:b/>
          <w:bCs/>
          <w:sz w:val="18"/>
          <w:szCs w:val="22"/>
          <w:lang w:val="pt-BR"/>
        </w:rPr>
        <w:t xml:space="preserve">PALOMO                  </w:t>
      </w:r>
      <w:r w:rsidRPr="00684503">
        <w:rPr>
          <w:rFonts w:ascii="Open Sans" w:hAnsi="Open Sans" w:cs="Open Sans"/>
          <w:b/>
          <w:color w:val="000000"/>
          <w:sz w:val="18"/>
          <w:szCs w:val="22"/>
          <w:lang w:val="pt-BR"/>
        </w:rPr>
        <w:t>VICTORIA EUGENIA SUAY DE CASTRILLO</w:t>
      </w:r>
    </w:p>
    <w:p w:rsidR="0016379F" w:rsidRPr="004309A8" w:rsidRDefault="0016379F" w:rsidP="0016379F">
      <w:pPr>
        <w:spacing w:line="360" w:lineRule="auto"/>
        <w:jc w:val="both"/>
        <w:rPr>
          <w:rFonts w:ascii="Open Sans" w:hAnsi="Open Sans" w:cs="Open Sans"/>
          <w:sz w:val="22"/>
        </w:rPr>
      </w:pPr>
    </w:p>
    <w:p w:rsidR="0016379F" w:rsidRPr="00985728" w:rsidRDefault="0016379F" w:rsidP="0016379F">
      <w:pPr>
        <w:spacing w:line="360" w:lineRule="auto"/>
        <w:jc w:val="both"/>
        <w:rPr>
          <w:rFonts w:ascii="Open Sans" w:hAnsi="Open Sans" w:cs="Open Sans"/>
          <w:sz w:val="22"/>
          <w:szCs w:val="22"/>
          <w:lang w:val="es-MX"/>
        </w:rPr>
      </w:pPr>
      <w:r w:rsidRPr="00985728">
        <w:rPr>
          <w:rFonts w:ascii="Open Sans" w:hAnsi="Open Sans" w:cs="Open Sans"/>
          <w:sz w:val="22"/>
          <w:szCs w:val="22"/>
        </w:rPr>
        <w:t>En la ciudad de Antiguo Cuscatlán, Departamento de La Libertad, a las diez horas</w:t>
      </w:r>
      <w:r w:rsidR="00985728" w:rsidRPr="00985728">
        <w:rPr>
          <w:rFonts w:ascii="Open Sans" w:hAnsi="Open Sans" w:cs="Open Sans"/>
          <w:sz w:val="22"/>
          <w:szCs w:val="22"/>
        </w:rPr>
        <w:t xml:space="preserve"> con quince minutos</w:t>
      </w:r>
      <w:r w:rsidRPr="00985728">
        <w:rPr>
          <w:rFonts w:ascii="Open Sans" w:hAnsi="Open Sans" w:cs="Open Sans"/>
          <w:sz w:val="22"/>
          <w:szCs w:val="22"/>
        </w:rPr>
        <w:t xml:space="preserve"> del día dos del mes de febrero del año dos mil diecisiete.- Ante mí </w:t>
      </w:r>
      <w:r w:rsidRPr="00985728">
        <w:rPr>
          <w:rFonts w:ascii="Open Sans" w:hAnsi="Open Sans" w:cs="Open Sans"/>
          <w:b/>
          <w:sz w:val="22"/>
          <w:szCs w:val="22"/>
        </w:rPr>
        <w:t>LILA MARGARITA ROSA GONZALEZ,</w:t>
      </w:r>
      <w:r w:rsidRPr="00985728">
        <w:rPr>
          <w:rFonts w:ascii="Open Sans" w:hAnsi="Open Sans" w:cs="Open Sans"/>
          <w:sz w:val="22"/>
          <w:szCs w:val="22"/>
        </w:rPr>
        <w:t xml:space="preserve"> </w:t>
      </w:r>
      <w:r w:rsidR="00DD1736">
        <w:rPr>
          <w:rFonts w:ascii="Open Sans" w:hAnsi="Open Sans" w:cs="Open Sans"/>
          <w:sz w:val="22"/>
          <w:szCs w:val="22"/>
        </w:rPr>
        <w:t>----------------------</w:t>
      </w:r>
      <w:r w:rsidR="00DD1736" w:rsidRPr="00DB46A1">
        <w:rPr>
          <w:rFonts w:ascii="Open Sans" w:hAnsi="Open Sans" w:cs="Open Sans"/>
          <w:sz w:val="22"/>
          <w:szCs w:val="22"/>
        </w:rPr>
        <w:t xml:space="preserve">, del domicilio de </w:t>
      </w:r>
      <w:r w:rsidR="00DD1736">
        <w:rPr>
          <w:rFonts w:ascii="Open Sans" w:hAnsi="Open Sans" w:cs="Open Sans"/>
          <w:sz w:val="22"/>
          <w:szCs w:val="22"/>
        </w:rPr>
        <w:t>-------------------------</w:t>
      </w:r>
      <w:r w:rsidR="00DD1736" w:rsidRPr="00DB46A1">
        <w:rPr>
          <w:rFonts w:ascii="Open Sans" w:hAnsi="Open Sans" w:cs="Open Sans"/>
          <w:sz w:val="22"/>
          <w:szCs w:val="22"/>
        </w:rPr>
        <w:t xml:space="preserve">, comparece el señor </w:t>
      </w:r>
      <w:r w:rsidR="00DD1736" w:rsidRPr="00DB46A1">
        <w:rPr>
          <w:rFonts w:ascii="Open Sans" w:hAnsi="Open Sans" w:cs="Open Sans"/>
          <w:b/>
          <w:bCs/>
          <w:sz w:val="22"/>
          <w:szCs w:val="22"/>
        </w:rPr>
        <w:t>RICARDO FRANCISCO JAVIER MONTENEGRO PALOMO</w:t>
      </w:r>
      <w:r w:rsidR="00DD1736" w:rsidRPr="00DB46A1">
        <w:rPr>
          <w:rFonts w:ascii="Open Sans" w:hAnsi="Open Sans" w:cs="Open Sans"/>
          <w:sz w:val="22"/>
          <w:szCs w:val="22"/>
        </w:rPr>
        <w:t xml:space="preserve">, </w:t>
      </w:r>
      <w:r w:rsidR="00DD1736" w:rsidRPr="00DB46A1">
        <w:rPr>
          <w:rFonts w:ascii="Open Sans" w:hAnsi="Open Sans" w:cs="Open Sans"/>
          <w:color w:val="000000"/>
          <w:sz w:val="22"/>
          <w:szCs w:val="22"/>
        </w:rPr>
        <w:t xml:space="preserve">de </w:t>
      </w:r>
      <w:r w:rsidR="00DD1736">
        <w:rPr>
          <w:rFonts w:ascii="Open Sans" w:hAnsi="Open Sans" w:cs="Open Sans"/>
          <w:color w:val="000000"/>
          <w:sz w:val="22"/>
          <w:szCs w:val="22"/>
        </w:rPr>
        <w:t>---------------------------</w:t>
      </w:r>
      <w:r w:rsidR="00DD1736" w:rsidRPr="00DB46A1">
        <w:rPr>
          <w:rFonts w:ascii="Open Sans" w:hAnsi="Open Sans" w:cs="Open Sans"/>
          <w:color w:val="000000"/>
          <w:sz w:val="22"/>
          <w:szCs w:val="22"/>
        </w:rPr>
        <w:t xml:space="preserve"> años de edad, </w:t>
      </w:r>
      <w:r w:rsidR="00DD1736">
        <w:rPr>
          <w:rFonts w:ascii="Open Sans" w:hAnsi="Open Sans" w:cs="Open Sans"/>
          <w:color w:val="000000"/>
          <w:sz w:val="22"/>
          <w:szCs w:val="22"/>
        </w:rPr>
        <w:t>-----------------------------------</w:t>
      </w:r>
      <w:r w:rsidR="00DD1736" w:rsidRPr="00DB46A1">
        <w:rPr>
          <w:rFonts w:ascii="Open Sans" w:hAnsi="Open Sans" w:cs="Open Sans"/>
          <w:color w:val="000000"/>
          <w:sz w:val="22"/>
          <w:szCs w:val="22"/>
        </w:rPr>
        <w:t xml:space="preserve">, del domicilio de </w:t>
      </w:r>
      <w:r w:rsidR="00DD1736">
        <w:rPr>
          <w:rFonts w:ascii="Open Sans" w:hAnsi="Open Sans" w:cs="Open Sans"/>
          <w:color w:val="000000"/>
          <w:sz w:val="22"/>
          <w:szCs w:val="22"/>
        </w:rPr>
        <w:t>-------------------</w:t>
      </w:r>
      <w:r w:rsidR="00DD1736" w:rsidRPr="00DB46A1">
        <w:rPr>
          <w:rFonts w:ascii="Open Sans" w:hAnsi="Open Sans" w:cs="Open Sans"/>
          <w:color w:val="000000"/>
          <w:sz w:val="22"/>
          <w:szCs w:val="22"/>
        </w:rPr>
        <w:t xml:space="preserve">, Departamento de </w:t>
      </w:r>
      <w:r w:rsidR="00DD1736">
        <w:rPr>
          <w:rFonts w:ascii="Open Sans" w:hAnsi="Open Sans" w:cs="Open Sans"/>
          <w:color w:val="000000"/>
          <w:sz w:val="22"/>
          <w:szCs w:val="22"/>
        </w:rPr>
        <w:t>-----------------------------</w:t>
      </w:r>
      <w:r w:rsidR="00DD1736" w:rsidRPr="00DB46A1">
        <w:rPr>
          <w:rFonts w:ascii="Open Sans" w:hAnsi="Open Sans" w:cs="Open Sans"/>
          <w:color w:val="000000"/>
          <w:sz w:val="22"/>
          <w:szCs w:val="22"/>
        </w:rPr>
        <w:t xml:space="preserve">, persona a quien conozco, portador de su Documento Único de Identidad número </w:t>
      </w:r>
      <w:r w:rsidR="00DD1736">
        <w:rPr>
          <w:rFonts w:ascii="Open Sans" w:hAnsi="Open Sans" w:cs="Open Sans"/>
          <w:color w:val="000000"/>
          <w:sz w:val="22"/>
          <w:szCs w:val="22"/>
        </w:rPr>
        <w:t>-------------------------------------- - ---------</w:t>
      </w:r>
      <w:r w:rsidRPr="00985728">
        <w:rPr>
          <w:rFonts w:ascii="Open Sans" w:hAnsi="Open Sans" w:cs="Open Sans"/>
          <w:color w:val="000000"/>
          <w:sz w:val="22"/>
          <w:szCs w:val="22"/>
        </w:rPr>
        <w:t xml:space="preserve">, quien actúa en nombre y representación en su calidad de Presidente del Consejo Directivo del </w:t>
      </w:r>
      <w:r w:rsidRPr="00985728">
        <w:rPr>
          <w:rFonts w:ascii="Open Sans" w:hAnsi="Open Sans" w:cs="Open Sans"/>
          <w:b/>
          <w:bCs/>
          <w:color w:val="000000"/>
          <w:sz w:val="22"/>
          <w:szCs w:val="22"/>
        </w:rPr>
        <w:t>INSTITUTO SALVADOREÑO DE FORMACIÓN PROFESIONAL</w:t>
      </w:r>
      <w:r w:rsidRPr="00985728">
        <w:rPr>
          <w:rFonts w:ascii="Open Sans" w:hAnsi="Open Sans" w:cs="Open Sans"/>
          <w:color w:val="000000"/>
          <w:sz w:val="22"/>
          <w:szCs w:val="22"/>
        </w:rPr>
        <w:t xml:space="preserve">, que se podrá denominar </w:t>
      </w:r>
      <w:r w:rsidRPr="00985728">
        <w:rPr>
          <w:rFonts w:ascii="Open Sans" w:hAnsi="Open Sans" w:cs="Open Sans"/>
          <w:b/>
          <w:bCs/>
          <w:color w:val="000000"/>
          <w:sz w:val="22"/>
          <w:szCs w:val="22"/>
        </w:rPr>
        <w:t>INSAFORP,</w:t>
      </w:r>
      <w:r w:rsidRPr="0098572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85728">
        <w:rPr>
          <w:rFonts w:ascii="Open Sans" w:hAnsi="Open Sans" w:cs="Open Sans"/>
          <w:b/>
          <w:bCs/>
          <w:color w:val="000000"/>
          <w:sz w:val="22"/>
          <w:szCs w:val="22"/>
        </w:rPr>
        <w:t>a)</w:t>
      </w:r>
      <w:r w:rsidRPr="0098572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85728">
        <w:rPr>
          <w:rFonts w:ascii="Open Sans" w:hAnsi="Open Sans" w:cs="Open Sans"/>
          <w:b/>
          <w:bCs/>
          <w:color w:val="000000"/>
          <w:sz w:val="22"/>
          <w:szCs w:val="22"/>
        </w:rPr>
        <w:t>b)</w:t>
      </w:r>
      <w:r w:rsidRPr="00985728">
        <w:rPr>
          <w:rFonts w:ascii="Open Sans" w:hAnsi="Open Sans" w:cs="Open Sans"/>
          <w:color w:val="000000"/>
          <w:sz w:val="22"/>
          <w:szCs w:val="22"/>
        </w:rPr>
        <w:t xml:space="preserve"> Certificación de Acuerdo del Consejo Directivo número OCHOCIENTOS SETENTA Y CINCO – CERO DOS - DOS MIL DIEZ, de </w:t>
      </w:r>
      <w:r w:rsidRPr="00985728">
        <w:rPr>
          <w:rFonts w:ascii="Open Sans" w:hAnsi="Open Sans" w:cs="Open Sans"/>
          <w:color w:val="000000"/>
          <w:sz w:val="22"/>
          <w:szCs w:val="22"/>
        </w:rPr>
        <w:lastRenderedPageBreak/>
        <w:t xml:space="preserve">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85728">
        <w:rPr>
          <w:rFonts w:ascii="Open Sans" w:hAnsi="Open Sans" w:cs="Open Sans"/>
          <w:color w:val="000000"/>
          <w:sz w:val="22"/>
          <w:szCs w:val="22"/>
        </w:rPr>
        <w:t>Castaneda</w:t>
      </w:r>
      <w:proofErr w:type="spellEnd"/>
      <w:r w:rsidRPr="0098572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85728">
        <w:rPr>
          <w:rFonts w:ascii="Open Sans" w:hAnsi="Open Sans" w:cs="Open Sans"/>
          <w:b/>
          <w:bCs/>
          <w:color w:val="000000"/>
          <w:sz w:val="22"/>
          <w:szCs w:val="22"/>
        </w:rPr>
        <w:t>c)</w:t>
      </w:r>
      <w:r w:rsidRPr="00985728">
        <w:rPr>
          <w:rFonts w:ascii="Open Sans" w:hAnsi="Open Sans" w:cs="Open Sans"/>
          <w:color w:val="000000"/>
          <w:sz w:val="22"/>
          <w:szCs w:val="22"/>
        </w:rPr>
        <w:t xml:space="preserve"> Certificación del Acuerdo del Consejo Directivo número TRESCIENTOS OCHENTA Y SIETE- ONCE-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85728">
        <w:rPr>
          <w:rFonts w:ascii="Open Sans" w:hAnsi="Open Sans" w:cs="Open Sans"/>
          <w:b/>
          <w:bCs/>
          <w:color w:val="000000"/>
          <w:sz w:val="22"/>
          <w:szCs w:val="22"/>
        </w:rPr>
        <w:t>d)</w:t>
      </w:r>
      <w:r w:rsidRPr="00985728">
        <w:rPr>
          <w:rFonts w:ascii="Open Sans" w:hAnsi="Open Sans" w:cs="Open Sans"/>
          <w:color w:val="000000"/>
          <w:sz w:val="22"/>
          <w:szCs w:val="22"/>
        </w:rPr>
        <w:t xml:space="preserve"> Certificación expedida el día tres de enero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85728">
        <w:rPr>
          <w:rFonts w:ascii="Open Sans" w:hAnsi="Open Sans" w:cs="Open Sans"/>
          <w:b/>
          <w:bCs/>
          <w:color w:val="000000"/>
          <w:sz w:val="22"/>
          <w:szCs w:val="22"/>
        </w:rPr>
        <w:t>e)</w:t>
      </w:r>
      <w:r w:rsidRPr="00985728">
        <w:rPr>
          <w:rFonts w:ascii="Open Sans" w:hAnsi="Open Sans" w:cs="Open Sans"/>
          <w:color w:val="000000"/>
          <w:sz w:val="22"/>
          <w:szCs w:val="22"/>
        </w:rPr>
        <w:t xml:space="preserve"> Certificación del Acuerdo del Consejo Directivo número UN MIL QUINIENTOS SETENTA Y OCHO – CERO UNO – DOS MIL DIECISIETE, de Sesión TRESCIENTOS SETENTA Y TRES/DOS MIL DIECISIETE, de fecha diecinueve de enero de dos mil diecisiete; expedida por el Director Ejecutivo y Secretario del Consejo Directivo del INSAFORP, Ingeniero Carlos Enrique Gómez Benítez, en la que consta que el compareciente está facultado para otorgar el presente acto en los términos estipulados</w:t>
      </w:r>
      <w:r w:rsidRPr="00985728">
        <w:rPr>
          <w:rFonts w:ascii="Open Sans" w:hAnsi="Open Sans" w:cs="Open Sans"/>
          <w:sz w:val="22"/>
          <w:szCs w:val="22"/>
        </w:rPr>
        <w:t xml:space="preserve">, que para los efectos de este instrumento se denominó </w:t>
      </w:r>
      <w:r w:rsidRPr="00985728">
        <w:rPr>
          <w:rFonts w:ascii="Open Sans" w:hAnsi="Open Sans" w:cs="Open Sans"/>
          <w:b/>
          <w:sz w:val="22"/>
          <w:szCs w:val="22"/>
        </w:rPr>
        <w:t>“LA INSTITUCIÓN CONTRATANTE”</w:t>
      </w:r>
      <w:r w:rsidRPr="00985728">
        <w:rPr>
          <w:rFonts w:ascii="Open Sans" w:hAnsi="Open Sans" w:cs="Open Sans"/>
          <w:sz w:val="22"/>
          <w:szCs w:val="22"/>
        </w:rPr>
        <w:t xml:space="preserve">, o </w:t>
      </w:r>
      <w:r w:rsidRPr="00985728">
        <w:rPr>
          <w:rFonts w:ascii="Open Sans" w:hAnsi="Open Sans" w:cs="Open Sans"/>
          <w:b/>
          <w:sz w:val="22"/>
          <w:szCs w:val="22"/>
        </w:rPr>
        <w:t xml:space="preserve">INSAFORP; </w:t>
      </w:r>
      <w:r w:rsidRPr="00985728">
        <w:rPr>
          <w:rFonts w:ascii="Open Sans" w:hAnsi="Open Sans" w:cs="Open Sans"/>
          <w:sz w:val="22"/>
          <w:szCs w:val="22"/>
        </w:rPr>
        <w:t xml:space="preserve">y por otra parte </w:t>
      </w:r>
      <w:r w:rsidRPr="00985728">
        <w:rPr>
          <w:rFonts w:ascii="Open Sans" w:hAnsi="Open Sans" w:cs="Open Sans"/>
          <w:color w:val="000000"/>
          <w:sz w:val="22"/>
          <w:szCs w:val="22"/>
        </w:rPr>
        <w:t xml:space="preserve">comparece la señora </w:t>
      </w:r>
      <w:r w:rsidR="00985728" w:rsidRPr="00985728">
        <w:rPr>
          <w:rFonts w:ascii="Open Sans" w:hAnsi="Open Sans" w:cs="Open Sans"/>
          <w:b/>
          <w:sz w:val="22"/>
          <w:szCs w:val="22"/>
        </w:rPr>
        <w:t>V</w:t>
      </w:r>
      <w:r w:rsidR="00985728" w:rsidRPr="00985728">
        <w:rPr>
          <w:rFonts w:ascii="Open Sans" w:hAnsi="Open Sans" w:cs="Open Sans"/>
          <w:b/>
          <w:color w:val="000000"/>
          <w:sz w:val="22"/>
          <w:szCs w:val="22"/>
        </w:rPr>
        <w:t xml:space="preserve">ICTORIA EUGENIA SUAY DE CASTRILLO, </w:t>
      </w:r>
      <w:r w:rsidR="00DD1736" w:rsidRPr="00A305D0">
        <w:rPr>
          <w:rFonts w:ascii="Open Sans" w:hAnsi="Open Sans" w:cs="Open Sans"/>
          <w:color w:val="000000"/>
          <w:sz w:val="22"/>
          <w:szCs w:val="22"/>
        </w:rPr>
        <w:t xml:space="preserve">de </w:t>
      </w:r>
      <w:r w:rsidR="00DD1736">
        <w:rPr>
          <w:rFonts w:ascii="Open Sans" w:hAnsi="Open Sans" w:cs="Open Sans"/>
          <w:color w:val="000000"/>
          <w:sz w:val="22"/>
          <w:szCs w:val="22"/>
        </w:rPr>
        <w:t>-------------------------------</w:t>
      </w:r>
      <w:r w:rsidR="00DD1736" w:rsidRPr="00A305D0">
        <w:rPr>
          <w:rFonts w:ascii="Open Sans" w:hAnsi="Open Sans" w:cs="Open Sans"/>
          <w:color w:val="000000"/>
          <w:sz w:val="22"/>
          <w:szCs w:val="22"/>
        </w:rPr>
        <w:t xml:space="preserve"> años de edad, </w:t>
      </w:r>
      <w:r w:rsidR="00DD1736">
        <w:rPr>
          <w:rFonts w:ascii="Open Sans" w:hAnsi="Open Sans" w:cs="Open Sans"/>
          <w:color w:val="000000"/>
          <w:sz w:val="22"/>
          <w:szCs w:val="22"/>
        </w:rPr>
        <w:t>--------------------------------</w:t>
      </w:r>
      <w:r w:rsidR="00DD1736" w:rsidRPr="00A305D0">
        <w:rPr>
          <w:rFonts w:ascii="Open Sans" w:hAnsi="Open Sans" w:cs="Open Sans"/>
          <w:color w:val="000000"/>
          <w:sz w:val="22"/>
          <w:szCs w:val="22"/>
        </w:rPr>
        <w:t xml:space="preserve">, del domicilio de </w:t>
      </w:r>
      <w:r w:rsidR="00DD1736">
        <w:rPr>
          <w:rFonts w:ascii="Open Sans" w:hAnsi="Open Sans" w:cs="Open Sans"/>
          <w:color w:val="000000"/>
          <w:sz w:val="22"/>
          <w:szCs w:val="22"/>
        </w:rPr>
        <w:t>------------------------, departamento de ----------------------------</w:t>
      </w:r>
      <w:r w:rsidR="00985728" w:rsidRPr="00985728">
        <w:rPr>
          <w:rFonts w:ascii="Open Sans" w:hAnsi="Open Sans" w:cs="Open Sans"/>
          <w:color w:val="000000"/>
          <w:sz w:val="22"/>
          <w:szCs w:val="22"/>
        </w:rPr>
        <w:t xml:space="preserve">, a </w:t>
      </w:r>
      <w:r w:rsidR="00985728" w:rsidRPr="00985728">
        <w:rPr>
          <w:rFonts w:ascii="Open Sans" w:hAnsi="Open Sans" w:cs="Open Sans"/>
          <w:color w:val="000000"/>
          <w:sz w:val="22"/>
          <w:szCs w:val="22"/>
        </w:rPr>
        <w:lastRenderedPageBreak/>
        <w:t xml:space="preserve">quien no conozco, pero identifico por medio de su Documento Único de Identidad número </w:t>
      </w:r>
      <w:r w:rsidR="00DD1736">
        <w:rPr>
          <w:rFonts w:ascii="Open Sans" w:hAnsi="Open Sans" w:cs="Open Sans"/>
          <w:color w:val="000000"/>
          <w:sz w:val="22"/>
          <w:szCs w:val="22"/>
        </w:rPr>
        <w:t>------------------------------- - -----------</w:t>
      </w:r>
      <w:bookmarkStart w:id="1" w:name="_GoBack"/>
      <w:bookmarkEnd w:id="1"/>
      <w:r w:rsidR="00985728" w:rsidRPr="00985728">
        <w:rPr>
          <w:rFonts w:ascii="Open Sans" w:hAnsi="Open Sans" w:cs="Open Sans"/>
          <w:color w:val="000000"/>
          <w:sz w:val="22"/>
          <w:szCs w:val="22"/>
        </w:rPr>
        <w:t xml:space="preserve">, con fecha de vencimiento el día dieciséis de noviembre de dos mil dieciocho, y Número de Identificación Tributaria </w:t>
      </w:r>
      <w:r w:rsidR="00DD1736">
        <w:rPr>
          <w:rFonts w:ascii="Open Sans" w:hAnsi="Open Sans" w:cs="Open Sans"/>
          <w:color w:val="000000"/>
          <w:sz w:val="22"/>
          <w:szCs w:val="22"/>
        </w:rPr>
        <w:t>--------------------------</w:t>
      </w:r>
      <w:r w:rsidR="00DD1736" w:rsidRPr="00A305D0">
        <w:rPr>
          <w:rFonts w:ascii="Open Sans" w:hAnsi="Open Sans" w:cs="Open Sans"/>
          <w:color w:val="000000"/>
          <w:sz w:val="22"/>
          <w:szCs w:val="22"/>
        </w:rPr>
        <w:t xml:space="preserve"> – </w:t>
      </w:r>
      <w:r w:rsidR="00DD1736">
        <w:rPr>
          <w:rFonts w:ascii="Open Sans" w:hAnsi="Open Sans" w:cs="Open Sans"/>
          <w:color w:val="000000"/>
          <w:sz w:val="22"/>
          <w:szCs w:val="22"/>
        </w:rPr>
        <w:t>-------------------- – ---------------- - ---------</w:t>
      </w:r>
      <w:r w:rsidR="00985728" w:rsidRPr="00985728">
        <w:rPr>
          <w:rFonts w:ascii="Open Sans" w:hAnsi="Open Sans" w:cs="Open Sans"/>
          <w:color w:val="000000"/>
          <w:sz w:val="22"/>
          <w:szCs w:val="22"/>
        </w:rPr>
        <w:t>, actuando en nombre y representación en su calidad de Directora Ejecutiva,</w:t>
      </w:r>
      <w:r w:rsidR="00390B1F">
        <w:rPr>
          <w:rFonts w:ascii="Open Sans" w:hAnsi="Open Sans" w:cs="Open Sans"/>
          <w:color w:val="000000"/>
          <w:sz w:val="22"/>
          <w:szCs w:val="22"/>
        </w:rPr>
        <w:t xml:space="preserve"> y Representante L</w:t>
      </w:r>
      <w:r w:rsidR="00985728" w:rsidRPr="00985728">
        <w:rPr>
          <w:rFonts w:ascii="Open Sans" w:hAnsi="Open Sans" w:cs="Open Sans"/>
          <w:color w:val="000000"/>
          <w:sz w:val="22"/>
          <w:szCs w:val="22"/>
        </w:rPr>
        <w:t xml:space="preserve">egal de la </w:t>
      </w:r>
      <w:r w:rsidR="00985728" w:rsidRPr="00985728">
        <w:rPr>
          <w:rFonts w:ascii="Open Sans" w:hAnsi="Open Sans" w:cs="Open Sans"/>
          <w:b/>
          <w:color w:val="000000"/>
          <w:sz w:val="22"/>
          <w:szCs w:val="22"/>
        </w:rPr>
        <w:t>FUNDACIÓN EMPRESARI</w:t>
      </w:r>
      <w:r w:rsidR="00390B1F">
        <w:rPr>
          <w:rFonts w:ascii="Open Sans" w:hAnsi="Open Sans" w:cs="Open Sans"/>
          <w:b/>
          <w:color w:val="000000"/>
          <w:sz w:val="22"/>
          <w:szCs w:val="22"/>
        </w:rPr>
        <w:t>AL PARA EL DESARROLLO EDUCATIVO</w:t>
      </w:r>
      <w:r w:rsidR="00985728" w:rsidRPr="00985728">
        <w:rPr>
          <w:rFonts w:ascii="Open Sans" w:hAnsi="Open Sans" w:cs="Open Sans"/>
          <w:b/>
          <w:color w:val="000000"/>
          <w:sz w:val="22"/>
          <w:szCs w:val="22"/>
        </w:rPr>
        <w:t xml:space="preserve">, </w:t>
      </w:r>
      <w:r w:rsidR="00985728" w:rsidRPr="00985728">
        <w:rPr>
          <w:rFonts w:ascii="Open Sans" w:hAnsi="Open Sans" w:cs="Open Sans"/>
          <w:color w:val="000000"/>
          <w:sz w:val="22"/>
          <w:szCs w:val="22"/>
        </w:rPr>
        <w:t xml:space="preserve">que podrá abreviarse </w:t>
      </w:r>
      <w:r w:rsidR="00985728" w:rsidRPr="00985728">
        <w:rPr>
          <w:rFonts w:ascii="Open Sans" w:hAnsi="Open Sans" w:cs="Open Sans"/>
          <w:b/>
          <w:color w:val="000000"/>
          <w:sz w:val="22"/>
          <w:szCs w:val="22"/>
        </w:rPr>
        <w:t>“FEPADE”,</w:t>
      </w:r>
      <w:r w:rsidR="00985728" w:rsidRPr="00985728">
        <w:rPr>
          <w:rFonts w:ascii="Open Sans" w:hAnsi="Open Sans" w:cs="Open Sans"/>
          <w:color w:val="000000"/>
          <w:sz w:val="22"/>
          <w:szCs w:val="22"/>
        </w:rPr>
        <w:t xml:space="preserve"> fundación </w:t>
      </w:r>
      <w:r w:rsidR="00390B1F">
        <w:rPr>
          <w:rFonts w:ascii="Open Sans" w:hAnsi="Open Sans" w:cs="Open Sans"/>
          <w:color w:val="000000"/>
          <w:sz w:val="22"/>
          <w:szCs w:val="22"/>
        </w:rPr>
        <w:t>de utilidad pública y apolítica</w:t>
      </w:r>
      <w:r w:rsidR="00985728" w:rsidRPr="00985728">
        <w:rPr>
          <w:rFonts w:ascii="Open Sans" w:hAnsi="Open Sans" w:cs="Open Sans"/>
          <w:color w:val="000000"/>
          <w:sz w:val="22"/>
          <w:szCs w:val="22"/>
        </w:rPr>
        <w:t>, del domicilio de San Salvador</w:t>
      </w:r>
      <w:r w:rsidR="00390B1F">
        <w:rPr>
          <w:rFonts w:ascii="Open Sans" w:hAnsi="Open Sans" w:cs="Open Sans"/>
          <w:color w:val="000000"/>
          <w:sz w:val="22"/>
          <w:szCs w:val="22"/>
        </w:rPr>
        <w:t>, Departamento de Salvador</w:t>
      </w:r>
      <w:r w:rsidR="00985728" w:rsidRPr="00985728">
        <w:rPr>
          <w:rFonts w:ascii="Open Sans" w:hAnsi="Open Sans" w:cs="Open Sans"/>
          <w:color w:val="000000"/>
          <w:sz w:val="22"/>
          <w:szCs w:val="22"/>
        </w:rPr>
        <w:t xml:space="preserve">; personería que doy fe de ser legítima y suficiente por haber tenido a la vista: </w:t>
      </w:r>
      <w:r w:rsidR="00985728" w:rsidRPr="00985728">
        <w:rPr>
          <w:rFonts w:ascii="Open Sans" w:hAnsi="Open Sans" w:cs="Open Sans"/>
          <w:b/>
          <w:color w:val="000000"/>
          <w:sz w:val="22"/>
          <w:szCs w:val="22"/>
        </w:rPr>
        <w:t>a)</w:t>
      </w:r>
      <w:r w:rsidR="00985728" w:rsidRPr="00985728">
        <w:rPr>
          <w:rFonts w:ascii="Open Sans" w:hAnsi="Open Sans" w:cs="Open Sans"/>
          <w:color w:val="000000"/>
          <w:sz w:val="22"/>
          <w:szCs w:val="22"/>
        </w:rPr>
        <w:t xml:space="preserve"> </w:t>
      </w:r>
      <w:r w:rsidR="00985728" w:rsidRPr="00985728">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w:t>
      </w:r>
      <w:r w:rsidR="00390B1F">
        <w:rPr>
          <w:rFonts w:ascii="Open Sans" w:hAnsi="Open Sans" w:cs="Open Sans"/>
          <w:color w:val="000000"/>
          <w:sz w:val="22"/>
          <w:szCs w:val="22"/>
          <w:lang w:val="es-MX"/>
        </w:rPr>
        <w:t xml:space="preserve">se tuvo </w:t>
      </w:r>
      <w:r w:rsidR="00985728" w:rsidRPr="00985728">
        <w:rPr>
          <w:rFonts w:ascii="Open Sans" w:hAnsi="Open Sans" w:cs="Open Sans"/>
          <w:color w:val="000000"/>
          <w:sz w:val="22"/>
          <w:szCs w:val="22"/>
          <w:lang w:val="es-MX"/>
        </w:rPr>
        <w:t>a la vista, y que consta su inscripción en</w:t>
      </w:r>
      <w:r w:rsidR="00390B1F">
        <w:rPr>
          <w:rFonts w:ascii="Open Sans" w:hAnsi="Open Sans" w:cs="Open Sans"/>
          <w:color w:val="000000"/>
          <w:sz w:val="22"/>
          <w:szCs w:val="22"/>
          <w:lang w:val="es-MX"/>
        </w:rPr>
        <w:t xml:space="preserve"> el Registro de Asociaciones y F</w:t>
      </w:r>
      <w:r w:rsidR="00985728" w:rsidRPr="00985728">
        <w:rPr>
          <w:rFonts w:ascii="Open Sans" w:hAnsi="Open Sans" w:cs="Open Sans"/>
          <w:color w:val="000000"/>
          <w:sz w:val="22"/>
          <w:szCs w:val="22"/>
          <w:lang w:val="es-MX"/>
        </w:rPr>
        <w:t xml:space="preserve">undaciones </w:t>
      </w:r>
      <w:r w:rsidR="00390B1F">
        <w:rPr>
          <w:rFonts w:ascii="Open Sans" w:hAnsi="Open Sans" w:cs="Open Sans"/>
          <w:color w:val="000000"/>
          <w:sz w:val="22"/>
          <w:szCs w:val="22"/>
          <w:lang w:val="es-MX"/>
        </w:rPr>
        <w:t>Sin Fines de L</w:t>
      </w:r>
      <w:r w:rsidR="00985728" w:rsidRPr="00985728">
        <w:rPr>
          <w:rFonts w:ascii="Open Sans" w:hAnsi="Open Sans" w:cs="Open Sans"/>
          <w:color w:val="000000"/>
          <w:sz w:val="22"/>
          <w:szCs w:val="22"/>
          <w:lang w:val="es-MX"/>
        </w:rPr>
        <w:t xml:space="preserve">ucro, al número </w:t>
      </w:r>
      <w:r w:rsidR="00390B1F" w:rsidRPr="00985728">
        <w:rPr>
          <w:rFonts w:ascii="Open Sans" w:hAnsi="Open Sans" w:cs="Open Sans"/>
          <w:color w:val="000000"/>
          <w:sz w:val="22"/>
          <w:szCs w:val="22"/>
          <w:lang w:val="es-MX"/>
        </w:rPr>
        <w:t xml:space="preserve">VEINTIDÓS </w:t>
      </w:r>
      <w:r w:rsidR="00985728" w:rsidRPr="00985728">
        <w:rPr>
          <w:rFonts w:ascii="Open Sans" w:hAnsi="Open Sans" w:cs="Open Sans"/>
          <w:color w:val="000000"/>
          <w:sz w:val="22"/>
          <w:szCs w:val="22"/>
          <w:lang w:val="es-MX"/>
        </w:rPr>
        <w:t xml:space="preserve">del libro </w:t>
      </w:r>
      <w:r w:rsidR="00390B1F" w:rsidRPr="00985728">
        <w:rPr>
          <w:rFonts w:ascii="Open Sans" w:hAnsi="Open Sans" w:cs="Open Sans"/>
          <w:color w:val="000000"/>
          <w:sz w:val="22"/>
          <w:szCs w:val="22"/>
          <w:lang w:val="es-MX"/>
        </w:rPr>
        <w:t xml:space="preserve">SIETE </w:t>
      </w:r>
      <w:r w:rsidR="00390B1F">
        <w:rPr>
          <w:rFonts w:ascii="Open Sans" w:hAnsi="Open Sans" w:cs="Open Sans"/>
          <w:color w:val="000000"/>
          <w:sz w:val="22"/>
          <w:szCs w:val="22"/>
          <w:lang w:val="es-MX"/>
        </w:rPr>
        <w:t>de Fundaciones N</w:t>
      </w:r>
      <w:r w:rsidR="00985728" w:rsidRPr="00985728">
        <w:rPr>
          <w:rFonts w:ascii="Open Sans" w:hAnsi="Open Sans" w:cs="Open Sans"/>
          <w:color w:val="000000"/>
          <w:sz w:val="22"/>
          <w:szCs w:val="22"/>
          <w:lang w:val="es-MX"/>
        </w:rPr>
        <w:t xml:space="preserve">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985728" w:rsidRPr="00985728">
        <w:rPr>
          <w:rFonts w:ascii="Open Sans" w:hAnsi="Open Sans" w:cs="Open Sans"/>
          <w:b/>
          <w:color w:val="000000"/>
          <w:sz w:val="22"/>
          <w:szCs w:val="22"/>
          <w:lang w:val="es-MX"/>
        </w:rPr>
        <w:t>b)</w:t>
      </w:r>
      <w:r w:rsidR="00985728" w:rsidRPr="00985728">
        <w:rPr>
          <w:rFonts w:ascii="Open Sans" w:hAnsi="Open Sans" w:cs="Open Sans"/>
          <w:color w:val="000000"/>
          <w:sz w:val="22"/>
          <w:szCs w:val="22"/>
          <w:lang w:val="es-MX"/>
        </w:rPr>
        <w:t xml:space="preserve"> Certificación del punto de acta de Junta Directiva número CUARENTA Y UNO, celebrada el día dieciséis de abril de dos mil quince, y extendida el día veintitrés de julio del año dos mil quince, por el secretario de dicha Junta, César </w:t>
      </w:r>
      <w:proofErr w:type="spellStart"/>
      <w:r w:rsidR="00985728" w:rsidRPr="00985728">
        <w:rPr>
          <w:rFonts w:ascii="Open Sans" w:hAnsi="Open Sans" w:cs="Open Sans"/>
          <w:color w:val="000000"/>
          <w:sz w:val="22"/>
          <w:szCs w:val="22"/>
          <w:lang w:val="es-MX"/>
        </w:rPr>
        <w:t>Catani</w:t>
      </w:r>
      <w:proofErr w:type="spellEnd"/>
      <w:r w:rsidR="00985728" w:rsidRPr="00985728">
        <w:rPr>
          <w:rFonts w:ascii="Open Sans" w:hAnsi="Open Sans" w:cs="Open Sans"/>
          <w:color w:val="000000"/>
          <w:sz w:val="22"/>
          <w:szCs w:val="22"/>
          <w:lang w:val="es-MX"/>
        </w:rPr>
        <w:t xml:space="preserve"> </w:t>
      </w:r>
      <w:proofErr w:type="spellStart"/>
      <w:r w:rsidR="00985728" w:rsidRPr="00985728">
        <w:rPr>
          <w:rFonts w:ascii="Open Sans" w:hAnsi="Open Sans" w:cs="Open Sans"/>
          <w:color w:val="000000"/>
          <w:sz w:val="22"/>
          <w:szCs w:val="22"/>
          <w:lang w:val="es-MX"/>
        </w:rPr>
        <w:t>Papini</w:t>
      </w:r>
      <w:proofErr w:type="spellEnd"/>
      <w:r w:rsidR="00985728" w:rsidRPr="00985728">
        <w:rPr>
          <w:rFonts w:ascii="Open Sans" w:hAnsi="Open Sans" w:cs="Open Sans"/>
          <w:color w:val="000000"/>
          <w:sz w:val="22"/>
          <w:szCs w:val="22"/>
          <w:lang w:val="es-MX"/>
        </w:rPr>
        <w:t xml:space="preserve">, la cual ha sido </w:t>
      </w:r>
      <w:r w:rsidR="00985728" w:rsidRPr="00985728">
        <w:rPr>
          <w:rFonts w:ascii="Open Sans" w:hAnsi="Open Sans" w:cs="Open Sans"/>
          <w:color w:val="000000"/>
          <w:sz w:val="22"/>
          <w:szCs w:val="22"/>
          <w:lang w:val="es-MX"/>
        </w:rPr>
        <w:lastRenderedPageBreak/>
        <w:t xml:space="preserve">inscrita en el Registro de Asociaciones y Fundaciones sin fines de lucro, al número CIENTO CUATRO del libro CINCUENTA Y OCHO del Registro de Órganos de Administración y otros documentos que acrediten la representación legal de las entidades, en la que consta: Que la Junta Directiva nombró al Comité Ejecutivo de la fundación y nombrar al Director Ejecutivo, para un período de </w:t>
      </w:r>
      <w:r w:rsidR="00390B1F" w:rsidRPr="00985728">
        <w:rPr>
          <w:rFonts w:ascii="Open Sans" w:hAnsi="Open Sans" w:cs="Open Sans"/>
          <w:color w:val="000000"/>
          <w:sz w:val="22"/>
          <w:szCs w:val="22"/>
          <w:lang w:val="es-MX"/>
        </w:rPr>
        <w:t>DOS AÑOS</w:t>
      </w:r>
      <w:r w:rsidR="00985728" w:rsidRPr="00985728">
        <w:rPr>
          <w:rFonts w:ascii="Open Sans" w:hAnsi="Open Sans" w:cs="Open Sans"/>
          <w:color w:val="000000"/>
          <w:sz w:val="22"/>
          <w:szCs w:val="22"/>
          <w:lang w:val="es-MX"/>
        </w:rPr>
        <w:t xml:space="preserve">, comprendidos del día dieciocho de abril de dos mil quince y con vencimiento el día diecisiete de abril de dos mil diecisiete, habiendo sido electa como Directora Ejecutiva, la compareciente; inscrita al número CIENTO CUATRO del libro CINCUENTA Y OCHO del Registro de Órganos de Administración del Registro de Asociaciones y Fundaciones Sin Fines de Lucro. </w:t>
      </w:r>
      <w:r w:rsidR="00985728" w:rsidRPr="00985728">
        <w:rPr>
          <w:rFonts w:ascii="Open Sans" w:hAnsi="Open Sans" w:cs="Open Sans"/>
          <w:b/>
          <w:color w:val="000000"/>
          <w:sz w:val="22"/>
          <w:szCs w:val="22"/>
          <w:lang w:val="es-MX"/>
        </w:rPr>
        <w:t xml:space="preserve">c) </w:t>
      </w:r>
      <w:r w:rsidR="00985728" w:rsidRPr="00985728">
        <w:rPr>
          <w:rFonts w:ascii="Open Sans" w:hAnsi="Open Sans" w:cs="Open Sans"/>
          <w:color w:val="000000"/>
          <w:sz w:val="22"/>
          <w:szCs w:val="22"/>
          <w:lang w:val="es-MX"/>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00985728" w:rsidRPr="00985728">
        <w:rPr>
          <w:rFonts w:ascii="Open Sans" w:hAnsi="Open Sans" w:cs="Open Sans"/>
          <w:color w:val="000000"/>
          <w:sz w:val="22"/>
          <w:szCs w:val="22"/>
          <w:lang w:val="es-MX"/>
        </w:rPr>
        <w:t>Catani</w:t>
      </w:r>
      <w:proofErr w:type="spellEnd"/>
      <w:r w:rsidR="00985728" w:rsidRPr="00985728">
        <w:rPr>
          <w:rFonts w:ascii="Open Sans" w:hAnsi="Open Sans" w:cs="Open Sans"/>
          <w:color w:val="000000"/>
          <w:sz w:val="22"/>
          <w:szCs w:val="22"/>
          <w:lang w:val="es-MX"/>
        </w:rPr>
        <w:t xml:space="preserve">, en la que consta en su </w:t>
      </w:r>
      <w:r w:rsidR="00390B1F" w:rsidRPr="00985728">
        <w:rPr>
          <w:rFonts w:ascii="Open Sans" w:hAnsi="Open Sans" w:cs="Open Sans"/>
          <w:color w:val="000000"/>
          <w:sz w:val="22"/>
          <w:szCs w:val="22"/>
          <w:lang w:val="es-MX"/>
        </w:rPr>
        <w:t>PUNTO IV</w:t>
      </w:r>
      <w:r w:rsidR="00985728" w:rsidRPr="00985728">
        <w:rPr>
          <w:rFonts w:ascii="Open Sans" w:hAnsi="Open Sans" w:cs="Open Sans"/>
          <w:sz w:val="22"/>
          <w:szCs w:val="22"/>
          <w:lang w:val="es-MX"/>
        </w:rPr>
        <w:t>, que se faculta a la Directora Ejecutiva para otorgar actos como el presente</w:t>
      </w:r>
      <w:r w:rsidRPr="00985728">
        <w:rPr>
          <w:rFonts w:ascii="Open Sans" w:hAnsi="Open Sans" w:cs="Open Sans"/>
          <w:sz w:val="22"/>
          <w:szCs w:val="22"/>
        </w:rPr>
        <w:t>; a quien en el anterior instrumento se denominó</w:t>
      </w:r>
      <w:r w:rsidRPr="00985728">
        <w:rPr>
          <w:rFonts w:ascii="Open Sans" w:hAnsi="Open Sans" w:cs="Open Sans"/>
          <w:b/>
          <w:sz w:val="22"/>
          <w:szCs w:val="22"/>
        </w:rPr>
        <w:t xml:space="preserve"> “CONTRATISTA”</w:t>
      </w:r>
      <w:r w:rsidRPr="00985728">
        <w:rPr>
          <w:rFonts w:ascii="Open Sans" w:hAnsi="Open Sans" w:cs="Open Sans"/>
          <w:sz w:val="22"/>
          <w:szCs w:val="22"/>
        </w:rPr>
        <w:t xml:space="preserve">; </w:t>
      </w:r>
      <w:r w:rsidRPr="00985728">
        <w:rPr>
          <w:rFonts w:ascii="Open Sans" w:hAnsi="Open Sans" w:cs="Open Sans"/>
          <w:b/>
          <w:sz w:val="22"/>
          <w:szCs w:val="22"/>
        </w:rPr>
        <w:t xml:space="preserve">Y ME DICEN: </w:t>
      </w:r>
      <w:r w:rsidRPr="0098572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985728">
        <w:rPr>
          <w:rFonts w:ascii="Open Sans" w:hAnsi="Open Sans" w:cs="Open Sans"/>
          <w:b/>
          <w:bCs/>
          <w:sz w:val="22"/>
          <w:szCs w:val="22"/>
        </w:rPr>
        <w:t xml:space="preserve">CONTRATO DE SERVICIOS </w:t>
      </w:r>
      <w:r w:rsidRPr="00985728">
        <w:rPr>
          <w:rFonts w:ascii="Open Sans" w:hAnsi="Open Sans" w:cs="Open Sans"/>
          <w:b/>
          <w:sz w:val="22"/>
          <w:szCs w:val="22"/>
        </w:rPr>
        <w:t xml:space="preserve">DE CAPACITACIÓN PARA EL PROGRAMA DE FORMACION CONTINUA DESARROLLO DE COMPETENCIAS GERENCIALES MEDIANTE LA MODALIDAD DE COMPRA DE PARTICIPACIONES, </w:t>
      </w:r>
      <w:r w:rsidRPr="00985728">
        <w:rPr>
          <w:rFonts w:ascii="Open Sans" w:hAnsi="Open Sans" w:cs="Open Sans"/>
          <w:sz w:val="22"/>
          <w:szCs w:val="22"/>
        </w:rPr>
        <w:t>derivado de la LICITACIÓN PÚBLICA NÚMERO CERO CINCO/DOS MIL DIECISIETE</w:t>
      </w:r>
      <w:r w:rsidRPr="00985728">
        <w:rPr>
          <w:rFonts w:ascii="Open Sans" w:hAnsi="Open Sans" w:cs="Open Sans"/>
          <w:b/>
          <w:sz w:val="22"/>
          <w:szCs w:val="22"/>
        </w:rPr>
        <w:t xml:space="preserve">, </w:t>
      </w:r>
      <w:r w:rsidRPr="00985728">
        <w:rPr>
          <w:rFonts w:ascii="Open Sans" w:hAnsi="Open Sans" w:cs="Open Sans"/>
          <w:sz w:val="22"/>
          <w:szCs w:val="22"/>
        </w:rPr>
        <w:t>que servirá para que la contratista ejecute Servicios de Capacitación mediante la compra de</w:t>
      </w:r>
      <w:r w:rsidRPr="00985728">
        <w:rPr>
          <w:rFonts w:ascii="Open Sans" w:hAnsi="Open Sans" w:cs="Open Sans"/>
          <w:b/>
          <w:sz w:val="22"/>
          <w:szCs w:val="22"/>
        </w:rPr>
        <w:t xml:space="preserve"> hasta </w:t>
      </w:r>
      <w:r w:rsidR="00390B1F">
        <w:rPr>
          <w:rFonts w:ascii="Open Sans" w:hAnsi="Open Sans" w:cs="Open Sans"/>
          <w:b/>
          <w:sz w:val="22"/>
          <w:szCs w:val="22"/>
        </w:rPr>
        <w:t>UN MIL SEISCIENTAS CINCO</w:t>
      </w:r>
      <w:r w:rsidRPr="00985728">
        <w:rPr>
          <w:rFonts w:ascii="Open Sans" w:hAnsi="Open Sans" w:cs="Open Sans"/>
          <w:b/>
          <w:sz w:val="22"/>
          <w:szCs w:val="22"/>
        </w:rPr>
        <w:t xml:space="preserve"> participaciones</w:t>
      </w:r>
      <w:r w:rsidRPr="00985728">
        <w:rPr>
          <w:rFonts w:ascii="Open Sans" w:hAnsi="Open Sans" w:cs="Open Sans"/>
          <w:sz w:val="22"/>
          <w:szCs w:val="22"/>
        </w:rPr>
        <w:t xml:space="preserve"> en cursos Gerenciales en la modalidad de centro fijo, dirigidos a Directores, Gerentes, Jefes, Coordinadores, y Supervisores, que laboran en empresas e instituciones autónomas cotizantes al Sistema de Formación Profesional, en el marco del programa de Formación Continua </w:t>
      </w:r>
      <w:r w:rsidRPr="00985728">
        <w:rPr>
          <w:rFonts w:ascii="Open Sans" w:hAnsi="Open Sans" w:cs="Open Sans"/>
          <w:b/>
          <w:sz w:val="22"/>
          <w:szCs w:val="22"/>
        </w:rPr>
        <w:t>DESARROLLO DE COMPETENCIAS GERENCIALES</w:t>
      </w:r>
      <w:r w:rsidRPr="00985728">
        <w:rPr>
          <w:rFonts w:ascii="Open Sans" w:hAnsi="Open Sans" w:cs="Open Sans"/>
          <w:sz w:val="22"/>
          <w:szCs w:val="22"/>
        </w:rPr>
        <w:t>,</w:t>
      </w:r>
      <w:r w:rsidRPr="00985728">
        <w:rPr>
          <w:rFonts w:ascii="Open Sans" w:hAnsi="Open Sans" w:cs="Open Sans"/>
          <w:b/>
          <w:sz w:val="22"/>
          <w:szCs w:val="22"/>
        </w:rPr>
        <w:t xml:space="preserve"> </w:t>
      </w:r>
      <w:r w:rsidRPr="00985728">
        <w:rPr>
          <w:rFonts w:ascii="Open Sans" w:hAnsi="Open Sans" w:cs="Open Sans"/>
          <w:sz w:val="22"/>
          <w:szCs w:val="22"/>
        </w:rPr>
        <w:t xml:space="preserve">hasta cinco participantes por empresa por curso, previo análisis y autorización por parte de la Gerencia de Formación Continua. Debiendo cumplir con las demás obligaciones especificadas en el instrumento que antecede y demás documentos contractuales, a favor y a satisfacción de INSAFORP hasta por el precio de </w:t>
      </w:r>
      <w:r w:rsidR="00390B1F">
        <w:rPr>
          <w:rFonts w:ascii="Open Sans" w:hAnsi="Open Sans" w:cs="Open Sans"/>
          <w:b/>
          <w:color w:val="000000"/>
          <w:sz w:val="22"/>
          <w:szCs w:val="22"/>
        </w:rPr>
        <w:t>DOSCIENTOS OCHENTA Y OCHO</w:t>
      </w:r>
      <w:r w:rsidR="00390B1F" w:rsidRPr="00985728">
        <w:rPr>
          <w:rFonts w:ascii="Open Sans" w:hAnsi="Open Sans" w:cs="Open Sans"/>
          <w:b/>
          <w:color w:val="000000"/>
          <w:sz w:val="22"/>
          <w:szCs w:val="22"/>
        </w:rPr>
        <w:t xml:space="preserve"> MIL </w:t>
      </w:r>
      <w:r w:rsidR="00390B1F">
        <w:rPr>
          <w:rFonts w:ascii="Open Sans" w:hAnsi="Open Sans" w:cs="Open Sans"/>
          <w:b/>
          <w:color w:val="000000"/>
          <w:sz w:val="22"/>
          <w:szCs w:val="22"/>
        </w:rPr>
        <w:t>DOSCIENTOS SESENTA Y CINCO</w:t>
      </w:r>
      <w:r w:rsidR="00390B1F" w:rsidRPr="00985728">
        <w:rPr>
          <w:rFonts w:ascii="Open Sans" w:hAnsi="Open Sans" w:cs="Open Sans"/>
          <w:b/>
          <w:color w:val="000000"/>
          <w:sz w:val="22"/>
          <w:szCs w:val="22"/>
        </w:rPr>
        <w:t xml:space="preserve"> DÓLARES</w:t>
      </w:r>
      <w:r w:rsidR="00390B1F">
        <w:rPr>
          <w:rFonts w:ascii="Open Sans" w:hAnsi="Open Sans" w:cs="Open Sans"/>
          <w:b/>
          <w:color w:val="000000"/>
          <w:sz w:val="22"/>
          <w:szCs w:val="22"/>
        </w:rPr>
        <w:t xml:space="preserve"> </w:t>
      </w:r>
      <w:r w:rsidR="00390B1F">
        <w:rPr>
          <w:rFonts w:ascii="Open Sans" w:hAnsi="Open Sans" w:cs="Open Sans"/>
          <w:b/>
          <w:color w:val="000000"/>
          <w:sz w:val="22"/>
          <w:szCs w:val="22"/>
        </w:rPr>
        <w:lastRenderedPageBreak/>
        <w:t>CON CINCUENTA CENTAVOS DE DÓLAR</w:t>
      </w:r>
      <w:r w:rsidRPr="00985728">
        <w:rPr>
          <w:rFonts w:ascii="Open Sans" w:hAnsi="Open Sans" w:cs="Open Sans"/>
          <w:b/>
          <w:color w:val="000000"/>
          <w:sz w:val="22"/>
          <w:szCs w:val="22"/>
        </w:rPr>
        <w:t xml:space="preserve"> DE LOS ESTADOS UNIDOS DE AMÉRICA</w:t>
      </w:r>
      <w:r w:rsidRPr="00985728">
        <w:rPr>
          <w:rFonts w:ascii="Open Sans" w:hAnsi="Open Sans" w:cs="Open Sans"/>
          <w:b/>
          <w:sz w:val="22"/>
          <w:szCs w:val="22"/>
        </w:rPr>
        <w:t xml:space="preserve">, </w:t>
      </w:r>
      <w:r w:rsidRPr="00985728">
        <w:rPr>
          <w:rFonts w:ascii="Open Sans" w:hAnsi="Open Sans" w:cs="Open Sans"/>
          <w:sz w:val="22"/>
          <w:szCs w:val="22"/>
        </w:rPr>
        <w:t xml:space="preserve">a ser pagados en la forma establecida en dicho contrato, siendo la vigencia del mismo a partir de esta fecha hasta el día treinta de septiembre de dos mil diecisiete, y para efectos de la ejecución de los servicios a partir de la fecha establecida en la Orden de Inicio que al efecto emita la GFC, por cada evento a ejecutar, posterior a la firma del presente contrato y presentación de la Garantía de Cumplimiento de Contrato, pudiendo prorrogarse tal plazo de conformidad a la LACAP y al anterior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985728">
        <w:rPr>
          <w:rFonts w:ascii="Open Sans" w:hAnsi="Open Sans" w:cs="Open Sans"/>
          <w:b/>
          <w:sz w:val="22"/>
          <w:szCs w:val="22"/>
        </w:rPr>
        <w:t>DOY FE.-</w:t>
      </w:r>
    </w:p>
    <w:p w:rsidR="0016379F" w:rsidRDefault="0016379F" w:rsidP="0016379F">
      <w:pPr>
        <w:spacing w:line="360" w:lineRule="auto"/>
        <w:jc w:val="both"/>
        <w:rPr>
          <w:rFonts w:ascii="Open Sans" w:hAnsi="Open Sans" w:cs="Open Sans"/>
          <w:sz w:val="22"/>
          <w:szCs w:val="22"/>
        </w:rPr>
      </w:pPr>
    </w:p>
    <w:p w:rsidR="0016379F" w:rsidRPr="00097E6F" w:rsidRDefault="0016379F" w:rsidP="0016379F">
      <w:pPr>
        <w:tabs>
          <w:tab w:val="left" w:pos="1793"/>
        </w:tabs>
        <w:spacing w:line="360" w:lineRule="auto"/>
        <w:jc w:val="both"/>
        <w:rPr>
          <w:rFonts w:ascii="Open Sans" w:hAnsi="Open Sans" w:cs="Open Sans"/>
          <w:sz w:val="22"/>
          <w:szCs w:val="22"/>
        </w:rPr>
      </w:pPr>
    </w:p>
    <w:p w:rsidR="0016379F" w:rsidRPr="00097E6F" w:rsidRDefault="0016379F" w:rsidP="0016379F">
      <w:pPr>
        <w:spacing w:line="360" w:lineRule="auto"/>
        <w:jc w:val="both"/>
        <w:rPr>
          <w:rFonts w:ascii="Open Sans" w:hAnsi="Open Sans" w:cs="Open Sans"/>
          <w:sz w:val="22"/>
          <w:szCs w:val="22"/>
        </w:rPr>
      </w:pPr>
    </w:p>
    <w:p w:rsidR="0016379F" w:rsidRPr="00097E6F" w:rsidRDefault="0016379F" w:rsidP="0016379F">
      <w:pPr>
        <w:spacing w:line="360" w:lineRule="auto"/>
        <w:jc w:val="both"/>
        <w:rPr>
          <w:rFonts w:ascii="Open Sans" w:hAnsi="Open Sans" w:cs="Open Sans"/>
          <w:sz w:val="22"/>
          <w:szCs w:val="22"/>
        </w:rPr>
      </w:pPr>
    </w:p>
    <w:p w:rsidR="0016379F" w:rsidRPr="00097E6F" w:rsidRDefault="0016379F" w:rsidP="0016379F">
      <w:pPr>
        <w:spacing w:line="360" w:lineRule="auto"/>
        <w:jc w:val="both"/>
        <w:rPr>
          <w:rFonts w:ascii="Open Sans" w:hAnsi="Open Sans" w:cs="Open Sans"/>
          <w:sz w:val="22"/>
          <w:szCs w:val="22"/>
        </w:rPr>
      </w:pPr>
    </w:p>
    <w:p w:rsidR="0016379F" w:rsidRDefault="0016379F" w:rsidP="0016379F">
      <w:pPr>
        <w:spacing w:line="360" w:lineRule="auto"/>
        <w:jc w:val="both"/>
        <w:rPr>
          <w:rFonts w:ascii="Open Sans" w:hAnsi="Open Sans" w:cs="Open Sans"/>
          <w:sz w:val="22"/>
          <w:szCs w:val="22"/>
        </w:rPr>
      </w:pPr>
    </w:p>
    <w:p w:rsidR="0016379F" w:rsidRPr="00097E6F" w:rsidRDefault="0016379F" w:rsidP="0016379F">
      <w:pPr>
        <w:spacing w:line="360" w:lineRule="auto"/>
        <w:jc w:val="both"/>
        <w:rPr>
          <w:rFonts w:ascii="Open Sans" w:hAnsi="Open Sans" w:cs="Open Sans"/>
          <w:sz w:val="22"/>
          <w:szCs w:val="22"/>
        </w:rPr>
      </w:pPr>
    </w:p>
    <w:p w:rsidR="0016379F" w:rsidRPr="006A7688" w:rsidRDefault="00985728" w:rsidP="0016379F">
      <w:pPr>
        <w:spacing w:line="360" w:lineRule="exact"/>
        <w:jc w:val="both"/>
        <w:rPr>
          <w:rFonts w:ascii="Open Sans" w:hAnsi="Open Sans" w:cs="Open Sans"/>
          <w:sz w:val="18"/>
          <w:szCs w:val="18"/>
        </w:rPr>
      </w:pPr>
      <w:r w:rsidRPr="00684503">
        <w:rPr>
          <w:rFonts w:ascii="Open Sans" w:hAnsi="Open Sans" w:cs="Open Sans"/>
          <w:b/>
          <w:bCs/>
          <w:sz w:val="18"/>
          <w:szCs w:val="22"/>
          <w:lang w:val="pt-BR"/>
        </w:rPr>
        <w:t xml:space="preserve">RICARDO FRANCISCO JAVIER MONTENEGRO </w:t>
      </w:r>
      <w:r>
        <w:rPr>
          <w:rFonts w:ascii="Open Sans" w:hAnsi="Open Sans" w:cs="Open Sans"/>
          <w:b/>
          <w:bCs/>
          <w:sz w:val="18"/>
          <w:szCs w:val="22"/>
          <w:lang w:val="pt-BR"/>
        </w:rPr>
        <w:t xml:space="preserve">PALOMO                  </w:t>
      </w:r>
      <w:r w:rsidRPr="00684503">
        <w:rPr>
          <w:rFonts w:ascii="Open Sans" w:hAnsi="Open Sans" w:cs="Open Sans"/>
          <w:b/>
          <w:color w:val="000000"/>
          <w:sz w:val="18"/>
          <w:szCs w:val="22"/>
          <w:lang w:val="pt-BR"/>
        </w:rPr>
        <w:t>VICTORIA EUGENIA SUAY DE CASTRILLO</w:t>
      </w:r>
    </w:p>
    <w:p w:rsidR="0016379F" w:rsidRPr="00434916" w:rsidRDefault="0016379F" w:rsidP="0016379F">
      <w:pPr>
        <w:spacing w:line="360" w:lineRule="auto"/>
        <w:jc w:val="both"/>
        <w:rPr>
          <w:rFonts w:ascii="Open Sans" w:hAnsi="Open Sans" w:cs="Open Sans"/>
          <w:b/>
          <w:sz w:val="14"/>
          <w:szCs w:val="16"/>
        </w:rPr>
      </w:pPr>
    </w:p>
    <w:p w:rsidR="0016379F" w:rsidRPr="00434916" w:rsidRDefault="0016379F" w:rsidP="0016379F">
      <w:pPr>
        <w:jc w:val="both"/>
        <w:rPr>
          <w:rFonts w:ascii="Open Sans" w:hAnsi="Open Sans" w:cs="Open Sans"/>
          <w:sz w:val="14"/>
          <w:szCs w:val="16"/>
          <w:lang w:val="pt-BR"/>
        </w:rPr>
      </w:pPr>
    </w:p>
    <w:p w:rsidR="0016379F" w:rsidRDefault="0016379F" w:rsidP="0016379F">
      <w:pPr>
        <w:jc w:val="both"/>
        <w:rPr>
          <w:rFonts w:ascii="Open Sans" w:hAnsi="Open Sans" w:cs="Open Sans"/>
          <w:sz w:val="14"/>
          <w:szCs w:val="14"/>
          <w:lang w:val="pt-BR"/>
        </w:rPr>
      </w:pPr>
    </w:p>
    <w:p w:rsidR="0016379F" w:rsidRDefault="0016379F" w:rsidP="0016379F">
      <w:pPr>
        <w:jc w:val="both"/>
        <w:rPr>
          <w:rFonts w:ascii="Open Sans" w:hAnsi="Open Sans" w:cs="Open Sans"/>
          <w:sz w:val="14"/>
          <w:szCs w:val="14"/>
          <w:lang w:val="pt-BR"/>
        </w:rPr>
      </w:pPr>
    </w:p>
    <w:p w:rsidR="0016379F" w:rsidRDefault="0016379F" w:rsidP="0016379F">
      <w:pPr>
        <w:jc w:val="both"/>
        <w:rPr>
          <w:rFonts w:ascii="Open Sans" w:hAnsi="Open Sans" w:cs="Open Sans"/>
          <w:sz w:val="14"/>
          <w:szCs w:val="14"/>
          <w:lang w:val="pt-BR"/>
        </w:rPr>
      </w:pPr>
    </w:p>
    <w:p w:rsidR="0016379F" w:rsidRDefault="0016379F" w:rsidP="0016379F">
      <w:pPr>
        <w:jc w:val="both"/>
        <w:rPr>
          <w:rFonts w:ascii="Open Sans" w:hAnsi="Open Sans" w:cs="Open Sans"/>
          <w:sz w:val="14"/>
          <w:szCs w:val="14"/>
          <w:lang w:val="pt-BR"/>
        </w:rPr>
      </w:pPr>
    </w:p>
    <w:p w:rsidR="0016379F" w:rsidRDefault="0016379F" w:rsidP="0016379F">
      <w:pPr>
        <w:jc w:val="both"/>
        <w:rPr>
          <w:rFonts w:ascii="Open Sans" w:hAnsi="Open Sans" w:cs="Open Sans"/>
          <w:sz w:val="14"/>
          <w:szCs w:val="14"/>
          <w:lang w:val="pt-BR"/>
        </w:rPr>
      </w:pPr>
    </w:p>
    <w:p w:rsidR="00851C05" w:rsidRPr="0016379F" w:rsidRDefault="0016379F" w:rsidP="0016379F">
      <w:pPr>
        <w:jc w:val="both"/>
        <w:rPr>
          <w:rFonts w:ascii="Open Sans" w:hAnsi="Open Sans" w:cs="Open Sans"/>
          <w:sz w:val="12"/>
          <w:szCs w:val="14"/>
          <w:lang w:val="pt-BR"/>
        </w:rPr>
      </w:pPr>
      <w:proofErr w:type="spellStart"/>
      <w:r w:rsidRPr="00097E6F">
        <w:rPr>
          <w:rFonts w:ascii="Open Sans" w:hAnsi="Open Sans" w:cs="Open Sans"/>
          <w:sz w:val="12"/>
          <w:szCs w:val="14"/>
          <w:lang w:val="pt-BR"/>
        </w:rPr>
        <w:t>Ajm</w:t>
      </w:r>
      <w:proofErr w:type="spellEnd"/>
    </w:p>
    <w:sectPr w:rsidR="00851C05" w:rsidRPr="0016379F"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E8" w:rsidRDefault="00CB58E8">
      <w:r>
        <w:separator/>
      </w:r>
    </w:p>
  </w:endnote>
  <w:endnote w:type="continuationSeparator" w:id="0">
    <w:p w:rsidR="00CB58E8" w:rsidRDefault="00CB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1E3AB3"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CB58E8"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1E3AB3"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1736">
      <w:rPr>
        <w:rStyle w:val="Nmerodepgina"/>
        <w:noProof/>
      </w:rPr>
      <w:t>13</w:t>
    </w:r>
    <w:r>
      <w:rPr>
        <w:rStyle w:val="Nmerodepgina"/>
      </w:rPr>
      <w:fldChar w:fldCharType="end"/>
    </w:r>
  </w:p>
  <w:p w:rsidR="00E75C82" w:rsidRDefault="00CB58E8"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E8" w:rsidRDefault="00CB58E8">
      <w:r>
        <w:separator/>
      </w:r>
    </w:p>
  </w:footnote>
  <w:footnote w:type="continuationSeparator" w:id="0">
    <w:p w:rsidR="00CB58E8" w:rsidRDefault="00CB5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9F"/>
    <w:rsid w:val="0016379F"/>
    <w:rsid w:val="001E3AB3"/>
    <w:rsid w:val="00291BD0"/>
    <w:rsid w:val="002F7257"/>
    <w:rsid w:val="003650FD"/>
    <w:rsid w:val="00390B1F"/>
    <w:rsid w:val="005A4D06"/>
    <w:rsid w:val="00851C05"/>
    <w:rsid w:val="00985728"/>
    <w:rsid w:val="00BB3ABA"/>
    <w:rsid w:val="00CB58E8"/>
    <w:rsid w:val="00DD1736"/>
    <w:rsid w:val="00F676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C9857-73BD-49E8-A39E-DB1D1C54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6379F"/>
    <w:rPr>
      <w:rFonts w:ascii="Courier New" w:hAnsi="Courier New"/>
      <w:sz w:val="20"/>
      <w:szCs w:val="20"/>
    </w:rPr>
  </w:style>
  <w:style w:type="character" w:customStyle="1" w:styleId="TextosinformatoCar">
    <w:name w:val="Texto sin formato Car"/>
    <w:basedOn w:val="Fuentedeprrafopredeter"/>
    <w:link w:val="Textosinformato"/>
    <w:rsid w:val="0016379F"/>
    <w:rPr>
      <w:rFonts w:ascii="Courier New" w:eastAsia="Times New Roman" w:hAnsi="Courier New" w:cs="Times New Roman"/>
      <w:sz w:val="20"/>
      <w:szCs w:val="20"/>
      <w:lang w:val="es-ES" w:eastAsia="es-ES"/>
    </w:rPr>
  </w:style>
  <w:style w:type="paragraph" w:styleId="Piedepgina">
    <w:name w:val="footer"/>
    <w:basedOn w:val="Normal"/>
    <w:link w:val="PiedepginaCar"/>
    <w:rsid w:val="0016379F"/>
    <w:pPr>
      <w:tabs>
        <w:tab w:val="center" w:pos="4252"/>
        <w:tab w:val="right" w:pos="8504"/>
      </w:tabs>
    </w:pPr>
  </w:style>
  <w:style w:type="character" w:customStyle="1" w:styleId="PiedepginaCar">
    <w:name w:val="Pie de página Car"/>
    <w:basedOn w:val="Fuentedeprrafopredeter"/>
    <w:link w:val="Piedepgina"/>
    <w:rsid w:val="001637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79F"/>
  </w:style>
  <w:style w:type="paragraph" w:styleId="Textodeglobo">
    <w:name w:val="Balloon Text"/>
    <w:basedOn w:val="Normal"/>
    <w:link w:val="TextodegloboCar"/>
    <w:uiPriority w:val="99"/>
    <w:semiHidden/>
    <w:unhideWhenUsed/>
    <w:rsid w:val="001E3A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AB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4739</Words>
  <Characters>26069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2017-02-07T20:56:00Z</cp:lastPrinted>
  <dcterms:created xsi:type="dcterms:W3CDTF">2017-02-07T20:01:00Z</dcterms:created>
  <dcterms:modified xsi:type="dcterms:W3CDTF">2019-03-19T20:07:00Z</dcterms:modified>
</cp:coreProperties>
</file>