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73" w:rsidRDefault="00BC6573" w:rsidP="00BC6573">
      <w:pPr>
        <w:autoSpaceDE w:val="0"/>
        <w:autoSpaceDN w:val="0"/>
        <w:adjustRightInd w:val="0"/>
        <w:jc w:val="center"/>
        <w:rPr>
          <w:rFonts w:ascii="Arial Negrita Cursiva" w:eastAsiaTheme="minorHAnsi" w:hAnsi="Arial Negrita Cursiva" w:cs="Arial Negrita Cursiva"/>
          <w:i w:val="0"/>
          <w:iCs/>
          <w:color w:val="0000FF"/>
          <w:sz w:val="21"/>
          <w:szCs w:val="21"/>
          <w:lang w:val="es-SV"/>
        </w:rPr>
      </w:pPr>
      <w:r>
        <w:rPr>
          <w:rFonts w:ascii="Arial Negrita Cursiva" w:eastAsiaTheme="minorHAnsi" w:hAnsi="Arial Negrita Cursiva" w:cs="Arial Negrita Cursiva"/>
          <w:iCs/>
          <w:color w:val="0000FF"/>
          <w:sz w:val="21"/>
          <w:szCs w:val="21"/>
          <w:lang w:val="es-SV"/>
        </w:rPr>
        <w:t>Versión Pública de información confidencial Art. 30 LAIP</w:t>
      </w:r>
    </w:p>
    <w:p w:rsidR="00BC6573" w:rsidRDefault="00BC6573" w:rsidP="00BC6573">
      <w:pPr>
        <w:autoSpaceDE w:val="0"/>
        <w:autoSpaceDN w:val="0"/>
        <w:adjustRightInd w:val="0"/>
        <w:jc w:val="center"/>
        <w:rPr>
          <w:sz w:val="12"/>
          <w:szCs w:val="12"/>
        </w:rPr>
      </w:pPr>
      <w:r>
        <w:rPr>
          <w:rFonts w:ascii="Arial Negrita Cursiva" w:eastAsiaTheme="minorHAnsi" w:hAnsi="Arial Negrita Cursiva" w:cs="Arial Negrita Cursiva"/>
          <w:iCs/>
          <w:color w:val="0000FF"/>
          <w:sz w:val="21"/>
          <w:szCs w:val="21"/>
          <w:lang w:val="es-SV"/>
        </w:rPr>
        <w:t>(La información suprimida es de carácter confidencial conforme a los artículos 6 letra “a” y 24 letra “c” de la Ley del Acceso a la Información Pública)</w:t>
      </w:r>
    </w:p>
    <w:p w:rsidR="00BC6573" w:rsidRDefault="00BC6573" w:rsidP="00BC6573">
      <w:pPr>
        <w:pStyle w:val="Subttulo"/>
        <w:outlineLvl w:val="3"/>
        <w:rPr>
          <w:rFonts w:asciiTheme="majorHAnsi" w:hAnsiTheme="majorHAnsi" w:cstheme="minorHAnsi"/>
          <w:sz w:val="20"/>
        </w:rPr>
      </w:pPr>
    </w:p>
    <w:p w:rsidR="005E3A36" w:rsidRPr="009F3E45" w:rsidRDefault="004F24C7" w:rsidP="00F53BB0">
      <w:pPr>
        <w:pStyle w:val="Ttulo"/>
        <w:tabs>
          <w:tab w:val="left" w:pos="1968"/>
        </w:tabs>
        <w:rPr>
          <w:rFonts w:ascii="Palatino Linotype" w:hAnsi="Palatino Linotype" w:cstheme="minorHAnsi"/>
          <w:szCs w:val="22"/>
        </w:rPr>
      </w:pPr>
      <w:r w:rsidRPr="009F3E45">
        <w:rPr>
          <w:rFonts w:ascii="Palatino Linotype" w:hAnsi="Palatino Linotype" w:cstheme="minorHAnsi"/>
          <w:szCs w:val="22"/>
        </w:rPr>
        <w:t xml:space="preserve">CONTRATO MAG No. </w:t>
      </w:r>
      <w:r w:rsidR="00A15D59" w:rsidRPr="009F3E45">
        <w:rPr>
          <w:rFonts w:ascii="Palatino Linotype" w:hAnsi="Palatino Linotype" w:cstheme="minorHAnsi"/>
          <w:szCs w:val="22"/>
        </w:rPr>
        <w:t>060/2018</w:t>
      </w:r>
    </w:p>
    <w:p w:rsidR="005E3A36" w:rsidRPr="009F3E45" w:rsidRDefault="00CB2ED0" w:rsidP="00F53BB0">
      <w:pPr>
        <w:pStyle w:val="Head21"/>
        <w:suppressAutoHyphens w:val="0"/>
        <w:rPr>
          <w:rFonts w:ascii="Palatino Linotype" w:hAnsi="Palatino Linotype" w:cstheme="minorHAnsi"/>
          <w:sz w:val="22"/>
          <w:szCs w:val="22"/>
        </w:rPr>
      </w:pPr>
      <w:r w:rsidRPr="009F3E45">
        <w:rPr>
          <w:rFonts w:ascii="Palatino Linotype" w:hAnsi="Palatino Linotype" w:cstheme="minorHAnsi"/>
          <w:sz w:val="22"/>
          <w:szCs w:val="22"/>
        </w:rPr>
        <w:t>“</w:t>
      </w:r>
      <w:r w:rsidR="005D7983" w:rsidRPr="009F3E45">
        <w:rPr>
          <w:rFonts w:ascii="Palatino Linotype" w:hAnsi="Palatino Linotype" w:cstheme="minorHAnsi"/>
          <w:sz w:val="22"/>
          <w:szCs w:val="22"/>
        </w:rPr>
        <w:t>SEGUROS PARA AUTOMOTORES</w:t>
      </w:r>
      <w:r w:rsidR="000B6BA5" w:rsidRPr="009F3E45">
        <w:rPr>
          <w:rFonts w:ascii="Palatino Linotype" w:hAnsi="Palatino Linotype" w:cstheme="minorHAnsi"/>
          <w:sz w:val="22"/>
          <w:szCs w:val="22"/>
        </w:rPr>
        <w:t>, EQUIPOS</w:t>
      </w:r>
      <w:r w:rsidR="00026CFC" w:rsidRPr="009F3E45">
        <w:rPr>
          <w:rFonts w:ascii="Palatino Linotype" w:hAnsi="Palatino Linotype" w:cstheme="minorHAnsi"/>
          <w:sz w:val="22"/>
          <w:szCs w:val="22"/>
        </w:rPr>
        <w:t xml:space="preserve"> INFORMÁ</w:t>
      </w:r>
      <w:r w:rsidR="000B6BA5" w:rsidRPr="009F3E45">
        <w:rPr>
          <w:rFonts w:ascii="Palatino Linotype" w:hAnsi="Palatino Linotype" w:cstheme="minorHAnsi"/>
          <w:sz w:val="22"/>
          <w:szCs w:val="22"/>
        </w:rPr>
        <w:t>TICOS</w:t>
      </w:r>
      <w:r w:rsidR="005D7983" w:rsidRPr="009F3E45">
        <w:rPr>
          <w:rFonts w:ascii="Palatino Linotype" w:hAnsi="Palatino Linotype" w:cstheme="minorHAnsi"/>
          <w:sz w:val="22"/>
          <w:szCs w:val="22"/>
        </w:rPr>
        <w:t xml:space="preserve"> </w:t>
      </w:r>
      <w:r w:rsidR="000B6BA5" w:rsidRPr="009F3E45">
        <w:rPr>
          <w:rFonts w:ascii="Palatino Linotype" w:hAnsi="Palatino Linotype" w:cstheme="minorHAnsi"/>
          <w:sz w:val="22"/>
          <w:szCs w:val="22"/>
        </w:rPr>
        <w:t xml:space="preserve"> Y </w:t>
      </w:r>
      <w:r w:rsidR="005D7983" w:rsidRPr="009F3E45">
        <w:rPr>
          <w:rFonts w:ascii="Palatino Linotype" w:hAnsi="Palatino Linotype" w:cstheme="minorHAnsi"/>
          <w:sz w:val="22"/>
          <w:szCs w:val="22"/>
        </w:rPr>
        <w:t>FIANZAS DE FIDELIDAD PARA FUNCIONARIOS Y EMPLEADOS DEL MAG</w:t>
      </w:r>
      <w:r w:rsidR="005D7983" w:rsidRPr="009F3E45">
        <w:rPr>
          <w:rFonts w:ascii="Palatino Linotype" w:hAnsi="Palatino Linotype" w:cstheme="minorHAnsi"/>
          <w:bCs/>
          <w:sz w:val="22"/>
          <w:szCs w:val="22"/>
        </w:rPr>
        <w:t>”</w:t>
      </w:r>
    </w:p>
    <w:p w:rsidR="008735CA" w:rsidRPr="009F3E45" w:rsidRDefault="008735CA" w:rsidP="008735CA">
      <w:pPr>
        <w:jc w:val="center"/>
        <w:rPr>
          <w:rFonts w:ascii="Palatino Linotype" w:hAnsi="Palatino Linotype" w:cstheme="minorHAnsi"/>
          <w:b/>
          <w:i w:val="0"/>
          <w:sz w:val="22"/>
          <w:szCs w:val="22"/>
          <w:lang w:val="es-ES_tradnl"/>
        </w:rPr>
      </w:pPr>
    </w:p>
    <w:p w:rsidR="008735CA" w:rsidRPr="00D24A40" w:rsidRDefault="008735CA" w:rsidP="008735CA">
      <w:pPr>
        <w:jc w:val="center"/>
        <w:rPr>
          <w:rFonts w:eastAsia="Arial Unicode MS" w:cstheme="minorHAnsi"/>
          <w:i w:val="0"/>
          <w:sz w:val="21"/>
          <w:szCs w:val="21"/>
        </w:rPr>
      </w:pPr>
    </w:p>
    <w:p w:rsidR="007C08C9" w:rsidRPr="00D24A40" w:rsidRDefault="007C08C9" w:rsidP="008735CA">
      <w:pPr>
        <w:jc w:val="center"/>
        <w:rPr>
          <w:rFonts w:eastAsia="Arial Unicode MS" w:cstheme="minorHAnsi"/>
          <w:i w:val="0"/>
          <w:sz w:val="21"/>
          <w:szCs w:val="21"/>
        </w:rPr>
      </w:pPr>
    </w:p>
    <w:p w:rsidR="004E09DE" w:rsidRPr="009F3E45" w:rsidRDefault="00A15D59" w:rsidP="004E09DE">
      <w:pPr>
        <w:spacing w:line="360" w:lineRule="auto"/>
        <w:jc w:val="both"/>
        <w:rPr>
          <w:rFonts w:ascii="Palatino Linotype" w:hAnsi="Palatino Linotype" w:cstheme="minorHAnsi"/>
          <w:i w:val="0"/>
          <w:sz w:val="22"/>
          <w:szCs w:val="22"/>
          <w:lang w:val="es-ES_tradnl"/>
        </w:rPr>
      </w:pPr>
      <w:r w:rsidRPr="009F3E45">
        <w:rPr>
          <w:rFonts w:ascii="Palatino Linotype" w:hAnsi="Palatino Linotype" w:cstheme="minorHAnsi"/>
          <w:i w:val="0"/>
          <w:sz w:val="22"/>
          <w:szCs w:val="22"/>
          <w:lang w:val="es-SV"/>
        </w:rPr>
        <w:t>Nosotros,</w:t>
      </w:r>
      <w:r w:rsidRPr="009F3E45">
        <w:rPr>
          <w:rFonts w:ascii="Palatino Linotype" w:hAnsi="Palatino Linotype" w:cs="Tahoma"/>
          <w:b/>
          <w:sz w:val="22"/>
          <w:szCs w:val="22"/>
          <w:lang w:val="es-MX"/>
        </w:rPr>
        <w:t xml:space="preserve"> </w:t>
      </w:r>
      <w:r w:rsidRPr="009F3E45">
        <w:rPr>
          <w:rFonts w:ascii="Palatino Linotype" w:hAnsi="Palatino Linotype" w:cstheme="minorHAnsi"/>
          <w:b/>
          <w:i w:val="0"/>
          <w:sz w:val="22"/>
          <w:szCs w:val="22"/>
          <w:lang w:val="es-SV"/>
        </w:rPr>
        <w:t>WALTER ULISES MENJIVAR DIAZ</w:t>
      </w:r>
      <w:r w:rsidRPr="009F3E45">
        <w:rPr>
          <w:rFonts w:ascii="Palatino Linotype" w:hAnsi="Palatino Linotype" w:cs="Tahoma"/>
          <w:b/>
          <w:sz w:val="22"/>
          <w:szCs w:val="22"/>
          <w:lang w:val="es-MX"/>
        </w:rPr>
        <w:t>,</w:t>
      </w:r>
      <w:r w:rsidRPr="009F3E45">
        <w:rPr>
          <w:rFonts w:ascii="Palatino Linotype" w:hAnsi="Palatino Linotype" w:cstheme="minorHAnsi"/>
          <w:i w:val="0"/>
          <w:sz w:val="22"/>
          <w:szCs w:val="22"/>
          <w:lang w:val="es-SV"/>
        </w:rPr>
        <w:fldChar w:fldCharType="begin"/>
      </w:r>
      <w:r w:rsidRPr="009F3E45">
        <w:rPr>
          <w:rFonts w:ascii="Palatino Linotype" w:hAnsi="Palatino Linotype" w:cstheme="minorHAnsi"/>
          <w:i w:val="0"/>
          <w:sz w:val="22"/>
          <w:szCs w:val="22"/>
          <w:lang w:val="es-SV"/>
        </w:rPr>
        <w:instrText xml:space="preserve"> MERGEFIELD "Generales_de_la_persona_que_Firma_por_el" </w:instrText>
      </w:r>
      <w:r w:rsidRPr="009F3E45">
        <w:rPr>
          <w:rFonts w:ascii="Palatino Linotype" w:hAnsi="Palatino Linotype" w:cstheme="minorHAnsi"/>
          <w:i w:val="0"/>
          <w:sz w:val="22"/>
          <w:szCs w:val="22"/>
          <w:lang w:val="es-SV"/>
        </w:rPr>
        <w:fldChar w:fldCharType="separate"/>
      </w:r>
      <w:r w:rsidRPr="009F3E45">
        <w:rPr>
          <w:rFonts w:ascii="Palatino Linotype" w:hAnsi="Palatino Linotype" w:cstheme="minorHAnsi"/>
          <w:i w:val="0"/>
          <w:sz w:val="22"/>
          <w:szCs w:val="22"/>
          <w:lang w:val="es-SV"/>
        </w:rPr>
        <w:t xml:space="preserve"> </w:t>
      </w:r>
      <w:proofErr w:type="spellStart"/>
      <w:r w:rsidR="00BC6573" w:rsidRPr="005E09A1">
        <w:rPr>
          <w:rFonts w:asciiTheme="majorHAnsi" w:hAnsiTheme="majorHAnsi" w:cs="Arial"/>
          <w:sz w:val="20"/>
          <w:highlight w:val="black"/>
        </w:rPr>
        <w:t>xxxxxxxxxxxxxxxxxxxxxxxxxxxxxxxxxxxxxxxxx</w:t>
      </w:r>
      <w:proofErr w:type="spellEnd"/>
      <w:r w:rsidRPr="009F3E45">
        <w:rPr>
          <w:rFonts w:ascii="Palatino Linotype" w:hAnsi="Palatino Linotype" w:cstheme="minorHAnsi"/>
          <w:i w:val="0"/>
          <w:sz w:val="22"/>
          <w:szCs w:val="22"/>
          <w:lang w:val="es-SV"/>
        </w:rPr>
        <w:t xml:space="preserve"> actuando en representación del Estado y Gobierno de El Salvador en el Ramo de Agricultura y Ganadería, en mi calidad de Director General de Administración y Finanzas, y designado por el señor Ministro de Agricultura y Ganadería para </w:t>
      </w:r>
      <w:r w:rsidR="00DF10E3" w:rsidRPr="009F3E45">
        <w:rPr>
          <w:rFonts w:ascii="Palatino Linotype" w:hAnsi="Palatino Linotype" w:cstheme="minorHAnsi"/>
          <w:i w:val="0"/>
          <w:sz w:val="22"/>
          <w:szCs w:val="22"/>
          <w:lang w:val="es-SV"/>
        </w:rPr>
        <w:t xml:space="preserve">suscribir contratos </w:t>
      </w:r>
      <w:r w:rsidRPr="009F3E45">
        <w:rPr>
          <w:rFonts w:ascii="Palatino Linotype" w:hAnsi="Palatino Linotype" w:cstheme="minorHAnsi"/>
          <w:i w:val="0"/>
          <w:sz w:val="22"/>
          <w:szCs w:val="22"/>
          <w:lang w:val="es-SV"/>
        </w:rPr>
        <w:t xml:space="preserve">como el presente y que en el transcurso de este contrato me denominaré “EL CONTRATANTE o EL MAG”, institución, del domicilio de Santa Tecla, departamento de La Libertad, con Número de Identificación Tributaria cero seiscientos catorce–cero diez mil ciento treinta y uno–cero </w:t>
      </w:r>
      <w:proofErr w:type="spellStart"/>
      <w:r w:rsidRPr="009F3E45">
        <w:rPr>
          <w:rFonts w:ascii="Palatino Linotype" w:hAnsi="Palatino Linotype" w:cstheme="minorHAnsi"/>
          <w:i w:val="0"/>
          <w:sz w:val="22"/>
          <w:szCs w:val="22"/>
          <w:lang w:val="es-SV"/>
        </w:rPr>
        <w:t>cero</w:t>
      </w:r>
      <w:proofErr w:type="spellEnd"/>
      <w:r w:rsidRPr="009F3E45">
        <w:rPr>
          <w:rFonts w:ascii="Palatino Linotype" w:hAnsi="Palatino Linotype" w:cstheme="minorHAnsi"/>
          <w:i w:val="0"/>
          <w:sz w:val="22"/>
          <w:szCs w:val="22"/>
          <w:lang w:val="es-SV"/>
        </w:rPr>
        <w:t xml:space="preserve"> seis–nueve;</w:t>
      </w:r>
      <w:r w:rsidRPr="009F3E45">
        <w:rPr>
          <w:rFonts w:ascii="Palatino Linotype" w:hAnsi="Palatino Linotype" w:cstheme="minorHAnsi"/>
          <w:i w:val="0"/>
          <w:sz w:val="22"/>
          <w:szCs w:val="22"/>
          <w:lang w:val="es-SV"/>
        </w:rPr>
        <w:fldChar w:fldCharType="end"/>
      </w:r>
      <w:r w:rsidR="00BA2B2F" w:rsidRPr="009F3E45">
        <w:rPr>
          <w:rFonts w:ascii="Palatino Linotype" w:hAnsi="Palatino Linotype" w:cstheme="minorHAnsi"/>
          <w:i w:val="0"/>
          <w:sz w:val="22"/>
          <w:szCs w:val="22"/>
          <w:lang w:val="es-SV"/>
        </w:rPr>
        <w:t xml:space="preserve"> </w:t>
      </w:r>
      <w:r w:rsidR="00945A84" w:rsidRPr="009F3E45">
        <w:rPr>
          <w:rFonts w:ascii="Palatino Linotype" w:hAnsi="Palatino Linotype" w:cstheme="minorHAnsi"/>
          <w:i w:val="0"/>
          <w:sz w:val="22"/>
          <w:szCs w:val="22"/>
        </w:rPr>
        <w:t>y por otra</w:t>
      </w:r>
      <w:r w:rsidR="00FC025B" w:rsidRPr="009F3E45">
        <w:rPr>
          <w:rFonts w:ascii="Palatino Linotype" w:hAnsi="Palatino Linotype" w:cstheme="minorHAnsi"/>
          <w:i w:val="0"/>
          <w:sz w:val="22"/>
          <w:szCs w:val="22"/>
        </w:rPr>
        <w:t xml:space="preserve"> parte, </w:t>
      </w:r>
      <w:r w:rsidR="00DF10E3" w:rsidRPr="009F3E45">
        <w:rPr>
          <w:rFonts w:ascii="Palatino Linotype" w:hAnsi="Palatino Linotype" w:cstheme="minorHAnsi"/>
          <w:b/>
          <w:i w:val="0"/>
          <w:sz w:val="22"/>
          <w:szCs w:val="22"/>
        </w:rPr>
        <w:t>RIGOBERTO A</w:t>
      </w:r>
      <w:r w:rsidR="00FC025B" w:rsidRPr="009F3E45">
        <w:rPr>
          <w:rFonts w:ascii="Palatino Linotype" w:hAnsi="Palatino Linotype" w:cstheme="minorHAnsi"/>
          <w:b/>
          <w:i w:val="0"/>
          <w:sz w:val="22"/>
          <w:szCs w:val="22"/>
        </w:rPr>
        <w:t>N</w:t>
      </w:r>
      <w:r w:rsidR="00DF10E3" w:rsidRPr="009F3E45">
        <w:rPr>
          <w:rFonts w:ascii="Palatino Linotype" w:hAnsi="Palatino Linotype" w:cstheme="minorHAnsi"/>
          <w:b/>
          <w:i w:val="0"/>
          <w:sz w:val="22"/>
          <w:szCs w:val="22"/>
        </w:rPr>
        <w:t>TONIO C</w:t>
      </w:r>
      <w:r w:rsidR="00FC025B" w:rsidRPr="009F3E45">
        <w:rPr>
          <w:rFonts w:ascii="Palatino Linotype" w:hAnsi="Palatino Linotype" w:cstheme="minorHAnsi"/>
          <w:b/>
          <w:i w:val="0"/>
          <w:sz w:val="22"/>
          <w:szCs w:val="22"/>
        </w:rPr>
        <w:t>O</w:t>
      </w:r>
      <w:r w:rsidR="00DF10E3" w:rsidRPr="009F3E45">
        <w:rPr>
          <w:rFonts w:ascii="Palatino Linotype" w:hAnsi="Palatino Linotype" w:cstheme="minorHAnsi"/>
          <w:b/>
          <w:i w:val="0"/>
          <w:sz w:val="22"/>
          <w:szCs w:val="22"/>
        </w:rPr>
        <w:t xml:space="preserve">NDE </w:t>
      </w:r>
      <w:r w:rsidR="00FC025B" w:rsidRPr="009F3E45">
        <w:rPr>
          <w:rFonts w:ascii="Palatino Linotype" w:hAnsi="Palatino Linotype" w:cstheme="minorHAnsi"/>
          <w:b/>
          <w:i w:val="0"/>
          <w:sz w:val="22"/>
          <w:szCs w:val="22"/>
        </w:rPr>
        <w:t>G</w:t>
      </w:r>
      <w:r w:rsidR="00DF10E3" w:rsidRPr="009F3E45">
        <w:rPr>
          <w:rFonts w:ascii="Palatino Linotype" w:hAnsi="Palatino Linotype" w:cstheme="minorHAnsi"/>
          <w:b/>
          <w:i w:val="0"/>
          <w:sz w:val="22"/>
          <w:szCs w:val="22"/>
        </w:rPr>
        <w:t>ONZÁLEZ</w:t>
      </w:r>
      <w:r w:rsidR="00FC025B" w:rsidRPr="009F3E45">
        <w:rPr>
          <w:rFonts w:ascii="Palatino Linotype" w:hAnsi="Palatino Linotype" w:cstheme="minorHAnsi"/>
          <w:i w:val="0"/>
          <w:sz w:val="22"/>
          <w:szCs w:val="22"/>
        </w:rPr>
        <w:t>,</w:t>
      </w:r>
      <w:r w:rsidR="00BC6573" w:rsidRPr="00BC6573">
        <w:rPr>
          <w:rFonts w:asciiTheme="majorHAnsi" w:hAnsiTheme="majorHAnsi" w:cs="Arial"/>
          <w:sz w:val="20"/>
          <w:highlight w:val="black"/>
        </w:rPr>
        <w:t xml:space="preserve"> </w:t>
      </w:r>
      <w:proofErr w:type="spellStart"/>
      <w:r w:rsidR="00BC6573" w:rsidRPr="005E09A1">
        <w:rPr>
          <w:rFonts w:asciiTheme="majorHAnsi" w:hAnsiTheme="majorHAnsi" w:cs="Arial"/>
          <w:sz w:val="20"/>
          <w:highlight w:val="black"/>
        </w:rPr>
        <w:t>xxxxxxxxxxxxxxxxxxxxxxxxxxxxxxxxxxxxxxxxx</w:t>
      </w:r>
      <w:proofErr w:type="spellEnd"/>
      <w:r w:rsidR="00FC025B" w:rsidRPr="009F3E45">
        <w:rPr>
          <w:rFonts w:ascii="Palatino Linotype" w:hAnsi="Palatino Linotype" w:cstheme="minorHAnsi"/>
          <w:i w:val="0"/>
          <w:sz w:val="22"/>
          <w:szCs w:val="22"/>
        </w:rPr>
        <w:t xml:space="preserve"> act</w:t>
      </w:r>
      <w:r w:rsidR="000105DC" w:rsidRPr="009F3E45">
        <w:rPr>
          <w:rFonts w:ascii="Palatino Linotype" w:hAnsi="Palatino Linotype" w:cstheme="minorHAnsi"/>
          <w:i w:val="0"/>
          <w:sz w:val="22"/>
          <w:szCs w:val="22"/>
        </w:rPr>
        <w:t>uando en mi calidad de apoderado general administrativo</w:t>
      </w:r>
      <w:r w:rsidR="00FC025B" w:rsidRPr="009F3E45">
        <w:rPr>
          <w:rFonts w:ascii="Palatino Linotype" w:hAnsi="Palatino Linotype" w:cstheme="minorHAnsi"/>
          <w:i w:val="0"/>
          <w:sz w:val="22"/>
          <w:szCs w:val="22"/>
        </w:rPr>
        <w:t xml:space="preserve"> de la sociedad </w:t>
      </w:r>
      <w:r w:rsidR="00FC025B" w:rsidRPr="009F3E45">
        <w:rPr>
          <w:rFonts w:ascii="Palatino Linotype" w:hAnsi="Palatino Linotype" w:cstheme="minorHAnsi"/>
          <w:b/>
          <w:i w:val="0"/>
          <w:sz w:val="22"/>
          <w:szCs w:val="22"/>
        </w:rPr>
        <w:t>SEGUROS E INVERSIONES, SOCIEDAD ANÓNIMA</w:t>
      </w:r>
      <w:r w:rsidR="00FC025B" w:rsidRPr="009F3E45">
        <w:rPr>
          <w:rFonts w:ascii="Palatino Linotype" w:hAnsi="Palatino Linotype" w:cstheme="minorHAnsi"/>
          <w:i w:val="0"/>
          <w:sz w:val="22"/>
          <w:szCs w:val="22"/>
        </w:rPr>
        <w:t xml:space="preserve">, que puede abreviarse </w:t>
      </w:r>
      <w:r w:rsidR="00FC025B" w:rsidRPr="009F3E45">
        <w:rPr>
          <w:rFonts w:ascii="Palatino Linotype" w:hAnsi="Palatino Linotype" w:cstheme="minorHAnsi"/>
          <w:b/>
          <w:i w:val="0"/>
          <w:sz w:val="22"/>
          <w:szCs w:val="22"/>
        </w:rPr>
        <w:t xml:space="preserve">SEGUROS E INVERSIONES, S.A. </w:t>
      </w:r>
      <w:r w:rsidR="00FC025B" w:rsidRPr="009F3E45">
        <w:rPr>
          <w:rFonts w:ascii="Palatino Linotype" w:hAnsi="Palatino Linotype" w:cstheme="minorHAnsi"/>
          <w:i w:val="0"/>
          <w:sz w:val="22"/>
          <w:szCs w:val="22"/>
        </w:rPr>
        <w:t xml:space="preserve">y </w:t>
      </w:r>
      <w:r w:rsidR="00C70FE2" w:rsidRPr="009F3E45">
        <w:rPr>
          <w:rFonts w:ascii="Palatino Linotype" w:hAnsi="Palatino Linotype" w:cstheme="minorHAnsi"/>
          <w:b/>
          <w:i w:val="0"/>
          <w:sz w:val="22"/>
          <w:szCs w:val="22"/>
        </w:rPr>
        <w:t>S.I.,</w:t>
      </w:r>
      <w:r w:rsidR="00FC025B" w:rsidRPr="009F3E45">
        <w:rPr>
          <w:rFonts w:ascii="Palatino Linotype" w:hAnsi="Palatino Linotype" w:cstheme="minorHAnsi"/>
          <w:b/>
          <w:i w:val="0"/>
          <w:sz w:val="22"/>
          <w:szCs w:val="22"/>
        </w:rPr>
        <w:t>S.A.</w:t>
      </w:r>
      <w:r w:rsidR="00FC025B" w:rsidRPr="009F3E45">
        <w:rPr>
          <w:rFonts w:ascii="Palatino Linotype" w:hAnsi="Palatino Linotype" w:cstheme="minorHAnsi"/>
          <w:i w:val="0"/>
          <w:sz w:val="22"/>
          <w:szCs w:val="22"/>
        </w:rPr>
        <w:t xml:space="preserve">, persona jurídica del domicilio </w:t>
      </w:r>
      <w:proofErr w:type="spellStart"/>
      <w:r w:rsidR="00BC6573" w:rsidRPr="005E09A1">
        <w:rPr>
          <w:rFonts w:asciiTheme="majorHAnsi" w:hAnsiTheme="majorHAnsi" w:cs="Arial"/>
          <w:sz w:val="20"/>
          <w:highlight w:val="black"/>
        </w:rPr>
        <w:t>xxxxxxxxxxxxxxxxxxxxxxxxxxxxxxxxxxxxxxxxx</w:t>
      </w:r>
      <w:proofErr w:type="spellEnd"/>
      <w:r w:rsidR="00ED6938" w:rsidRPr="009F3E45">
        <w:rPr>
          <w:rFonts w:ascii="Palatino Linotype" w:hAnsi="Palatino Linotype" w:cstheme="minorHAnsi"/>
          <w:i w:val="0"/>
          <w:sz w:val="22"/>
          <w:szCs w:val="22"/>
        </w:rPr>
        <w:t xml:space="preserve"> </w:t>
      </w:r>
      <w:r w:rsidR="00FC025B" w:rsidRPr="009F3E45">
        <w:rPr>
          <w:rFonts w:ascii="Palatino Linotype" w:hAnsi="Palatino Linotype" w:cstheme="minorHAnsi"/>
          <w:i w:val="0"/>
          <w:sz w:val="22"/>
          <w:szCs w:val="22"/>
        </w:rPr>
        <w:t xml:space="preserve">con número de identificación tributaria </w:t>
      </w:r>
      <w:proofErr w:type="spellStart"/>
      <w:r w:rsidR="00BC6573" w:rsidRPr="005E09A1">
        <w:rPr>
          <w:rFonts w:asciiTheme="majorHAnsi" w:hAnsiTheme="majorHAnsi" w:cs="Arial"/>
          <w:sz w:val="20"/>
          <w:highlight w:val="black"/>
        </w:rPr>
        <w:t>xxxxxxxxxxxxxxxxxxxxxxxxxxxxxxxxxxxxxxxxx</w:t>
      </w:r>
      <w:proofErr w:type="spellEnd"/>
      <w:r w:rsidR="00BC6573" w:rsidRPr="009F3E45">
        <w:rPr>
          <w:rFonts w:ascii="Palatino Linotype" w:hAnsi="Palatino Linotype" w:cstheme="minorHAnsi"/>
          <w:i w:val="0"/>
          <w:sz w:val="22"/>
          <w:szCs w:val="22"/>
        </w:rPr>
        <w:t xml:space="preserve"> </w:t>
      </w:r>
      <w:r w:rsidR="008C33B5" w:rsidRPr="009F3E45">
        <w:rPr>
          <w:rFonts w:ascii="Palatino Linotype" w:hAnsi="Palatino Linotype" w:cstheme="minorHAnsi"/>
          <w:i w:val="0"/>
          <w:sz w:val="22"/>
          <w:szCs w:val="22"/>
        </w:rPr>
        <w:t>quien</w:t>
      </w:r>
      <w:r w:rsidR="00FC025B" w:rsidRPr="009F3E45">
        <w:rPr>
          <w:rFonts w:ascii="Palatino Linotype" w:hAnsi="Palatino Linotype" w:cstheme="minorHAnsi"/>
          <w:i w:val="0"/>
          <w:sz w:val="22"/>
          <w:szCs w:val="22"/>
        </w:rPr>
        <w:t xml:space="preserve"> en adelante </w:t>
      </w:r>
      <w:r w:rsidR="008C33B5" w:rsidRPr="009F3E45">
        <w:rPr>
          <w:rFonts w:ascii="Palatino Linotype" w:hAnsi="Palatino Linotype" w:cstheme="minorHAnsi"/>
          <w:i w:val="0"/>
          <w:sz w:val="22"/>
          <w:szCs w:val="22"/>
        </w:rPr>
        <w:t>me denominaré</w:t>
      </w:r>
      <w:r w:rsidR="00FC025B" w:rsidRPr="009F3E45">
        <w:rPr>
          <w:rFonts w:ascii="Palatino Linotype" w:hAnsi="Palatino Linotype" w:cstheme="minorHAnsi"/>
          <w:i w:val="0"/>
          <w:sz w:val="22"/>
          <w:szCs w:val="22"/>
        </w:rPr>
        <w:t xml:space="preserve"> "</w:t>
      </w:r>
      <w:r w:rsidR="00FC025B" w:rsidRPr="009F3E45">
        <w:rPr>
          <w:rFonts w:ascii="Palatino Linotype" w:hAnsi="Palatino Linotype" w:cstheme="minorHAnsi"/>
          <w:b/>
          <w:i w:val="0"/>
          <w:sz w:val="22"/>
          <w:szCs w:val="22"/>
        </w:rPr>
        <w:t>LA CONTRATISTA"</w:t>
      </w:r>
      <w:r w:rsidR="00FC025B" w:rsidRPr="009F3E45">
        <w:rPr>
          <w:rFonts w:ascii="Palatino Linotype" w:hAnsi="Palatino Linotype" w:cstheme="minorHAnsi"/>
          <w:i w:val="0"/>
          <w:sz w:val="22"/>
          <w:szCs w:val="22"/>
        </w:rPr>
        <w:t xml:space="preserve">; y en los caracteres dichos </w:t>
      </w:r>
      <w:r w:rsidR="009F35A5" w:rsidRPr="009F3E45">
        <w:rPr>
          <w:rFonts w:ascii="Palatino Linotype" w:hAnsi="Palatino Linotype" w:cstheme="minorHAnsi"/>
          <w:b/>
          <w:i w:val="0"/>
          <w:sz w:val="22"/>
          <w:szCs w:val="22"/>
        </w:rPr>
        <w:t>MANIFESTAMOS</w:t>
      </w:r>
      <w:r w:rsidR="009F35A5" w:rsidRPr="009F3E45">
        <w:rPr>
          <w:rFonts w:ascii="Palatino Linotype" w:hAnsi="Palatino Linotype" w:cstheme="minorHAnsi"/>
          <w:i w:val="0"/>
          <w:sz w:val="22"/>
          <w:szCs w:val="22"/>
        </w:rPr>
        <w:t>:</w:t>
      </w:r>
      <w:r w:rsidR="00C70FE2" w:rsidRPr="009F3E45">
        <w:rPr>
          <w:rFonts w:ascii="Palatino Linotype" w:hAnsi="Palatino Linotype" w:cstheme="minorHAnsi"/>
          <w:i w:val="0"/>
          <w:sz w:val="22"/>
          <w:szCs w:val="22"/>
        </w:rPr>
        <w:t xml:space="preserve"> </w:t>
      </w:r>
      <w:r w:rsidR="005E3A36" w:rsidRPr="009F3E45">
        <w:rPr>
          <w:rFonts w:ascii="Palatino Linotype" w:hAnsi="Palatino Linotype" w:cstheme="minorHAnsi"/>
          <w:i w:val="0"/>
          <w:sz w:val="22"/>
          <w:szCs w:val="22"/>
          <w:lang w:val="es-ES_tradnl"/>
        </w:rPr>
        <w:t>Que hemos acordado</w:t>
      </w:r>
      <w:r w:rsidR="00D372A8" w:rsidRPr="009F3E45">
        <w:rPr>
          <w:rFonts w:ascii="Palatino Linotype" w:hAnsi="Palatino Linotype" w:cstheme="minorHAnsi"/>
          <w:i w:val="0"/>
          <w:sz w:val="22"/>
          <w:szCs w:val="22"/>
          <w:lang w:val="es-ES_tradnl"/>
        </w:rPr>
        <w:t xml:space="preserve"> otorgar el presente contrato MAG número </w:t>
      </w:r>
      <w:r w:rsidR="00D372A8" w:rsidRPr="009F3E45">
        <w:rPr>
          <w:rFonts w:ascii="Palatino Linotype" w:hAnsi="Palatino Linotype" w:cstheme="minorHAnsi"/>
          <w:b/>
          <w:i w:val="0"/>
          <w:sz w:val="22"/>
          <w:szCs w:val="22"/>
          <w:lang w:val="es-ES_tradnl"/>
        </w:rPr>
        <w:t xml:space="preserve">CERO SESENTA/ DOS MIL DIECIOCHO </w:t>
      </w:r>
      <w:r w:rsidR="00D372A8" w:rsidRPr="009F3E45">
        <w:rPr>
          <w:rFonts w:ascii="Palatino Linotype" w:hAnsi="Palatino Linotype" w:cstheme="minorHAnsi"/>
          <w:i w:val="0"/>
          <w:sz w:val="22"/>
          <w:szCs w:val="22"/>
          <w:lang w:val="es-ES_tradnl"/>
        </w:rPr>
        <w:t xml:space="preserve">denominado </w:t>
      </w:r>
      <w:r w:rsidR="009D49F8" w:rsidRPr="009F3E45">
        <w:rPr>
          <w:rFonts w:ascii="Palatino Linotype" w:hAnsi="Palatino Linotype" w:cstheme="minorHAnsi"/>
          <w:b/>
          <w:i w:val="0"/>
          <w:sz w:val="22"/>
          <w:szCs w:val="22"/>
        </w:rPr>
        <w:t>“SEGUROS PARA AUTOMOTORES</w:t>
      </w:r>
      <w:r w:rsidR="000B6BA5" w:rsidRPr="009F3E45">
        <w:rPr>
          <w:rFonts w:ascii="Palatino Linotype" w:hAnsi="Palatino Linotype" w:cstheme="minorHAnsi"/>
          <w:b/>
          <w:i w:val="0"/>
          <w:sz w:val="22"/>
          <w:szCs w:val="22"/>
        </w:rPr>
        <w:t xml:space="preserve">, EQUIPOS INFORMÁTICOS Y FIANZAS </w:t>
      </w:r>
      <w:r w:rsidR="009D49F8" w:rsidRPr="009F3E45">
        <w:rPr>
          <w:rFonts w:ascii="Palatino Linotype" w:hAnsi="Palatino Linotype" w:cstheme="minorHAnsi"/>
          <w:b/>
          <w:i w:val="0"/>
          <w:sz w:val="22"/>
          <w:szCs w:val="22"/>
        </w:rPr>
        <w:t>DE FIDELIDAD PARA FUNCIONARIOS Y EMPLEADOS DEL MAG</w:t>
      </w:r>
      <w:r w:rsidR="009D49F8" w:rsidRPr="009F3E45">
        <w:rPr>
          <w:rFonts w:ascii="Palatino Linotype" w:hAnsi="Palatino Linotype" w:cstheme="minorHAnsi"/>
          <w:b/>
          <w:bCs/>
          <w:i w:val="0"/>
          <w:sz w:val="22"/>
          <w:szCs w:val="22"/>
          <w:lang w:val="es-ES_tradnl"/>
        </w:rPr>
        <w:t>”</w:t>
      </w:r>
      <w:r w:rsidR="00F53BB0" w:rsidRPr="009F3E45">
        <w:rPr>
          <w:rFonts w:ascii="Palatino Linotype" w:eastAsia="Arial Unicode MS" w:hAnsi="Palatino Linotype" w:cstheme="minorHAnsi"/>
          <w:i w:val="0"/>
          <w:sz w:val="22"/>
          <w:szCs w:val="22"/>
        </w:rPr>
        <w:t>,</w:t>
      </w:r>
      <w:r w:rsidR="005E3A36" w:rsidRPr="009F3E45">
        <w:rPr>
          <w:rFonts w:ascii="Palatino Linotype" w:hAnsi="Palatino Linotype" w:cstheme="minorHAnsi"/>
          <w:i w:val="0"/>
          <w:sz w:val="22"/>
          <w:szCs w:val="22"/>
          <w:lang w:val="es-ES_tradnl"/>
        </w:rPr>
        <w:t xml:space="preserve"> a favor y a satisfacción del Ministerio de Agricultura y Ganadería, </w:t>
      </w:r>
      <w:r w:rsidR="00676F40" w:rsidRPr="009F3E45">
        <w:rPr>
          <w:rFonts w:ascii="Palatino Linotype" w:hAnsi="Palatino Linotype" w:cstheme="minorHAnsi"/>
          <w:i w:val="0"/>
          <w:sz w:val="22"/>
          <w:szCs w:val="22"/>
        </w:rPr>
        <w:t>en virtud de</w:t>
      </w:r>
      <w:r w:rsidR="005304F3">
        <w:rPr>
          <w:rFonts w:ascii="Palatino Linotype" w:hAnsi="Palatino Linotype" w:cstheme="minorHAnsi"/>
          <w:i w:val="0"/>
          <w:sz w:val="22"/>
          <w:szCs w:val="22"/>
        </w:rPr>
        <w:t xml:space="preserve"> la adjudicación parcial y</w:t>
      </w:r>
      <w:r w:rsidR="00676F40" w:rsidRPr="009F3E45">
        <w:rPr>
          <w:rFonts w:ascii="Palatino Linotype" w:hAnsi="Palatino Linotype" w:cstheme="minorHAnsi"/>
          <w:i w:val="0"/>
          <w:sz w:val="22"/>
          <w:szCs w:val="22"/>
        </w:rPr>
        <w:t xml:space="preserve"> lo establecido </w:t>
      </w:r>
      <w:r w:rsidR="005D7983" w:rsidRPr="009F3E45">
        <w:rPr>
          <w:rFonts w:ascii="Palatino Linotype" w:hAnsi="Palatino Linotype" w:cstheme="minorHAnsi"/>
          <w:i w:val="0"/>
          <w:sz w:val="22"/>
          <w:szCs w:val="22"/>
        </w:rPr>
        <w:t xml:space="preserve">en </w:t>
      </w:r>
      <w:r w:rsidR="007C08C9" w:rsidRPr="009F3E45">
        <w:rPr>
          <w:rFonts w:ascii="Palatino Linotype" w:hAnsi="Palatino Linotype" w:cstheme="minorHAnsi"/>
          <w:i w:val="0"/>
          <w:sz w:val="22"/>
          <w:szCs w:val="22"/>
        </w:rPr>
        <w:t>la</w:t>
      </w:r>
      <w:r w:rsidR="00E4172D" w:rsidRPr="009F3E45">
        <w:rPr>
          <w:rFonts w:ascii="Palatino Linotype" w:hAnsi="Palatino Linotype" w:cstheme="minorHAnsi"/>
          <w:i w:val="0"/>
          <w:sz w:val="22"/>
          <w:szCs w:val="22"/>
        </w:rPr>
        <w:t xml:space="preserve">s bases </w:t>
      </w:r>
      <w:r w:rsidR="007C08C9" w:rsidRPr="009F3E45">
        <w:rPr>
          <w:rFonts w:ascii="Palatino Linotype" w:hAnsi="Palatino Linotype" w:cstheme="minorHAnsi"/>
          <w:i w:val="0"/>
          <w:sz w:val="22"/>
          <w:szCs w:val="22"/>
        </w:rPr>
        <w:t>del</w:t>
      </w:r>
      <w:r w:rsidR="00317386" w:rsidRPr="009F3E45">
        <w:rPr>
          <w:rFonts w:ascii="Palatino Linotype" w:hAnsi="Palatino Linotype" w:cstheme="minorHAnsi"/>
          <w:i w:val="0"/>
          <w:sz w:val="22"/>
          <w:szCs w:val="22"/>
        </w:rPr>
        <w:t xml:space="preserve"> proceso</w:t>
      </w:r>
      <w:r w:rsidR="00C70FE2" w:rsidRPr="009F3E45">
        <w:rPr>
          <w:rFonts w:ascii="Palatino Linotype" w:hAnsi="Palatino Linotype" w:cstheme="minorHAnsi"/>
          <w:i w:val="0"/>
          <w:sz w:val="22"/>
          <w:szCs w:val="22"/>
        </w:rPr>
        <w:t xml:space="preserve"> </w:t>
      </w:r>
      <w:r w:rsidR="005304F3" w:rsidRPr="005304F3">
        <w:rPr>
          <w:rFonts w:ascii="Palatino Linotype" w:hAnsi="Palatino Linotype" w:cstheme="minorHAnsi"/>
          <w:i w:val="0"/>
          <w:sz w:val="22"/>
          <w:szCs w:val="22"/>
        </w:rPr>
        <w:t>de</w:t>
      </w:r>
      <w:r w:rsidR="001845EA" w:rsidRPr="009F3E45">
        <w:rPr>
          <w:rFonts w:ascii="Palatino Linotype" w:hAnsi="Palatino Linotype" w:cstheme="minorHAnsi"/>
          <w:b/>
          <w:i w:val="0"/>
          <w:sz w:val="22"/>
          <w:szCs w:val="22"/>
        </w:rPr>
        <w:t xml:space="preserve"> LICITACION A</w:t>
      </w:r>
      <w:r w:rsidR="000B6BA5" w:rsidRPr="009F3E45">
        <w:rPr>
          <w:rFonts w:ascii="Palatino Linotype" w:hAnsi="Palatino Linotype" w:cstheme="minorHAnsi"/>
          <w:b/>
          <w:i w:val="0"/>
          <w:sz w:val="22"/>
          <w:szCs w:val="22"/>
        </w:rPr>
        <w:t>BIERTA DR-</w:t>
      </w:r>
      <w:r w:rsidR="00046720" w:rsidRPr="009F3E45">
        <w:rPr>
          <w:rFonts w:ascii="Palatino Linotype" w:hAnsi="Palatino Linotype" w:cstheme="minorHAnsi"/>
          <w:b/>
          <w:i w:val="0"/>
          <w:sz w:val="22"/>
          <w:szCs w:val="22"/>
        </w:rPr>
        <w:t>CAFTA-</w:t>
      </w:r>
      <w:r w:rsidR="000B6BA5" w:rsidRPr="009F3E45">
        <w:rPr>
          <w:rFonts w:ascii="Palatino Linotype" w:hAnsi="Palatino Linotype" w:cstheme="minorHAnsi"/>
          <w:b/>
          <w:i w:val="0"/>
          <w:sz w:val="22"/>
          <w:szCs w:val="22"/>
        </w:rPr>
        <w:t>N° 003/2019</w:t>
      </w:r>
      <w:r w:rsidR="00C70FE2" w:rsidRPr="009F3E45">
        <w:rPr>
          <w:rFonts w:ascii="Palatino Linotype" w:hAnsi="Palatino Linotype" w:cstheme="minorHAnsi"/>
          <w:b/>
          <w:i w:val="0"/>
          <w:sz w:val="22"/>
          <w:szCs w:val="22"/>
        </w:rPr>
        <w:t>-</w:t>
      </w:r>
      <w:r w:rsidR="001845EA" w:rsidRPr="009F3E45">
        <w:rPr>
          <w:rFonts w:ascii="Palatino Linotype" w:hAnsi="Palatino Linotype" w:cstheme="minorHAnsi"/>
          <w:b/>
          <w:i w:val="0"/>
          <w:sz w:val="22"/>
          <w:szCs w:val="22"/>
        </w:rPr>
        <w:t>MAG</w:t>
      </w:r>
      <w:r w:rsidR="004E7595" w:rsidRPr="009F3E45">
        <w:rPr>
          <w:rFonts w:ascii="Palatino Linotype" w:hAnsi="Palatino Linotype" w:cstheme="minorHAnsi"/>
          <w:i w:val="0"/>
          <w:sz w:val="22"/>
          <w:szCs w:val="22"/>
        </w:rPr>
        <w:t xml:space="preserve"> denominado</w:t>
      </w:r>
      <w:r w:rsidR="00026CFC" w:rsidRPr="009F3E45">
        <w:rPr>
          <w:rFonts w:ascii="Palatino Linotype" w:hAnsi="Palatino Linotype" w:cstheme="minorHAnsi"/>
          <w:i w:val="0"/>
          <w:sz w:val="22"/>
          <w:szCs w:val="22"/>
        </w:rPr>
        <w:t xml:space="preserve"> </w:t>
      </w:r>
      <w:r w:rsidR="00026CFC" w:rsidRPr="009F3E45">
        <w:rPr>
          <w:rFonts w:ascii="Palatino Linotype" w:hAnsi="Palatino Linotype" w:cstheme="minorHAnsi"/>
          <w:b/>
          <w:i w:val="0"/>
          <w:sz w:val="22"/>
          <w:szCs w:val="22"/>
        </w:rPr>
        <w:t>“SEGUROS PARA AUTOMOTORES, EQUIPOS INFORMÁTICOS, ACTIVOS BIÓLOGICOS PROPIEDAD DEL MAG Y FIANZAS DE FIDELIDAD PARA FUNCIONARIOS Y EMPLEADOS DEL MAG</w:t>
      </w:r>
      <w:r w:rsidR="00026CFC" w:rsidRPr="009F3E45">
        <w:rPr>
          <w:rFonts w:ascii="Palatino Linotype" w:hAnsi="Palatino Linotype" w:cstheme="minorHAnsi"/>
          <w:b/>
          <w:bCs/>
          <w:i w:val="0"/>
          <w:sz w:val="22"/>
          <w:szCs w:val="22"/>
          <w:lang w:val="es-ES_tradnl"/>
        </w:rPr>
        <w:t>”</w:t>
      </w:r>
      <w:r w:rsidR="00026CFC" w:rsidRPr="009F3E45">
        <w:rPr>
          <w:rFonts w:ascii="Palatino Linotype" w:eastAsia="Arial Unicode MS" w:hAnsi="Palatino Linotype" w:cstheme="minorHAnsi"/>
          <w:i w:val="0"/>
          <w:sz w:val="22"/>
          <w:szCs w:val="22"/>
        </w:rPr>
        <w:t>,</w:t>
      </w:r>
      <w:r w:rsidR="005304F3">
        <w:rPr>
          <w:rFonts w:ascii="Palatino Linotype" w:eastAsia="Arial Unicode MS" w:hAnsi="Palatino Linotype" w:cstheme="minorHAnsi"/>
          <w:i w:val="0"/>
          <w:sz w:val="22"/>
          <w:szCs w:val="22"/>
        </w:rPr>
        <w:t xml:space="preserve"> el cual se regirá po</w:t>
      </w:r>
      <w:r w:rsidR="00C221E5">
        <w:rPr>
          <w:rFonts w:ascii="Palatino Linotype" w:eastAsia="Arial Unicode MS" w:hAnsi="Palatino Linotype" w:cstheme="minorHAnsi"/>
          <w:i w:val="0"/>
          <w:sz w:val="22"/>
          <w:szCs w:val="22"/>
        </w:rPr>
        <w:t>r</w:t>
      </w:r>
      <w:r w:rsidR="000B6BA5" w:rsidRPr="009F3E45">
        <w:rPr>
          <w:rFonts w:ascii="Palatino Linotype" w:hAnsi="Palatino Linotype" w:cs="Tahoma"/>
          <w:b/>
          <w:sz w:val="22"/>
          <w:szCs w:val="22"/>
        </w:rPr>
        <w:t xml:space="preserve"> </w:t>
      </w:r>
      <w:r w:rsidR="000B6BA5" w:rsidRPr="009F3E45">
        <w:rPr>
          <w:rFonts w:ascii="Palatino Linotype" w:hAnsi="Palatino Linotype" w:cstheme="minorHAnsi"/>
          <w:i w:val="0"/>
          <w:sz w:val="22"/>
          <w:szCs w:val="22"/>
        </w:rPr>
        <w:t xml:space="preserve">el Tratado de Libre Comercio entre República Dominicana Centroamérica y los Estados </w:t>
      </w:r>
      <w:r w:rsidR="000B6BA5" w:rsidRPr="009F3E45">
        <w:rPr>
          <w:rFonts w:ascii="Palatino Linotype" w:hAnsi="Palatino Linotype" w:cstheme="minorHAnsi"/>
          <w:i w:val="0"/>
          <w:sz w:val="22"/>
          <w:szCs w:val="22"/>
        </w:rPr>
        <w:lastRenderedPageBreak/>
        <w:t>Unidos de América,</w:t>
      </w:r>
      <w:r w:rsidR="00E4172D" w:rsidRPr="009F3E45">
        <w:rPr>
          <w:rFonts w:ascii="Palatino Linotype" w:hAnsi="Palatino Linotype" w:cstheme="minorHAnsi"/>
          <w:i w:val="0"/>
          <w:sz w:val="22"/>
          <w:szCs w:val="22"/>
        </w:rPr>
        <w:t xml:space="preserve"> (TLC-DR-CAFTA), </w:t>
      </w:r>
      <w:r w:rsidR="005D7983" w:rsidRPr="009F3E45">
        <w:rPr>
          <w:rFonts w:ascii="Palatino Linotype" w:hAnsi="Palatino Linotype" w:cstheme="minorHAnsi"/>
          <w:i w:val="0"/>
          <w:sz w:val="22"/>
          <w:szCs w:val="22"/>
        </w:rPr>
        <w:t>la Ley de Adquisiciones y Contrataciones de la Administración Pública (LACAP) y su Reglamento</w:t>
      </w:r>
      <w:r w:rsidR="005D7983" w:rsidRPr="009F3E45">
        <w:rPr>
          <w:rFonts w:ascii="Palatino Linotype" w:hAnsi="Palatino Linotype" w:cstheme="minorHAnsi"/>
          <w:i w:val="0"/>
          <w:sz w:val="22"/>
          <w:szCs w:val="22"/>
          <w:lang w:val="es-ES_tradnl"/>
        </w:rPr>
        <w:t xml:space="preserve">, </w:t>
      </w:r>
      <w:r w:rsidR="00C70FE2" w:rsidRPr="009F3E45">
        <w:rPr>
          <w:rFonts w:ascii="Palatino Linotype" w:hAnsi="Palatino Linotype" w:cstheme="minorHAnsi"/>
          <w:i w:val="0"/>
          <w:sz w:val="22"/>
          <w:szCs w:val="22"/>
          <w:lang w:val="es-ES_tradnl"/>
        </w:rPr>
        <w:t xml:space="preserve">la oferta presentada por Seguros e Inversiones, S.A. </w:t>
      </w:r>
      <w:r w:rsidR="005D7983" w:rsidRPr="009F3E45">
        <w:rPr>
          <w:rFonts w:ascii="Palatino Linotype" w:hAnsi="Palatino Linotype" w:cstheme="minorHAnsi"/>
          <w:i w:val="0"/>
          <w:sz w:val="22"/>
          <w:szCs w:val="22"/>
          <w:lang w:val="es-ES_tradnl"/>
        </w:rPr>
        <w:t xml:space="preserve">y </w:t>
      </w:r>
      <w:r w:rsidR="00C11B07" w:rsidRPr="009F3E45">
        <w:rPr>
          <w:rFonts w:ascii="Palatino Linotype" w:hAnsi="Palatino Linotype" w:cstheme="minorHAnsi"/>
          <w:i w:val="0"/>
          <w:sz w:val="22"/>
          <w:szCs w:val="22"/>
          <w:lang w:val="es-ES_tradnl"/>
        </w:rPr>
        <w:t xml:space="preserve">en especial a las obligaciones, </w:t>
      </w:r>
      <w:r w:rsidR="005D7983" w:rsidRPr="009F3E45">
        <w:rPr>
          <w:rFonts w:ascii="Palatino Linotype" w:hAnsi="Palatino Linotype" w:cstheme="minorHAnsi"/>
          <w:i w:val="0"/>
          <w:sz w:val="22"/>
          <w:szCs w:val="22"/>
          <w:lang w:val="es-ES_tradnl"/>
        </w:rPr>
        <w:t xml:space="preserve">especificaciones y pactos siguientes: </w:t>
      </w:r>
      <w:r w:rsidR="005E3A36" w:rsidRPr="009F3E45">
        <w:rPr>
          <w:rFonts w:ascii="Palatino Linotype" w:hAnsi="Palatino Linotype" w:cstheme="minorHAnsi"/>
          <w:b/>
          <w:i w:val="0"/>
          <w:sz w:val="22"/>
          <w:szCs w:val="22"/>
          <w:lang w:val="es-ES_tradnl"/>
        </w:rPr>
        <w:t>I. OBJETO DEL CONTRATO</w:t>
      </w:r>
      <w:r w:rsidR="007947EA" w:rsidRPr="009F3E45">
        <w:rPr>
          <w:rFonts w:ascii="Palatino Linotype" w:hAnsi="Palatino Linotype" w:cstheme="minorHAnsi"/>
          <w:i w:val="0"/>
          <w:sz w:val="22"/>
          <w:szCs w:val="22"/>
          <w:lang w:val="es-ES_tradnl"/>
        </w:rPr>
        <w:t xml:space="preserve">. </w:t>
      </w:r>
      <w:r w:rsidR="00837248" w:rsidRPr="009F3E45">
        <w:rPr>
          <w:rFonts w:ascii="Palatino Linotype" w:hAnsi="Palatino Linotype" w:cstheme="minorHAnsi"/>
          <w:i w:val="0"/>
          <w:sz w:val="22"/>
          <w:szCs w:val="22"/>
          <w:lang w:val="es-ES_tradnl"/>
        </w:rPr>
        <w:t xml:space="preserve">El objeto del presente </w:t>
      </w:r>
      <w:r w:rsidR="005E3A36" w:rsidRPr="009F3E45">
        <w:rPr>
          <w:rFonts w:ascii="Palatino Linotype" w:hAnsi="Palatino Linotype" w:cstheme="minorHAnsi"/>
          <w:i w:val="0"/>
          <w:sz w:val="22"/>
          <w:szCs w:val="22"/>
          <w:lang w:val="es-ES_tradnl"/>
        </w:rPr>
        <w:t xml:space="preserve">contrato es la prestación </w:t>
      </w:r>
      <w:r w:rsidR="00201EAD" w:rsidRPr="009F3E45">
        <w:rPr>
          <w:rFonts w:ascii="Palatino Linotype" w:hAnsi="Palatino Linotype" w:cstheme="minorHAnsi"/>
          <w:i w:val="0"/>
          <w:sz w:val="22"/>
          <w:szCs w:val="22"/>
          <w:lang w:val="es-ES_tradnl"/>
        </w:rPr>
        <w:t>de</w:t>
      </w:r>
      <w:r w:rsidR="00C11B07" w:rsidRPr="009F3E45">
        <w:rPr>
          <w:rFonts w:ascii="Palatino Linotype" w:hAnsi="Palatino Linotype" w:cstheme="minorHAnsi"/>
          <w:i w:val="0"/>
          <w:sz w:val="22"/>
          <w:szCs w:val="22"/>
          <w:lang w:val="es-ES_tradnl"/>
        </w:rPr>
        <w:t xml:space="preserve"> los servicios de</w:t>
      </w:r>
      <w:r w:rsidR="00026CFC" w:rsidRPr="009F3E45">
        <w:rPr>
          <w:rFonts w:ascii="Palatino Linotype" w:hAnsi="Palatino Linotype" w:cstheme="minorHAnsi"/>
          <w:i w:val="0"/>
          <w:sz w:val="22"/>
          <w:szCs w:val="22"/>
          <w:lang w:val="es-ES_tradnl"/>
        </w:rPr>
        <w:t xml:space="preserve"> </w:t>
      </w:r>
      <w:r w:rsidR="00026CFC" w:rsidRPr="009F3E45">
        <w:rPr>
          <w:rFonts w:ascii="Palatino Linotype" w:hAnsi="Palatino Linotype" w:cstheme="minorHAnsi"/>
          <w:b/>
          <w:i w:val="0"/>
          <w:sz w:val="22"/>
          <w:szCs w:val="22"/>
        </w:rPr>
        <w:t>“SEGUROS PARA AUTOMOTORES, EQUIPOS INFORMÁTICOS</w:t>
      </w:r>
      <w:r w:rsidR="00EC063E" w:rsidRPr="009F3E45">
        <w:rPr>
          <w:rFonts w:ascii="Palatino Linotype" w:hAnsi="Palatino Linotype" w:cstheme="minorHAnsi"/>
          <w:b/>
          <w:i w:val="0"/>
          <w:sz w:val="22"/>
          <w:szCs w:val="22"/>
        </w:rPr>
        <w:t xml:space="preserve"> </w:t>
      </w:r>
      <w:r w:rsidR="00026CFC" w:rsidRPr="009F3E45">
        <w:rPr>
          <w:rFonts w:ascii="Palatino Linotype" w:hAnsi="Palatino Linotype" w:cstheme="minorHAnsi"/>
          <w:b/>
          <w:i w:val="0"/>
          <w:sz w:val="22"/>
          <w:szCs w:val="22"/>
        </w:rPr>
        <w:t>Y FIANZAS DE FIDELIDAD PARA FUNCIONARIOS Y EMPLEADOS DEL MAG</w:t>
      </w:r>
      <w:r w:rsidR="00026CFC" w:rsidRPr="009F3E45">
        <w:rPr>
          <w:rFonts w:ascii="Palatino Linotype" w:hAnsi="Palatino Linotype" w:cstheme="minorHAnsi"/>
          <w:b/>
          <w:bCs/>
          <w:i w:val="0"/>
          <w:sz w:val="22"/>
          <w:szCs w:val="22"/>
          <w:lang w:val="es-ES_tradnl"/>
        </w:rPr>
        <w:t>”</w:t>
      </w:r>
      <w:r w:rsidR="00026CFC" w:rsidRPr="009F3E45">
        <w:rPr>
          <w:rFonts w:ascii="Palatino Linotype" w:eastAsia="Arial Unicode MS" w:hAnsi="Palatino Linotype" w:cstheme="minorHAnsi"/>
          <w:i w:val="0"/>
          <w:sz w:val="22"/>
          <w:szCs w:val="22"/>
        </w:rPr>
        <w:t>,</w:t>
      </w:r>
      <w:r w:rsidR="005E3A36" w:rsidRPr="009F3E45">
        <w:rPr>
          <w:rFonts w:ascii="Palatino Linotype" w:hAnsi="Palatino Linotype" w:cstheme="minorHAnsi"/>
          <w:i w:val="0"/>
          <w:sz w:val="22"/>
          <w:szCs w:val="22"/>
          <w:lang w:val="es-ES_tradnl"/>
        </w:rPr>
        <w:t xml:space="preserve"> según el siguiente detalle</w:t>
      </w:r>
      <w:r w:rsidR="005F5EF1" w:rsidRPr="009F3E45">
        <w:rPr>
          <w:rFonts w:ascii="Palatino Linotype" w:hAnsi="Palatino Linotype" w:cstheme="minorHAnsi"/>
          <w:i w:val="0"/>
          <w:sz w:val="22"/>
          <w:szCs w:val="22"/>
          <w:lang w:val="es-ES_tradnl"/>
        </w:rPr>
        <w:t>:</w:t>
      </w:r>
    </w:p>
    <w:tbl>
      <w:tblPr>
        <w:tblW w:w="8833" w:type="dxa"/>
        <w:tblInd w:w="-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951"/>
        <w:gridCol w:w="2178"/>
        <w:gridCol w:w="1141"/>
        <w:gridCol w:w="1513"/>
        <w:gridCol w:w="1567"/>
        <w:gridCol w:w="1483"/>
      </w:tblGrid>
      <w:tr w:rsidR="00026CFC" w:rsidRPr="00026CFC" w:rsidTr="00026CFC">
        <w:trPr>
          <w:trHeight w:val="1337"/>
        </w:trPr>
        <w:tc>
          <w:tcPr>
            <w:tcW w:w="956"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b/>
                <w:i w:val="0"/>
                <w:sz w:val="16"/>
                <w:szCs w:val="16"/>
              </w:rPr>
            </w:pPr>
            <w:r w:rsidRPr="006F0372">
              <w:rPr>
                <w:rFonts w:ascii="Palatino Linotype" w:hAnsi="Palatino Linotype" w:cs="Calibri"/>
                <w:b/>
                <w:i w:val="0"/>
                <w:sz w:val="16"/>
                <w:szCs w:val="16"/>
              </w:rPr>
              <w:t>No. DE ÍTEM</w:t>
            </w:r>
          </w:p>
        </w:tc>
        <w:tc>
          <w:tcPr>
            <w:tcW w:w="2189"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b/>
                <w:i w:val="0"/>
                <w:sz w:val="16"/>
                <w:szCs w:val="16"/>
              </w:rPr>
            </w:pPr>
            <w:r w:rsidRPr="006F0372">
              <w:rPr>
                <w:rFonts w:ascii="Palatino Linotype" w:hAnsi="Palatino Linotype" w:cs="Calibri"/>
                <w:b/>
                <w:i w:val="0"/>
                <w:sz w:val="16"/>
                <w:szCs w:val="16"/>
              </w:rPr>
              <w:t>DESCRIPCIÓN</w:t>
            </w:r>
          </w:p>
        </w:tc>
        <w:tc>
          <w:tcPr>
            <w:tcW w:w="1117"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b/>
                <w:i w:val="0"/>
                <w:sz w:val="16"/>
                <w:szCs w:val="16"/>
              </w:rPr>
            </w:pPr>
            <w:r w:rsidRPr="006F0372">
              <w:rPr>
                <w:rFonts w:ascii="Palatino Linotype" w:hAnsi="Palatino Linotype" w:cs="Calibri"/>
                <w:b/>
                <w:i w:val="0"/>
                <w:sz w:val="16"/>
                <w:szCs w:val="16"/>
              </w:rPr>
              <w:t>PERIODO DE COBERTURA</w:t>
            </w:r>
          </w:p>
        </w:tc>
        <w:tc>
          <w:tcPr>
            <w:tcW w:w="1514"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b/>
                <w:i w:val="0"/>
                <w:sz w:val="16"/>
                <w:szCs w:val="16"/>
              </w:rPr>
            </w:pPr>
            <w:r w:rsidRPr="006F0372">
              <w:rPr>
                <w:rFonts w:ascii="Palatino Linotype" w:hAnsi="Palatino Linotype" w:cs="Calibri"/>
                <w:b/>
                <w:i w:val="0"/>
                <w:sz w:val="16"/>
                <w:szCs w:val="16"/>
              </w:rPr>
              <w:t>CANTIDAD DE VEHÍCULOS,  EQUIPOS INFORMÁTICOS Y FIANZAS DE FIDELIDAD PARA FUNCIONARIOS Y EMPLEADOS DEL MAG A ASEGURAR</w:t>
            </w:r>
          </w:p>
        </w:tc>
        <w:tc>
          <w:tcPr>
            <w:tcW w:w="1571"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b/>
                <w:i w:val="0"/>
                <w:sz w:val="16"/>
                <w:szCs w:val="16"/>
              </w:rPr>
            </w:pPr>
            <w:r w:rsidRPr="006F0372">
              <w:rPr>
                <w:rFonts w:ascii="Palatino Linotype" w:hAnsi="Palatino Linotype" w:cs="Calibri"/>
                <w:b/>
                <w:i w:val="0"/>
                <w:sz w:val="16"/>
                <w:szCs w:val="16"/>
              </w:rPr>
              <w:t>VALOR DE LA PRIMA TRIMESTRAL  (INCLUYENDO IVA) US$</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CFC" w:rsidRPr="006F0372" w:rsidRDefault="00026CFC" w:rsidP="00026CFC">
            <w:pPr>
              <w:jc w:val="center"/>
              <w:rPr>
                <w:rFonts w:ascii="Palatino Linotype" w:hAnsi="Palatino Linotype"/>
                <w:i w:val="0"/>
                <w:sz w:val="16"/>
                <w:szCs w:val="16"/>
              </w:rPr>
            </w:pPr>
            <w:r w:rsidRPr="006F0372">
              <w:rPr>
                <w:rFonts w:ascii="Palatino Linotype" w:hAnsi="Palatino Linotype" w:cs="Calibri"/>
                <w:b/>
                <w:i w:val="0"/>
                <w:sz w:val="16"/>
                <w:szCs w:val="16"/>
              </w:rPr>
              <w:t>VALOR TOTAL</w:t>
            </w:r>
            <w:r w:rsidRPr="006F0372">
              <w:rPr>
                <w:rFonts w:ascii="Palatino Linotype" w:hAnsi="Palatino Linotype" w:cs="Calibri"/>
                <w:i w:val="0"/>
                <w:sz w:val="16"/>
                <w:szCs w:val="16"/>
              </w:rPr>
              <w:br/>
            </w:r>
            <w:r w:rsidRPr="006F0372">
              <w:rPr>
                <w:rFonts w:ascii="Palatino Linotype" w:hAnsi="Palatino Linotype" w:cs="Calibri"/>
                <w:b/>
                <w:i w:val="0"/>
                <w:sz w:val="16"/>
                <w:szCs w:val="16"/>
              </w:rPr>
              <w:t xml:space="preserve"> DE LA PRIMA  (INCLUYENDO EL IVA</w:t>
            </w:r>
            <w:r w:rsidRPr="006F0372">
              <w:rPr>
                <w:rFonts w:ascii="Palatino Linotype" w:hAnsi="Palatino Linotype" w:cs="Calibri"/>
                <w:i w:val="0"/>
                <w:sz w:val="16"/>
                <w:szCs w:val="16"/>
              </w:rPr>
              <w:br/>
            </w:r>
            <w:r w:rsidRPr="006F0372">
              <w:rPr>
                <w:rFonts w:ascii="Palatino Linotype" w:hAnsi="Palatino Linotype" w:cs="Calibri"/>
                <w:b/>
                <w:i w:val="0"/>
                <w:sz w:val="16"/>
                <w:szCs w:val="16"/>
              </w:rPr>
              <w:t>PERIODO DEL 01 DE ENERO  AL 31 DE DICIEMBRE/19, AMBAS FECHAS INCLUIDAS)</w:t>
            </w:r>
            <w:r w:rsidRPr="006F0372">
              <w:rPr>
                <w:rFonts w:ascii="Palatino Linotype" w:hAnsi="Palatino Linotype" w:cs="Calibri"/>
                <w:i w:val="0"/>
                <w:sz w:val="16"/>
                <w:szCs w:val="16"/>
              </w:rPr>
              <w:br/>
            </w:r>
            <w:r w:rsidRPr="006F0372">
              <w:rPr>
                <w:rFonts w:ascii="Palatino Linotype" w:hAnsi="Palatino Linotype" w:cs="Calibri"/>
                <w:b/>
                <w:i w:val="0"/>
                <w:sz w:val="16"/>
                <w:szCs w:val="16"/>
              </w:rPr>
              <w:t>US$</w:t>
            </w:r>
            <w:r w:rsidRPr="006F0372">
              <w:rPr>
                <w:rFonts w:ascii="Palatino Linotype" w:hAnsi="Palatino Linotype" w:cs="Calibri"/>
                <w:i w:val="0"/>
                <w:sz w:val="16"/>
                <w:szCs w:val="16"/>
              </w:rPr>
              <w:br/>
            </w:r>
          </w:p>
        </w:tc>
      </w:tr>
      <w:tr w:rsidR="00026CFC" w:rsidRPr="00026CFC" w:rsidTr="00026CFC">
        <w:trPr>
          <w:trHeight w:val="736"/>
        </w:trPr>
        <w:tc>
          <w:tcPr>
            <w:tcW w:w="956"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i w:val="0"/>
                <w:sz w:val="16"/>
                <w:szCs w:val="16"/>
              </w:rPr>
            </w:pPr>
            <w:r w:rsidRPr="006F0372">
              <w:rPr>
                <w:rFonts w:ascii="Palatino Linotype" w:hAnsi="Palatino Linotype" w:cs="Calibri"/>
                <w:i w:val="0"/>
                <w:sz w:val="16"/>
                <w:szCs w:val="16"/>
              </w:rPr>
              <w:t>I</w:t>
            </w:r>
          </w:p>
        </w:tc>
        <w:tc>
          <w:tcPr>
            <w:tcW w:w="2189"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i w:val="0"/>
                <w:sz w:val="16"/>
                <w:szCs w:val="16"/>
              </w:rPr>
            </w:pPr>
            <w:r w:rsidRPr="006F0372">
              <w:rPr>
                <w:rFonts w:ascii="Palatino Linotype" w:hAnsi="Palatino Linotype" w:cs="Calibri"/>
                <w:i w:val="0"/>
                <w:sz w:val="16"/>
                <w:szCs w:val="16"/>
              </w:rPr>
              <w:t>SEGURO DE AUTOMOTORES MAG</w:t>
            </w:r>
          </w:p>
        </w:tc>
        <w:tc>
          <w:tcPr>
            <w:tcW w:w="1117" w:type="dxa"/>
            <w:vMerge w:val="restart"/>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i w:val="0"/>
                <w:sz w:val="16"/>
                <w:szCs w:val="16"/>
              </w:rPr>
            </w:pPr>
            <w:r w:rsidRPr="006F0372">
              <w:rPr>
                <w:rFonts w:ascii="Palatino Linotype" w:hAnsi="Palatino Linotype" w:cs="Calibri"/>
                <w:i w:val="0"/>
                <w:sz w:val="16"/>
                <w:szCs w:val="16"/>
              </w:rPr>
              <w:t>DEL 1 DE ENERO  AL 31 DE DICIEMBRE 2019</w:t>
            </w:r>
          </w:p>
        </w:tc>
        <w:tc>
          <w:tcPr>
            <w:tcW w:w="1514"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i w:val="0"/>
                <w:sz w:val="16"/>
                <w:szCs w:val="16"/>
              </w:rPr>
            </w:pPr>
            <w:r w:rsidRPr="006F0372">
              <w:rPr>
                <w:rFonts w:ascii="Palatino Linotype" w:hAnsi="Palatino Linotype" w:cs="Calibri"/>
                <w:i w:val="0"/>
                <w:sz w:val="16"/>
                <w:szCs w:val="16"/>
              </w:rPr>
              <w:t>399</w:t>
            </w:r>
          </w:p>
        </w:tc>
        <w:tc>
          <w:tcPr>
            <w:tcW w:w="1571"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i w:val="0"/>
                <w:sz w:val="16"/>
                <w:szCs w:val="16"/>
              </w:rPr>
            </w:pPr>
            <w:r w:rsidRPr="006F0372">
              <w:rPr>
                <w:rFonts w:ascii="Palatino Linotype" w:hAnsi="Palatino Linotype" w:cs="Calibri"/>
                <w:i w:val="0"/>
                <w:sz w:val="16"/>
                <w:szCs w:val="16"/>
              </w:rPr>
              <w:t>Tres cuotas de $24,475.16 y una cuota final de $24,475.15</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CFC" w:rsidRPr="006F0372" w:rsidRDefault="00026CFC" w:rsidP="00026CFC">
            <w:pPr>
              <w:jc w:val="right"/>
              <w:rPr>
                <w:rFonts w:ascii="Palatino Linotype" w:hAnsi="Palatino Linotype"/>
                <w:i w:val="0"/>
                <w:sz w:val="16"/>
                <w:szCs w:val="16"/>
              </w:rPr>
            </w:pPr>
            <w:r w:rsidRPr="006F0372">
              <w:rPr>
                <w:rFonts w:ascii="Palatino Linotype" w:eastAsia="Calibri" w:hAnsi="Palatino Linotype" w:cs="Calibri"/>
                <w:i w:val="0"/>
                <w:sz w:val="16"/>
                <w:szCs w:val="16"/>
              </w:rPr>
              <w:t xml:space="preserve"> </w:t>
            </w:r>
            <w:r w:rsidRPr="006F0372">
              <w:rPr>
                <w:rFonts w:ascii="Palatino Linotype" w:hAnsi="Palatino Linotype" w:cs="Calibri"/>
                <w:i w:val="0"/>
                <w:sz w:val="16"/>
                <w:szCs w:val="16"/>
              </w:rPr>
              <w:t xml:space="preserve">97,900.63 </w:t>
            </w:r>
          </w:p>
        </w:tc>
      </w:tr>
      <w:tr w:rsidR="00026CFC" w:rsidRPr="00026CFC" w:rsidTr="00026CFC">
        <w:trPr>
          <w:trHeight w:val="550"/>
        </w:trPr>
        <w:tc>
          <w:tcPr>
            <w:tcW w:w="956"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i w:val="0"/>
                <w:sz w:val="16"/>
                <w:szCs w:val="16"/>
              </w:rPr>
            </w:pPr>
            <w:r w:rsidRPr="006F0372">
              <w:rPr>
                <w:rFonts w:ascii="Palatino Linotype" w:hAnsi="Palatino Linotype" w:cs="Calibri"/>
                <w:i w:val="0"/>
                <w:sz w:val="16"/>
                <w:szCs w:val="16"/>
              </w:rPr>
              <w:t>II</w:t>
            </w:r>
          </w:p>
        </w:tc>
        <w:tc>
          <w:tcPr>
            <w:tcW w:w="2189"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i w:val="0"/>
                <w:sz w:val="16"/>
                <w:szCs w:val="16"/>
              </w:rPr>
            </w:pPr>
            <w:r w:rsidRPr="006F0372">
              <w:rPr>
                <w:rFonts w:ascii="Palatino Linotype" w:hAnsi="Palatino Linotype" w:cs="Calibri"/>
                <w:i w:val="0"/>
                <w:sz w:val="16"/>
                <w:szCs w:val="16"/>
              </w:rPr>
              <w:t>SEGUROS PARA EQUIPOS INFORMÁTICOS-MAG</w:t>
            </w:r>
          </w:p>
        </w:tc>
        <w:tc>
          <w:tcPr>
            <w:tcW w:w="1117" w:type="dxa"/>
            <w:vMerge/>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snapToGrid w:val="0"/>
              <w:jc w:val="center"/>
              <w:rPr>
                <w:rFonts w:ascii="Palatino Linotype" w:hAnsi="Palatino Linotype" w:cs="Calibri"/>
                <w:i w:val="0"/>
                <w:sz w:val="16"/>
                <w:szCs w:val="16"/>
              </w:rPr>
            </w:pPr>
          </w:p>
        </w:tc>
        <w:tc>
          <w:tcPr>
            <w:tcW w:w="1514"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i w:val="0"/>
                <w:sz w:val="16"/>
                <w:szCs w:val="16"/>
              </w:rPr>
            </w:pPr>
            <w:r w:rsidRPr="006F0372">
              <w:rPr>
                <w:rFonts w:ascii="Palatino Linotype" w:hAnsi="Palatino Linotype" w:cs="Calibri"/>
                <w:i w:val="0"/>
                <w:sz w:val="16"/>
                <w:szCs w:val="16"/>
              </w:rPr>
              <w:t>331</w:t>
            </w:r>
          </w:p>
        </w:tc>
        <w:tc>
          <w:tcPr>
            <w:tcW w:w="1571"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i w:val="0"/>
                <w:sz w:val="16"/>
                <w:szCs w:val="16"/>
              </w:rPr>
            </w:pPr>
            <w:r w:rsidRPr="006F0372">
              <w:rPr>
                <w:rFonts w:ascii="Palatino Linotype" w:hAnsi="Palatino Linotype" w:cs="Calibri"/>
                <w:i w:val="0"/>
                <w:sz w:val="16"/>
                <w:szCs w:val="16"/>
              </w:rPr>
              <w:t>Tres cuotas de $308.96 y una cuota final de $308.94</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CFC" w:rsidRPr="006F0372" w:rsidRDefault="00026CFC" w:rsidP="00026CFC">
            <w:pPr>
              <w:jc w:val="right"/>
              <w:rPr>
                <w:rFonts w:ascii="Palatino Linotype" w:hAnsi="Palatino Linotype" w:cs="Calibri"/>
                <w:i w:val="0"/>
                <w:sz w:val="16"/>
                <w:szCs w:val="16"/>
              </w:rPr>
            </w:pPr>
            <w:r w:rsidRPr="006F0372">
              <w:rPr>
                <w:rFonts w:ascii="Palatino Linotype" w:hAnsi="Palatino Linotype" w:cs="Calibri"/>
                <w:i w:val="0"/>
                <w:sz w:val="16"/>
                <w:szCs w:val="16"/>
              </w:rPr>
              <w:t>1,235.82</w:t>
            </w:r>
          </w:p>
        </w:tc>
      </w:tr>
      <w:tr w:rsidR="00026CFC" w:rsidRPr="00026CFC" w:rsidTr="00026CFC">
        <w:trPr>
          <w:trHeight w:val="750"/>
        </w:trPr>
        <w:tc>
          <w:tcPr>
            <w:tcW w:w="956"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i w:val="0"/>
                <w:sz w:val="16"/>
                <w:szCs w:val="16"/>
              </w:rPr>
            </w:pPr>
            <w:r w:rsidRPr="006F0372">
              <w:rPr>
                <w:rFonts w:ascii="Palatino Linotype" w:hAnsi="Palatino Linotype" w:cs="Calibri"/>
                <w:i w:val="0"/>
                <w:sz w:val="16"/>
                <w:szCs w:val="16"/>
              </w:rPr>
              <w:t>IV</w:t>
            </w:r>
          </w:p>
        </w:tc>
        <w:tc>
          <w:tcPr>
            <w:tcW w:w="2189"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i w:val="0"/>
                <w:sz w:val="16"/>
                <w:szCs w:val="16"/>
              </w:rPr>
            </w:pPr>
            <w:r w:rsidRPr="006F0372">
              <w:rPr>
                <w:rFonts w:ascii="Palatino Linotype" w:hAnsi="Palatino Linotype" w:cs="Calibri"/>
                <w:i w:val="0"/>
                <w:sz w:val="16"/>
                <w:szCs w:val="16"/>
              </w:rPr>
              <w:t>FIANZAS DE FIDELIDAD PARA FUNCIONARIOS Y EMPLEADOS DEL MAG</w:t>
            </w:r>
          </w:p>
        </w:tc>
        <w:tc>
          <w:tcPr>
            <w:tcW w:w="1117" w:type="dxa"/>
            <w:vMerge/>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snapToGrid w:val="0"/>
              <w:jc w:val="center"/>
              <w:rPr>
                <w:rFonts w:ascii="Palatino Linotype" w:hAnsi="Palatino Linotype" w:cs="Calibri"/>
                <w:i w:val="0"/>
                <w:sz w:val="16"/>
                <w:szCs w:val="16"/>
              </w:rPr>
            </w:pPr>
          </w:p>
        </w:tc>
        <w:tc>
          <w:tcPr>
            <w:tcW w:w="1514"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i w:val="0"/>
                <w:sz w:val="16"/>
                <w:szCs w:val="16"/>
              </w:rPr>
            </w:pPr>
            <w:r w:rsidRPr="006F0372">
              <w:rPr>
                <w:rFonts w:ascii="Palatino Linotype" w:hAnsi="Palatino Linotype" w:cs="Calibri"/>
                <w:i w:val="0"/>
                <w:sz w:val="16"/>
                <w:szCs w:val="16"/>
              </w:rPr>
              <w:t>87 Personas (183 cargos)</w:t>
            </w:r>
          </w:p>
        </w:tc>
        <w:tc>
          <w:tcPr>
            <w:tcW w:w="1571"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jc w:val="center"/>
              <w:rPr>
                <w:rFonts w:ascii="Palatino Linotype" w:hAnsi="Palatino Linotype" w:cs="Calibri"/>
                <w:i w:val="0"/>
                <w:sz w:val="16"/>
                <w:szCs w:val="16"/>
              </w:rPr>
            </w:pPr>
            <w:r w:rsidRPr="006F0372">
              <w:rPr>
                <w:rFonts w:ascii="Palatino Linotype" w:hAnsi="Palatino Linotype" w:cs="Calibri"/>
                <w:i w:val="0"/>
                <w:sz w:val="16"/>
                <w:szCs w:val="16"/>
              </w:rPr>
              <w:t>Tres cuotas de $3,160.41 y una cuota final de $3,160.40</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CFC" w:rsidRPr="006F0372" w:rsidRDefault="00026CFC" w:rsidP="00026CFC">
            <w:pPr>
              <w:jc w:val="right"/>
              <w:rPr>
                <w:rFonts w:ascii="Palatino Linotype" w:hAnsi="Palatino Linotype"/>
                <w:i w:val="0"/>
                <w:sz w:val="16"/>
                <w:szCs w:val="16"/>
              </w:rPr>
            </w:pPr>
            <w:r w:rsidRPr="006F0372">
              <w:rPr>
                <w:rFonts w:ascii="Palatino Linotype" w:eastAsia="Calibri" w:hAnsi="Palatino Linotype" w:cs="Calibri"/>
                <w:i w:val="0"/>
                <w:sz w:val="16"/>
                <w:szCs w:val="16"/>
              </w:rPr>
              <w:t xml:space="preserve"> </w:t>
            </w:r>
            <w:r w:rsidRPr="006F0372">
              <w:rPr>
                <w:rFonts w:ascii="Palatino Linotype" w:hAnsi="Palatino Linotype" w:cs="Calibri"/>
                <w:i w:val="0"/>
                <w:sz w:val="16"/>
                <w:szCs w:val="16"/>
              </w:rPr>
              <w:t xml:space="preserve">12,641.63 </w:t>
            </w:r>
          </w:p>
        </w:tc>
      </w:tr>
      <w:tr w:rsidR="00026CFC" w:rsidRPr="00026CFC" w:rsidTr="00026CFC">
        <w:trPr>
          <w:trHeight w:val="220"/>
        </w:trPr>
        <w:tc>
          <w:tcPr>
            <w:tcW w:w="5776" w:type="dxa"/>
            <w:gridSpan w:val="4"/>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rPr>
                <w:rFonts w:ascii="Palatino Linotype" w:hAnsi="Palatino Linotype" w:cs="Calibri"/>
                <w:b/>
                <w:i w:val="0"/>
                <w:sz w:val="16"/>
                <w:szCs w:val="16"/>
              </w:rPr>
            </w:pPr>
            <w:r w:rsidRPr="006F0372">
              <w:rPr>
                <w:rFonts w:ascii="Palatino Linotype" w:hAnsi="Palatino Linotype" w:cs="Calibri"/>
                <w:b/>
                <w:i w:val="0"/>
                <w:sz w:val="16"/>
                <w:szCs w:val="16"/>
              </w:rPr>
              <w:t>TOTAL ADJUDICADO</w:t>
            </w:r>
          </w:p>
        </w:tc>
        <w:tc>
          <w:tcPr>
            <w:tcW w:w="1571" w:type="dxa"/>
            <w:tcBorders>
              <w:top w:val="single" w:sz="4" w:space="0" w:color="000000"/>
              <w:left w:val="single" w:sz="4" w:space="0" w:color="000000"/>
              <w:bottom w:val="single" w:sz="4" w:space="0" w:color="000000"/>
            </w:tcBorders>
            <w:shd w:val="clear" w:color="auto" w:fill="auto"/>
            <w:vAlign w:val="center"/>
          </w:tcPr>
          <w:p w:rsidR="00026CFC" w:rsidRPr="006F0372" w:rsidRDefault="00026CFC" w:rsidP="00026CFC">
            <w:pPr>
              <w:snapToGrid w:val="0"/>
              <w:jc w:val="center"/>
              <w:rPr>
                <w:rFonts w:ascii="Palatino Linotype" w:hAnsi="Palatino Linotype" w:cs="Calibri"/>
                <w:b/>
                <w:i w:val="0"/>
                <w:sz w:val="16"/>
                <w:szCs w:val="16"/>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CFC" w:rsidRPr="006F0372" w:rsidRDefault="00026CFC" w:rsidP="00026CFC">
            <w:pPr>
              <w:jc w:val="right"/>
              <w:rPr>
                <w:rFonts w:ascii="Palatino Linotype" w:hAnsi="Palatino Linotype" w:cs="Calibri"/>
                <w:b/>
                <w:i w:val="0"/>
                <w:sz w:val="16"/>
                <w:szCs w:val="16"/>
              </w:rPr>
            </w:pPr>
            <w:r w:rsidRPr="006F0372">
              <w:rPr>
                <w:rFonts w:ascii="Palatino Linotype" w:hAnsi="Palatino Linotype" w:cs="Calibri"/>
                <w:b/>
                <w:i w:val="0"/>
                <w:sz w:val="16"/>
                <w:szCs w:val="16"/>
              </w:rPr>
              <w:t>111,778.08</w:t>
            </w:r>
          </w:p>
        </w:tc>
      </w:tr>
    </w:tbl>
    <w:p w:rsidR="005E3A36" w:rsidRPr="009F3E45" w:rsidRDefault="00026CFC" w:rsidP="007F74B1">
      <w:pPr>
        <w:spacing w:line="360" w:lineRule="auto"/>
        <w:jc w:val="both"/>
        <w:rPr>
          <w:rFonts w:ascii="Palatino Linotype" w:hAnsi="Palatino Linotype" w:cs="Calibri"/>
          <w:i w:val="0"/>
          <w:sz w:val="22"/>
          <w:szCs w:val="22"/>
          <w:lang w:eastAsia="ar-SA"/>
        </w:rPr>
      </w:pPr>
      <w:r w:rsidRPr="009F3E45">
        <w:rPr>
          <w:rFonts w:ascii="Palatino Linotype" w:hAnsi="Palatino Linotype" w:cs="Tahoma"/>
          <w:i w:val="0"/>
          <w:sz w:val="22"/>
          <w:szCs w:val="22"/>
        </w:rPr>
        <w:t>Los servicios de seguros para automotores, equipos informáticos y fianzas de fidelidad para funcionarios y empleados del MAG, objeto del presente contrato, serán de conformidad a lo establecido en la cláusula IV Forma y Plazo de</w:t>
      </w:r>
      <w:r w:rsidR="00DF6C8C">
        <w:rPr>
          <w:rFonts w:ascii="Palatino Linotype" w:hAnsi="Palatino Linotype" w:cs="Tahoma"/>
          <w:i w:val="0"/>
          <w:sz w:val="22"/>
          <w:szCs w:val="22"/>
        </w:rPr>
        <w:t xml:space="preserve"> Prestación de los Servicios</w:t>
      </w:r>
      <w:r w:rsidRPr="009F3E45">
        <w:rPr>
          <w:rFonts w:ascii="Palatino Linotype" w:hAnsi="Palatino Linotype" w:cs="Tahoma"/>
          <w:i w:val="0"/>
          <w:sz w:val="22"/>
          <w:szCs w:val="22"/>
        </w:rPr>
        <w:t xml:space="preserve">, del presente contrato. A efecto de garantizar el cumplimiento del objeto del presente contrato, </w:t>
      </w:r>
      <w:r w:rsidRPr="009F3E45">
        <w:rPr>
          <w:rFonts w:ascii="Palatino Linotype" w:hAnsi="Palatino Linotype" w:cs="Tahoma"/>
          <w:b/>
          <w:bCs/>
          <w:i w:val="0"/>
          <w:sz w:val="22"/>
          <w:szCs w:val="22"/>
        </w:rPr>
        <w:t>“</w:t>
      </w:r>
      <w:r w:rsidRPr="009F3E45">
        <w:rPr>
          <w:rFonts w:ascii="Palatino Linotype" w:hAnsi="Palatino Linotype" w:cs="Tahoma"/>
          <w:b/>
          <w:i w:val="0"/>
          <w:sz w:val="22"/>
          <w:szCs w:val="22"/>
        </w:rPr>
        <w:t>EL MAG</w:t>
      </w:r>
      <w:r w:rsidRPr="009F3E45">
        <w:rPr>
          <w:rFonts w:ascii="Palatino Linotype" w:hAnsi="Palatino Linotype" w:cs="Tahoma"/>
          <w:i w:val="0"/>
          <w:sz w:val="22"/>
          <w:szCs w:val="22"/>
        </w:rPr>
        <w:t xml:space="preserve">” podrá realizar todas las gestiones de control en los aspectos material, técnico, financiero, legal y contable, que razonablemente considere necesarios a efecto de salvaguardar los intereses que persigue. </w:t>
      </w:r>
      <w:r w:rsidRPr="009F3E45">
        <w:rPr>
          <w:rFonts w:ascii="Palatino Linotype" w:hAnsi="Palatino Linotype" w:cs="Tahoma"/>
          <w:b/>
          <w:i w:val="0"/>
          <w:sz w:val="22"/>
          <w:szCs w:val="22"/>
        </w:rPr>
        <w:t>II.- PRECIO Y FORMA DE PAGO</w:t>
      </w:r>
      <w:r w:rsidRPr="009F3E45">
        <w:rPr>
          <w:rFonts w:ascii="Palatino Linotype" w:hAnsi="Palatino Linotype" w:cs="Tahoma"/>
          <w:i w:val="0"/>
          <w:sz w:val="22"/>
          <w:szCs w:val="22"/>
        </w:rPr>
        <w:t xml:space="preserve">. El precio total del presente contrato es por la cantidad de </w:t>
      </w:r>
      <w:r w:rsidRPr="009F3E45">
        <w:rPr>
          <w:rFonts w:ascii="Palatino Linotype" w:hAnsi="Palatino Linotype" w:cs="Tahoma"/>
          <w:b/>
          <w:i w:val="0"/>
          <w:sz w:val="22"/>
          <w:szCs w:val="22"/>
        </w:rPr>
        <w:t>CIENTO ONC</w:t>
      </w:r>
      <w:r w:rsidR="00B01ECC" w:rsidRPr="009F3E45">
        <w:rPr>
          <w:rFonts w:ascii="Palatino Linotype" w:hAnsi="Palatino Linotype" w:cs="Tahoma"/>
          <w:b/>
          <w:i w:val="0"/>
          <w:sz w:val="22"/>
          <w:szCs w:val="22"/>
        </w:rPr>
        <w:t>E M</w:t>
      </w:r>
      <w:r w:rsidR="001A2237" w:rsidRPr="009F3E45">
        <w:rPr>
          <w:rFonts w:ascii="Palatino Linotype" w:hAnsi="Palatino Linotype" w:cs="Tahoma"/>
          <w:b/>
          <w:i w:val="0"/>
          <w:sz w:val="22"/>
          <w:szCs w:val="22"/>
        </w:rPr>
        <w:t xml:space="preserve">IL SETECIENTOS SETENTA Y </w:t>
      </w:r>
      <w:r w:rsidR="009215FD" w:rsidRPr="009F3E45">
        <w:rPr>
          <w:rFonts w:ascii="Palatino Linotype" w:hAnsi="Palatino Linotype" w:cs="Tahoma"/>
          <w:b/>
          <w:i w:val="0"/>
          <w:sz w:val="22"/>
          <w:szCs w:val="22"/>
        </w:rPr>
        <w:t>OCHO</w:t>
      </w:r>
      <w:r w:rsidR="001A2237" w:rsidRPr="009F3E45">
        <w:rPr>
          <w:rFonts w:ascii="Palatino Linotype" w:hAnsi="Palatino Linotype" w:cs="Tahoma"/>
          <w:b/>
          <w:i w:val="0"/>
          <w:sz w:val="22"/>
          <w:szCs w:val="22"/>
        </w:rPr>
        <w:t xml:space="preserve"> </w:t>
      </w:r>
      <w:r w:rsidR="009215FD" w:rsidRPr="009F3E45">
        <w:rPr>
          <w:rFonts w:ascii="Palatino Linotype" w:hAnsi="Palatino Linotype" w:cs="Tahoma"/>
          <w:b/>
          <w:i w:val="0"/>
          <w:sz w:val="22"/>
          <w:szCs w:val="22"/>
        </w:rPr>
        <w:t>DÓLARES CON OCHO</w:t>
      </w:r>
      <w:r w:rsidRPr="009F3E45">
        <w:rPr>
          <w:rFonts w:ascii="Palatino Linotype" w:hAnsi="Palatino Linotype" w:cs="Tahoma"/>
          <w:b/>
          <w:i w:val="0"/>
          <w:sz w:val="22"/>
          <w:szCs w:val="22"/>
        </w:rPr>
        <w:t xml:space="preserve"> CENTAVOS DE DÓLAR DE LOS </w:t>
      </w:r>
      <w:r w:rsidRPr="009F3E45">
        <w:rPr>
          <w:rFonts w:ascii="Palatino Linotype" w:hAnsi="Palatino Linotype" w:cs="Tahoma"/>
          <w:b/>
          <w:i w:val="0"/>
          <w:sz w:val="22"/>
          <w:szCs w:val="22"/>
        </w:rPr>
        <w:lastRenderedPageBreak/>
        <w:t>ESTADOS UNIDOS DE AMÉRICA (US$111,7</w:t>
      </w:r>
      <w:r w:rsidR="001A2237" w:rsidRPr="009F3E45">
        <w:rPr>
          <w:rFonts w:ascii="Palatino Linotype" w:hAnsi="Palatino Linotype" w:cs="Tahoma"/>
          <w:b/>
          <w:i w:val="0"/>
          <w:sz w:val="22"/>
          <w:szCs w:val="22"/>
        </w:rPr>
        <w:t>7</w:t>
      </w:r>
      <w:r w:rsidR="009215FD" w:rsidRPr="009F3E45">
        <w:rPr>
          <w:rFonts w:ascii="Palatino Linotype" w:hAnsi="Palatino Linotype" w:cs="Tahoma"/>
          <w:b/>
          <w:i w:val="0"/>
          <w:sz w:val="22"/>
          <w:szCs w:val="22"/>
        </w:rPr>
        <w:t>8</w:t>
      </w:r>
      <w:r w:rsidR="00B01ECC" w:rsidRPr="009F3E45">
        <w:rPr>
          <w:rFonts w:ascii="Palatino Linotype" w:hAnsi="Palatino Linotype" w:cs="Tahoma"/>
          <w:b/>
          <w:i w:val="0"/>
          <w:sz w:val="22"/>
          <w:szCs w:val="22"/>
        </w:rPr>
        <w:t>.</w:t>
      </w:r>
      <w:r w:rsidR="009215FD" w:rsidRPr="009F3E45">
        <w:rPr>
          <w:rFonts w:ascii="Palatino Linotype" w:hAnsi="Palatino Linotype" w:cs="Tahoma"/>
          <w:b/>
          <w:i w:val="0"/>
          <w:sz w:val="22"/>
          <w:szCs w:val="22"/>
        </w:rPr>
        <w:t>0</w:t>
      </w:r>
      <w:r w:rsidRPr="009F3E45">
        <w:rPr>
          <w:rFonts w:ascii="Palatino Linotype" w:hAnsi="Palatino Linotype" w:cs="Tahoma"/>
          <w:b/>
          <w:i w:val="0"/>
          <w:sz w:val="22"/>
          <w:szCs w:val="22"/>
        </w:rPr>
        <w:t>8)</w:t>
      </w:r>
      <w:r w:rsidRPr="009F3E45">
        <w:rPr>
          <w:rFonts w:ascii="Palatino Linotype" w:hAnsi="Palatino Linotype" w:cs="Calibri"/>
          <w:i w:val="0"/>
          <w:sz w:val="22"/>
          <w:szCs w:val="22"/>
          <w:lang w:eastAsia="zh-CN"/>
        </w:rPr>
        <w:t>,</w:t>
      </w:r>
      <w:r w:rsidRPr="009F3E45">
        <w:rPr>
          <w:rFonts w:ascii="Palatino Linotype" w:hAnsi="Palatino Linotype" w:cs="Tahoma"/>
          <w:i w:val="0"/>
          <w:sz w:val="22"/>
          <w:szCs w:val="22"/>
        </w:rPr>
        <w:t xml:space="preserve"> el cual incluye el Impuesto a la Transferencia de Bienes Muebles y a la Prestación de Servicios (IVA), según se detalla en la cláusula I. </w:t>
      </w:r>
      <w:r w:rsidRPr="009F3E45">
        <w:rPr>
          <w:rFonts w:ascii="Palatino Linotype" w:hAnsi="Palatino Linotype" w:cs="Tahoma"/>
          <w:b/>
          <w:i w:val="0"/>
          <w:sz w:val="22"/>
          <w:szCs w:val="22"/>
        </w:rPr>
        <w:t>EL MAG</w:t>
      </w:r>
      <w:r w:rsidRPr="009F3E45">
        <w:rPr>
          <w:rFonts w:ascii="Palatino Linotype" w:hAnsi="Palatino Linotype" w:cs="Tahoma"/>
          <w:b/>
          <w:bCs/>
          <w:i w:val="0"/>
          <w:sz w:val="22"/>
          <w:szCs w:val="22"/>
        </w:rPr>
        <w:t xml:space="preserve"> </w:t>
      </w:r>
      <w:r w:rsidRPr="009F3E45">
        <w:rPr>
          <w:rFonts w:ascii="Palatino Linotype" w:hAnsi="Palatino Linotype" w:cs="Tahoma"/>
          <w:i w:val="0"/>
          <w:sz w:val="22"/>
          <w:szCs w:val="22"/>
        </w:rPr>
        <w:t xml:space="preserve">realizara el pago de los seguros de manera trimestral, mediante cuotas que deberán ser gestionadas por </w:t>
      </w:r>
      <w:r w:rsidR="00305D81" w:rsidRPr="009F3E45">
        <w:rPr>
          <w:rFonts w:ascii="Palatino Linotype" w:hAnsi="Palatino Linotype" w:cs="Tahoma"/>
          <w:i w:val="0"/>
          <w:sz w:val="22"/>
          <w:szCs w:val="22"/>
        </w:rPr>
        <w:t>LA CONTRATISTA</w:t>
      </w:r>
      <w:r w:rsidRPr="009F3E45">
        <w:rPr>
          <w:rFonts w:ascii="Palatino Linotype" w:hAnsi="Palatino Linotype" w:cs="Tahoma"/>
          <w:i w:val="0"/>
          <w:sz w:val="22"/>
          <w:szCs w:val="22"/>
        </w:rPr>
        <w:t xml:space="preserve"> a la finalización de cada uno de los trimestres comprendidos en el plazo de</w:t>
      </w:r>
      <w:r w:rsidR="00EF4672">
        <w:rPr>
          <w:rFonts w:ascii="Palatino Linotype" w:hAnsi="Palatino Linotype" w:cs="Tahoma"/>
          <w:i w:val="0"/>
          <w:sz w:val="22"/>
          <w:szCs w:val="22"/>
        </w:rPr>
        <w:t xml:space="preserve"> vigencia del presente contrato,</w:t>
      </w:r>
      <w:r w:rsidRPr="009F3E45">
        <w:rPr>
          <w:rFonts w:ascii="Palatino Linotype" w:hAnsi="Palatino Linotype" w:cs="Tahoma"/>
          <w:i w:val="0"/>
          <w:sz w:val="22"/>
          <w:szCs w:val="22"/>
        </w:rPr>
        <w:t xml:space="preserve"> </w:t>
      </w:r>
      <w:r w:rsidR="00EF4672">
        <w:rPr>
          <w:rFonts w:ascii="Palatino Linotype" w:hAnsi="Palatino Linotype" w:cs="Tahoma"/>
          <w:i w:val="0"/>
          <w:sz w:val="22"/>
          <w:szCs w:val="22"/>
        </w:rPr>
        <w:t xml:space="preserve">en un </w:t>
      </w:r>
      <w:r w:rsidRPr="009F3E45">
        <w:rPr>
          <w:rFonts w:ascii="Palatino Linotype" w:hAnsi="Palatino Linotype" w:cs="Tahoma"/>
          <w:i w:val="0"/>
          <w:sz w:val="22"/>
          <w:szCs w:val="22"/>
        </w:rPr>
        <w:t>la</w:t>
      </w:r>
      <w:r w:rsidR="00EF4672">
        <w:rPr>
          <w:rFonts w:ascii="Palatino Linotype" w:hAnsi="Palatino Linotype" w:cs="Tahoma"/>
          <w:i w:val="0"/>
          <w:sz w:val="22"/>
          <w:szCs w:val="22"/>
        </w:rPr>
        <w:t>pso</w:t>
      </w:r>
      <w:r w:rsidRPr="009F3E45">
        <w:rPr>
          <w:rFonts w:ascii="Palatino Linotype" w:hAnsi="Palatino Linotype" w:cs="Tahoma"/>
          <w:i w:val="0"/>
          <w:sz w:val="22"/>
          <w:szCs w:val="22"/>
        </w:rPr>
        <w:t xml:space="preserve"> de treinta días posteriores al recibo de </w:t>
      </w:r>
      <w:r w:rsidRPr="009F3E45">
        <w:rPr>
          <w:rFonts w:ascii="Palatino Linotype" w:hAnsi="Palatino Linotype" w:cs="Tahoma"/>
          <w:i w:val="0"/>
          <w:sz w:val="22"/>
          <w:szCs w:val="22"/>
          <w:lang w:val="es-SV"/>
        </w:rPr>
        <w:t xml:space="preserve">los comprobantes de crédito fiscal </w:t>
      </w:r>
      <w:r w:rsidRPr="009F3E45">
        <w:rPr>
          <w:rFonts w:ascii="Palatino Linotype" w:hAnsi="Palatino Linotype" w:cs="Tahoma"/>
          <w:i w:val="0"/>
          <w:sz w:val="22"/>
          <w:szCs w:val="22"/>
        </w:rPr>
        <w:t xml:space="preserve">a nombre de la </w:t>
      </w:r>
      <w:r w:rsidRPr="009F3E45">
        <w:rPr>
          <w:rFonts w:ascii="Palatino Linotype" w:hAnsi="Palatino Linotype" w:cs="Tahoma"/>
          <w:b/>
          <w:i w:val="0"/>
          <w:sz w:val="22"/>
          <w:szCs w:val="22"/>
        </w:rPr>
        <w:t>PAGADURÍA AUXILIAR FONDO DE ACTIVIDADES ESPECIALES/DGSVA</w:t>
      </w:r>
      <w:r w:rsidRPr="009F3E45">
        <w:rPr>
          <w:rFonts w:ascii="Palatino Linotype" w:hAnsi="Palatino Linotype" w:cs="Tahoma"/>
          <w:i w:val="0"/>
          <w:sz w:val="22"/>
          <w:szCs w:val="22"/>
          <w:lang w:val="es-SV"/>
        </w:rPr>
        <w:t xml:space="preserve">; </w:t>
      </w:r>
      <w:r w:rsidRPr="009F3E45">
        <w:rPr>
          <w:rFonts w:ascii="Palatino Linotype" w:hAnsi="Palatino Linotype" w:cs="Tahoma"/>
          <w:i w:val="0"/>
          <w:sz w:val="22"/>
          <w:szCs w:val="22"/>
          <w:lang w:val="es-ES_tradnl"/>
        </w:rPr>
        <w:t xml:space="preserve">y </w:t>
      </w:r>
      <w:r w:rsidRPr="009F3E45">
        <w:rPr>
          <w:rFonts w:ascii="Palatino Linotype" w:hAnsi="Palatino Linotype" w:cs="Tahoma"/>
          <w:i w:val="0"/>
          <w:sz w:val="22"/>
          <w:szCs w:val="22"/>
        </w:rPr>
        <w:t xml:space="preserve">de la presentación de </w:t>
      </w:r>
      <w:r w:rsidRPr="009F3E45">
        <w:rPr>
          <w:rFonts w:ascii="Palatino Linotype" w:hAnsi="Palatino Linotype" w:cs="Tahoma"/>
          <w:i w:val="0"/>
          <w:sz w:val="22"/>
          <w:szCs w:val="22"/>
          <w:lang w:val="es-SV"/>
        </w:rPr>
        <w:t>las actas de recepción respectivas,</w:t>
      </w:r>
      <w:r w:rsidRPr="009F3E45">
        <w:rPr>
          <w:rFonts w:ascii="Palatino Linotype" w:hAnsi="Palatino Linotype" w:cs="Tahoma"/>
          <w:i w:val="0"/>
          <w:color w:val="FF0000"/>
          <w:sz w:val="22"/>
          <w:szCs w:val="22"/>
          <w:lang w:val="es-SV"/>
        </w:rPr>
        <w:t xml:space="preserve"> </w:t>
      </w:r>
      <w:r w:rsidR="00EF4672">
        <w:rPr>
          <w:rFonts w:ascii="Palatino Linotype" w:hAnsi="Palatino Linotype" w:cs="Tahoma"/>
          <w:i w:val="0"/>
          <w:sz w:val="22"/>
          <w:szCs w:val="22"/>
          <w:lang w:val="es-SV"/>
        </w:rPr>
        <w:t>las cuales deberán estar</w:t>
      </w:r>
      <w:r w:rsidRPr="009F3E45">
        <w:rPr>
          <w:rFonts w:ascii="Palatino Linotype" w:hAnsi="Palatino Linotype" w:cs="Tahoma"/>
          <w:i w:val="0"/>
          <w:sz w:val="22"/>
          <w:szCs w:val="22"/>
          <w:lang w:val="es-SV"/>
        </w:rPr>
        <w:t xml:space="preserve"> firmadas por el administrado</w:t>
      </w:r>
      <w:r w:rsidR="00EF4672">
        <w:rPr>
          <w:rFonts w:ascii="Palatino Linotype" w:hAnsi="Palatino Linotype" w:cs="Tahoma"/>
          <w:i w:val="0"/>
          <w:sz w:val="22"/>
          <w:szCs w:val="22"/>
          <w:lang w:val="es-SV"/>
        </w:rPr>
        <w:t xml:space="preserve">r del contrato, </w:t>
      </w:r>
      <w:r w:rsidRPr="009F3E45">
        <w:rPr>
          <w:rFonts w:ascii="Palatino Linotype" w:hAnsi="Palatino Linotype" w:cs="Tahoma"/>
          <w:i w:val="0"/>
          <w:sz w:val="22"/>
          <w:szCs w:val="22"/>
          <w:lang w:val="es-SV"/>
        </w:rPr>
        <w:t xml:space="preserve"> que recibió a</w:t>
      </w:r>
      <w:r w:rsidR="00EF4672">
        <w:rPr>
          <w:rFonts w:ascii="Palatino Linotype" w:hAnsi="Palatino Linotype" w:cs="Tahoma"/>
          <w:i w:val="0"/>
          <w:sz w:val="22"/>
          <w:szCs w:val="22"/>
          <w:lang w:val="es-SV"/>
        </w:rPr>
        <w:t xml:space="preserve"> satisfacción los servicios</w:t>
      </w:r>
      <w:r w:rsidRPr="009F3E45">
        <w:rPr>
          <w:rFonts w:ascii="Palatino Linotype" w:hAnsi="Palatino Linotype" w:cs="Tahoma"/>
          <w:i w:val="0"/>
          <w:sz w:val="22"/>
          <w:szCs w:val="22"/>
          <w:lang w:val="es-SV"/>
        </w:rPr>
        <w:t>, siempre y cuando la Dirección General de Tesorería del Ministerio de Hacienda, haya hecho las transferencias correspondientes. Y por ser la Dirección solicitante agente de retención</w:t>
      </w:r>
      <w:r w:rsidR="009C4FC6">
        <w:rPr>
          <w:rFonts w:ascii="Palatino Linotype" w:hAnsi="Palatino Linotype" w:cs="Tahoma"/>
          <w:i w:val="0"/>
          <w:sz w:val="22"/>
          <w:szCs w:val="22"/>
          <w:lang w:val="es-SV"/>
        </w:rPr>
        <w:t>,</w:t>
      </w:r>
      <w:r w:rsidRPr="009F3E45">
        <w:rPr>
          <w:rFonts w:ascii="Palatino Linotype" w:hAnsi="Palatino Linotype" w:cs="Tahoma"/>
          <w:i w:val="0"/>
          <w:sz w:val="22"/>
          <w:szCs w:val="22"/>
          <w:lang w:val="es-SV"/>
        </w:rPr>
        <w:t xml:space="preserve"> de dicho pago se retendrá el UNO por ciento en concepto de anticipo del Impuesto a la Transferencia de Bienes Muebles y a la Prestación de Servicios (IVA), según resolución emitida por el Ministerio de Hacienda. Los pagos serán realizados mediante el Sistema de Cuenta Única del Tesoro Público, efectuadas por la Dirección General de Tesorería del Ministerio de Hacienda a la Cuenta </w:t>
      </w:r>
      <w:r w:rsidR="009C4FC6">
        <w:rPr>
          <w:rFonts w:ascii="Palatino Linotype" w:hAnsi="Palatino Linotype" w:cs="Tahoma"/>
          <w:i w:val="0"/>
          <w:sz w:val="22"/>
          <w:szCs w:val="22"/>
          <w:lang w:val="es-SV"/>
        </w:rPr>
        <w:t xml:space="preserve">corriente </w:t>
      </w:r>
      <w:r w:rsidRPr="009F3E45">
        <w:rPr>
          <w:rFonts w:ascii="Palatino Linotype" w:hAnsi="Palatino Linotype" w:cs="Tahoma"/>
          <w:i w:val="0"/>
          <w:sz w:val="22"/>
          <w:szCs w:val="22"/>
          <w:lang w:val="es-SV"/>
        </w:rPr>
        <w:t>número</w:t>
      </w:r>
      <w:r w:rsidR="001D30BB" w:rsidRPr="009F3E45">
        <w:rPr>
          <w:rFonts w:ascii="Palatino Linotype" w:hAnsi="Palatino Linotype" w:cstheme="minorHAnsi"/>
          <w:i w:val="0"/>
          <w:sz w:val="22"/>
          <w:szCs w:val="22"/>
        </w:rPr>
        <w:t xml:space="preserve">: </w:t>
      </w:r>
      <w:proofErr w:type="spellStart"/>
      <w:r w:rsidR="00BC6573" w:rsidRPr="005E09A1">
        <w:rPr>
          <w:rFonts w:asciiTheme="majorHAnsi" w:hAnsiTheme="majorHAnsi" w:cs="Arial"/>
          <w:sz w:val="20"/>
          <w:highlight w:val="black"/>
        </w:rPr>
        <w:t>xxxxxxxxxxxxxxxxxxxxxxxxxxxxxxxxxxxxxxxxx</w:t>
      </w:r>
      <w:proofErr w:type="spellEnd"/>
      <w:r w:rsidR="00BC6573" w:rsidRPr="009F3E45">
        <w:rPr>
          <w:rFonts w:ascii="Palatino Linotype" w:hAnsi="Palatino Linotype" w:cstheme="minorHAnsi"/>
          <w:i w:val="0"/>
          <w:sz w:val="22"/>
          <w:szCs w:val="22"/>
        </w:rPr>
        <w:t xml:space="preserve"> </w:t>
      </w:r>
      <w:r w:rsidR="001D30BB" w:rsidRPr="009F3E45">
        <w:rPr>
          <w:rFonts w:ascii="Palatino Linotype" w:hAnsi="Palatino Linotype" w:cstheme="minorHAnsi"/>
          <w:i w:val="0"/>
          <w:sz w:val="22"/>
          <w:szCs w:val="22"/>
        </w:rPr>
        <w:t>cuyo titular es LA CONTRATISTA, la cual fue previamente designada por ésta,</w:t>
      </w:r>
      <w:r w:rsidRPr="009F3E45">
        <w:rPr>
          <w:rFonts w:ascii="Palatino Linotype" w:hAnsi="Palatino Linotype" w:cs="Tahoma"/>
          <w:i w:val="0"/>
          <w:sz w:val="22"/>
          <w:szCs w:val="22"/>
          <w:lang w:val="es-SV"/>
        </w:rPr>
        <w:t xml:space="preserve"> de conformidad con lo establecido en los Artículos sesenta, sesenta y uno, sesenta y dos, sesenta y tres y setenta de la Ley AFI y Artículos setenta y cinco y setenta y seis de su Reglamento. </w:t>
      </w:r>
      <w:r w:rsidRPr="009F3E45">
        <w:rPr>
          <w:rFonts w:ascii="Palatino Linotype" w:hAnsi="Palatino Linotype" w:cs="Tahoma"/>
          <w:b/>
          <w:i w:val="0"/>
          <w:sz w:val="22"/>
          <w:szCs w:val="22"/>
        </w:rPr>
        <w:t>III.- VIGENCIA DEL CONTRATO</w:t>
      </w:r>
      <w:r w:rsidRPr="009F3E45">
        <w:rPr>
          <w:rFonts w:ascii="Palatino Linotype" w:hAnsi="Palatino Linotype" w:cs="Tahoma"/>
          <w:i w:val="0"/>
          <w:sz w:val="22"/>
          <w:szCs w:val="22"/>
        </w:rPr>
        <w:t>. El plazo de vigencia del prese</w:t>
      </w:r>
      <w:r w:rsidR="00F25E4C">
        <w:rPr>
          <w:rFonts w:ascii="Palatino Linotype" w:hAnsi="Palatino Linotype" w:cs="Tahoma"/>
          <w:i w:val="0"/>
          <w:sz w:val="22"/>
          <w:szCs w:val="22"/>
        </w:rPr>
        <w:t xml:space="preserve">nte contrato será a partir </w:t>
      </w:r>
      <w:r w:rsidR="00670F77">
        <w:rPr>
          <w:rFonts w:ascii="Palatino Linotype" w:hAnsi="Palatino Linotype" w:cs="Tahoma"/>
          <w:i w:val="0"/>
          <w:sz w:val="22"/>
          <w:szCs w:val="22"/>
        </w:rPr>
        <w:t xml:space="preserve"> de las cero horas </w:t>
      </w:r>
      <w:r w:rsidR="005902ED">
        <w:rPr>
          <w:rFonts w:ascii="Palatino Linotype" w:hAnsi="Palatino Linotype" w:cs="Tahoma"/>
          <w:i w:val="0"/>
          <w:sz w:val="22"/>
          <w:szCs w:val="22"/>
        </w:rPr>
        <w:t xml:space="preserve"> del día uno de enero de dos mil diecinueve </w:t>
      </w:r>
      <w:r w:rsidRPr="009F3E45">
        <w:rPr>
          <w:rFonts w:ascii="Palatino Linotype" w:hAnsi="Palatino Linotype" w:cs="Tahoma"/>
          <w:i w:val="0"/>
          <w:sz w:val="22"/>
          <w:szCs w:val="22"/>
        </w:rPr>
        <w:t xml:space="preserve">hasta el treinta y uno de diciembre de dos mil diecinueve, y se podrá prorrogar el plazo del contrato de conformidad con la LACAP y su Reglamento. </w:t>
      </w:r>
      <w:r w:rsidRPr="009F3E45">
        <w:rPr>
          <w:rFonts w:ascii="Palatino Linotype" w:hAnsi="Palatino Linotype" w:cs="Tahoma"/>
          <w:b/>
          <w:i w:val="0"/>
          <w:sz w:val="22"/>
          <w:szCs w:val="22"/>
        </w:rPr>
        <w:t>IV.- FORMA Y PLAZO DE PRESTACIÓN DE LOS SERVICIOS</w:t>
      </w:r>
      <w:r w:rsidRPr="009F3E45">
        <w:rPr>
          <w:rFonts w:ascii="Palatino Linotype" w:hAnsi="Palatino Linotype" w:cs="Tahoma"/>
          <w:b/>
          <w:bCs/>
          <w:i w:val="0"/>
          <w:sz w:val="22"/>
          <w:szCs w:val="22"/>
        </w:rPr>
        <w:t>.</w:t>
      </w:r>
      <w:r w:rsidRPr="009F3E45">
        <w:rPr>
          <w:rFonts w:ascii="Palatino Linotype" w:hAnsi="Palatino Linotype" w:cs="Tahoma"/>
          <w:i w:val="0"/>
          <w:sz w:val="22"/>
          <w:szCs w:val="22"/>
        </w:rPr>
        <w:t xml:space="preserve"> </w:t>
      </w:r>
      <w:r w:rsidRPr="009F3E45">
        <w:rPr>
          <w:rFonts w:ascii="Palatino Linotype" w:hAnsi="Palatino Linotype" w:cs="Calibri"/>
          <w:i w:val="0"/>
          <w:sz w:val="22"/>
          <w:szCs w:val="22"/>
        </w:rPr>
        <w:t xml:space="preserve">De conformidad con el artículo cuarenta y cuatro letra j) de la Ley de Adquisiciones y Contrataciones de la Administración Pública, su reglamento, las bases de la LICITACIÓN ABIERTA DR-CAFTA </w:t>
      </w:r>
      <w:r w:rsidRPr="009F3E45">
        <w:rPr>
          <w:rFonts w:ascii="Palatino Linotype" w:hAnsi="Palatino Linotype" w:cs="Calibri"/>
          <w:i w:val="0"/>
          <w:caps/>
          <w:sz w:val="22"/>
          <w:szCs w:val="22"/>
        </w:rPr>
        <w:t xml:space="preserve">número cero </w:t>
      </w:r>
      <w:proofErr w:type="spellStart"/>
      <w:r w:rsidRPr="009F3E45">
        <w:rPr>
          <w:rFonts w:ascii="Palatino Linotype" w:hAnsi="Palatino Linotype" w:cs="Calibri"/>
          <w:i w:val="0"/>
          <w:caps/>
          <w:sz w:val="22"/>
          <w:szCs w:val="22"/>
        </w:rPr>
        <w:t>cero</w:t>
      </w:r>
      <w:proofErr w:type="spellEnd"/>
      <w:r w:rsidRPr="009F3E45">
        <w:rPr>
          <w:rFonts w:ascii="Palatino Linotype" w:hAnsi="Palatino Linotype" w:cs="Calibri"/>
          <w:i w:val="0"/>
          <w:caps/>
          <w:sz w:val="22"/>
          <w:szCs w:val="22"/>
        </w:rPr>
        <w:t xml:space="preserve"> TRES/dos mil dieciNUEVE</w:t>
      </w:r>
      <w:r w:rsidRPr="009F3E45">
        <w:rPr>
          <w:rFonts w:ascii="Palatino Linotype" w:hAnsi="Palatino Linotype" w:cs="Calibri"/>
          <w:i w:val="0"/>
          <w:sz w:val="22"/>
          <w:szCs w:val="22"/>
        </w:rPr>
        <w:t>-MAG, los servicios objeto del presente contrato serán prestados de conformidad con las condiciones establecidas en las bases de licitación antes mencionada y la oferta de la Contratista, a satisfacción de EL MAG. Los servicios</w:t>
      </w:r>
      <w:r w:rsidR="005902ED">
        <w:rPr>
          <w:rFonts w:ascii="Palatino Linotype" w:hAnsi="Palatino Linotype" w:cs="Calibri"/>
          <w:i w:val="0"/>
          <w:sz w:val="22"/>
          <w:szCs w:val="22"/>
        </w:rPr>
        <w:t xml:space="preserve"> objeto del presente contrato</w:t>
      </w:r>
      <w:r w:rsidRPr="009F3E45">
        <w:rPr>
          <w:rFonts w:ascii="Palatino Linotype" w:hAnsi="Palatino Linotype" w:cs="Calibri"/>
          <w:i w:val="0"/>
          <w:sz w:val="22"/>
          <w:szCs w:val="22"/>
        </w:rPr>
        <w:t xml:space="preserve"> serán prestados a partir </w:t>
      </w:r>
      <w:r w:rsidRPr="009F3E45">
        <w:rPr>
          <w:rFonts w:ascii="Palatino Linotype" w:hAnsi="Palatino Linotype" w:cs="Calibri"/>
          <w:i w:val="0"/>
          <w:sz w:val="22"/>
          <w:szCs w:val="22"/>
        </w:rPr>
        <w:lastRenderedPageBreak/>
        <w:t>de las cero horas del día uno de enero de dos mil diecinueve hasta las veinticuatro horas del día treinta y uno de diciembre de dos mil diecinueve. La recepción de los servicios a que se refiere el objeto de este contrato se efectuará conforme a la legislación vigente.</w:t>
      </w:r>
      <w:r w:rsidRPr="009F3E45">
        <w:rPr>
          <w:rFonts w:ascii="Palatino Linotype" w:hAnsi="Palatino Linotype" w:cs="Calibri"/>
          <w:sz w:val="22"/>
          <w:szCs w:val="22"/>
        </w:rPr>
        <w:t xml:space="preserve"> </w:t>
      </w:r>
      <w:r w:rsidRPr="009F3E45">
        <w:rPr>
          <w:rFonts w:ascii="Palatino Linotype" w:hAnsi="Palatino Linotype" w:cs="Tahoma"/>
          <w:b/>
          <w:i w:val="0"/>
          <w:sz w:val="22"/>
          <w:szCs w:val="22"/>
        </w:rPr>
        <w:t xml:space="preserve">V.- OBLIGACIONES DE EL MAG. </w:t>
      </w:r>
      <w:r w:rsidRPr="009F3E45">
        <w:rPr>
          <w:rFonts w:ascii="Palatino Linotype" w:hAnsi="Palatino Linotype" w:cs="Tahoma"/>
          <w:i w:val="0"/>
          <w:sz w:val="22"/>
          <w:szCs w:val="22"/>
        </w:rPr>
        <w:t>EL MAG</w:t>
      </w:r>
      <w:r w:rsidRPr="009F3E45">
        <w:rPr>
          <w:rFonts w:ascii="Palatino Linotype" w:hAnsi="Palatino Linotype" w:cs="Tahoma"/>
          <w:b/>
          <w:i w:val="0"/>
          <w:sz w:val="22"/>
          <w:szCs w:val="22"/>
        </w:rPr>
        <w:t xml:space="preserve"> </w:t>
      </w:r>
      <w:r w:rsidRPr="009F3E45">
        <w:rPr>
          <w:rFonts w:ascii="Palatino Linotype" w:hAnsi="Palatino Linotype" w:cs="Tahoma"/>
          <w:i w:val="0"/>
          <w:sz w:val="22"/>
          <w:szCs w:val="22"/>
        </w:rPr>
        <w:t xml:space="preserve">deberá hacer el pago de los </w:t>
      </w:r>
      <w:r w:rsidR="00D40091">
        <w:rPr>
          <w:rFonts w:ascii="Palatino Linotype" w:hAnsi="Palatino Linotype" w:cs="Tahoma"/>
          <w:i w:val="0"/>
          <w:sz w:val="22"/>
          <w:szCs w:val="22"/>
        </w:rPr>
        <w:t xml:space="preserve"> servicios de </w:t>
      </w:r>
      <w:r w:rsidRPr="009F3E45">
        <w:rPr>
          <w:rFonts w:ascii="Palatino Linotype" w:hAnsi="Palatino Linotype" w:cs="Tahoma"/>
          <w:i w:val="0"/>
          <w:sz w:val="22"/>
          <w:szCs w:val="22"/>
        </w:rPr>
        <w:t xml:space="preserve">seguros, detallados en la cláusula I, de este contrato a través del Fondo de Actividades Especiales de la </w:t>
      </w:r>
      <w:r w:rsidRPr="00F06F62">
        <w:rPr>
          <w:rFonts w:ascii="Palatino Linotype" w:hAnsi="Palatino Linotype" w:cs="Tahoma"/>
          <w:b/>
          <w:i w:val="0"/>
          <w:sz w:val="22"/>
          <w:szCs w:val="22"/>
        </w:rPr>
        <w:t>DIRECCIÓN GENERAL DE SANIDAD VEGETAL Y ANIMAL</w:t>
      </w:r>
      <w:r w:rsidRPr="00F06F62">
        <w:rPr>
          <w:rFonts w:ascii="Palatino Linotype" w:hAnsi="Palatino Linotype" w:cs="Tahoma"/>
          <w:b/>
          <w:i w:val="0"/>
          <w:color w:val="0000FF"/>
          <w:sz w:val="22"/>
          <w:szCs w:val="22"/>
        </w:rPr>
        <w:t>.</w:t>
      </w:r>
      <w:r w:rsidRPr="009F3E45">
        <w:rPr>
          <w:rFonts w:ascii="Palatino Linotype" w:hAnsi="Palatino Linotype" w:cs="Tahoma"/>
          <w:i w:val="0"/>
          <w:sz w:val="22"/>
          <w:szCs w:val="22"/>
        </w:rPr>
        <w:t xml:space="preserve"> </w:t>
      </w:r>
      <w:r w:rsidRPr="009F3E45">
        <w:rPr>
          <w:rFonts w:ascii="Palatino Linotype" w:hAnsi="Palatino Linotype" w:cs="Tahoma"/>
          <w:b/>
          <w:i w:val="0"/>
          <w:sz w:val="22"/>
          <w:szCs w:val="22"/>
        </w:rPr>
        <w:t>VI.-ADMINISTRACIÓN DEL CONTRATO</w:t>
      </w:r>
      <w:r w:rsidRPr="009F3E45">
        <w:rPr>
          <w:rFonts w:ascii="Palatino Linotype" w:hAnsi="Palatino Linotype" w:cs="Tahoma"/>
          <w:i w:val="0"/>
          <w:sz w:val="22"/>
          <w:szCs w:val="22"/>
        </w:rPr>
        <w:t xml:space="preserve">. El Titular del MAG, mediante Acuerdo Ejecutivo en el Ramo de Agricultura y Ganadería Número </w:t>
      </w:r>
      <w:r w:rsidRPr="009F3E45">
        <w:rPr>
          <w:rFonts w:ascii="Palatino Linotype" w:hAnsi="Palatino Linotype" w:cs="Calibri"/>
          <w:i w:val="0"/>
          <w:sz w:val="22"/>
          <w:szCs w:val="22"/>
          <w:lang w:eastAsia="zh-CN"/>
        </w:rPr>
        <w:t>q</w:t>
      </w:r>
      <w:r w:rsidRPr="009F3E45">
        <w:rPr>
          <w:rFonts w:ascii="Palatino Linotype" w:hAnsi="Palatino Linotype" w:cs="Tahoma"/>
          <w:i w:val="0"/>
          <w:sz w:val="22"/>
          <w:szCs w:val="22"/>
        </w:rPr>
        <w:t xml:space="preserve">uinientos cuarenta y siete, de fecha treinta de octubre de dos mil dieciocho, nombró como Administrador del contrato al señor Elmer Eduardo López Bonilla, </w:t>
      </w:r>
      <w:bookmarkStart w:id="0" w:name="__DdeLink__3737_178731569"/>
      <w:bookmarkEnd w:id="0"/>
      <w:r w:rsidRPr="009F3E45">
        <w:rPr>
          <w:rFonts w:ascii="Palatino Linotype" w:hAnsi="Palatino Linotype" w:cs="Tahoma"/>
          <w:i w:val="0"/>
          <w:sz w:val="22"/>
          <w:szCs w:val="22"/>
        </w:rPr>
        <w:t xml:space="preserve">jefe de la División de Logística de la Oficina General de Administración del Ministerio de Agricultura y Ganadería. Serán funciones del administrador del contrato :a) ser el representante del Ministerio en el desarrollo y ejecución del contrato; b) </w:t>
      </w:r>
      <w:r w:rsidRPr="009F3E45">
        <w:rPr>
          <w:rFonts w:ascii="Palatino Linotype" w:hAnsi="Palatino Linotype" w:cs="Tahoma"/>
          <w:bCs/>
          <w:i w:val="0"/>
          <w:sz w:val="22"/>
          <w:szCs w:val="22"/>
        </w:rPr>
        <w:t xml:space="preserve">Gestionar ante la Compañía Aseguradora, a través de la corredora de seguros, si en la ejecución del contrato surge la necesidad de incluir o excluir vehículos o personas en la póliza; </w:t>
      </w:r>
      <w:r w:rsidRPr="009F3E45">
        <w:rPr>
          <w:rFonts w:ascii="Palatino Linotype" w:hAnsi="Palatino Linotype" w:cs="Tahoma"/>
          <w:i w:val="0"/>
          <w:sz w:val="22"/>
          <w:szCs w:val="22"/>
        </w:rPr>
        <w:t xml:space="preserve">c) dar seguimiento a la ejecución del contrato y efectuar directamente los reclamos por </w:t>
      </w:r>
      <w:r w:rsidRPr="009F3E45">
        <w:rPr>
          <w:rFonts w:ascii="Palatino Linotype" w:hAnsi="Palatino Linotype" w:cs="Tahoma"/>
          <w:bCs/>
          <w:i w:val="0"/>
          <w:sz w:val="22"/>
          <w:szCs w:val="22"/>
        </w:rPr>
        <w:t>escrito a LA CONTRATISTA</w:t>
      </w:r>
      <w:r w:rsidRPr="009F3E45">
        <w:rPr>
          <w:rFonts w:ascii="Palatino Linotype" w:hAnsi="Palatino Linotype" w:cs="Tahoma"/>
          <w:i w:val="0"/>
          <w:sz w:val="22"/>
          <w:szCs w:val="22"/>
        </w:rPr>
        <w:t xml:space="preserve"> en caso de incumplimiento contractual e informar a la OACI de ello; d)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 la elaboración del acta de recepción respectiva, de conformidad a lo estipulado en el artículo setenta y siete del RELACAP; g) remitir a la OACI copia del acta de recepción, a más tardar tres días hábiles posteriores a la recepción; h) evaluar el desempeño de LA CONTRATISTA, mediante el formulario respectivo, en un plazo máximo de ocho días hábiles a la emisión del acta de recepción total o parcial, evaluación que deberá ser enviada a la OACI en un tiempo máximo de dos días hábiles </w:t>
      </w:r>
      <w:r w:rsidRPr="009F3E45">
        <w:rPr>
          <w:rFonts w:ascii="Palatino Linotype" w:hAnsi="Palatino Linotype" w:cs="Tahoma"/>
          <w:i w:val="0"/>
          <w:sz w:val="22"/>
          <w:szCs w:val="22"/>
        </w:rPr>
        <w:lastRenderedPageBreak/>
        <w:t>posteriores a la fecha de la evaluación; i) informar a la OACI sobre el vencimiento de las garantías, en un periodo no mayor de ocho días hábiles</w:t>
      </w:r>
      <w:r w:rsidR="00E51D78">
        <w:rPr>
          <w:rFonts w:ascii="Palatino Linotype" w:hAnsi="Palatino Linotype" w:cs="Tahoma"/>
          <w:i w:val="0"/>
          <w:sz w:val="22"/>
          <w:szCs w:val="22"/>
        </w:rPr>
        <w:t xml:space="preserve"> posteriores a su vencimiento, a fin de que esa oficina proceda a su devolución conforme al</w:t>
      </w:r>
      <w:r w:rsidRPr="009F3E45">
        <w:rPr>
          <w:rFonts w:ascii="Palatino Linotype" w:hAnsi="Palatino Linotype" w:cs="Tahoma"/>
          <w:i w:val="0"/>
          <w:sz w:val="22"/>
          <w:szCs w:val="22"/>
        </w:rPr>
        <w:t xml:space="preserve"> artículo ochenta y dos–Bis letra h) de la LACAP; j) remitir copia a la OACI de toda gestión que realice en el ejercicio de sus funciones como administrador de contrato conforme al artículo cuarenta y dos inciso tres del RELACAP; y k) 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7F74B1" w:rsidRPr="009F3E45">
        <w:rPr>
          <w:rFonts w:ascii="Palatino Linotype" w:hAnsi="Palatino Linotype" w:cs="Tahoma"/>
          <w:i w:val="0"/>
          <w:sz w:val="22"/>
          <w:szCs w:val="22"/>
        </w:rPr>
        <w:t xml:space="preserve"> </w:t>
      </w:r>
      <w:r w:rsidR="006B6A42" w:rsidRPr="009F3E45">
        <w:rPr>
          <w:rFonts w:ascii="Palatino Linotype" w:hAnsi="Palatino Linotype" w:cs="Tahoma"/>
          <w:b/>
          <w:i w:val="0"/>
          <w:sz w:val="22"/>
          <w:szCs w:val="22"/>
        </w:rPr>
        <w:t>VII. CESIÓN</w:t>
      </w:r>
      <w:r w:rsidR="007947EA" w:rsidRPr="009F3E45">
        <w:rPr>
          <w:rFonts w:ascii="Palatino Linotype" w:hAnsi="Palatino Linotype" w:cs="Tahoma"/>
          <w:bCs/>
          <w:i w:val="0"/>
          <w:sz w:val="22"/>
          <w:szCs w:val="22"/>
        </w:rPr>
        <w:t>.</w:t>
      </w:r>
      <w:r w:rsidR="006B6A42" w:rsidRPr="009F3E45">
        <w:rPr>
          <w:rFonts w:ascii="Palatino Linotype" w:hAnsi="Palatino Linotype" w:cs="Tahoma"/>
          <w:bCs/>
          <w:i w:val="0"/>
          <w:sz w:val="22"/>
          <w:szCs w:val="22"/>
        </w:rPr>
        <w:t xml:space="preserve"> Queda expresamente prohibido a</w:t>
      </w:r>
      <w:r w:rsidR="00FA4280" w:rsidRPr="009F3E45">
        <w:rPr>
          <w:rFonts w:ascii="Palatino Linotype" w:hAnsi="Palatino Linotype" w:cs="Tahoma"/>
          <w:bCs/>
          <w:i w:val="0"/>
          <w:sz w:val="22"/>
          <w:szCs w:val="22"/>
        </w:rPr>
        <w:t xml:space="preserve"> LA CONTRATISTA </w:t>
      </w:r>
      <w:r w:rsidR="006B6A42" w:rsidRPr="009F3E45">
        <w:rPr>
          <w:rFonts w:ascii="Palatino Linotype" w:hAnsi="Palatino Linotype" w:cs="Tahoma"/>
          <w:bCs/>
          <w:i w:val="0"/>
          <w:sz w:val="22"/>
          <w:szCs w:val="22"/>
        </w:rPr>
        <w:t xml:space="preserve">traspasar o ceder a cualquier título los derechos y obligaciones que emanan del presente contrato. </w:t>
      </w:r>
      <w:r w:rsidR="005E3A36" w:rsidRPr="009F3E45">
        <w:rPr>
          <w:rFonts w:ascii="Palatino Linotype" w:hAnsi="Palatino Linotype" w:cs="Tahoma"/>
          <w:bCs/>
          <w:i w:val="0"/>
          <w:sz w:val="22"/>
          <w:szCs w:val="22"/>
        </w:rPr>
        <w:t xml:space="preserve">La transgresión de esta disposición dará lugar a la caducidad del contrato, procediéndose además a hacer efectiva la garantía de cumplimiento de contrato. </w:t>
      </w:r>
      <w:r w:rsidR="003C14D4" w:rsidRPr="009F3E45">
        <w:rPr>
          <w:rFonts w:ascii="Palatino Linotype" w:hAnsi="Palatino Linotype" w:cs="Tahoma"/>
          <w:b/>
          <w:i w:val="0"/>
          <w:sz w:val="22"/>
          <w:szCs w:val="22"/>
        </w:rPr>
        <w:t>VIII. GARANTÍAS</w:t>
      </w:r>
      <w:r w:rsidR="003C14D4" w:rsidRPr="009F3E45">
        <w:rPr>
          <w:rFonts w:ascii="Palatino Linotype" w:hAnsi="Palatino Linotype" w:cs="Tahoma"/>
          <w:i w:val="0"/>
          <w:sz w:val="22"/>
          <w:szCs w:val="22"/>
        </w:rPr>
        <w:t>.</w:t>
      </w:r>
      <w:r w:rsidR="003C14D4" w:rsidRPr="009F3E45">
        <w:rPr>
          <w:rFonts w:ascii="Palatino Linotype" w:hAnsi="Palatino Linotype" w:cs="Calibri"/>
          <w:i w:val="0"/>
          <w:sz w:val="22"/>
          <w:szCs w:val="22"/>
          <w:lang w:eastAsia="ar-SA"/>
        </w:rPr>
        <w:t xml:space="preserve"> Para garantizar el cumplimiento de las obligaciones emanadas del presente contrato </w:t>
      </w:r>
      <w:r w:rsidR="003C14D4" w:rsidRPr="009F3E45">
        <w:rPr>
          <w:rFonts w:ascii="Palatino Linotype" w:hAnsi="Palatino Linotype" w:cs="Calibri"/>
          <w:b/>
          <w:i w:val="0"/>
          <w:sz w:val="22"/>
          <w:szCs w:val="22"/>
          <w:lang w:eastAsia="ar-SA"/>
        </w:rPr>
        <w:t>“LA CONTRATISTA”</w:t>
      </w:r>
      <w:r w:rsidR="003C14D4" w:rsidRPr="009F3E45">
        <w:rPr>
          <w:rFonts w:ascii="Palatino Linotype" w:hAnsi="Palatino Linotype" w:cs="Calibri"/>
          <w:i w:val="0"/>
          <w:sz w:val="22"/>
          <w:szCs w:val="22"/>
          <w:lang w:eastAsia="ar-SA"/>
        </w:rPr>
        <w:t xml:space="preserve"> se obliga a presentar a </w:t>
      </w:r>
      <w:r w:rsidR="003C14D4" w:rsidRPr="009F3E45">
        <w:rPr>
          <w:rFonts w:ascii="Palatino Linotype" w:hAnsi="Palatino Linotype" w:cs="Calibri"/>
          <w:b/>
          <w:i w:val="0"/>
          <w:sz w:val="22"/>
          <w:szCs w:val="22"/>
          <w:lang w:eastAsia="ar-SA"/>
        </w:rPr>
        <w:t>“EL CONTRATANTE”</w:t>
      </w:r>
      <w:r w:rsidR="003C14D4" w:rsidRPr="009F3E45">
        <w:rPr>
          <w:rFonts w:ascii="Palatino Linotype" w:hAnsi="Palatino Linotype" w:cs="Calibri"/>
          <w:i w:val="0"/>
          <w:sz w:val="22"/>
          <w:szCs w:val="22"/>
          <w:lang w:eastAsia="ar-SA"/>
        </w:rPr>
        <w:t xml:space="preserve"> en un plazo no mayor de diez días hábiles, contados a partir de la fecha en que </w:t>
      </w:r>
      <w:r w:rsidR="00D10489" w:rsidRPr="009F3E45">
        <w:rPr>
          <w:rFonts w:ascii="Palatino Linotype" w:hAnsi="Palatino Linotype" w:cs="Calibri"/>
          <w:b/>
          <w:i w:val="0"/>
          <w:sz w:val="22"/>
          <w:szCs w:val="22"/>
          <w:lang w:eastAsia="ar-SA"/>
        </w:rPr>
        <w:t>“LA CONTRATISTA”</w:t>
      </w:r>
      <w:r w:rsidR="00D10489" w:rsidRPr="009F3E45">
        <w:rPr>
          <w:rFonts w:ascii="Palatino Linotype" w:hAnsi="Palatino Linotype" w:cs="Calibri"/>
          <w:i w:val="0"/>
          <w:sz w:val="22"/>
          <w:szCs w:val="22"/>
          <w:lang w:eastAsia="ar-SA"/>
        </w:rPr>
        <w:t xml:space="preserve"> </w:t>
      </w:r>
      <w:r w:rsidR="003C14D4" w:rsidRPr="009F3E45">
        <w:rPr>
          <w:rFonts w:ascii="Palatino Linotype" w:hAnsi="Palatino Linotype" w:cs="Calibri"/>
          <w:i w:val="0"/>
          <w:sz w:val="22"/>
          <w:szCs w:val="22"/>
          <w:lang w:eastAsia="ar-SA"/>
        </w:rPr>
        <w:t>reciba copia del presente contrato debidamente legalizado, una garantía de cumplimiento de contrato por un valor de</w:t>
      </w:r>
      <w:r w:rsidR="000D6EC5" w:rsidRPr="009F3E45">
        <w:rPr>
          <w:rFonts w:ascii="Palatino Linotype" w:hAnsi="Palatino Linotype" w:cs="Tahoma"/>
          <w:b/>
          <w:i w:val="0"/>
          <w:sz w:val="22"/>
          <w:szCs w:val="22"/>
          <w:lang w:val="es-MX"/>
        </w:rPr>
        <w:t xml:space="preserve"> ONCE</w:t>
      </w:r>
      <w:r w:rsidR="003C14D4" w:rsidRPr="009F3E45">
        <w:rPr>
          <w:rFonts w:ascii="Palatino Linotype" w:hAnsi="Palatino Linotype" w:cs="Tahoma"/>
          <w:b/>
          <w:i w:val="0"/>
          <w:sz w:val="22"/>
          <w:szCs w:val="22"/>
          <w:lang w:val="es-MX"/>
        </w:rPr>
        <w:t xml:space="preserve"> MIL </w:t>
      </w:r>
      <w:r w:rsidR="000D6EC5" w:rsidRPr="009F3E45">
        <w:rPr>
          <w:rFonts w:ascii="Palatino Linotype" w:hAnsi="Palatino Linotype" w:cs="Tahoma"/>
          <w:b/>
          <w:i w:val="0"/>
          <w:sz w:val="22"/>
          <w:szCs w:val="22"/>
          <w:lang w:val="es-MX"/>
        </w:rPr>
        <w:t>CIENTO SETENTA Y SIETE</w:t>
      </w:r>
      <w:r w:rsidR="003C14D4" w:rsidRPr="009F3E45">
        <w:rPr>
          <w:rFonts w:ascii="Palatino Linotype" w:hAnsi="Palatino Linotype" w:cs="Tahoma"/>
          <w:b/>
          <w:i w:val="0"/>
          <w:sz w:val="22"/>
          <w:szCs w:val="22"/>
          <w:lang w:val="es-MX"/>
        </w:rPr>
        <w:t xml:space="preserve"> DÓLARES CO</w:t>
      </w:r>
      <w:r w:rsidR="00F42FFE" w:rsidRPr="009F3E45">
        <w:rPr>
          <w:rFonts w:ascii="Palatino Linotype" w:hAnsi="Palatino Linotype" w:cs="Tahoma"/>
          <w:b/>
          <w:i w:val="0"/>
          <w:sz w:val="22"/>
          <w:szCs w:val="22"/>
          <w:lang w:val="es-MX"/>
        </w:rPr>
        <w:t>N OCHENTA</w:t>
      </w:r>
      <w:r w:rsidR="003C14D4" w:rsidRPr="009F3E45">
        <w:rPr>
          <w:rFonts w:ascii="Palatino Linotype" w:hAnsi="Palatino Linotype" w:cs="Tahoma"/>
          <w:b/>
          <w:i w:val="0"/>
          <w:sz w:val="22"/>
          <w:szCs w:val="22"/>
          <w:lang w:val="es-MX"/>
        </w:rPr>
        <w:t xml:space="preserve"> CENTAVOS DE DÓLAR DE LOS ESTADOS UNIDOS DE AMÉRICA</w:t>
      </w:r>
      <w:r w:rsidR="000D6EC5" w:rsidRPr="009F3E45">
        <w:rPr>
          <w:rFonts w:ascii="Palatino Linotype" w:hAnsi="Palatino Linotype" w:cs="Tahoma"/>
          <w:i w:val="0"/>
          <w:sz w:val="22"/>
          <w:szCs w:val="22"/>
          <w:lang w:val="es-MX"/>
        </w:rPr>
        <w:t xml:space="preserve"> </w:t>
      </w:r>
      <w:r w:rsidR="003F67F4" w:rsidRPr="009F3E45">
        <w:rPr>
          <w:rFonts w:ascii="Palatino Linotype" w:hAnsi="Palatino Linotype" w:cs="Tahoma"/>
          <w:i w:val="0"/>
          <w:sz w:val="22"/>
          <w:szCs w:val="22"/>
          <w:lang w:val="es-MX"/>
        </w:rPr>
        <w:t>(US $11</w:t>
      </w:r>
      <w:r w:rsidR="003C14D4" w:rsidRPr="009F3E45">
        <w:rPr>
          <w:rFonts w:ascii="Palatino Linotype" w:hAnsi="Palatino Linotype" w:cs="Tahoma"/>
          <w:i w:val="0"/>
          <w:sz w:val="22"/>
          <w:szCs w:val="22"/>
          <w:lang w:val="es-MX"/>
        </w:rPr>
        <w:t>,</w:t>
      </w:r>
      <w:r w:rsidR="003F67F4" w:rsidRPr="009F3E45">
        <w:rPr>
          <w:rFonts w:ascii="Palatino Linotype" w:hAnsi="Palatino Linotype" w:cs="Tahoma"/>
          <w:i w:val="0"/>
          <w:sz w:val="22"/>
          <w:szCs w:val="22"/>
          <w:lang w:val="es-MX"/>
        </w:rPr>
        <w:t>177</w:t>
      </w:r>
      <w:r w:rsidR="000D6EC5" w:rsidRPr="009F3E45">
        <w:rPr>
          <w:rFonts w:ascii="Palatino Linotype" w:hAnsi="Palatino Linotype" w:cs="Tahoma"/>
          <w:i w:val="0"/>
          <w:sz w:val="22"/>
          <w:szCs w:val="22"/>
          <w:lang w:val="es-MX"/>
        </w:rPr>
        <w:t>.8</w:t>
      </w:r>
      <w:r w:rsidR="00F42FFE" w:rsidRPr="009F3E45">
        <w:rPr>
          <w:rFonts w:ascii="Palatino Linotype" w:hAnsi="Palatino Linotype" w:cs="Tahoma"/>
          <w:i w:val="0"/>
          <w:sz w:val="22"/>
          <w:szCs w:val="22"/>
          <w:lang w:val="es-MX"/>
        </w:rPr>
        <w:t>0</w:t>
      </w:r>
      <w:r w:rsidR="003C14D4" w:rsidRPr="009F3E45">
        <w:rPr>
          <w:rFonts w:ascii="Palatino Linotype" w:hAnsi="Palatino Linotype" w:cs="Tahoma"/>
          <w:i w:val="0"/>
          <w:sz w:val="22"/>
          <w:szCs w:val="22"/>
          <w:lang w:val="es-MX"/>
        </w:rPr>
        <w:t>),</w:t>
      </w:r>
      <w:r w:rsidR="003C14D4" w:rsidRPr="009F3E45">
        <w:rPr>
          <w:rFonts w:ascii="Palatino Linotype" w:hAnsi="Palatino Linotype" w:cs="Calibri"/>
          <w:i w:val="0"/>
          <w:sz w:val="22"/>
          <w:szCs w:val="22"/>
          <w:lang w:eastAsia="ar-SA"/>
        </w:rPr>
        <w:t xml:space="preserve"> equivalente al diez por ciento del valor total del contrato a favor del Ministerio de Agricultura y Ganadería, la cual puede ser una fianza emitida a favor del MAG por un banco, compañía de seguros o sociedad afianzadora debidamente autorizados por la Superintendencia del Sistema Financiero para operar en El Salvador, dicha garantía deberá ex</w:t>
      </w:r>
      <w:r w:rsidR="000D6EC5" w:rsidRPr="009F3E45">
        <w:rPr>
          <w:rFonts w:ascii="Palatino Linotype" w:hAnsi="Palatino Linotype" w:cs="Calibri"/>
          <w:i w:val="0"/>
          <w:sz w:val="22"/>
          <w:szCs w:val="22"/>
          <w:lang w:eastAsia="ar-SA"/>
        </w:rPr>
        <w:t>ceder en sesenta días el plazo de la</w:t>
      </w:r>
      <w:r w:rsidR="003C14D4" w:rsidRPr="009F3E45">
        <w:rPr>
          <w:rFonts w:ascii="Palatino Linotype" w:hAnsi="Palatino Linotype" w:cs="Calibri"/>
          <w:i w:val="0"/>
          <w:sz w:val="22"/>
          <w:szCs w:val="22"/>
          <w:lang w:eastAsia="ar-SA"/>
        </w:rPr>
        <w:t xml:space="preserve"> vigencia del contrato. Si no se presentare tal garantía en el plazo establecido se tendrá por caducado el presente contrato y se entenderá que “LA CONTRATISTA” ha desistido de su oferta.</w:t>
      </w:r>
      <w:r w:rsidR="003C14D4" w:rsidRPr="009F3E45">
        <w:rPr>
          <w:rFonts w:ascii="Palatino Linotype" w:hAnsi="Palatino Linotype" w:cs="Calibri"/>
          <w:i w:val="0"/>
          <w:sz w:val="22"/>
          <w:szCs w:val="22"/>
        </w:rPr>
        <w:t xml:space="preserve"> </w:t>
      </w:r>
      <w:r w:rsidR="003C14D4" w:rsidRPr="009F3E45">
        <w:rPr>
          <w:rFonts w:ascii="Palatino Linotype" w:hAnsi="Palatino Linotype" w:cs="Calibri"/>
          <w:i w:val="0"/>
          <w:sz w:val="22"/>
          <w:szCs w:val="22"/>
          <w:lang w:eastAsia="ar-SA"/>
        </w:rPr>
        <w:t xml:space="preserve">Sin detrimento de la acción que le </w:t>
      </w:r>
      <w:r w:rsidR="003C14D4" w:rsidRPr="009F3E45">
        <w:rPr>
          <w:rFonts w:ascii="Palatino Linotype" w:hAnsi="Palatino Linotype" w:cs="Calibri"/>
          <w:i w:val="0"/>
          <w:sz w:val="22"/>
          <w:szCs w:val="22"/>
          <w:lang w:eastAsia="ar-SA"/>
        </w:rPr>
        <w:lastRenderedPageBreak/>
        <w:t>compete a EL MAG, para reclamar los daños y perjuicios resultantes. Esta garantía será devuelta a “LA CONTRATISTA” una vez que haya concluido el plazo de vigencia y no exista reclamo alguno por parte de EL CONTRATANTE.  Cualquier ampliación del plazo o del valor del contrato, causará igual efecto en la obligación de presentar garantía</w:t>
      </w:r>
      <w:r w:rsidR="003C14D4" w:rsidRPr="009F3E45">
        <w:rPr>
          <w:rFonts w:ascii="Palatino Linotype" w:hAnsi="Palatino Linotype" w:cs="Calibri"/>
          <w:i w:val="0"/>
          <w:sz w:val="22"/>
          <w:szCs w:val="22"/>
        </w:rPr>
        <w:t>.</w:t>
      </w:r>
      <w:r w:rsidR="003C14D4" w:rsidRPr="009F3E45">
        <w:rPr>
          <w:rFonts w:ascii="Palatino Linotype" w:hAnsi="Palatino Linotype" w:cs="Calibri"/>
          <w:i w:val="0"/>
          <w:sz w:val="22"/>
          <w:szCs w:val="22"/>
          <w:lang w:eastAsia="ar-SA"/>
        </w:rPr>
        <w:t xml:space="preserve"> </w:t>
      </w:r>
      <w:r w:rsidR="003C14D4" w:rsidRPr="009F3E45">
        <w:rPr>
          <w:rFonts w:ascii="Palatino Linotype" w:hAnsi="Palatino Linotype" w:cs="Calibri"/>
          <w:b/>
          <w:i w:val="0"/>
          <w:sz w:val="22"/>
          <w:szCs w:val="22"/>
          <w:lang w:eastAsia="ar-SA"/>
        </w:rPr>
        <w:t>IX. INCUMPLIMIENTO.</w:t>
      </w:r>
      <w:r w:rsidR="003C14D4" w:rsidRPr="009F3E45">
        <w:rPr>
          <w:rFonts w:ascii="Palatino Linotype" w:hAnsi="Palatino Linotype" w:cs="Calibri"/>
          <w:i w:val="0"/>
          <w:sz w:val="22"/>
          <w:szCs w:val="22"/>
          <w:lang w:eastAsia="ar-SA"/>
        </w:rPr>
        <w:t xml:space="preserve"> En caso de mora de “LA CONTRATISTA” en el cumplimiento de las obligaciones emanadas del presente contrato se le aplicarán las multas establecidas en artículo ochenta y cinco de la Ley de Adquisiciones y Contrataciones de la Administración Publica</w:t>
      </w:r>
      <w:r w:rsidR="003C14D4" w:rsidRPr="009F3E45">
        <w:rPr>
          <w:rFonts w:ascii="Palatino Linotype" w:hAnsi="Palatino Linotype" w:cs="Calibri"/>
          <w:b/>
          <w:i w:val="0"/>
          <w:sz w:val="22"/>
          <w:szCs w:val="22"/>
          <w:lang w:eastAsia="ar-SA"/>
        </w:rPr>
        <w:t>. X.</w:t>
      </w:r>
      <w:r w:rsidR="003C14D4" w:rsidRPr="009F3E45">
        <w:rPr>
          <w:rFonts w:ascii="Palatino Linotype" w:hAnsi="Palatino Linotype" w:cs="Calibri"/>
          <w:i w:val="0"/>
          <w:sz w:val="22"/>
          <w:szCs w:val="22"/>
          <w:lang w:eastAsia="ar-SA"/>
        </w:rPr>
        <w:t xml:space="preserve"> </w:t>
      </w:r>
      <w:r w:rsidR="003C14D4" w:rsidRPr="009F3E45">
        <w:rPr>
          <w:rFonts w:ascii="Palatino Linotype" w:hAnsi="Palatino Linotype" w:cs="Calibri"/>
          <w:b/>
          <w:i w:val="0"/>
          <w:sz w:val="22"/>
          <w:szCs w:val="22"/>
          <w:lang w:eastAsia="ar-SA"/>
        </w:rPr>
        <w:t>CADUCIDAD.</w:t>
      </w:r>
      <w:r w:rsidR="003C14D4" w:rsidRPr="009F3E45">
        <w:rPr>
          <w:rFonts w:ascii="Palatino Linotype" w:hAnsi="Palatino Linotype" w:cs="Calibri"/>
          <w:i w:val="0"/>
          <w:sz w:val="22"/>
          <w:szCs w:val="22"/>
          <w:lang w:eastAsia="ar-SA"/>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a) Entregue servicios de inferior calidad o en diferentes condiciones de lo ofertado; y, b) Traspase o ceda a cualquier título los derechos y obligaciones que emanan del presente contrato. </w:t>
      </w:r>
      <w:r w:rsidR="003C14D4" w:rsidRPr="009F3E45">
        <w:rPr>
          <w:rFonts w:ascii="Palatino Linotype" w:hAnsi="Palatino Linotype" w:cs="Calibri"/>
          <w:b/>
          <w:i w:val="0"/>
          <w:sz w:val="22"/>
          <w:szCs w:val="22"/>
          <w:lang w:eastAsia="ar-SA"/>
        </w:rPr>
        <w:t>XI. PLAZO DE RECLAMOS.</w:t>
      </w:r>
      <w:r w:rsidR="003C14D4" w:rsidRPr="009F3E45">
        <w:rPr>
          <w:rFonts w:ascii="Palatino Linotype" w:hAnsi="Palatino Linotype" w:cs="Calibri"/>
          <w:i w:val="0"/>
          <w:sz w:val="22"/>
          <w:szCs w:val="22"/>
          <w:lang w:eastAsia="ar-SA"/>
        </w:rPr>
        <w:t xml:space="preserve"> A partir de la recepción formal del servicio objeto de este contrato, EL MAG tendrá un plazo de diez días hábiles para efectuar cualquier reclamo relacionado con el suministro del servicio. </w:t>
      </w:r>
      <w:r w:rsidR="003C14D4" w:rsidRPr="009F3E45">
        <w:rPr>
          <w:rFonts w:ascii="Palatino Linotype" w:hAnsi="Palatino Linotype" w:cs="Calibri"/>
          <w:b/>
          <w:i w:val="0"/>
          <w:sz w:val="22"/>
          <w:szCs w:val="22"/>
          <w:lang w:eastAsia="ar-SA"/>
        </w:rPr>
        <w:t>“LA CONTRATISTA”</w:t>
      </w:r>
      <w:r w:rsidR="003C14D4" w:rsidRPr="009F3E45">
        <w:rPr>
          <w:rFonts w:ascii="Palatino Linotype" w:hAnsi="Palatino Linotype" w:cs="Calibri"/>
          <w:i w:val="0"/>
          <w:sz w:val="22"/>
          <w:szCs w:val="22"/>
          <w:lang w:eastAsia="ar-SA"/>
        </w:rPr>
        <w:t xml:space="preserve"> deberá solventar el reclamo a satisfacción del MAG dentro del plazo establecido en la nota de reclamo. Si LA CONTRATISTA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 </w:t>
      </w:r>
      <w:r w:rsidR="003C14D4" w:rsidRPr="009F3E45">
        <w:rPr>
          <w:rFonts w:ascii="Palatino Linotype" w:hAnsi="Palatino Linotype" w:cs="Calibri"/>
          <w:b/>
          <w:i w:val="0"/>
          <w:sz w:val="22"/>
          <w:szCs w:val="22"/>
          <w:lang w:eastAsia="ar-SA"/>
        </w:rPr>
        <w:t>XII.- MODIFICACIONES, PRORROGAS Y PROHIBICIONES EN EL CONTRATO. “EL MAG”</w:t>
      </w:r>
      <w:r w:rsidR="003C14D4" w:rsidRPr="009F3E45">
        <w:rPr>
          <w:rFonts w:ascii="Palatino Linotype" w:hAnsi="Palatino Linotype" w:cs="Calibri"/>
          <w:i w:val="0"/>
          <w:sz w:val="22"/>
          <w:szCs w:val="22"/>
          <w:lang w:eastAsia="ar-SA"/>
        </w:rPr>
        <w:t xml:space="preserve">,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“La Contratista”, debiendo estar conforme a las condiciones establecidas en los artículos ochenta y tres A, ochenta y tres B de la LACAP, y artículo veintitrés literal “K” del RELACAP. Si en cualquier momento durante la ejecución del contrato “La Contratista” encontrase </w:t>
      </w:r>
      <w:r w:rsidR="003C14D4" w:rsidRPr="009F3E45">
        <w:rPr>
          <w:rFonts w:ascii="Palatino Linotype" w:hAnsi="Palatino Linotype" w:cs="Calibri"/>
          <w:i w:val="0"/>
          <w:sz w:val="22"/>
          <w:szCs w:val="22"/>
          <w:lang w:eastAsia="ar-SA"/>
        </w:rPr>
        <w:lastRenderedPageBreak/>
        <w:t xml:space="preserve">impedimentos para la prestación del servicio,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“La Contratista”; </w:t>
      </w:r>
      <w:r w:rsidR="003C14D4" w:rsidRPr="009F3E45">
        <w:rPr>
          <w:rFonts w:ascii="Palatino Linotype" w:hAnsi="Palatino Linotype" w:cs="Calibri"/>
          <w:b/>
          <w:i w:val="0"/>
          <w:sz w:val="22"/>
          <w:szCs w:val="22"/>
          <w:lang w:eastAsia="ar-SA"/>
        </w:rPr>
        <w:t>XIII. DOCUMENTOS CONTRACTUALES.</w:t>
      </w:r>
      <w:r w:rsidR="003C14D4" w:rsidRPr="009F3E45">
        <w:rPr>
          <w:rFonts w:ascii="Palatino Linotype" w:hAnsi="Palatino Linotype" w:cs="Tahoma"/>
          <w:sz w:val="22"/>
          <w:szCs w:val="22"/>
        </w:rPr>
        <w:t xml:space="preserve"> </w:t>
      </w:r>
      <w:r w:rsidR="003C14D4" w:rsidRPr="009F3E45">
        <w:rPr>
          <w:rFonts w:ascii="Palatino Linotype" w:hAnsi="Palatino Linotype" w:cs="Calibri"/>
          <w:i w:val="0"/>
          <w:sz w:val="22"/>
          <w:szCs w:val="22"/>
          <w:lang w:eastAsia="ar-SA"/>
        </w:rPr>
        <w:t>Forman parte integrante del presente contrato los siguientes documentos: a) Las Bases del proceso de la LICIT</w:t>
      </w:r>
      <w:r w:rsidR="009215FD" w:rsidRPr="009F3E45">
        <w:rPr>
          <w:rFonts w:ascii="Palatino Linotype" w:hAnsi="Palatino Linotype" w:cs="Calibri"/>
          <w:i w:val="0"/>
          <w:sz w:val="22"/>
          <w:szCs w:val="22"/>
          <w:lang w:eastAsia="ar-SA"/>
        </w:rPr>
        <w:t>ACION ABIERTA DR-CAFTA-</w:t>
      </w:r>
      <w:r w:rsidR="003C14D4" w:rsidRPr="009F3E45">
        <w:rPr>
          <w:rFonts w:ascii="Palatino Linotype" w:hAnsi="Palatino Linotype" w:cs="Calibri"/>
          <w:i w:val="0"/>
          <w:sz w:val="22"/>
          <w:szCs w:val="22"/>
          <w:lang w:eastAsia="ar-SA"/>
        </w:rPr>
        <w:t xml:space="preserve"> N° 003/2019-MAG; b) Oferta presentada el día </w:t>
      </w:r>
      <w:r w:rsidR="003C14D4" w:rsidRPr="009F3E45">
        <w:rPr>
          <w:rFonts w:ascii="Palatino Linotype" w:hAnsi="Palatino Linotype" w:cs="Calibri"/>
          <w:i w:val="0"/>
          <w:sz w:val="22"/>
          <w:szCs w:val="22"/>
          <w:lang w:eastAsia="ar-SA"/>
        </w:rPr>
        <w:fldChar w:fldCharType="begin"/>
      </w:r>
      <w:r w:rsidR="003C14D4" w:rsidRPr="009F3E45">
        <w:rPr>
          <w:rFonts w:ascii="Palatino Linotype" w:hAnsi="Palatino Linotype" w:cs="Calibri"/>
          <w:i w:val="0"/>
          <w:sz w:val="22"/>
          <w:szCs w:val="22"/>
          <w:lang w:eastAsia="ar-SA"/>
        </w:rPr>
        <w:instrText xml:space="preserve"> MERGEFIELD "Fecha_de_la_Oferta" </w:instrText>
      </w:r>
      <w:r w:rsidR="003C14D4" w:rsidRPr="009F3E45">
        <w:rPr>
          <w:rFonts w:ascii="Palatino Linotype" w:hAnsi="Palatino Linotype" w:cs="Calibri"/>
          <w:i w:val="0"/>
          <w:sz w:val="22"/>
          <w:szCs w:val="22"/>
          <w:lang w:eastAsia="ar-SA"/>
        </w:rPr>
        <w:fldChar w:fldCharType="separate"/>
      </w:r>
      <w:r w:rsidR="003C14D4" w:rsidRPr="009F3E45">
        <w:rPr>
          <w:rFonts w:ascii="Palatino Linotype" w:hAnsi="Palatino Linotype" w:cs="Calibri"/>
          <w:i w:val="0"/>
          <w:sz w:val="22"/>
          <w:szCs w:val="22"/>
          <w:lang w:eastAsia="ar-SA"/>
        </w:rPr>
        <w:t xml:space="preserve">trece de noviembre de dos mil </w:t>
      </w:r>
      <w:r w:rsidR="003C14D4" w:rsidRPr="009F3E45">
        <w:rPr>
          <w:rFonts w:ascii="Palatino Linotype" w:hAnsi="Palatino Linotype" w:cs="Calibri"/>
          <w:i w:val="0"/>
          <w:sz w:val="22"/>
          <w:szCs w:val="22"/>
          <w:lang w:eastAsia="ar-SA"/>
        </w:rPr>
        <w:fldChar w:fldCharType="end"/>
      </w:r>
      <w:r w:rsidR="003C14D4" w:rsidRPr="009F3E45">
        <w:rPr>
          <w:rFonts w:ascii="Palatino Linotype" w:hAnsi="Palatino Linotype" w:cs="Calibri"/>
          <w:i w:val="0"/>
          <w:sz w:val="22"/>
          <w:szCs w:val="22"/>
          <w:lang w:eastAsia="ar-SA"/>
        </w:rPr>
        <w:t xml:space="preserve">dieciocho; c) Resolución de adjudicación; d) Garantías; e) Resoluciones de Modificación si las hubiere, y, f) Otros documentos que emanaren del presente contrato los cuales son complementarios entre si y se interpretaran en forma conjunta. En caso de controversia entre estos documentos y el contrato, prevalecerá el contrato. </w:t>
      </w:r>
      <w:r w:rsidR="003C14D4" w:rsidRPr="009F3E45">
        <w:rPr>
          <w:rFonts w:ascii="Palatino Linotype" w:hAnsi="Palatino Linotype" w:cs="Calibri"/>
          <w:b/>
          <w:i w:val="0"/>
          <w:sz w:val="22"/>
          <w:szCs w:val="22"/>
          <w:lang w:eastAsia="ar-SA"/>
        </w:rPr>
        <w:t>XIV. INTERPRETACIÓN DEL CONTRATO.</w:t>
      </w:r>
      <w:r w:rsidR="003C14D4" w:rsidRPr="009F3E45">
        <w:rPr>
          <w:rFonts w:ascii="Palatino Linotype" w:hAnsi="Palatino Linotype" w:cs="Calibri"/>
          <w:i w:val="0"/>
          <w:sz w:val="22"/>
          <w:szCs w:val="22"/>
          <w:lang w:eastAsia="ar-SA"/>
        </w:rPr>
        <w:t xml:space="preserve"> De conformidad con el artículo ochenta y cuatro incisos primero y segundo de la Ley de Adquisiciones y Contrataciones de la Administración Pública. </w:t>
      </w:r>
      <w:r w:rsidR="003C14D4" w:rsidRPr="009F3E45">
        <w:rPr>
          <w:rFonts w:ascii="Palatino Linotype" w:hAnsi="Palatino Linotype" w:cs="Calibri"/>
          <w:b/>
          <w:i w:val="0"/>
          <w:sz w:val="22"/>
          <w:szCs w:val="22"/>
          <w:lang w:eastAsia="ar-SA"/>
        </w:rPr>
        <w:t>“EL CONTRATANTE”</w:t>
      </w:r>
      <w:r w:rsidR="003C14D4" w:rsidRPr="009F3E45">
        <w:rPr>
          <w:rFonts w:ascii="Palatino Linotype" w:hAnsi="Palatino Linotype" w:cs="Calibri"/>
          <w:i w:val="0"/>
          <w:sz w:val="22"/>
          <w:szCs w:val="22"/>
          <w:lang w:eastAsia="ar-SA"/>
        </w:rPr>
        <w:t xml:space="preserv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3C14D4" w:rsidRPr="009F3E45">
        <w:rPr>
          <w:rFonts w:ascii="Palatino Linotype" w:hAnsi="Palatino Linotype" w:cs="Calibri"/>
          <w:b/>
          <w:i w:val="0"/>
          <w:sz w:val="22"/>
          <w:szCs w:val="22"/>
          <w:lang w:eastAsia="ar-SA"/>
        </w:rPr>
        <w:t>“LA CONTRATISTA”</w:t>
      </w:r>
      <w:r w:rsidR="003C14D4" w:rsidRPr="009F3E45">
        <w:rPr>
          <w:rFonts w:ascii="Palatino Linotype" w:hAnsi="Palatino Linotype" w:cs="Calibri"/>
          <w:i w:val="0"/>
          <w:sz w:val="22"/>
          <w:szCs w:val="22"/>
          <w:lang w:eastAsia="ar-SA"/>
        </w:rPr>
        <w:t xml:space="preserve"> expresamente acepta tal disposición y se obliga a dar estricto cumplimiento a las instrucciones que al respecto dicte </w:t>
      </w:r>
      <w:r w:rsidR="003C14D4" w:rsidRPr="009F3E45">
        <w:rPr>
          <w:rFonts w:ascii="Palatino Linotype" w:hAnsi="Palatino Linotype" w:cs="Calibri"/>
          <w:b/>
          <w:i w:val="0"/>
          <w:sz w:val="22"/>
          <w:szCs w:val="22"/>
          <w:lang w:eastAsia="ar-SA"/>
        </w:rPr>
        <w:t>“EL CONTRATANTE”</w:t>
      </w:r>
      <w:r w:rsidR="003C14D4" w:rsidRPr="009F3E45">
        <w:rPr>
          <w:rFonts w:ascii="Palatino Linotype" w:hAnsi="Palatino Linotype" w:cs="Calibri"/>
          <w:i w:val="0"/>
          <w:sz w:val="22"/>
          <w:szCs w:val="22"/>
          <w:lang w:eastAsia="ar-SA"/>
        </w:rPr>
        <w:t xml:space="preserve"> las cuales le serán comunicadas </w:t>
      </w:r>
      <w:r w:rsidR="003C14D4" w:rsidRPr="009F3E45">
        <w:rPr>
          <w:rFonts w:ascii="Palatino Linotype" w:hAnsi="Palatino Linotype" w:cs="Calibri"/>
          <w:i w:val="0"/>
          <w:sz w:val="22"/>
          <w:szCs w:val="22"/>
          <w:lang w:eastAsia="ar-SA"/>
        </w:rPr>
        <w:lastRenderedPageBreak/>
        <w:t xml:space="preserve">por medio del Administrador de Contrato. </w:t>
      </w:r>
      <w:r w:rsidR="003C14D4" w:rsidRPr="009F3E45">
        <w:rPr>
          <w:rFonts w:ascii="Palatino Linotype" w:hAnsi="Palatino Linotype" w:cs="Calibri"/>
          <w:b/>
          <w:i w:val="0"/>
          <w:sz w:val="22"/>
          <w:szCs w:val="22"/>
          <w:lang w:eastAsia="ar-SA"/>
        </w:rPr>
        <w:t>XV. FUERZA MAYOR O CASO FORTUITO.</w:t>
      </w:r>
      <w:r w:rsidR="003C14D4" w:rsidRPr="009F3E45">
        <w:rPr>
          <w:rFonts w:ascii="Palatino Linotype" w:hAnsi="Palatino Linotype" w:cs="Calibri"/>
          <w:i w:val="0"/>
          <w:sz w:val="22"/>
          <w:szCs w:val="22"/>
          <w:lang w:eastAsia="ar-SA"/>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3C14D4" w:rsidRPr="009F3E45">
        <w:rPr>
          <w:rFonts w:ascii="Palatino Linotype" w:hAnsi="Palatino Linotype" w:cs="Calibri"/>
          <w:b/>
          <w:i w:val="0"/>
          <w:sz w:val="22"/>
          <w:szCs w:val="22"/>
          <w:lang w:eastAsia="ar-SA"/>
        </w:rPr>
        <w:t>XVI. SOLUCIÓN DE CONFLICTOS.</w:t>
      </w:r>
      <w:r w:rsidR="003C14D4" w:rsidRPr="009F3E45">
        <w:rPr>
          <w:rFonts w:ascii="Palatino Linotype" w:hAnsi="Palatino Linotype" w:cs="Calibri"/>
          <w:i w:val="0"/>
          <w:sz w:val="22"/>
          <w:szCs w:val="22"/>
          <w:lang w:eastAsia="ar-SA"/>
        </w:rPr>
        <w:t xml:space="preserve"> Para resolver las diferencias o conflictos que surgieren durante la ejecución del contrato, se </w:t>
      </w:r>
      <w:r w:rsidR="005B6502">
        <w:rPr>
          <w:rFonts w:ascii="Palatino Linotype" w:hAnsi="Palatino Linotype" w:cs="Calibri"/>
          <w:i w:val="0"/>
          <w:sz w:val="22"/>
          <w:szCs w:val="22"/>
          <w:lang w:eastAsia="ar-SA"/>
        </w:rPr>
        <w:t>acudirá a sede judicial</w:t>
      </w:r>
      <w:r w:rsidR="003C14D4" w:rsidRPr="009F3E45">
        <w:rPr>
          <w:rFonts w:ascii="Palatino Linotype" w:hAnsi="Palatino Linotype" w:cs="Calibri"/>
          <w:i w:val="0"/>
          <w:sz w:val="22"/>
          <w:szCs w:val="22"/>
          <w:lang w:eastAsia="ar-SA"/>
        </w:rPr>
        <w:t xml:space="preserve">. </w:t>
      </w:r>
      <w:r w:rsidR="003C14D4" w:rsidRPr="009F3E45">
        <w:rPr>
          <w:rFonts w:ascii="Palatino Linotype" w:hAnsi="Palatino Linotype" w:cs="Calibri"/>
          <w:b/>
          <w:i w:val="0"/>
          <w:sz w:val="22"/>
          <w:szCs w:val="22"/>
          <w:lang w:eastAsia="ar-SA"/>
        </w:rPr>
        <w:t>XVII. TERMINACIÓN BILATERAL.</w:t>
      </w:r>
      <w:r w:rsidR="003C14D4" w:rsidRPr="009F3E45">
        <w:rPr>
          <w:rFonts w:ascii="Palatino Linotype" w:hAnsi="Palatino Linotype" w:cs="Calibri"/>
          <w:i w:val="0"/>
          <w:sz w:val="22"/>
          <w:szCs w:val="22"/>
          <w:lang w:eastAsia="ar-SA"/>
        </w:rPr>
        <w:t xml:space="preserve"> Las partes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w:t>
      </w:r>
      <w:proofErr w:type="spellStart"/>
      <w:r w:rsidR="003C14D4" w:rsidRPr="009F3E45">
        <w:rPr>
          <w:rFonts w:ascii="Palatino Linotype" w:hAnsi="Palatino Linotype" w:cs="Calibri"/>
          <w:i w:val="0"/>
          <w:sz w:val="22"/>
          <w:szCs w:val="22"/>
          <w:lang w:eastAsia="ar-SA"/>
        </w:rPr>
        <w:t>resciliación</w:t>
      </w:r>
      <w:proofErr w:type="spellEnd"/>
      <w:r w:rsidR="003C14D4" w:rsidRPr="009F3E45">
        <w:rPr>
          <w:rFonts w:ascii="Palatino Linotype" w:hAnsi="Palatino Linotype" w:cs="Calibri"/>
          <w:i w:val="0"/>
          <w:sz w:val="22"/>
          <w:szCs w:val="22"/>
          <w:lang w:eastAsia="ar-SA"/>
        </w:rPr>
        <w:t xml:space="preserve"> en un plazo no mayor de ocho días hábiles de notificada tal resolución. </w:t>
      </w:r>
      <w:r w:rsidR="003C14D4" w:rsidRPr="009F3E45">
        <w:rPr>
          <w:rFonts w:ascii="Palatino Linotype" w:hAnsi="Palatino Linotype" w:cs="Calibri"/>
          <w:b/>
          <w:i w:val="0"/>
          <w:sz w:val="22"/>
          <w:szCs w:val="22"/>
          <w:lang w:eastAsia="ar-SA"/>
        </w:rPr>
        <w:t>XVIII.</w:t>
      </w:r>
      <w:r w:rsidR="003C14D4" w:rsidRPr="009F3E45">
        <w:rPr>
          <w:rFonts w:ascii="Palatino Linotype" w:hAnsi="Palatino Linotype" w:cs="Calibri"/>
          <w:i w:val="0"/>
          <w:sz w:val="22"/>
          <w:szCs w:val="22"/>
          <w:lang w:eastAsia="ar-SA"/>
        </w:rPr>
        <w:t xml:space="preserve"> </w:t>
      </w:r>
      <w:r w:rsidR="003C14D4" w:rsidRPr="009F3E45">
        <w:rPr>
          <w:rFonts w:ascii="Palatino Linotype" w:hAnsi="Palatino Linotype" w:cs="Calibri"/>
          <w:b/>
          <w:i w:val="0"/>
          <w:sz w:val="22"/>
          <w:szCs w:val="22"/>
          <w:lang w:eastAsia="ar-SA"/>
        </w:rPr>
        <w:t>DOMICILIO ESPECIAL.</w:t>
      </w:r>
      <w:r w:rsidR="003C14D4" w:rsidRPr="009F3E45">
        <w:rPr>
          <w:rFonts w:ascii="Palatino Linotype" w:hAnsi="Palatino Linotype" w:cs="Calibri"/>
          <w:i w:val="0"/>
          <w:sz w:val="22"/>
          <w:szCs w:val="22"/>
          <w:lang w:eastAsia="ar-SA"/>
        </w:rPr>
        <w:t xml:space="preserve"> Para los efectos jurisdiccionales de este contrato las partes señalan como domicilio especial la ciudad de Santa Tecla, departamento de La Libertad, a la competencia de cuyos tribunales se someten. </w:t>
      </w:r>
      <w:r w:rsidR="003C14D4" w:rsidRPr="009F3E45">
        <w:rPr>
          <w:rFonts w:ascii="Palatino Linotype" w:hAnsi="Palatino Linotype" w:cs="Calibri"/>
          <w:b/>
          <w:i w:val="0"/>
          <w:sz w:val="22"/>
          <w:szCs w:val="22"/>
          <w:lang w:eastAsia="ar-SA"/>
        </w:rPr>
        <w:t>XIX. CUMPLIMIENTO POR PARTE DE LA CONTRATISTA CON LA NORMATIVA QUE PROHÍBE EL TRABAJO INFANTIL Y PROTECCIÓN DE LA PERSONA ADOLESCENTE TRABAJADORA</w:t>
      </w:r>
      <w:r w:rsidR="003C14D4" w:rsidRPr="009F3E45">
        <w:rPr>
          <w:rFonts w:ascii="Palatino Linotype" w:hAnsi="Palatino Linotype" w:cs="Calibri"/>
          <w:i w:val="0"/>
          <w:sz w:val="22"/>
          <w:szCs w:val="22"/>
          <w:lang w:eastAsia="ar-SA"/>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C14D4" w:rsidRPr="009F3E45">
        <w:rPr>
          <w:rFonts w:ascii="Palatino Linotype" w:hAnsi="Palatino Linotype" w:cs="Calibri"/>
          <w:i w:val="0"/>
          <w:sz w:val="22"/>
          <w:szCs w:val="22"/>
          <w:lang w:eastAsia="ar-SA"/>
        </w:rPr>
        <w:t>reinspección</w:t>
      </w:r>
      <w:proofErr w:type="spellEnd"/>
      <w:r w:rsidR="003C14D4" w:rsidRPr="009F3E45">
        <w:rPr>
          <w:rFonts w:ascii="Palatino Linotype" w:hAnsi="Palatino Linotype" w:cs="Calibri"/>
          <w:i w:val="0"/>
          <w:sz w:val="22"/>
          <w:szCs w:val="22"/>
          <w:lang w:eastAsia="ar-SA"/>
        </w:rPr>
        <w:t xml:space="preserve"> se determina que hubo subsanación por haber cometido una infracción, o por el contrario se remitiere a </w:t>
      </w:r>
      <w:r w:rsidR="003C14D4" w:rsidRPr="009F3E45">
        <w:rPr>
          <w:rFonts w:ascii="Palatino Linotype" w:hAnsi="Palatino Linotype" w:cs="Calibri"/>
          <w:i w:val="0"/>
          <w:sz w:val="22"/>
          <w:szCs w:val="22"/>
          <w:lang w:eastAsia="ar-SA"/>
        </w:rPr>
        <w:lastRenderedPageBreak/>
        <w:t>procedimiento sancionatorio, y en éste último caso deberá finalizar el procedimiento para conocer la resolución final.</w:t>
      </w:r>
      <w:r w:rsidR="003C14D4" w:rsidRPr="009F3E45">
        <w:rPr>
          <w:rFonts w:ascii="Palatino Linotype" w:hAnsi="Palatino Linotype" w:cs="Tahoma"/>
          <w:i w:val="0"/>
          <w:sz w:val="22"/>
          <w:szCs w:val="22"/>
        </w:rPr>
        <w:t xml:space="preserve"> </w:t>
      </w:r>
      <w:r w:rsidR="003C14D4" w:rsidRPr="009F3E45">
        <w:rPr>
          <w:rFonts w:ascii="Palatino Linotype" w:hAnsi="Palatino Linotype" w:cs="Tahoma"/>
          <w:b/>
          <w:i w:val="0"/>
          <w:sz w:val="22"/>
          <w:szCs w:val="22"/>
        </w:rPr>
        <w:t>XX. NOTIFICACIONES</w:t>
      </w:r>
      <w:r w:rsidR="003C14D4" w:rsidRPr="009F3E45">
        <w:rPr>
          <w:rFonts w:ascii="Palatino Linotype" w:hAnsi="Palatino Linotype" w:cs="Tahoma"/>
          <w:i w:val="0"/>
          <w:sz w:val="22"/>
          <w:szCs w:val="22"/>
        </w:rPr>
        <w:t xml:space="preserve">. </w:t>
      </w:r>
      <w:r w:rsidR="00A27F0D" w:rsidRPr="009F3E45">
        <w:rPr>
          <w:rFonts w:ascii="Palatino Linotype" w:hAnsi="Palatino Linotype" w:cs="Calibri"/>
          <w:i w:val="0"/>
          <w:sz w:val="22"/>
          <w:szCs w:val="22"/>
          <w:lang w:eastAsia="ar-SA"/>
        </w:rPr>
        <w:t xml:space="preserve">Todas las notificaciones referentes a la ejecución de este contrato, serán válidas solamente cuando sean hechas por escrito a EL CONTRATANTE a través del </w:t>
      </w:r>
      <w:r w:rsidR="00967E77" w:rsidRPr="009F3E45">
        <w:rPr>
          <w:rFonts w:ascii="Palatino Linotype" w:hAnsi="Palatino Linotype" w:cs="Calibri"/>
          <w:i w:val="0"/>
          <w:sz w:val="22"/>
          <w:szCs w:val="22"/>
          <w:lang w:eastAsia="ar-SA"/>
        </w:rPr>
        <w:t>administrador del contrato</w:t>
      </w:r>
      <w:r w:rsidR="00A27F0D" w:rsidRPr="009F3E45">
        <w:rPr>
          <w:rFonts w:ascii="Palatino Linotype" w:hAnsi="Palatino Linotype" w:cs="Calibri"/>
          <w:i w:val="0"/>
          <w:sz w:val="22"/>
          <w:szCs w:val="22"/>
          <w:lang w:eastAsia="ar-SA"/>
        </w:rPr>
        <w:t xml:space="preserve">, en la oficina del MAG/SEDE ubicada en Final Primera Avenida Norte y trece calle Oriente, Avenida Manuel Gallardo, Santa Tecla, </w:t>
      </w:r>
      <w:r w:rsidR="00967E77" w:rsidRPr="009F3E45">
        <w:rPr>
          <w:rFonts w:ascii="Palatino Linotype" w:hAnsi="Palatino Linotype" w:cs="Calibri"/>
          <w:i w:val="0"/>
          <w:sz w:val="22"/>
          <w:szCs w:val="22"/>
          <w:lang w:eastAsia="ar-SA"/>
        </w:rPr>
        <w:t>d</w:t>
      </w:r>
      <w:r w:rsidR="00A27F0D" w:rsidRPr="009F3E45">
        <w:rPr>
          <w:rFonts w:ascii="Palatino Linotype" w:hAnsi="Palatino Linotype" w:cs="Calibri"/>
          <w:i w:val="0"/>
          <w:sz w:val="22"/>
          <w:szCs w:val="22"/>
          <w:lang w:eastAsia="ar-SA"/>
        </w:rPr>
        <w:t>epartamento de La Libertad y a LA CONTRATISTA a través de</w:t>
      </w:r>
      <w:r w:rsidR="003C14D4" w:rsidRPr="009F3E45">
        <w:rPr>
          <w:rFonts w:ascii="Palatino Linotype" w:hAnsi="Palatino Linotype" w:cs="Calibri"/>
          <w:i w:val="0"/>
          <w:sz w:val="22"/>
          <w:szCs w:val="22"/>
          <w:lang w:eastAsia="ar-SA"/>
        </w:rPr>
        <w:t>l</w:t>
      </w:r>
      <w:r w:rsidR="008964A6" w:rsidRPr="009F3E45">
        <w:rPr>
          <w:rFonts w:ascii="Palatino Linotype" w:hAnsi="Palatino Linotype" w:cs="Calibri"/>
          <w:i w:val="0"/>
          <w:sz w:val="22"/>
          <w:szCs w:val="22"/>
          <w:lang w:eastAsia="ar-SA"/>
        </w:rPr>
        <w:t xml:space="preserve"> </w:t>
      </w:r>
      <w:r w:rsidR="005A1DEA" w:rsidRPr="009F3E45">
        <w:rPr>
          <w:rFonts w:ascii="Palatino Linotype" w:hAnsi="Palatino Linotype" w:cs="Calibri"/>
          <w:i w:val="0"/>
          <w:sz w:val="22"/>
          <w:szCs w:val="22"/>
          <w:lang w:eastAsia="ar-SA"/>
        </w:rPr>
        <w:t xml:space="preserve"> </w:t>
      </w:r>
      <w:r w:rsidR="003C14D4" w:rsidRPr="009F3E45">
        <w:rPr>
          <w:rFonts w:ascii="Palatino Linotype" w:hAnsi="Palatino Linotype" w:cs="Calibri"/>
          <w:i w:val="0"/>
          <w:sz w:val="22"/>
          <w:szCs w:val="22"/>
          <w:lang w:eastAsia="ar-SA"/>
        </w:rPr>
        <w:t xml:space="preserve">Ingeniero </w:t>
      </w:r>
      <w:r w:rsidR="003C14D4" w:rsidRPr="009F3E45">
        <w:rPr>
          <w:rFonts w:ascii="Palatino Linotype" w:hAnsi="Palatino Linotype" w:cstheme="minorHAnsi"/>
          <w:b/>
          <w:i w:val="0"/>
          <w:sz w:val="22"/>
          <w:szCs w:val="22"/>
        </w:rPr>
        <w:t>RIGOBERTO ANTONIO CONDE GONZÁLEZ</w:t>
      </w:r>
      <w:r w:rsidR="00C17214" w:rsidRPr="009F3E45">
        <w:rPr>
          <w:rFonts w:ascii="Palatino Linotype" w:hAnsi="Palatino Linotype" w:cs="Calibri"/>
          <w:i w:val="0"/>
          <w:sz w:val="22"/>
          <w:szCs w:val="22"/>
          <w:lang w:eastAsia="ar-SA"/>
        </w:rPr>
        <w:t>,</w:t>
      </w:r>
      <w:r w:rsidR="002D59A6" w:rsidRPr="009F3E45">
        <w:rPr>
          <w:rFonts w:ascii="Palatino Linotype" w:hAnsi="Palatino Linotype" w:cs="Calibri"/>
          <w:i w:val="0"/>
          <w:sz w:val="22"/>
          <w:szCs w:val="22"/>
          <w:lang w:eastAsia="ar-SA"/>
        </w:rPr>
        <w:t xml:space="preserve"> </w:t>
      </w:r>
      <w:r w:rsidR="00BC6573" w:rsidRPr="005E09A1">
        <w:rPr>
          <w:rFonts w:asciiTheme="majorHAnsi" w:hAnsiTheme="majorHAnsi" w:cs="Arial"/>
          <w:sz w:val="20"/>
          <w:highlight w:val="black"/>
        </w:rPr>
        <w:t>xxxxxxxxxxxxxxxxxxxxxxxxxxxxxxxxxxxxxxxxx</w:t>
      </w:r>
      <w:bookmarkStart w:id="1" w:name="_GoBack"/>
      <w:bookmarkEnd w:id="1"/>
      <w:r w:rsidR="00A27F0D" w:rsidRPr="009F3E45">
        <w:rPr>
          <w:rFonts w:ascii="Palatino Linotype" w:hAnsi="Palatino Linotype" w:cs="Calibri"/>
          <w:i w:val="0"/>
          <w:sz w:val="22"/>
          <w:szCs w:val="22"/>
          <w:lang w:eastAsia="ar-SA"/>
        </w:rPr>
        <w:t>.</w:t>
      </w:r>
      <w:r w:rsidR="008964A6" w:rsidRPr="009F3E45">
        <w:rPr>
          <w:rFonts w:ascii="Palatino Linotype" w:hAnsi="Palatino Linotype" w:cs="Calibri"/>
          <w:i w:val="0"/>
          <w:sz w:val="22"/>
          <w:szCs w:val="22"/>
          <w:lang w:eastAsia="ar-SA"/>
        </w:rPr>
        <w:t xml:space="preserve"> </w:t>
      </w:r>
      <w:r w:rsidR="00B338B2" w:rsidRPr="009F3E45">
        <w:rPr>
          <w:rFonts w:ascii="Palatino Linotype" w:hAnsi="Palatino Linotype" w:cs="Calibri"/>
          <w:i w:val="0"/>
          <w:sz w:val="22"/>
          <w:szCs w:val="22"/>
          <w:lang w:eastAsia="ar-SA"/>
        </w:rPr>
        <w:t xml:space="preserve">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w:t>
      </w:r>
      <w:r w:rsidR="005A1DEA" w:rsidRPr="009F3E45">
        <w:rPr>
          <w:rFonts w:ascii="Palatino Linotype" w:hAnsi="Palatino Linotype" w:cs="Calibri"/>
          <w:i w:val="0"/>
          <w:sz w:val="22"/>
          <w:szCs w:val="22"/>
          <w:lang w:eastAsia="ar-SA"/>
        </w:rPr>
        <w:t xml:space="preserve">a los </w:t>
      </w:r>
      <w:r w:rsidR="009F22AD">
        <w:rPr>
          <w:rFonts w:ascii="Palatino Linotype" w:hAnsi="Palatino Linotype" w:cs="Calibri"/>
          <w:i w:val="0"/>
          <w:sz w:val="22"/>
          <w:szCs w:val="22"/>
          <w:lang w:eastAsia="ar-SA"/>
        </w:rPr>
        <w:t xml:space="preserve">veintiún </w:t>
      </w:r>
      <w:r w:rsidR="005A1DEA" w:rsidRPr="009F3E45">
        <w:rPr>
          <w:rFonts w:ascii="Palatino Linotype" w:hAnsi="Palatino Linotype" w:cs="Calibri"/>
          <w:i w:val="0"/>
          <w:sz w:val="22"/>
          <w:szCs w:val="22"/>
          <w:lang w:eastAsia="ar-SA"/>
        </w:rPr>
        <w:t>días</w:t>
      </w:r>
      <w:r w:rsidR="009F22AD">
        <w:rPr>
          <w:rFonts w:ascii="Palatino Linotype" w:hAnsi="Palatino Linotype" w:cs="Calibri"/>
          <w:i w:val="0"/>
          <w:sz w:val="22"/>
          <w:szCs w:val="22"/>
          <w:lang w:eastAsia="ar-SA"/>
        </w:rPr>
        <w:t xml:space="preserve"> </w:t>
      </w:r>
      <w:r w:rsidR="00A27F0D" w:rsidRPr="009F3E45">
        <w:rPr>
          <w:rFonts w:ascii="Palatino Linotype" w:hAnsi="Palatino Linotype" w:cs="Calibri"/>
          <w:i w:val="0"/>
          <w:sz w:val="22"/>
          <w:szCs w:val="22"/>
          <w:lang w:eastAsia="ar-SA"/>
        </w:rPr>
        <w:t>de</w:t>
      </w:r>
      <w:r w:rsidR="005A1DEA" w:rsidRPr="009F3E45">
        <w:rPr>
          <w:rFonts w:ascii="Palatino Linotype" w:hAnsi="Palatino Linotype" w:cs="Calibri"/>
          <w:i w:val="0"/>
          <w:sz w:val="22"/>
          <w:szCs w:val="22"/>
          <w:lang w:eastAsia="ar-SA"/>
        </w:rPr>
        <w:t xml:space="preserve">l mes de </w:t>
      </w:r>
      <w:r w:rsidR="00AB1E14" w:rsidRPr="009F3E45">
        <w:rPr>
          <w:rFonts w:ascii="Palatino Linotype" w:hAnsi="Palatino Linotype" w:cs="Calibri"/>
          <w:i w:val="0"/>
          <w:sz w:val="22"/>
          <w:szCs w:val="22"/>
          <w:lang w:eastAsia="ar-SA"/>
        </w:rPr>
        <w:t>diciembre</w:t>
      </w:r>
      <w:r w:rsidR="008964A6" w:rsidRPr="009F3E45">
        <w:rPr>
          <w:rFonts w:ascii="Palatino Linotype" w:hAnsi="Palatino Linotype" w:cs="Calibri"/>
          <w:i w:val="0"/>
          <w:sz w:val="22"/>
          <w:szCs w:val="22"/>
          <w:lang w:eastAsia="ar-SA"/>
        </w:rPr>
        <w:t xml:space="preserve"> </w:t>
      </w:r>
      <w:r w:rsidR="00B338B2" w:rsidRPr="009F3E45">
        <w:rPr>
          <w:rFonts w:ascii="Palatino Linotype" w:hAnsi="Palatino Linotype" w:cs="Calibri"/>
          <w:i w:val="0"/>
          <w:sz w:val="22"/>
          <w:szCs w:val="22"/>
          <w:lang w:eastAsia="ar-SA"/>
        </w:rPr>
        <w:t xml:space="preserve">de dos mil </w:t>
      </w:r>
      <w:r w:rsidR="003C7329" w:rsidRPr="009F3E45">
        <w:rPr>
          <w:rFonts w:ascii="Palatino Linotype" w:hAnsi="Palatino Linotype" w:cs="Calibri"/>
          <w:i w:val="0"/>
          <w:sz w:val="22"/>
          <w:szCs w:val="22"/>
          <w:lang w:eastAsia="ar-SA"/>
        </w:rPr>
        <w:t>dieciocho</w:t>
      </w:r>
      <w:r w:rsidR="002D59A6" w:rsidRPr="009F3E45">
        <w:rPr>
          <w:rFonts w:ascii="Palatino Linotype" w:hAnsi="Palatino Linotype" w:cs="Calibri"/>
          <w:i w:val="0"/>
          <w:sz w:val="22"/>
          <w:szCs w:val="22"/>
          <w:lang w:eastAsia="ar-SA"/>
        </w:rPr>
        <w:t>.</w:t>
      </w:r>
    </w:p>
    <w:p w:rsidR="002656F0" w:rsidRPr="00D24A40" w:rsidRDefault="002656F0" w:rsidP="00D66F43">
      <w:pPr>
        <w:spacing w:line="360" w:lineRule="auto"/>
        <w:jc w:val="both"/>
        <w:rPr>
          <w:rFonts w:cstheme="minorHAnsi"/>
          <w:i w:val="0"/>
          <w:sz w:val="21"/>
          <w:szCs w:val="21"/>
        </w:rPr>
      </w:pPr>
    </w:p>
    <w:p w:rsidR="002D59A6" w:rsidRPr="00D24A40" w:rsidRDefault="002D59A6" w:rsidP="00D66F43">
      <w:pPr>
        <w:spacing w:line="360" w:lineRule="auto"/>
        <w:jc w:val="both"/>
        <w:rPr>
          <w:rFonts w:cstheme="minorHAnsi"/>
          <w:i w:val="0"/>
          <w:sz w:val="21"/>
          <w:szCs w:val="21"/>
        </w:rPr>
      </w:pPr>
    </w:p>
    <w:p w:rsidR="002D59A6" w:rsidRPr="00D24A40" w:rsidRDefault="002D59A6" w:rsidP="00D66F43">
      <w:pPr>
        <w:spacing w:line="360" w:lineRule="auto"/>
        <w:jc w:val="both"/>
        <w:rPr>
          <w:rFonts w:cstheme="minorHAnsi"/>
          <w:i w:val="0"/>
          <w:sz w:val="21"/>
          <w:szCs w:val="21"/>
        </w:rPr>
      </w:pPr>
    </w:p>
    <w:p w:rsidR="001D1CBF" w:rsidRPr="00D24A40" w:rsidRDefault="001D1CBF" w:rsidP="00D66F43">
      <w:pPr>
        <w:spacing w:line="360" w:lineRule="auto"/>
        <w:jc w:val="both"/>
        <w:rPr>
          <w:rFonts w:cstheme="minorHAnsi"/>
          <w:i w:val="0"/>
          <w:sz w:val="21"/>
          <w:szCs w:val="21"/>
        </w:rPr>
      </w:pPr>
    </w:p>
    <w:p w:rsidR="001D1CBF" w:rsidRPr="00D24A40" w:rsidRDefault="001D1CBF" w:rsidP="00D66F43">
      <w:pPr>
        <w:spacing w:line="360" w:lineRule="auto"/>
        <w:jc w:val="both"/>
        <w:rPr>
          <w:rFonts w:cstheme="minorHAnsi"/>
          <w:i w:val="0"/>
          <w:sz w:val="21"/>
          <w:szCs w:val="21"/>
        </w:rPr>
      </w:pPr>
    </w:p>
    <w:p w:rsidR="002656F0" w:rsidRPr="00D24A40" w:rsidRDefault="002656F0" w:rsidP="002656F0">
      <w:pPr>
        <w:jc w:val="both"/>
        <w:rPr>
          <w:rFonts w:cstheme="minorHAnsi"/>
          <w:i w:val="0"/>
          <w:sz w:val="16"/>
          <w:szCs w:val="16"/>
        </w:rPr>
      </w:pPr>
      <w:r w:rsidRPr="00D24A40">
        <w:rPr>
          <w:rFonts w:cstheme="minorHAnsi"/>
          <w:i w:val="0"/>
          <w:sz w:val="16"/>
          <w:szCs w:val="16"/>
        </w:rPr>
        <w:t>____</w:t>
      </w:r>
      <w:r w:rsidR="003E32F9" w:rsidRPr="00D24A40">
        <w:rPr>
          <w:rFonts w:cstheme="minorHAnsi"/>
          <w:i w:val="0"/>
          <w:sz w:val="16"/>
          <w:szCs w:val="16"/>
        </w:rPr>
        <w:t>______</w:t>
      </w:r>
      <w:r w:rsidRPr="00D24A40">
        <w:rPr>
          <w:rFonts w:cstheme="minorHAnsi"/>
          <w:i w:val="0"/>
          <w:sz w:val="16"/>
          <w:szCs w:val="16"/>
        </w:rPr>
        <w:t>_____</w:t>
      </w:r>
      <w:r w:rsidR="003E32F9" w:rsidRPr="00D24A40">
        <w:rPr>
          <w:rFonts w:cstheme="minorHAnsi"/>
          <w:i w:val="0"/>
          <w:sz w:val="16"/>
          <w:szCs w:val="16"/>
        </w:rPr>
        <w:t>____</w:t>
      </w:r>
      <w:r w:rsidRPr="00D24A40">
        <w:rPr>
          <w:rFonts w:cstheme="minorHAnsi"/>
          <w:i w:val="0"/>
          <w:sz w:val="16"/>
          <w:szCs w:val="16"/>
        </w:rPr>
        <w:t>_________________________</w:t>
      </w:r>
      <w:r w:rsidRPr="00D24A40">
        <w:rPr>
          <w:rFonts w:cstheme="minorHAnsi"/>
          <w:i w:val="0"/>
          <w:sz w:val="16"/>
          <w:szCs w:val="16"/>
        </w:rPr>
        <w:tab/>
      </w:r>
      <w:r w:rsidR="003E32F9" w:rsidRPr="00D24A40">
        <w:rPr>
          <w:rFonts w:cstheme="minorHAnsi"/>
          <w:i w:val="0"/>
          <w:sz w:val="16"/>
          <w:szCs w:val="16"/>
        </w:rPr>
        <w:t xml:space="preserve">      </w:t>
      </w:r>
      <w:r w:rsidR="008964A6">
        <w:rPr>
          <w:rFonts w:cstheme="minorHAnsi"/>
          <w:i w:val="0"/>
          <w:sz w:val="16"/>
          <w:szCs w:val="16"/>
        </w:rPr>
        <w:t xml:space="preserve">                  </w:t>
      </w:r>
      <w:r w:rsidR="003E32F9" w:rsidRPr="00D24A40">
        <w:rPr>
          <w:rFonts w:cstheme="minorHAnsi"/>
          <w:i w:val="0"/>
          <w:sz w:val="16"/>
          <w:szCs w:val="16"/>
        </w:rPr>
        <w:t xml:space="preserve"> _____________</w:t>
      </w:r>
      <w:r w:rsidRPr="00D24A40">
        <w:rPr>
          <w:rFonts w:cstheme="minorHAnsi"/>
          <w:i w:val="0"/>
          <w:sz w:val="16"/>
          <w:szCs w:val="16"/>
        </w:rPr>
        <w:t>________</w:t>
      </w:r>
      <w:r w:rsidR="0065154D" w:rsidRPr="00D24A40">
        <w:rPr>
          <w:rFonts w:cstheme="minorHAnsi"/>
          <w:i w:val="0"/>
          <w:sz w:val="16"/>
          <w:szCs w:val="16"/>
        </w:rPr>
        <w:t>__________________________</w:t>
      </w:r>
    </w:p>
    <w:p w:rsidR="00C17214" w:rsidRPr="00D24A40" w:rsidRDefault="008A508B" w:rsidP="00C17214">
      <w:pPr>
        <w:keepNext/>
        <w:spacing w:line="276" w:lineRule="auto"/>
        <w:ind w:left="708" w:right="-21" w:hanging="708"/>
        <w:rPr>
          <w:rFonts w:cstheme="minorHAnsi"/>
          <w:b/>
          <w:i w:val="0"/>
          <w:sz w:val="12"/>
          <w:szCs w:val="12"/>
        </w:rPr>
      </w:pPr>
      <w:r>
        <w:rPr>
          <w:rFonts w:cstheme="minorHAnsi"/>
          <w:b/>
          <w:i w:val="0"/>
          <w:sz w:val="12"/>
          <w:szCs w:val="12"/>
        </w:rPr>
        <w:t xml:space="preserve">             </w:t>
      </w:r>
      <w:r w:rsidR="00C17214" w:rsidRPr="00D24A40">
        <w:rPr>
          <w:rFonts w:cstheme="minorHAnsi"/>
          <w:b/>
          <w:i w:val="0"/>
          <w:sz w:val="12"/>
          <w:szCs w:val="12"/>
        </w:rPr>
        <w:t xml:space="preserve">WALTER ULISES MENJÍVAR DÍAZ                       </w:t>
      </w:r>
      <w:r w:rsidR="00C17214" w:rsidRPr="00D24A40">
        <w:rPr>
          <w:rFonts w:cstheme="minorHAnsi"/>
          <w:b/>
          <w:i w:val="0"/>
          <w:sz w:val="12"/>
          <w:szCs w:val="12"/>
        </w:rPr>
        <w:tab/>
      </w:r>
      <w:r w:rsidR="00C17214" w:rsidRPr="00D24A40">
        <w:rPr>
          <w:rFonts w:cstheme="minorHAnsi"/>
          <w:b/>
          <w:i w:val="0"/>
          <w:sz w:val="12"/>
          <w:szCs w:val="12"/>
        </w:rPr>
        <w:tab/>
      </w:r>
      <w:r w:rsidR="008964A6">
        <w:rPr>
          <w:rFonts w:cstheme="minorHAnsi"/>
          <w:b/>
          <w:i w:val="0"/>
          <w:sz w:val="12"/>
          <w:szCs w:val="12"/>
        </w:rPr>
        <w:t xml:space="preserve">    </w:t>
      </w:r>
      <w:r w:rsidR="00317386">
        <w:rPr>
          <w:rFonts w:cstheme="minorHAnsi"/>
          <w:b/>
          <w:i w:val="0"/>
          <w:sz w:val="12"/>
          <w:szCs w:val="12"/>
        </w:rPr>
        <w:t xml:space="preserve">          </w:t>
      </w:r>
      <w:r w:rsidR="008964A6">
        <w:rPr>
          <w:rFonts w:cstheme="minorHAnsi"/>
          <w:b/>
          <w:i w:val="0"/>
          <w:sz w:val="12"/>
          <w:szCs w:val="12"/>
        </w:rPr>
        <w:t xml:space="preserve"> </w:t>
      </w:r>
      <w:r w:rsidR="00317386">
        <w:rPr>
          <w:rFonts w:cstheme="minorHAnsi"/>
          <w:b/>
          <w:i w:val="0"/>
          <w:sz w:val="12"/>
          <w:szCs w:val="12"/>
        </w:rPr>
        <w:t>RIGOBERTO ANTONIO CONDE</w:t>
      </w:r>
      <w:r w:rsidR="003C07BA">
        <w:rPr>
          <w:rFonts w:cstheme="minorHAnsi"/>
          <w:b/>
          <w:i w:val="0"/>
          <w:sz w:val="12"/>
          <w:szCs w:val="12"/>
        </w:rPr>
        <w:t xml:space="preserve"> </w:t>
      </w:r>
      <w:r w:rsidR="00317386">
        <w:rPr>
          <w:rFonts w:cstheme="minorHAnsi"/>
          <w:b/>
          <w:i w:val="0"/>
          <w:sz w:val="12"/>
          <w:szCs w:val="12"/>
        </w:rPr>
        <w:t>GONZÁLEZ</w:t>
      </w:r>
      <w:r w:rsidR="00317386" w:rsidRPr="00D24A40">
        <w:rPr>
          <w:rFonts w:cstheme="minorHAnsi"/>
          <w:b/>
          <w:i w:val="0"/>
          <w:sz w:val="12"/>
          <w:szCs w:val="12"/>
        </w:rPr>
        <w:t xml:space="preserve"> </w:t>
      </w:r>
      <w:r w:rsidR="00D66F43" w:rsidRPr="00D24A40">
        <w:rPr>
          <w:rFonts w:cstheme="minorHAnsi"/>
          <w:b/>
          <w:i w:val="0"/>
          <w:sz w:val="12"/>
          <w:szCs w:val="12"/>
        </w:rPr>
        <w:t xml:space="preserve">                                </w:t>
      </w:r>
    </w:p>
    <w:p w:rsidR="00C17214" w:rsidRPr="00D24A40" w:rsidRDefault="008A508B" w:rsidP="00C17214">
      <w:pPr>
        <w:keepNext/>
        <w:spacing w:line="276" w:lineRule="auto"/>
        <w:ind w:left="708" w:right="-642" w:hanging="708"/>
        <w:rPr>
          <w:rFonts w:cstheme="minorHAnsi"/>
          <w:b/>
          <w:i w:val="0"/>
          <w:sz w:val="12"/>
          <w:szCs w:val="12"/>
        </w:rPr>
      </w:pPr>
      <w:r>
        <w:rPr>
          <w:rFonts w:cstheme="minorHAnsi"/>
          <w:b/>
          <w:i w:val="0"/>
          <w:sz w:val="12"/>
          <w:szCs w:val="12"/>
          <w:lang w:val="es-SV"/>
        </w:rPr>
        <w:t xml:space="preserve">  </w:t>
      </w:r>
      <w:r w:rsidR="00C17214" w:rsidRPr="00D24A40">
        <w:rPr>
          <w:rFonts w:cstheme="minorHAnsi"/>
          <w:b/>
          <w:i w:val="0"/>
          <w:sz w:val="12"/>
          <w:szCs w:val="12"/>
          <w:lang w:val="es-SV"/>
        </w:rPr>
        <w:t xml:space="preserve">Autorizado por acuerdo ejecutivo en el ramo de Agricultura               </w:t>
      </w:r>
      <w:r w:rsidR="008964A6">
        <w:rPr>
          <w:rFonts w:cstheme="minorHAnsi"/>
          <w:b/>
          <w:i w:val="0"/>
          <w:sz w:val="12"/>
          <w:szCs w:val="12"/>
          <w:lang w:val="es-SV"/>
        </w:rPr>
        <w:t xml:space="preserve">                            </w:t>
      </w:r>
      <w:r>
        <w:rPr>
          <w:rFonts w:cstheme="minorHAnsi"/>
          <w:b/>
          <w:i w:val="0"/>
          <w:sz w:val="12"/>
          <w:szCs w:val="12"/>
          <w:lang w:val="es-SV"/>
        </w:rPr>
        <w:t xml:space="preserve">   </w:t>
      </w:r>
      <w:r w:rsidR="008964A6">
        <w:rPr>
          <w:rFonts w:cstheme="minorHAnsi"/>
          <w:b/>
          <w:i w:val="0"/>
          <w:sz w:val="12"/>
          <w:szCs w:val="12"/>
          <w:lang w:val="es-SV"/>
        </w:rPr>
        <w:t xml:space="preserve">  </w:t>
      </w:r>
      <w:r w:rsidR="003C07BA">
        <w:rPr>
          <w:rFonts w:cstheme="minorHAnsi"/>
          <w:b/>
          <w:i w:val="0"/>
          <w:sz w:val="12"/>
          <w:szCs w:val="12"/>
          <w:lang w:val="es-SV"/>
        </w:rPr>
        <w:t xml:space="preserve">         </w:t>
      </w:r>
      <w:r w:rsidR="009F22AD">
        <w:rPr>
          <w:rFonts w:cstheme="minorHAnsi"/>
          <w:b/>
          <w:i w:val="0"/>
          <w:sz w:val="12"/>
          <w:szCs w:val="12"/>
          <w:lang w:val="es-SV"/>
        </w:rPr>
        <w:t xml:space="preserve">   </w:t>
      </w:r>
      <w:r w:rsidR="003C07BA">
        <w:rPr>
          <w:rFonts w:cstheme="minorHAnsi"/>
          <w:b/>
          <w:i w:val="0"/>
          <w:sz w:val="12"/>
          <w:szCs w:val="12"/>
          <w:lang w:val="es-SV"/>
        </w:rPr>
        <w:t>L</w:t>
      </w:r>
      <w:r w:rsidR="00317386">
        <w:rPr>
          <w:rFonts w:cstheme="minorHAnsi"/>
          <w:b/>
          <w:i w:val="0"/>
          <w:noProof/>
          <w:sz w:val="12"/>
          <w:szCs w:val="12"/>
        </w:rPr>
        <w:t>A</w:t>
      </w:r>
      <w:r w:rsidR="003C07BA">
        <w:rPr>
          <w:rFonts w:cstheme="minorHAnsi"/>
          <w:b/>
          <w:i w:val="0"/>
          <w:noProof/>
          <w:sz w:val="12"/>
          <w:szCs w:val="12"/>
        </w:rPr>
        <w:t xml:space="preserve"> CONTRATISTA</w:t>
      </w:r>
    </w:p>
    <w:p w:rsidR="00C17214" w:rsidRPr="00D24A40" w:rsidRDefault="008A508B" w:rsidP="00C17214">
      <w:pPr>
        <w:spacing w:line="276" w:lineRule="auto"/>
        <w:jc w:val="both"/>
        <w:outlineLvl w:val="0"/>
        <w:rPr>
          <w:rFonts w:cstheme="minorHAnsi"/>
          <w:b/>
          <w:i w:val="0"/>
          <w:sz w:val="12"/>
          <w:szCs w:val="12"/>
        </w:rPr>
      </w:pPr>
      <w:r>
        <w:rPr>
          <w:rFonts w:cstheme="minorHAnsi"/>
          <w:b/>
          <w:i w:val="0"/>
          <w:sz w:val="12"/>
          <w:szCs w:val="12"/>
        </w:rPr>
        <w:t xml:space="preserve">        </w:t>
      </w:r>
      <w:r w:rsidR="003E32F9" w:rsidRPr="00D24A40">
        <w:rPr>
          <w:rFonts w:cstheme="minorHAnsi"/>
          <w:b/>
          <w:i w:val="0"/>
          <w:sz w:val="12"/>
          <w:szCs w:val="12"/>
          <w:lang w:val="es-SV"/>
        </w:rPr>
        <w:t>y</w:t>
      </w:r>
      <w:r w:rsidR="008964A6">
        <w:rPr>
          <w:rFonts w:cstheme="minorHAnsi"/>
          <w:b/>
          <w:i w:val="0"/>
          <w:sz w:val="12"/>
          <w:szCs w:val="12"/>
          <w:lang w:val="es-SV"/>
        </w:rPr>
        <w:t xml:space="preserve"> </w:t>
      </w:r>
      <w:r w:rsidR="00C17214" w:rsidRPr="00D24A40">
        <w:rPr>
          <w:rFonts w:cstheme="minorHAnsi"/>
          <w:b/>
          <w:i w:val="0"/>
          <w:sz w:val="12"/>
          <w:szCs w:val="12"/>
          <w:lang w:val="es-SV"/>
        </w:rPr>
        <w:t xml:space="preserve">Ganadería </w:t>
      </w:r>
      <w:r w:rsidR="007C08A7" w:rsidRPr="00D24A40">
        <w:rPr>
          <w:rFonts w:cstheme="minorHAnsi"/>
          <w:b/>
          <w:i w:val="0"/>
          <w:sz w:val="12"/>
          <w:szCs w:val="12"/>
          <w:lang w:val="es-SV"/>
        </w:rPr>
        <w:t>Nº</w:t>
      </w:r>
      <w:r w:rsidR="00C17214" w:rsidRPr="00D24A40">
        <w:rPr>
          <w:rFonts w:cstheme="minorHAnsi"/>
          <w:b/>
          <w:i w:val="0"/>
          <w:sz w:val="12"/>
          <w:szCs w:val="12"/>
          <w:lang w:val="es-SV"/>
        </w:rPr>
        <w:t xml:space="preserve"> 605, de fecha 3 de septiembre de 2015 </w:t>
      </w:r>
      <w:r w:rsidR="00C17214" w:rsidRPr="00D24A40">
        <w:rPr>
          <w:rFonts w:cstheme="minorHAnsi"/>
          <w:b/>
          <w:i w:val="0"/>
          <w:sz w:val="12"/>
          <w:szCs w:val="12"/>
          <w:lang w:val="es-SV"/>
        </w:rPr>
        <w:tab/>
      </w:r>
      <w:r w:rsidR="008964A6">
        <w:rPr>
          <w:rFonts w:cstheme="minorHAnsi"/>
          <w:b/>
          <w:i w:val="0"/>
          <w:sz w:val="12"/>
          <w:szCs w:val="12"/>
          <w:lang w:val="es-SV"/>
        </w:rPr>
        <w:t xml:space="preserve">                                           </w:t>
      </w:r>
    </w:p>
    <w:p w:rsidR="00E81631" w:rsidRPr="00D24A40" w:rsidRDefault="00E81631" w:rsidP="00C17214">
      <w:pPr>
        <w:spacing w:line="360" w:lineRule="auto"/>
        <w:jc w:val="both"/>
        <w:rPr>
          <w:rFonts w:cstheme="minorHAnsi"/>
          <w:i w:val="0"/>
          <w:color w:val="0000FF"/>
          <w:sz w:val="12"/>
          <w:szCs w:val="12"/>
        </w:rPr>
      </w:pPr>
    </w:p>
    <w:p w:rsidR="005249BD" w:rsidRDefault="005249BD" w:rsidP="00477AC5">
      <w:pPr>
        <w:spacing w:line="360" w:lineRule="auto"/>
        <w:jc w:val="both"/>
        <w:rPr>
          <w:rFonts w:cs="Tahoma"/>
          <w:bCs/>
          <w:i w:val="0"/>
          <w:sz w:val="22"/>
          <w:szCs w:val="22"/>
        </w:rPr>
      </w:pPr>
    </w:p>
    <w:p w:rsidR="00BC6573" w:rsidRDefault="00BC6573" w:rsidP="00BC6573">
      <w:pPr>
        <w:autoSpaceDE w:val="0"/>
        <w:autoSpaceDN w:val="0"/>
        <w:adjustRightInd w:val="0"/>
        <w:jc w:val="center"/>
        <w:rPr>
          <w:rFonts w:ascii="Arial Negrita Cursiva" w:eastAsiaTheme="minorHAnsi" w:hAnsi="Arial Negrita Cursiva" w:cs="Arial Negrita Cursiva"/>
          <w:i w:val="0"/>
          <w:iCs/>
          <w:color w:val="0000FF"/>
          <w:sz w:val="21"/>
          <w:szCs w:val="21"/>
          <w:lang w:val="es-SV"/>
        </w:rPr>
      </w:pPr>
      <w:r>
        <w:rPr>
          <w:rFonts w:ascii="Arial Negrita Cursiva" w:eastAsiaTheme="minorHAnsi" w:hAnsi="Arial Negrita Cursiva" w:cs="Arial Negrita Cursiva"/>
          <w:iCs/>
          <w:color w:val="0000FF"/>
          <w:sz w:val="21"/>
          <w:szCs w:val="21"/>
          <w:lang w:val="es-SV"/>
        </w:rPr>
        <w:t>Versión Pública de información confidencial Art. 30 LAIP</w:t>
      </w:r>
    </w:p>
    <w:p w:rsidR="00BC6573" w:rsidRDefault="00BC6573" w:rsidP="00BC6573">
      <w:pPr>
        <w:autoSpaceDE w:val="0"/>
        <w:autoSpaceDN w:val="0"/>
        <w:adjustRightInd w:val="0"/>
        <w:jc w:val="center"/>
        <w:rPr>
          <w:sz w:val="12"/>
          <w:szCs w:val="12"/>
        </w:rPr>
      </w:pPr>
      <w:r>
        <w:rPr>
          <w:rFonts w:ascii="Arial Negrita Cursiva" w:eastAsiaTheme="minorHAnsi" w:hAnsi="Arial Negrita Cursiva" w:cs="Arial Negrita Cursiva"/>
          <w:iCs/>
          <w:color w:val="0000FF"/>
          <w:sz w:val="21"/>
          <w:szCs w:val="21"/>
          <w:lang w:val="es-SV"/>
        </w:rPr>
        <w:t>(La información suprimida es de carácter confidencial conforme a los artículos 6 letra “a” y 24 letra “c” de la Ley del Acceso a la Información Pública)</w:t>
      </w:r>
    </w:p>
    <w:p w:rsidR="00BC6573" w:rsidRDefault="00BC6573" w:rsidP="00BC6573">
      <w:pPr>
        <w:pStyle w:val="Subttulo"/>
        <w:outlineLvl w:val="3"/>
        <w:rPr>
          <w:rFonts w:asciiTheme="majorHAnsi" w:hAnsiTheme="majorHAnsi" w:cstheme="minorHAnsi"/>
          <w:sz w:val="20"/>
        </w:rPr>
      </w:pPr>
    </w:p>
    <w:sectPr w:rsidR="00BC6573" w:rsidSect="00E64B96">
      <w:headerReference w:type="default" r:id="rId6"/>
      <w:footerReference w:type="even" r:id="rId7"/>
      <w:footerReference w:type="default" r:id="rId8"/>
      <w:pgSz w:w="12240" w:h="15840" w:code="1"/>
      <w:pgMar w:top="1139"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ED5" w:rsidRDefault="00537ED5">
      <w:r>
        <w:separator/>
      </w:r>
    </w:p>
  </w:endnote>
  <w:endnote w:type="continuationSeparator" w:id="0">
    <w:p w:rsidR="00537ED5" w:rsidRDefault="0053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B8" w:rsidRDefault="00E35159" w:rsidP="00177CDB">
    <w:pPr>
      <w:pStyle w:val="Piedepgina"/>
      <w:framePr w:wrap="around" w:vAnchor="text" w:hAnchor="margin" w:xAlign="right" w:y="1"/>
      <w:rPr>
        <w:rStyle w:val="Nmerodepgina"/>
      </w:rPr>
    </w:pPr>
    <w:r>
      <w:rPr>
        <w:rStyle w:val="Nmerodepgina"/>
      </w:rPr>
      <w:fldChar w:fldCharType="begin"/>
    </w:r>
    <w:r w:rsidR="00725FB8">
      <w:rPr>
        <w:rStyle w:val="Nmerodepgina"/>
      </w:rPr>
      <w:instrText xml:space="preserve">PAGE  </w:instrText>
    </w:r>
    <w:r>
      <w:rPr>
        <w:rStyle w:val="Nmerodepgina"/>
      </w:rPr>
      <w:fldChar w:fldCharType="separate"/>
    </w:r>
    <w:r w:rsidR="00725FB8">
      <w:rPr>
        <w:rStyle w:val="Nmerodepgina"/>
        <w:noProof/>
      </w:rPr>
      <w:t>8</w:t>
    </w:r>
    <w:r>
      <w:rPr>
        <w:rStyle w:val="Nmerodepgina"/>
      </w:rPr>
      <w:fldChar w:fldCharType="end"/>
    </w:r>
  </w:p>
  <w:p w:rsidR="00725FB8" w:rsidRDefault="00725FB8" w:rsidP="00177CD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B8" w:rsidRPr="009F35A5" w:rsidRDefault="00E35159">
    <w:pPr>
      <w:pStyle w:val="Piedepgina"/>
      <w:jc w:val="right"/>
      <w:rPr>
        <w:rFonts w:ascii="Amazone BT" w:hAnsi="Amazone BT"/>
        <w:sz w:val="16"/>
        <w:szCs w:val="16"/>
      </w:rPr>
    </w:pPr>
    <w:r w:rsidRPr="009F35A5">
      <w:rPr>
        <w:rFonts w:ascii="Amazone BT" w:hAnsi="Amazone BT"/>
        <w:sz w:val="16"/>
        <w:szCs w:val="16"/>
      </w:rPr>
      <w:fldChar w:fldCharType="begin"/>
    </w:r>
    <w:r w:rsidR="00725FB8" w:rsidRPr="009F35A5">
      <w:rPr>
        <w:rFonts w:ascii="Amazone BT" w:hAnsi="Amazone BT"/>
        <w:sz w:val="16"/>
        <w:szCs w:val="16"/>
      </w:rPr>
      <w:instrText>PAGE   \* MERGEFORMAT</w:instrText>
    </w:r>
    <w:r w:rsidRPr="009F35A5">
      <w:rPr>
        <w:rFonts w:ascii="Amazone BT" w:hAnsi="Amazone BT"/>
        <w:sz w:val="16"/>
        <w:szCs w:val="16"/>
      </w:rPr>
      <w:fldChar w:fldCharType="separate"/>
    </w:r>
    <w:r w:rsidR="00BC6573">
      <w:rPr>
        <w:rFonts w:ascii="Amazone BT" w:hAnsi="Amazone BT"/>
        <w:noProof/>
        <w:sz w:val="16"/>
        <w:szCs w:val="16"/>
      </w:rPr>
      <w:t>9</w:t>
    </w:r>
    <w:r w:rsidRPr="009F35A5">
      <w:rPr>
        <w:rFonts w:ascii="Amazone BT" w:hAnsi="Amazone BT"/>
        <w:sz w:val="16"/>
        <w:szCs w:val="16"/>
      </w:rPr>
      <w:fldChar w:fldCharType="end"/>
    </w:r>
  </w:p>
  <w:p w:rsidR="00725FB8" w:rsidRDefault="00725FB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ED5" w:rsidRDefault="00537ED5">
      <w:r>
        <w:separator/>
      </w:r>
    </w:p>
  </w:footnote>
  <w:footnote w:type="continuationSeparator" w:id="0">
    <w:p w:rsidR="00537ED5" w:rsidRDefault="00537E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B8" w:rsidRDefault="00725FB8">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DB"/>
    <w:rsid w:val="000005A9"/>
    <w:rsid w:val="00001B20"/>
    <w:rsid w:val="00003FCB"/>
    <w:rsid w:val="0000561A"/>
    <w:rsid w:val="000105DC"/>
    <w:rsid w:val="00012C5D"/>
    <w:rsid w:val="00015EDE"/>
    <w:rsid w:val="000177FE"/>
    <w:rsid w:val="00017E76"/>
    <w:rsid w:val="00021470"/>
    <w:rsid w:val="000241C1"/>
    <w:rsid w:val="000245D8"/>
    <w:rsid w:val="00026CFC"/>
    <w:rsid w:val="000330C3"/>
    <w:rsid w:val="00036036"/>
    <w:rsid w:val="00036D91"/>
    <w:rsid w:val="00036EF9"/>
    <w:rsid w:val="000466C1"/>
    <w:rsid w:val="00046720"/>
    <w:rsid w:val="00051038"/>
    <w:rsid w:val="0005573B"/>
    <w:rsid w:val="00057BE6"/>
    <w:rsid w:val="00057FD4"/>
    <w:rsid w:val="000613AB"/>
    <w:rsid w:val="00062B41"/>
    <w:rsid w:val="00072538"/>
    <w:rsid w:val="00074872"/>
    <w:rsid w:val="00082D9B"/>
    <w:rsid w:val="000840BC"/>
    <w:rsid w:val="00085520"/>
    <w:rsid w:val="00086C4A"/>
    <w:rsid w:val="0008719D"/>
    <w:rsid w:val="0009440C"/>
    <w:rsid w:val="00095CBC"/>
    <w:rsid w:val="000A310E"/>
    <w:rsid w:val="000A6E33"/>
    <w:rsid w:val="000B2838"/>
    <w:rsid w:val="000B49B9"/>
    <w:rsid w:val="000B5E69"/>
    <w:rsid w:val="000B6A15"/>
    <w:rsid w:val="000B6BA5"/>
    <w:rsid w:val="000C62EB"/>
    <w:rsid w:val="000C6678"/>
    <w:rsid w:val="000C73FA"/>
    <w:rsid w:val="000D2A30"/>
    <w:rsid w:val="000D6EC5"/>
    <w:rsid w:val="000E1FAA"/>
    <w:rsid w:val="000E201D"/>
    <w:rsid w:val="000E3697"/>
    <w:rsid w:val="000F1F4B"/>
    <w:rsid w:val="000F316E"/>
    <w:rsid w:val="000F716A"/>
    <w:rsid w:val="001045E9"/>
    <w:rsid w:val="00104799"/>
    <w:rsid w:val="00106682"/>
    <w:rsid w:val="0011189C"/>
    <w:rsid w:val="001160C4"/>
    <w:rsid w:val="00127343"/>
    <w:rsid w:val="00130A61"/>
    <w:rsid w:val="00130A90"/>
    <w:rsid w:val="00132006"/>
    <w:rsid w:val="001410A9"/>
    <w:rsid w:val="0014168D"/>
    <w:rsid w:val="00144A38"/>
    <w:rsid w:val="001516CF"/>
    <w:rsid w:val="001519F0"/>
    <w:rsid w:val="001539A7"/>
    <w:rsid w:val="00156A05"/>
    <w:rsid w:val="00156A1F"/>
    <w:rsid w:val="00160E98"/>
    <w:rsid w:val="00161947"/>
    <w:rsid w:val="00161E85"/>
    <w:rsid w:val="0016325E"/>
    <w:rsid w:val="0017053B"/>
    <w:rsid w:val="00170A38"/>
    <w:rsid w:val="00175FB6"/>
    <w:rsid w:val="001765CE"/>
    <w:rsid w:val="0017788D"/>
    <w:rsid w:val="0017793B"/>
    <w:rsid w:val="00177C69"/>
    <w:rsid w:val="00177CDB"/>
    <w:rsid w:val="00180D95"/>
    <w:rsid w:val="001845EA"/>
    <w:rsid w:val="001867B2"/>
    <w:rsid w:val="00190FD7"/>
    <w:rsid w:val="00192CEB"/>
    <w:rsid w:val="00197AAA"/>
    <w:rsid w:val="001A1AF2"/>
    <w:rsid w:val="001A2237"/>
    <w:rsid w:val="001A3E64"/>
    <w:rsid w:val="001A64B9"/>
    <w:rsid w:val="001B2674"/>
    <w:rsid w:val="001B33C5"/>
    <w:rsid w:val="001B4FF1"/>
    <w:rsid w:val="001B5E72"/>
    <w:rsid w:val="001C3CEA"/>
    <w:rsid w:val="001C7B6D"/>
    <w:rsid w:val="001D1736"/>
    <w:rsid w:val="001D1CBF"/>
    <w:rsid w:val="001D30BB"/>
    <w:rsid w:val="001D71B3"/>
    <w:rsid w:val="001E319F"/>
    <w:rsid w:val="001E3F4F"/>
    <w:rsid w:val="001E46F5"/>
    <w:rsid w:val="001E5AFF"/>
    <w:rsid w:val="001F2E06"/>
    <w:rsid w:val="001F7A85"/>
    <w:rsid w:val="00201D7B"/>
    <w:rsid w:val="00201EAD"/>
    <w:rsid w:val="0020443B"/>
    <w:rsid w:val="00211B95"/>
    <w:rsid w:val="00212916"/>
    <w:rsid w:val="002143E0"/>
    <w:rsid w:val="002162EB"/>
    <w:rsid w:val="0022412D"/>
    <w:rsid w:val="00226287"/>
    <w:rsid w:val="0023031A"/>
    <w:rsid w:val="00233A86"/>
    <w:rsid w:val="0023440A"/>
    <w:rsid w:val="002349A9"/>
    <w:rsid w:val="00243525"/>
    <w:rsid w:val="00245A7A"/>
    <w:rsid w:val="0024622F"/>
    <w:rsid w:val="00247478"/>
    <w:rsid w:val="00252214"/>
    <w:rsid w:val="0025658F"/>
    <w:rsid w:val="002648C9"/>
    <w:rsid w:val="00264D06"/>
    <w:rsid w:val="00264DF6"/>
    <w:rsid w:val="0026552A"/>
    <w:rsid w:val="002656F0"/>
    <w:rsid w:val="00265AA4"/>
    <w:rsid w:val="00267051"/>
    <w:rsid w:val="002718CE"/>
    <w:rsid w:val="002724CB"/>
    <w:rsid w:val="002767B3"/>
    <w:rsid w:val="0027793D"/>
    <w:rsid w:val="0028102C"/>
    <w:rsid w:val="002835A9"/>
    <w:rsid w:val="00284267"/>
    <w:rsid w:val="00286733"/>
    <w:rsid w:val="00286A3A"/>
    <w:rsid w:val="00290561"/>
    <w:rsid w:val="00293907"/>
    <w:rsid w:val="002970EA"/>
    <w:rsid w:val="002A6E59"/>
    <w:rsid w:val="002B121C"/>
    <w:rsid w:val="002B6BED"/>
    <w:rsid w:val="002B7B6F"/>
    <w:rsid w:val="002C130F"/>
    <w:rsid w:val="002D136B"/>
    <w:rsid w:val="002D24AD"/>
    <w:rsid w:val="002D2D52"/>
    <w:rsid w:val="002D3B2D"/>
    <w:rsid w:val="002D538D"/>
    <w:rsid w:val="002D59A6"/>
    <w:rsid w:val="002E293F"/>
    <w:rsid w:val="002F42C9"/>
    <w:rsid w:val="003039C3"/>
    <w:rsid w:val="00303DC1"/>
    <w:rsid w:val="00305D81"/>
    <w:rsid w:val="0030701D"/>
    <w:rsid w:val="00307C9E"/>
    <w:rsid w:val="00317386"/>
    <w:rsid w:val="00320138"/>
    <w:rsid w:val="00326805"/>
    <w:rsid w:val="00326F2C"/>
    <w:rsid w:val="0032755D"/>
    <w:rsid w:val="003330F1"/>
    <w:rsid w:val="00342DC2"/>
    <w:rsid w:val="00346DE8"/>
    <w:rsid w:val="0035063F"/>
    <w:rsid w:val="0035207A"/>
    <w:rsid w:val="00372B23"/>
    <w:rsid w:val="00372C11"/>
    <w:rsid w:val="00374DB8"/>
    <w:rsid w:val="00380FD2"/>
    <w:rsid w:val="0038207D"/>
    <w:rsid w:val="003821BA"/>
    <w:rsid w:val="003864E8"/>
    <w:rsid w:val="00386F98"/>
    <w:rsid w:val="003A168F"/>
    <w:rsid w:val="003A4E76"/>
    <w:rsid w:val="003A7C0B"/>
    <w:rsid w:val="003B0164"/>
    <w:rsid w:val="003B0801"/>
    <w:rsid w:val="003B0A18"/>
    <w:rsid w:val="003B300E"/>
    <w:rsid w:val="003B3DC9"/>
    <w:rsid w:val="003C07BA"/>
    <w:rsid w:val="003C14D4"/>
    <w:rsid w:val="003C2BBE"/>
    <w:rsid w:val="003C69AE"/>
    <w:rsid w:val="003C6D89"/>
    <w:rsid w:val="003C7329"/>
    <w:rsid w:val="003D2A0C"/>
    <w:rsid w:val="003D3D47"/>
    <w:rsid w:val="003D5AAC"/>
    <w:rsid w:val="003E1D05"/>
    <w:rsid w:val="003E32F9"/>
    <w:rsid w:val="003F045F"/>
    <w:rsid w:val="003F0C01"/>
    <w:rsid w:val="003F1CA3"/>
    <w:rsid w:val="003F67F4"/>
    <w:rsid w:val="004008D4"/>
    <w:rsid w:val="00400B6F"/>
    <w:rsid w:val="00404EA2"/>
    <w:rsid w:val="00405260"/>
    <w:rsid w:val="00415545"/>
    <w:rsid w:val="00415E97"/>
    <w:rsid w:val="00421E81"/>
    <w:rsid w:val="00425D86"/>
    <w:rsid w:val="00427589"/>
    <w:rsid w:val="00440AC0"/>
    <w:rsid w:val="00444C88"/>
    <w:rsid w:val="00451925"/>
    <w:rsid w:val="00452414"/>
    <w:rsid w:val="004565DE"/>
    <w:rsid w:val="004570A7"/>
    <w:rsid w:val="004733CA"/>
    <w:rsid w:val="00477AC5"/>
    <w:rsid w:val="00484826"/>
    <w:rsid w:val="00485A08"/>
    <w:rsid w:val="00492BF1"/>
    <w:rsid w:val="00493B9F"/>
    <w:rsid w:val="00493F6F"/>
    <w:rsid w:val="0049604E"/>
    <w:rsid w:val="004A1B99"/>
    <w:rsid w:val="004A2E93"/>
    <w:rsid w:val="004A3694"/>
    <w:rsid w:val="004A6361"/>
    <w:rsid w:val="004A7C1F"/>
    <w:rsid w:val="004B1626"/>
    <w:rsid w:val="004B3361"/>
    <w:rsid w:val="004B49E0"/>
    <w:rsid w:val="004C6E01"/>
    <w:rsid w:val="004C6F95"/>
    <w:rsid w:val="004D16E5"/>
    <w:rsid w:val="004D1980"/>
    <w:rsid w:val="004D2F07"/>
    <w:rsid w:val="004D5DD6"/>
    <w:rsid w:val="004E09DE"/>
    <w:rsid w:val="004E1CDA"/>
    <w:rsid w:val="004E2A5B"/>
    <w:rsid w:val="004E7595"/>
    <w:rsid w:val="004F1EBB"/>
    <w:rsid w:val="004F24C7"/>
    <w:rsid w:val="004F30A9"/>
    <w:rsid w:val="004F49CC"/>
    <w:rsid w:val="004F629B"/>
    <w:rsid w:val="004F7033"/>
    <w:rsid w:val="004F7FA0"/>
    <w:rsid w:val="00500699"/>
    <w:rsid w:val="00503C40"/>
    <w:rsid w:val="00506331"/>
    <w:rsid w:val="005109F5"/>
    <w:rsid w:val="00517C7F"/>
    <w:rsid w:val="00520BCD"/>
    <w:rsid w:val="0052139D"/>
    <w:rsid w:val="0052490F"/>
    <w:rsid w:val="005249BD"/>
    <w:rsid w:val="00524D4D"/>
    <w:rsid w:val="0052681D"/>
    <w:rsid w:val="00526BFD"/>
    <w:rsid w:val="005270C1"/>
    <w:rsid w:val="005304F3"/>
    <w:rsid w:val="0053213E"/>
    <w:rsid w:val="00535A16"/>
    <w:rsid w:val="00536626"/>
    <w:rsid w:val="00536C3F"/>
    <w:rsid w:val="00537ED5"/>
    <w:rsid w:val="00544E25"/>
    <w:rsid w:val="00560191"/>
    <w:rsid w:val="00562BF5"/>
    <w:rsid w:val="005632A3"/>
    <w:rsid w:val="005634D2"/>
    <w:rsid w:val="00564D8E"/>
    <w:rsid w:val="00565C4F"/>
    <w:rsid w:val="0056722E"/>
    <w:rsid w:val="0057042C"/>
    <w:rsid w:val="00571073"/>
    <w:rsid w:val="005730A0"/>
    <w:rsid w:val="00574F66"/>
    <w:rsid w:val="00577903"/>
    <w:rsid w:val="005812DA"/>
    <w:rsid w:val="00581C5A"/>
    <w:rsid w:val="0058550A"/>
    <w:rsid w:val="005902ED"/>
    <w:rsid w:val="00590ED8"/>
    <w:rsid w:val="00593587"/>
    <w:rsid w:val="00594C3E"/>
    <w:rsid w:val="0059665B"/>
    <w:rsid w:val="0059685A"/>
    <w:rsid w:val="00596C5C"/>
    <w:rsid w:val="005A06F9"/>
    <w:rsid w:val="005A0DD6"/>
    <w:rsid w:val="005A1DEA"/>
    <w:rsid w:val="005A5E9C"/>
    <w:rsid w:val="005A6A34"/>
    <w:rsid w:val="005B27F4"/>
    <w:rsid w:val="005B443F"/>
    <w:rsid w:val="005B6502"/>
    <w:rsid w:val="005B68D3"/>
    <w:rsid w:val="005D200A"/>
    <w:rsid w:val="005D4503"/>
    <w:rsid w:val="005D5AA8"/>
    <w:rsid w:val="005D6456"/>
    <w:rsid w:val="005D6469"/>
    <w:rsid w:val="005D671F"/>
    <w:rsid w:val="005D7983"/>
    <w:rsid w:val="005E0D93"/>
    <w:rsid w:val="005E32CE"/>
    <w:rsid w:val="005E3A36"/>
    <w:rsid w:val="005F14F0"/>
    <w:rsid w:val="005F1EAF"/>
    <w:rsid w:val="005F2942"/>
    <w:rsid w:val="005F5EF1"/>
    <w:rsid w:val="005F797D"/>
    <w:rsid w:val="00600B98"/>
    <w:rsid w:val="00602491"/>
    <w:rsid w:val="00604F2F"/>
    <w:rsid w:val="00607768"/>
    <w:rsid w:val="00612964"/>
    <w:rsid w:val="00614801"/>
    <w:rsid w:val="00617071"/>
    <w:rsid w:val="00617863"/>
    <w:rsid w:val="006179FC"/>
    <w:rsid w:val="00621F7E"/>
    <w:rsid w:val="00622632"/>
    <w:rsid w:val="0062416C"/>
    <w:rsid w:val="006255AF"/>
    <w:rsid w:val="00627C7D"/>
    <w:rsid w:val="00631214"/>
    <w:rsid w:val="006362FD"/>
    <w:rsid w:val="00637900"/>
    <w:rsid w:val="0064275A"/>
    <w:rsid w:val="00644596"/>
    <w:rsid w:val="00645F7D"/>
    <w:rsid w:val="006461BF"/>
    <w:rsid w:val="0065154D"/>
    <w:rsid w:val="00653BBE"/>
    <w:rsid w:val="006650AB"/>
    <w:rsid w:val="00670F77"/>
    <w:rsid w:val="00676F40"/>
    <w:rsid w:val="00676F65"/>
    <w:rsid w:val="00677263"/>
    <w:rsid w:val="00680374"/>
    <w:rsid w:val="00680E87"/>
    <w:rsid w:val="00681BD4"/>
    <w:rsid w:val="00683D89"/>
    <w:rsid w:val="00685783"/>
    <w:rsid w:val="00693C56"/>
    <w:rsid w:val="006A0F71"/>
    <w:rsid w:val="006A1C40"/>
    <w:rsid w:val="006A3021"/>
    <w:rsid w:val="006A3A12"/>
    <w:rsid w:val="006B1024"/>
    <w:rsid w:val="006B1AF0"/>
    <w:rsid w:val="006B1E62"/>
    <w:rsid w:val="006B3ED6"/>
    <w:rsid w:val="006B4DDC"/>
    <w:rsid w:val="006B6A42"/>
    <w:rsid w:val="006C18AA"/>
    <w:rsid w:val="006C2DA5"/>
    <w:rsid w:val="006D106A"/>
    <w:rsid w:val="006D4A75"/>
    <w:rsid w:val="006D7267"/>
    <w:rsid w:val="006E21B6"/>
    <w:rsid w:val="006E61A5"/>
    <w:rsid w:val="006E73BC"/>
    <w:rsid w:val="006F0372"/>
    <w:rsid w:val="006F08E4"/>
    <w:rsid w:val="006F3605"/>
    <w:rsid w:val="00700E25"/>
    <w:rsid w:val="007118E1"/>
    <w:rsid w:val="00712DF1"/>
    <w:rsid w:val="0071653E"/>
    <w:rsid w:val="00724381"/>
    <w:rsid w:val="00725FB8"/>
    <w:rsid w:val="00730B07"/>
    <w:rsid w:val="007314F9"/>
    <w:rsid w:val="00734CAA"/>
    <w:rsid w:val="00735090"/>
    <w:rsid w:val="00740364"/>
    <w:rsid w:val="00741CFA"/>
    <w:rsid w:val="00744B27"/>
    <w:rsid w:val="007565A5"/>
    <w:rsid w:val="00757F30"/>
    <w:rsid w:val="0076281A"/>
    <w:rsid w:val="007640AA"/>
    <w:rsid w:val="007643D9"/>
    <w:rsid w:val="007661AD"/>
    <w:rsid w:val="0076760D"/>
    <w:rsid w:val="0077127F"/>
    <w:rsid w:val="00774DAF"/>
    <w:rsid w:val="00777439"/>
    <w:rsid w:val="007815C1"/>
    <w:rsid w:val="00783F82"/>
    <w:rsid w:val="00790902"/>
    <w:rsid w:val="007947EA"/>
    <w:rsid w:val="00795C8A"/>
    <w:rsid w:val="0079632D"/>
    <w:rsid w:val="007A11EC"/>
    <w:rsid w:val="007A771B"/>
    <w:rsid w:val="007C08A7"/>
    <w:rsid w:val="007C08C9"/>
    <w:rsid w:val="007C23C6"/>
    <w:rsid w:val="007C3F8B"/>
    <w:rsid w:val="007D2456"/>
    <w:rsid w:val="007D2D9E"/>
    <w:rsid w:val="007D3EB3"/>
    <w:rsid w:val="007D518C"/>
    <w:rsid w:val="007D73A0"/>
    <w:rsid w:val="007E032F"/>
    <w:rsid w:val="007E0A0A"/>
    <w:rsid w:val="007E2763"/>
    <w:rsid w:val="007F37A3"/>
    <w:rsid w:val="007F3F1F"/>
    <w:rsid w:val="007F5994"/>
    <w:rsid w:val="007F74B1"/>
    <w:rsid w:val="007F7DEB"/>
    <w:rsid w:val="008053B5"/>
    <w:rsid w:val="00812F92"/>
    <w:rsid w:val="00815E37"/>
    <w:rsid w:val="00821109"/>
    <w:rsid w:val="008249E5"/>
    <w:rsid w:val="00825D6F"/>
    <w:rsid w:val="0083028C"/>
    <w:rsid w:val="00830C2C"/>
    <w:rsid w:val="008335F0"/>
    <w:rsid w:val="00835ECD"/>
    <w:rsid w:val="00837248"/>
    <w:rsid w:val="0084249B"/>
    <w:rsid w:val="00843513"/>
    <w:rsid w:val="00843F96"/>
    <w:rsid w:val="00844927"/>
    <w:rsid w:val="008477E7"/>
    <w:rsid w:val="008529C4"/>
    <w:rsid w:val="00853392"/>
    <w:rsid w:val="00853A60"/>
    <w:rsid w:val="00854445"/>
    <w:rsid w:val="00855278"/>
    <w:rsid w:val="00863335"/>
    <w:rsid w:val="00872625"/>
    <w:rsid w:val="008735CA"/>
    <w:rsid w:val="00873F67"/>
    <w:rsid w:val="008746A8"/>
    <w:rsid w:val="00883031"/>
    <w:rsid w:val="00890409"/>
    <w:rsid w:val="008964A6"/>
    <w:rsid w:val="008A508B"/>
    <w:rsid w:val="008A674F"/>
    <w:rsid w:val="008B15BD"/>
    <w:rsid w:val="008B2C3F"/>
    <w:rsid w:val="008B63B5"/>
    <w:rsid w:val="008B7FE2"/>
    <w:rsid w:val="008C0928"/>
    <w:rsid w:val="008C1382"/>
    <w:rsid w:val="008C22D3"/>
    <w:rsid w:val="008C33B5"/>
    <w:rsid w:val="008D05FD"/>
    <w:rsid w:val="008D57A4"/>
    <w:rsid w:val="008D6A53"/>
    <w:rsid w:val="008D7665"/>
    <w:rsid w:val="008E1780"/>
    <w:rsid w:val="008E319B"/>
    <w:rsid w:val="008E630A"/>
    <w:rsid w:val="008E77BB"/>
    <w:rsid w:val="008F5B4E"/>
    <w:rsid w:val="008F6E2F"/>
    <w:rsid w:val="00900F76"/>
    <w:rsid w:val="0090329C"/>
    <w:rsid w:val="0090380E"/>
    <w:rsid w:val="00904825"/>
    <w:rsid w:val="00906955"/>
    <w:rsid w:val="00911100"/>
    <w:rsid w:val="00912DC8"/>
    <w:rsid w:val="009164DD"/>
    <w:rsid w:val="00917DBB"/>
    <w:rsid w:val="009215FD"/>
    <w:rsid w:val="00921781"/>
    <w:rsid w:val="00921842"/>
    <w:rsid w:val="00926CB8"/>
    <w:rsid w:val="009322D9"/>
    <w:rsid w:val="009345B6"/>
    <w:rsid w:val="0093505C"/>
    <w:rsid w:val="00940C45"/>
    <w:rsid w:val="009428C5"/>
    <w:rsid w:val="00943255"/>
    <w:rsid w:val="00944747"/>
    <w:rsid w:val="00945A84"/>
    <w:rsid w:val="009477A2"/>
    <w:rsid w:val="009551AA"/>
    <w:rsid w:val="009553F0"/>
    <w:rsid w:val="00965D3D"/>
    <w:rsid w:val="00967E77"/>
    <w:rsid w:val="00972B03"/>
    <w:rsid w:val="00976CCD"/>
    <w:rsid w:val="0098424C"/>
    <w:rsid w:val="00984E54"/>
    <w:rsid w:val="00986734"/>
    <w:rsid w:val="00986F1F"/>
    <w:rsid w:val="00987825"/>
    <w:rsid w:val="00992030"/>
    <w:rsid w:val="0099416B"/>
    <w:rsid w:val="00994697"/>
    <w:rsid w:val="00995874"/>
    <w:rsid w:val="009A2936"/>
    <w:rsid w:val="009A77FD"/>
    <w:rsid w:val="009B3206"/>
    <w:rsid w:val="009B55BC"/>
    <w:rsid w:val="009B6EDA"/>
    <w:rsid w:val="009C06A5"/>
    <w:rsid w:val="009C0AC0"/>
    <w:rsid w:val="009C4FC6"/>
    <w:rsid w:val="009C5ED4"/>
    <w:rsid w:val="009C6443"/>
    <w:rsid w:val="009C7626"/>
    <w:rsid w:val="009C7A36"/>
    <w:rsid w:val="009D02E2"/>
    <w:rsid w:val="009D0416"/>
    <w:rsid w:val="009D27B4"/>
    <w:rsid w:val="009D49F8"/>
    <w:rsid w:val="009E111C"/>
    <w:rsid w:val="009E59AD"/>
    <w:rsid w:val="009F22AD"/>
    <w:rsid w:val="009F35A5"/>
    <w:rsid w:val="009F3E45"/>
    <w:rsid w:val="009F46AA"/>
    <w:rsid w:val="009F620E"/>
    <w:rsid w:val="009F79EC"/>
    <w:rsid w:val="00A02EB3"/>
    <w:rsid w:val="00A04192"/>
    <w:rsid w:val="00A04EAF"/>
    <w:rsid w:val="00A1432D"/>
    <w:rsid w:val="00A15D59"/>
    <w:rsid w:val="00A25D53"/>
    <w:rsid w:val="00A25ED5"/>
    <w:rsid w:val="00A27F0D"/>
    <w:rsid w:val="00A30546"/>
    <w:rsid w:val="00A34AEF"/>
    <w:rsid w:val="00A352BF"/>
    <w:rsid w:val="00A367CE"/>
    <w:rsid w:val="00A43319"/>
    <w:rsid w:val="00A45397"/>
    <w:rsid w:val="00A569D1"/>
    <w:rsid w:val="00A60C77"/>
    <w:rsid w:val="00A617F8"/>
    <w:rsid w:val="00A61C8B"/>
    <w:rsid w:val="00A61CC3"/>
    <w:rsid w:val="00A624DE"/>
    <w:rsid w:val="00A80F0E"/>
    <w:rsid w:val="00A81E22"/>
    <w:rsid w:val="00A865E9"/>
    <w:rsid w:val="00A86B9B"/>
    <w:rsid w:val="00A87B69"/>
    <w:rsid w:val="00AB17DA"/>
    <w:rsid w:val="00AB1E14"/>
    <w:rsid w:val="00AB3395"/>
    <w:rsid w:val="00AB3755"/>
    <w:rsid w:val="00AB5BBC"/>
    <w:rsid w:val="00AB611B"/>
    <w:rsid w:val="00AC1473"/>
    <w:rsid w:val="00AC68FD"/>
    <w:rsid w:val="00AC6FA6"/>
    <w:rsid w:val="00AD2618"/>
    <w:rsid w:val="00AD46EB"/>
    <w:rsid w:val="00AD552D"/>
    <w:rsid w:val="00AF290B"/>
    <w:rsid w:val="00AF655E"/>
    <w:rsid w:val="00B01CFB"/>
    <w:rsid w:val="00B01ECC"/>
    <w:rsid w:val="00B02816"/>
    <w:rsid w:val="00B1109E"/>
    <w:rsid w:val="00B12E60"/>
    <w:rsid w:val="00B16A24"/>
    <w:rsid w:val="00B16B73"/>
    <w:rsid w:val="00B22179"/>
    <w:rsid w:val="00B22D00"/>
    <w:rsid w:val="00B338B2"/>
    <w:rsid w:val="00B41531"/>
    <w:rsid w:val="00B44E82"/>
    <w:rsid w:val="00B46179"/>
    <w:rsid w:val="00B5767E"/>
    <w:rsid w:val="00B646D3"/>
    <w:rsid w:val="00B6620E"/>
    <w:rsid w:val="00B70EF5"/>
    <w:rsid w:val="00B760BA"/>
    <w:rsid w:val="00B76E0C"/>
    <w:rsid w:val="00B77809"/>
    <w:rsid w:val="00B77C44"/>
    <w:rsid w:val="00B804B5"/>
    <w:rsid w:val="00B85945"/>
    <w:rsid w:val="00B8611B"/>
    <w:rsid w:val="00B87523"/>
    <w:rsid w:val="00B91FA0"/>
    <w:rsid w:val="00B9278B"/>
    <w:rsid w:val="00B9661F"/>
    <w:rsid w:val="00BA09BA"/>
    <w:rsid w:val="00BA2B2F"/>
    <w:rsid w:val="00BA5EB1"/>
    <w:rsid w:val="00BA66D7"/>
    <w:rsid w:val="00BB7C1C"/>
    <w:rsid w:val="00BB7ECB"/>
    <w:rsid w:val="00BC2D95"/>
    <w:rsid w:val="00BC34B0"/>
    <w:rsid w:val="00BC43D9"/>
    <w:rsid w:val="00BC6573"/>
    <w:rsid w:val="00BD2D41"/>
    <w:rsid w:val="00BD43C7"/>
    <w:rsid w:val="00BD635E"/>
    <w:rsid w:val="00BE68C0"/>
    <w:rsid w:val="00BF10DB"/>
    <w:rsid w:val="00BF4478"/>
    <w:rsid w:val="00BF53D7"/>
    <w:rsid w:val="00BF6E12"/>
    <w:rsid w:val="00BF6F22"/>
    <w:rsid w:val="00BF7F33"/>
    <w:rsid w:val="00C07237"/>
    <w:rsid w:val="00C118A2"/>
    <w:rsid w:val="00C11B07"/>
    <w:rsid w:val="00C123A3"/>
    <w:rsid w:val="00C17214"/>
    <w:rsid w:val="00C215F7"/>
    <w:rsid w:val="00C221E5"/>
    <w:rsid w:val="00C23703"/>
    <w:rsid w:val="00C24675"/>
    <w:rsid w:val="00C30644"/>
    <w:rsid w:val="00C33E59"/>
    <w:rsid w:val="00C33F47"/>
    <w:rsid w:val="00C34DEC"/>
    <w:rsid w:val="00C3515E"/>
    <w:rsid w:val="00C36F55"/>
    <w:rsid w:val="00C40FDB"/>
    <w:rsid w:val="00C42C03"/>
    <w:rsid w:val="00C446E1"/>
    <w:rsid w:val="00C45FD7"/>
    <w:rsid w:val="00C479C8"/>
    <w:rsid w:val="00C53296"/>
    <w:rsid w:val="00C54AA2"/>
    <w:rsid w:val="00C57542"/>
    <w:rsid w:val="00C60281"/>
    <w:rsid w:val="00C70FE2"/>
    <w:rsid w:val="00C71E1E"/>
    <w:rsid w:val="00C71F88"/>
    <w:rsid w:val="00C72C7C"/>
    <w:rsid w:val="00C74856"/>
    <w:rsid w:val="00C75564"/>
    <w:rsid w:val="00C843E9"/>
    <w:rsid w:val="00C93D59"/>
    <w:rsid w:val="00C94CCE"/>
    <w:rsid w:val="00CA2117"/>
    <w:rsid w:val="00CA39B7"/>
    <w:rsid w:val="00CA787B"/>
    <w:rsid w:val="00CB02A4"/>
    <w:rsid w:val="00CB2ED0"/>
    <w:rsid w:val="00CB320C"/>
    <w:rsid w:val="00CB5539"/>
    <w:rsid w:val="00CB7666"/>
    <w:rsid w:val="00CC2C09"/>
    <w:rsid w:val="00CC3FBA"/>
    <w:rsid w:val="00CC4589"/>
    <w:rsid w:val="00CD39C1"/>
    <w:rsid w:val="00CE1411"/>
    <w:rsid w:val="00CE1C19"/>
    <w:rsid w:val="00CE1E3F"/>
    <w:rsid w:val="00CE31C2"/>
    <w:rsid w:val="00CE33EA"/>
    <w:rsid w:val="00CE42A6"/>
    <w:rsid w:val="00CE43D6"/>
    <w:rsid w:val="00CE4C0B"/>
    <w:rsid w:val="00CE5A55"/>
    <w:rsid w:val="00CE6248"/>
    <w:rsid w:val="00CE656A"/>
    <w:rsid w:val="00CE6DDB"/>
    <w:rsid w:val="00CE6FF0"/>
    <w:rsid w:val="00CE7899"/>
    <w:rsid w:val="00CF3E93"/>
    <w:rsid w:val="00CF550B"/>
    <w:rsid w:val="00D01EF1"/>
    <w:rsid w:val="00D054E7"/>
    <w:rsid w:val="00D10489"/>
    <w:rsid w:val="00D14A05"/>
    <w:rsid w:val="00D20E17"/>
    <w:rsid w:val="00D24A40"/>
    <w:rsid w:val="00D30512"/>
    <w:rsid w:val="00D372A8"/>
    <w:rsid w:val="00D37DE3"/>
    <w:rsid w:val="00D40091"/>
    <w:rsid w:val="00D421BD"/>
    <w:rsid w:val="00D43AD1"/>
    <w:rsid w:val="00D451CE"/>
    <w:rsid w:val="00D476DF"/>
    <w:rsid w:val="00D53115"/>
    <w:rsid w:val="00D54186"/>
    <w:rsid w:val="00D54F55"/>
    <w:rsid w:val="00D5582E"/>
    <w:rsid w:val="00D5757D"/>
    <w:rsid w:val="00D60BE5"/>
    <w:rsid w:val="00D6131F"/>
    <w:rsid w:val="00D62116"/>
    <w:rsid w:val="00D6247B"/>
    <w:rsid w:val="00D641E7"/>
    <w:rsid w:val="00D66F43"/>
    <w:rsid w:val="00D70CC6"/>
    <w:rsid w:val="00D712E0"/>
    <w:rsid w:val="00D72555"/>
    <w:rsid w:val="00D82271"/>
    <w:rsid w:val="00D91338"/>
    <w:rsid w:val="00D91D28"/>
    <w:rsid w:val="00D9421C"/>
    <w:rsid w:val="00D96A39"/>
    <w:rsid w:val="00DA2EE6"/>
    <w:rsid w:val="00DB0797"/>
    <w:rsid w:val="00DB3517"/>
    <w:rsid w:val="00DB53FD"/>
    <w:rsid w:val="00DB7F39"/>
    <w:rsid w:val="00DC4C3F"/>
    <w:rsid w:val="00DD08E2"/>
    <w:rsid w:val="00DD19A1"/>
    <w:rsid w:val="00DD1B66"/>
    <w:rsid w:val="00DD30EB"/>
    <w:rsid w:val="00DD6652"/>
    <w:rsid w:val="00DD7259"/>
    <w:rsid w:val="00DE23CF"/>
    <w:rsid w:val="00DE60E2"/>
    <w:rsid w:val="00DE7A8F"/>
    <w:rsid w:val="00DF081D"/>
    <w:rsid w:val="00DF10E3"/>
    <w:rsid w:val="00DF4D89"/>
    <w:rsid w:val="00DF6C8C"/>
    <w:rsid w:val="00DF7310"/>
    <w:rsid w:val="00E038F3"/>
    <w:rsid w:val="00E0410D"/>
    <w:rsid w:val="00E06033"/>
    <w:rsid w:val="00E07624"/>
    <w:rsid w:val="00E07C92"/>
    <w:rsid w:val="00E21BA1"/>
    <w:rsid w:val="00E24095"/>
    <w:rsid w:val="00E26229"/>
    <w:rsid w:val="00E3083B"/>
    <w:rsid w:val="00E31F0A"/>
    <w:rsid w:val="00E3342E"/>
    <w:rsid w:val="00E35159"/>
    <w:rsid w:val="00E37DB0"/>
    <w:rsid w:val="00E41544"/>
    <w:rsid w:val="00E4172D"/>
    <w:rsid w:val="00E5150E"/>
    <w:rsid w:val="00E51576"/>
    <w:rsid w:val="00E51D78"/>
    <w:rsid w:val="00E56C72"/>
    <w:rsid w:val="00E61030"/>
    <w:rsid w:val="00E63507"/>
    <w:rsid w:val="00E64B96"/>
    <w:rsid w:val="00E705EB"/>
    <w:rsid w:val="00E73024"/>
    <w:rsid w:val="00E738D4"/>
    <w:rsid w:val="00E73BDE"/>
    <w:rsid w:val="00E76B52"/>
    <w:rsid w:val="00E8086D"/>
    <w:rsid w:val="00E8106B"/>
    <w:rsid w:val="00E81631"/>
    <w:rsid w:val="00E83618"/>
    <w:rsid w:val="00E85140"/>
    <w:rsid w:val="00E92146"/>
    <w:rsid w:val="00EA0BAA"/>
    <w:rsid w:val="00EA12CE"/>
    <w:rsid w:val="00EA2DA1"/>
    <w:rsid w:val="00EA4117"/>
    <w:rsid w:val="00EB1F08"/>
    <w:rsid w:val="00EC063E"/>
    <w:rsid w:val="00EC1E20"/>
    <w:rsid w:val="00EC2EB4"/>
    <w:rsid w:val="00EC3CBD"/>
    <w:rsid w:val="00EC3D2F"/>
    <w:rsid w:val="00EC46DE"/>
    <w:rsid w:val="00EC4B7D"/>
    <w:rsid w:val="00EC66AA"/>
    <w:rsid w:val="00EC7843"/>
    <w:rsid w:val="00EC7D58"/>
    <w:rsid w:val="00ED11BD"/>
    <w:rsid w:val="00ED1F24"/>
    <w:rsid w:val="00ED56B8"/>
    <w:rsid w:val="00ED6938"/>
    <w:rsid w:val="00ED6A13"/>
    <w:rsid w:val="00EE2277"/>
    <w:rsid w:val="00EF0A5B"/>
    <w:rsid w:val="00EF10BB"/>
    <w:rsid w:val="00EF4672"/>
    <w:rsid w:val="00F00F15"/>
    <w:rsid w:val="00F01EEB"/>
    <w:rsid w:val="00F02297"/>
    <w:rsid w:val="00F0302C"/>
    <w:rsid w:val="00F030AC"/>
    <w:rsid w:val="00F038A4"/>
    <w:rsid w:val="00F04EE3"/>
    <w:rsid w:val="00F06F62"/>
    <w:rsid w:val="00F16DE5"/>
    <w:rsid w:val="00F206B3"/>
    <w:rsid w:val="00F23682"/>
    <w:rsid w:val="00F24132"/>
    <w:rsid w:val="00F24AC5"/>
    <w:rsid w:val="00F25E4C"/>
    <w:rsid w:val="00F27ED0"/>
    <w:rsid w:val="00F34A02"/>
    <w:rsid w:val="00F34B09"/>
    <w:rsid w:val="00F372DF"/>
    <w:rsid w:val="00F37F0A"/>
    <w:rsid w:val="00F41CEC"/>
    <w:rsid w:val="00F42FFE"/>
    <w:rsid w:val="00F43710"/>
    <w:rsid w:val="00F43968"/>
    <w:rsid w:val="00F50E29"/>
    <w:rsid w:val="00F526C0"/>
    <w:rsid w:val="00F53BB0"/>
    <w:rsid w:val="00F55A9E"/>
    <w:rsid w:val="00F610E8"/>
    <w:rsid w:val="00F62B49"/>
    <w:rsid w:val="00F644B2"/>
    <w:rsid w:val="00F64BFF"/>
    <w:rsid w:val="00F65ACA"/>
    <w:rsid w:val="00F6622A"/>
    <w:rsid w:val="00F730AC"/>
    <w:rsid w:val="00F76125"/>
    <w:rsid w:val="00F82122"/>
    <w:rsid w:val="00F8567B"/>
    <w:rsid w:val="00F93DE3"/>
    <w:rsid w:val="00F9507D"/>
    <w:rsid w:val="00FA0CB6"/>
    <w:rsid w:val="00FA1C1C"/>
    <w:rsid w:val="00FA4280"/>
    <w:rsid w:val="00FA4D71"/>
    <w:rsid w:val="00FB07BD"/>
    <w:rsid w:val="00FB0877"/>
    <w:rsid w:val="00FB0D1F"/>
    <w:rsid w:val="00FB4D55"/>
    <w:rsid w:val="00FB52A8"/>
    <w:rsid w:val="00FB6CD4"/>
    <w:rsid w:val="00FC025B"/>
    <w:rsid w:val="00FC1D40"/>
    <w:rsid w:val="00FC4E1C"/>
    <w:rsid w:val="00FD7A51"/>
    <w:rsid w:val="00FE1508"/>
    <w:rsid w:val="00FF0B97"/>
    <w:rsid w:val="00FF1285"/>
    <w:rsid w:val="00FF52C0"/>
    <w:rsid w:val="00FF6E8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76A3F"/>
  <w15:docId w15:val="{5579666F-2FB7-4EB8-B6EE-04C886BD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CDB"/>
    <w:rPr>
      <w:rFonts w:ascii="Bookman Old Style"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styleId="Nmerodepgina">
    <w:name w:val="page number"/>
    <w:basedOn w:val="Fuentedeprrafopredeter"/>
    <w:rsid w:val="00177CDB"/>
  </w:style>
  <w:style w:type="paragraph" w:styleId="Ttulo">
    <w:name w:val="Title"/>
    <w:basedOn w:val="Normal"/>
    <w:qFormat/>
    <w:rsid w:val="00177CDB"/>
    <w:pPr>
      <w:jc w:val="center"/>
    </w:pPr>
    <w:rPr>
      <w:rFonts w:ascii="Arial" w:hAnsi="Arial"/>
      <w:b/>
      <w:i w:val="0"/>
      <w:sz w:val="22"/>
    </w:rPr>
  </w:style>
  <w:style w:type="paragraph" w:styleId="Encabezado">
    <w:name w:val="header"/>
    <w:basedOn w:val="Normal"/>
    <w:rsid w:val="00177CDB"/>
    <w:pPr>
      <w:tabs>
        <w:tab w:val="center" w:pos="4252"/>
        <w:tab w:val="right" w:pos="8504"/>
      </w:tabs>
    </w:pPr>
  </w:style>
  <w:style w:type="paragraph" w:customStyle="1" w:styleId="Head21">
    <w:name w:val="Head 2.1"/>
    <w:basedOn w:val="Normal"/>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rsid w:val="004E09DE"/>
    <w:pPr>
      <w:jc w:val="center"/>
    </w:pPr>
    <w:rPr>
      <w:rFonts w:ascii="Arial" w:hAnsi="Arial"/>
      <w:b/>
      <w:i w:val="0"/>
    </w:rPr>
  </w:style>
  <w:style w:type="table" w:styleId="Tablaconcuadrcula">
    <w:name w:val="Table Grid"/>
    <w:basedOn w:val="Tablanormal"/>
    <w:rsid w:val="004E0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156A1F"/>
    <w:rPr>
      <w:rFonts w:ascii="Tahoma" w:hAnsi="Tahoma" w:cs="Tahoma"/>
      <w:sz w:val="16"/>
      <w:szCs w:val="16"/>
    </w:rPr>
  </w:style>
  <w:style w:type="character" w:styleId="Refdecomentario">
    <w:name w:val="annotation reference"/>
    <w:semiHidden/>
    <w:rsid w:val="006461BF"/>
    <w:rPr>
      <w:sz w:val="16"/>
      <w:szCs w:val="16"/>
    </w:rPr>
  </w:style>
  <w:style w:type="paragraph" w:styleId="Textocomentario">
    <w:name w:val="annotation text"/>
    <w:basedOn w:val="Normal"/>
    <w:semiHidden/>
    <w:rsid w:val="006461BF"/>
    <w:rPr>
      <w:sz w:val="20"/>
    </w:rPr>
  </w:style>
  <w:style w:type="paragraph" w:styleId="Asuntodelcomentario">
    <w:name w:val="annotation subject"/>
    <w:basedOn w:val="Textocomentario"/>
    <w:next w:val="Textocomentario"/>
    <w:semiHidden/>
    <w:rsid w:val="006461BF"/>
    <w:rPr>
      <w:b/>
      <w:bCs/>
    </w:rPr>
  </w:style>
  <w:style w:type="paragraph" w:styleId="Sangradetextonormal">
    <w:name w:val="Body Text Indent"/>
    <w:basedOn w:val="Normal"/>
    <w:rsid w:val="004E7595"/>
    <w:pPr>
      <w:spacing w:after="120"/>
      <w:ind w:left="283"/>
    </w:pPr>
    <w:rPr>
      <w:rFonts w:ascii="Times New Roman" w:hAnsi="Times New Roman"/>
      <w:i w:val="0"/>
      <w:szCs w:val="24"/>
    </w:rPr>
  </w:style>
  <w:style w:type="character" w:customStyle="1" w:styleId="PiedepginaCar">
    <w:name w:val="Pie de página Car"/>
    <w:link w:val="Piedepgina"/>
    <w:uiPriority w:val="99"/>
    <w:locked/>
    <w:rsid w:val="006D4A75"/>
    <w:rPr>
      <w:lang w:val="es-ES" w:eastAsia="es-ES" w:bidi="ar-SA"/>
    </w:rPr>
  </w:style>
  <w:style w:type="character" w:customStyle="1" w:styleId="object-active">
    <w:name w:val="object-active"/>
    <w:basedOn w:val="Fuentedeprrafopredeter"/>
    <w:rsid w:val="004F24C7"/>
  </w:style>
  <w:style w:type="paragraph" w:styleId="Subttulo">
    <w:name w:val="Subtitle"/>
    <w:basedOn w:val="Normal"/>
    <w:link w:val="SubttuloCar"/>
    <w:uiPriority w:val="99"/>
    <w:qFormat/>
    <w:rsid w:val="00BC6573"/>
    <w:pPr>
      <w:jc w:val="center"/>
    </w:pPr>
    <w:rPr>
      <w:rFonts w:ascii="Times New Roman" w:hAnsi="Times New Roman"/>
      <w:b/>
      <w:i w:val="0"/>
      <w:sz w:val="44"/>
      <w:lang w:val="es-ES_tradnl" w:eastAsia="en-US"/>
    </w:rPr>
  </w:style>
  <w:style w:type="character" w:customStyle="1" w:styleId="SubttuloCar">
    <w:name w:val="Subtítulo Car"/>
    <w:basedOn w:val="Fuentedeprrafopredeter"/>
    <w:link w:val="Subttulo"/>
    <w:uiPriority w:val="99"/>
    <w:rsid w:val="00BC6573"/>
    <w:rPr>
      <w:b/>
      <w:sz w:val="4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3549">
      <w:bodyDiv w:val="1"/>
      <w:marLeft w:val="0"/>
      <w:marRight w:val="0"/>
      <w:marTop w:val="0"/>
      <w:marBottom w:val="0"/>
      <w:divBdr>
        <w:top w:val="none" w:sz="0" w:space="0" w:color="auto"/>
        <w:left w:val="none" w:sz="0" w:space="0" w:color="auto"/>
        <w:bottom w:val="none" w:sz="0" w:space="0" w:color="auto"/>
        <w:right w:val="none" w:sz="0" w:space="0" w:color="auto"/>
      </w:divBdr>
    </w:div>
    <w:div w:id="261257549">
      <w:bodyDiv w:val="1"/>
      <w:marLeft w:val="0"/>
      <w:marRight w:val="0"/>
      <w:marTop w:val="0"/>
      <w:marBottom w:val="0"/>
      <w:divBdr>
        <w:top w:val="none" w:sz="0" w:space="0" w:color="auto"/>
        <w:left w:val="none" w:sz="0" w:space="0" w:color="auto"/>
        <w:bottom w:val="none" w:sz="0" w:space="0" w:color="auto"/>
        <w:right w:val="none" w:sz="0" w:space="0" w:color="auto"/>
      </w:divBdr>
    </w:div>
    <w:div w:id="806749392">
      <w:bodyDiv w:val="1"/>
      <w:marLeft w:val="0"/>
      <w:marRight w:val="0"/>
      <w:marTop w:val="0"/>
      <w:marBottom w:val="0"/>
      <w:divBdr>
        <w:top w:val="none" w:sz="0" w:space="0" w:color="auto"/>
        <w:left w:val="none" w:sz="0" w:space="0" w:color="auto"/>
        <w:bottom w:val="none" w:sz="0" w:space="0" w:color="auto"/>
        <w:right w:val="none" w:sz="0" w:space="0" w:color="auto"/>
      </w:divBdr>
    </w:div>
    <w:div w:id="9107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3218</Words>
  <Characters>17702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mag</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dorys.coto</dc:creator>
  <cp:lastModifiedBy>Dorys Beatriz Coto Herrera</cp:lastModifiedBy>
  <cp:revision>2</cp:revision>
  <cp:lastPrinted>2019-01-11T14:40:00Z</cp:lastPrinted>
  <dcterms:created xsi:type="dcterms:W3CDTF">2019-02-26T17:17:00Z</dcterms:created>
  <dcterms:modified xsi:type="dcterms:W3CDTF">2019-02-26T17:17:00Z</dcterms:modified>
</cp:coreProperties>
</file>