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4E05" w:rsidRPr="00561029" w:rsidRDefault="00FA4E05" w:rsidP="00FA4E05">
      <w:pPr>
        <w:autoSpaceDE w:val="0"/>
        <w:autoSpaceDN w:val="0"/>
        <w:adjustRightInd w:val="0"/>
        <w:jc w:val="center"/>
        <w:rPr>
          <w:rFonts w:ascii="Arial Negrita Cursiva" w:hAnsi="Arial Negrita Cursiva" w:cs="Arial Negrita Cursiva"/>
          <w:i/>
          <w:iCs/>
          <w:color w:val="0000FF"/>
          <w:sz w:val="21"/>
          <w:szCs w:val="21"/>
        </w:rPr>
      </w:pPr>
      <w:r w:rsidRPr="00561029">
        <w:rPr>
          <w:rFonts w:ascii="Arial Negrita Cursiva" w:hAnsi="Arial Negrita Cursiva" w:cs="Arial Negrita Cursiva"/>
          <w:iCs/>
          <w:color w:val="0000FF"/>
          <w:sz w:val="21"/>
          <w:szCs w:val="21"/>
        </w:rPr>
        <w:t>Versión Pública de información confidencial Art. 30 LAIP</w:t>
      </w:r>
    </w:p>
    <w:p w:rsidR="00FA4E05" w:rsidRDefault="00FA4E05" w:rsidP="00FA4E05">
      <w:pPr>
        <w:pStyle w:val="Ttulo"/>
        <w:rPr>
          <w:rFonts w:ascii="Arial Negrita Cursiva" w:eastAsia="Calibri" w:hAnsi="Arial Negrita Cursiva" w:cs="Arial Negrita Cursiva"/>
          <w:iCs/>
          <w:color w:val="0000FF"/>
          <w:sz w:val="21"/>
          <w:szCs w:val="21"/>
        </w:rPr>
      </w:pPr>
      <w:r w:rsidRPr="00561029">
        <w:rPr>
          <w:rFonts w:ascii="Arial Negrita Cursiva" w:eastAsia="Calibri" w:hAnsi="Arial Negrita Cursiva" w:cs="Arial Negrita Cursiva"/>
          <w:iCs/>
          <w:color w:val="0000FF"/>
          <w:sz w:val="21"/>
          <w:szCs w:val="21"/>
        </w:rPr>
        <w:t>(La información suprimida es de carácter confidencial conforme a los artículos 6 letra “a” y 24 letra “c” de la Ley del Acceso a la Información Pública</w:t>
      </w:r>
    </w:p>
    <w:p w:rsidR="00FA4E05" w:rsidRDefault="00FA4E05" w:rsidP="00FA4E05">
      <w:pPr>
        <w:pStyle w:val="Ttulo"/>
        <w:rPr>
          <w:rFonts w:ascii="Calibri Light" w:hAnsi="Calibri Light" w:cs="Calibri Light"/>
          <w:sz w:val="20"/>
          <w:szCs w:val="20"/>
        </w:rPr>
      </w:pPr>
    </w:p>
    <w:p w:rsidR="009C5F7B" w:rsidRPr="001668CD" w:rsidRDefault="009C5F7B" w:rsidP="009C5F7B">
      <w:pPr>
        <w:pStyle w:val="Ttulo"/>
        <w:rPr>
          <w:rFonts w:ascii="Calibri Light" w:hAnsi="Calibri Light" w:cs="Calibri Light"/>
          <w:sz w:val="20"/>
          <w:szCs w:val="20"/>
        </w:rPr>
      </w:pPr>
      <w:r w:rsidRPr="001668CD">
        <w:rPr>
          <w:rFonts w:ascii="Calibri Light" w:hAnsi="Calibri Light" w:cs="Calibri Light"/>
          <w:sz w:val="20"/>
          <w:szCs w:val="20"/>
        </w:rPr>
        <w:t>CONTRATO MAG-LG No. 0</w:t>
      </w:r>
      <w:r w:rsidR="007C372E" w:rsidRPr="001668CD">
        <w:rPr>
          <w:rFonts w:ascii="Calibri Light" w:hAnsi="Calibri Light" w:cs="Calibri Light"/>
          <w:sz w:val="20"/>
          <w:szCs w:val="20"/>
        </w:rPr>
        <w:t>88</w:t>
      </w:r>
      <w:r w:rsidRPr="001668CD">
        <w:rPr>
          <w:rFonts w:ascii="Calibri Light" w:hAnsi="Calibri Light" w:cs="Calibri Light"/>
          <w:sz w:val="20"/>
          <w:szCs w:val="20"/>
        </w:rPr>
        <w:t>/201</w:t>
      </w:r>
      <w:r w:rsidR="007C372E" w:rsidRPr="001668CD">
        <w:rPr>
          <w:rFonts w:ascii="Calibri Light" w:hAnsi="Calibri Light" w:cs="Calibri Light"/>
          <w:sz w:val="20"/>
          <w:szCs w:val="20"/>
        </w:rPr>
        <w:t>8</w:t>
      </w:r>
    </w:p>
    <w:p w:rsidR="009C5F7B" w:rsidRDefault="009C5F7B" w:rsidP="009C5F7B">
      <w:pPr>
        <w:pStyle w:val="Ttulo"/>
        <w:rPr>
          <w:rFonts w:ascii="Calibri Light" w:hAnsi="Calibri Light" w:cs="Calibri Light"/>
          <w:sz w:val="20"/>
          <w:szCs w:val="20"/>
        </w:rPr>
      </w:pPr>
      <w:r w:rsidRPr="001668CD">
        <w:rPr>
          <w:rFonts w:ascii="Calibri Light" w:hAnsi="Calibri Light" w:cs="Calibri Light"/>
          <w:b w:val="0"/>
          <w:sz w:val="20"/>
          <w:szCs w:val="20"/>
        </w:rPr>
        <w:t>"</w:t>
      </w:r>
      <w:r w:rsidRPr="001668CD">
        <w:rPr>
          <w:rFonts w:ascii="Calibri Light" w:hAnsi="Calibri Light" w:cs="Calibri Light"/>
          <w:sz w:val="20"/>
          <w:szCs w:val="20"/>
        </w:rPr>
        <w:t xml:space="preserve">SERVICIOS PROFESIONALES PARA EJERCER </w:t>
      </w:r>
      <w:smartTag w:uri="urn:schemas-microsoft-com:office:smarttags" w:element="PersonName">
        <w:smartTagPr>
          <w:attr w:name="ProductID" w:val="LA VALUACION DE"/>
        </w:smartTagPr>
        <w:r w:rsidRPr="001668CD">
          <w:rPr>
            <w:rFonts w:ascii="Calibri Light" w:hAnsi="Calibri Light" w:cs="Calibri Light"/>
            <w:sz w:val="20"/>
            <w:szCs w:val="20"/>
          </w:rPr>
          <w:t>LA VALUACION DE</w:t>
        </w:r>
      </w:smartTag>
      <w:r w:rsidRPr="001668CD">
        <w:rPr>
          <w:rFonts w:ascii="Calibri Light" w:hAnsi="Calibri Light" w:cs="Calibri Light"/>
          <w:sz w:val="20"/>
          <w:szCs w:val="20"/>
        </w:rPr>
        <w:t xml:space="preserve"> INMUEBLES DEL MAG”</w:t>
      </w:r>
    </w:p>
    <w:p w:rsidR="0032164A" w:rsidRPr="001668CD" w:rsidRDefault="0032164A" w:rsidP="009C5F7B">
      <w:pPr>
        <w:pStyle w:val="Ttulo"/>
        <w:rPr>
          <w:rFonts w:ascii="Calibri Light" w:hAnsi="Calibri Light" w:cs="Calibri Light"/>
          <w:b w:val="0"/>
          <w:sz w:val="20"/>
          <w:szCs w:val="20"/>
        </w:rPr>
      </w:pPr>
    </w:p>
    <w:p w:rsidR="00CF04C5" w:rsidRPr="001668CD" w:rsidRDefault="00CF04C5" w:rsidP="001D0B2C">
      <w:pPr>
        <w:spacing w:line="264" w:lineRule="auto"/>
        <w:jc w:val="center"/>
        <w:rPr>
          <w:rFonts w:ascii="Calibri Light" w:eastAsia="MS Mincho" w:hAnsi="Calibri Light" w:cs="Calibri Light"/>
          <w:b/>
          <w:color w:val="000000" w:themeColor="text1"/>
          <w:sz w:val="22"/>
          <w:szCs w:val="22"/>
          <w:lang w:val="es-MX"/>
        </w:rPr>
      </w:pPr>
    </w:p>
    <w:p w:rsidR="001246CB" w:rsidRPr="001668CD" w:rsidRDefault="001246CB" w:rsidP="005F3066">
      <w:pPr>
        <w:spacing w:line="264" w:lineRule="auto"/>
        <w:jc w:val="center"/>
        <w:rPr>
          <w:rFonts w:ascii="Calibri Light" w:eastAsia="MS Mincho" w:hAnsi="Calibri Light" w:cs="Calibri Light"/>
          <w:b/>
          <w:sz w:val="22"/>
          <w:szCs w:val="22"/>
        </w:rPr>
      </w:pPr>
    </w:p>
    <w:p w:rsidR="003719EF" w:rsidRPr="000F46A6" w:rsidRDefault="00FA6267" w:rsidP="00E53C8B">
      <w:pPr>
        <w:spacing w:line="360" w:lineRule="auto"/>
        <w:jc w:val="both"/>
        <w:rPr>
          <w:rFonts w:ascii="Calibri Light" w:eastAsia="MS Mincho" w:hAnsi="Calibri Light" w:cs="Calibri Light"/>
          <w:sz w:val="22"/>
          <w:szCs w:val="22"/>
        </w:rPr>
      </w:pPr>
      <w:r w:rsidRPr="000F46A6">
        <w:rPr>
          <w:rFonts w:ascii="Calibri Light" w:hAnsi="Calibri Light" w:cs="Calibri Light"/>
          <w:sz w:val="22"/>
          <w:szCs w:val="22"/>
        </w:rPr>
        <w:t xml:space="preserve">Nosotros, </w:t>
      </w:r>
      <w:r w:rsidRPr="000F46A6">
        <w:rPr>
          <w:rFonts w:ascii="Calibri Light" w:hAnsi="Calibri Light" w:cs="Calibri Light"/>
          <w:b/>
          <w:sz w:val="22"/>
          <w:szCs w:val="22"/>
        </w:rPr>
        <w:t>WALTER ULISES MENJÍVAR DÍAZ</w:t>
      </w:r>
      <w:r w:rsidRPr="000F46A6">
        <w:rPr>
          <w:rFonts w:ascii="Calibri Light" w:hAnsi="Calibri Light" w:cs="Calibri Light"/>
          <w:sz w:val="22"/>
          <w:szCs w:val="22"/>
          <w:lang w:val="es-MX"/>
        </w:rPr>
        <w:t xml:space="preserve">, </w:t>
      </w:r>
      <w:r w:rsidR="00FA4E05" w:rsidRPr="0052471B">
        <w:rPr>
          <w:rFonts w:ascii="Calibri Light" w:hAnsi="Calibri Light" w:cs="Calibri"/>
          <w:sz w:val="22"/>
          <w:szCs w:val="22"/>
          <w:highlight w:val="black"/>
          <w:lang w:eastAsia="ar-SA"/>
        </w:rPr>
        <w:t>xxxxxxxxxxxxxxxxxxxxxxxxxxxxxxxxxxxxxxxxxxxxxxxxxxxxxxxxxxxxx</w:t>
      </w:r>
      <w:r w:rsidRPr="000F46A6">
        <w:rPr>
          <w:rFonts w:ascii="Calibri Light" w:hAnsi="Calibri Light" w:cs="Calibri Light"/>
          <w:sz w:val="22"/>
          <w:szCs w:val="22"/>
        </w:rPr>
        <w:t xml:space="preserve"> </w:t>
      </w:r>
      <w:r w:rsidRPr="000F46A6">
        <w:rPr>
          <w:rFonts w:ascii="Calibri Light" w:hAnsi="Calibri Light" w:cs="Calibri Light"/>
          <w:sz w:val="22"/>
          <w:szCs w:val="22"/>
        </w:rPr>
        <w:t xml:space="preserve">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w:t>
      </w:r>
      <w:r w:rsidRPr="000F46A6">
        <w:rPr>
          <w:rFonts w:ascii="Calibri Light" w:hAnsi="Calibri Light" w:cs="Calibri Light"/>
          <w:noProof/>
          <w:sz w:val="22"/>
          <w:szCs w:val="22"/>
        </w:rPr>
        <w:t>“</w:t>
      </w:r>
      <w:r w:rsidRPr="000F46A6">
        <w:rPr>
          <w:rFonts w:ascii="Calibri Light" w:hAnsi="Calibri Light" w:cs="Calibri Light"/>
          <w:sz w:val="22"/>
          <w:szCs w:val="22"/>
        </w:rPr>
        <w:t>EL CONTRATANTE</w:t>
      </w:r>
      <w:r w:rsidRPr="000F46A6">
        <w:rPr>
          <w:rFonts w:ascii="Calibri Light" w:hAnsi="Calibri Light" w:cs="Calibri Light"/>
          <w:noProof/>
          <w:sz w:val="22"/>
          <w:szCs w:val="22"/>
        </w:rPr>
        <w:t>”</w:t>
      </w:r>
      <w:r w:rsidRPr="000F46A6">
        <w:rPr>
          <w:rFonts w:ascii="Calibri Light" w:hAnsi="Calibri Light" w:cs="Calibri Light"/>
          <w:sz w:val="22"/>
          <w:szCs w:val="22"/>
          <w:lang w:val="es-MX"/>
        </w:rPr>
        <w:t xml:space="preserve"> o “EL MAG”, institución, del domicilio de Santa Tecla, departamento de La Libertad, con Número de Identificación Tributaria cero seiscientos catorce- cero diez mil ciento treinta y uno- cero cero seis- nueve;</w:t>
      </w:r>
      <w:r w:rsidRPr="000F46A6">
        <w:rPr>
          <w:rFonts w:ascii="Calibri Light" w:hAnsi="Calibri Light" w:cs="Calibri Light"/>
          <w:sz w:val="22"/>
          <w:szCs w:val="22"/>
        </w:rPr>
        <w:t xml:space="preserve"> y </w:t>
      </w:r>
      <w:r w:rsidR="00166F2A" w:rsidRPr="000F46A6">
        <w:rPr>
          <w:rFonts w:ascii="Calibri Light" w:hAnsi="Calibri Light" w:cs="Calibri Light"/>
          <w:sz w:val="22"/>
          <w:szCs w:val="22"/>
        </w:rPr>
        <w:t xml:space="preserve">por otra parte </w:t>
      </w:r>
      <w:r w:rsidR="001668CD" w:rsidRPr="000F46A6">
        <w:rPr>
          <w:rFonts w:ascii="Calibri Light" w:hAnsi="Calibri Light" w:cs="Calibri Light"/>
          <w:b/>
          <w:sz w:val="22"/>
          <w:szCs w:val="22"/>
        </w:rPr>
        <w:t>BLANCA HAYDEE ZELAYA HERNANDEZ</w:t>
      </w:r>
      <w:r w:rsidR="00212CD4" w:rsidRPr="000F46A6">
        <w:rPr>
          <w:rFonts w:ascii="Calibri Light" w:hAnsi="Calibri Light" w:cs="Calibri Light"/>
          <w:sz w:val="22"/>
          <w:szCs w:val="22"/>
        </w:rPr>
        <w:t xml:space="preserve">, </w:t>
      </w:r>
      <w:r w:rsidR="00FA4E05" w:rsidRPr="0052471B">
        <w:rPr>
          <w:rFonts w:ascii="Calibri Light" w:hAnsi="Calibri Light" w:cs="Calibri"/>
          <w:sz w:val="22"/>
          <w:szCs w:val="22"/>
          <w:highlight w:val="black"/>
          <w:lang w:eastAsia="ar-SA"/>
        </w:rPr>
        <w:t>xxxxxxxxxxxxxxxxxxxxxxxxxxxxxxxxxxxxxxxxxxxxxxxxxxxxxxxxxxxxx</w:t>
      </w:r>
      <w:r w:rsidR="00FA4E05" w:rsidRPr="00DE5278">
        <w:rPr>
          <w:rFonts w:asciiTheme="majorHAnsi" w:hAnsiTheme="majorHAnsi" w:cstheme="minorHAnsi"/>
          <w:sz w:val="22"/>
          <w:szCs w:val="22"/>
          <w:lang w:eastAsia="ar-SA"/>
        </w:rPr>
        <w:t xml:space="preserve"> </w:t>
      </w:r>
      <w:r w:rsidR="001246CB" w:rsidRPr="000F46A6">
        <w:rPr>
          <w:rFonts w:ascii="Calibri Light" w:hAnsi="Calibri Light" w:cs="Calibri Light"/>
          <w:sz w:val="22"/>
          <w:szCs w:val="22"/>
          <w:lang w:val="es-ES_tradnl"/>
        </w:rPr>
        <w:t xml:space="preserve">actuando en mi calidad </w:t>
      </w:r>
      <w:r w:rsidR="00E82A0C" w:rsidRPr="000F46A6">
        <w:rPr>
          <w:rFonts w:ascii="Calibri Light" w:hAnsi="Calibri Light" w:cs="Calibri Light"/>
          <w:sz w:val="22"/>
          <w:szCs w:val="22"/>
          <w:lang w:val="es-ES_tradnl"/>
        </w:rPr>
        <w:t xml:space="preserve">de </w:t>
      </w:r>
      <w:r w:rsidR="00005A0C" w:rsidRPr="000F46A6">
        <w:rPr>
          <w:rFonts w:ascii="Calibri Light" w:hAnsi="Calibri Light" w:cs="Calibri Light"/>
          <w:sz w:val="22"/>
          <w:szCs w:val="22"/>
          <w:lang w:val="es-ES_tradnl"/>
        </w:rPr>
        <w:t xml:space="preserve">Administrador Único Propietario y Representante Legal de la Sociedad </w:t>
      </w:r>
      <w:r w:rsidR="00005A0C" w:rsidRPr="000F46A6">
        <w:rPr>
          <w:rFonts w:ascii="Calibri Light" w:hAnsi="Calibri Light" w:cs="Calibri Light"/>
          <w:b/>
          <w:sz w:val="22"/>
          <w:szCs w:val="22"/>
          <w:lang w:val="es-ES_tradnl"/>
        </w:rPr>
        <w:t>“</w:t>
      </w:r>
      <w:r w:rsidR="00BC61B7" w:rsidRPr="000F46A6">
        <w:rPr>
          <w:rFonts w:ascii="Calibri Light" w:hAnsi="Calibri Light" w:cs="Calibri Light"/>
          <w:b/>
          <w:sz w:val="22"/>
          <w:szCs w:val="22"/>
          <w:lang w:val="es-ES_tradnl"/>
        </w:rPr>
        <w:t>CONSTRUCTORA E INMOBILIARIA DE ORIENTE</w:t>
      </w:r>
      <w:r w:rsidR="00005A0C" w:rsidRPr="000F46A6">
        <w:rPr>
          <w:rFonts w:ascii="Calibri Light" w:hAnsi="Calibri Light" w:cs="Calibri Light"/>
          <w:b/>
          <w:sz w:val="22"/>
          <w:szCs w:val="22"/>
          <w:lang w:val="es-ES_tradnl"/>
        </w:rPr>
        <w:t>, SOCIEDAD ANONIMA DE CAPITAL VARIABLE”</w:t>
      </w:r>
      <w:r w:rsidR="00005A0C" w:rsidRPr="000F46A6">
        <w:rPr>
          <w:rFonts w:ascii="Calibri Light" w:hAnsi="Calibri Light" w:cs="Calibri Light"/>
          <w:sz w:val="22"/>
          <w:szCs w:val="22"/>
          <w:lang w:val="es-ES_tradnl"/>
        </w:rPr>
        <w:t xml:space="preserve">, que puede abreviarse </w:t>
      </w:r>
      <w:r w:rsidR="00005A0C" w:rsidRPr="000F46A6">
        <w:rPr>
          <w:rFonts w:ascii="Calibri Light" w:hAnsi="Calibri Light" w:cs="Calibri Light"/>
          <w:b/>
          <w:sz w:val="22"/>
          <w:szCs w:val="22"/>
          <w:lang w:val="es-ES_tradnl"/>
        </w:rPr>
        <w:t>“</w:t>
      </w:r>
      <w:r w:rsidR="00BC61B7" w:rsidRPr="000F46A6">
        <w:rPr>
          <w:rFonts w:ascii="Calibri Light" w:hAnsi="Calibri Light" w:cs="Calibri Light"/>
          <w:b/>
          <w:sz w:val="22"/>
          <w:szCs w:val="22"/>
          <w:lang w:val="es-ES_tradnl"/>
        </w:rPr>
        <w:t>CIO,</w:t>
      </w:r>
      <w:r w:rsidR="00005A0C" w:rsidRPr="000F46A6">
        <w:rPr>
          <w:rFonts w:ascii="Calibri Light" w:hAnsi="Calibri Light" w:cs="Calibri Light"/>
          <w:b/>
          <w:sz w:val="22"/>
          <w:szCs w:val="22"/>
          <w:lang w:val="es-ES_tradnl"/>
        </w:rPr>
        <w:t xml:space="preserve"> S.A. DE C.V.”</w:t>
      </w:r>
      <w:r w:rsidR="001246CB" w:rsidRPr="000F46A6">
        <w:rPr>
          <w:rFonts w:ascii="Calibri Light" w:hAnsi="Calibri Light" w:cs="Calibri Light"/>
          <w:sz w:val="22"/>
          <w:szCs w:val="22"/>
          <w:lang w:val="es-ES_tradnl"/>
        </w:rPr>
        <w:t xml:space="preserve">, </w:t>
      </w:r>
      <w:r w:rsidR="003D1AC6" w:rsidRPr="000F46A6">
        <w:rPr>
          <w:rFonts w:ascii="Calibri Light" w:hAnsi="Calibri Light" w:cs="Calibri Light"/>
          <w:sz w:val="22"/>
          <w:szCs w:val="22"/>
          <w:lang w:val="es-ES_tradnl"/>
        </w:rPr>
        <w:t xml:space="preserve">persona jurídica del domicilio </w:t>
      </w:r>
      <w:r w:rsidR="00FA4E05" w:rsidRPr="0052471B">
        <w:rPr>
          <w:rFonts w:ascii="Calibri Light" w:hAnsi="Calibri Light" w:cs="Calibri"/>
          <w:sz w:val="22"/>
          <w:szCs w:val="22"/>
          <w:highlight w:val="black"/>
          <w:lang w:eastAsia="ar-SA"/>
        </w:rPr>
        <w:t>xxxxxxxxxxxxxxxxxxxxxxxxxxxxxxxxxxxxxxxxxxxxxxxxxxxxxxxxxxxxx</w:t>
      </w:r>
      <w:r w:rsidR="003D1AC6" w:rsidRPr="000F46A6">
        <w:rPr>
          <w:rFonts w:ascii="Calibri Light" w:hAnsi="Calibri Light" w:cs="Calibri Light"/>
          <w:sz w:val="22"/>
          <w:szCs w:val="22"/>
          <w:lang w:val="es-ES_tradnl"/>
        </w:rPr>
        <w:t>,</w:t>
      </w:r>
      <w:r w:rsidR="003D1AC6" w:rsidRPr="000F46A6">
        <w:rPr>
          <w:rFonts w:ascii="Calibri Light" w:hAnsi="Calibri Light" w:cs="Calibri Light"/>
          <w:sz w:val="22"/>
          <w:szCs w:val="22"/>
          <w:lang w:val="es-ES_tradnl"/>
        </w:rPr>
        <w:t xml:space="preserve"> con Número de Identificación Tributaria </w:t>
      </w:r>
      <w:r w:rsidR="00FA4E05" w:rsidRPr="0052471B">
        <w:rPr>
          <w:rFonts w:ascii="Calibri Light" w:hAnsi="Calibri Light" w:cs="Calibri"/>
          <w:sz w:val="22"/>
          <w:szCs w:val="22"/>
          <w:highlight w:val="black"/>
          <w:lang w:eastAsia="ar-SA"/>
        </w:rPr>
        <w:t>xxxxxxxxxxxxxxxxxxxxxxxxxxxxxxxxxxxxxxxxxxxxxxxxxxxxxxxxxxxxx</w:t>
      </w:r>
      <w:r w:rsidR="003D1AC6" w:rsidRPr="000F46A6">
        <w:rPr>
          <w:rFonts w:ascii="Calibri Light" w:hAnsi="Calibri Light" w:cs="Calibri Light"/>
          <w:sz w:val="22"/>
          <w:szCs w:val="22"/>
          <w:lang w:val="es-ES_tradnl"/>
        </w:rPr>
        <w:t xml:space="preserve"> </w:t>
      </w:r>
      <w:r w:rsidR="001246CB" w:rsidRPr="000F46A6">
        <w:rPr>
          <w:rFonts w:ascii="Calibri Light" w:hAnsi="Calibri Light" w:cs="Calibri Light"/>
          <w:sz w:val="22"/>
          <w:szCs w:val="22"/>
          <w:lang w:val="es-ES_tradnl"/>
        </w:rPr>
        <w:t>que en el transcurso del presente contrato me denominaré “</w:t>
      </w:r>
      <w:r w:rsidR="00734797" w:rsidRPr="000F46A6">
        <w:rPr>
          <w:rFonts w:ascii="Calibri Light" w:hAnsi="Calibri Light" w:cs="Calibri Light"/>
          <w:b/>
          <w:sz w:val="22"/>
          <w:szCs w:val="22"/>
          <w:lang w:val="es-ES_tradnl"/>
        </w:rPr>
        <w:fldChar w:fldCharType="begin"/>
      </w:r>
      <w:r w:rsidR="001246CB" w:rsidRPr="000F46A6">
        <w:rPr>
          <w:rFonts w:ascii="Calibri Light" w:hAnsi="Calibri Light" w:cs="Calibri Light"/>
          <w:b/>
          <w:sz w:val="22"/>
          <w:szCs w:val="22"/>
          <w:lang w:val="es-ES_tradnl"/>
        </w:rPr>
        <w:instrText xml:space="preserve"> MERGEFIELD "EL_O_ELLA" </w:instrText>
      </w:r>
      <w:r w:rsidR="00734797" w:rsidRPr="000F46A6">
        <w:rPr>
          <w:rFonts w:ascii="Calibri Light" w:hAnsi="Calibri Light" w:cs="Calibri Light"/>
          <w:b/>
          <w:sz w:val="22"/>
          <w:szCs w:val="22"/>
          <w:lang w:val="es-ES_tradnl"/>
        </w:rPr>
        <w:fldChar w:fldCharType="separate"/>
      </w:r>
      <w:r w:rsidR="00BA260D" w:rsidRPr="000F46A6">
        <w:rPr>
          <w:rFonts w:ascii="Calibri Light" w:hAnsi="Calibri Light" w:cs="Calibri Light"/>
          <w:b/>
          <w:noProof/>
          <w:sz w:val="22"/>
          <w:szCs w:val="22"/>
          <w:lang w:val="es-ES_tradnl"/>
        </w:rPr>
        <w:t>LA CONTRATISTA</w:t>
      </w:r>
      <w:r w:rsidR="00734797" w:rsidRPr="000F46A6">
        <w:rPr>
          <w:rFonts w:ascii="Calibri Light" w:hAnsi="Calibri Light" w:cs="Calibri Light"/>
          <w:b/>
          <w:sz w:val="22"/>
          <w:szCs w:val="22"/>
          <w:lang w:val="es-ES_tradnl"/>
        </w:rPr>
        <w:fldChar w:fldCharType="end"/>
      </w:r>
      <w:r w:rsidR="001246CB" w:rsidRPr="000F46A6">
        <w:rPr>
          <w:rFonts w:ascii="Calibri Light" w:hAnsi="Calibri Light" w:cs="Calibri Light"/>
          <w:b/>
          <w:sz w:val="22"/>
          <w:szCs w:val="22"/>
          <w:lang w:val="es-ES_tradnl"/>
        </w:rPr>
        <w:t>”</w:t>
      </w:r>
      <w:r w:rsidR="008252E1" w:rsidRPr="000F46A6">
        <w:rPr>
          <w:rFonts w:ascii="Calibri Light" w:hAnsi="Calibri Light" w:cs="Calibri Light"/>
          <w:b/>
          <w:sz w:val="22"/>
          <w:szCs w:val="22"/>
          <w:lang w:val="es-ES_tradnl"/>
        </w:rPr>
        <w:t xml:space="preserve">, </w:t>
      </w:r>
      <w:r w:rsidR="001246CB" w:rsidRPr="000F46A6">
        <w:rPr>
          <w:rFonts w:ascii="Calibri Light" w:eastAsia="MS Mincho" w:hAnsi="Calibri Light" w:cs="Calibri Light"/>
          <w:sz w:val="22"/>
          <w:szCs w:val="22"/>
        </w:rPr>
        <w:t xml:space="preserve">en los caracteres antes dichos, </w:t>
      </w:r>
      <w:r w:rsidR="001246CB" w:rsidRPr="000F46A6">
        <w:rPr>
          <w:rFonts w:ascii="Calibri Light" w:eastAsia="MS Mincho" w:hAnsi="Calibri Light" w:cs="Calibri Light"/>
          <w:b/>
          <w:sz w:val="22"/>
          <w:szCs w:val="22"/>
        </w:rPr>
        <w:t>MANIFESTAMOS</w:t>
      </w:r>
      <w:r w:rsidR="001246CB" w:rsidRPr="000F46A6">
        <w:rPr>
          <w:rFonts w:ascii="Calibri Light" w:eastAsia="MS Mincho" w:hAnsi="Calibri Light" w:cs="Calibri Light"/>
          <w:sz w:val="22"/>
          <w:szCs w:val="22"/>
        </w:rPr>
        <w:t>: Que hemos acordado otorgar el presente instrumento, el cual contiene contrato de</w:t>
      </w:r>
      <w:r w:rsidR="00CF04C5" w:rsidRPr="000F46A6">
        <w:rPr>
          <w:rFonts w:ascii="Calibri Light" w:eastAsia="MS Mincho" w:hAnsi="Calibri Light" w:cs="Calibri Light"/>
          <w:sz w:val="22"/>
          <w:szCs w:val="22"/>
        </w:rPr>
        <w:t xml:space="preserve"> </w:t>
      </w:r>
      <w:r w:rsidR="00CF04C5" w:rsidRPr="000F46A6">
        <w:rPr>
          <w:rFonts w:ascii="Calibri Light" w:eastAsia="MS Mincho" w:hAnsi="Calibri Light" w:cs="Calibri Light"/>
          <w:b/>
          <w:sz w:val="22"/>
          <w:szCs w:val="22"/>
        </w:rPr>
        <w:t>“</w:t>
      </w:r>
      <w:r w:rsidR="003D1AC6" w:rsidRPr="000F46A6">
        <w:rPr>
          <w:rFonts w:ascii="Calibri Light" w:eastAsia="MS Mincho" w:hAnsi="Calibri Light" w:cs="Calibri Light"/>
          <w:b/>
          <w:sz w:val="22"/>
          <w:szCs w:val="22"/>
        </w:rPr>
        <w:t>SERVICIOS PROFESIONALES PARA EJERCER LA VALUACIÓN DE INMUEBLES DEL MAG</w:t>
      </w:r>
      <w:r w:rsidR="00CF04C5" w:rsidRPr="000F46A6">
        <w:rPr>
          <w:rFonts w:ascii="Calibri Light" w:eastAsia="MS Mincho" w:hAnsi="Calibri Light" w:cs="Calibri Light"/>
          <w:b/>
          <w:sz w:val="22"/>
          <w:szCs w:val="22"/>
        </w:rPr>
        <w:t>”,</w:t>
      </w:r>
      <w:r w:rsidR="00E53C8B" w:rsidRPr="000F46A6">
        <w:rPr>
          <w:rFonts w:ascii="Calibri Light" w:eastAsia="MS Mincho" w:hAnsi="Calibri Light" w:cs="Calibri Light"/>
          <w:b/>
          <w:sz w:val="22"/>
          <w:szCs w:val="22"/>
        </w:rPr>
        <w:t xml:space="preserve"> </w:t>
      </w:r>
      <w:r w:rsidR="00E53C8B" w:rsidRPr="000F46A6">
        <w:rPr>
          <w:rFonts w:ascii="Calibri Light" w:hAnsi="Calibri Light" w:cs="Calibri Light"/>
          <w:sz w:val="22"/>
          <w:szCs w:val="22"/>
          <w:lang w:val="es-ES_tradnl"/>
        </w:rPr>
        <w:t xml:space="preserve">a favor y a satisfacción del Ministerio de Agricultura y Ganadería, </w:t>
      </w:r>
      <w:r w:rsidR="00E53C8B" w:rsidRPr="000F46A6">
        <w:rPr>
          <w:rFonts w:ascii="Calibri Light" w:hAnsi="Calibri Light" w:cs="Calibri Light"/>
          <w:sz w:val="22"/>
          <w:szCs w:val="22"/>
        </w:rPr>
        <w:t xml:space="preserve">en virtud de lo establecido en los términos de referencia adjuntos a la invitación del Proceso por </w:t>
      </w:r>
      <w:r w:rsidR="00E53C8B" w:rsidRPr="000F46A6">
        <w:rPr>
          <w:rFonts w:ascii="Calibri Light" w:hAnsi="Calibri Light" w:cs="Calibri Light"/>
          <w:b/>
          <w:sz w:val="22"/>
          <w:szCs w:val="22"/>
        </w:rPr>
        <w:t xml:space="preserve">Libre Gestión Nº </w:t>
      </w:r>
      <w:r w:rsidR="00BC61B7" w:rsidRPr="000F46A6">
        <w:rPr>
          <w:rFonts w:ascii="Calibri Light" w:hAnsi="Calibri Light" w:cs="Calibri Light"/>
          <w:b/>
          <w:sz w:val="22"/>
          <w:szCs w:val="22"/>
        </w:rPr>
        <w:t>124</w:t>
      </w:r>
      <w:r w:rsidR="00E53C8B" w:rsidRPr="000F46A6">
        <w:rPr>
          <w:rFonts w:ascii="Calibri Light" w:hAnsi="Calibri Light" w:cs="Calibri Light"/>
          <w:b/>
          <w:sz w:val="22"/>
          <w:szCs w:val="22"/>
        </w:rPr>
        <w:t>/201</w:t>
      </w:r>
      <w:r w:rsidR="00BC61B7" w:rsidRPr="000F46A6">
        <w:rPr>
          <w:rFonts w:ascii="Calibri Light" w:hAnsi="Calibri Light" w:cs="Calibri Light"/>
          <w:b/>
          <w:sz w:val="22"/>
          <w:szCs w:val="22"/>
        </w:rPr>
        <w:t>8</w:t>
      </w:r>
      <w:r w:rsidR="00E53C8B" w:rsidRPr="000F46A6">
        <w:rPr>
          <w:rFonts w:ascii="Calibri Light" w:hAnsi="Calibri Light" w:cs="Calibri Light"/>
          <w:b/>
          <w:sz w:val="22"/>
          <w:szCs w:val="22"/>
        </w:rPr>
        <w:t>-MAG</w:t>
      </w:r>
      <w:r w:rsidR="00CF04C5" w:rsidRPr="000F46A6">
        <w:rPr>
          <w:rFonts w:ascii="Calibri Light" w:hAnsi="Calibri Light" w:cs="Calibri Light"/>
          <w:sz w:val="22"/>
          <w:szCs w:val="22"/>
        </w:rPr>
        <w:t xml:space="preserve"> </w:t>
      </w:r>
      <w:r w:rsidR="00E53C8B" w:rsidRPr="000F46A6">
        <w:rPr>
          <w:rFonts w:ascii="Calibri Light" w:hAnsi="Calibri Light" w:cs="Calibri Light"/>
          <w:sz w:val="22"/>
          <w:szCs w:val="22"/>
        </w:rPr>
        <w:t xml:space="preserve">denominado </w:t>
      </w:r>
      <w:r w:rsidR="0075088A" w:rsidRPr="000F46A6">
        <w:rPr>
          <w:rFonts w:ascii="Calibri Light" w:eastAsia="MS Mincho" w:hAnsi="Calibri Light" w:cs="Calibri Light"/>
          <w:b/>
          <w:sz w:val="22"/>
          <w:szCs w:val="22"/>
        </w:rPr>
        <w:t>“SERVICIOS PROFESIONALES PARA EJERCER LA VALUACIÓN DE INMUEBLES DEL MAG”,</w:t>
      </w:r>
      <w:r w:rsidR="00E53C8B" w:rsidRPr="000F46A6">
        <w:rPr>
          <w:rFonts w:ascii="Calibri Light" w:hAnsi="Calibri Light" w:cs="Calibri Light"/>
          <w:sz w:val="22"/>
          <w:szCs w:val="22"/>
        </w:rPr>
        <w:t xml:space="preserve"> y se regirá </w:t>
      </w:r>
      <w:r w:rsidR="00E53C8B" w:rsidRPr="000F46A6">
        <w:rPr>
          <w:rFonts w:ascii="Calibri Light" w:hAnsi="Calibri Light" w:cs="Calibri Light"/>
          <w:sz w:val="22"/>
          <w:szCs w:val="22"/>
          <w:lang w:val="es-ES_tradnl"/>
        </w:rPr>
        <w:t xml:space="preserve">de conformidad con la Ley de Adquisiciones y Contrataciones de la Administración Pública, LACAP y su Reglamento, y en especial con las obligaciones, condiciones y pactos siguientes: </w:t>
      </w:r>
      <w:r w:rsidR="00E53C8B" w:rsidRPr="000F46A6">
        <w:rPr>
          <w:rFonts w:ascii="Calibri Light" w:hAnsi="Calibri Light" w:cs="Calibri Light"/>
          <w:b/>
          <w:sz w:val="22"/>
          <w:szCs w:val="22"/>
          <w:lang w:val="es-ES_tradnl"/>
        </w:rPr>
        <w:t>I. OBJETO DEL CONTRATO</w:t>
      </w:r>
      <w:r w:rsidR="00E53C8B" w:rsidRPr="000F46A6">
        <w:rPr>
          <w:rFonts w:ascii="Calibri Light" w:hAnsi="Calibri Light" w:cs="Calibri Light"/>
          <w:sz w:val="22"/>
          <w:szCs w:val="22"/>
          <w:lang w:val="es-ES_tradnl"/>
        </w:rPr>
        <w:t xml:space="preserve">. </w:t>
      </w:r>
      <w:r w:rsidR="001246CB" w:rsidRPr="000F46A6">
        <w:rPr>
          <w:rFonts w:ascii="Calibri Light" w:eastAsia="MS Mincho" w:hAnsi="Calibri Light" w:cs="Calibri Light"/>
          <w:noProof/>
          <w:sz w:val="22"/>
          <w:szCs w:val="22"/>
        </w:rPr>
        <w:t>El objeto</w:t>
      </w:r>
      <w:r w:rsidR="00E53C8B" w:rsidRPr="000F46A6">
        <w:rPr>
          <w:rFonts w:ascii="Calibri Light" w:eastAsia="MS Mincho" w:hAnsi="Calibri Light" w:cs="Calibri Light"/>
          <w:noProof/>
          <w:sz w:val="22"/>
          <w:szCs w:val="22"/>
        </w:rPr>
        <w:t xml:space="preserve"> del presente contrato es </w:t>
      </w:r>
      <w:r w:rsidR="001246CB" w:rsidRPr="000F46A6">
        <w:rPr>
          <w:rFonts w:ascii="Calibri Light" w:eastAsia="MS Mincho" w:hAnsi="Calibri Light" w:cs="Calibri Light"/>
          <w:noProof/>
          <w:sz w:val="22"/>
          <w:szCs w:val="22"/>
        </w:rPr>
        <w:t>la prestación de</w:t>
      </w:r>
      <w:r w:rsidR="003D1EC3" w:rsidRPr="000F46A6">
        <w:rPr>
          <w:rFonts w:ascii="Calibri Light" w:eastAsia="MS Mincho" w:hAnsi="Calibri Light" w:cs="Calibri Light"/>
          <w:noProof/>
          <w:sz w:val="22"/>
          <w:szCs w:val="22"/>
        </w:rPr>
        <w:t xml:space="preserve"> </w:t>
      </w:r>
      <w:r w:rsidR="00E53C8B" w:rsidRPr="000F46A6">
        <w:rPr>
          <w:rFonts w:ascii="Calibri Light" w:eastAsia="MS Mincho" w:hAnsi="Calibri Light" w:cs="Calibri Light"/>
          <w:noProof/>
          <w:sz w:val="22"/>
          <w:szCs w:val="22"/>
        </w:rPr>
        <w:t>l</w:t>
      </w:r>
      <w:r w:rsidR="003D1EC3" w:rsidRPr="000F46A6">
        <w:rPr>
          <w:rFonts w:ascii="Calibri Light" w:eastAsia="MS Mincho" w:hAnsi="Calibri Light" w:cs="Calibri Light"/>
          <w:noProof/>
          <w:sz w:val="22"/>
          <w:szCs w:val="22"/>
        </w:rPr>
        <w:t>os</w:t>
      </w:r>
      <w:r w:rsidR="00E53C8B" w:rsidRPr="000F46A6">
        <w:rPr>
          <w:rFonts w:ascii="Calibri Light" w:eastAsia="MS Mincho" w:hAnsi="Calibri Light" w:cs="Calibri Light"/>
          <w:noProof/>
          <w:sz w:val="22"/>
          <w:szCs w:val="22"/>
        </w:rPr>
        <w:t xml:space="preserve"> </w:t>
      </w:r>
      <w:r w:rsidR="00E442A8" w:rsidRPr="000F46A6">
        <w:rPr>
          <w:rFonts w:ascii="Calibri Light" w:eastAsia="MS Mincho" w:hAnsi="Calibri Light" w:cs="Calibri Light"/>
          <w:b/>
          <w:sz w:val="22"/>
          <w:szCs w:val="22"/>
        </w:rPr>
        <w:t>“SERVICIOS PROFESIONALES PARA EJERCER LA VALUACIÓN DE INMUEBLES DEL MAG”</w:t>
      </w:r>
      <w:r w:rsidR="00D35D1B" w:rsidRPr="000F46A6">
        <w:rPr>
          <w:rFonts w:ascii="Calibri Light" w:eastAsia="MS Mincho" w:hAnsi="Calibri Light" w:cs="Calibri Light"/>
          <w:b/>
          <w:sz w:val="22"/>
          <w:szCs w:val="22"/>
        </w:rPr>
        <w:t>.</w:t>
      </w:r>
      <w:r w:rsidR="003719EF" w:rsidRPr="000F46A6">
        <w:rPr>
          <w:rFonts w:ascii="Calibri Light" w:eastAsia="MS Mincho" w:hAnsi="Calibri Light" w:cs="Calibri Light"/>
          <w:b/>
          <w:sz w:val="22"/>
          <w:szCs w:val="22"/>
        </w:rPr>
        <w:t xml:space="preserve"> </w:t>
      </w:r>
      <w:r w:rsidR="003719EF" w:rsidRPr="000F46A6">
        <w:rPr>
          <w:rFonts w:ascii="Calibri Light" w:eastAsia="MS Mincho" w:hAnsi="Calibri Light" w:cs="Calibri Light"/>
          <w:sz w:val="22"/>
          <w:szCs w:val="22"/>
        </w:rPr>
        <w:t>Conforme al siguiente detalle:</w:t>
      </w:r>
      <w:r w:rsidR="003719EF" w:rsidRPr="000F46A6">
        <w:rPr>
          <w:rFonts w:ascii="Calibri Light" w:eastAsia="MS Mincho" w:hAnsi="Calibri Light" w:cs="Calibri Light"/>
          <w:b/>
          <w:sz w:val="22"/>
          <w:szCs w:val="22"/>
        </w:rPr>
        <w:t xml:space="preserve"> </w:t>
      </w:r>
      <w:r w:rsidR="00D35D1B" w:rsidRPr="000F46A6">
        <w:rPr>
          <w:rFonts w:ascii="Calibri Light" w:eastAsia="MS Mincho" w:hAnsi="Calibri Light" w:cs="Calibri Light"/>
          <w:sz w:val="22"/>
          <w:szCs w:val="22"/>
        </w:rPr>
        <w:t xml:space="preserve"> </w:t>
      </w:r>
    </w:p>
    <w:tbl>
      <w:tblPr>
        <w:tblW w:w="9941" w:type="dxa"/>
        <w:tblInd w:w="-72" w:type="dxa"/>
        <w:tblLayout w:type="fixed"/>
        <w:tblCellMar>
          <w:left w:w="10" w:type="dxa"/>
          <w:right w:w="0" w:type="dxa"/>
        </w:tblCellMar>
        <w:tblLook w:val="0000" w:firstRow="0" w:lastRow="0" w:firstColumn="0" w:lastColumn="0" w:noHBand="0" w:noVBand="0"/>
      </w:tblPr>
      <w:tblGrid>
        <w:gridCol w:w="1100"/>
        <w:gridCol w:w="1583"/>
        <w:gridCol w:w="900"/>
        <w:gridCol w:w="1134"/>
        <w:gridCol w:w="1316"/>
        <w:gridCol w:w="1250"/>
        <w:gridCol w:w="1517"/>
        <w:gridCol w:w="1141"/>
      </w:tblGrid>
      <w:tr w:rsidR="0032164A" w:rsidRPr="0032164A" w:rsidTr="00AD4DB9">
        <w:trPr>
          <w:trHeight w:val="1055"/>
        </w:trPr>
        <w:tc>
          <w:tcPr>
            <w:tcW w:w="1100" w:type="dxa"/>
            <w:tcBorders>
              <w:top w:val="double" w:sz="3" w:space="0" w:color="000080"/>
              <w:left w:val="double" w:sz="3" w:space="0" w:color="000080"/>
              <w:bottom w:val="double" w:sz="3" w:space="0" w:color="000080"/>
            </w:tcBorders>
            <w:shd w:val="clear" w:color="auto" w:fill="BEBEBE"/>
            <w:vAlign w:val="center"/>
          </w:tcPr>
          <w:p w:rsidR="0032164A" w:rsidRPr="0032164A" w:rsidRDefault="0032164A" w:rsidP="000B4BA8">
            <w:pPr>
              <w:pStyle w:val="TableParagraph"/>
              <w:snapToGrid w:val="0"/>
              <w:spacing w:before="10"/>
              <w:rPr>
                <w:rFonts w:asciiTheme="minorHAnsi" w:eastAsia="Arial Unicode MS" w:hAnsiTheme="minorHAnsi" w:cstheme="minorHAnsi"/>
                <w:color w:val="0E0D0D"/>
                <w:sz w:val="16"/>
                <w:szCs w:val="16"/>
                <w:lang w:eastAsia="es-SV" w:bidi="ar-SA"/>
              </w:rPr>
            </w:pPr>
          </w:p>
          <w:p w:rsidR="0032164A" w:rsidRPr="0032164A" w:rsidRDefault="0032164A" w:rsidP="000B4BA8">
            <w:pPr>
              <w:pStyle w:val="TableParagraph"/>
              <w:ind w:left="168" w:right="116"/>
              <w:jc w:val="center"/>
              <w:rPr>
                <w:rFonts w:asciiTheme="minorHAnsi" w:eastAsia="Arial Unicode MS" w:hAnsiTheme="minorHAnsi" w:cstheme="minorHAnsi"/>
                <w:sz w:val="16"/>
                <w:szCs w:val="16"/>
              </w:rPr>
            </w:pPr>
            <w:r w:rsidRPr="0032164A">
              <w:rPr>
                <w:rFonts w:asciiTheme="minorHAnsi" w:eastAsia="Arial Unicode MS" w:hAnsiTheme="minorHAnsi" w:cstheme="minorHAnsi"/>
                <w:color w:val="0E0D0D"/>
                <w:sz w:val="16"/>
                <w:szCs w:val="16"/>
                <w:lang w:eastAsia="es-SV" w:bidi="ar-SA"/>
              </w:rPr>
              <w:t>No.</w:t>
            </w:r>
          </w:p>
        </w:tc>
        <w:tc>
          <w:tcPr>
            <w:tcW w:w="1583" w:type="dxa"/>
            <w:tcBorders>
              <w:top w:val="double" w:sz="3" w:space="0" w:color="000080"/>
              <w:left w:val="double" w:sz="3" w:space="0" w:color="000080"/>
              <w:bottom w:val="double" w:sz="3" w:space="0" w:color="000080"/>
            </w:tcBorders>
            <w:shd w:val="clear" w:color="auto" w:fill="BEBEBE"/>
            <w:vAlign w:val="center"/>
          </w:tcPr>
          <w:p w:rsidR="0032164A" w:rsidRPr="0032164A" w:rsidRDefault="0032164A" w:rsidP="000B4BA8">
            <w:pPr>
              <w:pStyle w:val="TableParagraph"/>
              <w:snapToGrid w:val="0"/>
              <w:spacing w:before="10"/>
              <w:rPr>
                <w:rFonts w:asciiTheme="minorHAnsi" w:eastAsia="Arial Unicode MS" w:hAnsiTheme="minorHAnsi" w:cstheme="minorHAnsi"/>
                <w:color w:val="0E0D0D"/>
                <w:sz w:val="16"/>
                <w:szCs w:val="16"/>
                <w:lang w:eastAsia="es-SV" w:bidi="ar-SA"/>
              </w:rPr>
            </w:pPr>
          </w:p>
          <w:p w:rsidR="0032164A" w:rsidRPr="0032164A" w:rsidRDefault="0032164A" w:rsidP="000B4BA8">
            <w:pPr>
              <w:pStyle w:val="TableParagraph"/>
              <w:ind w:right="127"/>
              <w:jc w:val="center"/>
              <w:rPr>
                <w:rFonts w:asciiTheme="minorHAnsi" w:eastAsia="Arial Unicode MS" w:hAnsiTheme="minorHAnsi" w:cstheme="minorHAnsi"/>
                <w:sz w:val="16"/>
                <w:szCs w:val="16"/>
              </w:rPr>
            </w:pPr>
            <w:r w:rsidRPr="0032164A">
              <w:rPr>
                <w:rFonts w:asciiTheme="minorHAnsi" w:eastAsia="Arial Unicode MS" w:hAnsiTheme="minorHAnsi" w:cstheme="minorHAnsi"/>
                <w:color w:val="0E0D0D"/>
                <w:sz w:val="16"/>
                <w:szCs w:val="16"/>
                <w:lang w:eastAsia="es-SV" w:bidi="ar-SA"/>
              </w:rPr>
              <w:t>DESCRIPCION PARTIDA</w:t>
            </w:r>
          </w:p>
        </w:tc>
        <w:tc>
          <w:tcPr>
            <w:tcW w:w="900" w:type="dxa"/>
            <w:tcBorders>
              <w:top w:val="double" w:sz="3" w:space="0" w:color="000080"/>
              <w:left w:val="double" w:sz="3" w:space="0" w:color="000080"/>
              <w:bottom w:val="double" w:sz="3" w:space="0" w:color="000080"/>
            </w:tcBorders>
            <w:shd w:val="clear" w:color="auto" w:fill="BEBEBE"/>
            <w:vAlign w:val="center"/>
          </w:tcPr>
          <w:p w:rsidR="0032164A" w:rsidRPr="0032164A" w:rsidRDefault="0032164A" w:rsidP="000B4BA8">
            <w:pPr>
              <w:pStyle w:val="TableParagraph"/>
              <w:snapToGrid w:val="0"/>
              <w:spacing w:before="10"/>
              <w:rPr>
                <w:rFonts w:asciiTheme="minorHAnsi" w:eastAsia="Arial Unicode MS" w:hAnsiTheme="minorHAnsi" w:cstheme="minorHAnsi"/>
                <w:color w:val="0E0D0D"/>
                <w:sz w:val="16"/>
                <w:szCs w:val="16"/>
                <w:lang w:eastAsia="es-SV" w:bidi="ar-SA"/>
              </w:rPr>
            </w:pPr>
          </w:p>
          <w:p w:rsidR="0032164A" w:rsidRPr="0032164A" w:rsidRDefault="0032164A" w:rsidP="000B4BA8">
            <w:pPr>
              <w:pStyle w:val="TableParagraph"/>
              <w:ind w:left="168" w:right="116"/>
              <w:jc w:val="center"/>
              <w:rPr>
                <w:rFonts w:asciiTheme="minorHAnsi" w:eastAsia="Arial Unicode MS" w:hAnsiTheme="minorHAnsi" w:cstheme="minorHAnsi"/>
                <w:sz w:val="16"/>
                <w:szCs w:val="16"/>
              </w:rPr>
            </w:pPr>
            <w:r w:rsidRPr="0032164A">
              <w:rPr>
                <w:rFonts w:asciiTheme="minorHAnsi" w:eastAsia="Arial Unicode MS" w:hAnsiTheme="minorHAnsi" w:cstheme="minorHAnsi"/>
                <w:color w:val="0E0D0D"/>
                <w:sz w:val="16"/>
                <w:szCs w:val="16"/>
                <w:lang w:eastAsia="es-SV" w:bidi="ar-SA"/>
              </w:rPr>
              <w:t>Cantidad</w:t>
            </w:r>
          </w:p>
        </w:tc>
        <w:tc>
          <w:tcPr>
            <w:tcW w:w="1134" w:type="dxa"/>
            <w:tcBorders>
              <w:top w:val="double" w:sz="3" w:space="0" w:color="000080"/>
              <w:left w:val="double" w:sz="3" w:space="0" w:color="000080"/>
              <w:bottom w:val="double" w:sz="3" w:space="0" w:color="000080"/>
            </w:tcBorders>
            <w:shd w:val="clear" w:color="auto" w:fill="BEBEBE"/>
            <w:vAlign w:val="center"/>
          </w:tcPr>
          <w:p w:rsidR="0032164A" w:rsidRPr="0032164A" w:rsidRDefault="0032164A" w:rsidP="000B4BA8">
            <w:pPr>
              <w:pStyle w:val="TableParagraph"/>
              <w:snapToGrid w:val="0"/>
              <w:spacing w:before="10"/>
              <w:rPr>
                <w:rFonts w:asciiTheme="minorHAnsi" w:eastAsia="Arial Unicode MS" w:hAnsiTheme="minorHAnsi" w:cstheme="minorHAnsi"/>
                <w:color w:val="0E0D0D"/>
                <w:sz w:val="16"/>
                <w:szCs w:val="16"/>
                <w:lang w:eastAsia="es-SV" w:bidi="ar-SA"/>
              </w:rPr>
            </w:pPr>
          </w:p>
          <w:p w:rsidR="0032164A" w:rsidRPr="0032164A" w:rsidRDefault="0032164A" w:rsidP="000B4BA8">
            <w:pPr>
              <w:pStyle w:val="TableParagraph"/>
              <w:ind w:left="154" w:right="116"/>
              <w:jc w:val="center"/>
              <w:rPr>
                <w:rFonts w:asciiTheme="minorHAnsi" w:eastAsia="Arial Unicode MS" w:hAnsiTheme="minorHAnsi" w:cstheme="minorHAnsi"/>
                <w:sz w:val="16"/>
                <w:szCs w:val="16"/>
              </w:rPr>
            </w:pPr>
            <w:r w:rsidRPr="0032164A">
              <w:rPr>
                <w:rFonts w:asciiTheme="minorHAnsi" w:eastAsia="Arial Unicode MS" w:hAnsiTheme="minorHAnsi" w:cstheme="minorHAnsi"/>
                <w:color w:val="0E0D0D"/>
                <w:sz w:val="16"/>
                <w:szCs w:val="16"/>
                <w:lang w:eastAsia="es-SV" w:bidi="ar-SA"/>
              </w:rPr>
              <w:t>Unidad</w:t>
            </w:r>
          </w:p>
        </w:tc>
        <w:tc>
          <w:tcPr>
            <w:tcW w:w="1316" w:type="dxa"/>
            <w:tcBorders>
              <w:top w:val="double" w:sz="3" w:space="0" w:color="000080"/>
              <w:left w:val="double" w:sz="3" w:space="0" w:color="000080"/>
              <w:bottom w:val="double" w:sz="3" w:space="0" w:color="000080"/>
            </w:tcBorders>
            <w:shd w:val="clear" w:color="auto" w:fill="BEBEBE"/>
            <w:vAlign w:val="center"/>
          </w:tcPr>
          <w:p w:rsidR="0032164A" w:rsidRPr="0032164A" w:rsidRDefault="0032164A" w:rsidP="000B4BA8">
            <w:pPr>
              <w:pStyle w:val="TableParagraph"/>
              <w:spacing w:before="179" w:line="264" w:lineRule="auto"/>
              <w:ind w:left="264" w:right="221" w:firstLine="72"/>
              <w:rPr>
                <w:rFonts w:asciiTheme="minorHAnsi" w:eastAsia="Arial Unicode MS" w:hAnsiTheme="minorHAnsi" w:cstheme="minorHAnsi"/>
                <w:sz w:val="16"/>
                <w:szCs w:val="16"/>
              </w:rPr>
            </w:pPr>
            <w:r w:rsidRPr="0032164A">
              <w:rPr>
                <w:rFonts w:asciiTheme="minorHAnsi" w:eastAsia="Arial Unicode MS" w:hAnsiTheme="minorHAnsi" w:cstheme="minorHAnsi"/>
                <w:color w:val="0E0D0D"/>
                <w:sz w:val="16"/>
                <w:szCs w:val="16"/>
                <w:lang w:eastAsia="es-SV" w:bidi="ar-SA"/>
              </w:rPr>
              <w:t>Costo Directo</w:t>
            </w:r>
          </w:p>
        </w:tc>
        <w:tc>
          <w:tcPr>
            <w:tcW w:w="1250" w:type="dxa"/>
            <w:tcBorders>
              <w:top w:val="double" w:sz="3" w:space="0" w:color="000080"/>
              <w:left w:val="double" w:sz="3" w:space="0" w:color="000080"/>
              <w:bottom w:val="double" w:sz="3" w:space="0" w:color="000080"/>
            </w:tcBorders>
            <w:shd w:val="clear" w:color="auto" w:fill="BEBEBE"/>
            <w:vAlign w:val="center"/>
          </w:tcPr>
          <w:p w:rsidR="0032164A" w:rsidRPr="0032164A" w:rsidRDefault="0032164A" w:rsidP="000B4BA8">
            <w:pPr>
              <w:pStyle w:val="TableParagraph"/>
              <w:spacing w:before="1" w:line="264" w:lineRule="auto"/>
              <w:ind w:left="183" w:firstLine="153"/>
              <w:rPr>
                <w:rFonts w:asciiTheme="minorHAnsi" w:eastAsia="Arial Unicode MS" w:hAnsiTheme="minorHAnsi" w:cstheme="minorHAnsi"/>
                <w:sz w:val="16"/>
                <w:szCs w:val="16"/>
              </w:rPr>
            </w:pPr>
            <w:r w:rsidRPr="0032164A">
              <w:rPr>
                <w:rFonts w:asciiTheme="minorHAnsi" w:eastAsia="Arial Unicode MS" w:hAnsiTheme="minorHAnsi" w:cstheme="minorHAnsi"/>
                <w:color w:val="0E0D0D"/>
                <w:sz w:val="16"/>
                <w:szCs w:val="16"/>
                <w:lang w:eastAsia="es-SV" w:bidi="ar-SA"/>
              </w:rPr>
              <w:t>Costo Indirecto</w:t>
            </w:r>
          </w:p>
          <w:p w:rsidR="0032164A" w:rsidRPr="0032164A" w:rsidRDefault="0032164A" w:rsidP="000B4BA8">
            <w:pPr>
              <w:pStyle w:val="TableParagraph"/>
              <w:spacing w:before="2"/>
              <w:ind w:left="343"/>
              <w:rPr>
                <w:rFonts w:asciiTheme="minorHAnsi" w:eastAsia="Arial Unicode MS" w:hAnsiTheme="minorHAnsi" w:cstheme="minorHAnsi"/>
                <w:sz w:val="16"/>
                <w:szCs w:val="16"/>
              </w:rPr>
            </w:pPr>
            <w:r w:rsidRPr="0032164A">
              <w:rPr>
                <w:rFonts w:asciiTheme="minorHAnsi" w:eastAsia="Arial Unicode MS" w:hAnsiTheme="minorHAnsi" w:cstheme="minorHAnsi"/>
                <w:color w:val="0E0D0D"/>
                <w:sz w:val="16"/>
                <w:szCs w:val="16"/>
                <w:lang w:eastAsia="es-SV" w:bidi="ar-SA"/>
              </w:rPr>
              <w:t>(25%)</w:t>
            </w:r>
          </w:p>
        </w:tc>
        <w:tc>
          <w:tcPr>
            <w:tcW w:w="1517" w:type="dxa"/>
            <w:tcBorders>
              <w:top w:val="double" w:sz="3" w:space="0" w:color="000080"/>
              <w:left w:val="double" w:sz="3" w:space="0" w:color="000080"/>
              <w:bottom w:val="double" w:sz="3" w:space="0" w:color="000080"/>
            </w:tcBorders>
            <w:shd w:val="clear" w:color="auto" w:fill="BEBEBE"/>
            <w:vAlign w:val="center"/>
          </w:tcPr>
          <w:p w:rsidR="0032164A" w:rsidRPr="0032164A" w:rsidRDefault="0032164A" w:rsidP="000B4BA8">
            <w:pPr>
              <w:pStyle w:val="TableParagraph"/>
              <w:spacing w:before="179" w:line="264" w:lineRule="auto"/>
              <w:ind w:left="230" w:firstLine="108"/>
              <w:rPr>
                <w:rFonts w:asciiTheme="minorHAnsi" w:eastAsia="Arial Unicode MS" w:hAnsiTheme="minorHAnsi" w:cstheme="minorHAnsi"/>
                <w:sz w:val="16"/>
                <w:szCs w:val="16"/>
              </w:rPr>
            </w:pPr>
            <w:r w:rsidRPr="0032164A">
              <w:rPr>
                <w:rFonts w:asciiTheme="minorHAnsi" w:eastAsia="Arial Unicode MS" w:hAnsiTheme="minorHAnsi" w:cstheme="minorHAnsi"/>
                <w:color w:val="0E0D0D"/>
                <w:sz w:val="16"/>
                <w:szCs w:val="16"/>
                <w:lang w:eastAsia="es-SV" w:bidi="ar-SA"/>
              </w:rPr>
              <w:t>Costo Unitario</w:t>
            </w:r>
          </w:p>
        </w:tc>
        <w:tc>
          <w:tcPr>
            <w:tcW w:w="1141" w:type="dxa"/>
            <w:tcBorders>
              <w:top w:val="double" w:sz="3" w:space="0" w:color="000080"/>
              <w:left w:val="double" w:sz="3" w:space="0" w:color="000080"/>
              <w:bottom w:val="double" w:sz="3" w:space="0" w:color="000080"/>
              <w:right w:val="double" w:sz="3" w:space="0" w:color="000080"/>
            </w:tcBorders>
            <w:shd w:val="clear" w:color="auto" w:fill="BEBEBE"/>
            <w:vAlign w:val="center"/>
          </w:tcPr>
          <w:p w:rsidR="0032164A" w:rsidRPr="0032164A" w:rsidRDefault="0032164A" w:rsidP="000B4BA8">
            <w:pPr>
              <w:pStyle w:val="TableParagraph"/>
              <w:snapToGrid w:val="0"/>
              <w:spacing w:before="10"/>
              <w:rPr>
                <w:rFonts w:asciiTheme="minorHAnsi" w:eastAsia="Arial Unicode MS" w:hAnsiTheme="minorHAnsi" w:cstheme="minorHAnsi"/>
                <w:color w:val="0E0D0D"/>
                <w:sz w:val="16"/>
                <w:szCs w:val="16"/>
                <w:lang w:eastAsia="es-SV" w:bidi="ar-SA"/>
              </w:rPr>
            </w:pPr>
          </w:p>
          <w:p w:rsidR="0032164A" w:rsidRPr="0032164A" w:rsidRDefault="0032164A" w:rsidP="000B4BA8">
            <w:pPr>
              <w:pStyle w:val="TableParagraph"/>
              <w:ind w:left="307"/>
              <w:rPr>
                <w:rFonts w:asciiTheme="minorHAnsi" w:eastAsia="Arial Unicode MS" w:hAnsiTheme="minorHAnsi" w:cstheme="minorHAnsi"/>
                <w:sz w:val="16"/>
                <w:szCs w:val="16"/>
              </w:rPr>
            </w:pPr>
            <w:r w:rsidRPr="0032164A">
              <w:rPr>
                <w:rFonts w:asciiTheme="minorHAnsi" w:eastAsia="Arial Unicode MS" w:hAnsiTheme="minorHAnsi" w:cstheme="minorHAnsi"/>
                <w:color w:val="0E0D0D"/>
                <w:sz w:val="16"/>
                <w:szCs w:val="16"/>
                <w:lang w:eastAsia="es-SV" w:bidi="ar-SA"/>
              </w:rPr>
              <w:t>Costo Partida</w:t>
            </w:r>
          </w:p>
        </w:tc>
      </w:tr>
      <w:tr w:rsidR="0032164A" w:rsidRPr="0032164A" w:rsidTr="00AD4DB9">
        <w:trPr>
          <w:trHeight w:val="1739"/>
        </w:trPr>
        <w:tc>
          <w:tcPr>
            <w:tcW w:w="1100" w:type="dxa"/>
            <w:tcBorders>
              <w:top w:val="double" w:sz="3" w:space="0" w:color="000001"/>
              <w:left w:val="double" w:sz="3" w:space="0" w:color="000001"/>
              <w:bottom w:val="single" w:sz="2" w:space="0" w:color="000001"/>
            </w:tcBorders>
            <w:shd w:val="clear" w:color="auto" w:fill="auto"/>
            <w:vAlign w:val="center"/>
          </w:tcPr>
          <w:p w:rsidR="0032164A" w:rsidRPr="0032164A" w:rsidRDefault="0032164A" w:rsidP="000B4BA8">
            <w:pPr>
              <w:pStyle w:val="TableParagraph"/>
              <w:snapToGrid w:val="0"/>
              <w:rPr>
                <w:rFonts w:asciiTheme="minorHAnsi" w:eastAsia="Arial Unicode MS" w:hAnsiTheme="minorHAnsi" w:cstheme="minorHAnsi"/>
                <w:color w:val="0E0D0D"/>
                <w:sz w:val="16"/>
                <w:szCs w:val="16"/>
                <w:lang w:eastAsia="es-SV" w:bidi="ar-SA"/>
              </w:rPr>
            </w:pPr>
          </w:p>
          <w:p w:rsidR="0032164A" w:rsidRPr="0032164A" w:rsidRDefault="0032164A" w:rsidP="000B4BA8">
            <w:pPr>
              <w:pStyle w:val="TableParagraph"/>
              <w:rPr>
                <w:rFonts w:asciiTheme="minorHAnsi" w:eastAsia="Arial Unicode MS" w:hAnsiTheme="minorHAnsi" w:cstheme="minorHAnsi"/>
                <w:color w:val="0E0D0D"/>
                <w:sz w:val="16"/>
                <w:szCs w:val="16"/>
                <w:lang w:eastAsia="es-SV" w:bidi="ar-SA"/>
              </w:rPr>
            </w:pPr>
          </w:p>
          <w:p w:rsidR="0032164A" w:rsidRPr="0032164A" w:rsidRDefault="0032164A" w:rsidP="000B4BA8">
            <w:pPr>
              <w:pStyle w:val="TableParagraph"/>
              <w:spacing w:before="1"/>
              <w:ind w:left="36"/>
              <w:jc w:val="center"/>
              <w:rPr>
                <w:rFonts w:asciiTheme="minorHAnsi" w:eastAsia="Arial Unicode MS" w:hAnsiTheme="minorHAnsi" w:cstheme="minorHAnsi"/>
                <w:sz w:val="16"/>
                <w:szCs w:val="16"/>
              </w:rPr>
            </w:pPr>
            <w:r w:rsidRPr="0032164A">
              <w:rPr>
                <w:rFonts w:asciiTheme="minorHAnsi" w:eastAsia="Arial Unicode MS" w:hAnsiTheme="minorHAnsi" w:cstheme="minorHAnsi"/>
                <w:color w:val="0E0D0D"/>
                <w:sz w:val="16"/>
                <w:szCs w:val="16"/>
                <w:lang w:eastAsia="es-SV" w:bidi="ar-SA"/>
              </w:rPr>
              <w:t>1</w:t>
            </w:r>
          </w:p>
        </w:tc>
        <w:tc>
          <w:tcPr>
            <w:tcW w:w="1583" w:type="dxa"/>
            <w:tcBorders>
              <w:top w:val="double" w:sz="3" w:space="0" w:color="000001"/>
              <w:left w:val="single" w:sz="8" w:space="0" w:color="000001"/>
              <w:bottom w:val="single" w:sz="2" w:space="0" w:color="000001"/>
            </w:tcBorders>
            <w:shd w:val="clear" w:color="auto" w:fill="auto"/>
            <w:vAlign w:val="center"/>
          </w:tcPr>
          <w:p w:rsidR="0032164A" w:rsidRPr="0032164A" w:rsidRDefault="0032164A" w:rsidP="000B4BA8">
            <w:pPr>
              <w:pStyle w:val="TableParagraph"/>
              <w:spacing w:before="37"/>
              <w:ind w:left="49" w:right="34"/>
              <w:rPr>
                <w:rFonts w:asciiTheme="minorHAnsi" w:eastAsia="Arial Unicode MS" w:hAnsiTheme="minorHAnsi" w:cstheme="minorHAnsi"/>
                <w:sz w:val="16"/>
                <w:szCs w:val="16"/>
              </w:rPr>
            </w:pPr>
            <w:r w:rsidRPr="0032164A">
              <w:rPr>
                <w:rFonts w:asciiTheme="minorHAnsi" w:eastAsia="Arial Unicode MS" w:hAnsiTheme="minorHAnsi" w:cstheme="minorHAnsi"/>
                <w:color w:val="0E0D0D"/>
                <w:sz w:val="16"/>
                <w:szCs w:val="16"/>
                <w:lang w:eastAsia="es-SV" w:bidi="ar-SA"/>
              </w:rPr>
              <w:t>Tramites Iniciales en CNR para adquisición de ubicación Catastral y dibujo en AUTOCAD de la información contenida en las escrituras de los 6</w:t>
            </w:r>
            <w:r w:rsidRPr="0032164A">
              <w:rPr>
                <w:rFonts w:asciiTheme="minorHAnsi" w:eastAsia="Arial Unicode MS" w:hAnsiTheme="minorHAnsi" w:cstheme="minorHAnsi"/>
                <w:color w:val="0E0D0D"/>
                <w:spacing w:val="-3"/>
                <w:sz w:val="16"/>
                <w:szCs w:val="16"/>
                <w:lang w:eastAsia="es-SV" w:bidi="ar-SA"/>
              </w:rPr>
              <w:t xml:space="preserve"> </w:t>
            </w:r>
            <w:r w:rsidRPr="0032164A">
              <w:rPr>
                <w:rFonts w:asciiTheme="minorHAnsi" w:eastAsia="Arial Unicode MS" w:hAnsiTheme="minorHAnsi" w:cstheme="minorHAnsi"/>
                <w:color w:val="0E0D0D"/>
                <w:sz w:val="16"/>
                <w:szCs w:val="16"/>
                <w:lang w:eastAsia="es-SV" w:bidi="ar-SA"/>
              </w:rPr>
              <w:t>Inmuebles</w:t>
            </w:r>
          </w:p>
        </w:tc>
        <w:tc>
          <w:tcPr>
            <w:tcW w:w="900" w:type="dxa"/>
            <w:tcBorders>
              <w:top w:val="double" w:sz="3" w:space="0" w:color="000001"/>
              <w:left w:val="single" w:sz="8" w:space="0" w:color="000001"/>
              <w:bottom w:val="single" w:sz="2" w:space="0" w:color="000001"/>
            </w:tcBorders>
            <w:shd w:val="clear" w:color="auto" w:fill="auto"/>
            <w:vAlign w:val="center"/>
          </w:tcPr>
          <w:p w:rsidR="0032164A" w:rsidRPr="0032164A" w:rsidRDefault="0032164A" w:rsidP="000B4BA8">
            <w:pPr>
              <w:pStyle w:val="TableParagraph"/>
              <w:snapToGrid w:val="0"/>
              <w:jc w:val="center"/>
              <w:rPr>
                <w:rFonts w:asciiTheme="minorHAnsi" w:eastAsia="Arial Unicode MS" w:hAnsiTheme="minorHAnsi" w:cstheme="minorHAnsi"/>
                <w:color w:val="0E0D0D"/>
                <w:sz w:val="16"/>
                <w:szCs w:val="16"/>
                <w:lang w:eastAsia="es-SV" w:bidi="ar-SA"/>
              </w:rPr>
            </w:pPr>
          </w:p>
          <w:p w:rsidR="0032164A" w:rsidRPr="0032164A" w:rsidRDefault="0032164A" w:rsidP="000B4BA8">
            <w:pPr>
              <w:pStyle w:val="TableParagraph"/>
              <w:jc w:val="center"/>
              <w:rPr>
                <w:rFonts w:asciiTheme="minorHAnsi" w:eastAsia="Arial Unicode MS" w:hAnsiTheme="minorHAnsi" w:cstheme="minorHAnsi"/>
                <w:color w:val="0E0D0D"/>
                <w:sz w:val="16"/>
                <w:szCs w:val="16"/>
                <w:lang w:eastAsia="es-SV" w:bidi="ar-SA"/>
              </w:rPr>
            </w:pPr>
          </w:p>
          <w:p w:rsidR="0032164A" w:rsidRPr="0032164A" w:rsidRDefault="0032164A" w:rsidP="000B4BA8">
            <w:pPr>
              <w:pStyle w:val="TableParagraph"/>
              <w:spacing w:before="1"/>
              <w:ind w:left="56"/>
              <w:jc w:val="center"/>
              <w:rPr>
                <w:rFonts w:asciiTheme="minorHAnsi" w:eastAsia="Arial Unicode MS" w:hAnsiTheme="minorHAnsi" w:cstheme="minorHAnsi"/>
                <w:sz w:val="16"/>
                <w:szCs w:val="16"/>
              </w:rPr>
            </w:pPr>
            <w:r w:rsidRPr="0032164A">
              <w:rPr>
                <w:rFonts w:asciiTheme="minorHAnsi" w:eastAsia="Arial Unicode MS" w:hAnsiTheme="minorHAnsi" w:cstheme="minorHAnsi"/>
                <w:color w:val="0E0D0D"/>
                <w:sz w:val="16"/>
                <w:szCs w:val="16"/>
                <w:lang w:eastAsia="es-SV" w:bidi="ar-SA"/>
              </w:rPr>
              <w:t>6.00</w:t>
            </w:r>
          </w:p>
        </w:tc>
        <w:tc>
          <w:tcPr>
            <w:tcW w:w="1134" w:type="dxa"/>
            <w:tcBorders>
              <w:top w:val="double" w:sz="3" w:space="0" w:color="000001"/>
              <w:left w:val="single" w:sz="8" w:space="0" w:color="000001"/>
              <w:bottom w:val="single" w:sz="2" w:space="0" w:color="000001"/>
            </w:tcBorders>
            <w:shd w:val="clear" w:color="auto" w:fill="auto"/>
            <w:vAlign w:val="center"/>
          </w:tcPr>
          <w:p w:rsidR="0032164A" w:rsidRPr="0032164A" w:rsidRDefault="0032164A" w:rsidP="000B4BA8">
            <w:pPr>
              <w:pStyle w:val="TableParagraph"/>
              <w:snapToGrid w:val="0"/>
              <w:jc w:val="center"/>
              <w:rPr>
                <w:rFonts w:asciiTheme="minorHAnsi" w:eastAsia="Arial Unicode MS" w:hAnsiTheme="minorHAnsi" w:cstheme="minorHAnsi"/>
                <w:color w:val="0E0D0D"/>
                <w:sz w:val="16"/>
                <w:szCs w:val="16"/>
                <w:lang w:eastAsia="es-SV" w:bidi="ar-SA"/>
              </w:rPr>
            </w:pPr>
          </w:p>
          <w:p w:rsidR="0032164A" w:rsidRPr="0032164A" w:rsidRDefault="0032164A" w:rsidP="000B4BA8">
            <w:pPr>
              <w:pStyle w:val="TableParagraph"/>
              <w:jc w:val="center"/>
              <w:rPr>
                <w:rFonts w:asciiTheme="minorHAnsi" w:eastAsia="Arial Unicode MS" w:hAnsiTheme="minorHAnsi" w:cstheme="minorHAnsi"/>
                <w:color w:val="0E0D0D"/>
                <w:sz w:val="16"/>
                <w:szCs w:val="16"/>
                <w:lang w:eastAsia="es-SV" w:bidi="ar-SA"/>
              </w:rPr>
            </w:pPr>
          </w:p>
          <w:p w:rsidR="0032164A" w:rsidRPr="0032164A" w:rsidRDefault="0032164A" w:rsidP="000B4BA8">
            <w:pPr>
              <w:pStyle w:val="TableParagraph"/>
              <w:spacing w:before="1"/>
              <w:ind w:left="54"/>
              <w:jc w:val="center"/>
              <w:rPr>
                <w:rFonts w:asciiTheme="minorHAnsi" w:eastAsia="Arial Unicode MS" w:hAnsiTheme="minorHAnsi" w:cstheme="minorHAnsi"/>
                <w:sz w:val="16"/>
                <w:szCs w:val="16"/>
              </w:rPr>
            </w:pPr>
            <w:r w:rsidRPr="0032164A">
              <w:rPr>
                <w:rFonts w:asciiTheme="minorHAnsi" w:eastAsia="Arial Unicode MS" w:hAnsiTheme="minorHAnsi" w:cstheme="minorHAnsi"/>
                <w:color w:val="0E0D0D"/>
                <w:sz w:val="16"/>
                <w:szCs w:val="16"/>
                <w:lang w:eastAsia="es-SV" w:bidi="ar-SA"/>
              </w:rPr>
              <w:t>C/U</w:t>
            </w:r>
          </w:p>
        </w:tc>
        <w:tc>
          <w:tcPr>
            <w:tcW w:w="1316" w:type="dxa"/>
            <w:tcBorders>
              <w:top w:val="double" w:sz="3" w:space="0" w:color="000001"/>
              <w:left w:val="single" w:sz="8" w:space="0" w:color="000001"/>
              <w:bottom w:val="single" w:sz="2" w:space="0" w:color="000001"/>
            </w:tcBorders>
            <w:shd w:val="clear" w:color="auto" w:fill="auto"/>
            <w:vAlign w:val="center"/>
          </w:tcPr>
          <w:p w:rsidR="0032164A" w:rsidRPr="0032164A" w:rsidRDefault="0032164A" w:rsidP="000B4BA8">
            <w:pPr>
              <w:pStyle w:val="TableParagraph"/>
              <w:snapToGrid w:val="0"/>
              <w:jc w:val="center"/>
              <w:rPr>
                <w:rFonts w:asciiTheme="minorHAnsi" w:eastAsia="Arial Unicode MS" w:hAnsiTheme="minorHAnsi" w:cstheme="minorHAnsi"/>
                <w:color w:val="0E0D0D"/>
                <w:sz w:val="16"/>
                <w:szCs w:val="16"/>
                <w:lang w:eastAsia="es-SV" w:bidi="ar-SA"/>
              </w:rPr>
            </w:pPr>
          </w:p>
          <w:p w:rsidR="0032164A" w:rsidRPr="0032164A" w:rsidRDefault="0032164A" w:rsidP="000B4BA8">
            <w:pPr>
              <w:pStyle w:val="TableParagraph"/>
              <w:jc w:val="center"/>
              <w:rPr>
                <w:rFonts w:asciiTheme="minorHAnsi" w:eastAsia="Arial Unicode MS" w:hAnsiTheme="minorHAnsi" w:cstheme="minorHAnsi"/>
                <w:color w:val="0E0D0D"/>
                <w:sz w:val="16"/>
                <w:szCs w:val="16"/>
                <w:lang w:eastAsia="es-SV" w:bidi="ar-SA"/>
              </w:rPr>
            </w:pPr>
          </w:p>
          <w:p w:rsidR="0032164A" w:rsidRPr="0032164A" w:rsidRDefault="0032164A" w:rsidP="000B4BA8">
            <w:pPr>
              <w:pStyle w:val="TableParagraph"/>
              <w:tabs>
                <w:tab w:val="left" w:pos="449"/>
              </w:tabs>
              <w:spacing w:before="1"/>
              <w:ind w:right="69"/>
              <w:jc w:val="center"/>
              <w:rPr>
                <w:rFonts w:asciiTheme="minorHAnsi" w:eastAsia="Arial Unicode MS" w:hAnsiTheme="minorHAnsi" w:cstheme="minorHAnsi"/>
                <w:sz w:val="16"/>
                <w:szCs w:val="16"/>
              </w:rPr>
            </w:pPr>
            <w:r w:rsidRPr="0032164A">
              <w:rPr>
                <w:rFonts w:asciiTheme="minorHAnsi" w:eastAsia="Arial Unicode MS" w:hAnsiTheme="minorHAnsi" w:cstheme="minorHAnsi"/>
                <w:color w:val="0E0D0D"/>
                <w:sz w:val="16"/>
                <w:szCs w:val="16"/>
                <w:lang w:eastAsia="es-SV" w:bidi="ar-SA"/>
              </w:rPr>
              <w:t>$</w:t>
            </w:r>
            <w:r w:rsidRPr="0032164A">
              <w:rPr>
                <w:rFonts w:asciiTheme="minorHAnsi" w:eastAsia="Arial Unicode MS" w:hAnsiTheme="minorHAnsi" w:cstheme="minorHAnsi"/>
                <w:color w:val="0E0D0D"/>
                <w:spacing w:val="-1"/>
                <w:sz w:val="16"/>
                <w:szCs w:val="16"/>
                <w:lang w:eastAsia="es-SV" w:bidi="ar-SA"/>
              </w:rPr>
              <w:t>272.88</w:t>
            </w:r>
          </w:p>
        </w:tc>
        <w:tc>
          <w:tcPr>
            <w:tcW w:w="1250" w:type="dxa"/>
            <w:tcBorders>
              <w:top w:val="double" w:sz="3" w:space="0" w:color="000001"/>
              <w:left w:val="single" w:sz="8" w:space="0" w:color="000001"/>
              <w:bottom w:val="single" w:sz="2" w:space="0" w:color="000001"/>
            </w:tcBorders>
            <w:shd w:val="clear" w:color="auto" w:fill="auto"/>
            <w:vAlign w:val="center"/>
          </w:tcPr>
          <w:p w:rsidR="0032164A" w:rsidRPr="0032164A" w:rsidRDefault="0032164A" w:rsidP="000B4BA8">
            <w:pPr>
              <w:pStyle w:val="TableParagraph"/>
              <w:snapToGrid w:val="0"/>
              <w:jc w:val="center"/>
              <w:rPr>
                <w:rFonts w:asciiTheme="minorHAnsi" w:eastAsia="Arial Unicode MS" w:hAnsiTheme="minorHAnsi" w:cstheme="minorHAnsi"/>
                <w:color w:val="0E0D0D"/>
                <w:sz w:val="16"/>
                <w:szCs w:val="16"/>
                <w:lang w:eastAsia="es-SV" w:bidi="ar-SA"/>
              </w:rPr>
            </w:pPr>
          </w:p>
          <w:p w:rsidR="0032164A" w:rsidRPr="0032164A" w:rsidRDefault="0032164A" w:rsidP="000B4BA8">
            <w:pPr>
              <w:pStyle w:val="TableParagraph"/>
              <w:jc w:val="center"/>
              <w:rPr>
                <w:rFonts w:asciiTheme="minorHAnsi" w:eastAsia="Arial Unicode MS" w:hAnsiTheme="minorHAnsi" w:cstheme="minorHAnsi"/>
                <w:color w:val="0E0D0D"/>
                <w:sz w:val="16"/>
                <w:szCs w:val="16"/>
                <w:lang w:eastAsia="es-SV" w:bidi="ar-SA"/>
              </w:rPr>
            </w:pPr>
          </w:p>
          <w:p w:rsidR="0032164A" w:rsidRPr="0032164A" w:rsidRDefault="0032164A" w:rsidP="000B4BA8">
            <w:pPr>
              <w:pStyle w:val="TableParagraph"/>
              <w:tabs>
                <w:tab w:val="left" w:pos="559"/>
              </w:tabs>
              <w:spacing w:before="1"/>
              <w:ind w:right="70"/>
              <w:jc w:val="center"/>
              <w:rPr>
                <w:rFonts w:asciiTheme="minorHAnsi" w:eastAsia="Arial Unicode MS" w:hAnsiTheme="minorHAnsi" w:cstheme="minorHAnsi"/>
                <w:sz w:val="16"/>
                <w:szCs w:val="16"/>
              </w:rPr>
            </w:pPr>
            <w:r w:rsidRPr="0032164A">
              <w:rPr>
                <w:rFonts w:asciiTheme="minorHAnsi" w:eastAsia="Arial Unicode MS" w:hAnsiTheme="minorHAnsi" w:cstheme="minorHAnsi"/>
                <w:color w:val="0E0D0D"/>
                <w:sz w:val="16"/>
                <w:szCs w:val="16"/>
                <w:lang w:eastAsia="es-SV" w:bidi="ar-SA"/>
              </w:rPr>
              <w:t>$</w:t>
            </w:r>
            <w:r w:rsidRPr="0032164A">
              <w:rPr>
                <w:rFonts w:asciiTheme="minorHAnsi" w:eastAsia="Arial Unicode MS" w:hAnsiTheme="minorHAnsi" w:cstheme="minorHAnsi"/>
                <w:color w:val="0E0D0D"/>
                <w:spacing w:val="-1"/>
                <w:sz w:val="16"/>
                <w:szCs w:val="16"/>
                <w:lang w:eastAsia="es-SV" w:bidi="ar-SA"/>
              </w:rPr>
              <w:t>68.22</w:t>
            </w:r>
          </w:p>
        </w:tc>
        <w:tc>
          <w:tcPr>
            <w:tcW w:w="1517" w:type="dxa"/>
            <w:tcBorders>
              <w:top w:val="double" w:sz="3" w:space="0" w:color="000001"/>
              <w:left w:val="single" w:sz="8" w:space="0" w:color="000001"/>
              <w:bottom w:val="single" w:sz="2" w:space="0" w:color="000001"/>
            </w:tcBorders>
            <w:shd w:val="clear" w:color="auto" w:fill="auto"/>
            <w:vAlign w:val="center"/>
          </w:tcPr>
          <w:p w:rsidR="0032164A" w:rsidRPr="0032164A" w:rsidRDefault="0032164A" w:rsidP="000B4BA8">
            <w:pPr>
              <w:pStyle w:val="TableParagraph"/>
              <w:snapToGrid w:val="0"/>
              <w:jc w:val="center"/>
              <w:rPr>
                <w:rFonts w:asciiTheme="minorHAnsi" w:eastAsia="Arial Unicode MS" w:hAnsiTheme="minorHAnsi" w:cstheme="minorHAnsi"/>
                <w:color w:val="0E0D0D"/>
                <w:sz w:val="16"/>
                <w:szCs w:val="16"/>
                <w:lang w:eastAsia="es-SV" w:bidi="ar-SA"/>
              </w:rPr>
            </w:pPr>
          </w:p>
          <w:p w:rsidR="0032164A" w:rsidRPr="0032164A" w:rsidRDefault="0032164A" w:rsidP="000B4BA8">
            <w:pPr>
              <w:pStyle w:val="TableParagraph"/>
              <w:tabs>
                <w:tab w:val="left" w:pos="574"/>
              </w:tabs>
              <w:spacing w:before="1"/>
              <w:jc w:val="center"/>
              <w:rPr>
                <w:rFonts w:asciiTheme="minorHAnsi" w:eastAsia="Arial Unicode MS" w:hAnsiTheme="minorHAnsi" w:cstheme="minorHAnsi"/>
                <w:color w:val="0E0D0D"/>
                <w:sz w:val="16"/>
                <w:szCs w:val="16"/>
                <w:lang w:eastAsia="es-SV" w:bidi="ar-SA"/>
              </w:rPr>
            </w:pPr>
          </w:p>
          <w:p w:rsidR="0032164A" w:rsidRPr="0032164A" w:rsidRDefault="0032164A" w:rsidP="000B4BA8">
            <w:pPr>
              <w:pStyle w:val="TableParagraph"/>
              <w:tabs>
                <w:tab w:val="left" w:pos="574"/>
              </w:tabs>
              <w:spacing w:before="1"/>
              <w:jc w:val="center"/>
              <w:rPr>
                <w:rFonts w:asciiTheme="minorHAnsi" w:eastAsia="Arial Unicode MS" w:hAnsiTheme="minorHAnsi" w:cstheme="minorHAnsi"/>
                <w:sz w:val="16"/>
                <w:szCs w:val="16"/>
              </w:rPr>
            </w:pPr>
            <w:r w:rsidRPr="0032164A">
              <w:rPr>
                <w:rFonts w:asciiTheme="minorHAnsi" w:eastAsia="Arial Unicode MS" w:hAnsiTheme="minorHAnsi" w:cstheme="minorHAnsi"/>
                <w:color w:val="0E0D0D"/>
                <w:sz w:val="16"/>
                <w:szCs w:val="16"/>
                <w:lang w:eastAsia="es-SV" w:bidi="ar-SA"/>
              </w:rPr>
              <w:t>$341.10</w:t>
            </w:r>
          </w:p>
        </w:tc>
        <w:tc>
          <w:tcPr>
            <w:tcW w:w="1141" w:type="dxa"/>
            <w:tcBorders>
              <w:top w:val="double" w:sz="3" w:space="0" w:color="000001"/>
              <w:left w:val="single" w:sz="8" w:space="0" w:color="000001"/>
              <w:bottom w:val="single" w:sz="2" w:space="0" w:color="000001"/>
              <w:right w:val="double" w:sz="3" w:space="0" w:color="000001"/>
            </w:tcBorders>
            <w:shd w:val="clear" w:color="auto" w:fill="auto"/>
            <w:vAlign w:val="center"/>
          </w:tcPr>
          <w:p w:rsidR="0032164A" w:rsidRPr="0032164A" w:rsidRDefault="0032164A" w:rsidP="000B4BA8">
            <w:pPr>
              <w:pStyle w:val="TableParagraph"/>
              <w:snapToGrid w:val="0"/>
              <w:jc w:val="center"/>
              <w:rPr>
                <w:rFonts w:asciiTheme="minorHAnsi" w:eastAsia="Arial Unicode MS" w:hAnsiTheme="minorHAnsi" w:cstheme="minorHAnsi"/>
                <w:color w:val="0E0D0D"/>
                <w:sz w:val="16"/>
                <w:szCs w:val="16"/>
                <w:lang w:eastAsia="es-SV" w:bidi="ar-SA"/>
              </w:rPr>
            </w:pPr>
          </w:p>
          <w:p w:rsidR="0032164A" w:rsidRPr="0032164A" w:rsidRDefault="0032164A" w:rsidP="000B4BA8">
            <w:pPr>
              <w:pStyle w:val="TableParagraph"/>
              <w:jc w:val="center"/>
              <w:rPr>
                <w:rFonts w:asciiTheme="minorHAnsi" w:eastAsia="Arial Unicode MS" w:hAnsiTheme="minorHAnsi" w:cstheme="minorHAnsi"/>
                <w:color w:val="0E0D0D"/>
                <w:sz w:val="16"/>
                <w:szCs w:val="16"/>
                <w:lang w:eastAsia="es-SV" w:bidi="ar-SA"/>
              </w:rPr>
            </w:pPr>
          </w:p>
          <w:p w:rsidR="0032164A" w:rsidRPr="0032164A" w:rsidRDefault="0032164A" w:rsidP="000B4BA8">
            <w:pPr>
              <w:pStyle w:val="TableParagraph"/>
              <w:tabs>
                <w:tab w:val="left" w:pos="994"/>
              </w:tabs>
              <w:spacing w:before="1"/>
              <w:ind w:right="57"/>
              <w:jc w:val="center"/>
              <w:rPr>
                <w:rFonts w:asciiTheme="minorHAnsi" w:eastAsia="Arial Unicode MS" w:hAnsiTheme="minorHAnsi" w:cstheme="minorHAnsi"/>
                <w:sz w:val="16"/>
                <w:szCs w:val="16"/>
              </w:rPr>
            </w:pPr>
            <w:r w:rsidRPr="0032164A">
              <w:rPr>
                <w:rFonts w:asciiTheme="minorHAnsi" w:eastAsia="Arial Unicode MS" w:hAnsiTheme="minorHAnsi" w:cstheme="minorHAnsi"/>
                <w:color w:val="0E0D0D"/>
                <w:sz w:val="16"/>
                <w:szCs w:val="16"/>
                <w:lang w:eastAsia="es-SV" w:bidi="ar-SA"/>
              </w:rPr>
              <w:t>$2,046.60</w:t>
            </w:r>
          </w:p>
        </w:tc>
      </w:tr>
      <w:tr w:rsidR="0032164A" w:rsidRPr="0032164A" w:rsidTr="00AD4DB9">
        <w:trPr>
          <w:trHeight w:val="1214"/>
        </w:trPr>
        <w:tc>
          <w:tcPr>
            <w:tcW w:w="1100" w:type="dxa"/>
            <w:tcBorders>
              <w:top w:val="single" w:sz="2" w:space="0" w:color="000001"/>
              <w:left w:val="double" w:sz="3" w:space="0" w:color="000001"/>
              <w:bottom w:val="single" w:sz="2" w:space="0" w:color="000001"/>
            </w:tcBorders>
            <w:shd w:val="clear" w:color="auto" w:fill="auto"/>
            <w:vAlign w:val="center"/>
          </w:tcPr>
          <w:p w:rsidR="0032164A" w:rsidRPr="0032164A" w:rsidRDefault="0032164A" w:rsidP="000B4BA8">
            <w:pPr>
              <w:pStyle w:val="TableParagraph"/>
              <w:snapToGrid w:val="0"/>
              <w:spacing w:before="11"/>
              <w:rPr>
                <w:rFonts w:asciiTheme="minorHAnsi" w:eastAsia="Arial Unicode MS" w:hAnsiTheme="minorHAnsi" w:cstheme="minorHAnsi"/>
                <w:color w:val="0E0D0D"/>
                <w:sz w:val="16"/>
                <w:szCs w:val="16"/>
                <w:lang w:eastAsia="es-SV" w:bidi="ar-SA"/>
              </w:rPr>
            </w:pPr>
          </w:p>
          <w:p w:rsidR="0032164A" w:rsidRPr="0032164A" w:rsidRDefault="0032164A" w:rsidP="000B4BA8">
            <w:pPr>
              <w:pStyle w:val="TableParagraph"/>
              <w:ind w:left="38"/>
              <w:jc w:val="center"/>
              <w:rPr>
                <w:rFonts w:asciiTheme="minorHAnsi" w:eastAsia="Arial Unicode MS" w:hAnsiTheme="minorHAnsi" w:cstheme="minorHAnsi"/>
                <w:sz w:val="16"/>
                <w:szCs w:val="16"/>
              </w:rPr>
            </w:pPr>
            <w:r w:rsidRPr="0032164A">
              <w:rPr>
                <w:rFonts w:asciiTheme="minorHAnsi" w:eastAsia="Arial Unicode MS" w:hAnsiTheme="minorHAnsi" w:cstheme="minorHAnsi"/>
                <w:color w:val="0E0D0D"/>
                <w:sz w:val="16"/>
                <w:szCs w:val="16"/>
                <w:lang w:eastAsia="es-SV" w:bidi="ar-SA"/>
              </w:rPr>
              <w:t>2</w:t>
            </w:r>
          </w:p>
        </w:tc>
        <w:tc>
          <w:tcPr>
            <w:tcW w:w="1583" w:type="dxa"/>
            <w:tcBorders>
              <w:top w:val="single" w:sz="2" w:space="0" w:color="000001"/>
              <w:left w:val="single" w:sz="8" w:space="0" w:color="000001"/>
              <w:bottom w:val="single" w:sz="2" w:space="0" w:color="000001"/>
            </w:tcBorders>
            <w:shd w:val="clear" w:color="auto" w:fill="auto"/>
            <w:vAlign w:val="center"/>
          </w:tcPr>
          <w:p w:rsidR="0032164A" w:rsidRPr="0032164A" w:rsidRDefault="0032164A" w:rsidP="000B4BA8">
            <w:pPr>
              <w:pStyle w:val="TableParagraph"/>
              <w:spacing w:before="119"/>
              <w:ind w:left="49" w:right="96"/>
              <w:rPr>
                <w:rFonts w:asciiTheme="minorHAnsi" w:eastAsia="Arial Unicode MS" w:hAnsiTheme="minorHAnsi" w:cstheme="minorHAnsi"/>
                <w:sz w:val="16"/>
                <w:szCs w:val="16"/>
              </w:rPr>
            </w:pPr>
            <w:r w:rsidRPr="0032164A">
              <w:rPr>
                <w:rFonts w:asciiTheme="minorHAnsi" w:eastAsia="Arial Unicode MS" w:hAnsiTheme="minorHAnsi" w:cstheme="minorHAnsi"/>
                <w:color w:val="0E0D0D"/>
                <w:sz w:val="16"/>
                <w:szCs w:val="16"/>
                <w:lang w:eastAsia="es-SV" w:bidi="ar-SA"/>
              </w:rPr>
              <w:t>Levantamiento Topográfico planimetría y altimetría de inmueble CEDAF-MORAZAN</w:t>
            </w:r>
          </w:p>
        </w:tc>
        <w:tc>
          <w:tcPr>
            <w:tcW w:w="900" w:type="dxa"/>
            <w:tcBorders>
              <w:top w:val="single" w:sz="2" w:space="0" w:color="000001"/>
              <w:left w:val="single" w:sz="8" w:space="0" w:color="000001"/>
              <w:bottom w:val="single" w:sz="2" w:space="0" w:color="000001"/>
            </w:tcBorders>
            <w:shd w:val="clear" w:color="auto" w:fill="auto"/>
            <w:vAlign w:val="center"/>
          </w:tcPr>
          <w:p w:rsidR="0032164A" w:rsidRPr="0032164A" w:rsidRDefault="0032164A" w:rsidP="000B4BA8">
            <w:pPr>
              <w:pStyle w:val="TableParagraph"/>
              <w:snapToGrid w:val="0"/>
              <w:spacing w:before="11"/>
              <w:jc w:val="center"/>
              <w:rPr>
                <w:rFonts w:asciiTheme="minorHAnsi" w:eastAsia="Arial Unicode MS" w:hAnsiTheme="minorHAnsi" w:cstheme="minorHAnsi"/>
                <w:color w:val="0E0D0D"/>
                <w:sz w:val="16"/>
                <w:szCs w:val="16"/>
                <w:lang w:eastAsia="es-SV" w:bidi="ar-SA"/>
              </w:rPr>
            </w:pPr>
          </w:p>
          <w:p w:rsidR="0032164A" w:rsidRPr="0032164A" w:rsidRDefault="0032164A" w:rsidP="000B4BA8">
            <w:pPr>
              <w:pStyle w:val="TableParagraph"/>
              <w:ind w:left="57"/>
              <w:jc w:val="center"/>
              <w:rPr>
                <w:rFonts w:asciiTheme="minorHAnsi" w:eastAsia="Arial Unicode MS" w:hAnsiTheme="minorHAnsi" w:cstheme="minorHAnsi"/>
                <w:sz w:val="16"/>
                <w:szCs w:val="16"/>
              </w:rPr>
            </w:pPr>
            <w:r w:rsidRPr="0032164A">
              <w:rPr>
                <w:rFonts w:asciiTheme="minorHAnsi" w:eastAsia="Arial Unicode MS" w:hAnsiTheme="minorHAnsi" w:cstheme="minorHAnsi"/>
                <w:color w:val="0E0D0D"/>
                <w:sz w:val="16"/>
                <w:szCs w:val="16"/>
                <w:lang w:eastAsia="es-SV" w:bidi="ar-SA"/>
              </w:rPr>
              <w:t>1.00</w:t>
            </w:r>
          </w:p>
        </w:tc>
        <w:tc>
          <w:tcPr>
            <w:tcW w:w="1134" w:type="dxa"/>
            <w:tcBorders>
              <w:top w:val="single" w:sz="2" w:space="0" w:color="000001"/>
              <w:left w:val="single" w:sz="8" w:space="0" w:color="000001"/>
              <w:bottom w:val="single" w:sz="2" w:space="0" w:color="000001"/>
            </w:tcBorders>
            <w:shd w:val="clear" w:color="auto" w:fill="auto"/>
            <w:vAlign w:val="center"/>
          </w:tcPr>
          <w:p w:rsidR="0032164A" w:rsidRPr="0032164A" w:rsidRDefault="0032164A" w:rsidP="000B4BA8">
            <w:pPr>
              <w:pStyle w:val="TableParagraph"/>
              <w:snapToGrid w:val="0"/>
              <w:spacing w:before="11"/>
              <w:jc w:val="center"/>
              <w:rPr>
                <w:rFonts w:asciiTheme="minorHAnsi" w:eastAsia="Arial Unicode MS" w:hAnsiTheme="minorHAnsi" w:cstheme="minorHAnsi"/>
                <w:color w:val="0E0D0D"/>
                <w:sz w:val="16"/>
                <w:szCs w:val="16"/>
                <w:lang w:eastAsia="es-SV" w:bidi="ar-SA"/>
              </w:rPr>
            </w:pPr>
          </w:p>
          <w:p w:rsidR="0032164A" w:rsidRPr="0032164A" w:rsidRDefault="0032164A" w:rsidP="000B4BA8">
            <w:pPr>
              <w:pStyle w:val="TableParagraph"/>
              <w:ind w:left="57"/>
              <w:jc w:val="center"/>
              <w:rPr>
                <w:rFonts w:asciiTheme="minorHAnsi" w:eastAsia="Arial Unicode MS" w:hAnsiTheme="minorHAnsi" w:cstheme="minorHAnsi"/>
                <w:sz w:val="16"/>
                <w:szCs w:val="16"/>
              </w:rPr>
            </w:pPr>
            <w:r w:rsidRPr="0032164A">
              <w:rPr>
                <w:rFonts w:asciiTheme="minorHAnsi" w:eastAsia="Arial Unicode MS" w:hAnsiTheme="minorHAnsi" w:cstheme="minorHAnsi"/>
                <w:color w:val="0E0D0D"/>
                <w:sz w:val="16"/>
                <w:szCs w:val="16"/>
                <w:lang w:eastAsia="es-SV" w:bidi="ar-SA"/>
              </w:rPr>
              <w:t>SG</w:t>
            </w:r>
          </w:p>
        </w:tc>
        <w:tc>
          <w:tcPr>
            <w:tcW w:w="1316" w:type="dxa"/>
            <w:tcBorders>
              <w:top w:val="single" w:sz="2" w:space="0" w:color="000001"/>
              <w:left w:val="single" w:sz="8" w:space="0" w:color="000001"/>
              <w:bottom w:val="single" w:sz="2" w:space="0" w:color="000001"/>
            </w:tcBorders>
            <w:shd w:val="clear" w:color="auto" w:fill="auto"/>
            <w:vAlign w:val="center"/>
          </w:tcPr>
          <w:p w:rsidR="0032164A" w:rsidRPr="0032164A" w:rsidRDefault="0032164A" w:rsidP="000B4BA8">
            <w:pPr>
              <w:pStyle w:val="TableParagraph"/>
              <w:snapToGrid w:val="0"/>
              <w:spacing w:before="11"/>
              <w:jc w:val="center"/>
              <w:rPr>
                <w:rFonts w:asciiTheme="minorHAnsi" w:eastAsia="Arial Unicode MS" w:hAnsiTheme="minorHAnsi" w:cstheme="minorHAnsi"/>
                <w:color w:val="0E0D0D"/>
                <w:sz w:val="16"/>
                <w:szCs w:val="16"/>
                <w:lang w:eastAsia="es-SV" w:bidi="ar-SA"/>
              </w:rPr>
            </w:pPr>
          </w:p>
          <w:p w:rsidR="0032164A" w:rsidRPr="0032164A" w:rsidRDefault="0032164A" w:rsidP="00FE0331">
            <w:pPr>
              <w:pStyle w:val="TableParagraph"/>
              <w:tabs>
                <w:tab w:val="left" w:pos="319"/>
              </w:tabs>
              <w:ind w:right="69"/>
              <w:jc w:val="center"/>
              <w:rPr>
                <w:rFonts w:asciiTheme="minorHAnsi" w:eastAsia="Arial Unicode MS" w:hAnsiTheme="minorHAnsi" w:cstheme="minorHAnsi"/>
                <w:sz w:val="16"/>
                <w:szCs w:val="16"/>
              </w:rPr>
            </w:pPr>
            <w:r w:rsidRPr="0032164A">
              <w:rPr>
                <w:rFonts w:asciiTheme="minorHAnsi" w:eastAsia="Arial Unicode MS" w:hAnsiTheme="minorHAnsi" w:cstheme="minorHAnsi"/>
                <w:color w:val="0E0D0D"/>
                <w:sz w:val="16"/>
                <w:szCs w:val="16"/>
                <w:lang w:eastAsia="es-SV" w:bidi="ar-SA"/>
              </w:rPr>
              <w:t>$</w:t>
            </w:r>
            <w:r w:rsidRPr="0032164A">
              <w:rPr>
                <w:rFonts w:asciiTheme="minorHAnsi" w:eastAsia="Arial Unicode MS" w:hAnsiTheme="minorHAnsi" w:cstheme="minorHAnsi"/>
                <w:color w:val="0E0D0D"/>
                <w:spacing w:val="-2"/>
                <w:sz w:val="16"/>
                <w:szCs w:val="16"/>
                <w:lang w:eastAsia="es-SV" w:bidi="ar-SA"/>
              </w:rPr>
              <w:t>5,013.8</w:t>
            </w:r>
            <w:r w:rsidR="00FE0331">
              <w:rPr>
                <w:rFonts w:asciiTheme="minorHAnsi" w:eastAsia="Arial Unicode MS" w:hAnsiTheme="minorHAnsi" w:cstheme="minorHAnsi"/>
                <w:color w:val="0E0D0D"/>
                <w:spacing w:val="-2"/>
                <w:sz w:val="16"/>
                <w:szCs w:val="16"/>
                <w:lang w:eastAsia="es-SV" w:bidi="ar-SA"/>
              </w:rPr>
              <w:t>3</w:t>
            </w:r>
          </w:p>
        </w:tc>
        <w:tc>
          <w:tcPr>
            <w:tcW w:w="1250" w:type="dxa"/>
            <w:tcBorders>
              <w:top w:val="single" w:sz="2" w:space="0" w:color="000001"/>
              <w:left w:val="single" w:sz="8" w:space="0" w:color="000001"/>
              <w:bottom w:val="single" w:sz="2" w:space="0" w:color="000001"/>
            </w:tcBorders>
            <w:shd w:val="clear" w:color="auto" w:fill="auto"/>
            <w:vAlign w:val="center"/>
          </w:tcPr>
          <w:p w:rsidR="0032164A" w:rsidRPr="0032164A" w:rsidRDefault="0032164A" w:rsidP="000B4BA8">
            <w:pPr>
              <w:pStyle w:val="TableParagraph"/>
              <w:snapToGrid w:val="0"/>
              <w:spacing w:before="11"/>
              <w:jc w:val="center"/>
              <w:rPr>
                <w:rFonts w:asciiTheme="minorHAnsi" w:eastAsia="Arial Unicode MS" w:hAnsiTheme="minorHAnsi" w:cstheme="minorHAnsi"/>
                <w:color w:val="0E0D0D"/>
                <w:sz w:val="16"/>
                <w:szCs w:val="16"/>
                <w:lang w:eastAsia="es-SV" w:bidi="ar-SA"/>
              </w:rPr>
            </w:pPr>
          </w:p>
          <w:p w:rsidR="0032164A" w:rsidRPr="0032164A" w:rsidRDefault="0032164A" w:rsidP="000B4BA8">
            <w:pPr>
              <w:pStyle w:val="TableParagraph"/>
              <w:tabs>
                <w:tab w:val="left" w:pos="314"/>
              </w:tabs>
              <w:ind w:right="69"/>
              <w:jc w:val="center"/>
              <w:rPr>
                <w:rFonts w:asciiTheme="minorHAnsi" w:eastAsia="Arial Unicode MS" w:hAnsiTheme="minorHAnsi" w:cstheme="minorHAnsi"/>
                <w:sz w:val="16"/>
                <w:szCs w:val="16"/>
              </w:rPr>
            </w:pPr>
            <w:r w:rsidRPr="0032164A">
              <w:rPr>
                <w:rFonts w:asciiTheme="minorHAnsi" w:eastAsia="Arial Unicode MS" w:hAnsiTheme="minorHAnsi" w:cstheme="minorHAnsi"/>
                <w:color w:val="0E0D0D"/>
                <w:sz w:val="16"/>
                <w:szCs w:val="16"/>
                <w:lang w:eastAsia="es-SV" w:bidi="ar-SA"/>
              </w:rPr>
              <w:t>$</w:t>
            </w:r>
            <w:r w:rsidRPr="0032164A">
              <w:rPr>
                <w:rFonts w:asciiTheme="minorHAnsi" w:eastAsia="Arial Unicode MS" w:hAnsiTheme="minorHAnsi" w:cstheme="minorHAnsi"/>
                <w:color w:val="0E0D0D"/>
                <w:spacing w:val="-1"/>
                <w:sz w:val="16"/>
                <w:szCs w:val="16"/>
                <w:lang w:eastAsia="es-SV" w:bidi="ar-SA"/>
              </w:rPr>
              <w:t>1,253.46</w:t>
            </w:r>
          </w:p>
        </w:tc>
        <w:tc>
          <w:tcPr>
            <w:tcW w:w="1517" w:type="dxa"/>
            <w:tcBorders>
              <w:top w:val="single" w:sz="2" w:space="0" w:color="000001"/>
              <w:left w:val="single" w:sz="8" w:space="0" w:color="000001"/>
              <w:bottom w:val="single" w:sz="2" w:space="0" w:color="000001"/>
            </w:tcBorders>
            <w:shd w:val="clear" w:color="auto" w:fill="auto"/>
            <w:vAlign w:val="center"/>
          </w:tcPr>
          <w:p w:rsidR="0032164A" w:rsidRPr="0032164A" w:rsidRDefault="0032164A" w:rsidP="000B4BA8">
            <w:pPr>
              <w:pStyle w:val="TableParagraph"/>
              <w:snapToGrid w:val="0"/>
              <w:spacing w:before="11"/>
              <w:jc w:val="center"/>
              <w:rPr>
                <w:rFonts w:asciiTheme="minorHAnsi" w:eastAsia="Arial Unicode MS" w:hAnsiTheme="minorHAnsi" w:cstheme="minorHAnsi"/>
                <w:color w:val="0E0D0D"/>
                <w:sz w:val="16"/>
                <w:szCs w:val="16"/>
                <w:lang w:eastAsia="es-SV" w:bidi="ar-SA"/>
              </w:rPr>
            </w:pPr>
          </w:p>
          <w:p w:rsidR="0032164A" w:rsidRPr="0032164A" w:rsidRDefault="0032164A" w:rsidP="000B4BA8">
            <w:pPr>
              <w:pStyle w:val="TableParagraph"/>
              <w:ind w:left="66"/>
              <w:jc w:val="center"/>
              <w:rPr>
                <w:rFonts w:asciiTheme="minorHAnsi" w:eastAsia="Arial Unicode MS" w:hAnsiTheme="minorHAnsi" w:cstheme="minorHAnsi"/>
                <w:sz w:val="16"/>
                <w:szCs w:val="16"/>
              </w:rPr>
            </w:pPr>
            <w:r w:rsidRPr="0032164A">
              <w:rPr>
                <w:rFonts w:asciiTheme="minorHAnsi" w:eastAsia="Arial Unicode MS" w:hAnsiTheme="minorHAnsi" w:cstheme="minorHAnsi"/>
                <w:color w:val="0E0D0D"/>
                <w:sz w:val="16"/>
                <w:szCs w:val="16"/>
                <w:lang w:eastAsia="es-SV" w:bidi="ar-SA"/>
              </w:rPr>
              <w:t>$ 6,267.28</w:t>
            </w:r>
          </w:p>
        </w:tc>
        <w:tc>
          <w:tcPr>
            <w:tcW w:w="1141" w:type="dxa"/>
            <w:tcBorders>
              <w:top w:val="single" w:sz="2" w:space="0" w:color="000001"/>
              <w:left w:val="single" w:sz="8" w:space="0" w:color="000001"/>
              <w:bottom w:val="single" w:sz="2" w:space="0" w:color="000001"/>
              <w:right w:val="double" w:sz="3" w:space="0" w:color="000001"/>
            </w:tcBorders>
            <w:shd w:val="clear" w:color="auto" w:fill="auto"/>
            <w:vAlign w:val="center"/>
          </w:tcPr>
          <w:p w:rsidR="0032164A" w:rsidRPr="0032164A" w:rsidRDefault="0032164A" w:rsidP="000B4BA8">
            <w:pPr>
              <w:pStyle w:val="TableParagraph"/>
              <w:snapToGrid w:val="0"/>
              <w:spacing w:before="11"/>
              <w:jc w:val="center"/>
              <w:rPr>
                <w:rFonts w:asciiTheme="minorHAnsi" w:eastAsia="Arial Unicode MS" w:hAnsiTheme="minorHAnsi" w:cstheme="minorHAnsi"/>
                <w:color w:val="0E0D0D"/>
                <w:sz w:val="16"/>
                <w:szCs w:val="16"/>
                <w:lang w:eastAsia="es-SV" w:bidi="ar-SA"/>
              </w:rPr>
            </w:pPr>
          </w:p>
          <w:p w:rsidR="0032164A" w:rsidRPr="0032164A" w:rsidRDefault="0032164A" w:rsidP="00FE0331">
            <w:pPr>
              <w:pStyle w:val="TableParagraph"/>
              <w:tabs>
                <w:tab w:val="left" w:pos="979"/>
              </w:tabs>
              <w:ind w:right="55"/>
              <w:jc w:val="center"/>
              <w:rPr>
                <w:rFonts w:asciiTheme="minorHAnsi" w:eastAsia="Arial Unicode MS" w:hAnsiTheme="minorHAnsi" w:cstheme="minorHAnsi"/>
                <w:sz w:val="16"/>
                <w:szCs w:val="16"/>
              </w:rPr>
            </w:pPr>
            <w:r w:rsidRPr="0032164A">
              <w:rPr>
                <w:rFonts w:asciiTheme="minorHAnsi" w:eastAsia="Arial Unicode MS" w:hAnsiTheme="minorHAnsi" w:cstheme="minorHAnsi"/>
                <w:color w:val="0E0D0D"/>
                <w:sz w:val="16"/>
                <w:szCs w:val="16"/>
                <w:lang w:eastAsia="es-SV" w:bidi="ar-SA"/>
              </w:rPr>
              <w:t>$6,267.2</w:t>
            </w:r>
            <w:r w:rsidR="00FE0331">
              <w:rPr>
                <w:rFonts w:asciiTheme="minorHAnsi" w:eastAsia="Arial Unicode MS" w:hAnsiTheme="minorHAnsi" w:cstheme="minorHAnsi"/>
                <w:color w:val="0E0D0D"/>
                <w:sz w:val="16"/>
                <w:szCs w:val="16"/>
                <w:lang w:eastAsia="es-SV" w:bidi="ar-SA"/>
              </w:rPr>
              <w:t>9</w:t>
            </w:r>
          </w:p>
        </w:tc>
      </w:tr>
      <w:tr w:rsidR="0032164A" w:rsidRPr="0032164A" w:rsidTr="00AD4DB9">
        <w:trPr>
          <w:trHeight w:val="662"/>
        </w:trPr>
        <w:tc>
          <w:tcPr>
            <w:tcW w:w="1100" w:type="dxa"/>
            <w:tcBorders>
              <w:top w:val="single" w:sz="2" w:space="0" w:color="000001"/>
              <w:left w:val="double" w:sz="3" w:space="0" w:color="000001"/>
              <w:bottom w:val="single" w:sz="2" w:space="0" w:color="000001"/>
            </w:tcBorders>
            <w:shd w:val="clear" w:color="auto" w:fill="auto"/>
            <w:vAlign w:val="center"/>
          </w:tcPr>
          <w:p w:rsidR="0032164A" w:rsidRPr="0032164A" w:rsidRDefault="0032164A" w:rsidP="000B4BA8">
            <w:pPr>
              <w:pStyle w:val="TableParagraph"/>
              <w:spacing w:before="174"/>
              <w:ind w:left="38"/>
              <w:jc w:val="center"/>
              <w:rPr>
                <w:rFonts w:asciiTheme="minorHAnsi" w:eastAsia="Arial Unicode MS" w:hAnsiTheme="minorHAnsi" w:cstheme="minorHAnsi"/>
                <w:sz w:val="16"/>
                <w:szCs w:val="16"/>
              </w:rPr>
            </w:pPr>
            <w:r w:rsidRPr="0032164A">
              <w:rPr>
                <w:rFonts w:asciiTheme="minorHAnsi" w:eastAsia="Arial Unicode MS" w:hAnsiTheme="minorHAnsi" w:cstheme="minorHAnsi"/>
                <w:color w:val="0E0D0D"/>
                <w:sz w:val="16"/>
                <w:szCs w:val="16"/>
                <w:lang w:eastAsia="es-SV" w:bidi="ar-SA"/>
              </w:rPr>
              <w:t>3</w:t>
            </w:r>
          </w:p>
        </w:tc>
        <w:tc>
          <w:tcPr>
            <w:tcW w:w="1583" w:type="dxa"/>
            <w:tcBorders>
              <w:top w:val="single" w:sz="2" w:space="0" w:color="000001"/>
              <w:left w:val="single" w:sz="8" w:space="0" w:color="000001"/>
              <w:bottom w:val="single" w:sz="2" w:space="0" w:color="000001"/>
            </w:tcBorders>
            <w:shd w:val="clear" w:color="auto" w:fill="auto"/>
            <w:vAlign w:val="center"/>
          </w:tcPr>
          <w:p w:rsidR="0032164A" w:rsidRPr="0032164A" w:rsidRDefault="0032164A" w:rsidP="000B4BA8">
            <w:pPr>
              <w:pStyle w:val="TableParagraph"/>
              <w:spacing w:before="8"/>
              <w:ind w:left="49"/>
              <w:rPr>
                <w:rFonts w:asciiTheme="minorHAnsi" w:eastAsia="Arial Unicode MS" w:hAnsiTheme="minorHAnsi" w:cstheme="minorHAnsi"/>
                <w:sz w:val="16"/>
                <w:szCs w:val="16"/>
              </w:rPr>
            </w:pPr>
            <w:r w:rsidRPr="0032164A">
              <w:rPr>
                <w:rFonts w:asciiTheme="minorHAnsi" w:eastAsia="Arial Unicode MS" w:hAnsiTheme="minorHAnsi" w:cstheme="minorHAnsi"/>
                <w:color w:val="0E0D0D"/>
                <w:sz w:val="16"/>
                <w:szCs w:val="16"/>
                <w:lang w:eastAsia="es-SV" w:bidi="ar-SA"/>
              </w:rPr>
              <w:t>Valúo de inmueble CEDAF-</w:t>
            </w:r>
          </w:p>
          <w:p w:rsidR="0032164A" w:rsidRPr="0032164A" w:rsidRDefault="0032164A" w:rsidP="000B4BA8">
            <w:pPr>
              <w:pStyle w:val="TableParagraph"/>
              <w:spacing w:before="39"/>
              <w:ind w:left="49"/>
              <w:rPr>
                <w:rFonts w:asciiTheme="minorHAnsi" w:eastAsia="Arial Unicode MS" w:hAnsiTheme="minorHAnsi" w:cstheme="minorHAnsi"/>
                <w:sz w:val="16"/>
                <w:szCs w:val="16"/>
              </w:rPr>
            </w:pPr>
            <w:r w:rsidRPr="0032164A">
              <w:rPr>
                <w:rFonts w:asciiTheme="minorHAnsi" w:eastAsia="Arial Unicode MS" w:hAnsiTheme="minorHAnsi" w:cstheme="minorHAnsi"/>
                <w:color w:val="0E0D0D"/>
                <w:sz w:val="16"/>
                <w:szCs w:val="16"/>
                <w:lang w:eastAsia="es-SV" w:bidi="ar-SA"/>
              </w:rPr>
              <w:t>MORAZAN</w:t>
            </w:r>
          </w:p>
        </w:tc>
        <w:tc>
          <w:tcPr>
            <w:tcW w:w="900" w:type="dxa"/>
            <w:tcBorders>
              <w:top w:val="single" w:sz="2" w:space="0" w:color="000001"/>
              <w:left w:val="single" w:sz="8" w:space="0" w:color="000001"/>
              <w:bottom w:val="single" w:sz="2" w:space="0" w:color="000001"/>
            </w:tcBorders>
            <w:shd w:val="clear" w:color="auto" w:fill="auto"/>
            <w:vAlign w:val="center"/>
          </w:tcPr>
          <w:p w:rsidR="0032164A" w:rsidRPr="0032164A" w:rsidRDefault="0032164A" w:rsidP="000B4BA8">
            <w:pPr>
              <w:pStyle w:val="TableParagraph"/>
              <w:spacing w:before="174"/>
              <w:ind w:left="57"/>
              <w:jc w:val="center"/>
              <w:rPr>
                <w:rFonts w:asciiTheme="minorHAnsi" w:eastAsia="Arial Unicode MS" w:hAnsiTheme="minorHAnsi" w:cstheme="minorHAnsi"/>
                <w:sz w:val="16"/>
                <w:szCs w:val="16"/>
              </w:rPr>
            </w:pPr>
            <w:r w:rsidRPr="0032164A">
              <w:rPr>
                <w:rFonts w:asciiTheme="minorHAnsi" w:eastAsia="Arial Unicode MS" w:hAnsiTheme="minorHAnsi" w:cstheme="minorHAnsi"/>
                <w:color w:val="0E0D0D"/>
                <w:sz w:val="16"/>
                <w:szCs w:val="16"/>
                <w:lang w:eastAsia="es-SV" w:bidi="ar-SA"/>
              </w:rPr>
              <w:t>1.00</w:t>
            </w:r>
          </w:p>
        </w:tc>
        <w:tc>
          <w:tcPr>
            <w:tcW w:w="1134" w:type="dxa"/>
            <w:tcBorders>
              <w:top w:val="single" w:sz="2" w:space="0" w:color="000001"/>
              <w:left w:val="single" w:sz="8" w:space="0" w:color="000001"/>
              <w:bottom w:val="single" w:sz="2" w:space="0" w:color="000001"/>
            </w:tcBorders>
            <w:shd w:val="clear" w:color="auto" w:fill="auto"/>
            <w:vAlign w:val="center"/>
          </w:tcPr>
          <w:p w:rsidR="0032164A" w:rsidRPr="0032164A" w:rsidRDefault="0032164A" w:rsidP="000B4BA8">
            <w:pPr>
              <w:pStyle w:val="TableParagraph"/>
              <w:spacing w:before="174"/>
              <w:ind w:left="57"/>
              <w:jc w:val="center"/>
              <w:rPr>
                <w:rFonts w:asciiTheme="minorHAnsi" w:eastAsia="Arial Unicode MS" w:hAnsiTheme="minorHAnsi" w:cstheme="minorHAnsi"/>
                <w:sz w:val="16"/>
                <w:szCs w:val="16"/>
              </w:rPr>
            </w:pPr>
            <w:r w:rsidRPr="0032164A">
              <w:rPr>
                <w:rFonts w:asciiTheme="minorHAnsi" w:eastAsia="Arial Unicode MS" w:hAnsiTheme="minorHAnsi" w:cstheme="minorHAnsi"/>
                <w:color w:val="0E0D0D"/>
                <w:sz w:val="16"/>
                <w:szCs w:val="16"/>
                <w:lang w:eastAsia="es-SV" w:bidi="ar-SA"/>
              </w:rPr>
              <w:t>SG</w:t>
            </w:r>
          </w:p>
        </w:tc>
        <w:tc>
          <w:tcPr>
            <w:tcW w:w="1316" w:type="dxa"/>
            <w:tcBorders>
              <w:top w:val="single" w:sz="2" w:space="0" w:color="000001"/>
              <w:left w:val="single" w:sz="8" w:space="0" w:color="000001"/>
              <w:bottom w:val="single" w:sz="2" w:space="0" w:color="000001"/>
            </w:tcBorders>
            <w:shd w:val="clear" w:color="auto" w:fill="auto"/>
            <w:vAlign w:val="center"/>
          </w:tcPr>
          <w:p w:rsidR="0032164A" w:rsidRPr="0032164A" w:rsidRDefault="0032164A" w:rsidP="000B4BA8">
            <w:pPr>
              <w:pStyle w:val="TableParagraph"/>
              <w:tabs>
                <w:tab w:val="left" w:pos="319"/>
              </w:tabs>
              <w:spacing w:before="174"/>
              <w:ind w:right="69"/>
              <w:jc w:val="center"/>
              <w:rPr>
                <w:rFonts w:asciiTheme="minorHAnsi" w:eastAsia="Arial Unicode MS" w:hAnsiTheme="minorHAnsi" w:cstheme="minorHAnsi"/>
                <w:sz w:val="16"/>
                <w:szCs w:val="16"/>
              </w:rPr>
            </w:pPr>
            <w:r w:rsidRPr="0032164A">
              <w:rPr>
                <w:rFonts w:asciiTheme="minorHAnsi" w:eastAsia="Arial Unicode MS" w:hAnsiTheme="minorHAnsi" w:cstheme="minorHAnsi"/>
                <w:color w:val="0E0D0D"/>
                <w:sz w:val="16"/>
                <w:szCs w:val="16"/>
                <w:lang w:eastAsia="es-SV" w:bidi="ar-SA"/>
              </w:rPr>
              <w:t>$</w:t>
            </w:r>
            <w:r w:rsidRPr="0032164A">
              <w:rPr>
                <w:rFonts w:asciiTheme="minorHAnsi" w:eastAsia="Arial Unicode MS" w:hAnsiTheme="minorHAnsi" w:cstheme="minorHAnsi"/>
                <w:color w:val="0E0D0D"/>
                <w:spacing w:val="-2"/>
                <w:sz w:val="16"/>
                <w:szCs w:val="16"/>
                <w:lang w:eastAsia="es-SV" w:bidi="ar-SA"/>
              </w:rPr>
              <w:t>2,061.65</w:t>
            </w:r>
          </w:p>
        </w:tc>
        <w:tc>
          <w:tcPr>
            <w:tcW w:w="1250" w:type="dxa"/>
            <w:tcBorders>
              <w:top w:val="single" w:sz="2" w:space="0" w:color="000001"/>
              <w:left w:val="single" w:sz="8" w:space="0" w:color="000001"/>
              <w:bottom w:val="single" w:sz="2" w:space="0" w:color="000001"/>
            </w:tcBorders>
            <w:shd w:val="clear" w:color="auto" w:fill="auto"/>
            <w:vAlign w:val="center"/>
          </w:tcPr>
          <w:p w:rsidR="0032164A" w:rsidRPr="0032164A" w:rsidRDefault="0032164A" w:rsidP="000B4BA8">
            <w:pPr>
              <w:pStyle w:val="TableParagraph"/>
              <w:tabs>
                <w:tab w:val="left" w:pos="508"/>
              </w:tabs>
              <w:spacing w:before="174"/>
              <w:ind w:right="71"/>
              <w:jc w:val="center"/>
              <w:rPr>
                <w:rFonts w:asciiTheme="minorHAnsi" w:eastAsia="Arial Unicode MS" w:hAnsiTheme="minorHAnsi" w:cstheme="minorHAnsi"/>
                <w:sz w:val="16"/>
                <w:szCs w:val="16"/>
              </w:rPr>
            </w:pPr>
            <w:r w:rsidRPr="0032164A">
              <w:rPr>
                <w:rFonts w:asciiTheme="minorHAnsi" w:eastAsia="Arial Unicode MS" w:hAnsiTheme="minorHAnsi" w:cstheme="minorHAnsi"/>
                <w:color w:val="0E0D0D"/>
                <w:sz w:val="16"/>
                <w:szCs w:val="16"/>
                <w:lang w:eastAsia="es-SV" w:bidi="ar-SA"/>
              </w:rPr>
              <w:t>$</w:t>
            </w:r>
            <w:r w:rsidRPr="0032164A">
              <w:rPr>
                <w:rFonts w:asciiTheme="minorHAnsi" w:eastAsia="Arial Unicode MS" w:hAnsiTheme="minorHAnsi" w:cstheme="minorHAnsi"/>
                <w:color w:val="0E0D0D"/>
                <w:spacing w:val="-1"/>
                <w:sz w:val="16"/>
                <w:szCs w:val="16"/>
                <w:lang w:eastAsia="es-SV" w:bidi="ar-SA"/>
              </w:rPr>
              <w:t>515.41</w:t>
            </w:r>
          </w:p>
        </w:tc>
        <w:tc>
          <w:tcPr>
            <w:tcW w:w="1517" w:type="dxa"/>
            <w:tcBorders>
              <w:top w:val="single" w:sz="2" w:space="0" w:color="000001"/>
              <w:left w:val="single" w:sz="8" w:space="0" w:color="000001"/>
              <w:bottom w:val="single" w:sz="2" w:space="0" w:color="000001"/>
            </w:tcBorders>
            <w:shd w:val="clear" w:color="auto" w:fill="auto"/>
            <w:vAlign w:val="center"/>
          </w:tcPr>
          <w:p w:rsidR="0032164A" w:rsidRPr="0032164A" w:rsidRDefault="0032164A" w:rsidP="000B4BA8">
            <w:pPr>
              <w:pStyle w:val="TableParagraph"/>
              <w:spacing w:before="174"/>
              <w:ind w:left="66"/>
              <w:jc w:val="center"/>
              <w:rPr>
                <w:rFonts w:asciiTheme="minorHAnsi" w:eastAsia="Arial Unicode MS" w:hAnsiTheme="minorHAnsi" w:cstheme="minorHAnsi"/>
                <w:sz w:val="16"/>
                <w:szCs w:val="16"/>
              </w:rPr>
            </w:pPr>
            <w:r w:rsidRPr="0032164A">
              <w:rPr>
                <w:rFonts w:asciiTheme="minorHAnsi" w:eastAsia="Arial Unicode MS" w:hAnsiTheme="minorHAnsi" w:cstheme="minorHAnsi"/>
                <w:color w:val="0E0D0D"/>
                <w:sz w:val="16"/>
                <w:szCs w:val="16"/>
                <w:lang w:eastAsia="es-SV" w:bidi="ar-SA"/>
              </w:rPr>
              <w:t>$</w:t>
            </w:r>
            <w:r w:rsidRPr="0032164A">
              <w:rPr>
                <w:rFonts w:asciiTheme="minorHAnsi" w:eastAsia="Arial Unicode MS" w:hAnsiTheme="minorHAnsi" w:cstheme="minorHAnsi"/>
                <w:color w:val="0E0D0D"/>
                <w:spacing w:val="53"/>
                <w:sz w:val="16"/>
                <w:szCs w:val="16"/>
                <w:lang w:eastAsia="es-SV" w:bidi="ar-SA"/>
              </w:rPr>
              <w:t xml:space="preserve"> </w:t>
            </w:r>
            <w:r w:rsidRPr="0032164A">
              <w:rPr>
                <w:rFonts w:asciiTheme="minorHAnsi" w:eastAsia="Arial Unicode MS" w:hAnsiTheme="minorHAnsi" w:cstheme="minorHAnsi"/>
                <w:color w:val="0E0D0D"/>
                <w:sz w:val="16"/>
                <w:szCs w:val="16"/>
                <w:lang w:eastAsia="es-SV" w:bidi="ar-SA"/>
              </w:rPr>
              <w:t>2,577.06</w:t>
            </w:r>
          </w:p>
        </w:tc>
        <w:tc>
          <w:tcPr>
            <w:tcW w:w="1141" w:type="dxa"/>
            <w:tcBorders>
              <w:top w:val="single" w:sz="2" w:space="0" w:color="000001"/>
              <w:left w:val="single" w:sz="8" w:space="0" w:color="000001"/>
              <w:bottom w:val="single" w:sz="2" w:space="0" w:color="000001"/>
              <w:right w:val="double" w:sz="3" w:space="0" w:color="000001"/>
            </w:tcBorders>
            <w:shd w:val="clear" w:color="auto" w:fill="auto"/>
            <w:vAlign w:val="center"/>
          </w:tcPr>
          <w:p w:rsidR="0032164A" w:rsidRPr="0032164A" w:rsidRDefault="0032164A" w:rsidP="000B4BA8">
            <w:pPr>
              <w:pStyle w:val="TableParagraph"/>
              <w:tabs>
                <w:tab w:val="left" w:pos="982"/>
              </w:tabs>
              <w:spacing w:before="174"/>
              <w:ind w:right="55"/>
              <w:jc w:val="center"/>
              <w:rPr>
                <w:rFonts w:asciiTheme="minorHAnsi" w:eastAsia="Arial Unicode MS" w:hAnsiTheme="minorHAnsi" w:cstheme="minorHAnsi"/>
                <w:sz w:val="16"/>
                <w:szCs w:val="16"/>
              </w:rPr>
            </w:pPr>
            <w:r w:rsidRPr="0032164A">
              <w:rPr>
                <w:rFonts w:asciiTheme="minorHAnsi" w:eastAsia="Arial Unicode MS" w:hAnsiTheme="minorHAnsi" w:cstheme="minorHAnsi"/>
                <w:color w:val="0E0D0D"/>
                <w:sz w:val="16"/>
                <w:szCs w:val="16"/>
                <w:lang w:eastAsia="es-SV" w:bidi="ar-SA"/>
              </w:rPr>
              <w:t>$2,577.06</w:t>
            </w:r>
          </w:p>
        </w:tc>
      </w:tr>
      <w:tr w:rsidR="0032164A" w:rsidRPr="0032164A" w:rsidTr="00AD4DB9">
        <w:trPr>
          <w:trHeight w:val="895"/>
        </w:trPr>
        <w:tc>
          <w:tcPr>
            <w:tcW w:w="1100" w:type="dxa"/>
            <w:tcBorders>
              <w:top w:val="single" w:sz="2" w:space="0" w:color="000001"/>
              <w:left w:val="double" w:sz="3" w:space="0" w:color="000001"/>
              <w:bottom w:val="single" w:sz="2" w:space="0" w:color="000001"/>
            </w:tcBorders>
            <w:shd w:val="clear" w:color="auto" w:fill="auto"/>
            <w:vAlign w:val="center"/>
          </w:tcPr>
          <w:p w:rsidR="0032164A" w:rsidRPr="0032164A" w:rsidRDefault="0032164A" w:rsidP="000B4BA8">
            <w:pPr>
              <w:pStyle w:val="TableParagraph"/>
              <w:snapToGrid w:val="0"/>
              <w:spacing w:before="9"/>
              <w:rPr>
                <w:rFonts w:asciiTheme="minorHAnsi" w:eastAsia="Arial Unicode MS" w:hAnsiTheme="minorHAnsi" w:cstheme="minorHAnsi"/>
                <w:color w:val="0E0D0D"/>
                <w:sz w:val="16"/>
                <w:szCs w:val="16"/>
                <w:lang w:eastAsia="es-SV" w:bidi="ar-SA"/>
              </w:rPr>
            </w:pPr>
          </w:p>
          <w:p w:rsidR="0032164A" w:rsidRPr="0032164A" w:rsidRDefault="0032164A" w:rsidP="000B4BA8">
            <w:pPr>
              <w:pStyle w:val="TableParagraph"/>
              <w:spacing w:before="1"/>
              <w:ind w:left="36"/>
              <w:jc w:val="center"/>
              <w:rPr>
                <w:rFonts w:asciiTheme="minorHAnsi" w:eastAsia="Arial Unicode MS" w:hAnsiTheme="minorHAnsi" w:cstheme="minorHAnsi"/>
                <w:sz w:val="16"/>
                <w:szCs w:val="16"/>
              </w:rPr>
            </w:pPr>
            <w:r w:rsidRPr="0032164A">
              <w:rPr>
                <w:rFonts w:asciiTheme="minorHAnsi" w:eastAsia="Arial Unicode MS" w:hAnsiTheme="minorHAnsi" w:cstheme="minorHAnsi"/>
                <w:color w:val="0E0D0D"/>
                <w:sz w:val="16"/>
                <w:szCs w:val="16"/>
                <w:lang w:eastAsia="es-SV" w:bidi="ar-SA"/>
              </w:rPr>
              <w:t>4</w:t>
            </w:r>
          </w:p>
        </w:tc>
        <w:tc>
          <w:tcPr>
            <w:tcW w:w="1583" w:type="dxa"/>
            <w:tcBorders>
              <w:top w:val="single" w:sz="2" w:space="0" w:color="000001"/>
              <w:left w:val="single" w:sz="8" w:space="0" w:color="000001"/>
              <w:bottom w:val="single" w:sz="2" w:space="0" w:color="000001"/>
            </w:tcBorders>
            <w:shd w:val="clear" w:color="auto" w:fill="auto"/>
            <w:vAlign w:val="center"/>
          </w:tcPr>
          <w:p w:rsidR="0032164A" w:rsidRPr="0032164A" w:rsidRDefault="0032164A" w:rsidP="000B4BA8">
            <w:pPr>
              <w:pStyle w:val="TableParagraph"/>
              <w:ind w:left="49"/>
              <w:rPr>
                <w:rFonts w:asciiTheme="minorHAnsi" w:eastAsia="Arial Unicode MS" w:hAnsiTheme="minorHAnsi" w:cstheme="minorHAnsi"/>
                <w:sz w:val="16"/>
                <w:szCs w:val="16"/>
              </w:rPr>
            </w:pPr>
            <w:r w:rsidRPr="0032164A">
              <w:rPr>
                <w:rFonts w:asciiTheme="minorHAnsi" w:eastAsia="Arial Unicode MS" w:hAnsiTheme="minorHAnsi" w:cstheme="minorHAnsi"/>
                <w:color w:val="0E0D0D"/>
                <w:sz w:val="16"/>
                <w:szCs w:val="16"/>
                <w:lang w:eastAsia="es-SV" w:bidi="ar-SA"/>
              </w:rPr>
              <w:t>Levantamiento Topográfico</w:t>
            </w:r>
          </w:p>
          <w:p w:rsidR="0032164A" w:rsidRPr="0032164A" w:rsidRDefault="0032164A" w:rsidP="000B4BA8">
            <w:pPr>
              <w:pStyle w:val="TableParagraph"/>
              <w:spacing w:before="1"/>
              <w:ind w:left="49" w:right="299"/>
              <w:rPr>
                <w:rFonts w:asciiTheme="minorHAnsi" w:eastAsia="Arial Unicode MS" w:hAnsiTheme="minorHAnsi" w:cstheme="minorHAnsi"/>
                <w:sz w:val="16"/>
                <w:szCs w:val="16"/>
              </w:rPr>
            </w:pPr>
            <w:r w:rsidRPr="0032164A">
              <w:rPr>
                <w:rFonts w:asciiTheme="minorHAnsi" w:eastAsia="Arial Unicode MS" w:hAnsiTheme="minorHAnsi" w:cstheme="minorHAnsi"/>
                <w:color w:val="0E0D0D"/>
                <w:sz w:val="16"/>
                <w:szCs w:val="16"/>
                <w:lang w:eastAsia="es-SV" w:bidi="ar-SA"/>
              </w:rPr>
              <w:t>Planimetría y altimetría de inmueble DGG-San Miguel</w:t>
            </w:r>
          </w:p>
        </w:tc>
        <w:tc>
          <w:tcPr>
            <w:tcW w:w="900" w:type="dxa"/>
            <w:tcBorders>
              <w:top w:val="single" w:sz="2" w:space="0" w:color="000001"/>
              <w:left w:val="single" w:sz="8" w:space="0" w:color="000001"/>
              <w:bottom w:val="single" w:sz="2" w:space="0" w:color="000001"/>
            </w:tcBorders>
            <w:shd w:val="clear" w:color="auto" w:fill="auto"/>
            <w:vAlign w:val="center"/>
          </w:tcPr>
          <w:p w:rsidR="0032164A" w:rsidRPr="0032164A" w:rsidRDefault="0032164A" w:rsidP="000B4BA8">
            <w:pPr>
              <w:pStyle w:val="TableParagraph"/>
              <w:snapToGrid w:val="0"/>
              <w:spacing w:before="9"/>
              <w:jc w:val="center"/>
              <w:rPr>
                <w:rFonts w:asciiTheme="minorHAnsi" w:eastAsia="Arial Unicode MS" w:hAnsiTheme="minorHAnsi" w:cstheme="minorHAnsi"/>
                <w:color w:val="0E0D0D"/>
                <w:sz w:val="16"/>
                <w:szCs w:val="16"/>
                <w:lang w:eastAsia="es-SV" w:bidi="ar-SA"/>
              </w:rPr>
            </w:pPr>
          </w:p>
          <w:p w:rsidR="0032164A" w:rsidRPr="0032164A" w:rsidRDefault="0032164A" w:rsidP="000B4BA8">
            <w:pPr>
              <w:pStyle w:val="TableParagraph"/>
              <w:spacing w:before="1"/>
              <w:ind w:left="57"/>
              <w:jc w:val="center"/>
              <w:rPr>
                <w:rFonts w:asciiTheme="minorHAnsi" w:eastAsia="Arial Unicode MS" w:hAnsiTheme="minorHAnsi" w:cstheme="minorHAnsi"/>
                <w:sz w:val="16"/>
                <w:szCs w:val="16"/>
              </w:rPr>
            </w:pPr>
            <w:r w:rsidRPr="0032164A">
              <w:rPr>
                <w:rFonts w:asciiTheme="minorHAnsi" w:eastAsia="Arial Unicode MS" w:hAnsiTheme="minorHAnsi" w:cstheme="minorHAnsi"/>
                <w:color w:val="0E0D0D"/>
                <w:sz w:val="16"/>
                <w:szCs w:val="16"/>
                <w:lang w:eastAsia="es-SV" w:bidi="ar-SA"/>
              </w:rPr>
              <w:t>1.00</w:t>
            </w:r>
          </w:p>
        </w:tc>
        <w:tc>
          <w:tcPr>
            <w:tcW w:w="1134" w:type="dxa"/>
            <w:tcBorders>
              <w:top w:val="single" w:sz="2" w:space="0" w:color="000001"/>
              <w:left w:val="single" w:sz="8" w:space="0" w:color="000001"/>
              <w:bottom w:val="single" w:sz="2" w:space="0" w:color="000001"/>
            </w:tcBorders>
            <w:shd w:val="clear" w:color="auto" w:fill="auto"/>
            <w:vAlign w:val="center"/>
          </w:tcPr>
          <w:p w:rsidR="0032164A" w:rsidRPr="0032164A" w:rsidRDefault="0032164A" w:rsidP="000B4BA8">
            <w:pPr>
              <w:pStyle w:val="TableParagraph"/>
              <w:snapToGrid w:val="0"/>
              <w:spacing w:before="9"/>
              <w:jc w:val="center"/>
              <w:rPr>
                <w:rFonts w:asciiTheme="minorHAnsi" w:eastAsia="Arial Unicode MS" w:hAnsiTheme="minorHAnsi" w:cstheme="minorHAnsi"/>
                <w:color w:val="0E0D0D"/>
                <w:sz w:val="16"/>
                <w:szCs w:val="16"/>
                <w:lang w:eastAsia="es-SV" w:bidi="ar-SA"/>
              </w:rPr>
            </w:pPr>
          </w:p>
          <w:p w:rsidR="0032164A" w:rsidRPr="0032164A" w:rsidRDefault="0032164A" w:rsidP="000B4BA8">
            <w:pPr>
              <w:pStyle w:val="TableParagraph"/>
              <w:spacing w:before="1"/>
              <w:ind w:left="57"/>
              <w:jc w:val="center"/>
              <w:rPr>
                <w:rFonts w:asciiTheme="minorHAnsi" w:eastAsia="Arial Unicode MS" w:hAnsiTheme="minorHAnsi" w:cstheme="minorHAnsi"/>
                <w:sz w:val="16"/>
                <w:szCs w:val="16"/>
              </w:rPr>
            </w:pPr>
            <w:r w:rsidRPr="0032164A">
              <w:rPr>
                <w:rFonts w:asciiTheme="minorHAnsi" w:eastAsia="Arial Unicode MS" w:hAnsiTheme="minorHAnsi" w:cstheme="minorHAnsi"/>
                <w:color w:val="0E0D0D"/>
                <w:sz w:val="16"/>
                <w:szCs w:val="16"/>
                <w:lang w:eastAsia="es-SV" w:bidi="ar-SA"/>
              </w:rPr>
              <w:t>SG</w:t>
            </w:r>
          </w:p>
        </w:tc>
        <w:tc>
          <w:tcPr>
            <w:tcW w:w="1316" w:type="dxa"/>
            <w:tcBorders>
              <w:top w:val="single" w:sz="2" w:space="0" w:color="000001"/>
              <w:left w:val="single" w:sz="8" w:space="0" w:color="000001"/>
              <w:bottom w:val="single" w:sz="2" w:space="0" w:color="000001"/>
            </w:tcBorders>
            <w:shd w:val="clear" w:color="auto" w:fill="auto"/>
            <w:vAlign w:val="center"/>
          </w:tcPr>
          <w:p w:rsidR="0032164A" w:rsidRPr="0032164A" w:rsidRDefault="0032164A" w:rsidP="000B4BA8">
            <w:pPr>
              <w:pStyle w:val="TableParagraph"/>
              <w:snapToGrid w:val="0"/>
              <w:spacing w:before="9"/>
              <w:jc w:val="center"/>
              <w:rPr>
                <w:rFonts w:asciiTheme="minorHAnsi" w:eastAsia="Arial Unicode MS" w:hAnsiTheme="minorHAnsi" w:cstheme="minorHAnsi"/>
                <w:color w:val="0E0D0D"/>
                <w:sz w:val="16"/>
                <w:szCs w:val="16"/>
                <w:lang w:eastAsia="es-SV" w:bidi="ar-SA"/>
              </w:rPr>
            </w:pPr>
          </w:p>
          <w:p w:rsidR="0032164A" w:rsidRPr="0032164A" w:rsidRDefault="0032164A" w:rsidP="000B4BA8">
            <w:pPr>
              <w:pStyle w:val="TableParagraph"/>
              <w:tabs>
                <w:tab w:val="left" w:pos="316"/>
              </w:tabs>
              <w:spacing w:before="1"/>
              <w:ind w:right="70"/>
              <w:jc w:val="center"/>
              <w:rPr>
                <w:rFonts w:asciiTheme="minorHAnsi" w:eastAsia="Arial Unicode MS" w:hAnsiTheme="minorHAnsi" w:cstheme="minorHAnsi"/>
                <w:sz w:val="16"/>
                <w:szCs w:val="16"/>
              </w:rPr>
            </w:pPr>
            <w:r w:rsidRPr="0032164A">
              <w:rPr>
                <w:rFonts w:asciiTheme="minorHAnsi" w:eastAsia="Arial Unicode MS" w:hAnsiTheme="minorHAnsi" w:cstheme="minorHAnsi"/>
                <w:color w:val="0E0D0D"/>
                <w:sz w:val="16"/>
                <w:szCs w:val="16"/>
                <w:lang w:eastAsia="es-SV" w:bidi="ar-SA"/>
              </w:rPr>
              <w:t>$</w:t>
            </w:r>
            <w:r w:rsidRPr="0032164A">
              <w:rPr>
                <w:rFonts w:asciiTheme="minorHAnsi" w:eastAsia="Arial Unicode MS" w:hAnsiTheme="minorHAnsi" w:cstheme="minorHAnsi"/>
                <w:color w:val="0E0D0D"/>
                <w:spacing w:val="-1"/>
                <w:sz w:val="16"/>
                <w:szCs w:val="16"/>
                <w:lang w:eastAsia="es-SV" w:bidi="ar-SA"/>
              </w:rPr>
              <w:t>1,976.46</w:t>
            </w:r>
          </w:p>
        </w:tc>
        <w:tc>
          <w:tcPr>
            <w:tcW w:w="1250" w:type="dxa"/>
            <w:tcBorders>
              <w:top w:val="single" w:sz="2" w:space="0" w:color="000001"/>
              <w:left w:val="single" w:sz="8" w:space="0" w:color="000001"/>
              <w:bottom w:val="single" w:sz="2" w:space="0" w:color="000001"/>
            </w:tcBorders>
            <w:shd w:val="clear" w:color="auto" w:fill="auto"/>
            <w:vAlign w:val="center"/>
          </w:tcPr>
          <w:p w:rsidR="0032164A" w:rsidRPr="0032164A" w:rsidRDefault="0032164A" w:rsidP="000B4BA8">
            <w:pPr>
              <w:pStyle w:val="TableParagraph"/>
              <w:snapToGrid w:val="0"/>
              <w:spacing w:before="9"/>
              <w:jc w:val="center"/>
              <w:rPr>
                <w:rFonts w:asciiTheme="minorHAnsi" w:eastAsia="Arial Unicode MS" w:hAnsiTheme="minorHAnsi" w:cstheme="minorHAnsi"/>
                <w:color w:val="0E0D0D"/>
                <w:sz w:val="16"/>
                <w:szCs w:val="16"/>
                <w:lang w:eastAsia="es-SV" w:bidi="ar-SA"/>
              </w:rPr>
            </w:pPr>
          </w:p>
          <w:p w:rsidR="0032164A" w:rsidRPr="0032164A" w:rsidRDefault="0032164A" w:rsidP="000B4BA8">
            <w:pPr>
              <w:pStyle w:val="TableParagraph"/>
              <w:tabs>
                <w:tab w:val="left" w:pos="503"/>
              </w:tabs>
              <w:spacing w:before="1"/>
              <w:ind w:right="71"/>
              <w:jc w:val="center"/>
              <w:rPr>
                <w:rFonts w:asciiTheme="minorHAnsi" w:eastAsia="Arial Unicode MS" w:hAnsiTheme="minorHAnsi" w:cstheme="minorHAnsi"/>
                <w:sz w:val="16"/>
                <w:szCs w:val="16"/>
              </w:rPr>
            </w:pPr>
            <w:r w:rsidRPr="0032164A">
              <w:rPr>
                <w:rFonts w:asciiTheme="minorHAnsi" w:eastAsia="Arial Unicode MS" w:hAnsiTheme="minorHAnsi" w:cstheme="minorHAnsi"/>
                <w:color w:val="0E0D0D"/>
                <w:sz w:val="16"/>
                <w:szCs w:val="16"/>
                <w:lang w:eastAsia="es-SV" w:bidi="ar-SA"/>
              </w:rPr>
              <w:t>$</w:t>
            </w:r>
            <w:r w:rsidRPr="0032164A">
              <w:rPr>
                <w:rFonts w:asciiTheme="minorHAnsi" w:eastAsia="Arial Unicode MS" w:hAnsiTheme="minorHAnsi" w:cstheme="minorHAnsi"/>
                <w:color w:val="0E0D0D"/>
                <w:spacing w:val="-1"/>
                <w:sz w:val="16"/>
                <w:szCs w:val="16"/>
                <w:lang w:eastAsia="es-SV" w:bidi="ar-SA"/>
              </w:rPr>
              <w:t>494.11</w:t>
            </w:r>
          </w:p>
        </w:tc>
        <w:tc>
          <w:tcPr>
            <w:tcW w:w="1517" w:type="dxa"/>
            <w:tcBorders>
              <w:top w:val="single" w:sz="2" w:space="0" w:color="000001"/>
              <w:left w:val="single" w:sz="8" w:space="0" w:color="000001"/>
              <w:bottom w:val="single" w:sz="2" w:space="0" w:color="000001"/>
            </w:tcBorders>
            <w:shd w:val="clear" w:color="auto" w:fill="auto"/>
            <w:vAlign w:val="center"/>
          </w:tcPr>
          <w:p w:rsidR="0032164A" w:rsidRPr="0032164A" w:rsidRDefault="0032164A" w:rsidP="000B4BA8">
            <w:pPr>
              <w:pStyle w:val="TableParagraph"/>
              <w:snapToGrid w:val="0"/>
              <w:spacing w:before="9"/>
              <w:jc w:val="center"/>
              <w:rPr>
                <w:rFonts w:asciiTheme="minorHAnsi" w:eastAsia="Arial Unicode MS" w:hAnsiTheme="minorHAnsi" w:cstheme="minorHAnsi"/>
                <w:color w:val="0E0D0D"/>
                <w:sz w:val="16"/>
                <w:szCs w:val="16"/>
                <w:lang w:eastAsia="es-SV" w:bidi="ar-SA"/>
              </w:rPr>
            </w:pPr>
          </w:p>
          <w:p w:rsidR="0032164A" w:rsidRPr="0032164A" w:rsidRDefault="0032164A" w:rsidP="000B4BA8">
            <w:pPr>
              <w:pStyle w:val="TableParagraph"/>
              <w:spacing w:before="1"/>
              <w:ind w:left="65"/>
              <w:jc w:val="center"/>
              <w:rPr>
                <w:rFonts w:asciiTheme="minorHAnsi" w:eastAsia="Arial Unicode MS" w:hAnsiTheme="minorHAnsi" w:cstheme="minorHAnsi"/>
                <w:sz w:val="16"/>
                <w:szCs w:val="16"/>
              </w:rPr>
            </w:pPr>
            <w:r w:rsidRPr="0032164A">
              <w:rPr>
                <w:rFonts w:asciiTheme="minorHAnsi" w:eastAsia="Arial Unicode MS" w:hAnsiTheme="minorHAnsi" w:cstheme="minorHAnsi"/>
                <w:color w:val="0E0D0D"/>
                <w:sz w:val="16"/>
                <w:szCs w:val="16"/>
                <w:lang w:eastAsia="es-SV" w:bidi="ar-SA"/>
              </w:rPr>
              <w:t>$ 2,470.57</w:t>
            </w:r>
          </w:p>
        </w:tc>
        <w:tc>
          <w:tcPr>
            <w:tcW w:w="1141" w:type="dxa"/>
            <w:tcBorders>
              <w:top w:val="single" w:sz="2" w:space="0" w:color="000001"/>
              <w:left w:val="single" w:sz="8" w:space="0" w:color="000001"/>
              <w:bottom w:val="single" w:sz="2" w:space="0" w:color="000001"/>
              <w:right w:val="double" w:sz="3" w:space="0" w:color="000001"/>
            </w:tcBorders>
            <w:shd w:val="clear" w:color="auto" w:fill="auto"/>
            <w:vAlign w:val="center"/>
          </w:tcPr>
          <w:p w:rsidR="0032164A" w:rsidRPr="0032164A" w:rsidRDefault="0032164A" w:rsidP="000B4BA8">
            <w:pPr>
              <w:pStyle w:val="TableParagraph"/>
              <w:snapToGrid w:val="0"/>
              <w:spacing w:before="9"/>
              <w:jc w:val="center"/>
              <w:rPr>
                <w:rFonts w:asciiTheme="minorHAnsi" w:eastAsia="Arial Unicode MS" w:hAnsiTheme="minorHAnsi" w:cstheme="minorHAnsi"/>
                <w:color w:val="0E0D0D"/>
                <w:sz w:val="16"/>
                <w:szCs w:val="16"/>
                <w:lang w:eastAsia="es-SV" w:bidi="ar-SA"/>
              </w:rPr>
            </w:pPr>
          </w:p>
          <w:p w:rsidR="0032164A" w:rsidRPr="0032164A" w:rsidRDefault="0032164A" w:rsidP="000B4BA8">
            <w:pPr>
              <w:pStyle w:val="TableParagraph"/>
              <w:tabs>
                <w:tab w:val="left" w:pos="979"/>
              </w:tabs>
              <w:spacing w:before="1"/>
              <w:ind w:right="56"/>
              <w:jc w:val="center"/>
              <w:rPr>
                <w:rFonts w:asciiTheme="minorHAnsi" w:eastAsia="Arial Unicode MS" w:hAnsiTheme="minorHAnsi" w:cstheme="minorHAnsi"/>
                <w:sz w:val="16"/>
                <w:szCs w:val="16"/>
              </w:rPr>
            </w:pPr>
            <w:r w:rsidRPr="0032164A">
              <w:rPr>
                <w:rFonts w:asciiTheme="minorHAnsi" w:eastAsia="Arial Unicode MS" w:hAnsiTheme="minorHAnsi" w:cstheme="minorHAnsi"/>
                <w:color w:val="0E0D0D"/>
                <w:sz w:val="16"/>
                <w:szCs w:val="16"/>
                <w:lang w:eastAsia="es-SV" w:bidi="ar-SA"/>
              </w:rPr>
              <w:t>$2,470.57</w:t>
            </w:r>
          </w:p>
        </w:tc>
      </w:tr>
      <w:tr w:rsidR="0032164A" w:rsidRPr="0032164A" w:rsidTr="00AD4DB9">
        <w:trPr>
          <w:trHeight w:val="686"/>
        </w:trPr>
        <w:tc>
          <w:tcPr>
            <w:tcW w:w="1100" w:type="dxa"/>
            <w:tcBorders>
              <w:top w:val="single" w:sz="2" w:space="0" w:color="000001"/>
              <w:left w:val="double" w:sz="3" w:space="0" w:color="000001"/>
              <w:bottom w:val="single" w:sz="2" w:space="0" w:color="000001"/>
            </w:tcBorders>
            <w:shd w:val="clear" w:color="auto" w:fill="auto"/>
            <w:vAlign w:val="center"/>
          </w:tcPr>
          <w:p w:rsidR="0032164A" w:rsidRPr="0032164A" w:rsidRDefault="0032164A" w:rsidP="000B4BA8">
            <w:pPr>
              <w:pStyle w:val="TableParagraph"/>
              <w:spacing w:before="176"/>
              <w:ind w:left="38"/>
              <w:jc w:val="center"/>
              <w:rPr>
                <w:rFonts w:asciiTheme="minorHAnsi" w:eastAsia="Arial Unicode MS" w:hAnsiTheme="minorHAnsi" w:cstheme="minorHAnsi"/>
                <w:sz w:val="16"/>
                <w:szCs w:val="16"/>
              </w:rPr>
            </w:pPr>
            <w:r w:rsidRPr="0032164A">
              <w:rPr>
                <w:rFonts w:asciiTheme="minorHAnsi" w:eastAsia="Arial Unicode MS" w:hAnsiTheme="minorHAnsi" w:cstheme="minorHAnsi"/>
                <w:color w:val="0E0D0D"/>
                <w:sz w:val="16"/>
                <w:szCs w:val="16"/>
                <w:lang w:eastAsia="es-SV" w:bidi="ar-SA"/>
              </w:rPr>
              <w:t>5</w:t>
            </w:r>
          </w:p>
        </w:tc>
        <w:tc>
          <w:tcPr>
            <w:tcW w:w="1583" w:type="dxa"/>
            <w:tcBorders>
              <w:top w:val="single" w:sz="2" w:space="0" w:color="000001"/>
              <w:left w:val="single" w:sz="8" w:space="0" w:color="000001"/>
              <w:bottom w:val="single" w:sz="2" w:space="0" w:color="000001"/>
            </w:tcBorders>
            <w:shd w:val="clear" w:color="auto" w:fill="auto"/>
            <w:vAlign w:val="center"/>
          </w:tcPr>
          <w:p w:rsidR="0032164A" w:rsidRPr="0032164A" w:rsidRDefault="0032164A" w:rsidP="000B4BA8">
            <w:pPr>
              <w:pStyle w:val="TableParagraph"/>
              <w:spacing w:before="11"/>
              <w:ind w:left="49"/>
              <w:rPr>
                <w:rFonts w:asciiTheme="minorHAnsi" w:eastAsia="Arial Unicode MS" w:hAnsiTheme="minorHAnsi" w:cstheme="minorHAnsi"/>
                <w:sz w:val="16"/>
                <w:szCs w:val="16"/>
              </w:rPr>
            </w:pPr>
            <w:r w:rsidRPr="0032164A">
              <w:rPr>
                <w:rFonts w:asciiTheme="minorHAnsi" w:eastAsia="Arial Unicode MS" w:hAnsiTheme="minorHAnsi" w:cstheme="minorHAnsi"/>
                <w:color w:val="0E0D0D"/>
                <w:sz w:val="16"/>
                <w:szCs w:val="16"/>
                <w:lang w:eastAsia="es-SV" w:bidi="ar-SA"/>
              </w:rPr>
              <w:t>Valúo de inmueble DGG-San</w:t>
            </w:r>
          </w:p>
          <w:p w:rsidR="0032164A" w:rsidRPr="0032164A" w:rsidRDefault="0032164A" w:rsidP="000B4BA8">
            <w:pPr>
              <w:pStyle w:val="TableParagraph"/>
              <w:spacing w:before="38"/>
              <w:ind w:left="49"/>
              <w:rPr>
                <w:rFonts w:asciiTheme="minorHAnsi" w:eastAsia="Arial Unicode MS" w:hAnsiTheme="minorHAnsi" w:cstheme="minorHAnsi"/>
                <w:sz w:val="16"/>
                <w:szCs w:val="16"/>
              </w:rPr>
            </w:pPr>
            <w:r w:rsidRPr="0032164A">
              <w:rPr>
                <w:rFonts w:asciiTheme="minorHAnsi" w:eastAsia="Arial Unicode MS" w:hAnsiTheme="minorHAnsi" w:cstheme="minorHAnsi"/>
                <w:color w:val="0E0D0D"/>
                <w:sz w:val="16"/>
                <w:szCs w:val="16"/>
                <w:lang w:eastAsia="es-SV" w:bidi="ar-SA"/>
              </w:rPr>
              <w:t>Miguel</w:t>
            </w:r>
          </w:p>
        </w:tc>
        <w:tc>
          <w:tcPr>
            <w:tcW w:w="900" w:type="dxa"/>
            <w:tcBorders>
              <w:top w:val="single" w:sz="2" w:space="0" w:color="000001"/>
              <w:left w:val="single" w:sz="8" w:space="0" w:color="000001"/>
              <w:bottom w:val="single" w:sz="2" w:space="0" w:color="000001"/>
            </w:tcBorders>
            <w:shd w:val="clear" w:color="auto" w:fill="auto"/>
            <w:vAlign w:val="center"/>
          </w:tcPr>
          <w:p w:rsidR="0032164A" w:rsidRPr="0032164A" w:rsidRDefault="0032164A" w:rsidP="000B4BA8">
            <w:pPr>
              <w:pStyle w:val="TableParagraph"/>
              <w:spacing w:before="176"/>
              <w:ind w:left="57"/>
              <w:jc w:val="center"/>
              <w:rPr>
                <w:rFonts w:asciiTheme="minorHAnsi" w:eastAsia="Arial Unicode MS" w:hAnsiTheme="minorHAnsi" w:cstheme="minorHAnsi"/>
                <w:sz w:val="16"/>
                <w:szCs w:val="16"/>
              </w:rPr>
            </w:pPr>
            <w:r w:rsidRPr="0032164A">
              <w:rPr>
                <w:rFonts w:asciiTheme="minorHAnsi" w:eastAsia="Arial Unicode MS" w:hAnsiTheme="minorHAnsi" w:cstheme="minorHAnsi"/>
                <w:color w:val="0E0D0D"/>
                <w:sz w:val="16"/>
                <w:szCs w:val="16"/>
                <w:lang w:eastAsia="es-SV" w:bidi="ar-SA"/>
              </w:rPr>
              <w:t>1.00</w:t>
            </w:r>
          </w:p>
        </w:tc>
        <w:tc>
          <w:tcPr>
            <w:tcW w:w="1134" w:type="dxa"/>
            <w:tcBorders>
              <w:top w:val="single" w:sz="2" w:space="0" w:color="000001"/>
              <w:left w:val="single" w:sz="8" w:space="0" w:color="000001"/>
              <w:bottom w:val="single" w:sz="2" w:space="0" w:color="000001"/>
            </w:tcBorders>
            <w:shd w:val="clear" w:color="auto" w:fill="auto"/>
            <w:vAlign w:val="center"/>
          </w:tcPr>
          <w:p w:rsidR="0032164A" w:rsidRPr="0032164A" w:rsidRDefault="0032164A" w:rsidP="000B4BA8">
            <w:pPr>
              <w:pStyle w:val="TableParagraph"/>
              <w:spacing w:before="176"/>
              <w:ind w:left="57"/>
              <w:jc w:val="center"/>
              <w:rPr>
                <w:rFonts w:asciiTheme="minorHAnsi" w:eastAsia="Arial Unicode MS" w:hAnsiTheme="minorHAnsi" w:cstheme="minorHAnsi"/>
                <w:sz w:val="16"/>
                <w:szCs w:val="16"/>
              </w:rPr>
            </w:pPr>
            <w:r w:rsidRPr="0032164A">
              <w:rPr>
                <w:rFonts w:asciiTheme="minorHAnsi" w:eastAsia="Arial Unicode MS" w:hAnsiTheme="minorHAnsi" w:cstheme="minorHAnsi"/>
                <w:color w:val="0E0D0D"/>
                <w:sz w:val="16"/>
                <w:szCs w:val="16"/>
                <w:lang w:eastAsia="es-SV" w:bidi="ar-SA"/>
              </w:rPr>
              <w:t>SG</w:t>
            </w:r>
          </w:p>
        </w:tc>
        <w:tc>
          <w:tcPr>
            <w:tcW w:w="1316" w:type="dxa"/>
            <w:tcBorders>
              <w:top w:val="single" w:sz="2" w:space="0" w:color="000001"/>
              <w:left w:val="single" w:sz="8" w:space="0" w:color="000001"/>
              <w:bottom w:val="single" w:sz="2" w:space="0" w:color="000001"/>
            </w:tcBorders>
            <w:shd w:val="clear" w:color="auto" w:fill="auto"/>
            <w:vAlign w:val="center"/>
          </w:tcPr>
          <w:p w:rsidR="0032164A" w:rsidRPr="0032164A" w:rsidRDefault="0032164A" w:rsidP="000B4BA8">
            <w:pPr>
              <w:pStyle w:val="TableParagraph"/>
              <w:tabs>
                <w:tab w:val="left" w:pos="449"/>
              </w:tabs>
              <w:spacing w:before="176"/>
              <w:ind w:right="71"/>
              <w:jc w:val="center"/>
              <w:rPr>
                <w:rFonts w:asciiTheme="minorHAnsi" w:eastAsia="Arial Unicode MS" w:hAnsiTheme="minorHAnsi" w:cstheme="minorHAnsi"/>
                <w:sz w:val="16"/>
                <w:szCs w:val="16"/>
              </w:rPr>
            </w:pPr>
            <w:r w:rsidRPr="0032164A">
              <w:rPr>
                <w:rFonts w:asciiTheme="minorHAnsi" w:eastAsia="Arial Unicode MS" w:hAnsiTheme="minorHAnsi" w:cstheme="minorHAnsi"/>
                <w:color w:val="0E0D0D"/>
                <w:sz w:val="16"/>
                <w:szCs w:val="16"/>
                <w:lang w:eastAsia="es-SV" w:bidi="ar-SA"/>
              </w:rPr>
              <w:t>$</w:t>
            </w:r>
            <w:r w:rsidRPr="0032164A">
              <w:rPr>
                <w:rFonts w:asciiTheme="minorHAnsi" w:eastAsia="Arial Unicode MS" w:hAnsiTheme="minorHAnsi" w:cstheme="minorHAnsi"/>
                <w:color w:val="0E0D0D"/>
                <w:spacing w:val="-1"/>
                <w:sz w:val="16"/>
                <w:szCs w:val="16"/>
                <w:lang w:eastAsia="es-SV" w:bidi="ar-SA"/>
              </w:rPr>
              <w:t>938.57</w:t>
            </w:r>
          </w:p>
        </w:tc>
        <w:tc>
          <w:tcPr>
            <w:tcW w:w="1250" w:type="dxa"/>
            <w:tcBorders>
              <w:top w:val="single" w:sz="2" w:space="0" w:color="000001"/>
              <w:left w:val="single" w:sz="8" w:space="0" w:color="000001"/>
              <w:bottom w:val="single" w:sz="2" w:space="0" w:color="000001"/>
            </w:tcBorders>
            <w:shd w:val="clear" w:color="auto" w:fill="auto"/>
            <w:vAlign w:val="center"/>
          </w:tcPr>
          <w:p w:rsidR="0032164A" w:rsidRPr="0032164A" w:rsidRDefault="0032164A" w:rsidP="000B4BA8">
            <w:pPr>
              <w:pStyle w:val="TableParagraph"/>
              <w:tabs>
                <w:tab w:val="left" w:pos="436"/>
              </w:tabs>
              <w:spacing w:before="176"/>
              <w:ind w:right="70"/>
              <w:jc w:val="center"/>
              <w:rPr>
                <w:rFonts w:asciiTheme="minorHAnsi" w:eastAsia="Arial Unicode MS" w:hAnsiTheme="minorHAnsi" w:cstheme="minorHAnsi"/>
                <w:sz w:val="16"/>
                <w:szCs w:val="16"/>
              </w:rPr>
            </w:pPr>
            <w:r w:rsidRPr="0032164A">
              <w:rPr>
                <w:rFonts w:asciiTheme="minorHAnsi" w:eastAsia="Arial Unicode MS" w:hAnsiTheme="minorHAnsi" w:cstheme="minorHAnsi"/>
                <w:color w:val="0E0D0D"/>
                <w:sz w:val="16"/>
                <w:szCs w:val="16"/>
                <w:lang w:eastAsia="es-SV" w:bidi="ar-SA"/>
              </w:rPr>
              <w:t>$</w:t>
            </w:r>
            <w:r w:rsidRPr="0032164A">
              <w:rPr>
                <w:rFonts w:asciiTheme="minorHAnsi" w:eastAsia="Arial Unicode MS" w:hAnsiTheme="minorHAnsi" w:cstheme="minorHAnsi"/>
                <w:color w:val="0E0D0D"/>
                <w:spacing w:val="-1"/>
                <w:sz w:val="16"/>
                <w:szCs w:val="16"/>
                <w:lang w:eastAsia="es-SV" w:bidi="ar-SA"/>
              </w:rPr>
              <w:t>234.64</w:t>
            </w:r>
          </w:p>
        </w:tc>
        <w:tc>
          <w:tcPr>
            <w:tcW w:w="1517" w:type="dxa"/>
            <w:tcBorders>
              <w:top w:val="single" w:sz="2" w:space="0" w:color="000001"/>
              <w:left w:val="single" w:sz="8" w:space="0" w:color="000001"/>
              <w:bottom w:val="single" w:sz="2" w:space="0" w:color="000001"/>
            </w:tcBorders>
            <w:shd w:val="clear" w:color="auto" w:fill="auto"/>
            <w:vAlign w:val="center"/>
          </w:tcPr>
          <w:p w:rsidR="0032164A" w:rsidRPr="0032164A" w:rsidRDefault="0032164A" w:rsidP="000B4BA8">
            <w:pPr>
              <w:pStyle w:val="TableParagraph"/>
              <w:tabs>
                <w:tab w:val="left" w:pos="453"/>
              </w:tabs>
              <w:spacing w:before="176"/>
              <w:ind w:left="64"/>
              <w:jc w:val="center"/>
              <w:rPr>
                <w:rFonts w:asciiTheme="minorHAnsi" w:eastAsia="Arial Unicode MS" w:hAnsiTheme="minorHAnsi" w:cstheme="minorHAnsi"/>
                <w:sz w:val="16"/>
                <w:szCs w:val="16"/>
              </w:rPr>
            </w:pPr>
            <w:r w:rsidRPr="0032164A">
              <w:rPr>
                <w:rFonts w:asciiTheme="minorHAnsi" w:eastAsia="Arial Unicode MS" w:hAnsiTheme="minorHAnsi" w:cstheme="minorHAnsi"/>
                <w:color w:val="0E0D0D"/>
                <w:sz w:val="16"/>
                <w:szCs w:val="16"/>
                <w:lang w:eastAsia="es-SV" w:bidi="ar-SA"/>
              </w:rPr>
              <w:t>$1,173.21</w:t>
            </w:r>
          </w:p>
        </w:tc>
        <w:tc>
          <w:tcPr>
            <w:tcW w:w="1141" w:type="dxa"/>
            <w:tcBorders>
              <w:top w:val="single" w:sz="2" w:space="0" w:color="000001"/>
              <w:left w:val="single" w:sz="8" w:space="0" w:color="000001"/>
              <w:bottom w:val="single" w:sz="2" w:space="0" w:color="000001"/>
              <w:right w:val="double" w:sz="3" w:space="0" w:color="000001"/>
            </w:tcBorders>
            <w:shd w:val="clear" w:color="auto" w:fill="auto"/>
            <w:vAlign w:val="center"/>
          </w:tcPr>
          <w:p w:rsidR="0032164A" w:rsidRPr="0032164A" w:rsidRDefault="0032164A" w:rsidP="000B4BA8">
            <w:pPr>
              <w:pStyle w:val="TableParagraph"/>
              <w:tabs>
                <w:tab w:val="left" w:pos="1061"/>
              </w:tabs>
              <w:spacing w:before="176"/>
              <w:ind w:right="57"/>
              <w:jc w:val="center"/>
              <w:rPr>
                <w:rFonts w:asciiTheme="minorHAnsi" w:eastAsia="Arial Unicode MS" w:hAnsiTheme="minorHAnsi" w:cstheme="minorHAnsi"/>
                <w:sz w:val="16"/>
                <w:szCs w:val="16"/>
              </w:rPr>
            </w:pPr>
            <w:r w:rsidRPr="0032164A">
              <w:rPr>
                <w:rFonts w:asciiTheme="minorHAnsi" w:eastAsia="Arial Unicode MS" w:hAnsiTheme="minorHAnsi" w:cstheme="minorHAnsi"/>
                <w:color w:val="0E0D0D"/>
                <w:sz w:val="16"/>
                <w:szCs w:val="16"/>
                <w:lang w:eastAsia="es-SV" w:bidi="ar-SA"/>
              </w:rPr>
              <w:t>$1,173.21</w:t>
            </w:r>
          </w:p>
        </w:tc>
      </w:tr>
      <w:tr w:rsidR="0032164A" w:rsidRPr="0032164A" w:rsidTr="00AD4DB9">
        <w:trPr>
          <w:trHeight w:val="952"/>
        </w:trPr>
        <w:tc>
          <w:tcPr>
            <w:tcW w:w="1100" w:type="dxa"/>
            <w:tcBorders>
              <w:top w:val="single" w:sz="2" w:space="0" w:color="000001"/>
              <w:left w:val="double" w:sz="3" w:space="0" w:color="000001"/>
              <w:bottom w:val="single" w:sz="2" w:space="0" w:color="000001"/>
            </w:tcBorders>
            <w:shd w:val="clear" w:color="auto" w:fill="auto"/>
            <w:vAlign w:val="center"/>
          </w:tcPr>
          <w:p w:rsidR="0032164A" w:rsidRPr="0032164A" w:rsidRDefault="0032164A" w:rsidP="000B4BA8">
            <w:pPr>
              <w:pStyle w:val="TableParagraph"/>
              <w:snapToGrid w:val="0"/>
              <w:spacing w:before="12"/>
              <w:rPr>
                <w:rFonts w:asciiTheme="minorHAnsi" w:eastAsia="Arial Unicode MS" w:hAnsiTheme="minorHAnsi" w:cstheme="minorHAnsi"/>
                <w:color w:val="0E0D0D"/>
                <w:sz w:val="16"/>
                <w:szCs w:val="16"/>
                <w:lang w:eastAsia="es-SV" w:bidi="ar-SA"/>
              </w:rPr>
            </w:pPr>
          </w:p>
          <w:p w:rsidR="0032164A" w:rsidRPr="0032164A" w:rsidRDefault="0032164A" w:rsidP="000B4BA8">
            <w:pPr>
              <w:pStyle w:val="TableParagraph"/>
              <w:ind w:left="38"/>
              <w:jc w:val="center"/>
              <w:rPr>
                <w:rFonts w:asciiTheme="minorHAnsi" w:eastAsia="Arial Unicode MS" w:hAnsiTheme="minorHAnsi" w:cstheme="minorHAnsi"/>
                <w:sz w:val="16"/>
                <w:szCs w:val="16"/>
              </w:rPr>
            </w:pPr>
            <w:r w:rsidRPr="0032164A">
              <w:rPr>
                <w:rFonts w:asciiTheme="minorHAnsi" w:eastAsia="Arial Unicode MS" w:hAnsiTheme="minorHAnsi" w:cstheme="minorHAnsi"/>
                <w:color w:val="0E0D0D"/>
                <w:sz w:val="16"/>
                <w:szCs w:val="16"/>
                <w:lang w:eastAsia="es-SV" w:bidi="ar-SA"/>
              </w:rPr>
              <w:t>6</w:t>
            </w:r>
          </w:p>
        </w:tc>
        <w:tc>
          <w:tcPr>
            <w:tcW w:w="1583" w:type="dxa"/>
            <w:tcBorders>
              <w:top w:val="single" w:sz="2" w:space="0" w:color="000001"/>
              <w:left w:val="single" w:sz="8" w:space="0" w:color="000001"/>
              <w:bottom w:val="single" w:sz="2" w:space="0" w:color="000001"/>
            </w:tcBorders>
            <w:shd w:val="clear" w:color="auto" w:fill="auto"/>
            <w:vAlign w:val="center"/>
          </w:tcPr>
          <w:p w:rsidR="0032164A" w:rsidRPr="0032164A" w:rsidRDefault="0032164A" w:rsidP="000B4BA8">
            <w:pPr>
              <w:pStyle w:val="TableParagraph"/>
              <w:ind w:left="49" w:right="233"/>
              <w:rPr>
                <w:rFonts w:asciiTheme="minorHAnsi" w:eastAsia="Arial Unicode MS" w:hAnsiTheme="minorHAnsi" w:cstheme="minorHAnsi"/>
                <w:sz w:val="16"/>
                <w:szCs w:val="16"/>
              </w:rPr>
            </w:pPr>
            <w:r w:rsidRPr="0032164A">
              <w:rPr>
                <w:rFonts w:asciiTheme="minorHAnsi" w:eastAsia="Arial Unicode MS" w:hAnsiTheme="minorHAnsi" w:cstheme="minorHAnsi"/>
                <w:color w:val="0E0D0D"/>
                <w:sz w:val="16"/>
                <w:szCs w:val="16"/>
                <w:lang w:eastAsia="es-SV" w:bidi="ar-SA"/>
              </w:rPr>
              <w:t>Levantamiento Topográfico Planimetría y Altimetría de</w:t>
            </w:r>
          </w:p>
          <w:p w:rsidR="0032164A" w:rsidRPr="0032164A" w:rsidRDefault="0032164A" w:rsidP="000B4BA8">
            <w:pPr>
              <w:pStyle w:val="TableParagraph"/>
              <w:ind w:left="49"/>
              <w:rPr>
                <w:rFonts w:asciiTheme="minorHAnsi" w:eastAsia="Arial Unicode MS" w:hAnsiTheme="minorHAnsi" w:cstheme="minorHAnsi"/>
                <w:sz w:val="16"/>
                <w:szCs w:val="16"/>
              </w:rPr>
            </w:pPr>
            <w:r w:rsidRPr="0032164A">
              <w:rPr>
                <w:rFonts w:asciiTheme="minorHAnsi" w:eastAsia="Arial Unicode MS" w:hAnsiTheme="minorHAnsi" w:cstheme="minorHAnsi"/>
                <w:color w:val="0E0D0D"/>
                <w:sz w:val="16"/>
                <w:szCs w:val="16"/>
                <w:lang w:eastAsia="es-SV" w:bidi="ar-SA"/>
              </w:rPr>
              <w:t>inmueble Guacotecti</w:t>
            </w:r>
          </w:p>
        </w:tc>
        <w:tc>
          <w:tcPr>
            <w:tcW w:w="900" w:type="dxa"/>
            <w:tcBorders>
              <w:top w:val="single" w:sz="2" w:space="0" w:color="000001"/>
              <w:left w:val="single" w:sz="8" w:space="0" w:color="000001"/>
              <w:bottom w:val="single" w:sz="2" w:space="0" w:color="000001"/>
            </w:tcBorders>
            <w:shd w:val="clear" w:color="auto" w:fill="auto"/>
            <w:vAlign w:val="center"/>
          </w:tcPr>
          <w:p w:rsidR="0032164A" w:rsidRPr="0032164A" w:rsidRDefault="0032164A" w:rsidP="000B4BA8">
            <w:pPr>
              <w:pStyle w:val="TableParagraph"/>
              <w:snapToGrid w:val="0"/>
              <w:spacing w:before="12"/>
              <w:jc w:val="center"/>
              <w:rPr>
                <w:rFonts w:asciiTheme="minorHAnsi" w:eastAsia="Arial Unicode MS" w:hAnsiTheme="minorHAnsi" w:cstheme="minorHAnsi"/>
                <w:color w:val="0E0D0D"/>
                <w:sz w:val="16"/>
                <w:szCs w:val="16"/>
                <w:lang w:eastAsia="es-SV" w:bidi="ar-SA"/>
              </w:rPr>
            </w:pPr>
          </w:p>
          <w:p w:rsidR="0032164A" w:rsidRPr="0032164A" w:rsidRDefault="0032164A" w:rsidP="000B4BA8">
            <w:pPr>
              <w:pStyle w:val="TableParagraph"/>
              <w:ind w:left="57"/>
              <w:jc w:val="center"/>
              <w:rPr>
                <w:rFonts w:asciiTheme="minorHAnsi" w:eastAsia="Arial Unicode MS" w:hAnsiTheme="minorHAnsi" w:cstheme="minorHAnsi"/>
                <w:sz w:val="16"/>
                <w:szCs w:val="16"/>
              </w:rPr>
            </w:pPr>
            <w:r w:rsidRPr="0032164A">
              <w:rPr>
                <w:rFonts w:asciiTheme="minorHAnsi" w:eastAsia="Arial Unicode MS" w:hAnsiTheme="minorHAnsi" w:cstheme="minorHAnsi"/>
                <w:color w:val="0E0D0D"/>
                <w:sz w:val="16"/>
                <w:szCs w:val="16"/>
                <w:lang w:eastAsia="es-SV" w:bidi="ar-SA"/>
              </w:rPr>
              <w:t>1.00</w:t>
            </w:r>
          </w:p>
        </w:tc>
        <w:tc>
          <w:tcPr>
            <w:tcW w:w="1134" w:type="dxa"/>
            <w:tcBorders>
              <w:top w:val="single" w:sz="2" w:space="0" w:color="000001"/>
              <w:left w:val="single" w:sz="8" w:space="0" w:color="000001"/>
              <w:bottom w:val="single" w:sz="2" w:space="0" w:color="000001"/>
            </w:tcBorders>
            <w:shd w:val="clear" w:color="auto" w:fill="auto"/>
            <w:vAlign w:val="center"/>
          </w:tcPr>
          <w:p w:rsidR="0032164A" w:rsidRPr="0032164A" w:rsidRDefault="0032164A" w:rsidP="000B4BA8">
            <w:pPr>
              <w:pStyle w:val="TableParagraph"/>
              <w:snapToGrid w:val="0"/>
              <w:spacing w:before="12"/>
              <w:jc w:val="center"/>
              <w:rPr>
                <w:rFonts w:asciiTheme="minorHAnsi" w:eastAsia="Arial Unicode MS" w:hAnsiTheme="minorHAnsi" w:cstheme="minorHAnsi"/>
                <w:color w:val="0E0D0D"/>
                <w:sz w:val="16"/>
                <w:szCs w:val="16"/>
                <w:lang w:eastAsia="es-SV" w:bidi="ar-SA"/>
              </w:rPr>
            </w:pPr>
          </w:p>
          <w:p w:rsidR="0032164A" w:rsidRPr="0032164A" w:rsidRDefault="0032164A" w:rsidP="000B4BA8">
            <w:pPr>
              <w:pStyle w:val="TableParagraph"/>
              <w:ind w:left="57"/>
              <w:jc w:val="center"/>
              <w:rPr>
                <w:rFonts w:asciiTheme="minorHAnsi" w:eastAsia="Arial Unicode MS" w:hAnsiTheme="minorHAnsi" w:cstheme="minorHAnsi"/>
                <w:sz w:val="16"/>
                <w:szCs w:val="16"/>
              </w:rPr>
            </w:pPr>
            <w:r w:rsidRPr="0032164A">
              <w:rPr>
                <w:rFonts w:asciiTheme="minorHAnsi" w:eastAsia="Arial Unicode MS" w:hAnsiTheme="minorHAnsi" w:cstheme="minorHAnsi"/>
                <w:color w:val="0E0D0D"/>
                <w:sz w:val="16"/>
                <w:szCs w:val="16"/>
                <w:lang w:eastAsia="es-SV" w:bidi="ar-SA"/>
              </w:rPr>
              <w:t>SG</w:t>
            </w:r>
          </w:p>
        </w:tc>
        <w:tc>
          <w:tcPr>
            <w:tcW w:w="1316" w:type="dxa"/>
            <w:tcBorders>
              <w:top w:val="single" w:sz="2" w:space="0" w:color="000001"/>
              <w:left w:val="single" w:sz="8" w:space="0" w:color="000001"/>
              <w:bottom w:val="single" w:sz="2" w:space="0" w:color="000001"/>
            </w:tcBorders>
            <w:shd w:val="clear" w:color="auto" w:fill="auto"/>
            <w:vAlign w:val="center"/>
          </w:tcPr>
          <w:p w:rsidR="0032164A" w:rsidRPr="0032164A" w:rsidRDefault="0032164A" w:rsidP="000B4BA8">
            <w:pPr>
              <w:pStyle w:val="TableParagraph"/>
              <w:snapToGrid w:val="0"/>
              <w:spacing w:before="12"/>
              <w:jc w:val="center"/>
              <w:rPr>
                <w:rFonts w:asciiTheme="minorHAnsi" w:eastAsia="Arial Unicode MS" w:hAnsiTheme="minorHAnsi" w:cstheme="minorHAnsi"/>
                <w:color w:val="0E0D0D"/>
                <w:sz w:val="16"/>
                <w:szCs w:val="16"/>
                <w:lang w:eastAsia="es-SV" w:bidi="ar-SA"/>
              </w:rPr>
            </w:pPr>
          </w:p>
          <w:p w:rsidR="0032164A" w:rsidRPr="0032164A" w:rsidRDefault="0032164A" w:rsidP="000B4BA8">
            <w:pPr>
              <w:pStyle w:val="TableParagraph"/>
              <w:ind w:right="70"/>
              <w:jc w:val="center"/>
              <w:rPr>
                <w:rFonts w:asciiTheme="minorHAnsi" w:eastAsia="Arial Unicode MS" w:hAnsiTheme="minorHAnsi" w:cstheme="minorHAnsi"/>
                <w:sz w:val="16"/>
                <w:szCs w:val="16"/>
              </w:rPr>
            </w:pPr>
            <w:r w:rsidRPr="0032164A">
              <w:rPr>
                <w:rFonts w:asciiTheme="minorHAnsi" w:eastAsia="Arial Unicode MS" w:hAnsiTheme="minorHAnsi" w:cstheme="minorHAnsi"/>
                <w:color w:val="0E0D0D"/>
                <w:sz w:val="16"/>
                <w:szCs w:val="16"/>
                <w:lang w:eastAsia="es-SV" w:bidi="ar-SA"/>
              </w:rPr>
              <w:t>$ 4,388.27</w:t>
            </w:r>
          </w:p>
        </w:tc>
        <w:tc>
          <w:tcPr>
            <w:tcW w:w="1250" w:type="dxa"/>
            <w:tcBorders>
              <w:top w:val="single" w:sz="2" w:space="0" w:color="000001"/>
              <w:left w:val="single" w:sz="8" w:space="0" w:color="000001"/>
              <w:bottom w:val="single" w:sz="2" w:space="0" w:color="000001"/>
            </w:tcBorders>
            <w:shd w:val="clear" w:color="auto" w:fill="auto"/>
            <w:vAlign w:val="center"/>
          </w:tcPr>
          <w:p w:rsidR="0032164A" w:rsidRPr="0032164A" w:rsidRDefault="0032164A" w:rsidP="000B4BA8">
            <w:pPr>
              <w:pStyle w:val="TableParagraph"/>
              <w:snapToGrid w:val="0"/>
              <w:spacing w:before="12"/>
              <w:jc w:val="center"/>
              <w:rPr>
                <w:rFonts w:asciiTheme="minorHAnsi" w:eastAsia="Arial Unicode MS" w:hAnsiTheme="minorHAnsi" w:cstheme="minorHAnsi"/>
                <w:color w:val="0E0D0D"/>
                <w:sz w:val="16"/>
                <w:szCs w:val="16"/>
                <w:lang w:eastAsia="es-SV" w:bidi="ar-SA"/>
              </w:rPr>
            </w:pPr>
          </w:p>
          <w:p w:rsidR="0032164A" w:rsidRPr="0032164A" w:rsidRDefault="0032164A" w:rsidP="000B4BA8">
            <w:pPr>
              <w:pStyle w:val="TableParagraph"/>
              <w:tabs>
                <w:tab w:val="left" w:pos="323"/>
              </w:tabs>
              <w:ind w:right="70"/>
              <w:jc w:val="center"/>
              <w:rPr>
                <w:rFonts w:asciiTheme="minorHAnsi" w:eastAsia="Arial Unicode MS" w:hAnsiTheme="minorHAnsi" w:cstheme="minorHAnsi"/>
                <w:sz w:val="16"/>
                <w:szCs w:val="16"/>
              </w:rPr>
            </w:pPr>
            <w:r w:rsidRPr="0032164A">
              <w:rPr>
                <w:rFonts w:asciiTheme="minorHAnsi" w:eastAsia="Arial Unicode MS" w:hAnsiTheme="minorHAnsi" w:cstheme="minorHAnsi"/>
                <w:color w:val="0E0D0D"/>
                <w:sz w:val="16"/>
                <w:szCs w:val="16"/>
                <w:lang w:eastAsia="es-SV" w:bidi="ar-SA"/>
              </w:rPr>
              <w:t>$</w:t>
            </w:r>
            <w:r w:rsidRPr="0032164A">
              <w:rPr>
                <w:rFonts w:asciiTheme="minorHAnsi" w:eastAsia="Arial Unicode MS" w:hAnsiTheme="minorHAnsi" w:cstheme="minorHAnsi"/>
                <w:color w:val="0E0D0D"/>
                <w:spacing w:val="-1"/>
                <w:sz w:val="16"/>
                <w:szCs w:val="16"/>
                <w:lang w:eastAsia="es-SV" w:bidi="ar-SA"/>
              </w:rPr>
              <w:t>1,097.07</w:t>
            </w:r>
          </w:p>
        </w:tc>
        <w:tc>
          <w:tcPr>
            <w:tcW w:w="1517" w:type="dxa"/>
            <w:tcBorders>
              <w:top w:val="single" w:sz="2" w:space="0" w:color="000001"/>
              <w:left w:val="single" w:sz="8" w:space="0" w:color="000001"/>
              <w:bottom w:val="single" w:sz="2" w:space="0" w:color="000001"/>
            </w:tcBorders>
            <w:shd w:val="clear" w:color="auto" w:fill="auto"/>
            <w:vAlign w:val="center"/>
          </w:tcPr>
          <w:p w:rsidR="0032164A" w:rsidRPr="0032164A" w:rsidRDefault="0032164A" w:rsidP="000B4BA8">
            <w:pPr>
              <w:pStyle w:val="TableParagraph"/>
              <w:snapToGrid w:val="0"/>
              <w:spacing w:before="12"/>
              <w:jc w:val="center"/>
              <w:rPr>
                <w:rFonts w:asciiTheme="minorHAnsi" w:eastAsia="Arial Unicode MS" w:hAnsiTheme="minorHAnsi" w:cstheme="minorHAnsi"/>
                <w:color w:val="0E0D0D"/>
                <w:sz w:val="16"/>
                <w:szCs w:val="16"/>
                <w:lang w:eastAsia="es-SV" w:bidi="ar-SA"/>
              </w:rPr>
            </w:pPr>
          </w:p>
          <w:p w:rsidR="0032164A" w:rsidRPr="0032164A" w:rsidRDefault="0032164A" w:rsidP="000B4BA8">
            <w:pPr>
              <w:pStyle w:val="TableParagraph"/>
              <w:ind w:left="64"/>
              <w:jc w:val="center"/>
              <w:rPr>
                <w:rFonts w:asciiTheme="minorHAnsi" w:eastAsia="Arial Unicode MS" w:hAnsiTheme="minorHAnsi" w:cstheme="minorHAnsi"/>
                <w:sz w:val="16"/>
                <w:szCs w:val="16"/>
              </w:rPr>
            </w:pPr>
            <w:r w:rsidRPr="0032164A">
              <w:rPr>
                <w:rFonts w:asciiTheme="minorHAnsi" w:eastAsia="Arial Unicode MS" w:hAnsiTheme="minorHAnsi" w:cstheme="minorHAnsi"/>
                <w:color w:val="0E0D0D"/>
                <w:sz w:val="16"/>
                <w:szCs w:val="16"/>
                <w:lang w:eastAsia="es-SV" w:bidi="ar-SA"/>
              </w:rPr>
              <w:t>$ 5,485.34</w:t>
            </w:r>
          </w:p>
        </w:tc>
        <w:tc>
          <w:tcPr>
            <w:tcW w:w="1141" w:type="dxa"/>
            <w:tcBorders>
              <w:top w:val="single" w:sz="2" w:space="0" w:color="000001"/>
              <w:left w:val="single" w:sz="8" w:space="0" w:color="000001"/>
              <w:bottom w:val="single" w:sz="2" w:space="0" w:color="000001"/>
              <w:right w:val="double" w:sz="3" w:space="0" w:color="000001"/>
            </w:tcBorders>
            <w:shd w:val="clear" w:color="auto" w:fill="auto"/>
            <w:vAlign w:val="center"/>
          </w:tcPr>
          <w:p w:rsidR="0032164A" w:rsidRPr="0032164A" w:rsidRDefault="0032164A" w:rsidP="000B4BA8">
            <w:pPr>
              <w:pStyle w:val="TableParagraph"/>
              <w:snapToGrid w:val="0"/>
              <w:spacing w:before="12"/>
              <w:jc w:val="center"/>
              <w:rPr>
                <w:rFonts w:asciiTheme="minorHAnsi" w:eastAsia="Arial Unicode MS" w:hAnsiTheme="minorHAnsi" w:cstheme="minorHAnsi"/>
                <w:color w:val="0E0D0D"/>
                <w:sz w:val="16"/>
                <w:szCs w:val="16"/>
                <w:lang w:eastAsia="es-SV" w:bidi="ar-SA"/>
              </w:rPr>
            </w:pPr>
          </w:p>
          <w:p w:rsidR="0032164A" w:rsidRPr="0032164A" w:rsidRDefault="0032164A" w:rsidP="000B4BA8">
            <w:pPr>
              <w:pStyle w:val="TableParagraph"/>
              <w:tabs>
                <w:tab w:val="left" w:pos="943"/>
              </w:tabs>
              <w:ind w:right="57"/>
              <w:jc w:val="center"/>
              <w:rPr>
                <w:rFonts w:asciiTheme="minorHAnsi" w:eastAsia="Arial Unicode MS" w:hAnsiTheme="minorHAnsi" w:cstheme="minorHAnsi"/>
                <w:sz w:val="16"/>
                <w:szCs w:val="16"/>
              </w:rPr>
            </w:pPr>
            <w:r w:rsidRPr="0032164A">
              <w:rPr>
                <w:rFonts w:asciiTheme="minorHAnsi" w:eastAsia="Arial Unicode MS" w:hAnsiTheme="minorHAnsi" w:cstheme="minorHAnsi"/>
                <w:color w:val="0E0D0D"/>
                <w:sz w:val="16"/>
                <w:szCs w:val="16"/>
                <w:lang w:eastAsia="es-SV" w:bidi="ar-SA"/>
              </w:rPr>
              <w:t>$5,485.34</w:t>
            </w:r>
          </w:p>
        </w:tc>
      </w:tr>
      <w:tr w:rsidR="0032164A" w:rsidRPr="0032164A" w:rsidTr="00AD4DB9">
        <w:trPr>
          <w:trHeight w:val="575"/>
        </w:trPr>
        <w:tc>
          <w:tcPr>
            <w:tcW w:w="1100" w:type="dxa"/>
            <w:tcBorders>
              <w:top w:val="single" w:sz="2" w:space="0" w:color="000001"/>
              <w:left w:val="double" w:sz="3" w:space="0" w:color="000001"/>
              <w:bottom w:val="single" w:sz="2" w:space="0" w:color="000001"/>
            </w:tcBorders>
            <w:shd w:val="clear" w:color="auto" w:fill="auto"/>
            <w:vAlign w:val="center"/>
          </w:tcPr>
          <w:p w:rsidR="0032164A" w:rsidRPr="0032164A" w:rsidRDefault="0032164A" w:rsidP="000B4BA8">
            <w:pPr>
              <w:pStyle w:val="TableParagraph"/>
              <w:spacing w:before="131"/>
              <w:ind w:left="34"/>
              <w:jc w:val="center"/>
              <w:rPr>
                <w:rFonts w:asciiTheme="minorHAnsi" w:eastAsia="Arial Unicode MS" w:hAnsiTheme="minorHAnsi" w:cstheme="minorHAnsi"/>
                <w:sz w:val="16"/>
                <w:szCs w:val="16"/>
              </w:rPr>
            </w:pPr>
            <w:r w:rsidRPr="0032164A">
              <w:rPr>
                <w:rFonts w:asciiTheme="minorHAnsi" w:eastAsia="Arial Unicode MS" w:hAnsiTheme="minorHAnsi" w:cstheme="minorHAnsi"/>
                <w:color w:val="0E0D0D"/>
                <w:sz w:val="16"/>
                <w:szCs w:val="16"/>
                <w:lang w:eastAsia="es-SV" w:bidi="ar-SA"/>
              </w:rPr>
              <w:t>7</w:t>
            </w:r>
          </w:p>
        </w:tc>
        <w:tc>
          <w:tcPr>
            <w:tcW w:w="1583" w:type="dxa"/>
            <w:tcBorders>
              <w:top w:val="single" w:sz="2" w:space="0" w:color="000001"/>
              <w:left w:val="single" w:sz="8" w:space="0" w:color="000001"/>
              <w:bottom w:val="single" w:sz="2" w:space="0" w:color="000001"/>
            </w:tcBorders>
            <w:shd w:val="clear" w:color="auto" w:fill="auto"/>
            <w:vAlign w:val="center"/>
          </w:tcPr>
          <w:p w:rsidR="0032164A" w:rsidRPr="0032164A" w:rsidRDefault="0032164A" w:rsidP="000B4BA8">
            <w:pPr>
              <w:pStyle w:val="TableParagraph"/>
              <w:ind w:left="49"/>
              <w:rPr>
                <w:rFonts w:asciiTheme="minorHAnsi" w:eastAsia="Arial Unicode MS" w:hAnsiTheme="minorHAnsi" w:cstheme="minorHAnsi"/>
                <w:sz w:val="16"/>
                <w:szCs w:val="16"/>
              </w:rPr>
            </w:pPr>
            <w:r w:rsidRPr="0032164A">
              <w:rPr>
                <w:rFonts w:asciiTheme="minorHAnsi" w:eastAsia="Arial Unicode MS" w:hAnsiTheme="minorHAnsi" w:cstheme="minorHAnsi"/>
                <w:color w:val="0E0D0D"/>
                <w:sz w:val="16"/>
                <w:szCs w:val="16"/>
                <w:lang w:eastAsia="es-SV" w:bidi="ar-SA"/>
              </w:rPr>
              <w:t>Valúo de inmueble</w:t>
            </w:r>
          </w:p>
          <w:p w:rsidR="0032164A" w:rsidRPr="0032164A" w:rsidRDefault="0032164A" w:rsidP="000B4BA8">
            <w:pPr>
              <w:pStyle w:val="TableParagraph"/>
              <w:spacing w:before="38"/>
              <w:ind w:left="49"/>
              <w:rPr>
                <w:rFonts w:asciiTheme="minorHAnsi" w:eastAsia="Arial Unicode MS" w:hAnsiTheme="minorHAnsi" w:cstheme="minorHAnsi"/>
                <w:sz w:val="16"/>
                <w:szCs w:val="16"/>
              </w:rPr>
            </w:pPr>
            <w:r w:rsidRPr="0032164A">
              <w:rPr>
                <w:rFonts w:asciiTheme="minorHAnsi" w:eastAsia="Arial Unicode MS" w:hAnsiTheme="minorHAnsi" w:cstheme="minorHAnsi"/>
                <w:color w:val="0E0D0D"/>
                <w:sz w:val="16"/>
                <w:szCs w:val="16"/>
                <w:lang w:eastAsia="es-SV" w:bidi="ar-SA"/>
              </w:rPr>
              <w:t>Guacotecti</w:t>
            </w:r>
          </w:p>
        </w:tc>
        <w:tc>
          <w:tcPr>
            <w:tcW w:w="900" w:type="dxa"/>
            <w:tcBorders>
              <w:top w:val="single" w:sz="2" w:space="0" w:color="000001"/>
              <w:left w:val="single" w:sz="8" w:space="0" w:color="000001"/>
              <w:bottom w:val="single" w:sz="2" w:space="0" w:color="000001"/>
            </w:tcBorders>
            <w:shd w:val="clear" w:color="auto" w:fill="auto"/>
            <w:vAlign w:val="center"/>
          </w:tcPr>
          <w:p w:rsidR="0032164A" w:rsidRPr="0032164A" w:rsidRDefault="0032164A" w:rsidP="000B4BA8">
            <w:pPr>
              <w:pStyle w:val="TableParagraph"/>
              <w:spacing w:before="131"/>
              <w:ind w:left="57"/>
              <w:jc w:val="center"/>
              <w:rPr>
                <w:rFonts w:asciiTheme="minorHAnsi" w:eastAsia="Arial Unicode MS" w:hAnsiTheme="minorHAnsi" w:cstheme="minorHAnsi"/>
                <w:sz w:val="16"/>
                <w:szCs w:val="16"/>
              </w:rPr>
            </w:pPr>
            <w:r w:rsidRPr="0032164A">
              <w:rPr>
                <w:rFonts w:asciiTheme="minorHAnsi" w:eastAsia="Arial Unicode MS" w:hAnsiTheme="minorHAnsi" w:cstheme="minorHAnsi"/>
                <w:color w:val="0E0D0D"/>
                <w:sz w:val="16"/>
                <w:szCs w:val="16"/>
                <w:lang w:eastAsia="es-SV" w:bidi="ar-SA"/>
              </w:rPr>
              <w:t>1.00</w:t>
            </w:r>
          </w:p>
        </w:tc>
        <w:tc>
          <w:tcPr>
            <w:tcW w:w="1134" w:type="dxa"/>
            <w:tcBorders>
              <w:top w:val="single" w:sz="2" w:space="0" w:color="000001"/>
              <w:left w:val="single" w:sz="8" w:space="0" w:color="000001"/>
              <w:bottom w:val="single" w:sz="2" w:space="0" w:color="000001"/>
            </w:tcBorders>
            <w:shd w:val="clear" w:color="auto" w:fill="auto"/>
            <w:vAlign w:val="center"/>
          </w:tcPr>
          <w:p w:rsidR="0032164A" w:rsidRPr="0032164A" w:rsidRDefault="0032164A" w:rsidP="000B4BA8">
            <w:pPr>
              <w:pStyle w:val="TableParagraph"/>
              <w:spacing w:before="131"/>
              <w:ind w:left="57"/>
              <w:jc w:val="center"/>
              <w:rPr>
                <w:rFonts w:asciiTheme="minorHAnsi" w:eastAsia="Arial Unicode MS" w:hAnsiTheme="minorHAnsi" w:cstheme="minorHAnsi"/>
                <w:sz w:val="16"/>
                <w:szCs w:val="16"/>
              </w:rPr>
            </w:pPr>
            <w:r w:rsidRPr="0032164A">
              <w:rPr>
                <w:rFonts w:asciiTheme="minorHAnsi" w:eastAsia="Arial Unicode MS" w:hAnsiTheme="minorHAnsi" w:cstheme="minorHAnsi"/>
                <w:color w:val="0E0D0D"/>
                <w:sz w:val="16"/>
                <w:szCs w:val="16"/>
                <w:lang w:eastAsia="es-SV" w:bidi="ar-SA"/>
              </w:rPr>
              <w:t>SG</w:t>
            </w:r>
          </w:p>
        </w:tc>
        <w:tc>
          <w:tcPr>
            <w:tcW w:w="1316" w:type="dxa"/>
            <w:tcBorders>
              <w:top w:val="single" w:sz="2" w:space="0" w:color="000001"/>
              <w:left w:val="single" w:sz="8" w:space="0" w:color="000001"/>
              <w:bottom w:val="single" w:sz="2" w:space="0" w:color="000001"/>
            </w:tcBorders>
            <w:shd w:val="clear" w:color="auto" w:fill="auto"/>
            <w:vAlign w:val="center"/>
          </w:tcPr>
          <w:p w:rsidR="0032164A" w:rsidRPr="0032164A" w:rsidRDefault="0032164A" w:rsidP="000B4BA8">
            <w:pPr>
              <w:pStyle w:val="TableParagraph"/>
              <w:tabs>
                <w:tab w:val="left" w:pos="323"/>
              </w:tabs>
              <w:spacing w:before="131"/>
              <w:ind w:right="70"/>
              <w:jc w:val="center"/>
              <w:rPr>
                <w:rFonts w:asciiTheme="minorHAnsi" w:eastAsia="Arial Unicode MS" w:hAnsiTheme="minorHAnsi" w:cstheme="minorHAnsi"/>
                <w:sz w:val="16"/>
                <w:szCs w:val="16"/>
              </w:rPr>
            </w:pPr>
            <w:r w:rsidRPr="0032164A">
              <w:rPr>
                <w:rFonts w:asciiTheme="minorHAnsi" w:eastAsia="Arial Unicode MS" w:hAnsiTheme="minorHAnsi" w:cstheme="minorHAnsi"/>
                <w:color w:val="0E0D0D"/>
                <w:sz w:val="16"/>
                <w:szCs w:val="16"/>
                <w:lang w:eastAsia="es-SV" w:bidi="ar-SA"/>
              </w:rPr>
              <w:t>$</w:t>
            </w:r>
            <w:r w:rsidRPr="0032164A">
              <w:rPr>
                <w:rFonts w:asciiTheme="minorHAnsi" w:eastAsia="Arial Unicode MS" w:hAnsiTheme="minorHAnsi" w:cstheme="minorHAnsi"/>
                <w:color w:val="0E0D0D"/>
                <w:spacing w:val="-1"/>
                <w:sz w:val="16"/>
                <w:szCs w:val="16"/>
                <w:lang w:eastAsia="es-SV" w:bidi="ar-SA"/>
              </w:rPr>
              <w:t>1,738.75</w:t>
            </w:r>
          </w:p>
        </w:tc>
        <w:tc>
          <w:tcPr>
            <w:tcW w:w="1250" w:type="dxa"/>
            <w:tcBorders>
              <w:top w:val="single" w:sz="2" w:space="0" w:color="000001"/>
              <w:left w:val="single" w:sz="8" w:space="0" w:color="000001"/>
              <w:bottom w:val="single" w:sz="2" w:space="0" w:color="000001"/>
            </w:tcBorders>
            <w:shd w:val="clear" w:color="auto" w:fill="auto"/>
            <w:vAlign w:val="center"/>
          </w:tcPr>
          <w:p w:rsidR="0032164A" w:rsidRPr="0032164A" w:rsidRDefault="0032164A" w:rsidP="000B4BA8">
            <w:pPr>
              <w:pStyle w:val="TableParagraph"/>
              <w:tabs>
                <w:tab w:val="left" w:pos="436"/>
              </w:tabs>
              <w:spacing w:before="131"/>
              <w:ind w:right="69"/>
              <w:jc w:val="center"/>
              <w:rPr>
                <w:rFonts w:asciiTheme="minorHAnsi" w:eastAsia="Arial Unicode MS" w:hAnsiTheme="minorHAnsi" w:cstheme="minorHAnsi"/>
                <w:sz w:val="16"/>
                <w:szCs w:val="16"/>
              </w:rPr>
            </w:pPr>
            <w:r w:rsidRPr="0032164A">
              <w:rPr>
                <w:rFonts w:asciiTheme="minorHAnsi" w:eastAsia="Arial Unicode MS" w:hAnsiTheme="minorHAnsi" w:cstheme="minorHAnsi"/>
                <w:color w:val="0E0D0D"/>
                <w:sz w:val="16"/>
                <w:szCs w:val="16"/>
                <w:lang w:eastAsia="es-SV" w:bidi="ar-SA"/>
              </w:rPr>
              <w:t>$</w:t>
            </w:r>
            <w:r w:rsidRPr="0032164A">
              <w:rPr>
                <w:rFonts w:asciiTheme="minorHAnsi" w:eastAsia="Arial Unicode MS" w:hAnsiTheme="minorHAnsi" w:cstheme="minorHAnsi"/>
                <w:color w:val="0E0D0D"/>
                <w:spacing w:val="-1"/>
                <w:sz w:val="16"/>
                <w:szCs w:val="16"/>
                <w:lang w:eastAsia="es-SV" w:bidi="ar-SA"/>
              </w:rPr>
              <w:t>434.69</w:t>
            </w:r>
          </w:p>
        </w:tc>
        <w:tc>
          <w:tcPr>
            <w:tcW w:w="1517" w:type="dxa"/>
            <w:tcBorders>
              <w:top w:val="single" w:sz="2" w:space="0" w:color="000001"/>
              <w:left w:val="single" w:sz="8" w:space="0" w:color="000001"/>
              <w:bottom w:val="single" w:sz="2" w:space="0" w:color="000001"/>
            </w:tcBorders>
            <w:shd w:val="clear" w:color="auto" w:fill="auto"/>
            <w:vAlign w:val="center"/>
          </w:tcPr>
          <w:p w:rsidR="0032164A" w:rsidRPr="0032164A" w:rsidRDefault="0032164A" w:rsidP="000B4BA8">
            <w:pPr>
              <w:pStyle w:val="TableParagraph"/>
              <w:spacing w:before="131"/>
              <w:ind w:left="64"/>
              <w:jc w:val="center"/>
              <w:rPr>
                <w:rFonts w:asciiTheme="minorHAnsi" w:eastAsia="Arial Unicode MS" w:hAnsiTheme="minorHAnsi" w:cstheme="minorHAnsi"/>
                <w:sz w:val="16"/>
                <w:szCs w:val="16"/>
              </w:rPr>
            </w:pPr>
            <w:r w:rsidRPr="0032164A">
              <w:rPr>
                <w:rFonts w:asciiTheme="minorHAnsi" w:eastAsia="Arial Unicode MS" w:hAnsiTheme="minorHAnsi" w:cstheme="minorHAnsi"/>
                <w:color w:val="0E0D0D"/>
                <w:sz w:val="16"/>
                <w:szCs w:val="16"/>
                <w:lang w:eastAsia="es-SV" w:bidi="ar-SA"/>
              </w:rPr>
              <w:t>$ 2,173.44</w:t>
            </w:r>
          </w:p>
        </w:tc>
        <w:tc>
          <w:tcPr>
            <w:tcW w:w="1141" w:type="dxa"/>
            <w:tcBorders>
              <w:top w:val="single" w:sz="2" w:space="0" w:color="000001"/>
              <w:left w:val="single" w:sz="8" w:space="0" w:color="000001"/>
              <w:bottom w:val="single" w:sz="2" w:space="0" w:color="000001"/>
              <w:right w:val="double" w:sz="3" w:space="0" w:color="000001"/>
            </w:tcBorders>
            <w:shd w:val="clear" w:color="auto" w:fill="auto"/>
            <w:vAlign w:val="center"/>
          </w:tcPr>
          <w:p w:rsidR="0032164A" w:rsidRPr="0032164A" w:rsidRDefault="0032164A" w:rsidP="000B4BA8">
            <w:pPr>
              <w:pStyle w:val="TableParagraph"/>
              <w:tabs>
                <w:tab w:val="left" w:pos="991"/>
              </w:tabs>
              <w:spacing w:before="131"/>
              <w:ind w:right="57"/>
              <w:jc w:val="center"/>
              <w:rPr>
                <w:rFonts w:asciiTheme="minorHAnsi" w:eastAsia="Arial Unicode MS" w:hAnsiTheme="minorHAnsi" w:cstheme="minorHAnsi"/>
                <w:sz w:val="16"/>
                <w:szCs w:val="16"/>
              </w:rPr>
            </w:pPr>
            <w:r w:rsidRPr="0032164A">
              <w:rPr>
                <w:rFonts w:asciiTheme="minorHAnsi" w:eastAsia="Arial Unicode MS" w:hAnsiTheme="minorHAnsi" w:cstheme="minorHAnsi"/>
                <w:color w:val="0E0D0D"/>
                <w:sz w:val="16"/>
                <w:szCs w:val="16"/>
                <w:lang w:eastAsia="es-SV" w:bidi="ar-SA"/>
              </w:rPr>
              <w:t>$2,173.44</w:t>
            </w:r>
          </w:p>
        </w:tc>
      </w:tr>
      <w:tr w:rsidR="0032164A" w:rsidRPr="0032164A" w:rsidTr="00AD4DB9">
        <w:trPr>
          <w:trHeight w:val="880"/>
        </w:trPr>
        <w:tc>
          <w:tcPr>
            <w:tcW w:w="1100" w:type="dxa"/>
            <w:tcBorders>
              <w:top w:val="single" w:sz="2" w:space="0" w:color="000001"/>
              <w:left w:val="double" w:sz="3" w:space="0" w:color="000001"/>
              <w:bottom w:val="single" w:sz="2" w:space="0" w:color="000001"/>
            </w:tcBorders>
            <w:shd w:val="clear" w:color="auto" w:fill="auto"/>
            <w:vAlign w:val="center"/>
          </w:tcPr>
          <w:p w:rsidR="0032164A" w:rsidRPr="0032164A" w:rsidRDefault="0032164A" w:rsidP="000B4BA8">
            <w:pPr>
              <w:pStyle w:val="TableParagraph"/>
              <w:snapToGrid w:val="0"/>
              <w:spacing w:before="2"/>
              <w:rPr>
                <w:rFonts w:asciiTheme="minorHAnsi" w:eastAsia="Arial Unicode MS" w:hAnsiTheme="minorHAnsi" w:cstheme="minorHAnsi"/>
                <w:color w:val="0E0D0D"/>
                <w:sz w:val="16"/>
                <w:szCs w:val="16"/>
                <w:lang w:eastAsia="es-SV" w:bidi="ar-SA"/>
              </w:rPr>
            </w:pPr>
          </w:p>
          <w:p w:rsidR="0032164A" w:rsidRPr="0032164A" w:rsidRDefault="0032164A" w:rsidP="000B4BA8">
            <w:pPr>
              <w:pStyle w:val="TableParagraph"/>
              <w:ind w:left="38"/>
              <w:jc w:val="center"/>
              <w:rPr>
                <w:rFonts w:asciiTheme="minorHAnsi" w:eastAsia="Arial Unicode MS" w:hAnsiTheme="minorHAnsi" w:cstheme="minorHAnsi"/>
                <w:sz w:val="16"/>
                <w:szCs w:val="16"/>
              </w:rPr>
            </w:pPr>
            <w:r w:rsidRPr="0032164A">
              <w:rPr>
                <w:rFonts w:asciiTheme="minorHAnsi" w:eastAsia="Arial Unicode MS" w:hAnsiTheme="minorHAnsi" w:cstheme="minorHAnsi"/>
                <w:color w:val="0E0D0D"/>
                <w:sz w:val="16"/>
                <w:szCs w:val="16"/>
                <w:lang w:eastAsia="es-SV" w:bidi="ar-SA"/>
              </w:rPr>
              <w:t>8</w:t>
            </w:r>
          </w:p>
        </w:tc>
        <w:tc>
          <w:tcPr>
            <w:tcW w:w="1583" w:type="dxa"/>
            <w:tcBorders>
              <w:top w:val="single" w:sz="2" w:space="0" w:color="000001"/>
              <w:left w:val="single" w:sz="8" w:space="0" w:color="000001"/>
              <w:bottom w:val="single" w:sz="2" w:space="0" w:color="000001"/>
            </w:tcBorders>
            <w:shd w:val="clear" w:color="auto" w:fill="auto"/>
            <w:vAlign w:val="center"/>
          </w:tcPr>
          <w:p w:rsidR="0032164A" w:rsidRPr="0032164A" w:rsidRDefault="0032164A" w:rsidP="000B4BA8">
            <w:pPr>
              <w:pStyle w:val="TableParagraph"/>
              <w:ind w:left="49"/>
              <w:rPr>
                <w:rFonts w:asciiTheme="minorHAnsi" w:eastAsia="Arial Unicode MS" w:hAnsiTheme="minorHAnsi" w:cstheme="minorHAnsi"/>
                <w:sz w:val="16"/>
                <w:szCs w:val="16"/>
              </w:rPr>
            </w:pPr>
            <w:r w:rsidRPr="0032164A">
              <w:rPr>
                <w:rFonts w:asciiTheme="minorHAnsi" w:eastAsia="Arial Unicode MS" w:hAnsiTheme="minorHAnsi" w:cstheme="minorHAnsi"/>
                <w:color w:val="0E0D0D"/>
                <w:sz w:val="16"/>
                <w:szCs w:val="16"/>
                <w:lang w:eastAsia="es-SV" w:bidi="ar-SA"/>
              </w:rPr>
              <w:t>Levantamiento Topográfico</w:t>
            </w:r>
          </w:p>
          <w:p w:rsidR="0032164A" w:rsidRPr="0032164A" w:rsidRDefault="0032164A" w:rsidP="000B4BA8">
            <w:pPr>
              <w:pStyle w:val="TableParagraph"/>
              <w:spacing w:before="1"/>
              <w:ind w:left="49" w:right="645"/>
              <w:rPr>
                <w:rFonts w:asciiTheme="minorHAnsi" w:eastAsia="Arial Unicode MS" w:hAnsiTheme="minorHAnsi" w:cstheme="minorHAnsi"/>
                <w:sz w:val="16"/>
                <w:szCs w:val="16"/>
              </w:rPr>
            </w:pPr>
            <w:r w:rsidRPr="0032164A">
              <w:rPr>
                <w:rFonts w:asciiTheme="minorHAnsi" w:eastAsia="Arial Unicode MS" w:hAnsiTheme="minorHAnsi" w:cstheme="minorHAnsi"/>
                <w:color w:val="0E0D0D"/>
                <w:sz w:val="16"/>
                <w:szCs w:val="16"/>
                <w:lang w:eastAsia="es-SV" w:bidi="ar-SA"/>
              </w:rPr>
              <w:t>Planimetría y Altimetría Soyapango</w:t>
            </w:r>
          </w:p>
        </w:tc>
        <w:tc>
          <w:tcPr>
            <w:tcW w:w="900" w:type="dxa"/>
            <w:tcBorders>
              <w:top w:val="single" w:sz="2" w:space="0" w:color="000001"/>
              <w:left w:val="single" w:sz="8" w:space="0" w:color="000001"/>
              <w:bottom w:val="single" w:sz="2" w:space="0" w:color="000001"/>
            </w:tcBorders>
            <w:shd w:val="clear" w:color="auto" w:fill="auto"/>
            <w:vAlign w:val="center"/>
          </w:tcPr>
          <w:p w:rsidR="0032164A" w:rsidRPr="0032164A" w:rsidRDefault="0032164A" w:rsidP="000B4BA8">
            <w:pPr>
              <w:pStyle w:val="TableParagraph"/>
              <w:snapToGrid w:val="0"/>
              <w:spacing w:before="2"/>
              <w:jc w:val="center"/>
              <w:rPr>
                <w:rFonts w:asciiTheme="minorHAnsi" w:eastAsia="Arial Unicode MS" w:hAnsiTheme="minorHAnsi" w:cstheme="minorHAnsi"/>
                <w:color w:val="0E0D0D"/>
                <w:sz w:val="16"/>
                <w:szCs w:val="16"/>
                <w:lang w:eastAsia="es-SV" w:bidi="ar-SA"/>
              </w:rPr>
            </w:pPr>
          </w:p>
          <w:p w:rsidR="0032164A" w:rsidRPr="0032164A" w:rsidRDefault="0032164A" w:rsidP="000B4BA8">
            <w:pPr>
              <w:pStyle w:val="TableParagraph"/>
              <w:ind w:left="57"/>
              <w:jc w:val="center"/>
              <w:rPr>
                <w:rFonts w:asciiTheme="minorHAnsi" w:eastAsia="Arial Unicode MS" w:hAnsiTheme="minorHAnsi" w:cstheme="minorHAnsi"/>
                <w:sz w:val="16"/>
                <w:szCs w:val="16"/>
              </w:rPr>
            </w:pPr>
            <w:r w:rsidRPr="0032164A">
              <w:rPr>
                <w:rFonts w:asciiTheme="minorHAnsi" w:eastAsia="Arial Unicode MS" w:hAnsiTheme="minorHAnsi" w:cstheme="minorHAnsi"/>
                <w:color w:val="0E0D0D"/>
                <w:sz w:val="16"/>
                <w:szCs w:val="16"/>
                <w:lang w:eastAsia="es-SV" w:bidi="ar-SA"/>
              </w:rPr>
              <w:t>1.00</w:t>
            </w:r>
          </w:p>
        </w:tc>
        <w:tc>
          <w:tcPr>
            <w:tcW w:w="1134" w:type="dxa"/>
            <w:tcBorders>
              <w:top w:val="single" w:sz="2" w:space="0" w:color="000001"/>
              <w:left w:val="single" w:sz="8" w:space="0" w:color="000001"/>
              <w:bottom w:val="single" w:sz="2" w:space="0" w:color="000001"/>
            </w:tcBorders>
            <w:shd w:val="clear" w:color="auto" w:fill="auto"/>
            <w:vAlign w:val="center"/>
          </w:tcPr>
          <w:p w:rsidR="0032164A" w:rsidRPr="0032164A" w:rsidRDefault="0032164A" w:rsidP="000B4BA8">
            <w:pPr>
              <w:pStyle w:val="TableParagraph"/>
              <w:snapToGrid w:val="0"/>
              <w:spacing w:before="2"/>
              <w:jc w:val="center"/>
              <w:rPr>
                <w:rFonts w:asciiTheme="minorHAnsi" w:eastAsia="Arial Unicode MS" w:hAnsiTheme="minorHAnsi" w:cstheme="minorHAnsi"/>
                <w:color w:val="0E0D0D"/>
                <w:sz w:val="16"/>
                <w:szCs w:val="16"/>
                <w:lang w:eastAsia="es-SV" w:bidi="ar-SA"/>
              </w:rPr>
            </w:pPr>
          </w:p>
          <w:p w:rsidR="0032164A" w:rsidRPr="0032164A" w:rsidRDefault="0032164A" w:rsidP="000B4BA8">
            <w:pPr>
              <w:pStyle w:val="TableParagraph"/>
              <w:ind w:left="57"/>
              <w:jc w:val="center"/>
              <w:rPr>
                <w:rFonts w:asciiTheme="minorHAnsi" w:eastAsia="Arial Unicode MS" w:hAnsiTheme="minorHAnsi" w:cstheme="minorHAnsi"/>
                <w:sz w:val="16"/>
                <w:szCs w:val="16"/>
              </w:rPr>
            </w:pPr>
            <w:r w:rsidRPr="0032164A">
              <w:rPr>
                <w:rFonts w:asciiTheme="minorHAnsi" w:eastAsia="Arial Unicode MS" w:hAnsiTheme="minorHAnsi" w:cstheme="minorHAnsi"/>
                <w:color w:val="0E0D0D"/>
                <w:sz w:val="16"/>
                <w:szCs w:val="16"/>
                <w:lang w:eastAsia="es-SV" w:bidi="ar-SA"/>
              </w:rPr>
              <w:t>SG</w:t>
            </w:r>
          </w:p>
        </w:tc>
        <w:tc>
          <w:tcPr>
            <w:tcW w:w="1316" w:type="dxa"/>
            <w:tcBorders>
              <w:top w:val="single" w:sz="2" w:space="0" w:color="000001"/>
              <w:left w:val="single" w:sz="8" w:space="0" w:color="000001"/>
              <w:bottom w:val="single" w:sz="2" w:space="0" w:color="000001"/>
            </w:tcBorders>
            <w:shd w:val="clear" w:color="auto" w:fill="auto"/>
            <w:vAlign w:val="center"/>
          </w:tcPr>
          <w:p w:rsidR="0032164A" w:rsidRPr="0032164A" w:rsidRDefault="0032164A" w:rsidP="000B4BA8">
            <w:pPr>
              <w:pStyle w:val="TableParagraph"/>
              <w:snapToGrid w:val="0"/>
              <w:spacing w:before="2"/>
              <w:jc w:val="center"/>
              <w:rPr>
                <w:rFonts w:asciiTheme="minorHAnsi" w:eastAsia="Arial Unicode MS" w:hAnsiTheme="minorHAnsi" w:cstheme="minorHAnsi"/>
                <w:color w:val="0E0D0D"/>
                <w:sz w:val="16"/>
                <w:szCs w:val="16"/>
                <w:lang w:eastAsia="es-SV" w:bidi="ar-SA"/>
              </w:rPr>
            </w:pPr>
          </w:p>
          <w:p w:rsidR="0032164A" w:rsidRPr="0032164A" w:rsidRDefault="0032164A" w:rsidP="000B4BA8">
            <w:pPr>
              <w:pStyle w:val="TableParagraph"/>
              <w:ind w:right="69"/>
              <w:jc w:val="center"/>
              <w:rPr>
                <w:rFonts w:asciiTheme="minorHAnsi" w:eastAsia="Arial Unicode MS" w:hAnsiTheme="minorHAnsi" w:cstheme="minorHAnsi"/>
                <w:sz w:val="16"/>
                <w:szCs w:val="16"/>
              </w:rPr>
            </w:pPr>
            <w:r w:rsidRPr="0032164A">
              <w:rPr>
                <w:rFonts w:asciiTheme="minorHAnsi" w:eastAsia="Arial Unicode MS" w:hAnsiTheme="minorHAnsi" w:cstheme="minorHAnsi"/>
                <w:color w:val="0E0D0D"/>
                <w:sz w:val="16"/>
                <w:szCs w:val="16"/>
                <w:lang w:eastAsia="es-SV" w:bidi="ar-SA"/>
              </w:rPr>
              <w:t>$ 3,484.22</w:t>
            </w:r>
          </w:p>
        </w:tc>
        <w:tc>
          <w:tcPr>
            <w:tcW w:w="1250" w:type="dxa"/>
            <w:tcBorders>
              <w:top w:val="single" w:sz="2" w:space="0" w:color="000001"/>
              <w:left w:val="single" w:sz="8" w:space="0" w:color="000001"/>
              <w:bottom w:val="single" w:sz="2" w:space="0" w:color="000001"/>
            </w:tcBorders>
            <w:shd w:val="clear" w:color="auto" w:fill="auto"/>
            <w:vAlign w:val="center"/>
          </w:tcPr>
          <w:p w:rsidR="0032164A" w:rsidRPr="0032164A" w:rsidRDefault="0032164A" w:rsidP="000B4BA8">
            <w:pPr>
              <w:pStyle w:val="TableParagraph"/>
              <w:snapToGrid w:val="0"/>
              <w:spacing w:before="2"/>
              <w:jc w:val="center"/>
              <w:rPr>
                <w:rFonts w:asciiTheme="minorHAnsi" w:eastAsia="Arial Unicode MS" w:hAnsiTheme="minorHAnsi" w:cstheme="minorHAnsi"/>
                <w:color w:val="0E0D0D"/>
                <w:sz w:val="16"/>
                <w:szCs w:val="16"/>
                <w:lang w:eastAsia="es-SV" w:bidi="ar-SA"/>
              </w:rPr>
            </w:pPr>
          </w:p>
          <w:p w:rsidR="0032164A" w:rsidRPr="0032164A" w:rsidRDefault="0032164A" w:rsidP="000B4BA8">
            <w:pPr>
              <w:pStyle w:val="TableParagraph"/>
              <w:tabs>
                <w:tab w:val="left" w:pos="482"/>
              </w:tabs>
              <w:ind w:right="69"/>
              <w:jc w:val="center"/>
              <w:rPr>
                <w:rFonts w:asciiTheme="minorHAnsi" w:eastAsia="Arial Unicode MS" w:hAnsiTheme="minorHAnsi" w:cstheme="minorHAnsi"/>
                <w:sz w:val="16"/>
                <w:szCs w:val="16"/>
              </w:rPr>
            </w:pPr>
            <w:r w:rsidRPr="0032164A">
              <w:rPr>
                <w:rFonts w:asciiTheme="minorHAnsi" w:eastAsia="Arial Unicode MS" w:hAnsiTheme="minorHAnsi" w:cstheme="minorHAnsi"/>
                <w:color w:val="0E0D0D"/>
                <w:sz w:val="16"/>
                <w:szCs w:val="16"/>
                <w:lang w:eastAsia="es-SV" w:bidi="ar-SA"/>
              </w:rPr>
              <w:t>$</w:t>
            </w:r>
            <w:r w:rsidRPr="0032164A">
              <w:rPr>
                <w:rFonts w:asciiTheme="minorHAnsi" w:eastAsia="Arial Unicode MS" w:hAnsiTheme="minorHAnsi" w:cstheme="minorHAnsi"/>
                <w:color w:val="0E0D0D"/>
                <w:spacing w:val="-1"/>
                <w:sz w:val="16"/>
                <w:szCs w:val="16"/>
                <w:lang w:eastAsia="es-SV" w:bidi="ar-SA"/>
              </w:rPr>
              <w:t>871.06</w:t>
            </w:r>
          </w:p>
        </w:tc>
        <w:tc>
          <w:tcPr>
            <w:tcW w:w="1517" w:type="dxa"/>
            <w:tcBorders>
              <w:top w:val="single" w:sz="2" w:space="0" w:color="000001"/>
              <w:left w:val="single" w:sz="8" w:space="0" w:color="000001"/>
              <w:bottom w:val="single" w:sz="2" w:space="0" w:color="000001"/>
            </w:tcBorders>
            <w:shd w:val="clear" w:color="auto" w:fill="auto"/>
            <w:vAlign w:val="center"/>
          </w:tcPr>
          <w:p w:rsidR="0032164A" w:rsidRPr="0032164A" w:rsidRDefault="0032164A" w:rsidP="000B4BA8">
            <w:pPr>
              <w:pStyle w:val="TableParagraph"/>
              <w:snapToGrid w:val="0"/>
              <w:spacing w:before="2"/>
              <w:jc w:val="center"/>
              <w:rPr>
                <w:rFonts w:asciiTheme="minorHAnsi" w:eastAsia="Arial Unicode MS" w:hAnsiTheme="minorHAnsi" w:cstheme="minorHAnsi"/>
                <w:color w:val="0E0D0D"/>
                <w:sz w:val="16"/>
                <w:szCs w:val="16"/>
                <w:lang w:eastAsia="es-SV" w:bidi="ar-SA"/>
              </w:rPr>
            </w:pPr>
          </w:p>
          <w:p w:rsidR="0032164A" w:rsidRPr="0032164A" w:rsidRDefault="0032164A" w:rsidP="000B4BA8">
            <w:pPr>
              <w:pStyle w:val="TableParagraph"/>
              <w:ind w:left="66"/>
              <w:jc w:val="center"/>
              <w:rPr>
                <w:rFonts w:asciiTheme="minorHAnsi" w:eastAsia="Arial Unicode MS" w:hAnsiTheme="minorHAnsi" w:cstheme="minorHAnsi"/>
                <w:sz w:val="16"/>
                <w:szCs w:val="16"/>
              </w:rPr>
            </w:pPr>
            <w:r w:rsidRPr="0032164A">
              <w:rPr>
                <w:rFonts w:asciiTheme="minorHAnsi" w:eastAsia="Arial Unicode MS" w:hAnsiTheme="minorHAnsi" w:cstheme="minorHAnsi"/>
                <w:color w:val="0E0D0D"/>
                <w:sz w:val="16"/>
                <w:szCs w:val="16"/>
                <w:lang w:eastAsia="es-SV" w:bidi="ar-SA"/>
              </w:rPr>
              <w:t>$ 4,355.28</w:t>
            </w:r>
          </w:p>
        </w:tc>
        <w:tc>
          <w:tcPr>
            <w:tcW w:w="1141" w:type="dxa"/>
            <w:tcBorders>
              <w:top w:val="single" w:sz="2" w:space="0" w:color="000001"/>
              <w:left w:val="single" w:sz="8" w:space="0" w:color="000001"/>
              <w:bottom w:val="single" w:sz="2" w:space="0" w:color="000001"/>
              <w:right w:val="double" w:sz="3" w:space="0" w:color="000001"/>
            </w:tcBorders>
            <w:shd w:val="clear" w:color="auto" w:fill="auto"/>
            <w:vAlign w:val="center"/>
          </w:tcPr>
          <w:p w:rsidR="0032164A" w:rsidRPr="0032164A" w:rsidRDefault="0032164A" w:rsidP="000B4BA8">
            <w:pPr>
              <w:pStyle w:val="TableParagraph"/>
              <w:snapToGrid w:val="0"/>
              <w:spacing w:before="2"/>
              <w:jc w:val="center"/>
              <w:rPr>
                <w:rFonts w:asciiTheme="minorHAnsi" w:eastAsia="Arial Unicode MS" w:hAnsiTheme="minorHAnsi" w:cstheme="minorHAnsi"/>
                <w:color w:val="0E0D0D"/>
                <w:sz w:val="16"/>
                <w:szCs w:val="16"/>
                <w:lang w:eastAsia="es-SV" w:bidi="ar-SA"/>
              </w:rPr>
            </w:pPr>
          </w:p>
          <w:p w:rsidR="0032164A" w:rsidRPr="0032164A" w:rsidRDefault="0032164A" w:rsidP="000B4BA8">
            <w:pPr>
              <w:pStyle w:val="TableParagraph"/>
              <w:tabs>
                <w:tab w:val="left" w:pos="946"/>
              </w:tabs>
              <w:ind w:right="55"/>
              <w:jc w:val="center"/>
              <w:rPr>
                <w:rFonts w:asciiTheme="minorHAnsi" w:eastAsia="Arial Unicode MS" w:hAnsiTheme="minorHAnsi" w:cstheme="minorHAnsi"/>
                <w:sz w:val="16"/>
                <w:szCs w:val="16"/>
              </w:rPr>
            </w:pPr>
            <w:r w:rsidRPr="0032164A">
              <w:rPr>
                <w:rFonts w:asciiTheme="minorHAnsi" w:eastAsia="Arial Unicode MS" w:hAnsiTheme="minorHAnsi" w:cstheme="minorHAnsi"/>
                <w:color w:val="0E0D0D"/>
                <w:sz w:val="16"/>
                <w:szCs w:val="16"/>
                <w:lang w:eastAsia="es-SV" w:bidi="ar-SA"/>
              </w:rPr>
              <w:t>$4,355.28</w:t>
            </w:r>
          </w:p>
        </w:tc>
      </w:tr>
      <w:tr w:rsidR="0032164A" w:rsidRPr="0032164A" w:rsidTr="00AD4DB9">
        <w:trPr>
          <w:trHeight w:val="705"/>
        </w:trPr>
        <w:tc>
          <w:tcPr>
            <w:tcW w:w="1100" w:type="dxa"/>
            <w:tcBorders>
              <w:top w:val="single" w:sz="2" w:space="0" w:color="000001"/>
              <w:left w:val="double" w:sz="3" w:space="0" w:color="000001"/>
              <w:bottom w:val="single" w:sz="2" w:space="0" w:color="000001"/>
            </w:tcBorders>
            <w:shd w:val="clear" w:color="auto" w:fill="auto"/>
            <w:vAlign w:val="center"/>
          </w:tcPr>
          <w:p w:rsidR="0032164A" w:rsidRPr="0032164A" w:rsidRDefault="0032164A" w:rsidP="000B4BA8">
            <w:pPr>
              <w:pStyle w:val="TableParagraph"/>
              <w:spacing w:before="196"/>
              <w:ind w:left="38"/>
              <w:jc w:val="center"/>
              <w:rPr>
                <w:rFonts w:asciiTheme="minorHAnsi" w:eastAsia="Arial Unicode MS" w:hAnsiTheme="minorHAnsi" w:cstheme="minorHAnsi"/>
                <w:sz w:val="16"/>
                <w:szCs w:val="16"/>
              </w:rPr>
            </w:pPr>
            <w:r w:rsidRPr="0032164A">
              <w:rPr>
                <w:rFonts w:asciiTheme="minorHAnsi" w:eastAsia="Arial Unicode MS" w:hAnsiTheme="minorHAnsi" w:cstheme="minorHAnsi"/>
                <w:color w:val="0E0D0D"/>
                <w:sz w:val="16"/>
                <w:szCs w:val="16"/>
                <w:lang w:eastAsia="es-SV" w:bidi="ar-SA"/>
              </w:rPr>
              <w:t>9</w:t>
            </w:r>
          </w:p>
        </w:tc>
        <w:tc>
          <w:tcPr>
            <w:tcW w:w="1583" w:type="dxa"/>
            <w:tcBorders>
              <w:top w:val="single" w:sz="2" w:space="0" w:color="000001"/>
              <w:left w:val="single" w:sz="8" w:space="0" w:color="000001"/>
              <w:bottom w:val="single" w:sz="2" w:space="0" w:color="000001"/>
            </w:tcBorders>
            <w:shd w:val="clear" w:color="auto" w:fill="auto"/>
            <w:vAlign w:val="center"/>
          </w:tcPr>
          <w:p w:rsidR="0032164A" w:rsidRPr="0032164A" w:rsidRDefault="0032164A" w:rsidP="000B4BA8">
            <w:pPr>
              <w:pStyle w:val="TableParagraph"/>
              <w:spacing w:before="7"/>
              <w:ind w:left="57" w:right="170"/>
              <w:rPr>
                <w:rFonts w:asciiTheme="minorHAnsi" w:eastAsia="Arial Unicode MS" w:hAnsiTheme="minorHAnsi" w:cstheme="minorHAnsi"/>
                <w:sz w:val="16"/>
                <w:szCs w:val="16"/>
              </w:rPr>
            </w:pPr>
            <w:r w:rsidRPr="0032164A">
              <w:rPr>
                <w:rFonts w:asciiTheme="minorHAnsi" w:eastAsia="Arial Unicode MS" w:hAnsiTheme="minorHAnsi" w:cstheme="minorHAnsi"/>
                <w:color w:val="0E0D0D"/>
                <w:sz w:val="16"/>
                <w:szCs w:val="16"/>
                <w:lang w:eastAsia="es-SV" w:bidi="ar-SA"/>
              </w:rPr>
              <w:t>Valúo de Inmueble Soyapango</w:t>
            </w:r>
          </w:p>
        </w:tc>
        <w:tc>
          <w:tcPr>
            <w:tcW w:w="900" w:type="dxa"/>
            <w:tcBorders>
              <w:top w:val="single" w:sz="2" w:space="0" w:color="000001"/>
              <w:left w:val="single" w:sz="8" w:space="0" w:color="000001"/>
              <w:bottom w:val="single" w:sz="2" w:space="0" w:color="000001"/>
            </w:tcBorders>
            <w:shd w:val="clear" w:color="auto" w:fill="auto"/>
            <w:vAlign w:val="center"/>
          </w:tcPr>
          <w:p w:rsidR="0032164A" w:rsidRPr="0032164A" w:rsidRDefault="0032164A" w:rsidP="000B4BA8">
            <w:pPr>
              <w:pStyle w:val="TableParagraph"/>
              <w:spacing w:before="196"/>
              <w:ind w:left="57"/>
              <w:jc w:val="center"/>
              <w:rPr>
                <w:rFonts w:asciiTheme="minorHAnsi" w:eastAsia="Arial Unicode MS" w:hAnsiTheme="minorHAnsi" w:cstheme="minorHAnsi"/>
                <w:sz w:val="16"/>
                <w:szCs w:val="16"/>
              </w:rPr>
            </w:pPr>
            <w:r w:rsidRPr="0032164A">
              <w:rPr>
                <w:rFonts w:asciiTheme="minorHAnsi" w:eastAsia="Arial Unicode MS" w:hAnsiTheme="minorHAnsi" w:cstheme="minorHAnsi"/>
                <w:color w:val="0E0D0D"/>
                <w:sz w:val="16"/>
                <w:szCs w:val="16"/>
                <w:lang w:eastAsia="es-SV" w:bidi="ar-SA"/>
              </w:rPr>
              <w:t>1.00</w:t>
            </w:r>
          </w:p>
        </w:tc>
        <w:tc>
          <w:tcPr>
            <w:tcW w:w="1134" w:type="dxa"/>
            <w:tcBorders>
              <w:top w:val="single" w:sz="2" w:space="0" w:color="000001"/>
              <w:left w:val="single" w:sz="8" w:space="0" w:color="000001"/>
              <w:bottom w:val="single" w:sz="2" w:space="0" w:color="000001"/>
            </w:tcBorders>
            <w:shd w:val="clear" w:color="auto" w:fill="auto"/>
            <w:vAlign w:val="center"/>
          </w:tcPr>
          <w:p w:rsidR="0032164A" w:rsidRPr="0032164A" w:rsidRDefault="0032164A" w:rsidP="000B4BA8">
            <w:pPr>
              <w:pStyle w:val="TableParagraph"/>
              <w:spacing w:before="196"/>
              <w:ind w:left="57"/>
              <w:jc w:val="center"/>
              <w:rPr>
                <w:rFonts w:asciiTheme="minorHAnsi" w:eastAsia="Arial Unicode MS" w:hAnsiTheme="minorHAnsi" w:cstheme="minorHAnsi"/>
                <w:sz w:val="16"/>
                <w:szCs w:val="16"/>
              </w:rPr>
            </w:pPr>
            <w:r w:rsidRPr="0032164A">
              <w:rPr>
                <w:rFonts w:asciiTheme="minorHAnsi" w:eastAsia="Arial Unicode MS" w:hAnsiTheme="minorHAnsi" w:cstheme="minorHAnsi"/>
                <w:color w:val="0E0D0D"/>
                <w:sz w:val="16"/>
                <w:szCs w:val="16"/>
                <w:lang w:eastAsia="es-SV" w:bidi="ar-SA"/>
              </w:rPr>
              <w:t>SG</w:t>
            </w:r>
          </w:p>
        </w:tc>
        <w:tc>
          <w:tcPr>
            <w:tcW w:w="1316" w:type="dxa"/>
            <w:tcBorders>
              <w:top w:val="single" w:sz="2" w:space="0" w:color="000001"/>
              <w:left w:val="single" w:sz="8" w:space="0" w:color="000001"/>
              <w:bottom w:val="single" w:sz="2" w:space="0" w:color="000001"/>
            </w:tcBorders>
            <w:shd w:val="clear" w:color="auto" w:fill="auto"/>
            <w:vAlign w:val="center"/>
          </w:tcPr>
          <w:p w:rsidR="0032164A" w:rsidRPr="0032164A" w:rsidRDefault="0032164A" w:rsidP="000B4BA8">
            <w:pPr>
              <w:pStyle w:val="TableParagraph"/>
              <w:tabs>
                <w:tab w:val="left" w:pos="386"/>
              </w:tabs>
              <w:spacing w:before="196"/>
              <w:ind w:right="69"/>
              <w:jc w:val="center"/>
              <w:rPr>
                <w:rFonts w:asciiTheme="minorHAnsi" w:eastAsia="Arial Unicode MS" w:hAnsiTheme="minorHAnsi" w:cstheme="minorHAnsi"/>
                <w:sz w:val="16"/>
                <w:szCs w:val="16"/>
              </w:rPr>
            </w:pPr>
            <w:r w:rsidRPr="0032164A">
              <w:rPr>
                <w:rFonts w:asciiTheme="minorHAnsi" w:eastAsia="Arial Unicode MS" w:hAnsiTheme="minorHAnsi" w:cstheme="minorHAnsi"/>
                <w:color w:val="0E0D0D"/>
                <w:sz w:val="16"/>
                <w:szCs w:val="16"/>
                <w:lang w:eastAsia="es-SV" w:bidi="ar-SA"/>
              </w:rPr>
              <w:t>$</w:t>
            </w:r>
            <w:r w:rsidRPr="0032164A">
              <w:rPr>
                <w:rFonts w:asciiTheme="minorHAnsi" w:eastAsia="Arial Unicode MS" w:hAnsiTheme="minorHAnsi" w:cstheme="minorHAnsi"/>
                <w:color w:val="0E0D0D"/>
                <w:spacing w:val="-1"/>
                <w:sz w:val="16"/>
                <w:szCs w:val="16"/>
                <w:lang w:eastAsia="es-SV" w:bidi="ar-SA"/>
              </w:rPr>
              <w:t>1,161.25</w:t>
            </w:r>
          </w:p>
        </w:tc>
        <w:tc>
          <w:tcPr>
            <w:tcW w:w="1250" w:type="dxa"/>
            <w:tcBorders>
              <w:top w:val="single" w:sz="2" w:space="0" w:color="000001"/>
              <w:left w:val="single" w:sz="8" w:space="0" w:color="000001"/>
              <w:bottom w:val="single" w:sz="2" w:space="0" w:color="000001"/>
            </w:tcBorders>
            <w:shd w:val="clear" w:color="auto" w:fill="auto"/>
            <w:vAlign w:val="center"/>
          </w:tcPr>
          <w:p w:rsidR="0032164A" w:rsidRPr="0032164A" w:rsidRDefault="0032164A" w:rsidP="000B4BA8">
            <w:pPr>
              <w:pStyle w:val="TableParagraph"/>
              <w:tabs>
                <w:tab w:val="left" w:pos="479"/>
              </w:tabs>
              <w:spacing w:before="196"/>
              <w:ind w:right="71"/>
              <w:jc w:val="center"/>
              <w:rPr>
                <w:rFonts w:asciiTheme="minorHAnsi" w:eastAsia="Arial Unicode MS" w:hAnsiTheme="minorHAnsi" w:cstheme="minorHAnsi"/>
                <w:sz w:val="16"/>
                <w:szCs w:val="16"/>
              </w:rPr>
            </w:pPr>
            <w:r w:rsidRPr="0032164A">
              <w:rPr>
                <w:rFonts w:asciiTheme="minorHAnsi" w:eastAsia="Arial Unicode MS" w:hAnsiTheme="minorHAnsi" w:cstheme="minorHAnsi"/>
                <w:color w:val="0E0D0D"/>
                <w:sz w:val="16"/>
                <w:szCs w:val="16"/>
                <w:lang w:eastAsia="es-SV" w:bidi="ar-SA"/>
              </w:rPr>
              <w:t>$</w:t>
            </w:r>
            <w:r w:rsidRPr="0032164A">
              <w:rPr>
                <w:rFonts w:asciiTheme="minorHAnsi" w:eastAsia="Arial Unicode MS" w:hAnsiTheme="minorHAnsi" w:cstheme="minorHAnsi"/>
                <w:color w:val="0E0D0D"/>
                <w:spacing w:val="-1"/>
                <w:sz w:val="16"/>
                <w:szCs w:val="16"/>
                <w:lang w:eastAsia="es-SV" w:bidi="ar-SA"/>
              </w:rPr>
              <w:t>290.31</w:t>
            </w:r>
          </w:p>
        </w:tc>
        <w:tc>
          <w:tcPr>
            <w:tcW w:w="1517" w:type="dxa"/>
            <w:tcBorders>
              <w:top w:val="single" w:sz="2" w:space="0" w:color="000001"/>
              <w:left w:val="single" w:sz="8" w:space="0" w:color="000001"/>
              <w:bottom w:val="single" w:sz="2" w:space="0" w:color="000001"/>
            </w:tcBorders>
            <w:shd w:val="clear" w:color="auto" w:fill="auto"/>
            <w:vAlign w:val="center"/>
          </w:tcPr>
          <w:p w:rsidR="0032164A" w:rsidRPr="0032164A" w:rsidRDefault="0032164A" w:rsidP="000B4BA8">
            <w:pPr>
              <w:pStyle w:val="TableParagraph"/>
              <w:tabs>
                <w:tab w:val="left" w:pos="413"/>
              </w:tabs>
              <w:spacing w:before="196"/>
              <w:ind w:left="66"/>
              <w:jc w:val="center"/>
              <w:rPr>
                <w:rFonts w:asciiTheme="minorHAnsi" w:eastAsia="Arial Unicode MS" w:hAnsiTheme="minorHAnsi" w:cstheme="minorHAnsi"/>
                <w:sz w:val="16"/>
                <w:szCs w:val="16"/>
              </w:rPr>
            </w:pPr>
            <w:r w:rsidRPr="0032164A">
              <w:rPr>
                <w:rFonts w:asciiTheme="minorHAnsi" w:eastAsia="Arial Unicode MS" w:hAnsiTheme="minorHAnsi" w:cstheme="minorHAnsi"/>
                <w:color w:val="0E0D0D"/>
                <w:sz w:val="16"/>
                <w:szCs w:val="16"/>
                <w:lang w:eastAsia="es-SV" w:bidi="ar-SA"/>
              </w:rPr>
              <w:t>$1,451.56</w:t>
            </w:r>
          </w:p>
        </w:tc>
        <w:tc>
          <w:tcPr>
            <w:tcW w:w="1141" w:type="dxa"/>
            <w:tcBorders>
              <w:top w:val="single" w:sz="2" w:space="0" w:color="000001"/>
              <w:left w:val="single" w:sz="8" w:space="0" w:color="000001"/>
              <w:bottom w:val="single" w:sz="2" w:space="0" w:color="000001"/>
              <w:right w:val="double" w:sz="3" w:space="0" w:color="000001"/>
            </w:tcBorders>
            <w:shd w:val="clear" w:color="auto" w:fill="auto"/>
            <w:vAlign w:val="center"/>
          </w:tcPr>
          <w:p w:rsidR="0032164A" w:rsidRPr="0032164A" w:rsidRDefault="0032164A" w:rsidP="000B4BA8">
            <w:pPr>
              <w:pStyle w:val="TableParagraph"/>
              <w:tabs>
                <w:tab w:val="left" w:pos="1042"/>
              </w:tabs>
              <w:spacing w:before="196"/>
              <w:ind w:right="55"/>
              <w:jc w:val="center"/>
              <w:rPr>
                <w:rFonts w:asciiTheme="minorHAnsi" w:eastAsia="Arial Unicode MS" w:hAnsiTheme="minorHAnsi" w:cstheme="minorHAnsi"/>
                <w:sz w:val="16"/>
                <w:szCs w:val="16"/>
              </w:rPr>
            </w:pPr>
            <w:r w:rsidRPr="0032164A">
              <w:rPr>
                <w:rFonts w:asciiTheme="minorHAnsi" w:eastAsia="Arial Unicode MS" w:hAnsiTheme="minorHAnsi" w:cstheme="minorHAnsi"/>
                <w:color w:val="0E0D0D"/>
                <w:sz w:val="16"/>
                <w:szCs w:val="16"/>
                <w:lang w:eastAsia="es-SV" w:bidi="ar-SA"/>
              </w:rPr>
              <w:t>$1,451.56</w:t>
            </w:r>
          </w:p>
        </w:tc>
      </w:tr>
      <w:tr w:rsidR="0032164A" w:rsidRPr="0032164A" w:rsidTr="00AD4DB9">
        <w:trPr>
          <w:trHeight w:val="633"/>
        </w:trPr>
        <w:tc>
          <w:tcPr>
            <w:tcW w:w="1100" w:type="dxa"/>
            <w:tcBorders>
              <w:top w:val="single" w:sz="2" w:space="0" w:color="000001"/>
              <w:left w:val="double" w:sz="3" w:space="0" w:color="000001"/>
              <w:bottom w:val="single" w:sz="2" w:space="0" w:color="000001"/>
            </w:tcBorders>
            <w:shd w:val="clear" w:color="auto" w:fill="auto"/>
            <w:vAlign w:val="center"/>
          </w:tcPr>
          <w:p w:rsidR="0032164A" w:rsidRPr="0032164A" w:rsidRDefault="0032164A" w:rsidP="000B4BA8">
            <w:pPr>
              <w:pStyle w:val="TableParagraph"/>
              <w:spacing w:before="159"/>
              <w:ind w:left="170" w:right="170"/>
              <w:jc w:val="center"/>
              <w:rPr>
                <w:rFonts w:asciiTheme="minorHAnsi" w:eastAsia="Arial Unicode MS" w:hAnsiTheme="minorHAnsi" w:cstheme="minorHAnsi"/>
                <w:sz w:val="16"/>
                <w:szCs w:val="16"/>
              </w:rPr>
            </w:pPr>
            <w:r w:rsidRPr="0032164A">
              <w:rPr>
                <w:rFonts w:asciiTheme="minorHAnsi" w:eastAsia="Arial Unicode MS" w:hAnsiTheme="minorHAnsi" w:cstheme="minorHAnsi"/>
                <w:color w:val="0E0D0D"/>
                <w:sz w:val="16"/>
                <w:szCs w:val="16"/>
                <w:lang w:eastAsia="es-SV" w:bidi="ar-SA"/>
              </w:rPr>
              <w:t>10</w:t>
            </w:r>
          </w:p>
        </w:tc>
        <w:tc>
          <w:tcPr>
            <w:tcW w:w="1583" w:type="dxa"/>
            <w:tcBorders>
              <w:top w:val="single" w:sz="2" w:space="0" w:color="000001"/>
              <w:left w:val="single" w:sz="8" w:space="0" w:color="000001"/>
              <w:bottom w:val="single" w:sz="2" w:space="0" w:color="000001"/>
            </w:tcBorders>
            <w:shd w:val="clear" w:color="auto" w:fill="auto"/>
            <w:vAlign w:val="center"/>
          </w:tcPr>
          <w:p w:rsidR="0032164A" w:rsidRPr="0032164A" w:rsidRDefault="0032164A" w:rsidP="000B4BA8">
            <w:pPr>
              <w:pStyle w:val="TableParagraph"/>
              <w:ind w:left="49"/>
              <w:rPr>
                <w:rFonts w:asciiTheme="minorHAnsi" w:eastAsia="Arial Unicode MS" w:hAnsiTheme="minorHAnsi" w:cstheme="minorHAnsi"/>
                <w:sz w:val="16"/>
                <w:szCs w:val="16"/>
              </w:rPr>
            </w:pPr>
            <w:r w:rsidRPr="0032164A">
              <w:rPr>
                <w:rFonts w:asciiTheme="minorHAnsi" w:eastAsia="Arial Unicode MS" w:hAnsiTheme="minorHAnsi" w:cstheme="minorHAnsi"/>
                <w:color w:val="0E0D0D"/>
                <w:sz w:val="16"/>
                <w:szCs w:val="16"/>
                <w:lang w:eastAsia="es-SV" w:bidi="ar-SA"/>
              </w:rPr>
              <w:t>Levantamiento Topográfico</w:t>
            </w:r>
          </w:p>
          <w:p w:rsidR="0032164A" w:rsidRPr="0032164A" w:rsidRDefault="0032164A" w:rsidP="000B4BA8">
            <w:pPr>
              <w:pStyle w:val="TableParagraph"/>
              <w:spacing w:before="38"/>
              <w:ind w:left="49"/>
              <w:rPr>
                <w:rFonts w:asciiTheme="minorHAnsi" w:eastAsia="Arial Unicode MS" w:hAnsiTheme="minorHAnsi" w:cstheme="minorHAnsi"/>
                <w:sz w:val="16"/>
                <w:szCs w:val="16"/>
              </w:rPr>
            </w:pPr>
            <w:r w:rsidRPr="0032164A">
              <w:rPr>
                <w:rFonts w:asciiTheme="minorHAnsi" w:eastAsia="Arial Unicode MS" w:hAnsiTheme="minorHAnsi" w:cstheme="minorHAnsi"/>
                <w:color w:val="0E0D0D"/>
                <w:sz w:val="16"/>
                <w:szCs w:val="16"/>
                <w:lang w:eastAsia="es-SV" w:bidi="ar-SA"/>
              </w:rPr>
              <w:t>CEDEFOR</w:t>
            </w:r>
          </w:p>
        </w:tc>
        <w:tc>
          <w:tcPr>
            <w:tcW w:w="900" w:type="dxa"/>
            <w:tcBorders>
              <w:top w:val="single" w:sz="2" w:space="0" w:color="000001"/>
              <w:left w:val="single" w:sz="8" w:space="0" w:color="000001"/>
              <w:bottom w:val="single" w:sz="2" w:space="0" w:color="000001"/>
            </w:tcBorders>
            <w:shd w:val="clear" w:color="auto" w:fill="auto"/>
            <w:vAlign w:val="center"/>
          </w:tcPr>
          <w:p w:rsidR="0032164A" w:rsidRPr="0032164A" w:rsidRDefault="0032164A" w:rsidP="000B4BA8">
            <w:pPr>
              <w:pStyle w:val="TableParagraph"/>
              <w:spacing w:before="159"/>
              <w:ind w:left="57"/>
              <w:jc w:val="center"/>
              <w:rPr>
                <w:rFonts w:asciiTheme="minorHAnsi" w:eastAsia="Arial Unicode MS" w:hAnsiTheme="minorHAnsi" w:cstheme="minorHAnsi"/>
                <w:sz w:val="16"/>
                <w:szCs w:val="16"/>
              </w:rPr>
            </w:pPr>
            <w:r w:rsidRPr="0032164A">
              <w:rPr>
                <w:rFonts w:asciiTheme="minorHAnsi" w:eastAsia="Arial Unicode MS" w:hAnsiTheme="minorHAnsi" w:cstheme="minorHAnsi"/>
                <w:color w:val="0E0D0D"/>
                <w:sz w:val="16"/>
                <w:szCs w:val="16"/>
                <w:lang w:eastAsia="es-SV" w:bidi="ar-SA"/>
              </w:rPr>
              <w:t>1.00</w:t>
            </w:r>
          </w:p>
        </w:tc>
        <w:tc>
          <w:tcPr>
            <w:tcW w:w="1134" w:type="dxa"/>
            <w:tcBorders>
              <w:top w:val="single" w:sz="2" w:space="0" w:color="000001"/>
              <w:left w:val="single" w:sz="8" w:space="0" w:color="000001"/>
              <w:bottom w:val="single" w:sz="2" w:space="0" w:color="000001"/>
            </w:tcBorders>
            <w:shd w:val="clear" w:color="auto" w:fill="auto"/>
            <w:vAlign w:val="center"/>
          </w:tcPr>
          <w:p w:rsidR="0032164A" w:rsidRPr="0032164A" w:rsidRDefault="0032164A" w:rsidP="000B4BA8">
            <w:pPr>
              <w:pStyle w:val="TableParagraph"/>
              <w:spacing w:before="159"/>
              <w:ind w:left="57"/>
              <w:jc w:val="center"/>
              <w:rPr>
                <w:rFonts w:asciiTheme="minorHAnsi" w:eastAsia="Arial Unicode MS" w:hAnsiTheme="minorHAnsi" w:cstheme="minorHAnsi"/>
                <w:sz w:val="16"/>
                <w:szCs w:val="16"/>
              </w:rPr>
            </w:pPr>
            <w:r w:rsidRPr="0032164A">
              <w:rPr>
                <w:rFonts w:asciiTheme="minorHAnsi" w:eastAsia="Arial Unicode MS" w:hAnsiTheme="minorHAnsi" w:cstheme="minorHAnsi"/>
                <w:color w:val="0E0D0D"/>
                <w:sz w:val="16"/>
                <w:szCs w:val="16"/>
                <w:lang w:eastAsia="es-SV" w:bidi="ar-SA"/>
              </w:rPr>
              <w:t>SG</w:t>
            </w:r>
          </w:p>
        </w:tc>
        <w:tc>
          <w:tcPr>
            <w:tcW w:w="1316" w:type="dxa"/>
            <w:tcBorders>
              <w:top w:val="single" w:sz="2" w:space="0" w:color="000001"/>
              <w:left w:val="single" w:sz="8" w:space="0" w:color="000001"/>
              <w:bottom w:val="single" w:sz="2" w:space="0" w:color="000001"/>
            </w:tcBorders>
            <w:shd w:val="clear" w:color="auto" w:fill="auto"/>
            <w:vAlign w:val="center"/>
          </w:tcPr>
          <w:p w:rsidR="0032164A" w:rsidRPr="0032164A" w:rsidRDefault="0032164A" w:rsidP="000B4BA8">
            <w:pPr>
              <w:pStyle w:val="TableParagraph"/>
              <w:spacing w:before="159"/>
              <w:ind w:right="70"/>
              <w:jc w:val="center"/>
              <w:rPr>
                <w:rFonts w:asciiTheme="minorHAnsi" w:eastAsia="Arial Unicode MS" w:hAnsiTheme="minorHAnsi" w:cstheme="minorHAnsi"/>
                <w:sz w:val="16"/>
                <w:szCs w:val="16"/>
              </w:rPr>
            </w:pPr>
            <w:r w:rsidRPr="0032164A">
              <w:rPr>
                <w:rFonts w:asciiTheme="minorHAnsi" w:eastAsia="Arial Unicode MS" w:hAnsiTheme="minorHAnsi" w:cstheme="minorHAnsi"/>
                <w:color w:val="0E0D0D"/>
                <w:sz w:val="16"/>
                <w:szCs w:val="16"/>
                <w:lang w:eastAsia="es-SV" w:bidi="ar-SA"/>
              </w:rPr>
              <w:t>$ 4,140.00</w:t>
            </w:r>
          </w:p>
        </w:tc>
        <w:tc>
          <w:tcPr>
            <w:tcW w:w="1250" w:type="dxa"/>
            <w:tcBorders>
              <w:top w:val="single" w:sz="2" w:space="0" w:color="000001"/>
              <w:left w:val="single" w:sz="8" w:space="0" w:color="000001"/>
              <w:bottom w:val="single" w:sz="2" w:space="0" w:color="000001"/>
            </w:tcBorders>
            <w:shd w:val="clear" w:color="auto" w:fill="auto"/>
            <w:vAlign w:val="center"/>
          </w:tcPr>
          <w:p w:rsidR="0032164A" w:rsidRPr="0032164A" w:rsidRDefault="0032164A" w:rsidP="000B4BA8">
            <w:pPr>
              <w:pStyle w:val="TableParagraph"/>
              <w:tabs>
                <w:tab w:val="left" w:pos="319"/>
              </w:tabs>
              <w:spacing w:before="159"/>
              <w:ind w:right="69"/>
              <w:jc w:val="center"/>
              <w:rPr>
                <w:rFonts w:asciiTheme="minorHAnsi" w:eastAsia="Arial Unicode MS" w:hAnsiTheme="minorHAnsi" w:cstheme="minorHAnsi"/>
                <w:sz w:val="16"/>
                <w:szCs w:val="16"/>
              </w:rPr>
            </w:pPr>
            <w:r w:rsidRPr="0032164A">
              <w:rPr>
                <w:rFonts w:asciiTheme="minorHAnsi" w:eastAsia="Arial Unicode MS" w:hAnsiTheme="minorHAnsi" w:cstheme="minorHAnsi"/>
                <w:color w:val="0E0D0D"/>
                <w:sz w:val="16"/>
                <w:szCs w:val="16"/>
                <w:lang w:eastAsia="es-SV" w:bidi="ar-SA"/>
              </w:rPr>
              <w:t>$</w:t>
            </w:r>
            <w:r w:rsidRPr="0032164A">
              <w:rPr>
                <w:rFonts w:asciiTheme="minorHAnsi" w:eastAsia="Arial Unicode MS" w:hAnsiTheme="minorHAnsi" w:cstheme="minorHAnsi"/>
                <w:color w:val="0E0D0D"/>
                <w:spacing w:val="-2"/>
                <w:sz w:val="16"/>
                <w:szCs w:val="16"/>
                <w:lang w:eastAsia="es-SV" w:bidi="ar-SA"/>
              </w:rPr>
              <w:t>1,035.00</w:t>
            </w:r>
          </w:p>
        </w:tc>
        <w:tc>
          <w:tcPr>
            <w:tcW w:w="1517" w:type="dxa"/>
            <w:tcBorders>
              <w:top w:val="single" w:sz="2" w:space="0" w:color="000001"/>
              <w:left w:val="single" w:sz="8" w:space="0" w:color="000001"/>
              <w:bottom w:val="single" w:sz="2" w:space="0" w:color="000001"/>
            </w:tcBorders>
            <w:shd w:val="clear" w:color="auto" w:fill="auto"/>
            <w:vAlign w:val="center"/>
          </w:tcPr>
          <w:p w:rsidR="0032164A" w:rsidRPr="0032164A" w:rsidRDefault="0032164A" w:rsidP="000B4BA8">
            <w:pPr>
              <w:pStyle w:val="TableParagraph"/>
              <w:tabs>
                <w:tab w:val="left" w:pos="387"/>
              </w:tabs>
              <w:spacing w:before="159"/>
              <w:ind w:left="66"/>
              <w:jc w:val="center"/>
              <w:rPr>
                <w:rFonts w:asciiTheme="minorHAnsi" w:eastAsia="Arial Unicode MS" w:hAnsiTheme="minorHAnsi" w:cstheme="minorHAnsi"/>
                <w:sz w:val="16"/>
                <w:szCs w:val="16"/>
              </w:rPr>
            </w:pPr>
            <w:r w:rsidRPr="0032164A">
              <w:rPr>
                <w:rFonts w:asciiTheme="minorHAnsi" w:eastAsia="Arial Unicode MS" w:hAnsiTheme="minorHAnsi" w:cstheme="minorHAnsi"/>
                <w:color w:val="0E0D0D"/>
                <w:sz w:val="16"/>
                <w:szCs w:val="16"/>
                <w:lang w:eastAsia="es-SV" w:bidi="ar-SA"/>
              </w:rPr>
              <w:t>$5,175.00</w:t>
            </w:r>
          </w:p>
        </w:tc>
        <w:tc>
          <w:tcPr>
            <w:tcW w:w="1141" w:type="dxa"/>
            <w:tcBorders>
              <w:top w:val="single" w:sz="2" w:space="0" w:color="000001"/>
              <w:left w:val="single" w:sz="8" w:space="0" w:color="000001"/>
              <w:bottom w:val="single" w:sz="2" w:space="0" w:color="000001"/>
              <w:right w:val="double" w:sz="3" w:space="0" w:color="000001"/>
            </w:tcBorders>
            <w:shd w:val="clear" w:color="auto" w:fill="auto"/>
            <w:vAlign w:val="center"/>
          </w:tcPr>
          <w:p w:rsidR="0032164A" w:rsidRPr="0032164A" w:rsidRDefault="0032164A" w:rsidP="000B4BA8">
            <w:pPr>
              <w:pStyle w:val="TableParagraph"/>
              <w:tabs>
                <w:tab w:val="left" w:pos="996"/>
              </w:tabs>
              <w:spacing w:before="159"/>
              <w:ind w:right="55"/>
              <w:jc w:val="center"/>
              <w:rPr>
                <w:rFonts w:asciiTheme="minorHAnsi" w:eastAsia="Arial Unicode MS" w:hAnsiTheme="minorHAnsi" w:cstheme="minorHAnsi"/>
                <w:sz w:val="16"/>
                <w:szCs w:val="16"/>
              </w:rPr>
            </w:pPr>
            <w:r w:rsidRPr="0032164A">
              <w:rPr>
                <w:rFonts w:asciiTheme="minorHAnsi" w:eastAsia="Arial Unicode MS" w:hAnsiTheme="minorHAnsi" w:cstheme="minorHAnsi"/>
                <w:color w:val="0E0D0D"/>
                <w:sz w:val="16"/>
                <w:szCs w:val="16"/>
                <w:lang w:eastAsia="es-SV" w:bidi="ar-SA"/>
              </w:rPr>
              <w:t>$5,175.00</w:t>
            </w:r>
          </w:p>
        </w:tc>
      </w:tr>
      <w:tr w:rsidR="0032164A" w:rsidRPr="0032164A" w:rsidTr="00AD4DB9">
        <w:trPr>
          <w:trHeight w:val="344"/>
        </w:trPr>
        <w:tc>
          <w:tcPr>
            <w:tcW w:w="1100" w:type="dxa"/>
            <w:tcBorders>
              <w:top w:val="single" w:sz="2" w:space="0" w:color="000001"/>
              <w:left w:val="double" w:sz="3" w:space="0" w:color="000001"/>
              <w:bottom w:val="single" w:sz="2" w:space="0" w:color="000001"/>
            </w:tcBorders>
            <w:shd w:val="clear" w:color="auto" w:fill="auto"/>
            <w:vAlign w:val="center"/>
          </w:tcPr>
          <w:p w:rsidR="0032164A" w:rsidRPr="0032164A" w:rsidRDefault="0032164A" w:rsidP="000B4BA8">
            <w:pPr>
              <w:pStyle w:val="TableParagraph"/>
              <w:spacing w:before="203"/>
              <w:ind w:right="57"/>
              <w:jc w:val="center"/>
              <w:rPr>
                <w:rFonts w:asciiTheme="minorHAnsi" w:eastAsia="Arial Unicode MS" w:hAnsiTheme="minorHAnsi" w:cstheme="minorHAnsi"/>
                <w:sz w:val="16"/>
                <w:szCs w:val="16"/>
              </w:rPr>
            </w:pPr>
            <w:r w:rsidRPr="0032164A">
              <w:rPr>
                <w:rFonts w:asciiTheme="minorHAnsi" w:eastAsia="Arial Unicode MS" w:hAnsiTheme="minorHAnsi" w:cstheme="minorHAnsi"/>
                <w:color w:val="0E0D0D"/>
                <w:sz w:val="16"/>
                <w:szCs w:val="16"/>
                <w:lang w:eastAsia="es-SV" w:bidi="ar-SA"/>
              </w:rPr>
              <w:t>11</w:t>
            </w:r>
          </w:p>
        </w:tc>
        <w:tc>
          <w:tcPr>
            <w:tcW w:w="1583" w:type="dxa"/>
            <w:tcBorders>
              <w:top w:val="single" w:sz="2" w:space="0" w:color="000001"/>
              <w:left w:val="single" w:sz="8" w:space="0" w:color="000001"/>
              <w:bottom w:val="single" w:sz="2" w:space="0" w:color="000001"/>
            </w:tcBorders>
            <w:shd w:val="clear" w:color="auto" w:fill="auto"/>
            <w:vAlign w:val="center"/>
          </w:tcPr>
          <w:p w:rsidR="0032164A" w:rsidRPr="0032164A" w:rsidRDefault="0032164A" w:rsidP="000B4BA8">
            <w:pPr>
              <w:pStyle w:val="TableParagraph"/>
              <w:spacing w:before="203"/>
              <w:ind w:right="76"/>
              <w:rPr>
                <w:rFonts w:asciiTheme="minorHAnsi" w:eastAsia="Arial Unicode MS" w:hAnsiTheme="minorHAnsi" w:cstheme="minorHAnsi"/>
                <w:sz w:val="16"/>
                <w:szCs w:val="16"/>
              </w:rPr>
            </w:pPr>
            <w:r w:rsidRPr="0032164A">
              <w:rPr>
                <w:rFonts w:asciiTheme="minorHAnsi" w:eastAsia="Arial Unicode MS" w:hAnsiTheme="minorHAnsi" w:cstheme="minorHAnsi"/>
                <w:color w:val="0E0D0D"/>
                <w:sz w:val="16"/>
                <w:szCs w:val="16"/>
                <w:lang w:eastAsia="es-SV" w:bidi="ar-SA"/>
              </w:rPr>
              <w:t>Valúo de Inmueble CEDEFOR</w:t>
            </w:r>
          </w:p>
        </w:tc>
        <w:tc>
          <w:tcPr>
            <w:tcW w:w="900" w:type="dxa"/>
            <w:tcBorders>
              <w:top w:val="single" w:sz="2" w:space="0" w:color="000001"/>
              <w:left w:val="single" w:sz="8" w:space="0" w:color="000001"/>
              <w:bottom w:val="single" w:sz="2" w:space="0" w:color="000001"/>
            </w:tcBorders>
            <w:shd w:val="clear" w:color="auto" w:fill="auto"/>
            <w:vAlign w:val="center"/>
          </w:tcPr>
          <w:p w:rsidR="0032164A" w:rsidRPr="0032164A" w:rsidRDefault="0032164A" w:rsidP="000B4BA8">
            <w:pPr>
              <w:pStyle w:val="TableParagraph"/>
              <w:spacing w:before="203"/>
              <w:ind w:left="57"/>
              <w:jc w:val="center"/>
              <w:rPr>
                <w:rFonts w:asciiTheme="minorHAnsi" w:eastAsia="Arial Unicode MS" w:hAnsiTheme="minorHAnsi" w:cstheme="minorHAnsi"/>
                <w:sz w:val="16"/>
                <w:szCs w:val="16"/>
              </w:rPr>
            </w:pPr>
            <w:r w:rsidRPr="0032164A">
              <w:rPr>
                <w:rFonts w:asciiTheme="minorHAnsi" w:eastAsia="Arial Unicode MS" w:hAnsiTheme="minorHAnsi" w:cstheme="minorHAnsi"/>
                <w:color w:val="0E0D0D"/>
                <w:sz w:val="16"/>
                <w:szCs w:val="16"/>
                <w:lang w:eastAsia="es-SV" w:bidi="ar-SA"/>
              </w:rPr>
              <w:t>1.00</w:t>
            </w:r>
          </w:p>
        </w:tc>
        <w:tc>
          <w:tcPr>
            <w:tcW w:w="1134" w:type="dxa"/>
            <w:tcBorders>
              <w:top w:val="single" w:sz="2" w:space="0" w:color="000001"/>
              <w:left w:val="single" w:sz="8" w:space="0" w:color="000001"/>
              <w:bottom w:val="single" w:sz="2" w:space="0" w:color="000001"/>
            </w:tcBorders>
            <w:shd w:val="clear" w:color="auto" w:fill="auto"/>
            <w:vAlign w:val="center"/>
          </w:tcPr>
          <w:p w:rsidR="0032164A" w:rsidRPr="0032164A" w:rsidRDefault="0032164A" w:rsidP="000B4BA8">
            <w:pPr>
              <w:pStyle w:val="TableParagraph"/>
              <w:spacing w:before="203"/>
              <w:ind w:left="57"/>
              <w:jc w:val="center"/>
              <w:rPr>
                <w:rFonts w:asciiTheme="minorHAnsi" w:eastAsia="Arial Unicode MS" w:hAnsiTheme="minorHAnsi" w:cstheme="minorHAnsi"/>
                <w:sz w:val="16"/>
                <w:szCs w:val="16"/>
              </w:rPr>
            </w:pPr>
            <w:r w:rsidRPr="0032164A">
              <w:rPr>
                <w:rFonts w:asciiTheme="minorHAnsi" w:eastAsia="Arial Unicode MS" w:hAnsiTheme="minorHAnsi" w:cstheme="minorHAnsi"/>
                <w:color w:val="0E0D0D"/>
                <w:sz w:val="16"/>
                <w:szCs w:val="16"/>
                <w:lang w:eastAsia="es-SV" w:bidi="ar-SA"/>
              </w:rPr>
              <w:t>SG</w:t>
            </w:r>
          </w:p>
        </w:tc>
        <w:tc>
          <w:tcPr>
            <w:tcW w:w="1316" w:type="dxa"/>
            <w:tcBorders>
              <w:top w:val="single" w:sz="2" w:space="0" w:color="000001"/>
              <w:left w:val="single" w:sz="8" w:space="0" w:color="000001"/>
              <w:bottom w:val="single" w:sz="2" w:space="0" w:color="000001"/>
            </w:tcBorders>
            <w:shd w:val="clear" w:color="auto" w:fill="auto"/>
            <w:vAlign w:val="center"/>
          </w:tcPr>
          <w:p w:rsidR="0032164A" w:rsidRPr="0032164A" w:rsidRDefault="0032164A" w:rsidP="000B4BA8">
            <w:pPr>
              <w:pStyle w:val="TableParagraph"/>
              <w:tabs>
                <w:tab w:val="left" w:pos="319"/>
              </w:tabs>
              <w:spacing w:before="203"/>
              <w:ind w:right="69"/>
              <w:jc w:val="center"/>
              <w:rPr>
                <w:rFonts w:asciiTheme="minorHAnsi" w:eastAsia="Arial Unicode MS" w:hAnsiTheme="minorHAnsi" w:cstheme="minorHAnsi"/>
                <w:sz w:val="16"/>
                <w:szCs w:val="16"/>
              </w:rPr>
            </w:pPr>
            <w:r w:rsidRPr="0032164A">
              <w:rPr>
                <w:rFonts w:asciiTheme="minorHAnsi" w:eastAsia="Arial Unicode MS" w:hAnsiTheme="minorHAnsi" w:cstheme="minorHAnsi"/>
                <w:color w:val="0E0D0D"/>
                <w:sz w:val="16"/>
                <w:szCs w:val="16"/>
                <w:lang w:eastAsia="es-SV" w:bidi="ar-SA"/>
              </w:rPr>
              <w:t>$</w:t>
            </w:r>
            <w:r w:rsidRPr="0032164A">
              <w:rPr>
                <w:rFonts w:asciiTheme="minorHAnsi" w:eastAsia="Arial Unicode MS" w:hAnsiTheme="minorHAnsi" w:cstheme="minorHAnsi"/>
                <w:color w:val="0E0D0D"/>
                <w:spacing w:val="-2"/>
                <w:sz w:val="16"/>
                <w:szCs w:val="16"/>
                <w:lang w:eastAsia="es-SV" w:bidi="ar-SA"/>
              </w:rPr>
              <w:t>1,623.25</w:t>
            </w:r>
          </w:p>
        </w:tc>
        <w:tc>
          <w:tcPr>
            <w:tcW w:w="1250" w:type="dxa"/>
            <w:tcBorders>
              <w:top w:val="single" w:sz="2" w:space="0" w:color="000001"/>
              <w:left w:val="single" w:sz="8" w:space="0" w:color="000001"/>
              <w:bottom w:val="single" w:sz="2" w:space="0" w:color="000001"/>
            </w:tcBorders>
            <w:shd w:val="clear" w:color="auto" w:fill="auto"/>
            <w:vAlign w:val="center"/>
          </w:tcPr>
          <w:p w:rsidR="0032164A" w:rsidRPr="0032164A" w:rsidRDefault="0032164A" w:rsidP="000B4BA8">
            <w:pPr>
              <w:pStyle w:val="TableParagraph"/>
              <w:tabs>
                <w:tab w:val="left" w:pos="475"/>
              </w:tabs>
              <w:spacing w:before="203"/>
              <w:ind w:right="70"/>
              <w:jc w:val="center"/>
              <w:rPr>
                <w:rFonts w:asciiTheme="minorHAnsi" w:eastAsia="Arial Unicode MS" w:hAnsiTheme="minorHAnsi" w:cstheme="minorHAnsi"/>
                <w:sz w:val="16"/>
                <w:szCs w:val="16"/>
              </w:rPr>
            </w:pPr>
            <w:r w:rsidRPr="0032164A">
              <w:rPr>
                <w:rFonts w:asciiTheme="minorHAnsi" w:eastAsia="Arial Unicode MS" w:hAnsiTheme="minorHAnsi" w:cstheme="minorHAnsi"/>
                <w:color w:val="0E0D0D"/>
                <w:sz w:val="16"/>
                <w:szCs w:val="16"/>
                <w:lang w:eastAsia="es-SV" w:bidi="ar-SA"/>
              </w:rPr>
              <w:t>$</w:t>
            </w:r>
            <w:r w:rsidRPr="0032164A">
              <w:rPr>
                <w:rFonts w:asciiTheme="minorHAnsi" w:eastAsia="Arial Unicode MS" w:hAnsiTheme="minorHAnsi" w:cstheme="minorHAnsi"/>
                <w:color w:val="0E0D0D"/>
                <w:spacing w:val="-1"/>
                <w:sz w:val="16"/>
                <w:szCs w:val="16"/>
                <w:lang w:eastAsia="es-SV" w:bidi="ar-SA"/>
              </w:rPr>
              <w:t>405.81</w:t>
            </w:r>
          </w:p>
        </w:tc>
        <w:tc>
          <w:tcPr>
            <w:tcW w:w="1517" w:type="dxa"/>
            <w:tcBorders>
              <w:top w:val="single" w:sz="2" w:space="0" w:color="000001"/>
              <w:left w:val="single" w:sz="8" w:space="0" w:color="000001"/>
              <w:bottom w:val="single" w:sz="2" w:space="0" w:color="000001"/>
            </w:tcBorders>
            <w:shd w:val="clear" w:color="auto" w:fill="auto"/>
            <w:vAlign w:val="center"/>
          </w:tcPr>
          <w:p w:rsidR="0032164A" w:rsidRPr="0032164A" w:rsidRDefault="0032164A" w:rsidP="000B4BA8">
            <w:pPr>
              <w:pStyle w:val="TableParagraph"/>
              <w:spacing w:before="203"/>
              <w:ind w:left="65"/>
              <w:jc w:val="center"/>
              <w:rPr>
                <w:rFonts w:asciiTheme="minorHAnsi" w:eastAsia="Arial Unicode MS" w:hAnsiTheme="minorHAnsi" w:cstheme="minorHAnsi"/>
                <w:sz w:val="16"/>
                <w:szCs w:val="16"/>
              </w:rPr>
            </w:pPr>
            <w:r w:rsidRPr="0032164A">
              <w:rPr>
                <w:rFonts w:asciiTheme="minorHAnsi" w:eastAsia="Arial Unicode MS" w:hAnsiTheme="minorHAnsi" w:cstheme="minorHAnsi"/>
                <w:color w:val="0E0D0D"/>
                <w:sz w:val="16"/>
                <w:szCs w:val="16"/>
                <w:lang w:eastAsia="es-SV" w:bidi="ar-SA"/>
              </w:rPr>
              <w:t>$ 2,029.06</w:t>
            </w:r>
          </w:p>
        </w:tc>
        <w:tc>
          <w:tcPr>
            <w:tcW w:w="1141" w:type="dxa"/>
            <w:tcBorders>
              <w:top w:val="single" w:sz="2" w:space="0" w:color="000001"/>
              <w:left w:val="single" w:sz="8" w:space="0" w:color="000001"/>
              <w:bottom w:val="single" w:sz="2" w:space="0" w:color="000001"/>
              <w:right w:val="double" w:sz="3" w:space="0" w:color="000001"/>
            </w:tcBorders>
            <w:shd w:val="clear" w:color="auto" w:fill="auto"/>
            <w:vAlign w:val="center"/>
          </w:tcPr>
          <w:p w:rsidR="0032164A" w:rsidRPr="0032164A" w:rsidRDefault="0032164A" w:rsidP="000B4BA8">
            <w:pPr>
              <w:pStyle w:val="TableParagraph"/>
              <w:tabs>
                <w:tab w:val="left" w:pos="979"/>
              </w:tabs>
              <w:spacing w:before="203"/>
              <w:ind w:right="52"/>
              <w:jc w:val="center"/>
              <w:rPr>
                <w:rFonts w:asciiTheme="minorHAnsi" w:eastAsia="Arial Unicode MS" w:hAnsiTheme="minorHAnsi" w:cstheme="minorHAnsi"/>
                <w:sz w:val="16"/>
                <w:szCs w:val="16"/>
              </w:rPr>
            </w:pPr>
            <w:r w:rsidRPr="0032164A">
              <w:rPr>
                <w:rFonts w:asciiTheme="minorHAnsi" w:eastAsia="Arial Unicode MS" w:hAnsiTheme="minorHAnsi" w:cstheme="minorHAnsi"/>
                <w:color w:val="0E0D0D"/>
                <w:sz w:val="16"/>
                <w:szCs w:val="16"/>
                <w:lang w:eastAsia="es-SV" w:bidi="ar-SA"/>
              </w:rPr>
              <w:t>$2,029.06</w:t>
            </w:r>
          </w:p>
        </w:tc>
      </w:tr>
      <w:tr w:rsidR="0032164A" w:rsidRPr="0032164A" w:rsidTr="00AD4DB9">
        <w:trPr>
          <w:trHeight w:val="604"/>
        </w:trPr>
        <w:tc>
          <w:tcPr>
            <w:tcW w:w="1100" w:type="dxa"/>
            <w:tcBorders>
              <w:top w:val="single" w:sz="2" w:space="0" w:color="000001"/>
              <w:left w:val="double" w:sz="3" w:space="0" w:color="000001"/>
              <w:bottom w:val="single" w:sz="2" w:space="0" w:color="000001"/>
            </w:tcBorders>
            <w:shd w:val="clear" w:color="auto" w:fill="auto"/>
            <w:vAlign w:val="center"/>
          </w:tcPr>
          <w:p w:rsidR="0032164A" w:rsidRPr="0032164A" w:rsidRDefault="0032164A" w:rsidP="000B4BA8">
            <w:pPr>
              <w:pStyle w:val="TableParagraph"/>
              <w:spacing w:before="145"/>
              <w:jc w:val="center"/>
              <w:rPr>
                <w:rFonts w:asciiTheme="minorHAnsi" w:eastAsia="Arial Unicode MS" w:hAnsiTheme="minorHAnsi" w:cstheme="minorHAnsi"/>
                <w:sz w:val="16"/>
                <w:szCs w:val="16"/>
              </w:rPr>
            </w:pPr>
            <w:r w:rsidRPr="0032164A">
              <w:rPr>
                <w:rFonts w:asciiTheme="minorHAnsi" w:eastAsia="Arial Unicode MS" w:hAnsiTheme="minorHAnsi" w:cstheme="minorHAnsi"/>
                <w:color w:val="0E0D0D"/>
                <w:sz w:val="16"/>
                <w:szCs w:val="16"/>
                <w:lang w:eastAsia="es-SV" w:bidi="ar-SA"/>
              </w:rPr>
              <w:t>12</w:t>
            </w:r>
          </w:p>
        </w:tc>
        <w:tc>
          <w:tcPr>
            <w:tcW w:w="1583" w:type="dxa"/>
            <w:tcBorders>
              <w:top w:val="single" w:sz="2" w:space="0" w:color="000001"/>
              <w:left w:val="single" w:sz="8" w:space="0" w:color="000001"/>
              <w:bottom w:val="single" w:sz="2" w:space="0" w:color="000001"/>
            </w:tcBorders>
            <w:shd w:val="clear" w:color="auto" w:fill="auto"/>
            <w:vAlign w:val="center"/>
          </w:tcPr>
          <w:p w:rsidR="0032164A" w:rsidRPr="0032164A" w:rsidRDefault="0032164A" w:rsidP="000B4BA8">
            <w:pPr>
              <w:pStyle w:val="TableParagraph"/>
              <w:ind w:left="49"/>
              <w:rPr>
                <w:rFonts w:asciiTheme="minorHAnsi" w:eastAsia="Arial Unicode MS" w:hAnsiTheme="minorHAnsi" w:cstheme="minorHAnsi"/>
                <w:sz w:val="16"/>
                <w:szCs w:val="16"/>
              </w:rPr>
            </w:pPr>
            <w:r w:rsidRPr="0032164A">
              <w:rPr>
                <w:rFonts w:asciiTheme="minorHAnsi" w:eastAsia="Arial Unicode MS" w:hAnsiTheme="minorHAnsi" w:cstheme="minorHAnsi"/>
                <w:color w:val="0E0D0D"/>
                <w:sz w:val="16"/>
                <w:szCs w:val="16"/>
                <w:lang w:eastAsia="es-SV" w:bidi="ar-SA"/>
              </w:rPr>
              <w:t>Levantamiento Topográfico</w:t>
            </w:r>
          </w:p>
          <w:p w:rsidR="0032164A" w:rsidRPr="0032164A" w:rsidRDefault="0032164A" w:rsidP="000B4BA8">
            <w:pPr>
              <w:pStyle w:val="TableParagraph"/>
              <w:spacing w:before="38"/>
              <w:ind w:left="49"/>
              <w:rPr>
                <w:rFonts w:asciiTheme="minorHAnsi" w:eastAsia="Arial Unicode MS" w:hAnsiTheme="minorHAnsi" w:cstheme="minorHAnsi"/>
                <w:sz w:val="16"/>
                <w:szCs w:val="16"/>
              </w:rPr>
            </w:pPr>
            <w:r w:rsidRPr="0032164A">
              <w:rPr>
                <w:rFonts w:asciiTheme="minorHAnsi" w:eastAsia="Arial Unicode MS" w:hAnsiTheme="minorHAnsi" w:cstheme="minorHAnsi"/>
                <w:color w:val="0E0D0D"/>
                <w:sz w:val="16"/>
                <w:szCs w:val="16"/>
                <w:lang w:eastAsia="es-SV" w:bidi="ar-SA"/>
              </w:rPr>
              <w:t>Aguilares</w:t>
            </w:r>
          </w:p>
        </w:tc>
        <w:tc>
          <w:tcPr>
            <w:tcW w:w="900" w:type="dxa"/>
            <w:tcBorders>
              <w:top w:val="single" w:sz="2" w:space="0" w:color="000001"/>
              <w:left w:val="single" w:sz="8" w:space="0" w:color="000001"/>
              <w:bottom w:val="single" w:sz="2" w:space="0" w:color="000001"/>
            </w:tcBorders>
            <w:shd w:val="clear" w:color="auto" w:fill="auto"/>
            <w:vAlign w:val="center"/>
          </w:tcPr>
          <w:p w:rsidR="0032164A" w:rsidRPr="0032164A" w:rsidRDefault="0032164A" w:rsidP="000B4BA8">
            <w:pPr>
              <w:pStyle w:val="TableParagraph"/>
              <w:spacing w:before="145"/>
              <w:ind w:left="57"/>
              <w:jc w:val="center"/>
              <w:rPr>
                <w:rFonts w:asciiTheme="minorHAnsi" w:eastAsia="Arial Unicode MS" w:hAnsiTheme="minorHAnsi" w:cstheme="minorHAnsi"/>
                <w:sz w:val="16"/>
                <w:szCs w:val="16"/>
              </w:rPr>
            </w:pPr>
            <w:r w:rsidRPr="0032164A">
              <w:rPr>
                <w:rFonts w:asciiTheme="minorHAnsi" w:eastAsia="Arial Unicode MS" w:hAnsiTheme="minorHAnsi" w:cstheme="minorHAnsi"/>
                <w:color w:val="0E0D0D"/>
                <w:sz w:val="16"/>
                <w:szCs w:val="16"/>
                <w:lang w:eastAsia="es-SV" w:bidi="ar-SA"/>
              </w:rPr>
              <w:t>1.00</w:t>
            </w:r>
          </w:p>
        </w:tc>
        <w:tc>
          <w:tcPr>
            <w:tcW w:w="1134" w:type="dxa"/>
            <w:tcBorders>
              <w:top w:val="single" w:sz="2" w:space="0" w:color="000001"/>
              <w:left w:val="single" w:sz="8" w:space="0" w:color="000001"/>
              <w:bottom w:val="single" w:sz="2" w:space="0" w:color="000001"/>
            </w:tcBorders>
            <w:shd w:val="clear" w:color="auto" w:fill="auto"/>
            <w:vAlign w:val="center"/>
          </w:tcPr>
          <w:p w:rsidR="0032164A" w:rsidRPr="0032164A" w:rsidRDefault="0032164A" w:rsidP="000B4BA8">
            <w:pPr>
              <w:pStyle w:val="TableParagraph"/>
              <w:spacing w:before="145"/>
              <w:ind w:left="57"/>
              <w:jc w:val="center"/>
              <w:rPr>
                <w:rFonts w:asciiTheme="minorHAnsi" w:eastAsia="Arial Unicode MS" w:hAnsiTheme="minorHAnsi" w:cstheme="minorHAnsi"/>
                <w:sz w:val="16"/>
                <w:szCs w:val="16"/>
              </w:rPr>
            </w:pPr>
            <w:r w:rsidRPr="0032164A">
              <w:rPr>
                <w:rFonts w:asciiTheme="minorHAnsi" w:eastAsia="Arial Unicode MS" w:hAnsiTheme="minorHAnsi" w:cstheme="minorHAnsi"/>
                <w:color w:val="0E0D0D"/>
                <w:sz w:val="16"/>
                <w:szCs w:val="16"/>
                <w:lang w:eastAsia="es-SV" w:bidi="ar-SA"/>
              </w:rPr>
              <w:t>SG</w:t>
            </w:r>
          </w:p>
        </w:tc>
        <w:tc>
          <w:tcPr>
            <w:tcW w:w="1316" w:type="dxa"/>
            <w:tcBorders>
              <w:top w:val="single" w:sz="2" w:space="0" w:color="000001"/>
              <w:left w:val="single" w:sz="8" w:space="0" w:color="000001"/>
              <w:bottom w:val="single" w:sz="2" w:space="0" w:color="000001"/>
            </w:tcBorders>
            <w:shd w:val="clear" w:color="auto" w:fill="auto"/>
            <w:vAlign w:val="center"/>
          </w:tcPr>
          <w:p w:rsidR="0032164A" w:rsidRPr="0032164A" w:rsidRDefault="0032164A" w:rsidP="000B4BA8">
            <w:pPr>
              <w:pStyle w:val="TableParagraph"/>
              <w:tabs>
                <w:tab w:val="left" w:pos="350"/>
              </w:tabs>
              <w:spacing w:before="145"/>
              <w:ind w:right="71"/>
              <w:jc w:val="center"/>
              <w:rPr>
                <w:rFonts w:asciiTheme="minorHAnsi" w:eastAsia="Arial Unicode MS" w:hAnsiTheme="minorHAnsi" w:cstheme="minorHAnsi"/>
                <w:sz w:val="16"/>
                <w:szCs w:val="16"/>
              </w:rPr>
            </w:pPr>
            <w:r w:rsidRPr="0032164A">
              <w:rPr>
                <w:rFonts w:asciiTheme="minorHAnsi" w:eastAsia="Arial Unicode MS" w:hAnsiTheme="minorHAnsi" w:cstheme="minorHAnsi"/>
                <w:color w:val="0E0D0D"/>
                <w:sz w:val="16"/>
                <w:szCs w:val="16"/>
                <w:lang w:eastAsia="es-SV" w:bidi="ar-SA"/>
              </w:rPr>
              <w:t>$</w:t>
            </w:r>
            <w:r w:rsidRPr="0032164A">
              <w:rPr>
                <w:rFonts w:asciiTheme="minorHAnsi" w:eastAsia="Arial Unicode MS" w:hAnsiTheme="minorHAnsi" w:cstheme="minorHAnsi"/>
                <w:color w:val="0E0D0D"/>
                <w:spacing w:val="-1"/>
                <w:sz w:val="16"/>
                <w:szCs w:val="16"/>
                <w:lang w:eastAsia="es-SV" w:bidi="ar-SA"/>
              </w:rPr>
              <w:t>1,102.74</w:t>
            </w:r>
          </w:p>
        </w:tc>
        <w:tc>
          <w:tcPr>
            <w:tcW w:w="1250" w:type="dxa"/>
            <w:tcBorders>
              <w:top w:val="single" w:sz="2" w:space="0" w:color="000001"/>
              <w:left w:val="single" w:sz="8" w:space="0" w:color="000001"/>
              <w:bottom w:val="single" w:sz="2" w:space="0" w:color="000001"/>
            </w:tcBorders>
            <w:shd w:val="clear" w:color="auto" w:fill="auto"/>
            <w:vAlign w:val="center"/>
          </w:tcPr>
          <w:p w:rsidR="0032164A" w:rsidRPr="0032164A" w:rsidRDefault="0032164A" w:rsidP="000B4BA8">
            <w:pPr>
              <w:pStyle w:val="TableParagraph"/>
              <w:tabs>
                <w:tab w:val="left" w:pos="448"/>
              </w:tabs>
              <w:spacing w:before="145"/>
              <w:ind w:right="69"/>
              <w:jc w:val="center"/>
              <w:rPr>
                <w:rFonts w:asciiTheme="minorHAnsi" w:eastAsia="Arial Unicode MS" w:hAnsiTheme="minorHAnsi" w:cstheme="minorHAnsi"/>
                <w:sz w:val="16"/>
                <w:szCs w:val="16"/>
              </w:rPr>
            </w:pPr>
            <w:r w:rsidRPr="0032164A">
              <w:rPr>
                <w:rFonts w:asciiTheme="minorHAnsi" w:eastAsia="Arial Unicode MS" w:hAnsiTheme="minorHAnsi" w:cstheme="minorHAnsi"/>
                <w:color w:val="0E0D0D"/>
                <w:sz w:val="16"/>
                <w:szCs w:val="16"/>
                <w:lang w:eastAsia="es-SV" w:bidi="ar-SA"/>
              </w:rPr>
              <w:t>$</w:t>
            </w:r>
            <w:r w:rsidRPr="0032164A">
              <w:rPr>
                <w:rFonts w:asciiTheme="minorHAnsi" w:eastAsia="Arial Unicode MS" w:hAnsiTheme="minorHAnsi" w:cstheme="minorHAnsi"/>
                <w:color w:val="0E0D0D"/>
                <w:spacing w:val="-1"/>
                <w:sz w:val="16"/>
                <w:szCs w:val="16"/>
                <w:lang w:eastAsia="es-SV" w:bidi="ar-SA"/>
              </w:rPr>
              <w:t>275.68</w:t>
            </w:r>
          </w:p>
        </w:tc>
        <w:tc>
          <w:tcPr>
            <w:tcW w:w="1517" w:type="dxa"/>
            <w:tcBorders>
              <w:top w:val="single" w:sz="2" w:space="0" w:color="000001"/>
              <w:left w:val="single" w:sz="8" w:space="0" w:color="000001"/>
              <w:bottom w:val="single" w:sz="2" w:space="0" w:color="000001"/>
            </w:tcBorders>
            <w:shd w:val="clear" w:color="auto" w:fill="auto"/>
            <w:vAlign w:val="center"/>
          </w:tcPr>
          <w:p w:rsidR="0032164A" w:rsidRPr="0032164A" w:rsidRDefault="0032164A" w:rsidP="000B4BA8">
            <w:pPr>
              <w:pStyle w:val="TableParagraph"/>
              <w:tabs>
                <w:tab w:val="left" w:pos="382"/>
              </w:tabs>
              <w:spacing w:before="145"/>
              <w:ind w:left="65"/>
              <w:jc w:val="center"/>
              <w:rPr>
                <w:rFonts w:asciiTheme="minorHAnsi" w:eastAsia="Arial Unicode MS" w:hAnsiTheme="minorHAnsi" w:cstheme="minorHAnsi"/>
                <w:sz w:val="16"/>
                <w:szCs w:val="16"/>
              </w:rPr>
            </w:pPr>
            <w:r w:rsidRPr="0032164A">
              <w:rPr>
                <w:rFonts w:asciiTheme="minorHAnsi" w:eastAsia="Arial Unicode MS" w:hAnsiTheme="minorHAnsi" w:cstheme="minorHAnsi"/>
                <w:color w:val="0E0D0D"/>
                <w:sz w:val="16"/>
                <w:szCs w:val="16"/>
                <w:lang w:eastAsia="es-SV" w:bidi="ar-SA"/>
              </w:rPr>
              <w:t>$1,378.42</w:t>
            </w:r>
          </w:p>
        </w:tc>
        <w:tc>
          <w:tcPr>
            <w:tcW w:w="1141" w:type="dxa"/>
            <w:tcBorders>
              <w:top w:val="single" w:sz="2" w:space="0" w:color="000001"/>
              <w:left w:val="single" w:sz="8" w:space="0" w:color="000001"/>
              <w:bottom w:val="single" w:sz="2" w:space="0" w:color="000001"/>
              <w:right w:val="double" w:sz="3" w:space="0" w:color="000001"/>
            </w:tcBorders>
            <w:shd w:val="clear" w:color="auto" w:fill="auto"/>
            <w:vAlign w:val="center"/>
          </w:tcPr>
          <w:p w:rsidR="0032164A" w:rsidRPr="0032164A" w:rsidRDefault="0032164A" w:rsidP="000B4BA8">
            <w:pPr>
              <w:pStyle w:val="TableParagraph"/>
              <w:tabs>
                <w:tab w:val="left" w:pos="994"/>
              </w:tabs>
              <w:spacing w:before="145"/>
              <w:ind w:right="55"/>
              <w:jc w:val="center"/>
              <w:rPr>
                <w:rFonts w:asciiTheme="minorHAnsi" w:eastAsia="Arial Unicode MS" w:hAnsiTheme="minorHAnsi" w:cstheme="minorHAnsi"/>
                <w:sz w:val="16"/>
                <w:szCs w:val="16"/>
              </w:rPr>
            </w:pPr>
            <w:r w:rsidRPr="0032164A">
              <w:rPr>
                <w:rFonts w:asciiTheme="minorHAnsi" w:eastAsia="Arial Unicode MS" w:hAnsiTheme="minorHAnsi" w:cstheme="minorHAnsi"/>
                <w:color w:val="0E0D0D"/>
                <w:sz w:val="16"/>
                <w:szCs w:val="16"/>
                <w:lang w:eastAsia="es-SV" w:bidi="ar-SA"/>
              </w:rPr>
              <w:t>$1,378.42</w:t>
            </w:r>
          </w:p>
        </w:tc>
      </w:tr>
      <w:tr w:rsidR="0032164A" w:rsidRPr="0032164A" w:rsidTr="00AD4DB9">
        <w:trPr>
          <w:trHeight w:val="547"/>
        </w:trPr>
        <w:tc>
          <w:tcPr>
            <w:tcW w:w="1100" w:type="dxa"/>
            <w:tcBorders>
              <w:top w:val="single" w:sz="2" w:space="0" w:color="000001"/>
              <w:left w:val="double" w:sz="3" w:space="0" w:color="000001"/>
              <w:bottom w:val="double" w:sz="3" w:space="0" w:color="000001"/>
            </w:tcBorders>
            <w:shd w:val="clear" w:color="auto" w:fill="auto"/>
            <w:vAlign w:val="center"/>
          </w:tcPr>
          <w:p w:rsidR="0032164A" w:rsidRPr="0032164A" w:rsidRDefault="0032164A" w:rsidP="000B4BA8">
            <w:pPr>
              <w:pStyle w:val="TableParagraph"/>
              <w:spacing w:before="131"/>
              <w:ind w:right="57"/>
              <w:jc w:val="center"/>
              <w:rPr>
                <w:rFonts w:asciiTheme="minorHAnsi" w:eastAsia="Arial Unicode MS" w:hAnsiTheme="minorHAnsi" w:cstheme="minorHAnsi"/>
                <w:sz w:val="16"/>
                <w:szCs w:val="16"/>
              </w:rPr>
            </w:pPr>
            <w:r w:rsidRPr="0032164A">
              <w:rPr>
                <w:rFonts w:asciiTheme="minorHAnsi" w:eastAsia="Arial Unicode MS" w:hAnsiTheme="minorHAnsi" w:cstheme="minorHAnsi"/>
                <w:color w:val="0E0D0D"/>
                <w:sz w:val="16"/>
                <w:szCs w:val="16"/>
                <w:lang w:eastAsia="es-SV" w:bidi="ar-SA"/>
              </w:rPr>
              <w:t>13</w:t>
            </w:r>
          </w:p>
        </w:tc>
        <w:tc>
          <w:tcPr>
            <w:tcW w:w="1583" w:type="dxa"/>
            <w:tcBorders>
              <w:top w:val="single" w:sz="2" w:space="0" w:color="000001"/>
              <w:left w:val="single" w:sz="8" w:space="0" w:color="000001"/>
              <w:bottom w:val="double" w:sz="3" w:space="0" w:color="000001"/>
            </w:tcBorders>
            <w:shd w:val="clear" w:color="auto" w:fill="auto"/>
            <w:vAlign w:val="center"/>
          </w:tcPr>
          <w:p w:rsidR="0032164A" w:rsidRPr="0032164A" w:rsidRDefault="0032164A" w:rsidP="000B4BA8">
            <w:pPr>
              <w:pStyle w:val="TableParagraph"/>
              <w:spacing w:before="131"/>
              <w:ind w:right="127"/>
              <w:rPr>
                <w:rFonts w:asciiTheme="minorHAnsi" w:eastAsia="Arial Unicode MS" w:hAnsiTheme="minorHAnsi" w:cstheme="minorHAnsi"/>
                <w:sz w:val="16"/>
                <w:szCs w:val="16"/>
              </w:rPr>
            </w:pPr>
            <w:r w:rsidRPr="0032164A">
              <w:rPr>
                <w:rFonts w:asciiTheme="minorHAnsi" w:eastAsia="Arial Unicode MS" w:hAnsiTheme="minorHAnsi" w:cstheme="minorHAnsi"/>
                <w:color w:val="0E0D0D"/>
                <w:sz w:val="16"/>
                <w:szCs w:val="16"/>
                <w:lang w:eastAsia="es-SV" w:bidi="ar-SA"/>
              </w:rPr>
              <w:t>Valúo de Inmueble Aguilares</w:t>
            </w:r>
          </w:p>
        </w:tc>
        <w:tc>
          <w:tcPr>
            <w:tcW w:w="900" w:type="dxa"/>
            <w:tcBorders>
              <w:top w:val="single" w:sz="2" w:space="0" w:color="000001"/>
              <w:left w:val="single" w:sz="8" w:space="0" w:color="000001"/>
              <w:bottom w:val="double" w:sz="3" w:space="0" w:color="000001"/>
            </w:tcBorders>
            <w:shd w:val="clear" w:color="auto" w:fill="auto"/>
            <w:vAlign w:val="center"/>
          </w:tcPr>
          <w:p w:rsidR="0032164A" w:rsidRPr="0032164A" w:rsidRDefault="0032164A" w:rsidP="000B4BA8">
            <w:pPr>
              <w:pStyle w:val="TableParagraph"/>
              <w:spacing w:before="131"/>
              <w:ind w:left="57"/>
              <w:jc w:val="center"/>
              <w:rPr>
                <w:rFonts w:asciiTheme="minorHAnsi" w:eastAsia="Arial Unicode MS" w:hAnsiTheme="minorHAnsi" w:cstheme="minorHAnsi"/>
                <w:sz w:val="16"/>
                <w:szCs w:val="16"/>
              </w:rPr>
            </w:pPr>
            <w:r w:rsidRPr="0032164A">
              <w:rPr>
                <w:rFonts w:asciiTheme="minorHAnsi" w:eastAsia="Arial Unicode MS" w:hAnsiTheme="minorHAnsi" w:cstheme="minorHAnsi"/>
                <w:color w:val="0E0D0D"/>
                <w:sz w:val="16"/>
                <w:szCs w:val="16"/>
                <w:lang w:eastAsia="es-SV" w:bidi="ar-SA"/>
              </w:rPr>
              <w:t>1.00</w:t>
            </w:r>
          </w:p>
        </w:tc>
        <w:tc>
          <w:tcPr>
            <w:tcW w:w="1134" w:type="dxa"/>
            <w:tcBorders>
              <w:top w:val="single" w:sz="2" w:space="0" w:color="000001"/>
              <w:left w:val="single" w:sz="8" w:space="0" w:color="000001"/>
              <w:bottom w:val="double" w:sz="3" w:space="0" w:color="000001"/>
            </w:tcBorders>
            <w:shd w:val="clear" w:color="auto" w:fill="auto"/>
            <w:vAlign w:val="center"/>
          </w:tcPr>
          <w:p w:rsidR="0032164A" w:rsidRPr="0032164A" w:rsidRDefault="0032164A" w:rsidP="000B4BA8">
            <w:pPr>
              <w:pStyle w:val="TableParagraph"/>
              <w:spacing w:before="131"/>
              <w:ind w:left="57"/>
              <w:jc w:val="center"/>
              <w:rPr>
                <w:rFonts w:asciiTheme="minorHAnsi" w:eastAsia="Arial Unicode MS" w:hAnsiTheme="minorHAnsi" w:cstheme="minorHAnsi"/>
                <w:sz w:val="16"/>
                <w:szCs w:val="16"/>
              </w:rPr>
            </w:pPr>
            <w:r w:rsidRPr="0032164A">
              <w:rPr>
                <w:rFonts w:asciiTheme="minorHAnsi" w:eastAsia="Arial Unicode MS" w:hAnsiTheme="minorHAnsi" w:cstheme="minorHAnsi"/>
                <w:color w:val="0E0D0D"/>
                <w:sz w:val="16"/>
                <w:szCs w:val="16"/>
                <w:lang w:eastAsia="es-SV" w:bidi="ar-SA"/>
              </w:rPr>
              <w:t>SG</w:t>
            </w:r>
          </w:p>
        </w:tc>
        <w:tc>
          <w:tcPr>
            <w:tcW w:w="1316" w:type="dxa"/>
            <w:tcBorders>
              <w:top w:val="single" w:sz="2" w:space="0" w:color="000001"/>
              <w:left w:val="single" w:sz="8" w:space="0" w:color="000001"/>
              <w:bottom w:val="double" w:sz="3" w:space="0" w:color="000001"/>
            </w:tcBorders>
            <w:shd w:val="clear" w:color="auto" w:fill="auto"/>
            <w:vAlign w:val="center"/>
          </w:tcPr>
          <w:p w:rsidR="0032164A" w:rsidRPr="0032164A" w:rsidRDefault="0032164A" w:rsidP="000B4BA8">
            <w:pPr>
              <w:pStyle w:val="TableParagraph"/>
              <w:tabs>
                <w:tab w:val="left" w:pos="441"/>
              </w:tabs>
              <w:spacing w:before="131"/>
              <w:ind w:right="69"/>
              <w:jc w:val="center"/>
              <w:rPr>
                <w:rFonts w:asciiTheme="minorHAnsi" w:eastAsia="Arial Unicode MS" w:hAnsiTheme="minorHAnsi" w:cstheme="minorHAnsi"/>
                <w:sz w:val="16"/>
                <w:szCs w:val="16"/>
              </w:rPr>
            </w:pPr>
            <w:r w:rsidRPr="0032164A">
              <w:rPr>
                <w:rFonts w:asciiTheme="minorHAnsi" w:eastAsia="Arial Unicode MS" w:hAnsiTheme="minorHAnsi" w:cstheme="minorHAnsi"/>
                <w:color w:val="0E0D0D"/>
                <w:sz w:val="16"/>
                <w:szCs w:val="16"/>
                <w:lang w:eastAsia="es-SV" w:bidi="ar-SA"/>
              </w:rPr>
              <w:t>$</w:t>
            </w:r>
            <w:r w:rsidRPr="0032164A">
              <w:rPr>
                <w:rFonts w:asciiTheme="minorHAnsi" w:eastAsia="Arial Unicode MS" w:hAnsiTheme="minorHAnsi" w:cstheme="minorHAnsi"/>
                <w:color w:val="0E0D0D"/>
                <w:spacing w:val="-1"/>
                <w:sz w:val="16"/>
                <w:szCs w:val="16"/>
                <w:lang w:eastAsia="es-SV" w:bidi="ar-SA"/>
              </w:rPr>
              <w:t>468.25</w:t>
            </w:r>
          </w:p>
        </w:tc>
        <w:tc>
          <w:tcPr>
            <w:tcW w:w="1250" w:type="dxa"/>
            <w:tcBorders>
              <w:top w:val="single" w:sz="2" w:space="0" w:color="000001"/>
              <w:left w:val="single" w:sz="8" w:space="0" w:color="000001"/>
              <w:bottom w:val="double" w:sz="3" w:space="0" w:color="000001"/>
            </w:tcBorders>
            <w:shd w:val="clear" w:color="auto" w:fill="auto"/>
            <w:vAlign w:val="center"/>
          </w:tcPr>
          <w:p w:rsidR="0032164A" w:rsidRPr="0032164A" w:rsidRDefault="0032164A" w:rsidP="000B4BA8">
            <w:pPr>
              <w:pStyle w:val="TableParagraph"/>
              <w:tabs>
                <w:tab w:val="left" w:pos="515"/>
              </w:tabs>
              <w:spacing w:before="131"/>
              <w:ind w:right="69"/>
              <w:jc w:val="center"/>
              <w:rPr>
                <w:rFonts w:asciiTheme="minorHAnsi" w:eastAsia="Arial Unicode MS" w:hAnsiTheme="minorHAnsi" w:cstheme="minorHAnsi"/>
                <w:sz w:val="16"/>
                <w:szCs w:val="16"/>
              </w:rPr>
            </w:pPr>
            <w:r w:rsidRPr="0032164A">
              <w:rPr>
                <w:rFonts w:asciiTheme="minorHAnsi" w:eastAsia="Arial Unicode MS" w:hAnsiTheme="minorHAnsi" w:cstheme="minorHAnsi"/>
                <w:color w:val="0E0D0D"/>
                <w:sz w:val="16"/>
                <w:szCs w:val="16"/>
                <w:lang w:eastAsia="es-SV" w:bidi="ar-SA"/>
              </w:rPr>
              <w:t>$</w:t>
            </w:r>
            <w:r w:rsidRPr="0032164A">
              <w:rPr>
                <w:rFonts w:asciiTheme="minorHAnsi" w:eastAsia="Arial Unicode MS" w:hAnsiTheme="minorHAnsi" w:cstheme="minorHAnsi"/>
                <w:color w:val="0E0D0D"/>
                <w:spacing w:val="-1"/>
                <w:sz w:val="16"/>
                <w:szCs w:val="16"/>
                <w:lang w:eastAsia="es-SV" w:bidi="ar-SA"/>
              </w:rPr>
              <w:t>117.06</w:t>
            </w:r>
          </w:p>
        </w:tc>
        <w:tc>
          <w:tcPr>
            <w:tcW w:w="1517" w:type="dxa"/>
            <w:tcBorders>
              <w:top w:val="single" w:sz="2" w:space="0" w:color="000001"/>
              <w:left w:val="single" w:sz="8" w:space="0" w:color="000001"/>
              <w:bottom w:val="double" w:sz="3" w:space="0" w:color="000001"/>
            </w:tcBorders>
            <w:shd w:val="clear" w:color="auto" w:fill="auto"/>
            <w:vAlign w:val="center"/>
          </w:tcPr>
          <w:p w:rsidR="0032164A" w:rsidRPr="0032164A" w:rsidRDefault="0032164A" w:rsidP="000B4BA8">
            <w:pPr>
              <w:pStyle w:val="TableParagraph"/>
              <w:tabs>
                <w:tab w:val="left" w:pos="543"/>
              </w:tabs>
              <w:spacing w:before="131"/>
              <w:ind w:left="64"/>
              <w:jc w:val="center"/>
              <w:rPr>
                <w:rFonts w:asciiTheme="minorHAnsi" w:eastAsia="Arial Unicode MS" w:hAnsiTheme="minorHAnsi" w:cstheme="minorHAnsi"/>
                <w:sz w:val="16"/>
                <w:szCs w:val="16"/>
              </w:rPr>
            </w:pPr>
            <w:r w:rsidRPr="0032164A">
              <w:rPr>
                <w:rFonts w:asciiTheme="minorHAnsi" w:eastAsia="Arial Unicode MS" w:hAnsiTheme="minorHAnsi" w:cstheme="minorHAnsi"/>
                <w:color w:val="0E0D0D"/>
                <w:sz w:val="16"/>
                <w:szCs w:val="16"/>
                <w:lang w:eastAsia="es-SV" w:bidi="ar-SA"/>
              </w:rPr>
              <w:t>$585.31</w:t>
            </w:r>
          </w:p>
        </w:tc>
        <w:tc>
          <w:tcPr>
            <w:tcW w:w="1141" w:type="dxa"/>
            <w:tcBorders>
              <w:top w:val="single" w:sz="2" w:space="0" w:color="000001"/>
              <w:left w:val="single" w:sz="8" w:space="0" w:color="000001"/>
              <w:bottom w:val="double" w:sz="3" w:space="0" w:color="000001"/>
              <w:right w:val="double" w:sz="3" w:space="0" w:color="000001"/>
            </w:tcBorders>
            <w:shd w:val="clear" w:color="auto" w:fill="auto"/>
            <w:vAlign w:val="center"/>
          </w:tcPr>
          <w:p w:rsidR="0032164A" w:rsidRPr="0032164A" w:rsidRDefault="0032164A" w:rsidP="000B4BA8">
            <w:pPr>
              <w:pStyle w:val="TableParagraph"/>
              <w:tabs>
                <w:tab w:val="left" w:pos="1171"/>
              </w:tabs>
              <w:spacing w:before="131"/>
              <w:ind w:right="54"/>
              <w:jc w:val="center"/>
              <w:rPr>
                <w:rFonts w:asciiTheme="minorHAnsi" w:eastAsia="Arial Unicode MS" w:hAnsiTheme="minorHAnsi" w:cstheme="minorHAnsi"/>
                <w:sz w:val="16"/>
                <w:szCs w:val="16"/>
              </w:rPr>
            </w:pPr>
            <w:r w:rsidRPr="0032164A">
              <w:rPr>
                <w:rFonts w:asciiTheme="minorHAnsi" w:eastAsia="Arial Unicode MS" w:hAnsiTheme="minorHAnsi" w:cstheme="minorHAnsi"/>
                <w:color w:val="0E0D0D"/>
                <w:sz w:val="16"/>
                <w:szCs w:val="16"/>
                <w:lang w:eastAsia="es-SV" w:bidi="ar-SA"/>
              </w:rPr>
              <w:t>$585.31</w:t>
            </w:r>
          </w:p>
        </w:tc>
      </w:tr>
      <w:tr w:rsidR="0032164A" w:rsidRPr="0032164A" w:rsidTr="00AD4DB9">
        <w:trPr>
          <w:trHeight w:val="598"/>
        </w:trPr>
        <w:tc>
          <w:tcPr>
            <w:tcW w:w="2683" w:type="dxa"/>
            <w:gridSpan w:val="2"/>
            <w:tcBorders>
              <w:top w:val="double" w:sz="3" w:space="0" w:color="000001"/>
              <w:left w:val="single" w:sz="18" w:space="0" w:color="000001"/>
              <w:bottom w:val="single" w:sz="8" w:space="0" w:color="000001"/>
            </w:tcBorders>
            <w:shd w:val="clear" w:color="auto" w:fill="auto"/>
            <w:vAlign w:val="center"/>
          </w:tcPr>
          <w:p w:rsidR="0032164A" w:rsidRPr="004C26C7" w:rsidRDefault="0032164A" w:rsidP="004C26C7">
            <w:pPr>
              <w:pStyle w:val="TableParagraph"/>
              <w:spacing w:before="80"/>
              <w:ind w:left="1170"/>
              <w:jc w:val="right"/>
              <w:rPr>
                <w:rFonts w:asciiTheme="minorHAnsi" w:eastAsia="Arial Unicode MS" w:hAnsiTheme="minorHAnsi" w:cstheme="minorHAnsi"/>
                <w:sz w:val="16"/>
                <w:szCs w:val="16"/>
                <w:lang w:val="es-SV"/>
              </w:rPr>
            </w:pPr>
            <w:r w:rsidRPr="0032164A">
              <w:rPr>
                <w:rFonts w:asciiTheme="minorHAnsi" w:eastAsia="Arial Unicode MS" w:hAnsiTheme="minorHAnsi" w:cstheme="minorHAnsi"/>
                <w:color w:val="0E0D0D"/>
                <w:sz w:val="16"/>
                <w:szCs w:val="16"/>
                <w:lang w:eastAsia="es-SV" w:bidi="ar-SA"/>
              </w:rPr>
              <w:t>COSTO TOTAL</w:t>
            </w:r>
            <w:r w:rsidR="004C26C7">
              <w:rPr>
                <w:rFonts w:asciiTheme="minorHAnsi" w:eastAsia="Arial Unicode MS" w:hAnsiTheme="minorHAnsi" w:cstheme="minorHAnsi"/>
                <w:color w:val="0E0D0D"/>
                <w:sz w:val="16"/>
                <w:szCs w:val="16"/>
                <w:lang w:val="es-SV" w:eastAsia="es-SV" w:bidi="ar-SA"/>
              </w:rPr>
              <w:t xml:space="preserve"> SIN IVA $USD</w:t>
            </w:r>
          </w:p>
        </w:tc>
        <w:tc>
          <w:tcPr>
            <w:tcW w:w="6117" w:type="dxa"/>
            <w:gridSpan w:val="5"/>
            <w:tcBorders>
              <w:top w:val="double" w:sz="3" w:space="0" w:color="000001"/>
              <w:left w:val="single" w:sz="18" w:space="0" w:color="000001"/>
              <w:bottom w:val="single" w:sz="8" w:space="0" w:color="000001"/>
            </w:tcBorders>
            <w:shd w:val="clear" w:color="auto" w:fill="auto"/>
            <w:vAlign w:val="center"/>
          </w:tcPr>
          <w:p w:rsidR="0032164A" w:rsidRPr="004C26C7" w:rsidRDefault="0032164A" w:rsidP="004C26C7">
            <w:pPr>
              <w:pStyle w:val="TableParagraph"/>
              <w:spacing w:before="138"/>
              <w:ind w:left="130"/>
              <w:jc w:val="center"/>
              <w:rPr>
                <w:rFonts w:asciiTheme="minorHAnsi" w:eastAsia="Arial Unicode MS" w:hAnsiTheme="minorHAnsi" w:cstheme="minorHAnsi"/>
                <w:sz w:val="16"/>
                <w:szCs w:val="16"/>
                <w:lang w:val="es-SV"/>
              </w:rPr>
            </w:pPr>
            <w:r w:rsidRPr="0032164A">
              <w:rPr>
                <w:rFonts w:asciiTheme="minorHAnsi" w:eastAsia="Arial Unicode MS" w:hAnsiTheme="minorHAnsi" w:cstheme="minorHAnsi"/>
                <w:color w:val="0E0D0D"/>
                <w:sz w:val="16"/>
                <w:szCs w:val="16"/>
                <w:lang w:eastAsia="es-SV" w:bidi="ar-SA"/>
              </w:rPr>
              <w:t>TREINTA Y SIETE MIL CIENTO SESENTA Y OCHO</w:t>
            </w:r>
            <w:r w:rsidR="004C26C7">
              <w:rPr>
                <w:rFonts w:asciiTheme="minorHAnsi" w:eastAsia="Arial Unicode MS" w:hAnsiTheme="minorHAnsi" w:cstheme="minorHAnsi"/>
                <w:color w:val="0E0D0D"/>
                <w:sz w:val="16"/>
                <w:szCs w:val="16"/>
                <w:lang w:val="es-SV" w:eastAsia="es-SV" w:bidi="ar-SA"/>
              </w:rPr>
              <w:t xml:space="preserve"> DOLARES </w:t>
            </w:r>
            <w:r w:rsidRPr="0032164A">
              <w:rPr>
                <w:rFonts w:asciiTheme="minorHAnsi" w:eastAsia="Arial Unicode MS" w:hAnsiTheme="minorHAnsi" w:cstheme="minorHAnsi"/>
                <w:color w:val="0E0D0D"/>
                <w:sz w:val="16"/>
                <w:szCs w:val="16"/>
                <w:lang w:eastAsia="es-SV" w:bidi="ar-SA"/>
              </w:rPr>
              <w:t xml:space="preserve"> CON 14/100 </w:t>
            </w:r>
            <w:r w:rsidR="004C26C7">
              <w:rPr>
                <w:rFonts w:asciiTheme="minorHAnsi" w:eastAsia="Arial Unicode MS" w:hAnsiTheme="minorHAnsi" w:cstheme="minorHAnsi"/>
                <w:color w:val="0E0D0D"/>
                <w:sz w:val="16"/>
                <w:szCs w:val="16"/>
                <w:lang w:val="es-SV" w:eastAsia="es-SV" w:bidi="ar-SA"/>
              </w:rPr>
              <w:t xml:space="preserve">DE </w:t>
            </w:r>
            <w:r w:rsidR="004C26C7">
              <w:rPr>
                <w:rFonts w:asciiTheme="minorHAnsi" w:eastAsia="Arial Unicode MS" w:hAnsiTheme="minorHAnsi" w:cstheme="minorHAnsi"/>
                <w:color w:val="0E0D0D"/>
                <w:sz w:val="16"/>
                <w:szCs w:val="16"/>
                <w:lang w:eastAsia="es-SV" w:bidi="ar-SA"/>
              </w:rPr>
              <w:t>DÓLAR</w:t>
            </w:r>
            <w:r w:rsidR="004C26C7">
              <w:rPr>
                <w:rFonts w:asciiTheme="minorHAnsi" w:eastAsia="Arial Unicode MS" w:hAnsiTheme="minorHAnsi" w:cstheme="minorHAnsi"/>
                <w:color w:val="0E0D0D"/>
                <w:sz w:val="16"/>
                <w:szCs w:val="16"/>
                <w:lang w:val="es-SV" w:eastAsia="es-SV" w:bidi="ar-SA"/>
              </w:rPr>
              <w:t xml:space="preserve"> </w:t>
            </w:r>
          </w:p>
        </w:tc>
        <w:tc>
          <w:tcPr>
            <w:tcW w:w="1141" w:type="dxa"/>
            <w:tcBorders>
              <w:top w:val="double" w:sz="3" w:space="0" w:color="000001"/>
              <w:bottom w:val="single" w:sz="8" w:space="0" w:color="000001"/>
              <w:right w:val="double" w:sz="3" w:space="0" w:color="000001"/>
            </w:tcBorders>
            <w:shd w:val="clear" w:color="auto" w:fill="auto"/>
            <w:vAlign w:val="center"/>
          </w:tcPr>
          <w:p w:rsidR="0032164A" w:rsidRPr="0032164A" w:rsidRDefault="0032164A" w:rsidP="000B4BA8">
            <w:pPr>
              <w:pStyle w:val="TableParagraph"/>
              <w:tabs>
                <w:tab w:val="left" w:pos="628"/>
              </w:tabs>
              <w:spacing w:before="90"/>
              <w:ind w:right="81"/>
              <w:jc w:val="center"/>
              <w:rPr>
                <w:rFonts w:asciiTheme="minorHAnsi" w:eastAsia="Arial Unicode MS" w:hAnsiTheme="minorHAnsi" w:cstheme="minorHAnsi"/>
                <w:sz w:val="16"/>
                <w:szCs w:val="16"/>
              </w:rPr>
            </w:pPr>
            <w:r w:rsidRPr="0032164A">
              <w:rPr>
                <w:rFonts w:asciiTheme="minorHAnsi" w:eastAsia="Arial Unicode MS" w:hAnsiTheme="minorHAnsi" w:cstheme="minorHAnsi"/>
                <w:color w:val="0E0D0D"/>
                <w:sz w:val="16"/>
                <w:szCs w:val="16"/>
                <w:lang w:eastAsia="es-SV" w:bidi="ar-SA"/>
              </w:rPr>
              <w:t>$37,168.14</w:t>
            </w:r>
          </w:p>
        </w:tc>
      </w:tr>
      <w:tr w:rsidR="0032164A" w:rsidRPr="0032164A" w:rsidTr="00AD4DB9">
        <w:trPr>
          <w:trHeight w:val="506"/>
        </w:trPr>
        <w:tc>
          <w:tcPr>
            <w:tcW w:w="2683" w:type="dxa"/>
            <w:gridSpan w:val="2"/>
            <w:tcBorders>
              <w:top w:val="single" w:sz="8" w:space="0" w:color="000001"/>
              <w:left w:val="single" w:sz="18" w:space="0" w:color="000001"/>
              <w:bottom w:val="single" w:sz="8" w:space="0" w:color="000001"/>
            </w:tcBorders>
            <w:shd w:val="clear" w:color="auto" w:fill="auto"/>
            <w:vAlign w:val="center"/>
          </w:tcPr>
          <w:p w:rsidR="0032164A" w:rsidRPr="0032164A" w:rsidRDefault="0032164A" w:rsidP="004C26C7">
            <w:pPr>
              <w:pStyle w:val="TableParagraph"/>
              <w:spacing w:before="122"/>
              <w:ind w:right="113"/>
              <w:jc w:val="right"/>
              <w:rPr>
                <w:rFonts w:asciiTheme="minorHAnsi" w:eastAsia="Arial Unicode MS" w:hAnsiTheme="minorHAnsi" w:cstheme="minorHAnsi"/>
                <w:sz w:val="16"/>
                <w:szCs w:val="16"/>
              </w:rPr>
            </w:pPr>
            <w:r w:rsidRPr="0032164A">
              <w:rPr>
                <w:rFonts w:asciiTheme="minorHAnsi" w:eastAsia="Arial Unicode MS" w:hAnsiTheme="minorHAnsi" w:cstheme="minorHAnsi"/>
                <w:color w:val="0E0D0D"/>
                <w:sz w:val="16"/>
                <w:szCs w:val="16"/>
                <w:lang w:eastAsia="es-SV" w:bidi="ar-SA"/>
              </w:rPr>
              <w:t xml:space="preserve">                        IVA </w:t>
            </w:r>
          </w:p>
        </w:tc>
        <w:tc>
          <w:tcPr>
            <w:tcW w:w="6117" w:type="dxa"/>
            <w:gridSpan w:val="5"/>
            <w:tcBorders>
              <w:top w:val="single" w:sz="8" w:space="0" w:color="000001"/>
              <w:left w:val="single" w:sz="18" w:space="0" w:color="000001"/>
              <w:bottom w:val="single" w:sz="8" w:space="0" w:color="000001"/>
            </w:tcBorders>
            <w:shd w:val="clear" w:color="auto" w:fill="auto"/>
            <w:vAlign w:val="center"/>
          </w:tcPr>
          <w:p w:rsidR="0032164A" w:rsidRPr="0032164A" w:rsidRDefault="0034373E" w:rsidP="000B4BA8">
            <w:pPr>
              <w:pStyle w:val="TableParagraph"/>
              <w:ind w:left="420" w:right="416"/>
              <w:jc w:val="center"/>
              <w:rPr>
                <w:rFonts w:asciiTheme="minorHAnsi" w:eastAsia="Arial Unicode MS" w:hAnsiTheme="minorHAnsi" w:cstheme="minorHAnsi"/>
                <w:sz w:val="16"/>
                <w:szCs w:val="16"/>
              </w:rPr>
            </w:pPr>
            <w:r>
              <w:rPr>
                <w:rFonts w:asciiTheme="minorHAnsi" w:eastAsia="Arial Unicode MS" w:hAnsiTheme="minorHAnsi" w:cstheme="minorHAnsi"/>
                <w:color w:val="0E0D0D"/>
                <w:sz w:val="16"/>
                <w:szCs w:val="16"/>
                <w:lang w:eastAsia="es-SV" w:bidi="ar-SA"/>
              </w:rPr>
              <w:t>CUATRO MI</w:t>
            </w:r>
            <w:r>
              <w:rPr>
                <w:rFonts w:asciiTheme="minorHAnsi" w:eastAsia="Arial Unicode MS" w:hAnsiTheme="minorHAnsi" w:cstheme="minorHAnsi"/>
                <w:color w:val="0E0D0D"/>
                <w:sz w:val="16"/>
                <w:szCs w:val="16"/>
                <w:lang w:val="es-SV" w:eastAsia="es-SV" w:bidi="ar-SA"/>
              </w:rPr>
              <w:t>L</w:t>
            </w:r>
            <w:r w:rsidR="0032164A" w:rsidRPr="0032164A">
              <w:rPr>
                <w:rFonts w:asciiTheme="minorHAnsi" w:eastAsia="Arial Unicode MS" w:hAnsiTheme="minorHAnsi" w:cstheme="minorHAnsi"/>
                <w:color w:val="0E0D0D"/>
                <w:sz w:val="16"/>
                <w:szCs w:val="16"/>
                <w:lang w:eastAsia="es-SV" w:bidi="ar-SA"/>
              </w:rPr>
              <w:t xml:space="preserve"> OCHOCIENTOS TREINTA Y UN</w:t>
            </w:r>
            <w:r>
              <w:rPr>
                <w:rFonts w:asciiTheme="minorHAnsi" w:eastAsia="Arial Unicode MS" w:hAnsiTheme="minorHAnsi" w:cstheme="minorHAnsi"/>
                <w:color w:val="0E0D0D"/>
                <w:sz w:val="16"/>
                <w:szCs w:val="16"/>
                <w:lang w:val="es-SV" w:eastAsia="es-SV" w:bidi="ar-SA"/>
              </w:rPr>
              <w:t xml:space="preserve"> DOLARES </w:t>
            </w:r>
            <w:r w:rsidR="0032164A" w:rsidRPr="0032164A">
              <w:rPr>
                <w:rFonts w:asciiTheme="minorHAnsi" w:eastAsia="Arial Unicode MS" w:hAnsiTheme="minorHAnsi" w:cstheme="minorHAnsi"/>
                <w:color w:val="0E0D0D"/>
                <w:sz w:val="16"/>
                <w:szCs w:val="16"/>
                <w:lang w:eastAsia="es-SV" w:bidi="ar-SA"/>
              </w:rPr>
              <w:t>CON 86/100</w:t>
            </w:r>
          </w:p>
          <w:p w:rsidR="0032164A" w:rsidRPr="0034373E" w:rsidRDefault="0034373E" w:rsidP="0034373E">
            <w:pPr>
              <w:pStyle w:val="TableParagraph"/>
              <w:spacing w:before="38"/>
              <w:ind w:left="420" w:right="408"/>
              <w:jc w:val="center"/>
              <w:rPr>
                <w:rFonts w:asciiTheme="minorHAnsi" w:eastAsia="Arial Unicode MS" w:hAnsiTheme="minorHAnsi" w:cstheme="minorHAnsi"/>
                <w:sz w:val="16"/>
                <w:szCs w:val="16"/>
                <w:lang w:val="es-SV"/>
              </w:rPr>
            </w:pPr>
            <w:r>
              <w:rPr>
                <w:rFonts w:asciiTheme="minorHAnsi" w:eastAsia="Arial Unicode MS" w:hAnsiTheme="minorHAnsi" w:cstheme="minorHAnsi"/>
                <w:color w:val="0E0D0D"/>
                <w:sz w:val="16"/>
                <w:szCs w:val="16"/>
                <w:lang w:eastAsia="es-SV" w:bidi="ar-SA"/>
              </w:rPr>
              <w:t>DÓLAR</w:t>
            </w:r>
            <w:r>
              <w:rPr>
                <w:rFonts w:asciiTheme="minorHAnsi" w:eastAsia="Arial Unicode MS" w:hAnsiTheme="minorHAnsi" w:cstheme="minorHAnsi"/>
                <w:color w:val="0E0D0D"/>
                <w:sz w:val="16"/>
                <w:szCs w:val="16"/>
                <w:lang w:val="es-SV" w:eastAsia="es-SV" w:bidi="ar-SA"/>
              </w:rPr>
              <w:t xml:space="preserve"> </w:t>
            </w:r>
          </w:p>
        </w:tc>
        <w:tc>
          <w:tcPr>
            <w:tcW w:w="1141" w:type="dxa"/>
            <w:tcBorders>
              <w:top w:val="single" w:sz="8" w:space="0" w:color="000001"/>
              <w:bottom w:val="single" w:sz="8" w:space="0" w:color="000001"/>
              <w:right w:val="double" w:sz="3" w:space="0" w:color="000001"/>
            </w:tcBorders>
            <w:shd w:val="clear" w:color="auto" w:fill="auto"/>
            <w:vAlign w:val="center"/>
          </w:tcPr>
          <w:p w:rsidR="0032164A" w:rsidRPr="0032164A" w:rsidRDefault="0032164A" w:rsidP="000B4BA8">
            <w:pPr>
              <w:pStyle w:val="TableParagraph"/>
              <w:tabs>
                <w:tab w:val="left" w:pos="717"/>
              </w:tabs>
              <w:spacing w:before="132"/>
              <w:ind w:right="81"/>
              <w:jc w:val="center"/>
              <w:rPr>
                <w:rFonts w:asciiTheme="minorHAnsi" w:eastAsia="Arial Unicode MS" w:hAnsiTheme="minorHAnsi" w:cstheme="minorHAnsi"/>
                <w:sz w:val="16"/>
                <w:szCs w:val="16"/>
              </w:rPr>
            </w:pPr>
            <w:r w:rsidRPr="0032164A">
              <w:rPr>
                <w:rFonts w:asciiTheme="minorHAnsi" w:eastAsia="Arial Unicode MS" w:hAnsiTheme="minorHAnsi" w:cstheme="minorHAnsi"/>
                <w:color w:val="0E0D0D"/>
                <w:sz w:val="16"/>
                <w:szCs w:val="16"/>
                <w:lang w:eastAsia="es-SV" w:bidi="ar-SA"/>
              </w:rPr>
              <w:t>$4,831.86</w:t>
            </w:r>
          </w:p>
        </w:tc>
      </w:tr>
      <w:tr w:rsidR="0032164A" w:rsidRPr="0032164A" w:rsidTr="00AD4DB9">
        <w:trPr>
          <w:trHeight w:val="397"/>
        </w:trPr>
        <w:tc>
          <w:tcPr>
            <w:tcW w:w="2683" w:type="dxa"/>
            <w:gridSpan w:val="2"/>
            <w:tcBorders>
              <w:top w:val="single" w:sz="8" w:space="0" w:color="000001"/>
              <w:left w:val="single" w:sz="18" w:space="0" w:color="000001"/>
              <w:bottom w:val="double" w:sz="3" w:space="0" w:color="000001"/>
            </w:tcBorders>
            <w:shd w:val="clear" w:color="auto" w:fill="auto"/>
            <w:vAlign w:val="center"/>
          </w:tcPr>
          <w:p w:rsidR="0032164A" w:rsidRPr="004C26C7" w:rsidRDefault="004C26C7" w:rsidP="004C26C7">
            <w:pPr>
              <w:pStyle w:val="TableParagraph"/>
              <w:spacing w:line="346" w:lineRule="exact"/>
              <w:ind w:left="707"/>
              <w:jc w:val="right"/>
              <w:rPr>
                <w:rFonts w:asciiTheme="minorHAnsi" w:eastAsia="Arial Unicode MS" w:hAnsiTheme="minorHAnsi" w:cstheme="minorHAnsi"/>
                <w:sz w:val="16"/>
                <w:szCs w:val="16"/>
                <w:lang w:val="es-SV"/>
              </w:rPr>
            </w:pPr>
            <w:r>
              <w:rPr>
                <w:rFonts w:asciiTheme="minorHAnsi" w:eastAsia="Arial Unicode MS" w:hAnsiTheme="minorHAnsi" w:cstheme="minorHAnsi"/>
                <w:color w:val="0E0D0D"/>
                <w:sz w:val="16"/>
                <w:szCs w:val="16"/>
                <w:lang w:val="es-SV" w:eastAsia="es-SV" w:bidi="ar-SA"/>
              </w:rPr>
              <w:t>TOTAL</w:t>
            </w:r>
          </w:p>
        </w:tc>
        <w:tc>
          <w:tcPr>
            <w:tcW w:w="6117" w:type="dxa"/>
            <w:gridSpan w:val="5"/>
            <w:tcBorders>
              <w:top w:val="single" w:sz="8" w:space="0" w:color="000001"/>
              <w:left w:val="single" w:sz="18" w:space="0" w:color="000001"/>
              <w:bottom w:val="double" w:sz="3" w:space="0" w:color="000001"/>
            </w:tcBorders>
            <w:shd w:val="clear" w:color="auto" w:fill="auto"/>
            <w:vAlign w:val="center"/>
          </w:tcPr>
          <w:p w:rsidR="0032164A" w:rsidRPr="0034373E" w:rsidRDefault="0032164A" w:rsidP="000B4BA8">
            <w:pPr>
              <w:pStyle w:val="TableParagraph"/>
              <w:spacing w:before="26"/>
              <w:ind w:left="1309"/>
              <w:jc w:val="center"/>
              <w:rPr>
                <w:rFonts w:asciiTheme="minorHAnsi" w:eastAsia="Arial Unicode MS" w:hAnsiTheme="minorHAnsi" w:cstheme="minorHAnsi"/>
                <w:sz w:val="16"/>
                <w:szCs w:val="16"/>
                <w:lang w:val="es-SV"/>
              </w:rPr>
            </w:pPr>
            <w:r w:rsidRPr="0032164A">
              <w:rPr>
                <w:rFonts w:asciiTheme="minorHAnsi" w:eastAsia="Arial Unicode MS" w:hAnsiTheme="minorHAnsi" w:cstheme="minorHAnsi"/>
                <w:color w:val="0E0D0D"/>
                <w:sz w:val="16"/>
                <w:szCs w:val="16"/>
                <w:lang w:eastAsia="es-SV" w:bidi="ar-SA"/>
              </w:rPr>
              <w:t>CUARENTA Y DOS MIL 00/100 DOLARES</w:t>
            </w:r>
            <w:r w:rsidR="0034373E">
              <w:rPr>
                <w:rFonts w:asciiTheme="minorHAnsi" w:eastAsia="Arial Unicode MS" w:hAnsiTheme="minorHAnsi" w:cstheme="minorHAnsi"/>
                <w:color w:val="0E0D0D"/>
                <w:sz w:val="16"/>
                <w:szCs w:val="16"/>
                <w:lang w:val="es-SV" w:eastAsia="es-SV" w:bidi="ar-SA"/>
              </w:rPr>
              <w:t xml:space="preserve"> US</w:t>
            </w:r>
          </w:p>
        </w:tc>
        <w:tc>
          <w:tcPr>
            <w:tcW w:w="1141" w:type="dxa"/>
            <w:tcBorders>
              <w:top w:val="single" w:sz="8" w:space="0" w:color="000001"/>
              <w:bottom w:val="double" w:sz="3" w:space="0" w:color="000001"/>
              <w:right w:val="double" w:sz="3" w:space="0" w:color="000001"/>
            </w:tcBorders>
            <w:shd w:val="clear" w:color="auto" w:fill="auto"/>
            <w:vAlign w:val="center"/>
          </w:tcPr>
          <w:p w:rsidR="0032164A" w:rsidRPr="0032164A" w:rsidRDefault="0032164A" w:rsidP="000B4BA8">
            <w:pPr>
              <w:pStyle w:val="TableParagraph"/>
              <w:tabs>
                <w:tab w:val="left" w:pos="544"/>
              </w:tabs>
              <w:spacing w:line="346" w:lineRule="exact"/>
              <w:ind w:right="81"/>
              <w:jc w:val="center"/>
              <w:rPr>
                <w:rFonts w:asciiTheme="minorHAnsi" w:eastAsia="Arial Unicode MS" w:hAnsiTheme="minorHAnsi" w:cstheme="minorHAnsi"/>
                <w:sz w:val="16"/>
                <w:szCs w:val="16"/>
              </w:rPr>
            </w:pPr>
            <w:r w:rsidRPr="0032164A">
              <w:rPr>
                <w:rFonts w:asciiTheme="minorHAnsi" w:eastAsia="Arial Unicode MS" w:hAnsiTheme="minorHAnsi" w:cstheme="minorHAnsi"/>
                <w:color w:val="0E0D0D"/>
                <w:sz w:val="16"/>
                <w:szCs w:val="16"/>
                <w:lang w:eastAsia="es-SV" w:bidi="ar-SA"/>
              </w:rPr>
              <w:t>$42,000.00</w:t>
            </w:r>
          </w:p>
        </w:tc>
      </w:tr>
    </w:tbl>
    <w:p w:rsidR="00E53C8B" w:rsidRPr="007577AB" w:rsidRDefault="00AD4DB9" w:rsidP="00E53C8B">
      <w:pPr>
        <w:spacing w:line="360" w:lineRule="auto"/>
        <w:jc w:val="both"/>
        <w:rPr>
          <w:rFonts w:ascii="Calibri Light" w:eastAsia="Arial Unicode MS" w:hAnsi="Calibri Light" w:cs="Calibri Light"/>
          <w:sz w:val="22"/>
          <w:szCs w:val="22"/>
        </w:rPr>
      </w:pPr>
      <w:r w:rsidRPr="007577AB">
        <w:rPr>
          <w:rFonts w:ascii="Calibri Light" w:hAnsi="Calibri Light" w:cs="Calibri Light"/>
          <w:color w:val="0E0D0D"/>
          <w:sz w:val="22"/>
          <w:szCs w:val="22"/>
          <w:lang w:eastAsia="es-SV"/>
        </w:rPr>
        <w:t>Los Servicios objeto del presente contrato, serán prestados por LA CONTRATISTA de conformidad a lo establecido en la cláusula</w:t>
      </w:r>
      <w:r w:rsidRPr="007577AB">
        <w:rPr>
          <w:rFonts w:ascii="Calibri Light" w:hAnsi="Calibri Light" w:cs="Calibri Light"/>
          <w:b/>
          <w:bCs/>
          <w:color w:val="0E0D0D"/>
          <w:sz w:val="22"/>
          <w:szCs w:val="22"/>
          <w:lang w:eastAsia="es-SV"/>
        </w:rPr>
        <w:t xml:space="preserve"> IV FORMA Y PLAZO DE ENTREGA Y RECEPCIÓN </w:t>
      </w:r>
      <w:r w:rsidRPr="007577AB">
        <w:rPr>
          <w:rFonts w:ascii="Calibri Light" w:hAnsi="Calibri Light" w:cs="Calibri Light"/>
          <w:color w:val="0E0D0D"/>
          <w:sz w:val="22"/>
          <w:szCs w:val="22"/>
          <w:lang w:eastAsia="es-SV"/>
        </w:rPr>
        <w:t xml:space="preserve">del presente contrato. A efecto de garantizar el </w:t>
      </w:r>
      <w:r w:rsidRPr="007577AB">
        <w:rPr>
          <w:rFonts w:ascii="Calibri Light" w:hAnsi="Calibri Light" w:cs="Calibri Light"/>
          <w:color w:val="0E0D0D"/>
          <w:sz w:val="22"/>
          <w:szCs w:val="22"/>
          <w:lang w:val="es-ES"/>
        </w:rPr>
        <w:t>cumplimiento del objeto del presente contrato, “EL MAG” podrá realizar todas las gestiones de control en los aspectos material, técnico, financiero, legal y contable, que razonablemente considere necesarios a efecto de salvaguardar los intereses que persigue</w:t>
      </w:r>
      <w:r w:rsidRPr="007577AB">
        <w:rPr>
          <w:rFonts w:ascii="Calibri Light" w:hAnsi="Calibri Light" w:cs="Calibri Light"/>
          <w:color w:val="0E0D0D"/>
          <w:sz w:val="22"/>
          <w:szCs w:val="22"/>
          <w:lang w:val="es-ES_tradnl"/>
        </w:rPr>
        <w:t>.</w:t>
      </w:r>
      <w:r w:rsidR="00C20530" w:rsidRPr="007577AB">
        <w:rPr>
          <w:rFonts w:ascii="Calibri Light" w:hAnsi="Calibri Light" w:cs="Calibri Light"/>
          <w:color w:val="0E0D0D"/>
          <w:sz w:val="22"/>
          <w:szCs w:val="22"/>
          <w:lang w:val="es-ES_tradnl"/>
        </w:rPr>
        <w:t xml:space="preserve"> </w:t>
      </w:r>
      <w:r w:rsidR="00E53C8B" w:rsidRPr="007577AB">
        <w:rPr>
          <w:rFonts w:ascii="Calibri Light" w:hAnsi="Calibri Light" w:cs="Calibri Light"/>
          <w:b/>
          <w:sz w:val="22"/>
          <w:szCs w:val="22"/>
        </w:rPr>
        <w:t>II. HONORARIOS Y FORMA DE PAGO.</w:t>
      </w:r>
      <w:r w:rsidR="00E53C8B" w:rsidRPr="007577AB">
        <w:rPr>
          <w:rFonts w:ascii="Calibri Light" w:hAnsi="Calibri Light" w:cs="Calibri Light"/>
          <w:sz w:val="22"/>
          <w:szCs w:val="22"/>
        </w:rPr>
        <w:t xml:space="preserve"> </w:t>
      </w:r>
      <w:r w:rsidR="00914BB1" w:rsidRPr="007577AB">
        <w:rPr>
          <w:rFonts w:ascii="Calibri Light" w:hAnsi="Calibri Light" w:cs="Calibri Light"/>
          <w:sz w:val="22"/>
          <w:szCs w:val="22"/>
        </w:rPr>
        <w:t xml:space="preserve">Los honorarios que EL MAG pagará a </w:t>
      </w:r>
      <w:r w:rsidR="00BA260D" w:rsidRPr="007577AB">
        <w:rPr>
          <w:rFonts w:ascii="Calibri Light" w:hAnsi="Calibri Light" w:cs="Calibri Light"/>
          <w:sz w:val="22"/>
          <w:szCs w:val="22"/>
        </w:rPr>
        <w:t>LA CONTRATISTA</w:t>
      </w:r>
      <w:r w:rsidR="0083541C" w:rsidRPr="007577AB">
        <w:rPr>
          <w:rFonts w:ascii="Calibri Light" w:hAnsi="Calibri Light" w:cs="Calibri Light"/>
          <w:sz w:val="22"/>
          <w:szCs w:val="22"/>
        </w:rPr>
        <w:t xml:space="preserve"> </w:t>
      </w:r>
      <w:r w:rsidR="00914BB1" w:rsidRPr="007577AB">
        <w:rPr>
          <w:rFonts w:ascii="Calibri Light" w:hAnsi="Calibri Light" w:cs="Calibri Light"/>
          <w:sz w:val="22"/>
          <w:szCs w:val="22"/>
        </w:rPr>
        <w:t xml:space="preserve">por los servicios objeto del presente contrato son por la cantidad total de </w:t>
      </w:r>
      <w:r w:rsidR="00F74767" w:rsidRPr="007577AB">
        <w:rPr>
          <w:rFonts w:ascii="Calibri Light" w:hAnsi="Calibri Light" w:cs="Calibri Light"/>
          <w:b/>
          <w:bCs/>
          <w:color w:val="0E0D0D"/>
          <w:sz w:val="22"/>
          <w:szCs w:val="22"/>
          <w:lang w:val="es-ES_tradnl"/>
        </w:rPr>
        <w:t xml:space="preserve">CUARENTA Y DOS MIL </w:t>
      </w:r>
      <w:r w:rsidR="00F74767" w:rsidRPr="007577AB">
        <w:rPr>
          <w:rFonts w:ascii="Calibri Light" w:hAnsi="Calibri Light" w:cs="Calibri Light"/>
          <w:b/>
          <w:color w:val="0E0D0D"/>
          <w:sz w:val="22"/>
          <w:szCs w:val="22"/>
        </w:rPr>
        <w:t>DÓLARES DE LOS ESTADOS UNIDOS DE AMÉRICA (US</w:t>
      </w:r>
      <w:r w:rsidR="00F74767" w:rsidRPr="007577AB">
        <w:rPr>
          <w:rFonts w:ascii="Calibri Light" w:hAnsi="Calibri Light" w:cs="Calibri Light"/>
          <w:b/>
          <w:bCs/>
          <w:color w:val="0E0D0D"/>
          <w:sz w:val="22"/>
          <w:szCs w:val="22"/>
        </w:rPr>
        <w:t>$42,000.00</w:t>
      </w:r>
      <w:r w:rsidR="00F74767" w:rsidRPr="007577AB">
        <w:rPr>
          <w:rFonts w:ascii="Calibri Light" w:hAnsi="Calibri Light" w:cs="Calibri Light"/>
          <w:b/>
          <w:color w:val="0E0D0D"/>
          <w:sz w:val="22"/>
          <w:szCs w:val="22"/>
        </w:rPr>
        <w:t>)</w:t>
      </w:r>
      <w:r w:rsidR="00914BB1" w:rsidRPr="007577AB">
        <w:rPr>
          <w:rFonts w:ascii="Calibri Light" w:hAnsi="Calibri Light" w:cs="Calibri Light"/>
          <w:sz w:val="22"/>
          <w:szCs w:val="22"/>
        </w:rPr>
        <w:t xml:space="preserve">, el cual incluye el </w:t>
      </w:r>
      <w:r w:rsidR="00914BB1" w:rsidRPr="007577AB">
        <w:rPr>
          <w:rFonts w:ascii="Calibri Light" w:hAnsi="Calibri Light" w:cs="Calibri Light"/>
          <w:sz w:val="22"/>
          <w:szCs w:val="22"/>
        </w:rPr>
        <w:lastRenderedPageBreak/>
        <w:t xml:space="preserve">Impuesto a la Transferencia de Bienes Muebles y a la Prestación de Servicios (IVA), </w:t>
      </w:r>
      <w:r w:rsidR="007D044B" w:rsidRPr="007577AB">
        <w:rPr>
          <w:rFonts w:ascii="Calibri Light" w:hAnsi="Calibri Light" w:cs="Calibri Light"/>
          <w:color w:val="0E0D0D"/>
          <w:sz w:val="22"/>
          <w:szCs w:val="22"/>
          <w:lang w:eastAsia="es-SV"/>
        </w:rPr>
        <w:t xml:space="preserve">los pagos se realizarán de la manera siguiente: a) un primer pago correspondiente al cincuenta por ciento (50%), cuando esté aprobado el Primer Reporte de Avance, y b) un pago final, </w:t>
      </w:r>
      <w:r w:rsidR="007D044B" w:rsidRPr="007577AB">
        <w:rPr>
          <w:rFonts w:ascii="Calibri Light" w:hAnsi="Calibri Light" w:cs="Calibri Light"/>
          <w:color w:val="0E0D0D"/>
          <w:sz w:val="22"/>
          <w:szCs w:val="22"/>
          <w:lang w:eastAsia="en-US"/>
        </w:rPr>
        <w:t xml:space="preserve">correspondiente al </w:t>
      </w:r>
      <w:r w:rsidR="007D044B" w:rsidRPr="007577AB">
        <w:rPr>
          <w:rFonts w:ascii="Calibri Light" w:hAnsi="Calibri Light" w:cs="Calibri Light"/>
          <w:color w:val="0E0D0D"/>
          <w:sz w:val="22"/>
          <w:szCs w:val="22"/>
          <w:lang w:eastAsia="es-SV"/>
        </w:rPr>
        <w:t>cincuenta por ciento (50%)</w:t>
      </w:r>
      <w:r w:rsidR="007D044B" w:rsidRPr="007577AB">
        <w:rPr>
          <w:rFonts w:ascii="Calibri Light" w:hAnsi="Calibri Light" w:cs="Calibri Light"/>
          <w:color w:val="0E0D0D"/>
          <w:sz w:val="22"/>
          <w:szCs w:val="22"/>
          <w:lang w:eastAsia="en-US"/>
        </w:rPr>
        <w:t xml:space="preserve"> en relación al monto contratado</w:t>
      </w:r>
      <w:r w:rsidR="007D044B" w:rsidRPr="007577AB">
        <w:rPr>
          <w:rFonts w:ascii="Calibri Light" w:hAnsi="Calibri Light" w:cs="Calibri Light"/>
          <w:color w:val="0E0D0D"/>
          <w:sz w:val="22"/>
          <w:szCs w:val="22"/>
          <w:lang w:eastAsia="es-SV"/>
        </w:rPr>
        <w:t xml:space="preserve"> al dar por recibido el Reporte Final</w:t>
      </w:r>
      <w:r w:rsidR="007D044B" w:rsidRPr="007577AB">
        <w:rPr>
          <w:rFonts w:ascii="Calibri Light" w:hAnsi="Calibri Light" w:cs="Calibri Light"/>
          <w:color w:val="0E0D0D"/>
          <w:sz w:val="22"/>
          <w:szCs w:val="22"/>
          <w:lang w:eastAsia="en-US"/>
        </w:rPr>
        <w:t xml:space="preserve"> cuyo pago se tramitará cuando el informe cuente con el visto bueno de la División de Infraestructura del MAG y la aprobación del Administrador de Contrato</w:t>
      </w:r>
      <w:r w:rsidR="007D044B" w:rsidRPr="007577AB">
        <w:rPr>
          <w:rFonts w:ascii="Calibri Light" w:hAnsi="Calibri Light" w:cs="Calibri Light"/>
          <w:color w:val="0E0D0D"/>
          <w:sz w:val="22"/>
          <w:szCs w:val="22"/>
          <w:lang w:eastAsia="es-SV"/>
        </w:rPr>
        <w:t xml:space="preserve">, la notificación por escrito de autorización por el Director General de la OGA, la presentación del comprobante de crédito fiscal, a nombre de: </w:t>
      </w:r>
      <w:r w:rsidR="007D044B" w:rsidRPr="007577AB">
        <w:rPr>
          <w:rFonts w:ascii="Calibri Light" w:hAnsi="Calibri Light" w:cs="Calibri Light"/>
          <w:b/>
          <w:caps/>
          <w:color w:val="0E0D0D"/>
          <w:sz w:val="22"/>
          <w:szCs w:val="22"/>
          <w:lang w:eastAsia="es-SV"/>
        </w:rPr>
        <w:t>Pagaduría Auxiliar Fondo de Actividades Especiales</w:t>
      </w:r>
      <w:r w:rsidR="00A6071F" w:rsidRPr="007577AB">
        <w:rPr>
          <w:rFonts w:ascii="Calibri Light" w:hAnsi="Calibri Light" w:cs="Calibri Light"/>
          <w:color w:val="0E0D0D"/>
          <w:sz w:val="22"/>
          <w:szCs w:val="22"/>
          <w:lang w:eastAsia="es-SV"/>
        </w:rPr>
        <w:t xml:space="preserve"> </w:t>
      </w:r>
      <w:r w:rsidR="00A6071F" w:rsidRPr="007577AB">
        <w:rPr>
          <w:rFonts w:ascii="Calibri Light" w:hAnsi="Calibri Light" w:cs="Calibri Light"/>
          <w:b/>
          <w:color w:val="0E0D0D"/>
          <w:sz w:val="22"/>
          <w:szCs w:val="22"/>
          <w:lang w:eastAsia="es-SV"/>
        </w:rPr>
        <w:t>DGSVA</w:t>
      </w:r>
      <w:r w:rsidR="007D044B" w:rsidRPr="007577AB">
        <w:rPr>
          <w:rFonts w:ascii="Calibri Light" w:hAnsi="Calibri Light" w:cs="Calibri Light"/>
          <w:b/>
          <w:color w:val="0E0D0D"/>
          <w:sz w:val="22"/>
          <w:szCs w:val="22"/>
          <w:lang w:eastAsia="es-SV"/>
        </w:rPr>
        <w:t>,</w:t>
      </w:r>
      <w:r w:rsidR="007D044B" w:rsidRPr="007577AB">
        <w:rPr>
          <w:rFonts w:ascii="Calibri Light" w:hAnsi="Calibri Light" w:cs="Calibri Light"/>
          <w:color w:val="0E0D0D"/>
          <w:sz w:val="22"/>
          <w:szCs w:val="22"/>
          <w:lang w:eastAsia="es-SV"/>
        </w:rPr>
        <w:t xml:space="preserve"> y copia del acta de recepción definitiva del Reporte Escrito, por ser la Dirección solicitante Agente de Retención, de dicho pago se retendrá el uno por ciento en concepto de anticipo del Impuesto a la Transferencia de Bienes Muebles y a la prestación de Servicios (IVA), según Resolución emitida por el Ministerio de Hacienda.</w:t>
      </w:r>
      <w:r w:rsidR="00D21940" w:rsidRPr="007577AB">
        <w:rPr>
          <w:rFonts w:ascii="Calibri Light" w:hAnsi="Calibri Light" w:cs="Calibri Light"/>
          <w:sz w:val="22"/>
          <w:szCs w:val="22"/>
        </w:rPr>
        <w:t xml:space="preserve"> </w:t>
      </w:r>
      <w:r w:rsidR="00BA260D" w:rsidRPr="007577AB">
        <w:rPr>
          <w:rFonts w:ascii="Calibri Light" w:hAnsi="Calibri Light" w:cs="Calibri Light"/>
          <w:sz w:val="22"/>
          <w:szCs w:val="22"/>
        </w:rPr>
        <w:t>El pago será realizado mediante el Sistema de Cuenta Única del Tesoro Público por la Dirección General de Tesorería del Ministerio de Hacienda a la cuenta s</w:t>
      </w:r>
      <w:r w:rsidR="00385CC9" w:rsidRPr="007577AB">
        <w:rPr>
          <w:rFonts w:ascii="Calibri Light" w:hAnsi="Calibri Light" w:cs="Calibri Light"/>
          <w:sz w:val="22"/>
          <w:szCs w:val="22"/>
        </w:rPr>
        <w:t>iguiente: nombre de la cuenta: CIO,</w:t>
      </w:r>
      <w:r w:rsidR="00BA260D" w:rsidRPr="007577AB">
        <w:rPr>
          <w:rFonts w:ascii="Calibri Light" w:hAnsi="Calibri Light" w:cs="Calibri Light"/>
          <w:sz w:val="22"/>
          <w:szCs w:val="22"/>
        </w:rPr>
        <w:t xml:space="preserve"> S.A. DE C.V.; número de la cuenta: </w:t>
      </w:r>
      <w:r w:rsidR="00FA4E05" w:rsidRPr="0052471B">
        <w:rPr>
          <w:rFonts w:ascii="Calibri Light" w:hAnsi="Calibri Light" w:cs="Calibri"/>
          <w:sz w:val="22"/>
          <w:szCs w:val="22"/>
          <w:highlight w:val="black"/>
          <w:lang w:eastAsia="ar-SA"/>
        </w:rPr>
        <w:t>xxxxxxxxxxxxxxxxxxxxxxxxxxxxxxxxxxxxxxxxxxxxxxxxxxxxxxxxxxxxx</w:t>
      </w:r>
      <w:r w:rsidR="00BA260D" w:rsidRPr="007577AB">
        <w:rPr>
          <w:rFonts w:ascii="Calibri Light" w:hAnsi="Calibri Light" w:cs="Calibri Light"/>
          <w:sz w:val="22"/>
          <w:szCs w:val="22"/>
        </w:rPr>
        <w:t>,</w:t>
      </w:r>
      <w:r w:rsidR="00BA260D" w:rsidRPr="007577AB">
        <w:rPr>
          <w:rFonts w:ascii="Calibri Light" w:hAnsi="Calibri Light" w:cs="Calibri Light"/>
          <w:sz w:val="22"/>
          <w:szCs w:val="22"/>
        </w:rPr>
        <w:t xml:space="preserve"> cuyo titular es “LA CONTRATISTA”, la cual fue previamente designada por ésta, de conformidad a lo establecido en los artículos sesenta, sesenta y uno, sesenta y dos, sesenta y tres y setenta de la Ley Orgánica de Administración Financiera del Estado y artículos setenta y cinco y setenta y seis de su Reglamento. </w:t>
      </w:r>
      <w:r w:rsidR="00E53C8B" w:rsidRPr="007577AB">
        <w:rPr>
          <w:rFonts w:ascii="Calibri Light" w:hAnsi="Calibri Light" w:cs="Calibri Light"/>
          <w:b/>
          <w:sz w:val="22"/>
          <w:szCs w:val="22"/>
        </w:rPr>
        <w:t>III. VIGENCIA DEL CONTRATO.</w:t>
      </w:r>
      <w:r w:rsidR="00E53C8B" w:rsidRPr="007577AB">
        <w:rPr>
          <w:rFonts w:ascii="Calibri Light" w:hAnsi="Calibri Light" w:cs="Calibri Light"/>
          <w:sz w:val="22"/>
          <w:szCs w:val="22"/>
        </w:rPr>
        <w:t xml:space="preserve"> El plazo de vigencia del presente contrato será de</w:t>
      </w:r>
      <w:r w:rsidR="00DB6F92" w:rsidRPr="007577AB">
        <w:rPr>
          <w:rFonts w:ascii="Calibri Light" w:hAnsi="Calibri Light" w:cs="Calibri Light"/>
          <w:sz w:val="22"/>
          <w:szCs w:val="22"/>
        </w:rPr>
        <w:t xml:space="preserve"> </w:t>
      </w:r>
      <w:r w:rsidR="00B909D9" w:rsidRPr="007577AB">
        <w:rPr>
          <w:rFonts w:ascii="Calibri Light" w:hAnsi="Calibri Light" w:cs="Calibri Light"/>
          <w:b/>
          <w:sz w:val="22"/>
          <w:szCs w:val="22"/>
        </w:rPr>
        <w:t xml:space="preserve">CIENTO VEINTE </w:t>
      </w:r>
      <w:r w:rsidR="00B909D9" w:rsidRPr="007577AB">
        <w:rPr>
          <w:rFonts w:ascii="Calibri Light" w:hAnsi="Calibri Light" w:cs="Calibri Light"/>
          <w:sz w:val="22"/>
          <w:szCs w:val="22"/>
        </w:rPr>
        <w:t>días calendario</w:t>
      </w:r>
      <w:r w:rsidR="00E53C8B" w:rsidRPr="007577AB">
        <w:rPr>
          <w:rFonts w:ascii="Calibri Light" w:hAnsi="Calibri Light" w:cs="Calibri Light"/>
          <w:sz w:val="22"/>
          <w:szCs w:val="22"/>
        </w:rPr>
        <w:t xml:space="preserve">, </w:t>
      </w:r>
      <w:r w:rsidR="006652B1" w:rsidRPr="007577AB">
        <w:rPr>
          <w:rFonts w:ascii="Calibri Light" w:hAnsi="Calibri Light" w:cs="Calibri Light"/>
          <w:sz w:val="22"/>
          <w:szCs w:val="22"/>
        </w:rPr>
        <w:t>contado</w:t>
      </w:r>
      <w:r w:rsidR="00700446" w:rsidRPr="007577AB">
        <w:rPr>
          <w:rFonts w:ascii="Calibri Light" w:hAnsi="Calibri Light" w:cs="Calibri Light"/>
          <w:sz w:val="22"/>
          <w:szCs w:val="22"/>
        </w:rPr>
        <w:t>s</w:t>
      </w:r>
      <w:r w:rsidR="006652B1" w:rsidRPr="007577AB">
        <w:rPr>
          <w:rFonts w:ascii="Calibri Light" w:hAnsi="Calibri Light" w:cs="Calibri Light"/>
          <w:sz w:val="22"/>
          <w:szCs w:val="22"/>
        </w:rPr>
        <w:t xml:space="preserve"> a partir de</w:t>
      </w:r>
      <w:r w:rsidR="00F1555B" w:rsidRPr="007577AB">
        <w:rPr>
          <w:rFonts w:ascii="Calibri Light" w:hAnsi="Calibri Light" w:cs="Calibri Light"/>
          <w:sz w:val="22"/>
          <w:szCs w:val="22"/>
        </w:rPr>
        <w:t xml:space="preserve"> la</w:t>
      </w:r>
      <w:r w:rsidR="006652B1" w:rsidRPr="007577AB">
        <w:rPr>
          <w:rFonts w:ascii="Calibri Light" w:hAnsi="Calibri Light" w:cs="Calibri Light"/>
          <w:sz w:val="22"/>
          <w:szCs w:val="22"/>
        </w:rPr>
        <w:t xml:space="preserve"> </w:t>
      </w:r>
      <w:r w:rsidR="00B909D9" w:rsidRPr="007577AB">
        <w:rPr>
          <w:rFonts w:ascii="Calibri Light" w:hAnsi="Calibri Light" w:cs="Calibri Light"/>
          <w:sz w:val="22"/>
          <w:szCs w:val="22"/>
        </w:rPr>
        <w:t xml:space="preserve">fecha </w:t>
      </w:r>
      <w:r w:rsidR="00F40D90" w:rsidRPr="007577AB">
        <w:rPr>
          <w:rFonts w:ascii="Calibri Light" w:hAnsi="Calibri Light" w:cs="Calibri Light"/>
          <w:sz w:val="22"/>
          <w:szCs w:val="22"/>
        </w:rPr>
        <w:t>establecida en la orden de inicio</w:t>
      </w:r>
      <w:r w:rsidR="00E53C8B" w:rsidRPr="007577AB">
        <w:rPr>
          <w:rFonts w:ascii="Calibri Light" w:hAnsi="Calibri Light" w:cs="Calibri Light"/>
          <w:sz w:val="22"/>
          <w:szCs w:val="22"/>
        </w:rPr>
        <w:t>,</w:t>
      </w:r>
      <w:r w:rsidR="00F40D90" w:rsidRPr="007577AB">
        <w:rPr>
          <w:rFonts w:ascii="Calibri Light" w:hAnsi="Calibri Light" w:cs="Calibri Light"/>
          <w:sz w:val="22"/>
          <w:szCs w:val="22"/>
        </w:rPr>
        <w:t xml:space="preserve"> dicho plazo podrá ser </w:t>
      </w:r>
      <w:r w:rsidR="00E53C8B" w:rsidRPr="007577AB">
        <w:rPr>
          <w:rFonts w:ascii="Calibri Light" w:hAnsi="Calibri Light" w:cs="Calibri Light"/>
          <w:sz w:val="22"/>
          <w:szCs w:val="22"/>
        </w:rPr>
        <w:t>prorrog</w:t>
      </w:r>
      <w:r w:rsidR="00F40D90" w:rsidRPr="007577AB">
        <w:rPr>
          <w:rFonts w:ascii="Calibri Light" w:hAnsi="Calibri Light" w:cs="Calibri Light"/>
          <w:sz w:val="22"/>
          <w:szCs w:val="22"/>
        </w:rPr>
        <w:t xml:space="preserve">ado por un periodo menor o igual al inicial </w:t>
      </w:r>
      <w:r w:rsidR="00E53C8B" w:rsidRPr="007577AB">
        <w:rPr>
          <w:rFonts w:ascii="Calibri Light" w:hAnsi="Calibri Light" w:cs="Calibri Light"/>
          <w:sz w:val="22"/>
          <w:szCs w:val="22"/>
        </w:rPr>
        <w:t>de conformidad a l</w:t>
      </w:r>
      <w:r w:rsidR="00F40D90" w:rsidRPr="007577AB">
        <w:rPr>
          <w:rFonts w:ascii="Calibri Light" w:hAnsi="Calibri Light" w:cs="Calibri Light"/>
          <w:sz w:val="22"/>
          <w:szCs w:val="22"/>
        </w:rPr>
        <w:t>o establecido en la</w:t>
      </w:r>
      <w:r w:rsidR="00E53C8B" w:rsidRPr="007577AB">
        <w:rPr>
          <w:rFonts w:ascii="Calibri Light" w:hAnsi="Calibri Light" w:cs="Calibri Light"/>
          <w:sz w:val="22"/>
          <w:szCs w:val="22"/>
        </w:rPr>
        <w:t xml:space="preserve"> LACAP y a lo estipulado en este contrato. </w:t>
      </w:r>
      <w:r w:rsidR="00E53C8B" w:rsidRPr="007577AB">
        <w:rPr>
          <w:rFonts w:ascii="Calibri Light" w:hAnsi="Calibri Light" w:cs="Calibri Light"/>
          <w:b/>
          <w:sz w:val="22"/>
          <w:szCs w:val="22"/>
        </w:rPr>
        <w:t xml:space="preserve">IV. </w:t>
      </w:r>
      <w:r w:rsidR="00E53C8B" w:rsidRPr="007577AB">
        <w:rPr>
          <w:rFonts w:ascii="Calibri Light" w:hAnsi="Calibri Light" w:cs="Calibri Light"/>
          <w:b/>
          <w:caps/>
          <w:sz w:val="22"/>
          <w:szCs w:val="22"/>
        </w:rPr>
        <w:t>Forma y Lugar de Prestación de los Servicios</w:t>
      </w:r>
      <w:r w:rsidR="00E53C8B" w:rsidRPr="007577AB">
        <w:rPr>
          <w:rFonts w:ascii="Calibri Light" w:hAnsi="Calibri Light" w:cs="Calibri Light"/>
          <w:b/>
          <w:sz w:val="22"/>
          <w:szCs w:val="22"/>
        </w:rPr>
        <w:t>.</w:t>
      </w:r>
      <w:r w:rsidR="00FD5014" w:rsidRPr="007577AB">
        <w:rPr>
          <w:rFonts w:ascii="Calibri Light" w:hAnsi="Calibri Light" w:cs="Calibri Light"/>
          <w:sz w:val="22"/>
          <w:szCs w:val="22"/>
        </w:rPr>
        <w:t xml:space="preserve"> De conformidad con lo establecido en el artículo cuarenta y cuatro, literal j) de la LACAP, los </w:t>
      </w:r>
      <w:r w:rsidR="00E53C8B" w:rsidRPr="007577AB">
        <w:rPr>
          <w:rFonts w:ascii="Calibri Light" w:hAnsi="Calibri Light" w:cs="Calibri Light"/>
          <w:sz w:val="22"/>
          <w:szCs w:val="22"/>
        </w:rPr>
        <w:t>servicio</w:t>
      </w:r>
      <w:r w:rsidR="00FD5014" w:rsidRPr="007577AB">
        <w:rPr>
          <w:rFonts w:ascii="Calibri Light" w:hAnsi="Calibri Light" w:cs="Calibri Light"/>
          <w:sz w:val="22"/>
          <w:szCs w:val="22"/>
        </w:rPr>
        <w:t>s</w:t>
      </w:r>
      <w:r w:rsidR="00E53C8B" w:rsidRPr="007577AB">
        <w:rPr>
          <w:rFonts w:ascii="Calibri Light" w:hAnsi="Calibri Light" w:cs="Calibri Light"/>
          <w:sz w:val="22"/>
          <w:szCs w:val="22"/>
        </w:rPr>
        <w:t xml:space="preserve"> objeto de est</w:t>
      </w:r>
      <w:r w:rsidR="00B909D9" w:rsidRPr="007577AB">
        <w:rPr>
          <w:rFonts w:ascii="Calibri Light" w:hAnsi="Calibri Light" w:cs="Calibri Light"/>
          <w:sz w:val="22"/>
          <w:szCs w:val="22"/>
        </w:rPr>
        <w:t>e</w:t>
      </w:r>
      <w:r w:rsidR="00E53C8B" w:rsidRPr="007577AB">
        <w:rPr>
          <w:rFonts w:ascii="Calibri Light" w:hAnsi="Calibri Light" w:cs="Calibri Light"/>
          <w:sz w:val="22"/>
          <w:szCs w:val="22"/>
        </w:rPr>
        <w:t xml:space="preserve"> </w:t>
      </w:r>
      <w:r w:rsidR="00B909D9" w:rsidRPr="007577AB">
        <w:rPr>
          <w:rFonts w:ascii="Calibri Light" w:hAnsi="Calibri Light" w:cs="Calibri Light"/>
          <w:sz w:val="22"/>
          <w:szCs w:val="22"/>
        </w:rPr>
        <w:t>contrato</w:t>
      </w:r>
      <w:r w:rsidR="00E53C8B" w:rsidRPr="007577AB">
        <w:rPr>
          <w:rFonts w:ascii="Calibri Light" w:hAnsi="Calibri Light" w:cs="Calibri Light"/>
          <w:sz w:val="22"/>
          <w:szCs w:val="22"/>
        </w:rPr>
        <w:t xml:space="preserve"> serán prestados por </w:t>
      </w:r>
      <w:r w:rsidR="00BA260D" w:rsidRPr="007577AB">
        <w:rPr>
          <w:rFonts w:ascii="Calibri Light" w:hAnsi="Calibri Light" w:cs="Calibri Light"/>
          <w:sz w:val="22"/>
          <w:szCs w:val="22"/>
        </w:rPr>
        <w:t>LA CONTRATISTA</w:t>
      </w:r>
      <w:r w:rsidR="00E53C8B" w:rsidRPr="007577AB">
        <w:rPr>
          <w:rFonts w:ascii="Calibri Light" w:hAnsi="Calibri Light" w:cs="Calibri Light"/>
          <w:sz w:val="22"/>
          <w:szCs w:val="22"/>
        </w:rPr>
        <w:t>,</w:t>
      </w:r>
      <w:r w:rsidR="00FD5014" w:rsidRPr="007577AB">
        <w:rPr>
          <w:rFonts w:ascii="Calibri Light" w:hAnsi="Calibri Light" w:cs="Calibri Light"/>
          <w:sz w:val="22"/>
          <w:szCs w:val="22"/>
        </w:rPr>
        <w:t xml:space="preserve"> de conformidad a lo establecido en los Términos de Referencia Anexo N° 2 del Proceso de Libre Gestión</w:t>
      </w:r>
      <w:r w:rsidR="000A540F" w:rsidRPr="007577AB">
        <w:rPr>
          <w:rFonts w:ascii="Calibri Light" w:hAnsi="Calibri Light" w:cs="Calibri Light"/>
          <w:sz w:val="22"/>
          <w:szCs w:val="22"/>
        </w:rPr>
        <w:t xml:space="preserve"> y a la oferta</w:t>
      </w:r>
      <w:r w:rsidR="00194213" w:rsidRPr="007577AB">
        <w:rPr>
          <w:rFonts w:ascii="Calibri Light" w:hAnsi="Calibri Light" w:cs="Calibri Light"/>
          <w:sz w:val="22"/>
          <w:szCs w:val="22"/>
        </w:rPr>
        <w:t xml:space="preserve"> presentada por </w:t>
      </w:r>
      <w:r w:rsidR="000A540F" w:rsidRPr="007577AB">
        <w:rPr>
          <w:rFonts w:ascii="Calibri Light" w:hAnsi="Calibri Light" w:cs="Calibri Light"/>
          <w:sz w:val="22"/>
          <w:szCs w:val="22"/>
        </w:rPr>
        <w:t>la contratista</w:t>
      </w:r>
      <w:r w:rsidR="00F1555B" w:rsidRPr="007577AB">
        <w:rPr>
          <w:rFonts w:ascii="Calibri Light" w:eastAsia="MS Mincho" w:hAnsi="Calibri Light" w:cs="Calibri Light"/>
          <w:sz w:val="22"/>
          <w:szCs w:val="22"/>
        </w:rPr>
        <w:t>.</w:t>
      </w:r>
      <w:r w:rsidR="00CE7290" w:rsidRPr="007577AB">
        <w:rPr>
          <w:rFonts w:ascii="Calibri Light" w:eastAsia="MS Mincho" w:hAnsi="Calibri Light" w:cs="Calibri Light"/>
          <w:sz w:val="22"/>
          <w:szCs w:val="22"/>
        </w:rPr>
        <w:t xml:space="preserve"> </w:t>
      </w:r>
      <w:r w:rsidR="00A04126" w:rsidRPr="007577AB">
        <w:rPr>
          <w:rFonts w:ascii="Calibri Light" w:hAnsi="Calibri Light" w:cs="Calibri Light"/>
          <w:sz w:val="22"/>
          <w:szCs w:val="22"/>
          <w:lang w:eastAsia="es-SV"/>
        </w:rPr>
        <w:t>La recepción del servicio a que se refiere el objeto de este contrato se efectuará conforme a la legislación vigente</w:t>
      </w:r>
      <w:r w:rsidR="00A04126" w:rsidRPr="007577AB">
        <w:rPr>
          <w:rFonts w:ascii="Calibri Light" w:hAnsi="Calibri Light" w:cs="Calibri Light"/>
          <w:sz w:val="22"/>
          <w:szCs w:val="22"/>
          <w:lang w:val="es-MX"/>
        </w:rPr>
        <w:t xml:space="preserve">. </w:t>
      </w:r>
      <w:r w:rsidR="00E53C8B" w:rsidRPr="007577AB">
        <w:rPr>
          <w:rFonts w:ascii="Calibri Light" w:hAnsi="Calibri Light" w:cs="Calibri Light"/>
          <w:b/>
          <w:sz w:val="22"/>
          <w:szCs w:val="22"/>
        </w:rPr>
        <w:t>V. OBLIGACIONES DE “EL CONTRATANTE”.</w:t>
      </w:r>
      <w:r w:rsidR="00E53C8B" w:rsidRPr="007577AB">
        <w:rPr>
          <w:rFonts w:ascii="Calibri Light" w:hAnsi="Calibri Light" w:cs="Calibri Light"/>
          <w:sz w:val="22"/>
          <w:szCs w:val="22"/>
        </w:rPr>
        <w:t xml:space="preserve"> </w:t>
      </w:r>
      <w:r w:rsidR="0069321F" w:rsidRPr="007577AB">
        <w:rPr>
          <w:rFonts w:ascii="Calibri Light" w:hAnsi="Calibri Light" w:cs="Calibri Light"/>
          <w:sz w:val="22"/>
          <w:szCs w:val="22"/>
        </w:rPr>
        <w:t xml:space="preserve">EL MAG </w:t>
      </w:r>
      <w:r w:rsidR="00E53C8B" w:rsidRPr="007577AB">
        <w:rPr>
          <w:rFonts w:ascii="Calibri Light" w:hAnsi="Calibri Light" w:cs="Calibri Light"/>
          <w:sz w:val="22"/>
          <w:szCs w:val="22"/>
        </w:rPr>
        <w:t xml:space="preserve">hará el pago </w:t>
      </w:r>
      <w:r w:rsidR="0069321F" w:rsidRPr="007577AB">
        <w:rPr>
          <w:rFonts w:ascii="Calibri Light" w:hAnsi="Calibri Light" w:cs="Calibri Light"/>
          <w:sz w:val="22"/>
          <w:szCs w:val="22"/>
        </w:rPr>
        <w:t xml:space="preserve">por el servicio detallado en la Cláusula I de este contrato con recursos provenientes </w:t>
      </w:r>
      <w:r w:rsidR="004758B8" w:rsidRPr="007577AB">
        <w:rPr>
          <w:rFonts w:ascii="Calibri Light" w:hAnsi="Calibri Light" w:cs="Calibri Light"/>
          <w:sz w:val="22"/>
          <w:szCs w:val="22"/>
        </w:rPr>
        <w:t xml:space="preserve">del Fondo </w:t>
      </w:r>
      <w:r w:rsidR="0069321F" w:rsidRPr="007577AB">
        <w:rPr>
          <w:rFonts w:ascii="Calibri Light" w:hAnsi="Calibri Light" w:cs="Calibri Light"/>
          <w:sz w:val="22"/>
          <w:szCs w:val="22"/>
        </w:rPr>
        <w:t>de Actividades Especiales de la Dirección General de Sanidad Vegetal y Animal (DGSV</w:t>
      </w:r>
      <w:r w:rsidR="00C41622" w:rsidRPr="007577AB">
        <w:rPr>
          <w:rFonts w:ascii="Calibri Light" w:hAnsi="Calibri Light" w:cs="Calibri Light"/>
          <w:sz w:val="22"/>
          <w:szCs w:val="22"/>
        </w:rPr>
        <w:t>A</w:t>
      </w:r>
      <w:r w:rsidR="0069321F" w:rsidRPr="007577AB">
        <w:rPr>
          <w:rFonts w:ascii="Calibri Light" w:hAnsi="Calibri Light" w:cs="Calibri Light"/>
          <w:sz w:val="22"/>
          <w:szCs w:val="22"/>
        </w:rPr>
        <w:t>)</w:t>
      </w:r>
      <w:r w:rsidR="002D5CB0" w:rsidRPr="007577AB">
        <w:rPr>
          <w:rFonts w:ascii="Calibri Light" w:hAnsi="Calibri Light" w:cs="Calibri Light"/>
          <w:sz w:val="22"/>
          <w:szCs w:val="22"/>
        </w:rPr>
        <w:t xml:space="preserve">. </w:t>
      </w:r>
      <w:r w:rsidR="00E53C8B" w:rsidRPr="007577AB">
        <w:rPr>
          <w:rFonts w:ascii="Calibri Light" w:hAnsi="Calibri Light" w:cs="Calibri Light"/>
          <w:b/>
          <w:bCs/>
          <w:sz w:val="22"/>
          <w:szCs w:val="22"/>
          <w:lang w:val="es-ES_tradnl"/>
        </w:rPr>
        <w:t xml:space="preserve">VI. </w:t>
      </w:r>
      <w:r w:rsidR="00E53C8B" w:rsidRPr="007577AB">
        <w:rPr>
          <w:rFonts w:ascii="Calibri Light" w:hAnsi="Calibri Light" w:cs="Calibri Light"/>
          <w:b/>
          <w:sz w:val="22"/>
          <w:szCs w:val="22"/>
        </w:rPr>
        <w:t>ADMINISTRADOR DEL CONTRATO.</w:t>
      </w:r>
      <w:r w:rsidR="00E53C8B" w:rsidRPr="007577AB">
        <w:rPr>
          <w:rFonts w:ascii="Calibri Light" w:hAnsi="Calibri Light" w:cs="Calibri Light"/>
          <w:sz w:val="22"/>
          <w:szCs w:val="22"/>
        </w:rPr>
        <w:t xml:space="preserve"> El </w:t>
      </w:r>
      <w:r w:rsidR="002D5CB0" w:rsidRPr="007577AB">
        <w:rPr>
          <w:rFonts w:ascii="Calibri Light" w:hAnsi="Calibri Light" w:cs="Calibri Light"/>
          <w:sz w:val="22"/>
          <w:szCs w:val="22"/>
        </w:rPr>
        <w:t xml:space="preserve">delegado del </w:t>
      </w:r>
      <w:r w:rsidR="00E53C8B" w:rsidRPr="007577AB">
        <w:rPr>
          <w:rFonts w:ascii="Calibri Light" w:hAnsi="Calibri Light" w:cs="Calibri Light"/>
          <w:sz w:val="22"/>
          <w:szCs w:val="22"/>
        </w:rPr>
        <w:t xml:space="preserve">Titular del MAG, mediante Acuerdo Ejecutivo en el Ramo de Agricultura y Ganadería número </w:t>
      </w:r>
      <w:r w:rsidR="00337FE6" w:rsidRPr="007577AB">
        <w:rPr>
          <w:rFonts w:ascii="Calibri Light" w:hAnsi="Calibri Light" w:cs="Calibri Light"/>
          <w:sz w:val="22"/>
          <w:szCs w:val="22"/>
        </w:rPr>
        <w:t>seiscientos quince Bis,</w:t>
      </w:r>
      <w:r w:rsidR="001B1238" w:rsidRPr="007577AB">
        <w:rPr>
          <w:rFonts w:ascii="Calibri Light" w:hAnsi="Calibri Light" w:cs="Calibri Light"/>
          <w:sz w:val="22"/>
          <w:szCs w:val="22"/>
        </w:rPr>
        <w:t xml:space="preserve"> </w:t>
      </w:r>
      <w:r w:rsidR="00E53C8B" w:rsidRPr="007577AB">
        <w:rPr>
          <w:rFonts w:ascii="Calibri Light" w:eastAsia="Arial Unicode MS" w:hAnsi="Calibri Light" w:cs="Calibri Light"/>
          <w:sz w:val="22"/>
          <w:szCs w:val="22"/>
        </w:rPr>
        <w:t xml:space="preserve">de fecha </w:t>
      </w:r>
      <w:r w:rsidR="00337FE6" w:rsidRPr="007577AB">
        <w:rPr>
          <w:rFonts w:ascii="Calibri Light" w:eastAsia="Arial Unicode MS" w:hAnsi="Calibri Light" w:cs="Calibri Light"/>
          <w:sz w:val="22"/>
          <w:szCs w:val="22"/>
        </w:rPr>
        <w:t>cinco de diciembre de dos mil dieciocho</w:t>
      </w:r>
      <w:r w:rsidR="00E53C8B" w:rsidRPr="007577AB">
        <w:rPr>
          <w:rFonts w:ascii="Calibri Light" w:eastAsia="Arial Unicode MS" w:hAnsi="Calibri Light" w:cs="Calibri Light"/>
          <w:sz w:val="22"/>
          <w:szCs w:val="22"/>
        </w:rPr>
        <w:t>, nombró administrador de</w:t>
      </w:r>
      <w:r w:rsidR="00D64280" w:rsidRPr="007577AB">
        <w:rPr>
          <w:rFonts w:ascii="Calibri Light" w:eastAsia="Arial Unicode MS" w:hAnsi="Calibri Light" w:cs="Calibri Light"/>
          <w:sz w:val="22"/>
          <w:szCs w:val="22"/>
        </w:rPr>
        <w:t>l</w:t>
      </w:r>
      <w:r w:rsidR="00E53C8B" w:rsidRPr="007577AB">
        <w:rPr>
          <w:rFonts w:ascii="Calibri Light" w:eastAsia="Arial Unicode MS" w:hAnsi="Calibri Light" w:cs="Calibri Light"/>
          <w:sz w:val="22"/>
          <w:szCs w:val="22"/>
        </w:rPr>
        <w:t xml:space="preserve"> presente contrato </w:t>
      </w:r>
      <w:r w:rsidR="000C48E4" w:rsidRPr="007577AB">
        <w:rPr>
          <w:rFonts w:ascii="Calibri Light" w:eastAsia="Arial Unicode MS" w:hAnsi="Calibri Light" w:cs="Calibri Light"/>
          <w:sz w:val="22"/>
          <w:szCs w:val="22"/>
        </w:rPr>
        <w:t xml:space="preserve"> </w:t>
      </w:r>
      <w:r w:rsidR="00337FE6" w:rsidRPr="007577AB">
        <w:rPr>
          <w:rFonts w:ascii="Calibri Light" w:eastAsia="Arial Unicode MS" w:hAnsi="Calibri Light" w:cs="Calibri Light"/>
          <w:sz w:val="22"/>
          <w:szCs w:val="22"/>
        </w:rPr>
        <w:t xml:space="preserve">a </w:t>
      </w:r>
      <w:r w:rsidR="001B1238" w:rsidRPr="007577AB">
        <w:rPr>
          <w:rFonts w:ascii="Calibri Light" w:eastAsia="Arial Unicode MS" w:hAnsi="Calibri Light" w:cs="Calibri Light"/>
          <w:sz w:val="22"/>
          <w:szCs w:val="22"/>
        </w:rPr>
        <w:t>Saúl Roberto Avelar Sánchez, con cargo funcional de Jefe de la División de Infraestructura</w:t>
      </w:r>
      <w:r w:rsidR="00E53C8B" w:rsidRPr="007577AB">
        <w:rPr>
          <w:rFonts w:ascii="Calibri Light" w:hAnsi="Calibri Light" w:cs="Calibri Light"/>
          <w:bCs/>
          <w:sz w:val="22"/>
          <w:szCs w:val="22"/>
        </w:rPr>
        <w:t xml:space="preserve">. </w:t>
      </w:r>
      <w:r w:rsidR="005A033F" w:rsidRPr="007577AB">
        <w:rPr>
          <w:rFonts w:ascii="Calibri Light" w:hAnsi="Calibri Light" w:cs="Calibri Light"/>
          <w:bCs/>
          <w:sz w:val="22"/>
          <w:szCs w:val="22"/>
        </w:rPr>
        <w:t>Serán funciones del administrador de contrato</w:t>
      </w:r>
      <w:r w:rsidR="005A033F" w:rsidRPr="007577AB">
        <w:rPr>
          <w:rFonts w:ascii="Calibri Light" w:hAnsi="Calibri Light" w:cs="Calibri Light"/>
          <w:sz w:val="22"/>
          <w:szCs w:val="22"/>
        </w:rPr>
        <w:t xml:space="preserve">: </w:t>
      </w:r>
      <w:r w:rsidR="005A033F" w:rsidRPr="007577AB">
        <w:rPr>
          <w:rFonts w:ascii="Calibri Light" w:hAnsi="Calibri Light" w:cs="Calibri Light"/>
          <w:iCs/>
          <w:sz w:val="22"/>
          <w:szCs w:val="22"/>
        </w:rPr>
        <w:t>a) Ser el representante del Ministerio en el desarrollo y ejecución del contrato; b) Dar seguimiento a la ejecución del contrato y efectuar directamente los reclamos por escrito a “</w:t>
      </w:r>
      <w:r w:rsidR="005A033F" w:rsidRPr="007577AB">
        <w:rPr>
          <w:rFonts w:ascii="Calibri Light" w:hAnsi="Calibri Light" w:cs="Calibri Light"/>
          <w:b/>
          <w:iCs/>
          <w:sz w:val="22"/>
          <w:szCs w:val="22"/>
        </w:rPr>
        <w:fldChar w:fldCharType="begin"/>
      </w:r>
      <w:r w:rsidR="005A033F" w:rsidRPr="007577AB">
        <w:rPr>
          <w:rFonts w:ascii="Calibri Light" w:hAnsi="Calibri Light" w:cs="Calibri Light"/>
          <w:iCs/>
          <w:sz w:val="22"/>
          <w:szCs w:val="22"/>
        </w:rPr>
        <w:instrText xml:space="preserve"> MERGEFIELD "Forma_como_se_denominara_el_Proveedor" </w:instrText>
      </w:r>
      <w:r w:rsidR="005A033F" w:rsidRPr="007577AB">
        <w:rPr>
          <w:rFonts w:ascii="Calibri Light" w:hAnsi="Calibri Light" w:cs="Calibri Light"/>
          <w:b/>
          <w:iCs/>
          <w:sz w:val="22"/>
          <w:szCs w:val="22"/>
        </w:rPr>
        <w:fldChar w:fldCharType="separate"/>
      </w:r>
      <w:r w:rsidR="005A033F" w:rsidRPr="007577AB">
        <w:rPr>
          <w:rFonts w:ascii="Calibri Light" w:hAnsi="Calibri Light" w:cs="Calibri Light"/>
          <w:iCs/>
          <w:noProof/>
          <w:sz w:val="22"/>
          <w:szCs w:val="22"/>
        </w:rPr>
        <w:t>LA  CONTRATISTA</w:t>
      </w:r>
      <w:r w:rsidR="005A033F" w:rsidRPr="007577AB">
        <w:rPr>
          <w:rFonts w:ascii="Calibri Light" w:hAnsi="Calibri Light" w:cs="Calibri Light"/>
          <w:b/>
          <w:iCs/>
          <w:sz w:val="22"/>
          <w:szCs w:val="22"/>
        </w:rPr>
        <w:fldChar w:fldCharType="end"/>
      </w:r>
      <w:r w:rsidR="005A033F" w:rsidRPr="007577AB">
        <w:rPr>
          <w:rFonts w:ascii="Calibri Light" w:hAnsi="Calibri Light" w:cs="Calibri Light"/>
          <w:iCs/>
          <w:sz w:val="22"/>
          <w:szCs w:val="22"/>
        </w:rPr>
        <w:t xml:space="preserve">” en caso de incumplimiento; c) Hacer reportes de cualquier deficiencia en el desarrollo del contrato y remitir cuando corresponda, al Titular a través de la Oficina de Adquisiciones y Contrataciones Institucional del MAG, el respectivo informe para los efectos de </w:t>
      </w:r>
      <w:r w:rsidR="005A033F" w:rsidRPr="007577AB">
        <w:rPr>
          <w:rFonts w:ascii="Calibri Light" w:hAnsi="Calibri Light" w:cs="Calibri Light"/>
          <w:iCs/>
          <w:sz w:val="22"/>
          <w:szCs w:val="22"/>
        </w:rPr>
        <w:lastRenderedPageBreak/>
        <w:t>imposición de multa, conforme a lo establecido en los artículos 160 de la LACAP y 80 del RELACAP; d) Emitir dictamen sobre la procedencia o no, de cualquier modificación</w:t>
      </w:r>
      <w:r w:rsidR="005A033F" w:rsidRPr="007577AB">
        <w:rPr>
          <w:rFonts w:ascii="Calibri Light" w:hAnsi="Calibri Light" w:cs="Calibri Light"/>
          <w:iCs/>
          <w:color w:val="FF0000"/>
          <w:sz w:val="22"/>
          <w:szCs w:val="22"/>
        </w:rPr>
        <w:t xml:space="preserve"> </w:t>
      </w:r>
      <w:r w:rsidR="005A033F" w:rsidRPr="007577AB">
        <w:rPr>
          <w:rFonts w:ascii="Calibri Light" w:hAnsi="Calibri Light" w:cs="Calibri Light"/>
          <w:iCs/>
          <w:sz w:val="22"/>
          <w:szCs w:val="22"/>
        </w:rPr>
        <w:t xml:space="preserve">o prórroga al contrato, en caso de ser procedente, deberá realizar la gestión respectiva, ante la OACI/MAG, previo al vencimiento del plazo, proporcionando toda la documentación de respaldo necesaria para su tramitación, e) La elaboración del acta de recepción respectiva, de conformidad a lo estipulado en el artículo 77 del RELACAP; f) Remitir a la OACI copia del acta de recepción, a más tardar tres días hábiles posteriores a la recepción; g) Evaluar el desempeño de “LA CONTRATISTA”, mediante el formulario respectivo, en un plazo máximo de ocho días hábiles a la emisión del acta de recepción total o parcial, evaluación que deberá ser enviada a la OACI en un tiempo máximo de dos días hábiles posteriores a la fecha de la evaluación; h) Informar a la OACI sobre el vencimiento de las garantías, en un periodo no mayor de ocho días hábiles posteriores a su vencimiento, a fin de que esa Oficina proceda a su devolución conforme al artículo 82–Bis letra h) de la LACAP; i) Remitir copia a la OACI de toda gestión que realice en el ejercicio de sus funciones como administrador de contrato conforme al artículo 42 Inciso tercero del RELACAP; j) Cumplir con cualquier otra función que le corresponda de acuerdo al contrato y demás documentos contractuales o que le sean asignadas por “EL MAG” así como también con las demás funciones establecidas en los artículos 19, 82–Bis y 129 de la Ley de Adquisiciones y Contrataciones de la Administración pública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00E53C8B" w:rsidRPr="007577AB">
        <w:rPr>
          <w:rFonts w:ascii="Calibri Light" w:hAnsi="Calibri Light" w:cs="Calibri Light"/>
          <w:b/>
          <w:sz w:val="22"/>
          <w:szCs w:val="22"/>
        </w:rPr>
        <w:t>VII. CESIÓN.</w:t>
      </w:r>
      <w:r w:rsidR="00E53C8B" w:rsidRPr="007577AB">
        <w:rPr>
          <w:rFonts w:ascii="Calibri Light" w:hAnsi="Calibri Light" w:cs="Calibri Light"/>
          <w:sz w:val="22"/>
          <w:szCs w:val="22"/>
        </w:rPr>
        <w:t xml:space="preserve"> Queda expresamente prohibido a </w:t>
      </w:r>
      <w:r w:rsidR="00BA260D" w:rsidRPr="007577AB">
        <w:rPr>
          <w:rFonts w:ascii="Calibri Light" w:hAnsi="Calibri Light" w:cs="Calibri Light"/>
          <w:sz w:val="22"/>
          <w:szCs w:val="22"/>
        </w:rPr>
        <w:t>LA CONTRATISTA</w:t>
      </w:r>
      <w:r w:rsidR="008B0EC0" w:rsidRPr="007577AB">
        <w:rPr>
          <w:rFonts w:ascii="Calibri Light" w:hAnsi="Calibri Light" w:cs="Calibri Light"/>
          <w:sz w:val="22"/>
          <w:szCs w:val="22"/>
        </w:rPr>
        <w:t xml:space="preserve"> </w:t>
      </w:r>
      <w:r w:rsidR="00E53C8B" w:rsidRPr="007577AB">
        <w:rPr>
          <w:rFonts w:ascii="Calibri Light" w:hAnsi="Calibri Light" w:cs="Calibri Light"/>
          <w:sz w:val="22"/>
          <w:szCs w:val="22"/>
        </w:rPr>
        <w:t xml:space="preserve">traspasar o ceder a cualquier título los derechos y obligaciones que emanan del presente contrato. </w:t>
      </w:r>
      <w:r w:rsidR="00E53C8B" w:rsidRPr="007577AB">
        <w:rPr>
          <w:rFonts w:ascii="Calibri Light" w:hAnsi="Calibri Light" w:cs="Calibri Light"/>
          <w:sz w:val="22"/>
          <w:szCs w:val="22"/>
          <w:lang w:val="es-ES_tradnl"/>
        </w:rPr>
        <w:t>La transgresión</w:t>
      </w:r>
      <w:r w:rsidR="00E53C8B" w:rsidRPr="007577AB">
        <w:rPr>
          <w:rFonts w:ascii="Calibri Light" w:hAnsi="Calibri Light" w:cs="Calibri Light"/>
          <w:sz w:val="22"/>
          <w:szCs w:val="22"/>
        </w:rPr>
        <w:t xml:space="preserve"> de esta disposición dará lugar a la caducidad del contrato, procediéndose además a hacer efectiva la garantía de cumplimiento de contrato. </w:t>
      </w:r>
      <w:r w:rsidR="003128F2" w:rsidRPr="007577AB">
        <w:rPr>
          <w:rFonts w:ascii="Calibri Light" w:hAnsi="Calibri Light" w:cs="Calibri Light"/>
          <w:b/>
          <w:sz w:val="22"/>
          <w:szCs w:val="22"/>
        </w:rPr>
        <w:t>VIII. GARANTÍAS</w:t>
      </w:r>
      <w:r w:rsidR="003128F2" w:rsidRPr="007577AB">
        <w:rPr>
          <w:rFonts w:ascii="Calibri Light" w:hAnsi="Calibri Light" w:cs="Calibri Light"/>
          <w:sz w:val="22"/>
          <w:szCs w:val="22"/>
        </w:rPr>
        <w:t xml:space="preserve">. Para garantizar el cumplimiento de las obligaciones emanadas del presente contrato LA CONSULTORA se obliga a presentar a </w:t>
      </w:r>
      <w:r w:rsidR="003128F2" w:rsidRPr="007577AB">
        <w:rPr>
          <w:rFonts w:ascii="Calibri Light" w:hAnsi="Calibri Light" w:cs="Calibri Light"/>
          <w:b/>
          <w:sz w:val="22"/>
          <w:szCs w:val="22"/>
        </w:rPr>
        <w:t>EL MAG</w:t>
      </w:r>
      <w:r w:rsidR="003128F2" w:rsidRPr="007577AB">
        <w:rPr>
          <w:rFonts w:ascii="Calibri Light" w:hAnsi="Calibri Light" w:cs="Calibri Light"/>
          <w:sz w:val="22"/>
          <w:szCs w:val="22"/>
        </w:rPr>
        <w:t xml:space="preserve"> las siguientes garantías: </w:t>
      </w:r>
      <w:r w:rsidR="003128F2" w:rsidRPr="007577AB">
        <w:rPr>
          <w:rFonts w:ascii="Calibri Light" w:hAnsi="Calibri Light" w:cs="Calibri Light"/>
          <w:b/>
          <w:bCs/>
          <w:sz w:val="22"/>
          <w:szCs w:val="22"/>
        </w:rPr>
        <w:t>a) GARANTÍA DE CUMPLIMIENTO DE CONTRATO</w:t>
      </w:r>
      <w:r w:rsidR="003128F2" w:rsidRPr="007577AB">
        <w:rPr>
          <w:rFonts w:ascii="Calibri Light" w:hAnsi="Calibri Light" w:cs="Calibri Light"/>
          <w:sz w:val="22"/>
          <w:szCs w:val="22"/>
        </w:rPr>
        <w:t xml:space="preserve">, la cual deberá ser presentada en un plazo no mayor de diez días hábiles después de recibir copia de este contrato debidamente legalizado, una Garantía de Cumplimiento de Contrato, por un monto de </w:t>
      </w:r>
      <w:r w:rsidR="003128F2" w:rsidRPr="007577AB">
        <w:rPr>
          <w:rFonts w:ascii="Calibri Light" w:hAnsi="Calibri Light" w:cs="Calibri Light"/>
          <w:b/>
          <w:sz w:val="22"/>
          <w:szCs w:val="22"/>
        </w:rPr>
        <w:t>CUATRO MIL DOSCIENTOS DÓLARES DE LOS ESTADOS UNIDOS DE AMÉRICA</w:t>
      </w:r>
      <w:r w:rsidR="003128F2" w:rsidRPr="007577AB">
        <w:rPr>
          <w:rFonts w:ascii="Calibri Light" w:hAnsi="Calibri Light" w:cs="Calibri Light"/>
          <w:sz w:val="22"/>
          <w:szCs w:val="22"/>
        </w:rPr>
        <w:t xml:space="preserve"> </w:t>
      </w:r>
      <w:r w:rsidR="003128F2" w:rsidRPr="007577AB">
        <w:rPr>
          <w:rFonts w:ascii="Calibri Light" w:hAnsi="Calibri Light" w:cs="Calibri Light"/>
          <w:b/>
          <w:sz w:val="22"/>
          <w:szCs w:val="22"/>
        </w:rPr>
        <w:t>(US$4,200.00)</w:t>
      </w:r>
      <w:r w:rsidR="003128F2" w:rsidRPr="007577AB">
        <w:rPr>
          <w:rFonts w:ascii="Calibri Light" w:hAnsi="Calibri Light" w:cs="Calibri Light"/>
          <w:sz w:val="22"/>
          <w:szCs w:val="22"/>
        </w:rPr>
        <w:t xml:space="preserve">, equivalente al diez por ciento del monto total del contrato, la cual puede ser una fianza emitida a favor del MAG por un banco, compañía de seguros o sociedad afianzadora debidamente autorizados por la Superintendencia del Sistema Financiero para operar en El Salvador, dicha garantía deberá  exceder en sesenta días el período de vigencia del contrato. Si no se presentare tal garantía en el plazo establecido se tendrá por caducado el presente contrato y se entenderá que </w:t>
      </w:r>
      <w:r w:rsidR="003128F2" w:rsidRPr="007577AB">
        <w:rPr>
          <w:rFonts w:ascii="Calibri Light" w:hAnsi="Calibri Light" w:cs="Calibri Light"/>
          <w:noProof/>
          <w:sz w:val="22"/>
          <w:szCs w:val="22"/>
        </w:rPr>
        <w:t xml:space="preserve">LA CONTRATISTA </w:t>
      </w:r>
      <w:r w:rsidR="003128F2" w:rsidRPr="007577AB">
        <w:rPr>
          <w:rFonts w:ascii="Calibri Light" w:hAnsi="Calibri Light" w:cs="Calibri Light"/>
          <w:sz w:val="22"/>
          <w:szCs w:val="22"/>
        </w:rPr>
        <w:t xml:space="preserve">ha desistido de su oferta, sin detrimento de la acción que le compete al CONTRATANTE para reclamar los daños y perjuicios resultantes. Esta garantía será devuelta a LA CONTRATISTA una vez que haya concluido el plazo de vigencia y no exista reclamo alguno de parte de EL CONTRATANTE. Cualquier ampliación del plazo o del valor del contrato, causará igual efecto en la obligación </w:t>
      </w:r>
      <w:r w:rsidR="003128F2" w:rsidRPr="007577AB">
        <w:rPr>
          <w:rFonts w:ascii="Calibri Light" w:hAnsi="Calibri Light" w:cs="Calibri Light"/>
          <w:sz w:val="22"/>
          <w:szCs w:val="22"/>
        </w:rPr>
        <w:lastRenderedPageBreak/>
        <w:t>de presentar garantía.</w:t>
      </w:r>
      <w:r w:rsidR="00443374" w:rsidRPr="007577AB">
        <w:rPr>
          <w:rFonts w:ascii="Calibri Light" w:hAnsi="Calibri Light" w:cs="Calibri Light"/>
          <w:sz w:val="22"/>
          <w:szCs w:val="22"/>
        </w:rPr>
        <w:t xml:space="preserve"> </w:t>
      </w:r>
      <w:r w:rsidR="003128F2" w:rsidRPr="007577AB">
        <w:rPr>
          <w:rFonts w:ascii="Calibri Light" w:hAnsi="Calibri Light" w:cs="Calibri Light"/>
          <w:b/>
          <w:sz w:val="22"/>
          <w:szCs w:val="22"/>
        </w:rPr>
        <w:t>b)</w:t>
      </w:r>
      <w:r w:rsidR="003128F2" w:rsidRPr="007577AB">
        <w:rPr>
          <w:rFonts w:ascii="Calibri Light" w:hAnsi="Calibri Light" w:cs="Calibri Light"/>
          <w:sz w:val="22"/>
          <w:szCs w:val="22"/>
        </w:rPr>
        <w:t xml:space="preserve"> </w:t>
      </w:r>
      <w:r w:rsidR="003128F2" w:rsidRPr="007577AB">
        <w:rPr>
          <w:rFonts w:ascii="Calibri Light" w:hAnsi="Calibri Light" w:cs="Calibri Light"/>
          <w:b/>
          <w:bCs/>
          <w:sz w:val="22"/>
          <w:szCs w:val="22"/>
        </w:rPr>
        <w:t xml:space="preserve">GARANTÍA DE BUEN </w:t>
      </w:r>
      <w:r w:rsidR="00F40E91" w:rsidRPr="007577AB">
        <w:rPr>
          <w:rFonts w:ascii="Calibri Light" w:hAnsi="Calibri Light" w:cs="Calibri Light"/>
          <w:b/>
          <w:bCs/>
          <w:sz w:val="22"/>
          <w:szCs w:val="22"/>
        </w:rPr>
        <w:t>SERVICIO</w:t>
      </w:r>
      <w:r w:rsidR="002D7D99" w:rsidRPr="007577AB">
        <w:rPr>
          <w:rFonts w:ascii="Calibri Light" w:hAnsi="Calibri Light" w:cs="Calibri Light"/>
          <w:b/>
          <w:bCs/>
          <w:sz w:val="22"/>
          <w:szCs w:val="22"/>
        </w:rPr>
        <w:t xml:space="preserve">, FUNCIONAMIENTO </w:t>
      </w:r>
      <w:r w:rsidR="003128F2" w:rsidRPr="007577AB">
        <w:rPr>
          <w:rFonts w:ascii="Calibri Light" w:hAnsi="Calibri Light" w:cs="Calibri Light"/>
          <w:b/>
          <w:bCs/>
          <w:sz w:val="22"/>
          <w:szCs w:val="22"/>
        </w:rPr>
        <w:t xml:space="preserve">Y CALIDAD DEL </w:t>
      </w:r>
      <w:r w:rsidR="002D7D99" w:rsidRPr="007577AB">
        <w:rPr>
          <w:rFonts w:ascii="Calibri Light" w:hAnsi="Calibri Light" w:cs="Calibri Light"/>
          <w:b/>
          <w:bCs/>
          <w:sz w:val="22"/>
          <w:szCs w:val="22"/>
        </w:rPr>
        <w:t>SERVICIO</w:t>
      </w:r>
      <w:r w:rsidR="003128F2" w:rsidRPr="007577AB">
        <w:rPr>
          <w:rFonts w:ascii="Calibri Light" w:hAnsi="Calibri Light" w:cs="Calibri Light"/>
          <w:sz w:val="22"/>
          <w:szCs w:val="22"/>
        </w:rPr>
        <w:t>, de conformidad con lo dispuesto en los artículos treinta y uno y treinta y siete BIS de la Ley de Adquisiciones y Contrataciones de la Administración Pública; para asegurar que “</w:t>
      </w:r>
      <w:r w:rsidR="003128F2" w:rsidRPr="007577AB">
        <w:rPr>
          <w:rFonts w:ascii="Calibri Light" w:hAnsi="Calibri Light" w:cs="Calibri Light"/>
          <w:b/>
          <w:sz w:val="22"/>
          <w:szCs w:val="22"/>
        </w:rPr>
        <w:t>LA CON</w:t>
      </w:r>
      <w:r w:rsidR="000B4169">
        <w:rPr>
          <w:rFonts w:ascii="Calibri Light" w:hAnsi="Calibri Light" w:cs="Calibri Light"/>
          <w:b/>
          <w:sz w:val="22"/>
          <w:szCs w:val="22"/>
        </w:rPr>
        <w:t>TRATISTA</w:t>
      </w:r>
      <w:r w:rsidR="003128F2" w:rsidRPr="007577AB">
        <w:rPr>
          <w:rFonts w:ascii="Calibri Light" w:hAnsi="Calibri Light" w:cs="Calibri Light"/>
          <w:b/>
          <w:sz w:val="22"/>
          <w:szCs w:val="22"/>
        </w:rPr>
        <w:t xml:space="preserve">” </w:t>
      </w:r>
      <w:r w:rsidR="003128F2" w:rsidRPr="007577AB">
        <w:rPr>
          <w:rFonts w:ascii="Calibri Light" w:hAnsi="Calibri Light" w:cs="Calibri Light"/>
          <w:sz w:val="22"/>
          <w:szCs w:val="22"/>
        </w:rPr>
        <w:t xml:space="preserve">responderá </w:t>
      </w:r>
      <w:r w:rsidR="003128F2" w:rsidRPr="007577AB">
        <w:rPr>
          <w:rFonts w:ascii="Calibri Light" w:hAnsi="Calibri Light" w:cs="Calibri Light"/>
          <w:sz w:val="22"/>
          <w:szCs w:val="22"/>
          <w:lang w:val="es-ES"/>
        </w:rPr>
        <w:t xml:space="preserve">por el Buen </w:t>
      </w:r>
      <w:r w:rsidR="00F40E91" w:rsidRPr="007577AB">
        <w:rPr>
          <w:rFonts w:ascii="Calibri Light" w:hAnsi="Calibri Light" w:cs="Calibri Light"/>
          <w:sz w:val="22"/>
          <w:szCs w:val="22"/>
          <w:lang w:val="es-ES"/>
        </w:rPr>
        <w:t>servicio, funcionamiento</w:t>
      </w:r>
      <w:r w:rsidR="003128F2" w:rsidRPr="007577AB">
        <w:rPr>
          <w:rFonts w:ascii="Calibri Light" w:hAnsi="Calibri Light" w:cs="Calibri Light"/>
          <w:sz w:val="22"/>
          <w:szCs w:val="22"/>
          <w:lang w:val="es-ES"/>
        </w:rPr>
        <w:t xml:space="preserve"> y la Calidad</w:t>
      </w:r>
      <w:r w:rsidR="003128F2" w:rsidRPr="007577AB">
        <w:rPr>
          <w:rFonts w:ascii="Calibri Light" w:hAnsi="Calibri Light" w:cs="Calibri Light"/>
          <w:sz w:val="22"/>
          <w:szCs w:val="22"/>
        </w:rPr>
        <w:t xml:space="preserve"> de</w:t>
      </w:r>
      <w:r w:rsidR="00F40E91" w:rsidRPr="007577AB">
        <w:rPr>
          <w:rFonts w:ascii="Calibri Light" w:hAnsi="Calibri Light" w:cs="Calibri Light"/>
          <w:sz w:val="22"/>
          <w:szCs w:val="22"/>
        </w:rPr>
        <w:t xml:space="preserve"> servicio</w:t>
      </w:r>
      <w:r w:rsidR="003128F2" w:rsidRPr="007577AB">
        <w:rPr>
          <w:rFonts w:ascii="Calibri Light" w:hAnsi="Calibri Light" w:cs="Calibri Light"/>
          <w:sz w:val="22"/>
          <w:szCs w:val="22"/>
        </w:rPr>
        <w:t xml:space="preserve"> que le sea imputable durante el periodo que se establezca en el contrato, garantía que deberá presentarse por un valor equivalente al diez por ciento (10%) del </w:t>
      </w:r>
      <w:r w:rsidR="00F40E91" w:rsidRPr="007577AB">
        <w:rPr>
          <w:rFonts w:ascii="Calibri Light" w:hAnsi="Calibri Light" w:cs="Calibri Light"/>
          <w:sz w:val="22"/>
          <w:szCs w:val="22"/>
        </w:rPr>
        <w:t>valor</w:t>
      </w:r>
      <w:r w:rsidR="003128F2" w:rsidRPr="007577AB">
        <w:rPr>
          <w:rFonts w:ascii="Calibri Light" w:hAnsi="Calibri Light" w:cs="Calibri Light"/>
          <w:sz w:val="22"/>
          <w:szCs w:val="22"/>
        </w:rPr>
        <w:t xml:space="preserve"> del contrato, dicha garantía, deberá ser presentada en la OACI del MAG </w:t>
      </w:r>
      <w:r w:rsidR="00F40E91" w:rsidRPr="007577AB">
        <w:rPr>
          <w:rFonts w:ascii="Calibri Light" w:hAnsi="Calibri Light" w:cs="Calibri Light"/>
          <w:sz w:val="22"/>
          <w:szCs w:val="22"/>
        </w:rPr>
        <w:t xml:space="preserve">diez </w:t>
      </w:r>
      <w:r w:rsidR="00451439" w:rsidRPr="007577AB">
        <w:rPr>
          <w:rFonts w:ascii="Calibri Light" w:hAnsi="Calibri Light" w:cs="Calibri Light"/>
          <w:sz w:val="22"/>
          <w:szCs w:val="22"/>
        </w:rPr>
        <w:t xml:space="preserve">hábiles contados a partir de la fecha consignada en el acta de </w:t>
      </w:r>
      <w:r w:rsidR="003128F2" w:rsidRPr="007577AB">
        <w:rPr>
          <w:rFonts w:ascii="Calibri Light" w:hAnsi="Calibri Light" w:cs="Calibri Light"/>
          <w:sz w:val="22"/>
          <w:szCs w:val="22"/>
        </w:rPr>
        <w:t xml:space="preserve">recepción </w:t>
      </w:r>
      <w:r w:rsidR="00451439" w:rsidRPr="007577AB">
        <w:rPr>
          <w:rFonts w:ascii="Calibri Light" w:hAnsi="Calibri Light" w:cs="Calibri Light"/>
          <w:sz w:val="22"/>
          <w:szCs w:val="22"/>
        </w:rPr>
        <w:t>definitiva</w:t>
      </w:r>
      <w:r w:rsidR="003128F2" w:rsidRPr="007577AB">
        <w:rPr>
          <w:rFonts w:ascii="Calibri Light" w:hAnsi="Calibri Light" w:cs="Calibri Light"/>
          <w:sz w:val="22"/>
          <w:szCs w:val="22"/>
        </w:rPr>
        <w:t xml:space="preserve"> y deberá tener una vigencia de DOCE (12) MESES contados a partir de la fecha del acta de recepción </w:t>
      </w:r>
      <w:r w:rsidR="00451439" w:rsidRPr="007577AB">
        <w:rPr>
          <w:rFonts w:ascii="Calibri Light" w:hAnsi="Calibri Light" w:cs="Calibri Light"/>
          <w:sz w:val="22"/>
          <w:szCs w:val="22"/>
        </w:rPr>
        <w:t>definitiva y</w:t>
      </w:r>
      <w:r w:rsidR="003128F2" w:rsidRPr="007577AB">
        <w:rPr>
          <w:rFonts w:ascii="Calibri Light" w:hAnsi="Calibri Light" w:cs="Calibri Light"/>
          <w:sz w:val="22"/>
          <w:szCs w:val="22"/>
        </w:rPr>
        <w:t xml:space="preserve"> entrega del Informe Final, esta garantía será devuelta a la Con</w:t>
      </w:r>
      <w:r w:rsidR="007F0BBF">
        <w:rPr>
          <w:rFonts w:ascii="Calibri Light" w:hAnsi="Calibri Light" w:cs="Calibri Light"/>
          <w:sz w:val="22"/>
          <w:szCs w:val="22"/>
        </w:rPr>
        <w:t>tratista</w:t>
      </w:r>
      <w:r w:rsidR="003128F2" w:rsidRPr="007577AB">
        <w:rPr>
          <w:rFonts w:ascii="Calibri Light" w:hAnsi="Calibri Light" w:cs="Calibri Light"/>
          <w:sz w:val="22"/>
          <w:szCs w:val="22"/>
        </w:rPr>
        <w:t xml:space="preserve"> una vez que haya concluido el plazo de vigencia y no exista reclamo alguno de parte de “El Contratante”. Las garantías antes relacionadas deberán ser emitidas a favor del Gobierno y República de El Salvador en el Ramo de Agricultura y Ganadería.</w:t>
      </w:r>
      <w:r w:rsidR="001F21AA" w:rsidRPr="007577AB">
        <w:rPr>
          <w:rFonts w:ascii="Calibri Light" w:hAnsi="Calibri Light" w:cs="Calibri Light"/>
          <w:sz w:val="22"/>
          <w:szCs w:val="22"/>
        </w:rPr>
        <w:t xml:space="preserve"> </w:t>
      </w:r>
      <w:r w:rsidR="007A1B59" w:rsidRPr="007577AB">
        <w:rPr>
          <w:rFonts w:ascii="Calibri Light" w:hAnsi="Calibri Light" w:cs="Calibri Light"/>
          <w:b/>
          <w:sz w:val="22"/>
          <w:szCs w:val="22"/>
        </w:rPr>
        <w:t>IX. INCUMPLIMIENTO.</w:t>
      </w:r>
      <w:r w:rsidR="007A1B59" w:rsidRPr="007577AB">
        <w:rPr>
          <w:rFonts w:ascii="Calibri Light" w:hAnsi="Calibri Light" w:cs="Calibri Light"/>
          <w:sz w:val="22"/>
          <w:szCs w:val="22"/>
        </w:rPr>
        <w:t xml:space="preserve"> En caso de mora de “</w:t>
      </w:r>
      <w:r w:rsidR="007A1B59" w:rsidRPr="007577AB">
        <w:rPr>
          <w:rFonts w:ascii="Calibri Light" w:hAnsi="Calibri Light" w:cs="Calibri Light"/>
          <w:noProof/>
          <w:sz w:val="22"/>
          <w:szCs w:val="22"/>
        </w:rPr>
        <w:t>LA CONTRATISTA</w:t>
      </w:r>
      <w:r w:rsidR="007A1B59" w:rsidRPr="007577AB">
        <w:rPr>
          <w:rFonts w:ascii="Calibri Light" w:hAnsi="Calibri Light" w:cs="Calibri Light"/>
          <w:sz w:val="22"/>
          <w:szCs w:val="22"/>
        </w:rPr>
        <w:t xml:space="preserve">” en el cumplimiento de las obligaciones emanadas del presente contrato se le aplicarán las multas establecidas en artículo ochenta y cinco de la Ley de Adquisiciones y Contrataciones de la Administración Pública. </w:t>
      </w:r>
      <w:r w:rsidR="007A1B59" w:rsidRPr="007577AB">
        <w:rPr>
          <w:rFonts w:ascii="Calibri Light" w:hAnsi="Calibri Light" w:cs="Calibri Light"/>
          <w:b/>
          <w:sz w:val="22"/>
          <w:szCs w:val="22"/>
        </w:rPr>
        <w:t>X. CADUCIDAD.</w:t>
      </w:r>
      <w:r w:rsidR="007A1B59" w:rsidRPr="007577AB">
        <w:rPr>
          <w:rFonts w:ascii="Calibri Light" w:hAnsi="Calibri Light" w:cs="Calibri Light"/>
          <w:sz w:val="22"/>
          <w:szCs w:val="22"/>
        </w:rPr>
        <w:t xml:space="preserve"> Además de las causas de caducidad establecidas en el artículo noventa y cuatro de la LACAP y en otras leyes vigentes, serán causales de caducidad y “EL CONTRATANTE” podrá dar por terminado el contrato, sin responsabilidad alguna de su parte, cuando “LA CONTRATISTA”: a) suministre </w:t>
      </w:r>
      <w:r w:rsidR="00E71E65" w:rsidRPr="007577AB">
        <w:rPr>
          <w:rFonts w:ascii="Calibri Light" w:hAnsi="Calibri Light" w:cs="Calibri Light"/>
          <w:sz w:val="22"/>
          <w:szCs w:val="22"/>
        </w:rPr>
        <w:t>servicios</w:t>
      </w:r>
      <w:r w:rsidR="007A1B59" w:rsidRPr="007577AB">
        <w:rPr>
          <w:rFonts w:ascii="Calibri Light" w:hAnsi="Calibri Light" w:cs="Calibri Light"/>
          <w:sz w:val="22"/>
          <w:szCs w:val="22"/>
        </w:rPr>
        <w:t xml:space="preserve"> de inferior calidad o en diferentes condiciones de lo ofertado; y, b) traspase o ceda a cualquier título los derechos y obligaciones que emanan del presente contrato. </w:t>
      </w:r>
      <w:r w:rsidR="007A1B59" w:rsidRPr="007577AB">
        <w:rPr>
          <w:rFonts w:ascii="Calibri Light" w:hAnsi="Calibri Light" w:cs="Calibri Light"/>
          <w:b/>
          <w:bCs/>
          <w:sz w:val="22"/>
          <w:szCs w:val="22"/>
          <w:lang w:val="es-ES_tradnl"/>
        </w:rPr>
        <w:t>XI.- PLAZO DE RECLAMOS</w:t>
      </w:r>
      <w:r w:rsidR="007A1B59" w:rsidRPr="007577AB">
        <w:rPr>
          <w:rFonts w:ascii="Calibri Light" w:hAnsi="Calibri Light" w:cs="Calibri Light"/>
          <w:sz w:val="22"/>
          <w:szCs w:val="22"/>
          <w:lang w:val="es-ES_tradnl"/>
        </w:rPr>
        <w:t xml:space="preserve">. A partir de la recepción formal del servicio objeto de este contrato, </w:t>
      </w:r>
      <w:r w:rsidR="007A1B59" w:rsidRPr="007577AB">
        <w:rPr>
          <w:rFonts w:ascii="Calibri Light" w:hAnsi="Calibri Light" w:cs="Calibri Light"/>
          <w:b/>
          <w:bCs/>
          <w:sz w:val="22"/>
          <w:szCs w:val="22"/>
          <w:lang w:val="es-ES_tradnl"/>
        </w:rPr>
        <w:t>EL MAG</w:t>
      </w:r>
      <w:r w:rsidR="007A1B59" w:rsidRPr="007577AB">
        <w:rPr>
          <w:rFonts w:ascii="Calibri Light" w:hAnsi="Calibri Light" w:cs="Calibri Light"/>
          <w:sz w:val="22"/>
          <w:szCs w:val="22"/>
          <w:lang w:val="es-ES_tradnl"/>
        </w:rPr>
        <w:t xml:space="preserve"> tendrá un plazo de diez días hábiles para efectuar cualquier reclamo relacionado con el servicio. “</w:t>
      </w:r>
      <w:r w:rsidR="007A1B59" w:rsidRPr="007577AB">
        <w:rPr>
          <w:rFonts w:ascii="Calibri Light" w:hAnsi="Calibri Light" w:cs="Calibri Light"/>
          <w:b/>
          <w:noProof/>
          <w:sz w:val="22"/>
          <w:szCs w:val="22"/>
        </w:rPr>
        <w:t>LA CONTRATISTA</w:t>
      </w:r>
      <w:r w:rsidR="007A1B59" w:rsidRPr="007577AB">
        <w:rPr>
          <w:rFonts w:ascii="Calibri Light" w:hAnsi="Calibri Light" w:cs="Calibri Light"/>
          <w:sz w:val="22"/>
          <w:szCs w:val="22"/>
        </w:rPr>
        <w:t>” deberá reponer o cumplir a satisfacción del MAG dentro de</w:t>
      </w:r>
      <w:r w:rsidR="007A1B59" w:rsidRPr="007577AB">
        <w:rPr>
          <w:rFonts w:ascii="Calibri Light" w:hAnsi="Calibri Light" w:cs="Calibri Light"/>
          <w:sz w:val="22"/>
          <w:szCs w:val="22"/>
          <w:u w:val="single"/>
        </w:rPr>
        <w:t>l plazo establecido en la nota de reclamo</w:t>
      </w:r>
      <w:r w:rsidR="007A1B59" w:rsidRPr="007577AB">
        <w:rPr>
          <w:rFonts w:ascii="Calibri Light" w:hAnsi="Calibri Light" w:cs="Calibri Light"/>
          <w:sz w:val="22"/>
          <w:szCs w:val="22"/>
        </w:rPr>
        <w:t xml:space="preserve">, si </w:t>
      </w:r>
      <w:r w:rsidR="007A1B59" w:rsidRPr="007577AB">
        <w:rPr>
          <w:rFonts w:ascii="Calibri Light" w:hAnsi="Calibri Light" w:cs="Calibri Light"/>
          <w:b/>
          <w:noProof/>
          <w:sz w:val="22"/>
          <w:szCs w:val="22"/>
        </w:rPr>
        <w:t>LA CONTRATISTA</w:t>
      </w:r>
      <w:r w:rsidR="007A1B59" w:rsidRPr="007577AB">
        <w:rPr>
          <w:rFonts w:ascii="Calibri Light" w:hAnsi="Calibri Light" w:cs="Calibri Light"/>
          <w:sz w:val="22"/>
          <w:szCs w:val="22"/>
        </w:rPr>
        <w:t xml:space="preserve"> no subsana los defectos comprobados, se tendrá por incumplido el contrato y se le hará efectiva la garantía de cumplimiento de contrato, se procederá a la imposición de sanciones, o en su caso, se dará por caducado el contrato sin responsabilidad para EL MAG. </w:t>
      </w:r>
      <w:r w:rsidR="007A1B59" w:rsidRPr="007577AB">
        <w:rPr>
          <w:rFonts w:ascii="Calibri Light" w:hAnsi="Calibri Light" w:cs="Calibri Light"/>
          <w:b/>
          <w:bCs/>
          <w:sz w:val="22"/>
          <w:szCs w:val="22"/>
          <w:lang w:val="es-ES_tradnl"/>
        </w:rPr>
        <w:t>XII.- MODIFICACIONES, PRORROGAS Y PROHIBICIONES EN EL CONTRATO. “EL MAG”</w:t>
      </w:r>
      <w:r w:rsidR="007A1B59" w:rsidRPr="007577AB">
        <w:rPr>
          <w:rFonts w:ascii="Calibri Light" w:hAnsi="Calibri Light" w:cs="Calibri Light"/>
          <w:bCs/>
          <w:sz w:val="22"/>
          <w:szCs w:val="22"/>
          <w:lang w:val="es-ES_tradnl"/>
        </w:rPr>
        <w:t>, podrá modificar el contrato en ejecución, de común acuerdo entre las partes, respecto al objeto, monto y plazo del mismo, siguiendo el procedimiento establecido en la LACAP. Para ello “</w:t>
      </w:r>
      <w:r w:rsidR="007A1B59" w:rsidRPr="007577AB">
        <w:rPr>
          <w:rFonts w:ascii="Calibri Light" w:hAnsi="Calibri Light" w:cs="Calibri Light"/>
          <w:b/>
          <w:bCs/>
          <w:sz w:val="22"/>
          <w:szCs w:val="22"/>
          <w:lang w:val="es-ES_tradnl"/>
        </w:rPr>
        <w:t xml:space="preserve">EL MAG” </w:t>
      </w:r>
      <w:r w:rsidR="007A1B59" w:rsidRPr="007577AB">
        <w:rPr>
          <w:rFonts w:ascii="Calibri Light" w:hAnsi="Calibri Light" w:cs="Calibri Light"/>
          <w:bCs/>
          <w:sz w:val="22"/>
          <w:szCs w:val="22"/>
          <w:lang w:val="es-ES_tradnl"/>
        </w:rPr>
        <w:t xml:space="preserve">autorizará la Modificación mediante resolución razonada; la correspondiente Modificativa que se genere será firmada por “EL CONTRATANTE” y por “LA CONTRATISTA”, debiendo estar conforme a las condiciones establecidas en los artículos ochenta y tres A, ochenta y tres B de la LACAP, y artículo veintitrés literal “K” del RELACAP. Si en cualquier momento durante la ejecución del Contrato “LA CONTRATISTA” encontrase  impedimentos  para  la prestación del suministro, notificará con prontitud y por escrito al MAG, e indicará la naturaleza de la demora, sus causas y su posible duración, tan pronto como sea posible; después de recibir la notificación EL MAG, evaluará la situación y podrá prorrogar el plazo. En este caso, la prórroga se hará mediante Modificación al contrato, la cual será autorizada por EL MAG mediante resolución razonada; y la Modificativa será firmada por </w:t>
      </w:r>
      <w:r w:rsidR="007A1B59" w:rsidRPr="007577AB">
        <w:rPr>
          <w:rFonts w:ascii="Calibri Light" w:hAnsi="Calibri Light" w:cs="Calibri Light"/>
          <w:bCs/>
          <w:sz w:val="22"/>
          <w:szCs w:val="22"/>
          <w:lang w:val="es-ES_tradnl"/>
        </w:rPr>
        <w:lastRenderedPageBreak/>
        <w:t>“EL CONTRATANTE” y por “LA CONTRATISTA”, de conformidad a lo establecido en los artículos ochenta y seis y noventa y dos inciso segundo de la LACAP, así como los artículos setenta y seis y ochenta y tres del RELACAP. El contrato podrá prorrogarse una sola vez, por un período igual o menor al pactado inicialmente, para lo cual deberá seguirse lo establecido en el artículo ochenta y tres de la LACAP, así como el artículo setenta y cinco del RELACAP; la prorroga será autorizada mediante resolución razonada por EL MAG; y la prórroga del contrato será firmada por el “EL CONT</w:t>
      </w:r>
      <w:r w:rsidR="00036ACD" w:rsidRPr="007577AB">
        <w:rPr>
          <w:rFonts w:ascii="Calibri Light" w:hAnsi="Calibri Light" w:cs="Calibri Light"/>
          <w:bCs/>
          <w:sz w:val="22"/>
          <w:szCs w:val="22"/>
          <w:lang w:val="es-ES_tradnl"/>
        </w:rPr>
        <w:t xml:space="preserve">RATANTE” y por “LA CONTRATISTA”. </w:t>
      </w:r>
      <w:r w:rsidR="00E53C8B" w:rsidRPr="007577AB">
        <w:rPr>
          <w:rFonts w:ascii="Calibri Light" w:hAnsi="Calibri Light" w:cs="Calibri Light"/>
          <w:b/>
          <w:sz w:val="22"/>
          <w:szCs w:val="22"/>
          <w:lang w:val="es-ES_tradnl"/>
        </w:rPr>
        <w:t>XI</w:t>
      </w:r>
      <w:r w:rsidR="00ED2C13" w:rsidRPr="007577AB">
        <w:rPr>
          <w:rFonts w:ascii="Calibri Light" w:hAnsi="Calibri Light" w:cs="Calibri Light"/>
          <w:b/>
          <w:sz w:val="22"/>
          <w:szCs w:val="22"/>
          <w:lang w:val="es-ES_tradnl"/>
        </w:rPr>
        <w:t>II</w:t>
      </w:r>
      <w:r w:rsidR="00E53C8B" w:rsidRPr="007577AB">
        <w:rPr>
          <w:rFonts w:ascii="Calibri Light" w:hAnsi="Calibri Light" w:cs="Calibri Light"/>
          <w:b/>
          <w:sz w:val="22"/>
          <w:szCs w:val="22"/>
          <w:lang w:val="es-ES_tradnl"/>
        </w:rPr>
        <w:t xml:space="preserve">. DOCUMENTOS CONTRACTUALES. </w:t>
      </w:r>
      <w:r w:rsidR="00E53C8B" w:rsidRPr="007577AB">
        <w:rPr>
          <w:rFonts w:ascii="Calibri Light" w:hAnsi="Calibri Light" w:cs="Calibri Light"/>
          <w:sz w:val="22"/>
          <w:szCs w:val="22"/>
          <w:lang w:val="es-ES_tradnl"/>
        </w:rPr>
        <w:t xml:space="preserve">Forman parte integrante del presente contrato los siguientes documentos: </w:t>
      </w:r>
      <w:r w:rsidR="008F53CD" w:rsidRPr="007577AB">
        <w:rPr>
          <w:rFonts w:ascii="Calibri Light" w:hAnsi="Calibri Light" w:cs="Calibri Light"/>
          <w:sz w:val="22"/>
          <w:szCs w:val="22"/>
          <w:lang w:val="es-ES_tradnl"/>
        </w:rPr>
        <w:t xml:space="preserve">a) </w:t>
      </w:r>
      <w:r w:rsidR="008F53CD" w:rsidRPr="007577AB">
        <w:rPr>
          <w:rFonts w:ascii="Calibri Light" w:eastAsia="MS Mincho" w:hAnsi="Calibri Light" w:cs="Calibri Light"/>
          <w:sz w:val="22"/>
          <w:szCs w:val="22"/>
        </w:rPr>
        <w:t xml:space="preserve">Carta de Invitación y documentos anexos al proceso por Libre Gestión Número </w:t>
      </w:r>
      <w:r w:rsidR="00013442" w:rsidRPr="007577AB">
        <w:rPr>
          <w:rFonts w:ascii="Calibri Light" w:eastAsia="MS Mincho" w:hAnsi="Calibri Light" w:cs="Calibri Light"/>
          <w:sz w:val="22"/>
          <w:szCs w:val="22"/>
        </w:rPr>
        <w:t>124</w:t>
      </w:r>
      <w:r w:rsidR="009D56A1" w:rsidRPr="007577AB">
        <w:rPr>
          <w:rFonts w:ascii="Calibri Light" w:eastAsia="MS Mincho" w:hAnsi="Calibri Light" w:cs="Calibri Light"/>
          <w:sz w:val="22"/>
          <w:szCs w:val="22"/>
        </w:rPr>
        <w:t>/</w:t>
      </w:r>
      <w:r w:rsidR="008F53CD" w:rsidRPr="007577AB">
        <w:rPr>
          <w:rFonts w:ascii="Calibri Light" w:eastAsia="MS Mincho" w:hAnsi="Calibri Light" w:cs="Calibri Light"/>
          <w:sz w:val="22"/>
          <w:szCs w:val="22"/>
        </w:rPr>
        <w:t>201</w:t>
      </w:r>
      <w:r w:rsidR="00013442" w:rsidRPr="007577AB">
        <w:rPr>
          <w:rFonts w:ascii="Calibri Light" w:eastAsia="MS Mincho" w:hAnsi="Calibri Light" w:cs="Calibri Light"/>
          <w:sz w:val="22"/>
          <w:szCs w:val="22"/>
        </w:rPr>
        <w:t>8</w:t>
      </w:r>
      <w:r w:rsidR="008F53CD" w:rsidRPr="007577AB">
        <w:rPr>
          <w:rFonts w:ascii="Calibri Light" w:eastAsia="MS Mincho" w:hAnsi="Calibri Light" w:cs="Calibri Light"/>
          <w:sz w:val="22"/>
          <w:szCs w:val="22"/>
        </w:rPr>
        <w:t xml:space="preserve">-MAG, </w:t>
      </w:r>
      <w:r w:rsidR="00E53C8B" w:rsidRPr="007577AB">
        <w:rPr>
          <w:rFonts w:ascii="Calibri Light" w:hAnsi="Calibri Light" w:cs="Calibri Light"/>
          <w:sz w:val="22"/>
          <w:szCs w:val="22"/>
          <w:lang w:val="es-ES_tradnl"/>
        </w:rPr>
        <w:t xml:space="preserve">b) oferta de </w:t>
      </w:r>
      <w:r w:rsidR="00BA260D" w:rsidRPr="007577AB">
        <w:rPr>
          <w:rFonts w:ascii="Calibri Light" w:hAnsi="Calibri Light" w:cs="Calibri Light"/>
          <w:sz w:val="22"/>
          <w:szCs w:val="22"/>
          <w:lang w:val="es-ES_tradnl"/>
        </w:rPr>
        <w:t>LA CONTRATISTA</w:t>
      </w:r>
      <w:r w:rsidR="008F61E1" w:rsidRPr="007577AB">
        <w:rPr>
          <w:rFonts w:ascii="Calibri Light" w:hAnsi="Calibri Light" w:cs="Calibri Light"/>
          <w:sz w:val="22"/>
          <w:szCs w:val="22"/>
          <w:lang w:val="es-ES_tradnl"/>
        </w:rPr>
        <w:t xml:space="preserve"> </w:t>
      </w:r>
      <w:r w:rsidR="00E53C8B" w:rsidRPr="007577AB">
        <w:rPr>
          <w:rFonts w:ascii="Calibri Light" w:hAnsi="Calibri Light" w:cs="Calibri Light"/>
          <w:sz w:val="22"/>
          <w:szCs w:val="22"/>
          <w:lang w:val="es-ES_tradnl"/>
        </w:rPr>
        <w:t xml:space="preserve">de fecha </w:t>
      </w:r>
      <w:r w:rsidR="00013442" w:rsidRPr="007577AB">
        <w:rPr>
          <w:rFonts w:ascii="Calibri Light" w:hAnsi="Calibri Light" w:cs="Calibri Light"/>
          <w:sz w:val="22"/>
          <w:szCs w:val="22"/>
          <w:lang w:val="es-ES_tradnl"/>
        </w:rPr>
        <w:t>seis de diciembre de dos mil dieciocho</w:t>
      </w:r>
      <w:r w:rsidR="00E53C8B" w:rsidRPr="007577AB">
        <w:rPr>
          <w:rFonts w:ascii="Calibri Light" w:hAnsi="Calibri Light" w:cs="Calibri Light"/>
          <w:sz w:val="22"/>
          <w:szCs w:val="22"/>
          <w:lang w:val="es-ES_tradnl"/>
        </w:rPr>
        <w:t xml:space="preserve">; c) Cuadro </w:t>
      </w:r>
      <w:r w:rsidR="00013442" w:rsidRPr="007577AB">
        <w:rPr>
          <w:rFonts w:ascii="Calibri Light" w:hAnsi="Calibri Light" w:cs="Calibri Light"/>
          <w:sz w:val="22"/>
          <w:szCs w:val="22"/>
          <w:lang w:val="es-ES_tradnl"/>
        </w:rPr>
        <w:t>Explicativo de</w:t>
      </w:r>
      <w:r w:rsidR="00E53C8B" w:rsidRPr="007577AB">
        <w:rPr>
          <w:rFonts w:ascii="Calibri Light" w:hAnsi="Calibri Light" w:cs="Calibri Light"/>
          <w:sz w:val="22"/>
          <w:szCs w:val="22"/>
          <w:lang w:val="es-ES_tradnl"/>
        </w:rPr>
        <w:t xml:space="preserve"> oferta</w:t>
      </w:r>
      <w:r w:rsidR="009D56A1" w:rsidRPr="007577AB">
        <w:rPr>
          <w:rFonts w:ascii="Calibri Light" w:hAnsi="Calibri Light" w:cs="Calibri Light"/>
          <w:sz w:val="22"/>
          <w:szCs w:val="22"/>
          <w:lang w:val="es-ES_tradnl"/>
        </w:rPr>
        <w:t xml:space="preserve"> y Resolución de Adjudicación</w:t>
      </w:r>
      <w:r w:rsidR="00E53C8B" w:rsidRPr="007577AB">
        <w:rPr>
          <w:rFonts w:ascii="Calibri Light" w:hAnsi="Calibri Light" w:cs="Calibri Light"/>
          <w:sz w:val="22"/>
          <w:szCs w:val="22"/>
          <w:lang w:val="es-ES_tradnl"/>
        </w:rPr>
        <w:t>; d) orden de inicio</w:t>
      </w:r>
      <w:r w:rsidR="00036ACD" w:rsidRPr="007577AB">
        <w:rPr>
          <w:rFonts w:ascii="Calibri Light" w:hAnsi="Calibri Light" w:cs="Calibri Light"/>
          <w:sz w:val="22"/>
          <w:szCs w:val="22"/>
          <w:lang w:val="es-ES_tradnl"/>
        </w:rPr>
        <w:t>;</w:t>
      </w:r>
      <w:r w:rsidR="00E53C8B" w:rsidRPr="007577AB">
        <w:rPr>
          <w:rFonts w:ascii="Calibri Light" w:hAnsi="Calibri Light" w:cs="Calibri Light"/>
          <w:sz w:val="22"/>
          <w:szCs w:val="22"/>
          <w:lang w:val="es-ES_tradnl"/>
        </w:rPr>
        <w:t xml:space="preserve"> e) garantía</w:t>
      </w:r>
      <w:r w:rsidR="00013442" w:rsidRPr="007577AB">
        <w:rPr>
          <w:rFonts w:ascii="Calibri Light" w:hAnsi="Calibri Light" w:cs="Calibri Light"/>
          <w:sz w:val="22"/>
          <w:szCs w:val="22"/>
          <w:lang w:val="es-ES_tradnl"/>
        </w:rPr>
        <w:t>s</w:t>
      </w:r>
      <w:r w:rsidR="00E53C8B" w:rsidRPr="007577AB">
        <w:rPr>
          <w:rFonts w:ascii="Calibri Light" w:hAnsi="Calibri Light" w:cs="Calibri Light"/>
          <w:sz w:val="22"/>
          <w:szCs w:val="22"/>
          <w:lang w:val="es-ES_tradnl"/>
        </w:rPr>
        <w:t>; f) resoluciones modificativas</w:t>
      </w:r>
      <w:r w:rsidR="00013442" w:rsidRPr="007577AB">
        <w:rPr>
          <w:rFonts w:ascii="Calibri Light" w:hAnsi="Calibri Light" w:cs="Calibri Light"/>
          <w:sz w:val="22"/>
          <w:szCs w:val="22"/>
          <w:lang w:val="es-ES_tradnl"/>
        </w:rPr>
        <w:t xml:space="preserve"> o de prórroga</w:t>
      </w:r>
      <w:r w:rsidR="00D717C0">
        <w:rPr>
          <w:rFonts w:ascii="Calibri Light" w:hAnsi="Calibri Light" w:cs="Calibri Light"/>
          <w:sz w:val="22"/>
          <w:szCs w:val="22"/>
          <w:lang w:val="es-ES_tradnl"/>
        </w:rPr>
        <w:t xml:space="preserve"> si las hubiere</w:t>
      </w:r>
      <w:r w:rsidR="00E53C8B" w:rsidRPr="007577AB">
        <w:rPr>
          <w:rFonts w:ascii="Calibri Light" w:hAnsi="Calibri Light" w:cs="Calibri Light"/>
          <w:sz w:val="22"/>
          <w:szCs w:val="22"/>
          <w:lang w:val="es-ES_tradnl"/>
        </w:rPr>
        <w:t xml:space="preserve">; y g) otros documentos que emanaren del presente contrato los cuales son complementarios entre sí y se interpretarán en forma conjunta. </w:t>
      </w:r>
      <w:r w:rsidR="00E53C8B" w:rsidRPr="007577AB">
        <w:rPr>
          <w:rFonts w:ascii="Calibri Light" w:hAnsi="Calibri Light" w:cs="Calibri Light"/>
          <w:b/>
          <w:sz w:val="22"/>
          <w:szCs w:val="22"/>
          <w:lang w:val="es-ES_tradnl"/>
        </w:rPr>
        <w:t>X</w:t>
      </w:r>
      <w:r w:rsidR="00ED2C13" w:rsidRPr="007577AB">
        <w:rPr>
          <w:rFonts w:ascii="Calibri Light" w:hAnsi="Calibri Light" w:cs="Calibri Light"/>
          <w:b/>
          <w:sz w:val="22"/>
          <w:szCs w:val="22"/>
          <w:lang w:val="es-ES_tradnl"/>
        </w:rPr>
        <w:t>I</w:t>
      </w:r>
      <w:r w:rsidR="00E53C8B" w:rsidRPr="007577AB">
        <w:rPr>
          <w:rFonts w:ascii="Calibri Light" w:hAnsi="Calibri Light" w:cs="Calibri Light"/>
          <w:b/>
          <w:sz w:val="22"/>
          <w:szCs w:val="22"/>
          <w:lang w:val="es-ES_tradnl"/>
        </w:rPr>
        <w:t>V. INTERPRETACIÓN DEL CONTRATO</w:t>
      </w:r>
      <w:r w:rsidR="00E53C8B" w:rsidRPr="007577AB">
        <w:rPr>
          <w:rFonts w:ascii="Calibri Light" w:hAnsi="Calibri Light" w:cs="Calibri Light"/>
          <w:sz w:val="22"/>
          <w:szCs w:val="22"/>
          <w:lang w:val="es-ES_tradnl"/>
        </w:rPr>
        <w:t xml:space="preserve">. </w:t>
      </w:r>
      <w:r w:rsidR="00E53C8B" w:rsidRPr="007577AB">
        <w:rPr>
          <w:rFonts w:ascii="Calibri Light" w:hAnsi="Calibri Light" w:cs="Calibri Light"/>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BA260D" w:rsidRPr="007577AB">
        <w:rPr>
          <w:rFonts w:ascii="Calibri Light" w:hAnsi="Calibri Light" w:cs="Calibri Light"/>
          <w:sz w:val="22"/>
          <w:szCs w:val="22"/>
        </w:rPr>
        <w:t>LA CONTRATISTA</w:t>
      </w:r>
      <w:r w:rsidR="008F61E1" w:rsidRPr="007577AB">
        <w:rPr>
          <w:rFonts w:ascii="Calibri Light" w:hAnsi="Calibri Light" w:cs="Calibri Light"/>
          <w:sz w:val="22"/>
          <w:szCs w:val="22"/>
        </w:rPr>
        <w:t xml:space="preserve"> </w:t>
      </w:r>
      <w:r w:rsidR="00E53C8B" w:rsidRPr="007577AB">
        <w:rPr>
          <w:rFonts w:ascii="Calibri Light" w:hAnsi="Calibri Light" w:cs="Calibri Light"/>
          <w:sz w:val="22"/>
          <w:szCs w:val="22"/>
        </w:rPr>
        <w:t>expresamente acepta tal disposición y se obliga a dar estricto cumplimiento a las instrucciones que al respecto dicte EL CONTRATANTE las cuales le serán comunicadas por medio del administrador del contrato.</w:t>
      </w:r>
      <w:r w:rsidR="00E53C8B" w:rsidRPr="007577AB">
        <w:rPr>
          <w:rFonts w:ascii="Calibri Light" w:hAnsi="Calibri Light" w:cs="Calibri Light"/>
          <w:sz w:val="22"/>
          <w:szCs w:val="22"/>
          <w:lang w:val="es-ES_tradnl"/>
        </w:rPr>
        <w:t xml:space="preserve"> </w:t>
      </w:r>
      <w:r w:rsidR="00E53C8B" w:rsidRPr="007577AB">
        <w:rPr>
          <w:rFonts w:ascii="Calibri Light" w:hAnsi="Calibri Light" w:cs="Calibri Light"/>
          <w:b/>
          <w:sz w:val="22"/>
          <w:szCs w:val="22"/>
          <w:lang w:val="es-ES_tradnl"/>
        </w:rPr>
        <w:t>XV. FUERZA MAYOR O CASO FORTUITO.</w:t>
      </w:r>
      <w:r w:rsidR="00E53C8B" w:rsidRPr="007577AB">
        <w:rPr>
          <w:rFonts w:ascii="Calibri Light" w:hAnsi="Calibri Light" w:cs="Calibri Light"/>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E53C8B" w:rsidRPr="007577AB">
        <w:rPr>
          <w:rFonts w:ascii="Calibri Light" w:hAnsi="Calibri Light" w:cs="Calibri Light"/>
          <w:sz w:val="22"/>
          <w:szCs w:val="22"/>
          <w:lang w:val="es-ES_tradnl"/>
        </w:rPr>
        <w:t xml:space="preserve"> </w:t>
      </w:r>
      <w:r w:rsidR="00E53C8B" w:rsidRPr="007577AB">
        <w:rPr>
          <w:rFonts w:ascii="Calibri Light" w:hAnsi="Calibri Light" w:cs="Calibri Light"/>
          <w:b/>
          <w:bCs/>
          <w:sz w:val="22"/>
          <w:szCs w:val="22"/>
        </w:rPr>
        <w:t>XVI. SOLUCIÓN DE CONFLICTOS</w:t>
      </w:r>
      <w:r w:rsidR="00E53C8B" w:rsidRPr="007577AB">
        <w:rPr>
          <w:rFonts w:ascii="Calibri Light" w:hAnsi="Calibri Light" w:cs="Calibri Light"/>
          <w:b/>
          <w:sz w:val="22"/>
          <w:szCs w:val="22"/>
        </w:rPr>
        <w:t>.</w:t>
      </w:r>
      <w:r w:rsidR="00E53C8B" w:rsidRPr="007577AB">
        <w:rPr>
          <w:rFonts w:ascii="Calibri Light" w:hAnsi="Calibri Light" w:cs="Calibri Light"/>
          <w:sz w:val="22"/>
          <w:szCs w:val="22"/>
        </w:rPr>
        <w:t xml:space="preserve"> 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 </w:t>
      </w:r>
      <w:r w:rsidR="00ED2C13" w:rsidRPr="007577AB">
        <w:rPr>
          <w:rFonts w:ascii="Calibri Light" w:hAnsi="Calibri Light" w:cs="Calibri Light"/>
          <w:b/>
          <w:sz w:val="22"/>
          <w:szCs w:val="22"/>
          <w:lang w:val="es-ES_tradnl"/>
        </w:rPr>
        <w:t>XVII.</w:t>
      </w:r>
      <w:r w:rsidR="00E53C8B" w:rsidRPr="007577AB">
        <w:rPr>
          <w:rFonts w:ascii="Calibri Light" w:hAnsi="Calibri Light" w:cs="Calibri Light"/>
          <w:b/>
          <w:sz w:val="22"/>
          <w:szCs w:val="22"/>
          <w:lang w:val="es-ES_tradnl"/>
        </w:rPr>
        <w:t xml:space="preserve"> TERMINACIÓN BILATERAL.</w:t>
      </w:r>
      <w:r w:rsidR="00E53C8B" w:rsidRPr="007577AB">
        <w:rPr>
          <w:rFonts w:ascii="Calibri Light" w:hAnsi="Calibri Light" w:cs="Calibri Light"/>
          <w:sz w:val="22"/>
          <w:szCs w:val="22"/>
          <w:lang w:val="es-ES_tradnl"/>
        </w:rPr>
        <w:t xml:space="preserve"> </w:t>
      </w:r>
      <w:r w:rsidR="00E53C8B" w:rsidRPr="007577AB">
        <w:rPr>
          <w:rFonts w:ascii="Calibri Light" w:hAnsi="Calibri Light" w:cs="Calibri Light"/>
          <w:sz w:val="22"/>
          <w:szCs w:val="22"/>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00A74518" w:rsidRPr="007577AB">
        <w:rPr>
          <w:rFonts w:ascii="Calibri Light" w:hAnsi="Calibri Light" w:cs="Calibri Light"/>
          <w:b/>
          <w:sz w:val="22"/>
          <w:szCs w:val="22"/>
        </w:rPr>
        <w:t>X</w:t>
      </w:r>
      <w:r w:rsidR="00ED2C13" w:rsidRPr="007577AB">
        <w:rPr>
          <w:rFonts w:ascii="Calibri Light" w:hAnsi="Calibri Light" w:cs="Calibri Light"/>
          <w:b/>
          <w:sz w:val="22"/>
          <w:szCs w:val="22"/>
        </w:rPr>
        <w:t>VIII</w:t>
      </w:r>
      <w:r w:rsidR="00E53C8B" w:rsidRPr="007577AB">
        <w:rPr>
          <w:rFonts w:ascii="Calibri Light" w:hAnsi="Calibri Light" w:cs="Calibri Light"/>
          <w:b/>
          <w:sz w:val="22"/>
          <w:szCs w:val="22"/>
        </w:rPr>
        <w:t>. DOMICILIO ESPECIAL.</w:t>
      </w:r>
      <w:r w:rsidR="00E53C8B" w:rsidRPr="007577AB">
        <w:rPr>
          <w:rFonts w:ascii="Calibri Light" w:hAnsi="Calibri Light" w:cs="Calibri Light"/>
          <w:sz w:val="22"/>
          <w:szCs w:val="22"/>
        </w:rPr>
        <w:t xml:space="preserve"> Para los efectos jurisdiccionales de este contrato las partes señalan como domicilio especial la ciudad de Santa Tecla, departamento de La </w:t>
      </w:r>
      <w:r w:rsidR="00E53C8B" w:rsidRPr="007577AB">
        <w:rPr>
          <w:rFonts w:ascii="Calibri Light" w:hAnsi="Calibri Light" w:cs="Calibri Light"/>
          <w:sz w:val="22"/>
          <w:szCs w:val="22"/>
        </w:rPr>
        <w:lastRenderedPageBreak/>
        <w:t xml:space="preserve">Libertad, a la competencia de cuyos tribunales se someten. </w:t>
      </w:r>
      <w:r w:rsidR="00E53C8B" w:rsidRPr="007577AB">
        <w:rPr>
          <w:rFonts w:ascii="Calibri Light" w:hAnsi="Calibri Light" w:cs="Calibri Light"/>
          <w:b/>
          <w:sz w:val="22"/>
          <w:szCs w:val="22"/>
          <w:lang w:val="es-ES_tradnl"/>
        </w:rPr>
        <w:t>X</w:t>
      </w:r>
      <w:r w:rsidR="00ED2C13" w:rsidRPr="007577AB">
        <w:rPr>
          <w:rFonts w:ascii="Calibri Light" w:hAnsi="Calibri Light" w:cs="Calibri Light"/>
          <w:b/>
          <w:sz w:val="22"/>
          <w:szCs w:val="22"/>
          <w:lang w:val="es-ES_tradnl"/>
        </w:rPr>
        <w:t>I</w:t>
      </w:r>
      <w:r w:rsidR="00E53C8B" w:rsidRPr="007577AB">
        <w:rPr>
          <w:rFonts w:ascii="Calibri Light" w:hAnsi="Calibri Light" w:cs="Calibri Light"/>
          <w:b/>
          <w:sz w:val="22"/>
          <w:szCs w:val="22"/>
          <w:lang w:val="es-ES_tradnl"/>
        </w:rPr>
        <w:t>X. DE LA PROPIEDAD DE LOS DOCUMENTOS.</w:t>
      </w:r>
      <w:r w:rsidR="00E53C8B" w:rsidRPr="007577AB">
        <w:rPr>
          <w:rFonts w:ascii="Calibri Light" w:hAnsi="Calibri Light" w:cs="Calibri Light"/>
          <w:sz w:val="22"/>
          <w:szCs w:val="22"/>
          <w:lang w:val="es-ES_tradnl"/>
        </w:rPr>
        <w:t xml:space="preserve"> E</w:t>
      </w:r>
      <w:r w:rsidR="00F1555B" w:rsidRPr="007577AB">
        <w:rPr>
          <w:rFonts w:ascii="Calibri Light" w:hAnsi="Calibri Light" w:cs="Calibri Light"/>
          <w:sz w:val="22"/>
          <w:szCs w:val="22"/>
          <w:lang w:val="es-ES_tradnl"/>
        </w:rPr>
        <w:t>L</w:t>
      </w:r>
      <w:r w:rsidR="00E53C8B" w:rsidRPr="007577AB">
        <w:rPr>
          <w:rFonts w:ascii="Calibri Light" w:hAnsi="Calibri Light" w:cs="Calibri Light"/>
          <w:sz w:val="22"/>
          <w:szCs w:val="22"/>
          <w:lang w:val="es-ES_tradnl"/>
        </w:rPr>
        <w:t xml:space="preserve"> CONTRATANTE será el propietario de la información correspondiente a los productos que se generen durante el desarrollo de las actividades de la consultoría objeto del presente contrato, la cual es considerada confidencial por parte de </w:t>
      </w:r>
      <w:r w:rsidR="00BA260D" w:rsidRPr="007577AB">
        <w:rPr>
          <w:rFonts w:ascii="Calibri Light" w:hAnsi="Calibri Light" w:cs="Calibri Light"/>
          <w:sz w:val="22"/>
          <w:szCs w:val="22"/>
          <w:lang w:val="es-ES_tradnl"/>
        </w:rPr>
        <w:t>LA CONTRATISTA</w:t>
      </w:r>
      <w:r w:rsidR="00E53C8B" w:rsidRPr="007577AB">
        <w:rPr>
          <w:rFonts w:ascii="Calibri Light" w:hAnsi="Calibri Light" w:cs="Calibri Light"/>
          <w:sz w:val="22"/>
          <w:szCs w:val="22"/>
          <w:lang w:val="es-ES_tradnl"/>
        </w:rPr>
        <w:t xml:space="preserve">, debiendo entregarla totalmente a EL CONTRATANTE previo al pago de los honorarios de este contrato. </w:t>
      </w:r>
      <w:r w:rsidR="00D75377" w:rsidRPr="007577AB">
        <w:rPr>
          <w:rFonts w:ascii="Calibri Light" w:hAnsi="Calibri Light" w:cs="Calibri Light"/>
          <w:b/>
          <w:sz w:val="22"/>
          <w:szCs w:val="22"/>
          <w:lang w:val="es-ES_tradnl"/>
        </w:rPr>
        <w:t>XX</w:t>
      </w:r>
      <w:r w:rsidR="00E53C8B" w:rsidRPr="007577AB">
        <w:rPr>
          <w:rFonts w:ascii="Calibri Light" w:hAnsi="Calibri Light" w:cs="Calibri Light"/>
          <w:b/>
          <w:sz w:val="22"/>
          <w:szCs w:val="22"/>
          <w:lang w:val="es-ES_tradnl"/>
        </w:rPr>
        <w:t>. NOTIFICACIONES.</w:t>
      </w:r>
      <w:r w:rsidR="00E53C8B" w:rsidRPr="007577AB">
        <w:rPr>
          <w:rFonts w:ascii="Calibri Light" w:hAnsi="Calibri Light" w:cs="Calibri Light"/>
          <w:sz w:val="22"/>
          <w:szCs w:val="22"/>
          <w:lang w:val="es-ES_tradnl"/>
        </w:rPr>
        <w:t xml:space="preserve"> </w:t>
      </w:r>
      <w:r w:rsidR="00E53C8B" w:rsidRPr="007577AB">
        <w:rPr>
          <w:rFonts w:ascii="Calibri Light" w:hAnsi="Calibri Light" w:cs="Calibri Light"/>
          <w:sz w:val="22"/>
          <w:szCs w:val="22"/>
        </w:rPr>
        <w:t xml:space="preserve">Todas las notificaciones referentes a la ejecución de este contrato, serán válidas solamente cuando sean hechas por escrito a EL CONTRATANTE, a través </w:t>
      </w:r>
      <w:r w:rsidR="00E53C8B" w:rsidRPr="007577AB">
        <w:rPr>
          <w:rFonts w:ascii="Calibri Light" w:hAnsi="Calibri Light" w:cs="Calibri Light"/>
          <w:noProof/>
          <w:sz w:val="22"/>
          <w:szCs w:val="22"/>
        </w:rPr>
        <w:t>de</w:t>
      </w:r>
      <w:r w:rsidR="00A4390B" w:rsidRPr="007577AB">
        <w:rPr>
          <w:rFonts w:ascii="Calibri Light" w:hAnsi="Calibri Light" w:cs="Calibri Light"/>
          <w:noProof/>
          <w:sz w:val="22"/>
          <w:szCs w:val="22"/>
        </w:rPr>
        <w:t xml:space="preserve"> </w:t>
      </w:r>
      <w:r w:rsidR="00E53C8B" w:rsidRPr="007577AB">
        <w:rPr>
          <w:rFonts w:ascii="Calibri Light" w:hAnsi="Calibri Light" w:cs="Calibri Light"/>
          <w:noProof/>
          <w:sz w:val="22"/>
          <w:szCs w:val="22"/>
        </w:rPr>
        <w:t>l</w:t>
      </w:r>
      <w:r w:rsidR="00A4390B" w:rsidRPr="007577AB">
        <w:rPr>
          <w:rFonts w:ascii="Calibri Light" w:hAnsi="Calibri Light" w:cs="Calibri Light"/>
          <w:noProof/>
          <w:sz w:val="22"/>
          <w:szCs w:val="22"/>
        </w:rPr>
        <w:t>os</w:t>
      </w:r>
      <w:r w:rsidR="00E53C8B" w:rsidRPr="007577AB">
        <w:rPr>
          <w:rFonts w:ascii="Calibri Light" w:hAnsi="Calibri Light" w:cs="Calibri Light"/>
          <w:noProof/>
          <w:sz w:val="22"/>
          <w:szCs w:val="22"/>
        </w:rPr>
        <w:t xml:space="preserve"> administrador</w:t>
      </w:r>
      <w:r w:rsidR="00A4390B" w:rsidRPr="007577AB">
        <w:rPr>
          <w:rFonts w:ascii="Calibri Light" w:hAnsi="Calibri Light" w:cs="Calibri Light"/>
          <w:noProof/>
          <w:sz w:val="22"/>
          <w:szCs w:val="22"/>
        </w:rPr>
        <w:t>es</w:t>
      </w:r>
      <w:r w:rsidR="00E53C8B" w:rsidRPr="007577AB">
        <w:rPr>
          <w:rFonts w:ascii="Calibri Light" w:hAnsi="Calibri Light" w:cs="Calibri Light"/>
          <w:sz w:val="22"/>
          <w:szCs w:val="22"/>
        </w:rPr>
        <w:t xml:space="preserve"> del contrato en las </w:t>
      </w:r>
      <w:r w:rsidR="00E53C8B" w:rsidRPr="007577AB">
        <w:rPr>
          <w:rFonts w:ascii="Calibri Light" w:hAnsi="Calibri Light" w:cs="Calibri Light"/>
          <w:noProof/>
          <w:sz w:val="22"/>
          <w:szCs w:val="22"/>
        </w:rPr>
        <w:t xml:space="preserve">oficinas del Ministerio de Agricultura y Ganadería, ubicadas en final Primera Avenida Norte y Trece Calle Oriente, Avenida Manuel Gallardo, municipio de Santa Tecla, departamento de La Libertad, </w:t>
      </w:r>
      <w:r w:rsidR="00E53C8B" w:rsidRPr="007577AB">
        <w:rPr>
          <w:rFonts w:ascii="Calibri Light" w:hAnsi="Calibri Light" w:cs="Calibri Light"/>
          <w:sz w:val="22"/>
          <w:szCs w:val="22"/>
          <w:lang w:val="es-ES_tradnl"/>
        </w:rPr>
        <w:t xml:space="preserve">y a </w:t>
      </w:r>
      <w:r w:rsidR="00BA260D" w:rsidRPr="007577AB">
        <w:rPr>
          <w:rFonts w:ascii="Calibri Light" w:hAnsi="Calibri Light" w:cs="Calibri Light"/>
          <w:sz w:val="22"/>
          <w:szCs w:val="22"/>
          <w:lang w:val="es-ES_tradnl"/>
        </w:rPr>
        <w:t>LA CONTRATISTA</w:t>
      </w:r>
      <w:r w:rsidR="00E53C8B" w:rsidRPr="007577AB">
        <w:rPr>
          <w:rFonts w:ascii="Calibri Light" w:hAnsi="Calibri Light" w:cs="Calibri Light"/>
          <w:sz w:val="22"/>
          <w:szCs w:val="22"/>
          <w:lang w:val="es-ES_tradnl"/>
        </w:rPr>
        <w:t>,</w:t>
      </w:r>
      <w:r w:rsidR="00A4390B" w:rsidRPr="007577AB">
        <w:rPr>
          <w:rFonts w:ascii="Calibri Light" w:hAnsi="Calibri Light" w:cs="Calibri Light"/>
          <w:iCs/>
          <w:sz w:val="22"/>
          <w:szCs w:val="22"/>
        </w:rPr>
        <w:t xml:space="preserve"> a través de</w:t>
      </w:r>
      <w:r w:rsidR="009E3775" w:rsidRPr="007577AB">
        <w:rPr>
          <w:rFonts w:ascii="Calibri Light" w:hAnsi="Calibri Light" w:cs="Calibri Light"/>
          <w:iCs/>
          <w:sz w:val="22"/>
          <w:szCs w:val="22"/>
        </w:rPr>
        <w:t xml:space="preserve"> </w:t>
      </w:r>
      <w:r w:rsidR="00A4390B" w:rsidRPr="007577AB">
        <w:rPr>
          <w:rFonts w:ascii="Calibri Light" w:hAnsi="Calibri Light" w:cs="Calibri Light"/>
          <w:iCs/>
          <w:sz w:val="22"/>
          <w:szCs w:val="22"/>
        </w:rPr>
        <w:t>l</w:t>
      </w:r>
      <w:r w:rsidR="009E3775" w:rsidRPr="007577AB">
        <w:rPr>
          <w:rFonts w:ascii="Calibri Light" w:hAnsi="Calibri Light" w:cs="Calibri Light"/>
          <w:iCs/>
          <w:sz w:val="22"/>
          <w:szCs w:val="22"/>
        </w:rPr>
        <w:t>a</w:t>
      </w:r>
      <w:r w:rsidR="00A4390B" w:rsidRPr="007577AB">
        <w:rPr>
          <w:rFonts w:ascii="Calibri Light" w:hAnsi="Calibri Light" w:cs="Calibri Light"/>
          <w:iCs/>
          <w:sz w:val="22"/>
          <w:szCs w:val="22"/>
        </w:rPr>
        <w:t xml:space="preserve"> señor</w:t>
      </w:r>
      <w:r w:rsidR="009E3775" w:rsidRPr="007577AB">
        <w:rPr>
          <w:rFonts w:ascii="Calibri Light" w:hAnsi="Calibri Light" w:cs="Calibri Light"/>
          <w:iCs/>
          <w:sz w:val="22"/>
          <w:szCs w:val="22"/>
        </w:rPr>
        <w:t>a</w:t>
      </w:r>
      <w:r w:rsidR="00A4390B" w:rsidRPr="007577AB">
        <w:rPr>
          <w:rFonts w:ascii="Calibri Light" w:hAnsi="Calibri Light" w:cs="Calibri Light"/>
          <w:iCs/>
          <w:sz w:val="22"/>
          <w:szCs w:val="22"/>
        </w:rPr>
        <w:t xml:space="preserve"> </w:t>
      </w:r>
      <w:r w:rsidR="009E3775" w:rsidRPr="007577AB">
        <w:rPr>
          <w:rFonts w:ascii="Calibri Light" w:hAnsi="Calibri Light" w:cs="Calibri Light"/>
          <w:iCs/>
          <w:sz w:val="22"/>
          <w:szCs w:val="22"/>
        </w:rPr>
        <w:t xml:space="preserve">Blanca Haydee Zelaya Hernández en </w:t>
      </w:r>
      <w:r w:rsidR="00FA4E05" w:rsidRPr="0052471B">
        <w:rPr>
          <w:rFonts w:ascii="Calibri Light" w:hAnsi="Calibri Light" w:cs="Calibri"/>
          <w:sz w:val="22"/>
          <w:szCs w:val="22"/>
          <w:highlight w:val="black"/>
          <w:lang w:eastAsia="ar-SA"/>
        </w:rPr>
        <w:t>xxxxxxxxxxxxxxxxxxxxxxxxxxxxxxxxxxxxxxxxxxxxxxxxxxxxxxxxxxxxx</w:t>
      </w:r>
      <w:r w:rsidR="00D717C0">
        <w:rPr>
          <w:rFonts w:ascii="Calibri Light" w:hAnsi="Calibri Light" w:cs="Calibri Light"/>
          <w:sz w:val="22"/>
          <w:szCs w:val="22"/>
          <w:lang w:val="es-ES_tradnl"/>
        </w:rPr>
        <w:t xml:space="preserve"> </w:t>
      </w:r>
      <w:bookmarkStart w:id="0" w:name="_GoBack"/>
      <w:bookmarkEnd w:id="0"/>
      <w:r w:rsidR="00E53C8B" w:rsidRPr="007577AB">
        <w:rPr>
          <w:rFonts w:ascii="Calibri Light" w:hAnsi="Calibri Light" w:cs="Calibri Light"/>
          <w:sz w:val="22"/>
          <w:szCs w:val="22"/>
          <w:lang w:val="es-ES_tradnl"/>
        </w:rPr>
        <w:t>quienes enterados y conscientes de los términos y efectos legales del presente contrato, por convenir así a los intereses de nuestros representados,</w:t>
      </w:r>
      <w:r w:rsidR="007577AB" w:rsidRPr="007577AB">
        <w:rPr>
          <w:rFonts w:ascii="Calibri Light" w:hAnsi="Calibri Light" w:cs="Calibri Light"/>
          <w:sz w:val="22"/>
          <w:szCs w:val="22"/>
          <w:lang w:val="es-ES_tradnl"/>
        </w:rPr>
        <w:t xml:space="preserve"> ratificamos su contenido, en fe</w:t>
      </w:r>
      <w:r w:rsidR="00E53C8B" w:rsidRPr="007577AB">
        <w:rPr>
          <w:rFonts w:ascii="Calibri Light" w:hAnsi="Calibri Light" w:cs="Calibri Light"/>
          <w:sz w:val="22"/>
          <w:szCs w:val="22"/>
          <w:lang w:val="es-ES_tradnl"/>
        </w:rPr>
        <w:t xml:space="preserve"> de lo cual firmamos en la ciudad de Santa Tecla, departamento de La Libertad, a los </w:t>
      </w:r>
      <w:r w:rsidR="00DC4446" w:rsidRPr="007577AB">
        <w:rPr>
          <w:rFonts w:ascii="Calibri Light" w:hAnsi="Calibri Light" w:cs="Calibri Light"/>
          <w:sz w:val="22"/>
          <w:szCs w:val="22"/>
          <w:lang w:val="es-ES_tradnl"/>
        </w:rPr>
        <w:t>diecinueve</w:t>
      </w:r>
      <w:r w:rsidR="0075230D" w:rsidRPr="007577AB">
        <w:rPr>
          <w:rFonts w:ascii="Calibri Light" w:hAnsi="Calibri Light" w:cs="Calibri Light"/>
          <w:sz w:val="22"/>
          <w:szCs w:val="22"/>
          <w:lang w:val="es-ES_tradnl"/>
        </w:rPr>
        <w:t xml:space="preserve"> </w:t>
      </w:r>
      <w:r w:rsidR="00E53C8B" w:rsidRPr="007577AB">
        <w:rPr>
          <w:rFonts w:ascii="Calibri Light" w:hAnsi="Calibri Light" w:cs="Calibri Light"/>
          <w:sz w:val="22"/>
          <w:szCs w:val="22"/>
          <w:lang w:val="es-ES_tradnl"/>
        </w:rPr>
        <w:t xml:space="preserve">días del mes de </w:t>
      </w:r>
      <w:r w:rsidR="00DC4446" w:rsidRPr="007577AB">
        <w:rPr>
          <w:rFonts w:ascii="Calibri Light" w:hAnsi="Calibri Light" w:cs="Calibri Light"/>
          <w:sz w:val="22"/>
          <w:szCs w:val="22"/>
          <w:lang w:val="es-ES_tradnl"/>
        </w:rPr>
        <w:t>diciembre</w:t>
      </w:r>
      <w:r w:rsidR="00E53C8B" w:rsidRPr="007577AB">
        <w:rPr>
          <w:rFonts w:ascii="Calibri Light" w:hAnsi="Calibri Light" w:cs="Calibri Light"/>
          <w:sz w:val="22"/>
          <w:szCs w:val="22"/>
          <w:lang w:val="es-ES_tradnl"/>
        </w:rPr>
        <w:t xml:space="preserve"> de dos mil dieci</w:t>
      </w:r>
      <w:r w:rsidR="00DC4446" w:rsidRPr="007577AB">
        <w:rPr>
          <w:rFonts w:ascii="Calibri Light" w:hAnsi="Calibri Light" w:cs="Calibri Light"/>
          <w:sz w:val="22"/>
          <w:szCs w:val="22"/>
          <w:lang w:val="es-ES_tradnl"/>
        </w:rPr>
        <w:t>ocho</w:t>
      </w:r>
      <w:r w:rsidR="00E53C8B" w:rsidRPr="007577AB">
        <w:rPr>
          <w:rFonts w:ascii="Calibri Light" w:hAnsi="Calibri Light" w:cs="Calibri Light"/>
          <w:sz w:val="22"/>
          <w:szCs w:val="22"/>
          <w:lang w:val="es-ES_tradnl"/>
        </w:rPr>
        <w:t>.</w:t>
      </w:r>
    </w:p>
    <w:p w:rsidR="00E53C8B" w:rsidRPr="007577AB" w:rsidRDefault="00E53C8B" w:rsidP="00E53C8B">
      <w:pPr>
        <w:pStyle w:val="Ttulo"/>
        <w:spacing w:line="360" w:lineRule="auto"/>
        <w:jc w:val="both"/>
        <w:rPr>
          <w:rFonts w:ascii="Calibri Light" w:hAnsi="Calibri Light" w:cs="Calibri Light"/>
          <w:b w:val="0"/>
          <w:lang w:val="es-SV"/>
        </w:rPr>
      </w:pPr>
    </w:p>
    <w:p w:rsidR="008F53CD" w:rsidRPr="001668CD" w:rsidRDefault="008F53CD" w:rsidP="00E53C8B">
      <w:pPr>
        <w:jc w:val="both"/>
        <w:rPr>
          <w:rFonts w:ascii="Calibri Light" w:hAnsi="Calibri Light" w:cs="Calibri Light"/>
          <w:sz w:val="21"/>
          <w:szCs w:val="21"/>
        </w:rPr>
      </w:pPr>
    </w:p>
    <w:p w:rsidR="00703B17" w:rsidRPr="001668CD" w:rsidRDefault="00703B17" w:rsidP="00E53C8B">
      <w:pPr>
        <w:jc w:val="both"/>
        <w:rPr>
          <w:rFonts w:ascii="Calibri Light" w:hAnsi="Calibri Light" w:cs="Calibri Light"/>
          <w:sz w:val="22"/>
          <w:szCs w:val="22"/>
        </w:rPr>
      </w:pPr>
    </w:p>
    <w:p w:rsidR="007577AB" w:rsidRDefault="007577AB" w:rsidP="00E53C8B">
      <w:pPr>
        <w:jc w:val="both"/>
        <w:rPr>
          <w:rFonts w:ascii="Calibri Light" w:hAnsi="Calibri Light" w:cs="Calibri Light"/>
          <w:sz w:val="22"/>
          <w:szCs w:val="22"/>
        </w:rPr>
      </w:pPr>
    </w:p>
    <w:p w:rsidR="007577AB" w:rsidRPr="001668CD" w:rsidRDefault="007577AB" w:rsidP="00E53C8B">
      <w:pPr>
        <w:jc w:val="both"/>
        <w:rPr>
          <w:rFonts w:ascii="Calibri Light" w:hAnsi="Calibri Light" w:cs="Calibri Light"/>
          <w:sz w:val="22"/>
          <w:szCs w:val="22"/>
        </w:rPr>
      </w:pPr>
    </w:p>
    <w:p w:rsidR="008F53CD" w:rsidRPr="001668CD" w:rsidRDefault="008F53CD" w:rsidP="00E53C8B">
      <w:pPr>
        <w:jc w:val="both"/>
        <w:rPr>
          <w:rFonts w:ascii="Calibri Light" w:hAnsi="Calibri Light" w:cs="Calibri Light"/>
          <w:sz w:val="22"/>
          <w:szCs w:val="22"/>
        </w:rPr>
      </w:pPr>
    </w:p>
    <w:p w:rsidR="00E53C8B" w:rsidRPr="001668CD" w:rsidRDefault="00E53C8B" w:rsidP="00E53C8B">
      <w:pPr>
        <w:jc w:val="both"/>
        <w:rPr>
          <w:rFonts w:ascii="Calibri Light" w:hAnsi="Calibri Light" w:cs="Calibri Light"/>
          <w:sz w:val="16"/>
          <w:szCs w:val="16"/>
          <w:lang w:val="pt-BR"/>
        </w:rPr>
      </w:pPr>
      <w:r w:rsidRPr="001668CD">
        <w:rPr>
          <w:rFonts w:ascii="Calibri Light" w:hAnsi="Calibri Light" w:cs="Calibri Light"/>
          <w:sz w:val="16"/>
          <w:szCs w:val="16"/>
          <w:lang w:val="pt-BR"/>
        </w:rPr>
        <w:t>___</w:t>
      </w:r>
      <w:r w:rsidR="00B07215" w:rsidRPr="001668CD">
        <w:rPr>
          <w:rFonts w:ascii="Calibri Light" w:hAnsi="Calibri Light" w:cs="Calibri Light"/>
          <w:sz w:val="16"/>
          <w:szCs w:val="16"/>
          <w:lang w:val="pt-BR"/>
        </w:rPr>
        <w:t>_</w:t>
      </w:r>
      <w:r w:rsidR="00E0669E" w:rsidRPr="001668CD">
        <w:rPr>
          <w:rFonts w:ascii="Calibri Light" w:hAnsi="Calibri Light" w:cs="Calibri Light"/>
          <w:sz w:val="16"/>
          <w:szCs w:val="16"/>
          <w:lang w:val="pt-BR"/>
        </w:rPr>
        <w:t>____</w:t>
      </w:r>
      <w:r w:rsidR="00B07215" w:rsidRPr="001668CD">
        <w:rPr>
          <w:rFonts w:ascii="Calibri Light" w:hAnsi="Calibri Light" w:cs="Calibri Light"/>
          <w:sz w:val="16"/>
          <w:szCs w:val="16"/>
          <w:lang w:val="pt-BR"/>
        </w:rPr>
        <w:t>_</w:t>
      </w:r>
      <w:r w:rsidRPr="001668CD">
        <w:rPr>
          <w:rFonts w:ascii="Calibri Light" w:hAnsi="Calibri Light" w:cs="Calibri Light"/>
          <w:sz w:val="16"/>
          <w:szCs w:val="16"/>
          <w:lang w:val="pt-BR"/>
        </w:rPr>
        <w:t>__________________________________________</w:t>
      </w:r>
      <w:r w:rsidRPr="001668CD">
        <w:rPr>
          <w:rFonts w:ascii="Calibri Light" w:hAnsi="Calibri Light" w:cs="Calibri Light"/>
          <w:sz w:val="16"/>
          <w:szCs w:val="16"/>
          <w:lang w:val="pt-BR"/>
        </w:rPr>
        <w:tab/>
        <w:t xml:space="preserve">                       </w:t>
      </w:r>
      <w:r w:rsidR="008F53CD" w:rsidRPr="001668CD">
        <w:rPr>
          <w:rFonts w:ascii="Calibri Light" w:hAnsi="Calibri Light" w:cs="Calibri Light"/>
          <w:sz w:val="16"/>
          <w:szCs w:val="16"/>
          <w:lang w:val="pt-BR"/>
        </w:rPr>
        <w:t xml:space="preserve">              </w:t>
      </w:r>
      <w:r w:rsidRPr="001668CD">
        <w:rPr>
          <w:rFonts w:ascii="Calibri Light" w:hAnsi="Calibri Light" w:cs="Calibri Light"/>
          <w:sz w:val="16"/>
          <w:szCs w:val="16"/>
          <w:lang w:val="pt-BR"/>
        </w:rPr>
        <w:t xml:space="preserve">    _________________________________________________</w:t>
      </w:r>
    </w:p>
    <w:p w:rsidR="00E53C8B" w:rsidRPr="001668CD" w:rsidRDefault="00E53C8B" w:rsidP="00E53C8B">
      <w:pPr>
        <w:jc w:val="both"/>
        <w:rPr>
          <w:rFonts w:ascii="Calibri Light" w:hAnsi="Calibri Light" w:cs="Calibri Light"/>
          <w:b/>
          <w:sz w:val="16"/>
          <w:szCs w:val="16"/>
          <w:lang w:val="pt-BR"/>
        </w:rPr>
      </w:pPr>
      <w:r w:rsidRPr="001668CD">
        <w:rPr>
          <w:rFonts w:ascii="Calibri Light" w:hAnsi="Calibri Light" w:cs="Calibri Light"/>
          <w:b/>
          <w:sz w:val="16"/>
          <w:szCs w:val="16"/>
          <w:lang w:val="pt-BR"/>
        </w:rPr>
        <w:t xml:space="preserve">        </w:t>
      </w:r>
      <w:r w:rsidR="00DC4446">
        <w:rPr>
          <w:rFonts w:ascii="Calibri Light" w:hAnsi="Calibri Light" w:cs="Calibri Light"/>
          <w:b/>
          <w:sz w:val="16"/>
          <w:szCs w:val="16"/>
          <w:lang w:val="pt-BR"/>
        </w:rPr>
        <w:t xml:space="preserve">   </w:t>
      </w:r>
      <w:r w:rsidR="00E0669E" w:rsidRPr="001668CD">
        <w:rPr>
          <w:rFonts w:ascii="Calibri Light" w:hAnsi="Calibri Light" w:cs="Calibri Light"/>
          <w:b/>
          <w:sz w:val="16"/>
          <w:szCs w:val="16"/>
          <w:lang w:val="pt-BR"/>
        </w:rPr>
        <w:t xml:space="preserve">     </w:t>
      </w:r>
      <w:r w:rsidRPr="001668CD">
        <w:rPr>
          <w:rFonts w:ascii="Calibri Light" w:hAnsi="Calibri Light" w:cs="Calibri Light"/>
          <w:b/>
          <w:iCs/>
          <w:sz w:val="16"/>
          <w:szCs w:val="16"/>
          <w:lang w:val="pt-BR"/>
        </w:rPr>
        <w:t>WALTER ULISES MENJÍVAR DÍAZ</w:t>
      </w:r>
      <w:r w:rsidRPr="001668CD">
        <w:rPr>
          <w:rFonts w:ascii="Calibri Light" w:hAnsi="Calibri Light" w:cs="Calibri Light"/>
          <w:b/>
          <w:sz w:val="16"/>
          <w:szCs w:val="16"/>
          <w:lang w:val="pt-BR"/>
        </w:rPr>
        <w:t xml:space="preserve">                    </w:t>
      </w:r>
      <w:r w:rsidRPr="001668CD">
        <w:rPr>
          <w:rFonts w:ascii="Calibri Light" w:hAnsi="Calibri Light" w:cs="Calibri Light"/>
          <w:b/>
          <w:sz w:val="16"/>
          <w:szCs w:val="16"/>
          <w:lang w:val="pt-BR"/>
        </w:rPr>
        <w:tab/>
        <w:t xml:space="preserve">                                          </w:t>
      </w:r>
      <w:r w:rsidR="00AC79F0">
        <w:rPr>
          <w:rFonts w:ascii="Calibri Light" w:hAnsi="Calibri Light" w:cs="Calibri Light"/>
          <w:b/>
          <w:sz w:val="16"/>
          <w:szCs w:val="16"/>
          <w:lang w:val="pt-BR"/>
        </w:rPr>
        <w:t xml:space="preserve">  </w:t>
      </w:r>
      <w:r w:rsidR="00B07215" w:rsidRPr="001668CD">
        <w:rPr>
          <w:rFonts w:ascii="Calibri Light" w:hAnsi="Calibri Light" w:cs="Calibri Light"/>
          <w:b/>
          <w:sz w:val="16"/>
          <w:szCs w:val="16"/>
          <w:lang w:val="pt-BR"/>
        </w:rPr>
        <w:t xml:space="preserve">   </w:t>
      </w:r>
      <w:r w:rsidR="0075230D" w:rsidRPr="001668CD">
        <w:rPr>
          <w:rFonts w:ascii="Calibri Light" w:hAnsi="Calibri Light" w:cs="Calibri Light"/>
          <w:b/>
          <w:sz w:val="16"/>
          <w:szCs w:val="16"/>
          <w:lang w:val="pt-BR"/>
        </w:rPr>
        <w:t xml:space="preserve"> </w:t>
      </w:r>
      <w:r w:rsidR="00241726">
        <w:rPr>
          <w:rFonts w:ascii="Calibri Light" w:hAnsi="Calibri Light" w:cs="Calibri Light"/>
          <w:b/>
          <w:sz w:val="16"/>
          <w:szCs w:val="16"/>
          <w:lang w:val="pt-BR"/>
        </w:rPr>
        <w:t xml:space="preserve">           </w:t>
      </w:r>
      <w:r w:rsidR="00B3062B">
        <w:rPr>
          <w:rFonts w:ascii="Calibri Light" w:hAnsi="Calibri Light" w:cs="Calibri Light"/>
          <w:b/>
          <w:sz w:val="16"/>
          <w:szCs w:val="16"/>
          <w:lang w:val="pt-BR"/>
        </w:rPr>
        <w:t>BLANCA HAYDEE ZELAYA HERNANDEZ</w:t>
      </w:r>
    </w:p>
    <w:p w:rsidR="00E53C8B" w:rsidRPr="001668CD" w:rsidRDefault="00E53C8B" w:rsidP="00E53C8B">
      <w:pPr>
        <w:jc w:val="both"/>
        <w:rPr>
          <w:rFonts w:ascii="Calibri Light" w:hAnsi="Calibri Light" w:cs="Calibri Light"/>
          <w:b/>
          <w:sz w:val="16"/>
          <w:szCs w:val="16"/>
          <w:lang w:eastAsia="ar-SA"/>
        </w:rPr>
      </w:pPr>
      <w:r w:rsidRPr="001668CD">
        <w:rPr>
          <w:rFonts w:ascii="Calibri Light" w:hAnsi="Calibri Light" w:cs="Calibri Light"/>
          <w:b/>
          <w:sz w:val="16"/>
          <w:szCs w:val="16"/>
          <w:lang w:val="pt-BR" w:eastAsia="ar-SA"/>
        </w:rPr>
        <w:t xml:space="preserve">       </w:t>
      </w:r>
      <w:r w:rsidRPr="001668CD">
        <w:rPr>
          <w:rFonts w:ascii="Calibri Light" w:hAnsi="Calibri Light" w:cs="Calibri Light"/>
          <w:b/>
          <w:sz w:val="16"/>
          <w:szCs w:val="16"/>
          <w:lang w:val="es-ES" w:eastAsia="ar-SA"/>
        </w:rPr>
        <w:t xml:space="preserve">“AUTORIZADO POR ACUERDO EJECUTIVO                                                               </w:t>
      </w:r>
      <w:r w:rsidR="00703B17" w:rsidRPr="001668CD">
        <w:rPr>
          <w:rFonts w:ascii="Calibri Light" w:hAnsi="Calibri Light" w:cs="Calibri Light"/>
          <w:b/>
          <w:sz w:val="16"/>
          <w:szCs w:val="16"/>
          <w:lang w:val="es-ES" w:eastAsia="ar-SA"/>
        </w:rPr>
        <w:t xml:space="preserve">   </w:t>
      </w:r>
      <w:r w:rsidR="00B07215" w:rsidRPr="001668CD">
        <w:rPr>
          <w:rFonts w:ascii="Calibri Light" w:hAnsi="Calibri Light" w:cs="Calibri Light"/>
          <w:b/>
          <w:sz w:val="16"/>
          <w:szCs w:val="16"/>
          <w:lang w:val="es-ES" w:eastAsia="ar-SA"/>
        </w:rPr>
        <w:t xml:space="preserve">       </w:t>
      </w:r>
      <w:r w:rsidRPr="001668CD">
        <w:rPr>
          <w:rFonts w:ascii="Calibri Light" w:hAnsi="Calibri Light" w:cs="Calibri Light"/>
          <w:b/>
          <w:sz w:val="16"/>
          <w:szCs w:val="16"/>
          <w:lang w:val="es-ES" w:eastAsia="ar-SA"/>
        </w:rPr>
        <w:t xml:space="preserve">   </w:t>
      </w:r>
      <w:r w:rsidR="00241726">
        <w:rPr>
          <w:rFonts w:ascii="Calibri Light" w:hAnsi="Calibri Light" w:cs="Calibri Light"/>
          <w:b/>
          <w:sz w:val="16"/>
          <w:szCs w:val="16"/>
          <w:lang w:val="es-ES" w:eastAsia="ar-SA"/>
        </w:rPr>
        <w:t xml:space="preserve">          </w:t>
      </w:r>
      <w:r w:rsidRPr="001668CD">
        <w:rPr>
          <w:rFonts w:ascii="Calibri Light" w:hAnsi="Calibri Light" w:cs="Calibri Light"/>
          <w:b/>
          <w:sz w:val="16"/>
          <w:szCs w:val="16"/>
          <w:lang w:val="es-ES" w:eastAsia="ar-SA"/>
        </w:rPr>
        <w:t xml:space="preserve"> “</w:t>
      </w:r>
      <w:r w:rsidR="00BA260D" w:rsidRPr="001668CD">
        <w:rPr>
          <w:rFonts w:ascii="Calibri Light" w:hAnsi="Calibri Light" w:cs="Calibri Light"/>
          <w:b/>
          <w:sz w:val="16"/>
          <w:szCs w:val="16"/>
          <w:lang w:val="es-ES" w:eastAsia="ar-SA"/>
        </w:rPr>
        <w:t>LA CONTRATISTA</w:t>
      </w:r>
      <w:r w:rsidRPr="001668CD">
        <w:rPr>
          <w:rFonts w:ascii="Calibri Light" w:hAnsi="Calibri Light" w:cs="Calibri Light"/>
          <w:b/>
          <w:sz w:val="16"/>
          <w:szCs w:val="16"/>
          <w:lang w:val="es-ES" w:eastAsia="ar-SA"/>
        </w:rPr>
        <w:t>”</w:t>
      </w:r>
    </w:p>
    <w:p w:rsidR="00E53C8B" w:rsidRPr="001668CD" w:rsidRDefault="00E53C8B" w:rsidP="00E53C8B">
      <w:pPr>
        <w:suppressAutoHyphens/>
        <w:jc w:val="both"/>
        <w:rPr>
          <w:rFonts w:ascii="Calibri Light" w:hAnsi="Calibri Light" w:cs="Calibri Light"/>
          <w:b/>
          <w:sz w:val="16"/>
          <w:szCs w:val="16"/>
          <w:lang w:eastAsia="ar-SA"/>
        </w:rPr>
      </w:pPr>
      <w:r w:rsidRPr="001668CD">
        <w:rPr>
          <w:rFonts w:ascii="Calibri Light" w:hAnsi="Calibri Light" w:cs="Calibri Light"/>
          <w:b/>
          <w:sz w:val="16"/>
          <w:szCs w:val="16"/>
          <w:lang w:val="es-ES" w:eastAsia="ar-SA"/>
        </w:rPr>
        <w:t xml:space="preserve">EN EL RAMO DE AGRICULTURA Y GANADERIA N°. 605 </w:t>
      </w:r>
    </w:p>
    <w:p w:rsidR="00E53C8B" w:rsidRPr="001668CD" w:rsidRDefault="00E53C8B" w:rsidP="00E53C8B">
      <w:pPr>
        <w:jc w:val="both"/>
        <w:outlineLvl w:val="0"/>
        <w:rPr>
          <w:rFonts w:ascii="Calibri Light" w:hAnsi="Calibri Light" w:cs="Calibri Light"/>
          <w:b/>
          <w:sz w:val="16"/>
          <w:szCs w:val="16"/>
          <w:lang w:val="es-ES" w:eastAsia="ar-SA"/>
        </w:rPr>
      </w:pPr>
      <w:r w:rsidRPr="001668CD">
        <w:rPr>
          <w:rFonts w:ascii="Calibri Light" w:hAnsi="Calibri Light" w:cs="Calibri Light"/>
          <w:b/>
          <w:sz w:val="16"/>
          <w:szCs w:val="16"/>
          <w:lang w:val="es-ES" w:eastAsia="ar-SA"/>
        </w:rPr>
        <w:t xml:space="preserve">        DE FECHA 03 DE SEPTIEMBRE DE 2015”    </w:t>
      </w:r>
    </w:p>
    <w:p w:rsidR="008F53CD" w:rsidRPr="001668CD" w:rsidRDefault="00E53C8B" w:rsidP="006577B8">
      <w:pPr>
        <w:jc w:val="both"/>
        <w:rPr>
          <w:rFonts w:ascii="Calibri Light" w:hAnsi="Calibri Light" w:cs="Calibri Light"/>
          <w:b/>
          <w:sz w:val="22"/>
          <w:szCs w:val="22"/>
        </w:rPr>
      </w:pPr>
      <w:r w:rsidRPr="001668CD">
        <w:rPr>
          <w:rFonts w:ascii="Calibri Light" w:hAnsi="Calibri Light" w:cs="Calibri Light"/>
          <w:sz w:val="22"/>
          <w:szCs w:val="22"/>
        </w:rPr>
        <w:tab/>
      </w:r>
    </w:p>
    <w:p w:rsidR="00FA4E05" w:rsidRPr="00561029" w:rsidRDefault="00FA4E05" w:rsidP="00FA4E05">
      <w:pPr>
        <w:autoSpaceDE w:val="0"/>
        <w:autoSpaceDN w:val="0"/>
        <w:adjustRightInd w:val="0"/>
        <w:jc w:val="center"/>
        <w:rPr>
          <w:rFonts w:ascii="Arial Negrita Cursiva" w:hAnsi="Arial Negrita Cursiva" w:cs="Arial Negrita Cursiva"/>
          <w:i/>
          <w:iCs/>
          <w:color w:val="0000FF"/>
          <w:sz w:val="21"/>
          <w:szCs w:val="21"/>
        </w:rPr>
      </w:pPr>
      <w:r w:rsidRPr="00561029">
        <w:rPr>
          <w:rFonts w:ascii="Arial Negrita Cursiva" w:hAnsi="Arial Negrita Cursiva" w:cs="Arial Negrita Cursiva"/>
          <w:iCs/>
          <w:color w:val="0000FF"/>
          <w:sz w:val="21"/>
          <w:szCs w:val="21"/>
        </w:rPr>
        <w:t>Versión Pública de información confidencial Art. 30 LAIP</w:t>
      </w:r>
    </w:p>
    <w:p w:rsidR="00FA4E05" w:rsidRDefault="00FA4E05" w:rsidP="00FA4E05">
      <w:pPr>
        <w:jc w:val="center"/>
        <w:rPr>
          <w:rFonts w:ascii="Calibri Light" w:hAnsi="Calibri Light" w:cs="Calibri Light"/>
          <w:sz w:val="22"/>
          <w:szCs w:val="22"/>
        </w:rPr>
      </w:pPr>
      <w:r w:rsidRPr="00561029">
        <w:rPr>
          <w:rFonts w:ascii="Arial Negrita Cursiva" w:hAnsi="Arial Negrita Cursiva" w:cs="Arial Negrita Cursiva"/>
          <w:iCs/>
          <w:color w:val="0000FF"/>
          <w:sz w:val="21"/>
          <w:szCs w:val="21"/>
        </w:rPr>
        <w:t>(La información suprimida es de carácter confidencial conforme a los artículos 6 letra “a” y 24 letra “c” de la Ley del Acceso a la Información Pública</w:t>
      </w:r>
    </w:p>
    <w:sectPr w:rsidR="00FA4E05" w:rsidSect="003171AC">
      <w:footerReference w:type="default" r:id="rId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10F0" w:rsidRDefault="006E10F0" w:rsidP="005D4548">
      <w:r>
        <w:separator/>
      </w:r>
    </w:p>
  </w:endnote>
  <w:endnote w:type="continuationSeparator" w:id="0">
    <w:p w:rsidR="006E10F0" w:rsidRDefault="006E10F0"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Arial Negrita Cursiva">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297479"/>
      <w:docPartObj>
        <w:docPartGallery w:val="Page Numbers (Bottom of Page)"/>
        <w:docPartUnique/>
      </w:docPartObj>
    </w:sdtPr>
    <w:sdtEndPr/>
    <w:sdtContent>
      <w:p w:rsidR="00AB23D0" w:rsidRDefault="00AB23D0">
        <w:pPr>
          <w:pStyle w:val="Piedepgina"/>
          <w:jc w:val="center"/>
        </w:pPr>
        <w:r>
          <w:fldChar w:fldCharType="begin"/>
        </w:r>
        <w:r>
          <w:instrText>PAGE   \* MERGEFORMAT</w:instrText>
        </w:r>
        <w:r>
          <w:fldChar w:fldCharType="separate"/>
        </w:r>
        <w:r w:rsidR="00FA4E05" w:rsidRPr="00FA4E05">
          <w:rPr>
            <w:noProof/>
            <w:lang w:val="es-ES"/>
          </w:rPr>
          <w:t>1</w:t>
        </w:r>
        <w:r>
          <w:fldChar w:fldCharType="end"/>
        </w:r>
      </w:p>
    </w:sdtContent>
  </w:sdt>
  <w:p w:rsidR="001246CB" w:rsidRPr="00864C4F" w:rsidRDefault="001246CB">
    <w:pPr>
      <w:pStyle w:val="Piedepgina"/>
      <w:rPr>
        <w:color w:val="FFFFFF"/>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10F0" w:rsidRDefault="006E10F0" w:rsidP="005D4548">
      <w:r>
        <w:separator/>
      </w:r>
    </w:p>
  </w:footnote>
  <w:footnote w:type="continuationSeparator" w:id="0">
    <w:p w:rsidR="006E10F0" w:rsidRDefault="006E10F0"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05F"/>
    <w:rsid w:val="000000EA"/>
    <w:rsid w:val="000018BD"/>
    <w:rsid w:val="00001E69"/>
    <w:rsid w:val="00005698"/>
    <w:rsid w:val="00005A0C"/>
    <w:rsid w:val="0001305F"/>
    <w:rsid w:val="00013442"/>
    <w:rsid w:val="0001417E"/>
    <w:rsid w:val="00020678"/>
    <w:rsid w:val="00020DDD"/>
    <w:rsid w:val="00023279"/>
    <w:rsid w:val="00023BFC"/>
    <w:rsid w:val="00024A2C"/>
    <w:rsid w:val="00026E44"/>
    <w:rsid w:val="00027C43"/>
    <w:rsid w:val="00030146"/>
    <w:rsid w:val="000338C6"/>
    <w:rsid w:val="0003617F"/>
    <w:rsid w:val="00036ACD"/>
    <w:rsid w:val="00042ECF"/>
    <w:rsid w:val="000431DC"/>
    <w:rsid w:val="00044363"/>
    <w:rsid w:val="00045157"/>
    <w:rsid w:val="000515FB"/>
    <w:rsid w:val="00055CAB"/>
    <w:rsid w:val="0007304A"/>
    <w:rsid w:val="00077E2D"/>
    <w:rsid w:val="00080081"/>
    <w:rsid w:val="000817FD"/>
    <w:rsid w:val="000832FE"/>
    <w:rsid w:val="000873D3"/>
    <w:rsid w:val="000903A2"/>
    <w:rsid w:val="0009139B"/>
    <w:rsid w:val="000921DE"/>
    <w:rsid w:val="000972C3"/>
    <w:rsid w:val="00097F89"/>
    <w:rsid w:val="000A382E"/>
    <w:rsid w:val="000A464A"/>
    <w:rsid w:val="000A540F"/>
    <w:rsid w:val="000A682E"/>
    <w:rsid w:val="000B3BF9"/>
    <w:rsid w:val="000B3D47"/>
    <w:rsid w:val="000B3E52"/>
    <w:rsid w:val="000B4169"/>
    <w:rsid w:val="000C0725"/>
    <w:rsid w:val="000C0962"/>
    <w:rsid w:val="000C16BF"/>
    <w:rsid w:val="000C48E4"/>
    <w:rsid w:val="000C65E9"/>
    <w:rsid w:val="000D335C"/>
    <w:rsid w:val="000D6676"/>
    <w:rsid w:val="000E10D6"/>
    <w:rsid w:val="000F1C4C"/>
    <w:rsid w:val="000F27FE"/>
    <w:rsid w:val="000F3E93"/>
    <w:rsid w:val="000F410A"/>
    <w:rsid w:val="000F46A6"/>
    <w:rsid w:val="000F56DC"/>
    <w:rsid w:val="00100B0D"/>
    <w:rsid w:val="00105DB2"/>
    <w:rsid w:val="001165BC"/>
    <w:rsid w:val="00120124"/>
    <w:rsid w:val="00120C08"/>
    <w:rsid w:val="00121FF3"/>
    <w:rsid w:val="001246CB"/>
    <w:rsid w:val="00131058"/>
    <w:rsid w:val="00133CD3"/>
    <w:rsid w:val="00140EB2"/>
    <w:rsid w:val="0014444C"/>
    <w:rsid w:val="00145BF6"/>
    <w:rsid w:val="00145D8D"/>
    <w:rsid w:val="00154580"/>
    <w:rsid w:val="001553E3"/>
    <w:rsid w:val="0015618C"/>
    <w:rsid w:val="00161D10"/>
    <w:rsid w:val="001641B8"/>
    <w:rsid w:val="001668CD"/>
    <w:rsid w:val="00166E9D"/>
    <w:rsid w:val="00166F2A"/>
    <w:rsid w:val="00166F58"/>
    <w:rsid w:val="00167C26"/>
    <w:rsid w:val="00171507"/>
    <w:rsid w:val="001715AE"/>
    <w:rsid w:val="001721DC"/>
    <w:rsid w:val="0017325B"/>
    <w:rsid w:val="001732A5"/>
    <w:rsid w:val="001757E1"/>
    <w:rsid w:val="00176DBB"/>
    <w:rsid w:val="001773F6"/>
    <w:rsid w:val="00180411"/>
    <w:rsid w:val="00181B60"/>
    <w:rsid w:val="0018648D"/>
    <w:rsid w:val="001878CB"/>
    <w:rsid w:val="00190465"/>
    <w:rsid w:val="00194213"/>
    <w:rsid w:val="00197CAE"/>
    <w:rsid w:val="001A61C5"/>
    <w:rsid w:val="001A7506"/>
    <w:rsid w:val="001B1238"/>
    <w:rsid w:val="001B12DF"/>
    <w:rsid w:val="001B242B"/>
    <w:rsid w:val="001B2CB1"/>
    <w:rsid w:val="001C285D"/>
    <w:rsid w:val="001C3372"/>
    <w:rsid w:val="001C7480"/>
    <w:rsid w:val="001D00D0"/>
    <w:rsid w:val="001D0B2C"/>
    <w:rsid w:val="001D10D2"/>
    <w:rsid w:val="001D5B9C"/>
    <w:rsid w:val="001E2D17"/>
    <w:rsid w:val="001E6514"/>
    <w:rsid w:val="001F05CE"/>
    <w:rsid w:val="001F16B4"/>
    <w:rsid w:val="001F21AA"/>
    <w:rsid w:val="001F6401"/>
    <w:rsid w:val="00206DF6"/>
    <w:rsid w:val="00207035"/>
    <w:rsid w:val="00212CD4"/>
    <w:rsid w:val="002147A2"/>
    <w:rsid w:val="00216E94"/>
    <w:rsid w:val="002238A4"/>
    <w:rsid w:val="00232847"/>
    <w:rsid w:val="00241726"/>
    <w:rsid w:val="002465B9"/>
    <w:rsid w:val="00254A4C"/>
    <w:rsid w:val="00256704"/>
    <w:rsid w:val="00264D2B"/>
    <w:rsid w:val="00266F64"/>
    <w:rsid w:val="0026796E"/>
    <w:rsid w:val="00273E48"/>
    <w:rsid w:val="00275D47"/>
    <w:rsid w:val="002843A1"/>
    <w:rsid w:val="0028575C"/>
    <w:rsid w:val="002935DE"/>
    <w:rsid w:val="00293779"/>
    <w:rsid w:val="00296216"/>
    <w:rsid w:val="002A0EB1"/>
    <w:rsid w:val="002A20E7"/>
    <w:rsid w:val="002A3FA9"/>
    <w:rsid w:val="002A54CD"/>
    <w:rsid w:val="002A6A1D"/>
    <w:rsid w:val="002B111D"/>
    <w:rsid w:val="002B4521"/>
    <w:rsid w:val="002B6580"/>
    <w:rsid w:val="002B7F0F"/>
    <w:rsid w:val="002C43E0"/>
    <w:rsid w:val="002C63F8"/>
    <w:rsid w:val="002D2785"/>
    <w:rsid w:val="002D320A"/>
    <w:rsid w:val="002D51B2"/>
    <w:rsid w:val="002D5CB0"/>
    <w:rsid w:val="002D7D99"/>
    <w:rsid w:val="002E25BA"/>
    <w:rsid w:val="002E76C8"/>
    <w:rsid w:val="002F26F8"/>
    <w:rsid w:val="002F5F3D"/>
    <w:rsid w:val="003035A8"/>
    <w:rsid w:val="0030517D"/>
    <w:rsid w:val="00307569"/>
    <w:rsid w:val="003128F2"/>
    <w:rsid w:val="00312AA9"/>
    <w:rsid w:val="00315311"/>
    <w:rsid w:val="003171AC"/>
    <w:rsid w:val="0031799D"/>
    <w:rsid w:val="0032164A"/>
    <w:rsid w:val="00322B88"/>
    <w:rsid w:val="00323292"/>
    <w:rsid w:val="00335F75"/>
    <w:rsid w:val="00336715"/>
    <w:rsid w:val="00337FE6"/>
    <w:rsid w:val="00342418"/>
    <w:rsid w:val="0034373E"/>
    <w:rsid w:val="003448C1"/>
    <w:rsid w:val="00345674"/>
    <w:rsid w:val="00346A28"/>
    <w:rsid w:val="00347BBC"/>
    <w:rsid w:val="003506E7"/>
    <w:rsid w:val="00363A80"/>
    <w:rsid w:val="00365919"/>
    <w:rsid w:val="00367F68"/>
    <w:rsid w:val="003719EF"/>
    <w:rsid w:val="0037690D"/>
    <w:rsid w:val="0038242D"/>
    <w:rsid w:val="00384623"/>
    <w:rsid w:val="00385CC9"/>
    <w:rsid w:val="0038692F"/>
    <w:rsid w:val="00387342"/>
    <w:rsid w:val="00387C9A"/>
    <w:rsid w:val="00391B74"/>
    <w:rsid w:val="00391FCD"/>
    <w:rsid w:val="0039399B"/>
    <w:rsid w:val="00394235"/>
    <w:rsid w:val="00397228"/>
    <w:rsid w:val="00397BBE"/>
    <w:rsid w:val="003A184A"/>
    <w:rsid w:val="003A25DD"/>
    <w:rsid w:val="003A2FA2"/>
    <w:rsid w:val="003A5A83"/>
    <w:rsid w:val="003A5BDB"/>
    <w:rsid w:val="003A77EC"/>
    <w:rsid w:val="003A77F5"/>
    <w:rsid w:val="003A7D25"/>
    <w:rsid w:val="003B031C"/>
    <w:rsid w:val="003B320B"/>
    <w:rsid w:val="003C1544"/>
    <w:rsid w:val="003C48D8"/>
    <w:rsid w:val="003D1AC6"/>
    <w:rsid w:val="003D1EC3"/>
    <w:rsid w:val="003D6BA3"/>
    <w:rsid w:val="003D7858"/>
    <w:rsid w:val="003E0E37"/>
    <w:rsid w:val="003F4F8C"/>
    <w:rsid w:val="003F57CD"/>
    <w:rsid w:val="00401E8D"/>
    <w:rsid w:val="00405EA2"/>
    <w:rsid w:val="00412AFD"/>
    <w:rsid w:val="004215C9"/>
    <w:rsid w:val="004221EB"/>
    <w:rsid w:val="004232D1"/>
    <w:rsid w:val="0042794D"/>
    <w:rsid w:val="00432495"/>
    <w:rsid w:val="00435BDE"/>
    <w:rsid w:val="00435E61"/>
    <w:rsid w:val="00442ED3"/>
    <w:rsid w:val="00443374"/>
    <w:rsid w:val="004434C6"/>
    <w:rsid w:val="00447B69"/>
    <w:rsid w:val="00451395"/>
    <w:rsid w:val="00451439"/>
    <w:rsid w:val="00455B52"/>
    <w:rsid w:val="00456986"/>
    <w:rsid w:val="004576C0"/>
    <w:rsid w:val="004613BD"/>
    <w:rsid w:val="00464C74"/>
    <w:rsid w:val="004727B4"/>
    <w:rsid w:val="004758B8"/>
    <w:rsid w:val="00480A9E"/>
    <w:rsid w:val="00482439"/>
    <w:rsid w:val="00487B24"/>
    <w:rsid w:val="004A573E"/>
    <w:rsid w:val="004B09A4"/>
    <w:rsid w:val="004B70BE"/>
    <w:rsid w:val="004C04A0"/>
    <w:rsid w:val="004C26C7"/>
    <w:rsid w:val="004C26D6"/>
    <w:rsid w:val="004C327B"/>
    <w:rsid w:val="004C3434"/>
    <w:rsid w:val="004C70B9"/>
    <w:rsid w:val="004D14F5"/>
    <w:rsid w:val="004D3A89"/>
    <w:rsid w:val="004D5900"/>
    <w:rsid w:val="004D5A1B"/>
    <w:rsid w:val="004E26AA"/>
    <w:rsid w:val="004E5284"/>
    <w:rsid w:val="004E7200"/>
    <w:rsid w:val="004F3325"/>
    <w:rsid w:val="004F3CFF"/>
    <w:rsid w:val="004F6DE0"/>
    <w:rsid w:val="004F6FE3"/>
    <w:rsid w:val="004F78BA"/>
    <w:rsid w:val="00511643"/>
    <w:rsid w:val="005148A2"/>
    <w:rsid w:val="00514F87"/>
    <w:rsid w:val="005218AC"/>
    <w:rsid w:val="00535E27"/>
    <w:rsid w:val="00536AC2"/>
    <w:rsid w:val="005454C4"/>
    <w:rsid w:val="00550E02"/>
    <w:rsid w:val="00552252"/>
    <w:rsid w:val="005542B7"/>
    <w:rsid w:val="005548A0"/>
    <w:rsid w:val="00557F70"/>
    <w:rsid w:val="005627BB"/>
    <w:rsid w:val="00564750"/>
    <w:rsid w:val="005654FA"/>
    <w:rsid w:val="00566C95"/>
    <w:rsid w:val="005778D2"/>
    <w:rsid w:val="00581E65"/>
    <w:rsid w:val="005855E8"/>
    <w:rsid w:val="00586A2F"/>
    <w:rsid w:val="0059072A"/>
    <w:rsid w:val="00597B4B"/>
    <w:rsid w:val="005A033F"/>
    <w:rsid w:val="005A05C1"/>
    <w:rsid w:val="005A7F1B"/>
    <w:rsid w:val="005B0C24"/>
    <w:rsid w:val="005B4E3F"/>
    <w:rsid w:val="005B73EA"/>
    <w:rsid w:val="005C0A8D"/>
    <w:rsid w:val="005C216D"/>
    <w:rsid w:val="005C4502"/>
    <w:rsid w:val="005C5A0C"/>
    <w:rsid w:val="005C7EB5"/>
    <w:rsid w:val="005D0686"/>
    <w:rsid w:val="005D0C14"/>
    <w:rsid w:val="005D4548"/>
    <w:rsid w:val="005D7205"/>
    <w:rsid w:val="005E00D5"/>
    <w:rsid w:val="005E4BBD"/>
    <w:rsid w:val="005E51B9"/>
    <w:rsid w:val="005F3066"/>
    <w:rsid w:val="005F4892"/>
    <w:rsid w:val="00600440"/>
    <w:rsid w:val="006063F8"/>
    <w:rsid w:val="006111F4"/>
    <w:rsid w:val="00611A98"/>
    <w:rsid w:val="00612B23"/>
    <w:rsid w:val="00620160"/>
    <w:rsid w:val="00632062"/>
    <w:rsid w:val="006436F1"/>
    <w:rsid w:val="00647635"/>
    <w:rsid w:val="006477EB"/>
    <w:rsid w:val="006505F2"/>
    <w:rsid w:val="00652EA6"/>
    <w:rsid w:val="00656CF1"/>
    <w:rsid w:val="00656FBD"/>
    <w:rsid w:val="006577B8"/>
    <w:rsid w:val="00661089"/>
    <w:rsid w:val="006652B1"/>
    <w:rsid w:val="006672B8"/>
    <w:rsid w:val="00682B41"/>
    <w:rsid w:val="00691B34"/>
    <w:rsid w:val="0069321F"/>
    <w:rsid w:val="00697003"/>
    <w:rsid w:val="006A18F2"/>
    <w:rsid w:val="006A2C0C"/>
    <w:rsid w:val="006A51E6"/>
    <w:rsid w:val="006B4398"/>
    <w:rsid w:val="006B5781"/>
    <w:rsid w:val="006C16D9"/>
    <w:rsid w:val="006C1D53"/>
    <w:rsid w:val="006D2478"/>
    <w:rsid w:val="006D7058"/>
    <w:rsid w:val="006E10F0"/>
    <w:rsid w:val="00700446"/>
    <w:rsid w:val="00703B17"/>
    <w:rsid w:val="0071064F"/>
    <w:rsid w:val="00711E87"/>
    <w:rsid w:val="0072339A"/>
    <w:rsid w:val="00725F1F"/>
    <w:rsid w:val="00726B68"/>
    <w:rsid w:val="00734797"/>
    <w:rsid w:val="00742750"/>
    <w:rsid w:val="00743E6D"/>
    <w:rsid w:val="0075088A"/>
    <w:rsid w:val="0075230D"/>
    <w:rsid w:val="0075313C"/>
    <w:rsid w:val="007534C0"/>
    <w:rsid w:val="00753C1B"/>
    <w:rsid w:val="007543C3"/>
    <w:rsid w:val="007577AB"/>
    <w:rsid w:val="00761C18"/>
    <w:rsid w:val="0076259C"/>
    <w:rsid w:val="00771F62"/>
    <w:rsid w:val="00775C54"/>
    <w:rsid w:val="0077706B"/>
    <w:rsid w:val="00777278"/>
    <w:rsid w:val="00782002"/>
    <w:rsid w:val="00783C51"/>
    <w:rsid w:val="00785401"/>
    <w:rsid w:val="007870EE"/>
    <w:rsid w:val="00790743"/>
    <w:rsid w:val="0079297D"/>
    <w:rsid w:val="00792AF2"/>
    <w:rsid w:val="00794899"/>
    <w:rsid w:val="007A0764"/>
    <w:rsid w:val="007A1B59"/>
    <w:rsid w:val="007A637D"/>
    <w:rsid w:val="007A7AA2"/>
    <w:rsid w:val="007C31C1"/>
    <w:rsid w:val="007C3375"/>
    <w:rsid w:val="007C372E"/>
    <w:rsid w:val="007C4D92"/>
    <w:rsid w:val="007C50C4"/>
    <w:rsid w:val="007D044B"/>
    <w:rsid w:val="007D5034"/>
    <w:rsid w:val="007D6B15"/>
    <w:rsid w:val="007E1C19"/>
    <w:rsid w:val="007E5541"/>
    <w:rsid w:val="007F08AB"/>
    <w:rsid w:val="007F0BBF"/>
    <w:rsid w:val="007F25DD"/>
    <w:rsid w:val="007F72EB"/>
    <w:rsid w:val="00801D75"/>
    <w:rsid w:val="00812354"/>
    <w:rsid w:val="008125A2"/>
    <w:rsid w:val="0081578B"/>
    <w:rsid w:val="00815A23"/>
    <w:rsid w:val="00822C3D"/>
    <w:rsid w:val="00822CEE"/>
    <w:rsid w:val="00823E1C"/>
    <w:rsid w:val="00824394"/>
    <w:rsid w:val="008252E1"/>
    <w:rsid w:val="0082594F"/>
    <w:rsid w:val="008300A9"/>
    <w:rsid w:val="0083541C"/>
    <w:rsid w:val="00835AED"/>
    <w:rsid w:val="00835C99"/>
    <w:rsid w:val="008639E5"/>
    <w:rsid w:val="00864C4F"/>
    <w:rsid w:val="00871665"/>
    <w:rsid w:val="00873F03"/>
    <w:rsid w:val="00875F7C"/>
    <w:rsid w:val="0088130B"/>
    <w:rsid w:val="00890BBE"/>
    <w:rsid w:val="00891E68"/>
    <w:rsid w:val="00892531"/>
    <w:rsid w:val="00896F5C"/>
    <w:rsid w:val="008A586F"/>
    <w:rsid w:val="008A7FFE"/>
    <w:rsid w:val="008B0EC0"/>
    <w:rsid w:val="008B5C63"/>
    <w:rsid w:val="008B6620"/>
    <w:rsid w:val="008C2975"/>
    <w:rsid w:val="008C70F7"/>
    <w:rsid w:val="008D12C6"/>
    <w:rsid w:val="008D1A92"/>
    <w:rsid w:val="008D24EF"/>
    <w:rsid w:val="008D28FC"/>
    <w:rsid w:val="008D3A3A"/>
    <w:rsid w:val="008D3A9A"/>
    <w:rsid w:val="008D7EE2"/>
    <w:rsid w:val="008E1ADE"/>
    <w:rsid w:val="008E4737"/>
    <w:rsid w:val="008F02B8"/>
    <w:rsid w:val="008F124D"/>
    <w:rsid w:val="008F396D"/>
    <w:rsid w:val="008F53CD"/>
    <w:rsid w:val="008F61E1"/>
    <w:rsid w:val="008F7250"/>
    <w:rsid w:val="009003CF"/>
    <w:rsid w:val="00901FE9"/>
    <w:rsid w:val="00903525"/>
    <w:rsid w:val="009037A6"/>
    <w:rsid w:val="00905D82"/>
    <w:rsid w:val="009069B9"/>
    <w:rsid w:val="009071FA"/>
    <w:rsid w:val="00907FF2"/>
    <w:rsid w:val="00910C2E"/>
    <w:rsid w:val="00914BB1"/>
    <w:rsid w:val="00916E21"/>
    <w:rsid w:val="00921680"/>
    <w:rsid w:val="0092666B"/>
    <w:rsid w:val="00926B58"/>
    <w:rsid w:val="00932EE3"/>
    <w:rsid w:val="00936B18"/>
    <w:rsid w:val="00936C84"/>
    <w:rsid w:val="009372A5"/>
    <w:rsid w:val="00944892"/>
    <w:rsid w:val="00957D11"/>
    <w:rsid w:val="009761F2"/>
    <w:rsid w:val="009761FF"/>
    <w:rsid w:val="00983E2D"/>
    <w:rsid w:val="00987314"/>
    <w:rsid w:val="009A591B"/>
    <w:rsid w:val="009B28DE"/>
    <w:rsid w:val="009B5268"/>
    <w:rsid w:val="009B592E"/>
    <w:rsid w:val="009B595A"/>
    <w:rsid w:val="009B6082"/>
    <w:rsid w:val="009C04CA"/>
    <w:rsid w:val="009C1BDC"/>
    <w:rsid w:val="009C5F7B"/>
    <w:rsid w:val="009C7C01"/>
    <w:rsid w:val="009D0982"/>
    <w:rsid w:val="009D1EE4"/>
    <w:rsid w:val="009D56A1"/>
    <w:rsid w:val="009D5F78"/>
    <w:rsid w:val="009E11F4"/>
    <w:rsid w:val="009E15A0"/>
    <w:rsid w:val="009E3775"/>
    <w:rsid w:val="009F592F"/>
    <w:rsid w:val="009F5AB0"/>
    <w:rsid w:val="009F78C8"/>
    <w:rsid w:val="00A006AC"/>
    <w:rsid w:val="00A03669"/>
    <w:rsid w:val="00A04126"/>
    <w:rsid w:val="00A052B0"/>
    <w:rsid w:val="00A10E12"/>
    <w:rsid w:val="00A11145"/>
    <w:rsid w:val="00A12575"/>
    <w:rsid w:val="00A12CE8"/>
    <w:rsid w:val="00A15612"/>
    <w:rsid w:val="00A22206"/>
    <w:rsid w:val="00A231F1"/>
    <w:rsid w:val="00A26281"/>
    <w:rsid w:val="00A31B64"/>
    <w:rsid w:val="00A35FE9"/>
    <w:rsid w:val="00A36EAC"/>
    <w:rsid w:val="00A37CF8"/>
    <w:rsid w:val="00A40E71"/>
    <w:rsid w:val="00A4390B"/>
    <w:rsid w:val="00A4409E"/>
    <w:rsid w:val="00A4459E"/>
    <w:rsid w:val="00A45258"/>
    <w:rsid w:val="00A45766"/>
    <w:rsid w:val="00A462D9"/>
    <w:rsid w:val="00A468B2"/>
    <w:rsid w:val="00A47E63"/>
    <w:rsid w:val="00A52802"/>
    <w:rsid w:val="00A52951"/>
    <w:rsid w:val="00A53874"/>
    <w:rsid w:val="00A54299"/>
    <w:rsid w:val="00A546A0"/>
    <w:rsid w:val="00A551B2"/>
    <w:rsid w:val="00A5730E"/>
    <w:rsid w:val="00A6071F"/>
    <w:rsid w:val="00A64999"/>
    <w:rsid w:val="00A64EA8"/>
    <w:rsid w:val="00A66A08"/>
    <w:rsid w:val="00A74518"/>
    <w:rsid w:val="00A80299"/>
    <w:rsid w:val="00A96B28"/>
    <w:rsid w:val="00A97614"/>
    <w:rsid w:val="00AA22FE"/>
    <w:rsid w:val="00AA707D"/>
    <w:rsid w:val="00AA7D97"/>
    <w:rsid w:val="00AB22B4"/>
    <w:rsid w:val="00AB23D0"/>
    <w:rsid w:val="00AB2E14"/>
    <w:rsid w:val="00AB477B"/>
    <w:rsid w:val="00AB6FAE"/>
    <w:rsid w:val="00AC029B"/>
    <w:rsid w:val="00AC169F"/>
    <w:rsid w:val="00AC1D2C"/>
    <w:rsid w:val="00AC3C63"/>
    <w:rsid w:val="00AC6E7C"/>
    <w:rsid w:val="00AC72AD"/>
    <w:rsid w:val="00AC79F0"/>
    <w:rsid w:val="00AC7E96"/>
    <w:rsid w:val="00AD0BE8"/>
    <w:rsid w:val="00AD3327"/>
    <w:rsid w:val="00AD4DB9"/>
    <w:rsid w:val="00AD7D04"/>
    <w:rsid w:val="00AE326E"/>
    <w:rsid w:val="00AF02A5"/>
    <w:rsid w:val="00AF299D"/>
    <w:rsid w:val="00AF53D9"/>
    <w:rsid w:val="00B01AD7"/>
    <w:rsid w:val="00B01F34"/>
    <w:rsid w:val="00B05810"/>
    <w:rsid w:val="00B07215"/>
    <w:rsid w:val="00B150ED"/>
    <w:rsid w:val="00B206DA"/>
    <w:rsid w:val="00B2275A"/>
    <w:rsid w:val="00B23287"/>
    <w:rsid w:val="00B26317"/>
    <w:rsid w:val="00B2751C"/>
    <w:rsid w:val="00B30449"/>
    <w:rsid w:val="00B3062B"/>
    <w:rsid w:val="00B3317C"/>
    <w:rsid w:val="00B33425"/>
    <w:rsid w:val="00B3365C"/>
    <w:rsid w:val="00B33F88"/>
    <w:rsid w:val="00B36A15"/>
    <w:rsid w:val="00B46289"/>
    <w:rsid w:val="00B475C0"/>
    <w:rsid w:val="00B5012A"/>
    <w:rsid w:val="00B51E2A"/>
    <w:rsid w:val="00B52F34"/>
    <w:rsid w:val="00B6169B"/>
    <w:rsid w:val="00B71D18"/>
    <w:rsid w:val="00B729D3"/>
    <w:rsid w:val="00B77508"/>
    <w:rsid w:val="00B80744"/>
    <w:rsid w:val="00B8389A"/>
    <w:rsid w:val="00B878F8"/>
    <w:rsid w:val="00B909D9"/>
    <w:rsid w:val="00BA0BF0"/>
    <w:rsid w:val="00BA1973"/>
    <w:rsid w:val="00BA260D"/>
    <w:rsid w:val="00BA7E97"/>
    <w:rsid w:val="00BB0517"/>
    <w:rsid w:val="00BB568F"/>
    <w:rsid w:val="00BC217B"/>
    <w:rsid w:val="00BC420A"/>
    <w:rsid w:val="00BC61B7"/>
    <w:rsid w:val="00BD3AB3"/>
    <w:rsid w:val="00BE2B5A"/>
    <w:rsid w:val="00BE73D4"/>
    <w:rsid w:val="00BE7EEE"/>
    <w:rsid w:val="00BF2B1B"/>
    <w:rsid w:val="00BF3029"/>
    <w:rsid w:val="00BF3EB5"/>
    <w:rsid w:val="00BF4961"/>
    <w:rsid w:val="00BF54AF"/>
    <w:rsid w:val="00BF609C"/>
    <w:rsid w:val="00C1066E"/>
    <w:rsid w:val="00C11C9F"/>
    <w:rsid w:val="00C12E07"/>
    <w:rsid w:val="00C20530"/>
    <w:rsid w:val="00C222FE"/>
    <w:rsid w:val="00C24FFB"/>
    <w:rsid w:val="00C31F93"/>
    <w:rsid w:val="00C330D9"/>
    <w:rsid w:val="00C34B2E"/>
    <w:rsid w:val="00C41622"/>
    <w:rsid w:val="00C44E1E"/>
    <w:rsid w:val="00C522CB"/>
    <w:rsid w:val="00C569CC"/>
    <w:rsid w:val="00C5796A"/>
    <w:rsid w:val="00C60096"/>
    <w:rsid w:val="00C7288A"/>
    <w:rsid w:val="00C74FA7"/>
    <w:rsid w:val="00C778E7"/>
    <w:rsid w:val="00C8098A"/>
    <w:rsid w:val="00C80DCC"/>
    <w:rsid w:val="00C83B93"/>
    <w:rsid w:val="00C84F09"/>
    <w:rsid w:val="00C95794"/>
    <w:rsid w:val="00C976EF"/>
    <w:rsid w:val="00CA19AE"/>
    <w:rsid w:val="00CA2792"/>
    <w:rsid w:val="00CA5CA5"/>
    <w:rsid w:val="00CB1593"/>
    <w:rsid w:val="00CC3285"/>
    <w:rsid w:val="00CC3307"/>
    <w:rsid w:val="00CC6266"/>
    <w:rsid w:val="00CC7B59"/>
    <w:rsid w:val="00CC7DE5"/>
    <w:rsid w:val="00CD399B"/>
    <w:rsid w:val="00CD4342"/>
    <w:rsid w:val="00CE2745"/>
    <w:rsid w:val="00CE5432"/>
    <w:rsid w:val="00CE57FB"/>
    <w:rsid w:val="00CE6A03"/>
    <w:rsid w:val="00CE7290"/>
    <w:rsid w:val="00CE7C20"/>
    <w:rsid w:val="00CF04C5"/>
    <w:rsid w:val="00CF08EF"/>
    <w:rsid w:val="00CF13CE"/>
    <w:rsid w:val="00CF56BF"/>
    <w:rsid w:val="00CF72FA"/>
    <w:rsid w:val="00D00865"/>
    <w:rsid w:val="00D02C63"/>
    <w:rsid w:val="00D07A9F"/>
    <w:rsid w:val="00D14875"/>
    <w:rsid w:val="00D16BB9"/>
    <w:rsid w:val="00D21940"/>
    <w:rsid w:val="00D267B2"/>
    <w:rsid w:val="00D33F5A"/>
    <w:rsid w:val="00D340A9"/>
    <w:rsid w:val="00D35D1B"/>
    <w:rsid w:val="00D4408F"/>
    <w:rsid w:val="00D46F21"/>
    <w:rsid w:val="00D47396"/>
    <w:rsid w:val="00D51635"/>
    <w:rsid w:val="00D52D11"/>
    <w:rsid w:val="00D55989"/>
    <w:rsid w:val="00D56F03"/>
    <w:rsid w:val="00D64280"/>
    <w:rsid w:val="00D717C0"/>
    <w:rsid w:val="00D73722"/>
    <w:rsid w:val="00D75377"/>
    <w:rsid w:val="00D90C11"/>
    <w:rsid w:val="00D91270"/>
    <w:rsid w:val="00D94050"/>
    <w:rsid w:val="00DA5F6E"/>
    <w:rsid w:val="00DA73E4"/>
    <w:rsid w:val="00DB1C3B"/>
    <w:rsid w:val="00DB1E52"/>
    <w:rsid w:val="00DB2151"/>
    <w:rsid w:val="00DB2D51"/>
    <w:rsid w:val="00DB47B8"/>
    <w:rsid w:val="00DB53B3"/>
    <w:rsid w:val="00DB6F92"/>
    <w:rsid w:val="00DC4446"/>
    <w:rsid w:val="00DC4561"/>
    <w:rsid w:val="00DC4CE7"/>
    <w:rsid w:val="00DC542C"/>
    <w:rsid w:val="00DC69A8"/>
    <w:rsid w:val="00DC69E4"/>
    <w:rsid w:val="00DC6F11"/>
    <w:rsid w:val="00DD24BD"/>
    <w:rsid w:val="00DD3AEC"/>
    <w:rsid w:val="00DD4DF2"/>
    <w:rsid w:val="00DD5424"/>
    <w:rsid w:val="00DF00F3"/>
    <w:rsid w:val="00DF03D4"/>
    <w:rsid w:val="00DF1754"/>
    <w:rsid w:val="00E041BC"/>
    <w:rsid w:val="00E0669E"/>
    <w:rsid w:val="00E11DC8"/>
    <w:rsid w:val="00E2093A"/>
    <w:rsid w:val="00E21DD1"/>
    <w:rsid w:val="00E24937"/>
    <w:rsid w:val="00E250BF"/>
    <w:rsid w:val="00E25343"/>
    <w:rsid w:val="00E31741"/>
    <w:rsid w:val="00E32AE2"/>
    <w:rsid w:val="00E437FC"/>
    <w:rsid w:val="00E442A8"/>
    <w:rsid w:val="00E46975"/>
    <w:rsid w:val="00E46A1A"/>
    <w:rsid w:val="00E52975"/>
    <w:rsid w:val="00E53C8B"/>
    <w:rsid w:val="00E66071"/>
    <w:rsid w:val="00E71E65"/>
    <w:rsid w:val="00E74B45"/>
    <w:rsid w:val="00E76CDD"/>
    <w:rsid w:val="00E8258E"/>
    <w:rsid w:val="00E82A0C"/>
    <w:rsid w:val="00E84A81"/>
    <w:rsid w:val="00E87343"/>
    <w:rsid w:val="00E966A1"/>
    <w:rsid w:val="00EA2337"/>
    <w:rsid w:val="00EA4194"/>
    <w:rsid w:val="00EB7B89"/>
    <w:rsid w:val="00EC35AF"/>
    <w:rsid w:val="00EC371D"/>
    <w:rsid w:val="00EC4C23"/>
    <w:rsid w:val="00ED2C13"/>
    <w:rsid w:val="00ED5180"/>
    <w:rsid w:val="00ED6F13"/>
    <w:rsid w:val="00ED78E0"/>
    <w:rsid w:val="00EE0562"/>
    <w:rsid w:val="00EE1885"/>
    <w:rsid w:val="00EE27EC"/>
    <w:rsid w:val="00EE523B"/>
    <w:rsid w:val="00EF0FF0"/>
    <w:rsid w:val="00EF1F96"/>
    <w:rsid w:val="00F03970"/>
    <w:rsid w:val="00F046C3"/>
    <w:rsid w:val="00F13E71"/>
    <w:rsid w:val="00F1555B"/>
    <w:rsid w:val="00F15581"/>
    <w:rsid w:val="00F177A4"/>
    <w:rsid w:val="00F236F1"/>
    <w:rsid w:val="00F24634"/>
    <w:rsid w:val="00F25813"/>
    <w:rsid w:val="00F32180"/>
    <w:rsid w:val="00F371F2"/>
    <w:rsid w:val="00F40D90"/>
    <w:rsid w:val="00F40E91"/>
    <w:rsid w:val="00F43D4A"/>
    <w:rsid w:val="00F451B9"/>
    <w:rsid w:val="00F54907"/>
    <w:rsid w:val="00F57505"/>
    <w:rsid w:val="00F57B8F"/>
    <w:rsid w:val="00F61027"/>
    <w:rsid w:val="00F62152"/>
    <w:rsid w:val="00F62FAE"/>
    <w:rsid w:val="00F62FF8"/>
    <w:rsid w:val="00F64445"/>
    <w:rsid w:val="00F67FF1"/>
    <w:rsid w:val="00F706E9"/>
    <w:rsid w:val="00F74767"/>
    <w:rsid w:val="00F854A7"/>
    <w:rsid w:val="00F85EF2"/>
    <w:rsid w:val="00F8738C"/>
    <w:rsid w:val="00F90848"/>
    <w:rsid w:val="00F92DA8"/>
    <w:rsid w:val="00F96093"/>
    <w:rsid w:val="00F96984"/>
    <w:rsid w:val="00FA1A67"/>
    <w:rsid w:val="00FA4E05"/>
    <w:rsid w:val="00FA6267"/>
    <w:rsid w:val="00FB5139"/>
    <w:rsid w:val="00FB6D08"/>
    <w:rsid w:val="00FB7390"/>
    <w:rsid w:val="00FB7664"/>
    <w:rsid w:val="00FB78B0"/>
    <w:rsid w:val="00FC44ED"/>
    <w:rsid w:val="00FC7050"/>
    <w:rsid w:val="00FD5014"/>
    <w:rsid w:val="00FD53CF"/>
    <w:rsid w:val="00FE0331"/>
    <w:rsid w:val="00FE7AD0"/>
    <w:rsid w:val="00FF347F"/>
    <w:rsid w:val="00FF6B6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4:docId w14:val="0742CFDB"/>
  <w15:docId w15:val="{AF320330-7779-4F0C-A231-C610ABE26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 w:type="paragraph" w:customStyle="1" w:styleId="TableParagraph">
    <w:name w:val="Table Paragraph"/>
    <w:basedOn w:val="Normal"/>
    <w:rsid w:val="0032164A"/>
    <w:pPr>
      <w:widowControl w:val="0"/>
      <w:suppressAutoHyphens/>
    </w:pPr>
    <w:rPr>
      <w:rFonts w:ascii="Arial" w:eastAsia="Arial" w:hAnsi="Arial" w:cs="Arial"/>
      <w:szCs w:val="20"/>
      <w:lang w:val="es-ES" w:eastAsia="zh-CN"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D4DB50-2078-4742-9473-F9C5E2D11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3290</Words>
  <Characters>18101</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21349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2019-01-28T20:02:00Z</cp:lastPrinted>
  <dcterms:created xsi:type="dcterms:W3CDTF">2019-02-26T19:40:00Z</dcterms:created>
  <dcterms:modified xsi:type="dcterms:W3CDTF">2019-02-26T19:40:00Z</dcterms:modified>
</cp:coreProperties>
</file>