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079" w:rsidRPr="00561029" w:rsidRDefault="00627079" w:rsidP="00627079">
      <w:pPr>
        <w:autoSpaceDE w:val="0"/>
        <w:autoSpaceDN w:val="0"/>
        <w:adjustRightInd w:val="0"/>
        <w:jc w:val="center"/>
        <w:rPr>
          <w:rFonts w:ascii="Arial Negrita Cursiva" w:eastAsia="Calibri" w:hAnsi="Arial Negrita Cursiva" w:cs="Arial Negrita Cursiva"/>
          <w:i w:val="0"/>
          <w:iCs/>
          <w:color w:val="0000FF"/>
          <w:sz w:val="21"/>
          <w:szCs w:val="21"/>
        </w:rPr>
      </w:pPr>
      <w:r w:rsidRPr="00561029">
        <w:rPr>
          <w:rFonts w:ascii="Arial Negrita Cursiva" w:eastAsia="Calibri" w:hAnsi="Arial Negrita Cursiva" w:cs="Arial Negrita Cursiva"/>
          <w:iCs/>
          <w:color w:val="0000FF"/>
          <w:sz w:val="21"/>
          <w:szCs w:val="21"/>
        </w:rPr>
        <w:t>Versión Pública de información confidencial Art. 30 LAIP</w:t>
      </w:r>
    </w:p>
    <w:p w:rsidR="00627079" w:rsidRDefault="00627079" w:rsidP="00627079">
      <w:pPr>
        <w:autoSpaceDE w:val="0"/>
        <w:autoSpaceDN w:val="0"/>
        <w:adjustRightInd w:val="0"/>
        <w:jc w:val="center"/>
        <w:rPr>
          <w:sz w:val="12"/>
          <w:szCs w:val="12"/>
        </w:rPr>
      </w:pPr>
      <w:r w:rsidRPr="00561029">
        <w:rPr>
          <w:rFonts w:ascii="Arial Negrita Cursiva" w:eastAsia="Calibri" w:hAnsi="Arial Negrita Cursiva" w:cs="Arial Negrita Cursiva"/>
          <w:iCs/>
          <w:color w:val="0000FF"/>
          <w:sz w:val="21"/>
          <w:szCs w:val="21"/>
        </w:rPr>
        <w:t>(La información suprimida es de carácter confidencial conforme a los artículos 6 letra “a” y 24 letra “c” de la Ley del Acceso a la Información Pública)</w:t>
      </w:r>
    </w:p>
    <w:p w:rsidR="00627079" w:rsidRPr="00627079" w:rsidRDefault="00627079">
      <w:pPr>
        <w:pStyle w:val="Head21"/>
        <w:suppressAutoHyphens w:val="0"/>
        <w:rPr>
          <w:rFonts w:ascii="Bookman Old Style" w:hAnsi="Bookman Old Style" w:cs="Arial"/>
          <w:sz w:val="21"/>
          <w:szCs w:val="21"/>
          <w:lang w:val="es-ES"/>
        </w:rPr>
      </w:pPr>
      <w:bookmarkStart w:id="0" w:name="_GoBack"/>
      <w:bookmarkEnd w:id="0"/>
    </w:p>
    <w:p w:rsidR="001D0071" w:rsidRDefault="00627079">
      <w:pPr>
        <w:pStyle w:val="Head21"/>
        <w:suppressAutoHyphens w:val="0"/>
        <w:rPr>
          <w:rFonts w:ascii="Bookman Old Style" w:hAnsi="Bookman Old Style" w:cs="Arial"/>
          <w:sz w:val="21"/>
          <w:szCs w:val="21"/>
          <w:lang w:val="en-US"/>
        </w:rPr>
      </w:pPr>
      <w:r>
        <w:rPr>
          <w:rFonts w:ascii="Bookman Old Style" w:hAnsi="Bookman Old Style" w:cs="Arial"/>
          <w:sz w:val="21"/>
          <w:szCs w:val="21"/>
        </w:rPr>
        <w:t>CONTRATO MAG</w:t>
      </w:r>
      <w:r>
        <w:rPr>
          <w:rFonts w:ascii="Bookman Old Style" w:hAnsi="Bookman Old Style" w:cs="Calibri"/>
          <w:sz w:val="21"/>
          <w:szCs w:val="21"/>
        </w:rPr>
        <w:t>–</w:t>
      </w:r>
      <w:r>
        <w:rPr>
          <w:rFonts w:ascii="Bookman Old Style" w:hAnsi="Bookman Old Style" w:cs="Arial"/>
          <w:sz w:val="21"/>
          <w:szCs w:val="21"/>
        </w:rPr>
        <w:t>LG</w:t>
      </w:r>
      <w:r>
        <w:rPr>
          <w:rFonts w:ascii="Bookman Old Style" w:hAnsi="Bookman Old Style" w:cs="Calibri"/>
          <w:sz w:val="21"/>
          <w:szCs w:val="21"/>
        </w:rPr>
        <w:t>–</w:t>
      </w:r>
      <w:r>
        <w:rPr>
          <w:rFonts w:ascii="Bookman Old Style" w:hAnsi="Bookman Old Style" w:cs="Arial"/>
          <w:sz w:val="21"/>
          <w:szCs w:val="21"/>
        </w:rPr>
        <w:t>No. 079/2018</w:t>
      </w:r>
    </w:p>
    <w:p w:rsidR="001D0071" w:rsidRPr="00627079" w:rsidRDefault="00627079">
      <w:pPr>
        <w:pStyle w:val="Head21"/>
        <w:suppressAutoHyphens w:val="0"/>
        <w:rPr>
          <w:rFonts w:ascii="Bookman Old Style" w:hAnsi="Bookman Old Style" w:cs="Arial"/>
          <w:sz w:val="21"/>
          <w:szCs w:val="21"/>
          <w:lang w:val="es-SV"/>
        </w:rPr>
      </w:pPr>
      <w:r>
        <w:rPr>
          <w:rFonts w:ascii="Bookman Old Style" w:hAnsi="Bookman Old Style" w:cs="Arial"/>
          <w:sz w:val="21"/>
          <w:szCs w:val="21"/>
        </w:rPr>
        <w:t>“SUMINISTRO DE AGUA PURIFICADA PARA EL MAG Y SUS DEPENDENCIAS”</w:t>
      </w:r>
    </w:p>
    <w:p w:rsidR="001D0071" w:rsidRDefault="001D0071">
      <w:pPr>
        <w:pStyle w:val="Head21"/>
        <w:suppressAutoHyphens w:val="0"/>
        <w:rPr>
          <w:rFonts w:ascii="Bookman Old Style" w:hAnsi="Bookman Old Style" w:cs="Arial"/>
          <w:i/>
          <w:sz w:val="21"/>
          <w:szCs w:val="21"/>
        </w:rPr>
      </w:pPr>
    </w:p>
    <w:p w:rsidR="001D0071" w:rsidRDefault="001D0071">
      <w:pPr>
        <w:jc w:val="center"/>
        <w:rPr>
          <w:rFonts w:cs="Arial"/>
          <w:i w:val="0"/>
          <w:sz w:val="21"/>
          <w:szCs w:val="21"/>
          <w:lang w:val="es-ES_tradnl"/>
        </w:rPr>
      </w:pPr>
    </w:p>
    <w:p w:rsidR="001D0071" w:rsidRDefault="00627079">
      <w:pPr>
        <w:pStyle w:val="Head21"/>
        <w:suppressAutoHyphens w:val="0"/>
        <w:spacing w:line="360" w:lineRule="auto"/>
        <w:jc w:val="both"/>
        <w:rPr>
          <w:rFonts w:ascii="Bookman Old Style" w:eastAsia="Arial Unicode MS" w:hAnsi="Bookman Old Style" w:cs="Arial"/>
          <w:b w:val="0"/>
          <w:sz w:val="21"/>
          <w:szCs w:val="21"/>
        </w:rPr>
      </w:pPr>
      <w:r>
        <w:rPr>
          <w:rFonts w:ascii="Bookman Old Style" w:hAnsi="Bookman Old Style" w:cs="Arial"/>
          <w:b w:val="0"/>
          <w:sz w:val="21"/>
          <w:szCs w:val="21"/>
        </w:rPr>
        <w:t xml:space="preserve">Nosotros, </w:t>
      </w:r>
      <w:r>
        <w:rPr>
          <w:rFonts w:ascii="Bookman Old Style" w:hAnsi="Bookman Old Style" w:cs="Arial"/>
          <w:sz w:val="21"/>
          <w:szCs w:val="21"/>
        </w:rPr>
        <w:t>WALTER ULISES MENJÍVAR DÍAZ</w:t>
      </w:r>
      <w:r>
        <w:rPr>
          <w:rFonts w:ascii="Bookman Old Style" w:hAnsi="Bookman Old Style" w:cs="Arial"/>
          <w:b w:val="0"/>
          <w:sz w:val="21"/>
          <w:szCs w:val="21"/>
        </w:rPr>
        <w:t xml:space="preserve">, </w:t>
      </w:r>
      <w:r w:rsidRPr="0052471B">
        <w:rPr>
          <w:rFonts w:ascii="Calibri Light" w:hAnsi="Calibri Light" w:cs="Calibri"/>
          <w:sz w:val="22"/>
          <w:szCs w:val="22"/>
          <w:highlight w:val="black"/>
          <w:lang w:val="es-ES" w:eastAsia="ar-SA"/>
        </w:rPr>
        <w:t>xxxxxxxxxxxxxxxxxxxxxxxxxxxxxxxxxxxxxxxxxxxxxxxxxxxxxxxxxxxxx</w:t>
      </w:r>
      <w:r w:rsidRPr="006A7C19">
        <w:rPr>
          <w:rFonts w:ascii="Calibri Light" w:hAnsi="Calibri Light" w:cs="Calibri"/>
          <w:sz w:val="22"/>
          <w:szCs w:val="22"/>
          <w:lang w:val="es-ES" w:eastAsia="ar-SA"/>
        </w:rPr>
        <w:t>;</w:t>
      </w:r>
      <w:r>
        <w:rPr>
          <w:rFonts w:ascii="Bookman Old Style" w:hAnsi="Bookman Old Style" w:cs="Arial"/>
          <w:b w:val="0"/>
          <w:sz w:val="21"/>
          <w:szCs w:val="21"/>
          <w:lang w:val="es-MX"/>
        </w:rPr>
        <w:t xml:space="preserve"> actuando en representación del Estado y Gobierno de El Salvador en el Ramo de Agricultura y Ganadería, en mi calidad de Director General de Administración y Finanzas, y designado por el señor Mini</w:t>
      </w:r>
      <w:r>
        <w:rPr>
          <w:rFonts w:ascii="Bookman Old Style" w:hAnsi="Bookman Old Style" w:cs="Arial"/>
          <w:b w:val="0"/>
          <w:sz w:val="21"/>
          <w:szCs w:val="21"/>
          <w:lang w:val="es-MX"/>
        </w:rPr>
        <w:t xml:space="preserve">stro de Agricultura y Ganadería para suscribir contratos  como el presente y que en el transcurso de este contrato me denominaré EL CONTRATANTE o EL MAG, institución, del domicilio de Santa Tecla, departamento de la Libertad,  con Número de Identificación </w:t>
      </w:r>
      <w:r>
        <w:rPr>
          <w:rFonts w:ascii="Bookman Old Style" w:hAnsi="Bookman Old Style" w:cs="Arial"/>
          <w:b w:val="0"/>
          <w:sz w:val="21"/>
          <w:szCs w:val="21"/>
          <w:lang w:val="es-MX"/>
        </w:rPr>
        <w:t xml:space="preserve">Tributaria </w:t>
      </w:r>
      <w:r>
        <w:rPr>
          <w:rFonts w:ascii="Bookman Old Style" w:hAnsi="Bookman Old Style" w:cs="Arial"/>
          <w:b w:val="0"/>
          <w:sz w:val="21"/>
          <w:szCs w:val="21"/>
          <w:lang w:val="es-SV"/>
        </w:rPr>
        <w:t>cero seiscientos catorce–cero diez mil ciento treinta y uno–cero cero seis–nueve</w:t>
      </w:r>
      <w:r>
        <w:rPr>
          <w:rFonts w:ascii="Bookman Old Style" w:hAnsi="Bookman Old Style" w:cs="Tahoma"/>
          <w:b w:val="0"/>
          <w:sz w:val="21"/>
          <w:szCs w:val="21"/>
        </w:rPr>
        <w:t xml:space="preserve"> </w:t>
      </w:r>
      <w:r>
        <w:rPr>
          <w:rFonts w:ascii="Bookman Old Style" w:hAnsi="Bookman Old Style" w:cs="Arial"/>
          <w:b w:val="0"/>
          <w:sz w:val="21"/>
          <w:szCs w:val="21"/>
        </w:rPr>
        <w:t xml:space="preserve">y por otra parte </w:t>
      </w:r>
      <w:r>
        <w:rPr>
          <w:rFonts w:ascii="Bookman Old Style" w:hAnsi="Bookman Old Style" w:cs="Arial"/>
          <w:sz w:val="21"/>
          <w:szCs w:val="21"/>
        </w:rPr>
        <w:t>ALEJANDRO ANTONIO VILLALTA MAGAÑA</w:t>
      </w:r>
      <w:r>
        <w:rPr>
          <w:rFonts w:ascii="Bookman Old Style" w:hAnsi="Bookman Old Style" w:cs="Arial"/>
          <w:b w:val="0"/>
          <w:bCs/>
          <w:sz w:val="21"/>
          <w:szCs w:val="21"/>
          <w:lang w:eastAsia="en-US"/>
        </w:rPr>
        <w:t xml:space="preserve">, </w:t>
      </w:r>
      <w:r w:rsidRPr="0052471B">
        <w:rPr>
          <w:rFonts w:ascii="Calibri Light" w:hAnsi="Calibri Light" w:cs="Calibri"/>
          <w:sz w:val="22"/>
          <w:szCs w:val="22"/>
          <w:highlight w:val="black"/>
          <w:lang w:val="es-ES" w:eastAsia="ar-SA"/>
        </w:rPr>
        <w:t>xxxxxxxxxxxxxxxxxxxxxxxxxxxxxxxxxxxxxxxxxxxxxxxxxxxxxxxxxxxxx</w:t>
      </w:r>
      <w:r w:rsidRPr="006A7C19">
        <w:rPr>
          <w:rFonts w:ascii="Calibri Light" w:hAnsi="Calibri Light" w:cs="Calibri"/>
          <w:sz w:val="22"/>
          <w:szCs w:val="22"/>
          <w:lang w:val="es-ES" w:eastAsia="ar-SA"/>
        </w:rPr>
        <w:t>;</w:t>
      </w:r>
      <w:r>
        <w:rPr>
          <w:rFonts w:ascii="Bookman Old Style" w:hAnsi="Bookman Old Style" w:cs="Arial"/>
          <w:b w:val="0"/>
          <w:sz w:val="21"/>
          <w:szCs w:val="21"/>
        </w:rPr>
        <w:t>actuando en mi calidad de apoder</w:t>
      </w:r>
      <w:r>
        <w:rPr>
          <w:rFonts w:ascii="Bookman Old Style" w:hAnsi="Bookman Old Style" w:cs="Arial"/>
          <w:b w:val="0"/>
          <w:sz w:val="21"/>
          <w:szCs w:val="21"/>
        </w:rPr>
        <w:t>ado especial de la sociedad</w:t>
      </w:r>
      <w:r>
        <w:rPr>
          <w:rFonts w:ascii="Bookman Old Style" w:hAnsi="Bookman Old Style" w:cs="Arial"/>
          <w:b w:val="0"/>
          <w:sz w:val="21"/>
          <w:szCs w:val="21"/>
          <w:lang w:eastAsia="en-US"/>
        </w:rPr>
        <w:t xml:space="preserve"> </w:t>
      </w:r>
      <w:r>
        <w:rPr>
          <w:rFonts w:ascii="Bookman Old Style" w:hAnsi="Bookman Old Style" w:cs="Arial"/>
          <w:b w:val="0"/>
          <w:sz w:val="21"/>
          <w:szCs w:val="21"/>
        </w:rPr>
        <w:t>INVERSIONES VIDA, SOCIEDAD ANÓNIMA DE CAPITAL VARIABLE, que puede abreviarse INVERSIONES VIDA, S.A. DE C.V.</w:t>
      </w:r>
      <w:r>
        <w:rPr>
          <w:rFonts w:ascii="Bookman Old Style" w:hAnsi="Bookman Old Style" w:cs="Arial"/>
          <w:b w:val="0"/>
          <w:bCs/>
          <w:sz w:val="21"/>
          <w:szCs w:val="21"/>
          <w:lang w:eastAsia="en-US"/>
        </w:rPr>
        <w:t>,</w:t>
      </w:r>
      <w:r>
        <w:rPr>
          <w:rFonts w:ascii="Bookman Old Style" w:hAnsi="Bookman Old Style" w:cs="Arial"/>
          <w:b w:val="0"/>
          <w:sz w:val="21"/>
          <w:szCs w:val="21"/>
          <w:lang w:eastAsia="en-US"/>
        </w:rPr>
        <w:t xml:space="preserve"> </w:t>
      </w:r>
      <w:r>
        <w:rPr>
          <w:rFonts w:ascii="Bookman Old Style" w:hAnsi="Bookman Old Style" w:cs="Arial"/>
          <w:b w:val="0"/>
          <w:sz w:val="21"/>
          <w:szCs w:val="21"/>
        </w:rPr>
        <w:t xml:space="preserve">del domicilio de San Salvador, con Número de Identificación Tributaria </w:t>
      </w:r>
      <w:r w:rsidRPr="0052471B">
        <w:rPr>
          <w:rFonts w:ascii="Calibri Light" w:hAnsi="Calibri Light" w:cs="Calibri"/>
          <w:sz w:val="22"/>
          <w:szCs w:val="22"/>
          <w:highlight w:val="black"/>
          <w:lang w:val="es-ES" w:eastAsia="ar-SA"/>
        </w:rPr>
        <w:t>xxxxxxxxxxxxxxxxxxxxxxxxxxxxxxxxxxxxxxxxxxxxxxxxxxxxxxxxxxxxx</w:t>
      </w:r>
      <w:r w:rsidRPr="006A7C19">
        <w:rPr>
          <w:rFonts w:ascii="Calibri Light" w:hAnsi="Calibri Light" w:cs="Calibri"/>
          <w:sz w:val="22"/>
          <w:szCs w:val="22"/>
          <w:lang w:val="es-ES" w:eastAsia="ar-SA"/>
        </w:rPr>
        <w:t>;</w:t>
      </w:r>
      <w:r>
        <w:rPr>
          <w:rFonts w:ascii="Calibri Light" w:hAnsi="Calibri Light" w:cs="Calibri"/>
          <w:sz w:val="22"/>
          <w:szCs w:val="22"/>
          <w:lang w:val="es-ES" w:eastAsia="ar-SA"/>
        </w:rPr>
        <w:t xml:space="preserve"> </w:t>
      </w:r>
      <w:r>
        <w:rPr>
          <w:rFonts w:ascii="Bookman Old Style" w:hAnsi="Bookman Old Style" w:cs="Arial"/>
          <w:b w:val="0"/>
          <w:sz w:val="21"/>
          <w:szCs w:val="21"/>
        </w:rPr>
        <w:t>que en adelante se denominará LA CONTRATISTA</w:t>
      </w:r>
      <w:r>
        <w:rPr>
          <w:rFonts w:ascii="Bookman Old Style" w:hAnsi="Bookman Old Style" w:cs="Arial"/>
          <w:b w:val="0"/>
          <w:bCs/>
          <w:sz w:val="21"/>
          <w:szCs w:val="21"/>
        </w:rPr>
        <w:t xml:space="preserve">; </w:t>
      </w:r>
      <w:r>
        <w:rPr>
          <w:rFonts w:ascii="Bookman Old Style" w:hAnsi="Bookman Old Style" w:cs="Arial"/>
          <w:b w:val="0"/>
          <w:bCs/>
          <w:sz w:val="21"/>
          <w:szCs w:val="21"/>
          <w:lang w:val="es-SV"/>
        </w:rPr>
        <w:t xml:space="preserve">y en el carácter en que comparecemos, </w:t>
      </w:r>
      <w:r>
        <w:rPr>
          <w:rFonts w:ascii="Bookman Old Style" w:hAnsi="Bookman Old Style" w:cs="Arial"/>
          <w:bCs/>
          <w:sz w:val="21"/>
          <w:szCs w:val="21"/>
          <w:lang w:val="es-SV"/>
        </w:rPr>
        <w:t>MANIFESTAMOS</w:t>
      </w:r>
      <w:r>
        <w:rPr>
          <w:rFonts w:ascii="Bookman Old Style" w:hAnsi="Bookman Old Style" w:cs="Arial"/>
          <w:b w:val="0"/>
          <w:bCs/>
          <w:sz w:val="21"/>
          <w:szCs w:val="21"/>
          <w:lang w:val="es-SV"/>
        </w:rPr>
        <w:t xml:space="preserve">: Que hemos acordado otorgar el presente contrato de </w:t>
      </w:r>
      <w:r>
        <w:rPr>
          <w:rFonts w:ascii="Bookman Old Style" w:hAnsi="Bookman Old Style" w:cs="Arial"/>
          <w:b w:val="0"/>
          <w:sz w:val="21"/>
          <w:szCs w:val="21"/>
        </w:rPr>
        <w:t>SUMINISTRO DE AGUA PURIFICADA PARA EL MAG Y SUS DEPENDENCIA</w:t>
      </w:r>
      <w:r>
        <w:rPr>
          <w:rFonts w:ascii="Bookman Old Style" w:hAnsi="Bookman Old Style" w:cs="Arial"/>
          <w:b w:val="0"/>
          <w:sz w:val="21"/>
          <w:szCs w:val="21"/>
        </w:rPr>
        <w:t>S</w:t>
      </w:r>
      <w:r>
        <w:rPr>
          <w:rFonts w:ascii="Bookman Old Style" w:hAnsi="Bookman Old Style" w:cs="Tahoma"/>
          <w:b w:val="0"/>
          <w:sz w:val="21"/>
          <w:szCs w:val="21"/>
        </w:rPr>
        <w:t>, en virtud de lo establecido en los documentos de invitación adjuntos al expediente de libre gestión y a los términos de referencia del proceso por libre gestión número cero cero cuatro/dos mil diecinueve MAG</w:t>
      </w:r>
      <w:r>
        <w:rPr>
          <w:rFonts w:ascii="Bookman Old Style" w:hAnsi="Bookman Old Style" w:cs="Arial"/>
          <w:b w:val="0"/>
          <w:sz w:val="21"/>
          <w:szCs w:val="21"/>
          <w:lang w:val="es-ES"/>
        </w:rPr>
        <w:t xml:space="preserve"> denominado</w:t>
      </w:r>
      <w:r>
        <w:rPr>
          <w:rFonts w:ascii="Bookman Old Style" w:hAnsi="Bookman Old Style" w:cs="Arial"/>
          <w:b w:val="0"/>
          <w:sz w:val="21"/>
          <w:szCs w:val="21"/>
        </w:rPr>
        <w:t xml:space="preserve"> SUMINISTRO DE AGUA PURIFICADA PARA</w:t>
      </w:r>
      <w:r>
        <w:rPr>
          <w:rFonts w:ascii="Bookman Old Style" w:hAnsi="Bookman Old Style" w:cs="Arial"/>
          <w:b w:val="0"/>
          <w:sz w:val="21"/>
          <w:szCs w:val="21"/>
        </w:rPr>
        <w:t xml:space="preserve"> EL MAG Y SUS DEPENDENCIAS,</w:t>
      </w:r>
      <w:r>
        <w:rPr>
          <w:rFonts w:ascii="Bookman Old Style" w:hAnsi="Bookman Old Style" w:cs="Tahoma"/>
          <w:b w:val="0"/>
          <w:sz w:val="21"/>
          <w:szCs w:val="21"/>
        </w:rPr>
        <w:t xml:space="preserve"> a favor y a satisfacción del Ministerio de Agricultura y Ganadería, </w:t>
      </w:r>
      <w:r>
        <w:rPr>
          <w:rFonts w:ascii="Bookman Old Style" w:hAnsi="Bookman Old Style" w:cs="Arial"/>
          <w:b w:val="0"/>
          <w:sz w:val="21"/>
          <w:szCs w:val="21"/>
        </w:rPr>
        <w:t>de conformidad con la Ley de Adquisiciones y Contrataciones de la Administración Pública y su Reglamento, que en adelante se denominará LACAP y RELACAP y en esp</w:t>
      </w:r>
      <w:r>
        <w:rPr>
          <w:rFonts w:ascii="Bookman Old Style" w:hAnsi="Bookman Old Style" w:cs="Arial"/>
          <w:b w:val="0"/>
          <w:sz w:val="21"/>
          <w:szCs w:val="21"/>
        </w:rPr>
        <w:t xml:space="preserve">ecial a las obligaciones, condiciones, pactos y renuncias siguientes: </w:t>
      </w:r>
      <w:r>
        <w:rPr>
          <w:rFonts w:ascii="Bookman Old Style" w:hAnsi="Bookman Old Style" w:cs="Arial"/>
          <w:sz w:val="21"/>
          <w:szCs w:val="21"/>
        </w:rPr>
        <w:t>I. OBJETO DEL CONTRATO.</w:t>
      </w:r>
      <w:r>
        <w:rPr>
          <w:rFonts w:ascii="Bookman Old Style" w:hAnsi="Bookman Old Style" w:cs="Arial"/>
          <w:b w:val="0"/>
          <w:sz w:val="21"/>
          <w:szCs w:val="21"/>
        </w:rPr>
        <w:t xml:space="preserve"> El objeto del presente contrato es el SUMINISTRO DE AGUA PURIFICADA PARA EL MAG Y SUS DEPENDENCIAS</w:t>
      </w:r>
      <w:r>
        <w:rPr>
          <w:rFonts w:ascii="Bookman Old Style" w:eastAsia="Arial Unicode MS" w:hAnsi="Bookman Old Style" w:cs="Arial"/>
          <w:b w:val="0"/>
          <w:sz w:val="21"/>
          <w:szCs w:val="21"/>
        </w:rPr>
        <w:t>, según el detalle siguiente:</w:t>
      </w:r>
    </w:p>
    <w:p w:rsidR="001D0071" w:rsidRDefault="001D0071">
      <w:pPr>
        <w:pStyle w:val="Head21"/>
        <w:suppressAutoHyphens w:val="0"/>
        <w:spacing w:line="360" w:lineRule="auto"/>
        <w:jc w:val="both"/>
        <w:rPr>
          <w:rFonts w:ascii="Bookman Old Style" w:eastAsia="Arial Unicode MS" w:hAnsi="Bookman Old Style" w:cs="Arial"/>
          <w:b w:val="0"/>
          <w:sz w:val="20"/>
        </w:rPr>
      </w:pPr>
    </w:p>
    <w:tbl>
      <w:tblPr>
        <w:tblW w:w="9690" w:type="dxa"/>
        <w:tblInd w:w="7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000" w:firstRow="0" w:lastRow="0" w:firstColumn="0" w:lastColumn="0" w:noHBand="0" w:noVBand="0"/>
      </w:tblPr>
      <w:tblGrid>
        <w:gridCol w:w="2589"/>
        <w:gridCol w:w="1920"/>
        <w:gridCol w:w="1498"/>
        <w:gridCol w:w="1982"/>
        <w:gridCol w:w="1701"/>
      </w:tblGrid>
      <w:tr w:rsidR="001D0071">
        <w:trPr>
          <w:trHeight w:val="311"/>
        </w:trPr>
        <w:tc>
          <w:tcPr>
            <w:tcW w:w="9690" w:type="dxa"/>
            <w:gridSpan w:val="5"/>
            <w:tcBorders>
              <w:top w:val="single" w:sz="4" w:space="0" w:color="00000A"/>
              <w:left w:val="single" w:sz="4" w:space="0" w:color="00000A"/>
              <w:bottom w:val="single" w:sz="4" w:space="0" w:color="00000A"/>
              <w:right w:val="single" w:sz="4" w:space="0" w:color="00000A"/>
            </w:tcBorders>
            <w:shd w:val="clear" w:color="auto" w:fill="auto"/>
            <w:vAlign w:val="center"/>
          </w:tcPr>
          <w:p w:rsidR="001D0071" w:rsidRDefault="00627079">
            <w:pPr>
              <w:jc w:val="both"/>
              <w:rPr>
                <w:b/>
                <w:i w:val="0"/>
              </w:rPr>
            </w:pPr>
            <w:r>
              <w:rPr>
                <w:rFonts w:ascii="Maiandra GD" w:hAnsi="Maiandra GD" w:cs="Maiandra GD"/>
                <w:b/>
                <w:bCs/>
                <w:i w:val="0"/>
                <w:sz w:val="16"/>
                <w:szCs w:val="16"/>
                <w:lang w:val="es-SV"/>
              </w:rPr>
              <w:t>DIRECCIÓN GENERAL DE SANIDAD VEGE</w:t>
            </w:r>
            <w:r>
              <w:rPr>
                <w:rFonts w:ascii="Maiandra GD" w:hAnsi="Maiandra GD" w:cs="Maiandra GD"/>
                <w:b/>
                <w:bCs/>
                <w:i w:val="0"/>
                <w:sz w:val="16"/>
                <w:szCs w:val="16"/>
                <w:lang w:val="es-SV"/>
              </w:rPr>
              <w:t>TAL  RUBRO 1</w:t>
            </w:r>
          </w:p>
        </w:tc>
      </w:tr>
      <w:tr w:rsidR="001D0071">
        <w:trPr>
          <w:trHeight w:val="478"/>
        </w:trPr>
        <w:tc>
          <w:tcPr>
            <w:tcW w:w="2589" w:type="dxa"/>
            <w:tcBorders>
              <w:top w:val="single" w:sz="4" w:space="0" w:color="00000A"/>
              <w:left w:val="single" w:sz="4" w:space="0" w:color="00000A"/>
              <w:bottom w:val="single" w:sz="4" w:space="0" w:color="00000A"/>
            </w:tcBorders>
            <w:shd w:val="clear" w:color="auto" w:fill="auto"/>
            <w:vAlign w:val="center"/>
          </w:tcPr>
          <w:p w:rsidR="001D0071" w:rsidRDefault="00627079">
            <w:pPr>
              <w:jc w:val="center"/>
              <w:rPr>
                <w:i w:val="0"/>
              </w:rPr>
            </w:pPr>
            <w:r>
              <w:rPr>
                <w:rFonts w:ascii="Maiandra GD" w:hAnsi="Maiandra GD" w:cs="Maiandra GD"/>
                <w:bCs/>
                <w:i w:val="0"/>
                <w:sz w:val="16"/>
                <w:szCs w:val="16"/>
                <w:lang w:val="es-SV"/>
              </w:rPr>
              <w:lastRenderedPageBreak/>
              <w:t>Zona</w:t>
            </w:r>
          </w:p>
        </w:tc>
        <w:tc>
          <w:tcPr>
            <w:tcW w:w="1920" w:type="dxa"/>
            <w:tcBorders>
              <w:top w:val="single" w:sz="4" w:space="0" w:color="00000A"/>
              <w:left w:val="single" w:sz="4" w:space="0" w:color="00000A"/>
              <w:bottom w:val="single" w:sz="4" w:space="0" w:color="00000A"/>
            </w:tcBorders>
            <w:shd w:val="clear" w:color="auto" w:fill="auto"/>
            <w:vAlign w:val="center"/>
          </w:tcPr>
          <w:p w:rsidR="001D0071" w:rsidRDefault="00627079">
            <w:pPr>
              <w:jc w:val="center"/>
              <w:rPr>
                <w:i w:val="0"/>
              </w:rPr>
            </w:pPr>
            <w:r>
              <w:rPr>
                <w:rFonts w:ascii="Maiandra GD" w:hAnsi="Maiandra GD" w:cs="Maiandra GD"/>
                <w:bCs/>
                <w:i w:val="0"/>
                <w:sz w:val="16"/>
                <w:szCs w:val="16"/>
                <w:lang w:val="es-SV"/>
              </w:rPr>
              <w:t>Cantidad. Garrafón 5 galones.</w:t>
            </w:r>
          </w:p>
        </w:tc>
        <w:tc>
          <w:tcPr>
            <w:tcW w:w="1498" w:type="dxa"/>
            <w:tcBorders>
              <w:top w:val="single" w:sz="4" w:space="0" w:color="00000A"/>
              <w:left w:val="single" w:sz="4" w:space="0" w:color="00000A"/>
              <w:bottom w:val="single" w:sz="4" w:space="0" w:color="00000A"/>
            </w:tcBorders>
            <w:shd w:val="clear" w:color="auto" w:fill="auto"/>
            <w:vAlign w:val="center"/>
          </w:tcPr>
          <w:p w:rsidR="001D0071" w:rsidRDefault="00627079">
            <w:pPr>
              <w:jc w:val="center"/>
              <w:rPr>
                <w:i w:val="0"/>
              </w:rPr>
            </w:pPr>
            <w:r>
              <w:rPr>
                <w:rFonts w:ascii="Maiandra GD" w:hAnsi="Maiandra GD" w:cs="Maiandra GD"/>
                <w:bCs/>
                <w:i w:val="0"/>
                <w:sz w:val="16"/>
                <w:szCs w:val="16"/>
                <w:lang w:val="es-SV"/>
              </w:rPr>
              <w:t>Frigoríficos en comodato</w:t>
            </w:r>
          </w:p>
        </w:tc>
        <w:tc>
          <w:tcPr>
            <w:tcW w:w="1982" w:type="dxa"/>
            <w:tcBorders>
              <w:top w:val="single" w:sz="4" w:space="0" w:color="00000A"/>
              <w:left w:val="single" w:sz="4" w:space="0" w:color="00000A"/>
              <w:bottom w:val="single" w:sz="4" w:space="0" w:color="00000A"/>
            </w:tcBorders>
            <w:shd w:val="clear" w:color="auto" w:fill="auto"/>
            <w:vAlign w:val="center"/>
          </w:tcPr>
          <w:p w:rsidR="001D0071" w:rsidRDefault="00627079">
            <w:pPr>
              <w:jc w:val="center"/>
              <w:rPr>
                <w:i w:val="0"/>
              </w:rPr>
            </w:pPr>
            <w:r>
              <w:rPr>
                <w:rFonts w:ascii="Maiandra GD" w:hAnsi="Maiandra GD" w:cs="Maiandra GD"/>
                <w:bCs/>
                <w:i w:val="0"/>
                <w:sz w:val="16"/>
                <w:szCs w:val="16"/>
                <w:lang w:val="es-SV"/>
              </w:rPr>
              <w:t>Precio Unitario US$ Con IVA Incluido</w:t>
            </w:r>
          </w:p>
        </w:tc>
        <w:tc>
          <w:tcPr>
            <w:tcW w:w="1701" w:type="dxa"/>
            <w:tcBorders>
              <w:top w:val="single" w:sz="4" w:space="0" w:color="00000A"/>
              <w:left w:val="single" w:sz="8" w:space="0" w:color="00000A"/>
              <w:bottom w:val="single" w:sz="4" w:space="0" w:color="00000A"/>
              <w:right w:val="single" w:sz="4" w:space="0" w:color="00000A"/>
            </w:tcBorders>
            <w:shd w:val="clear" w:color="auto" w:fill="auto"/>
            <w:vAlign w:val="center"/>
          </w:tcPr>
          <w:p w:rsidR="001D0071" w:rsidRDefault="00627079">
            <w:pPr>
              <w:jc w:val="center"/>
              <w:rPr>
                <w:i w:val="0"/>
              </w:rPr>
            </w:pPr>
            <w:r>
              <w:rPr>
                <w:rFonts w:ascii="Maiandra GD" w:hAnsi="Maiandra GD" w:cs="Maiandra GD"/>
                <w:bCs/>
                <w:i w:val="0"/>
                <w:sz w:val="16"/>
                <w:szCs w:val="16"/>
                <w:lang w:val="es-SV"/>
              </w:rPr>
              <w:t>Precio total US$ Con IVA Incluido</w:t>
            </w:r>
          </w:p>
        </w:tc>
      </w:tr>
      <w:tr w:rsidR="001D0071">
        <w:trPr>
          <w:trHeight w:val="328"/>
        </w:trPr>
        <w:tc>
          <w:tcPr>
            <w:tcW w:w="2589" w:type="dxa"/>
            <w:tcBorders>
              <w:top w:val="single" w:sz="4" w:space="0" w:color="00000A"/>
              <w:left w:val="single" w:sz="4" w:space="0" w:color="00000A"/>
              <w:bottom w:val="single" w:sz="4" w:space="0" w:color="00000A"/>
            </w:tcBorders>
            <w:shd w:val="clear" w:color="auto" w:fill="auto"/>
            <w:vAlign w:val="center"/>
          </w:tcPr>
          <w:p w:rsidR="001D0071" w:rsidRDefault="00627079">
            <w:pPr>
              <w:jc w:val="center"/>
              <w:rPr>
                <w:i w:val="0"/>
              </w:rPr>
            </w:pPr>
            <w:r>
              <w:rPr>
                <w:rFonts w:ascii="Maiandra GD" w:hAnsi="Maiandra GD" w:cs="Maiandra GD"/>
                <w:bCs/>
                <w:i w:val="0"/>
                <w:sz w:val="16"/>
                <w:szCs w:val="16"/>
                <w:lang w:val="es-SV"/>
              </w:rPr>
              <w:t>OCCIDENTAL</w:t>
            </w:r>
          </w:p>
        </w:tc>
        <w:tc>
          <w:tcPr>
            <w:tcW w:w="1920" w:type="dxa"/>
            <w:tcBorders>
              <w:top w:val="single" w:sz="4" w:space="0" w:color="00000A"/>
              <w:left w:val="single" w:sz="4" w:space="0" w:color="00000A"/>
              <w:bottom w:val="single" w:sz="4" w:space="0" w:color="00000A"/>
            </w:tcBorders>
            <w:shd w:val="clear" w:color="auto" w:fill="auto"/>
            <w:vAlign w:val="center"/>
          </w:tcPr>
          <w:p w:rsidR="001D0071" w:rsidRDefault="00627079">
            <w:pPr>
              <w:jc w:val="center"/>
              <w:rPr>
                <w:i w:val="0"/>
              </w:rPr>
            </w:pPr>
            <w:r>
              <w:rPr>
                <w:rFonts w:ascii="Maiandra GD" w:hAnsi="Maiandra GD" w:cs="Maiandra GD"/>
                <w:bCs/>
                <w:i w:val="0"/>
                <w:sz w:val="16"/>
                <w:szCs w:val="16"/>
                <w:lang w:val="es-SV"/>
              </w:rPr>
              <w:t>1,644</w:t>
            </w:r>
          </w:p>
        </w:tc>
        <w:tc>
          <w:tcPr>
            <w:tcW w:w="1498" w:type="dxa"/>
            <w:tcBorders>
              <w:top w:val="single" w:sz="4" w:space="0" w:color="00000A"/>
              <w:left w:val="single" w:sz="4" w:space="0" w:color="00000A"/>
              <w:bottom w:val="single" w:sz="4" w:space="0" w:color="00000A"/>
            </w:tcBorders>
            <w:shd w:val="clear" w:color="auto" w:fill="auto"/>
            <w:vAlign w:val="center"/>
          </w:tcPr>
          <w:p w:rsidR="001D0071" w:rsidRDefault="00627079">
            <w:pPr>
              <w:jc w:val="center"/>
              <w:rPr>
                <w:i w:val="0"/>
              </w:rPr>
            </w:pPr>
            <w:r>
              <w:rPr>
                <w:rFonts w:ascii="Maiandra GD" w:hAnsi="Maiandra GD" w:cs="Maiandra GD"/>
                <w:bCs/>
                <w:i w:val="0"/>
                <w:sz w:val="16"/>
                <w:szCs w:val="16"/>
                <w:lang w:val="es-SV"/>
              </w:rPr>
              <w:t>9</w:t>
            </w:r>
          </w:p>
        </w:tc>
        <w:tc>
          <w:tcPr>
            <w:tcW w:w="1982" w:type="dxa"/>
            <w:tcBorders>
              <w:top w:val="single" w:sz="4" w:space="0" w:color="00000A"/>
              <w:left w:val="single" w:sz="4" w:space="0" w:color="00000A"/>
              <w:bottom w:val="single" w:sz="4" w:space="0" w:color="00000A"/>
            </w:tcBorders>
            <w:shd w:val="clear" w:color="auto" w:fill="auto"/>
            <w:vAlign w:val="center"/>
          </w:tcPr>
          <w:p w:rsidR="001D0071" w:rsidRDefault="00627079">
            <w:pPr>
              <w:jc w:val="center"/>
              <w:rPr>
                <w:i w:val="0"/>
              </w:rPr>
            </w:pPr>
            <w:r>
              <w:rPr>
                <w:rFonts w:ascii="Maiandra GD" w:hAnsi="Maiandra GD" w:cs="Maiandra GD"/>
                <w:bCs/>
                <w:i w:val="0"/>
                <w:sz w:val="16"/>
                <w:szCs w:val="16"/>
                <w:lang w:val="es-SV"/>
              </w:rPr>
              <w:t>1.35</w:t>
            </w:r>
          </w:p>
        </w:tc>
        <w:tc>
          <w:tcPr>
            <w:tcW w:w="1701" w:type="dxa"/>
            <w:tcBorders>
              <w:top w:val="single" w:sz="4" w:space="0" w:color="00000A"/>
              <w:left w:val="single" w:sz="8" w:space="0" w:color="00000A"/>
              <w:bottom w:val="single" w:sz="4" w:space="0" w:color="00000A"/>
              <w:right w:val="single" w:sz="4" w:space="0" w:color="00000A"/>
            </w:tcBorders>
            <w:shd w:val="clear" w:color="auto" w:fill="auto"/>
            <w:vAlign w:val="center"/>
          </w:tcPr>
          <w:p w:rsidR="001D0071" w:rsidRDefault="00627079">
            <w:pPr>
              <w:jc w:val="center"/>
              <w:rPr>
                <w:i w:val="0"/>
              </w:rPr>
            </w:pPr>
            <w:r>
              <w:rPr>
                <w:rFonts w:ascii="Maiandra GD" w:hAnsi="Maiandra GD" w:cs="Maiandra GD"/>
                <w:bCs/>
                <w:i w:val="0"/>
                <w:sz w:val="16"/>
                <w:szCs w:val="16"/>
                <w:lang w:val="es-SV"/>
              </w:rPr>
              <w:t>2,219.40</w:t>
            </w:r>
          </w:p>
        </w:tc>
      </w:tr>
      <w:tr w:rsidR="001D0071">
        <w:trPr>
          <w:trHeight w:val="234"/>
        </w:trPr>
        <w:tc>
          <w:tcPr>
            <w:tcW w:w="2589" w:type="dxa"/>
            <w:tcBorders>
              <w:top w:val="single" w:sz="4" w:space="0" w:color="00000A"/>
              <w:left w:val="single" w:sz="4" w:space="0" w:color="00000A"/>
              <w:bottom w:val="single" w:sz="4" w:space="0" w:color="00000A"/>
            </w:tcBorders>
            <w:shd w:val="clear" w:color="auto" w:fill="auto"/>
            <w:vAlign w:val="center"/>
          </w:tcPr>
          <w:p w:rsidR="001D0071" w:rsidRDefault="00627079">
            <w:pPr>
              <w:jc w:val="center"/>
              <w:rPr>
                <w:i w:val="0"/>
              </w:rPr>
            </w:pPr>
            <w:r>
              <w:rPr>
                <w:rFonts w:ascii="Maiandra GD" w:hAnsi="Maiandra GD" w:cs="Maiandra GD"/>
                <w:bCs/>
                <w:i w:val="0"/>
                <w:sz w:val="16"/>
                <w:szCs w:val="16"/>
                <w:lang w:val="es-SV"/>
              </w:rPr>
              <w:t>CENTRAL</w:t>
            </w:r>
          </w:p>
        </w:tc>
        <w:tc>
          <w:tcPr>
            <w:tcW w:w="1920" w:type="dxa"/>
            <w:tcBorders>
              <w:top w:val="single" w:sz="4" w:space="0" w:color="00000A"/>
              <w:left w:val="single" w:sz="4" w:space="0" w:color="00000A"/>
              <w:bottom w:val="single" w:sz="4" w:space="0" w:color="00000A"/>
            </w:tcBorders>
            <w:shd w:val="clear" w:color="auto" w:fill="auto"/>
            <w:vAlign w:val="center"/>
          </w:tcPr>
          <w:p w:rsidR="001D0071" w:rsidRDefault="00627079">
            <w:pPr>
              <w:jc w:val="center"/>
              <w:rPr>
                <w:i w:val="0"/>
              </w:rPr>
            </w:pPr>
            <w:r>
              <w:rPr>
                <w:rFonts w:ascii="Maiandra GD" w:hAnsi="Maiandra GD" w:cs="Maiandra GD"/>
                <w:bCs/>
                <w:i w:val="0"/>
                <w:sz w:val="16"/>
                <w:szCs w:val="16"/>
                <w:lang w:val="es-SV"/>
              </w:rPr>
              <w:t>3,180</w:t>
            </w:r>
          </w:p>
        </w:tc>
        <w:tc>
          <w:tcPr>
            <w:tcW w:w="1498" w:type="dxa"/>
            <w:tcBorders>
              <w:top w:val="single" w:sz="4" w:space="0" w:color="00000A"/>
              <w:left w:val="single" w:sz="4" w:space="0" w:color="00000A"/>
              <w:bottom w:val="single" w:sz="4" w:space="0" w:color="00000A"/>
            </w:tcBorders>
            <w:shd w:val="clear" w:color="auto" w:fill="auto"/>
            <w:vAlign w:val="center"/>
          </w:tcPr>
          <w:p w:rsidR="001D0071" w:rsidRDefault="00627079">
            <w:pPr>
              <w:jc w:val="center"/>
              <w:rPr>
                <w:i w:val="0"/>
              </w:rPr>
            </w:pPr>
            <w:r>
              <w:rPr>
                <w:rFonts w:ascii="Maiandra GD" w:hAnsi="Maiandra GD" w:cs="Maiandra GD"/>
                <w:bCs/>
                <w:i w:val="0"/>
                <w:sz w:val="16"/>
                <w:szCs w:val="16"/>
                <w:lang w:val="es-SV"/>
              </w:rPr>
              <w:t>28</w:t>
            </w:r>
          </w:p>
        </w:tc>
        <w:tc>
          <w:tcPr>
            <w:tcW w:w="1982" w:type="dxa"/>
            <w:tcBorders>
              <w:top w:val="single" w:sz="4" w:space="0" w:color="00000A"/>
              <w:left w:val="single" w:sz="4" w:space="0" w:color="00000A"/>
              <w:bottom w:val="single" w:sz="4" w:space="0" w:color="00000A"/>
            </w:tcBorders>
            <w:shd w:val="clear" w:color="auto" w:fill="auto"/>
            <w:vAlign w:val="center"/>
          </w:tcPr>
          <w:p w:rsidR="001D0071" w:rsidRDefault="00627079">
            <w:pPr>
              <w:jc w:val="center"/>
              <w:rPr>
                <w:i w:val="0"/>
              </w:rPr>
            </w:pPr>
            <w:r>
              <w:rPr>
                <w:rFonts w:ascii="Maiandra GD" w:hAnsi="Maiandra GD" w:cs="Maiandra GD"/>
                <w:bCs/>
                <w:i w:val="0"/>
                <w:sz w:val="16"/>
                <w:szCs w:val="16"/>
                <w:lang w:val="es-SV"/>
              </w:rPr>
              <w:t>1.35</w:t>
            </w:r>
          </w:p>
        </w:tc>
        <w:tc>
          <w:tcPr>
            <w:tcW w:w="1701" w:type="dxa"/>
            <w:tcBorders>
              <w:top w:val="single" w:sz="4" w:space="0" w:color="00000A"/>
              <w:left w:val="single" w:sz="8" w:space="0" w:color="00000A"/>
              <w:bottom w:val="single" w:sz="4" w:space="0" w:color="00000A"/>
              <w:right w:val="single" w:sz="4" w:space="0" w:color="00000A"/>
            </w:tcBorders>
            <w:shd w:val="clear" w:color="auto" w:fill="auto"/>
            <w:vAlign w:val="center"/>
          </w:tcPr>
          <w:p w:rsidR="001D0071" w:rsidRDefault="00627079">
            <w:pPr>
              <w:jc w:val="center"/>
              <w:rPr>
                <w:i w:val="0"/>
              </w:rPr>
            </w:pPr>
            <w:r>
              <w:rPr>
                <w:rFonts w:ascii="Maiandra GD" w:hAnsi="Maiandra GD" w:cs="Maiandra GD"/>
                <w:bCs/>
                <w:i w:val="0"/>
                <w:sz w:val="16"/>
                <w:szCs w:val="16"/>
              </w:rPr>
              <w:t>4,293.00</w:t>
            </w:r>
          </w:p>
        </w:tc>
      </w:tr>
      <w:tr w:rsidR="001D0071">
        <w:trPr>
          <w:trHeight w:val="234"/>
        </w:trPr>
        <w:tc>
          <w:tcPr>
            <w:tcW w:w="2589" w:type="dxa"/>
            <w:tcBorders>
              <w:top w:val="single" w:sz="4" w:space="0" w:color="00000A"/>
              <w:left w:val="single" w:sz="4" w:space="0" w:color="00000A"/>
              <w:bottom w:val="single" w:sz="4" w:space="0" w:color="00000A"/>
            </w:tcBorders>
            <w:shd w:val="clear" w:color="auto" w:fill="auto"/>
            <w:vAlign w:val="center"/>
          </w:tcPr>
          <w:p w:rsidR="001D0071" w:rsidRDefault="00627079">
            <w:pPr>
              <w:jc w:val="center"/>
              <w:rPr>
                <w:i w:val="0"/>
              </w:rPr>
            </w:pPr>
            <w:r>
              <w:rPr>
                <w:rFonts w:ascii="Maiandra GD" w:hAnsi="Maiandra GD" w:cs="Maiandra GD"/>
                <w:bCs/>
                <w:i w:val="0"/>
                <w:sz w:val="16"/>
                <w:szCs w:val="16"/>
                <w:lang w:val="es-SV"/>
              </w:rPr>
              <w:t>PARACENTRAL</w:t>
            </w:r>
          </w:p>
        </w:tc>
        <w:tc>
          <w:tcPr>
            <w:tcW w:w="1920" w:type="dxa"/>
            <w:tcBorders>
              <w:top w:val="single" w:sz="4" w:space="0" w:color="00000A"/>
              <w:left w:val="single" w:sz="4" w:space="0" w:color="00000A"/>
              <w:bottom w:val="single" w:sz="4" w:space="0" w:color="00000A"/>
            </w:tcBorders>
            <w:shd w:val="clear" w:color="auto" w:fill="auto"/>
            <w:vAlign w:val="center"/>
          </w:tcPr>
          <w:p w:rsidR="001D0071" w:rsidRDefault="00627079">
            <w:pPr>
              <w:jc w:val="center"/>
              <w:rPr>
                <w:i w:val="0"/>
              </w:rPr>
            </w:pPr>
            <w:r>
              <w:rPr>
                <w:rFonts w:ascii="Maiandra GD" w:hAnsi="Maiandra GD" w:cs="Maiandra GD"/>
                <w:bCs/>
                <w:i w:val="0"/>
                <w:sz w:val="16"/>
                <w:szCs w:val="16"/>
                <w:lang w:val="es-SV"/>
              </w:rPr>
              <w:t>893</w:t>
            </w:r>
          </w:p>
        </w:tc>
        <w:tc>
          <w:tcPr>
            <w:tcW w:w="1498" w:type="dxa"/>
            <w:tcBorders>
              <w:top w:val="single" w:sz="4" w:space="0" w:color="00000A"/>
              <w:left w:val="single" w:sz="4" w:space="0" w:color="00000A"/>
              <w:bottom w:val="single" w:sz="4" w:space="0" w:color="00000A"/>
            </w:tcBorders>
            <w:shd w:val="clear" w:color="auto" w:fill="auto"/>
            <w:vAlign w:val="center"/>
          </w:tcPr>
          <w:p w:rsidR="001D0071" w:rsidRDefault="00627079">
            <w:pPr>
              <w:jc w:val="center"/>
              <w:rPr>
                <w:i w:val="0"/>
              </w:rPr>
            </w:pPr>
            <w:r>
              <w:rPr>
                <w:rFonts w:ascii="Maiandra GD" w:hAnsi="Maiandra GD" w:cs="Maiandra GD"/>
                <w:bCs/>
                <w:i w:val="0"/>
                <w:sz w:val="16"/>
                <w:szCs w:val="16"/>
                <w:lang w:val="es-SV"/>
              </w:rPr>
              <w:t>5</w:t>
            </w:r>
          </w:p>
        </w:tc>
        <w:tc>
          <w:tcPr>
            <w:tcW w:w="1982" w:type="dxa"/>
            <w:tcBorders>
              <w:top w:val="single" w:sz="4" w:space="0" w:color="00000A"/>
              <w:left w:val="single" w:sz="4" w:space="0" w:color="00000A"/>
              <w:bottom w:val="single" w:sz="4" w:space="0" w:color="00000A"/>
            </w:tcBorders>
            <w:shd w:val="clear" w:color="auto" w:fill="auto"/>
            <w:vAlign w:val="center"/>
          </w:tcPr>
          <w:p w:rsidR="001D0071" w:rsidRDefault="00627079">
            <w:pPr>
              <w:jc w:val="center"/>
              <w:rPr>
                <w:i w:val="0"/>
              </w:rPr>
            </w:pPr>
            <w:r>
              <w:rPr>
                <w:rFonts w:ascii="Maiandra GD" w:hAnsi="Maiandra GD" w:cs="Maiandra GD"/>
                <w:bCs/>
                <w:i w:val="0"/>
                <w:sz w:val="16"/>
                <w:szCs w:val="16"/>
                <w:lang w:val="es-SV"/>
              </w:rPr>
              <w:t>1.35</w:t>
            </w:r>
          </w:p>
        </w:tc>
        <w:tc>
          <w:tcPr>
            <w:tcW w:w="1701" w:type="dxa"/>
            <w:tcBorders>
              <w:top w:val="single" w:sz="4" w:space="0" w:color="00000A"/>
              <w:left w:val="single" w:sz="8" w:space="0" w:color="00000A"/>
              <w:bottom w:val="single" w:sz="4" w:space="0" w:color="00000A"/>
              <w:right w:val="single" w:sz="4" w:space="0" w:color="00000A"/>
            </w:tcBorders>
            <w:shd w:val="clear" w:color="auto" w:fill="auto"/>
            <w:vAlign w:val="center"/>
          </w:tcPr>
          <w:p w:rsidR="001D0071" w:rsidRDefault="00627079">
            <w:pPr>
              <w:jc w:val="center"/>
              <w:rPr>
                <w:i w:val="0"/>
              </w:rPr>
            </w:pPr>
            <w:r>
              <w:rPr>
                <w:rFonts w:ascii="Maiandra GD" w:hAnsi="Maiandra GD" w:cs="Maiandra GD"/>
                <w:bCs/>
                <w:i w:val="0"/>
                <w:sz w:val="16"/>
                <w:szCs w:val="16"/>
              </w:rPr>
              <w:t>1,205.55</w:t>
            </w:r>
          </w:p>
        </w:tc>
      </w:tr>
      <w:tr w:rsidR="001D0071">
        <w:trPr>
          <w:trHeight w:val="350"/>
        </w:trPr>
        <w:tc>
          <w:tcPr>
            <w:tcW w:w="2589" w:type="dxa"/>
            <w:tcBorders>
              <w:top w:val="single" w:sz="4" w:space="0" w:color="00000A"/>
              <w:left w:val="single" w:sz="4" w:space="0" w:color="00000A"/>
              <w:bottom w:val="double" w:sz="4" w:space="0" w:color="00000A"/>
            </w:tcBorders>
            <w:shd w:val="clear" w:color="auto" w:fill="auto"/>
            <w:vAlign w:val="center"/>
          </w:tcPr>
          <w:p w:rsidR="001D0071" w:rsidRDefault="00627079">
            <w:pPr>
              <w:jc w:val="center"/>
              <w:rPr>
                <w:i w:val="0"/>
              </w:rPr>
            </w:pPr>
            <w:r>
              <w:rPr>
                <w:rFonts w:ascii="Maiandra GD" w:hAnsi="Maiandra GD" w:cs="Maiandra GD"/>
                <w:bCs/>
                <w:i w:val="0"/>
                <w:sz w:val="16"/>
                <w:szCs w:val="16"/>
                <w:lang w:val="es-SV"/>
              </w:rPr>
              <w:t>ORIENTAL</w:t>
            </w:r>
          </w:p>
        </w:tc>
        <w:tc>
          <w:tcPr>
            <w:tcW w:w="1920" w:type="dxa"/>
            <w:tcBorders>
              <w:top w:val="single" w:sz="4" w:space="0" w:color="00000A"/>
              <w:left w:val="single" w:sz="4" w:space="0" w:color="00000A"/>
              <w:bottom w:val="double" w:sz="4" w:space="0" w:color="00000A"/>
            </w:tcBorders>
            <w:shd w:val="clear" w:color="auto" w:fill="auto"/>
            <w:vAlign w:val="center"/>
          </w:tcPr>
          <w:p w:rsidR="001D0071" w:rsidRDefault="00627079">
            <w:pPr>
              <w:jc w:val="center"/>
              <w:rPr>
                <w:i w:val="0"/>
              </w:rPr>
            </w:pPr>
            <w:r>
              <w:rPr>
                <w:rFonts w:ascii="Maiandra GD" w:hAnsi="Maiandra GD" w:cs="Maiandra GD"/>
                <w:bCs/>
                <w:i w:val="0"/>
                <w:sz w:val="16"/>
                <w:szCs w:val="16"/>
                <w:lang w:val="es-SV"/>
              </w:rPr>
              <w:t>2,121</w:t>
            </w:r>
          </w:p>
        </w:tc>
        <w:tc>
          <w:tcPr>
            <w:tcW w:w="1498" w:type="dxa"/>
            <w:tcBorders>
              <w:top w:val="single" w:sz="4" w:space="0" w:color="00000A"/>
              <w:left w:val="single" w:sz="4" w:space="0" w:color="00000A"/>
              <w:bottom w:val="double" w:sz="4" w:space="0" w:color="00000A"/>
            </w:tcBorders>
            <w:shd w:val="clear" w:color="auto" w:fill="auto"/>
            <w:vAlign w:val="center"/>
          </w:tcPr>
          <w:p w:rsidR="001D0071" w:rsidRDefault="00627079">
            <w:pPr>
              <w:jc w:val="center"/>
              <w:rPr>
                <w:i w:val="0"/>
              </w:rPr>
            </w:pPr>
            <w:r>
              <w:rPr>
                <w:rFonts w:ascii="Maiandra GD" w:hAnsi="Maiandra GD" w:cs="Maiandra GD"/>
                <w:bCs/>
                <w:i w:val="0"/>
                <w:sz w:val="16"/>
                <w:szCs w:val="16"/>
                <w:lang w:val="es-SV"/>
              </w:rPr>
              <w:t>8</w:t>
            </w:r>
          </w:p>
        </w:tc>
        <w:tc>
          <w:tcPr>
            <w:tcW w:w="1982" w:type="dxa"/>
            <w:tcBorders>
              <w:top w:val="single" w:sz="4" w:space="0" w:color="00000A"/>
              <w:left w:val="single" w:sz="4" w:space="0" w:color="00000A"/>
              <w:bottom w:val="double" w:sz="4" w:space="0" w:color="00000A"/>
            </w:tcBorders>
            <w:shd w:val="clear" w:color="auto" w:fill="auto"/>
            <w:vAlign w:val="center"/>
          </w:tcPr>
          <w:p w:rsidR="001D0071" w:rsidRDefault="00627079">
            <w:pPr>
              <w:jc w:val="center"/>
              <w:rPr>
                <w:i w:val="0"/>
              </w:rPr>
            </w:pPr>
            <w:r>
              <w:rPr>
                <w:rFonts w:ascii="Maiandra GD" w:hAnsi="Maiandra GD" w:cs="Maiandra GD"/>
                <w:bCs/>
                <w:i w:val="0"/>
                <w:sz w:val="16"/>
                <w:szCs w:val="16"/>
                <w:lang w:val="es-SV"/>
              </w:rPr>
              <w:t>1.35</w:t>
            </w:r>
          </w:p>
        </w:tc>
        <w:tc>
          <w:tcPr>
            <w:tcW w:w="1701" w:type="dxa"/>
            <w:tcBorders>
              <w:top w:val="single" w:sz="4" w:space="0" w:color="00000A"/>
              <w:left w:val="single" w:sz="8" w:space="0" w:color="00000A"/>
              <w:bottom w:val="double" w:sz="4" w:space="0" w:color="00000A"/>
              <w:right w:val="single" w:sz="4" w:space="0" w:color="00000A"/>
            </w:tcBorders>
            <w:shd w:val="clear" w:color="auto" w:fill="auto"/>
            <w:vAlign w:val="center"/>
          </w:tcPr>
          <w:p w:rsidR="001D0071" w:rsidRDefault="00627079">
            <w:pPr>
              <w:jc w:val="center"/>
              <w:rPr>
                <w:i w:val="0"/>
              </w:rPr>
            </w:pPr>
            <w:r>
              <w:rPr>
                <w:rFonts w:ascii="Maiandra GD" w:hAnsi="Maiandra GD" w:cs="Maiandra GD"/>
                <w:bCs/>
                <w:i w:val="0"/>
                <w:sz w:val="16"/>
                <w:szCs w:val="16"/>
              </w:rPr>
              <w:t>2,863.35</w:t>
            </w:r>
          </w:p>
        </w:tc>
      </w:tr>
      <w:tr w:rsidR="001D0071">
        <w:trPr>
          <w:trHeight w:val="510"/>
        </w:trPr>
        <w:tc>
          <w:tcPr>
            <w:tcW w:w="6007" w:type="dxa"/>
            <w:gridSpan w:val="3"/>
            <w:tcBorders>
              <w:top w:val="double" w:sz="4" w:space="0" w:color="00000A"/>
              <w:left w:val="double" w:sz="4" w:space="0" w:color="00000A"/>
              <w:bottom w:val="double" w:sz="4" w:space="0" w:color="00000A"/>
            </w:tcBorders>
            <w:shd w:val="clear" w:color="auto" w:fill="auto"/>
            <w:vAlign w:val="center"/>
          </w:tcPr>
          <w:p w:rsidR="001D0071" w:rsidRDefault="00627079">
            <w:pPr>
              <w:jc w:val="both"/>
              <w:rPr>
                <w:b/>
                <w:i w:val="0"/>
              </w:rPr>
            </w:pPr>
            <w:r>
              <w:rPr>
                <w:rFonts w:ascii="Maiandra GD" w:hAnsi="Maiandra GD" w:cs="Maiandra GD"/>
                <w:b/>
                <w:bCs/>
                <w:i w:val="0"/>
                <w:sz w:val="16"/>
                <w:szCs w:val="16"/>
                <w:lang w:val="es-SV"/>
              </w:rPr>
              <w:t>MONTO TOTAL CON IVA  INCLUIDO</w:t>
            </w:r>
          </w:p>
        </w:tc>
        <w:tc>
          <w:tcPr>
            <w:tcW w:w="3683" w:type="dxa"/>
            <w:gridSpan w:val="2"/>
            <w:tcBorders>
              <w:top w:val="double" w:sz="4" w:space="0" w:color="00000A"/>
              <w:left w:val="double" w:sz="4" w:space="0" w:color="00000A"/>
              <w:bottom w:val="double" w:sz="4" w:space="0" w:color="00000A"/>
              <w:right w:val="double" w:sz="4" w:space="0" w:color="00000A"/>
            </w:tcBorders>
            <w:shd w:val="clear" w:color="auto" w:fill="auto"/>
            <w:vAlign w:val="center"/>
          </w:tcPr>
          <w:p w:rsidR="001D0071" w:rsidRDefault="00627079">
            <w:pPr>
              <w:jc w:val="right"/>
              <w:rPr>
                <w:b/>
                <w:i w:val="0"/>
              </w:rPr>
            </w:pPr>
            <w:r>
              <w:rPr>
                <w:rFonts w:ascii="Maiandra GD" w:eastAsia="Maiandra GD" w:hAnsi="Maiandra GD" w:cs="Maiandra GD"/>
                <w:b/>
                <w:bCs/>
                <w:i w:val="0"/>
                <w:sz w:val="16"/>
                <w:szCs w:val="16"/>
                <w:lang w:val="es-SV"/>
              </w:rPr>
              <w:t xml:space="preserve">                                                </w:t>
            </w:r>
            <w:r>
              <w:rPr>
                <w:rFonts w:ascii="Maiandra GD" w:hAnsi="Maiandra GD" w:cs="Maiandra GD"/>
                <w:b/>
                <w:bCs/>
                <w:i w:val="0"/>
                <w:sz w:val="16"/>
                <w:szCs w:val="16"/>
                <w:lang w:val="es-SV"/>
              </w:rPr>
              <w:t>10,581.30</w:t>
            </w:r>
          </w:p>
        </w:tc>
      </w:tr>
    </w:tbl>
    <w:p w:rsidR="001D0071" w:rsidRDefault="001D0071">
      <w:pPr>
        <w:spacing w:line="360" w:lineRule="auto"/>
        <w:jc w:val="both"/>
        <w:rPr>
          <w:rFonts w:ascii="Maiandra GD" w:hAnsi="Maiandra GD" w:cs="Maiandra GD"/>
          <w:i w:val="0"/>
        </w:rPr>
      </w:pPr>
    </w:p>
    <w:tbl>
      <w:tblPr>
        <w:tblW w:w="9659" w:type="dxa"/>
        <w:tblInd w:w="7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000" w:firstRow="0" w:lastRow="0" w:firstColumn="0" w:lastColumn="0" w:noHBand="0" w:noVBand="0"/>
      </w:tblPr>
      <w:tblGrid>
        <w:gridCol w:w="2587"/>
        <w:gridCol w:w="2160"/>
        <w:gridCol w:w="1501"/>
        <w:gridCol w:w="1981"/>
        <w:gridCol w:w="1430"/>
      </w:tblGrid>
      <w:tr w:rsidR="001D0071">
        <w:trPr>
          <w:trHeight w:val="321"/>
        </w:trPr>
        <w:tc>
          <w:tcPr>
            <w:tcW w:w="9659" w:type="dxa"/>
            <w:gridSpan w:val="5"/>
            <w:tcBorders>
              <w:top w:val="single" w:sz="4" w:space="0" w:color="00000A"/>
              <w:left w:val="single" w:sz="4" w:space="0" w:color="00000A"/>
              <w:bottom w:val="single" w:sz="4" w:space="0" w:color="00000A"/>
              <w:right w:val="single" w:sz="4" w:space="0" w:color="00000A"/>
            </w:tcBorders>
            <w:shd w:val="clear" w:color="auto" w:fill="auto"/>
            <w:vAlign w:val="center"/>
          </w:tcPr>
          <w:p w:rsidR="001D0071" w:rsidRDefault="00627079">
            <w:pPr>
              <w:jc w:val="both"/>
              <w:rPr>
                <w:b/>
                <w:i w:val="0"/>
              </w:rPr>
            </w:pPr>
            <w:r>
              <w:rPr>
                <w:rFonts w:ascii="Maiandra GD" w:hAnsi="Maiandra GD" w:cs="Maiandra GD"/>
                <w:b/>
                <w:bCs/>
                <w:i w:val="0"/>
                <w:sz w:val="16"/>
                <w:szCs w:val="16"/>
                <w:lang w:val="es-SV"/>
              </w:rPr>
              <w:t>SEDE- SANTA TECLA, CENDEPESCA, DGFCR, DGG  RUBRO 2</w:t>
            </w:r>
          </w:p>
        </w:tc>
      </w:tr>
      <w:tr w:rsidR="001D0071">
        <w:trPr>
          <w:trHeight w:val="478"/>
        </w:trPr>
        <w:tc>
          <w:tcPr>
            <w:tcW w:w="2588" w:type="dxa"/>
            <w:tcBorders>
              <w:top w:val="single" w:sz="4" w:space="0" w:color="00000A"/>
              <w:left w:val="single" w:sz="4" w:space="0" w:color="00000A"/>
              <w:bottom w:val="single" w:sz="4" w:space="0" w:color="00000A"/>
            </w:tcBorders>
            <w:shd w:val="clear" w:color="auto" w:fill="auto"/>
            <w:vAlign w:val="center"/>
          </w:tcPr>
          <w:p w:rsidR="001D0071" w:rsidRDefault="00627079">
            <w:pPr>
              <w:jc w:val="center"/>
              <w:rPr>
                <w:i w:val="0"/>
              </w:rPr>
            </w:pPr>
            <w:r>
              <w:rPr>
                <w:rFonts w:ascii="Maiandra GD" w:hAnsi="Maiandra GD" w:cs="Maiandra GD"/>
                <w:bCs/>
                <w:i w:val="0"/>
                <w:sz w:val="16"/>
                <w:szCs w:val="16"/>
                <w:lang w:val="es-SV"/>
              </w:rPr>
              <w:t>Zona</w:t>
            </w:r>
          </w:p>
        </w:tc>
        <w:tc>
          <w:tcPr>
            <w:tcW w:w="2160" w:type="dxa"/>
            <w:tcBorders>
              <w:top w:val="single" w:sz="4" w:space="0" w:color="00000A"/>
              <w:left w:val="single" w:sz="4" w:space="0" w:color="00000A"/>
              <w:bottom w:val="single" w:sz="4" w:space="0" w:color="00000A"/>
            </w:tcBorders>
            <w:shd w:val="clear" w:color="auto" w:fill="auto"/>
            <w:vAlign w:val="center"/>
          </w:tcPr>
          <w:p w:rsidR="001D0071" w:rsidRDefault="00627079">
            <w:pPr>
              <w:jc w:val="center"/>
              <w:rPr>
                <w:i w:val="0"/>
              </w:rPr>
            </w:pPr>
            <w:r>
              <w:rPr>
                <w:rFonts w:ascii="Maiandra GD" w:hAnsi="Maiandra GD" w:cs="Maiandra GD"/>
                <w:bCs/>
                <w:i w:val="0"/>
                <w:sz w:val="16"/>
                <w:szCs w:val="16"/>
                <w:lang w:val="es-SV"/>
              </w:rPr>
              <w:t>Cantidad. Garrafón 5 galones.</w:t>
            </w:r>
          </w:p>
        </w:tc>
        <w:tc>
          <w:tcPr>
            <w:tcW w:w="1500" w:type="dxa"/>
            <w:tcBorders>
              <w:top w:val="single" w:sz="4" w:space="0" w:color="00000A"/>
              <w:left w:val="single" w:sz="4" w:space="0" w:color="00000A"/>
              <w:bottom w:val="single" w:sz="4" w:space="0" w:color="00000A"/>
            </w:tcBorders>
            <w:shd w:val="clear" w:color="auto" w:fill="auto"/>
            <w:vAlign w:val="center"/>
          </w:tcPr>
          <w:p w:rsidR="001D0071" w:rsidRDefault="00627079">
            <w:pPr>
              <w:jc w:val="center"/>
              <w:rPr>
                <w:i w:val="0"/>
              </w:rPr>
            </w:pPr>
            <w:r>
              <w:rPr>
                <w:rFonts w:ascii="Maiandra GD" w:hAnsi="Maiandra GD" w:cs="Maiandra GD"/>
                <w:bCs/>
                <w:i w:val="0"/>
                <w:sz w:val="16"/>
                <w:szCs w:val="16"/>
                <w:lang w:val="es-SV"/>
              </w:rPr>
              <w:t>Frigoríficos en comodato</w:t>
            </w:r>
          </w:p>
        </w:tc>
        <w:tc>
          <w:tcPr>
            <w:tcW w:w="1981" w:type="dxa"/>
            <w:tcBorders>
              <w:top w:val="single" w:sz="4" w:space="0" w:color="00000A"/>
              <w:left w:val="single" w:sz="4" w:space="0" w:color="00000A"/>
              <w:bottom w:val="single" w:sz="4" w:space="0" w:color="00000A"/>
            </w:tcBorders>
            <w:shd w:val="clear" w:color="auto" w:fill="auto"/>
            <w:vAlign w:val="center"/>
          </w:tcPr>
          <w:p w:rsidR="001D0071" w:rsidRDefault="00627079">
            <w:pPr>
              <w:jc w:val="center"/>
              <w:rPr>
                <w:i w:val="0"/>
              </w:rPr>
            </w:pPr>
            <w:r>
              <w:rPr>
                <w:rFonts w:ascii="Maiandra GD" w:hAnsi="Maiandra GD" w:cs="Maiandra GD"/>
                <w:bCs/>
                <w:i w:val="0"/>
                <w:sz w:val="16"/>
                <w:szCs w:val="16"/>
                <w:lang w:val="es-SV"/>
              </w:rPr>
              <w:t xml:space="preserve">Precio Unitario US$ Con IVA </w:t>
            </w:r>
            <w:r>
              <w:rPr>
                <w:rFonts w:ascii="Maiandra GD" w:hAnsi="Maiandra GD" w:cs="Maiandra GD"/>
                <w:bCs/>
                <w:i w:val="0"/>
                <w:sz w:val="16"/>
                <w:szCs w:val="16"/>
                <w:lang w:val="es-SV"/>
              </w:rPr>
              <w:t>Incluido</w:t>
            </w:r>
          </w:p>
        </w:tc>
        <w:tc>
          <w:tcPr>
            <w:tcW w:w="1430" w:type="dxa"/>
            <w:tcBorders>
              <w:top w:val="single" w:sz="4" w:space="0" w:color="00000A"/>
              <w:left w:val="single" w:sz="8" w:space="0" w:color="00000A"/>
              <w:bottom w:val="single" w:sz="4" w:space="0" w:color="00000A"/>
              <w:right w:val="single" w:sz="4" w:space="0" w:color="00000A"/>
            </w:tcBorders>
            <w:shd w:val="clear" w:color="auto" w:fill="auto"/>
            <w:vAlign w:val="center"/>
          </w:tcPr>
          <w:p w:rsidR="001D0071" w:rsidRDefault="00627079">
            <w:pPr>
              <w:jc w:val="center"/>
              <w:rPr>
                <w:i w:val="0"/>
              </w:rPr>
            </w:pPr>
            <w:r>
              <w:rPr>
                <w:rFonts w:ascii="Maiandra GD" w:hAnsi="Maiandra GD" w:cs="Maiandra GD"/>
                <w:bCs/>
                <w:i w:val="0"/>
                <w:sz w:val="16"/>
                <w:szCs w:val="16"/>
                <w:lang w:val="es-SV"/>
              </w:rPr>
              <w:t>Precio total US$ Con IVA Incluido</w:t>
            </w:r>
          </w:p>
        </w:tc>
      </w:tr>
      <w:tr w:rsidR="001D0071">
        <w:trPr>
          <w:trHeight w:val="234"/>
        </w:trPr>
        <w:tc>
          <w:tcPr>
            <w:tcW w:w="2588" w:type="dxa"/>
            <w:tcBorders>
              <w:top w:val="single" w:sz="4" w:space="0" w:color="00000A"/>
              <w:left w:val="single" w:sz="4" w:space="0" w:color="00000A"/>
              <w:bottom w:val="single" w:sz="4" w:space="0" w:color="00000A"/>
            </w:tcBorders>
            <w:shd w:val="clear" w:color="auto" w:fill="auto"/>
            <w:vAlign w:val="center"/>
          </w:tcPr>
          <w:p w:rsidR="001D0071" w:rsidRDefault="00627079">
            <w:pPr>
              <w:jc w:val="center"/>
              <w:rPr>
                <w:i w:val="0"/>
              </w:rPr>
            </w:pPr>
            <w:r>
              <w:rPr>
                <w:rFonts w:ascii="Maiandra GD" w:hAnsi="Maiandra GD" w:cs="Maiandra GD"/>
                <w:bCs/>
                <w:i w:val="0"/>
                <w:sz w:val="16"/>
                <w:szCs w:val="16"/>
                <w:lang w:val="es-SV"/>
              </w:rPr>
              <w:t>OCCIDENTAL</w:t>
            </w:r>
          </w:p>
        </w:tc>
        <w:tc>
          <w:tcPr>
            <w:tcW w:w="2160" w:type="dxa"/>
            <w:tcBorders>
              <w:top w:val="single" w:sz="4" w:space="0" w:color="00000A"/>
              <w:left w:val="single" w:sz="4" w:space="0" w:color="00000A"/>
              <w:bottom w:val="single" w:sz="4" w:space="0" w:color="00000A"/>
            </w:tcBorders>
            <w:shd w:val="clear" w:color="auto" w:fill="auto"/>
            <w:vAlign w:val="center"/>
          </w:tcPr>
          <w:p w:rsidR="001D0071" w:rsidRDefault="00627079">
            <w:pPr>
              <w:jc w:val="center"/>
              <w:rPr>
                <w:i w:val="0"/>
              </w:rPr>
            </w:pPr>
            <w:r>
              <w:rPr>
                <w:rFonts w:ascii="Maiandra GD" w:hAnsi="Maiandra GD" w:cs="Maiandra GD"/>
                <w:bCs/>
                <w:i w:val="0"/>
                <w:sz w:val="16"/>
                <w:szCs w:val="16"/>
              </w:rPr>
              <w:t>300</w:t>
            </w:r>
          </w:p>
        </w:tc>
        <w:tc>
          <w:tcPr>
            <w:tcW w:w="1500" w:type="dxa"/>
            <w:tcBorders>
              <w:top w:val="single" w:sz="4" w:space="0" w:color="00000A"/>
              <w:left w:val="single" w:sz="4" w:space="0" w:color="00000A"/>
              <w:bottom w:val="single" w:sz="4" w:space="0" w:color="00000A"/>
            </w:tcBorders>
            <w:shd w:val="clear" w:color="auto" w:fill="auto"/>
            <w:vAlign w:val="center"/>
          </w:tcPr>
          <w:p w:rsidR="001D0071" w:rsidRDefault="00627079">
            <w:pPr>
              <w:jc w:val="center"/>
              <w:rPr>
                <w:i w:val="0"/>
              </w:rPr>
            </w:pPr>
            <w:r>
              <w:rPr>
                <w:rFonts w:ascii="Maiandra GD" w:hAnsi="Maiandra GD" w:cs="Maiandra GD"/>
                <w:bCs/>
                <w:i w:val="0"/>
                <w:sz w:val="16"/>
                <w:szCs w:val="16"/>
              </w:rPr>
              <w:t>1</w:t>
            </w:r>
          </w:p>
        </w:tc>
        <w:tc>
          <w:tcPr>
            <w:tcW w:w="1981" w:type="dxa"/>
            <w:tcBorders>
              <w:top w:val="single" w:sz="4" w:space="0" w:color="00000A"/>
              <w:left w:val="single" w:sz="4" w:space="0" w:color="00000A"/>
              <w:bottom w:val="single" w:sz="4" w:space="0" w:color="00000A"/>
            </w:tcBorders>
            <w:shd w:val="clear" w:color="auto" w:fill="auto"/>
            <w:vAlign w:val="center"/>
          </w:tcPr>
          <w:p w:rsidR="001D0071" w:rsidRDefault="00627079">
            <w:pPr>
              <w:jc w:val="center"/>
              <w:rPr>
                <w:i w:val="0"/>
              </w:rPr>
            </w:pPr>
            <w:r>
              <w:rPr>
                <w:rFonts w:ascii="Maiandra GD" w:hAnsi="Maiandra GD" w:cs="Maiandra GD"/>
                <w:bCs/>
                <w:i w:val="0"/>
                <w:sz w:val="16"/>
                <w:szCs w:val="16"/>
                <w:lang w:val="es-SV"/>
              </w:rPr>
              <w:t>1.35</w:t>
            </w:r>
          </w:p>
        </w:tc>
        <w:tc>
          <w:tcPr>
            <w:tcW w:w="1430" w:type="dxa"/>
            <w:tcBorders>
              <w:top w:val="single" w:sz="4" w:space="0" w:color="00000A"/>
              <w:left w:val="single" w:sz="8" w:space="0" w:color="00000A"/>
              <w:bottom w:val="single" w:sz="4" w:space="0" w:color="00000A"/>
              <w:right w:val="single" w:sz="4" w:space="0" w:color="00000A"/>
            </w:tcBorders>
            <w:shd w:val="clear" w:color="auto" w:fill="auto"/>
            <w:vAlign w:val="center"/>
          </w:tcPr>
          <w:p w:rsidR="001D0071" w:rsidRDefault="00627079">
            <w:pPr>
              <w:jc w:val="center"/>
              <w:rPr>
                <w:i w:val="0"/>
              </w:rPr>
            </w:pPr>
            <w:r>
              <w:rPr>
                <w:rFonts w:ascii="Maiandra GD" w:hAnsi="Maiandra GD" w:cs="Maiandra GD"/>
                <w:bCs/>
                <w:i w:val="0"/>
                <w:sz w:val="16"/>
                <w:szCs w:val="16"/>
              </w:rPr>
              <w:t>405.00</w:t>
            </w:r>
          </w:p>
        </w:tc>
      </w:tr>
      <w:tr w:rsidR="001D0071">
        <w:trPr>
          <w:trHeight w:val="234"/>
        </w:trPr>
        <w:tc>
          <w:tcPr>
            <w:tcW w:w="2588" w:type="dxa"/>
            <w:tcBorders>
              <w:left w:val="single" w:sz="4" w:space="0" w:color="00000A"/>
              <w:bottom w:val="single" w:sz="4" w:space="0" w:color="00000A"/>
            </w:tcBorders>
            <w:shd w:val="clear" w:color="auto" w:fill="auto"/>
            <w:vAlign w:val="center"/>
          </w:tcPr>
          <w:p w:rsidR="001D0071" w:rsidRDefault="00627079">
            <w:pPr>
              <w:jc w:val="center"/>
              <w:rPr>
                <w:i w:val="0"/>
              </w:rPr>
            </w:pPr>
            <w:r>
              <w:rPr>
                <w:rFonts w:ascii="Maiandra GD" w:hAnsi="Maiandra GD" w:cs="Maiandra GD"/>
                <w:bCs/>
                <w:i w:val="0"/>
                <w:sz w:val="16"/>
                <w:szCs w:val="16"/>
                <w:lang w:val="es-SV"/>
              </w:rPr>
              <w:t>CENTRAL</w:t>
            </w:r>
          </w:p>
        </w:tc>
        <w:tc>
          <w:tcPr>
            <w:tcW w:w="2160" w:type="dxa"/>
            <w:tcBorders>
              <w:left w:val="single" w:sz="4" w:space="0" w:color="00000A"/>
              <w:bottom w:val="single" w:sz="4" w:space="0" w:color="00000A"/>
            </w:tcBorders>
            <w:shd w:val="clear" w:color="auto" w:fill="auto"/>
            <w:vAlign w:val="center"/>
          </w:tcPr>
          <w:p w:rsidR="001D0071" w:rsidRDefault="00627079">
            <w:pPr>
              <w:jc w:val="center"/>
              <w:rPr>
                <w:i w:val="0"/>
              </w:rPr>
            </w:pPr>
            <w:r>
              <w:rPr>
                <w:rFonts w:ascii="Maiandra GD" w:hAnsi="Maiandra GD" w:cs="Maiandra GD"/>
                <w:bCs/>
                <w:i w:val="0"/>
                <w:sz w:val="16"/>
                <w:szCs w:val="16"/>
                <w:lang w:val="es-SV"/>
              </w:rPr>
              <w:t>21,062</w:t>
            </w:r>
          </w:p>
        </w:tc>
        <w:tc>
          <w:tcPr>
            <w:tcW w:w="1500" w:type="dxa"/>
            <w:tcBorders>
              <w:left w:val="single" w:sz="4" w:space="0" w:color="00000A"/>
              <w:bottom w:val="single" w:sz="4" w:space="0" w:color="00000A"/>
            </w:tcBorders>
            <w:shd w:val="clear" w:color="auto" w:fill="auto"/>
            <w:vAlign w:val="center"/>
          </w:tcPr>
          <w:p w:rsidR="001D0071" w:rsidRDefault="00627079">
            <w:pPr>
              <w:jc w:val="center"/>
              <w:rPr>
                <w:i w:val="0"/>
              </w:rPr>
            </w:pPr>
            <w:r>
              <w:rPr>
                <w:rFonts w:ascii="Maiandra GD" w:hAnsi="Maiandra GD" w:cs="Maiandra GD"/>
                <w:bCs/>
                <w:i w:val="0"/>
                <w:sz w:val="16"/>
                <w:szCs w:val="16"/>
                <w:lang w:val="es-SV"/>
              </w:rPr>
              <w:t>97</w:t>
            </w:r>
          </w:p>
        </w:tc>
        <w:tc>
          <w:tcPr>
            <w:tcW w:w="1981" w:type="dxa"/>
            <w:tcBorders>
              <w:left w:val="single" w:sz="4" w:space="0" w:color="00000A"/>
              <w:bottom w:val="single" w:sz="4" w:space="0" w:color="00000A"/>
            </w:tcBorders>
            <w:shd w:val="clear" w:color="auto" w:fill="auto"/>
            <w:vAlign w:val="center"/>
          </w:tcPr>
          <w:p w:rsidR="001D0071" w:rsidRDefault="00627079">
            <w:pPr>
              <w:jc w:val="center"/>
              <w:rPr>
                <w:i w:val="0"/>
              </w:rPr>
            </w:pPr>
            <w:r>
              <w:rPr>
                <w:rFonts w:ascii="Maiandra GD" w:hAnsi="Maiandra GD" w:cs="Maiandra GD"/>
                <w:bCs/>
                <w:i w:val="0"/>
                <w:sz w:val="16"/>
                <w:szCs w:val="16"/>
                <w:lang w:val="es-SV"/>
              </w:rPr>
              <w:t>1.35</w:t>
            </w:r>
          </w:p>
        </w:tc>
        <w:tc>
          <w:tcPr>
            <w:tcW w:w="1430" w:type="dxa"/>
            <w:tcBorders>
              <w:left w:val="single" w:sz="8" w:space="0" w:color="00000A"/>
              <w:bottom w:val="single" w:sz="4" w:space="0" w:color="00000A"/>
              <w:right w:val="single" w:sz="4" w:space="0" w:color="00000A"/>
            </w:tcBorders>
            <w:shd w:val="clear" w:color="auto" w:fill="auto"/>
            <w:vAlign w:val="center"/>
          </w:tcPr>
          <w:p w:rsidR="001D0071" w:rsidRDefault="00627079">
            <w:pPr>
              <w:jc w:val="center"/>
              <w:rPr>
                <w:i w:val="0"/>
              </w:rPr>
            </w:pPr>
            <w:r>
              <w:rPr>
                <w:rFonts w:ascii="Maiandra GD" w:hAnsi="Maiandra GD" w:cs="Maiandra GD"/>
                <w:bCs/>
                <w:i w:val="0"/>
                <w:sz w:val="16"/>
                <w:szCs w:val="16"/>
              </w:rPr>
              <w:t>28,433.700</w:t>
            </w:r>
          </w:p>
        </w:tc>
      </w:tr>
      <w:tr w:rsidR="001D0071">
        <w:trPr>
          <w:trHeight w:val="234"/>
        </w:trPr>
        <w:tc>
          <w:tcPr>
            <w:tcW w:w="2588" w:type="dxa"/>
            <w:tcBorders>
              <w:top w:val="single" w:sz="4" w:space="0" w:color="00000A"/>
              <w:left w:val="single" w:sz="4" w:space="0" w:color="00000A"/>
              <w:bottom w:val="single" w:sz="4" w:space="0" w:color="00000A"/>
            </w:tcBorders>
            <w:shd w:val="clear" w:color="auto" w:fill="auto"/>
            <w:vAlign w:val="center"/>
          </w:tcPr>
          <w:p w:rsidR="001D0071" w:rsidRDefault="00627079">
            <w:pPr>
              <w:jc w:val="center"/>
              <w:rPr>
                <w:i w:val="0"/>
              </w:rPr>
            </w:pPr>
            <w:r>
              <w:rPr>
                <w:rFonts w:ascii="Maiandra GD" w:hAnsi="Maiandra GD" w:cs="Maiandra GD"/>
                <w:bCs/>
                <w:i w:val="0"/>
                <w:sz w:val="16"/>
                <w:szCs w:val="16"/>
                <w:lang w:val="es-SV"/>
              </w:rPr>
              <w:t>PARACENTRAL</w:t>
            </w:r>
          </w:p>
        </w:tc>
        <w:tc>
          <w:tcPr>
            <w:tcW w:w="2160" w:type="dxa"/>
            <w:tcBorders>
              <w:top w:val="single" w:sz="4" w:space="0" w:color="00000A"/>
              <w:left w:val="single" w:sz="4" w:space="0" w:color="00000A"/>
              <w:bottom w:val="single" w:sz="4" w:space="0" w:color="00000A"/>
            </w:tcBorders>
            <w:shd w:val="clear" w:color="auto" w:fill="auto"/>
            <w:vAlign w:val="center"/>
          </w:tcPr>
          <w:p w:rsidR="001D0071" w:rsidRDefault="00627079">
            <w:pPr>
              <w:jc w:val="center"/>
              <w:rPr>
                <w:i w:val="0"/>
              </w:rPr>
            </w:pPr>
            <w:r>
              <w:rPr>
                <w:rFonts w:ascii="Maiandra GD" w:hAnsi="Maiandra GD" w:cs="Maiandra GD"/>
                <w:bCs/>
                <w:i w:val="0"/>
                <w:sz w:val="16"/>
                <w:szCs w:val="16"/>
                <w:lang w:val="es-SV"/>
              </w:rPr>
              <w:t>900</w:t>
            </w:r>
          </w:p>
        </w:tc>
        <w:tc>
          <w:tcPr>
            <w:tcW w:w="1500" w:type="dxa"/>
            <w:tcBorders>
              <w:top w:val="single" w:sz="4" w:space="0" w:color="00000A"/>
              <w:left w:val="single" w:sz="4" w:space="0" w:color="00000A"/>
              <w:bottom w:val="single" w:sz="4" w:space="0" w:color="00000A"/>
            </w:tcBorders>
            <w:shd w:val="clear" w:color="auto" w:fill="auto"/>
            <w:vAlign w:val="center"/>
          </w:tcPr>
          <w:p w:rsidR="001D0071" w:rsidRDefault="00627079">
            <w:pPr>
              <w:jc w:val="center"/>
              <w:rPr>
                <w:i w:val="0"/>
              </w:rPr>
            </w:pPr>
            <w:r>
              <w:rPr>
                <w:rFonts w:ascii="Maiandra GD" w:hAnsi="Maiandra GD" w:cs="Maiandra GD"/>
                <w:bCs/>
                <w:i w:val="0"/>
                <w:sz w:val="16"/>
                <w:szCs w:val="16"/>
                <w:lang w:val="es-SV"/>
              </w:rPr>
              <w:t>2</w:t>
            </w:r>
          </w:p>
        </w:tc>
        <w:tc>
          <w:tcPr>
            <w:tcW w:w="1981" w:type="dxa"/>
            <w:tcBorders>
              <w:top w:val="single" w:sz="4" w:space="0" w:color="00000A"/>
              <w:left w:val="single" w:sz="4" w:space="0" w:color="00000A"/>
              <w:bottom w:val="single" w:sz="4" w:space="0" w:color="00000A"/>
            </w:tcBorders>
            <w:shd w:val="clear" w:color="auto" w:fill="auto"/>
            <w:vAlign w:val="center"/>
          </w:tcPr>
          <w:p w:rsidR="001D0071" w:rsidRDefault="00627079">
            <w:pPr>
              <w:jc w:val="center"/>
              <w:rPr>
                <w:i w:val="0"/>
              </w:rPr>
            </w:pPr>
            <w:r>
              <w:rPr>
                <w:rFonts w:ascii="Maiandra GD" w:hAnsi="Maiandra GD" w:cs="Maiandra GD"/>
                <w:bCs/>
                <w:i w:val="0"/>
                <w:sz w:val="16"/>
                <w:szCs w:val="16"/>
                <w:lang w:val="es-SV"/>
              </w:rPr>
              <w:t>1.35</w:t>
            </w:r>
          </w:p>
        </w:tc>
        <w:tc>
          <w:tcPr>
            <w:tcW w:w="1430" w:type="dxa"/>
            <w:tcBorders>
              <w:top w:val="single" w:sz="4" w:space="0" w:color="00000A"/>
              <w:left w:val="single" w:sz="8" w:space="0" w:color="00000A"/>
              <w:bottom w:val="single" w:sz="4" w:space="0" w:color="00000A"/>
              <w:right w:val="single" w:sz="4" w:space="0" w:color="00000A"/>
            </w:tcBorders>
            <w:shd w:val="clear" w:color="auto" w:fill="auto"/>
            <w:vAlign w:val="center"/>
          </w:tcPr>
          <w:p w:rsidR="001D0071" w:rsidRDefault="00627079">
            <w:pPr>
              <w:jc w:val="center"/>
              <w:rPr>
                <w:i w:val="0"/>
              </w:rPr>
            </w:pPr>
            <w:r>
              <w:rPr>
                <w:rFonts w:ascii="Maiandra GD" w:hAnsi="Maiandra GD" w:cs="Maiandra GD"/>
                <w:bCs/>
                <w:i w:val="0"/>
                <w:sz w:val="16"/>
                <w:szCs w:val="16"/>
              </w:rPr>
              <w:t>1,215.000</w:t>
            </w:r>
          </w:p>
        </w:tc>
      </w:tr>
      <w:tr w:rsidR="001D0071">
        <w:trPr>
          <w:trHeight w:val="386"/>
        </w:trPr>
        <w:tc>
          <w:tcPr>
            <w:tcW w:w="2588" w:type="dxa"/>
            <w:tcBorders>
              <w:top w:val="single" w:sz="4" w:space="0" w:color="00000A"/>
              <w:left w:val="single" w:sz="4" w:space="0" w:color="00000A"/>
              <w:bottom w:val="double" w:sz="4" w:space="0" w:color="00000A"/>
            </w:tcBorders>
            <w:shd w:val="clear" w:color="auto" w:fill="auto"/>
            <w:vAlign w:val="center"/>
          </w:tcPr>
          <w:p w:rsidR="001D0071" w:rsidRDefault="00627079">
            <w:pPr>
              <w:jc w:val="center"/>
              <w:rPr>
                <w:i w:val="0"/>
              </w:rPr>
            </w:pPr>
            <w:r>
              <w:rPr>
                <w:rFonts w:ascii="Maiandra GD" w:hAnsi="Maiandra GD" w:cs="Maiandra GD"/>
                <w:bCs/>
                <w:i w:val="0"/>
                <w:sz w:val="16"/>
                <w:szCs w:val="16"/>
                <w:lang w:val="es-SV"/>
              </w:rPr>
              <w:t>ORIENTAL</w:t>
            </w:r>
          </w:p>
        </w:tc>
        <w:tc>
          <w:tcPr>
            <w:tcW w:w="2160" w:type="dxa"/>
            <w:tcBorders>
              <w:top w:val="single" w:sz="4" w:space="0" w:color="00000A"/>
              <w:left w:val="single" w:sz="4" w:space="0" w:color="00000A"/>
              <w:bottom w:val="double" w:sz="4" w:space="0" w:color="00000A"/>
            </w:tcBorders>
            <w:shd w:val="clear" w:color="auto" w:fill="auto"/>
            <w:vAlign w:val="center"/>
          </w:tcPr>
          <w:p w:rsidR="001D0071" w:rsidRDefault="00627079">
            <w:pPr>
              <w:jc w:val="center"/>
              <w:rPr>
                <w:i w:val="0"/>
              </w:rPr>
            </w:pPr>
            <w:r>
              <w:rPr>
                <w:rFonts w:ascii="Maiandra GD" w:hAnsi="Maiandra GD" w:cs="Maiandra GD"/>
                <w:bCs/>
                <w:i w:val="0"/>
                <w:sz w:val="16"/>
                <w:szCs w:val="16"/>
                <w:lang w:val="es-SV"/>
              </w:rPr>
              <w:t>1,900</w:t>
            </w:r>
          </w:p>
        </w:tc>
        <w:tc>
          <w:tcPr>
            <w:tcW w:w="1500" w:type="dxa"/>
            <w:tcBorders>
              <w:top w:val="single" w:sz="4" w:space="0" w:color="00000A"/>
              <w:left w:val="single" w:sz="4" w:space="0" w:color="00000A"/>
              <w:bottom w:val="double" w:sz="4" w:space="0" w:color="00000A"/>
            </w:tcBorders>
            <w:shd w:val="clear" w:color="auto" w:fill="auto"/>
            <w:vAlign w:val="center"/>
          </w:tcPr>
          <w:p w:rsidR="001D0071" w:rsidRDefault="00627079">
            <w:pPr>
              <w:jc w:val="center"/>
              <w:rPr>
                <w:i w:val="0"/>
              </w:rPr>
            </w:pPr>
            <w:r>
              <w:rPr>
                <w:rFonts w:ascii="Maiandra GD" w:hAnsi="Maiandra GD" w:cs="Maiandra GD"/>
                <w:bCs/>
                <w:i w:val="0"/>
                <w:sz w:val="16"/>
                <w:szCs w:val="16"/>
                <w:lang w:val="es-SV"/>
              </w:rPr>
              <w:t>3</w:t>
            </w:r>
          </w:p>
        </w:tc>
        <w:tc>
          <w:tcPr>
            <w:tcW w:w="1981" w:type="dxa"/>
            <w:tcBorders>
              <w:top w:val="single" w:sz="4" w:space="0" w:color="00000A"/>
              <w:left w:val="single" w:sz="4" w:space="0" w:color="00000A"/>
              <w:bottom w:val="double" w:sz="4" w:space="0" w:color="00000A"/>
            </w:tcBorders>
            <w:shd w:val="clear" w:color="auto" w:fill="auto"/>
            <w:vAlign w:val="center"/>
          </w:tcPr>
          <w:p w:rsidR="001D0071" w:rsidRDefault="00627079">
            <w:pPr>
              <w:jc w:val="center"/>
              <w:rPr>
                <w:i w:val="0"/>
              </w:rPr>
            </w:pPr>
            <w:r>
              <w:rPr>
                <w:rFonts w:ascii="Maiandra GD" w:hAnsi="Maiandra GD" w:cs="Maiandra GD"/>
                <w:bCs/>
                <w:i w:val="0"/>
                <w:sz w:val="16"/>
                <w:szCs w:val="16"/>
                <w:lang w:val="es-SV"/>
              </w:rPr>
              <w:t>1.35</w:t>
            </w:r>
          </w:p>
        </w:tc>
        <w:tc>
          <w:tcPr>
            <w:tcW w:w="1430" w:type="dxa"/>
            <w:tcBorders>
              <w:top w:val="single" w:sz="4" w:space="0" w:color="00000A"/>
              <w:left w:val="single" w:sz="8" w:space="0" w:color="00000A"/>
              <w:bottom w:val="double" w:sz="4" w:space="0" w:color="00000A"/>
              <w:right w:val="single" w:sz="4" w:space="0" w:color="00000A"/>
            </w:tcBorders>
            <w:shd w:val="clear" w:color="auto" w:fill="auto"/>
            <w:vAlign w:val="center"/>
          </w:tcPr>
          <w:p w:rsidR="001D0071" w:rsidRDefault="00627079">
            <w:pPr>
              <w:jc w:val="center"/>
              <w:rPr>
                <w:i w:val="0"/>
              </w:rPr>
            </w:pPr>
            <w:r>
              <w:rPr>
                <w:rFonts w:ascii="Maiandra GD" w:hAnsi="Maiandra GD" w:cs="Maiandra GD"/>
                <w:bCs/>
                <w:i w:val="0"/>
                <w:sz w:val="16"/>
                <w:szCs w:val="16"/>
              </w:rPr>
              <w:t>2,565.00</w:t>
            </w:r>
          </w:p>
        </w:tc>
      </w:tr>
      <w:tr w:rsidR="001D0071">
        <w:trPr>
          <w:trHeight w:val="395"/>
        </w:trPr>
        <w:tc>
          <w:tcPr>
            <w:tcW w:w="6249" w:type="dxa"/>
            <w:gridSpan w:val="3"/>
            <w:tcBorders>
              <w:top w:val="double" w:sz="4" w:space="0" w:color="00000A"/>
              <w:left w:val="double" w:sz="4" w:space="0" w:color="00000A"/>
              <w:bottom w:val="double" w:sz="4" w:space="0" w:color="00000A"/>
            </w:tcBorders>
            <w:shd w:val="clear" w:color="auto" w:fill="auto"/>
            <w:vAlign w:val="center"/>
          </w:tcPr>
          <w:p w:rsidR="001D0071" w:rsidRDefault="00627079">
            <w:pPr>
              <w:jc w:val="both"/>
              <w:rPr>
                <w:i w:val="0"/>
              </w:rPr>
            </w:pPr>
            <w:r>
              <w:rPr>
                <w:rFonts w:ascii="Maiandra GD" w:hAnsi="Maiandra GD" w:cs="Maiandra GD"/>
                <w:b/>
                <w:bCs/>
                <w:i w:val="0"/>
                <w:sz w:val="16"/>
                <w:szCs w:val="16"/>
                <w:lang w:val="es-SV"/>
              </w:rPr>
              <w:t>MONTO TOTAL CON IVA INCLUIDO</w:t>
            </w:r>
          </w:p>
        </w:tc>
        <w:tc>
          <w:tcPr>
            <w:tcW w:w="3410" w:type="dxa"/>
            <w:gridSpan w:val="2"/>
            <w:tcBorders>
              <w:top w:val="double" w:sz="4" w:space="0" w:color="00000A"/>
              <w:left w:val="double" w:sz="4" w:space="0" w:color="00000A"/>
              <w:bottom w:val="double" w:sz="4" w:space="0" w:color="00000A"/>
              <w:right w:val="double" w:sz="4" w:space="0" w:color="00000A"/>
            </w:tcBorders>
            <w:shd w:val="clear" w:color="auto" w:fill="auto"/>
            <w:vAlign w:val="center"/>
          </w:tcPr>
          <w:p w:rsidR="001D0071" w:rsidRDefault="00627079">
            <w:pPr>
              <w:rPr>
                <w:i w:val="0"/>
              </w:rPr>
            </w:pPr>
            <w:r>
              <w:rPr>
                <w:rFonts w:ascii="Maiandra GD" w:eastAsia="Maiandra GD" w:hAnsi="Maiandra GD" w:cs="Maiandra GD"/>
                <w:b/>
                <w:bCs/>
                <w:i w:val="0"/>
                <w:sz w:val="16"/>
                <w:szCs w:val="16"/>
                <w:lang w:val="es-SV"/>
              </w:rPr>
              <w:t xml:space="preserve">                                                      </w:t>
            </w:r>
            <w:r>
              <w:rPr>
                <w:rFonts w:ascii="Maiandra GD" w:hAnsi="Maiandra GD" w:cs="Maiandra GD"/>
                <w:b/>
                <w:bCs/>
                <w:i w:val="0"/>
                <w:sz w:val="16"/>
                <w:szCs w:val="16"/>
                <w:lang w:val="es-SV"/>
              </w:rPr>
              <w:t>32,618.70</w:t>
            </w:r>
          </w:p>
        </w:tc>
      </w:tr>
      <w:tr w:rsidR="001D0071">
        <w:trPr>
          <w:trHeight w:val="161"/>
        </w:trPr>
        <w:tc>
          <w:tcPr>
            <w:tcW w:w="6249" w:type="dxa"/>
            <w:gridSpan w:val="3"/>
            <w:tcBorders>
              <w:top w:val="double" w:sz="4" w:space="0" w:color="00000A"/>
              <w:left w:val="double" w:sz="4" w:space="0" w:color="00000A"/>
              <w:bottom w:val="double" w:sz="4" w:space="0" w:color="00000A"/>
            </w:tcBorders>
            <w:shd w:val="clear" w:color="auto" w:fill="auto"/>
          </w:tcPr>
          <w:p w:rsidR="001D0071" w:rsidRDefault="00627079">
            <w:pPr>
              <w:spacing w:line="240" w:lineRule="atLeast"/>
              <w:jc w:val="right"/>
              <w:rPr>
                <w:i w:val="0"/>
              </w:rPr>
            </w:pPr>
            <w:r>
              <w:rPr>
                <w:rFonts w:ascii="Maiandra GD" w:hAnsi="Maiandra GD" w:cs="Maiandra GD"/>
                <w:bCs/>
                <w:i w:val="0"/>
                <w:sz w:val="16"/>
                <w:szCs w:val="16"/>
                <w:lang w:val="es-SV"/>
              </w:rPr>
              <w:t xml:space="preserve">DIRECCIÓN GENERAL DE SANIDAD VEGETAL RUBRO 1  </w:t>
            </w:r>
          </w:p>
        </w:tc>
        <w:tc>
          <w:tcPr>
            <w:tcW w:w="3410" w:type="dxa"/>
            <w:gridSpan w:val="2"/>
            <w:tcBorders>
              <w:top w:val="double" w:sz="4" w:space="0" w:color="00000A"/>
              <w:left w:val="double" w:sz="4" w:space="0" w:color="00000A"/>
              <w:bottom w:val="double" w:sz="4" w:space="0" w:color="00000A"/>
              <w:right w:val="double" w:sz="4" w:space="0" w:color="00000A"/>
            </w:tcBorders>
            <w:shd w:val="clear" w:color="auto" w:fill="auto"/>
            <w:vAlign w:val="center"/>
          </w:tcPr>
          <w:p w:rsidR="001D0071" w:rsidRDefault="00627079">
            <w:pPr>
              <w:spacing w:line="240" w:lineRule="atLeast"/>
              <w:jc w:val="right"/>
              <w:rPr>
                <w:i w:val="0"/>
              </w:rPr>
            </w:pPr>
            <w:r>
              <w:rPr>
                <w:rFonts w:ascii="Maiandra GD" w:eastAsia="Maiandra GD" w:hAnsi="Maiandra GD" w:cs="Maiandra GD"/>
                <w:bCs/>
                <w:i w:val="0"/>
                <w:sz w:val="16"/>
                <w:szCs w:val="16"/>
                <w:lang w:val="es-SV"/>
              </w:rPr>
              <w:t xml:space="preserve">                                                     </w:t>
            </w:r>
            <w:r>
              <w:rPr>
                <w:rFonts w:ascii="Maiandra GD" w:hAnsi="Maiandra GD" w:cs="Maiandra GD"/>
                <w:bCs/>
                <w:i w:val="0"/>
                <w:sz w:val="16"/>
                <w:szCs w:val="16"/>
                <w:lang w:val="es-SV"/>
              </w:rPr>
              <w:t>10,581.30</w:t>
            </w:r>
          </w:p>
        </w:tc>
      </w:tr>
      <w:tr w:rsidR="001D0071">
        <w:tc>
          <w:tcPr>
            <w:tcW w:w="6249" w:type="dxa"/>
            <w:gridSpan w:val="3"/>
            <w:tcBorders>
              <w:top w:val="double" w:sz="4" w:space="0" w:color="00000A"/>
              <w:left w:val="double" w:sz="4" w:space="0" w:color="00000A"/>
              <w:bottom w:val="double" w:sz="4" w:space="0" w:color="00000A"/>
            </w:tcBorders>
            <w:shd w:val="clear" w:color="auto" w:fill="auto"/>
          </w:tcPr>
          <w:p w:rsidR="001D0071" w:rsidRDefault="00627079">
            <w:pPr>
              <w:spacing w:line="240" w:lineRule="atLeast"/>
              <w:jc w:val="right"/>
              <w:rPr>
                <w:i w:val="0"/>
              </w:rPr>
            </w:pPr>
            <w:r>
              <w:rPr>
                <w:rFonts w:ascii="Maiandra GD" w:hAnsi="Maiandra GD" w:cs="Maiandra GD"/>
                <w:bCs/>
                <w:i w:val="0"/>
                <w:sz w:val="16"/>
                <w:szCs w:val="16"/>
                <w:lang w:val="es-SV"/>
              </w:rPr>
              <w:t>SEDE- SANTA TECLA, CENDEPESCA, DGFCR, DGG RUBRO 2</w:t>
            </w:r>
          </w:p>
        </w:tc>
        <w:tc>
          <w:tcPr>
            <w:tcW w:w="3410" w:type="dxa"/>
            <w:gridSpan w:val="2"/>
            <w:tcBorders>
              <w:top w:val="double" w:sz="4" w:space="0" w:color="00000A"/>
              <w:left w:val="double" w:sz="4" w:space="0" w:color="00000A"/>
              <w:bottom w:val="double" w:sz="4" w:space="0" w:color="00000A"/>
              <w:right w:val="double" w:sz="4" w:space="0" w:color="00000A"/>
            </w:tcBorders>
            <w:shd w:val="clear" w:color="auto" w:fill="auto"/>
            <w:vAlign w:val="center"/>
          </w:tcPr>
          <w:p w:rsidR="001D0071" w:rsidRDefault="00627079">
            <w:pPr>
              <w:pStyle w:val="Textoindependiente"/>
              <w:spacing w:line="240" w:lineRule="atLeast"/>
              <w:jc w:val="right"/>
            </w:pPr>
            <w:r>
              <w:rPr>
                <w:rFonts w:ascii="Maiandra GD" w:eastAsia="Maiandra GD" w:hAnsi="Maiandra GD" w:cs="Maiandra GD"/>
                <w:bCs/>
                <w:sz w:val="16"/>
                <w:szCs w:val="16"/>
                <w:lang w:val="es-SV"/>
              </w:rPr>
              <w:t xml:space="preserve">                                                     </w:t>
            </w:r>
            <w:r>
              <w:rPr>
                <w:rFonts w:ascii="Maiandra GD" w:hAnsi="Maiandra GD" w:cs="Maiandra GD"/>
                <w:bCs/>
                <w:sz w:val="16"/>
                <w:szCs w:val="16"/>
                <w:lang w:val="es-SV"/>
              </w:rPr>
              <w:t>32,618.70</w:t>
            </w:r>
          </w:p>
        </w:tc>
      </w:tr>
      <w:tr w:rsidR="001D0071">
        <w:trPr>
          <w:trHeight w:val="183"/>
        </w:trPr>
        <w:tc>
          <w:tcPr>
            <w:tcW w:w="6249" w:type="dxa"/>
            <w:gridSpan w:val="3"/>
            <w:tcBorders>
              <w:top w:val="double" w:sz="4" w:space="0" w:color="00000A"/>
              <w:left w:val="double" w:sz="4" w:space="0" w:color="00000A"/>
              <w:bottom w:val="double" w:sz="4" w:space="0" w:color="00000A"/>
            </w:tcBorders>
            <w:shd w:val="clear" w:color="auto" w:fill="BFBFBF" w:themeFill="background1" w:themeFillShade="BF"/>
            <w:vAlign w:val="center"/>
          </w:tcPr>
          <w:p w:rsidR="001D0071" w:rsidRDefault="00627079">
            <w:pPr>
              <w:jc w:val="right"/>
              <w:rPr>
                <w:i w:val="0"/>
              </w:rPr>
            </w:pPr>
            <w:r>
              <w:rPr>
                <w:rFonts w:ascii="Maiandra GD" w:hAnsi="Maiandra GD" w:cs="Maiandra GD"/>
                <w:b/>
                <w:bCs/>
                <w:i w:val="0"/>
                <w:sz w:val="16"/>
                <w:szCs w:val="16"/>
                <w:lang w:val="es-SV"/>
              </w:rPr>
              <w:t>TOTAL</w:t>
            </w:r>
            <w:r>
              <w:rPr>
                <w:rFonts w:ascii="Maiandra GD" w:hAnsi="Maiandra GD" w:cs="Maiandra GD"/>
                <w:b/>
                <w:bCs/>
                <w:i w:val="0"/>
                <w:color w:val="FF0000"/>
                <w:sz w:val="16"/>
                <w:szCs w:val="16"/>
                <w:lang w:val="es-SV"/>
              </w:rPr>
              <w:t xml:space="preserve"> </w:t>
            </w:r>
            <w:r>
              <w:rPr>
                <w:rFonts w:ascii="Maiandra GD" w:hAnsi="Maiandra GD" w:cs="Maiandra GD"/>
                <w:b/>
                <w:bCs/>
                <w:i w:val="0"/>
                <w:sz w:val="16"/>
                <w:szCs w:val="16"/>
                <w:lang w:val="es-SV"/>
              </w:rPr>
              <w:t>CON IVA INCLUIDO</w:t>
            </w:r>
          </w:p>
        </w:tc>
        <w:tc>
          <w:tcPr>
            <w:tcW w:w="3410" w:type="dxa"/>
            <w:gridSpan w:val="2"/>
            <w:tcBorders>
              <w:top w:val="double" w:sz="4" w:space="0" w:color="00000A"/>
              <w:left w:val="double" w:sz="4" w:space="0" w:color="00000A"/>
              <w:bottom w:val="double" w:sz="4" w:space="0" w:color="00000A"/>
              <w:right w:val="double" w:sz="4" w:space="0" w:color="00000A"/>
            </w:tcBorders>
            <w:shd w:val="clear" w:color="auto" w:fill="BFBFBF" w:themeFill="background1" w:themeFillShade="BF"/>
            <w:vAlign w:val="center"/>
          </w:tcPr>
          <w:p w:rsidR="001D0071" w:rsidRDefault="00627079">
            <w:pPr>
              <w:jc w:val="right"/>
              <w:rPr>
                <w:i w:val="0"/>
              </w:rPr>
            </w:pPr>
            <w:r>
              <w:rPr>
                <w:rFonts w:ascii="Maiandra GD" w:eastAsia="Maiandra GD" w:hAnsi="Maiandra GD" w:cs="Maiandra GD"/>
                <w:b/>
                <w:bCs/>
                <w:i w:val="0"/>
                <w:sz w:val="16"/>
                <w:szCs w:val="16"/>
                <w:lang w:val="es-SV"/>
              </w:rPr>
              <w:t xml:space="preserve">                                                 </w:t>
            </w:r>
            <w:r>
              <w:rPr>
                <w:rFonts w:ascii="Maiandra GD" w:hAnsi="Maiandra GD" w:cs="Maiandra GD"/>
                <w:b/>
                <w:bCs/>
                <w:i w:val="0"/>
                <w:sz w:val="16"/>
                <w:szCs w:val="16"/>
                <w:lang w:val="es-SV"/>
              </w:rPr>
              <w:t xml:space="preserve">43,200.00            </w:t>
            </w:r>
          </w:p>
        </w:tc>
      </w:tr>
    </w:tbl>
    <w:p w:rsidR="001D0071" w:rsidRDefault="001D0071">
      <w:pPr>
        <w:spacing w:line="360" w:lineRule="auto"/>
        <w:jc w:val="both"/>
        <w:rPr>
          <w:rFonts w:ascii="Maiandra GD" w:hAnsi="Maiandra GD" w:cs="Maiandra GD"/>
          <w:highlight w:val="yellow"/>
        </w:rPr>
      </w:pPr>
    </w:p>
    <w:p w:rsidR="001D0071" w:rsidRDefault="00627079">
      <w:pPr>
        <w:widowControl w:val="0"/>
        <w:spacing w:line="360" w:lineRule="auto"/>
        <w:jc w:val="both"/>
        <w:rPr>
          <w:rFonts w:cs="Arial"/>
          <w:i w:val="0"/>
          <w:sz w:val="21"/>
          <w:szCs w:val="21"/>
        </w:rPr>
      </w:pPr>
      <w:r>
        <w:rPr>
          <w:rFonts w:cs="Maiandra GD"/>
          <w:i w:val="0"/>
          <w:sz w:val="21"/>
          <w:szCs w:val="21"/>
          <w:lang w:eastAsia="es-SV"/>
        </w:rPr>
        <w:t xml:space="preserve">El suministro del agua purificada objeto del presente contrato, será entregado por </w:t>
      </w:r>
      <w:r>
        <w:rPr>
          <w:rFonts w:cs="Maiandra GD"/>
          <w:i w:val="0"/>
          <w:sz w:val="21"/>
          <w:szCs w:val="21"/>
          <w:lang w:val="es-SV" w:eastAsia="es-SV"/>
        </w:rPr>
        <w:t xml:space="preserve"> LA CONTRATISTA </w:t>
      </w:r>
      <w:r>
        <w:rPr>
          <w:rFonts w:cs="Maiandra GD"/>
          <w:i w:val="0"/>
          <w:sz w:val="21"/>
          <w:szCs w:val="21"/>
          <w:lang w:eastAsia="es-SV"/>
        </w:rPr>
        <w:t>de conformidad a lo establecido en la cláusula</w:t>
      </w:r>
      <w:r>
        <w:rPr>
          <w:rFonts w:cs="Maiandra GD"/>
          <w:b/>
          <w:bCs/>
          <w:i w:val="0"/>
          <w:sz w:val="21"/>
          <w:szCs w:val="21"/>
          <w:lang w:eastAsia="es-SV"/>
        </w:rPr>
        <w:t xml:space="preserve"> </w:t>
      </w:r>
      <w:r>
        <w:rPr>
          <w:rFonts w:cs="Maiandra GD"/>
          <w:bCs/>
          <w:i w:val="0"/>
          <w:sz w:val="21"/>
          <w:szCs w:val="21"/>
          <w:lang w:eastAsia="es-SV"/>
        </w:rPr>
        <w:t>IV FORMA Y PLAZO DE ENTREGA Y RECEPCIÓN</w:t>
      </w:r>
      <w:r>
        <w:rPr>
          <w:rFonts w:cs="Maiandra GD"/>
          <w:b/>
          <w:bCs/>
          <w:i w:val="0"/>
          <w:sz w:val="21"/>
          <w:szCs w:val="21"/>
          <w:lang w:eastAsia="es-SV"/>
        </w:rPr>
        <w:t xml:space="preserve"> </w:t>
      </w:r>
      <w:r>
        <w:rPr>
          <w:rFonts w:cs="Maiandra GD"/>
          <w:i w:val="0"/>
          <w:sz w:val="21"/>
          <w:szCs w:val="21"/>
          <w:lang w:eastAsia="es-SV"/>
        </w:rPr>
        <w:t>del presente contrato. A efecto de garantizar el</w:t>
      </w:r>
      <w:r>
        <w:rPr>
          <w:rFonts w:cs="Maiandra GD"/>
          <w:i w:val="0"/>
          <w:sz w:val="21"/>
          <w:szCs w:val="21"/>
          <w:lang w:val="es-SV" w:eastAsia="es-SV"/>
        </w:rPr>
        <w:t xml:space="preserve"> </w:t>
      </w:r>
      <w:r>
        <w:rPr>
          <w:rFonts w:cs="Maiandra GD"/>
          <w:i w:val="0"/>
          <w:sz w:val="21"/>
          <w:szCs w:val="21"/>
        </w:rPr>
        <w:t>cumplimiento</w:t>
      </w:r>
      <w:r>
        <w:rPr>
          <w:rFonts w:cs="Maiandra GD"/>
          <w:i w:val="0"/>
          <w:color w:val="000000"/>
          <w:sz w:val="21"/>
          <w:szCs w:val="21"/>
        </w:rPr>
        <w:t xml:space="preserve"> del objeto del presente contrato, “EL MAG” podrá realizar todas las gestiones de control en los aspectos material, técnico, financiero, legal y contable, que razonablemente considere necesarios a efecto de salvaguardar los intereses que persigue</w:t>
      </w:r>
      <w:r>
        <w:rPr>
          <w:rFonts w:cs="Maiandra GD"/>
          <w:i w:val="0"/>
          <w:color w:val="000000"/>
          <w:sz w:val="21"/>
          <w:szCs w:val="21"/>
          <w:lang w:val="es-ES_tradnl"/>
        </w:rPr>
        <w:t>.</w:t>
      </w:r>
      <w:r>
        <w:rPr>
          <w:rFonts w:cs="Arial"/>
          <w:i w:val="0"/>
          <w:sz w:val="21"/>
          <w:szCs w:val="21"/>
        </w:rPr>
        <w:t xml:space="preserve"> </w:t>
      </w:r>
      <w:r>
        <w:rPr>
          <w:rFonts w:cs="Arial"/>
          <w:b/>
          <w:i w:val="0"/>
          <w:sz w:val="21"/>
          <w:szCs w:val="21"/>
        </w:rPr>
        <w:t>II. PREC</w:t>
      </w:r>
      <w:r>
        <w:rPr>
          <w:rFonts w:cs="Arial"/>
          <w:b/>
          <w:i w:val="0"/>
          <w:sz w:val="21"/>
          <w:szCs w:val="21"/>
        </w:rPr>
        <w:t>IO Y FORMA DE PAGO</w:t>
      </w:r>
      <w:r>
        <w:rPr>
          <w:rFonts w:cs="Arial"/>
          <w:i w:val="0"/>
          <w:sz w:val="21"/>
          <w:szCs w:val="21"/>
        </w:rPr>
        <w:t xml:space="preserve">. </w:t>
      </w:r>
      <w:r>
        <w:rPr>
          <w:rFonts w:cs="Maiandra GD"/>
          <w:i w:val="0"/>
          <w:color w:val="000000"/>
          <w:sz w:val="21"/>
          <w:szCs w:val="21"/>
          <w:lang w:val="es-SV" w:eastAsia="es-SV"/>
        </w:rPr>
        <w:t xml:space="preserve">EL CONTRATANTE pagará a LA CONTRATISTA por el </w:t>
      </w:r>
      <w:r>
        <w:rPr>
          <w:rFonts w:cs="Maiandra GD"/>
          <w:i w:val="0"/>
          <w:sz w:val="21"/>
          <w:szCs w:val="21"/>
          <w:lang w:val="es-SV" w:eastAsia="es-SV"/>
        </w:rPr>
        <w:t xml:space="preserve">suministro </w:t>
      </w:r>
      <w:r>
        <w:rPr>
          <w:rFonts w:cs="Maiandra GD"/>
          <w:i w:val="0"/>
          <w:color w:val="000000"/>
          <w:sz w:val="21"/>
          <w:szCs w:val="21"/>
          <w:lang w:val="es-SV" w:eastAsia="es-SV"/>
        </w:rPr>
        <w:t xml:space="preserve">objeto del presente contrato </w:t>
      </w:r>
      <w:r>
        <w:rPr>
          <w:rFonts w:cs="Maiandra GD"/>
          <w:i w:val="0"/>
          <w:sz w:val="21"/>
          <w:szCs w:val="21"/>
          <w:lang w:val="es-SV" w:eastAsia="es-SV"/>
        </w:rPr>
        <w:t>un monto total de</w:t>
      </w:r>
      <w:r>
        <w:rPr>
          <w:rFonts w:cs="Maiandra GD"/>
          <w:b/>
          <w:bCs/>
          <w:i w:val="0"/>
          <w:sz w:val="21"/>
          <w:szCs w:val="21"/>
          <w:lang w:val="es-ES_tradnl"/>
        </w:rPr>
        <w:t xml:space="preserve"> CUARENTA Y TRES MIL DOSCIENTOS</w:t>
      </w:r>
      <w:r>
        <w:rPr>
          <w:rFonts w:cs="Maiandra GD"/>
          <w:b/>
          <w:i w:val="0"/>
          <w:sz w:val="21"/>
          <w:szCs w:val="21"/>
          <w:lang w:val="es-SV"/>
        </w:rPr>
        <w:t xml:space="preserve"> DÓLARES DE LOS ESTADOS UNIDOS DE AMÉRICA (US</w:t>
      </w:r>
      <w:r>
        <w:rPr>
          <w:rFonts w:cs="Maiandra GD"/>
          <w:b/>
          <w:bCs/>
          <w:i w:val="0"/>
          <w:sz w:val="21"/>
          <w:szCs w:val="21"/>
          <w:lang w:val="es-SV"/>
        </w:rPr>
        <w:t>$43,200.00</w:t>
      </w:r>
      <w:r>
        <w:rPr>
          <w:rFonts w:cs="Maiandra GD"/>
          <w:b/>
          <w:i w:val="0"/>
          <w:sz w:val="21"/>
          <w:szCs w:val="21"/>
          <w:lang w:val="es-SV"/>
        </w:rPr>
        <w:t>)</w:t>
      </w:r>
      <w:r>
        <w:rPr>
          <w:rFonts w:cs="Maiandra GD"/>
          <w:b/>
          <w:i w:val="0"/>
          <w:color w:val="000000"/>
          <w:sz w:val="21"/>
          <w:szCs w:val="21"/>
          <w:lang w:val="es-SV"/>
        </w:rPr>
        <w:t xml:space="preserve"> </w:t>
      </w:r>
      <w:r>
        <w:rPr>
          <w:rFonts w:cs="Maiandra GD"/>
          <w:i w:val="0"/>
          <w:color w:val="000000"/>
          <w:sz w:val="21"/>
          <w:szCs w:val="21"/>
          <w:lang w:val="es-SV"/>
        </w:rPr>
        <w:t xml:space="preserve">con IVA incluido; </w:t>
      </w:r>
      <w:r>
        <w:rPr>
          <w:rFonts w:cs="Maiandra GD"/>
          <w:i w:val="0"/>
          <w:color w:val="000000"/>
          <w:sz w:val="21"/>
          <w:szCs w:val="21"/>
          <w:lang w:val="es-SV" w:eastAsia="es-SV"/>
        </w:rPr>
        <w:t>los pagos se realizarán den</w:t>
      </w:r>
      <w:r>
        <w:rPr>
          <w:rFonts w:cs="Maiandra GD"/>
          <w:i w:val="0"/>
          <w:color w:val="000000"/>
          <w:sz w:val="21"/>
          <w:szCs w:val="21"/>
          <w:lang w:val="es-SV" w:eastAsia="es-SV"/>
        </w:rPr>
        <w:t xml:space="preserve">tro de un plazo no mayor de treinta días calendarios, contados a partir de la fecha de presentación de la siguiente documentación: </w:t>
      </w:r>
      <w:r>
        <w:rPr>
          <w:rFonts w:cs="Maiandra GD"/>
          <w:b/>
          <w:i w:val="0"/>
          <w:sz w:val="21"/>
          <w:szCs w:val="21"/>
          <w:lang w:val="es-SV" w:eastAsia="es-SV"/>
        </w:rPr>
        <w:t>a)</w:t>
      </w:r>
      <w:r>
        <w:rPr>
          <w:rFonts w:cs="Maiandra GD"/>
          <w:i w:val="0"/>
          <w:sz w:val="21"/>
          <w:szCs w:val="21"/>
          <w:lang w:val="es-SV" w:eastAsia="es-SV"/>
        </w:rPr>
        <w:t xml:space="preserve"> Factura de consumidor final correspondiente a nombre de PAGADURÍA AUXILIAR FONDO DE ACTIVIDADES ESPECIALES DGSVA;</w:t>
      </w:r>
      <w:r>
        <w:rPr>
          <w:rFonts w:cs="Maiandra GD"/>
          <w:b/>
          <w:i w:val="0"/>
          <w:color w:val="CE181E"/>
          <w:sz w:val="21"/>
          <w:szCs w:val="21"/>
          <w:lang w:val="es-SV" w:eastAsia="es-SV"/>
        </w:rPr>
        <w:t xml:space="preserve"> </w:t>
      </w:r>
      <w:r>
        <w:rPr>
          <w:rFonts w:cs="Maiandra GD"/>
          <w:b/>
          <w:i w:val="0"/>
          <w:sz w:val="21"/>
          <w:szCs w:val="21"/>
          <w:lang w:val="es-SV" w:eastAsia="es-SV"/>
        </w:rPr>
        <w:t>b)</w:t>
      </w:r>
      <w:r>
        <w:rPr>
          <w:rFonts w:cs="Maiandra GD"/>
          <w:i w:val="0"/>
          <w:sz w:val="21"/>
          <w:szCs w:val="21"/>
          <w:lang w:val="es-SV" w:eastAsia="es-SV"/>
        </w:rPr>
        <w:t xml:space="preserve"> Actas de recepción,</w:t>
      </w:r>
      <w:r>
        <w:rPr>
          <w:rFonts w:cs="Maiandra GD"/>
          <w:i w:val="0"/>
          <w:color w:val="000000"/>
          <w:sz w:val="21"/>
          <w:szCs w:val="21"/>
          <w:lang w:val="es-SV" w:eastAsia="es-SV"/>
        </w:rPr>
        <w:t xml:space="preserve"> las que deberán estar firmadas por el administrador del contrato que recibió a satisfacción </w:t>
      </w:r>
      <w:r>
        <w:rPr>
          <w:rFonts w:cs="Maiandra GD"/>
          <w:i w:val="0"/>
          <w:sz w:val="21"/>
          <w:szCs w:val="21"/>
          <w:lang w:val="es-SV" w:eastAsia="es-SV"/>
        </w:rPr>
        <w:t>el suministro y</w:t>
      </w:r>
      <w:r>
        <w:rPr>
          <w:rFonts w:cs="Maiandra GD"/>
          <w:i w:val="0"/>
          <w:color w:val="000000"/>
          <w:sz w:val="21"/>
          <w:szCs w:val="21"/>
          <w:lang w:val="es-SV" w:eastAsia="es-SV"/>
        </w:rPr>
        <w:t xml:space="preserve"> por ser la Dirección solicitante Agente de Retención, de dicho pago se retendrá el uno por ciento en concepto de anticipo del I</w:t>
      </w:r>
      <w:r>
        <w:rPr>
          <w:rFonts w:cs="Maiandra GD"/>
          <w:i w:val="0"/>
          <w:color w:val="000000"/>
          <w:sz w:val="21"/>
          <w:szCs w:val="21"/>
          <w:lang w:val="es-SV" w:eastAsia="es-SV"/>
        </w:rPr>
        <w:t xml:space="preserve">mpuesto a la Transferencia de Bienes Muebles y a la prestación de Servicios (IVA), según Resolución </w:t>
      </w:r>
      <w:r>
        <w:rPr>
          <w:rFonts w:cs="Maiandra GD"/>
          <w:i w:val="0"/>
          <w:color w:val="000000"/>
          <w:sz w:val="21"/>
          <w:szCs w:val="21"/>
          <w:lang w:val="es-SV" w:eastAsia="es-SV"/>
        </w:rPr>
        <w:lastRenderedPageBreak/>
        <w:t>emitida por el Ministerio de Hacienda. El pago será realizado mediante el Sistema de Cuenta Única del Tesoro Público realizada por la Dirección General de T</w:t>
      </w:r>
      <w:r>
        <w:rPr>
          <w:rFonts w:cs="Maiandra GD"/>
          <w:i w:val="0"/>
          <w:color w:val="000000"/>
          <w:sz w:val="21"/>
          <w:szCs w:val="21"/>
          <w:lang w:val="es-SV" w:eastAsia="es-SV"/>
        </w:rPr>
        <w:t xml:space="preserve">esorería del Ministerio de Hacienda, </w:t>
      </w:r>
      <w:r>
        <w:rPr>
          <w:rFonts w:cs="Calibri"/>
          <w:i w:val="0"/>
          <w:color w:val="000000"/>
          <w:sz w:val="20"/>
        </w:rPr>
        <w:t xml:space="preserve">a la cuenta corriente del </w:t>
      </w:r>
      <w:r w:rsidRPr="0052471B">
        <w:rPr>
          <w:rFonts w:ascii="Calibri Light" w:hAnsi="Calibri Light" w:cs="Calibri"/>
          <w:sz w:val="22"/>
          <w:szCs w:val="22"/>
          <w:highlight w:val="black"/>
          <w:lang w:eastAsia="ar-SA"/>
        </w:rPr>
        <w:t>xxxxxxxxxxxxxxxxxxxxxxxxxxxxxxxxxxxxxxxxxxxxxxxxxxxxxxxxxxxxx</w:t>
      </w:r>
      <w:r w:rsidRPr="006A7C19">
        <w:rPr>
          <w:rFonts w:ascii="Calibri Light" w:hAnsi="Calibri Light" w:cs="Calibri"/>
          <w:sz w:val="22"/>
          <w:szCs w:val="22"/>
          <w:lang w:eastAsia="ar-SA"/>
        </w:rPr>
        <w:t>;</w:t>
      </w:r>
      <w:r>
        <w:rPr>
          <w:rFonts w:cs="Calibri"/>
          <w:i w:val="0"/>
          <w:color w:val="000000"/>
          <w:sz w:val="20"/>
        </w:rPr>
        <w:t>cuyo titular es LA CONTRATISTA</w:t>
      </w:r>
      <w:r>
        <w:rPr>
          <w:rFonts w:cs="Tahoma"/>
          <w:i w:val="0"/>
          <w:sz w:val="21"/>
          <w:szCs w:val="21"/>
        </w:rPr>
        <w:t>,</w:t>
      </w:r>
      <w:r>
        <w:rPr>
          <w:rFonts w:cs="Maiandra GD"/>
          <w:i w:val="0"/>
          <w:color w:val="000000"/>
          <w:sz w:val="21"/>
          <w:szCs w:val="21"/>
          <w:lang w:val="es-SV" w:eastAsia="es-SV"/>
        </w:rPr>
        <w:t xml:space="preserve"> </w:t>
      </w:r>
      <w:r>
        <w:rPr>
          <w:rFonts w:cs="Tahoma"/>
          <w:i w:val="0"/>
          <w:sz w:val="21"/>
          <w:szCs w:val="21"/>
        </w:rPr>
        <w:t>la cual fue previamente designada por ésta, de conformidad a lo establecid</w:t>
      </w:r>
      <w:r>
        <w:rPr>
          <w:rFonts w:cs="Tahoma"/>
          <w:i w:val="0"/>
          <w:sz w:val="21"/>
          <w:szCs w:val="21"/>
        </w:rPr>
        <w:t>o en los artículos sesenta, sesenta y uno, sesenta y dos, sesenta y tres y setenta de la Ley Orgánica de Administración Financiera del Estado y artículos setenta y cinco y setenta y seis de su Reglamento</w:t>
      </w:r>
      <w:r>
        <w:rPr>
          <w:rFonts w:cs="Tahoma"/>
          <w:i w:val="0"/>
          <w:sz w:val="21"/>
          <w:szCs w:val="21"/>
          <w:lang w:val="es-ES_tradnl"/>
        </w:rPr>
        <w:t>.</w:t>
      </w:r>
      <w:r>
        <w:rPr>
          <w:rFonts w:cs="Tahoma"/>
          <w:i w:val="0"/>
          <w:sz w:val="21"/>
          <w:szCs w:val="21"/>
          <w:lang w:val="es-SV"/>
        </w:rPr>
        <w:t xml:space="preserve"> </w:t>
      </w:r>
      <w:r>
        <w:rPr>
          <w:rFonts w:cs="Arial"/>
          <w:b/>
          <w:i w:val="0"/>
          <w:sz w:val="21"/>
          <w:szCs w:val="21"/>
        </w:rPr>
        <w:t>III. PLAZO</w:t>
      </w:r>
      <w:r>
        <w:rPr>
          <w:rFonts w:cs="Arial"/>
          <w:i w:val="0"/>
          <w:sz w:val="21"/>
          <w:szCs w:val="21"/>
        </w:rPr>
        <w:t>. El plazo del presente contrato será a p</w:t>
      </w:r>
      <w:r>
        <w:rPr>
          <w:rFonts w:cs="Arial"/>
          <w:i w:val="0"/>
          <w:sz w:val="21"/>
          <w:szCs w:val="21"/>
        </w:rPr>
        <w:t xml:space="preserve">artir de la fecha de suscripción del mismo hasta </w:t>
      </w:r>
      <w:r>
        <w:rPr>
          <w:rFonts w:cs="Arial"/>
          <w:i w:val="0"/>
          <w:sz w:val="21"/>
          <w:szCs w:val="21"/>
          <w:lang w:val="es-MX"/>
        </w:rPr>
        <w:t>el día treinta y uno de diciembre de dos mil diecinueve.</w:t>
      </w:r>
      <w:r>
        <w:rPr>
          <w:rFonts w:cs="Arial"/>
          <w:i w:val="0"/>
          <w:sz w:val="21"/>
          <w:szCs w:val="21"/>
        </w:rPr>
        <w:t xml:space="preserve"> </w:t>
      </w:r>
      <w:r>
        <w:rPr>
          <w:rFonts w:cs="Arial"/>
          <w:i w:val="0"/>
          <w:sz w:val="21"/>
          <w:szCs w:val="21"/>
          <w:lang w:val="es-MX"/>
        </w:rPr>
        <w:t>Se podrá prorrogar el plazo del contrato de conformidad con la LACAP y su Reglamento.</w:t>
      </w:r>
      <w:r>
        <w:rPr>
          <w:rFonts w:cs="Arial"/>
          <w:i w:val="0"/>
          <w:sz w:val="21"/>
          <w:szCs w:val="21"/>
        </w:rPr>
        <w:t xml:space="preserve"> </w:t>
      </w:r>
      <w:r>
        <w:rPr>
          <w:rFonts w:cs="Arial"/>
          <w:b/>
          <w:i w:val="0"/>
          <w:sz w:val="21"/>
          <w:szCs w:val="21"/>
        </w:rPr>
        <w:t xml:space="preserve">IV. </w:t>
      </w:r>
      <w:r>
        <w:rPr>
          <w:rFonts w:cs="Arial"/>
          <w:b/>
          <w:i w:val="0"/>
          <w:caps/>
          <w:sz w:val="21"/>
          <w:szCs w:val="21"/>
        </w:rPr>
        <w:t>Forma y PLAZO DE ENTREGA DEL SUMINISTRO</w:t>
      </w:r>
      <w:r>
        <w:rPr>
          <w:rFonts w:cs="Arial"/>
          <w:i w:val="0"/>
          <w:sz w:val="21"/>
          <w:szCs w:val="21"/>
        </w:rPr>
        <w:t xml:space="preserve">. De conformidad con </w:t>
      </w:r>
      <w:r>
        <w:rPr>
          <w:rFonts w:cs="Arial"/>
          <w:i w:val="0"/>
          <w:sz w:val="21"/>
          <w:szCs w:val="21"/>
        </w:rPr>
        <w:t>los artículos cuarenta y cuatro letra j) y ciento veintiuno de la LACAP, los términos de referencia establecidos en el proceso de Libre Gestión número</w:t>
      </w:r>
      <w:r>
        <w:rPr>
          <w:rFonts w:cs="Arial"/>
          <w:i w:val="0"/>
          <w:sz w:val="21"/>
          <w:szCs w:val="21"/>
          <w:lang w:eastAsia="es-SV"/>
        </w:rPr>
        <w:t xml:space="preserve"> </w:t>
      </w:r>
      <w:r>
        <w:rPr>
          <w:rFonts w:cs="Arial"/>
          <w:i w:val="0"/>
          <w:sz w:val="21"/>
          <w:szCs w:val="21"/>
        </w:rPr>
        <w:t xml:space="preserve">cero cero cuatro/dos mil diecinueve MAG denominado </w:t>
      </w:r>
      <w:r>
        <w:rPr>
          <w:rFonts w:cs="Arial"/>
          <w:bCs/>
          <w:i w:val="0"/>
          <w:sz w:val="21"/>
          <w:szCs w:val="21"/>
        </w:rPr>
        <w:t>SUMINISTRO DE AGUA PURIFICADA PARA EL MAG Y SUS DEPEND</w:t>
      </w:r>
      <w:r>
        <w:rPr>
          <w:rFonts w:cs="Arial"/>
          <w:bCs/>
          <w:i w:val="0"/>
          <w:sz w:val="21"/>
          <w:szCs w:val="21"/>
        </w:rPr>
        <w:t>ENCIAS</w:t>
      </w:r>
      <w:r>
        <w:rPr>
          <w:rFonts w:cs="Arial"/>
          <w:i w:val="0"/>
          <w:iCs/>
          <w:sz w:val="21"/>
          <w:szCs w:val="21"/>
        </w:rPr>
        <w:t xml:space="preserve"> y</w:t>
      </w:r>
      <w:r>
        <w:rPr>
          <w:rFonts w:cs="Arial"/>
          <w:i w:val="0"/>
          <w:sz w:val="21"/>
          <w:szCs w:val="21"/>
        </w:rPr>
        <w:t xml:space="preserve"> la oferta de LA CONTRATISTA</w:t>
      </w:r>
      <w:r>
        <w:rPr>
          <w:rFonts w:cs="Arial"/>
          <w:bCs/>
          <w:i w:val="0"/>
          <w:sz w:val="21"/>
          <w:szCs w:val="21"/>
        </w:rPr>
        <w:t xml:space="preserve"> de fecha treinta y uno de octubre de dos mil dieciocho, e</w:t>
      </w:r>
      <w:r>
        <w:rPr>
          <w:rFonts w:cs="Arial"/>
          <w:i w:val="0"/>
          <w:sz w:val="21"/>
          <w:szCs w:val="21"/>
        </w:rPr>
        <w:t>l suministro objeto del presente contrato será proporcionado por LA CONTRATISTA en los lugares, cantidades, horarios y cantidades indicadas por EL MAG, según lo c</w:t>
      </w:r>
      <w:r>
        <w:rPr>
          <w:rFonts w:cs="Arial"/>
          <w:i w:val="0"/>
          <w:sz w:val="21"/>
          <w:szCs w:val="21"/>
        </w:rPr>
        <w:t xml:space="preserve">onvenido con el administrador del contrato y la calendarización elaborada para tal efecto, </w:t>
      </w:r>
      <w:r>
        <w:rPr>
          <w:rFonts w:cs="Maiandra GD"/>
          <w:i w:val="0"/>
          <w:sz w:val="21"/>
          <w:szCs w:val="21"/>
          <w:lang w:val="es-SV" w:eastAsia="es-SV"/>
        </w:rPr>
        <w:t xml:space="preserve">la cual debe incluir por lo menos número de visitas y cantidad de producto a entregar. </w:t>
      </w:r>
      <w:r>
        <w:rPr>
          <w:rFonts w:cs="Maiandra GD"/>
          <w:bCs/>
          <w:i w:val="0"/>
          <w:sz w:val="21"/>
          <w:szCs w:val="21"/>
          <w:lang w:val="es-SV" w:eastAsia="es-SV"/>
        </w:rPr>
        <w:t>LA CONTRATISTA</w:t>
      </w:r>
      <w:r>
        <w:rPr>
          <w:rFonts w:cs="Maiandra GD"/>
          <w:i w:val="0"/>
          <w:sz w:val="21"/>
          <w:szCs w:val="21"/>
          <w:lang w:val="es-SV" w:eastAsia="es-SV"/>
        </w:rPr>
        <w:t xml:space="preserve"> tendrá cuidado en no proporcionar cantidades adicionales a las contratadas sin la correspondiente modificativa de contrato,</w:t>
      </w:r>
      <w:r>
        <w:rPr>
          <w:rFonts w:cs="Maiandra GD"/>
          <w:i w:val="0"/>
          <w:sz w:val="21"/>
          <w:szCs w:val="21"/>
          <w:lang w:eastAsia="es-SV"/>
        </w:rPr>
        <w:t xml:space="preserve"> caso contrario los excedentes no serán pagados</w:t>
      </w:r>
      <w:r>
        <w:rPr>
          <w:rFonts w:cs="Arial"/>
          <w:i w:val="0"/>
          <w:sz w:val="21"/>
          <w:szCs w:val="21"/>
        </w:rPr>
        <w:t>; todo, conforme a lo establecido en el anexo número dos de los términos de referenci</w:t>
      </w:r>
      <w:r>
        <w:rPr>
          <w:rFonts w:cs="Arial"/>
          <w:i w:val="0"/>
          <w:sz w:val="21"/>
          <w:szCs w:val="21"/>
        </w:rPr>
        <w:t xml:space="preserve">a de dicho proceso. </w:t>
      </w:r>
      <w:r>
        <w:rPr>
          <w:rFonts w:cs="Arial"/>
          <w:b/>
          <w:i w:val="0"/>
          <w:sz w:val="21"/>
          <w:szCs w:val="21"/>
        </w:rPr>
        <w:t>V. OBLIGACIONES DE “EL CONTRATANTE”</w:t>
      </w:r>
      <w:r>
        <w:rPr>
          <w:rFonts w:cs="Arial"/>
          <w:i w:val="0"/>
          <w:sz w:val="21"/>
          <w:szCs w:val="21"/>
        </w:rPr>
        <w:t xml:space="preserve">. EL CONTRATANTE deberá hacer los pagos por el servicio detallado en la cláusula I, con aplicación al Fondo de Actividades Especiales de la Dirección General de Sanidad Vegetal y Animal. </w:t>
      </w:r>
      <w:r>
        <w:rPr>
          <w:rFonts w:cs="Arial"/>
          <w:b/>
          <w:i w:val="0"/>
          <w:sz w:val="21"/>
          <w:szCs w:val="21"/>
          <w:lang w:val="es-SV"/>
        </w:rPr>
        <w:t>VI. ADMINISTRA</w:t>
      </w:r>
      <w:r>
        <w:rPr>
          <w:rFonts w:cs="Arial"/>
          <w:b/>
          <w:i w:val="0"/>
          <w:sz w:val="21"/>
          <w:szCs w:val="21"/>
          <w:lang w:val="es-SV"/>
        </w:rPr>
        <w:t>CIÓN DEL CONTRATO</w:t>
      </w:r>
      <w:r>
        <w:rPr>
          <w:rFonts w:cs="Arial"/>
          <w:i w:val="0"/>
          <w:sz w:val="21"/>
          <w:szCs w:val="21"/>
          <w:lang w:val="es-SV"/>
        </w:rPr>
        <w:t>.</w:t>
      </w:r>
      <w:r>
        <w:rPr>
          <w:rFonts w:cs="Arial"/>
          <w:bCs/>
          <w:i w:val="0"/>
          <w:iCs/>
          <w:sz w:val="21"/>
          <w:szCs w:val="21"/>
        </w:rPr>
        <w:t xml:space="preserve"> </w:t>
      </w:r>
      <w:r>
        <w:rPr>
          <w:rFonts w:cs="Arial"/>
          <w:bCs/>
          <w:i w:val="0"/>
          <w:iCs/>
          <w:sz w:val="21"/>
          <w:szCs w:val="21"/>
          <w:lang w:val="es-SV"/>
        </w:rPr>
        <w:t xml:space="preserve">El Director General de Administración y Finanzas del MAG, mediante acuerdo ejecutivo en el ramo de Agricultura y Ganadería número quinientos sesenta y dos de fecha siete de noviembre de dos mil dieciocho, </w:t>
      </w:r>
      <w:r>
        <w:rPr>
          <w:rFonts w:cs="Arial"/>
          <w:bCs/>
          <w:i w:val="0"/>
          <w:iCs/>
          <w:sz w:val="21"/>
          <w:szCs w:val="21"/>
        </w:rPr>
        <w:t>nombró como administrador del pr</w:t>
      </w:r>
      <w:r>
        <w:rPr>
          <w:rFonts w:cs="Arial"/>
          <w:bCs/>
          <w:i w:val="0"/>
          <w:iCs/>
          <w:sz w:val="21"/>
          <w:szCs w:val="21"/>
        </w:rPr>
        <w:t>esente contrato al ingeniero Elmer Eduardo López Bonilla</w:t>
      </w:r>
      <w:r>
        <w:rPr>
          <w:rFonts w:cs="Arial"/>
          <w:i w:val="0"/>
          <w:sz w:val="21"/>
          <w:szCs w:val="21"/>
          <w:lang w:val="es-SV"/>
        </w:rPr>
        <w:t>, Jefe de la División de Logística de la Oficina General de Administración</w:t>
      </w:r>
      <w:r>
        <w:rPr>
          <w:rFonts w:cs="Arial"/>
          <w:bCs/>
          <w:i w:val="0"/>
          <w:sz w:val="21"/>
          <w:szCs w:val="21"/>
        </w:rPr>
        <w:t xml:space="preserve">. Serán funciones del administrador </w:t>
      </w:r>
      <w:r>
        <w:rPr>
          <w:rFonts w:cs="Arial"/>
          <w:bCs/>
          <w:i w:val="0"/>
          <w:sz w:val="21"/>
          <w:szCs w:val="21"/>
        </w:rPr>
        <w:lastRenderedPageBreak/>
        <w:t>del contrato las siguientes:</w:t>
      </w:r>
      <w:r>
        <w:rPr>
          <w:rFonts w:cs="Arial"/>
          <w:i w:val="0"/>
          <w:sz w:val="21"/>
          <w:szCs w:val="21"/>
        </w:rPr>
        <w:t xml:space="preserve"> </w:t>
      </w:r>
      <w:r>
        <w:rPr>
          <w:rFonts w:cs="Arial"/>
          <w:b/>
          <w:i w:val="0"/>
          <w:sz w:val="21"/>
          <w:szCs w:val="21"/>
        </w:rPr>
        <w:t>a)</w:t>
      </w:r>
      <w:r>
        <w:rPr>
          <w:rFonts w:cs="Arial"/>
          <w:i w:val="0"/>
          <w:sz w:val="21"/>
          <w:szCs w:val="21"/>
        </w:rPr>
        <w:t xml:space="preserve"> Ser representante del Ministerio en el desarrollo y ejecuc</w:t>
      </w:r>
      <w:r>
        <w:rPr>
          <w:rFonts w:cs="Arial"/>
          <w:i w:val="0"/>
          <w:sz w:val="21"/>
          <w:szCs w:val="21"/>
        </w:rPr>
        <w:t xml:space="preserve">ión del contrato; </w:t>
      </w:r>
      <w:r>
        <w:rPr>
          <w:rFonts w:cs="Arial"/>
          <w:b/>
          <w:i w:val="0"/>
          <w:sz w:val="21"/>
          <w:szCs w:val="21"/>
        </w:rPr>
        <w:t>b)</w:t>
      </w:r>
      <w:r>
        <w:rPr>
          <w:rFonts w:cs="Arial"/>
          <w:i w:val="0"/>
          <w:sz w:val="21"/>
          <w:szCs w:val="21"/>
        </w:rPr>
        <w:t xml:space="preserve"> Dar seguimiento a la ejecución del contrato, y efectuar directamente los reclamos por escrito a LA CONTRATISTA</w:t>
      </w:r>
      <w:r>
        <w:rPr>
          <w:rFonts w:cs="Arial"/>
          <w:b/>
          <w:bCs/>
          <w:i w:val="0"/>
          <w:sz w:val="21"/>
          <w:szCs w:val="21"/>
        </w:rPr>
        <w:t xml:space="preserve"> </w:t>
      </w:r>
      <w:r>
        <w:rPr>
          <w:rFonts w:cs="Arial"/>
          <w:i w:val="0"/>
          <w:sz w:val="21"/>
          <w:szCs w:val="21"/>
        </w:rPr>
        <w:t xml:space="preserve">en caso de incumplimiento; </w:t>
      </w:r>
      <w:r>
        <w:rPr>
          <w:rFonts w:cs="Arial"/>
          <w:b/>
          <w:bCs/>
          <w:i w:val="0"/>
          <w:iCs/>
          <w:sz w:val="21"/>
          <w:szCs w:val="21"/>
        </w:rPr>
        <w:t>c)</w:t>
      </w:r>
      <w:r>
        <w:rPr>
          <w:rFonts w:cs="Arial"/>
          <w:bCs/>
          <w:i w:val="0"/>
          <w:iCs/>
          <w:sz w:val="21"/>
          <w:szCs w:val="21"/>
        </w:rPr>
        <w:t xml:space="preserve"> Hacer reportes de cualquier deficiencia en el desarrollo del contrato y remitir cuando corresp</w:t>
      </w:r>
      <w:r>
        <w:rPr>
          <w:rFonts w:cs="Arial"/>
          <w:bCs/>
          <w:i w:val="0"/>
          <w:iCs/>
          <w:sz w:val="21"/>
          <w:szCs w:val="21"/>
        </w:rPr>
        <w:t>onda, al Titular a través de la Oficina de Adquisiciones y Contrataciones Institucional del MAG, el respectivo informe para los efectos de imposición de multa, conforme a lo establecido en los artículos ciento sesenta de la LACAP y ochenta del RELACAP su R</w:t>
      </w:r>
      <w:r>
        <w:rPr>
          <w:rFonts w:cs="Arial"/>
          <w:bCs/>
          <w:i w:val="0"/>
          <w:iCs/>
          <w:sz w:val="21"/>
          <w:szCs w:val="21"/>
        </w:rPr>
        <w:t>eglamento;</w:t>
      </w:r>
      <w:r>
        <w:rPr>
          <w:rFonts w:cs="Arial"/>
          <w:i w:val="0"/>
          <w:sz w:val="21"/>
          <w:szCs w:val="21"/>
        </w:rPr>
        <w:t xml:space="preserve"> </w:t>
      </w:r>
      <w:r>
        <w:rPr>
          <w:rFonts w:cs="Arial"/>
          <w:b/>
          <w:i w:val="0"/>
          <w:sz w:val="21"/>
          <w:szCs w:val="21"/>
        </w:rPr>
        <w:t>d)</w:t>
      </w:r>
      <w:r>
        <w:rPr>
          <w:rFonts w:cs="Arial"/>
          <w:i w:val="0"/>
          <w:sz w:val="21"/>
          <w:szCs w:val="21"/>
        </w:rPr>
        <w:t xml:space="preserve"> </w:t>
      </w:r>
      <w:r>
        <w:rPr>
          <w:rFonts w:cs="Arial"/>
          <w:bCs/>
          <w:i w:val="0"/>
          <w:sz w:val="21"/>
          <w:szCs w:val="21"/>
        </w:rPr>
        <w:t>Verificar que se realice el suministro según lo establecido en la cláusula IV del presente contrato, verificando no sobrepasar los montos adjudicados</w:t>
      </w:r>
      <w:r>
        <w:rPr>
          <w:rFonts w:cs="Arial"/>
          <w:i w:val="0"/>
          <w:sz w:val="21"/>
          <w:szCs w:val="21"/>
        </w:rPr>
        <w:t xml:space="preserve">; </w:t>
      </w:r>
      <w:r>
        <w:rPr>
          <w:rFonts w:cs="Arial"/>
          <w:b/>
          <w:i w:val="0"/>
          <w:sz w:val="21"/>
          <w:szCs w:val="21"/>
        </w:rPr>
        <w:t>e</w:t>
      </w:r>
      <w:r>
        <w:rPr>
          <w:rFonts w:cs="Arial"/>
          <w:b/>
          <w:i w:val="0"/>
          <w:sz w:val="21"/>
          <w:szCs w:val="21"/>
          <w:lang w:val="es-ES_tradnl"/>
        </w:rPr>
        <w:t>)</w:t>
      </w:r>
      <w:r>
        <w:rPr>
          <w:rFonts w:cs="Arial"/>
          <w:i w:val="0"/>
          <w:sz w:val="21"/>
          <w:szCs w:val="21"/>
          <w:lang w:val="es-ES_tradnl"/>
        </w:rPr>
        <w:t xml:space="preserve"> Emitir dictamen sobre la procedencia o no, de </w:t>
      </w:r>
      <w:r>
        <w:rPr>
          <w:rFonts w:cs="Arial"/>
          <w:i w:val="0"/>
          <w:sz w:val="21"/>
          <w:szCs w:val="21"/>
        </w:rPr>
        <w:t>cualquier modificación o prorroga al contr</w:t>
      </w:r>
      <w:r>
        <w:rPr>
          <w:rFonts w:cs="Arial"/>
          <w:i w:val="0"/>
          <w:sz w:val="21"/>
          <w:szCs w:val="21"/>
        </w:rPr>
        <w:t xml:space="preserve">ato, en caso de ser procedente, deberá realizar la gestión respectiva, ante la OACI/MAG, previo al vencimiento del plazo, proporcionando toda la documentación de respaldo necesaria para su tramitación; </w:t>
      </w:r>
      <w:r>
        <w:rPr>
          <w:rFonts w:cs="Arial"/>
          <w:b/>
          <w:i w:val="0"/>
          <w:sz w:val="21"/>
          <w:szCs w:val="21"/>
        </w:rPr>
        <w:t xml:space="preserve">f) </w:t>
      </w:r>
      <w:r>
        <w:rPr>
          <w:rFonts w:cs="Arial"/>
          <w:i w:val="0"/>
          <w:sz w:val="21"/>
          <w:szCs w:val="21"/>
          <w:lang w:val="es-ES_tradnl"/>
        </w:rPr>
        <w:t>La elaboración de las actas de recepción respectiva</w:t>
      </w:r>
      <w:r>
        <w:rPr>
          <w:rFonts w:cs="Arial"/>
          <w:i w:val="0"/>
          <w:sz w:val="21"/>
          <w:szCs w:val="21"/>
          <w:lang w:val="es-ES_tradnl"/>
        </w:rPr>
        <w:t xml:space="preserve">s conforme al artículo setenta y siete del RELACAP; </w:t>
      </w:r>
      <w:r>
        <w:rPr>
          <w:rFonts w:cs="Arial"/>
          <w:b/>
          <w:i w:val="0"/>
          <w:sz w:val="21"/>
          <w:szCs w:val="21"/>
          <w:lang w:val="es-ES_tradnl"/>
        </w:rPr>
        <w:t>g)</w:t>
      </w:r>
      <w:r>
        <w:rPr>
          <w:rFonts w:cs="Arial"/>
          <w:i w:val="0"/>
          <w:sz w:val="21"/>
          <w:szCs w:val="21"/>
        </w:rPr>
        <w:t xml:space="preserve"> </w:t>
      </w:r>
      <w:r>
        <w:rPr>
          <w:rFonts w:cs="Arial"/>
          <w:bCs/>
          <w:i w:val="0"/>
          <w:iCs/>
          <w:sz w:val="21"/>
          <w:szCs w:val="21"/>
        </w:rPr>
        <w:t>Remitir a la OACI copia del acta de recepción tres días hábiles posteriores a la recepción de cada uno de los informes;</w:t>
      </w:r>
      <w:r>
        <w:rPr>
          <w:rFonts w:cs="Arial"/>
          <w:b/>
          <w:bCs/>
          <w:i w:val="0"/>
          <w:iCs/>
          <w:sz w:val="21"/>
          <w:szCs w:val="21"/>
        </w:rPr>
        <w:t xml:space="preserve"> </w:t>
      </w:r>
      <w:r>
        <w:rPr>
          <w:rFonts w:cs="Arial"/>
          <w:b/>
          <w:i w:val="0"/>
          <w:sz w:val="21"/>
          <w:szCs w:val="21"/>
        </w:rPr>
        <w:t>h)</w:t>
      </w:r>
      <w:r>
        <w:rPr>
          <w:rFonts w:cs="Arial"/>
          <w:i w:val="0"/>
          <w:sz w:val="21"/>
          <w:szCs w:val="21"/>
        </w:rPr>
        <w:t xml:space="preserve"> Evaluar el desempeño de LA CONTRATISTA, mediante el formulario respectivo, en un plazo máximo de ocho días hábiles a la emisión del acta de recepción total o definitiva, evaluación que deberá ser enviada a la OACI en un tiempo máximo de dos días hábiles a</w:t>
      </w:r>
      <w:r>
        <w:rPr>
          <w:rFonts w:cs="Arial"/>
          <w:i w:val="0"/>
          <w:sz w:val="21"/>
          <w:szCs w:val="21"/>
        </w:rPr>
        <w:t xml:space="preserve"> la fecha de la evaluación; </w:t>
      </w:r>
      <w:r>
        <w:rPr>
          <w:rFonts w:cs="Arial"/>
          <w:b/>
          <w:i w:val="0"/>
          <w:sz w:val="21"/>
          <w:szCs w:val="21"/>
        </w:rPr>
        <w:t>i)</w:t>
      </w:r>
      <w:r>
        <w:rPr>
          <w:rFonts w:cs="Arial"/>
          <w:i w:val="0"/>
          <w:sz w:val="21"/>
          <w:szCs w:val="21"/>
        </w:rPr>
        <w:t xml:space="preserve"> Informar a la OACI sobre el vencimiento de las garantías, en un periodo no mayor de ocho días hábiles posteriores a su vencimiento, a fin de que esa Oficina proceda a su devolución conforme al artículo ochenta y dos–Bis letra</w:t>
      </w:r>
      <w:r>
        <w:rPr>
          <w:rFonts w:cs="Arial"/>
          <w:i w:val="0"/>
          <w:sz w:val="21"/>
          <w:szCs w:val="21"/>
        </w:rPr>
        <w:t xml:space="preserve"> h) de la LACAP; </w:t>
      </w:r>
      <w:r>
        <w:rPr>
          <w:rFonts w:cs="Arial"/>
          <w:b/>
          <w:i w:val="0"/>
          <w:sz w:val="21"/>
          <w:szCs w:val="21"/>
        </w:rPr>
        <w:t xml:space="preserve">j) </w:t>
      </w:r>
      <w:r>
        <w:rPr>
          <w:rFonts w:cs="Arial"/>
          <w:i w:val="0"/>
          <w:sz w:val="21"/>
          <w:szCs w:val="21"/>
        </w:rPr>
        <w:t xml:space="preserve">Remitir copia a la OACI de toda gestión que realice en el ejercicio de sus funciones como administrador de contrato conforme al artículo cuarenta y dos inciso tres del RELACAP; </w:t>
      </w:r>
      <w:r>
        <w:rPr>
          <w:rFonts w:cs="Arial"/>
          <w:b/>
          <w:i w:val="0"/>
          <w:sz w:val="21"/>
          <w:szCs w:val="21"/>
        </w:rPr>
        <w:t xml:space="preserve">k) </w:t>
      </w:r>
      <w:r>
        <w:rPr>
          <w:rFonts w:cs="Arial"/>
          <w:i w:val="0"/>
          <w:sz w:val="21"/>
          <w:szCs w:val="21"/>
        </w:rPr>
        <w:t>Cumplir con cualquier otra función que le corresponda de</w:t>
      </w:r>
      <w:r>
        <w:rPr>
          <w:rFonts w:cs="Arial"/>
          <w:i w:val="0"/>
          <w:sz w:val="21"/>
          <w:szCs w:val="21"/>
        </w:rPr>
        <w:t xml:space="preserve"> acuerdo al contrato y demás documentos contractuales o que le sean asignadas por EL MAG así como también con las demás funciones establecidas en los artículos diecinueve, ochenta y dos–Bis y ciento veintinueve de la LACAP, setenta y cuatro, setenta y cinc</w:t>
      </w:r>
      <w:r>
        <w:rPr>
          <w:rFonts w:cs="Arial"/>
          <w:i w:val="0"/>
          <w:sz w:val="21"/>
          <w:szCs w:val="21"/>
        </w:rPr>
        <w:t xml:space="preserve">o inciso dos y ochenta y uno del RELACAP, y demás disposiciones aplicables de la Ley de Adquisiciones y Contrataciones de la Administración Pública, su Reglamento y Manual de Procedimientos para el Ciclo de Gestión de Adquisiciones y Contrataciones de las </w:t>
      </w:r>
      <w:r>
        <w:rPr>
          <w:rFonts w:cs="Arial"/>
          <w:i w:val="0"/>
          <w:sz w:val="21"/>
          <w:szCs w:val="21"/>
        </w:rPr>
        <w:t xml:space="preserve">Instituciones de la Administración Pública. </w:t>
      </w:r>
      <w:r>
        <w:rPr>
          <w:rFonts w:cs="Arial"/>
          <w:b/>
          <w:i w:val="0"/>
          <w:sz w:val="21"/>
          <w:szCs w:val="21"/>
        </w:rPr>
        <w:t>VII. CESIÓN</w:t>
      </w:r>
      <w:r>
        <w:rPr>
          <w:rFonts w:cs="Arial"/>
          <w:i w:val="0"/>
          <w:sz w:val="21"/>
          <w:szCs w:val="21"/>
        </w:rPr>
        <w:t xml:space="preserve">. Queda expresamente </w:t>
      </w:r>
      <w:r>
        <w:rPr>
          <w:rFonts w:cs="Arial"/>
          <w:i w:val="0"/>
          <w:sz w:val="21"/>
          <w:szCs w:val="21"/>
        </w:rPr>
        <w:lastRenderedPageBreak/>
        <w:t>prohibido a LA CONTRATISTA traspasar o ceder a cualquier título los derechos y obligaciones que emanan del presente contrato. La transgresión de esta disposición dará lugar a la ca</w:t>
      </w:r>
      <w:r>
        <w:rPr>
          <w:rFonts w:cs="Arial"/>
          <w:i w:val="0"/>
          <w:sz w:val="21"/>
          <w:szCs w:val="21"/>
        </w:rPr>
        <w:t>ducidad del contrato, procediéndose además a hacer efectiva la garantía de cumplimiento de contrato.</w:t>
      </w:r>
      <w:r>
        <w:rPr>
          <w:rFonts w:cs="Arial"/>
          <w:i w:val="0"/>
          <w:sz w:val="21"/>
          <w:szCs w:val="21"/>
          <w:lang w:val="es-SV"/>
        </w:rPr>
        <w:t xml:space="preserve"> </w:t>
      </w:r>
      <w:r>
        <w:rPr>
          <w:rFonts w:cs="Arial"/>
          <w:b/>
          <w:i w:val="0"/>
          <w:sz w:val="21"/>
          <w:szCs w:val="21"/>
        </w:rPr>
        <w:t>VIII. GARANTÍAS</w:t>
      </w:r>
      <w:r>
        <w:rPr>
          <w:rFonts w:cs="Arial"/>
          <w:i w:val="0"/>
          <w:sz w:val="21"/>
          <w:szCs w:val="21"/>
        </w:rPr>
        <w:t>. Para garantizar el cumplimiento de las obligaciones emanadas del presente contrato LA CONTRATISTA se obliga a presentar a EL CONTRATANTE e</w:t>
      </w:r>
      <w:r>
        <w:rPr>
          <w:rFonts w:cs="Arial"/>
          <w:i w:val="0"/>
          <w:sz w:val="21"/>
          <w:szCs w:val="21"/>
        </w:rPr>
        <w:t xml:space="preserve">n un plazo no mayor de diez días hábiles contados a partir de la fecha en que LA CONTRATISTA reciba el contrato debidamente legalizado, una garantía de cumplimiento de contrato por un valor de </w:t>
      </w:r>
      <w:r>
        <w:rPr>
          <w:rFonts w:cs="Arial"/>
          <w:b/>
          <w:i w:val="0"/>
          <w:sz w:val="21"/>
          <w:szCs w:val="21"/>
          <w:lang w:val="es-MX"/>
        </w:rPr>
        <w:t>CUATRO MIL TRECIENTOS VEINTE DÓLARES DE LOS ESTADOS UNIDOS DE A</w:t>
      </w:r>
      <w:r>
        <w:rPr>
          <w:rFonts w:cs="Arial"/>
          <w:b/>
          <w:i w:val="0"/>
          <w:sz w:val="21"/>
          <w:szCs w:val="21"/>
          <w:lang w:val="es-MX"/>
        </w:rPr>
        <w:t>MÉRICA</w:t>
      </w:r>
      <w:r>
        <w:rPr>
          <w:rFonts w:cs="Arial"/>
          <w:i w:val="0"/>
          <w:sz w:val="21"/>
          <w:szCs w:val="21"/>
          <w:lang w:val="es-MX"/>
        </w:rPr>
        <w:t xml:space="preserve"> </w:t>
      </w:r>
      <w:r>
        <w:rPr>
          <w:rFonts w:cs="Arial"/>
          <w:b/>
          <w:i w:val="0"/>
          <w:sz w:val="21"/>
          <w:szCs w:val="21"/>
          <w:lang w:val="es-MX"/>
        </w:rPr>
        <w:t>(US$4,320.00)</w:t>
      </w:r>
      <w:r>
        <w:rPr>
          <w:rFonts w:cs="Arial"/>
          <w:i w:val="0"/>
          <w:sz w:val="21"/>
          <w:szCs w:val="21"/>
          <w:lang w:val="es-MX"/>
        </w:rPr>
        <w:t>,</w:t>
      </w:r>
      <w:r>
        <w:rPr>
          <w:rFonts w:cs="Arial"/>
          <w:i w:val="0"/>
          <w:sz w:val="21"/>
          <w:szCs w:val="21"/>
        </w:rPr>
        <w:t xml:space="preserve"> equivalente al diez por ciento del valor total del contrato a favor del Ministerio de Agricultura y Ganadería, dicha garantía deberá exceder en sesenta días calendario el periodo de vigencia del contrato. Si no se presentare tal garan</w:t>
      </w:r>
      <w:r>
        <w:rPr>
          <w:rFonts w:cs="Arial"/>
          <w:i w:val="0"/>
          <w:sz w:val="21"/>
          <w:szCs w:val="21"/>
        </w:rPr>
        <w:t xml:space="preserve">tía en el plazo establecido se tendrá por caducado el presente contrato y se entenderá que LA CONTRATISTA ha desistido de su oferta. </w:t>
      </w:r>
      <w:r>
        <w:rPr>
          <w:rFonts w:cs="Arial"/>
          <w:b/>
          <w:i w:val="0"/>
          <w:sz w:val="21"/>
          <w:szCs w:val="21"/>
        </w:rPr>
        <w:t>IX. INCUMPLIMIENTO</w:t>
      </w:r>
      <w:r>
        <w:rPr>
          <w:rFonts w:cs="Arial"/>
          <w:i w:val="0"/>
          <w:sz w:val="21"/>
          <w:szCs w:val="21"/>
        </w:rPr>
        <w:t xml:space="preserve">. </w:t>
      </w:r>
      <w:r>
        <w:rPr>
          <w:rFonts w:cs="Tahoma"/>
          <w:i w:val="0"/>
          <w:sz w:val="21"/>
          <w:szCs w:val="21"/>
        </w:rPr>
        <w:t>En caso de mora de LA CONTRATISTA en el cumplimiento de las obligaciones emanadas del presente contrato</w:t>
      </w:r>
      <w:r>
        <w:rPr>
          <w:rFonts w:cs="Tahoma"/>
          <w:i w:val="0"/>
          <w:sz w:val="21"/>
          <w:szCs w:val="21"/>
        </w:rPr>
        <w:t xml:space="preserve"> se le aplicarán las multas establecidas en artículo ochenta y cinco de la LACAP.</w:t>
      </w:r>
      <w:r>
        <w:rPr>
          <w:rFonts w:cs="Arial"/>
          <w:i w:val="0"/>
          <w:sz w:val="21"/>
          <w:szCs w:val="21"/>
        </w:rPr>
        <w:t xml:space="preserve"> </w:t>
      </w:r>
      <w:r>
        <w:rPr>
          <w:rFonts w:cs="Arial"/>
          <w:b/>
          <w:bCs/>
          <w:i w:val="0"/>
          <w:sz w:val="21"/>
          <w:szCs w:val="21"/>
        </w:rPr>
        <w:t>X. CADUCIDAD</w:t>
      </w:r>
      <w:r>
        <w:rPr>
          <w:rFonts w:cs="Arial"/>
          <w:i w:val="0"/>
          <w:sz w:val="21"/>
          <w:szCs w:val="21"/>
        </w:rPr>
        <w:t>. Además de las causas de caducidad establecidas en el artículo noventa y cuatro de la LACAP y en otras leyes vigentes, serán causales de caducidad y EL CONTRATAN</w:t>
      </w:r>
      <w:r>
        <w:rPr>
          <w:rFonts w:cs="Arial"/>
          <w:i w:val="0"/>
          <w:sz w:val="21"/>
          <w:szCs w:val="21"/>
        </w:rPr>
        <w:t xml:space="preserve">TE podrá dar por terminado el contrato, sin responsabilidad alguna de su parte, cuando LA CONTRATISTA: </w:t>
      </w:r>
      <w:r>
        <w:rPr>
          <w:rFonts w:cs="Arial"/>
          <w:b/>
          <w:i w:val="0"/>
          <w:sz w:val="21"/>
          <w:szCs w:val="21"/>
        </w:rPr>
        <w:t>a)</w:t>
      </w:r>
      <w:r>
        <w:rPr>
          <w:rFonts w:cs="Arial"/>
          <w:i w:val="0"/>
          <w:sz w:val="21"/>
          <w:szCs w:val="21"/>
        </w:rPr>
        <w:t xml:space="preserve"> Proporcione servicios de inferior calidad o en diferentes condiciones de lo ofertado; y, </w:t>
      </w:r>
      <w:r>
        <w:rPr>
          <w:rFonts w:cs="Arial"/>
          <w:b/>
          <w:i w:val="0"/>
          <w:sz w:val="21"/>
          <w:szCs w:val="21"/>
        </w:rPr>
        <w:t>b)</w:t>
      </w:r>
      <w:r>
        <w:rPr>
          <w:rFonts w:cs="Arial"/>
          <w:i w:val="0"/>
          <w:sz w:val="21"/>
          <w:szCs w:val="21"/>
        </w:rPr>
        <w:t xml:space="preserve"> Traspase o ceda a cualquier título los derechos y obligaci</w:t>
      </w:r>
      <w:r>
        <w:rPr>
          <w:rFonts w:cs="Arial"/>
          <w:i w:val="0"/>
          <w:sz w:val="21"/>
          <w:szCs w:val="21"/>
        </w:rPr>
        <w:t>ones que emanan del presente contrato.</w:t>
      </w:r>
      <w:r>
        <w:rPr>
          <w:rFonts w:cs="Arial"/>
          <w:i w:val="0"/>
          <w:color w:val="FF0000"/>
          <w:sz w:val="21"/>
          <w:szCs w:val="21"/>
        </w:rPr>
        <w:t xml:space="preserve"> </w:t>
      </w:r>
      <w:r>
        <w:rPr>
          <w:rFonts w:cs="Arial"/>
          <w:b/>
          <w:i w:val="0"/>
          <w:sz w:val="21"/>
          <w:szCs w:val="21"/>
          <w:lang w:val="es-ES_tradnl"/>
        </w:rPr>
        <w:t xml:space="preserve">XI. PLAZO DE RECLAMOS. </w:t>
      </w:r>
      <w:r>
        <w:rPr>
          <w:rFonts w:cs="Arial"/>
          <w:i w:val="0"/>
          <w:sz w:val="21"/>
          <w:szCs w:val="21"/>
        </w:rPr>
        <w:t xml:space="preserve">A partir de la recepción formal de los servicios objeto de este contrato, EL MAG tendrá un plazo de diez días hábiles para efectuar cualquier reclamo relacionado con el suministro del servicio. </w:t>
      </w:r>
      <w:r>
        <w:rPr>
          <w:rFonts w:cs="Arial"/>
          <w:i w:val="0"/>
          <w:sz w:val="21"/>
          <w:szCs w:val="21"/>
        </w:rPr>
        <w:t xml:space="preserve">LA CONTRATISTA deberá reponer o cumplir a satisfacción del MAG dentro del plazo establecido en la nota de reclamo; si LA CONTRATISTA no subsana los defectos comprobados se tendrá por incumplido el contrato y se le hará efectiva la garantía de cumplimiento </w:t>
      </w:r>
      <w:r>
        <w:rPr>
          <w:rFonts w:cs="Arial"/>
          <w:i w:val="0"/>
          <w:sz w:val="21"/>
          <w:szCs w:val="21"/>
        </w:rPr>
        <w:t>de contrato o se procederá a la imposición de sanciones o en su caso se dará por caducado el contrato sin responsabilidad para EL MAG. Esta disposición no inhibe de reclamaciones que pudieren hacerse sobre la buena calidad del servicio.</w:t>
      </w:r>
      <w:r>
        <w:rPr>
          <w:rFonts w:cs="Arial"/>
          <w:b/>
          <w:bCs/>
          <w:i w:val="0"/>
          <w:sz w:val="21"/>
          <w:szCs w:val="21"/>
        </w:rPr>
        <w:t xml:space="preserve"> </w:t>
      </w:r>
      <w:r>
        <w:rPr>
          <w:rFonts w:cs="Arial"/>
          <w:b/>
          <w:i w:val="0"/>
          <w:sz w:val="21"/>
          <w:szCs w:val="21"/>
        </w:rPr>
        <w:t>XII.</w:t>
      </w:r>
      <w:r>
        <w:rPr>
          <w:rFonts w:cs="Arial"/>
          <w:b/>
          <w:bCs/>
          <w:i w:val="0"/>
          <w:sz w:val="21"/>
          <w:szCs w:val="21"/>
        </w:rPr>
        <w:t xml:space="preserve"> </w:t>
      </w:r>
      <w:r>
        <w:rPr>
          <w:b/>
          <w:i w:val="0"/>
          <w:sz w:val="21"/>
          <w:szCs w:val="21"/>
        </w:rPr>
        <w:t>MODIFICACIONES</w:t>
      </w:r>
      <w:r>
        <w:rPr>
          <w:b/>
          <w:i w:val="0"/>
          <w:sz w:val="21"/>
          <w:szCs w:val="21"/>
        </w:rPr>
        <w:t>, PRÓRROGAS Y PROHIBICIONES EN EL CONTRATO</w:t>
      </w:r>
      <w:r>
        <w:rPr>
          <w:i w:val="0"/>
          <w:sz w:val="21"/>
          <w:szCs w:val="21"/>
        </w:rPr>
        <w:t>.</w:t>
      </w:r>
      <w:r>
        <w:rPr>
          <w:rFonts w:cs="Arial"/>
          <w:bCs/>
          <w:i w:val="0"/>
          <w:sz w:val="21"/>
          <w:szCs w:val="21"/>
        </w:rPr>
        <w:t xml:space="preserve"> </w:t>
      </w:r>
      <w:r>
        <w:rPr>
          <w:i w:val="0"/>
          <w:sz w:val="21"/>
          <w:szCs w:val="21"/>
        </w:rPr>
        <w:t xml:space="preserve">EL MAG podrá modificar el contrato en ejecución, de común acuerdo entre las partes, </w:t>
      </w:r>
      <w:r>
        <w:rPr>
          <w:i w:val="0"/>
          <w:sz w:val="21"/>
          <w:szCs w:val="21"/>
        </w:rPr>
        <w:lastRenderedPageBreak/>
        <w:t xml:space="preserve">respecto al objeto, monto y plazo del mismo, siguiendo el procedimiento establecido en la LACAP. Para ello EL MAG autorizará la </w:t>
      </w:r>
      <w:r>
        <w:rPr>
          <w:i w:val="0"/>
          <w:sz w:val="21"/>
          <w:szCs w:val="21"/>
        </w:rPr>
        <w:t xml:space="preserve">modificación mediante resolución razonada; la correspondiente modificativa que se genere será firmada por EL CONTRATANTE y por LA CONTRATISTA, debiendo estar conforme a las condiciones establecidas en los artículos ochenta y tres–A, ochenta y tres–B de la </w:t>
      </w:r>
      <w:r>
        <w:rPr>
          <w:i w:val="0"/>
          <w:sz w:val="21"/>
          <w:szCs w:val="21"/>
        </w:rPr>
        <w:t>LACAP, y veintitrés letra k) del RELACAP. Si en cualquier momento durante la ejecución del contrato LA CONTRATISTA encontrase impedimentos para la prestación del suministro, notificará con prontitud y por escrito al MAG e indicará la naturaleza de la demor</w:t>
      </w:r>
      <w:r>
        <w:rPr>
          <w:i w:val="0"/>
          <w:sz w:val="21"/>
          <w:szCs w:val="21"/>
        </w:rPr>
        <w:t xml:space="preserve">a, sus causas y su posible duración, tan pronto como sea posible; después de recibir la notificación EL MAG, evaluará la situación y podrá prorrogar el plazo. En este caso, la prórroga se hará mediante Modificación al contrato, la cual será autorizada por </w:t>
      </w:r>
      <w:r>
        <w:rPr>
          <w:i w:val="0"/>
          <w:sz w:val="21"/>
          <w:szCs w:val="21"/>
        </w:rPr>
        <w:t>EL MAG mediante resolución razonada; y la modificativa será firmada por EL CONTRATANTE y por LA CONTRATISTA, de conformidad a lo establecido en los artículos ochenta y seis y noventa y dos inciso dos de la LACAP, así como los artículos setenta y seis y och</w:t>
      </w:r>
      <w:r>
        <w:rPr>
          <w:i w:val="0"/>
          <w:sz w:val="21"/>
          <w:szCs w:val="21"/>
        </w:rPr>
        <w:t>enta y tres del RELACAP. El contrato podrá prorrogarse una sola vez, por un período igual o menor al pactado inicialmente, para lo cual deberá seguirse lo establecido en el artículo ochenta y tres de la LACAP, así como el artículo setenta y cinco del RELAC</w:t>
      </w:r>
      <w:r>
        <w:rPr>
          <w:i w:val="0"/>
          <w:sz w:val="21"/>
          <w:szCs w:val="21"/>
        </w:rPr>
        <w:t>AP. La prórroga será autorizada mediante resolución razonada por EL MAG y será firmada por EL CONTRATANTE y por LA CONTRATISTA.</w:t>
      </w:r>
      <w:r>
        <w:rPr>
          <w:rFonts w:cs="Arial"/>
          <w:i w:val="0"/>
          <w:sz w:val="21"/>
          <w:szCs w:val="21"/>
          <w:lang w:val="es-SV"/>
        </w:rPr>
        <w:t xml:space="preserve"> </w:t>
      </w:r>
      <w:r>
        <w:rPr>
          <w:rFonts w:cs="Arial"/>
          <w:b/>
          <w:i w:val="0"/>
          <w:sz w:val="21"/>
          <w:szCs w:val="21"/>
        </w:rPr>
        <w:t>XIII. DOCUMENTOS CONTRACTUALES</w:t>
      </w:r>
      <w:r>
        <w:rPr>
          <w:rFonts w:cs="Arial"/>
          <w:i w:val="0"/>
          <w:sz w:val="21"/>
          <w:szCs w:val="21"/>
        </w:rPr>
        <w:t xml:space="preserve">. Forman parte integrante del presente contrato los siguientes documentos: </w:t>
      </w:r>
      <w:r>
        <w:rPr>
          <w:rFonts w:cs="Arial"/>
          <w:b/>
          <w:i w:val="0"/>
          <w:sz w:val="21"/>
          <w:szCs w:val="21"/>
        </w:rPr>
        <w:t>a)</w:t>
      </w:r>
      <w:r>
        <w:rPr>
          <w:rFonts w:cs="Arial"/>
          <w:i w:val="0"/>
          <w:sz w:val="21"/>
          <w:szCs w:val="21"/>
        </w:rPr>
        <w:t xml:space="preserve"> La invitación al pro</w:t>
      </w:r>
      <w:r>
        <w:rPr>
          <w:rFonts w:cs="Arial"/>
          <w:i w:val="0"/>
          <w:sz w:val="21"/>
          <w:szCs w:val="21"/>
        </w:rPr>
        <w:t xml:space="preserve">ceso de </w:t>
      </w:r>
      <w:r>
        <w:rPr>
          <w:rFonts w:cs="Tahoma"/>
          <w:i w:val="0"/>
          <w:sz w:val="21"/>
          <w:szCs w:val="21"/>
        </w:rPr>
        <w:t>libre gestión número cero cero cuatro/dos mil diecinueve MAG</w:t>
      </w:r>
      <w:r>
        <w:rPr>
          <w:rFonts w:cs="Arial"/>
          <w:i w:val="0"/>
          <w:sz w:val="21"/>
          <w:szCs w:val="21"/>
        </w:rPr>
        <w:t xml:space="preserve"> de fecha veinticuatro de octubre de dos mil dieciocho; </w:t>
      </w:r>
      <w:r>
        <w:rPr>
          <w:rFonts w:cs="Arial"/>
          <w:b/>
          <w:i w:val="0"/>
          <w:sz w:val="21"/>
          <w:szCs w:val="21"/>
        </w:rPr>
        <w:t>b)</w:t>
      </w:r>
      <w:r>
        <w:rPr>
          <w:rFonts w:cs="Arial"/>
          <w:i w:val="0"/>
          <w:sz w:val="21"/>
          <w:szCs w:val="21"/>
        </w:rPr>
        <w:t xml:space="preserve"> Oferta de fecha treinta y uno de octubre de dos mil dieciocho; </w:t>
      </w:r>
      <w:r>
        <w:rPr>
          <w:rFonts w:cs="Arial"/>
          <w:b/>
          <w:i w:val="0"/>
          <w:sz w:val="21"/>
          <w:szCs w:val="21"/>
        </w:rPr>
        <w:t>c)</w:t>
      </w:r>
      <w:r>
        <w:rPr>
          <w:rFonts w:cs="Arial"/>
          <w:i w:val="0"/>
          <w:sz w:val="21"/>
          <w:szCs w:val="21"/>
        </w:rPr>
        <w:t xml:space="preserve"> Garantía; </w:t>
      </w:r>
      <w:r>
        <w:rPr>
          <w:rFonts w:cs="Arial"/>
          <w:b/>
          <w:i w:val="0"/>
          <w:sz w:val="21"/>
          <w:szCs w:val="21"/>
        </w:rPr>
        <w:t>d)</w:t>
      </w:r>
      <w:r>
        <w:rPr>
          <w:rFonts w:cs="Arial"/>
          <w:i w:val="0"/>
          <w:sz w:val="21"/>
          <w:szCs w:val="21"/>
        </w:rPr>
        <w:t xml:space="preserve"> Resolución modificativa, y otros documentos que em</w:t>
      </w:r>
      <w:r>
        <w:rPr>
          <w:rFonts w:cs="Arial"/>
          <w:i w:val="0"/>
          <w:sz w:val="21"/>
          <w:szCs w:val="21"/>
        </w:rPr>
        <w:t xml:space="preserve">anaren del presente contrato los cuales son complementarios entre si y se interpretaran en forma conjunta. </w:t>
      </w:r>
      <w:r>
        <w:rPr>
          <w:rFonts w:cs="Arial"/>
          <w:b/>
          <w:i w:val="0"/>
          <w:sz w:val="21"/>
          <w:szCs w:val="21"/>
        </w:rPr>
        <w:t>XIV. INTERPRETACIÓN DEL CONTRATO</w:t>
      </w:r>
      <w:r>
        <w:rPr>
          <w:rFonts w:cs="Arial"/>
          <w:i w:val="0"/>
          <w:sz w:val="21"/>
          <w:szCs w:val="21"/>
        </w:rPr>
        <w:t xml:space="preserve">. </w:t>
      </w:r>
      <w:r>
        <w:rPr>
          <w:rFonts w:cs="Tahoma"/>
          <w:i w:val="0"/>
          <w:sz w:val="21"/>
          <w:szCs w:val="21"/>
        </w:rPr>
        <w:t>De conformidad con el artículo ochenta y cuatro incisos primero y segundo de la LACAP, EL CONTRATANTE se reserva la</w:t>
      </w:r>
      <w:r>
        <w:rPr>
          <w:rFonts w:cs="Tahoma"/>
          <w:i w:val="0"/>
          <w:sz w:val="21"/>
          <w:szCs w:val="21"/>
        </w:rPr>
        <w:t xml:space="preserve"> facultad de interpretar el presente contrato de conformidad con la Constitución de la República, la Ley de Adquisiciones y Contrataciones de la Administración Pública y su Reglamento, demás legislación aplicable y los Principios Generales del Derecho Admi</w:t>
      </w:r>
      <w:r>
        <w:rPr>
          <w:rFonts w:cs="Tahoma"/>
          <w:i w:val="0"/>
          <w:sz w:val="21"/>
          <w:szCs w:val="21"/>
        </w:rPr>
        <w:t xml:space="preserve">nistrativo y de la forma que más convenga al interés público que se pretende satisfacer de forma directa o indirecta con la prestación del servicio objeto del presente instrumento, pudiendo en tal caso girar las instrucciones </w:t>
      </w:r>
      <w:r>
        <w:rPr>
          <w:rFonts w:cs="Tahoma"/>
          <w:i w:val="0"/>
          <w:sz w:val="21"/>
          <w:szCs w:val="21"/>
        </w:rPr>
        <w:lastRenderedPageBreak/>
        <w:t>por escrito que al respecto co</w:t>
      </w:r>
      <w:r>
        <w:rPr>
          <w:rFonts w:cs="Tahoma"/>
          <w:i w:val="0"/>
          <w:sz w:val="21"/>
          <w:szCs w:val="21"/>
        </w:rPr>
        <w:t>nsidere convenientes. LA CONTRATISTA expresamente acepta tal disposición y se obliga a dar estricto cumplimiento a las instrucciones que al respecto dicte EL CONTRATANTE las cuales le serán comunicadas por medio del administrador del contrato.</w:t>
      </w:r>
      <w:r>
        <w:rPr>
          <w:rFonts w:cs="Arial"/>
          <w:i w:val="0"/>
          <w:sz w:val="21"/>
          <w:szCs w:val="21"/>
        </w:rPr>
        <w:t xml:space="preserve"> </w:t>
      </w:r>
      <w:r>
        <w:rPr>
          <w:rFonts w:cs="Arial"/>
          <w:b/>
          <w:i w:val="0"/>
          <w:sz w:val="21"/>
          <w:szCs w:val="21"/>
        </w:rPr>
        <w:t xml:space="preserve">XV. FUERZA </w:t>
      </w:r>
      <w:r>
        <w:rPr>
          <w:rFonts w:cs="Arial"/>
          <w:b/>
          <w:i w:val="0"/>
          <w:sz w:val="21"/>
          <w:szCs w:val="21"/>
        </w:rPr>
        <w:t>MAYOR O CASO FORTUITO</w:t>
      </w:r>
      <w:r>
        <w:rPr>
          <w:rFonts w:cs="Arial"/>
          <w:i w:val="0"/>
          <w:sz w:val="21"/>
          <w:szCs w:val="21"/>
        </w:rPr>
        <w:t xml:space="preserve">. </w:t>
      </w:r>
      <w:r>
        <w:rPr>
          <w:rFonts w:cs="Tahoma"/>
          <w:i w:val="0"/>
          <w:sz w:val="21"/>
          <w:szCs w:val="21"/>
        </w:rPr>
        <w:t>Para los efectos de este contrato, fuerza mayor o caso fortuito, significa un evento que escapa al control de una de las partes y el cual hace que el cumplimiento de las obligaciones contractuales de esa parte resulte imposible o imp</w:t>
      </w:r>
      <w:r>
        <w:rPr>
          <w:rFonts w:cs="Tahoma"/>
          <w:i w:val="0"/>
          <w:sz w:val="21"/>
          <w:szCs w:val="21"/>
        </w:rPr>
        <w:t>ráctico en atención a las circunstancias. Esto incluye, pero no se limita a guerra, motines, disturbios civiles, terremoto, incendio, explosión, inundación, u otras condiciones climáticas adversas, huelgas, cierres empresariales, u otras acciones similares</w:t>
      </w:r>
      <w:r>
        <w:rPr>
          <w:rFonts w:cs="Tahoma"/>
          <w:i w:val="0"/>
          <w:sz w:val="21"/>
          <w:szCs w:val="21"/>
        </w:rPr>
        <w:t>.</w:t>
      </w:r>
      <w:r>
        <w:rPr>
          <w:rFonts w:cs="Arial"/>
          <w:i w:val="0"/>
          <w:sz w:val="21"/>
          <w:szCs w:val="21"/>
          <w:lang w:val="es-ES_tradnl"/>
        </w:rPr>
        <w:t xml:space="preserve"> </w:t>
      </w:r>
      <w:r>
        <w:rPr>
          <w:rFonts w:cs="Arial"/>
          <w:b/>
          <w:i w:val="0"/>
          <w:sz w:val="21"/>
          <w:szCs w:val="21"/>
        </w:rPr>
        <w:t>XVI. SOLUCIÓN DE CONFLICTOS</w:t>
      </w:r>
      <w:r>
        <w:rPr>
          <w:rFonts w:cs="Arial"/>
          <w:i w:val="0"/>
          <w:sz w:val="21"/>
          <w:szCs w:val="21"/>
        </w:rPr>
        <w:t xml:space="preserve">. </w:t>
      </w:r>
      <w:r>
        <w:rPr>
          <w:rFonts w:cs="Tahoma"/>
          <w:i w:val="0"/>
          <w:sz w:val="21"/>
          <w:szCs w:val="21"/>
        </w:rPr>
        <w:t>Para resolver las diferencias o conflictos que surgieren durante la ejecución del contrato, se acudirá a los tribunales comunes.</w:t>
      </w:r>
      <w:r>
        <w:rPr>
          <w:rFonts w:cs="Arial"/>
          <w:i w:val="0"/>
          <w:sz w:val="21"/>
          <w:szCs w:val="21"/>
        </w:rPr>
        <w:t xml:space="preserve"> </w:t>
      </w:r>
      <w:r>
        <w:rPr>
          <w:rFonts w:cs="Arial"/>
          <w:b/>
          <w:i w:val="0"/>
          <w:sz w:val="21"/>
          <w:szCs w:val="21"/>
        </w:rPr>
        <w:t>XVII. TERMINACIÓN BILATERAL</w:t>
      </w:r>
      <w:r>
        <w:rPr>
          <w:rFonts w:cs="Arial"/>
          <w:i w:val="0"/>
          <w:sz w:val="21"/>
          <w:szCs w:val="21"/>
        </w:rPr>
        <w:t xml:space="preserve">. </w:t>
      </w:r>
      <w:r>
        <w:rPr>
          <w:rFonts w:cs="Tahoma"/>
          <w:i w:val="0"/>
          <w:sz w:val="21"/>
          <w:szCs w:val="21"/>
        </w:rPr>
        <w:t>Las partes contratantes podrán, de conformidad con el artículo nove</w:t>
      </w:r>
      <w:r>
        <w:rPr>
          <w:rFonts w:cs="Tahoma"/>
          <w:i w:val="0"/>
          <w:sz w:val="21"/>
          <w:szCs w:val="21"/>
        </w:rPr>
        <w:t>nta y cinco de la LACAP y su Reglamento, dar por terminada bilateralmente la relación jurídica que emana del presente contrato, debiendo en tal caso emitirse la resolución correspondiente y otorgarse el instrumento de resciliación en un plazo no mayor de o</w:t>
      </w:r>
      <w:r>
        <w:rPr>
          <w:rFonts w:cs="Tahoma"/>
          <w:i w:val="0"/>
          <w:sz w:val="21"/>
          <w:szCs w:val="21"/>
        </w:rPr>
        <w:t>cho días hábiles de notificada tal resolución.</w:t>
      </w:r>
      <w:r>
        <w:rPr>
          <w:rFonts w:cs="Arial"/>
          <w:i w:val="0"/>
          <w:sz w:val="21"/>
          <w:szCs w:val="21"/>
        </w:rPr>
        <w:t xml:space="preserve"> </w:t>
      </w:r>
      <w:r>
        <w:rPr>
          <w:rFonts w:cs="Arial"/>
          <w:b/>
          <w:i w:val="0"/>
          <w:sz w:val="21"/>
          <w:szCs w:val="21"/>
        </w:rPr>
        <w:t>XVIII. DOMICILIO ESPECIAL</w:t>
      </w:r>
      <w:r>
        <w:rPr>
          <w:rFonts w:cs="Arial"/>
          <w:i w:val="0"/>
          <w:sz w:val="21"/>
          <w:szCs w:val="21"/>
        </w:rPr>
        <w:t xml:space="preserve">. </w:t>
      </w:r>
      <w:r>
        <w:rPr>
          <w:rFonts w:cs="Tahoma"/>
          <w:i w:val="0"/>
          <w:sz w:val="21"/>
          <w:szCs w:val="21"/>
        </w:rPr>
        <w:t>Para los efectos jurisdiccionales de este contrato las partes señalan como domicilio especial la ciudad de Santa Tecla, departamento de La Libertad, a la competencia de cuyos tribuna</w:t>
      </w:r>
      <w:r>
        <w:rPr>
          <w:rFonts w:cs="Tahoma"/>
          <w:i w:val="0"/>
          <w:sz w:val="21"/>
          <w:szCs w:val="21"/>
        </w:rPr>
        <w:t>les se someten.</w:t>
      </w:r>
      <w:r>
        <w:rPr>
          <w:sz w:val="21"/>
          <w:szCs w:val="21"/>
        </w:rPr>
        <w:t xml:space="preserve"> </w:t>
      </w:r>
      <w:r>
        <w:rPr>
          <w:rFonts w:cs="Tahoma"/>
          <w:b/>
          <w:i w:val="0"/>
          <w:sz w:val="21"/>
          <w:szCs w:val="21"/>
        </w:rPr>
        <w:t xml:space="preserve">XIX. </w:t>
      </w:r>
      <w:r>
        <w:rPr>
          <w:rFonts w:cs="Arial"/>
          <w:b/>
          <w:i w:val="0"/>
          <w:sz w:val="21"/>
          <w:szCs w:val="21"/>
        </w:rPr>
        <w:t>CUMPLIMIENTO POR PARTE DE LA CONTRATISTA CON LA NORMATIVA QUE PROHÍBE EL TRABAJO INFANTIL Y PROTECCIÓN DE LA PERSONA ADOLESCENTE TRABAJADORA.</w:t>
      </w:r>
      <w:r>
        <w:rPr>
          <w:rFonts w:cs="Arial"/>
          <w:i w:val="0"/>
          <w:sz w:val="21"/>
          <w:szCs w:val="21"/>
        </w:rPr>
        <w:t xml:space="preserve"> </w:t>
      </w:r>
      <w:r>
        <w:rPr>
          <w:rFonts w:cs="Palatino Linotype"/>
          <w:i w:val="0"/>
          <w:sz w:val="21"/>
          <w:szCs w:val="21"/>
          <w:shd w:val="clear" w:color="auto" w:fill="FFFFFF"/>
        </w:rPr>
        <w:t xml:space="preserve">Si durante la ejecución del contrato se comprobare por la Dirección General de Inspección de </w:t>
      </w:r>
      <w:r>
        <w:rPr>
          <w:rFonts w:cs="Palatino Linotype"/>
          <w:i w:val="0"/>
          <w:sz w:val="21"/>
          <w:szCs w:val="21"/>
          <w:shd w:val="clear" w:color="auto" w:fill="FFFFFF"/>
        </w:rPr>
        <w:t>Trabajo del Ministerio de Trabajo y Previsión Social, incumplimiento por parte de LA CONTRATISTA a la normativa que prohíbe el trabajo infantil y de protección de la persona adolescente trabajadora, se deberá tramitar el procedimiento sancionatorio que dis</w:t>
      </w:r>
      <w:r>
        <w:rPr>
          <w:rFonts w:cs="Palatino Linotype"/>
          <w:i w:val="0"/>
          <w:sz w:val="21"/>
          <w:szCs w:val="21"/>
          <w:shd w:val="clear" w:color="auto" w:fill="FFFFFF"/>
        </w:rPr>
        <w:t>pone el artículo ciento sesenta de la LACAP para determinar el cometimiento o no durante la ejecución del contrato de la conducta tipificada como causal de inhabilitación en el artículo ciento cincuenta y ocho romano V letra b) de la LACAP, relativa a la i</w:t>
      </w:r>
      <w:r>
        <w:rPr>
          <w:rFonts w:cs="Palatino Linotype"/>
          <w:i w:val="0"/>
          <w:sz w:val="21"/>
          <w:szCs w:val="21"/>
          <w:shd w:val="clear" w:color="auto" w:fill="FFFFFF"/>
        </w:rPr>
        <w:t>nvocación de hechos falsos para obtener la adjudicación de la contratación. Se entenderá por comprobado el incumplimiento a la normativa por parte de la Dirección General de Inspección de Trabajo, si durante el trámite de reinspección se determina que hubo</w:t>
      </w:r>
      <w:r>
        <w:rPr>
          <w:rFonts w:cs="Palatino Linotype"/>
          <w:i w:val="0"/>
          <w:sz w:val="21"/>
          <w:szCs w:val="21"/>
          <w:shd w:val="clear" w:color="auto" w:fill="FFFFFF"/>
        </w:rPr>
        <w:t xml:space="preserve"> subsanación por haber cometido una infracción, </w:t>
      </w:r>
      <w:r>
        <w:rPr>
          <w:rFonts w:cs="Palatino Linotype"/>
          <w:i w:val="0"/>
          <w:sz w:val="21"/>
          <w:szCs w:val="21"/>
          <w:shd w:val="clear" w:color="auto" w:fill="FFFFFF"/>
        </w:rPr>
        <w:lastRenderedPageBreak/>
        <w:t>o por el contrario se remitiere a procedimiento sancionatorio y en éste último caso deberá finalizar el procedimiento para conocer la resolución final.</w:t>
      </w:r>
      <w:r>
        <w:rPr>
          <w:rFonts w:cs="Arial"/>
          <w:i w:val="0"/>
          <w:sz w:val="21"/>
          <w:szCs w:val="21"/>
        </w:rPr>
        <w:t xml:space="preserve"> </w:t>
      </w:r>
      <w:r>
        <w:rPr>
          <w:rFonts w:cs="Arial"/>
          <w:b/>
          <w:i w:val="0"/>
          <w:sz w:val="21"/>
          <w:szCs w:val="21"/>
        </w:rPr>
        <w:t>XX. NOTIFICACIONES</w:t>
      </w:r>
      <w:r>
        <w:rPr>
          <w:rFonts w:cs="Arial"/>
          <w:i w:val="0"/>
          <w:sz w:val="21"/>
          <w:szCs w:val="21"/>
        </w:rPr>
        <w:t xml:space="preserve">. Todas las notificaciones referentes </w:t>
      </w:r>
      <w:r>
        <w:rPr>
          <w:rFonts w:cs="Arial"/>
          <w:i w:val="0"/>
          <w:sz w:val="21"/>
          <w:szCs w:val="21"/>
        </w:rPr>
        <w:t>a la ejecución de este contrato, serán válidas solamente cuando sean hechas por escrito a EL CONTRATANTE a través del administrador del contrato a las oficinas de MAG/SEDE ubicadas en Final Primera Avenida Norte y Trece Calle Oriente, Avenida Manuel Gallar</w:t>
      </w:r>
      <w:r>
        <w:rPr>
          <w:rFonts w:cs="Arial"/>
          <w:i w:val="0"/>
          <w:sz w:val="21"/>
          <w:szCs w:val="21"/>
        </w:rPr>
        <w:t xml:space="preserve">do, Santa Tecla, departamento de La Libertad, y a LA CONTRATISTA a través del ingeniero Alejandro Antonio Villalta Magaña, </w:t>
      </w:r>
      <w:r w:rsidRPr="0052471B">
        <w:rPr>
          <w:rFonts w:ascii="Calibri Light" w:hAnsi="Calibri Light" w:cs="Calibri"/>
          <w:sz w:val="22"/>
          <w:szCs w:val="22"/>
          <w:highlight w:val="black"/>
          <w:lang w:eastAsia="ar-SA"/>
        </w:rPr>
        <w:t>xxxxxxxxxxxxxxxxxxxxxxxxxxxxxxxxxxxxxxxxxxxxxxxxxxxxxxxxxxxxx</w:t>
      </w:r>
      <w:r w:rsidRPr="006A7C19">
        <w:rPr>
          <w:rFonts w:ascii="Calibri Light" w:hAnsi="Calibri Light" w:cs="Calibri"/>
          <w:sz w:val="22"/>
          <w:szCs w:val="22"/>
          <w:lang w:eastAsia="ar-SA"/>
        </w:rPr>
        <w:t>;</w:t>
      </w:r>
      <w:r>
        <w:rPr>
          <w:rFonts w:cs="Arial"/>
          <w:i w:val="0"/>
          <w:sz w:val="21"/>
          <w:szCs w:val="21"/>
        </w:rPr>
        <w:t>Así nos ex</w:t>
      </w:r>
      <w:r>
        <w:rPr>
          <w:rFonts w:cs="Arial"/>
          <w:i w:val="0"/>
          <w:sz w:val="21"/>
          <w:szCs w:val="21"/>
        </w:rPr>
        <w:t>presamos los otorgantes, quienes enterados y conscientes de los términos y efectos legales del presente contrato, por convenir así a los intereses de nuestros representados, ratificamos su contenido, en fe de lo cual firmamos en la ciudad de Santa Tecla, d</w:t>
      </w:r>
      <w:r>
        <w:rPr>
          <w:rFonts w:cs="Arial"/>
          <w:i w:val="0"/>
          <w:sz w:val="21"/>
          <w:szCs w:val="21"/>
        </w:rPr>
        <w:t>epartamento de La Libertad, a los diez días del mes de diciembre de dos mil dieciocho.</w:t>
      </w:r>
    </w:p>
    <w:p w:rsidR="001D0071" w:rsidRDefault="001D0071">
      <w:pPr>
        <w:spacing w:line="360" w:lineRule="auto"/>
        <w:jc w:val="both"/>
        <w:rPr>
          <w:rFonts w:cs="Arial"/>
          <w:b/>
          <w:sz w:val="20"/>
        </w:rPr>
      </w:pPr>
    </w:p>
    <w:p w:rsidR="001D0071" w:rsidRDefault="001D0071">
      <w:pPr>
        <w:spacing w:line="360" w:lineRule="auto"/>
        <w:jc w:val="both"/>
        <w:rPr>
          <w:rFonts w:cs="Arial"/>
          <w:i w:val="0"/>
          <w:sz w:val="20"/>
        </w:rPr>
      </w:pPr>
    </w:p>
    <w:p w:rsidR="001D0071" w:rsidRDefault="001D0071">
      <w:pPr>
        <w:jc w:val="both"/>
        <w:outlineLvl w:val="0"/>
        <w:rPr>
          <w:rFonts w:cs="Arial"/>
          <w:sz w:val="20"/>
          <w:highlight w:val="cyan"/>
        </w:rPr>
      </w:pPr>
    </w:p>
    <w:p w:rsidR="001D0071" w:rsidRDefault="001D0071">
      <w:pPr>
        <w:jc w:val="both"/>
        <w:outlineLvl w:val="0"/>
        <w:rPr>
          <w:rFonts w:cs="Arial"/>
          <w:sz w:val="20"/>
          <w:highlight w:val="cyan"/>
        </w:rPr>
      </w:pPr>
    </w:p>
    <w:p w:rsidR="001D0071" w:rsidRDefault="001D0071">
      <w:pPr>
        <w:jc w:val="both"/>
        <w:outlineLvl w:val="0"/>
        <w:rPr>
          <w:rFonts w:cs="Arial"/>
          <w:sz w:val="20"/>
          <w:highlight w:val="cyan"/>
        </w:rPr>
      </w:pPr>
    </w:p>
    <w:p w:rsidR="001D0071" w:rsidRDefault="001D0071">
      <w:pPr>
        <w:jc w:val="both"/>
        <w:outlineLvl w:val="0"/>
        <w:rPr>
          <w:rFonts w:cs="Arial"/>
          <w:sz w:val="20"/>
          <w:highlight w:val="cyan"/>
        </w:rPr>
      </w:pPr>
    </w:p>
    <w:p w:rsidR="001D0071" w:rsidRDefault="001D0071">
      <w:pPr>
        <w:jc w:val="both"/>
        <w:outlineLvl w:val="0"/>
        <w:rPr>
          <w:rFonts w:cs="Arial"/>
          <w:sz w:val="20"/>
          <w:highlight w:val="cyan"/>
        </w:rPr>
      </w:pPr>
    </w:p>
    <w:p w:rsidR="001D0071" w:rsidRDefault="001D0071">
      <w:pPr>
        <w:jc w:val="both"/>
        <w:outlineLvl w:val="0"/>
        <w:rPr>
          <w:rFonts w:cs="Arial"/>
          <w:sz w:val="20"/>
          <w:highlight w:val="cyan"/>
        </w:rPr>
      </w:pPr>
    </w:p>
    <w:p w:rsidR="001D0071" w:rsidRDefault="00627079">
      <w:pPr>
        <w:outlineLvl w:val="0"/>
        <w:rPr>
          <w:rFonts w:cs="Arial"/>
          <w:sz w:val="16"/>
          <w:szCs w:val="16"/>
        </w:rPr>
      </w:pPr>
      <w:r>
        <w:rPr>
          <w:rFonts w:cs="Arial"/>
          <w:sz w:val="16"/>
          <w:szCs w:val="16"/>
        </w:rPr>
        <w:t>____________________________________________</w:t>
      </w:r>
      <w:r>
        <w:rPr>
          <w:rFonts w:cs="Arial"/>
          <w:sz w:val="16"/>
          <w:szCs w:val="16"/>
        </w:rPr>
        <w:tab/>
        <w:t xml:space="preserve">                            _________________________________________________</w:t>
      </w:r>
    </w:p>
    <w:p w:rsidR="001D0071" w:rsidRDefault="00627079">
      <w:pPr>
        <w:jc w:val="both"/>
        <w:outlineLvl w:val="0"/>
        <w:rPr>
          <w:rFonts w:cs="Arial"/>
          <w:b/>
          <w:i w:val="0"/>
          <w:sz w:val="16"/>
          <w:szCs w:val="16"/>
        </w:rPr>
      </w:pPr>
      <w:r>
        <w:rPr>
          <w:rFonts w:cs="Arial"/>
          <w:b/>
          <w:i w:val="0"/>
          <w:sz w:val="16"/>
          <w:szCs w:val="16"/>
        </w:rPr>
        <w:t xml:space="preserve">        WALTER ULISES MENJÍVAR DÍAZ   </w:t>
      </w:r>
      <w:r>
        <w:rPr>
          <w:rFonts w:cs="Arial"/>
          <w:b/>
          <w:i w:val="0"/>
          <w:sz w:val="16"/>
          <w:szCs w:val="16"/>
        </w:rPr>
        <w:t xml:space="preserve">  </w:t>
      </w:r>
      <w:r>
        <w:rPr>
          <w:rFonts w:cs="Arial"/>
          <w:b/>
          <w:i w:val="0"/>
          <w:sz w:val="16"/>
          <w:szCs w:val="16"/>
        </w:rPr>
        <w:tab/>
      </w:r>
      <w:r>
        <w:rPr>
          <w:rFonts w:cs="Arial"/>
          <w:b/>
          <w:i w:val="0"/>
          <w:sz w:val="16"/>
          <w:szCs w:val="16"/>
        </w:rPr>
        <w:tab/>
        <w:t xml:space="preserve">              ALEJANDRO ANTONIO VILLALTA MAGAÑA</w:t>
      </w:r>
    </w:p>
    <w:p w:rsidR="001D0071" w:rsidRDefault="00627079">
      <w:pPr>
        <w:jc w:val="both"/>
        <w:rPr>
          <w:rFonts w:cs="Tahoma"/>
          <w:b/>
          <w:i w:val="0"/>
          <w:sz w:val="16"/>
          <w:szCs w:val="16"/>
          <w:lang w:eastAsia="ar-SA"/>
        </w:rPr>
      </w:pPr>
      <w:r>
        <w:rPr>
          <w:rFonts w:cs="Arial"/>
          <w:b/>
          <w:i w:val="0"/>
          <w:sz w:val="16"/>
          <w:szCs w:val="16"/>
        </w:rPr>
        <w:t xml:space="preserve"> </w:t>
      </w:r>
      <w:r>
        <w:rPr>
          <w:rFonts w:cs="Tahoma"/>
          <w:b/>
          <w:i w:val="0"/>
          <w:sz w:val="12"/>
          <w:szCs w:val="12"/>
          <w:lang w:eastAsia="ar-SA"/>
        </w:rPr>
        <w:t xml:space="preserve">           “AUTORIZADO POR ACUERDO EJECUTIVO                                                             </w:t>
      </w:r>
      <w:r>
        <w:rPr>
          <w:rFonts w:cs="Tahoma"/>
          <w:b/>
          <w:i w:val="0"/>
          <w:sz w:val="16"/>
          <w:szCs w:val="16"/>
          <w:lang w:eastAsia="ar-SA"/>
        </w:rPr>
        <w:t>“LA CONTRATISTA”</w:t>
      </w:r>
    </w:p>
    <w:p w:rsidR="001D0071" w:rsidRDefault="00627079">
      <w:pPr>
        <w:suppressAutoHyphens/>
        <w:jc w:val="both"/>
        <w:rPr>
          <w:rFonts w:cs="Tahoma"/>
          <w:b/>
          <w:i w:val="0"/>
          <w:sz w:val="12"/>
          <w:szCs w:val="12"/>
          <w:lang w:eastAsia="ar-SA"/>
        </w:rPr>
      </w:pPr>
      <w:r>
        <w:rPr>
          <w:rFonts w:cs="Tahoma"/>
          <w:b/>
          <w:i w:val="0"/>
          <w:sz w:val="12"/>
          <w:szCs w:val="12"/>
          <w:lang w:eastAsia="ar-SA"/>
        </w:rPr>
        <w:t xml:space="preserve">  EN EL RAMO DE AGRICULTURA Y GANADERIA No. 605</w:t>
      </w:r>
    </w:p>
    <w:p w:rsidR="001D0071" w:rsidRDefault="00627079">
      <w:pPr>
        <w:jc w:val="both"/>
        <w:outlineLvl w:val="0"/>
        <w:rPr>
          <w:rFonts w:cs="Tahoma"/>
          <w:b/>
          <w:i w:val="0"/>
          <w:sz w:val="18"/>
          <w:szCs w:val="16"/>
          <w:lang w:eastAsia="ar-SA"/>
        </w:rPr>
      </w:pPr>
      <w:r>
        <w:rPr>
          <w:rFonts w:cs="Tahoma"/>
          <w:b/>
          <w:i w:val="0"/>
          <w:sz w:val="12"/>
          <w:szCs w:val="12"/>
          <w:lang w:eastAsia="ar-SA"/>
        </w:rPr>
        <w:t xml:space="preserve">             DE FECHA 03 DE </w:t>
      </w:r>
      <w:r>
        <w:rPr>
          <w:rFonts w:cs="Tahoma"/>
          <w:b/>
          <w:i w:val="0"/>
          <w:sz w:val="12"/>
          <w:szCs w:val="12"/>
          <w:lang w:eastAsia="ar-SA"/>
        </w:rPr>
        <w:t>SEPTIEMBRE DE 2015”</w:t>
      </w:r>
      <w:r>
        <w:rPr>
          <w:rFonts w:cs="Tahoma"/>
          <w:b/>
          <w:i w:val="0"/>
          <w:sz w:val="18"/>
          <w:szCs w:val="16"/>
          <w:lang w:eastAsia="ar-SA"/>
        </w:rPr>
        <w:t xml:space="preserve">    </w:t>
      </w:r>
    </w:p>
    <w:p w:rsidR="001D0071" w:rsidRDefault="00627079">
      <w:pPr>
        <w:jc w:val="both"/>
        <w:rPr>
          <w:rFonts w:cs="Arial"/>
          <w:i w:val="0"/>
          <w:sz w:val="20"/>
          <w:highlight w:val="yellow"/>
        </w:rPr>
      </w:pPr>
      <w:r>
        <w:rPr>
          <w:rFonts w:cs="Arial"/>
          <w:i w:val="0"/>
          <w:sz w:val="20"/>
          <w:highlight w:val="yellow"/>
        </w:rPr>
        <w:t xml:space="preserve"> </w:t>
      </w:r>
    </w:p>
    <w:p w:rsidR="001D0071" w:rsidRDefault="001D0071">
      <w:pPr>
        <w:spacing w:line="360" w:lineRule="auto"/>
        <w:jc w:val="both"/>
        <w:rPr>
          <w:rFonts w:cs="Tahoma"/>
          <w:i w:val="0"/>
          <w:sz w:val="20"/>
          <w:lang w:val="es-ES_tradnl"/>
        </w:rPr>
      </w:pPr>
    </w:p>
    <w:p w:rsidR="00627079" w:rsidRPr="00561029" w:rsidRDefault="00627079" w:rsidP="00627079">
      <w:pPr>
        <w:autoSpaceDE w:val="0"/>
        <w:autoSpaceDN w:val="0"/>
        <w:adjustRightInd w:val="0"/>
        <w:jc w:val="center"/>
        <w:rPr>
          <w:rFonts w:ascii="Arial Negrita Cursiva" w:eastAsia="Calibri" w:hAnsi="Arial Negrita Cursiva" w:cs="Arial Negrita Cursiva"/>
          <w:i w:val="0"/>
          <w:iCs/>
          <w:color w:val="0000FF"/>
          <w:sz w:val="21"/>
          <w:szCs w:val="21"/>
        </w:rPr>
      </w:pPr>
      <w:r w:rsidRPr="00561029">
        <w:rPr>
          <w:rFonts w:ascii="Arial Negrita Cursiva" w:eastAsia="Calibri" w:hAnsi="Arial Negrita Cursiva" w:cs="Arial Negrita Cursiva"/>
          <w:iCs/>
          <w:color w:val="0000FF"/>
          <w:sz w:val="21"/>
          <w:szCs w:val="21"/>
        </w:rPr>
        <w:t>Versión Pública de información confidencial Art. 30 LAIP</w:t>
      </w:r>
    </w:p>
    <w:p w:rsidR="00627079" w:rsidRDefault="00627079" w:rsidP="00627079">
      <w:pPr>
        <w:autoSpaceDE w:val="0"/>
        <w:autoSpaceDN w:val="0"/>
        <w:adjustRightInd w:val="0"/>
        <w:jc w:val="center"/>
        <w:rPr>
          <w:sz w:val="12"/>
          <w:szCs w:val="12"/>
        </w:rPr>
      </w:pPr>
      <w:r w:rsidRPr="00561029">
        <w:rPr>
          <w:rFonts w:ascii="Arial Negrita Cursiva" w:eastAsia="Calibri" w:hAnsi="Arial Negrita Cursiva" w:cs="Arial Negrita Cursiva"/>
          <w:iCs/>
          <w:color w:val="0000FF"/>
          <w:sz w:val="21"/>
          <w:szCs w:val="21"/>
        </w:rPr>
        <w:t>(La información suprimida es de carácter confidencial conforme a los artículos 6 letra “a” y 24 letra “c” de la Ley del Acceso a la Información Pública)</w:t>
      </w:r>
    </w:p>
    <w:p w:rsidR="00627079" w:rsidRPr="00627079" w:rsidRDefault="00627079">
      <w:pPr>
        <w:spacing w:line="360" w:lineRule="auto"/>
        <w:jc w:val="both"/>
        <w:rPr>
          <w:rFonts w:cs="Tahoma"/>
          <w:i w:val="0"/>
          <w:sz w:val="20"/>
        </w:rPr>
      </w:pPr>
    </w:p>
    <w:sectPr w:rsidR="00627079" w:rsidRPr="00627079">
      <w:headerReference w:type="default" r:id="rId6"/>
      <w:footerReference w:type="default" r:id="rId7"/>
      <w:pgSz w:w="12240" w:h="15840"/>
      <w:pgMar w:top="1701" w:right="1701" w:bottom="1701" w:left="1701"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27079">
      <w:r>
        <w:separator/>
      </w:r>
    </w:p>
  </w:endnote>
  <w:endnote w:type="continuationSeparator" w:id="0">
    <w:p w:rsidR="00000000" w:rsidRDefault="00627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New Roman Bold">
    <w:altName w:val="Times New Roman"/>
    <w:charset w:val="00"/>
    <w:family w:val="roman"/>
    <w:pitch w:val="variable"/>
  </w:font>
  <w:font w:name="Arial Negrita Cursiva">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mazone BT">
    <w:altName w:val="Mistral"/>
    <w:charset w:val="00"/>
    <w:family w:val="roman"/>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071" w:rsidRDefault="00627079">
    <w:pPr>
      <w:pStyle w:val="Piedepgina"/>
      <w:ind w:right="360"/>
    </w:pPr>
    <w:r>
      <w:rPr>
        <w:noProof/>
        <w:lang w:val="es-SV" w:eastAsia="es-SV"/>
      </w:rPr>
      <mc:AlternateContent>
        <mc:Choice Requires="wps">
          <w:drawing>
            <wp:anchor distT="0" distB="0" distL="0" distR="0" simplePos="0" relativeHeight="12" behindDoc="0" locked="0" layoutInCell="1" allowOverlap="1">
              <wp:simplePos x="0" y="0"/>
              <wp:positionH relativeFrom="margin">
                <wp:align>right</wp:align>
              </wp:positionH>
              <wp:positionV relativeFrom="paragraph">
                <wp:posOffset>635</wp:posOffset>
              </wp:positionV>
              <wp:extent cx="102235" cy="116840"/>
              <wp:effectExtent l="0" t="0" r="0" b="0"/>
              <wp:wrapSquare wrapText="largest"/>
              <wp:docPr id="1" name="Marco1"/>
              <wp:cNvGraphicFramePr/>
              <a:graphic xmlns:a="http://schemas.openxmlformats.org/drawingml/2006/main">
                <a:graphicData uri="http://schemas.microsoft.com/office/word/2010/wordprocessingShape">
                  <wps:wsp>
                    <wps:cNvSpPr txBox="1"/>
                    <wps:spPr>
                      <a:xfrm>
                        <a:off x="0" y="0"/>
                        <a:ext cx="102235" cy="116840"/>
                      </a:xfrm>
                      <a:prstGeom prst="rect">
                        <a:avLst/>
                      </a:prstGeom>
                      <a:solidFill>
                        <a:srgbClr val="FFFFFF">
                          <a:alpha val="0"/>
                        </a:srgbClr>
                      </a:solidFill>
                    </wps:spPr>
                    <wps:txbx>
                      <w:txbxContent>
                        <w:p w:rsidR="001D0071" w:rsidRDefault="00627079">
                          <w:pPr>
                            <w:pStyle w:val="Piedepgina"/>
                          </w:pPr>
                          <w:r>
                            <w:rPr>
                              <w:rStyle w:val="Nmerodepgina"/>
                              <w:rFonts w:ascii="Amazone BT" w:hAnsi="Amazone BT"/>
                              <w:sz w:val="16"/>
                              <w:szCs w:val="16"/>
                            </w:rPr>
                            <w:fldChar w:fldCharType="begin"/>
                          </w:r>
                          <w:r>
                            <w:rPr>
                              <w:rStyle w:val="Nmerodepgina"/>
                              <w:rFonts w:ascii="Amazone BT" w:hAnsi="Amazone BT"/>
                              <w:sz w:val="16"/>
                              <w:szCs w:val="16"/>
                            </w:rPr>
                            <w:instrText>PAGE</w:instrText>
                          </w:r>
                          <w:r>
                            <w:rPr>
                              <w:rStyle w:val="Nmerodepgina"/>
                              <w:rFonts w:ascii="Amazone BT" w:hAnsi="Amazone BT"/>
                              <w:sz w:val="16"/>
                              <w:szCs w:val="16"/>
                            </w:rPr>
                            <w:fldChar w:fldCharType="separate"/>
                          </w:r>
                          <w:r>
                            <w:rPr>
                              <w:rStyle w:val="Nmerodepgina"/>
                              <w:rFonts w:ascii="Amazone BT" w:hAnsi="Amazone BT"/>
                              <w:noProof/>
                              <w:sz w:val="16"/>
                              <w:szCs w:val="16"/>
                            </w:rPr>
                            <w:t>2</w:t>
                          </w:r>
                          <w:r>
                            <w:rPr>
                              <w:rStyle w:val="Nmerodepgina"/>
                              <w:rFonts w:ascii="Amazone BT" w:hAnsi="Amazone BT"/>
                              <w:sz w:val="16"/>
                              <w:szCs w:val="16"/>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Marco1" o:spid="_x0000_s1026" type="#_x0000_t202" style="position:absolute;margin-left:-43.15pt;margin-top:.05pt;width:8.05pt;height:9.2pt;z-index:1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arPtQEAAGUDAAAOAAAAZHJzL2Uyb0RvYy54bWysU9tu2zAMfR+wfxD0vtjOtqIw4hTbigwD&#10;dinQ7QNkWYoFSKIgqrHz96PkOC22t2F5UEiKOuQ5pHd3s7PspCIa8B1vNjVnyksYjD92/NfPw5tb&#10;zjAJPwgLXnX8rJDf7V+/2k2hVVsYwQ4qMgLx2E6h42NKoa0qlKNyAjcQlKdLDdGJRG48VkMUE6E7&#10;W23r+qaaIA4hglSIFL1fLvm+4GutZPqhNarEbMept1TOWM4+n9V+J9pjFGE08tKG+IcunDCeil6h&#10;7kUS7Cmav6CckREQdNpIcBVobaQqHIhNU//B5nEUQRUuJA6Gq0z4/2Dl99NDZGag2XHmhaMRfRNR&#10;QpOVmQK2lPAYKCXNH2HOWZc4UjATnnV0+Z+oMLonjc9XXdWcmMyP6u327XvOJF01zc3tu6J79fw4&#10;REyfFTiWjY5HGltRU5y+YqKClLqm5FoI1gwHY21x4rH/ZCM7CRrxofyWtzaMYomu5XBJLXgvMKrM&#10;c+GTrTT384VkD8OZuNsvniTP67MacTX61RBejkCLtTSO4cNTgoMpzWfQBYkqZ4dmWXq47F1elpd+&#10;yXr+Ova/AQAA//8DAFBLAwQUAAYACAAAACEAbG3CR9gAAAADAQAADwAAAGRycy9kb3ducmV2Lnht&#10;bEyPT0sDMRDF74LfIYzgzWYVLHW72VKEBYvin6r3NJnuLk0mS5K267d39qSnx8wb3vxetRq9EyeM&#10;qQ+k4HZWgEAywfbUKvj6bG4WIFLWZLULhAp+MMGqvryodGnDmT7wtM2t4BBKpVbQ5TyUUibToddp&#10;FgYk9vYhep15jK20UZ853Dt5VxRz6XVP/KHTAz52aA7bo1eQmkN6e13Hp/fvB0eN2bxswrNR6vpq&#10;XC9BZBzz3zFM+IwONTPtwpFsEk4BF8nTVkzenHXHurgHWVfyP3v9CwAA//8DAFBLAQItABQABgAI&#10;AAAAIQC2gziS/gAAAOEBAAATAAAAAAAAAAAAAAAAAAAAAABbQ29udGVudF9UeXBlc10ueG1sUEsB&#10;Ai0AFAAGAAgAAAAhADj9If/WAAAAlAEAAAsAAAAAAAAAAAAAAAAALwEAAF9yZWxzLy5yZWxzUEsB&#10;Ai0AFAAGAAgAAAAhADpxqs+1AQAAZQMAAA4AAAAAAAAAAAAAAAAALgIAAGRycy9lMm9Eb2MueG1s&#10;UEsBAi0AFAAGAAgAAAAhAGxtwkfYAAAAAwEAAA8AAAAAAAAAAAAAAAAADwQAAGRycy9kb3ducmV2&#10;LnhtbFBLBQYAAAAABAAEAPMAAAAUBQAAAAA=&#10;" stroked="f">
              <v:fill opacity="0"/>
              <v:textbox style="mso-fit-shape-to-text:t" inset="0,0,0,0">
                <w:txbxContent>
                  <w:p w:rsidR="001D0071" w:rsidRDefault="00627079">
                    <w:pPr>
                      <w:pStyle w:val="Piedepgina"/>
                    </w:pPr>
                    <w:r>
                      <w:rPr>
                        <w:rStyle w:val="Nmerodepgina"/>
                        <w:rFonts w:ascii="Amazone BT" w:hAnsi="Amazone BT"/>
                        <w:sz w:val="16"/>
                        <w:szCs w:val="16"/>
                      </w:rPr>
                      <w:fldChar w:fldCharType="begin"/>
                    </w:r>
                    <w:r>
                      <w:rPr>
                        <w:rStyle w:val="Nmerodepgina"/>
                        <w:rFonts w:ascii="Amazone BT" w:hAnsi="Amazone BT"/>
                        <w:sz w:val="16"/>
                        <w:szCs w:val="16"/>
                      </w:rPr>
                      <w:instrText>PAGE</w:instrText>
                    </w:r>
                    <w:r>
                      <w:rPr>
                        <w:rStyle w:val="Nmerodepgina"/>
                        <w:rFonts w:ascii="Amazone BT" w:hAnsi="Amazone BT"/>
                        <w:sz w:val="16"/>
                        <w:szCs w:val="16"/>
                      </w:rPr>
                      <w:fldChar w:fldCharType="separate"/>
                    </w:r>
                    <w:r>
                      <w:rPr>
                        <w:rStyle w:val="Nmerodepgina"/>
                        <w:rFonts w:ascii="Amazone BT" w:hAnsi="Amazone BT"/>
                        <w:noProof/>
                        <w:sz w:val="16"/>
                        <w:szCs w:val="16"/>
                      </w:rPr>
                      <w:t>2</w:t>
                    </w:r>
                    <w:r>
                      <w:rPr>
                        <w:rStyle w:val="Nmerodepgina"/>
                        <w:rFonts w:ascii="Amazone BT" w:hAnsi="Amazone BT"/>
                        <w:sz w:val="16"/>
                        <w:szCs w:val="16"/>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27079">
      <w:r>
        <w:separator/>
      </w:r>
    </w:p>
  </w:footnote>
  <w:footnote w:type="continuationSeparator" w:id="0">
    <w:p w:rsidR="00000000" w:rsidRDefault="0062707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071" w:rsidRDefault="00627079">
    <w:pPr>
      <w:pStyle w:val="Encabezado"/>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071"/>
    <w:rsid w:val="001D0071"/>
    <w:rsid w:val="00627079"/>
  </w:rsids>
  <m:mathPr>
    <m:mathFont m:val="Cambria Math"/>
    <m:brkBin m:val="before"/>
    <m:brkBinSub m:val="--"/>
    <m:smallFrac m:val="0"/>
    <m:dispDef/>
    <m:lMargin m:val="0"/>
    <m:rMargin m:val="0"/>
    <m:defJc m:val="centerGroup"/>
    <m:wrapIndent m:val="1440"/>
    <m:intLim m:val="subSup"/>
    <m:naryLim m:val="undOvr"/>
  </m:mathPr>
  <w:themeFontLang w:val="es-S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6D3B7"/>
  <w15:docId w15:val="{7721F86D-04D7-476E-8AC3-2537825D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s-S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4B3"/>
    <w:rPr>
      <w:rFonts w:ascii="Bookman Old Style" w:eastAsia="Times New Roman" w:hAnsi="Bookman Old Style" w:cs="Times New Roman"/>
      <w:i/>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iedepginaCar">
    <w:name w:val="Pie de página Car"/>
    <w:basedOn w:val="Fuentedeprrafopredeter"/>
    <w:link w:val="Piedepgina"/>
    <w:qFormat/>
    <w:rsid w:val="00AC74B3"/>
    <w:rPr>
      <w:rFonts w:ascii="Times New Roman" w:eastAsia="Times New Roman" w:hAnsi="Times New Roman" w:cs="Times New Roman"/>
      <w:sz w:val="20"/>
      <w:szCs w:val="20"/>
      <w:lang w:val="es-ES" w:eastAsia="es-ES"/>
    </w:rPr>
  </w:style>
  <w:style w:type="character" w:customStyle="1" w:styleId="PiedepginaCar1">
    <w:name w:val="Pie de página Car1"/>
    <w:basedOn w:val="Fuentedeprrafopredeter"/>
    <w:uiPriority w:val="99"/>
    <w:semiHidden/>
    <w:qFormat/>
    <w:rsid w:val="00AC74B3"/>
    <w:rPr>
      <w:rFonts w:ascii="Bookman Old Style" w:eastAsia="Times New Roman" w:hAnsi="Bookman Old Style" w:cs="Times New Roman"/>
      <w:i/>
      <w:sz w:val="24"/>
      <w:szCs w:val="20"/>
      <w:lang w:val="es-ES" w:eastAsia="es-ES"/>
    </w:rPr>
  </w:style>
  <w:style w:type="character" w:customStyle="1" w:styleId="EncabezadoCar">
    <w:name w:val="Encabezado Car"/>
    <w:basedOn w:val="Fuentedeprrafopredeter"/>
    <w:link w:val="Encabezado"/>
    <w:qFormat/>
    <w:rsid w:val="00AC74B3"/>
    <w:rPr>
      <w:rFonts w:ascii="Bookman Old Style" w:eastAsia="Times New Roman" w:hAnsi="Bookman Old Style" w:cs="Times New Roman"/>
      <w:i/>
      <w:sz w:val="24"/>
      <w:szCs w:val="20"/>
      <w:lang w:val="es-ES" w:eastAsia="es-ES"/>
    </w:rPr>
  </w:style>
  <w:style w:type="character" w:customStyle="1" w:styleId="EncabezadoCar1">
    <w:name w:val="Encabezado Car1"/>
    <w:basedOn w:val="Fuentedeprrafopredeter"/>
    <w:uiPriority w:val="99"/>
    <w:semiHidden/>
    <w:qFormat/>
    <w:rsid w:val="00AC74B3"/>
    <w:rPr>
      <w:rFonts w:ascii="Bookman Old Style" w:eastAsia="Times New Roman" w:hAnsi="Bookman Old Style" w:cs="Times New Roman"/>
      <w:i/>
      <w:sz w:val="24"/>
      <w:szCs w:val="20"/>
      <w:lang w:val="es-ES" w:eastAsia="es-ES"/>
    </w:rPr>
  </w:style>
  <w:style w:type="character" w:styleId="Nmerodepgina">
    <w:name w:val="page number"/>
    <w:basedOn w:val="Fuentedeprrafopredeter"/>
    <w:qFormat/>
    <w:rsid w:val="00AC74B3"/>
  </w:style>
  <w:style w:type="character" w:customStyle="1" w:styleId="TextoindependienteCar">
    <w:name w:val="Texto independiente Car"/>
    <w:basedOn w:val="Fuentedeprrafopredeter"/>
    <w:link w:val="Textoindependiente"/>
    <w:qFormat/>
    <w:rsid w:val="00D73A4F"/>
    <w:rPr>
      <w:rFonts w:ascii="Times New Roman" w:eastAsia="Times New Roman" w:hAnsi="Times New Roman" w:cs="Times New Roman"/>
      <w:sz w:val="18"/>
      <w:szCs w:val="20"/>
      <w:lang w:val="es-ES_tradnl" w:eastAsia="zh-CN"/>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link w:val="TextoindependienteCar"/>
    <w:rsid w:val="00D73A4F"/>
    <w:pPr>
      <w:suppressAutoHyphens/>
      <w:jc w:val="both"/>
    </w:pPr>
    <w:rPr>
      <w:rFonts w:ascii="Times New Roman" w:hAnsi="Times New Roman"/>
      <w:i w:val="0"/>
      <w:sz w:val="18"/>
      <w:lang w:val="es-ES_tradnl" w:eastAsia="zh-CN"/>
    </w:r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Cs/>
      <w:szCs w:val="24"/>
    </w:rPr>
  </w:style>
  <w:style w:type="paragraph" w:customStyle="1" w:styleId="ndice">
    <w:name w:val="Índice"/>
    <w:basedOn w:val="Normal"/>
    <w:qFormat/>
    <w:pPr>
      <w:suppressLineNumbers/>
    </w:pPr>
    <w:rPr>
      <w:rFonts w:cs="Lucida Sans"/>
    </w:rPr>
  </w:style>
  <w:style w:type="paragraph" w:styleId="Piedepgina">
    <w:name w:val="footer"/>
    <w:basedOn w:val="Normal"/>
    <w:link w:val="PiedepginaCar"/>
    <w:rsid w:val="00AC74B3"/>
    <w:pPr>
      <w:tabs>
        <w:tab w:val="center" w:pos="4320"/>
        <w:tab w:val="right" w:pos="8640"/>
      </w:tabs>
    </w:pPr>
    <w:rPr>
      <w:rFonts w:ascii="Times New Roman" w:hAnsi="Times New Roman"/>
      <w:i w:val="0"/>
      <w:sz w:val="20"/>
    </w:rPr>
  </w:style>
  <w:style w:type="paragraph" w:styleId="Encabezado">
    <w:name w:val="header"/>
    <w:basedOn w:val="Normal"/>
    <w:link w:val="EncabezadoCar"/>
    <w:rsid w:val="00AC74B3"/>
    <w:pPr>
      <w:tabs>
        <w:tab w:val="center" w:pos="4252"/>
        <w:tab w:val="right" w:pos="8504"/>
      </w:tabs>
    </w:pPr>
  </w:style>
  <w:style w:type="paragraph" w:customStyle="1" w:styleId="Head21">
    <w:name w:val="Head 2.1"/>
    <w:basedOn w:val="Normal"/>
    <w:qFormat/>
    <w:rsid w:val="00AC74B3"/>
    <w:pPr>
      <w:suppressAutoHyphens/>
      <w:jc w:val="center"/>
    </w:pPr>
    <w:rPr>
      <w:rFonts w:ascii="Times New Roman Bold" w:hAnsi="Times New Roman Bold"/>
      <w:b/>
      <w:i w:val="0"/>
      <w:sz w:val="28"/>
      <w:lang w:val="es-ES_tradnl"/>
    </w:rPr>
  </w:style>
  <w:style w:type="paragraph" w:customStyle="1" w:styleId="Contenidodelmarco">
    <w:name w:val="Contenido del marc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3008</Words>
  <Characters>16549</Characters>
  <Application>Microsoft Office Word</Application>
  <DocSecurity>4</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Luis Estrada Olivares</dc:creator>
  <dc:description/>
  <cp:lastModifiedBy>Dorys Beatriz Coto Herrera</cp:lastModifiedBy>
  <cp:revision>2</cp:revision>
  <cp:lastPrinted>2018-12-13T20:05:00Z</cp:lastPrinted>
  <dcterms:created xsi:type="dcterms:W3CDTF">2019-01-25T16:57:00Z</dcterms:created>
  <dcterms:modified xsi:type="dcterms:W3CDTF">2019-01-25T16:57:00Z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