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18" w:rsidRDefault="00606218" w:rsidP="00EE15A0">
      <w:pPr>
        <w:pStyle w:val="Ttulo3"/>
        <w:ind w:left="180"/>
        <w:jc w:val="center"/>
        <w:rPr>
          <w:rFonts w:asciiTheme="majorHAnsi" w:hAnsiTheme="majorHAnsi" w:cs="Palatino Linotype"/>
          <w:color w:val="auto"/>
          <w:sz w:val="20"/>
          <w:szCs w:val="20"/>
          <w:lang w:val="es-ES"/>
        </w:rPr>
      </w:pPr>
    </w:p>
    <w:p w:rsidR="00606218" w:rsidRPr="008405E0" w:rsidRDefault="00606218" w:rsidP="00606218">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606218" w:rsidRPr="008405E0" w:rsidRDefault="00606218" w:rsidP="00606218">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rsidR="00626828" w:rsidRPr="00B54A50" w:rsidRDefault="00626828" w:rsidP="00EE15A0">
      <w:pPr>
        <w:pStyle w:val="Ttulo3"/>
        <w:ind w:left="180"/>
        <w:jc w:val="center"/>
        <w:rPr>
          <w:rFonts w:asciiTheme="majorHAnsi" w:hAnsiTheme="majorHAnsi" w:cs="Palatino Linotype"/>
          <w:color w:val="auto"/>
          <w:sz w:val="20"/>
          <w:szCs w:val="20"/>
          <w:lang w:val="es-ES"/>
        </w:rPr>
      </w:pPr>
      <w:r w:rsidRPr="00B54A50">
        <w:rPr>
          <w:rFonts w:asciiTheme="majorHAnsi" w:hAnsiTheme="majorHAnsi" w:cs="Palatino Linotype"/>
          <w:color w:val="auto"/>
          <w:sz w:val="20"/>
          <w:szCs w:val="20"/>
          <w:lang w:val="es-ES"/>
        </w:rPr>
        <w:t>CONTRATO MAG-LG-No. 0</w:t>
      </w:r>
      <w:r w:rsidR="00F112A5" w:rsidRPr="00B54A50">
        <w:rPr>
          <w:rFonts w:asciiTheme="majorHAnsi" w:hAnsiTheme="majorHAnsi" w:cs="Palatino Linotype"/>
          <w:color w:val="auto"/>
          <w:sz w:val="20"/>
          <w:szCs w:val="20"/>
          <w:lang w:val="es-ES"/>
        </w:rPr>
        <w:t>7</w:t>
      </w:r>
      <w:r w:rsidR="00706720">
        <w:rPr>
          <w:rFonts w:asciiTheme="majorHAnsi" w:hAnsiTheme="majorHAnsi" w:cs="Palatino Linotype"/>
          <w:color w:val="auto"/>
          <w:sz w:val="20"/>
          <w:szCs w:val="20"/>
          <w:lang w:val="es-ES"/>
        </w:rPr>
        <w:t>4</w:t>
      </w:r>
      <w:r w:rsidRPr="00B54A50">
        <w:rPr>
          <w:rFonts w:asciiTheme="majorHAnsi" w:hAnsiTheme="majorHAnsi" w:cs="Palatino Linotype"/>
          <w:color w:val="auto"/>
          <w:sz w:val="20"/>
          <w:szCs w:val="20"/>
          <w:lang w:val="es-ES"/>
        </w:rPr>
        <w:t>/201</w:t>
      </w:r>
      <w:r w:rsidR="00F112A5" w:rsidRPr="00B54A50">
        <w:rPr>
          <w:rFonts w:asciiTheme="majorHAnsi" w:hAnsiTheme="majorHAnsi" w:cs="Palatino Linotype"/>
          <w:color w:val="auto"/>
          <w:sz w:val="20"/>
          <w:szCs w:val="20"/>
          <w:lang w:val="es-ES"/>
        </w:rPr>
        <w:t>8</w:t>
      </w:r>
    </w:p>
    <w:p w:rsidR="00626828" w:rsidRPr="00B54A50" w:rsidRDefault="00626828" w:rsidP="006B0C8D">
      <w:pPr>
        <w:jc w:val="center"/>
        <w:rPr>
          <w:rFonts w:asciiTheme="majorHAnsi" w:hAnsiTheme="majorHAnsi" w:cs="Palatino Linotype"/>
          <w:b/>
          <w:bCs/>
          <w:sz w:val="20"/>
          <w:szCs w:val="20"/>
        </w:rPr>
      </w:pPr>
      <w:r w:rsidRPr="00B54A50">
        <w:rPr>
          <w:rFonts w:asciiTheme="majorHAnsi" w:hAnsiTheme="majorHAnsi" w:cs="Palatino Linotype"/>
          <w:b/>
          <w:bCs/>
          <w:sz w:val="20"/>
          <w:szCs w:val="20"/>
        </w:rPr>
        <w:t xml:space="preserve"> “</w:t>
      </w:r>
      <w:r w:rsidR="00F112A5" w:rsidRPr="00B54A50">
        <w:rPr>
          <w:rFonts w:asciiTheme="majorHAnsi" w:hAnsiTheme="majorHAnsi" w:cs="Palatino Linotype"/>
          <w:b/>
          <w:bCs/>
          <w:sz w:val="20"/>
          <w:szCs w:val="20"/>
        </w:rPr>
        <w:t>READECUACIÓN DE SISTEMA DE TUBERIA DE DRENAJE DE AGUAS NEGRAS Y MEJORAMIENTO DE SERVICIOS SANITARIOS EN OFICINA CENTRAL DE CENDEPESCA</w:t>
      </w:r>
      <w:r w:rsidRPr="00B54A50">
        <w:rPr>
          <w:rFonts w:asciiTheme="majorHAnsi" w:hAnsiTheme="majorHAnsi" w:cs="Palatino Linotype"/>
          <w:b/>
          <w:bCs/>
          <w:sz w:val="20"/>
          <w:szCs w:val="20"/>
        </w:rPr>
        <w:t>”</w:t>
      </w:r>
    </w:p>
    <w:p w:rsidR="002B3A91" w:rsidRPr="00B54A50" w:rsidRDefault="002B3A91" w:rsidP="006B0C8D">
      <w:pPr>
        <w:jc w:val="center"/>
        <w:rPr>
          <w:rFonts w:asciiTheme="majorHAnsi" w:hAnsiTheme="majorHAnsi" w:cs="Palatino Linotype"/>
          <w:b/>
          <w:bCs/>
          <w:sz w:val="20"/>
          <w:szCs w:val="20"/>
          <w:lang w:val="es-ES_tradnl"/>
        </w:rPr>
      </w:pPr>
    </w:p>
    <w:p w:rsidR="00626828" w:rsidRPr="00B54A50" w:rsidRDefault="00626828" w:rsidP="00E93444">
      <w:pPr>
        <w:pStyle w:val="Head21"/>
        <w:ind w:left="-180"/>
        <w:rPr>
          <w:rFonts w:asciiTheme="majorHAnsi" w:hAnsiTheme="majorHAnsi" w:cs="Palatino Linotype"/>
          <w:i w:val="0"/>
          <w:iCs w:val="0"/>
          <w:sz w:val="20"/>
          <w:szCs w:val="20"/>
        </w:rPr>
      </w:pPr>
    </w:p>
    <w:p w:rsidR="00626828" w:rsidRPr="00B54A50" w:rsidRDefault="00354751" w:rsidP="005D2B73">
      <w:pPr>
        <w:spacing w:line="360" w:lineRule="auto"/>
        <w:jc w:val="both"/>
        <w:rPr>
          <w:rFonts w:asciiTheme="majorHAnsi" w:hAnsiTheme="majorHAnsi" w:cs="Palatino Linotype"/>
          <w:sz w:val="20"/>
          <w:szCs w:val="20"/>
        </w:rPr>
      </w:pPr>
      <w:r w:rsidRPr="00B54A50">
        <w:rPr>
          <w:rFonts w:asciiTheme="majorHAnsi" w:hAnsiTheme="majorHAnsi" w:cstheme="minorHAnsi"/>
          <w:sz w:val="20"/>
          <w:szCs w:val="20"/>
          <w:lang w:val="es-ES" w:eastAsia="ar-SA"/>
        </w:rPr>
        <w:t xml:space="preserve">Nosotros, </w:t>
      </w:r>
      <w:r w:rsidRPr="00B54A50">
        <w:rPr>
          <w:rFonts w:asciiTheme="majorHAnsi" w:hAnsiTheme="majorHAnsi" w:cstheme="minorHAnsi"/>
          <w:b/>
          <w:sz w:val="20"/>
          <w:szCs w:val="20"/>
          <w:lang w:val="es-ES" w:eastAsia="ar-SA"/>
        </w:rPr>
        <w:t>WALTER ULISES MENJÍVAR DÍAZ,</w:t>
      </w:r>
      <w:r w:rsidRPr="00B54A50">
        <w:rPr>
          <w:rFonts w:asciiTheme="majorHAnsi" w:hAnsiTheme="majorHAnsi" w:cstheme="minorHAnsi"/>
          <w:sz w:val="20"/>
          <w:szCs w:val="20"/>
          <w:lang w:val="es-ES" w:eastAsia="ar-SA"/>
        </w:rPr>
        <w:t xml:space="preserve"> </w:t>
      </w:r>
      <w:proofErr w:type="spellStart"/>
      <w:r w:rsidR="00606218" w:rsidRPr="003C0DA5">
        <w:rPr>
          <w:rFonts w:asciiTheme="majorHAnsi" w:hAnsiTheme="majorHAnsi" w:cs="Cambria Math"/>
          <w:sz w:val="22"/>
          <w:szCs w:val="22"/>
          <w:highlight w:val="black"/>
          <w:lang w:val="es-MX"/>
        </w:rPr>
        <w:t>xxxxxxxxxxxxxxxxxxxxxxxxxxxxxxxxxxxxxxxxxxxxxxxxx</w:t>
      </w:r>
      <w:proofErr w:type="spellEnd"/>
      <w:r w:rsidRPr="00B54A50">
        <w:rPr>
          <w:rFonts w:asciiTheme="majorHAnsi" w:hAnsiTheme="majorHAnsi" w:cstheme="minorHAnsi"/>
          <w:sz w:val="20"/>
          <w:szCs w:val="20"/>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B54A50">
        <w:rPr>
          <w:rFonts w:asciiTheme="majorHAnsi" w:hAnsiTheme="majorHAnsi" w:cstheme="minorHAnsi"/>
          <w:sz w:val="20"/>
          <w:szCs w:val="20"/>
          <w:lang w:val="es-ES" w:eastAsia="ar-SA"/>
        </w:rPr>
        <w:t>cero</w:t>
      </w:r>
      <w:proofErr w:type="spellEnd"/>
      <w:r w:rsidRPr="00B54A50">
        <w:rPr>
          <w:rFonts w:asciiTheme="majorHAnsi" w:hAnsiTheme="majorHAnsi" w:cstheme="minorHAnsi"/>
          <w:sz w:val="20"/>
          <w:szCs w:val="20"/>
          <w:lang w:val="es-ES" w:eastAsia="ar-SA"/>
        </w:rPr>
        <w:t xml:space="preserve"> seis- nueve; </w:t>
      </w:r>
      <w:r w:rsidR="0025086C" w:rsidRPr="00B54A50">
        <w:rPr>
          <w:rFonts w:asciiTheme="majorHAnsi" w:hAnsiTheme="majorHAnsi" w:cs="Calibri"/>
          <w:iCs/>
          <w:sz w:val="20"/>
          <w:szCs w:val="20"/>
        </w:rPr>
        <w:t xml:space="preserve">y por otra parte </w:t>
      </w:r>
      <w:r w:rsidR="00146895" w:rsidRPr="00B54A50">
        <w:rPr>
          <w:rFonts w:asciiTheme="majorHAnsi" w:hAnsiTheme="majorHAnsi" w:cs="Calibri"/>
          <w:b/>
          <w:iCs/>
          <w:sz w:val="20"/>
          <w:szCs w:val="20"/>
        </w:rPr>
        <w:t>MANUEL DE JES</w:t>
      </w:r>
      <w:r w:rsidR="006B3EFA" w:rsidRPr="00B54A50">
        <w:rPr>
          <w:rFonts w:asciiTheme="majorHAnsi" w:hAnsiTheme="majorHAnsi" w:cs="Calibri"/>
          <w:b/>
          <w:iCs/>
          <w:sz w:val="20"/>
          <w:szCs w:val="20"/>
        </w:rPr>
        <w:t>ÚS MEJÍA MORÁ</w:t>
      </w:r>
      <w:r w:rsidR="00146895" w:rsidRPr="00B54A50">
        <w:rPr>
          <w:rFonts w:asciiTheme="majorHAnsi" w:hAnsiTheme="majorHAnsi" w:cs="Calibri"/>
          <w:b/>
          <w:iCs/>
          <w:sz w:val="20"/>
          <w:szCs w:val="20"/>
        </w:rPr>
        <w:t>N</w:t>
      </w:r>
      <w:r w:rsidR="00146895" w:rsidRPr="00B54A50">
        <w:rPr>
          <w:rFonts w:asciiTheme="majorHAnsi" w:hAnsiTheme="majorHAnsi" w:cs="Calibri"/>
          <w:iCs/>
          <w:sz w:val="20"/>
          <w:szCs w:val="20"/>
        </w:rPr>
        <w:t xml:space="preserve">, </w:t>
      </w:r>
      <w:proofErr w:type="spellStart"/>
      <w:r w:rsidR="00606218" w:rsidRPr="003C0DA5">
        <w:rPr>
          <w:rFonts w:asciiTheme="majorHAnsi" w:hAnsiTheme="majorHAnsi" w:cs="Cambria Math"/>
          <w:sz w:val="22"/>
          <w:szCs w:val="22"/>
          <w:highlight w:val="black"/>
          <w:lang w:val="es-MX"/>
        </w:rPr>
        <w:t>xxxxxxxxxxxxxxxxxxxxxxxxxxxxxxxxxx</w:t>
      </w:r>
      <w:proofErr w:type="spellEnd"/>
      <w:r w:rsidR="00146895" w:rsidRPr="00B54A50">
        <w:rPr>
          <w:rFonts w:asciiTheme="majorHAnsi" w:hAnsiTheme="majorHAnsi" w:cs="Calibri"/>
          <w:iCs/>
          <w:sz w:val="20"/>
          <w:szCs w:val="20"/>
        </w:rPr>
        <w:t xml:space="preserve"> </w:t>
      </w:r>
      <w:r w:rsidRPr="00B54A50">
        <w:rPr>
          <w:rFonts w:asciiTheme="majorHAnsi" w:hAnsiTheme="majorHAnsi" w:cs="Palatino Linotype"/>
          <w:sz w:val="20"/>
          <w:szCs w:val="20"/>
        </w:rPr>
        <w:t>actuando en mi c</w:t>
      </w:r>
      <w:r w:rsidR="00626828" w:rsidRPr="00B54A50">
        <w:rPr>
          <w:rFonts w:asciiTheme="majorHAnsi" w:hAnsiTheme="majorHAnsi" w:cs="Palatino Linotype"/>
          <w:sz w:val="20"/>
          <w:szCs w:val="20"/>
        </w:rPr>
        <w:t>alidad de</w:t>
      </w:r>
      <w:r w:rsidR="006B3EFA" w:rsidRPr="00B54A50">
        <w:rPr>
          <w:rFonts w:asciiTheme="majorHAnsi" w:hAnsiTheme="majorHAnsi" w:cs="Palatino Linotype"/>
          <w:sz w:val="20"/>
          <w:szCs w:val="20"/>
        </w:rPr>
        <w:t xml:space="preserve"> </w:t>
      </w:r>
      <w:r w:rsidR="00146895" w:rsidRPr="00B54A50">
        <w:rPr>
          <w:rFonts w:asciiTheme="majorHAnsi" w:hAnsiTheme="majorHAnsi" w:cs="Palatino Linotype"/>
          <w:sz w:val="20"/>
          <w:szCs w:val="20"/>
          <w:lang w:val="es-ES_tradnl" w:eastAsia="en-US"/>
        </w:rPr>
        <w:t>Director Presidente</w:t>
      </w:r>
      <w:r w:rsidRPr="00B54A50">
        <w:rPr>
          <w:rFonts w:asciiTheme="majorHAnsi" w:hAnsiTheme="majorHAnsi" w:cs="Palatino Linotype"/>
          <w:sz w:val="20"/>
          <w:szCs w:val="20"/>
          <w:lang w:val="es-ES_tradnl" w:eastAsia="en-US"/>
        </w:rPr>
        <w:t xml:space="preserve"> y representante legal</w:t>
      </w:r>
      <w:r w:rsidR="00146895" w:rsidRPr="00B54A50">
        <w:rPr>
          <w:rFonts w:asciiTheme="majorHAnsi" w:hAnsiTheme="majorHAnsi" w:cs="Palatino Linotype"/>
          <w:sz w:val="20"/>
          <w:szCs w:val="20"/>
          <w:lang w:val="es-ES_tradnl" w:eastAsia="en-US"/>
        </w:rPr>
        <w:t xml:space="preserve"> </w:t>
      </w:r>
      <w:r w:rsidR="00626828" w:rsidRPr="00B54A50">
        <w:rPr>
          <w:rFonts w:asciiTheme="majorHAnsi" w:hAnsiTheme="majorHAnsi" w:cs="Palatino Linotype"/>
          <w:sz w:val="20"/>
          <w:szCs w:val="20"/>
        </w:rPr>
        <w:t>de la Sociedad</w:t>
      </w:r>
      <w:r w:rsidR="0031034C" w:rsidRPr="00B54A50">
        <w:rPr>
          <w:rFonts w:asciiTheme="majorHAnsi" w:hAnsiTheme="majorHAnsi" w:cs="Palatino Linotype"/>
          <w:sz w:val="20"/>
          <w:szCs w:val="20"/>
        </w:rPr>
        <w:t xml:space="preserve"> </w:t>
      </w:r>
      <w:r w:rsidR="00626828" w:rsidRPr="00B54A50">
        <w:rPr>
          <w:rFonts w:asciiTheme="majorHAnsi" w:hAnsiTheme="majorHAnsi" w:cs="Palatino Linotype"/>
          <w:b/>
          <w:bCs/>
          <w:sz w:val="20"/>
          <w:szCs w:val="20"/>
        </w:rPr>
        <w:t xml:space="preserve">ECOINSA, SOCIEDAD ANÓNIMA DE CAPITAL VARIABLE </w:t>
      </w:r>
      <w:r w:rsidR="00626828" w:rsidRPr="00B54A50">
        <w:rPr>
          <w:rFonts w:asciiTheme="majorHAnsi" w:hAnsiTheme="majorHAnsi" w:cs="Palatino Linotype"/>
          <w:noProof/>
          <w:sz w:val="20"/>
          <w:szCs w:val="20"/>
        </w:rPr>
        <w:t xml:space="preserve"> que se puede abreviar </w:t>
      </w:r>
      <w:r w:rsidR="00626828" w:rsidRPr="00B54A50">
        <w:rPr>
          <w:rFonts w:asciiTheme="majorHAnsi" w:hAnsiTheme="majorHAnsi" w:cs="Palatino Linotype"/>
          <w:b/>
          <w:bCs/>
          <w:sz w:val="20"/>
          <w:szCs w:val="20"/>
        </w:rPr>
        <w:t>ECOINSA, S.A. DE C.V.</w:t>
      </w:r>
      <w:r w:rsidR="00626828" w:rsidRPr="00B54A50">
        <w:rPr>
          <w:rFonts w:asciiTheme="majorHAnsi" w:hAnsiTheme="majorHAnsi" w:cs="Palatino Linotype"/>
          <w:noProof/>
          <w:sz w:val="20"/>
          <w:szCs w:val="20"/>
        </w:rPr>
        <w:t xml:space="preserve">, </w:t>
      </w:r>
      <w:r w:rsidR="00626828" w:rsidRPr="00B54A50">
        <w:rPr>
          <w:rFonts w:asciiTheme="majorHAnsi" w:hAnsiTheme="majorHAnsi" w:cs="Palatino Linotype"/>
          <w:sz w:val="20"/>
          <w:szCs w:val="20"/>
        </w:rPr>
        <w:t xml:space="preserve">sociedad del domicilio de </w:t>
      </w:r>
      <w:proofErr w:type="spellStart"/>
      <w:r w:rsidR="00606218" w:rsidRPr="003C0DA5">
        <w:rPr>
          <w:rFonts w:asciiTheme="majorHAnsi" w:hAnsiTheme="majorHAnsi" w:cs="Cambria Math"/>
          <w:sz w:val="22"/>
          <w:szCs w:val="22"/>
          <w:highlight w:val="black"/>
          <w:lang w:val="es-MX"/>
        </w:rPr>
        <w:t>xxxxxxxxxxxxxxxx</w:t>
      </w:r>
      <w:r w:rsidR="002E7AF1">
        <w:rPr>
          <w:rFonts w:asciiTheme="majorHAnsi" w:hAnsiTheme="majorHAnsi" w:cs="Cambria Math"/>
          <w:sz w:val="22"/>
          <w:szCs w:val="22"/>
          <w:highlight w:val="black"/>
          <w:lang w:val="es-MX"/>
        </w:rPr>
        <w:t>xxx</w:t>
      </w:r>
      <w:r w:rsidR="00606218" w:rsidRPr="003C0DA5">
        <w:rPr>
          <w:rFonts w:asciiTheme="majorHAnsi" w:hAnsiTheme="majorHAnsi" w:cs="Cambria Math"/>
          <w:sz w:val="22"/>
          <w:szCs w:val="22"/>
          <w:highlight w:val="black"/>
          <w:lang w:val="es-MX"/>
        </w:rPr>
        <w:t>xxxxxxxx</w:t>
      </w:r>
      <w:proofErr w:type="spellEnd"/>
      <w:r w:rsidR="002B3A91" w:rsidRPr="00B54A50">
        <w:rPr>
          <w:rFonts w:asciiTheme="majorHAnsi" w:hAnsiTheme="majorHAnsi" w:cs="Palatino Linotype"/>
          <w:sz w:val="20"/>
          <w:szCs w:val="20"/>
        </w:rPr>
        <w:t xml:space="preserve"> </w:t>
      </w:r>
      <w:r w:rsidR="00626828" w:rsidRPr="00B54A50">
        <w:rPr>
          <w:rFonts w:asciiTheme="majorHAnsi" w:hAnsiTheme="majorHAnsi" w:cs="Palatino Linotype"/>
          <w:sz w:val="20"/>
          <w:szCs w:val="20"/>
        </w:rPr>
        <w:t xml:space="preserve">con Número de Identificación Tributaria </w:t>
      </w:r>
      <w:proofErr w:type="spellStart"/>
      <w:r w:rsidR="00606218" w:rsidRPr="003C0DA5">
        <w:rPr>
          <w:rFonts w:asciiTheme="majorHAnsi" w:hAnsiTheme="majorHAnsi" w:cs="Cambria Math"/>
          <w:sz w:val="22"/>
          <w:szCs w:val="22"/>
          <w:highlight w:val="black"/>
          <w:lang w:val="es-MX"/>
        </w:rPr>
        <w:t>xxxxxxxxxxxxxxxxxxxxxxxxxxxxx</w:t>
      </w:r>
      <w:proofErr w:type="spellEnd"/>
      <w:r w:rsidR="00626828" w:rsidRPr="00B54A50">
        <w:rPr>
          <w:rFonts w:asciiTheme="majorHAnsi" w:hAnsiTheme="majorHAnsi" w:cs="Palatino Linotype"/>
          <w:sz w:val="20"/>
          <w:szCs w:val="20"/>
        </w:rPr>
        <w:t xml:space="preserve"> que en adelante me denominaré </w:t>
      </w:r>
      <w:r w:rsidR="00626828" w:rsidRPr="00B54A50">
        <w:rPr>
          <w:rFonts w:asciiTheme="majorHAnsi" w:hAnsiTheme="majorHAnsi" w:cs="Palatino Linotype"/>
          <w:b/>
          <w:bCs/>
          <w:sz w:val="20"/>
          <w:szCs w:val="20"/>
        </w:rPr>
        <w:t>"</w:t>
      </w:r>
      <w:r w:rsidR="0023173B" w:rsidRPr="00B54A50">
        <w:rPr>
          <w:rFonts w:asciiTheme="majorHAnsi" w:hAnsiTheme="majorHAnsi" w:cs="Palatino Linotype"/>
          <w:b/>
          <w:bCs/>
          <w:sz w:val="20"/>
          <w:szCs w:val="20"/>
        </w:rPr>
        <w:t>LA CONTRATISTA</w:t>
      </w:r>
      <w:r w:rsidR="00626828" w:rsidRPr="00B54A50">
        <w:rPr>
          <w:rFonts w:asciiTheme="majorHAnsi" w:hAnsiTheme="majorHAnsi" w:cs="Palatino Linotype"/>
          <w:b/>
          <w:bCs/>
          <w:sz w:val="20"/>
          <w:szCs w:val="20"/>
        </w:rPr>
        <w:t xml:space="preserve">"; </w:t>
      </w:r>
      <w:r w:rsidR="00626828" w:rsidRPr="00B54A50">
        <w:rPr>
          <w:rFonts w:asciiTheme="majorHAnsi" w:hAnsiTheme="majorHAnsi" w:cs="Palatino Linotype"/>
          <w:sz w:val="20"/>
          <w:szCs w:val="20"/>
        </w:rPr>
        <w:t xml:space="preserve">y en el carácter en que comparecemos, </w:t>
      </w:r>
      <w:r w:rsidR="00626828" w:rsidRPr="00B54A50">
        <w:rPr>
          <w:rFonts w:asciiTheme="majorHAnsi" w:hAnsiTheme="majorHAnsi" w:cs="Palatino Linotype"/>
          <w:b/>
          <w:bCs/>
          <w:sz w:val="20"/>
          <w:szCs w:val="20"/>
        </w:rPr>
        <w:t>MANIFESTAMOS:</w:t>
      </w:r>
      <w:r w:rsidR="00626828" w:rsidRPr="00B54A50">
        <w:rPr>
          <w:rFonts w:asciiTheme="majorHAnsi" w:hAnsiTheme="majorHAnsi" w:cs="Palatino Linotype"/>
          <w:sz w:val="20"/>
          <w:szCs w:val="20"/>
        </w:rPr>
        <w:t xml:space="preserve"> Que hemos acordado otorgar el presente contrato de </w:t>
      </w:r>
      <w:r w:rsidR="00626828" w:rsidRPr="00B54A50">
        <w:rPr>
          <w:rFonts w:asciiTheme="majorHAnsi" w:hAnsiTheme="majorHAnsi" w:cs="Palatino Linotype"/>
          <w:b/>
          <w:bCs/>
          <w:sz w:val="20"/>
          <w:szCs w:val="20"/>
        </w:rPr>
        <w:t>“</w:t>
      </w:r>
      <w:r w:rsidRPr="00B54A50">
        <w:rPr>
          <w:rFonts w:asciiTheme="majorHAnsi" w:hAnsiTheme="majorHAnsi" w:cs="Palatino Linotype"/>
          <w:b/>
          <w:bCs/>
          <w:sz w:val="20"/>
          <w:szCs w:val="20"/>
        </w:rPr>
        <w:t>READECUACIÓN DE SISTEMA DE TUBERÍA DE DRENAJE DE AGUAS NEGRAS Y MEJORAMIENTO DE SERVICIOS SANITARIOS EN OFICINA CENTRAL DE CENDEPESCA</w:t>
      </w:r>
      <w:r w:rsidR="00626828" w:rsidRPr="00B54A50">
        <w:rPr>
          <w:rFonts w:asciiTheme="majorHAnsi" w:hAnsiTheme="majorHAnsi" w:cs="Palatino Linotype"/>
          <w:b/>
          <w:bCs/>
          <w:sz w:val="20"/>
          <w:szCs w:val="20"/>
        </w:rPr>
        <w:t>”</w:t>
      </w:r>
      <w:r w:rsidR="00626828" w:rsidRPr="00B54A50">
        <w:rPr>
          <w:rFonts w:asciiTheme="majorHAnsi" w:hAnsiTheme="majorHAnsi" w:cs="Palatino Linotype"/>
          <w:sz w:val="20"/>
          <w:szCs w:val="20"/>
        </w:rPr>
        <w:t>, en virtud de lo establecido en l</w:t>
      </w:r>
      <w:r w:rsidR="00026F27" w:rsidRPr="00B54A50">
        <w:rPr>
          <w:rFonts w:asciiTheme="majorHAnsi" w:hAnsiTheme="majorHAnsi" w:cs="Palatino Linotype"/>
          <w:sz w:val="20"/>
          <w:szCs w:val="20"/>
        </w:rPr>
        <w:t xml:space="preserve">os documentos de invitación y </w:t>
      </w:r>
      <w:r w:rsidR="00626828" w:rsidRPr="00B54A50">
        <w:rPr>
          <w:rFonts w:asciiTheme="majorHAnsi" w:hAnsiTheme="majorHAnsi" w:cs="Palatino Linotype"/>
          <w:sz w:val="20"/>
          <w:szCs w:val="20"/>
        </w:rPr>
        <w:t>las especificaciones técnicas</w:t>
      </w:r>
      <w:r w:rsidR="00026F27" w:rsidRPr="00B54A50">
        <w:rPr>
          <w:rFonts w:asciiTheme="majorHAnsi" w:hAnsiTheme="majorHAnsi" w:cs="Palatino Linotype"/>
          <w:sz w:val="20"/>
          <w:szCs w:val="20"/>
        </w:rPr>
        <w:t xml:space="preserve"> </w:t>
      </w:r>
      <w:r w:rsidR="00626828" w:rsidRPr="00B54A50">
        <w:rPr>
          <w:rFonts w:asciiTheme="majorHAnsi" w:hAnsiTheme="majorHAnsi" w:cs="Palatino Linotype"/>
          <w:sz w:val="20"/>
          <w:szCs w:val="20"/>
        </w:rPr>
        <w:t>del proceso de</w:t>
      </w:r>
      <w:r w:rsidR="006B3EFA" w:rsidRPr="00B54A50">
        <w:rPr>
          <w:rFonts w:asciiTheme="majorHAnsi" w:hAnsiTheme="majorHAnsi" w:cs="Palatino Linotype"/>
          <w:sz w:val="20"/>
          <w:szCs w:val="20"/>
        </w:rPr>
        <w:t xml:space="preserve"> </w:t>
      </w:r>
      <w:r w:rsidR="00026F27" w:rsidRPr="00B54A50">
        <w:rPr>
          <w:rFonts w:asciiTheme="majorHAnsi" w:hAnsiTheme="majorHAnsi"/>
          <w:b/>
          <w:sz w:val="20"/>
          <w:szCs w:val="20"/>
        </w:rPr>
        <w:t xml:space="preserve">LIBRE GESTIÓN </w:t>
      </w:r>
      <w:r w:rsidR="00026F27" w:rsidRPr="00B54A50">
        <w:rPr>
          <w:rFonts w:asciiTheme="majorHAnsi" w:hAnsiTheme="majorHAnsi" w:cs="Palatino Linotype"/>
          <w:b/>
          <w:sz w:val="20"/>
          <w:szCs w:val="20"/>
        </w:rPr>
        <w:t>CERO SETENTA Y DOS</w:t>
      </w:r>
      <w:r w:rsidR="00626828" w:rsidRPr="00B54A50">
        <w:rPr>
          <w:rFonts w:asciiTheme="majorHAnsi" w:hAnsiTheme="majorHAnsi" w:cs="Palatino Linotype"/>
          <w:b/>
          <w:sz w:val="20"/>
          <w:szCs w:val="20"/>
        </w:rPr>
        <w:t>/DOS MIL</w:t>
      </w:r>
      <w:r w:rsidR="00626828" w:rsidRPr="00B54A50">
        <w:rPr>
          <w:rFonts w:asciiTheme="majorHAnsi" w:hAnsiTheme="majorHAnsi" w:cs="Calibri"/>
          <w:b/>
          <w:sz w:val="20"/>
          <w:szCs w:val="20"/>
        </w:rPr>
        <w:t xml:space="preserve"> DIECI</w:t>
      </w:r>
      <w:r w:rsidR="00026F27" w:rsidRPr="00B54A50">
        <w:rPr>
          <w:rFonts w:asciiTheme="majorHAnsi" w:hAnsiTheme="majorHAnsi" w:cs="Calibri"/>
          <w:b/>
          <w:sz w:val="20"/>
          <w:szCs w:val="20"/>
        </w:rPr>
        <w:t>OCHO</w:t>
      </w:r>
      <w:r w:rsidR="00626828" w:rsidRPr="00B54A50">
        <w:rPr>
          <w:rFonts w:asciiTheme="majorHAnsi" w:hAnsiTheme="majorHAnsi" w:cs="Calibri"/>
          <w:sz w:val="20"/>
          <w:szCs w:val="20"/>
        </w:rPr>
        <w:t xml:space="preserve"> </w:t>
      </w:r>
      <w:r w:rsidR="00626828" w:rsidRPr="00B54A50">
        <w:rPr>
          <w:rFonts w:asciiTheme="majorHAnsi" w:hAnsiTheme="majorHAnsi" w:cs="Palatino Linotype"/>
          <w:sz w:val="20"/>
          <w:szCs w:val="20"/>
        </w:rPr>
        <w:t xml:space="preserve">denominado </w:t>
      </w:r>
      <w:r w:rsidR="00A947B6" w:rsidRPr="00B54A50">
        <w:rPr>
          <w:rFonts w:asciiTheme="majorHAnsi" w:hAnsiTheme="majorHAnsi" w:cs="Palatino Linotype"/>
          <w:sz w:val="20"/>
          <w:szCs w:val="20"/>
        </w:rPr>
        <w:t>“</w:t>
      </w:r>
      <w:r w:rsidR="00026F27" w:rsidRPr="00B54A50">
        <w:rPr>
          <w:rFonts w:asciiTheme="majorHAnsi" w:hAnsiTheme="majorHAnsi" w:cs="Palatino Linotype"/>
          <w:b/>
          <w:bCs/>
          <w:sz w:val="20"/>
          <w:szCs w:val="20"/>
        </w:rPr>
        <w:t>READECUACIÓN DE SISTEMA DE TUBERÍA DE DRENAJE DE AGUAS NEGRAS Y MEJORAMIENTO DE SERVICIOS SANITARIOS EN OFICINA CENTRAL DE CENDEPESCA</w:t>
      </w:r>
      <w:r w:rsidR="00A947B6" w:rsidRPr="00B54A50">
        <w:rPr>
          <w:rFonts w:asciiTheme="majorHAnsi" w:hAnsiTheme="majorHAnsi" w:cs="Palatino Linotype"/>
          <w:b/>
          <w:bCs/>
          <w:sz w:val="20"/>
          <w:szCs w:val="20"/>
        </w:rPr>
        <w:t>”;</w:t>
      </w:r>
      <w:r w:rsidR="00626828" w:rsidRPr="00B54A50">
        <w:rPr>
          <w:rFonts w:asciiTheme="majorHAnsi" w:hAnsiTheme="majorHAnsi" w:cs="Palatino Linotype"/>
          <w:sz w:val="20"/>
          <w:szCs w:val="20"/>
        </w:rPr>
        <w:t xml:space="preserve"> a favor y a satisfacción del Ministerio de Agricultura y Ganadería, que en lo sucesivo podrá  denominarse el </w:t>
      </w:r>
      <w:r w:rsidR="00626828" w:rsidRPr="00B54A50">
        <w:rPr>
          <w:rFonts w:asciiTheme="majorHAnsi" w:hAnsiTheme="majorHAnsi" w:cs="Palatino Linotype"/>
          <w:b/>
          <w:bCs/>
          <w:sz w:val="20"/>
          <w:szCs w:val="20"/>
        </w:rPr>
        <w:t>MAG</w:t>
      </w:r>
      <w:r w:rsidR="00626828" w:rsidRPr="00B54A50">
        <w:rPr>
          <w:rFonts w:asciiTheme="majorHAnsi" w:hAnsiTheme="majorHAnsi" w:cs="Palatino Linotype"/>
          <w:sz w:val="20"/>
          <w:szCs w:val="20"/>
        </w:rPr>
        <w:t>, de conformidad con la Ley de Adquisiciones y Contrataciones de la Administración Pública y su Reglamento, que en adelante se denominará LACAP y su Reglamento y en especial a las obligaciones, condiciones, pactos y renuncias siguientes:</w:t>
      </w:r>
    </w:p>
    <w:p w:rsidR="0054577B" w:rsidRPr="00B54A50" w:rsidRDefault="0054577B" w:rsidP="005D2B73">
      <w:pPr>
        <w:spacing w:line="360" w:lineRule="auto"/>
        <w:jc w:val="both"/>
        <w:rPr>
          <w:rFonts w:asciiTheme="majorHAnsi" w:hAnsiTheme="majorHAnsi" w:cs="Palatino Linotype"/>
          <w:sz w:val="20"/>
          <w:szCs w:val="20"/>
        </w:rPr>
      </w:pPr>
    </w:p>
    <w:p w:rsidR="00626828" w:rsidRPr="00B54A50" w:rsidRDefault="00626828" w:rsidP="005C04EE">
      <w:pPr>
        <w:pStyle w:val="Ttulo1"/>
        <w:numPr>
          <w:ilvl w:val="0"/>
          <w:numId w:val="11"/>
        </w:numPr>
        <w:tabs>
          <w:tab w:val="num" w:pos="705"/>
        </w:tabs>
        <w:ind w:hanging="720"/>
        <w:jc w:val="both"/>
        <w:rPr>
          <w:rFonts w:asciiTheme="majorHAnsi" w:hAnsiTheme="majorHAnsi" w:cs="Palatino Linotype"/>
          <w:sz w:val="20"/>
          <w:szCs w:val="20"/>
        </w:rPr>
      </w:pPr>
      <w:r w:rsidRPr="00B54A50">
        <w:rPr>
          <w:rFonts w:asciiTheme="majorHAnsi" w:hAnsiTheme="majorHAnsi" w:cs="Palatino Linotype"/>
          <w:sz w:val="20"/>
          <w:szCs w:val="20"/>
          <w:u w:val="single"/>
          <w:lang w:val="es-SV"/>
        </w:rPr>
        <w:t>OBJETO DEL CONTRATO:</w:t>
      </w:r>
      <w:r w:rsidR="00092188" w:rsidRPr="00B54A50">
        <w:rPr>
          <w:rFonts w:asciiTheme="majorHAnsi" w:hAnsiTheme="majorHAnsi" w:cs="Palatino Linotype"/>
          <w:b w:val="0"/>
          <w:sz w:val="20"/>
          <w:szCs w:val="20"/>
          <w:lang w:val="es-SV"/>
        </w:rPr>
        <w:t xml:space="preserve"> </w:t>
      </w:r>
      <w:r w:rsidRPr="00B54A50">
        <w:rPr>
          <w:rFonts w:asciiTheme="majorHAnsi" w:hAnsiTheme="majorHAnsi" w:cs="Palatino Linotype"/>
          <w:b w:val="0"/>
          <w:sz w:val="20"/>
          <w:szCs w:val="20"/>
          <w:lang w:val="es-SV"/>
        </w:rPr>
        <w:t>El</w:t>
      </w:r>
      <w:r w:rsidRPr="00B54A50">
        <w:rPr>
          <w:rFonts w:asciiTheme="majorHAnsi" w:hAnsiTheme="majorHAnsi" w:cs="Palatino Linotype"/>
          <w:b w:val="0"/>
          <w:bCs w:val="0"/>
          <w:sz w:val="20"/>
          <w:szCs w:val="20"/>
          <w:lang w:val="es-SV"/>
        </w:rPr>
        <w:t xml:space="preserve"> objeto del </w:t>
      </w:r>
      <w:r w:rsidR="00092188" w:rsidRPr="00B54A50">
        <w:rPr>
          <w:rFonts w:asciiTheme="majorHAnsi" w:hAnsiTheme="majorHAnsi" w:cs="Palatino Linotype"/>
          <w:b w:val="0"/>
          <w:bCs w:val="0"/>
          <w:sz w:val="20"/>
          <w:szCs w:val="20"/>
          <w:lang w:val="es-SV"/>
        </w:rPr>
        <w:t xml:space="preserve">presente </w:t>
      </w:r>
      <w:r w:rsidRPr="00B54A50">
        <w:rPr>
          <w:rFonts w:asciiTheme="majorHAnsi" w:hAnsiTheme="majorHAnsi" w:cs="Palatino Linotype"/>
          <w:b w:val="0"/>
          <w:bCs w:val="0"/>
          <w:sz w:val="20"/>
          <w:szCs w:val="20"/>
          <w:lang w:val="es-SV"/>
        </w:rPr>
        <w:t xml:space="preserve">contrato es la </w:t>
      </w:r>
      <w:r w:rsidR="00A947B6" w:rsidRPr="00B54A50">
        <w:rPr>
          <w:rFonts w:asciiTheme="majorHAnsi" w:hAnsiTheme="majorHAnsi" w:cs="Palatino Linotype"/>
          <w:sz w:val="20"/>
          <w:szCs w:val="20"/>
        </w:rPr>
        <w:t>“</w:t>
      </w:r>
      <w:r w:rsidR="00A947B6" w:rsidRPr="00B54A50">
        <w:rPr>
          <w:rFonts w:asciiTheme="majorHAnsi" w:hAnsiTheme="majorHAnsi" w:cs="Palatino Linotype"/>
          <w:bCs w:val="0"/>
          <w:sz w:val="20"/>
          <w:szCs w:val="20"/>
        </w:rPr>
        <w:t>READECUACIÓN DE SISTEMA DE TUBERÍA DE DRENAJE DE AGUAS NEGRAS Y MEJORAMIENTO DE SERVICIOS SANITARIOS EN OFICINA CENTRAL DE CENDEPESCA”.</w:t>
      </w:r>
    </w:p>
    <w:p w:rsidR="000E35D5" w:rsidRPr="00B54A50" w:rsidRDefault="000E35D5" w:rsidP="007F1098">
      <w:pPr>
        <w:ind w:left="708"/>
        <w:rPr>
          <w:rFonts w:asciiTheme="majorHAnsi" w:hAnsiTheme="majorHAnsi" w:cs="Palatino Linotype"/>
          <w:b/>
          <w:sz w:val="20"/>
          <w:szCs w:val="20"/>
          <w:u w:val="single"/>
          <w:lang w:val="es-ES" w:eastAsia="ar-SA"/>
        </w:rPr>
      </w:pPr>
    </w:p>
    <w:p w:rsidR="007F1098" w:rsidRPr="00B54A50" w:rsidRDefault="007F1098" w:rsidP="00A947B6">
      <w:pPr>
        <w:ind w:left="708"/>
        <w:jc w:val="both"/>
        <w:rPr>
          <w:rFonts w:asciiTheme="majorHAnsi" w:hAnsiTheme="majorHAnsi"/>
          <w:b/>
          <w:u w:val="single"/>
          <w:lang w:val="es-ES" w:eastAsia="ar-SA"/>
        </w:rPr>
      </w:pPr>
      <w:r w:rsidRPr="00B54A50">
        <w:rPr>
          <w:rFonts w:asciiTheme="majorHAnsi" w:hAnsiTheme="majorHAnsi" w:cs="Palatino Linotype"/>
          <w:b/>
          <w:sz w:val="20"/>
          <w:szCs w:val="20"/>
          <w:u w:val="single"/>
          <w:lang w:val="es-ES" w:eastAsia="ar-SA"/>
        </w:rPr>
        <w:t>ZONA DE OBRAS:</w:t>
      </w:r>
      <w:r w:rsidRPr="00B54A50">
        <w:rPr>
          <w:rFonts w:asciiTheme="majorHAnsi" w:hAnsiTheme="majorHAnsi" w:cs="Palatino Linotype"/>
          <w:b/>
          <w:sz w:val="20"/>
          <w:szCs w:val="20"/>
          <w:lang w:val="es-ES" w:eastAsia="ar-SA"/>
        </w:rPr>
        <w:t xml:space="preserve"> </w:t>
      </w:r>
      <w:r w:rsidRPr="00B54A50">
        <w:rPr>
          <w:rFonts w:asciiTheme="majorHAnsi" w:hAnsiTheme="majorHAnsi" w:cs="Palatino Linotype"/>
          <w:sz w:val="20"/>
          <w:szCs w:val="20"/>
          <w:lang w:val="es-ES" w:eastAsia="ar-SA"/>
        </w:rPr>
        <w:t>Oficinas de</w:t>
      </w:r>
      <w:r w:rsidR="00A947B6" w:rsidRPr="00B54A50">
        <w:rPr>
          <w:rFonts w:asciiTheme="majorHAnsi" w:hAnsiTheme="majorHAnsi" w:cs="Palatino Linotype"/>
          <w:sz w:val="20"/>
          <w:szCs w:val="20"/>
          <w:lang w:val="es-ES" w:eastAsia="ar-SA"/>
        </w:rPr>
        <w:t xml:space="preserve"> </w:t>
      </w:r>
      <w:r w:rsidR="002E0237">
        <w:rPr>
          <w:rFonts w:asciiTheme="majorHAnsi" w:hAnsiTheme="majorHAnsi" w:cs="Palatino Linotype"/>
          <w:sz w:val="20"/>
          <w:szCs w:val="20"/>
          <w:lang w:val="es-ES" w:eastAsia="ar-SA"/>
        </w:rPr>
        <w:t>l</w:t>
      </w:r>
      <w:r w:rsidR="00A947B6" w:rsidRPr="00B54A50">
        <w:rPr>
          <w:rFonts w:asciiTheme="majorHAnsi" w:hAnsiTheme="majorHAnsi" w:cs="Palatino Linotype"/>
          <w:sz w:val="20"/>
          <w:szCs w:val="20"/>
          <w:lang w:val="es-ES" w:eastAsia="ar-SA"/>
        </w:rPr>
        <w:t xml:space="preserve">a Dirección General de Desarrollo de la Pesca y la Acuicultura CENDEPESCA, </w:t>
      </w:r>
      <w:r w:rsidRPr="00B54A50">
        <w:rPr>
          <w:rFonts w:asciiTheme="majorHAnsi" w:hAnsiTheme="majorHAnsi" w:cs="Palatino Linotype"/>
          <w:sz w:val="20"/>
          <w:szCs w:val="20"/>
          <w:lang w:val="es-ES" w:eastAsia="ar-SA"/>
        </w:rPr>
        <w:t xml:space="preserve">ubicadas en </w:t>
      </w:r>
      <w:r w:rsidR="00A947B6" w:rsidRPr="00B54A50">
        <w:rPr>
          <w:rFonts w:asciiTheme="majorHAnsi" w:hAnsiTheme="majorHAnsi" w:cs="Palatino Linotype"/>
          <w:sz w:val="20"/>
          <w:szCs w:val="20"/>
          <w:lang w:val="es-ES" w:eastAsia="ar-SA"/>
        </w:rPr>
        <w:t xml:space="preserve">Final Primera Avenida Norte, Trece Calle Oriente y Avenida Manuel Gallardo, Santa Tecla, departamento de La Libertad. </w:t>
      </w:r>
    </w:p>
    <w:p w:rsidR="0054577B" w:rsidRPr="00B54A50" w:rsidRDefault="0054577B" w:rsidP="0054577B">
      <w:pPr>
        <w:rPr>
          <w:rFonts w:asciiTheme="majorHAnsi" w:hAnsiTheme="majorHAnsi"/>
          <w:sz w:val="20"/>
          <w:szCs w:val="20"/>
          <w:lang w:val="es-ES" w:eastAsia="ar-SA"/>
        </w:rPr>
      </w:pPr>
    </w:p>
    <w:p w:rsidR="00626828" w:rsidRPr="00B54A50" w:rsidRDefault="00626828" w:rsidP="00983C1C">
      <w:pPr>
        <w:pStyle w:val="Ttulo1"/>
        <w:tabs>
          <w:tab w:val="num" w:pos="705"/>
        </w:tabs>
        <w:ind w:left="705" w:hanging="705"/>
        <w:jc w:val="both"/>
        <w:rPr>
          <w:rFonts w:asciiTheme="majorHAnsi" w:hAnsiTheme="majorHAnsi" w:cs="Palatino Linotype"/>
          <w:sz w:val="20"/>
          <w:szCs w:val="20"/>
          <w:lang w:val="es-SV"/>
        </w:rPr>
      </w:pPr>
      <w:r w:rsidRPr="00B54A50">
        <w:rPr>
          <w:rFonts w:asciiTheme="majorHAnsi" w:hAnsiTheme="majorHAnsi" w:cs="Palatino Linotype"/>
          <w:sz w:val="20"/>
          <w:szCs w:val="20"/>
          <w:lang w:val="es-SV"/>
        </w:rPr>
        <w:t>A.</w:t>
      </w:r>
      <w:r w:rsidRPr="00B54A50">
        <w:rPr>
          <w:rFonts w:asciiTheme="majorHAnsi" w:hAnsiTheme="majorHAnsi" w:cs="Palatino Linotype"/>
          <w:sz w:val="20"/>
          <w:szCs w:val="20"/>
          <w:lang w:val="es-SV"/>
        </w:rPr>
        <w:tab/>
      </w:r>
      <w:r w:rsidRPr="00B54A50">
        <w:rPr>
          <w:rFonts w:asciiTheme="majorHAnsi" w:hAnsiTheme="majorHAnsi" w:cs="Palatino Linotype"/>
          <w:sz w:val="20"/>
          <w:szCs w:val="20"/>
          <w:u w:val="single"/>
          <w:lang w:val="es-SV"/>
        </w:rPr>
        <w:t>DISPOSICIONES GENERALES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ind w:left="709" w:hanging="709"/>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Pr="00B54A50">
        <w:rPr>
          <w:rFonts w:asciiTheme="majorHAnsi" w:hAnsiTheme="majorHAnsi" w:cs="Palatino Linotype"/>
          <w:b/>
          <w:bCs/>
          <w:sz w:val="20"/>
          <w:szCs w:val="20"/>
        </w:rPr>
        <w:tab/>
        <w:t>DEFINICIONES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“Ley aplicable"</w:t>
      </w:r>
      <w:r w:rsidRPr="00B54A50">
        <w:rPr>
          <w:rFonts w:asciiTheme="majorHAnsi" w:hAnsiTheme="majorHAnsi" w:cs="Palatino Linotype"/>
          <w:sz w:val="20"/>
          <w:szCs w:val="20"/>
        </w:rPr>
        <w:t xml:space="preserve"> significa las leyes y cualesquiera otras disposiciones que tengan fuerza de ley en El Salvador.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lastRenderedPageBreak/>
        <w:t>"Contrato"</w:t>
      </w:r>
      <w:r w:rsidRPr="00B54A50">
        <w:rPr>
          <w:rFonts w:asciiTheme="majorHAnsi" w:hAnsiTheme="majorHAnsi" w:cs="Palatino Linotype"/>
          <w:sz w:val="20"/>
          <w:szCs w:val="20"/>
        </w:rPr>
        <w:t xml:space="preserve"> significa el presente instrumento celebrado entre el Contratante y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"Fecha de entrada en vigor"</w:t>
      </w:r>
      <w:r w:rsidRPr="00B54A50">
        <w:rPr>
          <w:rFonts w:asciiTheme="majorHAnsi" w:hAnsiTheme="majorHAnsi" w:cs="Palatino Linotype"/>
          <w:sz w:val="20"/>
          <w:szCs w:val="20"/>
        </w:rPr>
        <w:t xml:space="preserve"> significa la fecha en que el presente contrato entre en vigor y efecto.</w:t>
      </w:r>
    </w:p>
    <w:p w:rsidR="00626828" w:rsidRPr="00B54A50" w:rsidRDefault="001C7C48" w:rsidP="005C04EE">
      <w:pPr>
        <w:numPr>
          <w:ilvl w:val="0"/>
          <w:numId w:val="5"/>
        </w:numPr>
        <w:suppressAutoHyphens/>
        <w:ind w:left="720" w:right="44" w:hanging="720"/>
        <w:jc w:val="both"/>
        <w:rPr>
          <w:rFonts w:asciiTheme="majorHAnsi" w:hAnsiTheme="majorHAnsi" w:cs="Palatino Linotype"/>
          <w:sz w:val="20"/>
          <w:szCs w:val="20"/>
        </w:rPr>
      </w:pPr>
      <w:r>
        <w:rPr>
          <w:rFonts w:asciiTheme="majorHAnsi" w:hAnsiTheme="majorHAnsi" w:cs="Palatino Linotype"/>
          <w:b/>
          <w:bCs/>
          <w:sz w:val="20"/>
          <w:szCs w:val="20"/>
        </w:rPr>
        <w:t>“</w:t>
      </w:r>
      <w:r w:rsidR="00626828" w:rsidRPr="00B54A50">
        <w:rPr>
          <w:rFonts w:asciiTheme="majorHAnsi" w:hAnsiTheme="majorHAnsi" w:cs="Palatino Linotype"/>
          <w:b/>
          <w:bCs/>
          <w:sz w:val="20"/>
          <w:szCs w:val="20"/>
        </w:rPr>
        <w:t>Gobierno"</w:t>
      </w:r>
      <w:r w:rsidR="00626828" w:rsidRPr="00B54A50">
        <w:rPr>
          <w:rFonts w:asciiTheme="majorHAnsi" w:hAnsiTheme="majorHAnsi" w:cs="Palatino Linotype"/>
          <w:sz w:val="20"/>
          <w:szCs w:val="20"/>
        </w:rPr>
        <w:t xml:space="preserve"> significa el Gobierno de El Salvador.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"Moneda Nacional"</w:t>
      </w:r>
      <w:r w:rsidRPr="00B54A50">
        <w:rPr>
          <w:rFonts w:asciiTheme="majorHAnsi" w:hAnsiTheme="majorHAnsi" w:cs="Palatino Linotype"/>
          <w:sz w:val="20"/>
          <w:szCs w:val="20"/>
        </w:rPr>
        <w:t xml:space="preserve"> significa cualquier moneda de curso legal en  El Salvador.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"Parte"</w:t>
      </w:r>
      <w:r w:rsidRPr="00B54A50">
        <w:rPr>
          <w:rFonts w:asciiTheme="majorHAnsi" w:hAnsiTheme="majorHAnsi" w:cs="Palatino Linotype"/>
          <w:sz w:val="20"/>
          <w:szCs w:val="20"/>
        </w:rPr>
        <w:t xml:space="preserve"> significa el Contratante 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w:t>
      </w:r>
      <w:r w:rsidR="00ED0AF3" w:rsidRPr="00B54A50">
        <w:rPr>
          <w:rFonts w:asciiTheme="majorHAnsi" w:hAnsiTheme="majorHAnsi" w:cs="Palatino Linotype"/>
          <w:b/>
          <w:bCs/>
          <w:sz w:val="20"/>
          <w:szCs w:val="20"/>
        </w:rPr>
        <w:t>CENDEPESCA</w:t>
      </w:r>
      <w:r w:rsidRPr="00B54A50">
        <w:rPr>
          <w:rFonts w:asciiTheme="majorHAnsi" w:hAnsiTheme="majorHAnsi" w:cs="Palatino Linotype"/>
          <w:b/>
          <w:bCs/>
          <w:sz w:val="20"/>
          <w:szCs w:val="20"/>
        </w:rPr>
        <w:t>”</w:t>
      </w:r>
      <w:r w:rsidRPr="00B54A50">
        <w:rPr>
          <w:rFonts w:asciiTheme="majorHAnsi" w:hAnsiTheme="majorHAnsi" w:cs="Palatino Linotype"/>
          <w:sz w:val="20"/>
          <w:szCs w:val="20"/>
        </w:rPr>
        <w:t xml:space="preserve">, </w:t>
      </w:r>
      <w:r w:rsidR="00ED0AF3" w:rsidRPr="00B54A50">
        <w:rPr>
          <w:rFonts w:asciiTheme="majorHAnsi" w:hAnsiTheme="majorHAnsi" w:cs="Palatino Linotype"/>
          <w:sz w:val="20"/>
          <w:szCs w:val="20"/>
        </w:rPr>
        <w:t>Dirección General de Desarrollo de la Pesca y la Acuicultura</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"Fecha de inicio"</w:t>
      </w:r>
      <w:r w:rsidRPr="00B54A50">
        <w:rPr>
          <w:rFonts w:asciiTheme="majorHAnsi" w:hAnsiTheme="majorHAnsi" w:cs="Palatino Linotype"/>
          <w:sz w:val="20"/>
          <w:szCs w:val="20"/>
        </w:rPr>
        <w:t xml:space="preserve"> significa la fecha de inicio de </w:t>
      </w:r>
      <w:r w:rsidR="00ED0AF3" w:rsidRPr="00B54A50">
        <w:rPr>
          <w:rFonts w:asciiTheme="majorHAnsi" w:hAnsiTheme="majorHAnsi" w:cs="Palatino Linotype"/>
          <w:sz w:val="20"/>
          <w:szCs w:val="20"/>
        </w:rPr>
        <w:t>las obras</w:t>
      </w:r>
      <w:r w:rsidRPr="00B54A50">
        <w:rPr>
          <w:rFonts w:asciiTheme="majorHAnsi" w:hAnsiTheme="majorHAnsi" w:cs="Palatino Linotype"/>
          <w:sz w:val="20"/>
          <w:szCs w:val="20"/>
        </w:rPr>
        <w:t xml:space="preserve"> d</w:t>
      </w:r>
      <w:r w:rsidR="006B3EFA" w:rsidRPr="00B54A50">
        <w:rPr>
          <w:rFonts w:asciiTheme="majorHAnsi" w:hAnsiTheme="majorHAnsi" w:cs="Palatino Linotype"/>
          <w:sz w:val="20"/>
          <w:szCs w:val="20"/>
        </w:rPr>
        <w:t xml:space="preserve">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"Tercero" </w:t>
      </w:r>
      <w:r w:rsidRPr="00B54A50">
        <w:rPr>
          <w:rFonts w:asciiTheme="majorHAnsi" w:hAnsiTheme="majorHAnsi" w:cs="Palatino Linotype"/>
          <w:sz w:val="20"/>
          <w:szCs w:val="20"/>
        </w:rPr>
        <w:t>significa cualquier persona o firma que no sea los suscriptores de este documento en las calidades en que actuamos.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Certificado de Responsabilidad por Defectos”,</w:t>
      </w:r>
      <w:r w:rsidRPr="00B54A50">
        <w:rPr>
          <w:rFonts w:asciiTheme="majorHAnsi" w:hAnsiTheme="majorHAnsi" w:cs="Palatino Linotype"/>
          <w:sz w:val="20"/>
          <w:szCs w:val="20"/>
        </w:rPr>
        <w:t xml:space="preserve"> es la garantía posterior a la fecha de finalización de la Garantía de Cumplimiento</w:t>
      </w:r>
      <w:r w:rsidR="001C7C48">
        <w:rPr>
          <w:rFonts w:asciiTheme="majorHAnsi" w:hAnsiTheme="majorHAnsi" w:cs="Palatino Linotype"/>
          <w:sz w:val="20"/>
          <w:szCs w:val="20"/>
        </w:rPr>
        <w:t xml:space="preserve"> de Contrato</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“Contratante”, </w:t>
      </w:r>
      <w:r w:rsidRPr="00B54A50">
        <w:rPr>
          <w:rFonts w:asciiTheme="majorHAnsi" w:hAnsiTheme="majorHAnsi" w:cs="Palatino Linotype"/>
          <w:sz w:val="20"/>
          <w:szCs w:val="20"/>
        </w:rPr>
        <w:t xml:space="preserve">Estado y Gobierno de la República de El Salvador, representado por el Ministerio de Agricultura y Ganadería, a través de </w:t>
      </w:r>
      <w:r w:rsidR="001C7C48">
        <w:rPr>
          <w:rFonts w:asciiTheme="majorHAnsi" w:hAnsiTheme="majorHAnsi" w:cs="Palatino Linotype"/>
          <w:sz w:val="20"/>
          <w:szCs w:val="20"/>
        </w:rPr>
        <w:t>CENDEPESCA</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“Contratista o Constructor”, </w:t>
      </w:r>
      <w:r w:rsidRPr="00B54A50">
        <w:rPr>
          <w:rFonts w:asciiTheme="majorHAnsi" w:hAnsiTheme="majorHAnsi" w:cs="Palatino Linotype"/>
          <w:sz w:val="20"/>
          <w:szCs w:val="20"/>
        </w:rPr>
        <w:t>es la sociedad ECOINSA, S.A. DE C.V, cuya Oferta para la ejecución de las Obras ha sido aceptada por el Contratante.</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“Contrato”, </w:t>
      </w:r>
      <w:r w:rsidRPr="00B54A50">
        <w:rPr>
          <w:rFonts w:asciiTheme="majorHAnsi" w:hAnsiTheme="majorHAnsi" w:cs="Palatino Linotype"/>
          <w:sz w:val="20"/>
          <w:szCs w:val="20"/>
        </w:rPr>
        <w:t xml:space="preserve">es el instrumento celebrado entre el Contratante y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para ejecutar, completar y mantener las Obras. Consiste en los documentos enumerados en la Cláusula 3 de este instrumento.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“Los</w:t>
      </w:r>
      <w:r w:rsidR="0031034C" w:rsidRPr="00B54A50">
        <w:rPr>
          <w:rFonts w:asciiTheme="majorHAnsi" w:hAnsiTheme="majorHAnsi" w:cs="Palatino Linotype"/>
          <w:b/>
          <w:bCs/>
          <w:sz w:val="20"/>
          <w:szCs w:val="20"/>
        </w:rPr>
        <w:t xml:space="preserve"> </w:t>
      </w:r>
      <w:r w:rsidRPr="00B54A50">
        <w:rPr>
          <w:rFonts w:asciiTheme="majorHAnsi" w:hAnsiTheme="majorHAnsi" w:cs="Palatino Linotype"/>
          <w:b/>
          <w:bCs/>
          <w:sz w:val="20"/>
          <w:szCs w:val="20"/>
        </w:rPr>
        <w:t>Datos del Contrato”,</w:t>
      </w:r>
      <w:r w:rsidRPr="00B54A50">
        <w:rPr>
          <w:rFonts w:asciiTheme="majorHAnsi" w:hAnsiTheme="majorHAnsi" w:cs="Palatino Linotype"/>
          <w:sz w:val="20"/>
          <w:szCs w:val="20"/>
        </w:rPr>
        <w:t xml:space="preserve"> definen los documentos y demás informaciones que integran el Contrato.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“Días”,</w:t>
      </w:r>
      <w:r w:rsidRPr="00B54A50">
        <w:rPr>
          <w:rFonts w:asciiTheme="majorHAnsi" w:hAnsiTheme="majorHAnsi" w:cs="Palatino Linotype"/>
          <w:sz w:val="20"/>
          <w:szCs w:val="20"/>
        </w:rPr>
        <w:t xml:space="preserve"> cuando en el texto no se especifique otra cosa se entenderá que se refiere a días calendario.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“Defecto”, </w:t>
      </w:r>
      <w:r w:rsidRPr="00B54A50">
        <w:rPr>
          <w:rFonts w:asciiTheme="majorHAnsi" w:hAnsiTheme="majorHAnsi" w:cs="Palatino Linotype"/>
          <w:sz w:val="20"/>
          <w:szCs w:val="20"/>
        </w:rPr>
        <w:t>cualquier parte de las Obras que no ha sido construida conforme a este Contrato.</w:t>
      </w:r>
    </w:p>
    <w:p w:rsidR="00626828" w:rsidRPr="00B54A50" w:rsidRDefault="001C7C48" w:rsidP="005C04EE">
      <w:pPr>
        <w:numPr>
          <w:ilvl w:val="0"/>
          <w:numId w:val="5"/>
        </w:numPr>
        <w:suppressAutoHyphens/>
        <w:ind w:left="720" w:right="44" w:hanging="720"/>
        <w:jc w:val="both"/>
        <w:rPr>
          <w:rFonts w:asciiTheme="majorHAnsi" w:hAnsiTheme="majorHAnsi" w:cs="Palatino Linotype"/>
          <w:sz w:val="20"/>
          <w:szCs w:val="20"/>
        </w:rPr>
      </w:pPr>
      <w:r>
        <w:rPr>
          <w:rFonts w:asciiTheme="majorHAnsi" w:hAnsiTheme="majorHAnsi" w:cs="Palatino Linotype"/>
          <w:b/>
          <w:bCs/>
          <w:sz w:val="20"/>
          <w:szCs w:val="20"/>
        </w:rPr>
        <w:t xml:space="preserve">“Equipos”, </w:t>
      </w:r>
      <w:r w:rsidR="00626828" w:rsidRPr="00B54A50">
        <w:rPr>
          <w:rFonts w:asciiTheme="majorHAnsi" w:hAnsiTheme="majorHAnsi" w:cs="Palatino Linotype"/>
          <w:sz w:val="20"/>
          <w:szCs w:val="20"/>
        </w:rPr>
        <w:t>maquinarias y/o vehículos d</w:t>
      </w:r>
      <w:r w:rsidR="0031034C" w:rsidRPr="00B54A50">
        <w:rPr>
          <w:rFonts w:asciiTheme="majorHAnsi" w:hAnsiTheme="majorHAnsi" w:cs="Palatino Linotype"/>
          <w:sz w:val="20"/>
          <w:szCs w:val="20"/>
        </w:rPr>
        <w:t xml:space="preserve">e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que han sido trasladados transitoriamente a la Zona de Obras a fin de rehabilitarlas.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“Fecha de Iniciación”,</w:t>
      </w:r>
      <w:r w:rsidRPr="00B54A50">
        <w:rPr>
          <w:rFonts w:asciiTheme="majorHAnsi" w:hAnsiTheme="majorHAnsi" w:cs="Palatino Linotype"/>
          <w:sz w:val="20"/>
          <w:szCs w:val="20"/>
        </w:rPr>
        <w:t xml:space="preserve"> fecha que se asigne en la Orden de Inicio emitida por escrito, por el Contratante para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“Fecha de Terminación”, </w:t>
      </w:r>
      <w:r w:rsidRPr="00B54A50">
        <w:rPr>
          <w:rFonts w:asciiTheme="majorHAnsi" w:hAnsiTheme="majorHAnsi" w:cs="Palatino Linotype"/>
          <w:sz w:val="20"/>
          <w:szCs w:val="20"/>
        </w:rPr>
        <w:t>es la fecha de terminación de las Obras, certificada por el Supervisor.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“Supervisor”</w:t>
      </w:r>
      <w:r w:rsidR="001C7C48">
        <w:rPr>
          <w:rFonts w:asciiTheme="majorHAnsi" w:hAnsiTheme="majorHAnsi" w:cs="Palatino Linotype"/>
          <w:b/>
          <w:bCs/>
          <w:sz w:val="20"/>
          <w:szCs w:val="20"/>
        </w:rPr>
        <w:t xml:space="preserve">, </w:t>
      </w:r>
      <w:r w:rsidRPr="00B54A50">
        <w:rPr>
          <w:rFonts w:asciiTheme="majorHAnsi" w:hAnsiTheme="majorHAnsi" w:cs="Palatino Linotype"/>
          <w:sz w:val="20"/>
          <w:szCs w:val="20"/>
        </w:rPr>
        <w:t xml:space="preserve">la supervisión estará a cargo del Técnico </w:t>
      </w:r>
      <w:r w:rsidR="00E025E0" w:rsidRPr="00B54A50">
        <w:rPr>
          <w:rFonts w:asciiTheme="majorHAnsi" w:hAnsiTheme="majorHAnsi" w:cs="Palatino Linotype"/>
          <w:sz w:val="20"/>
          <w:szCs w:val="20"/>
        </w:rPr>
        <w:t>de la División de Infraestructura</w:t>
      </w:r>
      <w:r w:rsidR="00DD47E4" w:rsidRPr="00B54A50">
        <w:rPr>
          <w:rFonts w:asciiTheme="majorHAnsi" w:hAnsiTheme="majorHAnsi" w:cs="Palatino Linotype"/>
          <w:sz w:val="20"/>
          <w:szCs w:val="20"/>
        </w:rPr>
        <w:t xml:space="preserve"> del MAG</w:t>
      </w:r>
      <w:r w:rsidR="00E025E0" w:rsidRPr="00B54A50">
        <w:rPr>
          <w:rFonts w:asciiTheme="majorHAnsi" w:hAnsiTheme="majorHAnsi" w:cs="Palatino Linotype"/>
          <w:sz w:val="20"/>
          <w:szCs w:val="20"/>
        </w:rPr>
        <w:t xml:space="preserve"> Eduardo</w:t>
      </w:r>
      <w:r w:rsidRPr="00B54A50">
        <w:rPr>
          <w:rFonts w:asciiTheme="majorHAnsi" w:hAnsiTheme="majorHAnsi" w:cs="Palatino Linotype"/>
          <w:sz w:val="20"/>
          <w:szCs w:val="20"/>
        </w:rPr>
        <w:t xml:space="preserve"> Antonio </w:t>
      </w:r>
      <w:r w:rsidR="00E025E0" w:rsidRPr="00B54A50">
        <w:rPr>
          <w:rFonts w:asciiTheme="majorHAnsi" w:hAnsiTheme="majorHAnsi" w:cs="Palatino Linotype"/>
          <w:sz w:val="20"/>
          <w:szCs w:val="20"/>
        </w:rPr>
        <w:t>Girón Rodríguez</w:t>
      </w:r>
      <w:r w:rsidRPr="00B54A50">
        <w:rPr>
          <w:rFonts w:asciiTheme="majorHAnsi" w:hAnsiTheme="majorHAnsi" w:cs="Palatino Linotype"/>
          <w:sz w:val="20"/>
          <w:szCs w:val="20"/>
        </w:rPr>
        <w:t>,</w:t>
      </w:r>
      <w:r w:rsidR="00DD47E4"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 xml:space="preserve">quien será el encargado de realizar la supervisión, control y seguimiento de la obra; quien tendrá la responsabilidad de supervisar la ejecución de la obra, certificar los pagos que se adeuden </w:t>
      </w:r>
      <w:r w:rsidR="001C7C48">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emitir y valorar las Órdenes de Cambio del Contrato, conceder prórrogas de plazos y valorar los Eventos Compensables.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“MAG”, </w:t>
      </w:r>
      <w:r w:rsidRPr="00B54A50">
        <w:rPr>
          <w:rFonts w:asciiTheme="majorHAnsi" w:hAnsiTheme="majorHAnsi" w:cs="Palatino Linotype"/>
          <w:sz w:val="20"/>
          <w:szCs w:val="20"/>
        </w:rPr>
        <w:t>Ministerio de Agricultura y Ganadería, a los efectos del Contrato actuando como Contratante.</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“Materiales”,</w:t>
      </w:r>
      <w:r w:rsidRPr="00B54A50">
        <w:rPr>
          <w:rFonts w:asciiTheme="majorHAnsi" w:hAnsiTheme="majorHAnsi" w:cs="Palatino Linotype"/>
          <w:sz w:val="20"/>
          <w:szCs w:val="20"/>
        </w:rPr>
        <w:t xml:space="preserve"> son todos los suministros, incluyendo elementos consumibles, comprados por o suministrados </w:t>
      </w:r>
      <w:r w:rsidR="001C7C48">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xml:space="preserve"> para ser incorporados en las Obras, o consumidos durante la ejecución del Contrato.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“Obras”, </w:t>
      </w:r>
      <w:r w:rsidRPr="00B54A50">
        <w:rPr>
          <w:rFonts w:asciiTheme="majorHAnsi" w:hAnsiTheme="majorHAnsi" w:cs="Palatino Linotype"/>
          <w:sz w:val="20"/>
          <w:szCs w:val="20"/>
        </w:rPr>
        <w:t xml:space="preserve">aquellas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 rehabilitar,</w:t>
      </w:r>
      <w:r w:rsidR="00B9121E" w:rsidRPr="00B54A50">
        <w:rPr>
          <w:rFonts w:asciiTheme="majorHAnsi" w:hAnsiTheme="majorHAnsi" w:cs="Palatino Linotype"/>
          <w:sz w:val="20"/>
          <w:szCs w:val="20"/>
        </w:rPr>
        <w:t xml:space="preserve"> readecuar,</w:t>
      </w:r>
      <w:r w:rsidRPr="00B54A50">
        <w:rPr>
          <w:rFonts w:asciiTheme="majorHAnsi" w:hAnsiTheme="majorHAnsi" w:cs="Palatino Linotype"/>
          <w:sz w:val="20"/>
          <w:szCs w:val="20"/>
        </w:rPr>
        <w:t xml:space="preserve"> reparar, montar y entregar al Contratante en virtud del presente Contrato y que se definen con mayor amplitud en las Especificaciones Técnicas y Planos.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“Obras Provisionales y Rótulos”,</w:t>
      </w:r>
      <w:r w:rsidRPr="00B54A50">
        <w:rPr>
          <w:rFonts w:asciiTheme="majorHAnsi" w:hAnsiTheme="majorHAnsi" w:cs="Palatino Linotype"/>
          <w:sz w:val="20"/>
          <w:szCs w:val="20"/>
        </w:rPr>
        <w:t xml:space="preserve"> son obras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 diseñar, rehabilitar, instalar y retirar, y que son necesarias para la construcción o montaje de las Obras.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“La Oferta d</w:t>
      </w:r>
      <w:r w:rsidR="0031034C" w:rsidRPr="00B54A50">
        <w:rPr>
          <w:rFonts w:asciiTheme="majorHAnsi" w:hAnsiTheme="majorHAnsi" w:cs="Palatino Linotype"/>
          <w:b/>
          <w:bCs/>
          <w:sz w:val="20"/>
          <w:szCs w:val="20"/>
        </w:rPr>
        <w:t xml:space="preserve">e </w:t>
      </w:r>
      <w:r w:rsidR="0023173B" w:rsidRPr="00B54A50">
        <w:rPr>
          <w:rFonts w:asciiTheme="majorHAnsi" w:hAnsiTheme="majorHAnsi" w:cs="Palatino Linotype"/>
          <w:b/>
          <w:bCs/>
          <w:sz w:val="20"/>
          <w:szCs w:val="20"/>
        </w:rPr>
        <w:t>LA CONTRATISTA</w:t>
      </w:r>
      <w:r w:rsidRPr="00B54A50">
        <w:rPr>
          <w:rFonts w:asciiTheme="majorHAnsi" w:hAnsiTheme="majorHAnsi" w:cs="Palatino Linotype"/>
          <w:b/>
          <w:bCs/>
          <w:sz w:val="20"/>
          <w:szCs w:val="20"/>
        </w:rPr>
        <w:t>”</w:t>
      </w:r>
      <w:r w:rsidR="001C7C48">
        <w:rPr>
          <w:rFonts w:asciiTheme="majorHAnsi" w:hAnsiTheme="majorHAnsi" w:cs="Palatino Linotype"/>
          <w:b/>
          <w:bCs/>
          <w:sz w:val="20"/>
          <w:szCs w:val="20"/>
        </w:rPr>
        <w:t>,</w:t>
      </w:r>
      <w:r w:rsidRPr="00B54A50">
        <w:rPr>
          <w:rFonts w:asciiTheme="majorHAnsi" w:hAnsiTheme="majorHAnsi" w:cs="Palatino Linotype"/>
          <w:sz w:val="20"/>
          <w:szCs w:val="20"/>
        </w:rPr>
        <w:t xml:space="preserve"> Documentos completados y entregados por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al Contratante.</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“Orden de Inicio”,</w:t>
      </w:r>
      <w:r w:rsidRPr="00B54A50">
        <w:rPr>
          <w:rFonts w:asciiTheme="majorHAnsi" w:hAnsiTheme="majorHAnsi" w:cs="Palatino Linotype"/>
          <w:sz w:val="20"/>
          <w:szCs w:val="20"/>
        </w:rPr>
        <w:t xml:space="preserve"> documento emitido por escrito por el Contratante </w:t>
      </w:r>
      <w:r w:rsidR="001C7C48">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en el que se establece la fecha de iniciación de las Obras.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“Período de Corrección por Defectos”,</w:t>
      </w:r>
      <w:r w:rsidRPr="00B54A50">
        <w:rPr>
          <w:rFonts w:asciiTheme="majorHAnsi" w:hAnsiTheme="majorHAnsi" w:cs="Palatino Linotype"/>
          <w:sz w:val="20"/>
          <w:szCs w:val="20"/>
        </w:rPr>
        <w:t xml:space="preserve"> es el período dentro del cual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corregir los defectos notificados al Contratante por el Supervisor. La duración del período la establece el Supervisor.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“Período de Responsabilidad de Defectos”,</w:t>
      </w:r>
      <w:r w:rsidRPr="00B54A50">
        <w:rPr>
          <w:rFonts w:asciiTheme="majorHAnsi" w:hAnsiTheme="majorHAnsi" w:cs="Palatino Linotype"/>
          <w:sz w:val="20"/>
          <w:szCs w:val="20"/>
        </w:rPr>
        <w:t xml:space="preserve"> período durante el cual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tiene la responsabilidad de corregir los defectos que le hayan sido notificados por el Supervisor; el cual, a partir de la fecha de terminación es de </w:t>
      </w:r>
      <w:r w:rsidRPr="00B54A50">
        <w:rPr>
          <w:rFonts w:asciiTheme="majorHAnsi" w:hAnsiTheme="majorHAnsi" w:cs="Palatino Linotype"/>
          <w:b/>
          <w:bCs/>
          <w:sz w:val="20"/>
          <w:szCs w:val="20"/>
        </w:rPr>
        <w:t>DOCE (12) MESES</w:t>
      </w:r>
      <w:r w:rsidRPr="00B54A50">
        <w:rPr>
          <w:rFonts w:asciiTheme="majorHAnsi" w:hAnsiTheme="majorHAnsi" w:cs="Palatino Linotype"/>
          <w:sz w:val="20"/>
          <w:szCs w:val="20"/>
        </w:rPr>
        <w:t>.</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“Personal”,</w:t>
      </w:r>
      <w:r w:rsidRPr="00B54A50">
        <w:rPr>
          <w:rFonts w:asciiTheme="majorHAnsi" w:hAnsiTheme="majorHAnsi" w:cs="Palatino Linotype"/>
          <w:sz w:val="20"/>
          <w:szCs w:val="20"/>
        </w:rPr>
        <w:t xml:space="preserve"> los empleados contratados por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para la prestación de los Servicios o de una parte de los mismos en el cumplimiento de las obligaciones contraídas en este instrumento.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“Plazo Propuesto de Terminación de las Obras”,</w:t>
      </w:r>
      <w:r w:rsidRPr="00B54A50">
        <w:rPr>
          <w:rFonts w:asciiTheme="majorHAnsi" w:hAnsiTheme="majorHAnsi" w:cs="Palatino Linotype"/>
          <w:sz w:val="20"/>
          <w:szCs w:val="20"/>
        </w:rPr>
        <w:t xml:space="preserve"> el tiempo que fija para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termine las Obras y que se especifica en este Contrato. Únicamente el Supervisor puede modificar esta fecha mediante la concesión de una prórroga, o de una orden de acelerar los trabajos.</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lastRenderedPageBreak/>
        <w:t>“Precio del Contrato”,</w:t>
      </w:r>
      <w:r w:rsidRPr="00B54A50">
        <w:rPr>
          <w:rFonts w:asciiTheme="majorHAnsi" w:hAnsiTheme="majorHAnsi" w:cs="Palatino Linotype"/>
          <w:sz w:val="20"/>
          <w:szCs w:val="20"/>
        </w:rPr>
        <w:t xml:space="preserve"> es el precio establecido en la Carta de Aceptación y ajustado con posterioridad de conformidad con las disposiciones del Contrato.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“Precio Inicial del Contrato”,</w:t>
      </w:r>
      <w:r w:rsidRPr="00B54A50">
        <w:rPr>
          <w:rFonts w:asciiTheme="majorHAnsi" w:hAnsiTheme="majorHAnsi" w:cs="Palatino Linotype"/>
          <w:sz w:val="20"/>
          <w:szCs w:val="20"/>
        </w:rPr>
        <w:t xml:space="preserve"> es el precio del Contrato indicado en la aceptación por escrito de la oferta por el Contratante.</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“Cuadro Comparativo de Ofertas”,</w:t>
      </w:r>
      <w:r w:rsidRPr="00B54A50">
        <w:rPr>
          <w:rFonts w:asciiTheme="majorHAnsi" w:hAnsiTheme="majorHAnsi" w:cs="Palatino Linotype"/>
          <w:sz w:val="20"/>
          <w:szCs w:val="20"/>
        </w:rPr>
        <w:t xml:space="preserve"> es el documento que constituye la aceptación formal por el Contratante de la Oferta presentada por el Ofertante ganador.</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“Resolución Modificativa”,</w:t>
      </w:r>
      <w:r w:rsidRPr="00B54A50">
        <w:rPr>
          <w:rFonts w:asciiTheme="majorHAnsi" w:hAnsiTheme="majorHAnsi" w:cs="Palatino Linotype"/>
          <w:sz w:val="20"/>
          <w:szCs w:val="20"/>
        </w:rPr>
        <w:t xml:space="preserve"> documento por medio del cual se podrá modificar el Contrato.</w:t>
      </w:r>
    </w:p>
    <w:p w:rsidR="00626828" w:rsidRPr="00B54A50" w:rsidRDefault="00626828" w:rsidP="005C04EE">
      <w:pPr>
        <w:numPr>
          <w:ilvl w:val="0"/>
          <w:numId w:val="5"/>
        </w:numPr>
        <w:suppressAutoHyphens/>
        <w:ind w:left="720" w:right="44" w:hanging="720"/>
        <w:jc w:val="both"/>
        <w:rPr>
          <w:rFonts w:asciiTheme="majorHAnsi" w:hAnsiTheme="majorHAnsi" w:cs="Palatino Linotype"/>
          <w:sz w:val="20"/>
          <w:szCs w:val="20"/>
        </w:rPr>
      </w:pPr>
      <w:r w:rsidRPr="00B54A50">
        <w:rPr>
          <w:rFonts w:asciiTheme="majorHAnsi" w:hAnsiTheme="majorHAnsi" w:cs="Palatino Linotype"/>
          <w:b/>
          <w:bCs/>
          <w:sz w:val="20"/>
          <w:szCs w:val="20"/>
        </w:rPr>
        <w:t>“Variación”,</w:t>
      </w:r>
      <w:r w:rsidRPr="00B54A50">
        <w:rPr>
          <w:rFonts w:asciiTheme="majorHAnsi" w:hAnsiTheme="majorHAnsi" w:cs="Palatino Linotype"/>
          <w:sz w:val="20"/>
          <w:szCs w:val="20"/>
        </w:rPr>
        <w:t xml:space="preserve"> es toda instrucción impartida por el Supervisor que modifica las Obras.</w:t>
      </w:r>
    </w:p>
    <w:p w:rsidR="000201FD" w:rsidRPr="00B54A50" w:rsidRDefault="00626828" w:rsidP="000201FD">
      <w:pPr>
        <w:ind w:left="708"/>
        <w:jc w:val="both"/>
        <w:rPr>
          <w:rFonts w:asciiTheme="majorHAnsi" w:hAnsiTheme="majorHAnsi"/>
          <w:b/>
          <w:u w:val="single"/>
          <w:lang w:val="es-ES" w:eastAsia="ar-SA"/>
        </w:rPr>
      </w:pPr>
      <w:r w:rsidRPr="00B54A50">
        <w:rPr>
          <w:rFonts w:asciiTheme="majorHAnsi" w:hAnsiTheme="majorHAnsi" w:cs="Palatino Linotype"/>
          <w:b/>
          <w:bCs/>
          <w:sz w:val="20"/>
          <w:szCs w:val="20"/>
        </w:rPr>
        <w:t>“Zona de Obras”,</w:t>
      </w:r>
      <w:r w:rsidRPr="00B54A50">
        <w:rPr>
          <w:rFonts w:asciiTheme="majorHAnsi" w:hAnsiTheme="majorHAnsi" w:cs="Palatino Linotype"/>
          <w:sz w:val="20"/>
          <w:szCs w:val="20"/>
        </w:rPr>
        <w:t xml:space="preserve"> son las instalaciones propiedad del Ministerio de Agricultura y Ganadería, </w:t>
      </w:r>
      <w:r w:rsidR="000201FD" w:rsidRPr="00B54A50">
        <w:rPr>
          <w:rFonts w:asciiTheme="majorHAnsi" w:hAnsiTheme="majorHAnsi" w:cs="Palatino Linotype"/>
          <w:sz w:val="20"/>
          <w:szCs w:val="20"/>
        </w:rPr>
        <w:t>o</w:t>
      </w:r>
      <w:proofErr w:type="spellStart"/>
      <w:r w:rsidR="001C7C48" w:rsidRPr="00B54A50">
        <w:rPr>
          <w:rFonts w:asciiTheme="majorHAnsi" w:hAnsiTheme="majorHAnsi" w:cs="Palatino Linotype"/>
          <w:sz w:val="20"/>
          <w:szCs w:val="20"/>
          <w:lang w:val="es-ES" w:eastAsia="ar-SA"/>
        </w:rPr>
        <w:t>ficinas</w:t>
      </w:r>
      <w:proofErr w:type="spellEnd"/>
      <w:r w:rsidR="000201FD" w:rsidRPr="00B54A50">
        <w:rPr>
          <w:rFonts w:asciiTheme="majorHAnsi" w:hAnsiTheme="majorHAnsi" w:cs="Palatino Linotype"/>
          <w:sz w:val="20"/>
          <w:szCs w:val="20"/>
          <w:lang w:val="es-ES" w:eastAsia="ar-SA"/>
        </w:rPr>
        <w:t xml:space="preserve"> de </w:t>
      </w:r>
      <w:r w:rsidR="001C7C48">
        <w:rPr>
          <w:rFonts w:asciiTheme="majorHAnsi" w:hAnsiTheme="majorHAnsi" w:cs="Palatino Linotype"/>
          <w:sz w:val="20"/>
          <w:szCs w:val="20"/>
          <w:lang w:val="es-ES" w:eastAsia="ar-SA"/>
        </w:rPr>
        <w:t>l</w:t>
      </w:r>
      <w:r w:rsidR="000201FD" w:rsidRPr="00B54A50">
        <w:rPr>
          <w:rFonts w:asciiTheme="majorHAnsi" w:hAnsiTheme="majorHAnsi" w:cs="Palatino Linotype"/>
          <w:sz w:val="20"/>
          <w:szCs w:val="20"/>
          <w:lang w:val="es-ES" w:eastAsia="ar-SA"/>
        </w:rPr>
        <w:t xml:space="preserve">a Dirección General de Desarrollo de la Pesca y la Acuicultura CENDEPESCA, ubicadas en Final Primera Avenida Norte, Trece Calle Oriente y Avenida Manuel Gallardo, Santa Tecla, departamento de La Libertad. </w:t>
      </w:r>
    </w:p>
    <w:p w:rsidR="00626828" w:rsidRPr="00B54A50" w:rsidRDefault="00626828" w:rsidP="00EE6D86">
      <w:pPr>
        <w:suppressAutoHyphens/>
        <w:ind w:left="510" w:right="44"/>
        <w:jc w:val="both"/>
        <w:rPr>
          <w:rFonts w:asciiTheme="majorHAnsi" w:hAnsiTheme="majorHAnsi" w:cs="Palatino Linotype"/>
          <w:sz w:val="20"/>
          <w:szCs w:val="20"/>
        </w:rPr>
      </w:pPr>
    </w:p>
    <w:p w:rsidR="00626828" w:rsidRPr="00B54A50" w:rsidRDefault="00626828" w:rsidP="00471444">
      <w:pPr>
        <w:ind w:right="44"/>
        <w:jc w:val="both"/>
        <w:rPr>
          <w:rFonts w:asciiTheme="majorHAnsi" w:hAnsiTheme="majorHAnsi" w:cs="Palatino Linotype"/>
          <w:sz w:val="20"/>
          <w:szCs w:val="20"/>
        </w:rPr>
      </w:pPr>
      <w:r w:rsidRPr="00B54A50">
        <w:rPr>
          <w:rFonts w:asciiTheme="majorHAnsi" w:hAnsiTheme="majorHAnsi" w:cs="Palatino Linotype"/>
          <w:b/>
          <w:bCs/>
          <w:sz w:val="20"/>
          <w:szCs w:val="20"/>
        </w:rPr>
        <w:t>3.</w:t>
      </w:r>
      <w:r w:rsidRPr="00B54A50">
        <w:rPr>
          <w:rFonts w:asciiTheme="majorHAnsi" w:hAnsiTheme="majorHAnsi" w:cs="Palatino Linotype"/>
          <w:b/>
          <w:bCs/>
          <w:sz w:val="20"/>
          <w:szCs w:val="20"/>
        </w:rPr>
        <w:tab/>
        <w:t>INTERPRETACIÓN Y ACLARACIONES</w:t>
      </w:r>
    </w:p>
    <w:p w:rsidR="00626828" w:rsidRPr="00B54A50" w:rsidRDefault="00626828" w:rsidP="00471444">
      <w:pPr>
        <w:pStyle w:val="Prrafodelista"/>
        <w:ind w:left="720"/>
        <w:jc w:val="both"/>
        <w:rPr>
          <w:rFonts w:asciiTheme="majorHAnsi" w:hAnsiTheme="majorHAnsi" w:cs="Palatino Linotype"/>
          <w:i w:val="0"/>
          <w:iCs w:val="0"/>
          <w:sz w:val="20"/>
          <w:szCs w:val="20"/>
        </w:rPr>
      </w:pPr>
    </w:p>
    <w:p w:rsidR="00626828" w:rsidRPr="00B54A50" w:rsidRDefault="00626828" w:rsidP="005C04EE">
      <w:pPr>
        <w:pStyle w:val="Sangra2detindependiente"/>
        <w:numPr>
          <w:ilvl w:val="1"/>
          <w:numId w:val="12"/>
        </w:numPr>
        <w:spacing w:line="240" w:lineRule="auto"/>
        <w:ind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626828" w:rsidRPr="00B54A50" w:rsidRDefault="00626828" w:rsidP="005C04EE">
      <w:pPr>
        <w:pStyle w:val="Sangra2detindependiente"/>
        <w:numPr>
          <w:ilvl w:val="1"/>
          <w:numId w:val="12"/>
        </w:numPr>
        <w:spacing w:line="240" w:lineRule="auto"/>
        <w:ind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 xml:space="preserve"> Los Documentos que forman parte integrante de este contrato:</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 xml:space="preserve">Documento de invitación y especificaciones técnicas del proceso por Libre Gestión No. </w:t>
      </w:r>
      <w:r w:rsidR="00BF7019" w:rsidRPr="00B54A50">
        <w:rPr>
          <w:rFonts w:asciiTheme="majorHAnsi" w:hAnsiTheme="majorHAnsi" w:cs="Palatino Linotype"/>
          <w:sz w:val="20"/>
          <w:szCs w:val="20"/>
        </w:rPr>
        <w:t>072</w:t>
      </w:r>
      <w:r w:rsidRPr="00B54A50">
        <w:rPr>
          <w:rFonts w:asciiTheme="majorHAnsi" w:hAnsiTheme="majorHAnsi" w:cs="Palatino Linotype"/>
          <w:sz w:val="20"/>
          <w:szCs w:val="20"/>
        </w:rPr>
        <w:t>/201</w:t>
      </w:r>
      <w:r w:rsidR="00BF7019" w:rsidRPr="00B54A50">
        <w:rPr>
          <w:rFonts w:asciiTheme="majorHAnsi" w:hAnsiTheme="majorHAnsi" w:cs="Palatino Linotype"/>
          <w:sz w:val="20"/>
          <w:szCs w:val="20"/>
        </w:rPr>
        <w:t>8</w:t>
      </w:r>
      <w:r w:rsidRPr="00B54A50">
        <w:rPr>
          <w:rFonts w:asciiTheme="majorHAnsi" w:hAnsiTheme="majorHAnsi" w:cs="Palatino Linotype"/>
          <w:sz w:val="20"/>
          <w:szCs w:val="20"/>
        </w:rPr>
        <w:t xml:space="preserve"> denominado </w:t>
      </w:r>
      <w:r w:rsidRPr="00B54A50">
        <w:rPr>
          <w:rFonts w:asciiTheme="majorHAnsi" w:hAnsiTheme="majorHAnsi" w:cs="Palatino Linotype"/>
          <w:b/>
          <w:bCs/>
          <w:sz w:val="20"/>
          <w:szCs w:val="20"/>
        </w:rPr>
        <w:t>“</w:t>
      </w:r>
      <w:r w:rsidR="00BF7019" w:rsidRPr="00B54A50">
        <w:rPr>
          <w:rFonts w:asciiTheme="majorHAnsi" w:hAnsiTheme="majorHAnsi" w:cs="Palatino Linotype"/>
          <w:b/>
          <w:bCs/>
          <w:sz w:val="20"/>
          <w:szCs w:val="20"/>
        </w:rPr>
        <w:t>READECUACIÓN DE SISTEMA DE TUBERÍA DE DRENAJE DE AGUAS NEGRAS Y MEJORAMIENTO DE SERVICIOS SANITARIOS EN OFICINA CENTRAL DE CENDEPESCA</w:t>
      </w:r>
      <w:r w:rsidRPr="00B54A50">
        <w:rPr>
          <w:rFonts w:asciiTheme="majorHAnsi" w:hAnsiTheme="majorHAnsi" w:cs="Palatino Linotype"/>
          <w:b/>
          <w:bCs/>
          <w:sz w:val="20"/>
          <w:szCs w:val="20"/>
        </w:rPr>
        <w:t>”.</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Lista de Cantidades;</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Notas Aclaratorias, Adendas o Enmiendas, si las hubiere;</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 xml:space="preserve">Oferta Técnica-Económica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presentada el </w:t>
      </w:r>
      <w:r w:rsidR="00BF7019" w:rsidRPr="00B54A50">
        <w:rPr>
          <w:rFonts w:asciiTheme="majorHAnsi" w:hAnsiTheme="majorHAnsi" w:cs="Palatino Linotype"/>
          <w:sz w:val="20"/>
          <w:szCs w:val="20"/>
        </w:rPr>
        <w:t>ocho de agosto de dos mil dieciocho</w:t>
      </w:r>
      <w:r w:rsidRPr="00B54A50">
        <w:rPr>
          <w:rFonts w:asciiTheme="majorHAnsi" w:hAnsiTheme="majorHAnsi" w:cs="Palatino Linotype"/>
          <w:sz w:val="20"/>
          <w:szCs w:val="20"/>
        </w:rPr>
        <w:t>;</w:t>
      </w:r>
    </w:p>
    <w:p w:rsidR="00626828" w:rsidRPr="00B54A50" w:rsidRDefault="00BF7019"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Especificaciones Técnicas;</w:t>
      </w:r>
      <w:r w:rsidR="00626828" w:rsidRPr="00B54A50">
        <w:rPr>
          <w:rFonts w:asciiTheme="majorHAnsi" w:hAnsiTheme="majorHAnsi" w:cs="Palatino Linotype"/>
          <w:sz w:val="20"/>
          <w:szCs w:val="20"/>
        </w:rPr>
        <w:t xml:space="preserve"> </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Planos o Esquemas;</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El Plan de Propuesta de las Obras;</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Orden de Inicio;</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Programa de Actividades y Cronograma de ejecución de la Obra;</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Bitácora;</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 xml:space="preserve">Resoluciones Modificativas u </w:t>
      </w:r>
      <w:r w:rsidR="0045573D" w:rsidRPr="00B54A50">
        <w:rPr>
          <w:rFonts w:asciiTheme="majorHAnsi" w:hAnsiTheme="majorHAnsi" w:cs="Palatino Linotype"/>
          <w:sz w:val="20"/>
          <w:szCs w:val="20"/>
        </w:rPr>
        <w:t>órdenes</w:t>
      </w:r>
      <w:r w:rsidRPr="00B54A50">
        <w:rPr>
          <w:rFonts w:asciiTheme="majorHAnsi" w:hAnsiTheme="majorHAnsi" w:cs="Palatino Linotype"/>
          <w:sz w:val="20"/>
          <w:szCs w:val="20"/>
        </w:rPr>
        <w:t xml:space="preserve"> de cambio;</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Estimaciones de Obra;</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Acta de Recepción Provisional;</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Acta de Recepción Final; y</w:t>
      </w:r>
    </w:p>
    <w:p w:rsidR="00626828" w:rsidRPr="00B54A50" w:rsidRDefault="00626828" w:rsidP="006F1B04">
      <w:pPr>
        <w:numPr>
          <w:ilvl w:val="0"/>
          <w:numId w:val="6"/>
        </w:numPr>
        <w:tabs>
          <w:tab w:val="left" w:pos="-1440"/>
          <w:tab w:val="left" w:pos="-720"/>
          <w:tab w:val="left" w:pos="0"/>
        </w:tabs>
        <w:jc w:val="both"/>
        <w:rPr>
          <w:rFonts w:asciiTheme="majorHAnsi" w:hAnsiTheme="majorHAnsi" w:cs="Palatino Linotype"/>
          <w:sz w:val="20"/>
          <w:szCs w:val="20"/>
        </w:rPr>
      </w:pPr>
      <w:r w:rsidRPr="00B54A50">
        <w:rPr>
          <w:rFonts w:asciiTheme="majorHAnsi" w:hAnsiTheme="majorHAnsi" w:cs="Palatino Linotype"/>
          <w:sz w:val="20"/>
          <w:szCs w:val="20"/>
        </w:rPr>
        <w:t>Garantías y Seguros.</w:t>
      </w:r>
    </w:p>
    <w:p w:rsidR="00626828" w:rsidRPr="00B54A50" w:rsidRDefault="00626828" w:rsidP="00471444">
      <w:pPr>
        <w:tabs>
          <w:tab w:val="left" w:pos="-1440"/>
          <w:tab w:val="left" w:pos="-720"/>
          <w:tab w:val="left" w:pos="0"/>
        </w:tabs>
        <w:ind w:left="1068"/>
        <w:jc w:val="both"/>
        <w:rPr>
          <w:rFonts w:asciiTheme="majorHAnsi" w:hAnsiTheme="majorHAnsi" w:cs="Palatino Linotype"/>
          <w:sz w:val="20"/>
          <w:szCs w:val="20"/>
        </w:rPr>
      </w:pPr>
    </w:p>
    <w:p w:rsidR="00626828" w:rsidRPr="00B54A50" w:rsidRDefault="00626828" w:rsidP="00165DEE">
      <w:pPr>
        <w:ind w:left="-142" w:firstLine="142"/>
        <w:jc w:val="both"/>
        <w:rPr>
          <w:rFonts w:asciiTheme="majorHAnsi" w:hAnsiTheme="majorHAnsi" w:cs="Palatino Linotype"/>
          <w:sz w:val="20"/>
          <w:szCs w:val="20"/>
        </w:rPr>
      </w:pPr>
      <w:r w:rsidRPr="00B54A50">
        <w:rPr>
          <w:rFonts w:asciiTheme="majorHAnsi" w:hAnsiTheme="majorHAnsi" w:cs="Palatino Linotype"/>
          <w:b/>
          <w:bCs/>
          <w:sz w:val="20"/>
          <w:szCs w:val="20"/>
        </w:rPr>
        <w:t>4.</w:t>
      </w:r>
      <w:r w:rsidRPr="00B54A50">
        <w:rPr>
          <w:rFonts w:asciiTheme="majorHAnsi" w:hAnsiTheme="majorHAnsi" w:cs="Palatino Linotype"/>
          <w:b/>
          <w:bCs/>
          <w:sz w:val="20"/>
          <w:szCs w:val="20"/>
        </w:rPr>
        <w:tab/>
        <w:t>IDIOMA Y LEY APLICABLE</w:t>
      </w:r>
    </w:p>
    <w:p w:rsidR="00626828" w:rsidRPr="00B54A50" w:rsidRDefault="00626828" w:rsidP="00165DEE">
      <w:pPr>
        <w:ind w:left="-142"/>
        <w:jc w:val="both"/>
        <w:rPr>
          <w:rFonts w:asciiTheme="majorHAnsi" w:hAnsiTheme="majorHAnsi" w:cs="Palatino Linotype"/>
          <w:sz w:val="20"/>
          <w:szCs w:val="20"/>
        </w:rPr>
      </w:pPr>
    </w:p>
    <w:p w:rsidR="00626828" w:rsidRPr="00B54A50" w:rsidRDefault="00626828" w:rsidP="00165DEE">
      <w:pPr>
        <w:pStyle w:val="Sangra2detindependiente"/>
        <w:numPr>
          <w:ilvl w:val="1"/>
          <w:numId w:val="13"/>
        </w:numPr>
        <w:spacing w:after="0" w:line="240" w:lineRule="auto"/>
        <w:jc w:val="both"/>
        <w:rPr>
          <w:rFonts w:asciiTheme="majorHAnsi" w:hAnsiTheme="majorHAnsi" w:cs="Palatino Linotype"/>
          <w:i w:val="0"/>
          <w:iCs w:val="0"/>
          <w:sz w:val="20"/>
          <w:szCs w:val="20"/>
          <w:lang w:val="es-SV"/>
        </w:rPr>
      </w:pPr>
      <w:r w:rsidRPr="00B54A50">
        <w:rPr>
          <w:rFonts w:asciiTheme="majorHAnsi" w:hAnsiTheme="majorHAnsi" w:cs="Palatino Linotype"/>
          <w:i w:val="0"/>
          <w:iCs w:val="0"/>
          <w:sz w:val="20"/>
          <w:szCs w:val="20"/>
          <w:lang w:val="es-SV"/>
        </w:rPr>
        <w:t>El idioma en que deben redactarse los documentos relacionados con el presente contrato es el CASTELLANO.</w:t>
      </w:r>
    </w:p>
    <w:p w:rsidR="00626828" w:rsidRPr="00B54A50" w:rsidRDefault="00626828" w:rsidP="00165DEE">
      <w:pPr>
        <w:pStyle w:val="Sangra2detindependiente"/>
        <w:spacing w:after="0" w:line="240" w:lineRule="auto"/>
        <w:ind w:left="720"/>
        <w:jc w:val="both"/>
        <w:rPr>
          <w:rFonts w:asciiTheme="majorHAnsi" w:hAnsiTheme="majorHAnsi" w:cs="Palatino Linotype"/>
          <w:i w:val="0"/>
          <w:iCs w:val="0"/>
          <w:sz w:val="20"/>
          <w:szCs w:val="20"/>
          <w:lang w:val="es-SV"/>
        </w:rPr>
      </w:pPr>
    </w:p>
    <w:p w:rsidR="00626828" w:rsidRPr="00B54A50" w:rsidRDefault="00626828" w:rsidP="005C04EE">
      <w:pPr>
        <w:pStyle w:val="Sangra2detindependiente"/>
        <w:numPr>
          <w:ilvl w:val="1"/>
          <w:numId w:val="14"/>
        </w:numPr>
        <w:tabs>
          <w:tab w:val="left" w:pos="720"/>
        </w:tabs>
        <w:spacing w:after="0" w:line="240" w:lineRule="auto"/>
        <w:ind w:left="709" w:right="44" w:hanging="709"/>
        <w:jc w:val="both"/>
        <w:rPr>
          <w:rFonts w:asciiTheme="majorHAnsi" w:hAnsiTheme="majorHAnsi" w:cs="Palatino Linotype"/>
          <w:i w:val="0"/>
          <w:iCs w:val="0"/>
          <w:sz w:val="20"/>
          <w:szCs w:val="20"/>
          <w:lang w:val="es-SV"/>
        </w:rPr>
      </w:pPr>
      <w:r w:rsidRPr="00B54A50">
        <w:rPr>
          <w:rFonts w:asciiTheme="majorHAnsi" w:hAnsiTheme="majorHAnsi" w:cs="Palatino Linotype"/>
          <w:i w:val="0"/>
          <w:iCs w:val="0"/>
          <w:sz w:val="20"/>
          <w:szCs w:val="20"/>
          <w:lang w:val="es-SV"/>
        </w:rPr>
        <w:t>La Ley por la que se regirá el presente Contrato es la Ley de Adquisiciones y Contrataciones de la Administración Pública, su Reglamento y demás legislación aplicable vigente de la República de El Salvador.</w:t>
      </w:r>
    </w:p>
    <w:p w:rsidR="00626828" w:rsidRPr="00B54A50" w:rsidRDefault="00626828" w:rsidP="00551DAB">
      <w:pPr>
        <w:pStyle w:val="Sangra2detindependiente"/>
        <w:tabs>
          <w:tab w:val="left" w:pos="720"/>
        </w:tabs>
        <w:spacing w:after="0" w:line="240" w:lineRule="auto"/>
        <w:ind w:left="709" w:right="44"/>
        <w:jc w:val="both"/>
        <w:rPr>
          <w:rFonts w:asciiTheme="majorHAnsi" w:hAnsiTheme="majorHAnsi" w:cs="Palatino Linotype"/>
          <w:b/>
          <w:bCs/>
          <w:i w:val="0"/>
          <w:iCs w:val="0"/>
          <w:sz w:val="20"/>
          <w:szCs w:val="20"/>
          <w:lang w:val="es-SV"/>
        </w:rPr>
      </w:pPr>
    </w:p>
    <w:p w:rsidR="009D7A4B" w:rsidRPr="00B54A50" w:rsidRDefault="009D7A4B" w:rsidP="009D7A4B">
      <w:pPr>
        <w:jc w:val="both"/>
        <w:rPr>
          <w:rFonts w:asciiTheme="majorHAnsi" w:hAnsiTheme="majorHAnsi" w:cs="Arial"/>
          <w:b/>
          <w:sz w:val="21"/>
          <w:szCs w:val="21"/>
        </w:rPr>
      </w:pPr>
      <w:r w:rsidRPr="00B54A50">
        <w:rPr>
          <w:rFonts w:asciiTheme="majorHAnsi" w:hAnsiTheme="majorHAnsi" w:cs="Arial"/>
          <w:b/>
          <w:sz w:val="21"/>
          <w:szCs w:val="21"/>
        </w:rPr>
        <w:t>5.</w:t>
      </w:r>
      <w:r w:rsidRPr="00B54A50">
        <w:rPr>
          <w:rFonts w:asciiTheme="majorHAnsi" w:hAnsiTheme="majorHAnsi" w:cs="Arial"/>
          <w:b/>
          <w:sz w:val="21"/>
          <w:szCs w:val="21"/>
        </w:rPr>
        <w:tab/>
        <w:t xml:space="preserve">DECISIONES </w:t>
      </w:r>
      <w:r w:rsidR="00944B70" w:rsidRPr="00B54A50">
        <w:rPr>
          <w:rFonts w:asciiTheme="majorHAnsi" w:hAnsiTheme="majorHAnsi" w:cs="Arial"/>
          <w:b/>
          <w:sz w:val="21"/>
          <w:szCs w:val="21"/>
        </w:rPr>
        <w:t>DEL SUPERVISOR</w:t>
      </w:r>
    </w:p>
    <w:p w:rsidR="009D7A4B" w:rsidRPr="00B54A50" w:rsidRDefault="009D7A4B" w:rsidP="009D7A4B">
      <w:pPr>
        <w:ind w:left="-142"/>
        <w:jc w:val="both"/>
        <w:rPr>
          <w:rFonts w:asciiTheme="majorHAnsi" w:hAnsiTheme="majorHAnsi" w:cs="Arial"/>
          <w:sz w:val="21"/>
          <w:szCs w:val="21"/>
        </w:rPr>
      </w:pPr>
    </w:p>
    <w:p w:rsidR="009D7A4B" w:rsidRPr="00B54A50" w:rsidRDefault="00944B70" w:rsidP="009D7A4B">
      <w:pPr>
        <w:ind w:left="709" w:hanging="709"/>
        <w:jc w:val="both"/>
        <w:rPr>
          <w:rFonts w:asciiTheme="majorHAnsi" w:hAnsiTheme="majorHAnsi" w:cs="Arial"/>
          <w:sz w:val="21"/>
          <w:szCs w:val="21"/>
        </w:rPr>
      </w:pPr>
      <w:r w:rsidRPr="00B54A50">
        <w:rPr>
          <w:rFonts w:asciiTheme="majorHAnsi" w:hAnsiTheme="majorHAnsi" w:cs="Arial"/>
          <w:sz w:val="21"/>
          <w:szCs w:val="21"/>
        </w:rPr>
        <w:t xml:space="preserve">5.1 </w:t>
      </w:r>
      <w:r w:rsidRPr="00B54A50">
        <w:rPr>
          <w:rFonts w:asciiTheme="majorHAnsi" w:hAnsiTheme="majorHAnsi" w:cs="Arial"/>
          <w:sz w:val="21"/>
          <w:szCs w:val="21"/>
        </w:rPr>
        <w:tab/>
      </w:r>
      <w:r w:rsidR="009D7A4B" w:rsidRPr="00B54A50">
        <w:rPr>
          <w:rFonts w:asciiTheme="majorHAnsi" w:hAnsiTheme="majorHAnsi" w:cs="Arial"/>
          <w:sz w:val="21"/>
          <w:szCs w:val="21"/>
        </w:rPr>
        <w:t xml:space="preserve">Será responsabilidad del Supervisor tomar decisiones y comunicarlas por escrito a EL CONTRATANTE y/o a </w:t>
      </w:r>
      <w:r w:rsidR="000C6B43" w:rsidRPr="00B54A50">
        <w:rPr>
          <w:rFonts w:asciiTheme="majorHAnsi" w:hAnsiTheme="majorHAnsi" w:cs="Arial"/>
          <w:sz w:val="21"/>
          <w:szCs w:val="21"/>
        </w:rPr>
        <w:t>LA CONTRATISTA</w:t>
      </w:r>
      <w:r w:rsidR="009D7A4B" w:rsidRPr="00B54A50">
        <w:rPr>
          <w:rFonts w:asciiTheme="majorHAnsi" w:hAnsiTheme="majorHAnsi" w:cs="Arial"/>
          <w:sz w:val="21"/>
          <w:szCs w:val="21"/>
        </w:rPr>
        <w:t xml:space="preserve"> con relación a reclamos de aspectos inherentes a la correcta ejecución de los trabajos.</w:t>
      </w:r>
    </w:p>
    <w:p w:rsidR="00626828" w:rsidRPr="00B54A50" w:rsidRDefault="00626828" w:rsidP="00983C1C">
      <w:pPr>
        <w:ind w:left="-142"/>
        <w:jc w:val="both"/>
        <w:rPr>
          <w:rFonts w:asciiTheme="majorHAnsi" w:hAnsiTheme="majorHAnsi" w:cs="Palatino Linotype"/>
          <w:b/>
          <w:bCs/>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6.</w:t>
      </w:r>
      <w:r w:rsidRPr="00B54A50">
        <w:rPr>
          <w:rFonts w:asciiTheme="majorHAnsi" w:hAnsiTheme="majorHAnsi" w:cs="Palatino Linotype"/>
          <w:b/>
          <w:bCs/>
          <w:sz w:val="20"/>
          <w:szCs w:val="20"/>
        </w:rPr>
        <w:tab/>
        <w:t>COMUNICACIONES</w:t>
      </w:r>
    </w:p>
    <w:p w:rsidR="00626828" w:rsidRPr="00B54A50" w:rsidRDefault="00626828" w:rsidP="00983C1C">
      <w:pPr>
        <w:pStyle w:val="Textonotapie"/>
        <w:ind w:left="-142"/>
        <w:rPr>
          <w:rFonts w:asciiTheme="majorHAnsi" w:hAnsiTheme="majorHAnsi" w:cs="Palatino Linotype"/>
          <w:i w:val="0"/>
          <w:iCs w:val="0"/>
          <w:lang w:val="es-SV"/>
        </w:rPr>
      </w:pPr>
    </w:p>
    <w:p w:rsidR="00626828" w:rsidRPr="00B54A50" w:rsidRDefault="00626828" w:rsidP="00C63028">
      <w:pPr>
        <w:numPr>
          <w:ilvl w:val="1"/>
          <w:numId w:val="1"/>
        </w:numPr>
        <w:jc w:val="both"/>
        <w:rPr>
          <w:rFonts w:asciiTheme="majorHAnsi" w:hAnsiTheme="majorHAnsi" w:cs="Palatino Linotype"/>
          <w:sz w:val="20"/>
          <w:szCs w:val="20"/>
        </w:rPr>
      </w:pPr>
      <w:r w:rsidRPr="00B54A50">
        <w:rPr>
          <w:rFonts w:asciiTheme="majorHAnsi" w:hAnsiTheme="majorHAnsi" w:cs="Palatino Linotype"/>
          <w:sz w:val="20"/>
          <w:szCs w:val="20"/>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626828" w:rsidRPr="00B54A50" w:rsidRDefault="00626828" w:rsidP="007B3DE1">
      <w:pPr>
        <w:jc w:val="both"/>
        <w:rPr>
          <w:rFonts w:asciiTheme="majorHAnsi" w:hAnsiTheme="majorHAnsi" w:cs="Palatino Linotype"/>
          <w:sz w:val="20"/>
          <w:szCs w:val="20"/>
        </w:rPr>
      </w:pPr>
    </w:p>
    <w:p w:rsidR="00626828" w:rsidRPr="00B54A50" w:rsidRDefault="00626828" w:rsidP="000854EF">
      <w:pPr>
        <w:ind w:left="709" w:hanging="1"/>
        <w:jc w:val="both"/>
        <w:rPr>
          <w:rFonts w:asciiTheme="majorHAnsi" w:hAnsiTheme="majorHAnsi" w:cs="Palatino Linotype"/>
          <w:sz w:val="20"/>
          <w:szCs w:val="20"/>
        </w:rPr>
      </w:pPr>
      <w:r w:rsidRPr="00B54A50">
        <w:rPr>
          <w:rFonts w:asciiTheme="majorHAnsi" w:hAnsiTheme="majorHAnsi" w:cs="Palatino Linotype"/>
          <w:sz w:val="20"/>
          <w:szCs w:val="20"/>
        </w:rPr>
        <w:t>Contratante:</w:t>
      </w:r>
      <w:r w:rsidRPr="00B54A50">
        <w:rPr>
          <w:rFonts w:asciiTheme="majorHAnsi" w:hAnsiTheme="majorHAnsi" w:cs="Palatino Linotype"/>
          <w:sz w:val="20"/>
          <w:szCs w:val="20"/>
        </w:rPr>
        <w:tab/>
      </w:r>
      <w:r w:rsidRPr="00B54A50">
        <w:rPr>
          <w:rFonts w:asciiTheme="majorHAnsi" w:hAnsiTheme="majorHAnsi" w:cs="Palatino Linotype"/>
          <w:sz w:val="20"/>
          <w:szCs w:val="20"/>
        </w:rPr>
        <w:tab/>
        <w:t>Ministerio de Agricultura y Ganadería</w:t>
      </w:r>
      <w:r w:rsidR="000854EF" w:rsidRPr="00B54A50">
        <w:rPr>
          <w:rFonts w:asciiTheme="majorHAnsi" w:hAnsiTheme="majorHAnsi" w:cs="Palatino Linotype"/>
          <w:sz w:val="20"/>
          <w:szCs w:val="20"/>
        </w:rPr>
        <w:t xml:space="preserve">, </w:t>
      </w:r>
    </w:p>
    <w:p w:rsidR="00626828" w:rsidRPr="00B54A50" w:rsidRDefault="00626828" w:rsidP="00096A6B">
      <w:pPr>
        <w:ind w:left="2828"/>
        <w:jc w:val="both"/>
        <w:rPr>
          <w:rFonts w:asciiTheme="majorHAnsi" w:hAnsiTheme="majorHAnsi" w:cs="Palatino Linotype"/>
          <w:sz w:val="20"/>
          <w:szCs w:val="20"/>
        </w:rPr>
      </w:pPr>
      <w:r w:rsidRPr="00B54A50">
        <w:rPr>
          <w:rFonts w:asciiTheme="majorHAnsi" w:hAnsiTheme="majorHAnsi" w:cs="Palatino Linotype"/>
          <w:sz w:val="20"/>
          <w:szCs w:val="20"/>
        </w:rPr>
        <w:t>Final 1ª Avenida Norte, 13 Calle Oriente y Avenida Manuel Gallardo,</w:t>
      </w:r>
      <w:r w:rsidR="000854EF" w:rsidRPr="00B54A50">
        <w:rPr>
          <w:rFonts w:asciiTheme="majorHAnsi" w:hAnsiTheme="majorHAnsi" w:cs="Palatino Linotype"/>
          <w:sz w:val="20"/>
          <w:szCs w:val="20"/>
        </w:rPr>
        <w:t xml:space="preserve"> </w:t>
      </w:r>
      <w:r w:rsidR="00EE6D86" w:rsidRPr="00B54A50">
        <w:rPr>
          <w:rFonts w:asciiTheme="majorHAnsi" w:hAnsiTheme="majorHAnsi" w:cs="Palatino Linotype"/>
          <w:sz w:val="20"/>
          <w:szCs w:val="20"/>
        </w:rPr>
        <w:t>jurisdicción Santa Tecla, d</w:t>
      </w:r>
      <w:r w:rsidRPr="00B54A50">
        <w:rPr>
          <w:rFonts w:asciiTheme="majorHAnsi" w:hAnsiTheme="majorHAnsi" w:cs="Palatino Linotype"/>
          <w:sz w:val="20"/>
          <w:szCs w:val="20"/>
        </w:rPr>
        <w:t xml:space="preserve">epartamento de La Libertad.  </w:t>
      </w:r>
    </w:p>
    <w:p w:rsidR="00626828" w:rsidRPr="00B54A50" w:rsidRDefault="00626828" w:rsidP="00A71917">
      <w:pPr>
        <w:ind w:left="2127" w:hanging="2269"/>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p>
    <w:p w:rsidR="00626828" w:rsidRPr="00B54A50" w:rsidRDefault="00626828" w:rsidP="00096A6B">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t>Atención:</w:t>
      </w:r>
      <w:r w:rsidRPr="00B54A50">
        <w:rPr>
          <w:rFonts w:asciiTheme="majorHAnsi" w:hAnsiTheme="majorHAnsi" w:cs="Palatino Linotype"/>
          <w:sz w:val="20"/>
          <w:szCs w:val="20"/>
        </w:rPr>
        <w:tab/>
      </w:r>
      <w:r w:rsidRPr="00B54A50">
        <w:rPr>
          <w:rFonts w:asciiTheme="majorHAnsi" w:hAnsiTheme="majorHAnsi" w:cs="Palatino Linotype"/>
          <w:sz w:val="20"/>
          <w:szCs w:val="20"/>
        </w:rPr>
        <w:tab/>
        <w:t xml:space="preserve">Ingeniero </w:t>
      </w:r>
      <w:r w:rsidR="000854EF" w:rsidRPr="00B54A50">
        <w:rPr>
          <w:rFonts w:asciiTheme="majorHAnsi" w:hAnsiTheme="majorHAnsi" w:cs="Palatino Linotype"/>
          <w:sz w:val="20"/>
          <w:szCs w:val="20"/>
        </w:rPr>
        <w:t>Saúl Roberto Avelar Sánchez</w:t>
      </w:r>
    </w:p>
    <w:p w:rsidR="00626828" w:rsidRPr="00B54A50" w:rsidRDefault="00626828"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000854EF" w:rsidRPr="00B54A50">
        <w:rPr>
          <w:rFonts w:asciiTheme="majorHAnsi" w:hAnsiTheme="majorHAnsi" w:cs="Palatino Linotype"/>
          <w:sz w:val="20"/>
          <w:szCs w:val="20"/>
        </w:rPr>
        <w:t xml:space="preserve">Jefe </w:t>
      </w:r>
      <w:r w:rsidRPr="00B54A50">
        <w:rPr>
          <w:rFonts w:asciiTheme="majorHAnsi" w:hAnsiTheme="majorHAnsi" w:cs="Palatino Linotype"/>
          <w:sz w:val="20"/>
          <w:szCs w:val="20"/>
        </w:rPr>
        <w:t xml:space="preserve">de </w:t>
      </w:r>
      <w:r w:rsidR="005E4AD2" w:rsidRPr="00B54A50">
        <w:rPr>
          <w:rFonts w:asciiTheme="majorHAnsi" w:hAnsiTheme="majorHAnsi" w:cs="Palatino Linotype"/>
          <w:sz w:val="20"/>
          <w:szCs w:val="20"/>
        </w:rPr>
        <w:t xml:space="preserve">la </w:t>
      </w:r>
      <w:r w:rsidR="006B3EFA" w:rsidRPr="00B54A50">
        <w:rPr>
          <w:rFonts w:asciiTheme="majorHAnsi" w:hAnsiTheme="majorHAnsi" w:cs="Palatino Linotype"/>
          <w:sz w:val="20"/>
          <w:szCs w:val="20"/>
        </w:rPr>
        <w:t>División</w:t>
      </w:r>
      <w:r w:rsidRPr="00B54A50">
        <w:rPr>
          <w:rFonts w:asciiTheme="majorHAnsi" w:hAnsiTheme="majorHAnsi" w:cs="Palatino Linotype"/>
          <w:sz w:val="20"/>
          <w:szCs w:val="20"/>
        </w:rPr>
        <w:t xml:space="preserve"> de Infraestructura </w:t>
      </w:r>
      <w:r w:rsidR="00EE6D86" w:rsidRPr="00B54A50">
        <w:rPr>
          <w:rFonts w:asciiTheme="majorHAnsi" w:hAnsiTheme="majorHAnsi" w:cs="Palatino Linotype"/>
          <w:sz w:val="20"/>
          <w:szCs w:val="20"/>
        </w:rPr>
        <w:t>y administrador de contrato</w:t>
      </w:r>
    </w:p>
    <w:p w:rsidR="005E4AD2" w:rsidRPr="00B54A50" w:rsidRDefault="005E4AD2"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Tel. 2210-1</w:t>
      </w:r>
      <w:r w:rsidR="003641DE" w:rsidRPr="00B54A50">
        <w:rPr>
          <w:rFonts w:asciiTheme="majorHAnsi" w:hAnsiTheme="majorHAnsi" w:cs="Palatino Linotype"/>
          <w:sz w:val="20"/>
          <w:szCs w:val="20"/>
        </w:rPr>
        <w:t>973</w:t>
      </w:r>
    </w:p>
    <w:p w:rsidR="00F95630" w:rsidRPr="00B54A50" w:rsidRDefault="00F95630" w:rsidP="005E4AD2">
      <w:pPr>
        <w:ind w:left="709" w:hanging="851"/>
        <w:jc w:val="both"/>
        <w:rPr>
          <w:rFonts w:asciiTheme="majorHAnsi" w:hAnsiTheme="majorHAnsi" w:cs="Palatino Linotype"/>
          <w:sz w:val="20"/>
          <w:szCs w:val="20"/>
        </w:rPr>
      </w:pPr>
    </w:p>
    <w:p w:rsidR="003641DE" w:rsidRPr="00B54A50" w:rsidRDefault="003641DE"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Ingeniero Gustavo</w:t>
      </w:r>
      <w:r w:rsidR="00EE6D86" w:rsidRPr="00B54A50">
        <w:rPr>
          <w:rFonts w:asciiTheme="majorHAnsi" w:hAnsiTheme="majorHAnsi" w:cs="Palatino Linotype"/>
          <w:sz w:val="20"/>
          <w:szCs w:val="20"/>
        </w:rPr>
        <w:t xml:space="preserve"> Antonio</w:t>
      </w:r>
      <w:r w:rsidR="00F95630" w:rsidRPr="00B54A50">
        <w:rPr>
          <w:rFonts w:asciiTheme="majorHAnsi" w:hAnsiTheme="majorHAnsi" w:cs="Palatino Linotype"/>
          <w:sz w:val="20"/>
          <w:szCs w:val="20"/>
        </w:rPr>
        <w:t xml:space="preserve"> Portillo</w:t>
      </w:r>
      <w:r w:rsidRPr="00B54A50">
        <w:rPr>
          <w:rFonts w:asciiTheme="majorHAnsi" w:hAnsiTheme="majorHAnsi" w:cs="Palatino Linotype"/>
          <w:sz w:val="20"/>
          <w:szCs w:val="20"/>
        </w:rPr>
        <w:t xml:space="preserve"> </w:t>
      </w:r>
    </w:p>
    <w:p w:rsidR="00EE6D86" w:rsidRPr="00B54A50" w:rsidRDefault="00EE6D86"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Director General de CENDEPESCA y administrador de contrato</w:t>
      </w:r>
    </w:p>
    <w:p w:rsidR="00EE6D86" w:rsidRPr="00B54A50" w:rsidRDefault="00EE6D86"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Tel. 2210-1962</w:t>
      </w:r>
    </w:p>
    <w:p w:rsidR="00626828" w:rsidRPr="00B54A50" w:rsidRDefault="00626828" w:rsidP="00A71917">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p>
    <w:p w:rsidR="00626828" w:rsidRPr="00B54A50" w:rsidRDefault="00626828" w:rsidP="003C2B8A">
      <w:pPr>
        <w:spacing w:line="276" w:lineRule="auto"/>
        <w:ind w:left="2160" w:hanging="1440"/>
        <w:jc w:val="both"/>
        <w:rPr>
          <w:rFonts w:asciiTheme="majorHAnsi" w:hAnsiTheme="majorHAnsi" w:cs="Palatino Linotype"/>
          <w:sz w:val="20"/>
          <w:szCs w:val="20"/>
          <w:lang w:val="pt-BR"/>
        </w:rPr>
      </w:pPr>
      <w:proofErr w:type="spellStart"/>
      <w:r w:rsidRPr="00B54A50">
        <w:rPr>
          <w:rFonts w:asciiTheme="majorHAnsi" w:hAnsiTheme="majorHAnsi" w:cs="Palatino Linotype"/>
          <w:sz w:val="20"/>
          <w:szCs w:val="20"/>
          <w:lang w:val="pt-BR"/>
        </w:rPr>
        <w:t>Contratista</w:t>
      </w:r>
      <w:proofErr w:type="spellEnd"/>
      <w:r w:rsidRPr="00B54A50">
        <w:rPr>
          <w:rFonts w:asciiTheme="majorHAnsi" w:hAnsiTheme="majorHAnsi" w:cs="Palatino Linotype"/>
          <w:sz w:val="20"/>
          <w:szCs w:val="20"/>
          <w:lang w:val="pt-BR"/>
        </w:rPr>
        <w:t>:</w:t>
      </w:r>
      <w:r w:rsidRPr="00B54A50">
        <w:rPr>
          <w:rFonts w:asciiTheme="majorHAnsi" w:hAnsiTheme="majorHAnsi" w:cs="Palatino Linotype"/>
          <w:sz w:val="20"/>
          <w:szCs w:val="20"/>
          <w:lang w:val="pt-BR"/>
        </w:rPr>
        <w:tab/>
      </w:r>
      <w:r w:rsidRPr="00B54A50">
        <w:rPr>
          <w:rFonts w:asciiTheme="majorHAnsi" w:hAnsiTheme="majorHAnsi" w:cs="Palatino Linotype"/>
          <w:sz w:val="20"/>
          <w:szCs w:val="20"/>
          <w:lang w:val="pt-BR"/>
        </w:rPr>
        <w:tab/>
      </w:r>
      <w:r w:rsidR="00D87AB6" w:rsidRPr="00B54A50">
        <w:rPr>
          <w:rFonts w:asciiTheme="majorHAnsi" w:hAnsiTheme="majorHAnsi" w:cs="Palatino Linotype"/>
          <w:b/>
          <w:bCs/>
          <w:sz w:val="20"/>
          <w:szCs w:val="20"/>
        </w:rPr>
        <w:fldChar w:fldCharType="begin"/>
      </w:r>
      <w:r w:rsidRPr="00B54A50">
        <w:rPr>
          <w:rFonts w:asciiTheme="majorHAnsi" w:hAnsiTheme="majorHAnsi" w:cs="Palatino Linotype"/>
          <w:b/>
          <w:bCs/>
          <w:sz w:val="20"/>
          <w:szCs w:val="20"/>
          <w:lang w:val="pt-BR"/>
        </w:rPr>
        <w:instrText xml:space="preserve"> MERGEFIELD "NOMBRE_DE_LA_PERSONA_O_SOCIEDAD_CONSTRUC" </w:instrText>
      </w:r>
      <w:r w:rsidR="00D87AB6" w:rsidRPr="00B54A50">
        <w:rPr>
          <w:rFonts w:asciiTheme="majorHAnsi" w:hAnsiTheme="majorHAnsi" w:cs="Palatino Linotype"/>
          <w:b/>
          <w:bCs/>
          <w:sz w:val="20"/>
          <w:szCs w:val="20"/>
        </w:rPr>
        <w:fldChar w:fldCharType="separate"/>
      </w:r>
      <w:r w:rsidRPr="00B54A50">
        <w:rPr>
          <w:rFonts w:asciiTheme="majorHAnsi" w:hAnsiTheme="majorHAnsi" w:cs="Palatino Linotype"/>
          <w:b/>
          <w:bCs/>
          <w:noProof/>
          <w:sz w:val="20"/>
          <w:szCs w:val="20"/>
          <w:lang w:val="pt-BR"/>
        </w:rPr>
        <w:t>ECOINSA, S.A. DE C.V.</w:t>
      </w:r>
      <w:r w:rsidR="00D87AB6" w:rsidRPr="00B54A50">
        <w:rPr>
          <w:rFonts w:asciiTheme="majorHAnsi" w:hAnsiTheme="majorHAnsi" w:cs="Palatino Linotype"/>
          <w:b/>
          <w:bCs/>
          <w:sz w:val="20"/>
          <w:szCs w:val="20"/>
        </w:rPr>
        <w:fldChar w:fldCharType="end"/>
      </w:r>
    </w:p>
    <w:p w:rsidR="00626828" w:rsidRPr="00B54A50" w:rsidRDefault="00606218" w:rsidP="00606218">
      <w:pPr>
        <w:ind w:left="2832"/>
        <w:jc w:val="both"/>
        <w:rPr>
          <w:rFonts w:asciiTheme="majorHAnsi" w:hAnsiTheme="majorHAnsi" w:cs="Palatino Linotype"/>
          <w:color w:val="FF0000"/>
          <w:sz w:val="20"/>
          <w:szCs w:val="20"/>
        </w:rPr>
      </w:pPr>
      <w:proofErr w:type="spellStart"/>
      <w:proofErr w:type="gramStart"/>
      <w:r w:rsidRPr="003C0DA5">
        <w:rPr>
          <w:rFonts w:asciiTheme="majorHAnsi" w:hAnsiTheme="majorHAnsi" w:cs="Cambria Math"/>
          <w:sz w:val="22"/>
          <w:szCs w:val="22"/>
          <w:highlight w:val="black"/>
          <w:lang w:val="es-MX"/>
        </w:rPr>
        <w:t>xxxxxxxxxxxxxxxxx</w:t>
      </w:r>
      <w:r w:rsidR="002C31A5">
        <w:rPr>
          <w:rFonts w:asciiTheme="majorHAnsi" w:hAnsiTheme="majorHAnsi" w:cs="Cambria Math"/>
          <w:sz w:val="22"/>
          <w:szCs w:val="22"/>
          <w:highlight w:val="black"/>
          <w:lang w:val="es-MX"/>
        </w:rPr>
        <w:t>xxxxxxxxxxxxxxxxxxxxxxxxxxxxxxx</w:t>
      </w:r>
      <w:proofErr w:type="spellEnd"/>
      <w:proofErr w:type="gramEnd"/>
    </w:p>
    <w:p w:rsidR="00626828" w:rsidRPr="00B54A50" w:rsidRDefault="00626828" w:rsidP="00096A6B">
      <w:pPr>
        <w:ind w:left="2160" w:hanging="1440"/>
        <w:jc w:val="both"/>
        <w:rPr>
          <w:rFonts w:asciiTheme="majorHAnsi" w:hAnsiTheme="majorHAnsi" w:cs="Palatino Linotype"/>
          <w:sz w:val="20"/>
          <w:szCs w:val="20"/>
        </w:rPr>
      </w:pPr>
    </w:p>
    <w:p w:rsidR="00626828" w:rsidRPr="00B54A50" w:rsidRDefault="00626828" w:rsidP="003C2B8A">
      <w:pPr>
        <w:spacing w:line="276" w:lineRule="auto"/>
        <w:ind w:left="-142"/>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t xml:space="preserve"> Atención:</w:t>
      </w:r>
      <w:r w:rsidRPr="00B54A50">
        <w:rPr>
          <w:rFonts w:asciiTheme="majorHAnsi" w:hAnsiTheme="majorHAnsi" w:cs="Palatino Linotype"/>
          <w:sz w:val="20"/>
          <w:szCs w:val="20"/>
        </w:rPr>
        <w:tab/>
      </w:r>
      <w:r w:rsidRPr="00B54A50">
        <w:rPr>
          <w:rFonts w:asciiTheme="majorHAnsi" w:hAnsiTheme="majorHAnsi" w:cs="Palatino Linotype"/>
          <w:sz w:val="20"/>
          <w:szCs w:val="20"/>
        </w:rPr>
        <w:tab/>
        <w:t xml:space="preserve">Ing. </w:t>
      </w:r>
      <w:r w:rsidR="00D87AB6" w:rsidRPr="00B54A50">
        <w:rPr>
          <w:rFonts w:asciiTheme="majorHAnsi" w:hAnsiTheme="majorHAnsi" w:cs="Palatino Linotype"/>
          <w:sz w:val="20"/>
          <w:szCs w:val="20"/>
        </w:rPr>
        <w:fldChar w:fldCharType="begin"/>
      </w:r>
      <w:r w:rsidRPr="00B54A50">
        <w:rPr>
          <w:rFonts w:asciiTheme="majorHAnsi" w:hAnsiTheme="majorHAnsi" w:cs="Palatino Linotype"/>
          <w:sz w:val="20"/>
          <w:szCs w:val="20"/>
        </w:rPr>
        <w:instrText xml:space="preserve"> MERGEFIELD  Nombre_de_la_persona_que_firma_por_el_pr \* Caps </w:instrText>
      </w:r>
      <w:r w:rsidR="00D87AB6" w:rsidRPr="00B54A50">
        <w:rPr>
          <w:rFonts w:asciiTheme="majorHAnsi" w:hAnsiTheme="majorHAnsi" w:cs="Palatino Linotype"/>
          <w:sz w:val="20"/>
          <w:szCs w:val="20"/>
        </w:rPr>
        <w:fldChar w:fldCharType="separate"/>
      </w:r>
      <w:r w:rsidRPr="00B54A50">
        <w:rPr>
          <w:rFonts w:asciiTheme="majorHAnsi" w:hAnsiTheme="majorHAnsi" w:cs="Palatino Linotype"/>
          <w:noProof/>
          <w:sz w:val="20"/>
          <w:szCs w:val="20"/>
        </w:rPr>
        <w:t xml:space="preserve">Manuel de </w:t>
      </w:r>
      <w:r w:rsidR="006B3EFA" w:rsidRPr="00B54A50">
        <w:rPr>
          <w:rFonts w:asciiTheme="majorHAnsi" w:hAnsiTheme="majorHAnsi" w:cs="Palatino Linotype"/>
          <w:noProof/>
          <w:sz w:val="20"/>
          <w:szCs w:val="20"/>
        </w:rPr>
        <w:t>Jesús Mejía Morá</w:t>
      </w:r>
      <w:r w:rsidRPr="00B54A50">
        <w:rPr>
          <w:rFonts w:asciiTheme="majorHAnsi" w:hAnsiTheme="majorHAnsi" w:cs="Palatino Linotype"/>
          <w:noProof/>
          <w:sz w:val="20"/>
          <w:szCs w:val="20"/>
        </w:rPr>
        <w:t>n</w:t>
      </w:r>
      <w:r w:rsidR="00D87AB6" w:rsidRPr="00B54A50">
        <w:rPr>
          <w:rFonts w:asciiTheme="majorHAnsi" w:hAnsiTheme="majorHAnsi" w:cs="Palatino Linotype"/>
          <w:sz w:val="20"/>
          <w:szCs w:val="20"/>
        </w:rPr>
        <w:fldChar w:fldCharType="end"/>
      </w:r>
    </w:p>
    <w:p w:rsidR="00626828" w:rsidRPr="00B54A50" w:rsidRDefault="00606218" w:rsidP="00606218">
      <w:pPr>
        <w:ind w:left="-142"/>
        <w:jc w:val="both"/>
        <w:rPr>
          <w:rFonts w:asciiTheme="majorHAnsi" w:hAnsiTheme="majorHAnsi" w:cs="Palatino Linotype"/>
          <w:sz w:val="20"/>
          <w:szCs w:val="20"/>
        </w:rPr>
      </w:pPr>
      <w:r>
        <w:rPr>
          <w:rFonts w:asciiTheme="majorHAnsi" w:hAnsiTheme="majorHAnsi" w:cs="Palatino Linotype"/>
          <w:sz w:val="20"/>
          <w:szCs w:val="20"/>
        </w:rPr>
        <w:t xml:space="preserve">                                                                   </w:t>
      </w:r>
      <w:proofErr w:type="spellStart"/>
      <w:proofErr w:type="gramStart"/>
      <w:r w:rsidRPr="003C0DA5">
        <w:rPr>
          <w:rFonts w:asciiTheme="majorHAnsi" w:hAnsiTheme="majorHAnsi" w:cs="Cambria Math"/>
          <w:sz w:val="22"/>
          <w:szCs w:val="22"/>
          <w:highlight w:val="black"/>
          <w:lang w:val="es-MX"/>
        </w:rPr>
        <w:t>xxxxxxxxxxxxxxxxxxxxxxxxxxxxxxxxxxxxxxxxxxxxxxxxx</w:t>
      </w:r>
      <w:proofErr w:type="spellEnd"/>
      <w:proofErr w:type="gramEnd"/>
    </w:p>
    <w:p w:rsidR="00626828" w:rsidRPr="00B54A50" w:rsidRDefault="00626828" w:rsidP="00096A6B">
      <w:pPr>
        <w:ind w:left="-142"/>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p>
    <w:p w:rsidR="005E4AD2" w:rsidRPr="00B54A50" w:rsidRDefault="00626828" w:rsidP="005E4AD2">
      <w:pPr>
        <w:ind w:left="709" w:hanging="1"/>
        <w:jc w:val="both"/>
        <w:rPr>
          <w:rFonts w:asciiTheme="majorHAnsi" w:hAnsiTheme="majorHAnsi" w:cs="Palatino Linotype"/>
          <w:sz w:val="20"/>
          <w:szCs w:val="20"/>
        </w:rPr>
      </w:pPr>
      <w:r w:rsidRPr="00B54A50">
        <w:rPr>
          <w:rFonts w:asciiTheme="majorHAnsi" w:hAnsiTheme="majorHAnsi" w:cs="Palatino Linotype"/>
          <w:sz w:val="20"/>
          <w:szCs w:val="20"/>
        </w:rPr>
        <w:t>Supervisor:</w:t>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005E4AD2" w:rsidRPr="00B54A50">
        <w:rPr>
          <w:rFonts w:asciiTheme="majorHAnsi" w:hAnsiTheme="majorHAnsi" w:cs="Palatino Linotype"/>
          <w:sz w:val="20"/>
          <w:szCs w:val="20"/>
        </w:rPr>
        <w:t>Ingeniero Eduardo Antonio Girón Rodríguez</w:t>
      </w:r>
    </w:p>
    <w:p w:rsidR="005E4AD2" w:rsidRPr="00B54A50" w:rsidRDefault="005E4AD2"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 xml:space="preserve">Técnico de la División de Infraestructura </w:t>
      </w:r>
    </w:p>
    <w:p w:rsidR="005E4AD2" w:rsidRPr="00B54A50" w:rsidRDefault="005E4AD2" w:rsidP="005E4AD2">
      <w:pPr>
        <w:ind w:left="709" w:hanging="851"/>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r>
      <w:r w:rsidRPr="00B54A50">
        <w:rPr>
          <w:rFonts w:asciiTheme="majorHAnsi" w:hAnsiTheme="majorHAnsi" w:cs="Palatino Linotype"/>
          <w:sz w:val="20"/>
          <w:szCs w:val="20"/>
        </w:rPr>
        <w:tab/>
        <w:t>Tel. 2210-1812</w:t>
      </w:r>
    </w:p>
    <w:p w:rsidR="00FB42E2" w:rsidRPr="00B54A50" w:rsidRDefault="00FB42E2" w:rsidP="005E4AD2">
      <w:pPr>
        <w:ind w:left="2160" w:hanging="1440"/>
        <w:jc w:val="both"/>
        <w:rPr>
          <w:rFonts w:asciiTheme="majorHAnsi" w:hAnsiTheme="majorHAnsi" w:cs="Palatino Linotype"/>
          <w:sz w:val="20"/>
          <w:szCs w:val="20"/>
        </w:rPr>
      </w:pPr>
    </w:p>
    <w:p w:rsidR="00626828" w:rsidRPr="00B54A50" w:rsidRDefault="00626828" w:rsidP="00966E98">
      <w:pPr>
        <w:ind w:left="-142" w:firstLine="142"/>
        <w:jc w:val="both"/>
        <w:outlineLvl w:val="0"/>
        <w:rPr>
          <w:rFonts w:asciiTheme="majorHAnsi" w:hAnsiTheme="majorHAnsi" w:cs="Palatino Linotype"/>
          <w:sz w:val="20"/>
          <w:szCs w:val="20"/>
        </w:rPr>
      </w:pPr>
      <w:r w:rsidRPr="00B54A50">
        <w:rPr>
          <w:rFonts w:asciiTheme="majorHAnsi" w:hAnsiTheme="majorHAnsi" w:cs="Palatino Linotype"/>
          <w:b/>
          <w:bCs/>
          <w:sz w:val="20"/>
          <w:szCs w:val="20"/>
        </w:rPr>
        <w:t>7.</w:t>
      </w:r>
      <w:r w:rsidRPr="00B54A50">
        <w:rPr>
          <w:rFonts w:asciiTheme="majorHAnsi" w:hAnsiTheme="majorHAnsi" w:cs="Palatino Linotype"/>
          <w:b/>
          <w:bCs/>
          <w:sz w:val="20"/>
          <w:szCs w:val="20"/>
        </w:rPr>
        <w:tab/>
        <w:t>PERSONAL</w:t>
      </w:r>
    </w:p>
    <w:p w:rsidR="00626828" w:rsidRPr="00B54A50" w:rsidRDefault="00626828" w:rsidP="0039195B">
      <w:pPr>
        <w:tabs>
          <w:tab w:val="left" w:pos="2055"/>
        </w:tabs>
        <w:ind w:left="1420" w:hanging="720"/>
        <w:jc w:val="both"/>
        <w:rPr>
          <w:rFonts w:asciiTheme="majorHAnsi" w:hAnsiTheme="majorHAnsi" w:cs="Palatino Linotype"/>
          <w:sz w:val="20"/>
          <w:szCs w:val="20"/>
        </w:rPr>
      </w:pPr>
      <w:r w:rsidRPr="00B54A50">
        <w:rPr>
          <w:rFonts w:asciiTheme="majorHAnsi" w:hAnsiTheme="majorHAnsi" w:cs="Palatino Linotype"/>
          <w:sz w:val="20"/>
          <w:szCs w:val="20"/>
        </w:rPr>
        <w:tab/>
      </w:r>
      <w:r w:rsidRPr="00B54A50">
        <w:rPr>
          <w:rFonts w:asciiTheme="majorHAnsi" w:hAnsiTheme="majorHAnsi" w:cs="Palatino Linotype"/>
          <w:sz w:val="20"/>
          <w:szCs w:val="20"/>
        </w:rPr>
        <w:tab/>
      </w:r>
    </w:p>
    <w:p w:rsidR="00626828" w:rsidRPr="00B54A50" w:rsidRDefault="00966E98" w:rsidP="00E95414">
      <w:pPr>
        <w:ind w:left="710" w:hanging="710"/>
        <w:jc w:val="both"/>
        <w:rPr>
          <w:rFonts w:asciiTheme="majorHAnsi" w:hAnsiTheme="majorHAnsi" w:cs="Palatino Linotype"/>
          <w:sz w:val="20"/>
          <w:szCs w:val="20"/>
        </w:rPr>
      </w:pPr>
      <w:r w:rsidRPr="00B54A50">
        <w:rPr>
          <w:rFonts w:asciiTheme="majorHAnsi" w:hAnsiTheme="majorHAnsi" w:cs="Palatino Linotype"/>
          <w:sz w:val="20"/>
          <w:szCs w:val="20"/>
        </w:rPr>
        <w:t>7</w:t>
      </w:r>
      <w:r w:rsidR="00626828" w:rsidRPr="00B54A50">
        <w:rPr>
          <w:rFonts w:asciiTheme="majorHAnsi" w:hAnsiTheme="majorHAnsi" w:cs="Palatino Linotype"/>
          <w:sz w:val="20"/>
          <w:szCs w:val="20"/>
        </w:rPr>
        <w:t>.1</w:t>
      </w:r>
      <w:r w:rsidR="00626828"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deberá emplear personal idóneo para llevar a cabo las funciones especificadas en el Programa requerido de conformidad con la Cláusula 22 de este contrato y de acuerdo con el personal clave presentado en su oferta.</w:t>
      </w:r>
    </w:p>
    <w:p w:rsidR="00626828" w:rsidRPr="00B54A50" w:rsidRDefault="00626828" w:rsidP="00E95414">
      <w:pPr>
        <w:ind w:left="710" w:hanging="710"/>
        <w:jc w:val="both"/>
        <w:rPr>
          <w:rFonts w:asciiTheme="majorHAnsi" w:hAnsiTheme="majorHAnsi" w:cs="Palatino Linotype"/>
          <w:sz w:val="20"/>
          <w:szCs w:val="20"/>
        </w:rPr>
      </w:pPr>
    </w:p>
    <w:p w:rsidR="00626828" w:rsidRPr="00B54A50" w:rsidRDefault="00966E98" w:rsidP="00E57298">
      <w:pPr>
        <w:tabs>
          <w:tab w:val="left" w:pos="-1440"/>
          <w:tab w:val="left" w:pos="-720"/>
          <w:tab w:val="left" w:pos="0"/>
        </w:tabs>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7</w:t>
      </w:r>
      <w:r w:rsidR="00626828" w:rsidRPr="00B54A50">
        <w:rPr>
          <w:rFonts w:asciiTheme="majorHAnsi" w:hAnsiTheme="majorHAnsi" w:cs="Palatino Linotype"/>
          <w:sz w:val="20"/>
          <w:szCs w:val="20"/>
        </w:rPr>
        <w:t>.2</w:t>
      </w:r>
      <w:r w:rsidR="00626828"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w:t>
      </w:r>
      <w:r w:rsidR="0031034C" w:rsidRPr="00B54A50">
        <w:rPr>
          <w:rFonts w:asciiTheme="majorHAnsi" w:hAnsiTheme="majorHAnsi" w:cs="Palatino Linotype"/>
          <w:sz w:val="20"/>
          <w:szCs w:val="20"/>
        </w:rPr>
        <w:t xml:space="preserve"> </w:t>
      </w:r>
      <w:r w:rsidR="00626828" w:rsidRPr="00B54A50">
        <w:rPr>
          <w:rFonts w:asciiTheme="majorHAnsi" w:hAnsiTheme="majorHAnsi" w:cs="Palatino Linotype"/>
          <w:sz w:val="20"/>
          <w:szCs w:val="20"/>
        </w:rPr>
        <w:t xml:space="preserve">la invitación y especificaciones técnicas, teniendo en cuenta que, dicho personal, deberá tener la calificación, capacidad y experiencia iguales o superiores a las del personal a reemplazar, ser aprobado por el Supervisor, teniendo como máximo cinco días calendario, para la aprobación o no del personal. Si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no informa, o no presenta los cambios al Supervisor, en el tiempo indicado, en el presente numeral o si el Supervisor determina que el nuevo personal propuesto, no cumple, se penalizará con una sanción de </w:t>
      </w:r>
      <w:r w:rsidR="00626828" w:rsidRPr="00B54A50">
        <w:rPr>
          <w:rFonts w:asciiTheme="majorHAnsi" w:hAnsiTheme="majorHAnsi" w:cs="Palatino Linotype"/>
          <w:b/>
          <w:sz w:val="20"/>
          <w:szCs w:val="20"/>
          <w:u w:val="single"/>
        </w:rPr>
        <w:t>US$100.00 diarios</w:t>
      </w:r>
      <w:r w:rsidR="00626828" w:rsidRPr="00B54A50">
        <w:rPr>
          <w:rFonts w:asciiTheme="majorHAnsi" w:hAnsiTheme="majorHAnsi" w:cs="Palatino Linotype"/>
          <w:sz w:val="20"/>
          <w:szCs w:val="20"/>
        </w:rPr>
        <w:t>, conforme al artículo 23 literal j) del RELACAP, la cual se mantendrá, hasta que, el personal a reemplazar sea aprobado.</w:t>
      </w:r>
    </w:p>
    <w:p w:rsidR="00626828" w:rsidRPr="00B54A50" w:rsidRDefault="00626828" w:rsidP="00E95414">
      <w:pPr>
        <w:ind w:left="710" w:hanging="710"/>
        <w:jc w:val="both"/>
        <w:rPr>
          <w:rFonts w:asciiTheme="majorHAnsi" w:hAnsiTheme="majorHAnsi" w:cs="Palatino Linotype"/>
          <w:sz w:val="20"/>
          <w:szCs w:val="20"/>
        </w:rPr>
      </w:pPr>
    </w:p>
    <w:p w:rsidR="00626828" w:rsidRPr="00B54A50" w:rsidRDefault="00966E98" w:rsidP="00E95414">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7</w:t>
      </w:r>
      <w:r w:rsidR="00626828" w:rsidRPr="00B54A50">
        <w:rPr>
          <w:rFonts w:asciiTheme="majorHAnsi" w:hAnsiTheme="majorHAnsi" w:cs="Palatino Linotype"/>
          <w:sz w:val="20"/>
          <w:szCs w:val="20"/>
        </w:rPr>
        <w:t>.3</w:t>
      </w:r>
      <w:r w:rsidR="00626828" w:rsidRPr="00B54A50">
        <w:rPr>
          <w:rFonts w:asciiTheme="majorHAnsi" w:hAnsiTheme="majorHAnsi" w:cs="Palatino Linotype"/>
          <w:sz w:val="20"/>
          <w:szCs w:val="20"/>
        </w:rPr>
        <w:tab/>
        <w:t xml:space="preserve">Si el Supervisor solicita a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la remoción de un miembro del personal, indicando las causas que motivan dicha solicitud,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se ocupará de que la persona se retire de la Zona de las Obras dentro de siete (7) días y no tenga ninguna otra participación en los trabajos relacionados con el contrato.</w:t>
      </w:r>
    </w:p>
    <w:p w:rsidR="00626828" w:rsidRPr="00B54A50" w:rsidRDefault="00626828" w:rsidP="00983C1C">
      <w:pPr>
        <w:ind w:left="720" w:hanging="720"/>
        <w:jc w:val="both"/>
        <w:rPr>
          <w:rFonts w:asciiTheme="majorHAnsi" w:hAnsiTheme="majorHAnsi" w:cs="Palatino Linotype"/>
          <w:b/>
          <w:bCs/>
          <w:sz w:val="20"/>
          <w:szCs w:val="20"/>
        </w:rPr>
      </w:pPr>
    </w:p>
    <w:p w:rsidR="00626828" w:rsidRPr="00B54A50" w:rsidRDefault="00966E98" w:rsidP="00983C1C">
      <w:pPr>
        <w:ind w:left="720" w:hanging="720"/>
        <w:jc w:val="both"/>
        <w:rPr>
          <w:rFonts w:asciiTheme="majorHAnsi" w:hAnsiTheme="majorHAnsi" w:cs="Palatino Linotype"/>
          <w:b/>
          <w:bCs/>
          <w:sz w:val="20"/>
          <w:szCs w:val="20"/>
        </w:rPr>
      </w:pPr>
      <w:r w:rsidRPr="00B54A50">
        <w:rPr>
          <w:rFonts w:asciiTheme="majorHAnsi" w:hAnsiTheme="majorHAnsi" w:cs="Palatino Linotype"/>
          <w:b/>
          <w:bCs/>
          <w:sz w:val="20"/>
          <w:szCs w:val="20"/>
        </w:rPr>
        <w:t>8</w:t>
      </w:r>
      <w:r w:rsidR="00626828" w:rsidRPr="00B54A50">
        <w:rPr>
          <w:rFonts w:asciiTheme="majorHAnsi" w:hAnsiTheme="majorHAnsi" w:cs="Palatino Linotype"/>
          <w:b/>
          <w:bCs/>
          <w:sz w:val="20"/>
          <w:szCs w:val="20"/>
        </w:rPr>
        <w:t>.</w:t>
      </w:r>
      <w:r w:rsidR="00626828" w:rsidRPr="00B54A50">
        <w:rPr>
          <w:rFonts w:asciiTheme="majorHAnsi" w:hAnsiTheme="majorHAnsi" w:cs="Palatino Linotype"/>
          <w:b/>
          <w:bCs/>
          <w:sz w:val="20"/>
          <w:szCs w:val="20"/>
        </w:rPr>
        <w:tab/>
        <w:t>RIESGOS DE EL CONTRATANTE</w:t>
      </w:r>
    </w:p>
    <w:p w:rsidR="00626828" w:rsidRPr="00B54A50" w:rsidRDefault="00626828" w:rsidP="00983C1C">
      <w:pPr>
        <w:ind w:left="720" w:hanging="720"/>
        <w:jc w:val="both"/>
        <w:rPr>
          <w:rFonts w:asciiTheme="majorHAnsi" w:hAnsiTheme="majorHAnsi" w:cs="Palatino Linotype"/>
          <w:sz w:val="20"/>
          <w:szCs w:val="20"/>
        </w:rPr>
      </w:pPr>
    </w:p>
    <w:p w:rsidR="00626828" w:rsidRPr="00B54A50" w:rsidRDefault="00966E98" w:rsidP="00983C1C">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lastRenderedPageBreak/>
        <w:t>8</w:t>
      </w:r>
      <w:r w:rsidR="00626828" w:rsidRPr="00B54A50">
        <w:rPr>
          <w:rFonts w:asciiTheme="majorHAnsi" w:hAnsiTheme="majorHAnsi" w:cs="Palatino Linotype"/>
          <w:sz w:val="20"/>
          <w:szCs w:val="20"/>
        </w:rPr>
        <w:t>.1</w:t>
      </w:r>
      <w:r w:rsidR="00626828" w:rsidRPr="00B54A50">
        <w:rPr>
          <w:rFonts w:asciiTheme="majorHAnsi" w:hAnsiTheme="majorHAnsi" w:cs="Palatino Linotype"/>
          <w:sz w:val="20"/>
          <w:szCs w:val="20"/>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626828" w:rsidRPr="00B54A50" w:rsidRDefault="00626828" w:rsidP="00983C1C">
      <w:pPr>
        <w:jc w:val="both"/>
        <w:rPr>
          <w:rFonts w:asciiTheme="majorHAnsi" w:hAnsiTheme="majorHAnsi" w:cs="Palatino Linotype"/>
          <w:sz w:val="20"/>
          <w:szCs w:val="20"/>
        </w:rPr>
      </w:pPr>
    </w:p>
    <w:p w:rsidR="00626828" w:rsidRPr="00B54A50" w:rsidRDefault="00966E98" w:rsidP="00983C1C">
      <w:pPr>
        <w:ind w:left="720" w:hanging="720"/>
        <w:jc w:val="both"/>
        <w:rPr>
          <w:rFonts w:asciiTheme="majorHAnsi" w:hAnsiTheme="majorHAnsi" w:cs="Palatino Linotype"/>
          <w:sz w:val="20"/>
          <w:szCs w:val="20"/>
        </w:rPr>
      </w:pPr>
      <w:r w:rsidRPr="00B54A50">
        <w:rPr>
          <w:rFonts w:asciiTheme="majorHAnsi" w:hAnsiTheme="majorHAnsi" w:cs="Palatino Linotype"/>
          <w:b/>
          <w:bCs/>
          <w:sz w:val="20"/>
          <w:szCs w:val="20"/>
        </w:rPr>
        <w:t>9</w:t>
      </w:r>
      <w:r w:rsidR="00626828" w:rsidRPr="00B54A50">
        <w:rPr>
          <w:rFonts w:asciiTheme="majorHAnsi" w:hAnsiTheme="majorHAnsi" w:cs="Palatino Linotype"/>
          <w:b/>
          <w:bCs/>
          <w:sz w:val="20"/>
          <w:szCs w:val="20"/>
        </w:rPr>
        <w:t>.</w:t>
      </w:r>
      <w:r w:rsidR="00626828" w:rsidRPr="00B54A50">
        <w:rPr>
          <w:rFonts w:asciiTheme="majorHAnsi" w:hAnsiTheme="majorHAnsi" w:cs="Palatino Linotype"/>
          <w:b/>
          <w:bCs/>
          <w:sz w:val="20"/>
          <w:szCs w:val="20"/>
        </w:rPr>
        <w:tab/>
        <w:t xml:space="preserve">RIESGOS DE </w:t>
      </w:r>
      <w:r w:rsidR="0023173B" w:rsidRPr="00B54A50">
        <w:rPr>
          <w:rFonts w:asciiTheme="majorHAnsi" w:hAnsiTheme="majorHAnsi" w:cs="Palatino Linotype"/>
          <w:b/>
          <w:bCs/>
          <w:sz w:val="20"/>
          <w:szCs w:val="20"/>
        </w:rPr>
        <w:t>LA CONTRATISTA</w:t>
      </w:r>
    </w:p>
    <w:p w:rsidR="00626828" w:rsidRPr="00B54A50" w:rsidRDefault="00626828" w:rsidP="00983C1C">
      <w:pPr>
        <w:ind w:left="720" w:hanging="720"/>
        <w:jc w:val="both"/>
        <w:rPr>
          <w:rFonts w:asciiTheme="majorHAnsi" w:hAnsiTheme="majorHAnsi" w:cs="Palatino Linotype"/>
          <w:sz w:val="20"/>
          <w:szCs w:val="20"/>
        </w:rPr>
      </w:pPr>
    </w:p>
    <w:p w:rsidR="00626828" w:rsidRPr="00B54A50" w:rsidRDefault="00966E98" w:rsidP="00983C1C">
      <w:pPr>
        <w:ind w:left="708" w:hanging="708"/>
        <w:jc w:val="both"/>
        <w:rPr>
          <w:rFonts w:asciiTheme="majorHAnsi" w:hAnsiTheme="majorHAnsi" w:cs="Palatino Linotype"/>
          <w:sz w:val="20"/>
          <w:szCs w:val="20"/>
        </w:rPr>
      </w:pPr>
      <w:r w:rsidRPr="00B54A50">
        <w:rPr>
          <w:rFonts w:asciiTheme="majorHAnsi" w:hAnsiTheme="majorHAnsi" w:cs="Palatino Linotype"/>
          <w:sz w:val="20"/>
          <w:szCs w:val="20"/>
        </w:rPr>
        <w:t>9</w:t>
      </w:r>
      <w:r w:rsidR="00626828" w:rsidRPr="00B54A50">
        <w:rPr>
          <w:rFonts w:asciiTheme="majorHAnsi" w:hAnsiTheme="majorHAnsi" w:cs="Palatino Linotype"/>
          <w:sz w:val="20"/>
          <w:szCs w:val="20"/>
        </w:rPr>
        <w:t>.1</w:t>
      </w:r>
      <w:r w:rsidR="00626828" w:rsidRPr="00B54A50">
        <w:rPr>
          <w:rFonts w:asciiTheme="majorHAnsi" w:hAnsiTheme="majorHAnsi" w:cs="Palatino Linotype"/>
          <w:sz w:val="20"/>
          <w:szCs w:val="20"/>
        </w:rPr>
        <w:tab/>
        <w:t xml:space="preserve">Correrán por cuenta de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626828" w:rsidRPr="00B54A50" w:rsidRDefault="00626828" w:rsidP="00983C1C">
      <w:pPr>
        <w:ind w:left="708" w:hanging="708"/>
        <w:jc w:val="both"/>
        <w:rPr>
          <w:rFonts w:asciiTheme="majorHAnsi" w:hAnsiTheme="majorHAnsi" w:cs="Palatino Linotype"/>
          <w:sz w:val="20"/>
          <w:szCs w:val="20"/>
        </w:rPr>
      </w:pPr>
    </w:p>
    <w:p w:rsidR="00626828" w:rsidRPr="00B54A50" w:rsidRDefault="00626828" w:rsidP="00983C1C">
      <w:pPr>
        <w:ind w:left="708" w:hanging="708"/>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0</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APROBACIÓN POR EL SUPERVISOR</w:t>
      </w:r>
    </w:p>
    <w:p w:rsidR="00626828" w:rsidRPr="00B54A50" w:rsidRDefault="00626828" w:rsidP="00983C1C">
      <w:pPr>
        <w:ind w:left="612" w:hanging="612"/>
        <w:jc w:val="both"/>
        <w:rPr>
          <w:rFonts w:asciiTheme="majorHAnsi" w:hAnsiTheme="majorHAnsi" w:cs="Palatino Linotype"/>
          <w:spacing w:val="-3"/>
          <w:sz w:val="20"/>
          <w:szCs w:val="20"/>
        </w:rPr>
      </w:pPr>
    </w:p>
    <w:p w:rsidR="00626828" w:rsidRPr="00B54A50" w:rsidRDefault="00626828" w:rsidP="00983C1C">
      <w:pPr>
        <w:pStyle w:val="Textoindependiente2"/>
        <w:spacing w:line="240" w:lineRule="auto"/>
        <w:ind w:left="720" w:hanging="720"/>
        <w:jc w:val="both"/>
        <w:rPr>
          <w:rFonts w:asciiTheme="majorHAnsi" w:hAnsiTheme="majorHAnsi" w:cs="Palatino Linotype"/>
          <w:i w:val="0"/>
          <w:iCs w:val="0"/>
          <w:spacing w:val="-3"/>
          <w:sz w:val="20"/>
          <w:szCs w:val="20"/>
          <w:lang w:val="es-SV"/>
        </w:rPr>
      </w:pPr>
      <w:r w:rsidRPr="00B54A50">
        <w:rPr>
          <w:rFonts w:asciiTheme="majorHAnsi" w:hAnsiTheme="majorHAnsi" w:cs="Palatino Linotype"/>
          <w:i w:val="0"/>
          <w:iCs w:val="0"/>
          <w:sz w:val="20"/>
          <w:szCs w:val="20"/>
          <w:lang w:val="es-SV"/>
        </w:rPr>
        <w:t>1</w:t>
      </w:r>
      <w:r w:rsidR="00966E98" w:rsidRPr="00B54A50">
        <w:rPr>
          <w:rFonts w:asciiTheme="majorHAnsi" w:hAnsiTheme="majorHAnsi" w:cs="Palatino Linotype"/>
          <w:i w:val="0"/>
          <w:iCs w:val="0"/>
          <w:sz w:val="20"/>
          <w:szCs w:val="20"/>
          <w:lang w:val="es-SV"/>
        </w:rPr>
        <w:t>0</w:t>
      </w:r>
      <w:r w:rsidRPr="00B54A50">
        <w:rPr>
          <w:rFonts w:asciiTheme="majorHAnsi" w:hAnsiTheme="majorHAnsi" w:cs="Palatino Linotype"/>
          <w:i w:val="0"/>
          <w:iCs w:val="0"/>
          <w:sz w:val="20"/>
          <w:szCs w:val="20"/>
          <w:lang w:val="es-SV"/>
        </w:rPr>
        <w:t>.1</w:t>
      </w:r>
      <w:r w:rsidRPr="00B54A50">
        <w:rPr>
          <w:rFonts w:asciiTheme="majorHAnsi" w:hAnsiTheme="majorHAnsi" w:cs="Palatino Linotype"/>
          <w:i w:val="0"/>
          <w:iCs w:val="0"/>
          <w:sz w:val="20"/>
          <w:szCs w:val="20"/>
          <w:lang w:val="es-SV"/>
        </w:rPr>
        <w:tab/>
      </w:r>
      <w:r w:rsidR="0023173B" w:rsidRPr="00B54A50">
        <w:rPr>
          <w:rFonts w:asciiTheme="majorHAnsi" w:hAnsiTheme="majorHAnsi" w:cs="Palatino Linotype"/>
          <w:i w:val="0"/>
          <w:iCs w:val="0"/>
          <w:spacing w:val="-3"/>
          <w:sz w:val="20"/>
          <w:szCs w:val="20"/>
          <w:lang w:val="es-SV"/>
        </w:rPr>
        <w:t>LA CONTRATISTA</w:t>
      </w:r>
      <w:r w:rsidRPr="00B54A50">
        <w:rPr>
          <w:rFonts w:asciiTheme="majorHAnsi" w:hAnsiTheme="majorHAnsi" w:cs="Palatino Linotype"/>
          <w:i w:val="0"/>
          <w:iCs w:val="0"/>
          <w:spacing w:val="-3"/>
          <w:sz w:val="20"/>
          <w:szCs w:val="20"/>
          <w:lang w:val="es-SV"/>
        </w:rPr>
        <w:t xml:space="preserve"> deberá proporcionar a El Supervisor las Especificaciones y los Planos que muestren las obras provisionales propuestas, quien deberá aprobarlas si dichas obras cumplen con las Especificaciones y los Planos.</w:t>
      </w:r>
    </w:p>
    <w:p w:rsidR="00626828" w:rsidRPr="00B54A50" w:rsidRDefault="00626828" w:rsidP="00983C1C">
      <w:pPr>
        <w:spacing w:after="200"/>
        <w:ind w:left="720" w:hanging="720"/>
        <w:jc w:val="both"/>
        <w:rPr>
          <w:rFonts w:asciiTheme="majorHAnsi" w:hAnsiTheme="majorHAnsi" w:cs="Palatino Linotype"/>
          <w:spacing w:val="-3"/>
          <w:sz w:val="20"/>
          <w:szCs w:val="20"/>
        </w:rPr>
      </w:pPr>
      <w:r w:rsidRPr="00B54A50">
        <w:rPr>
          <w:rFonts w:asciiTheme="majorHAnsi" w:hAnsiTheme="majorHAnsi" w:cs="Palatino Linotype"/>
          <w:spacing w:val="-3"/>
          <w:sz w:val="20"/>
          <w:szCs w:val="20"/>
        </w:rPr>
        <w:t>1</w:t>
      </w:r>
      <w:r w:rsidR="00966E98" w:rsidRPr="00B54A50">
        <w:rPr>
          <w:rFonts w:asciiTheme="majorHAnsi" w:hAnsiTheme="majorHAnsi" w:cs="Palatino Linotype"/>
          <w:spacing w:val="-3"/>
          <w:sz w:val="20"/>
          <w:szCs w:val="20"/>
        </w:rPr>
        <w:t>0</w:t>
      </w:r>
      <w:r w:rsidRPr="00B54A50">
        <w:rPr>
          <w:rFonts w:asciiTheme="majorHAnsi" w:hAnsiTheme="majorHAnsi" w:cs="Palatino Linotype"/>
          <w:spacing w:val="-3"/>
          <w:sz w:val="20"/>
          <w:szCs w:val="20"/>
        </w:rPr>
        <w:t>.2</w:t>
      </w:r>
      <w:r w:rsidRPr="00B54A50">
        <w:rPr>
          <w:rFonts w:asciiTheme="majorHAnsi" w:hAnsiTheme="majorHAnsi" w:cs="Palatino Linotype"/>
          <w:spacing w:val="-3"/>
          <w:sz w:val="20"/>
          <w:szCs w:val="20"/>
        </w:rPr>
        <w:tab/>
      </w:r>
      <w:r w:rsidR="0023173B" w:rsidRPr="00B54A50">
        <w:rPr>
          <w:rFonts w:asciiTheme="majorHAnsi" w:hAnsiTheme="majorHAnsi" w:cs="Palatino Linotype"/>
          <w:spacing w:val="-3"/>
          <w:sz w:val="20"/>
          <w:szCs w:val="20"/>
        </w:rPr>
        <w:t>LA CONTRATISTA</w:t>
      </w:r>
      <w:r w:rsidRPr="00B54A50">
        <w:rPr>
          <w:rFonts w:asciiTheme="majorHAnsi" w:hAnsiTheme="majorHAnsi" w:cs="Palatino Linotype"/>
          <w:spacing w:val="-3"/>
          <w:sz w:val="20"/>
          <w:szCs w:val="20"/>
        </w:rPr>
        <w:t xml:space="preserve"> será responsable por el diseño de las obras provisionales.</w:t>
      </w:r>
    </w:p>
    <w:p w:rsidR="00626828" w:rsidRPr="00B54A50" w:rsidRDefault="00626828" w:rsidP="00983C1C">
      <w:pPr>
        <w:spacing w:after="200"/>
        <w:ind w:left="720" w:hanging="720"/>
        <w:jc w:val="both"/>
        <w:rPr>
          <w:rFonts w:asciiTheme="majorHAnsi" w:hAnsiTheme="majorHAnsi" w:cs="Palatino Linotype"/>
          <w:spacing w:val="-3"/>
          <w:sz w:val="20"/>
          <w:szCs w:val="20"/>
        </w:rPr>
      </w:pPr>
      <w:r w:rsidRPr="00B54A50">
        <w:rPr>
          <w:rFonts w:asciiTheme="majorHAnsi" w:hAnsiTheme="majorHAnsi" w:cs="Palatino Linotype"/>
          <w:spacing w:val="-3"/>
          <w:sz w:val="20"/>
          <w:szCs w:val="20"/>
        </w:rPr>
        <w:t>1</w:t>
      </w:r>
      <w:r w:rsidR="00966E98" w:rsidRPr="00B54A50">
        <w:rPr>
          <w:rFonts w:asciiTheme="majorHAnsi" w:hAnsiTheme="majorHAnsi" w:cs="Palatino Linotype"/>
          <w:spacing w:val="-3"/>
          <w:sz w:val="20"/>
          <w:szCs w:val="20"/>
        </w:rPr>
        <w:t>0</w:t>
      </w:r>
      <w:r w:rsidRPr="00B54A50">
        <w:rPr>
          <w:rFonts w:asciiTheme="majorHAnsi" w:hAnsiTheme="majorHAnsi" w:cs="Palatino Linotype"/>
          <w:spacing w:val="-3"/>
          <w:sz w:val="20"/>
          <w:szCs w:val="20"/>
        </w:rPr>
        <w:t>.3</w:t>
      </w:r>
      <w:r w:rsidRPr="00B54A50">
        <w:rPr>
          <w:rFonts w:asciiTheme="majorHAnsi" w:hAnsiTheme="majorHAnsi" w:cs="Palatino Linotype"/>
          <w:spacing w:val="-3"/>
          <w:sz w:val="20"/>
          <w:szCs w:val="20"/>
        </w:rPr>
        <w:tab/>
        <w:t xml:space="preserve">La aprobación del Supervisor no liberará </w:t>
      </w:r>
      <w:r w:rsidR="001C7C48">
        <w:rPr>
          <w:rFonts w:asciiTheme="majorHAnsi" w:hAnsiTheme="majorHAnsi" w:cs="Palatino Linotype"/>
          <w:spacing w:val="-3"/>
          <w:sz w:val="20"/>
          <w:szCs w:val="20"/>
        </w:rPr>
        <w:t>a</w:t>
      </w:r>
      <w:r w:rsidR="000C6B43" w:rsidRPr="00B54A50">
        <w:rPr>
          <w:rFonts w:asciiTheme="majorHAnsi" w:hAnsiTheme="majorHAnsi" w:cs="Palatino Linotype"/>
          <w:spacing w:val="-3"/>
          <w:sz w:val="20"/>
          <w:szCs w:val="20"/>
        </w:rPr>
        <w:t xml:space="preserve"> la Contratista</w:t>
      </w:r>
      <w:r w:rsidRPr="00B54A50">
        <w:rPr>
          <w:rFonts w:asciiTheme="majorHAnsi" w:hAnsiTheme="majorHAnsi" w:cs="Palatino Linotype"/>
          <w:spacing w:val="-3"/>
          <w:sz w:val="20"/>
          <w:szCs w:val="20"/>
        </w:rPr>
        <w:t xml:space="preserve"> de responsabilidad en cuanto al diseño de las obras provisionales.</w:t>
      </w:r>
    </w:p>
    <w:p w:rsidR="00626828" w:rsidRPr="00B54A50" w:rsidRDefault="00626828" w:rsidP="00983C1C">
      <w:pPr>
        <w:spacing w:after="200"/>
        <w:ind w:left="720" w:hanging="720"/>
        <w:jc w:val="both"/>
        <w:rPr>
          <w:rFonts w:asciiTheme="majorHAnsi" w:hAnsiTheme="majorHAnsi" w:cs="Palatino Linotype"/>
          <w:spacing w:val="-3"/>
          <w:sz w:val="20"/>
          <w:szCs w:val="20"/>
        </w:rPr>
      </w:pPr>
      <w:r w:rsidRPr="00B54A50">
        <w:rPr>
          <w:rFonts w:asciiTheme="majorHAnsi" w:hAnsiTheme="majorHAnsi" w:cs="Palatino Linotype"/>
          <w:spacing w:val="-3"/>
          <w:sz w:val="20"/>
          <w:szCs w:val="20"/>
        </w:rPr>
        <w:t>1</w:t>
      </w:r>
      <w:r w:rsidR="00966E98" w:rsidRPr="00B54A50">
        <w:rPr>
          <w:rFonts w:asciiTheme="majorHAnsi" w:hAnsiTheme="majorHAnsi" w:cs="Palatino Linotype"/>
          <w:spacing w:val="-3"/>
          <w:sz w:val="20"/>
          <w:szCs w:val="20"/>
        </w:rPr>
        <w:t>0</w:t>
      </w:r>
      <w:r w:rsidRPr="00B54A50">
        <w:rPr>
          <w:rFonts w:asciiTheme="majorHAnsi" w:hAnsiTheme="majorHAnsi" w:cs="Palatino Linotype"/>
          <w:spacing w:val="-3"/>
          <w:sz w:val="20"/>
          <w:szCs w:val="20"/>
        </w:rPr>
        <w:t>.4</w:t>
      </w:r>
      <w:r w:rsidRPr="00B54A50">
        <w:rPr>
          <w:rFonts w:asciiTheme="majorHAnsi" w:hAnsiTheme="majorHAnsi" w:cs="Palatino Linotype"/>
          <w:spacing w:val="-3"/>
          <w:sz w:val="20"/>
          <w:szCs w:val="20"/>
        </w:rPr>
        <w:tab/>
      </w:r>
      <w:r w:rsidR="0023173B" w:rsidRPr="00B54A50">
        <w:rPr>
          <w:rFonts w:asciiTheme="majorHAnsi" w:hAnsiTheme="majorHAnsi" w:cs="Palatino Linotype"/>
          <w:spacing w:val="-3"/>
          <w:sz w:val="20"/>
          <w:szCs w:val="20"/>
        </w:rPr>
        <w:t>LA CONTRATISTA</w:t>
      </w:r>
      <w:r w:rsidRPr="00B54A50">
        <w:rPr>
          <w:rFonts w:asciiTheme="majorHAnsi" w:hAnsiTheme="majorHAnsi" w:cs="Palatino Linotype"/>
          <w:spacing w:val="-3"/>
          <w:sz w:val="20"/>
          <w:szCs w:val="20"/>
        </w:rPr>
        <w:t xml:space="preserve"> deberá obtener las aprobaciones del diseño de las obras provisionales por parte de terceros cuando sean necesarias.</w:t>
      </w:r>
    </w:p>
    <w:p w:rsidR="00626828" w:rsidRPr="00B54A50" w:rsidRDefault="00626828" w:rsidP="00983C1C">
      <w:pPr>
        <w:spacing w:after="200"/>
        <w:ind w:left="720" w:hanging="720"/>
        <w:jc w:val="both"/>
        <w:rPr>
          <w:rFonts w:asciiTheme="majorHAnsi" w:hAnsiTheme="majorHAnsi" w:cs="Bookman Old Style"/>
          <w:spacing w:val="-3"/>
          <w:sz w:val="20"/>
          <w:szCs w:val="20"/>
        </w:rPr>
      </w:pPr>
      <w:r w:rsidRPr="00B54A50">
        <w:rPr>
          <w:rFonts w:asciiTheme="majorHAnsi" w:hAnsiTheme="majorHAnsi" w:cs="Palatino Linotype"/>
          <w:spacing w:val="-3"/>
          <w:sz w:val="20"/>
          <w:szCs w:val="20"/>
        </w:rPr>
        <w:t>1</w:t>
      </w:r>
      <w:r w:rsidR="00966E98" w:rsidRPr="00B54A50">
        <w:rPr>
          <w:rFonts w:asciiTheme="majorHAnsi" w:hAnsiTheme="majorHAnsi" w:cs="Palatino Linotype"/>
          <w:spacing w:val="-3"/>
          <w:sz w:val="20"/>
          <w:szCs w:val="20"/>
        </w:rPr>
        <w:t>0</w:t>
      </w:r>
      <w:r w:rsidRPr="00B54A50">
        <w:rPr>
          <w:rFonts w:asciiTheme="majorHAnsi" w:hAnsiTheme="majorHAnsi" w:cs="Palatino Linotype"/>
          <w:spacing w:val="-3"/>
          <w:sz w:val="20"/>
          <w:szCs w:val="20"/>
        </w:rPr>
        <w:t xml:space="preserve">.5     </w:t>
      </w:r>
      <w:r w:rsidR="000A2508" w:rsidRPr="00B54A50">
        <w:rPr>
          <w:rFonts w:asciiTheme="majorHAnsi" w:hAnsiTheme="majorHAnsi" w:cs="Palatino Linotype"/>
          <w:spacing w:val="-3"/>
          <w:sz w:val="20"/>
          <w:szCs w:val="20"/>
        </w:rPr>
        <w:tab/>
      </w:r>
      <w:r w:rsidRPr="00B54A50">
        <w:rPr>
          <w:rFonts w:asciiTheme="majorHAnsi" w:hAnsiTheme="majorHAnsi" w:cs="Palatino Linotype"/>
          <w:spacing w:val="-3"/>
          <w:sz w:val="20"/>
          <w:szCs w:val="20"/>
        </w:rPr>
        <w:t>T</w:t>
      </w:r>
      <w:r w:rsidRPr="00B54A50">
        <w:rPr>
          <w:rFonts w:asciiTheme="majorHAnsi" w:hAnsiTheme="majorHAnsi" w:cs="Bookman Old Style"/>
          <w:spacing w:val="-3"/>
          <w:sz w:val="20"/>
          <w:szCs w:val="20"/>
        </w:rPr>
        <w:t xml:space="preserve">odos los planos preparados por </w:t>
      </w:r>
      <w:r w:rsidR="0023173B" w:rsidRPr="00B54A50">
        <w:rPr>
          <w:rFonts w:asciiTheme="majorHAnsi" w:hAnsiTheme="majorHAnsi" w:cs="Bookman Old Style"/>
          <w:spacing w:val="-3"/>
          <w:sz w:val="20"/>
          <w:szCs w:val="20"/>
        </w:rPr>
        <w:t>LA CONTRATISTA</w:t>
      </w:r>
      <w:r w:rsidRPr="00B54A50">
        <w:rPr>
          <w:rFonts w:asciiTheme="majorHAnsi" w:hAnsiTheme="majorHAnsi" w:cs="Bookman Old Style"/>
          <w:spacing w:val="-3"/>
          <w:sz w:val="20"/>
          <w:szCs w:val="20"/>
        </w:rPr>
        <w:t xml:space="preserve"> para la ejecución de las obras provisionales o definitivas deberán ser aprobados previamente por el Supervisor antes de su utilización.</w:t>
      </w:r>
    </w:p>
    <w:p w:rsidR="00626828" w:rsidRPr="00B54A50" w:rsidRDefault="00626828" w:rsidP="00E334F6">
      <w:pPr>
        <w:shd w:val="clear" w:color="auto" w:fill="FFFFFF"/>
        <w:spacing w:after="200"/>
        <w:ind w:left="720" w:hanging="720"/>
        <w:jc w:val="both"/>
        <w:rPr>
          <w:rFonts w:asciiTheme="majorHAnsi" w:hAnsiTheme="majorHAnsi" w:cs="Palatino Linotype"/>
          <w:spacing w:val="-3"/>
          <w:sz w:val="20"/>
          <w:szCs w:val="20"/>
        </w:rPr>
      </w:pPr>
      <w:r w:rsidRPr="00B54A50">
        <w:rPr>
          <w:rFonts w:asciiTheme="majorHAnsi" w:hAnsiTheme="majorHAnsi" w:cs="Palatino Linotype"/>
          <w:spacing w:val="-3"/>
          <w:sz w:val="20"/>
          <w:szCs w:val="20"/>
        </w:rPr>
        <w:t>1</w:t>
      </w:r>
      <w:r w:rsidR="00966E98" w:rsidRPr="00B54A50">
        <w:rPr>
          <w:rFonts w:asciiTheme="majorHAnsi" w:hAnsiTheme="majorHAnsi" w:cs="Palatino Linotype"/>
          <w:spacing w:val="-3"/>
          <w:sz w:val="20"/>
          <w:szCs w:val="20"/>
        </w:rPr>
        <w:t>0</w:t>
      </w:r>
      <w:r w:rsidRPr="00B54A50">
        <w:rPr>
          <w:rFonts w:asciiTheme="majorHAnsi" w:hAnsiTheme="majorHAnsi" w:cs="Palatino Linotype"/>
          <w:spacing w:val="-3"/>
          <w:sz w:val="20"/>
          <w:szCs w:val="20"/>
        </w:rPr>
        <w:t xml:space="preserve">.6     </w:t>
      </w:r>
      <w:r w:rsidR="00A16021" w:rsidRPr="00B54A50">
        <w:rPr>
          <w:rFonts w:asciiTheme="majorHAnsi" w:hAnsiTheme="majorHAnsi" w:cs="Palatino Linotype"/>
          <w:spacing w:val="-3"/>
          <w:sz w:val="20"/>
          <w:szCs w:val="20"/>
        </w:rPr>
        <w:tab/>
      </w:r>
      <w:r w:rsidRPr="00B54A50">
        <w:rPr>
          <w:rFonts w:asciiTheme="majorHAnsi" w:hAnsiTheme="majorHAnsi" w:cs="Palatino Linotype"/>
          <w:spacing w:val="-3"/>
          <w:sz w:val="20"/>
          <w:szCs w:val="20"/>
        </w:rPr>
        <w:t>Todo lo anterior en concordancia con las especificaciones té</w:t>
      </w:r>
      <w:r w:rsidR="00114182" w:rsidRPr="00B54A50">
        <w:rPr>
          <w:rFonts w:asciiTheme="majorHAnsi" w:hAnsiTheme="majorHAnsi" w:cs="Palatino Linotype"/>
          <w:spacing w:val="-3"/>
          <w:sz w:val="20"/>
          <w:szCs w:val="20"/>
        </w:rPr>
        <w:t>cnicas adjuntas a la invitación, A</w:t>
      </w:r>
      <w:r w:rsidRPr="00B54A50">
        <w:rPr>
          <w:rFonts w:asciiTheme="majorHAnsi" w:hAnsiTheme="majorHAnsi" w:cs="Palatino Linotype"/>
          <w:spacing w:val="-3"/>
          <w:sz w:val="20"/>
          <w:szCs w:val="20"/>
        </w:rPr>
        <w:t xml:space="preserve">nexo número 2.  </w:t>
      </w:r>
    </w:p>
    <w:p w:rsidR="00626828" w:rsidRPr="00B54A50" w:rsidRDefault="00626828" w:rsidP="00E334F6">
      <w:pPr>
        <w:shd w:val="clear" w:color="auto" w:fill="FFFFFF"/>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1</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 xml:space="preserve">CONSTRUCCIÓN DE LAS OBRAS POR </w:t>
      </w:r>
      <w:r w:rsidR="0023173B" w:rsidRPr="00B54A50">
        <w:rPr>
          <w:rFonts w:asciiTheme="majorHAnsi" w:hAnsiTheme="majorHAnsi" w:cs="Palatino Linotype"/>
          <w:b/>
          <w:bCs/>
          <w:sz w:val="20"/>
          <w:szCs w:val="20"/>
        </w:rPr>
        <w:t>LA CONTRATISTA</w:t>
      </w:r>
    </w:p>
    <w:p w:rsidR="00626828" w:rsidRPr="00B54A50" w:rsidRDefault="00626828" w:rsidP="00E334F6">
      <w:pPr>
        <w:shd w:val="clear" w:color="auto" w:fill="FFFFFF"/>
        <w:jc w:val="both"/>
        <w:rPr>
          <w:rFonts w:asciiTheme="majorHAnsi" w:hAnsiTheme="majorHAnsi" w:cs="Palatino Linotype"/>
          <w:b/>
          <w:bCs/>
          <w:sz w:val="20"/>
          <w:szCs w:val="20"/>
        </w:rPr>
      </w:pPr>
    </w:p>
    <w:p w:rsidR="00626828" w:rsidRPr="00B54A50" w:rsidRDefault="00626828" w:rsidP="00E334F6">
      <w:pPr>
        <w:pStyle w:val="Ttulo1"/>
        <w:shd w:val="clear" w:color="auto" w:fill="FFFFFF"/>
        <w:ind w:left="710" w:hanging="710"/>
        <w:jc w:val="both"/>
        <w:rPr>
          <w:rFonts w:asciiTheme="majorHAnsi" w:hAnsiTheme="majorHAnsi" w:cs="Palatino Linotype"/>
          <w:b w:val="0"/>
          <w:bCs w:val="0"/>
          <w:sz w:val="20"/>
          <w:szCs w:val="20"/>
          <w:lang w:val="es-SV"/>
        </w:rPr>
      </w:pPr>
      <w:r w:rsidRPr="00B54A50">
        <w:rPr>
          <w:rFonts w:asciiTheme="majorHAnsi" w:hAnsiTheme="majorHAnsi" w:cs="Palatino Linotype"/>
          <w:b w:val="0"/>
          <w:bCs w:val="0"/>
          <w:sz w:val="20"/>
          <w:szCs w:val="20"/>
          <w:lang w:val="es-SV"/>
        </w:rPr>
        <w:t>1</w:t>
      </w:r>
      <w:r w:rsidR="00966E98" w:rsidRPr="00B54A50">
        <w:rPr>
          <w:rFonts w:asciiTheme="majorHAnsi" w:hAnsiTheme="majorHAnsi" w:cs="Palatino Linotype"/>
          <w:b w:val="0"/>
          <w:bCs w:val="0"/>
          <w:sz w:val="20"/>
          <w:szCs w:val="20"/>
          <w:lang w:val="es-SV"/>
        </w:rPr>
        <w:t>1</w:t>
      </w:r>
      <w:r w:rsidRPr="00B54A50">
        <w:rPr>
          <w:rFonts w:asciiTheme="majorHAnsi" w:hAnsiTheme="majorHAnsi" w:cs="Palatino Linotype"/>
          <w:b w:val="0"/>
          <w:bCs w:val="0"/>
          <w:sz w:val="20"/>
          <w:szCs w:val="20"/>
          <w:lang w:val="es-SV"/>
        </w:rPr>
        <w:t>.1</w:t>
      </w:r>
      <w:r w:rsidRPr="00B54A50">
        <w:rPr>
          <w:rFonts w:asciiTheme="majorHAnsi" w:hAnsiTheme="majorHAnsi" w:cs="Palatino Linotype"/>
          <w:sz w:val="20"/>
          <w:szCs w:val="20"/>
          <w:lang w:val="es-SV"/>
        </w:rPr>
        <w:tab/>
      </w:r>
      <w:r w:rsidR="0023173B" w:rsidRPr="00B54A50">
        <w:rPr>
          <w:rFonts w:asciiTheme="majorHAnsi" w:hAnsiTheme="majorHAnsi" w:cs="Palatino Linotype"/>
          <w:b w:val="0"/>
          <w:bCs w:val="0"/>
          <w:sz w:val="20"/>
          <w:szCs w:val="20"/>
          <w:lang w:val="es-SV"/>
        </w:rPr>
        <w:t>LA CONTRATISTA</w:t>
      </w:r>
      <w:r w:rsidRPr="00B54A50">
        <w:rPr>
          <w:rFonts w:asciiTheme="majorHAnsi" w:hAnsiTheme="majorHAnsi" w:cs="Palatino Linotype"/>
          <w:b w:val="0"/>
          <w:bCs w:val="0"/>
          <w:sz w:val="20"/>
          <w:szCs w:val="20"/>
          <w:lang w:val="es-SV"/>
        </w:rPr>
        <w:t xml:space="preserve"> deberá ejecutar las obras en el plazo previsto en este instrumento.</w:t>
      </w:r>
    </w:p>
    <w:p w:rsidR="00626828" w:rsidRPr="00B54A50" w:rsidRDefault="00626828" w:rsidP="00E334F6">
      <w:pPr>
        <w:shd w:val="clear" w:color="auto" w:fill="FFFFFF"/>
        <w:ind w:left="709" w:hanging="709"/>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2</w:t>
      </w:r>
      <w:r w:rsidRPr="00B54A50">
        <w:rPr>
          <w:rFonts w:asciiTheme="majorHAnsi" w:hAnsiTheme="majorHAnsi" w:cs="Palatino Linotype"/>
          <w:b/>
          <w:bCs/>
          <w:sz w:val="20"/>
          <w:szCs w:val="20"/>
        </w:rPr>
        <w:t xml:space="preserve">. </w:t>
      </w:r>
      <w:r w:rsidRPr="00B54A50">
        <w:rPr>
          <w:rFonts w:asciiTheme="majorHAnsi" w:hAnsiTheme="majorHAnsi" w:cs="Palatino Linotype"/>
          <w:b/>
          <w:bCs/>
          <w:sz w:val="20"/>
          <w:szCs w:val="20"/>
        </w:rPr>
        <w:tab/>
        <w:t>TERMINACIÓN DE LAS OBRAS EN LA FECHA PREVISTA</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2</w:t>
      </w:r>
      <w:r w:rsidRPr="00B54A50">
        <w:rPr>
          <w:rFonts w:asciiTheme="majorHAnsi" w:hAnsiTheme="majorHAnsi" w:cs="Palatino Linotype"/>
          <w:sz w:val="20"/>
          <w:szCs w:val="20"/>
        </w:rPr>
        <w:t>.1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ejecutar las obras con arreglo al programa presentado y terminarlas en el Plazo de </w:t>
      </w:r>
      <w:r w:rsidR="00156CC4" w:rsidRPr="00B54A50">
        <w:rPr>
          <w:rFonts w:asciiTheme="majorHAnsi" w:hAnsiTheme="majorHAnsi" w:cs="Palatino Linotype"/>
          <w:sz w:val="20"/>
          <w:szCs w:val="20"/>
        </w:rPr>
        <w:t>CUARENTA Y CINCO</w:t>
      </w:r>
      <w:r w:rsidRPr="00B54A50">
        <w:rPr>
          <w:rFonts w:asciiTheme="majorHAnsi" w:hAnsiTheme="majorHAnsi" w:cs="Palatino Linotype"/>
          <w:sz w:val="20"/>
          <w:szCs w:val="20"/>
        </w:rPr>
        <w:t xml:space="preserve"> (</w:t>
      </w:r>
      <w:r w:rsidR="00156CC4" w:rsidRPr="00B54A50">
        <w:rPr>
          <w:rFonts w:asciiTheme="majorHAnsi" w:hAnsiTheme="majorHAnsi" w:cs="Palatino Linotype"/>
          <w:sz w:val="20"/>
          <w:szCs w:val="20"/>
        </w:rPr>
        <w:t>45</w:t>
      </w:r>
      <w:r w:rsidRPr="00B54A50">
        <w:rPr>
          <w:rFonts w:asciiTheme="majorHAnsi" w:hAnsiTheme="majorHAnsi" w:cs="Palatino Linotype"/>
          <w:sz w:val="20"/>
          <w:szCs w:val="20"/>
        </w:rPr>
        <w:t>) DÍAS CALENDARIO contados a partir de la fecha establecida en la orden de inicio.</w:t>
      </w:r>
    </w:p>
    <w:p w:rsidR="00626828" w:rsidRPr="00B54A50" w:rsidRDefault="00626828" w:rsidP="00983C1C">
      <w:pPr>
        <w:ind w:left="720" w:hanging="720"/>
        <w:jc w:val="both"/>
        <w:rPr>
          <w:rFonts w:asciiTheme="majorHAnsi" w:hAnsiTheme="majorHAnsi" w:cs="Palatino Linotype"/>
          <w:b/>
          <w:bCs/>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3</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CONDICIONES DE SEGURIDAD</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3</w:t>
      </w:r>
      <w:r w:rsidRPr="00B54A50">
        <w:rPr>
          <w:rFonts w:asciiTheme="majorHAnsi" w:hAnsiTheme="majorHAnsi" w:cs="Palatino Linotype"/>
          <w:sz w:val="20"/>
          <w:szCs w:val="20"/>
        </w:rPr>
        <w:t>.1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será responsable de las condiciones de seguridad de todas las actividades que se desarrollen en la Zona de las Obras.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4</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DESCUBRIMIENTOS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ind w:left="705" w:hanging="705"/>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4</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Cualquier cosa de interés histórico o de otra naturaleza o de valor significativo que se descubra inesperadamente en la Zona de las Obras será propiedad de EL CONTRATANTE.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notificar al Supervisor acerca del descubrimiento y seguir las instrucciones que éste impartiere sobre la manera de proceder.</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5</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r>
      <w:r w:rsidR="00143E4D" w:rsidRPr="00B54A50">
        <w:rPr>
          <w:rFonts w:asciiTheme="majorHAnsi" w:hAnsiTheme="majorHAnsi" w:cs="Palatino Linotype"/>
          <w:b/>
          <w:bCs/>
          <w:sz w:val="20"/>
          <w:szCs w:val="20"/>
        </w:rPr>
        <w:t>ENTREGA</w:t>
      </w:r>
      <w:r w:rsidRPr="00B54A50">
        <w:rPr>
          <w:rFonts w:asciiTheme="majorHAnsi" w:hAnsiTheme="majorHAnsi" w:cs="Palatino Linotype"/>
          <w:b/>
          <w:bCs/>
          <w:sz w:val="20"/>
          <w:szCs w:val="20"/>
        </w:rPr>
        <w:t xml:space="preserve"> DEL</w:t>
      </w:r>
      <w:r w:rsidR="00143E4D" w:rsidRPr="00B54A50">
        <w:rPr>
          <w:rFonts w:asciiTheme="majorHAnsi" w:hAnsiTheme="majorHAnsi" w:cs="Palatino Linotype"/>
          <w:b/>
          <w:bCs/>
          <w:sz w:val="20"/>
          <w:szCs w:val="20"/>
        </w:rPr>
        <w:t xml:space="preserve"> LUGAR DE LAS </w:t>
      </w:r>
      <w:r w:rsidRPr="00B54A50">
        <w:rPr>
          <w:rFonts w:asciiTheme="majorHAnsi" w:hAnsiTheme="majorHAnsi" w:cs="Palatino Linotype"/>
          <w:b/>
          <w:bCs/>
          <w:sz w:val="20"/>
          <w:szCs w:val="20"/>
        </w:rPr>
        <w:t>OBRAS</w:t>
      </w:r>
    </w:p>
    <w:p w:rsidR="00626828" w:rsidRPr="00B54A50" w:rsidRDefault="00626828" w:rsidP="00983C1C">
      <w:pPr>
        <w:pStyle w:val="Textonotapie"/>
        <w:rPr>
          <w:rFonts w:asciiTheme="majorHAnsi" w:hAnsiTheme="majorHAnsi" w:cs="Palatino Linotype"/>
          <w:i w:val="0"/>
          <w:iCs w:val="0"/>
          <w:lang w:val="es-SV"/>
        </w:rPr>
      </w:pPr>
    </w:p>
    <w:p w:rsidR="00626828" w:rsidRPr="00B54A50" w:rsidRDefault="00626828" w:rsidP="00FA7F85">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5</w:t>
      </w:r>
      <w:r w:rsidRPr="00B54A50">
        <w:rPr>
          <w:rFonts w:asciiTheme="majorHAnsi" w:hAnsiTheme="majorHAnsi" w:cs="Palatino Linotype"/>
          <w:sz w:val="20"/>
          <w:szCs w:val="20"/>
        </w:rPr>
        <w:t>.1</w:t>
      </w:r>
      <w:r w:rsidRPr="00B54A50">
        <w:rPr>
          <w:rFonts w:asciiTheme="majorHAnsi" w:hAnsiTheme="majorHAnsi" w:cs="Palatino Linotype"/>
          <w:sz w:val="20"/>
          <w:szCs w:val="20"/>
        </w:rPr>
        <w:tab/>
        <w:t>EL CONTRATANTE</w:t>
      </w:r>
      <w:r w:rsidR="00C26B4B" w:rsidRPr="00B54A50">
        <w:rPr>
          <w:rFonts w:asciiTheme="majorHAnsi" w:hAnsiTheme="majorHAnsi" w:cs="Palatino Linotype"/>
          <w:sz w:val="20"/>
          <w:szCs w:val="20"/>
        </w:rPr>
        <w:t xml:space="preserve"> a través de</w:t>
      </w:r>
      <w:r w:rsidR="00D80EFE">
        <w:rPr>
          <w:rFonts w:asciiTheme="majorHAnsi" w:hAnsiTheme="majorHAnsi" w:cs="Palatino Linotype"/>
          <w:sz w:val="20"/>
          <w:szCs w:val="20"/>
        </w:rPr>
        <w:t xml:space="preserve"> </w:t>
      </w:r>
      <w:r w:rsidR="00C26B4B" w:rsidRPr="00B54A50">
        <w:rPr>
          <w:rFonts w:asciiTheme="majorHAnsi" w:hAnsiTheme="majorHAnsi" w:cs="Palatino Linotype"/>
          <w:sz w:val="20"/>
          <w:szCs w:val="20"/>
        </w:rPr>
        <w:t>l</w:t>
      </w:r>
      <w:r w:rsidR="00D80EFE">
        <w:rPr>
          <w:rFonts w:asciiTheme="majorHAnsi" w:hAnsiTheme="majorHAnsi" w:cs="Palatino Linotype"/>
          <w:sz w:val="20"/>
          <w:szCs w:val="20"/>
        </w:rPr>
        <w:t>os</w:t>
      </w:r>
      <w:r w:rsidR="00C26B4B" w:rsidRPr="00B54A50">
        <w:rPr>
          <w:rFonts w:asciiTheme="majorHAnsi" w:hAnsiTheme="majorHAnsi" w:cs="Palatino Linotype"/>
          <w:sz w:val="20"/>
          <w:szCs w:val="20"/>
        </w:rPr>
        <w:t xml:space="preserve"> administrador</w:t>
      </w:r>
      <w:r w:rsidR="00D80EFE">
        <w:rPr>
          <w:rFonts w:asciiTheme="majorHAnsi" w:hAnsiTheme="majorHAnsi" w:cs="Palatino Linotype"/>
          <w:sz w:val="20"/>
          <w:szCs w:val="20"/>
        </w:rPr>
        <w:t>es</w:t>
      </w:r>
      <w:r w:rsidR="00C26B4B" w:rsidRPr="00B54A50">
        <w:rPr>
          <w:rFonts w:asciiTheme="majorHAnsi" w:hAnsiTheme="majorHAnsi" w:cs="Palatino Linotype"/>
          <w:sz w:val="20"/>
          <w:szCs w:val="20"/>
        </w:rPr>
        <w:t xml:space="preserve"> de contrato, emitirá la orden de inicio del proyecto, </w:t>
      </w:r>
      <w:r w:rsidRPr="00B54A50">
        <w:rPr>
          <w:rFonts w:asciiTheme="majorHAnsi" w:hAnsiTheme="majorHAnsi" w:cs="Palatino Linotype"/>
          <w:sz w:val="20"/>
          <w:szCs w:val="20"/>
        </w:rPr>
        <w:t xml:space="preserve">entregará a </w:t>
      </w:r>
      <w:r w:rsidR="0023173B" w:rsidRPr="00B54A50">
        <w:rPr>
          <w:rFonts w:asciiTheme="majorHAnsi" w:hAnsiTheme="majorHAnsi" w:cs="Palatino Linotype"/>
          <w:sz w:val="20"/>
          <w:szCs w:val="20"/>
        </w:rPr>
        <w:t>LA CONTRATISTA</w:t>
      </w:r>
      <w:r w:rsidR="0031034C" w:rsidRPr="00B54A50">
        <w:rPr>
          <w:rFonts w:asciiTheme="majorHAnsi" w:hAnsiTheme="majorHAnsi" w:cs="Palatino Linotype"/>
          <w:sz w:val="20"/>
          <w:szCs w:val="20"/>
        </w:rPr>
        <w:t xml:space="preserve"> </w:t>
      </w:r>
      <w:r w:rsidR="00143E4D" w:rsidRPr="00B54A50">
        <w:rPr>
          <w:rFonts w:asciiTheme="majorHAnsi" w:hAnsiTheme="majorHAnsi" w:cs="Palatino Linotype"/>
          <w:sz w:val="20"/>
          <w:szCs w:val="20"/>
        </w:rPr>
        <w:t xml:space="preserve">el lugar de las obras; entendiéndose como tal la entrega física de las </w:t>
      </w:r>
      <w:r w:rsidR="00143E4D" w:rsidRPr="00B54A50">
        <w:rPr>
          <w:rFonts w:asciiTheme="majorHAnsi" w:hAnsiTheme="majorHAnsi" w:cs="Palatino Linotype"/>
          <w:sz w:val="20"/>
          <w:szCs w:val="20"/>
        </w:rPr>
        <w:lastRenderedPageBreak/>
        <w:t>zonas o áreas que com</w:t>
      </w:r>
      <w:r w:rsidR="00C26B4B" w:rsidRPr="00B54A50">
        <w:rPr>
          <w:rFonts w:asciiTheme="majorHAnsi" w:hAnsiTheme="majorHAnsi" w:cs="Palatino Linotype"/>
          <w:sz w:val="20"/>
          <w:szCs w:val="20"/>
        </w:rPr>
        <w:t xml:space="preserve">prenden el proyecto a ejecutar. </w:t>
      </w:r>
      <w:r w:rsidR="00143E4D" w:rsidRPr="00B54A50">
        <w:rPr>
          <w:rFonts w:asciiTheme="majorHAnsi" w:hAnsiTheme="majorHAnsi" w:cs="Palatino Linotype"/>
          <w:sz w:val="20"/>
          <w:szCs w:val="20"/>
        </w:rPr>
        <w:t xml:space="preserve">Hecha la entrega del lugar de las obras se abrirá la “Bitácora de la Obra”, </w:t>
      </w:r>
      <w:r w:rsidR="0023173B" w:rsidRPr="00B54A50">
        <w:rPr>
          <w:rFonts w:asciiTheme="majorHAnsi" w:hAnsiTheme="majorHAnsi" w:cs="Palatino Linotype"/>
          <w:sz w:val="20"/>
          <w:szCs w:val="20"/>
        </w:rPr>
        <w:t>LA CONTRATISTA</w:t>
      </w:r>
      <w:r w:rsidR="00143E4D" w:rsidRPr="00B54A50">
        <w:rPr>
          <w:rFonts w:asciiTheme="majorHAnsi" w:hAnsiTheme="majorHAnsi" w:cs="Palatino Linotype"/>
          <w:sz w:val="20"/>
          <w:szCs w:val="20"/>
        </w:rPr>
        <w:t xml:space="preserve"> dará comienzo a los trabajos a más tardar dentro de los ocho (8) días siguientes al señalado en la orden de inicio.</w:t>
      </w:r>
      <w:r w:rsidR="0031034C"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Si no se hiciera efectiva dicha entrega, se considerará que EL CONTRATANTE ha demorado el inicio de las actividades pertinentes y que ello constituye un evento compensable en cuanto al plazo de ejecución.</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6</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ACCESO A LA ZONA DE LAS OBRAS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ind w:left="708" w:hanging="705"/>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6</w:t>
      </w:r>
      <w:r w:rsidRPr="00B54A50">
        <w:rPr>
          <w:rFonts w:asciiTheme="majorHAnsi" w:hAnsiTheme="majorHAnsi" w:cs="Palatino Linotype"/>
          <w:sz w:val="20"/>
          <w:szCs w:val="20"/>
        </w:rPr>
        <w:t>.1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permitir al personal del Supervisor, y a cualquier persona autorizada por éste, el acceso a la Zona de las Obras y a todo lugar donde se estén realizando o se prevea realizar los trabajos relacionados con este contrato.</w:t>
      </w:r>
    </w:p>
    <w:p w:rsidR="00626828" w:rsidRPr="00B54A50" w:rsidRDefault="00626828" w:rsidP="00983C1C">
      <w:pPr>
        <w:ind w:left="3"/>
        <w:jc w:val="both"/>
        <w:rPr>
          <w:rFonts w:asciiTheme="majorHAnsi" w:hAnsiTheme="majorHAnsi" w:cs="Palatino Linotype"/>
          <w:b/>
          <w:bCs/>
          <w:sz w:val="20"/>
          <w:szCs w:val="20"/>
        </w:rPr>
      </w:pPr>
    </w:p>
    <w:p w:rsidR="00626828" w:rsidRPr="00B54A50" w:rsidRDefault="00626828" w:rsidP="00983C1C">
      <w:pPr>
        <w:ind w:left="3"/>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7</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INSTRUCCIONES</w:t>
      </w:r>
    </w:p>
    <w:p w:rsidR="00626828" w:rsidRPr="00B54A50" w:rsidRDefault="00626828" w:rsidP="00983C1C">
      <w:pPr>
        <w:ind w:left="708"/>
        <w:jc w:val="both"/>
        <w:rPr>
          <w:rFonts w:asciiTheme="majorHAnsi" w:hAnsiTheme="majorHAnsi" w:cs="Palatino Linotype"/>
          <w:sz w:val="20"/>
          <w:szCs w:val="20"/>
        </w:rPr>
      </w:pPr>
    </w:p>
    <w:p w:rsidR="00626828" w:rsidRPr="00B54A50" w:rsidRDefault="00626828" w:rsidP="00317AA9">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t>1</w:t>
      </w:r>
      <w:r w:rsidR="00966E98" w:rsidRPr="00B54A50">
        <w:rPr>
          <w:rFonts w:asciiTheme="majorHAnsi" w:hAnsiTheme="majorHAnsi" w:cs="Palatino Linotype"/>
          <w:sz w:val="20"/>
          <w:szCs w:val="20"/>
        </w:rPr>
        <w:t>7</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En la ejecución del presente contrato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cumplir con todas las instrucciones del Supervisor que se ajusten a las disposiciones contempladas en este contrato.</w:t>
      </w:r>
    </w:p>
    <w:p w:rsidR="00E56CA7" w:rsidRPr="00B54A50" w:rsidRDefault="00E56CA7" w:rsidP="00317AA9">
      <w:pPr>
        <w:ind w:left="709" w:hanging="709"/>
        <w:jc w:val="both"/>
        <w:rPr>
          <w:rFonts w:asciiTheme="majorHAnsi" w:hAnsiTheme="majorHAnsi" w:cs="Palatino Linotype"/>
          <w:sz w:val="20"/>
          <w:szCs w:val="20"/>
        </w:rPr>
      </w:pPr>
    </w:p>
    <w:p w:rsidR="00626828" w:rsidRPr="00B54A50" w:rsidRDefault="00626828" w:rsidP="00DB6943">
      <w:pPr>
        <w:jc w:val="both"/>
        <w:rPr>
          <w:rFonts w:asciiTheme="majorHAnsi" w:hAnsiTheme="majorHAnsi" w:cs="Palatino Linotype"/>
          <w:b/>
          <w:bCs/>
          <w:sz w:val="20"/>
          <w:szCs w:val="20"/>
        </w:rPr>
      </w:pPr>
      <w:r w:rsidRPr="00B54A50">
        <w:rPr>
          <w:rFonts w:asciiTheme="majorHAnsi" w:hAnsiTheme="majorHAnsi" w:cs="Palatino Linotype"/>
          <w:b/>
          <w:bCs/>
          <w:sz w:val="20"/>
          <w:szCs w:val="20"/>
        </w:rPr>
        <w:t>1</w:t>
      </w:r>
      <w:r w:rsidR="00966E98" w:rsidRPr="00B54A50">
        <w:rPr>
          <w:rFonts w:asciiTheme="majorHAnsi" w:hAnsiTheme="majorHAnsi" w:cs="Palatino Linotype"/>
          <w:b/>
          <w:bCs/>
          <w:sz w:val="20"/>
          <w:szCs w:val="20"/>
        </w:rPr>
        <w:t>8</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SOLUCIÓN DE CONFLICTOS</w:t>
      </w:r>
    </w:p>
    <w:p w:rsidR="00626828" w:rsidRPr="00B54A50" w:rsidRDefault="00626828" w:rsidP="00DB6943">
      <w:pPr>
        <w:jc w:val="both"/>
        <w:rPr>
          <w:rFonts w:asciiTheme="majorHAnsi" w:hAnsiTheme="majorHAnsi" w:cs="Palatino Linotype"/>
          <w:b/>
          <w:bCs/>
          <w:sz w:val="20"/>
          <w:szCs w:val="20"/>
        </w:rPr>
      </w:pPr>
    </w:p>
    <w:p w:rsidR="00626828" w:rsidRPr="00B54A50" w:rsidRDefault="00626828" w:rsidP="00DB6943">
      <w:pPr>
        <w:ind w:left="708" w:hanging="708"/>
        <w:jc w:val="both"/>
        <w:rPr>
          <w:rFonts w:asciiTheme="majorHAnsi" w:hAnsiTheme="majorHAnsi" w:cs="Palatino Linotype"/>
          <w:sz w:val="20"/>
          <w:szCs w:val="20"/>
          <w:lang w:eastAsia="ar-SA"/>
        </w:rPr>
      </w:pPr>
      <w:r w:rsidRPr="00B54A50">
        <w:rPr>
          <w:rFonts w:asciiTheme="majorHAnsi" w:hAnsiTheme="majorHAnsi" w:cs="Palatino Linotype"/>
          <w:sz w:val="20"/>
          <w:szCs w:val="20"/>
          <w:lang w:eastAsia="ar-SA"/>
        </w:rPr>
        <w:t>1</w:t>
      </w:r>
      <w:r w:rsidR="00966E98" w:rsidRPr="00B54A50">
        <w:rPr>
          <w:rFonts w:asciiTheme="majorHAnsi" w:hAnsiTheme="majorHAnsi" w:cs="Palatino Linotype"/>
          <w:sz w:val="20"/>
          <w:szCs w:val="20"/>
          <w:lang w:eastAsia="ar-SA"/>
        </w:rPr>
        <w:t>8</w:t>
      </w:r>
      <w:r w:rsidRPr="00B54A50">
        <w:rPr>
          <w:rFonts w:asciiTheme="majorHAnsi" w:hAnsiTheme="majorHAnsi" w:cs="Palatino Linotype"/>
          <w:sz w:val="20"/>
          <w:szCs w:val="20"/>
          <w:lang w:eastAsia="ar-SA"/>
        </w:rPr>
        <w:t xml:space="preserve">.1     </w:t>
      </w:r>
      <w:r w:rsidR="00FF6CAE">
        <w:rPr>
          <w:rFonts w:asciiTheme="majorHAnsi" w:hAnsiTheme="majorHAnsi" w:cs="Palatino Linotype"/>
          <w:sz w:val="20"/>
          <w:szCs w:val="20"/>
          <w:lang w:eastAsia="ar-SA"/>
        </w:rPr>
        <w:tab/>
      </w:r>
      <w:r w:rsidRPr="00B54A50">
        <w:rPr>
          <w:rFonts w:asciiTheme="majorHAnsi" w:hAnsiTheme="majorHAnsi" w:cs="Palatino Linotype"/>
          <w:sz w:val="20"/>
          <w:szCs w:val="20"/>
          <w:lang w:eastAsia="ar-SA"/>
        </w:rPr>
        <w:t xml:space="preserve">Para resolver las diferencias o conflictos que surgieren durante la ejecución del contrato, se acudirá a los tribunales comunes. Para los efectos jurisdiccionales de este contrato las partes señalan como domicilio especial el de </w:t>
      </w:r>
      <w:r w:rsidRPr="00B54A50">
        <w:rPr>
          <w:rFonts w:asciiTheme="majorHAnsi" w:hAnsiTheme="majorHAnsi" w:cs="Palatino Linotype"/>
          <w:sz w:val="20"/>
          <w:szCs w:val="20"/>
        </w:rPr>
        <w:t>la Ciudad de Santa Tecla</w:t>
      </w:r>
      <w:r w:rsidR="00FF6CAE">
        <w:rPr>
          <w:rFonts w:asciiTheme="majorHAnsi" w:hAnsiTheme="majorHAnsi" w:cs="Palatino Linotype"/>
          <w:sz w:val="20"/>
          <w:szCs w:val="20"/>
        </w:rPr>
        <w:t>, departamento de La Libertad,</w:t>
      </w:r>
      <w:r w:rsidRPr="00B54A50">
        <w:rPr>
          <w:rFonts w:asciiTheme="majorHAnsi" w:hAnsiTheme="majorHAnsi" w:cs="Palatino Linotype"/>
          <w:sz w:val="20"/>
          <w:szCs w:val="20"/>
          <w:lang w:eastAsia="ar-SA"/>
        </w:rPr>
        <w:t xml:space="preserve"> a la competencia de cuyos tribunales se someten.</w:t>
      </w:r>
    </w:p>
    <w:p w:rsidR="00626828" w:rsidRPr="00B54A50" w:rsidRDefault="00626828" w:rsidP="00DB6943">
      <w:pPr>
        <w:ind w:left="708" w:hanging="708"/>
        <w:jc w:val="both"/>
        <w:rPr>
          <w:rFonts w:asciiTheme="majorHAnsi" w:hAnsiTheme="majorHAnsi" w:cs="Palatino Linotype"/>
          <w:sz w:val="20"/>
          <w:szCs w:val="20"/>
          <w:lang w:eastAsia="ar-SA"/>
        </w:rPr>
      </w:pPr>
    </w:p>
    <w:p w:rsidR="00626828" w:rsidRPr="00B54A50" w:rsidRDefault="00966E98" w:rsidP="00983C1C">
      <w:pPr>
        <w:tabs>
          <w:tab w:val="left" w:pos="709"/>
        </w:tabs>
        <w:jc w:val="both"/>
        <w:rPr>
          <w:rFonts w:asciiTheme="majorHAnsi" w:hAnsiTheme="majorHAnsi" w:cs="Palatino Linotype"/>
          <w:b/>
          <w:bCs/>
          <w:sz w:val="20"/>
          <w:szCs w:val="20"/>
        </w:rPr>
      </w:pPr>
      <w:r w:rsidRPr="00B54A50">
        <w:rPr>
          <w:rFonts w:asciiTheme="majorHAnsi" w:hAnsiTheme="majorHAnsi" w:cs="Palatino Linotype"/>
          <w:b/>
          <w:bCs/>
          <w:sz w:val="20"/>
          <w:szCs w:val="20"/>
        </w:rPr>
        <w:t>19</w:t>
      </w:r>
      <w:r w:rsidR="00626828" w:rsidRPr="00B54A50">
        <w:rPr>
          <w:rFonts w:asciiTheme="majorHAnsi" w:hAnsiTheme="majorHAnsi" w:cs="Palatino Linotype"/>
          <w:b/>
          <w:bCs/>
          <w:sz w:val="20"/>
          <w:szCs w:val="20"/>
        </w:rPr>
        <w:t>.</w:t>
      </w:r>
      <w:r w:rsidR="00626828" w:rsidRPr="00B54A50">
        <w:rPr>
          <w:rFonts w:asciiTheme="majorHAnsi" w:hAnsiTheme="majorHAnsi" w:cs="Palatino Linotype"/>
          <w:b/>
          <w:bCs/>
          <w:sz w:val="20"/>
          <w:szCs w:val="20"/>
        </w:rPr>
        <w:tab/>
        <w:t>INSPECCIONES Y AUDITORIAS</w:t>
      </w:r>
    </w:p>
    <w:p w:rsidR="00626828" w:rsidRPr="00B54A50" w:rsidRDefault="00626828" w:rsidP="00983C1C">
      <w:pPr>
        <w:tabs>
          <w:tab w:val="left" w:pos="-1440"/>
          <w:tab w:val="left" w:pos="-720"/>
          <w:tab w:val="left" w:pos="0"/>
        </w:tabs>
        <w:jc w:val="both"/>
        <w:rPr>
          <w:rFonts w:asciiTheme="majorHAnsi" w:hAnsiTheme="majorHAnsi" w:cs="Palatino Linotype"/>
          <w:sz w:val="20"/>
          <w:szCs w:val="20"/>
        </w:rPr>
      </w:pPr>
    </w:p>
    <w:p w:rsidR="00626828" w:rsidRPr="00B54A50" w:rsidRDefault="00966E98" w:rsidP="00D7326E">
      <w:pPr>
        <w:tabs>
          <w:tab w:val="left" w:pos="-1440"/>
          <w:tab w:val="left" w:pos="-720"/>
          <w:tab w:val="left" w:pos="720"/>
        </w:tabs>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19</w:t>
      </w:r>
      <w:r w:rsidR="00626828" w:rsidRPr="00B54A50">
        <w:rPr>
          <w:rFonts w:asciiTheme="majorHAnsi" w:hAnsiTheme="majorHAnsi" w:cs="Palatino Linotype"/>
          <w:sz w:val="20"/>
          <w:szCs w:val="20"/>
        </w:rPr>
        <w:t>.1</w:t>
      </w:r>
      <w:r w:rsidR="00626828"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permitirá a EL CONTRATANTE inspeccionar las cuentas, registros contables, relacionados con </w:t>
      </w:r>
      <w:proofErr w:type="gramStart"/>
      <w:r w:rsidR="00626828" w:rsidRPr="00B54A50">
        <w:rPr>
          <w:rFonts w:asciiTheme="majorHAnsi" w:hAnsiTheme="majorHAnsi" w:cs="Palatino Linotype"/>
          <w:sz w:val="20"/>
          <w:szCs w:val="20"/>
        </w:rPr>
        <w:t>la ejecución del contrato, así como la verificación a través de las auditorias autorizada</w:t>
      </w:r>
      <w:r w:rsidR="00E56CA7" w:rsidRPr="00B54A50">
        <w:rPr>
          <w:rFonts w:asciiTheme="majorHAnsi" w:hAnsiTheme="majorHAnsi" w:cs="Palatino Linotype"/>
          <w:sz w:val="20"/>
          <w:szCs w:val="20"/>
        </w:rPr>
        <w:t>s</w:t>
      </w:r>
      <w:proofErr w:type="gramEnd"/>
      <w:r w:rsidR="00626828" w:rsidRPr="00B54A50">
        <w:rPr>
          <w:rFonts w:asciiTheme="majorHAnsi" w:hAnsiTheme="majorHAnsi" w:cs="Palatino Linotype"/>
          <w:sz w:val="20"/>
          <w:szCs w:val="20"/>
        </w:rPr>
        <w:t xml:space="preserve"> por EL CONTRATANTE si éste así lo requiere.</w:t>
      </w:r>
    </w:p>
    <w:p w:rsidR="00966E98" w:rsidRPr="00B54A50" w:rsidRDefault="00966E98" w:rsidP="00983C1C">
      <w:pPr>
        <w:pStyle w:val="Ttulo1"/>
        <w:jc w:val="both"/>
        <w:rPr>
          <w:rFonts w:asciiTheme="majorHAnsi" w:hAnsiTheme="majorHAnsi" w:cs="Palatino Linotype"/>
          <w:sz w:val="20"/>
          <w:szCs w:val="20"/>
          <w:lang w:val="es-SV"/>
        </w:rPr>
      </w:pPr>
    </w:p>
    <w:p w:rsidR="00626828" w:rsidRPr="00B54A50" w:rsidRDefault="00626828" w:rsidP="00983C1C">
      <w:pPr>
        <w:pStyle w:val="Ttulo1"/>
        <w:jc w:val="both"/>
        <w:rPr>
          <w:rFonts w:asciiTheme="majorHAnsi" w:hAnsiTheme="majorHAnsi" w:cs="Palatino Linotype"/>
          <w:sz w:val="20"/>
          <w:szCs w:val="20"/>
          <w:u w:val="single"/>
          <w:lang w:val="es-SV"/>
        </w:rPr>
      </w:pPr>
      <w:r w:rsidRPr="00B54A50">
        <w:rPr>
          <w:rFonts w:asciiTheme="majorHAnsi" w:hAnsiTheme="majorHAnsi" w:cs="Palatino Linotype"/>
          <w:sz w:val="20"/>
          <w:szCs w:val="20"/>
          <w:lang w:val="es-SV"/>
        </w:rPr>
        <w:t>B.</w:t>
      </w:r>
      <w:r w:rsidRPr="00B54A50">
        <w:rPr>
          <w:rFonts w:asciiTheme="majorHAnsi" w:hAnsiTheme="majorHAnsi" w:cs="Palatino Linotype"/>
          <w:sz w:val="20"/>
          <w:szCs w:val="20"/>
          <w:lang w:val="es-SV"/>
        </w:rPr>
        <w:tab/>
      </w:r>
      <w:r w:rsidRPr="00B54A50">
        <w:rPr>
          <w:rFonts w:asciiTheme="majorHAnsi" w:hAnsiTheme="majorHAnsi" w:cs="Palatino Linotype"/>
          <w:sz w:val="20"/>
          <w:szCs w:val="20"/>
          <w:u w:val="single"/>
          <w:lang w:val="es-SV"/>
        </w:rPr>
        <w:t>CONTROL DE PLAZOS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0</w:t>
      </w:r>
      <w:r w:rsidRPr="00B54A50">
        <w:rPr>
          <w:rFonts w:asciiTheme="majorHAnsi" w:hAnsiTheme="majorHAnsi" w:cs="Palatino Linotype"/>
          <w:b/>
          <w:bCs/>
          <w:sz w:val="20"/>
          <w:szCs w:val="20"/>
        </w:rPr>
        <w:t>.</w:t>
      </w:r>
      <w:r w:rsidRPr="00B54A50">
        <w:rPr>
          <w:rFonts w:asciiTheme="majorHAnsi" w:hAnsiTheme="majorHAnsi" w:cs="Palatino Linotype"/>
          <w:sz w:val="20"/>
          <w:szCs w:val="20"/>
        </w:rPr>
        <w:tab/>
      </w:r>
      <w:r w:rsidRPr="00B54A50">
        <w:rPr>
          <w:rFonts w:asciiTheme="majorHAnsi" w:hAnsiTheme="majorHAnsi" w:cs="Palatino Linotype"/>
          <w:b/>
          <w:bCs/>
          <w:sz w:val="20"/>
          <w:szCs w:val="20"/>
        </w:rPr>
        <w:t xml:space="preserve">PROGRAMAS  </w:t>
      </w:r>
    </w:p>
    <w:p w:rsidR="00626828" w:rsidRPr="00B54A50" w:rsidRDefault="00626828" w:rsidP="00983C1C">
      <w:pPr>
        <w:jc w:val="both"/>
        <w:rPr>
          <w:rFonts w:asciiTheme="majorHAnsi" w:hAnsiTheme="majorHAnsi" w:cs="Palatino Linotype"/>
          <w:sz w:val="20"/>
          <w:szCs w:val="20"/>
        </w:rPr>
      </w:pPr>
    </w:p>
    <w:p w:rsidR="00626828" w:rsidRPr="00B54A50" w:rsidRDefault="00626828" w:rsidP="00D7326E">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0</w:t>
      </w:r>
      <w:r w:rsidRPr="00B54A50">
        <w:rPr>
          <w:rFonts w:asciiTheme="majorHAnsi" w:hAnsiTheme="majorHAnsi" w:cs="Palatino Linotype"/>
          <w:sz w:val="20"/>
          <w:szCs w:val="20"/>
        </w:rPr>
        <w:t>.1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presentar al Supervisor para su aprobación y dentro de los</w:t>
      </w:r>
      <w:r w:rsidRPr="00B54A50">
        <w:rPr>
          <w:rFonts w:asciiTheme="majorHAnsi" w:hAnsiTheme="majorHAnsi" w:cs="Palatino Linotype"/>
          <w:b/>
          <w:bCs/>
          <w:sz w:val="20"/>
          <w:szCs w:val="20"/>
        </w:rPr>
        <w:t xml:space="preserve"> CINCO (5) DÍAS CALENDARIO</w:t>
      </w:r>
      <w:r w:rsidRPr="00B54A50">
        <w:rPr>
          <w:rFonts w:asciiTheme="majorHAnsi" w:hAnsiTheme="majorHAnsi" w:cs="Palatino Linotype"/>
          <w:sz w:val="20"/>
          <w:szCs w:val="20"/>
        </w:rPr>
        <w:t xml:space="preserve"> siguientes a la fecha indicada en la Orden de Inicio, un programa general en el que consten las secuencias y tiempos de ejecución de todas las actividades relativas a las obras. </w:t>
      </w:r>
    </w:p>
    <w:p w:rsidR="00626828" w:rsidRPr="00B54A50" w:rsidRDefault="00626828" w:rsidP="00983C1C">
      <w:pPr>
        <w:jc w:val="both"/>
        <w:rPr>
          <w:rFonts w:asciiTheme="majorHAnsi" w:hAnsiTheme="majorHAnsi" w:cs="Palatino Linotype"/>
          <w:sz w:val="20"/>
          <w:szCs w:val="20"/>
        </w:rPr>
      </w:pPr>
    </w:p>
    <w:p w:rsidR="00626828" w:rsidRPr="00B54A50" w:rsidRDefault="00626828" w:rsidP="00D7326E">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0</w:t>
      </w:r>
      <w:r w:rsidRPr="00B54A50">
        <w:rPr>
          <w:rFonts w:asciiTheme="majorHAnsi" w:hAnsiTheme="majorHAnsi" w:cs="Palatino Linotype"/>
          <w:sz w:val="20"/>
          <w:szCs w:val="20"/>
        </w:rPr>
        <w:t>.2</w:t>
      </w:r>
      <w:r w:rsidRPr="00B54A50">
        <w:rPr>
          <w:rFonts w:asciiTheme="majorHAnsi" w:hAnsiTheme="majorHAnsi" w:cs="Palatino Linotype"/>
          <w:sz w:val="20"/>
          <w:szCs w:val="20"/>
        </w:rPr>
        <w:tab/>
        <w:t xml:space="preserve">El programa deberá actualizarse cada </w:t>
      </w:r>
      <w:r w:rsidRPr="00B54A50">
        <w:rPr>
          <w:rFonts w:asciiTheme="majorHAnsi" w:hAnsiTheme="majorHAnsi" w:cs="Palatino Linotype"/>
          <w:b/>
          <w:bCs/>
          <w:sz w:val="20"/>
          <w:szCs w:val="20"/>
        </w:rPr>
        <w:t xml:space="preserve">SIETE (7) DÍAS, </w:t>
      </w:r>
      <w:r w:rsidRPr="00B54A50">
        <w:rPr>
          <w:rFonts w:asciiTheme="majorHAnsi" w:hAnsiTheme="majorHAnsi" w:cs="Palatino Linotype"/>
          <w:bCs/>
          <w:sz w:val="20"/>
          <w:szCs w:val="20"/>
        </w:rPr>
        <w:t>y</w:t>
      </w:r>
      <w:r w:rsidRPr="00B54A50">
        <w:rPr>
          <w:rFonts w:asciiTheme="majorHAnsi" w:hAnsiTheme="majorHAnsi" w:cs="Palatino Linotype"/>
          <w:sz w:val="20"/>
          <w:szCs w:val="20"/>
        </w:rPr>
        <w:t xml:space="preserve"> la actualización deberá mostrar los avances reales de cada actividad y los efectos de tales avances sobre los plazos de las tareas restantes, incluyendo cualquier cambio en la secuencia de las actividades.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5C04EE">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0</w:t>
      </w:r>
      <w:r w:rsidRPr="00B54A50">
        <w:rPr>
          <w:rFonts w:asciiTheme="majorHAnsi" w:hAnsiTheme="majorHAnsi" w:cs="Palatino Linotype"/>
          <w:sz w:val="20"/>
          <w:szCs w:val="20"/>
        </w:rPr>
        <w:t>.3</w:t>
      </w:r>
      <w:r w:rsidRPr="00B54A50">
        <w:rPr>
          <w:rFonts w:asciiTheme="majorHAnsi" w:hAnsiTheme="majorHAnsi" w:cs="Palatino Linotype"/>
          <w:sz w:val="20"/>
          <w:szCs w:val="20"/>
        </w:rPr>
        <w:tab/>
        <w:t xml:space="preserve">La aprobación del programa por el Supervisor no modifica de manera alguna las obligaciones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podrá modificar el Programa y presentárselo nuevamente al Supervisor en cualquier momento. El programa revisado deberá contemplar los efectos de las ORDENES DE CAMBIO si las hubiere.</w:t>
      </w:r>
    </w:p>
    <w:p w:rsidR="00626828" w:rsidRPr="00B54A50" w:rsidRDefault="00626828" w:rsidP="00983C1C">
      <w:pPr>
        <w:jc w:val="both"/>
        <w:rPr>
          <w:rFonts w:asciiTheme="majorHAnsi" w:hAnsiTheme="majorHAnsi" w:cs="Palatino Linotype"/>
          <w:sz w:val="20"/>
          <w:szCs w:val="20"/>
        </w:rPr>
      </w:pPr>
    </w:p>
    <w:p w:rsidR="00626828" w:rsidRPr="00B54A50" w:rsidRDefault="00626828" w:rsidP="005C04EE">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0</w:t>
      </w:r>
      <w:r w:rsidRPr="00B54A50">
        <w:rPr>
          <w:rFonts w:asciiTheme="majorHAnsi" w:hAnsiTheme="majorHAnsi" w:cs="Palatino Linotype"/>
          <w:sz w:val="20"/>
          <w:szCs w:val="20"/>
        </w:rPr>
        <w:t>.4</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presentar al Supervisor para su aprobación, un Programa con intervalos iguales que no excedan de </w:t>
      </w:r>
      <w:r w:rsidRPr="00B54A50">
        <w:rPr>
          <w:rFonts w:asciiTheme="majorHAnsi" w:hAnsiTheme="majorHAnsi" w:cs="Palatino Linotype"/>
          <w:b/>
          <w:bCs/>
          <w:sz w:val="20"/>
          <w:szCs w:val="20"/>
        </w:rPr>
        <w:t>SIETE (7)</w:t>
      </w:r>
      <w:r w:rsidR="006A349A" w:rsidRPr="00B54A50">
        <w:rPr>
          <w:rFonts w:asciiTheme="majorHAnsi" w:hAnsiTheme="majorHAnsi" w:cs="Palatino Linotype"/>
          <w:b/>
          <w:bCs/>
          <w:sz w:val="20"/>
          <w:szCs w:val="20"/>
        </w:rPr>
        <w:t xml:space="preserve"> </w:t>
      </w:r>
      <w:r w:rsidRPr="00B54A50">
        <w:rPr>
          <w:rFonts w:asciiTheme="majorHAnsi" w:hAnsiTheme="majorHAnsi" w:cs="Palatino Linotype"/>
          <w:b/>
          <w:bCs/>
          <w:sz w:val="20"/>
          <w:szCs w:val="20"/>
        </w:rPr>
        <w:t>DÍAS CALENDARIO</w:t>
      </w:r>
      <w:r w:rsidRPr="00B54A50">
        <w:rPr>
          <w:rFonts w:asciiTheme="majorHAnsi" w:hAnsiTheme="majorHAnsi" w:cs="Palatino Linotype"/>
          <w:sz w:val="20"/>
          <w:szCs w:val="20"/>
        </w:rPr>
        <w:t xml:space="preserve">. Si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no presenta dicho Programa actualizado dentro de este plazo, el Supervisor podrá retener la cantidad de </w:t>
      </w:r>
      <w:r w:rsidRPr="00B54A50">
        <w:rPr>
          <w:rFonts w:asciiTheme="majorHAnsi" w:hAnsiTheme="majorHAnsi" w:cs="Palatino Linotype"/>
          <w:b/>
          <w:bCs/>
          <w:sz w:val="20"/>
          <w:szCs w:val="20"/>
        </w:rPr>
        <w:t>DOS MIL DÓLARES DE LOS ESTADOS UNIDOS DE AMÉRICA (US$2,000.00)</w:t>
      </w:r>
      <w:r w:rsidRPr="00B54A50">
        <w:rPr>
          <w:rFonts w:asciiTheme="majorHAnsi" w:hAnsiTheme="majorHAnsi" w:cs="Palatino Linotype"/>
          <w:sz w:val="20"/>
          <w:szCs w:val="20"/>
        </w:rPr>
        <w:t>, del pago y continuar reteniendo dicho monto hasta que  haya presentado el Programa atrasado.</w:t>
      </w:r>
    </w:p>
    <w:p w:rsidR="00626828" w:rsidRPr="00B54A50" w:rsidRDefault="00626828" w:rsidP="00FA4AA3">
      <w:pPr>
        <w:ind w:left="720"/>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1</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 xml:space="preserve">PLAZO DE EJECUCIÓN DE LAS OBRAS </w:t>
      </w:r>
    </w:p>
    <w:p w:rsidR="00864235" w:rsidRPr="00B54A50" w:rsidRDefault="00864235" w:rsidP="00983C1C">
      <w:pPr>
        <w:jc w:val="both"/>
        <w:rPr>
          <w:rFonts w:asciiTheme="majorHAnsi" w:hAnsiTheme="majorHAnsi" w:cs="Palatino Linotype"/>
          <w:b/>
          <w:bCs/>
          <w:sz w:val="20"/>
          <w:szCs w:val="20"/>
        </w:rPr>
      </w:pPr>
    </w:p>
    <w:p w:rsidR="00626828" w:rsidRPr="00B54A50" w:rsidRDefault="00626828" w:rsidP="00983C1C">
      <w:pPr>
        <w:pStyle w:val="Sangradetextonormal"/>
        <w:ind w:left="708"/>
        <w:rPr>
          <w:rFonts w:asciiTheme="majorHAnsi" w:hAnsiTheme="majorHAnsi" w:cs="Palatino Linotype"/>
          <w:sz w:val="20"/>
          <w:szCs w:val="20"/>
        </w:rPr>
      </w:pPr>
      <w:r w:rsidRPr="00B54A50">
        <w:rPr>
          <w:rFonts w:asciiTheme="majorHAnsi" w:hAnsiTheme="majorHAnsi" w:cs="Palatino Linotype"/>
          <w:sz w:val="20"/>
          <w:szCs w:val="20"/>
        </w:rPr>
        <w:lastRenderedPageBreak/>
        <w:t xml:space="preserve">El plazo de ejecución de la obra será de </w:t>
      </w:r>
      <w:r w:rsidR="00DC3E69" w:rsidRPr="00B54A50">
        <w:rPr>
          <w:rFonts w:asciiTheme="majorHAnsi" w:hAnsiTheme="majorHAnsi" w:cs="Palatino Linotype"/>
          <w:b/>
          <w:bCs/>
          <w:sz w:val="20"/>
          <w:szCs w:val="20"/>
        </w:rPr>
        <w:t>CUARENT</w:t>
      </w:r>
      <w:r w:rsidRPr="00B54A50">
        <w:rPr>
          <w:rFonts w:asciiTheme="majorHAnsi" w:hAnsiTheme="majorHAnsi" w:cs="Palatino Linotype"/>
          <w:b/>
          <w:bCs/>
          <w:sz w:val="20"/>
          <w:szCs w:val="20"/>
        </w:rPr>
        <w:t>A</w:t>
      </w:r>
      <w:r w:rsidR="00DC3E69" w:rsidRPr="00B54A50">
        <w:rPr>
          <w:rFonts w:asciiTheme="majorHAnsi" w:hAnsiTheme="majorHAnsi" w:cs="Palatino Linotype"/>
          <w:b/>
          <w:bCs/>
          <w:sz w:val="20"/>
          <w:szCs w:val="20"/>
        </w:rPr>
        <w:t xml:space="preserve"> Y CINCO</w:t>
      </w:r>
      <w:r w:rsidRPr="00B54A50">
        <w:rPr>
          <w:rFonts w:asciiTheme="majorHAnsi" w:hAnsiTheme="majorHAnsi" w:cs="Palatino Linotype"/>
          <w:b/>
          <w:bCs/>
          <w:sz w:val="20"/>
          <w:szCs w:val="20"/>
        </w:rPr>
        <w:t xml:space="preserve"> (</w:t>
      </w:r>
      <w:r w:rsidR="00DC3E69" w:rsidRPr="00B54A50">
        <w:rPr>
          <w:rFonts w:asciiTheme="majorHAnsi" w:hAnsiTheme="majorHAnsi" w:cs="Palatino Linotype"/>
          <w:b/>
          <w:bCs/>
          <w:sz w:val="20"/>
          <w:szCs w:val="20"/>
        </w:rPr>
        <w:t>45</w:t>
      </w:r>
      <w:r w:rsidRPr="00B54A50">
        <w:rPr>
          <w:rFonts w:asciiTheme="majorHAnsi" w:hAnsiTheme="majorHAnsi" w:cs="Palatino Linotype"/>
          <w:b/>
          <w:bCs/>
          <w:sz w:val="20"/>
          <w:szCs w:val="20"/>
        </w:rPr>
        <w:t xml:space="preserve">) DÍAS CALENDARIO </w:t>
      </w:r>
      <w:r w:rsidRPr="00B54A50">
        <w:rPr>
          <w:rFonts w:asciiTheme="majorHAnsi" w:hAnsiTheme="majorHAnsi" w:cs="Palatino Linotype"/>
          <w:sz w:val="20"/>
          <w:szCs w:val="20"/>
        </w:rPr>
        <w:t>contabilizado a partir de la fecha establecida en la orden de Inicio. El plazo de ejecución de la obra podrá ser prorrogado previa opinión favorable del supervisor de la obra y de</w:t>
      </w:r>
      <w:r w:rsidR="00D80EFE">
        <w:rPr>
          <w:rFonts w:asciiTheme="majorHAnsi" w:hAnsiTheme="majorHAnsi" w:cs="Palatino Linotype"/>
          <w:sz w:val="20"/>
          <w:szCs w:val="20"/>
        </w:rPr>
        <w:t xml:space="preserve"> </w:t>
      </w:r>
      <w:r w:rsidRPr="00B54A50">
        <w:rPr>
          <w:rFonts w:asciiTheme="majorHAnsi" w:hAnsiTheme="majorHAnsi" w:cs="Palatino Linotype"/>
          <w:sz w:val="20"/>
          <w:szCs w:val="20"/>
        </w:rPr>
        <w:t>l</w:t>
      </w:r>
      <w:r w:rsidR="00D80EFE">
        <w:rPr>
          <w:rFonts w:asciiTheme="majorHAnsi" w:hAnsiTheme="majorHAnsi" w:cs="Palatino Linotype"/>
          <w:sz w:val="20"/>
          <w:szCs w:val="20"/>
        </w:rPr>
        <w:t>os</w:t>
      </w:r>
      <w:r w:rsidRPr="00B54A50">
        <w:rPr>
          <w:rFonts w:asciiTheme="majorHAnsi" w:hAnsiTheme="majorHAnsi" w:cs="Palatino Linotype"/>
          <w:sz w:val="20"/>
          <w:szCs w:val="20"/>
        </w:rPr>
        <w:t xml:space="preserve"> </w:t>
      </w:r>
      <w:r w:rsidR="0018740A" w:rsidRPr="00B54A50">
        <w:rPr>
          <w:rFonts w:asciiTheme="majorHAnsi" w:hAnsiTheme="majorHAnsi" w:cs="Palatino Linotype"/>
          <w:sz w:val="20"/>
          <w:szCs w:val="20"/>
        </w:rPr>
        <w:t>administrador</w:t>
      </w:r>
      <w:r w:rsidR="00D80EFE">
        <w:rPr>
          <w:rFonts w:asciiTheme="majorHAnsi" w:hAnsiTheme="majorHAnsi" w:cs="Palatino Linotype"/>
          <w:sz w:val="20"/>
          <w:szCs w:val="20"/>
        </w:rPr>
        <w:t>es</w:t>
      </w:r>
      <w:r w:rsidR="0018740A" w:rsidRPr="00B54A50">
        <w:rPr>
          <w:rFonts w:asciiTheme="majorHAnsi" w:hAnsiTheme="majorHAnsi" w:cs="Palatino Linotype"/>
          <w:sz w:val="20"/>
          <w:szCs w:val="20"/>
        </w:rPr>
        <w:t xml:space="preserve"> de contrato</w:t>
      </w:r>
      <w:r w:rsidRPr="00B54A50">
        <w:rPr>
          <w:rFonts w:asciiTheme="majorHAnsi" w:hAnsiTheme="majorHAnsi" w:cs="Palatino Linotype"/>
          <w:sz w:val="20"/>
          <w:szCs w:val="20"/>
        </w:rPr>
        <w:t>, de conformidad con la LACAP y a este instrumento.</w:t>
      </w:r>
    </w:p>
    <w:p w:rsidR="00966E98" w:rsidRPr="00B54A50" w:rsidRDefault="00966E98" w:rsidP="00966E98">
      <w:pPr>
        <w:jc w:val="both"/>
        <w:rPr>
          <w:rFonts w:asciiTheme="majorHAnsi" w:hAnsiTheme="majorHAnsi" w:cs="Palatino Linotype"/>
          <w:b/>
          <w:bCs/>
          <w:sz w:val="20"/>
          <w:szCs w:val="20"/>
        </w:rPr>
      </w:pPr>
    </w:p>
    <w:p w:rsidR="00626828" w:rsidRPr="00B54A50" w:rsidRDefault="00966E98" w:rsidP="00966E98">
      <w:pPr>
        <w:jc w:val="both"/>
        <w:rPr>
          <w:rFonts w:asciiTheme="majorHAnsi" w:hAnsiTheme="majorHAnsi" w:cs="Palatino Linotype"/>
          <w:b/>
          <w:bCs/>
          <w:color w:val="0000FF"/>
          <w:sz w:val="20"/>
          <w:szCs w:val="20"/>
        </w:rPr>
      </w:pPr>
      <w:r w:rsidRPr="00B54A50">
        <w:rPr>
          <w:rFonts w:asciiTheme="majorHAnsi" w:hAnsiTheme="majorHAnsi" w:cs="Palatino Linotype"/>
          <w:b/>
          <w:bCs/>
          <w:sz w:val="20"/>
          <w:szCs w:val="20"/>
        </w:rPr>
        <w:t xml:space="preserve">22.     </w:t>
      </w:r>
      <w:r w:rsidR="006B3EFA" w:rsidRPr="00B54A50">
        <w:rPr>
          <w:rFonts w:asciiTheme="majorHAnsi" w:hAnsiTheme="majorHAnsi" w:cs="Palatino Linotype"/>
          <w:b/>
          <w:bCs/>
          <w:sz w:val="20"/>
          <w:szCs w:val="20"/>
        </w:rPr>
        <w:tab/>
      </w:r>
      <w:r w:rsidR="00626828" w:rsidRPr="00B54A50">
        <w:rPr>
          <w:rFonts w:asciiTheme="majorHAnsi" w:hAnsiTheme="majorHAnsi" w:cs="Palatino Linotype"/>
          <w:b/>
          <w:bCs/>
          <w:sz w:val="20"/>
          <w:szCs w:val="20"/>
        </w:rPr>
        <w:t xml:space="preserve">PLAZO DEL CONTRATO </w:t>
      </w:r>
    </w:p>
    <w:p w:rsidR="00626828" w:rsidRPr="00B54A50" w:rsidRDefault="00626828" w:rsidP="009F5717">
      <w:pPr>
        <w:ind w:left="360"/>
        <w:jc w:val="both"/>
        <w:rPr>
          <w:rFonts w:asciiTheme="majorHAnsi" w:hAnsiTheme="majorHAnsi"/>
          <w:sz w:val="20"/>
          <w:szCs w:val="20"/>
        </w:rPr>
      </w:pPr>
    </w:p>
    <w:p w:rsidR="00626828" w:rsidRPr="00B54A50" w:rsidRDefault="00626828" w:rsidP="009E18F7">
      <w:pPr>
        <w:pStyle w:val="Sangradetextonormal"/>
        <w:ind w:left="708"/>
        <w:rPr>
          <w:rFonts w:asciiTheme="majorHAnsi" w:hAnsiTheme="majorHAnsi" w:cs="Palatino Linotype"/>
          <w:sz w:val="20"/>
          <w:szCs w:val="20"/>
        </w:rPr>
      </w:pPr>
      <w:r w:rsidRPr="00B54A50">
        <w:rPr>
          <w:rFonts w:asciiTheme="majorHAnsi" w:hAnsiTheme="majorHAnsi" w:cs="Palatino Linotype"/>
          <w:sz w:val="20"/>
          <w:szCs w:val="20"/>
        </w:rPr>
        <w:t xml:space="preserve">El plazo del contrato será de </w:t>
      </w:r>
      <w:r w:rsidR="00DC3E69" w:rsidRPr="00B54A50">
        <w:rPr>
          <w:rFonts w:asciiTheme="majorHAnsi" w:hAnsiTheme="majorHAnsi" w:cs="Palatino Linotype"/>
          <w:b/>
          <w:bCs/>
          <w:sz w:val="20"/>
          <w:szCs w:val="20"/>
        </w:rPr>
        <w:t>CIENTO CINCO</w:t>
      </w:r>
      <w:r w:rsidRPr="00B54A50">
        <w:rPr>
          <w:rFonts w:asciiTheme="majorHAnsi" w:hAnsiTheme="majorHAnsi" w:cs="Palatino Linotype"/>
          <w:b/>
          <w:bCs/>
          <w:sz w:val="20"/>
          <w:szCs w:val="20"/>
        </w:rPr>
        <w:t>(</w:t>
      </w:r>
      <w:r w:rsidR="00DC3E69" w:rsidRPr="00B54A50">
        <w:rPr>
          <w:rFonts w:asciiTheme="majorHAnsi" w:hAnsiTheme="majorHAnsi" w:cs="Palatino Linotype"/>
          <w:b/>
          <w:bCs/>
          <w:sz w:val="20"/>
          <w:szCs w:val="20"/>
        </w:rPr>
        <w:t>1</w:t>
      </w:r>
      <w:r w:rsidRPr="00B54A50">
        <w:rPr>
          <w:rFonts w:asciiTheme="majorHAnsi" w:hAnsiTheme="majorHAnsi" w:cs="Palatino Linotype"/>
          <w:b/>
          <w:bCs/>
          <w:sz w:val="20"/>
          <w:szCs w:val="20"/>
        </w:rPr>
        <w:t>0</w:t>
      </w:r>
      <w:r w:rsidR="00DC3E69" w:rsidRPr="00B54A50">
        <w:rPr>
          <w:rFonts w:asciiTheme="majorHAnsi" w:hAnsiTheme="majorHAnsi" w:cs="Palatino Linotype"/>
          <w:b/>
          <w:bCs/>
          <w:sz w:val="20"/>
          <w:szCs w:val="20"/>
        </w:rPr>
        <w:t>5</w:t>
      </w:r>
      <w:r w:rsidRPr="00B54A50">
        <w:rPr>
          <w:rFonts w:asciiTheme="majorHAnsi" w:hAnsiTheme="majorHAnsi" w:cs="Palatino Linotype"/>
          <w:b/>
          <w:bCs/>
          <w:sz w:val="20"/>
          <w:szCs w:val="20"/>
        </w:rPr>
        <w:t>) DÍAS CALENDARIO</w:t>
      </w:r>
      <w:r w:rsidRPr="00B54A50">
        <w:rPr>
          <w:rFonts w:asciiTheme="majorHAnsi" w:hAnsiTheme="majorHAnsi" w:cs="Palatino Linotype"/>
          <w:sz w:val="20"/>
          <w:szCs w:val="20"/>
        </w:rPr>
        <w:t xml:space="preserve">, contabilizado a partir de la fecha establecida en la Orden de Inicio, el cual incluye EL PLAZO DE EJECUCIÓN DE LA OBRA de </w:t>
      </w:r>
      <w:r w:rsidR="00DC3E69" w:rsidRPr="00B54A50">
        <w:rPr>
          <w:rFonts w:asciiTheme="majorHAnsi" w:hAnsiTheme="majorHAnsi" w:cs="Palatino Linotype"/>
          <w:b/>
          <w:bCs/>
          <w:sz w:val="20"/>
          <w:szCs w:val="20"/>
        </w:rPr>
        <w:t>CUARENTA Y CINCO</w:t>
      </w:r>
      <w:r w:rsidRPr="00B54A50">
        <w:rPr>
          <w:rFonts w:asciiTheme="majorHAnsi" w:hAnsiTheme="majorHAnsi" w:cs="Palatino Linotype"/>
          <w:b/>
          <w:bCs/>
          <w:sz w:val="20"/>
          <w:szCs w:val="20"/>
        </w:rPr>
        <w:t xml:space="preserve"> (</w:t>
      </w:r>
      <w:r w:rsidR="00DC3E69" w:rsidRPr="00B54A50">
        <w:rPr>
          <w:rFonts w:asciiTheme="majorHAnsi" w:hAnsiTheme="majorHAnsi" w:cs="Palatino Linotype"/>
          <w:b/>
          <w:bCs/>
          <w:sz w:val="20"/>
          <w:szCs w:val="20"/>
        </w:rPr>
        <w:t>45</w:t>
      </w:r>
      <w:r w:rsidRPr="00B54A50">
        <w:rPr>
          <w:rFonts w:asciiTheme="majorHAnsi" w:hAnsiTheme="majorHAnsi" w:cs="Palatino Linotype"/>
          <w:b/>
          <w:bCs/>
          <w:sz w:val="20"/>
          <w:szCs w:val="20"/>
        </w:rPr>
        <w:t>) DÍAS CALENDARIO</w:t>
      </w:r>
      <w:r w:rsidRPr="00B54A50">
        <w:rPr>
          <w:rFonts w:asciiTheme="majorHAnsi" w:hAnsiTheme="majorHAnsi" w:cs="Palatino Linotype"/>
          <w:sz w:val="20"/>
          <w:szCs w:val="20"/>
        </w:rPr>
        <w:t xml:space="preserve"> y </w:t>
      </w:r>
      <w:r w:rsidR="00DC3E69" w:rsidRPr="00B54A50">
        <w:rPr>
          <w:rFonts w:asciiTheme="majorHAnsi" w:hAnsiTheme="majorHAnsi" w:cs="Palatino Linotype"/>
          <w:b/>
          <w:bCs/>
          <w:sz w:val="20"/>
          <w:szCs w:val="20"/>
        </w:rPr>
        <w:t>SESENTA</w:t>
      </w:r>
      <w:r w:rsidRPr="00B54A50">
        <w:rPr>
          <w:rFonts w:asciiTheme="majorHAnsi" w:hAnsiTheme="majorHAnsi" w:cs="Palatino Linotype"/>
          <w:b/>
          <w:bCs/>
          <w:sz w:val="20"/>
          <w:szCs w:val="20"/>
        </w:rPr>
        <w:t>(</w:t>
      </w:r>
      <w:r w:rsidR="00DC3E69" w:rsidRPr="00B54A50">
        <w:rPr>
          <w:rFonts w:asciiTheme="majorHAnsi" w:hAnsiTheme="majorHAnsi" w:cs="Palatino Linotype"/>
          <w:b/>
          <w:bCs/>
          <w:sz w:val="20"/>
          <w:szCs w:val="20"/>
        </w:rPr>
        <w:t>6</w:t>
      </w:r>
      <w:r w:rsidRPr="00B54A50">
        <w:rPr>
          <w:rFonts w:asciiTheme="majorHAnsi" w:hAnsiTheme="majorHAnsi" w:cs="Palatino Linotype"/>
          <w:b/>
          <w:bCs/>
          <w:sz w:val="20"/>
          <w:szCs w:val="20"/>
        </w:rPr>
        <w:t>0) DÍAS CALENDARIO</w:t>
      </w:r>
      <w:r w:rsidRPr="00B54A50">
        <w:rPr>
          <w:rFonts w:asciiTheme="majorHAnsi" w:hAnsiTheme="majorHAnsi" w:cs="Palatino Linotype"/>
          <w:sz w:val="20"/>
          <w:szCs w:val="20"/>
        </w:rPr>
        <w:t>, como máximo, para realizar la recepción y la liquidación del contrato. El personal mínimo requerido para la etapa de liquidación por parte d</w:t>
      </w:r>
      <w:r w:rsidR="00F82134" w:rsidRPr="00B54A50">
        <w:rPr>
          <w:rFonts w:asciiTheme="majorHAnsi" w:hAnsiTheme="majorHAnsi" w:cs="Palatino Linotype"/>
          <w:sz w:val="20"/>
          <w:szCs w:val="20"/>
        </w:rPr>
        <w:t xml:space="preserve">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será el Gerente de Obra a medio tiempo. 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626828" w:rsidRPr="00B54A50" w:rsidRDefault="00626828" w:rsidP="00983C1C">
      <w:pPr>
        <w:tabs>
          <w:tab w:val="left" w:pos="6360"/>
        </w:tabs>
        <w:jc w:val="both"/>
        <w:rPr>
          <w:rFonts w:asciiTheme="majorHAnsi" w:hAnsiTheme="majorHAnsi" w:cs="Palatino Linotype"/>
          <w:sz w:val="20"/>
          <w:szCs w:val="20"/>
        </w:rPr>
      </w:pPr>
      <w:r w:rsidRPr="00B54A50">
        <w:rPr>
          <w:rFonts w:asciiTheme="majorHAnsi" w:hAnsiTheme="majorHAnsi" w:cs="Palatino Linotype"/>
          <w:sz w:val="20"/>
          <w:szCs w:val="20"/>
        </w:rPr>
        <w:tab/>
      </w: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3</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PR</w:t>
      </w:r>
      <w:r w:rsidR="0031034C" w:rsidRPr="00B54A50">
        <w:rPr>
          <w:rFonts w:asciiTheme="majorHAnsi" w:hAnsiTheme="majorHAnsi" w:cs="Palatino Linotype"/>
          <w:b/>
          <w:bCs/>
          <w:sz w:val="20"/>
          <w:szCs w:val="20"/>
        </w:rPr>
        <w:t>Ó</w:t>
      </w:r>
      <w:r w:rsidRPr="00B54A50">
        <w:rPr>
          <w:rFonts w:asciiTheme="majorHAnsi" w:hAnsiTheme="majorHAnsi" w:cs="Palatino Linotype"/>
          <w:b/>
          <w:bCs/>
          <w:sz w:val="20"/>
          <w:szCs w:val="20"/>
        </w:rPr>
        <w:t>RROGA DEL PLAZO DEL CONTRATO</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tabs>
          <w:tab w:val="left" w:pos="720"/>
        </w:tabs>
        <w:ind w:left="700" w:hanging="70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3</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Se podrá prorrogar el plazo del presente contrato de conformidad con la LACAP, su Reglamento; el Supervisor determinará si debe prorrogarse la fecha prevista de Terminación y por cuánto tiempo, dentro de los ocho (8) días siguientes a la fecha en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solicita una decisión sobre los efectos de una Orden de Cambio y proporcione toda la información de respaldo en un máximo de ocho (8) días. Si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no hubiere notificado acerca de alguna demora o no hubiere cooperado para resolverla, la demora debida a esa falta de cooperación no será considerada para conceder una prórroga del contrato.</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ind w:left="709" w:hanging="709"/>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4</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REUNIONES DE TRABAJO</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CD25C7">
      <w:pPr>
        <w:tabs>
          <w:tab w:val="left" w:pos="-2268"/>
        </w:tabs>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4</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Tanto el Supervisor como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podrán solicitar a la otra parte la asistencia a reuniones de trabajo. El objetivo de dichas reuniones será revisar la programación de los trabajos pendientes y plantear problemas potenciales y sugerir soluciones a los mismos.</w:t>
      </w:r>
    </w:p>
    <w:p w:rsidR="00626828" w:rsidRPr="00B54A50" w:rsidRDefault="00626828" w:rsidP="00983C1C">
      <w:pPr>
        <w:tabs>
          <w:tab w:val="left" w:pos="-2268"/>
        </w:tabs>
        <w:jc w:val="both"/>
        <w:rPr>
          <w:rFonts w:asciiTheme="majorHAnsi" w:hAnsiTheme="majorHAnsi" w:cs="Palatino Linotype"/>
          <w:sz w:val="20"/>
          <w:szCs w:val="20"/>
        </w:rPr>
      </w:pPr>
    </w:p>
    <w:p w:rsidR="00626828" w:rsidRPr="00B54A50" w:rsidRDefault="00626828" w:rsidP="00CD25C7">
      <w:pPr>
        <w:tabs>
          <w:tab w:val="left" w:pos="-2268"/>
        </w:tabs>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4</w:t>
      </w:r>
      <w:r w:rsidRPr="00B54A50">
        <w:rPr>
          <w:rFonts w:asciiTheme="majorHAnsi" w:hAnsiTheme="majorHAnsi" w:cs="Palatino Linotype"/>
          <w:sz w:val="20"/>
          <w:szCs w:val="20"/>
        </w:rPr>
        <w:t>.2</w:t>
      </w:r>
      <w:r w:rsidRPr="00B54A50">
        <w:rPr>
          <w:rFonts w:asciiTheme="majorHAnsi" w:hAnsiTheme="majorHAnsi" w:cs="Palatino Linotype"/>
          <w:sz w:val="20"/>
          <w:szCs w:val="20"/>
        </w:rPr>
        <w:tab/>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626828" w:rsidRPr="00B54A50" w:rsidRDefault="00626828" w:rsidP="00CD25C7">
      <w:pPr>
        <w:tabs>
          <w:tab w:val="left" w:pos="-2268"/>
        </w:tabs>
        <w:ind w:left="720" w:hanging="720"/>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5</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ADVERTENCIA ANTICIPADA</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CD25C7">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5</w:t>
      </w:r>
      <w:r w:rsidRPr="00B54A50">
        <w:rPr>
          <w:rFonts w:asciiTheme="majorHAnsi" w:hAnsiTheme="majorHAnsi" w:cs="Palatino Linotype"/>
          <w:sz w:val="20"/>
          <w:szCs w:val="20"/>
        </w:rPr>
        <w:t>.1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advertir al Supervisor lo antes posible sobre futuros posibles eventos o circunstancias específicas que puedan perjudicar la calidad de los trabajos, elevar el Precio del Contrato o demorar la ejecución de las Obras.</w:t>
      </w:r>
    </w:p>
    <w:p w:rsidR="00626828" w:rsidRPr="00B54A50" w:rsidRDefault="00626828" w:rsidP="00276BDB">
      <w:pPr>
        <w:jc w:val="both"/>
        <w:rPr>
          <w:rFonts w:asciiTheme="majorHAnsi" w:hAnsiTheme="majorHAnsi" w:cs="Palatino Linotype"/>
          <w:sz w:val="20"/>
          <w:szCs w:val="20"/>
        </w:rPr>
      </w:pPr>
    </w:p>
    <w:p w:rsidR="00626828" w:rsidRPr="00B54A50" w:rsidRDefault="00626828" w:rsidP="00CD25C7">
      <w:pPr>
        <w:ind w:left="720" w:hanging="720"/>
        <w:jc w:val="both"/>
        <w:rPr>
          <w:rFonts w:asciiTheme="majorHAnsi" w:hAnsiTheme="majorHAnsi" w:cs="Palatino Linotype"/>
          <w:sz w:val="20"/>
          <w:szCs w:val="20"/>
        </w:rPr>
      </w:pPr>
      <w:r w:rsidRPr="00B54A50">
        <w:rPr>
          <w:rFonts w:asciiTheme="majorHAnsi" w:hAnsiTheme="majorHAnsi" w:cs="Palatino Linotype"/>
          <w:spacing w:val="-3"/>
          <w:sz w:val="20"/>
          <w:szCs w:val="20"/>
        </w:rPr>
        <w:t>2</w:t>
      </w:r>
      <w:r w:rsidR="00966E98" w:rsidRPr="00B54A50">
        <w:rPr>
          <w:rFonts w:asciiTheme="majorHAnsi" w:hAnsiTheme="majorHAnsi" w:cs="Palatino Linotype"/>
          <w:spacing w:val="-3"/>
          <w:sz w:val="20"/>
          <w:szCs w:val="20"/>
        </w:rPr>
        <w:t>5</w:t>
      </w:r>
      <w:r w:rsidRPr="00B54A50">
        <w:rPr>
          <w:rFonts w:asciiTheme="majorHAnsi" w:hAnsiTheme="majorHAnsi" w:cs="Palatino Linotype"/>
          <w:spacing w:val="-3"/>
          <w:sz w:val="20"/>
          <w:szCs w:val="20"/>
        </w:rPr>
        <w:t>.2</w:t>
      </w:r>
      <w:r w:rsidRPr="00B54A50">
        <w:rPr>
          <w:rFonts w:asciiTheme="majorHAnsi" w:hAnsiTheme="majorHAnsi" w:cs="Palatino Linotype"/>
          <w:spacing w:val="-3"/>
          <w:sz w:val="20"/>
          <w:szCs w:val="20"/>
        </w:rPr>
        <w:tab/>
      </w:r>
      <w:r w:rsidR="0023173B" w:rsidRPr="00B54A50">
        <w:rPr>
          <w:rFonts w:asciiTheme="majorHAnsi" w:hAnsiTheme="majorHAnsi" w:cs="Palatino Linotype"/>
          <w:spacing w:val="-3"/>
          <w:sz w:val="20"/>
          <w:szCs w:val="20"/>
        </w:rPr>
        <w:t>LA CONTRATISTA</w:t>
      </w:r>
      <w:r w:rsidRPr="00B54A50">
        <w:rPr>
          <w:rFonts w:asciiTheme="majorHAnsi" w:hAnsiTheme="majorHAnsi" w:cs="Palatino Linotype"/>
          <w:spacing w:val="-3"/>
          <w:sz w:val="20"/>
          <w:szCs w:val="20"/>
        </w:rPr>
        <w:t xml:space="preserve">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626828" w:rsidRPr="00B54A50" w:rsidRDefault="00626828" w:rsidP="00CD25C7">
      <w:pPr>
        <w:ind w:left="720" w:hanging="720"/>
        <w:jc w:val="both"/>
        <w:rPr>
          <w:rFonts w:asciiTheme="majorHAnsi" w:hAnsiTheme="majorHAnsi" w:cs="Palatino Linotype"/>
          <w:sz w:val="20"/>
          <w:szCs w:val="20"/>
        </w:rPr>
      </w:pPr>
    </w:p>
    <w:p w:rsidR="00626828" w:rsidRPr="00B54A50" w:rsidRDefault="00626828" w:rsidP="00983C1C">
      <w:pPr>
        <w:tabs>
          <w:tab w:val="left" w:pos="-1440"/>
          <w:tab w:val="left" w:pos="-720"/>
          <w:tab w:val="left" w:pos="0"/>
          <w:tab w:val="left" w:pos="700"/>
        </w:tabs>
        <w:ind w:left="709" w:hanging="709"/>
        <w:jc w:val="both"/>
        <w:rPr>
          <w:rFonts w:asciiTheme="majorHAnsi" w:hAnsiTheme="majorHAnsi" w:cs="Palatino Linotype"/>
          <w:b/>
          <w:bCs/>
          <w:sz w:val="20"/>
          <w:szCs w:val="20"/>
        </w:rPr>
      </w:pPr>
      <w:r w:rsidRPr="00B54A50">
        <w:rPr>
          <w:rFonts w:asciiTheme="majorHAnsi" w:hAnsiTheme="majorHAnsi" w:cs="Palatino Linotype"/>
          <w:b/>
          <w:bCs/>
          <w:sz w:val="20"/>
          <w:szCs w:val="20"/>
        </w:rPr>
        <w:t>C.</w:t>
      </w:r>
      <w:r w:rsidRPr="00B54A50">
        <w:rPr>
          <w:rFonts w:asciiTheme="majorHAnsi" w:hAnsiTheme="majorHAnsi" w:cs="Palatino Linotype"/>
          <w:b/>
          <w:bCs/>
          <w:sz w:val="20"/>
          <w:szCs w:val="20"/>
        </w:rPr>
        <w:tab/>
      </w:r>
      <w:r w:rsidRPr="00B54A50">
        <w:rPr>
          <w:rFonts w:asciiTheme="majorHAnsi" w:hAnsiTheme="majorHAnsi" w:cs="Palatino Linotype"/>
          <w:b/>
          <w:bCs/>
          <w:sz w:val="20"/>
          <w:szCs w:val="20"/>
          <w:u w:val="single"/>
        </w:rPr>
        <w:t>CONTROL DE CALIDAD</w:t>
      </w:r>
    </w:p>
    <w:p w:rsidR="00626828" w:rsidRPr="00B54A50" w:rsidRDefault="00626828" w:rsidP="00983C1C">
      <w:pPr>
        <w:tabs>
          <w:tab w:val="left" w:pos="-1440"/>
          <w:tab w:val="left" w:pos="-720"/>
          <w:tab w:val="left" w:pos="0"/>
          <w:tab w:val="left" w:pos="566"/>
        </w:tabs>
        <w:ind w:left="709" w:hanging="709"/>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b/>
          <w:bCs/>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6</w:t>
      </w:r>
      <w:r w:rsidRPr="00B54A50">
        <w:rPr>
          <w:rFonts w:asciiTheme="majorHAnsi" w:hAnsiTheme="majorHAnsi" w:cs="Palatino Linotype"/>
          <w:b/>
          <w:bCs/>
          <w:sz w:val="20"/>
          <w:szCs w:val="20"/>
        </w:rPr>
        <w:t xml:space="preserve">.       </w:t>
      </w:r>
      <w:r w:rsidR="006B3EFA" w:rsidRPr="00B54A50">
        <w:rPr>
          <w:rFonts w:asciiTheme="majorHAnsi" w:hAnsiTheme="majorHAnsi" w:cs="Palatino Linotype"/>
          <w:b/>
          <w:bCs/>
          <w:sz w:val="20"/>
          <w:szCs w:val="20"/>
        </w:rPr>
        <w:tab/>
      </w:r>
      <w:r w:rsidRPr="00B54A50">
        <w:rPr>
          <w:rFonts w:asciiTheme="majorHAnsi" w:hAnsiTheme="majorHAnsi" w:cs="Palatino Linotype"/>
          <w:b/>
          <w:bCs/>
          <w:sz w:val="20"/>
          <w:szCs w:val="20"/>
        </w:rPr>
        <w:t>IDENTIFICACIÓN DE LOS DEFECTOS</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6</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El Supervisor deberá supervisar el trabajo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y le notificará los defectos que encuentre. Dicho control no modificará de manera alguna las obligaciones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7</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PRUEBAS</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lastRenderedPageBreak/>
        <w:t>2</w:t>
      </w:r>
      <w:r w:rsidR="00966E98" w:rsidRPr="00B54A50">
        <w:rPr>
          <w:rFonts w:asciiTheme="majorHAnsi" w:hAnsiTheme="majorHAnsi" w:cs="Palatino Linotype"/>
          <w:sz w:val="20"/>
          <w:szCs w:val="20"/>
        </w:rPr>
        <w:t>7</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ind w:left="709" w:hanging="709"/>
        <w:jc w:val="both"/>
        <w:rPr>
          <w:rFonts w:asciiTheme="majorHAnsi" w:hAnsiTheme="majorHAnsi" w:cs="Palatino Linotype"/>
          <w:sz w:val="20"/>
          <w:szCs w:val="20"/>
        </w:rPr>
      </w:pPr>
      <w:r w:rsidRPr="00B54A50">
        <w:rPr>
          <w:rFonts w:asciiTheme="majorHAnsi" w:hAnsiTheme="majorHAnsi" w:cs="Palatino Linotype"/>
          <w:b/>
          <w:bCs/>
          <w:sz w:val="20"/>
          <w:szCs w:val="20"/>
        </w:rPr>
        <w:t>2</w:t>
      </w:r>
      <w:r w:rsidR="00966E98" w:rsidRPr="00B54A50">
        <w:rPr>
          <w:rFonts w:asciiTheme="majorHAnsi" w:hAnsiTheme="majorHAnsi" w:cs="Palatino Linotype"/>
          <w:b/>
          <w:bCs/>
          <w:sz w:val="20"/>
          <w:szCs w:val="20"/>
        </w:rPr>
        <w:t>8</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CORRECCIÓN DE DEFECTOS</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CD25C7">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8</w:t>
      </w:r>
      <w:r w:rsidRPr="00B54A50">
        <w:rPr>
          <w:rFonts w:asciiTheme="majorHAnsi" w:hAnsiTheme="majorHAnsi" w:cs="Palatino Linotype"/>
          <w:sz w:val="20"/>
          <w:szCs w:val="20"/>
        </w:rPr>
        <w:t>.1</w:t>
      </w:r>
      <w:r w:rsidRPr="00B54A50">
        <w:rPr>
          <w:rFonts w:asciiTheme="majorHAnsi" w:hAnsiTheme="majorHAnsi" w:cs="Palatino Linotype"/>
          <w:sz w:val="20"/>
          <w:szCs w:val="20"/>
        </w:rPr>
        <w:tab/>
        <w:t xml:space="preserve">El Supervisor notificará a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todos los defectos de que tenga conocimiento antes de que finalice el Período de Responsabilidad por Defectos, que se inicia en la fecha de terminación y el cual es de </w:t>
      </w:r>
      <w:r w:rsidRPr="00B54A50">
        <w:rPr>
          <w:rFonts w:asciiTheme="majorHAnsi" w:hAnsiTheme="majorHAnsi" w:cs="Palatino Linotype"/>
          <w:b/>
          <w:bCs/>
          <w:sz w:val="20"/>
          <w:szCs w:val="20"/>
        </w:rPr>
        <w:t>DOCE MESES (12)</w:t>
      </w:r>
      <w:r w:rsidRPr="00B54A50">
        <w:rPr>
          <w:rFonts w:asciiTheme="majorHAnsi" w:hAnsiTheme="majorHAnsi" w:cs="Palatino Linotype"/>
          <w:sz w:val="20"/>
          <w:szCs w:val="20"/>
        </w:rPr>
        <w:t>. El Período de Responsabilidad por Defectos se prorrogará mientras queden defectos por corregir.</w:t>
      </w:r>
    </w:p>
    <w:p w:rsidR="00626828" w:rsidRPr="00B54A50" w:rsidRDefault="00626828" w:rsidP="00983C1C">
      <w:pPr>
        <w:jc w:val="both"/>
        <w:rPr>
          <w:rFonts w:asciiTheme="majorHAnsi" w:hAnsiTheme="majorHAnsi" w:cs="Palatino Linotype"/>
          <w:sz w:val="20"/>
          <w:szCs w:val="20"/>
        </w:rPr>
      </w:pPr>
    </w:p>
    <w:p w:rsidR="00626828" w:rsidRPr="00B54A50" w:rsidRDefault="00626828" w:rsidP="00CD25C7">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2</w:t>
      </w:r>
      <w:r w:rsidR="00966E98" w:rsidRPr="00B54A50">
        <w:rPr>
          <w:rFonts w:asciiTheme="majorHAnsi" w:hAnsiTheme="majorHAnsi" w:cs="Palatino Linotype"/>
          <w:sz w:val="20"/>
          <w:szCs w:val="20"/>
        </w:rPr>
        <w:t>8</w:t>
      </w:r>
      <w:r w:rsidRPr="00B54A50">
        <w:rPr>
          <w:rFonts w:asciiTheme="majorHAnsi" w:hAnsiTheme="majorHAnsi" w:cs="Palatino Linotype"/>
          <w:sz w:val="20"/>
          <w:szCs w:val="20"/>
        </w:rPr>
        <w:t>.2</w:t>
      </w:r>
      <w:r w:rsidRPr="00B54A50">
        <w:rPr>
          <w:rFonts w:asciiTheme="majorHAnsi" w:hAnsiTheme="majorHAnsi" w:cs="Palatino Linotype"/>
          <w:sz w:val="20"/>
          <w:szCs w:val="20"/>
        </w:rPr>
        <w:tab/>
        <w:t xml:space="preserve">Cada vez que se notifique un defecto,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lo corregirá dentro del plazo especificado en la notificación del Supervisor.</w:t>
      </w:r>
    </w:p>
    <w:p w:rsidR="00966E98" w:rsidRPr="00B54A50" w:rsidRDefault="00966E98" w:rsidP="00CD25C7">
      <w:pPr>
        <w:ind w:left="720" w:hanging="720"/>
        <w:jc w:val="both"/>
        <w:rPr>
          <w:rFonts w:asciiTheme="majorHAnsi" w:hAnsiTheme="majorHAnsi" w:cs="Palatino Linotype"/>
          <w:sz w:val="20"/>
          <w:szCs w:val="20"/>
        </w:rPr>
      </w:pPr>
    </w:p>
    <w:p w:rsidR="00626828" w:rsidRPr="00B54A50" w:rsidRDefault="00966E98" w:rsidP="00966E98">
      <w:pPr>
        <w:ind w:left="720" w:hanging="720"/>
        <w:jc w:val="both"/>
        <w:rPr>
          <w:rFonts w:asciiTheme="majorHAnsi" w:hAnsiTheme="majorHAnsi" w:cs="Palatino Linotype"/>
          <w:b/>
          <w:bCs/>
          <w:sz w:val="20"/>
          <w:szCs w:val="20"/>
        </w:rPr>
      </w:pPr>
      <w:r w:rsidRPr="00B54A50">
        <w:rPr>
          <w:rFonts w:asciiTheme="majorHAnsi" w:hAnsiTheme="majorHAnsi" w:cs="Palatino Linotype"/>
          <w:b/>
          <w:sz w:val="20"/>
          <w:szCs w:val="20"/>
        </w:rPr>
        <w:t>29.</w:t>
      </w:r>
      <w:r w:rsidR="006B3EFA" w:rsidRPr="00B54A50">
        <w:rPr>
          <w:rFonts w:asciiTheme="majorHAnsi" w:hAnsiTheme="majorHAnsi" w:cs="Palatino Linotype"/>
          <w:b/>
          <w:sz w:val="20"/>
          <w:szCs w:val="20"/>
        </w:rPr>
        <w:tab/>
      </w:r>
      <w:r w:rsidR="00626828" w:rsidRPr="00B54A50">
        <w:rPr>
          <w:rFonts w:asciiTheme="majorHAnsi" w:hAnsiTheme="majorHAnsi" w:cs="Palatino Linotype"/>
          <w:b/>
          <w:bCs/>
          <w:sz w:val="20"/>
          <w:szCs w:val="20"/>
        </w:rPr>
        <w:t>DEFECTOS NO CORREGIDOS DESPUÉS DEL PLAZO PROPUESTO DE TERMINACIÓN DE LAS OBRAS.</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966E98" w:rsidP="00983C1C">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t>29</w:t>
      </w:r>
      <w:r w:rsidR="00626828" w:rsidRPr="00B54A50">
        <w:rPr>
          <w:rFonts w:asciiTheme="majorHAnsi" w:hAnsiTheme="majorHAnsi" w:cs="Palatino Linotype"/>
          <w:sz w:val="20"/>
          <w:szCs w:val="20"/>
        </w:rPr>
        <w:t>.1</w:t>
      </w:r>
      <w:r w:rsidR="00626828" w:rsidRPr="00B54A50">
        <w:rPr>
          <w:rFonts w:asciiTheme="majorHAnsi" w:hAnsiTheme="majorHAnsi" w:cs="Palatino Linotype"/>
          <w:sz w:val="20"/>
          <w:szCs w:val="20"/>
        </w:rPr>
        <w:tab/>
        <w:t xml:space="preserve">Si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xml:space="preserve"> no ha corregido el Defecto dentro del plazo especificado en la notificación por escrito del Supervisor, éste contratará a un tercero para que haga la corrección y estimará el precio de la misma, el que deberá ser pagado con fondos de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en un plazo no mayor de treinta (30) días contados a partir de la respectiva notificación.</w:t>
      </w:r>
    </w:p>
    <w:p w:rsidR="00626828" w:rsidRPr="00B54A50" w:rsidRDefault="00626828" w:rsidP="00983C1C">
      <w:pPr>
        <w:pStyle w:val="Ttulo5"/>
        <w:numPr>
          <w:ilvl w:val="4"/>
          <w:numId w:val="0"/>
        </w:numPr>
        <w:tabs>
          <w:tab w:val="left" w:pos="-1440"/>
          <w:tab w:val="num" w:pos="0"/>
          <w:tab w:val="left" w:pos="709"/>
        </w:tabs>
        <w:jc w:val="both"/>
        <w:rPr>
          <w:rFonts w:asciiTheme="majorHAnsi" w:hAnsiTheme="majorHAnsi" w:cs="Palatino Linotype"/>
          <w:i w:val="0"/>
          <w:iCs w:val="0"/>
          <w:sz w:val="20"/>
          <w:szCs w:val="20"/>
          <w:lang w:val="es-SV"/>
        </w:rPr>
      </w:pPr>
    </w:p>
    <w:p w:rsidR="00626828" w:rsidRPr="00B54A50" w:rsidRDefault="00626828" w:rsidP="00983C1C">
      <w:pPr>
        <w:pStyle w:val="Ttulo5"/>
        <w:numPr>
          <w:ilvl w:val="4"/>
          <w:numId w:val="0"/>
        </w:numPr>
        <w:tabs>
          <w:tab w:val="left" w:pos="-1440"/>
          <w:tab w:val="num" w:pos="0"/>
          <w:tab w:val="left" w:pos="709"/>
        </w:tabs>
        <w:jc w:val="both"/>
        <w:rPr>
          <w:rFonts w:asciiTheme="majorHAnsi" w:hAnsiTheme="majorHAnsi" w:cs="Palatino Linotype"/>
          <w:i w:val="0"/>
          <w:iCs w:val="0"/>
          <w:sz w:val="20"/>
          <w:szCs w:val="20"/>
          <w:u w:val="single"/>
          <w:lang w:val="es-SV"/>
        </w:rPr>
      </w:pPr>
      <w:r w:rsidRPr="00B54A50">
        <w:rPr>
          <w:rFonts w:asciiTheme="majorHAnsi" w:hAnsiTheme="majorHAnsi" w:cs="Palatino Linotype"/>
          <w:i w:val="0"/>
          <w:iCs w:val="0"/>
          <w:sz w:val="20"/>
          <w:szCs w:val="20"/>
          <w:lang w:val="es-SV"/>
        </w:rPr>
        <w:t xml:space="preserve">D. </w:t>
      </w:r>
      <w:r w:rsidRPr="00B54A50">
        <w:rPr>
          <w:rFonts w:asciiTheme="majorHAnsi" w:hAnsiTheme="majorHAnsi" w:cs="Palatino Linotype"/>
          <w:i w:val="0"/>
          <w:iCs w:val="0"/>
          <w:sz w:val="20"/>
          <w:szCs w:val="20"/>
          <w:lang w:val="es-SV"/>
        </w:rPr>
        <w:tab/>
      </w:r>
      <w:r w:rsidRPr="00B54A50">
        <w:rPr>
          <w:rFonts w:asciiTheme="majorHAnsi" w:hAnsiTheme="majorHAnsi" w:cs="Palatino Linotype"/>
          <w:i w:val="0"/>
          <w:iCs w:val="0"/>
          <w:sz w:val="20"/>
          <w:szCs w:val="20"/>
          <w:u w:val="single"/>
          <w:lang w:val="es-SV"/>
        </w:rPr>
        <w:t>CONTROL DE COSTOS</w:t>
      </w:r>
    </w:p>
    <w:p w:rsidR="00626828" w:rsidRPr="00B54A50" w:rsidRDefault="00626828" w:rsidP="00983C1C">
      <w:pPr>
        <w:tabs>
          <w:tab w:val="left" w:pos="-1440"/>
          <w:tab w:val="left" w:pos="-720"/>
          <w:tab w:val="left" w:pos="567"/>
        </w:tabs>
        <w:ind w:left="720"/>
        <w:jc w:val="both"/>
        <w:rPr>
          <w:rFonts w:asciiTheme="majorHAnsi" w:hAnsiTheme="majorHAnsi" w:cs="Palatino Linotype"/>
          <w:b/>
          <w:bCs/>
          <w:sz w:val="20"/>
          <w:szCs w:val="20"/>
        </w:rPr>
      </w:pPr>
    </w:p>
    <w:p w:rsidR="00626828" w:rsidRPr="00B54A50" w:rsidRDefault="00626828" w:rsidP="00983C1C">
      <w:pPr>
        <w:tabs>
          <w:tab w:val="left" w:pos="-1440"/>
          <w:tab w:val="left" w:pos="-720"/>
        </w:tabs>
        <w:jc w:val="both"/>
        <w:rPr>
          <w:rFonts w:asciiTheme="majorHAnsi" w:hAnsiTheme="majorHAnsi" w:cs="Palatino Linotype"/>
          <w:b/>
          <w:bCs/>
          <w:sz w:val="20"/>
          <w:szCs w:val="20"/>
        </w:rPr>
      </w:pPr>
      <w:r w:rsidRPr="00B54A50">
        <w:rPr>
          <w:rFonts w:asciiTheme="majorHAnsi" w:hAnsiTheme="majorHAnsi" w:cs="Palatino Linotype"/>
          <w:b/>
          <w:bCs/>
          <w:sz w:val="20"/>
          <w:szCs w:val="20"/>
        </w:rPr>
        <w:t>3</w:t>
      </w:r>
      <w:r w:rsidR="00966E98" w:rsidRPr="00B54A50">
        <w:rPr>
          <w:rFonts w:asciiTheme="majorHAnsi" w:hAnsiTheme="majorHAnsi" w:cs="Palatino Linotype"/>
          <w:b/>
          <w:bCs/>
          <w:sz w:val="20"/>
          <w:szCs w:val="20"/>
        </w:rPr>
        <w:t>0</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LISTA DE CANTIDADES</w:t>
      </w:r>
    </w:p>
    <w:p w:rsidR="00626828" w:rsidRPr="00B54A50" w:rsidRDefault="00626828" w:rsidP="00983C1C">
      <w:pPr>
        <w:pStyle w:val="Lista2"/>
        <w:ind w:left="0" w:firstLine="0"/>
        <w:jc w:val="both"/>
        <w:rPr>
          <w:rFonts w:asciiTheme="majorHAnsi" w:hAnsiTheme="majorHAnsi" w:cs="Palatino Linotype"/>
          <w:b/>
          <w:bCs/>
          <w:i w:val="0"/>
          <w:iCs w:val="0"/>
          <w:sz w:val="20"/>
          <w:szCs w:val="20"/>
          <w:u w:val="single"/>
        </w:rPr>
      </w:pPr>
    </w:p>
    <w:p w:rsidR="00626828" w:rsidRPr="00B54A50" w:rsidRDefault="00626828" w:rsidP="00983C1C">
      <w:pPr>
        <w:pStyle w:val="Lista3"/>
        <w:ind w:left="708" w:hanging="705"/>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0</w:t>
      </w:r>
      <w:r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ab/>
        <w:t xml:space="preserve">La Lista de cantidades deberá contener los rubros correspondientes a la construcción, el montaje, las pruebas y los trabajos de puesta en servicio que deba ejecutar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w:t>
      </w:r>
    </w:p>
    <w:p w:rsidR="00626828" w:rsidRPr="00B54A50" w:rsidRDefault="00626828" w:rsidP="00983C1C">
      <w:pPr>
        <w:pStyle w:val="Lista3"/>
        <w:ind w:left="708" w:hanging="705"/>
        <w:jc w:val="both"/>
        <w:rPr>
          <w:rFonts w:asciiTheme="majorHAnsi" w:hAnsiTheme="majorHAnsi" w:cs="Palatino Linotype"/>
          <w:i w:val="0"/>
          <w:iCs w:val="0"/>
          <w:sz w:val="20"/>
          <w:szCs w:val="20"/>
        </w:rPr>
      </w:pPr>
    </w:p>
    <w:p w:rsidR="00626828" w:rsidRPr="00B54A50" w:rsidRDefault="00626828" w:rsidP="00983C1C">
      <w:pPr>
        <w:pStyle w:val="Lista3"/>
        <w:ind w:left="708" w:hanging="705"/>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0</w:t>
      </w:r>
      <w:r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ab/>
        <w:t xml:space="preserve">La Lista de Cantidades se usará para calcular el Precio del Contrato. A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se le pagará por la cantidad de trabajo realizado al precio unitario especificado para cada rubro en la Lista de Cantidades, de conformidad a los precios indicados en la cláusula 5</w:t>
      </w:r>
      <w:r w:rsidR="00823A42"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 xml:space="preserve"> de este contrato.</w:t>
      </w:r>
    </w:p>
    <w:p w:rsidR="00626828" w:rsidRPr="00B54A50" w:rsidRDefault="00626828" w:rsidP="00983C1C">
      <w:pPr>
        <w:pStyle w:val="Lista3"/>
        <w:ind w:left="708" w:hanging="705"/>
        <w:jc w:val="both"/>
        <w:rPr>
          <w:rFonts w:asciiTheme="majorHAnsi" w:hAnsiTheme="majorHAnsi" w:cs="Palatino Linotype"/>
          <w:i w:val="0"/>
          <w:iCs w:val="0"/>
          <w:sz w:val="20"/>
          <w:szCs w:val="20"/>
        </w:rPr>
      </w:pPr>
    </w:p>
    <w:p w:rsidR="00626828" w:rsidRPr="00B54A50" w:rsidRDefault="00966E98" w:rsidP="00983C1C">
      <w:pPr>
        <w:pStyle w:val="Lista3"/>
        <w:tabs>
          <w:tab w:val="left" w:pos="709"/>
        </w:tabs>
        <w:ind w:left="0" w:firstLine="0"/>
        <w:jc w:val="both"/>
        <w:rPr>
          <w:rFonts w:asciiTheme="majorHAnsi" w:hAnsiTheme="majorHAnsi" w:cs="Palatino Linotype"/>
          <w:b/>
          <w:bCs/>
          <w:i w:val="0"/>
          <w:iCs w:val="0"/>
          <w:sz w:val="20"/>
          <w:szCs w:val="20"/>
        </w:rPr>
      </w:pPr>
      <w:r w:rsidRPr="00B54A50">
        <w:rPr>
          <w:rFonts w:asciiTheme="majorHAnsi" w:hAnsiTheme="majorHAnsi" w:cs="Palatino Linotype"/>
          <w:b/>
          <w:bCs/>
          <w:i w:val="0"/>
          <w:iCs w:val="0"/>
          <w:sz w:val="20"/>
          <w:szCs w:val="20"/>
        </w:rPr>
        <w:t>31</w:t>
      </w:r>
      <w:r w:rsidR="00626828" w:rsidRPr="00B54A50">
        <w:rPr>
          <w:rFonts w:asciiTheme="majorHAnsi" w:hAnsiTheme="majorHAnsi" w:cs="Palatino Linotype"/>
          <w:b/>
          <w:bCs/>
          <w:i w:val="0"/>
          <w:iCs w:val="0"/>
          <w:sz w:val="20"/>
          <w:szCs w:val="20"/>
        </w:rPr>
        <w:t xml:space="preserve">.    </w:t>
      </w:r>
      <w:r w:rsidR="00626828" w:rsidRPr="00B54A50">
        <w:rPr>
          <w:rFonts w:asciiTheme="majorHAnsi" w:hAnsiTheme="majorHAnsi" w:cs="Palatino Linotype"/>
          <w:b/>
          <w:bCs/>
          <w:i w:val="0"/>
          <w:iCs w:val="0"/>
          <w:sz w:val="20"/>
          <w:szCs w:val="20"/>
        </w:rPr>
        <w:tab/>
        <w:t>MODIFICACIÓN DE LAS CANTIDADES (</w:t>
      </w:r>
      <w:r w:rsidR="0031034C" w:rsidRPr="00B54A50">
        <w:rPr>
          <w:rFonts w:asciiTheme="majorHAnsi" w:hAnsiTheme="majorHAnsi" w:cs="Palatino Linotype"/>
          <w:b/>
          <w:bCs/>
          <w:i w:val="0"/>
          <w:iCs w:val="0"/>
          <w:sz w:val="20"/>
          <w:szCs w:val="20"/>
        </w:rPr>
        <w:t>Ó</w:t>
      </w:r>
      <w:r w:rsidR="00626828" w:rsidRPr="00B54A50">
        <w:rPr>
          <w:rFonts w:asciiTheme="majorHAnsi" w:hAnsiTheme="majorHAnsi" w:cs="Palatino Linotype"/>
          <w:b/>
          <w:bCs/>
          <w:i w:val="0"/>
          <w:iCs w:val="0"/>
          <w:sz w:val="20"/>
          <w:szCs w:val="20"/>
        </w:rPr>
        <w:t xml:space="preserve">RDENES DE CAMBIO) </w:t>
      </w:r>
    </w:p>
    <w:p w:rsidR="00626828" w:rsidRPr="00B54A50" w:rsidRDefault="00626828" w:rsidP="00983C1C">
      <w:pPr>
        <w:pStyle w:val="Textoindependiente"/>
        <w:jc w:val="both"/>
        <w:rPr>
          <w:rFonts w:asciiTheme="majorHAnsi" w:hAnsiTheme="majorHAnsi" w:cs="Palatino Linotype"/>
          <w:b/>
          <w:bCs/>
          <w:sz w:val="20"/>
          <w:szCs w:val="20"/>
          <w:lang w:val="es-SV"/>
        </w:rPr>
      </w:pPr>
    </w:p>
    <w:p w:rsidR="00626828" w:rsidRPr="00B54A50" w:rsidRDefault="00626828" w:rsidP="00FD04AC">
      <w:pPr>
        <w:pStyle w:val="Lista3"/>
        <w:ind w:left="720" w:hanging="717"/>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ab/>
        <w:t>EL CONTRATANTE podrá modificar el contrato de conformidad con lo establecido en el Artículo 83-A de la Ley de Adquisiciones y Contrataciones de la Administración Pública y su Reglamento.</w:t>
      </w:r>
    </w:p>
    <w:p w:rsidR="00626828" w:rsidRPr="00B54A50" w:rsidRDefault="00626828" w:rsidP="00983C1C">
      <w:pPr>
        <w:pStyle w:val="Lista3"/>
        <w:ind w:left="3" w:firstLine="0"/>
        <w:jc w:val="both"/>
        <w:rPr>
          <w:rFonts w:asciiTheme="majorHAnsi" w:hAnsiTheme="majorHAnsi" w:cs="Palatino Linotype"/>
          <w:i w:val="0"/>
          <w:iCs w:val="0"/>
          <w:sz w:val="20"/>
          <w:szCs w:val="20"/>
        </w:rPr>
      </w:pPr>
    </w:p>
    <w:p w:rsidR="00626828" w:rsidRPr="00B54A50" w:rsidRDefault="00626828" w:rsidP="00FD04AC">
      <w:pPr>
        <w:pStyle w:val="Lista3"/>
        <w:ind w:left="720" w:hanging="717"/>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ab/>
        <w:t>Todas las Órdenes de Cambio o Modificaciones deberán incorporarse en los documentos contractuales y las obras que surgieren producto de las mismas.</w:t>
      </w:r>
    </w:p>
    <w:p w:rsidR="00626828" w:rsidRPr="00B54A50" w:rsidRDefault="00626828" w:rsidP="00983C1C">
      <w:pPr>
        <w:pStyle w:val="Lista3"/>
        <w:ind w:left="0" w:firstLine="0"/>
        <w:jc w:val="both"/>
        <w:rPr>
          <w:rFonts w:asciiTheme="majorHAnsi" w:hAnsiTheme="majorHAnsi" w:cs="Palatino Linotype"/>
          <w:i w:val="0"/>
          <w:iCs w:val="0"/>
          <w:sz w:val="20"/>
          <w:szCs w:val="20"/>
        </w:rPr>
      </w:pPr>
    </w:p>
    <w:p w:rsidR="00626828" w:rsidRPr="00B54A50" w:rsidRDefault="00626828" w:rsidP="00FD04AC">
      <w:pPr>
        <w:pStyle w:val="Lista3"/>
        <w:ind w:left="720" w:hanging="717"/>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1</w:t>
      </w:r>
      <w:r w:rsidRPr="00B54A50">
        <w:rPr>
          <w:rFonts w:asciiTheme="majorHAnsi" w:hAnsiTheme="majorHAnsi" w:cs="Palatino Linotype"/>
          <w:i w:val="0"/>
          <w:iCs w:val="0"/>
          <w:sz w:val="20"/>
          <w:szCs w:val="20"/>
        </w:rPr>
        <w:t>.3</w:t>
      </w:r>
      <w:r w:rsidRPr="00B54A50">
        <w:rPr>
          <w:rFonts w:asciiTheme="majorHAnsi" w:hAnsiTheme="majorHAnsi" w:cs="Palatino Linotype"/>
          <w:i w:val="0"/>
          <w:iCs w:val="0"/>
          <w:sz w:val="20"/>
          <w:szCs w:val="20"/>
        </w:rPr>
        <w:tab/>
        <w:t xml:space="preserve">Si el Supervisor lo solicitare,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deberá proporcionarle un detalle de la composición de los costos correspondientes a cualquier precio unitario que conste en la Lista de Cantidades.</w:t>
      </w:r>
    </w:p>
    <w:p w:rsidR="00626828" w:rsidRPr="00B54A50" w:rsidRDefault="00626828" w:rsidP="00D715BF">
      <w:pPr>
        <w:pStyle w:val="Prrafodelista"/>
        <w:rPr>
          <w:rFonts w:asciiTheme="majorHAnsi" w:hAnsiTheme="majorHAnsi" w:cs="Palatino Linotype"/>
          <w:i w:val="0"/>
          <w:iCs w:val="0"/>
          <w:sz w:val="20"/>
          <w:szCs w:val="20"/>
        </w:rPr>
      </w:pPr>
    </w:p>
    <w:p w:rsidR="00626828" w:rsidRPr="00B54A50" w:rsidRDefault="00626828" w:rsidP="00D715BF">
      <w:pPr>
        <w:tabs>
          <w:tab w:val="left" w:pos="-1440"/>
          <w:tab w:val="left" w:pos="-720"/>
          <w:tab w:val="left" w:pos="0"/>
          <w:tab w:val="left" w:pos="720"/>
          <w:tab w:val="left" w:pos="1440"/>
          <w:tab w:val="left" w:pos="2160"/>
          <w:tab w:val="left" w:pos="3303"/>
        </w:tabs>
        <w:jc w:val="both"/>
        <w:rPr>
          <w:rFonts w:asciiTheme="majorHAnsi" w:hAnsiTheme="majorHAnsi" w:cs="Palatino Linotype"/>
          <w:b/>
          <w:bCs/>
          <w:sz w:val="20"/>
          <w:szCs w:val="20"/>
        </w:rPr>
      </w:pPr>
      <w:r w:rsidRPr="00B54A50">
        <w:rPr>
          <w:rFonts w:asciiTheme="majorHAnsi" w:hAnsiTheme="majorHAnsi" w:cs="Palatino Linotype"/>
          <w:b/>
          <w:bCs/>
          <w:sz w:val="20"/>
          <w:szCs w:val="20"/>
        </w:rPr>
        <w:t>3</w:t>
      </w:r>
      <w:r w:rsidR="00966E98" w:rsidRPr="00B54A50">
        <w:rPr>
          <w:rFonts w:asciiTheme="majorHAnsi" w:hAnsiTheme="majorHAnsi" w:cs="Palatino Linotype"/>
          <w:b/>
          <w:bCs/>
          <w:sz w:val="20"/>
          <w:szCs w:val="20"/>
        </w:rPr>
        <w:t>2</w:t>
      </w:r>
      <w:r w:rsidRPr="00B54A50">
        <w:rPr>
          <w:rFonts w:asciiTheme="majorHAnsi" w:hAnsiTheme="majorHAnsi" w:cs="Palatino Linotype"/>
          <w:b/>
          <w:bCs/>
          <w:sz w:val="20"/>
          <w:szCs w:val="20"/>
        </w:rPr>
        <w:t>.</w:t>
      </w:r>
      <w:r w:rsidRPr="00B54A50">
        <w:rPr>
          <w:rFonts w:asciiTheme="majorHAnsi" w:hAnsiTheme="majorHAnsi" w:cs="Palatino Linotype"/>
          <w:b/>
          <w:bCs/>
          <w:sz w:val="20"/>
          <w:szCs w:val="20"/>
        </w:rPr>
        <w:tab/>
        <w:t>VARIACIONES Y PAGO DE LAS VARIACIONES</w:t>
      </w:r>
    </w:p>
    <w:p w:rsidR="00626828" w:rsidRPr="00B54A50" w:rsidRDefault="00626828" w:rsidP="00A17F72">
      <w:pPr>
        <w:pStyle w:val="Prrafodelista"/>
        <w:tabs>
          <w:tab w:val="left" w:pos="720"/>
        </w:tabs>
        <w:ind w:left="0"/>
        <w:rPr>
          <w:rFonts w:asciiTheme="majorHAnsi" w:hAnsiTheme="majorHAnsi" w:cs="Palatino Linotype"/>
          <w:i w:val="0"/>
          <w:iCs w:val="0"/>
          <w:sz w:val="20"/>
          <w:szCs w:val="20"/>
          <w:lang w:eastAsia="es-SV"/>
        </w:rPr>
      </w:pPr>
    </w:p>
    <w:p w:rsidR="00626828" w:rsidRPr="00B54A50" w:rsidRDefault="00626828" w:rsidP="00A17F72">
      <w:pPr>
        <w:pStyle w:val="Prrafodelista"/>
        <w:tabs>
          <w:tab w:val="left" w:pos="720"/>
        </w:tabs>
        <w:ind w:hanging="708"/>
        <w:rPr>
          <w:rFonts w:asciiTheme="majorHAnsi" w:hAnsiTheme="majorHAnsi" w:cs="Palatino Linotype"/>
          <w:i w:val="0"/>
          <w:iCs w:val="0"/>
          <w:sz w:val="20"/>
          <w:szCs w:val="20"/>
        </w:rPr>
      </w:pPr>
      <w:r w:rsidRPr="00B54A50">
        <w:rPr>
          <w:rFonts w:asciiTheme="majorHAnsi" w:hAnsiTheme="majorHAnsi" w:cs="Palatino Linotype"/>
          <w:i w:val="0"/>
          <w:iCs w:val="0"/>
          <w:sz w:val="20"/>
          <w:szCs w:val="20"/>
          <w:lang w:eastAsia="es-SV"/>
        </w:rPr>
        <w:t>3</w:t>
      </w:r>
      <w:r w:rsidR="00966E98" w:rsidRPr="00B54A50">
        <w:rPr>
          <w:rFonts w:asciiTheme="majorHAnsi" w:hAnsiTheme="majorHAnsi" w:cs="Palatino Linotype"/>
          <w:i w:val="0"/>
          <w:iCs w:val="0"/>
          <w:sz w:val="20"/>
          <w:szCs w:val="20"/>
          <w:lang w:eastAsia="es-SV"/>
        </w:rPr>
        <w:t>2</w:t>
      </w:r>
      <w:r w:rsidRPr="00B54A50">
        <w:rPr>
          <w:rFonts w:asciiTheme="majorHAnsi" w:hAnsiTheme="majorHAnsi" w:cs="Palatino Linotype"/>
          <w:i w:val="0"/>
          <w:iCs w:val="0"/>
          <w:sz w:val="20"/>
          <w:szCs w:val="20"/>
          <w:lang w:eastAsia="es-SV"/>
        </w:rPr>
        <w:t xml:space="preserve">.1 </w:t>
      </w:r>
      <w:r w:rsidRPr="00B54A50">
        <w:rPr>
          <w:rFonts w:asciiTheme="majorHAnsi" w:hAnsiTheme="majorHAnsi" w:cs="Palatino Linotype"/>
          <w:i w:val="0"/>
          <w:iCs w:val="0"/>
          <w:sz w:val="20"/>
          <w:szCs w:val="20"/>
          <w:lang w:eastAsia="es-SV"/>
        </w:rPr>
        <w:tab/>
      </w:r>
      <w:r w:rsidRPr="00B54A50">
        <w:rPr>
          <w:rFonts w:asciiTheme="majorHAnsi" w:hAnsiTheme="majorHAnsi" w:cs="Palatino Linotype"/>
          <w:i w:val="0"/>
          <w:iCs w:val="0"/>
          <w:sz w:val="20"/>
          <w:szCs w:val="20"/>
        </w:rPr>
        <w:t>Todas las Variaciones deberán incluirse en los Programas actualizados que presente L</w:t>
      </w:r>
      <w:r w:rsidR="00206F55" w:rsidRPr="00B54A50">
        <w:rPr>
          <w:rFonts w:asciiTheme="majorHAnsi" w:hAnsiTheme="majorHAnsi" w:cs="Palatino Linotype"/>
          <w:i w:val="0"/>
          <w:iCs w:val="0"/>
          <w:sz w:val="20"/>
          <w:szCs w:val="20"/>
        </w:rPr>
        <w:t>A</w:t>
      </w:r>
      <w:r w:rsidRPr="00B54A50">
        <w:rPr>
          <w:rFonts w:asciiTheme="majorHAnsi" w:hAnsiTheme="majorHAnsi" w:cs="Palatino Linotype"/>
          <w:i w:val="0"/>
          <w:iCs w:val="0"/>
          <w:sz w:val="20"/>
          <w:szCs w:val="20"/>
        </w:rPr>
        <w:t xml:space="preserve"> </w:t>
      </w:r>
      <w:r w:rsidR="00206F55" w:rsidRPr="00B54A50">
        <w:rPr>
          <w:rFonts w:asciiTheme="majorHAnsi" w:hAnsiTheme="majorHAnsi" w:cs="Palatino Linotype"/>
          <w:i w:val="0"/>
          <w:iCs w:val="0"/>
          <w:sz w:val="20"/>
          <w:szCs w:val="20"/>
        </w:rPr>
        <w:t>C</w:t>
      </w:r>
      <w:r w:rsidRPr="00B54A50">
        <w:rPr>
          <w:rFonts w:asciiTheme="majorHAnsi" w:hAnsiTheme="majorHAnsi" w:cs="Palatino Linotype"/>
          <w:i w:val="0"/>
          <w:iCs w:val="0"/>
          <w:sz w:val="20"/>
          <w:szCs w:val="20"/>
        </w:rPr>
        <w:t>ONTRATISTA.</w:t>
      </w:r>
    </w:p>
    <w:p w:rsidR="00626828" w:rsidRPr="00B54A50" w:rsidRDefault="00626828" w:rsidP="00103247">
      <w:pPr>
        <w:pStyle w:val="Prrafodelista"/>
        <w:tabs>
          <w:tab w:val="left" w:pos="-1440"/>
          <w:tab w:val="left" w:pos="-720"/>
          <w:tab w:val="left" w:pos="0"/>
          <w:tab w:val="left" w:pos="720"/>
          <w:tab w:val="left" w:pos="1440"/>
          <w:tab w:val="left" w:pos="2160"/>
          <w:tab w:val="left" w:pos="3303"/>
        </w:tabs>
        <w:ind w:left="480"/>
        <w:jc w:val="both"/>
        <w:rPr>
          <w:rFonts w:asciiTheme="majorHAnsi" w:hAnsiTheme="majorHAnsi" w:cs="Palatino Linotype"/>
          <w:sz w:val="20"/>
          <w:szCs w:val="20"/>
        </w:rPr>
      </w:pPr>
    </w:p>
    <w:p w:rsidR="00626828" w:rsidRPr="00B54A50" w:rsidRDefault="00626828" w:rsidP="005D16D3">
      <w:pPr>
        <w:pStyle w:val="Prrafodelista"/>
        <w:tabs>
          <w:tab w:val="left" w:pos="-1440"/>
          <w:tab w:val="left" w:pos="-720"/>
          <w:tab w:val="left" w:pos="720"/>
          <w:tab w:val="left" w:pos="2160"/>
          <w:tab w:val="left" w:pos="3303"/>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ab/>
        <w:t xml:space="preserve">Cuando el Supervisor la solicite,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deberá presentarle una cotización para la ejecución de una variación.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626828" w:rsidRPr="00B54A50" w:rsidRDefault="00626828" w:rsidP="00A17F72">
      <w:pPr>
        <w:pStyle w:val="Prrafodelista"/>
        <w:tabs>
          <w:tab w:val="left" w:pos="-1440"/>
          <w:tab w:val="left" w:pos="-720"/>
          <w:tab w:val="left" w:pos="0"/>
          <w:tab w:val="left" w:pos="720"/>
          <w:tab w:val="left" w:pos="3303"/>
        </w:tabs>
        <w:ind w:hanging="708"/>
        <w:jc w:val="both"/>
        <w:rPr>
          <w:rFonts w:asciiTheme="majorHAnsi" w:hAnsiTheme="majorHAnsi" w:cs="Palatino Linotype"/>
          <w:i w:val="0"/>
          <w:iCs w:val="0"/>
          <w:sz w:val="20"/>
          <w:szCs w:val="20"/>
        </w:rPr>
      </w:pPr>
    </w:p>
    <w:p w:rsidR="00626828" w:rsidRPr="00B54A50" w:rsidRDefault="00626828" w:rsidP="00A17F72">
      <w:pPr>
        <w:pStyle w:val="Prrafodelista"/>
        <w:tabs>
          <w:tab w:val="left" w:pos="-1440"/>
          <w:tab w:val="left" w:pos="-720"/>
          <w:tab w:val="left" w:pos="0"/>
          <w:tab w:val="left" w:pos="720"/>
          <w:tab w:val="left" w:pos="3303"/>
        </w:tabs>
        <w:ind w:hanging="708"/>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.3</w:t>
      </w:r>
      <w:r w:rsidRPr="00B54A50">
        <w:rPr>
          <w:rFonts w:asciiTheme="majorHAnsi" w:hAnsiTheme="majorHAnsi" w:cs="Palatino Linotype"/>
          <w:i w:val="0"/>
          <w:iCs w:val="0"/>
          <w:sz w:val="20"/>
          <w:szCs w:val="20"/>
        </w:rPr>
        <w:tab/>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w:t>
      </w:r>
      <w:r w:rsidRPr="00B54A50">
        <w:rPr>
          <w:rFonts w:asciiTheme="majorHAnsi" w:hAnsiTheme="majorHAnsi" w:cs="Palatino Linotype"/>
          <w:i w:val="0"/>
          <w:iCs w:val="0"/>
          <w:sz w:val="20"/>
          <w:szCs w:val="20"/>
        </w:rPr>
        <w:lastRenderedPageBreak/>
        <w:t xml:space="preserve">el valor de la Orden de Cambio. Si el costo unitario se modificara, o si la naturaleza o la fecha de los trabajos correspondientes a la Orden de Cambio no se ajustaran a los rubros de la Lista de Cantidades,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deberá proporcionar una cotización con nuevos precios unitarios para los rubros pertinentes de los trabajos en un máximo de cinco (5) días calendario.</w:t>
      </w:r>
    </w:p>
    <w:p w:rsidR="00626828" w:rsidRPr="00B54A50" w:rsidRDefault="00626828" w:rsidP="00A17F72">
      <w:pPr>
        <w:pStyle w:val="Prrafodelista"/>
        <w:rPr>
          <w:rFonts w:asciiTheme="majorHAnsi" w:hAnsiTheme="majorHAnsi" w:cs="Palatino Linotype"/>
          <w:i w:val="0"/>
          <w:iCs w:val="0"/>
          <w:sz w:val="20"/>
          <w:szCs w:val="20"/>
        </w:rPr>
      </w:pPr>
    </w:p>
    <w:p w:rsidR="00626828" w:rsidRPr="00B54A50" w:rsidRDefault="00626828" w:rsidP="00104B26">
      <w:pPr>
        <w:pStyle w:val="Prrafodelista"/>
        <w:tabs>
          <w:tab w:val="left" w:pos="-1440"/>
          <w:tab w:val="left" w:pos="-720"/>
          <w:tab w:val="left" w:pos="720"/>
          <w:tab w:val="left" w:pos="2160"/>
          <w:tab w:val="left" w:pos="3303"/>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.4</w:t>
      </w:r>
      <w:r w:rsidRPr="00B54A50">
        <w:rPr>
          <w:rFonts w:asciiTheme="majorHAnsi" w:hAnsiTheme="majorHAnsi" w:cs="Palatino Linotype"/>
          <w:i w:val="0"/>
          <w:iCs w:val="0"/>
          <w:sz w:val="20"/>
          <w:szCs w:val="20"/>
        </w:rPr>
        <w:tab/>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no tendrá derecho al pago de costos de trabajos ejecutados y </w:t>
      </w:r>
      <w:r w:rsidR="001A7D61" w:rsidRPr="00B54A50">
        <w:rPr>
          <w:rFonts w:asciiTheme="majorHAnsi" w:hAnsiTheme="majorHAnsi" w:cs="Palatino Linotype"/>
          <w:i w:val="0"/>
          <w:iCs w:val="0"/>
          <w:sz w:val="20"/>
          <w:szCs w:val="20"/>
        </w:rPr>
        <w:t>no comprendidos</w:t>
      </w:r>
      <w:r w:rsidRPr="00B54A50">
        <w:rPr>
          <w:rFonts w:asciiTheme="majorHAnsi" w:hAnsiTheme="majorHAnsi" w:cs="Palatino Linotype"/>
          <w:i w:val="0"/>
          <w:iCs w:val="0"/>
          <w:sz w:val="20"/>
          <w:szCs w:val="20"/>
        </w:rPr>
        <w:t xml:space="preserve"> en las variaciones u órdenes de cambio.</w:t>
      </w:r>
    </w:p>
    <w:p w:rsidR="00626828" w:rsidRPr="00B54A50" w:rsidRDefault="00626828" w:rsidP="00A17F72">
      <w:pPr>
        <w:tabs>
          <w:tab w:val="left" w:pos="-1440"/>
          <w:tab w:val="left" w:pos="-720"/>
          <w:tab w:val="left" w:pos="0"/>
          <w:tab w:val="left" w:pos="1440"/>
          <w:tab w:val="left" w:pos="2160"/>
          <w:tab w:val="left" w:pos="3303"/>
        </w:tabs>
        <w:spacing w:after="120"/>
        <w:jc w:val="both"/>
        <w:rPr>
          <w:rFonts w:asciiTheme="majorHAnsi" w:hAnsiTheme="majorHAnsi" w:cs="Palatino Linotype"/>
          <w:sz w:val="20"/>
          <w:szCs w:val="20"/>
          <w:lang w:eastAsia="es-ES"/>
        </w:rPr>
      </w:pPr>
    </w:p>
    <w:p w:rsidR="00626828" w:rsidRPr="00B54A50" w:rsidRDefault="00626828" w:rsidP="00104B26">
      <w:pPr>
        <w:pStyle w:val="Prrafodelista"/>
        <w:tabs>
          <w:tab w:val="left" w:pos="-1440"/>
          <w:tab w:val="left" w:pos="-720"/>
          <w:tab w:val="left" w:pos="540"/>
          <w:tab w:val="left" w:pos="720"/>
          <w:tab w:val="left" w:pos="3303"/>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3</w:t>
      </w:r>
      <w:r w:rsidR="00966E98" w:rsidRPr="00B54A50">
        <w:rPr>
          <w:rFonts w:asciiTheme="majorHAnsi" w:hAnsiTheme="majorHAnsi" w:cs="Palatino Linotype"/>
          <w:i w:val="0"/>
          <w:iCs w:val="0"/>
          <w:sz w:val="20"/>
          <w:szCs w:val="20"/>
        </w:rPr>
        <w:t>2</w:t>
      </w:r>
      <w:r w:rsidRPr="00B54A50">
        <w:rPr>
          <w:rFonts w:asciiTheme="majorHAnsi" w:hAnsiTheme="majorHAnsi" w:cs="Palatino Linotype"/>
          <w:i w:val="0"/>
          <w:iCs w:val="0"/>
          <w:sz w:val="20"/>
          <w:szCs w:val="20"/>
        </w:rPr>
        <w:t>.5</w:t>
      </w:r>
      <w:r w:rsidRPr="00B54A50">
        <w:rPr>
          <w:rFonts w:asciiTheme="majorHAnsi" w:hAnsiTheme="majorHAnsi" w:cs="Palatino Linotype"/>
          <w:i w:val="0"/>
          <w:iCs w:val="0"/>
          <w:sz w:val="20"/>
          <w:szCs w:val="20"/>
        </w:rPr>
        <w:tab/>
      </w:r>
      <w:r w:rsidRPr="00B54A50">
        <w:rPr>
          <w:rFonts w:asciiTheme="majorHAnsi" w:hAnsiTheme="majorHAnsi" w:cs="Palatino Linotype"/>
          <w:i w:val="0"/>
          <w:iCs w:val="0"/>
          <w:sz w:val="20"/>
          <w:szCs w:val="20"/>
        </w:rPr>
        <w:tab/>
        <w:t xml:space="preserve">Si el Supervisor no considerase la cotización de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razonable, </w:t>
      </w:r>
      <w:r w:rsidR="001A7D61" w:rsidRPr="00B54A50">
        <w:rPr>
          <w:rFonts w:asciiTheme="majorHAnsi" w:hAnsiTheme="majorHAnsi" w:cs="Palatino Linotype"/>
          <w:i w:val="0"/>
          <w:iCs w:val="0"/>
          <w:sz w:val="20"/>
          <w:szCs w:val="20"/>
        </w:rPr>
        <w:t>el Supervisor</w:t>
      </w:r>
      <w:r w:rsidRPr="00B54A50">
        <w:rPr>
          <w:rFonts w:asciiTheme="majorHAnsi" w:hAnsiTheme="majorHAnsi" w:cs="Palatino Linotype"/>
          <w:i w:val="0"/>
          <w:iCs w:val="0"/>
          <w:sz w:val="20"/>
          <w:szCs w:val="20"/>
        </w:rPr>
        <w:t xml:space="preserve"> podrá ordenar la Variación, modificar el Precio del Contrato basado en su propia estimación de los efectos de la Variación sobre los costos de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w:t>
      </w:r>
    </w:p>
    <w:p w:rsidR="00626828" w:rsidRPr="00B54A50" w:rsidRDefault="00626828" w:rsidP="00A17F72">
      <w:pPr>
        <w:tabs>
          <w:tab w:val="left" w:pos="-1440"/>
          <w:tab w:val="left" w:pos="-720"/>
          <w:tab w:val="left" w:pos="0"/>
          <w:tab w:val="left" w:pos="1440"/>
          <w:tab w:val="left" w:pos="2160"/>
          <w:tab w:val="left" w:pos="3303"/>
        </w:tabs>
        <w:spacing w:after="120"/>
        <w:jc w:val="both"/>
        <w:rPr>
          <w:rFonts w:asciiTheme="majorHAnsi" w:hAnsiTheme="majorHAnsi" w:cs="Palatino Linotype"/>
          <w:sz w:val="20"/>
          <w:szCs w:val="20"/>
          <w:lang w:eastAsia="es-ES"/>
        </w:rPr>
      </w:pPr>
    </w:p>
    <w:p w:rsidR="00626828" w:rsidRPr="00B54A50" w:rsidRDefault="00626828" w:rsidP="006D32C4">
      <w:pPr>
        <w:tabs>
          <w:tab w:val="left" w:pos="-1440"/>
          <w:tab w:val="left" w:pos="-720"/>
          <w:tab w:val="left" w:pos="540"/>
          <w:tab w:val="left" w:pos="720"/>
          <w:tab w:val="left" w:pos="2160"/>
          <w:tab w:val="left" w:pos="3303"/>
        </w:tabs>
        <w:ind w:left="720" w:hanging="720"/>
        <w:jc w:val="both"/>
        <w:rPr>
          <w:rFonts w:asciiTheme="majorHAnsi" w:hAnsiTheme="majorHAnsi" w:cs="Palatino Linotype"/>
          <w:sz w:val="20"/>
          <w:szCs w:val="20"/>
          <w:lang w:eastAsia="es-ES"/>
        </w:rPr>
      </w:pPr>
      <w:r w:rsidRPr="00B54A50">
        <w:rPr>
          <w:rFonts w:asciiTheme="majorHAnsi" w:hAnsiTheme="majorHAnsi" w:cs="Palatino Linotype"/>
          <w:sz w:val="20"/>
          <w:szCs w:val="20"/>
          <w:lang w:eastAsia="es-ES"/>
        </w:rPr>
        <w:t>3</w:t>
      </w:r>
      <w:r w:rsidR="00966E98" w:rsidRPr="00B54A50">
        <w:rPr>
          <w:rFonts w:asciiTheme="majorHAnsi" w:hAnsiTheme="majorHAnsi" w:cs="Palatino Linotype"/>
          <w:sz w:val="20"/>
          <w:szCs w:val="20"/>
          <w:lang w:eastAsia="es-ES"/>
        </w:rPr>
        <w:t>2</w:t>
      </w:r>
      <w:r w:rsidRPr="00B54A50">
        <w:rPr>
          <w:rFonts w:asciiTheme="majorHAnsi" w:hAnsiTheme="majorHAnsi" w:cs="Palatino Linotype"/>
          <w:sz w:val="20"/>
          <w:szCs w:val="20"/>
          <w:lang w:eastAsia="es-ES"/>
        </w:rPr>
        <w:t>.6</w:t>
      </w:r>
      <w:r w:rsidRPr="00B54A50">
        <w:rPr>
          <w:rFonts w:asciiTheme="majorHAnsi" w:hAnsiTheme="majorHAnsi" w:cs="Palatino Linotype"/>
          <w:sz w:val="20"/>
          <w:szCs w:val="20"/>
          <w:lang w:eastAsia="es-ES"/>
        </w:rPr>
        <w:tab/>
      </w:r>
      <w:r w:rsidRPr="00B54A50">
        <w:rPr>
          <w:rFonts w:asciiTheme="majorHAnsi" w:hAnsiTheme="majorHAnsi" w:cs="Palatino Linotype"/>
          <w:sz w:val="20"/>
          <w:szCs w:val="20"/>
          <w:lang w:eastAsia="es-ES"/>
        </w:rPr>
        <w:tab/>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132A1A" w:rsidRPr="00B54A50" w:rsidRDefault="00132A1A" w:rsidP="006D32C4">
      <w:pPr>
        <w:tabs>
          <w:tab w:val="left" w:pos="-1440"/>
          <w:tab w:val="left" w:pos="-720"/>
          <w:tab w:val="left" w:pos="540"/>
          <w:tab w:val="left" w:pos="720"/>
          <w:tab w:val="left" w:pos="2160"/>
          <w:tab w:val="left" w:pos="3303"/>
        </w:tabs>
        <w:ind w:left="720" w:hanging="720"/>
        <w:jc w:val="both"/>
        <w:rPr>
          <w:rFonts w:asciiTheme="majorHAnsi" w:hAnsiTheme="majorHAnsi" w:cs="Palatino Linotype"/>
          <w:sz w:val="20"/>
          <w:szCs w:val="20"/>
          <w:lang w:eastAsia="es-ES"/>
        </w:rPr>
      </w:pPr>
    </w:p>
    <w:p w:rsidR="00132A1A" w:rsidRPr="00B54A50" w:rsidRDefault="00132A1A" w:rsidP="006D32C4">
      <w:pPr>
        <w:tabs>
          <w:tab w:val="left" w:pos="-1440"/>
          <w:tab w:val="left" w:pos="-720"/>
          <w:tab w:val="left" w:pos="540"/>
          <w:tab w:val="left" w:pos="720"/>
          <w:tab w:val="left" w:pos="2160"/>
          <w:tab w:val="left" w:pos="3303"/>
        </w:tabs>
        <w:ind w:left="720" w:hanging="720"/>
        <w:jc w:val="both"/>
        <w:rPr>
          <w:rFonts w:asciiTheme="majorHAnsi" w:hAnsiTheme="majorHAnsi" w:cs="Palatino Linotype"/>
          <w:sz w:val="20"/>
          <w:szCs w:val="20"/>
          <w:lang w:eastAsia="es-ES"/>
        </w:rPr>
      </w:pPr>
      <w:r w:rsidRPr="00B54A50">
        <w:rPr>
          <w:rFonts w:asciiTheme="majorHAnsi" w:hAnsiTheme="majorHAnsi" w:cs="Palatino Linotype"/>
          <w:sz w:val="20"/>
          <w:szCs w:val="20"/>
          <w:lang w:eastAsia="es-ES"/>
        </w:rPr>
        <w:t xml:space="preserve">32.7    </w:t>
      </w:r>
      <w:r w:rsidR="0031034C" w:rsidRPr="00B54A50">
        <w:rPr>
          <w:rFonts w:asciiTheme="majorHAnsi" w:hAnsiTheme="majorHAnsi" w:cs="Palatino Linotype"/>
          <w:sz w:val="20"/>
          <w:szCs w:val="20"/>
          <w:lang w:eastAsia="es-ES"/>
        </w:rPr>
        <w:tab/>
      </w:r>
      <w:r w:rsidR="0023173B" w:rsidRPr="00B54A50">
        <w:rPr>
          <w:rFonts w:asciiTheme="majorHAnsi" w:hAnsiTheme="majorHAnsi" w:cs="Palatino Linotype"/>
          <w:sz w:val="20"/>
          <w:szCs w:val="20"/>
          <w:lang w:eastAsia="es-ES"/>
        </w:rPr>
        <w:t>LA CONTRATISTA</w:t>
      </w:r>
      <w:r w:rsidRPr="00B54A50">
        <w:rPr>
          <w:rFonts w:asciiTheme="majorHAnsi" w:hAnsiTheme="majorHAnsi" w:cs="Palatino Linotype"/>
          <w:sz w:val="20"/>
          <w:szCs w:val="20"/>
          <w:lang w:eastAsia="es-ES"/>
        </w:rPr>
        <w:t xml:space="preserve"> no tendrá derecho al pago de costos adicionales que podrían haberse evitado si hubiese hecho la advertencia anticipada pertinente.</w:t>
      </w:r>
    </w:p>
    <w:p w:rsidR="007C478F" w:rsidRPr="00B54A50" w:rsidRDefault="007C478F" w:rsidP="006D32C4">
      <w:pPr>
        <w:tabs>
          <w:tab w:val="left" w:pos="-1440"/>
          <w:tab w:val="left" w:pos="-720"/>
          <w:tab w:val="left" w:pos="540"/>
          <w:tab w:val="left" w:pos="720"/>
          <w:tab w:val="left" w:pos="2160"/>
          <w:tab w:val="left" w:pos="3303"/>
        </w:tabs>
        <w:ind w:left="720" w:hanging="720"/>
        <w:jc w:val="both"/>
        <w:rPr>
          <w:rFonts w:asciiTheme="majorHAnsi" w:hAnsiTheme="majorHAnsi" w:cs="Palatino Linotype"/>
          <w:sz w:val="20"/>
          <w:szCs w:val="20"/>
          <w:lang w:eastAsia="es-ES"/>
        </w:rPr>
      </w:pPr>
    </w:p>
    <w:p w:rsidR="00626828" w:rsidRPr="00B54A50" w:rsidRDefault="007C478F" w:rsidP="007C478F">
      <w:pPr>
        <w:tabs>
          <w:tab w:val="left" w:pos="-1440"/>
          <w:tab w:val="left" w:pos="-720"/>
          <w:tab w:val="left" w:pos="540"/>
          <w:tab w:val="left" w:pos="720"/>
          <w:tab w:val="left" w:pos="2160"/>
          <w:tab w:val="left" w:pos="3303"/>
        </w:tabs>
        <w:ind w:left="720" w:hanging="720"/>
        <w:jc w:val="both"/>
        <w:rPr>
          <w:rFonts w:asciiTheme="majorHAnsi" w:hAnsiTheme="majorHAnsi" w:cs="Palatino Linotype"/>
          <w:b/>
          <w:sz w:val="20"/>
          <w:szCs w:val="20"/>
        </w:rPr>
      </w:pPr>
      <w:r w:rsidRPr="00B54A50">
        <w:rPr>
          <w:rFonts w:asciiTheme="majorHAnsi" w:hAnsiTheme="majorHAnsi" w:cs="Palatino Linotype"/>
          <w:b/>
          <w:sz w:val="20"/>
          <w:szCs w:val="20"/>
          <w:lang w:eastAsia="es-ES"/>
        </w:rPr>
        <w:t>33.</w:t>
      </w:r>
      <w:r w:rsidR="0031034C" w:rsidRPr="00B54A50">
        <w:rPr>
          <w:rFonts w:asciiTheme="majorHAnsi" w:hAnsiTheme="majorHAnsi" w:cs="Palatino Linotype"/>
          <w:sz w:val="20"/>
          <w:szCs w:val="20"/>
          <w:lang w:eastAsia="es-ES"/>
        </w:rPr>
        <w:t xml:space="preserve">   </w:t>
      </w:r>
      <w:r w:rsidR="0031034C" w:rsidRPr="00B54A50">
        <w:rPr>
          <w:rFonts w:asciiTheme="majorHAnsi" w:hAnsiTheme="majorHAnsi" w:cs="Palatino Linotype"/>
          <w:sz w:val="20"/>
          <w:szCs w:val="20"/>
          <w:lang w:eastAsia="es-ES"/>
        </w:rPr>
        <w:tab/>
      </w:r>
      <w:r w:rsidR="0031034C" w:rsidRPr="00B54A50">
        <w:rPr>
          <w:rFonts w:asciiTheme="majorHAnsi" w:hAnsiTheme="majorHAnsi" w:cs="Palatino Linotype"/>
          <w:sz w:val="20"/>
          <w:szCs w:val="20"/>
          <w:lang w:eastAsia="es-ES"/>
        </w:rPr>
        <w:tab/>
      </w:r>
      <w:r w:rsidRPr="00B54A50">
        <w:rPr>
          <w:rFonts w:asciiTheme="majorHAnsi" w:hAnsiTheme="majorHAnsi" w:cs="Palatino Linotype"/>
          <w:sz w:val="20"/>
          <w:szCs w:val="20"/>
          <w:lang w:eastAsia="es-ES"/>
        </w:rPr>
        <w:t>Si du</w:t>
      </w:r>
      <w:r w:rsidR="00626828" w:rsidRPr="00B54A50">
        <w:rPr>
          <w:rFonts w:asciiTheme="majorHAnsi" w:hAnsiTheme="majorHAnsi" w:cs="Palatino Linotype"/>
          <w:sz w:val="20"/>
          <w:szCs w:val="20"/>
        </w:rPr>
        <w:t>rante la ejecución del Proyecto se estima que será necesario realizar una orden de cambio/modificaciones, l</w:t>
      </w:r>
      <w:r w:rsidR="001C5291">
        <w:rPr>
          <w:rFonts w:asciiTheme="majorHAnsi" w:hAnsiTheme="majorHAnsi" w:cs="Palatino Linotype"/>
          <w:sz w:val="20"/>
          <w:szCs w:val="20"/>
        </w:rPr>
        <w:t>os</w:t>
      </w:r>
      <w:r w:rsidR="00626828" w:rsidRPr="00B54A50">
        <w:rPr>
          <w:rFonts w:asciiTheme="majorHAnsi" w:hAnsiTheme="majorHAnsi" w:cs="Palatino Linotype"/>
          <w:sz w:val="20"/>
          <w:szCs w:val="20"/>
        </w:rPr>
        <w:t xml:space="preserve"> </w:t>
      </w:r>
      <w:r w:rsidR="0018740A" w:rsidRPr="00B54A50">
        <w:rPr>
          <w:rFonts w:asciiTheme="majorHAnsi" w:hAnsiTheme="majorHAnsi" w:cs="Palatino Linotype"/>
          <w:sz w:val="20"/>
          <w:szCs w:val="20"/>
        </w:rPr>
        <w:t>Administrador</w:t>
      </w:r>
      <w:r w:rsidR="001C5291">
        <w:rPr>
          <w:rFonts w:asciiTheme="majorHAnsi" w:hAnsiTheme="majorHAnsi" w:cs="Palatino Linotype"/>
          <w:sz w:val="20"/>
          <w:szCs w:val="20"/>
        </w:rPr>
        <w:t>es</w:t>
      </w:r>
      <w:r w:rsidR="0018740A" w:rsidRPr="00B54A50">
        <w:rPr>
          <w:rFonts w:asciiTheme="majorHAnsi" w:hAnsiTheme="majorHAnsi" w:cs="Palatino Linotype"/>
          <w:sz w:val="20"/>
          <w:szCs w:val="20"/>
        </w:rPr>
        <w:t xml:space="preserve"> de contrato</w:t>
      </w:r>
      <w:r w:rsidR="00626828" w:rsidRPr="00B54A50">
        <w:rPr>
          <w:rFonts w:asciiTheme="majorHAnsi" w:hAnsiTheme="majorHAnsi" w:cs="Palatino Linotype"/>
          <w:sz w:val="20"/>
          <w:szCs w:val="20"/>
        </w:rPr>
        <w:t xml:space="preserve"> en conjunto con el Supervisor y </w:t>
      </w:r>
      <w:r w:rsidR="0023173B" w:rsidRPr="00B54A50">
        <w:rPr>
          <w:rFonts w:asciiTheme="majorHAnsi" w:hAnsiTheme="majorHAnsi" w:cs="Palatino Linotype"/>
          <w:sz w:val="20"/>
          <w:szCs w:val="20"/>
        </w:rPr>
        <w:t>LA CONTRATISTA</w:t>
      </w:r>
      <w:r w:rsidR="00626828" w:rsidRPr="00B54A50">
        <w:rPr>
          <w:rFonts w:asciiTheme="majorHAnsi" w:hAnsiTheme="majorHAnsi" w:cs="Palatino Linotype"/>
          <w:sz w:val="20"/>
          <w:szCs w:val="20"/>
        </w:rPr>
        <w:t>, deberá tramitarla ante la Oficina de Adquisiciones y Contrataciones Institucional, con diez (10) días hábiles de anticipación a la terminación del plazo de ejecución del contrato, caso contrario no será procedente dicha solicitud, justificando los motivos de caso fortuito o fuerza mayor que han motivado dicha orden de cambio</w:t>
      </w:r>
      <w:r w:rsidRPr="00B54A50">
        <w:rPr>
          <w:rFonts w:asciiTheme="majorHAnsi" w:hAnsiTheme="majorHAnsi" w:cs="Palatino Linotype"/>
          <w:sz w:val="20"/>
          <w:szCs w:val="20"/>
        </w:rPr>
        <w:t>.</w:t>
      </w:r>
    </w:p>
    <w:p w:rsidR="00626828" w:rsidRPr="00B54A50" w:rsidRDefault="00626828" w:rsidP="00983C1C">
      <w:pPr>
        <w:tabs>
          <w:tab w:val="left" w:pos="-1440"/>
          <w:tab w:val="left" w:pos="-720"/>
          <w:tab w:val="left" w:pos="0"/>
          <w:tab w:val="left" w:pos="720"/>
          <w:tab w:val="left" w:pos="1440"/>
          <w:tab w:val="left" w:pos="2160"/>
          <w:tab w:val="left" w:pos="3303"/>
        </w:tabs>
        <w:jc w:val="both"/>
        <w:rPr>
          <w:rFonts w:asciiTheme="majorHAnsi" w:hAnsiTheme="majorHAnsi" w:cs="Palatino Linotype"/>
          <w:strike/>
          <w:color w:val="0000FF"/>
          <w:sz w:val="20"/>
          <w:szCs w:val="20"/>
        </w:rPr>
      </w:pPr>
    </w:p>
    <w:p w:rsidR="00626828" w:rsidRPr="00B54A50" w:rsidRDefault="00626828" w:rsidP="00983C1C">
      <w:pPr>
        <w:tabs>
          <w:tab w:val="left" w:pos="-1440"/>
          <w:tab w:val="left" w:pos="-720"/>
          <w:tab w:val="left" w:pos="0"/>
          <w:tab w:val="left" w:pos="720"/>
          <w:tab w:val="left" w:pos="1440"/>
          <w:tab w:val="left" w:pos="2160"/>
          <w:tab w:val="left" w:pos="3303"/>
        </w:tabs>
        <w:jc w:val="both"/>
        <w:rPr>
          <w:rFonts w:asciiTheme="majorHAnsi" w:hAnsiTheme="majorHAnsi" w:cs="Palatino Linotype"/>
          <w:b/>
          <w:bCs/>
          <w:sz w:val="20"/>
          <w:szCs w:val="20"/>
        </w:rPr>
      </w:pPr>
      <w:r w:rsidRPr="00B54A50">
        <w:rPr>
          <w:rFonts w:asciiTheme="majorHAnsi" w:hAnsiTheme="majorHAnsi" w:cs="Palatino Linotype"/>
          <w:b/>
          <w:bCs/>
          <w:sz w:val="20"/>
          <w:szCs w:val="20"/>
        </w:rPr>
        <w:t>34.       PRECIO DEL CONTRATO Y FORMA DE PAGO</w:t>
      </w:r>
    </w:p>
    <w:p w:rsidR="00626828" w:rsidRPr="00B54A50" w:rsidRDefault="00626828" w:rsidP="00983C1C">
      <w:pPr>
        <w:tabs>
          <w:tab w:val="left" w:pos="-1440"/>
          <w:tab w:val="left" w:pos="-720"/>
          <w:tab w:val="left" w:pos="0"/>
          <w:tab w:val="left" w:pos="720"/>
          <w:tab w:val="left" w:pos="1440"/>
          <w:tab w:val="left" w:pos="2160"/>
          <w:tab w:val="left" w:pos="3303"/>
        </w:tabs>
        <w:jc w:val="both"/>
        <w:rPr>
          <w:rFonts w:asciiTheme="majorHAnsi" w:hAnsiTheme="majorHAnsi" w:cs="Palatino Linotype"/>
          <w:b/>
          <w:bCs/>
          <w:sz w:val="20"/>
          <w:szCs w:val="20"/>
        </w:rPr>
      </w:pPr>
    </w:p>
    <w:p w:rsidR="00626828" w:rsidRPr="00B54A50" w:rsidRDefault="00626828" w:rsidP="0060576A">
      <w:pPr>
        <w:pStyle w:val="Prrafodelista"/>
        <w:tabs>
          <w:tab w:val="left" w:pos="-1440"/>
          <w:tab w:val="left" w:pos="-720"/>
          <w:tab w:val="left" w:pos="540"/>
          <w:tab w:val="left" w:pos="3303"/>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 xml:space="preserve">34.1   </w:t>
      </w:r>
      <w:r w:rsidR="0031034C" w:rsidRPr="00B54A50">
        <w:rPr>
          <w:rFonts w:asciiTheme="majorHAnsi" w:hAnsiTheme="majorHAnsi" w:cs="Palatino Linotype"/>
          <w:i w:val="0"/>
          <w:iCs w:val="0"/>
          <w:sz w:val="20"/>
          <w:szCs w:val="20"/>
        </w:rPr>
        <w:tab/>
      </w:r>
      <w:r w:rsidR="0031034C" w:rsidRPr="00B54A50">
        <w:rPr>
          <w:rFonts w:asciiTheme="majorHAnsi" w:hAnsiTheme="majorHAnsi" w:cs="Palatino Linotype"/>
          <w:i w:val="0"/>
          <w:iCs w:val="0"/>
          <w:sz w:val="20"/>
          <w:szCs w:val="20"/>
        </w:rPr>
        <w:tab/>
      </w:r>
      <w:r w:rsidRPr="00B54A50">
        <w:rPr>
          <w:rFonts w:asciiTheme="majorHAnsi" w:hAnsiTheme="majorHAnsi" w:cs="Palatino Linotype"/>
          <w:i w:val="0"/>
          <w:iCs w:val="0"/>
          <w:sz w:val="20"/>
          <w:szCs w:val="20"/>
        </w:rPr>
        <w:t xml:space="preserve">El precio </w:t>
      </w:r>
      <w:r w:rsidR="00FF3ACD" w:rsidRPr="00B54A50">
        <w:rPr>
          <w:rFonts w:asciiTheme="majorHAnsi" w:hAnsiTheme="majorHAnsi" w:cs="Palatino Linotype"/>
          <w:i w:val="0"/>
          <w:iCs w:val="0"/>
          <w:sz w:val="20"/>
          <w:szCs w:val="20"/>
        </w:rPr>
        <w:t xml:space="preserve">total </w:t>
      </w:r>
      <w:r w:rsidRPr="00B54A50">
        <w:rPr>
          <w:rFonts w:asciiTheme="majorHAnsi" w:hAnsiTheme="majorHAnsi" w:cs="Palatino Linotype"/>
          <w:i w:val="0"/>
          <w:iCs w:val="0"/>
          <w:sz w:val="20"/>
          <w:szCs w:val="20"/>
        </w:rPr>
        <w:t xml:space="preserve">del presente contrato es </w:t>
      </w:r>
      <w:r w:rsidR="00FF3ACD" w:rsidRPr="00B54A50">
        <w:rPr>
          <w:rFonts w:asciiTheme="majorHAnsi" w:hAnsiTheme="majorHAnsi" w:cs="Palatino Linotype"/>
          <w:i w:val="0"/>
          <w:iCs w:val="0"/>
          <w:sz w:val="20"/>
          <w:szCs w:val="20"/>
        </w:rPr>
        <w:t xml:space="preserve">por la cantidad </w:t>
      </w:r>
      <w:r w:rsidRPr="00B54A50">
        <w:rPr>
          <w:rFonts w:asciiTheme="majorHAnsi" w:hAnsiTheme="majorHAnsi" w:cs="Palatino Linotype"/>
          <w:i w:val="0"/>
          <w:iCs w:val="0"/>
          <w:sz w:val="20"/>
          <w:szCs w:val="20"/>
        </w:rPr>
        <w:t xml:space="preserve">de </w:t>
      </w:r>
      <w:r w:rsidR="00FF3ACD" w:rsidRPr="00B54A50">
        <w:rPr>
          <w:rFonts w:asciiTheme="majorHAnsi" w:hAnsiTheme="majorHAnsi" w:cs="Palatino Linotype"/>
          <w:b/>
          <w:bCs/>
          <w:i w:val="0"/>
          <w:iCs w:val="0"/>
          <w:sz w:val="20"/>
          <w:szCs w:val="20"/>
        </w:rPr>
        <w:t>CATORCE MIL CIENTO CUARENTA Y SEIS</w:t>
      </w:r>
      <w:r w:rsidRPr="00B54A50">
        <w:rPr>
          <w:rFonts w:asciiTheme="majorHAnsi" w:hAnsiTheme="majorHAnsi" w:cs="Palatino Linotype"/>
          <w:b/>
          <w:bCs/>
          <w:i w:val="0"/>
          <w:iCs w:val="0"/>
          <w:sz w:val="20"/>
          <w:szCs w:val="20"/>
        </w:rPr>
        <w:t xml:space="preserve"> DÓLARES CON </w:t>
      </w:r>
      <w:r w:rsidR="00FF3ACD" w:rsidRPr="00B54A50">
        <w:rPr>
          <w:rFonts w:asciiTheme="majorHAnsi" w:hAnsiTheme="majorHAnsi" w:cs="Palatino Linotype"/>
          <w:b/>
          <w:bCs/>
          <w:i w:val="0"/>
          <w:iCs w:val="0"/>
          <w:sz w:val="20"/>
          <w:szCs w:val="20"/>
        </w:rPr>
        <w:t>NOVENTA Y SIETE</w:t>
      </w:r>
      <w:r w:rsidRPr="00B54A50">
        <w:rPr>
          <w:rFonts w:asciiTheme="majorHAnsi" w:hAnsiTheme="majorHAnsi" w:cs="Palatino Linotype"/>
          <w:b/>
          <w:bCs/>
          <w:i w:val="0"/>
          <w:iCs w:val="0"/>
          <w:sz w:val="20"/>
          <w:szCs w:val="20"/>
        </w:rPr>
        <w:t xml:space="preserve"> CENTAVOS DE DÓLAR DE LOS ESTADOS UNIDOS DE AMERICA (US$1</w:t>
      </w:r>
      <w:r w:rsidR="00FF3ACD" w:rsidRPr="00B54A50">
        <w:rPr>
          <w:rFonts w:asciiTheme="majorHAnsi" w:hAnsiTheme="majorHAnsi" w:cs="Palatino Linotype"/>
          <w:b/>
          <w:bCs/>
          <w:i w:val="0"/>
          <w:iCs w:val="0"/>
          <w:sz w:val="20"/>
          <w:szCs w:val="20"/>
        </w:rPr>
        <w:t>4,146.97</w:t>
      </w:r>
      <w:r w:rsidRPr="00B54A50">
        <w:rPr>
          <w:rFonts w:asciiTheme="majorHAnsi" w:hAnsiTheme="majorHAnsi" w:cs="Palatino Linotype"/>
          <w:i w:val="0"/>
          <w:iCs w:val="0"/>
          <w:sz w:val="20"/>
          <w:szCs w:val="20"/>
        </w:rPr>
        <w:t xml:space="preserve">) incluido el Impuesto a la Transferencia de Bienes Muebles y a la Prestación de Servicios (IVA). </w:t>
      </w:r>
    </w:p>
    <w:p w:rsidR="00626828" w:rsidRPr="00B54A50" w:rsidRDefault="00626828" w:rsidP="00983C1C">
      <w:pPr>
        <w:tabs>
          <w:tab w:val="left" w:pos="-1440"/>
          <w:tab w:val="left" w:pos="-720"/>
          <w:tab w:val="left" w:pos="0"/>
          <w:tab w:val="left" w:pos="1440"/>
          <w:tab w:val="left" w:pos="2160"/>
          <w:tab w:val="left" w:pos="3303"/>
        </w:tabs>
        <w:jc w:val="both"/>
        <w:rPr>
          <w:rFonts w:asciiTheme="majorHAnsi" w:hAnsiTheme="majorHAnsi" w:cs="Palatino Linotype"/>
          <w:sz w:val="20"/>
          <w:szCs w:val="20"/>
        </w:rPr>
      </w:pPr>
    </w:p>
    <w:p w:rsidR="00626828" w:rsidRPr="00B54A50" w:rsidRDefault="00626828" w:rsidP="001104B2">
      <w:pPr>
        <w:pStyle w:val="Prrafodelista"/>
        <w:tabs>
          <w:tab w:val="left" w:pos="-1440"/>
          <w:tab w:val="left" w:pos="-720"/>
          <w:tab w:val="left" w:pos="540"/>
          <w:tab w:val="left" w:pos="720"/>
          <w:tab w:val="left" w:pos="2160"/>
          <w:tab w:val="left" w:pos="3303"/>
        </w:tabs>
        <w:ind w:hanging="708"/>
        <w:jc w:val="both"/>
        <w:rPr>
          <w:rFonts w:asciiTheme="majorHAnsi" w:hAnsiTheme="majorHAnsi" w:cs="Palatino Linotype"/>
          <w:bCs/>
          <w:i w:val="0"/>
          <w:iCs w:val="0"/>
          <w:sz w:val="20"/>
          <w:szCs w:val="20"/>
        </w:rPr>
      </w:pPr>
      <w:r w:rsidRPr="00B54A50">
        <w:rPr>
          <w:rFonts w:asciiTheme="majorHAnsi" w:hAnsiTheme="majorHAnsi" w:cs="Palatino Linotype"/>
          <w:i w:val="0"/>
          <w:iCs w:val="0"/>
          <w:sz w:val="20"/>
          <w:szCs w:val="20"/>
        </w:rPr>
        <w:t xml:space="preserve">34.2 </w:t>
      </w:r>
      <w:r w:rsidRPr="00B54A50">
        <w:rPr>
          <w:rFonts w:asciiTheme="majorHAnsi" w:hAnsiTheme="majorHAnsi" w:cs="Palatino Linotype"/>
          <w:i w:val="0"/>
          <w:iCs w:val="0"/>
          <w:sz w:val="20"/>
          <w:szCs w:val="20"/>
        </w:rPr>
        <w:tab/>
      </w:r>
      <w:r w:rsidRPr="00B54A50">
        <w:rPr>
          <w:rFonts w:asciiTheme="majorHAnsi" w:hAnsiTheme="majorHAnsi" w:cs="Palatino Linotype"/>
          <w:i w:val="0"/>
          <w:iCs w:val="0"/>
          <w:sz w:val="20"/>
          <w:szCs w:val="20"/>
        </w:rPr>
        <w:tab/>
        <w:t xml:space="preserve">Todos los pagos y deducciones serán pagados en </w:t>
      </w:r>
      <w:r w:rsidRPr="00B54A50">
        <w:rPr>
          <w:rFonts w:asciiTheme="majorHAnsi" w:hAnsiTheme="majorHAnsi" w:cs="Palatino Linotype"/>
          <w:bCs/>
          <w:i w:val="0"/>
          <w:iCs w:val="0"/>
          <w:sz w:val="20"/>
          <w:szCs w:val="20"/>
        </w:rPr>
        <w:t>Dólares de los Estados Unidos de América (US$).</w:t>
      </w:r>
    </w:p>
    <w:p w:rsidR="00626828" w:rsidRPr="00B54A50" w:rsidRDefault="00626828" w:rsidP="0060576A">
      <w:pPr>
        <w:pStyle w:val="Prrafodelista"/>
        <w:tabs>
          <w:tab w:val="left" w:pos="-1440"/>
          <w:tab w:val="left" w:pos="-720"/>
          <w:tab w:val="left" w:pos="540"/>
          <w:tab w:val="left" w:pos="720"/>
          <w:tab w:val="left" w:pos="2160"/>
          <w:tab w:val="left" w:pos="3303"/>
        </w:tabs>
        <w:ind w:left="540" w:hanging="540"/>
        <w:jc w:val="both"/>
        <w:rPr>
          <w:rFonts w:asciiTheme="majorHAnsi" w:hAnsiTheme="majorHAnsi" w:cs="Palatino Linotype"/>
          <w:i w:val="0"/>
          <w:iCs w:val="0"/>
          <w:sz w:val="20"/>
          <w:szCs w:val="20"/>
        </w:rPr>
      </w:pPr>
    </w:p>
    <w:p w:rsidR="00626828" w:rsidRPr="00B54A50" w:rsidRDefault="00626828" w:rsidP="0060576A">
      <w:pPr>
        <w:tabs>
          <w:tab w:val="left" w:pos="-1440"/>
          <w:tab w:val="left" w:pos="-720"/>
          <w:tab w:val="left" w:pos="720"/>
          <w:tab w:val="left" w:pos="3303"/>
        </w:tabs>
        <w:ind w:left="720" w:hanging="720"/>
        <w:jc w:val="both"/>
        <w:rPr>
          <w:rFonts w:asciiTheme="majorHAnsi" w:hAnsiTheme="majorHAnsi" w:cs="Palatino Linotype"/>
          <w:color w:val="0000FF"/>
          <w:sz w:val="20"/>
          <w:szCs w:val="20"/>
          <w:lang w:val="es-ES"/>
        </w:rPr>
      </w:pPr>
      <w:r w:rsidRPr="00B54A50">
        <w:rPr>
          <w:rFonts w:asciiTheme="majorHAnsi" w:hAnsiTheme="majorHAnsi" w:cs="Palatino Linotype"/>
          <w:sz w:val="20"/>
          <w:szCs w:val="20"/>
        </w:rPr>
        <w:t>34.3</w:t>
      </w:r>
      <w:r w:rsidRPr="00B54A50">
        <w:rPr>
          <w:rFonts w:asciiTheme="majorHAnsi" w:hAnsiTheme="majorHAnsi" w:cs="Palatino Linotype"/>
          <w:sz w:val="20"/>
          <w:szCs w:val="20"/>
        </w:rPr>
        <w:tab/>
      </w:r>
      <w:r w:rsidR="00DC6CC7" w:rsidRPr="00B54A50">
        <w:rPr>
          <w:rFonts w:asciiTheme="majorHAnsi" w:hAnsiTheme="majorHAnsi" w:cs="Palatino Linotype"/>
          <w:sz w:val="20"/>
          <w:szCs w:val="20"/>
        </w:rPr>
        <w:t xml:space="preserve">EL MAG pagará a LA CONTRATISTA </w:t>
      </w:r>
      <w:r w:rsidR="000630AE" w:rsidRPr="00B54A50">
        <w:rPr>
          <w:rFonts w:asciiTheme="majorHAnsi" w:hAnsiTheme="majorHAnsi" w:cs="Palatino Linotype"/>
          <w:sz w:val="20"/>
          <w:szCs w:val="20"/>
        </w:rPr>
        <w:t>la obra referida, dentro de un plazo no mayor de treinta días calendario contados a partir de la fecha de presentación de la liquidación del proyecto, la cual deberá estar aprobada por el supervisor, con el visto bueno de</w:t>
      </w:r>
      <w:r w:rsidR="001C5291">
        <w:rPr>
          <w:rFonts w:asciiTheme="majorHAnsi" w:hAnsiTheme="majorHAnsi" w:cs="Palatino Linotype"/>
          <w:sz w:val="20"/>
          <w:szCs w:val="20"/>
        </w:rPr>
        <w:t xml:space="preserve"> </w:t>
      </w:r>
      <w:r w:rsidR="000630AE" w:rsidRPr="00B54A50">
        <w:rPr>
          <w:rFonts w:asciiTheme="majorHAnsi" w:hAnsiTheme="majorHAnsi" w:cs="Palatino Linotype"/>
          <w:sz w:val="20"/>
          <w:szCs w:val="20"/>
        </w:rPr>
        <w:t>l</w:t>
      </w:r>
      <w:r w:rsidR="001C5291">
        <w:rPr>
          <w:rFonts w:asciiTheme="majorHAnsi" w:hAnsiTheme="majorHAnsi" w:cs="Palatino Linotype"/>
          <w:sz w:val="20"/>
          <w:szCs w:val="20"/>
        </w:rPr>
        <w:t>os</w:t>
      </w:r>
      <w:r w:rsidR="000630AE" w:rsidRPr="00B54A50">
        <w:rPr>
          <w:rFonts w:asciiTheme="majorHAnsi" w:hAnsiTheme="majorHAnsi" w:cs="Palatino Linotype"/>
          <w:sz w:val="20"/>
          <w:szCs w:val="20"/>
        </w:rPr>
        <w:t xml:space="preserve"> administrador</w:t>
      </w:r>
      <w:r w:rsidR="001C5291">
        <w:rPr>
          <w:rFonts w:asciiTheme="majorHAnsi" w:hAnsiTheme="majorHAnsi" w:cs="Palatino Linotype"/>
          <w:sz w:val="20"/>
          <w:szCs w:val="20"/>
        </w:rPr>
        <w:t>es</w:t>
      </w:r>
      <w:r w:rsidR="000630AE" w:rsidRPr="00B54A50">
        <w:rPr>
          <w:rFonts w:asciiTheme="majorHAnsi" w:hAnsiTheme="majorHAnsi" w:cs="Palatino Linotype"/>
          <w:sz w:val="20"/>
          <w:szCs w:val="20"/>
        </w:rPr>
        <w:t xml:space="preserve"> de contrato, </w:t>
      </w:r>
      <w:r w:rsidRPr="00B54A50">
        <w:rPr>
          <w:rFonts w:asciiTheme="majorHAnsi" w:hAnsiTheme="majorHAnsi" w:cs="Palatino Linotype"/>
          <w:sz w:val="20"/>
          <w:szCs w:val="20"/>
          <w:lang w:val="es-ES"/>
        </w:rPr>
        <w:t xml:space="preserve"> </w:t>
      </w:r>
      <w:r w:rsidR="00DF1EF7" w:rsidRPr="00B54A50">
        <w:rPr>
          <w:rFonts w:asciiTheme="majorHAnsi" w:hAnsiTheme="majorHAnsi" w:cs="Palatino Linotype"/>
          <w:sz w:val="20"/>
          <w:szCs w:val="20"/>
          <w:lang w:val="es-ES"/>
        </w:rPr>
        <w:t>la</w:t>
      </w:r>
      <w:r w:rsidRPr="00B54A50">
        <w:rPr>
          <w:rFonts w:asciiTheme="majorHAnsi" w:hAnsiTheme="majorHAnsi" w:cs="Palatino Linotype"/>
          <w:sz w:val="20"/>
          <w:szCs w:val="20"/>
          <w:lang w:val="es-ES"/>
        </w:rPr>
        <w:t xml:space="preserve"> notificación por escrito de autorización del Director General de </w:t>
      </w:r>
      <w:r w:rsidR="00DF1EF7" w:rsidRPr="00B54A50">
        <w:rPr>
          <w:rFonts w:asciiTheme="majorHAnsi" w:hAnsiTheme="majorHAnsi" w:cs="Palatino Linotype"/>
          <w:sz w:val="20"/>
          <w:szCs w:val="20"/>
          <w:lang w:val="es-ES"/>
        </w:rPr>
        <w:t>CENDEPESCA</w:t>
      </w:r>
      <w:r w:rsidRPr="00B54A50">
        <w:rPr>
          <w:rFonts w:asciiTheme="majorHAnsi" w:hAnsiTheme="majorHAnsi" w:cs="Palatino Linotype"/>
          <w:sz w:val="20"/>
          <w:szCs w:val="20"/>
          <w:lang w:val="es-ES"/>
        </w:rPr>
        <w:t xml:space="preserve">, </w:t>
      </w:r>
      <w:r w:rsidR="00DC6CC7" w:rsidRPr="00B54A50">
        <w:rPr>
          <w:rFonts w:asciiTheme="majorHAnsi" w:hAnsiTheme="majorHAnsi" w:cs="Palatino Linotype"/>
          <w:sz w:val="20"/>
          <w:szCs w:val="20"/>
          <w:lang w:val="es-ES"/>
        </w:rPr>
        <w:t xml:space="preserve">además de </w:t>
      </w:r>
      <w:r w:rsidRPr="00B54A50">
        <w:rPr>
          <w:rFonts w:asciiTheme="majorHAnsi" w:hAnsiTheme="majorHAnsi" w:cs="Palatino Linotype"/>
          <w:sz w:val="20"/>
          <w:szCs w:val="20"/>
          <w:lang w:val="es-ES"/>
        </w:rPr>
        <w:t>la presentación de la factura de consumidor final correspondiente</w:t>
      </w:r>
      <w:r w:rsidR="000C3BF2" w:rsidRPr="00B54A50">
        <w:rPr>
          <w:rFonts w:asciiTheme="majorHAnsi" w:hAnsiTheme="majorHAnsi" w:cs="Palatino Linotype"/>
          <w:sz w:val="20"/>
          <w:szCs w:val="20"/>
          <w:lang w:val="es-ES"/>
        </w:rPr>
        <w:t xml:space="preserve"> a nombre de </w:t>
      </w:r>
      <w:r w:rsidR="000C3BF2" w:rsidRPr="00B54A50">
        <w:rPr>
          <w:rFonts w:asciiTheme="majorHAnsi" w:hAnsiTheme="majorHAnsi" w:cs="Palatino Linotype"/>
          <w:b/>
          <w:sz w:val="20"/>
          <w:szCs w:val="20"/>
          <w:lang w:val="es-ES"/>
        </w:rPr>
        <w:t>PAGADURÍA AUXILIAR FONDO DE ACTIVIDADES ESPECIALES CENDEPESCA</w:t>
      </w:r>
      <w:r w:rsidRPr="00B54A50">
        <w:rPr>
          <w:rFonts w:asciiTheme="majorHAnsi" w:hAnsiTheme="majorHAnsi" w:cs="Palatino Linotype"/>
          <w:sz w:val="20"/>
          <w:szCs w:val="20"/>
          <w:lang w:val="es-ES"/>
        </w:rPr>
        <w:t xml:space="preserve">, y copia del acta de recepción definitiva de la obra; este se regirá de conformidad a lo establecido en el artículo 112 de la LACAP, </w:t>
      </w:r>
      <w:r w:rsidRPr="00B54A50">
        <w:rPr>
          <w:rFonts w:asciiTheme="majorHAnsi" w:hAnsiTheme="majorHAnsi" w:cs="Palatino Linotype"/>
          <w:sz w:val="20"/>
          <w:szCs w:val="20"/>
        </w:rPr>
        <w:t>y</w:t>
      </w:r>
      <w:r w:rsidR="00DF1EF7"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por ser la Dirección solicitante agente de retención, de dicho pago se retendrá el uno por ciento en concepto de anticipo del Impuesto a la Transferencia de Bienes Muebles y a la Prestación de Servicios (IVA), según resolución emitida por el Ministerio de Hacienda.</w:t>
      </w:r>
      <w:r w:rsidR="0031034C"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El pago será realizado mediante el Sistema de Cuenta Única del Tesoro Público por la Dirección General de Tesorería del Ministerio de Hacienda a</w:t>
      </w:r>
      <w:r w:rsidR="001C5291">
        <w:rPr>
          <w:rFonts w:asciiTheme="majorHAnsi" w:hAnsiTheme="majorHAnsi" w:cs="Palatino Linotype"/>
          <w:sz w:val="20"/>
          <w:szCs w:val="20"/>
        </w:rPr>
        <w:t xml:space="preserve"> </w:t>
      </w:r>
      <w:r w:rsidRPr="00B54A50">
        <w:rPr>
          <w:rFonts w:asciiTheme="majorHAnsi" w:hAnsiTheme="majorHAnsi" w:cs="Palatino Linotype"/>
          <w:sz w:val="20"/>
          <w:szCs w:val="20"/>
        </w:rPr>
        <w:t xml:space="preserve">la cuenta siguiente: nombre de la cuenta: ECOINSA, S.A. DE C.V.; número de la cuenta: </w:t>
      </w:r>
      <w:proofErr w:type="spellStart"/>
      <w:r w:rsidR="00606218" w:rsidRPr="003C0DA5">
        <w:rPr>
          <w:rFonts w:asciiTheme="majorHAnsi" w:hAnsiTheme="majorHAnsi" w:cs="Cambria Math"/>
          <w:sz w:val="22"/>
          <w:szCs w:val="22"/>
          <w:highlight w:val="black"/>
          <w:lang w:val="es-MX"/>
        </w:rPr>
        <w:t>xxxxxxxxxxxxxxxxxxxxxxxxxxxxxxxxxxx</w:t>
      </w:r>
      <w:proofErr w:type="spellEnd"/>
      <w:r w:rsidRPr="00B54A50">
        <w:rPr>
          <w:rFonts w:asciiTheme="majorHAnsi" w:hAnsiTheme="majorHAnsi" w:cs="Palatino Linotype"/>
          <w:sz w:val="20"/>
          <w:szCs w:val="20"/>
        </w:rPr>
        <w:t>, cuyo titular es “</w:t>
      </w:r>
      <w:r w:rsidR="0023173B" w:rsidRPr="00B54A50">
        <w:rPr>
          <w:rFonts w:asciiTheme="majorHAnsi" w:hAnsiTheme="majorHAnsi" w:cs="Palatino Linotype"/>
          <w:b/>
          <w:bCs/>
          <w:sz w:val="20"/>
          <w:szCs w:val="20"/>
        </w:rPr>
        <w:t>LA CONTRATISTA</w:t>
      </w:r>
      <w:r w:rsidRPr="00B54A50">
        <w:rPr>
          <w:rFonts w:asciiTheme="majorHAnsi" w:hAnsiTheme="majorHAnsi" w:cs="Palatino Linotype"/>
          <w:b/>
          <w:bCs/>
          <w:sz w:val="20"/>
          <w:szCs w:val="20"/>
        </w:rPr>
        <w:t xml:space="preserve">”, </w:t>
      </w:r>
      <w:r w:rsidRPr="00B54A50">
        <w:rPr>
          <w:rFonts w:asciiTheme="majorHAnsi" w:hAnsiTheme="majorHAnsi" w:cs="Palatino Linotype"/>
          <w:sz w:val="20"/>
          <w:szCs w:val="20"/>
        </w:rPr>
        <w:t>la cual fue previamente designada por ést</w:t>
      </w:r>
      <w:r w:rsidR="00DC6CC7" w:rsidRPr="00B54A50">
        <w:rPr>
          <w:rFonts w:asciiTheme="majorHAnsi" w:hAnsiTheme="majorHAnsi" w:cs="Palatino Linotype"/>
          <w:sz w:val="20"/>
          <w:szCs w:val="20"/>
        </w:rPr>
        <w:t>a</w:t>
      </w:r>
      <w:r w:rsidRPr="00B54A50">
        <w:rPr>
          <w:rFonts w:asciiTheme="majorHAnsi" w:hAnsiTheme="majorHAnsi" w:cs="Palatino Linotype"/>
          <w:sz w:val="20"/>
          <w:szCs w:val="20"/>
        </w:rPr>
        <w:t>, de conformidad a lo establecido en los artículos sesenta, sesenta y uno, sesenta y dos, sesenta y tres y setenta de la Ley Orgánica de Administración Financiera del Estado y artículos setenta y cinco y setenta y seis de su Reglamento.</w:t>
      </w:r>
    </w:p>
    <w:p w:rsidR="00626828" w:rsidRPr="00B54A50" w:rsidRDefault="00626828" w:rsidP="0060576A">
      <w:pPr>
        <w:tabs>
          <w:tab w:val="left" w:pos="-1440"/>
          <w:tab w:val="left" w:pos="-720"/>
          <w:tab w:val="left" w:pos="540"/>
          <w:tab w:val="left" w:pos="1440"/>
          <w:tab w:val="left" w:pos="2160"/>
          <w:tab w:val="left" w:pos="3303"/>
        </w:tabs>
        <w:ind w:left="540"/>
        <w:jc w:val="both"/>
        <w:rPr>
          <w:rFonts w:asciiTheme="majorHAnsi" w:hAnsiTheme="majorHAnsi" w:cs="Palatino Linotype"/>
          <w:color w:val="0000FF"/>
          <w:sz w:val="20"/>
          <w:szCs w:val="20"/>
          <w:lang w:val="es-ES"/>
        </w:rPr>
      </w:pPr>
    </w:p>
    <w:p w:rsidR="00626828" w:rsidRPr="00B54A50" w:rsidRDefault="00626828" w:rsidP="0060576A">
      <w:pPr>
        <w:tabs>
          <w:tab w:val="left" w:pos="-1440"/>
          <w:tab w:val="left" w:pos="-720"/>
          <w:tab w:val="left" w:pos="720"/>
          <w:tab w:val="left" w:pos="1440"/>
          <w:tab w:val="left" w:pos="2160"/>
          <w:tab w:val="left" w:pos="3303"/>
        </w:tabs>
        <w:ind w:left="720"/>
        <w:jc w:val="both"/>
        <w:rPr>
          <w:rFonts w:asciiTheme="majorHAnsi" w:hAnsiTheme="majorHAnsi" w:cs="Palatino Linotype"/>
          <w:sz w:val="20"/>
          <w:szCs w:val="20"/>
        </w:rPr>
      </w:pPr>
      <w:r w:rsidRPr="00B54A50">
        <w:rPr>
          <w:rFonts w:asciiTheme="majorHAnsi" w:hAnsiTheme="majorHAnsi" w:cs="Palatino Linotype"/>
          <w:sz w:val="20"/>
          <w:szCs w:val="20"/>
        </w:rPr>
        <w:t xml:space="preserve">El cinco por ciento (5%) retenido como fondo de garantía, se devolverá sin intereses </w:t>
      </w:r>
      <w:r w:rsidR="00244908">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al estar completamente terminada la obra y recibida a satisfacción por el contratante, previa liquidación final del contrato y presentación de la fianza de Buena Obra.</w:t>
      </w:r>
    </w:p>
    <w:p w:rsidR="00626828" w:rsidRPr="00B54A50" w:rsidRDefault="00626828" w:rsidP="0060576A">
      <w:pPr>
        <w:tabs>
          <w:tab w:val="left" w:pos="-1440"/>
          <w:tab w:val="left" w:pos="-720"/>
          <w:tab w:val="left" w:pos="720"/>
          <w:tab w:val="left" w:pos="1440"/>
          <w:tab w:val="left" w:pos="2160"/>
          <w:tab w:val="left" w:pos="3303"/>
        </w:tabs>
        <w:ind w:left="540"/>
        <w:jc w:val="both"/>
        <w:rPr>
          <w:rFonts w:asciiTheme="majorHAnsi" w:hAnsiTheme="majorHAnsi" w:cs="Palatino Linotype"/>
          <w:sz w:val="20"/>
          <w:szCs w:val="20"/>
        </w:rPr>
      </w:pPr>
    </w:p>
    <w:p w:rsidR="00626828" w:rsidRPr="00B54A50" w:rsidRDefault="00626828" w:rsidP="0060576A">
      <w:pPr>
        <w:tabs>
          <w:tab w:val="left" w:pos="-1440"/>
          <w:tab w:val="left" w:pos="-720"/>
          <w:tab w:val="left" w:pos="720"/>
          <w:tab w:val="left" w:pos="1440"/>
          <w:tab w:val="left" w:pos="2160"/>
          <w:tab w:val="left" w:pos="3303"/>
        </w:tabs>
        <w:ind w:left="720"/>
        <w:jc w:val="both"/>
        <w:rPr>
          <w:rFonts w:asciiTheme="majorHAnsi" w:hAnsiTheme="majorHAnsi" w:cs="Palatino Linotype"/>
          <w:sz w:val="20"/>
          <w:szCs w:val="20"/>
          <w:lang w:val="es-ES"/>
        </w:rPr>
      </w:pPr>
      <w:r w:rsidRPr="00B54A50">
        <w:rPr>
          <w:rFonts w:asciiTheme="majorHAnsi" w:hAnsiTheme="majorHAnsi" w:cs="Palatino Linotype"/>
          <w:sz w:val="20"/>
          <w:szCs w:val="20"/>
        </w:rPr>
        <w:t xml:space="preserve">El pago se efectuará con </w:t>
      </w:r>
      <w:r w:rsidR="000E51BE" w:rsidRPr="00B54A50">
        <w:rPr>
          <w:rFonts w:asciiTheme="majorHAnsi" w:hAnsiTheme="majorHAnsi" w:cs="Palatino Linotype"/>
          <w:sz w:val="20"/>
          <w:szCs w:val="20"/>
        </w:rPr>
        <w:t>recursos del F</w:t>
      </w:r>
      <w:r w:rsidRPr="00B54A50">
        <w:rPr>
          <w:rFonts w:asciiTheme="majorHAnsi" w:hAnsiTheme="majorHAnsi" w:cs="Palatino Linotype"/>
          <w:sz w:val="20"/>
          <w:szCs w:val="20"/>
        </w:rPr>
        <w:t xml:space="preserve">ondo de Actividades Especiales de </w:t>
      </w:r>
      <w:r w:rsidR="00AB221E" w:rsidRPr="00B54A50">
        <w:rPr>
          <w:rFonts w:asciiTheme="majorHAnsi" w:hAnsiTheme="majorHAnsi" w:cs="Palatino Linotype"/>
          <w:sz w:val="20"/>
          <w:szCs w:val="20"/>
        </w:rPr>
        <w:t>CENDEPESCA.</w:t>
      </w:r>
    </w:p>
    <w:p w:rsidR="00626828" w:rsidRPr="00B54A50" w:rsidRDefault="00626828" w:rsidP="00E515FA">
      <w:pPr>
        <w:tabs>
          <w:tab w:val="left" w:pos="-1440"/>
          <w:tab w:val="left" w:pos="-720"/>
          <w:tab w:val="left" w:pos="540"/>
          <w:tab w:val="left" w:pos="1440"/>
          <w:tab w:val="left" w:pos="2160"/>
          <w:tab w:val="left" w:pos="3303"/>
        </w:tabs>
        <w:ind w:left="540" w:hanging="540"/>
        <w:jc w:val="both"/>
        <w:rPr>
          <w:rFonts w:asciiTheme="majorHAnsi" w:hAnsiTheme="majorHAnsi" w:cs="Palatino Linotype"/>
          <w:sz w:val="20"/>
          <w:szCs w:val="20"/>
          <w:lang w:val="es-ES"/>
        </w:rPr>
      </w:pPr>
    </w:p>
    <w:p w:rsidR="00626828" w:rsidRPr="00B54A50" w:rsidRDefault="00626828" w:rsidP="00D339CA">
      <w:pPr>
        <w:tabs>
          <w:tab w:val="left" w:pos="-1440"/>
          <w:tab w:val="left" w:pos="-720"/>
          <w:tab w:val="left" w:pos="720"/>
        </w:tabs>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34.4</w:t>
      </w:r>
      <w:r w:rsidRPr="00B54A50">
        <w:rPr>
          <w:rFonts w:asciiTheme="majorHAnsi" w:hAnsiTheme="majorHAnsi" w:cs="Palatino Linotype"/>
          <w:sz w:val="20"/>
          <w:szCs w:val="20"/>
        </w:rPr>
        <w:tab/>
        <w:t xml:space="preserve">El MAG pagará a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los montos indicados en el cuadro de precios (Cláusula 5</w:t>
      </w:r>
      <w:r w:rsidR="00F4681E" w:rsidRPr="00B54A50">
        <w:rPr>
          <w:rFonts w:asciiTheme="majorHAnsi" w:hAnsiTheme="majorHAnsi" w:cs="Palatino Linotype"/>
          <w:sz w:val="20"/>
          <w:szCs w:val="20"/>
        </w:rPr>
        <w:t>1</w:t>
      </w:r>
      <w:r w:rsidR="00244908">
        <w:rPr>
          <w:rFonts w:asciiTheme="majorHAnsi" w:hAnsiTheme="majorHAnsi" w:cs="Palatino Linotype"/>
          <w:sz w:val="20"/>
          <w:szCs w:val="20"/>
        </w:rPr>
        <w:t xml:space="preserve"> </w:t>
      </w:r>
      <w:r w:rsidRPr="00B54A50">
        <w:rPr>
          <w:rFonts w:asciiTheme="majorHAnsi" w:hAnsiTheme="majorHAnsi" w:cs="Palatino Linotype"/>
          <w:sz w:val="20"/>
          <w:szCs w:val="20"/>
        </w:rPr>
        <w:t>CANTIDADES DE OBRA Y PRESUPUESTO TOTAL DE CONTRATACIÓN).</w:t>
      </w:r>
    </w:p>
    <w:p w:rsidR="00626828" w:rsidRPr="00B54A50" w:rsidRDefault="00626828" w:rsidP="00EE15A0">
      <w:pPr>
        <w:tabs>
          <w:tab w:val="left" w:pos="-1440"/>
          <w:tab w:val="left" w:pos="-720"/>
          <w:tab w:val="left" w:pos="0"/>
        </w:tabs>
        <w:ind w:right="180"/>
        <w:jc w:val="both"/>
        <w:rPr>
          <w:rFonts w:asciiTheme="majorHAnsi" w:hAnsiTheme="majorHAnsi" w:cs="Palatino Linotype"/>
          <w:sz w:val="20"/>
          <w:szCs w:val="20"/>
        </w:rPr>
      </w:pPr>
    </w:p>
    <w:p w:rsidR="00626828" w:rsidRPr="00B54A50" w:rsidRDefault="00626828" w:rsidP="00F87947">
      <w:pPr>
        <w:shd w:val="clear" w:color="auto" w:fill="FFFFFF"/>
        <w:jc w:val="both"/>
        <w:rPr>
          <w:rFonts w:asciiTheme="majorHAnsi" w:hAnsiTheme="majorHAnsi" w:cs="Palatino Linotype"/>
          <w:sz w:val="20"/>
          <w:szCs w:val="20"/>
        </w:rPr>
      </w:pPr>
      <w:r w:rsidRPr="00B54A50">
        <w:rPr>
          <w:rFonts w:asciiTheme="majorHAnsi" w:hAnsiTheme="majorHAnsi" w:cs="Palatino Linotype"/>
          <w:b/>
          <w:bCs/>
          <w:sz w:val="20"/>
          <w:szCs w:val="20"/>
        </w:rPr>
        <w:t>35.</w:t>
      </w:r>
      <w:r w:rsidRPr="00B54A50">
        <w:rPr>
          <w:rFonts w:asciiTheme="majorHAnsi" w:hAnsiTheme="majorHAnsi" w:cs="Palatino Linotype"/>
          <w:b/>
          <w:bCs/>
          <w:sz w:val="20"/>
          <w:szCs w:val="20"/>
        </w:rPr>
        <w:tab/>
        <w:t>GARANTÍAS</w:t>
      </w:r>
    </w:p>
    <w:p w:rsidR="00626828" w:rsidRPr="00B54A50" w:rsidRDefault="00626828" w:rsidP="00F87947">
      <w:pPr>
        <w:shd w:val="clear" w:color="auto" w:fill="FFFFFF"/>
        <w:jc w:val="both"/>
        <w:rPr>
          <w:rFonts w:asciiTheme="majorHAnsi" w:hAnsiTheme="majorHAnsi" w:cs="Palatino Linotype"/>
          <w:sz w:val="20"/>
          <w:szCs w:val="20"/>
        </w:rPr>
      </w:pPr>
    </w:p>
    <w:p w:rsidR="00626828" w:rsidRPr="00B54A50" w:rsidRDefault="00626828" w:rsidP="00712CAA">
      <w:pPr>
        <w:jc w:val="both"/>
        <w:rPr>
          <w:rFonts w:asciiTheme="majorHAnsi" w:hAnsiTheme="majorHAnsi" w:cs="Palatino Linotype"/>
          <w:sz w:val="20"/>
          <w:szCs w:val="20"/>
        </w:rPr>
      </w:pPr>
      <w:r w:rsidRPr="00B54A50">
        <w:rPr>
          <w:rFonts w:asciiTheme="majorHAnsi" w:hAnsiTheme="majorHAnsi" w:cs="Palatino Linotype"/>
          <w:sz w:val="20"/>
          <w:szCs w:val="20"/>
        </w:rPr>
        <w:t xml:space="preserve">35.1    </w:t>
      </w:r>
      <w:r w:rsidR="00AB221E"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presentar a EL CONTRATANTE:</w:t>
      </w:r>
    </w:p>
    <w:p w:rsidR="00626828" w:rsidRPr="00B54A50" w:rsidRDefault="00626828" w:rsidP="0084201D">
      <w:pPr>
        <w:shd w:val="clear" w:color="auto" w:fill="FFFFFF"/>
        <w:jc w:val="both"/>
        <w:rPr>
          <w:rFonts w:asciiTheme="majorHAnsi" w:hAnsiTheme="majorHAnsi" w:cs="Palatino Linotype"/>
          <w:sz w:val="20"/>
          <w:szCs w:val="20"/>
        </w:rPr>
      </w:pPr>
    </w:p>
    <w:p w:rsidR="00626828" w:rsidRPr="00B54A50" w:rsidRDefault="00626828" w:rsidP="0084201D">
      <w:pPr>
        <w:numPr>
          <w:ilvl w:val="0"/>
          <w:numId w:val="8"/>
        </w:numPr>
        <w:shd w:val="clear" w:color="auto" w:fill="FFFFFF"/>
        <w:tabs>
          <w:tab w:val="clear" w:pos="720"/>
        </w:tabs>
        <w:ind w:left="709" w:hanging="709"/>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GARANTÍA DE CUMPLIMIENTO DE CONTRATO. </w:t>
      </w:r>
      <w:r w:rsidRPr="00B54A50">
        <w:rPr>
          <w:rFonts w:asciiTheme="majorHAnsi" w:hAnsiTheme="majorHAnsi" w:cs="Palatino Linotype"/>
          <w:sz w:val="20"/>
          <w:szCs w:val="20"/>
          <w:lang w:val="es-ES"/>
        </w:rPr>
        <w:t xml:space="preserve">El adjudicatario del proceso de </w:t>
      </w:r>
      <w:r w:rsidR="00130583" w:rsidRPr="00B54A50">
        <w:rPr>
          <w:rFonts w:asciiTheme="majorHAnsi" w:hAnsiTheme="majorHAnsi" w:cs="Palatino Linotype"/>
          <w:sz w:val="20"/>
          <w:szCs w:val="20"/>
          <w:lang w:val="es-ES"/>
        </w:rPr>
        <w:t>Libre Gestión</w:t>
      </w:r>
      <w:r w:rsidRPr="00B54A50">
        <w:rPr>
          <w:rFonts w:asciiTheme="majorHAnsi" w:hAnsiTheme="majorHAnsi" w:cs="Palatino Linotype"/>
          <w:sz w:val="20"/>
          <w:szCs w:val="20"/>
          <w:lang w:val="es-ES"/>
        </w:rPr>
        <w:t xml:space="preserve"> deberá otorgar a favor del MAG una garantía de cumplimiento de contrato </w:t>
      </w:r>
      <w:r w:rsidRPr="00B54A50">
        <w:rPr>
          <w:rFonts w:asciiTheme="majorHAnsi" w:hAnsiTheme="majorHAnsi" w:cs="Palatino Linotype"/>
          <w:sz w:val="20"/>
          <w:szCs w:val="20"/>
          <w:shd w:val="clear" w:color="auto" w:fill="FFFFFF"/>
          <w:lang w:val="es-ES"/>
        </w:rPr>
        <w:t>por un valor de</w:t>
      </w:r>
      <w:r w:rsidR="00FB01A9" w:rsidRPr="00B54A50">
        <w:rPr>
          <w:rFonts w:asciiTheme="majorHAnsi" w:hAnsiTheme="majorHAnsi" w:cs="Palatino Linotype"/>
          <w:sz w:val="20"/>
          <w:szCs w:val="20"/>
          <w:shd w:val="clear" w:color="auto" w:fill="FFFFFF"/>
          <w:lang w:val="es-ES"/>
        </w:rPr>
        <w:t xml:space="preserve"> </w:t>
      </w:r>
      <w:r w:rsidRPr="00B54A50">
        <w:rPr>
          <w:rFonts w:asciiTheme="majorHAnsi" w:hAnsiTheme="majorHAnsi" w:cs="Palatino Linotype"/>
          <w:b/>
          <w:bCs/>
          <w:sz w:val="20"/>
          <w:szCs w:val="20"/>
        </w:rPr>
        <w:t xml:space="preserve">UN MIL </w:t>
      </w:r>
      <w:r w:rsidR="00FB01A9" w:rsidRPr="00B54A50">
        <w:rPr>
          <w:rFonts w:asciiTheme="majorHAnsi" w:hAnsiTheme="majorHAnsi" w:cs="Palatino Linotype"/>
          <w:b/>
          <w:bCs/>
          <w:sz w:val="20"/>
          <w:szCs w:val="20"/>
        </w:rPr>
        <w:t>CUATROCIENTOS CATORCE</w:t>
      </w:r>
      <w:r w:rsidRPr="00B54A50">
        <w:rPr>
          <w:rFonts w:asciiTheme="majorHAnsi" w:hAnsiTheme="majorHAnsi" w:cs="Palatino Linotype"/>
          <w:b/>
          <w:bCs/>
          <w:sz w:val="20"/>
          <w:szCs w:val="20"/>
        </w:rPr>
        <w:t xml:space="preserve"> DÓLARES CON SE</w:t>
      </w:r>
      <w:r w:rsidR="00FB01A9" w:rsidRPr="00B54A50">
        <w:rPr>
          <w:rFonts w:asciiTheme="majorHAnsi" w:hAnsiTheme="majorHAnsi" w:cs="Palatino Linotype"/>
          <w:b/>
          <w:bCs/>
          <w:sz w:val="20"/>
          <w:szCs w:val="20"/>
        </w:rPr>
        <w:t>T</w:t>
      </w:r>
      <w:r w:rsidRPr="00B54A50">
        <w:rPr>
          <w:rFonts w:asciiTheme="majorHAnsi" w:hAnsiTheme="majorHAnsi" w:cs="Palatino Linotype"/>
          <w:b/>
          <w:bCs/>
          <w:sz w:val="20"/>
          <w:szCs w:val="20"/>
        </w:rPr>
        <w:t>ENTA CENTAVOS DE DÓLAR DE LOS ESTADOS UNIDOS DE AMERICA (US$1,</w:t>
      </w:r>
      <w:r w:rsidR="00FB01A9" w:rsidRPr="00B54A50">
        <w:rPr>
          <w:rFonts w:asciiTheme="majorHAnsi" w:hAnsiTheme="majorHAnsi" w:cs="Palatino Linotype"/>
          <w:b/>
          <w:bCs/>
          <w:sz w:val="20"/>
          <w:szCs w:val="20"/>
        </w:rPr>
        <w:t>414.70</w:t>
      </w:r>
      <w:r w:rsidRPr="00B54A50">
        <w:rPr>
          <w:rFonts w:asciiTheme="majorHAnsi" w:hAnsiTheme="majorHAnsi" w:cs="Palatino Linotype"/>
          <w:sz w:val="20"/>
          <w:szCs w:val="20"/>
          <w:shd w:val="clear" w:color="auto" w:fill="FFFFFF"/>
        </w:rPr>
        <w:t>)</w:t>
      </w:r>
      <w:r w:rsidRPr="00B54A50">
        <w:rPr>
          <w:rFonts w:asciiTheme="majorHAnsi" w:hAnsiTheme="majorHAnsi" w:cs="Palatino Linotype"/>
          <w:sz w:val="20"/>
          <w:szCs w:val="20"/>
          <w:shd w:val="clear" w:color="auto" w:fill="FFFFFF"/>
          <w:lang w:val="es-ES"/>
        </w:rPr>
        <w:t xml:space="preserve"> equivalente al diez por ciento (10%) del valor total del contrato, la cual pued</w:t>
      </w:r>
      <w:r w:rsidR="00FB01A9" w:rsidRPr="00B54A50">
        <w:rPr>
          <w:rFonts w:asciiTheme="majorHAnsi" w:hAnsiTheme="majorHAnsi" w:cs="Palatino Linotype"/>
          <w:sz w:val="20"/>
          <w:szCs w:val="20"/>
          <w:shd w:val="clear" w:color="auto" w:fill="FFFFFF"/>
          <w:lang w:val="es-ES"/>
        </w:rPr>
        <w:t>e ser una Fianza</w:t>
      </w:r>
      <w:r w:rsidRPr="00B54A50">
        <w:rPr>
          <w:rFonts w:asciiTheme="majorHAnsi" w:hAnsiTheme="majorHAnsi" w:cs="Palatino Linotype"/>
          <w:sz w:val="20"/>
          <w:szCs w:val="20"/>
          <w:shd w:val="clear" w:color="auto" w:fill="FFFFFF"/>
          <w:lang w:val="es-ES"/>
        </w:rPr>
        <w:t>, emitida a favor del MAG por un Banco, Compañía de Seguros o Sociedad Afianzadora debidamente autorizados</w:t>
      </w:r>
      <w:r w:rsidRPr="00B54A50">
        <w:rPr>
          <w:rFonts w:asciiTheme="majorHAnsi" w:hAnsiTheme="majorHAnsi" w:cs="Palatino Linotype"/>
          <w:sz w:val="20"/>
          <w:szCs w:val="20"/>
          <w:lang w:val="es-ES"/>
        </w:rPr>
        <w:t xml:space="preserve"> por la Superintendencia del Sistema Financiero, SSF, para operar en El Salvador. Dicha garantía deberá exceder en sesenta (60) días el plazo de la vigencia del </w:t>
      </w:r>
      <w:r w:rsidR="00FB01A9" w:rsidRPr="00B54A50">
        <w:rPr>
          <w:rFonts w:asciiTheme="majorHAnsi" w:hAnsiTheme="majorHAnsi" w:cs="Palatino Linotype"/>
          <w:sz w:val="20"/>
          <w:szCs w:val="20"/>
          <w:lang w:val="es-ES"/>
        </w:rPr>
        <w:t xml:space="preserve">presente </w:t>
      </w:r>
      <w:r w:rsidRPr="00B54A50">
        <w:rPr>
          <w:rFonts w:asciiTheme="majorHAnsi" w:hAnsiTheme="majorHAnsi" w:cs="Palatino Linotype"/>
          <w:sz w:val="20"/>
          <w:szCs w:val="20"/>
          <w:lang w:val="es-ES"/>
        </w:rPr>
        <w:t xml:space="preserve">contrato. </w:t>
      </w:r>
    </w:p>
    <w:p w:rsidR="00E820FE" w:rsidRPr="00B54A50" w:rsidRDefault="00E820FE" w:rsidP="00E820FE">
      <w:pPr>
        <w:shd w:val="clear" w:color="auto" w:fill="FFFFFF"/>
        <w:jc w:val="both"/>
        <w:rPr>
          <w:rFonts w:asciiTheme="majorHAnsi" w:hAnsiTheme="majorHAnsi" w:cs="Palatino Linotype"/>
          <w:sz w:val="20"/>
          <w:szCs w:val="20"/>
        </w:rPr>
      </w:pPr>
    </w:p>
    <w:p w:rsidR="00E820FE" w:rsidRPr="00B54A50" w:rsidRDefault="00E820FE" w:rsidP="00E820FE">
      <w:pPr>
        <w:autoSpaceDE w:val="0"/>
        <w:autoSpaceDN w:val="0"/>
        <w:adjustRightInd w:val="0"/>
        <w:ind w:left="720"/>
        <w:jc w:val="both"/>
        <w:rPr>
          <w:rFonts w:asciiTheme="majorHAnsi" w:hAnsiTheme="majorHAnsi" w:cs="Palatino Linotype"/>
          <w:sz w:val="20"/>
          <w:szCs w:val="20"/>
        </w:rPr>
      </w:pPr>
      <w:r w:rsidRPr="00B54A50">
        <w:rPr>
          <w:rFonts w:asciiTheme="majorHAnsi" w:hAnsiTheme="majorHAnsi" w:cs="Palatino Linotype"/>
          <w:sz w:val="20"/>
          <w:szCs w:val="20"/>
        </w:rPr>
        <w:t>Se aceptarán como garantías, las establecidas en la Ley del Sistema de Garantías Recíprocas de la Micro, pequeña y Mediana Empresa Rural y Urbana.</w:t>
      </w:r>
    </w:p>
    <w:p w:rsidR="00E820FE" w:rsidRPr="00B54A50" w:rsidRDefault="00E820FE" w:rsidP="00E820FE">
      <w:pPr>
        <w:autoSpaceDE w:val="0"/>
        <w:autoSpaceDN w:val="0"/>
        <w:adjustRightInd w:val="0"/>
        <w:ind w:left="720"/>
        <w:jc w:val="both"/>
        <w:rPr>
          <w:rFonts w:asciiTheme="majorHAnsi" w:hAnsiTheme="majorHAnsi" w:cs="Palatino Linotype"/>
          <w:sz w:val="20"/>
          <w:szCs w:val="20"/>
        </w:rPr>
      </w:pPr>
    </w:p>
    <w:p w:rsidR="00E820FE" w:rsidRPr="00B54A50" w:rsidRDefault="00E820FE" w:rsidP="00E820FE">
      <w:pPr>
        <w:autoSpaceDE w:val="0"/>
        <w:autoSpaceDN w:val="0"/>
        <w:adjustRightInd w:val="0"/>
        <w:ind w:left="720"/>
        <w:jc w:val="both"/>
        <w:rPr>
          <w:rFonts w:asciiTheme="majorHAnsi" w:hAnsiTheme="majorHAnsi" w:cs="Palatino Linotype"/>
          <w:sz w:val="20"/>
          <w:szCs w:val="20"/>
        </w:rPr>
      </w:pPr>
      <w:r w:rsidRPr="00B54A50">
        <w:rPr>
          <w:rFonts w:asciiTheme="majorHAnsi" w:hAnsiTheme="majorHAnsi" w:cs="Palatino Linotype"/>
          <w:sz w:val="20"/>
          <w:szCs w:val="20"/>
        </w:rPr>
        <w:t>Se podrán utilizar otros instrumentos que aseguren el cumplimiento del contrato tal como lo establece el artículo 32 de la LACAP, previa consulta al MAG.</w:t>
      </w:r>
    </w:p>
    <w:p w:rsidR="00E820FE" w:rsidRPr="00B54A50" w:rsidRDefault="00E820FE" w:rsidP="00E820FE">
      <w:pPr>
        <w:autoSpaceDE w:val="0"/>
        <w:autoSpaceDN w:val="0"/>
        <w:adjustRightInd w:val="0"/>
        <w:ind w:left="720"/>
        <w:jc w:val="both"/>
        <w:rPr>
          <w:rFonts w:asciiTheme="majorHAnsi" w:hAnsiTheme="majorHAnsi" w:cs="Palatino Linotype"/>
          <w:sz w:val="20"/>
          <w:szCs w:val="20"/>
        </w:rPr>
      </w:pPr>
    </w:p>
    <w:p w:rsidR="00626828" w:rsidRPr="00B54A50" w:rsidRDefault="00626828" w:rsidP="00236551">
      <w:pPr>
        <w:tabs>
          <w:tab w:val="left" w:pos="360"/>
        </w:tabs>
        <w:ind w:left="720"/>
        <w:jc w:val="both"/>
        <w:rPr>
          <w:rFonts w:asciiTheme="majorHAnsi" w:hAnsiTheme="majorHAnsi" w:cs="Palatino Linotype"/>
          <w:sz w:val="20"/>
          <w:szCs w:val="20"/>
          <w:lang w:val="es-ES"/>
        </w:rPr>
      </w:pPr>
      <w:r w:rsidRPr="00B54A50">
        <w:rPr>
          <w:rFonts w:asciiTheme="majorHAnsi" w:hAnsiTheme="majorHAnsi" w:cs="Palatino Linotype"/>
          <w:sz w:val="20"/>
          <w:szCs w:val="20"/>
          <w:lang w:val="es-ES"/>
        </w:rPr>
        <w:t xml:space="preserve">La garantía deberá ser presentada dentro del término de diez días hábiles contados a partir de la fecha en que </w:t>
      </w:r>
      <w:r w:rsidR="0023173B" w:rsidRPr="00B54A50">
        <w:rPr>
          <w:rFonts w:asciiTheme="majorHAnsi" w:hAnsiTheme="majorHAnsi" w:cs="Palatino Linotype"/>
          <w:sz w:val="20"/>
          <w:szCs w:val="20"/>
          <w:lang w:val="es-ES"/>
        </w:rPr>
        <w:t>LA CONTRATISTA</w:t>
      </w:r>
      <w:r w:rsidRPr="00B54A50">
        <w:rPr>
          <w:rFonts w:asciiTheme="majorHAnsi" w:hAnsiTheme="majorHAnsi" w:cs="Palatino Linotype"/>
          <w:sz w:val="20"/>
          <w:szCs w:val="20"/>
          <w:lang w:val="es-ES"/>
        </w:rPr>
        <w:t xml:space="preserve"> reciba la orden de inicio por parte de</w:t>
      </w:r>
      <w:r w:rsidR="008C1A27">
        <w:rPr>
          <w:rFonts w:asciiTheme="majorHAnsi" w:hAnsiTheme="majorHAnsi" w:cs="Palatino Linotype"/>
          <w:sz w:val="20"/>
          <w:szCs w:val="20"/>
          <w:lang w:val="es-ES"/>
        </w:rPr>
        <w:t xml:space="preserve"> </w:t>
      </w:r>
      <w:r w:rsidRPr="00B54A50">
        <w:rPr>
          <w:rFonts w:asciiTheme="majorHAnsi" w:hAnsiTheme="majorHAnsi" w:cs="Palatino Linotype"/>
          <w:sz w:val="20"/>
          <w:szCs w:val="20"/>
          <w:lang w:val="es-ES"/>
        </w:rPr>
        <w:t>l</w:t>
      </w:r>
      <w:r w:rsidR="008C1A27">
        <w:rPr>
          <w:rFonts w:asciiTheme="majorHAnsi" w:hAnsiTheme="majorHAnsi" w:cs="Palatino Linotype"/>
          <w:sz w:val="20"/>
          <w:szCs w:val="20"/>
          <w:lang w:val="es-ES"/>
        </w:rPr>
        <w:t>os</w:t>
      </w:r>
      <w:r w:rsidRPr="00B54A50">
        <w:rPr>
          <w:rFonts w:asciiTheme="majorHAnsi" w:hAnsiTheme="majorHAnsi" w:cs="Palatino Linotype"/>
          <w:sz w:val="20"/>
          <w:szCs w:val="20"/>
          <w:lang w:val="es-ES"/>
        </w:rPr>
        <w:t xml:space="preserve"> </w:t>
      </w:r>
      <w:r w:rsidR="0018740A" w:rsidRPr="00B54A50">
        <w:rPr>
          <w:rFonts w:asciiTheme="majorHAnsi" w:hAnsiTheme="majorHAnsi" w:cs="Palatino Linotype"/>
          <w:sz w:val="20"/>
          <w:szCs w:val="20"/>
          <w:lang w:val="es-ES"/>
        </w:rPr>
        <w:t>Administrador</w:t>
      </w:r>
      <w:r w:rsidR="008C1A27">
        <w:rPr>
          <w:rFonts w:asciiTheme="majorHAnsi" w:hAnsiTheme="majorHAnsi" w:cs="Palatino Linotype"/>
          <w:sz w:val="20"/>
          <w:szCs w:val="20"/>
          <w:lang w:val="es-ES"/>
        </w:rPr>
        <w:t>es</w:t>
      </w:r>
      <w:r w:rsidR="0018740A" w:rsidRPr="00B54A50">
        <w:rPr>
          <w:rFonts w:asciiTheme="majorHAnsi" w:hAnsiTheme="majorHAnsi" w:cs="Palatino Linotype"/>
          <w:sz w:val="20"/>
          <w:szCs w:val="20"/>
          <w:lang w:val="es-ES"/>
        </w:rPr>
        <w:t xml:space="preserve"> de contrato</w:t>
      </w:r>
      <w:r w:rsidR="008F4FEF" w:rsidRPr="00B54A50">
        <w:rPr>
          <w:rFonts w:asciiTheme="majorHAnsi" w:hAnsiTheme="majorHAnsi" w:cs="Palatino Linotype"/>
          <w:sz w:val="20"/>
          <w:szCs w:val="20"/>
          <w:lang w:val="es-ES"/>
        </w:rPr>
        <w:t>.</w:t>
      </w:r>
    </w:p>
    <w:p w:rsidR="00626828" w:rsidRPr="00B54A50" w:rsidRDefault="00626828" w:rsidP="00712CAA">
      <w:pPr>
        <w:jc w:val="both"/>
        <w:rPr>
          <w:rFonts w:asciiTheme="majorHAnsi" w:hAnsiTheme="majorHAnsi" w:cs="Palatino Linotype"/>
          <w:b/>
          <w:bCs/>
          <w:strike/>
          <w:color w:val="0000FF"/>
          <w:sz w:val="20"/>
          <w:szCs w:val="20"/>
          <w:lang w:val="es-ES"/>
        </w:rPr>
      </w:pPr>
    </w:p>
    <w:p w:rsidR="00626828" w:rsidRPr="00B54A50" w:rsidRDefault="00626828" w:rsidP="005C04EE">
      <w:pPr>
        <w:numPr>
          <w:ilvl w:val="0"/>
          <w:numId w:val="8"/>
        </w:numPr>
        <w:tabs>
          <w:tab w:val="clear" w:pos="720"/>
        </w:tabs>
        <w:ind w:left="709" w:hanging="709"/>
        <w:jc w:val="both"/>
        <w:rPr>
          <w:rFonts w:asciiTheme="majorHAnsi" w:hAnsiTheme="majorHAnsi" w:cs="Palatino Linotype"/>
          <w:sz w:val="20"/>
          <w:szCs w:val="20"/>
        </w:rPr>
      </w:pPr>
      <w:r w:rsidRPr="00B54A50">
        <w:rPr>
          <w:rFonts w:asciiTheme="majorHAnsi" w:hAnsiTheme="majorHAnsi" w:cs="Palatino Linotype"/>
          <w:b/>
          <w:bCs/>
          <w:sz w:val="20"/>
          <w:szCs w:val="20"/>
        </w:rPr>
        <w:t xml:space="preserve">GARANTÍA DE BUENA OBRA. </w:t>
      </w:r>
      <w:r w:rsidR="008F4FEF" w:rsidRPr="00B54A50">
        <w:rPr>
          <w:rFonts w:asciiTheme="majorHAnsi" w:hAnsiTheme="majorHAnsi" w:cs="Palatino Linotype"/>
          <w:sz w:val="20"/>
          <w:szCs w:val="20"/>
        </w:rPr>
        <w:t>El</w:t>
      </w:r>
      <w:r w:rsidRPr="00B54A50">
        <w:rPr>
          <w:rFonts w:asciiTheme="majorHAnsi" w:hAnsiTheme="majorHAnsi" w:cs="Palatino Linotype"/>
          <w:sz w:val="20"/>
          <w:szCs w:val="20"/>
        </w:rPr>
        <w:t xml:space="preserve"> adjudicatario del proceso por Libre </w:t>
      </w:r>
      <w:r w:rsidR="008F4FEF" w:rsidRPr="00B54A50">
        <w:rPr>
          <w:rFonts w:asciiTheme="majorHAnsi" w:hAnsiTheme="majorHAnsi" w:cs="Palatino Linotype"/>
          <w:sz w:val="20"/>
          <w:szCs w:val="20"/>
        </w:rPr>
        <w:t>Gestión</w:t>
      </w:r>
      <w:r w:rsidRPr="00B54A50">
        <w:rPr>
          <w:rFonts w:asciiTheme="majorHAnsi" w:hAnsiTheme="majorHAnsi" w:cs="Palatino Linotype"/>
          <w:sz w:val="20"/>
          <w:szCs w:val="20"/>
        </w:rPr>
        <w:t xml:space="preserve"> deberá otorgar una Garantía de Buena obra, la cual puede ser una Fianza emitida a favor del MAG por un Banco, Compañía de Seguros o Sociedad Afianzadora debidamente autorizados por la Superintendencia del Sistema Financiero (SSF), para operar en El Salvador, por un monto igual al diez por ciento (10%) del monto final del contrato, y su vigencia será de </w:t>
      </w:r>
      <w:r w:rsidRPr="00B54A50">
        <w:rPr>
          <w:rFonts w:asciiTheme="majorHAnsi" w:hAnsiTheme="majorHAnsi" w:cs="Palatino Linotype"/>
          <w:b/>
          <w:bCs/>
          <w:sz w:val="20"/>
          <w:szCs w:val="20"/>
        </w:rPr>
        <w:t xml:space="preserve">DOCE (12) MESES </w:t>
      </w:r>
      <w:r w:rsidRPr="00B54A50">
        <w:rPr>
          <w:rFonts w:asciiTheme="majorHAnsi" w:hAnsiTheme="majorHAnsi" w:cs="Palatino Linotype"/>
          <w:sz w:val="20"/>
          <w:szCs w:val="20"/>
        </w:rPr>
        <w:t>contados a partir de la fecha de la recepción definitiva</w:t>
      </w:r>
      <w:r w:rsidR="001F6713" w:rsidRPr="00B54A50">
        <w:rPr>
          <w:rFonts w:asciiTheme="majorHAnsi" w:hAnsiTheme="majorHAnsi" w:cs="Palatino Linotype"/>
          <w:sz w:val="20"/>
          <w:szCs w:val="20"/>
        </w:rPr>
        <w:t xml:space="preserve"> de la obra, </w:t>
      </w:r>
      <w:r w:rsidRPr="00B54A50">
        <w:rPr>
          <w:rFonts w:asciiTheme="majorHAnsi" w:hAnsiTheme="majorHAnsi" w:cs="Palatino Linotype"/>
          <w:sz w:val="20"/>
          <w:szCs w:val="20"/>
        </w:rPr>
        <w:t xml:space="preserve">esta garantía será devuelta </w:t>
      </w:r>
      <w:r w:rsidR="008C1A27">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xml:space="preserve"> una vez que haya concluido el plazo de vigencia y no exista reclamo alguno de parte del Contratante. </w:t>
      </w:r>
    </w:p>
    <w:p w:rsidR="000C6B43" w:rsidRPr="00B54A50" w:rsidRDefault="000C6B43" w:rsidP="000C6B43">
      <w:pPr>
        <w:ind w:left="709"/>
        <w:jc w:val="both"/>
        <w:rPr>
          <w:rFonts w:asciiTheme="majorHAnsi" w:hAnsiTheme="majorHAnsi" w:cs="Palatino Linotype"/>
          <w:b/>
          <w:bCs/>
          <w:sz w:val="20"/>
          <w:szCs w:val="20"/>
        </w:rPr>
      </w:pPr>
    </w:p>
    <w:p w:rsidR="000C6B43" w:rsidRPr="00B54A50" w:rsidRDefault="000C6B43" w:rsidP="000C6B43">
      <w:pPr>
        <w:ind w:left="709"/>
        <w:jc w:val="both"/>
        <w:rPr>
          <w:rFonts w:asciiTheme="majorHAnsi" w:hAnsiTheme="majorHAnsi" w:cs="Palatino Linotype"/>
          <w:bCs/>
          <w:sz w:val="20"/>
          <w:szCs w:val="20"/>
        </w:rPr>
      </w:pPr>
      <w:r w:rsidRPr="00B54A50">
        <w:rPr>
          <w:rFonts w:asciiTheme="majorHAnsi" w:hAnsiTheme="majorHAnsi" w:cs="Palatino Linotype"/>
          <w:bCs/>
          <w:sz w:val="20"/>
          <w:szCs w:val="20"/>
        </w:rPr>
        <w:t>Esta garantía deberá ser presentada dentro del término de diez días hábiles contados a partir de la fecha del acta de recepción final de la obra.</w:t>
      </w:r>
    </w:p>
    <w:p w:rsidR="000C6B43" w:rsidRPr="00B54A50" w:rsidRDefault="000C6B43" w:rsidP="000C6B43">
      <w:pPr>
        <w:ind w:left="709"/>
        <w:jc w:val="both"/>
        <w:rPr>
          <w:rFonts w:asciiTheme="majorHAnsi" w:hAnsiTheme="majorHAnsi" w:cs="Palatino Linotype"/>
          <w:bCs/>
          <w:sz w:val="20"/>
          <w:szCs w:val="20"/>
        </w:rPr>
      </w:pPr>
    </w:p>
    <w:p w:rsidR="000C6B43" w:rsidRPr="00B54A50" w:rsidRDefault="000C6B43" w:rsidP="000C6B43">
      <w:pPr>
        <w:ind w:left="709"/>
        <w:jc w:val="both"/>
        <w:rPr>
          <w:rFonts w:asciiTheme="majorHAnsi" w:hAnsiTheme="majorHAnsi" w:cs="Palatino Linotype"/>
          <w:sz w:val="20"/>
          <w:szCs w:val="20"/>
        </w:rPr>
      </w:pPr>
      <w:r w:rsidRPr="00B54A50">
        <w:rPr>
          <w:rFonts w:asciiTheme="majorHAnsi" w:hAnsiTheme="majorHAnsi" w:cs="Palatino Linotype"/>
          <w:bCs/>
          <w:sz w:val="20"/>
          <w:szCs w:val="20"/>
        </w:rPr>
        <w:t>Dicha garantía se requerirá para garantizar la buena construcción de las obras, calidad de los materiales y mano de obra y para cubrir cualquier responsabilidad por los daños y perjuicios derivados de la mala construcción.</w:t>
      </w:r>
    </w:p>
    <w:p w:rsidR="00626828" w:rsidRPr="00B54A50" w:rsidRDefault="00626828" w:rsidP="00DC1853">
      <w:pPr>
        <w:autoSpaceDE w:val="0"/>
        <w:autoSpaceDN w:val="0"/>
        <w:adjustRightInd w:val="0"/>
        <w:ind w:left="1059"/>
        <w:jc w:val="both"/>
        <w:rPr>
          <w:rFonts w:asciiTheme="majorHAnsi" w:hAnsiTheme="majorHAnsi" w:cs="Palatino Linotype"/>
          <w:sz w:val="20"/>
          <w:szCs w:val="20"/>
        </w:rPr>
      </w:pPr>
    </w:p>
    <w:p w:rsidR="00626828" w:rsidRPr="00B54A50" w:rsidRDefault="00626828" w:rsidP="00712CAA">
      <w:pPr>
        <w:pStyle w:val="Sangradetextonormal"/>
        <w:tabs>
          <w:tab w:val="left" w:pos="360"/>
          <w:tab w:val="left" w:pos="1080"/>
          <w:tab w:val="left" w:pos="1620"/>
        </w:tabs>
        <w:ind w:left="350"/>
        <w:rPr>
          <w:rFonts w:asciiTheme="majorHAnsi" w:hAnsiTheme="majorHAnsi" w:cs="Palatino Linotype"/>
          <w:b/>
          <w:bCs/>
          <w:sz w:val="20"/>
          <w:szCs w:val="20"/>
          <w:lang w:val="es-SV"/>
        </w:rPr>
      </w:pPr>
    </w:p>
    <w:p w:rsidR="00626828" w:rsidRPr="00B54A50" w:rsidRDefault="00626828" w:rsidP="000C6B43">
      <w:pPr>
        <w:jc w:val="both"/>
        <w:rPr>
          <w:rFonts w:asciiTheme="majorHAnsi" w:hAnsiTheme="majorHAnsi" w:cs="Palatino Linotype"/>
          <w:sz w:val="20"/>
          <w:szCs w:val="20"/>
        </w:rPr>
      </w:pPr>
      <w:r w:rsidRPr="00B54A50">
        <w:rPr>
          <w:rFonts w:asciiTheme="majorHAnsi" w:hAnsiTheme="majorHAnsi" w:cs="Palatino Linotype"/>
          <w:sz w:val="20"/>
          <w:szCs w:val="20"/>
        </w:rPr>
        <w:t>35.2     Cualquier ampliación del plazo, o del valor del contrato, causará igual efecto en las Garantías.</w:t>
      </w:r>
    </w:p>
    <w:p w:rsidR="00D62A13" w:rsidRPr="00B54A50" w:rsidRDefault="00D62A13" w:rsidP="000C6B43">
      <w:pPr>
        <w:jc w:val="both"/>
        <w:rPr>
          <w:rFonts w:asciiTheme="majorHAnsi" w:hAnsiTheme="majorHAnsi" w:cs="Palatino Linotype"/>
          <w:sz w:val="20"/>
          <w:szCs w:val="20"/>
        </w:rPr>
      </w:pPr>
    </w:p>
    <w:p w:rsidR="000C6B43" w:rsidRPr="00B54A50" w:rsidRDefault="000C6B43" w:rsidP="000C6B43">
      <w:pPr>
        <w:jc w:val="both"/>
        <w:rPr>
          <w:rFonts w:asciiTheme="majorHAnsi" w:hAnsiTheme="majorHAnsi" w:cs="Palatino Linotype"/>
          <w:sz w:val="20"/>
          <w:szCs w:val="20"/>
        </w:rPr>
      </w:pPr>
      <w:r w:rsidRPr="00B54A50">
        <w:rPr>
          <w:rFonts w:asciiTheme="majorHAnsi" w:hAnsiTheme="majorHAnsi" w:cs="Palatino Linotype"/>
          <w:sz w:val="20"/>
          <w:szCs w:val="20"/>
        </w:rPr>
        <w:t>Si no se presentaren tales garantías en el plazo establecido, se tendrá por caducado el contrato y se entenderá que la CONTRATISTA ha desistido de su oferta, procediendo a tramitar</w:t>
      </w:r>
      <w:r w:rsidR="00D62A13" w:rsidRPr="00B54A50">
        <w:rPr>
          <w:rFonts w:asciiTheme="majorHAnsi" w:hAnsiTheme="majorHAnsi" w:cs="Palatino Linotype"/>
          <w:sz w:val="20"/>
          <w:szCs w:val="20"/>
        </w:rPr>
        <w:t xml:space="preserve"> la sanción correspondiente ante la Oficina de Asesoría Jurídica del MAG, sin detrimento de la acción que le compete a EL MAG, para reclamar los daños y perjuicios resultantes.</w:t>
      </w:r>
    </w:p>
    <w:p w:rsidR="00F35B49" w:rsidRPr="00B54A50" w:rsidRDefault="00F35B49" w:rsidP="00E81A5A">
      <w:pPr>
        <w:ind w:firstLine="540"/>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36.</w:t>
      </w:r>
      <w:r w:rsidRPr="00B54A50">
        <w:rPr>
          <w:rFonts w:asciiTheme="majorHAnsi" w:hAnsiTheme="majorHAnsi" w:cs="Palatino Linotype"/>
          <w:b/>
          <w:bCs/>
          <w:sz w:val="20"/>
          <w:szCs w:val="20"/>
        </w:rPr>
        <w:tab/>
        <w:t>COSTO DE REPARACIONES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F87947">
      <w:pPr>
        <w:pStyle w:val="Prrafodelista"/>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pacing w:val="-3"/>
          <w:sz w:val="20"/>
          <w:szCs w:val="20"/>
        </w:rPr>
        <w:t>36.1</w:t>
      </w:r>
      <w:r w:rsidRPr="00B54A50">
        <w:rPr>
          <w:rFonts w:asciiTheme="majorHAnsi" w:hAnsiTheme="majorHAnsi" w:cs="Palatino Linotype"/>
          <w:i w:val="0"/>
          <w:iCs w:val="0"/>
          <w:spacing w:val="-3"/>
          <w:sz w:val="20"/>
          <w:szCs w:val="20"/>
        </w:rPr>
        <w:tab/>
      </w:r>
      <w:r w:rsidR="0023173B" w:rsidRPr="00B54A50">
        <w:rPr>
          <w:rFonts w:asciiTheme="majorHAnsi" w:hAnsiTheme="majorHAnsi" w:cs="Palatino Linotype"/>
          <w:i w:val="0"/>
          <w:iCs w:val="0"/>
          <w:spacing w:val="-3"/>
          <w:sz w:val="20"/>
          <w:szCs w:val="20"/>
        </w:rPr>
        <w:t>LA CONTRATISTA</w:t>
      </w:r>
      <w:r w:rsidRPr="00B54A50">
        <w:rPr>
          <w:rFonts w:asciiTheme="majorHAnsi" w:hAnsiTheme="majorHAnsi" w:cs="Palatino Linotype"/>
          <w:i w:val="0"/>
          <w:iCs w:val="0"/>
          <w:spacing w:val="-3"/>
          <w:sz w:val="20"/>
          <w:szCs w:val="20"/>
        </w:rPr>
        <w:t xml:space="preserve"> será responsable de reparar y pagar por cuenta propia las pérdidas o daños que sufran las Obras o los Materiales que hayan de incorporarse a ellas entre la Fecha de Inicio de la Obra y el </w:t>
      </w:r>
      <w:r w:rsidRPr="00B54A50">
        <w:rPr>
          <w:rFonts w:asciiTheme="majorHAnsi" w:hAnsiTheme="majorHAnsi" w:cs="Palatino Linotype"/>
          <w:i w:val="0"/>
          <w:iCs w:val="0"/>
          <w:spacing w:val="-3"/>
          <w:sz w:val="20"/>
          <w:szCs w:val="20"/>
        </w:rPr>
        <w:lastRenderedPageBreak/>
        <w:t>vencimiento del Período de Responsabilidad por Defectos, cuando dichas pérdidas y daños sean ocasionados por sus propios actos u omisiones.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37.</w:t>
      </w:r>
      <w:r w:rsidRPr="00B54A50">
        <w:rPr>
          <w:rFonts w:asciiTheme="majorHAnsi" w:hAnsiTheme="majorHAnsi" w:cs="Palatino Linotype"/>
          <w:b/>
          <w:bCs/>
          <w:sz w:val="20"/>
          <w:szCs w:val="20"/>
        </w:rPr>
        <w:tab/>
        <w:t>AJUSTE DE PRECIOS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F87947">
      <w:pPr>
        <w:pStyle w:val="Sangra2detindependiente"/>
        <w:numPr>
          <w:ilvl w:val="1"/>
          <w:numId w:val="42"/>
        </w:numPr>
        <w:suppressAutoHyphens/>
        <w:spacing w:after="0" w:line="240" w:lineRule="auto"/>
        <w:ind w:left="720" w:hanging="720"/>
        <w:jc w:val="both"/>
        <w:rPr>
          <w:rFonts w:asciiTheme="majorHAnsi" w:hAnsiTheme="majorHAnsi" w:cs="Palatino Linotype"/>
          <w:i w:val="0"/>
          <w:iCs w:val="0"/>
          <w:sz w:val="20"/>
          <w:szCs w:val="20"/>
          <w:lang w:val="es-SV"/>
        </w:rPr>
      </w:pPr>
      <w:r w:rsidRPr="00B54A50">
        <w:rPr>
          <w:rFonts w:asciiTheme="majorHAnsi" w:hAnsiTheme="majorHAnsi" w:cs="Palatino Linotype"/>
          <w:i w:val="0"/>
          <w:iCs w:val="0"/>
          <w:sz w:val="20"/>
          <w:szCs w:val="20"/>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0023173B" w:rsidRPr="00B54A50">
        <w:rPr>
          <w:rFonts w:asciiTheme="majorHAnsi" w:hAnsiTheme="majorHAnsi" w:cs="Palatino Linotype"/>
          <w:i w:val="0"/>
          <w:iCs w:val="0"/>
          <w:sz w:val="20"/>
          <w:szCs w:val="20"/>
          <w:lang w:val="es-SV"/>
        </w:rPr>
        <w:t>LA CONTRATISTA</w:t>
      </w:r>
      <w:r w:rsidRPr="00B54A50">
        <w:rPr>
          <w:rFonts w:asciiTheme="majorHAnsi" w:hAnsiTheme="majorHAnsi" w:cs="Palatino Linotype"/>
          <w:i w:val="0"/>
          <w:iCs w:val="0"/>
          <w:sz w:val="20"/>
          <w:szCs w:val="20"/>
          <w:lang w:val="es-SV"/>
        </w:rPr>
        <w:t xml:space="preserve">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0031034C" w:rsidRPr="00B54A50">
        <w:rPr>
          <w:rFonts w:asciiTheme="majorHAnsi" w:hAnsiTheme="majorHAnsi" w:cs="Palatino Linotype"/>
          <w:i w:val="0"/>
          <w:iCs w:val="0"/>
          <w:sz w:val="20"/>
          <w:szCs w:val="20"/>
          <w:lang w:val="es-SV"/>
        </w:rPr>
        <w:t xml:space="preserve"> </w:t>
      </w:r>
      <w:r w:rsidRPr="00B54A50">
        <w:rPr>
          <w:rFonts w:asciiTheme="majorHAnsi" w:hAnsiTheme="majorHAnsi" w:cs="Palatino Linotype"/>
          <w:i w:val="0"/>
          <w:iCs w:val="0"/>
          <w:sz w:val="20"/>
          <w:szCs w:val="20"/>
          <w:lang w:val="es-SV"/>
        </w:rPr>
        <w:t>estos ajustes no sobrepasen el porcentaje indicado en el artículo 83-A de la LACAP y su Reglamento.</w:t>
      </w:r>
      <w:r w:rsidR="0031034C" w:rsidRPr="00B54A50">
        <w:rPr>
          <w:rFonts w:asciiTheme="majorHAnsi" w:hAnsiTheme="majorHAnsi" w:cs="Palatino Linotype"/>
          <w:i w:val="0"/>
          <w:iCs w:val="0"/>
          <w:sz w:val="20"/>
          <w:szCs w:val="20"/>
          <w:lang w:val="es-SV"/>
        </w:rPr>
        <w:t xml:space="preserve"> </w:t>
      </w:r>
      <w:r w:rsidRPr="00B54A50">
        <w:rPr>
          <w:rFonts w:asciiTheme="majorHAnsi" w:hAnsiTheme="majorHAnsi" w:cs="Palatino Linotype"/>
          <w:i w:val="0"/>
          <w:iCs w:val="0"/>
          <w:sz w:val="20"/>
          <w:szCs w:val="20"/>
          <w:lang w:val="es-SV"/>
        </w:rPr>
        <w:t xml:space="preserve">Las alteraciones de salario acordadas entre </w:t>
      </w:r>
      <w:r w:rsidR="0023173B" w:rsidRPr="00B54A50">
        <w:rPr>
          <w:rFonts w:asciiTheme="majorHAnsi" w:hAnsiTheme="majorHAnsi" w:cs="Palatino Linotype"/>
          <w:i w:val="0"/>
          <w:iCs w:val="0"/>
          <w:sz w:val="20"/>
          <w:szCs w:val="20"/>
          <w:lang w:val="es-SV"/>
        </w:rPr>
        <w:t>LA CONTRATISTA</w:t>
      </w:r>
      <w:r w:rsidRPr="00B54A50">
        <w:rPr>
          <w:rFonts w:asciiTheme="majorHAnsi" w:hAnsiTheme="majorHAnsi" w:cs="Palatino Linotype"/>
          <w:i w:val="0"/>
          <w:iCs w:val="0"/>
          <w:sz w:val="20"/>
          <w:szCs w:val="20"/>
          <w:lang w:val="es-SV"/>
        </w:rPr>
        <w:t xml:space="preserve"> y sus empleados no serán reconocidas como causal de reajuste.</w:t>
      </w:r>
    </w:p>
    <w:p w:rsidR="00626828" w:rsidRPr="00B54A50" w:rsidRDefault="00626828" w:rsidP="00A46EFC">
      <w:pPr>
        <w:pStyle w:val="Sangra2detindependiente"/>
        <w:suppressAutoHyphens/>
        <w:spacing w:after="0" w:line="240" w:lineRule="auto"/>
        <w:jc w:val="both"/>
        <w:rPr>
          <w:rFonts w:asciiTheme="majorHAnsi" w:hAnsiTheme="majorHAnsi" w:cs="Palatino Linotype"/>
          <w:i w:val="0"/>
          <w:iCs w:val="0"/>
          <w:sz w:val="20"/>
          <w:szCs w:val="20"/>
          <w:lang w:val="es-SV"/>
        </w:rPr>
      </w:pPr>
    </w:p>
    <w:p w:rsidR="00626828" w:rsidRPr="00B54A50" w:rsidRDefault="00626828" w:rsidP="00983C1C">
      <w:pPr>
        <w:ind w:left="720" w:hanging="720"/>
        <w:jc w:val="both"/>
        <w:rPr>
          <w:rFonts w:asciiTheme="majorHAnsi" w:hAnsiTheme="majorHAnsi" w:cs="Palatino Linotype"/>
          <w:b/>
          <w:bCs/>
          <w:sz w:val="20"/>
          <w:szCs w:val="20"/>
        </w:rPr>
      </w:pPr>
      <w:r w:rsidRPr="00B54A50">
        <w:rPr>
          <w:rFonts w:asciiTheme="majorHAnsi" w:hAnsiTheme="majorHAnsi" w:cs="Palatino Linotype"/>
          <w:b/>
          <w:bCs/>
          <w:sz w:val="20"/>
          <w:szCs w:val="20"/>
        </w:rPr>
        <w:t>38.</w:t>
      </w:r>
      <w:r w:rsidRPr="00B54A50">
        <w:rPr>
          <w:rFonts w:asciiTheme="majorHAnsi" w:hAnsiTheme="majorHAnsi" w:cs="Palatino Linotype"/>
          <w:b/>
          <w:bCs/>
          <w:sz w:val="20"/>
          <w:szCs w:val="20"/>
        </w:rPr>
        <w:tab/>
        <w:t>MULTA POR MORA</w:t>
      </w:r>
    </w:p>
    <w:p w:rsidR="00626828" w:rsidRPr="00B54A50" w:rsidRDefault="00626828" w:rsidP="009230EC">
      <w:pPr>
        <w:pStyle w:val="Sangra2detindependiente"/>
        <w:spacing w:after="0" w:line="240" w:lineRule="auto"/>
        <w:jc w:val="both"/>
        <w:rPr>
          <w:rFonts w:asciiTheme="majorHAnsi" w:hAnsiTheme="majorHAnsi" w:cs="Palatino Linotype"/>
          <w:i w:val="0"/>
          <w:iCs w:val="0"/>
          <w:sz w:val="20"/>
          <w:szCs w:val="20"/>
        </w:rPr>
      </w:pPr>
    </w:p>
    <w:p w:rsidR="00626828" w:rsidRPr="00B54A50" w:rsidRDefault="00626828" w:rsidP="00EF669B">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lang w:val="es-ES"/>
        </w:rPr>
        <w:t>38.1</w:t>
      </w:r>
      <w:r w:rsidRPr="00B54A50">
        <w:rPr>
          <w:rFonts w:asciiTheme="majorHAnsi" w:hAnsiTheme="majorHAnsi" w:cs="Palatino Linotype"/>
          <w:sz w:val="20"/>
          <w:szCs w:val="20"/>
        </w:rPr>
        <w:t xml:space="preserve">    </w:t>
      </w:r>
      <w:r w:rsidR="006B3EFA" w:rsidRPr="00B54A50">
        <w:rPr>
          <w:rFonts w:asciiTheme="majorHAnsi" w:hAnsiTheme="majorHAnsi" w:cs="Palatino Linotype"/>
          <w:sz w:val="20"/>
          <w:szCs w:val="20"/>
        </w:rPr>
        <w:tab/>
      </w:r>
      <w:r w:rsidRPr="00B54A50">
        <w:rPr>
          <w:rFonts w:asciiTheme="majorHAnsi" w:hAnsiTheme="majorHAnsi" w:cs="Palatino Linotype"/>
          <w:sz w:val="20"/>
          <w:szCs w:val="20"/>
        </w:rPr>
        <w:t xml:space="preserve">Cuando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626828" w:rsidRPr="00B54A50" w:rsidRDefault="00626828" w:rsidP="001C08B1">
      <w:pPr>
        <w:ind w:left="720"/>
        <w:jc w:val="both"/>
        <w:rPr>
          <w:rFonts w:asciiTheme="majorHAnsi" w:hAnsiTheme="majorHAnsi" w:cs="Palatino Linotype"/>
          <w:sz w:val="20"/>
          <w:szCs w:val="20"/>
        </w:rPr>
      </w:pPr>
    </w:p>
    <w:p w:rsidR="00626828" w:rsidRPr="00B54A50" w:rsidRDefault="00626828" w:rsidP="009E290F">
      <w:pPr>
        <w:jc w:val="both"/>
        <w:rPr>
          <w:rFonts w:asciiTheme="majorHAnsi" w:hAnsiTheme="majorHAnsi" w:cs="Palatino Linotype"/>
          <w:sz w:val="20"/>
          <w:szCs w:val="20"/>
        </w:rPr>
      </w:pPr>
      <w:r w:rsidRPr="00B54A50">
        <w:rPr>
          <w:rFonts w:asciiTheme="majorHAnsi" w:hAnsiTheme="majorHAnsi" w:cs="Palatino Linotype"/>
          <w:sz w:val="20"/>
          <w:szCs w:val="20"/>
        </w:rPr>
        <w:t xml:space="preserve">38.2 </w:t>
      </w:r>
      <w:r w:rsidRPr="00B54A50">
        <w:rPr>
          <w:rFonts w:asciiTheme="majorHAnsi" w:hAnsiTheme="majorHAnsi" w:cs="Palatino Linotype"/>
          <w:sz w:val="20"/>
          <w:szCs w:val="20"/>
        </w:rPr>
        <w:tab/>
        <w:t>En caso de Vicios Ocultos se atenderá a lo indicado en artículo 118 de la LACAP.</w:t>
      </w:r>
    </w:p>
    <w:p w:rsidR="00F35B49" w:rsidRPr="00B54A50" w:rsidRDefault="00F35B49" w:rsidP="009E290F">
      <w:pPr>
        <w:jc w:val="both"/>
        <w:rPr>
          <w:rFonts w:asciiTheme="majorHAnsi" w:hAnsiTheme="majorHAnsi" w:cs="Palatino Linotype"/>
          <w:sz w:val="20"/>
          <w:szCs w:val="20"/>
        </w:rPr>
      </w:pPr>
    </w:p>
    <w:p w:rsidR="00626828" w:rsidRPr="00B54A50" w:rsidRDefault="00626828" w:rsidP="00983C1C">
      <w:pPr>
        <w:pStyle w:val="Ttulo2"/>
        <w:numPr>
          <w:ilvl w:val="1"/>
          <w:numId w:val="0"/>
        </w:numPr>
        <w:tabs>
          <w:tab w:val="num" w:pos="0"/>
        </w:tabs>
        <w:ind w:left="709" w:hanging="709"/>
        <w:jc w:val="both"/>
        <w:rPr>
          <w:rFonts w:asciiTheme="majorHAnsi" w:hAnsiTheme="majorHAnsi" w:cs="Palatino Linotype"/>
          <w:sz w:val="20"/>
          <w:szCs w:val="20"/>
          <w:u w:val="single"/>
        </w:rPr>
      </w:pPr>
      <w:r w:rsidRPr="00B54A50">
        <w:rPr>
          <w:rFonts w:asciiTheme="majorHAnsi" w:hAnsiTheme="majorHAnsi" w:cs="Palatino Linotype"/>
          <w:sz w:val="20"/>
          <w:szCs w:val="20"/>
        </w:rPr>
        <w:t>E.</w:t>
      </w:r>
      <w:r w:rsidRPr="00B54A50">
        <w:rPr>
          <w:rFonts w:asciiTheme="majorHAnsi" w:hAnsiTheme="majorHAnsi" w:cs="Palatino Linotype"/>
          <w:sz w:val="20"/>
          <w:szCs w:val="20"/>
        </w:rPr>
        <w:tab/>
      </w:r>
      <w:r w:rsidRPr="00B54A50">
        <w:rPr>
          <w:rFonts w:asciiTheme="majorHAnsi" w:hAnsiTheme="majorHAnsi" w:cs="Palatino Linotype"/>
          <w:sz w:val="20"/>
          <w:szCs w:val="20"/>
          <w:u w:val="single"/>
        </w:rPr>
        <w:t>TERMINACIÓN DEL CONTRATO</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b/>
          <w:bCs/>
          <w:sz w:val="20"/>
          <w:szCs w:val="20"/>
        </w:rPr>
        <w:t>39.</w:t>
      </w:r>
      <w:r w:rsidRPr="00B54A50">
        <w:rPr>
          <w:rFonts w:asciiTheme="majorHAnsi" w:hAnsiTheme="majorHAnsi" w:cs="Palatino Linotype"/>
          <w:b/>
          <w:bCs/>
          <w:sz w:val="20"/>
          <w:szCs w:val="20"/>
        </w:rPr>
        <w:tab/>
        <w:t>TERMINACIÓN DE LAS OBRAS</w:t>
      </w:r>
    </w:p>
    <w:p w:rsidR="00626828" w:rsidRPr="00B54A50" w:rsidRDefault="00626828" w:rsidP="009230EC">
      <w:pPr>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sz w:val="20"/>
          <w:szCs w:val="20"/>
        </w:rPr>
        <w:t>39.1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requerirá al Supervisor que emita un Certificado de Terminación de las obras y éste lo emitirá si decide que las obras están terminadas.</w:t>
      </w:r>
    </w:p>
    <w:p w:rsidR="00F35B49" w:rsidRPr="00B54A50" w:rsidRDefault="00F35B49" w:rsidP="00983C1C">
      <w:pPr>
        <w:ind w:left="720" w:hanging="720"/>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b/>
          <w:bCs/>
          <w:sz w:val="20"/>
          <w:szCs w:val="20"/>
        </w:rPr>
        <w:t>40.</w:t>
      </w:r>
      <w:r w:rsidRPr="00B54A50">
        <w:rPr>
          <w:rFonts w:asciiTheme="majorHAnsi" w:hAnsiTheme="majorHAnsi" w:cs="Palatino Linotype"/>
          <w:b/>
          <w:bCs/>
          <w:sz w:val="20"/>
          <w:szCs w:val="20"/>
        </w:rPr>
        <w:tab/>
        <w:t>RECEPCIÓN DE LAS OBRAS POR EL CONTRATANTE</w:t>
      </w:r>
    </w:p>
    <w:p w:rsidR="00626828" w:rsidRPr="00B54A50" w:rsidRDefault="00626828" w:rsidP="001C08B1">
      <w:pPr>
        <w:ind w:left="720" w:hanging="720"/>
        <w:jc w:val="both"/>
        <w:rPr>
          <w:rFonts w:asciiTheme="majorHAnsi" w:hAnsiTheme="majorHAnsi" w:cs="Palatino Linotype"/>
          <w:sz w:val="20"/>
          <w:szCs w:val="20"/>
        </w:rPr>
      </w:pPr>
    </w:p>
    <w:p w:rsidR="00626828" w:rsidRPr="00B54A50" w:rsidRDefault="00626828" w:rsidP="00983C1C">
      <w:pPr>
        <w:ind w:left="709" w:hanging="709"/>
        <w:jc w:val="both"/>
        <w:rPr>
          <w:rFonts w:asciiTheme="majorHAnsi" w:hAnsiTheme="majorHAnsi" w:cs="Palatino Linotype"/>
          <w:sz w:val="20"/>
          <w:szCs w:val="20"/>
        </w:rPr>
      </w:pPr>
      <w:r w:rsidRPr="00B54A50">
        <w:rPr>
          <w:rFonts w:asciiTheme="majorHAnsi" w:hAnsiTheme="majorHAnsi" w:cs="Palatino Linotype"/>
          <w:sz w:val="20"/>
          <w:szCs w:val="20"/>
        </w:rPr>
        <w:t>40.1</w:t>
      </w:r>
      <w:r w:rsidRPr="00B54A50">
        <w:rPr>
          <w:rFonts w:asciiTheme="majorHAnsi" w:hAnsiTheme="majorHAnsi" w:cs="Palatino Linotype"/>
          <w:sz w:val="20"/>
          <w:szCs w:val="20"/>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626828" w:rsidRPr="00B54A50" w:rsidRDefault="00626828" w:rsidP="00983C1C">
      <w:pPr>
        <w:ind w:left="709" w:hanging="709"/>
        <w:jc w:val="both"/>
        <w:rPr>
          <w:rFonts w:asciiTheme="majorHAnsi" w:hAnsiTheme="majorHAnsi" w:cs="Palatino Linotype"/>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41.</w:t>
      </w:r>
      <w:r w:rsidRPr="00B54A50">
        <w:rPr>
          <w:rFonts w:asciiTheme="majorHAnsi" w:hAnsiTheme="majorHAnsi" w:cs="Palatino Linotype"/>
          <w:b/>
          <w:bCs/>
          <w:sz w:val="20"/>
          <w:szCs w:val="20"/>
        </w:rPr>
        <w:tab/>
        <w:t>PLANOS FINALES.</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B92EF5">
      <w:pPr>
        <w:ind w:left="705" w:hanging="705"/>
        <w:jc w:val="both"/>
        <w:rPr>
          <w:rFonts w:asciiTheme="majorHAnsi" w:hAnsiTheme="majorHAnsi" w:cs="Palatino Linotype"/>
          <w:sz w:val="20"/>
          <w:szCs w:val="20"/>
        </w:rPr>
      </w:pPr>
      <w:r w:rsidRPr="00B54A50">
        <w:rPr>
          <w:rFonts w:asciiTheme="majorHAnsi" w:hAnsiTheme="majorHAnsi" w:cs="Palatino Linotype"/>
          <w:sz w:val="20"/>
          <w:szCs w:val="20"/>
        </w:rPr>
        <w:t xml:space="preserve">41.1 </w:t>
      </w:r>
      <w:r w:rsidR="0031034C" w:rsidRPr="00B54A50">
        <w:rPr>
          <w:rFonts w:asciiTheme="majorHAnsi" w:hAnsiTheme="majorHAnsi" w:cs="Palatino Linotype"/>
          <w:sz w:val="20"/>
          <w:szCs w:val="20"/>
        </w:rPr>
        <w:tab/>
      </w:r>
      <w:r w:rsidR="00B92EF5"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proporcionará los planos finales actualizados en un plazo de </w:t>
      </w:r>
      <w:r w:rsidRPr="00B54A50">
        <w:rPr>
          <w:rFonts w:asciiTheme="majorHAnsi" w:hAnsiTheme="majorHAnsi" w:cs="Palatino Linotype"/>
          <w:b/>
          <w:bCs/>
          <w:sz w:val="20"/>
          <w:szCs w:val="20"/>
        </w:rPr>
        <w:t xml:space="preserve">QUINCE (15) DÍAS HÁBILES </w:t>
      </w:r>
      <w:r w:rsidRPr="00B54A50">
        <w:rPr>
          <w:rFonts w:asciiTheme="majorHAnsi" w:hAnsiTheme="majorHAnsi" w:cs="Palatino Linotype"/>
          <w:sz w:val="20"/>
          <w:szCs w:val="20"/>
        </w:rPr>
        <w:t>posterior</w:t>
      </w:r>
      <w:r w:rsidR="00105ECD" w:rsidRPr="00B54A50">
        <w:rPr>
          <w:rFonts w:asciiTheme="majorHAnsi" w:hAnsiTheme="majorHAnsi" w:cs="Palatino Linotype"/>
          <w:sz w:val="20"/>
          <w:szCs w:val="20"/>
        </w:rPr>
        <w:t>es</w:t>
      </w:r>
      <w:r w:rsidRPr="00B54A50">
        <w:rPr>
          <w:rFonts w:asciiTheme="majorHAnsi" w:hAnsiTheme="majorHAnsi" w:cs="Palatino Linotype"/>
          <w:sz w:val="20"/>
          <w:szCs w:val="20"/>
        </w:rPr>
        <w:t xml:space="preserve"> a la recepción final de las obras. Se entregará un (1) juego de planos originales y </w:t>
      </w:r>
      <w:r w:rsidR="00BD58A7">
        <w:rPr>
          <w:rFonts w:asciiTheme="majorHAnsi" w:hAnsiTheme="majorHAnsi" w:cs="Palatino Linotype"/>
          <w:sz w:val="20"/>
          <w:szCs w:val="20"/>
        </w:rPr>
        <w:t xml:space="preserve">dos </w:t>
      </w:r>
      <w:r w:rsidRPr="00B54A50">
        <w:rPr>
          <w:rFonts w:asciiTheme="majorHAnsi" w:hAnsiTheme="majorHAnsi" w:cs="Palatino Linotype"/>
          <w:sz w:val="20"/>
          <w:szCs w:val="20"/>
        </w:rPr>
        <w:t>(</w:t>
      </w:r>
      <w:r w:rsidR="008C1A27">
        <w:rPr>
          <w:rFonts w:asciiTheme="majorHAnsi" w:hAnsiTheme="majorHAnsi" w:cs="Palatino Linotype"/>
          <w:sz w:val="20"/>
          <w:szCs w:val="20"/>
        </w:rPr>
        <w:t>2</w:t>
      </w:r>
      <w:r w:rsidRPr="00B54A50">
        <w:rPr>
          <w:rFonts w:asciiTheme="majorHAnsi" w:hAnsiTheme="majorHAnsi" w:cs="Palatino Linotype"/>
          <w:sz w:val="20"/>
          <w:szCs w:val="20"/>
        </w:rPr>
        <w:t>) copias debidamente firmad</w:t>
      </w:r>
      <w:r w:rsidR="00BD58A7">
        <w:rPr>
          <w:rFonts w:asciiTheme="majorHAnsi" w:hAnsiTheme="majorHAnsi" w:cs="Palatino Linotype"/>
          <w:sz w:val="20"/>
          <w:szCs w:val="20"/>
        </w:rPr>
        <w:t>a</w:t>
      </w:r>
      <w:r w:rsidRPr="00B54A50">
        <w:rPr>
          <w:rFonts w:asciiTheme="majorHAnsi" w:hAnsiTheme="majorHAnsi" w:cs="Palatino Linotype"/>
          <w:sz w:val="20"/>
          <w:szCs w:val="20"/>
        </w:rPr>
        <w:t>s y sellad</w:t>
      </w:r>
      <w:r w:rsidR="00BD58A7">
        <w:rPr>
          <w:rFonts w:asciiTheme="majorHAnsi" w:hAnsiTheme="majorHAnsi" w:cs="Palatino Linotype"/>
          <w:sz w:val="20"/>
          <w:szCs w:val="20"/>
        </w:rPr>
        <w:t>a</w:t>
      </w:r>
      <w:r w:rsidRPr="00B54A50">
        <w:rPr>
          <w:rFonts w:asciiTheme="majorHAnsi" w:hAnsiTheme="majorHAnsi" w:cs="Palatino Linotype"/>
          <w:sz w:val="20"/>
          <w:szCs w:val="20"/>
        </w:rPr>
        <w:t>s; además se deberá proporcionar respaldo electrónico en medio magnético (CD en formato CAD</w:t>
      </w:r>
      <w:r w:rsidR="008C1A27">
        <w:rPr>
          <w:rFonts w:asciiTheme="majorHAnsi" w:hAnsiTheme="majorHAnsi" w:cs="Palatino Linotype"/>
          <w:sz w:val="20"/>
          <w:szCs w:val="20"/>
        </w:rPr>
        <w:t>, Versión 2010</w:t>
      </w:r>
      <w:r w:rsidRPr="00B54A50">
        <w:rPr>
          <w:rFonts w:asciiTheme="majorHAnsi" w:hAnsiTheme="majorHAnsi" w:cs="Palatino Linotype"/>
          <w:sz w:val="20"/>
          <w:szCs w:val="20"/>
        </w:rPr>
        <w:t>), los cuales formarán parte de la Memoria Descriptiva y demás documentos requeridos para la recepción de obra, en estos planos se reflejará la obra tal como quede construida, con todos los cambios realizados y las variaciones de las cantidades de la obra.</w:t>
      </w:r>
    </w:p>
    <w:p w:rsidR="00626828" w:rsidRPr="00B54A50" w:rsidRDefault="00626828" w:rsidP="003F7731">
      <w:pPr>
        <w:jc w:val="both"/>
        <w:rPr>
          <w:rFonts w:asciiTheme="majorHAnsi" w:hAnsiTheme="majorHAnsi" w:cs="Palatino Linotype"/>
          <w:sz w:val="20"/>
          <w:szCs w:val="20"/>
        </w:rPr>
      </w:pPr>
    </w:p>
    <w:p w:rsidR="00626828" w:rsidRPr="00B54A50" w:rsidRDefault="00626828" w:rsidP="009E290F">
      <w:pPr>
        <w:jc w:val="both"/>
        <w:rPr>
          <w:rFonts w:asciiTheme="majorHAnsi" w:hAnsiTheme="majorHAnsi" w:cs="Palatino Linotype"/>
          <w:sz w:val="20"/>
          <w:szCs w:val="20"/>
        </w:rPr>
      </w:pPr>
      <w:r w:rsidRPr="00B54A50">
        <w:rPr>
          <w:rFonts w:asciiTheme="majorHAnsi" w:hAnsiTheme="majorHAnsi" w:cs="Palatino Linotype"/>
          <w:sz w:val="20"/>
          <w:szCs w:val="20"/>
        </w:rPr>
        <w:t xml:space="preserve">41.2   </w:t>
      </w:r>
      <w:r w:rsidR="002016AD" w:rsidRPr="00B54A50">
        <w:rPr>
          <w:rFonts w:asciiTheme="majorHAnsi" w:hAnsiTheme="majorHAnsi" w:cs="Palatino Linotype"/>
          <w:sz w:val="20"/>
          <w:szCs w:val="20"/>
        </w:rPr>
        <w:tab/>
      </w:r>
      <w:r w:rsidRPr="00B54A50">
        <w:rPr>
          <w:rFonts w:asciiTheme="majorHAnsi" w:hAnsiTheme="majorHAnsi" w:cs="Palatino Linotype"/>
          <w:sz w:val="20"/>
          <w:szCs w:val="20"/>
        </w:rPr>
        <w:t>El costo que demanden estos trabajos está incluido en el precio del contrato.</w:t>
      </w:r>
    </w:p>
    <w:p w:rsidR="004F6FEB" w:rsidRPr="00B54A50" w:rsidRDefault="004F6FEB" w:rsidP="009E290F">
      <w:pPr>
        <w:jc w:val="both"/>
        <w:rPr>
          <w:rFonts w:asciiTheme="majorHAnsi" w:hAnsiTheme="majorHAnsi" w:cs="Palatino Linotype"/>
          <w:sz w:val="20"/>
          <w:szCs w:val="20"/>
        </w:rPr>
      </w:pPr>
    </w:p>
    <w:p w:rsidR="00626828" w:rsidRPr="00B54A50" w:rsidRDefault="00626828" w:rsidP="00096990">
      <w:pPr>
        <w:ind w:left="540" w:hanging="540"/>
        <w:jc w:val="both"/>
        <w:rPr>
          <w:rFonts w:asciiTheme="majorHAnsi" w:hAnsiTheme="majorHAnsi" w:cs="Palatino Linotype"/>
          <w:sz w:val="20"/>
          <w:szCs w:val="20"/>
        </w:rPr>
      </w:pPr>
      <w:r w:rsidRPr="00B54A50">
        <w:rPr>
          <w:rFonts w:asciiTheme="majorHAnsi" w:hAnsiTheme="majorHAnsi" w:cs="Palatino Linotype"/>
          <w:b/>
          <w:bCs/>
          <w:sz w:val="20"/>
          <w:szCs w:val="20"/>
        </w:rPr>
        <w:t>42.</w:t>
      </w:r>
      <w:r w:rsidRPr="00B54A50">
        <w:rPr>
          <w:rFonts w:asciiTheme="majorHAnsi" w:hAnsiTheme="majorHAnsi" w:cs="Palatino Linotype"/>
          <w:b/>
          <w:bCs/>
          <w:sz w:val="20"/>
          <w:szCs w:val="20"/>
        </w:rPr>
        <w:tab/>
        <w:t>LIQUIDACIÓN FINAL</w:t>
      </w:r>
    </w:p>
    <w:p w:rsidR="00626828" w:rsidRPr="00B54A50" w:rsidRDefault="00626828" w:rsidP="00983C1C">
      <w:pPr>
        <w:jc w:val="both"/>
        <w:rPr>
          <w:rFonts w:asciiTheme="majorHAnsi" w:hAnsiTheme="majorHAnsi" w:cs="Palatino Linotype"/>
          <w:sz w:val="20"/>
          <w:szCs w:val="20"/>
        </w:rPr>
      </w:pPr>
    </w:p>
    <w:p w:rsidR="00626828" w:rsidRPr="00B54A50" w:rsidRDefault="00626828" w:rsidP="00F87947">
      <w:pPr>
        <w:ind w:left="540" w:hanging="540"/>
        <w:jc w:val="both"/>
        <w:rPr>
          <w:rFonts w:asciiTheme="majorHAnsi" w:hAnsiTheme="majorHAnsi" w:cs="Palatino Linotype"/>
          <w:sz w:val="20"/>
          <w:szCs w:val="20"/>
        </w:rPr>
      </w:pPr>
      <w:r w:rsidRPr="00B54A50">
        <w:rPr>
          <w:rFonts w:asciiTheme="majorHAnsi" w:hAnsiTheme="majorHAnsi" w:cs="Palatino Linotype"/>
          <w:sz w:val="20"/>
          <w:szCs w:val="20"/>
        </w:rPr>
        <w:t>42.1</w:t>
      </w:r>
      <w:r w:rsidRPr="00B54A50">
        <w:rPr>
          <w:rFonts w:asciiTheme="majorHAnsi" w:hAnsiTheme="majorHAnsi" w:cs="Palatino Linotype"/>
          <w:sz w:val="20"/>
          <w:szCs w:val="20"/>
        </w:rPr>
        <w:tab/>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deberá proporcionar al Supervisor, un estado de cuenta de la liquidación del contrato detallado, del monto total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considere que se le adeuda en virtud del Contrato antes del vencimiento del Período de Responsabilidad por Defectos.  El Supervisor deberá certificar cualquier pago final que se adeude </w:t>
      </w:r>
      <w:r w:rsidR="00B04E12" w:rsidRPr="00B54A50">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xml:space="preserve"> dentro de los ocho (8) días hábiles de recibida la liquidación si ésta fuera correcta y estuviera completa. De no encontrarse el estado de cuenta correcto y completo, el Supervisor deberá emitir dentro de los siguientes ocho (8) días hábiles una lista que establezca la </w:t>
      </w:r>
      <w:r w:rsidRPr="00B54A50">
        <w:rPr>
          <w:rFonts w:asciiTheme="majorHAnsi" w:hAnsiTheme="majorHAnsi" w:cs="Palatino Linotype"/>
          <w:sz w:val="20"/>
          <w:szCs w:val="20"/>
        </w:rPr>
        <w:lastRenderedPageBreak/>
        <w:t xml:space="preserve">naturaleza de las correcciones o adiciones que sean necesarias. Si después de que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volviese a presentar el estado de cuenta final aún no fuera satisfactorio a juicio del Supervisor, éste decidirá el monto que deberá pagarse </w:t>
      </w:r>
      <w:r w:rsidR="00B04E12" w:rsidRPr="00B54A50">
        <w:rPr>
          <w:rFonts w:asciiTheme="majorHAnsi" w:hAnsiTheme="majorHAnsi" w:cs="Palatino Linotype"/>
          <w:sz w:val="20"/>
          <w:szCs w:val="20"/>
        </w:rPr>
        <w:t>a</w:t>
      </w:r>
      <w:r w:rsidR="000C6B43" w:rsidRPr="00B54A50">
        <w:rPr>
          <w:rFonts w:asciiTheme="majorHAnsi" w:hAnsiTheme="majorHAnsi" w:cs="Palatino Linotype"/>
          <w:sz w:val="20"/>
          <w:szCs w:val="20"/>
        </w:rPr>
        <w:t xml:space="preserve"> la Contratista</w:t>
      </w:r>
      <w:r w:rsidRPr="00B54A50">
        <w:rPr>
          <w:rFonts w:asciiTheme="majorHAnsi" w:hAnsiTheme="majorHAnsi" w:cs="Palatino Linotype"/>
          <w:sz w:val="20"/>
          <w:szCs w:val="20"/>
        </w:rPr>
        <w:t>, y emitirá el certificado de pago.</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096990">
      <w:pPr>
        <w:ind w:left="540" w:hanging="540"/>
        <w:jc w:val="both"/>
        <w:rPr>
          <w:rFonts w:asciiTheme="majorHAnsi" w:hAnsiTheme="majorHAnsi" w:cs="Palatino Linotype"/>
          <w:b/>
          <w:bCs/>
          <w:sz w:val="20"/>
          <w:szCs w:val="20"/>
        </w:rPr>
      </w:pPr>
      <w:r w:rsidRPr="00B54A50">
        <w:rPr>
          <w:rFonts w:asciiTheme="majorHAnsi" w:hAnsiTheme="majorHAnsi" w:cs="Palatino Linotype"/>
          <w:b/>
          <w:bCs/>
          <w:sz w:val="20"/>
          <w:szCs w:val="20"/>
        </w:rPr>
        <w:t>43.</w:t>
      </w:r>
      <w:r w:rsidRPr="00B54A50">
        <w:rPr>
          <w:rFonts w:asciiTheme="majorHAnsi" w:hAnsiTheme="majorHAnsi" w:cs="Palatino Linotype"/>
          <w:b/>
          <w:bCs/>
          <w:sz w:val="20"/>
          <w:szCs w:val="20"/>
        </w:rPr>
        <w:tab/>
        <w:t>CADUCIDAD</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F87947">
      <w:pPr>
        <w:ind w:left="540" w:hanging="540"/>
        <w:jc w:val="both"/>
        <w:rPr>
          <w:rFonts w:asciiTheme="majorHAnsi" w:hAnsiTheme="majorHAnsi" w:cs="Palatino Linotype"/>
          <w:sz w:val="20"/>
          <w:szCs w:val="20"/>
        </w:rPr>
      </w:pPr>
      <w:r w:rsidRPr="00B54A50">
        <w:rPr>
          <w:rFonts w:asciiTheme="majorHAnsi" w:hAnsiTheme="majorHAnsi" w:cs="Palatino Linotype"/>
          <w:sz w:val="20"/>
          <w:szCs w:val="20"/>
        </w:rPr>
        <w:t xml:space="preserve">43.1 EL CONTRATANTE o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podrán caducar el contrato si la otra parte incurriese en incumplimiento grave del contrato.</w:t>
      </w:r>
    </w:p>
    <w:p w:rsidR="00626828" w:rsidRPr="00B54A50" w:rsidRDefault="00626828" w:rsidP="00983C1C">
      <w:pPr>
        <w:jc w:val="both"/>
        <w:rPr>
          <w:rFonts w:asciiTheme="majorHAnsi" w:hAnsiTheme="majorHAnsi" w:cs="Palatino Linotype"/>
          <w:sz w:val="20"/>
          <w:szCs w:val="20"/>
        </w:rPr>
      </w:pPr>
    </w:p>
    <w:p w:rsidR="00626828" w:rsidRPr="00B54A50" w:rsidRDefault="00626828" w:rsidP="00F87947">
      <w:pPr>
        <w:pStyle w:val="Prrafodelista"/>
        <w:ind w:left="540" w:hanging="54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43.2</w:t>
      </w:r>
      <w:r w:rsidRPr="00B54A50">
        <w:rPr>
          <w:rFonts w:asciiTheme="majorHAnsi" w:hAnsiTheme="majorHAnsi" w:cs="Palatino Linotype"/>
          <w:i w:val="0"/>
          <w:iCs w:val="0"/>
          <w:sz w:val="20"/>
          <w:szCs w:val="20"/>
        </w:rPr>
        <w:tab/>
        <w:t>Los incumplimientos graves del contrato incluirán, pero no se limitarán, a los   siguientes: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ind w:left="1297" w:hanging="589"/>
        <w:jc w:val="both"/>
        <w:rPr>
          <w:rFonts w:asciiTheme="majorHAnsi" w:hAnsiTheme="majorHAnsi" w:cs="Palatino Linotype"/>
          <w:sz w:val="20"/>
          <w:szCs w:val="20"/>
        </w:rPr>
      </w:pPr>
      <w:r w:rsidRPr="00B54A50">
        <w:rPr>
          <w:rFonts w:asciiTheme="majorHAnsi" w:hAnsiTheme="majorHAnsi" w:cs="Palatino Linotype"/>
          <w:sz w:val="20"/>
          <w:szCs w:val="20"/>
        </w:rPr>
        <w:t>a)</w:t>
      </w:r>
      <w:r w:rsidRPr="00B54A50">
        <w:rPr>
          <w:rFonts w:asciiTheme="majorHAnsi" w:hAnsiTheme="majorHAnsi" w:cs="Palatino Linotype"/>
          <w:sz w:val="20"/>
          <w:szCs w:val="20"/>
        </w:rPr>
        <w:tab/>
        <w:t xml:space="preserve">Si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suspende los trabajos sin la autorización del Supervisor en circunstancias que el programa vigente no prevé suspensión;</w:t>
      </w:r>
    </w:p>
    <w:p w:rsidR="00626828" w:rsidRPr="00B54A50" w:rsidRDefault="00626828" w:rsidP="00983C1C">
      <w:pPr>
        <w:ind w:left="1297" w:hanging="589"/>
        <w:jc w:val="both"/>
        <w:rPr>
          <w:rFonts w:asciiTheme="majorHAnsi" w:hAnsiTheme="majorHAnsi" w:cs="Palatino Linotype"/>
          <w:sz w:val="20"/>
          <w:szCs w:val="20"/>
        </w:rPr>
      </w:pPr>
      <w:r w:rsidRPr="00B54A50">
        <w:rPr>
          <w:rFonts w:asciiTheme="majorHAnsi" w:hAnsiTheme="majorHAnsi" w:cs="Palatino Linotype"/>
          <w:sz w:val="20"/>
          <w:szCs w:val="20"/>
        </w:rPr>
        <w:t>b)</w:t>
      </w:r>
      <w:r w:rsidRPr="00B54A50">
        <w:rPr>
          <w:rFonts w:asciiTheme="majorHAnsi" w:hAnsiTheme="majorHAnsi" w:cs="Palatino Linotype"/>
          <w:sz w:val="20"/>
          <w:szCs w:val="20"/>
        </w:rPr>
        <w:tab/>
        <w:t xml:space="preserve">Si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es declarad</w:t>
      </w:r>
      <w:r w:rsidR="00953D85" w:rsidRPr="00B54A50">
        <w:rPr>
          <w:rFonts w:asciiTheme="majorHAnsi" w:hAnsiTheme="majorHAnsi" w:cs="Palatino Linotype"/>
          <w:sz w:val="20"/>
          <w:szCs w:val="20"/>
        </w:rPr>
        <w:t>a</w:t>
      </w:r>
      <w:r w:rsidRPr="00B54A50">
        <w:rPr>
          <w:rFonts w:asciiTheme="majorHAnsi" w:hAnsiTheme="majorHAnsi" w:cs="Palatino Linotype"/>
          <w:sz w:val="20"/>
          <w:szCs w:val="20"/>
        </w:rPr>
        <w:t xml:space="preserve"> en quiebra;</w:t>
      </w:r>
    </w:p>
    <w:p w:rsidR="00626828" w:rsidRPr="00B54A50" w:rsidRDefault="00626828" w:rsidP="00983C1C">
      <w:pPr>
        <w:ind w:left="1297" w:hanging="589"/>
        <w:jc w:val="both"/>
        <w:rPr>
          <w:rFonts w:asciiTheme="majorHAnsi" w:hAnsiTheme="majorHAnsi" w:cs="Palatino Linotype"/>
          <w:sz w:val="20"/>
          <w:szCs w:val="20"/>
        </w:rPr>
      </w:pPr>
      <w:r w:rsidRPr="00B54A50">
        <w:rPr>
          <w:rFonts w:asciiTheme="majorHAnsi" w:hAnsiTheme="majorHAnsi" w:cs="Palatino Linotype"/>
          <w:sz w:val="20"/>
          <w:szCs w:val="20"/>
        </w:rPr>
        <w:t>c)</w:t>
      </w:r>
      <w:r w:rsidRPr="00B54A50">
        <w:rPr>
          <w:rFonts w:asciiTheme="majorHAnsi" w:hAnsiTheme="majorHAnsi" w:cs="Palatino Linotype"/>
          <w:sz w:val="20"/>
          <w:szCs w:val="20"/>
        </w:rPr>
        <w:tab/>
        <w:t xml:space="preserve">Si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no mantiene una garantía exigida; y </w:t>
      </w:r>
    </w:p>
    <w:p w:rsidR="00626828" w:rsidRPr="00B54A50" w:rsidRDefault="008C1A27" w:rsidP="00983C1C">
      <w:pPr>
        <w:ind w:left="1297" w:hanging="589"/>
        <w:jc w:val="both"/>
        <w:rPr>
          <w:rFonts w:asciiTheme="majorHAnsi" w:hAnsiTheme="majorHAnsi" w:cs="Palatino Linotype"/>
          <w:sz w:val="20"/>
          <w:szCs w:val="20"/>
        </w:rPr>
      </w:pPr>
      <w:r>
        <w:rPr>
          <w:rFonts w:asciiTheme="majorHAnsi" w:hAnsiTheme="majorHAnsi" w:cs="Palatino Linotype"/>
          <w:sz w:val="20"/>
          <w:szCs w:val="20"/>
        </w:rPr>
        <w:t>d)</w:t>
      </w:r>
      <w:r>
        <w:rPr>
          <w:rFonts w:asciiTheme="majorHAnsi" w:hAnsiTheme="majorHAnsi" w:cs="Palatino Linotype"/>
          <w:sz w:val="20"/>
          <w:szCs w:val="20"/>
        </w:rPr>
        <w:tab/>
        <w:t>C</w:t>
      </w:r>
      <w:r w:rsidR="00626828" w:rsidRPr="00B54A50">
        <w:rPr>
          <w:rFonts w:asciiTheme="majorHAnsi" w:hAnsiTheme="majorHAnsi" w:cs="Palatino Linotype"/>
          <w:sz w:val="20"/>
          <w:szCs w:val="20"/>
        </w:rPr>
        <w:t>uando el total del valor del monto acumulado por multa alcance el porcentaje máximo indicado en el Artículo 85 de la LACAP.</w:t>
      </w:r>
    </w:p>
    <w:p w:rsidR="004F6FEB" w:rsidRPr="00B54A50" w:rsidRDefault="004F6FEB" w:rsidP="00983C1C">
      <w:pPr>
        <w:ind w:left="1297" w:hanging="589"/>
        <w:jc w:val="both"/>
        <w:rPr>
          <w:rFonts w:asciiTheme="majorHAnsi" w:hAnsiTheme="majorHAnsi" w:cs="Palatino Linotype"/>
          <w:sz w:val="20"/>
          <w:szCs w:val="20"/>
        </w:rPr>
      </w:pPr>
    </w:p>
    <w:p w:rsidR="00626828" w:rsidRPr="00B54A50" w:rsidRDefault="00626828" w:rsidP="00983C1C">
      <w:pPr>
        <w:ind w:left="720" w:hanging="720"/>
        <w:jc w:val="both"/>
        <w:rPr>
          <w:rFonts w:asciiTheme="majorHAnsi" w:hAnsiTheme="majorHAnsi" w:cs="Palatino Linotype"/>
          <w:sz w:val="20"/>
          <w:szCs w:val="20"/>
        </w:rPr>
      </w:pPr>
      <w:r w:rsidRPr="00B54A50">
        <w:rPr>
          <w:rFonts w:asciiTheme="majorHAnsi" w:hAnsiTheme="majorHAnsi" w:cs="Palatino Linotype"/>
          <w:b/>
          <w:bCs/>
          <w:sz w:val="20"/>
          <w:szCs w:val="20"/>
        </w:rPr>
        <w:t>44.</w:t>
      </w:r>
      <w:r w:rsidRPr="00B54A50">
        <w:rPr>
          <w:rFonts w:asciiTheme="majorHAnsi" w:hAnsiTheme="majorHAnsi" w:cs="Palatino Linotype"/>
          <w:b/>
          <w:bCs/>
          <w:sz w:val="20"/>
          <w:szCs w:val="20"/>
        </w:rPr>
        <w:tab/>
        <w:t>PAGOS POSTERIORES A LA CADUCIDAD</w:t>
      </w:r>
    </w:p>
    <w:p w:rsidR="00626828" w:rsidRPr="00B54A50" w:rsidRDefault="00626828" w:rsidP="00EA6255">
      <w:pPr>
        <w:ind w:left="710" w:hanging="720"/>
        <w:jc w:val="both"/>
        <w:rPr>
          <w:rFonts w:asciiTheme="majorHAnsi" w:hAnsiTheme="majorHAnsi" w:cs="Palatino Linotype"/>
          <w:sz w:val="20"/>
          <w:szCs w:val="20"/>
        </w:rPr>
      </w:pPr>
    </w:p>
    <w:p w:rsidR="00626828" w:rsidRPr="00B54A50" w:rsidRDefault="00626828" w:rsidP="00983C1C">
      <w:pPr>
        <w:ind w:left="708" w:hanging="708"/>
        <w:jc w:val="both"/>
        <w:rPr>
          <w:rFonts w:asciiTheme="majorHAnsi" w:hAnsiTheme="majorHAnsi" w:cs="Palatino Linotype"/>
          <w:sz w:val="20"/>
          <w:szCs w:val="20"/>
        </w:rPr>
      </w:pPr>
      <w:r w:rsidRPr="00B54A50">
        <w:rPr>
          <w:rFonts w:asciiTheme="majorHAnsi" w:hAnsiTheme="majorHAnsi" w:cs="Palatino Linotype"/>
          <w:sz w:val="20"/>
          <w:szCs w:val="20"/>
        </w:rPr>
        <w:t xml:space="preserve">44.1    </w:t>
      </w:r>
      <w:r w:rsidR="0031034C" w:rsidRPr="00B54A50">
        <w:rPr>
          <w:rFonts w:asciiTheme="majorHAnsi" w:hAnsiTheme="majorHAnsi" w:cs="Palatino Linotype"/>
          <w:sz w:val="20"/>
          <w:szCs w:val="20"/>
        </w:rPr>
        <w:tab/>
      </w:r>
      <w:r w:rsidRPr="00B54A50">
        <w:rPr>
          <w:rFonts w:asciiTheme="majorHAnsi" w:hAnsiTheme="majorHAnsi" w:cs="Palatino Linotype"/>
          <w:sz w:val="20"/>
          <w:szCs w:val="20"/>
        </w:rPr>
        <w:t xml:space="preserve">Si se caduca el contrato por incumplimiento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el Supervisor deberá emitir un certificado, en el que conste el valor de los trabajos realizados por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menos los pagos recibidos por él hasta la fecha de la suspensión de los trabajos. Si de la operación realizada resultare una diferencia a favor de EL CONTRATANTE, tal diferencia constituirá una deuda a favor de este último. </w:t>
      </w:r>
    </w:p>
    <w:p w:rsidR="00626828" w:rsidRPr="00B54A50" w:rsidRDefault="00626828" w:rsidP="009230EC">
      <w:pPr>
        <w:jc w:val="both"/>
        <w:rPr>
          <w:rFonts w:asciiTheme="majorHAnsi" w:hAnsiTheme="majorHAnsi" w:cs="Palatino Linotype"/>
          <w:sz w:val="20"/>
          <w:szCs w:val="20"/>
        </w:rPr>
      </w:pPr>
    </w:p>
    <w:p w:rsidR="00626828" w:rsidRPr="00B54A50" w:rsidRDefault="00626828" w:rsidP="00983C1C">
      <w:pPr>
        <w:ind w:left="22" w:hanging="22"/>
        <w:jc w:val="both"/>
        <w:rPr>
          <w:rFonts w:asciiTheme="majorHAnsi" w:hAnsiTheme="majorHAnsi" w:cs="Palatino Linotype"/>
          <w:sz w:val="20"/>
          <w:szCs w:val="20"/>
        </w:rPr>
      </w:pPr>
      <w:r w:rsidRPr="00B54A50">
        <w:rPr>
          <w:rFonts w:asciiTheme="majorHAnsi" w:hAnsiTheme="majorHAnsi" w:cs="Palatino Linotype"/>
          <w:b/>
          <w:bCs/>
          <w:sz w:val="20"/>
          <w:szCs w:val="20"/>
        </w:rPr>
        <w:t>45.</w:t>
      </w:r>
      <w:r w:rsidRPr="00B54A50">
        <w:rPr>
          <w:rFonts w:asciiTheme="majorHAnsi" w:hAnsiTheme="majorHAnsi" w:cs="Palatino Linotype"/>
          <w:b/>
          <w:bCs/>
          <w:sz w:val="20"/>
          <w:szCs w:val="20"/>
        </w:rPr>
        <w:tab/>
        <w:t>BIENES MATERIALES</w:t>
      </w:r>
    </w:p>
    <w:p w:rsidR="00626828" w:rsidRPr="00B54A50" w:rsidRDefault="00626828" w:rsidP="00983C1C">
      <w:pPr>
        <w:ind w:left="727" w:hanging="705"/>
        <w:jc w:val="both"/>
        <w:rPr>
          <w:rFonts w:asciiTheme="majorHAnsi" w:hAnsiTheme="majorHAnsi" w:cs="Palatino Linotype"/>
          <w:sz w:val="20"/>
          <w:szCs w:val="20"/>
        </w:rPr>
      </w:pPr>
    </w:p>
    <w:p w:rsidR="00626828" w:rsidRPr="00B54A50" w:rsidRDefault="00626828" w:rsidP="00983C1C">
      <w:pPr>
        <w:ind w:left="727" w:hanging="705"/>
        <w:jc w:val="both"/>
        <w:rPr>
          <w:rFonts w:asciiTheme="majorHAnsi" w:hAnsiTheme="majorHAnsi" w:cs="Palatino Linotype"/>
          <w:sz w:val="20"/>
          <w:szCs w:val="20"/>
        </w:rPr>
      </w:pPr>
      <w:r w:rsidRPr="00B54A50">
        <w:rPr>
          <w:rFonts w:asciiTheme="majorHAnsi" w:hAnsiTheme="majorHAnsi" w:cs="Palatino Linotype"/>
          <w:sz w:val="20"/>
          <w:szCs w:val="20"/>
        </w:rPr>
        <w:t>45.1</w:t>
      </w:r>
      <w:r w:rsidRPr="00B54A50">
        <w:rPr>
          <w:rFonts w:asciiTheme="majorHAnsi" w:hAnsiTheme="majorHAnsi" w:cs="Palatino Linotype"/>
          <w:sz w:val="20"/>
          <w:szCs w:val="20"/>
        </w:rPr>
        <w:tab/>
        <w:t xml:space="preserve">Todos los materiales que se encuentren en el sitio de las obras, las obras provisionales y las obras ejecutadas, se considerarán propiedad de EL CONTRATANTE si el contrato se caduca por incumplimiento de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w:t>
      </w:r>
    </w:p>
    <w:p w:rsidR="00626828" w:rsidRPr="00B54A50" w:rsidRDefault="00626828" w:rsidP="00983C1C">
      <w:pPr>
        <w:jc w:val="both"/>
        <w:rPr>
          <w:rFonts w:asciiTheme="majorHAnsi" w:hAnsiTheme="majorHAnsi" w:cs="Palatino Linotype"/>
          <w:b/>
          <w:bCs/>
          <w:sz w:val="20"/>
          <w:szCs w:val="20"/>
        </w:rPr>
      </w:pPr>
    </w:p>
    <w:p w:rsidR="00626828" w:rsidRPr="00B54A50" w:rsidRDefault="00626828" w:rsidP="005C04EE">
      <w:pPr>
        <w:pStyle w:val="Ttulo1"/>
        <w:numPr>
          <w:ilvl w:val="0"/>
          <w:numId w:val="3"/>
        </w:numPr>
        <w:spacing w:after="120"/>
        <w:ind w:left="727" w:right="1134"/>
        <w:jc w:val="both"/>
        <w:rPr>
          <w:rFonts w:asciiTheme="majorHAnsi" w:hAnsiTheme="majorHAnsi" w:cs="Palatino Linotype"/>
          <w:sz w:val="20"/>
          <w:szCs w:val="20"/>
          <w:u w:val="single"/>
          <w:lang w:val="es-SV"/>
        </w:rPr>
      </w:pPr>
      <w:r w:rsidRPr="00B54A50">
        <w:rPr>
          <w:rFonts w:asciiTheme="majorHAnsi" w:hAnsiTheme="majorHAnsi" w:cs="Palatino Linotype"/>
          <w:sz w:val="20"/>
          <w:szCs w:val="20"/>
          <w:u w:val="single"/>
          <w:lang w:val="es-SV"/>
        </w:rPr>
        <w:t>CONDICIONES ESPECIALES</w:t>
      </w:r>
    </w:p>
    <w:p w:rsidR="00626828" w:rsidRPr="00B54A50" w:rsidRDefault="00626828" w:rsidP="00983C1C">
      <w:pPr>
        <w:jc w:val="both"/>
        <w:rPr>
          <w:rFonts w:asciiTheme="majorHAnsi" w:hAnsiTheme="majorHAnsi" w:cs="Palatino Linotype"/>
          <w:sz w:val="20"/>
          <w:szCs w:val="20"/>
        </w:rPr>
      </w:pPr>
    </w:p>
    <w:p w:rsidR="00626828" w:rsidRPr="00B54A50" w:rsidRDefault="00626828" w:rsidP="00983C1C">
      <w:pPr>
        <w:tabs>
          <w:tab w:val="left" w:pos="-1440"/>
          <w:tab w:val="left" w:pos="-720"/>
          <w:tab w:val="left" w:pos="0"/>
          <w:tab w:val="left" w:pos="720"/>
          <w:tab w:val="left" w:pos="1440"/>
          <w:tab w:val="left" w:pos="2160"/>
          <w:tab w:val="left" w:pos="3303"/>
        </w:tabs>
        <w:ind w:left="720" w:hanging="720"/>
        <w:jc w:val="both"/>
        <w:rPr>
          <w:rFonts w:asciiTheme="majorHAnsi" w:hAnsiTheme="majorHAnsi" w:cs="Palatino Linotype"/>
          <w:sz w:val="20"/>
          <w:szCs w:val="20"/>
        </w:rPr>
      </w:pPr>
      <w:r w:rsidRPr="00B54A50">
        <w:rPr>
          <w:rFonts w:asciiTheme="majorHAnsi" w:hAnsiTheme="majorHAnsi" w:cs="Palatino Linotype"/>
          <w:b/>
          <w:bCs/>
          <w:sz w:val="20"/>
          <w:szCs w:val="20"/>
        </w:rPr>
        <w:t>46.</w:t>
      </w:r>
      <w:r w:rsidRPr="00B54A50">
        <w:rPr>
          <w:rFonts w:asciiTheme="majorHAnsi" w:hAnsiTheme="majorHAnsi" w:cs="Palatino Linotype"/>
          <w:b/>
          <w:bCs/>
          <w:sz w:val="20"/>
          <w:szCs w:val="20"/>
        </w:rPr>
        <w:tab/>
        <w:t>MEDICIONES DE CANTIDADES DE OBRA</w:t>
      </w:r>
    </w:p>
    <w:p w:rsidR="00626828" w:rsidRPr="00B54A50" w:rsidRDefault="00626828" w:rsidP="00983C1C">
      <w:pPr>
        <w:tabs>
          <w:tab w:val="left" w:pos="-1440"/>
          <w:tab w:val="left" w:pos="-720"/>
          <w:tab w:val="left" w:pos="0"/>
          <w:tab w:val="left" w:pos="720"/>
          <w:tab w:val="left" w:pos="1440"/>
          <w:tab w:val="left" w:pos="2160"/>
          <w:tab w:val="left" w:pos="3303"/>
        </w:tabs>
        <w:spacing w:after="120"/>
        <w:jc w:val="both"/>
        <w:rPr>
          <w:rFonts w:asciiTheme="majorHAnsi" w:hAnsiTheme="majorHAnsi" w:cs="Palatino Linotype"/>
          <w:sz w:val="20"/>
          <w:szCs w:val="20"/>
        </w:rPr>
      </w:pPr>
    </w:p>
    <w:p w:rsidR="00626828" w:rsidRDefault="00626828" w:rsidP="00997703">
      <w:pPr>
        <w:pStyle w:val="Prrafodelista"/>
        <w:tabs>
          <w:tab w:val="left" w:pos="-1440"/>
          <w:tab w:val="left" w:pos="-720"/>
          <w:tab w:val="left" w:pos="720"/>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 xml:space="preserve">46.1 </w:t>
      </w:r>
      <w:r w:rsidRPr="00B54A50">
        <w:rPr>
          <w:rFonts w:asciiTheme="majorHAnsi" w:hAnsiTheme="majorHAnsi" w:cs="Palatino Linotype"/>
          <w:i w:val="0"/>
          <w:iCs w:val="0"/>
          <w:sz w:val="20"/>
          <w:szCs w:val="20"/>
        </w:rPr>
        <w:tab/>
        <w:t xml:space="preserve">Para revisar las estimaciones de obra presentadas a cobro por </w:t>
      </w:r>
      <w:r w:rsidR="0023173B" w:rsidRPr="00B54A50">
        <w:rPr>
          <w:rFonts w:asciiTheme="majorHAnsi" w:hAnsiTheme="majorHAnsi" w:cs="Palatino Linotype"/>
          <w:i w:val="0"/>
          <w:iCs w:val="0"/>
          <w:sz w:val="20"/>
          <w:szCs w:val="20"/>
        </w:rPr>
        <w:t>LA CONTRATISTA</w:t>
      </w:r>
      <w:r w:rsidR="008C1A27">
        <w:rPr>
          <w:rFonts w:asciiTheme="majorHAnsi" w:hAnsiTheme="majorHAnsi" w:cs="Palatino Linotype"/>
          <w:i w:val="0"/>
          <w:iCs w:val="0"/>
          <w:sz w:val="20"/>
          <w:szCs w:val="20"/>
        </w:rPr>
        <w:t>, ésta</w:t>
      </w:r>
      <w:r w:rsidRPr="00B54A50">
        <w:rPr>
          <w:rFonts w:asciiTheme="majorHAnsi" w:hAnsiTheme="majorHAnsi" w:cs="Palatino Linotype"/>
          <w:i w:val="0"/>
          <w:iCs w:val="0"/>
          <w:sz w:val="20"/>
          <w:szCs w:val="20"/>
        </w:rPr>
        <w:t xml:space="preserve"> notificará al Supervisor con tres (3) días calendario de anticipación y preparará todo lo necesario para que se realice sin obstáculos dicha labor con la exactitud requerida. </w:t>
      </w:r>
    </w:p>
    <w:p w:rsidR="008C1A27" w:rsidRPr="00B54A50" w:rsidRDefault="008C1A27" w:rsidP="00997703">
      <w:pPr>
        <w:pStyle w:val="Prrafodelista"/>
        <w:tabs>
          <w:tab w:val="left" w:pos="-1440"/>
          <w:tab w:val="left" w:pos="-720"/>
          <w:tab w:val="left" w:pos="720"/>
        </w:tabs>
        <w:ind w:left="720" w:hanging="720"/>
        <w:jc w:val="both"/>
        <w:rPr>
          <w:rFonts w:asciiTheme="majorHAnsi" w:hAnsiTheme="majorHAnsi" w:cs="Palatino Linotype"/>
          <w:i w:val="0"/>
          <w:iCs w:val="0"/>
          <w:sz w:val="20"/>
          <w:szCs w:val="20"/>
        </w:rPr>
      </w:pPr>
    </w:p>
    <w:p w:rsidR="00626828" w:rsidRPr="00B54A50" w:rsidRDefault="00626828" w:rsidP="00997703">
      <w:pPr>
        <w:pStyle w:val="Prrafodelista"/>
        <w:tabs>
          <w:tab w:val="left" w:pos="-1440"/>
          <w:tab w:val="left" w:pos="-720"/>
          <w:tab w:val="left" w:pos="720"/>
        </w:tab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 xml:space="preserve">46.2 </w:t>
      </w:r>
      <w:r w:rsidRPr="00B54A50">
        <w:rPr>
          <w:rFonts w:asciiTheme="majorHAnsi" w:hAnsiTheme="majorHAnsi" w:cs="Palatino Linotype"/>
          <w:i w:val="0"/>
          <w:iCs w:val="0"/>
          <w:sz w:val="20"/>
          <w:szCs w:val="20"/>
        </w:rPr>
        <w:tab/>
        <w:t>Las obras deberán medirse de acuerdo a las especificaciones técnicas, no se pagarán volúmenes o cantidades adicionales que no hayan sido aprobadas de acuerdo a lo indicado en este instrumento.</w:t>
      </w:r>
    </w:p>
    <w:p w:rsidR="00626828" w:rsidRPr="00B54A50" w:rsidRDefault="00626828" w:rsidP="00983C1C">
      <w:pPr>
        <w:tabs>
          <w:tab w:val="left" w:pos="-1440"/>
          <w:tab w:val="left" w:pos="-720"/>
          <w:tab w:val="left" w:pos="0"/>
          <w:tab w:val="left" w:pos="720"/>
          <w:tab w:val="left" w:pos="1440"/>
          <w:tab w:val="left" w:pos="2160"/>
          <w:tab w:val="left" w:pos="3303"/>
        </w:tabs>
        <w:ind w:left="11" w:hanging="720"/>
        <w:jc w:val="both"/>
        <w:rPr>
          <w:rFonts w:asciiTheme="majorHAnsi" w:hAnsiTheme="majorHAnsi" w:cs="Palatino Linotype"/>
          <w:b/>
          <w:bCs/>
          <w:spacing w:val="20"/>
          <w:sz w:val="20"/>
          <w:szCs w:val="20"/>
        </w:rPr>
      </w:pPr>
    </w:p>
    <w:p w:rsidR="00626828" w:rsidRPr="00B54A50" w:rsidRDefault="00626828" w:rsidP="00983C1C">
      <w:pPr>
        <w:tabs>
          <w:tab w:val="left" w:pos="-1440"/>
          <w:tab w:val="left" w:pos="-720"/>
          <w:tab w:val="left" w:pos="0"/>
          <w:tab w:val="left" w:pos="720"/>
          <w:tab w:val="left" w:pos="1440"/>
          <w:tab w:val="left" w:pos="2160"/>
          <w:tab w:val="left" w:pos="3303"/>
        </w:tabs>
        <w:ind w:left="719" w:hanging="720"/>
        <w:jc w:val="both"/>
        <w:rPr>
          <w:rFonts w:asciiTheme="majorHAnsi" w:hAnsiTheme="majorHAnsi" w:cs="Palatino Linotype"/>
          <w:spacing w:val="20"/>
          <w:sz w:val="20"/>
          <w:szCs w:val="20"/>
        </w:rPr>
      </w:pPr>
      <w:r w:rsidRPr="00B54A50">
        <w:rPr>
          <w:rFonts w:asciiTheme="majorHAnsi" w:hAnsiTheme="majorHAnsi" w:cs="Palatino Linotype"/>
          <w:b/>
          <w:bCs/>
          <w:spacing w:val="20"/>
          <w:sz w:val="20"/>
          <w:szCs w:val="20"/>
        </w:rPr>
        <w:t>47.</w:t>
      </w:r>
      <w:r w:rsidRPr="00B54A50">
        <w:rPr>
          <w:rFonts w:asciiTheme="majorHAnsi" w:hAnsiTheme="majorHAnsi" w:cs="Palatino Linotype"/>
          <w:b/>
          <w:bCs/>
          <w:spacing w:val="20"/>
          <w:sz w:val="20"/>
          <w:szCs w:val="20"/>
        </w:rPr>
        <w:tab/>
      </w:r>
      <w:r w:rsidRPr="00B54A50">
        <w:rPr>
          <w:rFonts w:asciiTheme="majorHAnsi" w:hAnsiTheme="majorHAnsi" w:cs="Palatino Linotype"/>
          <w:b/>
          <w:bCs/>
          <w:sz w:val="20"/>
          <w:szCs w:val="20"/>
        </w:rPr>
        <w:t>VALOR FINAL DE LAS OBRAS</w:t>
      </w:r>
    </w:p>
    <w:p w:rsidR="00626828" w:rsidRPr="00B54A50" w:rsidRDefault="00626828" w:rsidP="005D2B73">
      <w:pPr>
        <w:tabs>
          <w:tab w:val="left" w:pos="-1440"/>
          <w:tab w:val="left" w:pos="-720"/>
          <w:tab w:val="left" w:pos="0"/>
          <w:tab w:val="left" w:pos="720"/>
          <w:tab w:val="left" w:pos="1440"/>
          <w:tab w:val="left" w:pos="2160"/>
          <w:tab w:val="left" w:pos="3303"/>
        </w:tabs>
        <w:ind w:left="11" w:hanging="720"/>
        <w:jc w:val="both"/>
        <w:rPr>
          <w:rFonts w:asciiTheme="majorHAnsi" w:hAnsiTheme="majorHAnsi" w:cs="Palatino Linotype"/>
          <w:spacing w:val="20"/>
          <w:sz w:val="20"/>
          <w:szCs w:val="20"/>
        </w:rPr>
      </w:pPr>
    </w:p>
    <w:p w:rsidR="00626828" w:rsidRPr="00B54A50" w:rsidRDefault="00626828" w:rsidP="00F04DA2">
      <w:pPr>
        <w:tabs>
          <w:tab w:val="left" w:pos="-1440"/>
          <w:tab w:val="left" w:pos="-720"/>
          <w:tab w:val="left" w:pos="2160"/>
          <w:tab w:val="left" w:pos="3303"/>
        </w:tabs>
        <w:ind w:left="720" w:hanging="720"/>
        <w:jc w:val="both"/>
        <w:rPr>
          <w:rFonts w:asciiTheme="majorHAnsi" w:hAnsiTheme="majorHAnsi" w:cs="Palatino Linotype"/>
          <w:spacing w:val="20"/>
          <w:sz w:val="20"/>
          <w:szCs w:val="20"/>
        </w:rPr>
      </w:pPr>
      <w:r w:rsidRPr="00B54A50">
        <w:rPr>
          <w:rFonts w:asciiTheme="majorHAnsi" w:hAnsiTheme="majorHAnsi" w:cs="Palatino Linotype"/>
          <w:sz w:val="20"/>
          <w:szCs w:val="20"/>
        </w:rPr>
        <w:t xml:space="preserve">47.1    </w:t>
      </w:r>
      <w:r w:rsidR="006B3EFA" w:rsidRPr="00B54A50">
        <w:rPr>
          <w:rFonts w:asciiTheme="majorHAnsi" w:hAnsiTheme="majorHAnsi" w:cs="Palatino Linotype"/>
          <w:sz w:val="20"/>
          <w:szCs w:val="20"/>
        </w:rPr>
        <w:tab/>
      </w:r>
      <w:r w:rsidRPr="00B54A50">
        <w:rPr>
          <w:rFonts w:asciiTheme="majorHAnsi" w:hAnsiTheme="majorHAnsi" w:cs="Palatino Linotype"/>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B54A50">
        <w:rPr>
          <w:rFonts w:asciiTheme="majorHAnsi" w:hAnsiTheme="majorHAnsi" w:cs="Palatino Linotype"/>
          <w:spacing w:val="20"/>
          <w:sz w:val="20"/>
          <w:szCs w:val="20"/>
        </w:rPr>
        <w:t>.</w:t>
      </w:r>
    </w:p>
    <w:p w:rsidR="00626828" w:rsidRPr="00B54A50" w:rsidRDefault="00626828" w:rsidP="00F04DA2">
      <w:pPr>
        <w:tabs>
          <w:tab w:val="left" w:pos="-1440"/>
          <w:tab w:val="left" w:pos="-720"/>
          <w:tab w:val="left" w:pos="2160"/>
          <w:tab w:val="left" w:pos="3303"/>
        </w:tabs>
        <w:ind w:left="720" w:hanging="720"/>
        <w:jc w:val="both"/>
        <w:rPr>
          <w:rFonts w:asciiTheme="majorHAnsi" w:hAnsiTheme="majorHAnsi" w:cs="Palatino Linotype"/>
          <w:spacing w:val="20"/>
          <w:sz w:val="20"/>
          <w:szCs w:val="20"/>
        </w:rPr>
      </w:pPr>
    </w:p>
    <w:p w:rsidR="00626828" w:rsidRPr="00B54A50" w:rsidRDefault="00626828" w:rsidP="00997703">
      <w:pPr>
        <w:pStyle w:val="Prrafodelista"/>
        <w:tabs>
          <w:tab w:val="left" w:pos="-1440"/>
          <w:tab w:val="left" w:pos="-720"/>
          <w:tab w:val="left" w:pos="2160"/>
          <w:tab w:val="left" w:pos="3303"/>
        </w:tabs>
        <w:ind w:left="720" w:hanging="720"/>
        <w:jc w:val="both"/>
        <w:rPr>
          <w:rFonts w:asciiTheme="majorHAnsi" w:hAnsiTheme="majorHAnsi" w:cs="Palatino Linotype"/>
          <w:i w:val="0"/>
          <w:iCs w:val="0"/>
          <w:spacing w:val="20"/>
          <w:sz w:val="20"/>
          <w:szCs w:val="20"/>
        </w:rPr>
      </w:pPr>
      <w:r w:rsidRPr="00B54A50">
        <w:rPr>
          <w:rFonts w:asciiTheme="majorHAnsi" w:hAnsiTheme="majorHAnsi" w:cs="Palatino Linotype"/>
          <w:i w:val="0"/>
          <w:iCs w:val="0"/>
          <w:sz w:val="20"/>
          <w:szCs w:val="20"/>
        </w:rPr>
        <w:t xml:space="preserve">47.2 </w:t>
      </w:r>
      <w:r w:rsidRPr="00B54A50">
        <w:rPr>
          <w:rFonts w:asciiTheme="majorHAnsi" w:hAnsiTheme="majorHAnsi" w:cs="Palatino Linotype"/>
          <w:i w:val="0"/>
          <w:iCs w:val="0"/>
          <w:sz w:val="20"/>
          <w:szCs w:val="20"/>
        </w:rPr>
        <w:tab/>
        <w:t xml:space="preserve">Queda establecido que los precios unitarios consignados en la oferta de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incluyen la provisión de materiales de primera calidad, equipos, instalaciones auxiliares, herramientas, andamiajes y todos los demás elementos, sin excepción alguna, que sean necesarios para la realización y cumplimiento de la ejecución de la obra</w:t>
      </w:r>
      <w:r w:rsidRPr="00B54A50">
        <w:rPr>
          <w:rFonts w:asciiTheme="majorHAnsi" w:hAnsiTheme="majorHAnsi" w:cs="Palatino Linotype"/>
          <w:i w:val="0"/>
          <w:iCs w:val="0"/>
          <w:spacing w:val="20"/>
          <w:sz w:val="20"/>
          <w:szCs w:val="20"/>
        </w:rPr>
        <w:t>.</w:t>
      </w:r>
    </w:p>
    <w:p w:rsidR="00626828" w:rsidRPr="00B54A50" w:rsidRDefault="00626828" w:rsidP="00983C1C">
      <w:pPr>
        <w:tabs>
          <w:tab w:val="left" w:pos="-1440"/>
          <w:tab w:val="left" w:pos="-720"/>
          <w:tab w:val="left" w:pos="0"/>
          <w:tab w:val="left" w:pos="709"/>
          <w:tab w:val="left" w:pos="2160"/>
          <w:tab w:val="left" w:pos="3303"/>
        </w:tabs>
        <w:jc w:val="both"/>
        <w:rPr>
          <w:rFonts w:asciiTheme="majorHAnsi" w:hAnsiTheme="majorHAnsi" w:cs="Palatino Linotype"/>
          <w:sz w:val="20"/>
          <w:szCs w:val="20"/>
        </w:rPr>
      </w:pPr>
    </w:p>
    <w:p w:rsidR="00626828" w:rsidRPr="00B54A50" w:rsidRDefault="00626828" w:rsidP="00997703">
      <w:pPr>
        <w:pStyle w:val="Prrafodelista"/>
        <w:tabs>
          <w:tab w:val="left" w:pos="-1440"/>
          <w:tab w:val="left" w:pos="-720"/>
          <w:tab w:val="left" w:pos="720"/>
          <w:tab w:val="left" w:pos="3303"/>
        </w:tabs>
        <w:ind w:left="720" w:hanging="720"/>
        <w:jc w:val="both"/>
        <w:rPr>
          <w:rFonts w:asciiTheme="majorHAnsi" w:hAnsiTheme="majorHAnsi" w:cs="Palatino Linotype"/>
          <w:i w:val="0"/>
          <w:iCs w:val="0"/>
          <w:spacing w:val="20"/>
          <w:sz w:val="20"/>
          <w:szCs w:val="20"/>
        </w:rPr>
      </w:pPr>
      <w:r w:rsidRPr="00B54A50">
        <w:rPr>
          <w:rFonts w:asciiTheme="majorHAnsi" w:hAnsiTheme="majorHAnsi" w:cs="Palatino Linotype"/>
          <w:i w:val="0"/>
          <w:iCs w:val="0"/>
          <w:sz w:val="20"/>
          <w:szCs w:val="20"/>
        </w:rPr>
        <w:t>47.3</w:t>
      </w:r>
      <w:r w:rsidRPr="00B54A50">
        <w:rPr>
          <w:rFonts w:asciiTheme="majorHAnsi" w:hAnsiTheme="majorHAnsi" w:cs="Palatino Linotype"/>
          <w:i w:val="0"/>
          <w:iCs w:val="0"/>
          <w:sz w:val="20"/>
          <w:szCs w:val="20"/>
        </w:rPr>
        <w:tab/>
        <w:t xml:space="preserve">Este monto también comprende todos los costos de mano de obra, salarios, viáticos, incidencia en ellos por leyes sociales, gastos de transporte, daños a terceros, reparaciones por trabajos defectuosos, gastos </w:t>
      </w:r>
      <w:r w:rsidRPr="00B54A50">
        <w:rPr>
          <w:rFonts w:asciiTheme="majorHAnsi" w:hAnsiTheme="majorHAnsi" w:cs="Palatino Linotype"/>
          <w:i w:val="0"/>
          <w:iCs w:val="0"/>
          <w:sz w:val="20"/>
          <w:szCs w:val="20"/>
        </w:rPr>
        <w:lastRenderedPageBreak/>
        <w:t>de seguro de equipo, maquinaria y de accidentes y todo costo directo o indirecto, los derechos, impuestos y otros cargos que pueda tener relación e incidencia en el precio total de la obra hasta su acabado satisfactorio y posterior entrega definitiva</w:t>
      </w:r>
      <w:r w:rsidRPr="00B54A50">
        <w:rPr>
          <w:rFonts w:asciiTheme="majorHAnsi" w:hAnsiTheme="majorHAnsi" w:cs="Palatino Linotype"/>
          <w:i w:val="0"/>
          <w:iCs w:val="0"/>
          <w:spacing w:val="20"/>
          <w:sz w:val="20"/>
          <w:szCs w:val="20"/>
        </w:rPr>
        <w:t>.</w:t>
      </w:r>
    </w:p>
    <w:p w:rsidR="00626828" w:rsidRPr="00B54A50" w:rsidRDefault="00626828" w:rsidP="00983C1C">
      <w:pPr>
        <w:jc w:val="both"/>
        <w:rPr>
          <w:rFonts w:asciiTheme="majorHAnsi" w:hAnsiTheme="majorHAnsi" w:cs="Palatino Linotype"/>
          <w:b/>
          <w:bCs/>
          <w:spacing w:val="20"/>
          <w:sz w:val="20"/>
          <w:szCs w:val="20"/>
        </w:rPr>
      </w:pPr>
    </w:p>
    <w:p w:rsidR="00626828" w:rsidRPr="00B54A50" w:rsidRDefault="00626828" w:rsidP="00E93444">
      <w:pPr>
        <w:ind w:left="709" w:right="-162" w:hanging="709"/>
        <w:jc w:val="both"/>
        <w:rPr>
          <w:rFonts w:asciiTheme="majorHAnsi" w:hAnsiTheme="majorHAnsi" w:cs="Palatino Linotype"/>
          <w:spacing w:val="20"/>
          <w:sz w:val="20"/>
          <w:szCs w:val="20"/>
        </w:rPr>
      </w:pPr>
      <w:r w:rsidRPr="00B54A50">
        <w:rPr>
          <w:rFonts w:asciiTheme="majorHAnsi" w:hAnsiTheme="majorHAnsi" w:cs="Palatino Linotype"/>
          <w:b/>
          <w:bCs/>
          <w:spacing w:val="20"/>
          <w:sz w:val="20"/>
          <w:szCs w:val="20"/>
        </w:rPr>
        <w:t>48.</w:t>
      </w:r>
      <w:r w:rsidRPr="00B54A50">
        <w:rPr>
          <w:rFonts w:asciiTheme="majorHAnsi" w:hAnsiTheme="majorHAnsi" w:cs="Palatino Linotype"/>
          <w:b/>
          <w:bCs/>
          <w:spacing w:val="20"/>
          <w:sz w:val="20"/>
          <w:szCs w:val="20"/>
        </w:rPr>
        <w:tab/>
      </w:r>
      <w:r w:rsidRPr="00B54A50">
        <w:rPr>
          <w:rFonts w:asciiTheme="majorHAnsi" w:hAnsiTheme="majorHAnsi" w:cs="Palatino Linotype"/>
          <w:b/>
          <w:bCs/>
          <w:sz w:val="20"/>
          <w:szCs w:val="20"/>
        </w:rPr>
        <w:t>DOCUMENTOS PROPIEDAD DEL MINISTERIO DE AGRICULTURA Y GANADERÍA (MAG)</w:t>
      </w:r>
    </w:p>
    <w:p w:rsidR="00626828" w:rsidRPr="00B54A50" w:rsidRDefault="00626828" w:rsidP="00983C1C">
      <w:pPr>
        <w:jc w:val="both"/>
        <w:rPr>
          <w:rFonts w:asciiTheme="majorHAnsi" w:hAnsiTheme="majorHAnsi" w:cs="Palatino Linotype"/>
          <w:spacing w:val="20"/>
          <w:sz w:val="20"/>
          <w:szCs w:val="20"/>
        </w:rPr>
      </w:pPr>
    </w:p>
    <w:p w:rsidR="00626828" w:rsidRPr="00B54A50" w:rsidRDefault="00626828" w:rsidP="00983C1C">
      <w:pPr>
        <w:ind w:left="709" w:hanging="709"/>
        <w:jc w:val="both"/>
        <w:rPr>
          <w:rFonts w:asciiTheme="majorHAnsi" w:hAnsiTheme="majorHAnsi" w:cs="Palatino Linotype"/>
          <w:spacing w:val="20"/>
          <w:sz w:val="20"/>
          <w:szCs w:val="20"/>
        </w:rPr>
      </w:pPr>
      <w:r w:rsidRPr="00B54A50">
        <w:rPr>
          <w:rFonts w:asciiTheme="majorHAnsi" w:hAnsiTheme="majorHAnsi" w:cs="Palatino Linotype"/>
          <w:spacing w:val="20"/>
          <w:sz w:val="20"/>
          <w:szCs w:val="20"/>
        </w:rPr>
        <w:t>48.1</w:t>
      </w:r>
      <w:r w:rsidRPr="00B54A50">
        <w:rPr>
          <w:rFonts w:asciiTheme="majorHAnsi" w:hAnsiTheme="majorHAnsi" w:cs="Palatino Linotype"/>
          <w:spacing w:val="20"/>
          <w:sz w:val="20"/>
          <w:szCs w:val="20"/>
        </w:rPr>
        <w:tab/>
      </w:r>
      <w:r w:rsidRPr="00B54A50">
        <w:rPr>
          <w:rFonts w:asciiTheme="majorHAnsi" w:hAnsiTheme="majorHAnsi" w:cs="Palatino Linotype"/>
          <w:sz w:val="20"/>
          <w:szCs w:val="20"/>
        </w:rPr>
        <w:t xml:space="preserve">Todos los planos, diseños, especificaciones, estudios técnicos, informes y demás documentos preparados por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en el desempeño de las obras pasaran a ser de propiedad del Ministerio de Agricultura y Ganadería (MAG), a quién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los entregará, a más tardar </w:t>
      </w:r>
      <w:r w:rsidRPr="00B54A50">
        <w:rPr>
          <w:rFonts w:asciiTheme="majorHAnsi" w:hAnsiTheme="majorHAnsi" w:cs="Palatino Linotype"/>
          <w:b/>
          <w:bCs/>
          <w:sz w:val="20"/>
          <w:szCs w:val="20"/>
        </w:rPr>
        <w:t>QUINCE (15) DÍAS HÁBILES</w:t>
      </w:r>
      <w:r w:rsidRPr="00B54A50">
        <w:rPr>
          <w:rFonts w:asciiTheme="majorHAnsi" w:hAnsiTheme="majorHAnsi" w:cs="Palatino Linotype"/>
          <w:sz w:val="20"/>
          <w:szCs w:val="20"/>
        </w:rPr>
        <w:t xml:space="preserve"> posteriores al vencimiento del plazo del contrato, junto con un inventario pormenorizado de todos ellos</w:t>
      </w:r>
      <w:r w:rsidRPr="00B54A50">
        <w:rPr>
          <w:rFonts w:asciiTheme="majorHAnsi" w:hAnsiTheme="majorHAnsi" w:cs="Palatino Linotype"/>
          <w:spacing w:val="20"/>
          <w:sz w:val="20"/>
          <w:szCs w:val="20"/>
        </w:rPr>
        <w:t xml:space="preserve">. </w:t>
      </w:r>
    </w:p>
    <w:p w:rsidR="00626828" w:rsidRPr="00B54A50" w:rsidRDefault="00626828" w:rsidP="00983C1C">
      <w:pPr>
        <w:jc w:val="both"/>
        <w:rPr>
          <w:rFonts w:asciiTheme="majorHAnsi" w:hAnsiTheme="majorHAnsi" w:cs="Palatino Linotype"/>
          <w:spacing w:val="20"/>
          <w:sz w:val="20"/>
          <w:szCs w:val="20"/>
        </w:rPr>
      </w:pPr>
    </w:p>
    <w:p w:rsidR="00626828" w:rsidRPr="00B54A50" w:rsidRDefault="00626828" w:rsidP="00983C1C">
      <w:pPr>
        <w:jc w:val="both"/>
        <w:rPr>
          <w:rFonts w:asciiTheme="majorHAnsi" w:hAnsiTheme="majorHAnsi" w:cs="Palatino Linotype"/>
          <w:b/>
          <w:bCs/>
          <w:sz w:val="20"/>
          <w:szCs w:val="20"/>
        </w:rPr>
      </w:pPr>
      <w:r w:rsidRPr="00B54A50">
        <w:rPr>
          <w:rFonts w:asciiTheme="majorHAnsi" w:hAnsiTheme="majorHAnsi" w:cs="Palatino Linotype"/>
          <w:b/>
          <w:bCs/>
          <w:sz w:val="20"/>
          <w:szCs w:val="20"/>
        </w:rPr>
        <w:t>49.</w:t>
      </w:r>
      <w:r w:rsidRPr="00B54A50">
        <w:rPr>
          <w:rFonts w:asciiTheme="majorHAnsi" w:hAnsiTheme="majorHAnsi" w:cs="Palatino Linotype"/>
          <w:b/>
          <w:bCs/>
          <w:sz w:val="20"/>
          <w:szCs w:val="20"/>
        </w:rPr>
        <w:tab/>
        <w:t>FUERZA MAYOR O CASO FORTUITO</w:t>
      </w:r>
    </w:p>
    <w:p w:rsidR="00626828" w:rsidRPr="00B54A50" w:rsidRDefault="00626828" w:rsidP="00983C1C">
      <w:pPr>
        <w:jc w:val="both"/>
        <w:rPr>
          <w:rFonts w:asciiTheme="majorHAnsi" w:hAnsiTheme="majorHAnsi" w:cs="Palatino Linotype"/>
          <w:spacing w:val="20"/>
          <w:sz w:val="20"/>
          <w:szCs w:val="20"/>
        </w:rPr>
      </w:pPr>
    </w:p>
    <w:p w:rsidR="00626828" w:rsidRPr="00B54A50" w:rsidRDefault="00626828" w:rsidP="00983C1C">
      <w:pPr>
        <w:ind w:left="709" w:hanging="709"/>
        <w:jc w:val="both"/>
        <w:rPr>
          <w:rFonts w:asciiTheme="majorHAnsi" w:hAnsiTheme="majorHAnsi" w:cs="Palatino Linotype"/>
          <w:spacing w:val="20"/>
          <w:sz w:val="20"/>
          <w:szCs w:val="20"/>
        </w:rPr>
      </w:pPr>
      <w:r w:rsidRPr="00B54A50">
        <w:rPr>
          <w:rFonts w:asciiTheme="majorHAnsi" w:hAnsiTheme="majorHAnsi" w:cs="Palatino Linotype"/>
          <w:spacing w:val="20"/>
          <w:sz w:val="20"/>
          <w:szCs w:val="20"/>
        </w:rPr>
        <w:t xml:space="preserve">49.1 </w:t>
      </w:r>
      <w:r w:rsidRPr="00B54A50">
        <w:rPr>
          <w:rFonts w:asciiTheme="majorHAnsi" w:hAnsiTheme="majorHAnsi" w:cs="Palatino Linotype"/>
          <w:spacing w:val="20"/>
          <w:sz w:val="20"/>
          <w:szCs w:val="20"/>
        </w:rPr>
        <w:tab/>
      </w:r>
      <w:r w:rsidRPr="00B54A50">
        <w:rPr>
          <w:rFonts w:asciiTheme="majorHAnsi" w:hAnsiTheme="majorHAnsi" w:cs="Palatino Linotype"/>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B54A50">
        <w:rPr>
          <w:rFonts w:asciiTheme="majorHAnsi" w:hAnsiTheme="majorHAnsi" w:cs="Palatino Linotype"/>
          <w:spacing w:val="20"/>
          <w:sz w:val="20"/>
          <w:szCs w:val="20"/>
        </w:rPr>
        <w:t>.</w:t>
      </w:r>
    </w:p>
    <w:p w:rsidR="00626828" w:rsidRPr="00B54A50" w:rsidRDefault="00626828" w:rsidP="00983C1C">
      <w:pPr>
        <w:jc w:val="both"/>
        <w:rPr>
          <w:rFonts w:asciiTheme="majorHAnsi" w:hAnsiTheme="majorHAnsi" w:cs="Palatino Linotype"/>
          <w:spacing w:val="20"/>
          <w:sz w:val="20"/>
          <w:szCs w:val="20"/>
        </w:rPr>
      </w:pPr>
    </w:p>
    <w:p w:rsidR="00626828" w:rsidRPr="00B54A50" w:rsidRDefault="00626828" w:rsidP="00983C1C">
      <w:pPr>
        <w:jc w:val="both"/>
        <w:rPr>
          <w:rFonts w:asciiTheme="majorHAnsi" w:hAnsiTheme="majorHAnsi" w:cs="Palatino Linotype"/>
          <w:b/>
          <w:bCs/>
          <w:spacing w:val="20"/>
          <w:sz w:val="20"/>
          <w:szCs w:val="20"/>
        </w:rPr>
      </w:pPr>
      <w:r w:rsidRPr="00B54A50">
        <w:rPr>
          <w:rFonts w:asciiTheme="majorHAnsi" w:hAnsiTheme="majorHAnsi" w:cs="Palatino Linotype"/>
          <w:b/>
          <w:bCs/>
          <w:spacing w:val="20"/>
          <w:sz w:val="20"/>
          <w:szCs w:val="20"/>
        </w:rPr>
        <w:t>50.</w:t>
      </w:r>
      <w:r w:rsidRPr="00B54A50">
        <w:rPr>
          <w:rFonts w:asciiTheme="majorHAnsi" w:hAnsiTheme="majorHAnsi" w:cs="Palatino Linotype"/>
          <w:b/>
          <w:bCs/>
          <w:spacing w:val="20"/>
          <w:sz w:val="20"/>
          <w:szCs w:val="20"/>
        </w:rPr>
        <w:tab/>
      </w:r>
      <w:r w:rsidRPr="00B54A50">
        <w:rPr>
          <w:rFonts w:asciiTheme="majorHAnsi" w:hAnsiTheme="majorHAnsi" w:cs="Palatino Linotype"/>
          <w:b/>
          <w:bCs/>
          <w:sz w:val="20"/>
          <w:szCs w:val="20"/>
        </w:rPr>
        <w:t>PROVISIÓN DE PAGOS</w:t>
      </w:r>
    </w:p>
    <w:p w:rsidR="00626828" w:rsidRPr="00B54A50" w:rsidRDefault="00626828" w:rsidP="00983C1C">
      <w:pPr>
        <w:jc w:val="both"/>
        <w:rPr>
          <w:rFonts w:asciiTheme="majorHAnsi" w:hAnsiTheme="majorHAnsi" w:cs="Palatino Linotype"/>
          <w:spacing w:val="20"/>
          <w:sz w:val="20"/>
          <w:szCs w:val="20"/>
        </w:rPr>
      </w:pPr>
    </w:p>
    <w:p w:rsidR="00626828" w:rsidRPr="00B54A50" w:rsidRDefault="00626828" w:rsidP="00FE03ED">
      <w:pPr>
        <w:tabs>
          <w:tab w:val="left" w:pos="-1440"/>
          <w:tab w:val="left" w:pos="-720"/>
          <w:tab w:val="left" w:pos="720"/>
        </w:tabs>
        <w:ind w:left="720" w:hanging="720"/>
        <w:jc w:val="both"/>
        <w:rPr>
          <w:rFonts w:asciiTheme="majorHAnsi" w:hAnsiTheme="majorHAnsi" w:cs="Palatino Linotype"/>
          <w:spacing w:val="20"/>
          <w:sz w:val="20"/>
          <w:szCs w:val="20"/>
        </w:rPr>
      </w:pPr>
      <w:r w:rsidRPr="00B54A50">
        <w:rPr>
          <w:rFonts w:asciiTheme="majorHAnsi" w:hAnsiTheme="majorHAnsi" w:cs="Palatino Linotype"/>
          <w:sz w:val="20"/>
          <w:szCs w:val="20"/>
        </w:rPr>
        <w:t>50.1</w:t>
      </w:r>
      <w:r w:rsidRPr="00B54A50">
        <w:rPr>
          <w:rFonts w:asciiTheme="majorHAnsi" w:hAnsiTheme="majorHAnsi" w:cs="Palatino Linotype"/>
          <w:sz w:val="20"/>
          <w:szCs w:val="20"/>
        </w:rPr>
        <w:tab/>
        <w:t>Para</w:t>
      </w:r>
      <w:r w:rsidR="006736B4" w:rsidRPr="00B54A50">
        <w:rPr>
          <w:rFonts w:asciiTheme="majorHAnsi" w:hAnsiTheme="majorHAnsi" w:cs="Palatino Linotype"/>
          <w:sz w:val="20"/>
          <w:szCs w:val="20"/>
        </w:rPr>
        <w:t xml:space="preserve"> cubrir el cien por ciento (100 </w:t>
      </w:r>
      <w:r w:rsidRPr="00B54A50">
        <w:rPr>
          <w:rFonts w:asciiTheme="majorHAnsi" w:hAnsiTheme="majorHAnsi" w:cs="Palatino Linotype"/>
          <w:sz w:val="20"/>
          <w:szCs w:val="20"/>
        </w:rPr>
        <w:t>%) del valor de este Contrato, se dispone de los recursos provenientes de</w:t>
      </w:r>
      <w:r w:rsidR="006736B4" w:rsidRPr="00B54A50">
        <w:rPr>
          <w:rFonts w:asciiTheme="majorHAnsi" w:hAnsiTheme="majorHAnsi" w:cs="Palatino Linotype"/>
          <w:sz w:val="20"/>
          <w:szCs w:val="20"/>
        </w:rPr>
        <w:t>l</w:t>
      </w:r>
      <w:r w:rsidRPr="00B54A50">
        <w:rPr>
          <w:rFonts w:asciiTheme="majorHAnsi" w:hAnsiTheme="majorHAnsi" w:cs="Palatino Linotype"/>
          <w:sz w:val="20"/>
          <w:szCs w:val="20"/>
        </w:rPr>
        <w:t xml:space="preserve"> Fondo</w:t>
      </w:r>
      <w:r w:rsidR="0031034C"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 xml:space="preserve">de Actividades Especiales de </w:t>
      </w:r>
      <w:r w:rsidR="00950346" w:rsidRPr="00B54A50">
        <w:rPr>
          <w:rFonts w:asciiTheme="majorHAnsi" w:hAnsiTheme="majorHAnsi" w:cs="Palatino Linotype"/>
          <w:sz w:val="20"/>
          <w:szCs w:val="20"/>
        </w:rPr>
        <w:t>CENDEPESCA,</w:t>
      </w:r>
      <w:r w:rsidRPr="00B54A50">
        <w:rPr>
          <w:rFonts w:asciiTheme="majorHAnsi" w:hAnsiTheme="majorHAnsi" w:cs="Palatino Linotype"/>
          <w:sz w:val="20"/>
          <w:szCs w:val="20"/>
        </w:rPr>
        <w:t xml:space="preserve"> declaran que las obligaciones establecidas en el presente contrato no conceden a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ningún derecho, para reclamarle a EL CONTRATANTE prestaciones laborales de ningún tipo</w:t>
      </w:r>
      <w:r w:rsidRPr="00B54A50">
        <w:rPr>
          <w:rFonts w:asciiTheme="majorHAnsi" w:hAnsiTheme="majorHAnsi" w:cs="Palatino Linotype"/>
          <w:spacing w:val="20"/>
          <w:sz w:val="20"/>
          <w:szCs w:val="20"/>
        </w:rPr>
        <w:t>.</w:t>
      </w:r>
    </w:p>
    <w:p w:rsidR="00626828" w:rsidRPr="00B54A50" w:rsidRDefault="00626828" w:rsidP="00983C1C">
      <w:pPr>
        <w:jc w:val="both"/>
        <w:rPr>
          <w:rFonts w:asciiTheme="majorHAnsi" w:hAnsiTheme="majorHAnsi" w:cs="Palatino Linotype"/>
          <w:b/>
          <w:bCs/>
          <w:spacing w:val="20"/>
          <w:sz w:val="20"/>
          <w:szCs w:val="20"/>
        </w:rPr>
      </w:pPr>
    </w:p>
    <w:p w:rsidR="00626828" w:rsidRPr="00B54A50" w:rsidRDefault="00626828" w:rsidP="00983C1C">
      <w:pPr>
        <w:jc w:val="both"/>
        <w:rPr>
          <w:rFonts w:asciiTheme="majorHAnsi" w:hAnsiTheme="majorHAnsi" w:cs="Palatino Linotype"/>
          <w:b/>
          <w:bCs/>
          <w:spacing w:val="20"/>
          <w:sz w:val="20"/>
          <w:szCs w:val="20"/>
        </w:rPr>
      </w:pPr>
      <w:r w:rsidRPr="00B54A50">
        <w:rPr>
          <w:rFonts w:asciiTheme="majorHAnsi" w:hAnsiTheme="majorHAnsi" w:cs="Palatino Linotype"/>
          <w:b/>
          <w:bCs/>
          <w:spacing w:val="20"/>
          <w:sz w:val="20"/>
          <w:szCs w:val="20"/>
        </w:rPr>
        <w:t>51.</w:t>
      </w:r>
      <w:r w:rsidRPr="00B54A50">
        <w:rPr>
          <w:rFonts w:asciiTheme="majorHAnsi" w:hAnsiTheme="majorHAnsi" w:cs="Palatino Linotype"/>
          <w:b/>
          <w:bCs/>
          <w:spacing w:val="20"/>
          <w:sz w:val="20"/>
          <w:szCs w:val="20"/>
        </w:rPr>
        <w:tab/>
      </w:r>
      <w:r w:rsidRPr="00B54A50">
        <w:rPr>
          <w:rFonts w:asciiTheme="majorHAnsi" w:hAnsiTheme="majorHAnsi" w:cs="Palatino Linotype"/>
          <w:b/>
          <w:bCs/>
          <w:sz w:val="20"/>
          <w:szCs w:val="20"/>
        </w:rPr>
        <w:t>CANTIDADES DE OBRA Y PRESUPUESTO TOTAL DE CONTRATACIÓN</w:t>
      </w:r>
      <w:r w:rsidRPr="00B54A50">
        <w:rPr>
          <w:rFonts w:asciiTheme="majorHAnsi" w:hAnsiTheme="majorHAnsi" w:cs="Palatino Linotype"/>
          <w:b/>
          <w:bCs/>
          <w:spacing w:val="20"/>
          <w:sz w:val="20"/>
          <w:szCs w:val="20"/>
        </w:rPr>
        <w:t>.</w:t>
      </w:r>
    </w:p>
    <w:p w:rsidR="00626828" w:rsidRPr="00B54A50" w:rsidRDefault="00626828" w:rsidP="00983C1C">
      <w:pPr>
        <w:jc w:val="both"/>
        <w:rPr>
          <w:rFonts w:asciiTheme="majorHAnsi" w:hAnsiTheme="majorHAnsi" w:cs="Palatino Linotype"/>
          <w:b/>
          <w:bCs/>
          <w:spacing w:val="20"/>
          <w:sz w:val="20"/>
          <w:szCs w:val="20"/>
        </w:rPr>
      </w:pPr>
    </w:p>
    <w:p w:rsidR="00626828" w:rsidRPr="00B54A50" w:rsidRDefault="00626828" w:rsidP="00D3320B">
      <w:pPr>
        <w:pStyle w:val="Prrafodelista"/>
        <w:numPr>
          <w:ilvl w:val="1"/>
          <w:numId w:val="45"/>
        </w:numPr>
        <w:tabs>
          <w:tab w:val="clear" w:pos="360"/>
          <w:tab w:val="num" w:pos="720"/>
        </w:tabs>
        <w:suppressAutoHyphens/>
        <w:ind w:left="720" w:hanging="720"/>
        <w:jc w:val="both"/>
        <w:rPr>
          <w:rFonts w:asciiTheme="majorHAnsi" w:hAnsiTheme="majorHAnsi" w:cs="Palatino Linotype"/>
          <w:i w:val="0"/>
          <w:iCs w:val="0"/>
          <w:sz w:val="20"/>
          <w:szCs w:val="20"/>
        </w:rPr>
      </w:pPr>
      <w:r w:rsidRPr="00B54A50">
        <w:rPr>
          <w:rFonts w:asciiTheme="majorHAnsi" w:hAnsiTheme="majorHAnsi" w:cs="Palatino Linotype"/>
          <w:i w:val="0"/>
          <w:iCs w:val="0"/>
          <w:sz w:val="20"/>
          <w:szCs w:val="20"/>
        </w:rPr>
        <w:t xml:space="preserve">El </w:t>
      </w:r>
      <w:r w:rsidR="0080630C" w:rsidRPr="00B54A50">
        <w:rPr>
          <w:rFonts w:asciiTheme="majorHAnsi" w:hAnsiTheme="majorHAnsi" w:cs="Palatino Linotype"/>
          <w:i w:val="0"/>
          <w:iCs w:val="0"/>
          <w:sz w:val="20"/>
          <w:szCs w:val="20"/>
        </w:rPr>
        <w:t xml:space="preserve">precio </w:t>
      </w:r>
      <w:r w:rsidRPr="00B54A50">
        <w:rPr>
          <w:rFonts w:asciiTheme="majorHAnsi" w:hAnsiTheme="majorHAnsi" w:cs="Palatino Linotype"/>
          <w:i w:val="0"/>
          <w:iCs w:val="0"/>
          <w:sz w:val="20"/>
          <w:szCs w:val="20"/>
        </w:rPr>
        <w:t xml:space="preserve">total de este contrato, que EL CONTRATANTE pagará a </w:t>
      </w:r>
      <w:r w:rsidR="0023173B" w:rsidRPr="00B54A50">
        <w:rPr>
          <w:rFonts w:asciiTheme="majorHAnsi" w:hAnsiTheme="majorHAnsi" w:cs="Palatino Linotype"/>
          <w:i w:val="0"/>
          <w:iCs w:val="0"/>
          <w:sz w:val="20"/>
          <w:szCs w:val="20"/>
        </w:rPr>
        <w:t>LA CONTRATISTA</w:t>
      </w:r>
      <w:r w:rsidRPr="00B54A50">
        <w:rPr>
          <w:rFonts w:asciiTheme="majorHAnsi" w:hAnsiTheme="majorHAnsi" w:cs="Palatino Linotype"/>
          <w:i w:val="0"/>
          <w:iCs w:val="0"/>
          <w:sz w:val="20"/>
          <w:szCs w:val="20"/>
        </w:rPr>
        <w:t xml:space="preserve">, por la ejecución de las obras, será calculado y corresponderá estrictamente a los montos que se detallan a nivel de partida de obra incluida en la lista de cantidades especificadas en la presente cláusula siendo estas las siguientes: </w:t>
      </w:r>
    </w:p>
    <w:p w:rsidR="00D40344" w:rsidRPr="00B54A50" w:rsidRDefault="00D40344" w:rsidP="00D40344">
      <w:pPr>
        <w:pStyle w:val="Prrafodelista"/>
        <w:suppressAutoHyphens/>
        <w:ind w:left="720"/>
        <w:jc w:val="both"/>
        <w:rPr>
          <w:rFonts w:asciiTheme="majorHAnsi" w:hAnsiTheme="majorHAnsi" w:cs="Palatino Linotype"/>
          <w:i w:val="0"/>
          <w:iCs w:val="0"/>
          <w:sz w:val="20"/>
          <w:szCs w:val="20"/>
        </w:rPr>
      </w:pPr>
    </w:p>
    <w:p w:rsidR="00F8135F" w:rsidRPr="00B54A50" w:rsidRDefault="00F8135F" w:rsidP="00F8135F">
      <w:pPr>
        <w:suppressAutoHyphens/>
        <w:jc w:val="both"/>
        <w:rPr>
          <w:rFonts w:asciiTheme="majorHAnsi" w:hAnsiTheme="majorHAnsi" w:cs="Palatino Linotype"/>
          <w:sz w:val="20"/>
          <w:szCs w:val="20"/>
        </w:rPr>
      </w:pPr>
    </w:p>
    <w:tbl>
      <w:tblPr>
        <w:tblW w:w="9606" w:type="dxa"/>
        <w:tblInd w:w="75" w:type="dxa"/>
        <w:tblLayout w:type="fixed"/>
        <w:tblCellMar>
          <w:left w:w="70" w:type="dxa"/>
          <w:right w:w="70" w:type="dxa"/>
        </w:tblCellMar>
        <w:tblLook w:val="04A0" w:firstRow="1" w:lastRow="0" w:firstColumn="1" w:lastColumn="0" w:noHBand="0" w:noVBand="1"/>
      </w:tblPr>
      <w:tblGrid>
        <w:gridCol w:w="524"/>
        <w:gridCol w:w="4716"/>
        <w:gridCol w:w="851"/>
        <w:gridCol w:w="850"/>
        <w:gridCol w:w="992"/>
        <w:gridCol w:w="1673"/>
      </w:tblGrid>
      <w:tr w:rsidR="00E16C70" w:rsidRPr="00B54A50" w:rsidTr="00E16C70">
        <w:trPr>
          <w:trHeight w:val="48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ITEM</w:t>
            </w:r>
          </w:p>
        </w:tc>
        <w:tc>
          <w:tcPr>
            <w:tcW w:w="4716" w:type="dxa"/>
            <w:tcBorders>
              <w:top w:val="single" w:sz="4" w:space="0" w:color="auto"/>
              <w:left w:val="nil"/>
              <w:bottom w:val="nil"/>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PARTIDA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UNIDAD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CANT.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PU</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SUBTOTAL</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1.0</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b/>
                <w:bCs/>
                <w:sz w:val="18"/>
                <w:szCs w:val="18"/>
              </w:rPr>
            </w:pPr>
            <w:r w:rsidRPr="00B54A50">
              <w:rPr>
                <w:rFonts w:ascii="Calibri" w:hAnsi="Calibri"/>
                <w:b/>
                <w:bCs/>
                <w:sz w:val="18"/>
                <w:szCs w:val="18"/>
              </w:rPr>
              <w:t>DEMOLICIONES Y DESMONTAJES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Demolición de pavimento asfaltico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45.40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4.83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219.28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Demolición de pavimento tipo acera</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21.50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3.74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80.41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1.3</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adoquinado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30.00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3.84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115.20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1.4</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servicio sanitario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24.31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48.62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1.5</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lavamanos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16.20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32.40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1.6</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Urinario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16.20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16.20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1.7</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Desmontaje de Puerta marco de madera y forro de lámina galvanizada, se </w:t>
            </w:r>
            <w:r w:rsidR="005D0DB5" w:rsidRPr="00B54A50">
              <w:rPr>
                <w:rFonts w:ascii="Calibri" w:hAnsi="Calibri"/>
                <w:sz w:val="18"/>
                <w:szCs w:val="18"/>
              </w:rPr>
              <w:t>desmontarán</w:t>
            </w:r>
            <w:r w:rsidRPr="00B54A50">
              <w:rPr>
                <w:rFonts w:ascii="Calibri" w:hAnsi="Calibri"/>
                <w:sz w:val="18"/>
                <w:szCs w:val="18"/>
              </w:rPr>
              <w:t xml:space="preserve"> mochetas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28.60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57.20 </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1.8</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Desmontaje de División en Urinario marco de madera y forro de </w:t>
            </w:r>
            <w:proofErr w:type="spellStart"/>
            <w:r w:rsidRPr="00B54A50">
              <w:rPr>
                <w:rFonts w:ascii="Calibri" w:hAnsi="Calibri"/>
                <w:sz w:val="18"/>
                <w:szCs w:val="18"/>
              </w:rPr>
              <w:t>plywood</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32.42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32.42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1.9</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Regadera</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12.16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24.32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1.10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Desmontaje de tapón resumidero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6.94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13.88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2.0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b/>
                <w:bCs/>
                <w:sz w:val="18"/>
                <w:szCs w:val="18"/>
              </w:rPr>
            </w:pPr>
            <w:r w:rsidRPr="00B54A50">
              <w:rPr>
                <w:rFonts w:ascii="Calibri" w:hAnsi="Calibri"/>
                <w:b/>
                <w:bCs/>
                <w:sz w:val="18"/>
                <w:szCs w:val="18"/>
              </w:rPr>
              <w:t>PISOS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12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lastRenderedPageBreak/>
              <w:t>2.1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8C1A27">
            <w:pPr>
              <w:jc w:val="both"/>
              <w:rPr>
                <w:rFonts w:ascii="Calibri" w:hAnsi="Calibri"/>
                <w:sz w:val="18"/>
                <w:szCs w:val="18"/>
              </w:rPr>
            </w:pPr>
            <w:r w:rsidRPr="00B54A50">
              <w:rPr>
                <w:rFonts w:ascii="Calibri" w:hAnsi="Calibri"/>
                <w:sz w:val="18"/>
                <w:szCs w:val="18"/>
              </w:rPr>
              <w:t xml:space="preserve">Suministro e Instalación de Piso Cerámico antideslizante de 33 x 33 cm, sobre piso existente y </w:t>
            </w:r>
            <w:r w:rsidR="00254384" w:rsidRPr="00B54A50">
              <w:rPr>
                <w:rFonts w:ascii="Calibri" w:hAnsi="Calibri"/>
                <w:sz w:val="18"/>
                <w:szCs w:val="18"/>
              </w:rPr>
              <w:t>todos los</w:t>
            </w:r>
            <w:r w:rsidRPr="00B54A50">
              <w:rPr>
                <w:rFonts w:ascii="Calibri" w:hAnsi="Calibri"/>
                <w:sz w:val="18"/>
                <w:szCs w:val="18"/>
              </w:rPr>
              <w:t xml:space="preserve"> trabajos </w:t>
            </w:r>
            <w:r w:rsidR="00254384" w:rsidRPr="00B54A50">
              <w:rPr>
                <w:rFonts w:ascii="Calibri" w:hAnsi="Calibri"/>
                <w:sz w:val="18"/>
                <w:szCs w:val="18"/>
              </w:rPr>
              <w:t>necesarios para</w:t>
            </w:r>
            <w:r w:rsidRPr="00B54A50">
              <w:rPr>
                <w:rFonts w:ascii="Calibri" w:hAnsi="Calibri"/>
                <w:sz w:val="18"/>
                <w:szCs w:val="18"/>
              </w:rPr>
              <w:t xml:space="preserve"> su </w:t>
            </w:r>
            <w:r w:rsidR="008C1A27">
              <w:rPr>
                <w:rFonts w:ascii="Calibri" w:hAnsi="Calibri"/>
                <w:sz w:val="18"/>
                <w:szCs w:val="18"/>
              </w:rPr>
              <w:t>funcionalidad a satisfacción de</w:t>
            </w:r>
            <w:r w:rsidRPr="00B54A50">
              <w:rPr>
                <w:rFonts w:ascii="Calibri" w:hAnsi="Calibri"/>
                <w:sz w:val="18"/>
                <w:szCs w:val="18"/>
              </w:rPr>
              <w:t>l Supervisor</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16.00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18.81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300.96 </w:t>
            </w:r>
          </w:p>
        </w:tc>
      </w:tr>
      <w:tr w:rsidR="00E16C70" w:rsidRPr="00B54A50" w:rsidTr="00E16C70">
        <w:trPr>
          <w:trHeight w:val="12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Suministro e Instalación de Piso Cerámico antideslizante abrasivo de 33 x 33 cm, sobre piso existente y </w:t>
            </w:r>
            <w:r w:rsidR="00254384" w:rsidRPr="00B54A50">
              <w:rPr>
                <w:rFonts w:ascii="Calibri" w:hAnsi="Calibri"/>
                <w:sz w:val="18"/>
                <w:szCs w:val="18"/>
              </w:rPr>
              <w:t>todos los</w:t>
            </w:r>
            <w:r w:rsidRPr="00B54A50">
              <w:rPr>
                <w:rFonts w:ascii="Calibri" w:hAnsi="Calibri"/>
                <w:sz w:val="18"/>
                <w:szCs w:val="18"/>
              </w:rPr>
              <w:t xml:space="preserve"> trabajos </w:t>
            </w:r>
            <w:r w:rsidR="00254384" w:rsidRPr="00B54A50">
              <w:rPr>
                <w:rFonts w:ascii="Calibri" w:hAnsi="Calibri"/>
                <w:sz w:val="18"/>
                <w:szCs w:val="18"/>
              </w:rPr>
              <w:t>necesarios para</w:t>
            </w:r>
            <w:r w:rsidRPr="00B54A50">
              <w:rPr>
                <w:rFonts w:ascii="Calibri" w:hAnsi="Calibri"/>
                <w:sz w:val="18"/>
                <w:szCs w:val="18"/>
              </w:rPr>
              <w:t xml:space="preserve"> su funcionalidad a satisfacción de la Supervisor</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2.24</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19.27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43.16 </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2.3</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Zócalo de 33 x 8 cm, sobre piso de cerámica.</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14.74</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3.84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56.60 </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2.4</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y colocación de pavimento asfáltico, espesor de 8 cm.</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47.00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27.47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1,291.09 </w:t>
            </w:r>
          </w:p>
        </w:tc>
      </w:tr>
      <w:tr w:rsidR="002562CC"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tcPr>
          <w:p w:rsidR="002562CC" w:rsidRPr="00B54A50" w:rsidRDefault="002562CC" w:rsidP="00D40344">
            <w:pPr>
              <w:jc w:val="center"/>
              <w:rPr>
                <w:rFonts w:ascii="Calibri" w:hAnsi="Calibri"/>
                <w:sz w:val="18"/>
                <w:szCs w:val="18"/>
              </w:rPr>
            </w:pPr>
            <w:r>
              <w:rPr>
                <w:rFonts w:ascii="Calibri" w:hAnsi="Calibri"/>
                <w:sz w:val="18"/>
                <w:szCs w:val="18"/>
              </w:rPr>
              <w:t>2.5</w:t>
            </w:r>
          </w:p>
        </w:tc>
        <w:tc>
          <w:tcPr>
            <w:tcW w:w="4716" w:type="dxa"/>
            <w:tcBorders>
              <w:top w:val="nil"/>
              <w:left w:val="single" w:sz="4" w:space="0" w:color="auto"/>
              <w:bottom w:val="single" w:sz="4" w:space="0" w:color="auto"/>
              <w:right w:val="single" w:sz="4" w:space="0" w:color="auto"/>
            </w:tcBorders>
            <w:shd w:val="clear" w:color="auto" w:fill="auto"/>
            <w:vAlign w:val="center"/>
          </w:tcPr>
          <w:p w:rsidR="002562CC" w:rsidRPr="00B54A50" w:rsidRDefault="002562CC" w:rsidP="00D40344">
            <w:pPr>
              <w:jc w:val="both"/>
              <w:rPr>
                <w:rFonts w:ascii="Calibri" w:hAnsi="Calibri"/>
                <w:sz w:val="18"/>
                <w:szCs w:val="18"/>
              </w:rPr>
            </w:pPr>
            <w:r w:rsidRPr="00B54A50">
              <w:rPr>
                <w:rFonts w:ascii="Calibri" w:hAnsi="Calibri"/>
                <w:sz w:val="18"/>
                <w:szCs w:val="18"/>
              </w:rPr>
              <w:t xml:space="preserve">Piso de Concreto Tipo Acera </w:t>
            </w:r>
            <w:proofErr w:type="spellStart"/>
            <w:r w:rsidRPr="00B54A50">
              <w:rPr>
                <w:rFonts w:ascii="Calibri" w:hAnsi="Calibri"/>
                <w:sz w:val="18"/>
                <w:szCs w:val="18"/>
              </w:rPr>
              <w:t>f´c</w:t>
            </w:r>
            <w:proofErr w:type="spellEnd"/>
            <w:r w:rsidRPr="00B54A50">
              <w:rPr>
                <w:rFonts w:ascii="Calibri" w:hAnsi="Calibri"/>
                <w:sz w:val="18"/>
                <w:szCs w:val="18"/>
              </w:rPr>
              <w:t xml:space="preserve"> = 180 Kg/cm2, espesor de 8 cm.</w:t>
            </w:r>
          </w:p>
        </w:tc>
        <w:tc>
          <w:tcPr>
            <w:tcW w:w="851" w:type="dxa"/>
            <w:tcBorders>
              <w:top w:val="nil"/>
              <w:left w:val="nil"/>
              <w:bottom w:val="single" w:sz="4" w:space="0" w:color="auto"/>
              <w:right w:val="single" w:sz="4" w:space="0" w:color="auto"/>
            </w:tcBorders>
            <w:shd w:val="clear" w:color="auto" w:fill="auto"/>
            <w:vAlign w:val="center"/>
          </w:tcPr>
          <w:p w:rsidR="002562CC" w:rsidRPr="00B54A50" w:rsidRDefault="002562CC"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tcPr>
          <w:p w:rsidR="002562CC" w:rsidRPr="00B54A50" w:rsidRDefault="002562CC" w:rsidP="00D40344">
            <w:pPr>
              <w:jc w:val="center"/>
              <w:rPr>
                <w:rFonts w:ascii="Calibri" w:hAnsi="Calibri"/>
                <w:sz w:val="18"/>
                <w:szCs w:val="18"/>
              </w:rPr>
            </w:pPr>
            <w:r w:rsidRPr="00B54A50">
              <w:rPr>
                <w:rFonts w:ascii="Calibri" w:hAnsi="Calibri"/>
                <w:sz w:val="18"/>
                <w:szCs w:val="18"/>
              </w:rPr>
              <w:t>10.50</w:t>
            </w:r>
          </w:p>
        </w:tc>
        <w:tc>
          <w:tcPr>
            <w:tcW w:w="992" w:type="dxa"/>
            <w:tcBorders>
              <w:top w:val="nil"/>
              <w:left w:val="nil"/>
              <w:bottom w:val="single" w:sz="4" w:space="0" w:color="auto"/>
              <w:right w:val="single" w:sz="4" w:space="0" w:color="auto"/>
            </w:tcBorders>
            <w:shd w:val="clear" w:color="auto" w:fill="auto"/>
            <w:vAlign w:val="center"/>
          </w:tcPr>
          <w:p w:rsidR="002562CC" w:rsidRPr="00B54A50" w:rsidRDefault="002562CC" w:rsidP="00D40344">
            <w:pPr>
              <w:jc w:val="center"/>
              <w:rPr>
                <w:rFonts w:ascii="Calibri" w:hAnsi="Calibri"/>
                <w:sz w:val="18"/>
                <w:szCs w:val="18"/>
              </w:rPr>
            </w:pPr>
            <w:r w:rsidRPr="00B54A50">
              <w:rPr>
                <w:rFonts w:ascii="Calibri" w:hAnsi="Calibri"/>
                <w:sz w:val="18"/>
                <w:szCs w:val="18"/>
              </w:rPr>
              <w:t>$     19.35</w:t>
            </w:r>
          </w:p>
        </w:tc>
        <w:tc>
          <w:tcPr>
            <w:tcW w:w="1673" w:type="dxa"/>
            <w:tcBorders>
              <w:top w:val="nil"/>
              <w:left w:val="nil"/>
              <w:bottom w:val="single" w:sz="4" w:space="0" w:color="auto"/>
              <w:right w:val="single" w:sz="4" w:space="0" w:color="auto"/>
            </w:tcBorders>
            <w:shd w:val="clear" w:color="auto" w:fill="auto"/>
            <w:vAlign w:val="center"/>
          </w:tcPr>
          <w:p w:rsidR="002562CC" w:rsidRPr="00B54A50" w:rsidRDefault="002562CC" w:rsidP="00D40344">
            <w:pPr>
              <w:jc w:val="center"/>
              <w:rPr>
                <w:rFonts w:ascii="Calibri" w:hAnsi="Calibri"/>
                <w:sz w:val="18"/>
                <w:szCs w:val="18"/>
              </w:rPr>
            </w:pPr>
            <w:r w:rsidRPr="00B54A50">
              <w:rPr>
                <w:rFonts w:ascii="Calibri" w:hAnsi="Calibri"/>
                <w:sz w:val="18"/>
                <w:szCs w:val="18"/>
              </w:rPr>
              <w:t>$                    203.18</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2.6</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color w:val="000000"/>
                <w:sz w:val="18"/>
                <w:szCs w:val="18"/>
              </w:rPr>
            </w:pPr>
            <w:r w:rsidRPr="00B54A50">
              <w:rPr>
                <w:rFonts w:ascii="Calibri" w:hAnsi="Calibri"/>
                <w:color w:val="000000"/>
                <w:sz w:val="18"/>
                <w:szCs w:val="18"/>
              </w:rPr>
              <w:t xml:space="preserve">Suministro e instalación de </w:t>
            </w:r>
            <w:r w:rsidR="00254384" w:rsidRPr="00B54A50">
              <w:rPr>
                <w:rFonts w:ascii="Calibri" w:hAnsi="Calibri"/>
                <w:color w:val="000000"/>
                <w:sz w:val="18"/>
                <w:szCs w:val="18"/>
              </w:rPr>
              <w:t>adoquín sobre</w:t>
            </w:r>
            <w:r w:rsidRPr="00B54A50">
              <w:rPr>
                <w:rFonts w:ascii="Calibri" w:hAnsi="Calibri"/>
                <w:color w:val="000000"/>
                <w:sz w:val="18"/>
                <w:szCs w:val="18"/>
              </w:rPr>
              <w:t xml:space="preserve"> capa de arena de 5 cm.</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30.00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34.13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1,023.90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3.0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b/>
                <w:bCs/>
                <w:color w:val="000000"/>
                <w:sz w:val="18"/>
                <w:szCs w:val="18"/>
              </w:rPr>
            </w:pPr>
            <w:r w:rsidRPr="00B54A50">
              <w:rPr>
                <w:rFonts w:ascii="Calibri" w:hAnsi="Calibri"/>
                <w:b/>
                <w:bCs/>
                <w:color w:val="000000"/>
                <w:sz w:val="18"/>
                <w:szCs w:val="18"/>
              </w:rPr>
              <w:t>PUERTAS Y DIVISIONES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12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Puerta Corrediza de baño 2 hojas, aluminio color bronce, vidrio alambrado bronce 6 mm, incluye Pretil de bloque (altura 15 cm, repellada y afinada) de soporte</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319.85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639.70 </w:t>
            </w:r>
          </w:p>
        </w:tc>
      </w:tr>
      <w:tr w:rsidR="00E16C70" w:rsidRPr="00B54A50" w:rsidTr="00E16C70">
        <w:trPr>
          <w:trHeight w:val="19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Suministro e instalación de puerta, de melanina y estructura de aluminio, en hueco de 0.63 m ancho, marco de aluminio anodizado natural y melanina de 1/2" blanca", y mocheta de tubo 2" x 1", </w:t>
            </w:r>
            <w:proofErr w:type="spellStart"/>
            <w:r w:rsidRPr="00B54A50">
              <w:rPr>
                <w:rFonts w:ascii="Calibri" w:hAnsi="Calibri"/>
                <w:sz w:val="18"/>
                <w:szCs w:val="18"/>
              </w:rPr>
              <w:t>embisagrada</w:t>
            </w:r>
            <w:proofErr w:type="spellEnd"/>
            <w:r w:rsidRPr="00B54A50">
              <w:rPr>
                <w:rFonts w:ascii="Calibri" w:hAnsi="Calibri"/>
                <w:sz w:val="18"/>
                <w:szCs w:val="18"/>
              </w:rPr>
              <w:t xml:space="preserve"> completa con doble pasador, tendrán una altura de 1.70 m y sobre el piso terminado 0.30 m.</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159.97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159.97 </w:t>
            </w:r>
          </w:p>
        </w:tc>
      </w:tr>
      <w:tr w:rsidR="00E16C70" w:rsidRPr="00B54A50" w:rsidTr="00E16C70">
        <w:trPr>
          <w:trHeight w:val="19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3.3</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Suministro e instalación de puerta, de melanina y estructura de aluminio, en hueco de 0.75 m ancho, marco de aluminio anodizado natural y melanina de 1/2" blanca", y mocheta de tubo 2" x 1", </w:t>
            </w:r>
            <w:proofErr w:type="spellStart"/>
            <w:r w:rsidRPr="00B54A50">
              <w:rPr>
                <w:rFonts w:ascii="Calibri" w:hAnsi="Calibri"/>
                <w:sz w:val="18"/>
                <w:szCs w:val="18"/>
              </w:rPr>
              <w:t>embisagrada</w:t>
            </w:r>
            <w:proofErr w:type="spellEnd"/>
            <w:r w:rsidRPr="00B54A50">
              <w:rPr>
                <w:rFonts w:ascii="Calibri" w:hAnsi="Calibri"/>
                <w:sz w:val="18"/>
                <w:szCs w:val="18"/>
              </w:rPr>
              <w:t xml:space="preserve"> completa con doble pasador, tendrán una altura de 1.70 m y sobre el piso terminado 0.30 m.</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174.63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174.63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3.4</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División de </w:t>
            </w:r>
            <w:proofErr w:type="spellStart"/>
            <w:r w:rsidRPr="00B54A50">
              <w:rPr>
                <w:rFonts w:ascii="Calibri" w:hAnsi="Calibri"/>
                <w:sz w:val="18"/>
                <w:szCs w:val="18"/>
              </w:rPr>
              <w:t>melamina</w:t>
            </w:r>
            <w:proofErr w:type="spellEnd"/>
            <w:r w:rsidRPr="00B54A50">
              <w:rPr>
                <w:rFonts w:ascii="Calibri" w:hAnsi="Calibri"/>
                <w:sz w:val="18"/>
                <w:szCs w:val="18"/>
              </w:rPr>
              <w:t xml:space="preserve"> espesor 1/2", con soporte metálico de tubo cuadrado de aluminio de 2x2", 50 cm levantada del piso, altura de la pieza 1.10 m, división de urinario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0.69</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33.06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22.81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4.0</w:t>
            </w:r>
          </w:p>
        </w:tc>
        <w:tc>
          <w:tcPr>
            <w:tcW w:w="4716" w:type="dxa"/>
            <w:tcBorders>
              <w:top w:val="nil"/>
              <w:left w:val="single" w:sz="4" w:space="0" w:color="auto"/>
              <w:bottom w:val="single" w:sz="4" w:space="0" w:color="auto"/>
              <w:right w:val="single" w:sz="4" w:space="0" w:color="auto"/>
            </w:tcBorders>
            <w:shd w:val="clear" w:color="auto" w:fill="auto"/>
            <w:noWrap/>
            <w:vAlign w:val="center"/>
            <w:hideMark/>
          </w:tcPr>
          <w:p w:rsidR="00D40344" w:rsidRPr="00B54A50" w:rsidRDefault="00D40344" w:rsidP="00D40344">
            <w:pPr>
              <w:rPr>
                <w:rFonts w:ascii="Calibri" w:hAnsi="Calibri"/>
                <w:b/>
                <w:bCs/>
                <w:sz w:val="18"/>
                <w:szCs w:val="18"/>
              </w:rPr>
            </w:pPr>
            <w:r w:rsidRPr="00B54A50">
              <w:rPr>
                <w:rFonts w:ascii="Calibri" w:hAnsi="Calibri"/>
                <w:b/>
                <w:bCs/>
                <w:sz w:val="18"/>
                <w:szCs w:val="18"/>
              </w:rPr>
              <w:t>CIELO FALSO</w:t>
            </w:r>
          </w:p>
        </w:tc>
        <w:tc>
          <w:tcPr>
            <w:tcW w:w="851" w:type="dxa"/>
            <w:tcBorders>
              <w:top w:val="nil"/>
              <w:left w:val="nil"/>
              <w:bottom w:val="single" w:sz="4" w:space="0" w:color="auto"/>
              <w:right w:val="single" w:sz="4" w:space="0" w:color="auto"/>
            </w:tcBorders>
            <w:shd w:val="clear" w:color="auto" w:fill="auto"/>
            <w:noWrap/>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12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4.1</w:t>
            </w:r>
          </w:p>
        </w:tc>
        <w:tc>
          <w:tcPr>
            <w:tcW w:w="4716" w:type="dxa"/>
            <w:tcBorders>
              <w:top w:val="nil"/>
              <w:left w:val="single" w:sz="4" w:space="0" w:color="auto"/>
              <w:bottom w:val="single" w:sz="4" w:space="0" w:color="auto"/>
              <w:right w:val="single" w:sz="4" w:space="0" w:color="auto"/>
            </w:tcBorders>
            <w:shd w:val="clear" w:color="auto" w:fill="auto"/>
            <w:noWrap/>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Suministro e instalación de cielo falso, loseta de tabla yeso  espesor 6mm (1/4") de 2 x 2" con acabado estriado/texturizado integrado (incluye </w:t>
            </w:r>
            <w:proofErr w:type="spellStart"/>
            <w:r w:rsidRPr="00B54A50">
              <w:rPr>
                <w:rFonts w:ascii="Calibri" w:hAnsi="Calibri"/>
                <w:sz w:val="18"/>
                <w:szCs w:val="18"/>
              </w:rPr>
              <w:t>tees</w:t>
            </w:r>
            <w:proofErr w:type="spellEnd"/>
            <w:r w:rsidRPr="00B54A50">
              <w:rPr>
                <w:rFonts w:ascii="Calibri" w:hAnsi="Calibri"/>
                <w:sz w:val="18"/>
                <w:szCs w:val="18"/>
              </w:rPr>
              <w:t>, crucero, ángulo galvanizado, etc.)</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w:t>
            </w:r>
            <w:r w:rsidRPr="00B54A50">
              <w:rPr>
                <w:rFonts w:ascii="Calibri" w:hAnsi="Calibri"/>
                <w:sz w:val="18"/>
                <w:szCs w:val="18"/>
                <w:vertAlign w:val="superscript"/>
              </w:rPr>
              <w:t>2</w:t>
            </w:r>
          </w:p>
        </w:tc>
        <w:tc>
          <w:tcPr>
            <w:tcW w:w="850" w:type="dxa"/>
            <w:tcBorders>
              <w:top w:val="nil"/>
              <w:left w:val="nil"/>
              <w:bottom w:val="single" w:sz="4" w:space="0" w:color="auto"/>
              <w:right w:val="single" w:sz="4" w:space="0" w:color="auto"/>
            </w:tcBorders>
            <w:shd w:val="clear" w:color="auto" w:fill="auto"/>
            <w:noWrap/>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9.95</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21.76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216.51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5.0</w:t>
            </w:r>
          </w:p>
        </w:tc>
        <w:tc>
          <w:tcPr>
            <w:tcW w:w="4716" w:type="dxa"/>
            <w:tcBorders>
              <w:top w:val="nil"/>
              <w:left w:val="single" w:sz="4" w:space="0" w:color="auto"/>
              <w:bottom w:val="single" w:sz="4" w:space="0" w:color="auto"/>
              <w:right w:val="single" w:sz="4" w:space="0" w:color="auto"/>
            </w:tcBorders>
            <w:shd w:val="clear" w:color="auto" w:fill="auto"/>
            <w:noWrap/>
            <w:vAlign w:val="center"/>
            <w:hideMark/>
          </w:tcPr>
          <w:p w:rsidR="00D40344" w:rsidRPr="00B54A50" w:rsidRDefault="00D40344" w:rsidP="00D40344">
            <w:pPr>
              <w:rPr>
                <w:rFonts w:ascii="Calibri" w:hAnsi="Calibri"/>
                <w:b/>
                <w:bCs/>
                <w:sz w:val="18"/>
                <w:szCs w:val="18"/>
              </w:rPr>
            </w:pPr>
            <w:r w:rsidRPr="00B54A50">
              <w:rPr>
                <w:rFonts w:ascii="Calibri" w:hAnsi="Calibri"/>
                <w:b/>
                <w:bCs/>
                <w:sz w:val="18"/>
                <w:szCs w:val="18"/>
              </w:rPr>
              <w:t>INSTALACIONES HIDRAULICAS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lastRenderedPageBreak/>
              <w:t>5.1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inodoro completo tipo económico, incluye: porta rollo, y todos los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154.83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309.66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lavamanos completo tipo económico, incluye: recipiente para jabón líquido y todos los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116.63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233.26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5.3</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mingitorio completo tipo económico, incluye todos los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118.62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118.62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5.4</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válvula de control de 3/4", incluye, la construcción de caja de concreto de 30 x 30 x 30 cm, con tapadera de concreto e=7 cm y excavación</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70.95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70.95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5.5</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regadera, incluye: cambio de válvula, porta jabón, y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60.40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120.80 </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5.6</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Tapón para Baño de Aluminio Cromado de 3x3 Pulgadas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17.26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34.52 </w:t>
            </w:r>
          </w:p>
        </w:tc>
      </w:tr>
      <w:tr w:rsidR="00E16C70" w:rsidRPr="00B54A50" w:rsidTr="00E16C70">
        <w:trPr>
          <w:trHeight w:val="72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5.7</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3B1A3A">
            <w:pPr>
              <w:jc w:val="both"/>
              <w:rPr>
                <w:rFonts w:ascii="Calibri" w:hAnsi="Calibri"/>
                <w:sz w:val="18"/>
                <w:szCs w:val="18"/>
              </w:rPr>
            </w:pPr>
            <w:r w:rsidRPr="00B54A50">
              <w:rPr>
                <w:rFonts w:ascii="Calibri" w:hAnsi="Calibri"/>
                <w:sz w:val="18"/>
                <w:szCs w:val="18"/>
              </w:rPr>
              <w:t>Tubería para agua potable Ø 1/2" PV</w:t>
            </w:r>
            <w:r w:rsidR="003B1A3A">
              <w:rPr>
                <w:rFonts w:ascii="Calibri" w:hAnsi="Calibri"/>
                <w:sz w:val="18"/>
                <w:szCs w:val="18"/>
              </w:rPr>
              <w:t>C</w:t>
            </w:r>
            <w:r w:rsidRPr="00B54A50">
              <w:rPr>
                <w:rFonts w:ascii="Calibri" w:hAnsi="Calibri"/>
                <w:sz w:val="18"/>
                <w:szCs w:val="18"/>
              </w:rPr>
              <w:t>, incluye: trazo, excavación, relleno y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4.05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20.25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5.8</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tubería para aguas negras PVC de 8", 160 PSI, junta rápida, incluye: trazo, excavación, relleno y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95.00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18.95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1,800.25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5.9</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e instalación de tubería para aguas negras PVC de 6", 160 PSI, junta rápida, incluye: trazo, excavación, relleno y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37.00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15.63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578.31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5.10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3B1A3A">
            <w:pPr>
              <w:jc w:val="both"/>
              <w:rPr>
                <w:rFonts w:ascii="Calibri" w:hAnsi="Calibri"/>
                <w:sz w:val="18"/>
                <w:szCs w:val="18"/>
              </w:rPr>
            </w:pPr>
            <w:r w:rsidRPr="00B54A50">
              <w:rPr>
                <w:rFonts w:ascii="Calibri" w:hAnsi="Calibri"/>
                <w:sz w:val="18"/>
                <w:szCs w:val="18"/>
              </w:rPr>
              <w:t xml:space="preserve">Suministro e instalación de tubería </w:t>
            </w:r>
            <w:r w:rsidR="003B1A3A">
              <w:rPr>
                <w:rFonts w:ascii="Calibri" w:hAnsi="Calibri"/>
                <w:sz w:val="18"/>
                <w:szCs w:val="18"/>
              </w:rPr>
              <w:t>para</w:t>
            </w:r>
            <w:r w:rsidRPr="00B54A50">
              <w:rPr>
                <w:rFonts w:ascii="Calibri" w:hAnsi="Calibri"/>
                <w:sz w:val="18"/>
                <w:szCs w:val="18"/>
              </w:rPr>
              <w:t xml:space="preserve"> aguas negras PVC de 4", 160 PSI, junta rápida, incluye: trazo, excavación, relleno y accesorios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ml</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16.00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10.38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166.08 </w:t>
            </w:r>
          </w:p>
        </w:tc>
      </w:tr>
      <w:tr w:rsidR="00E16C70" w:rsidRPr="00B54A50" w:rsidTr="00E16C70">
        <w:trPr>
          <w:trHeight w:val="1005"/>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5.11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Cajas de conexión para aguas negras de 35 x 35 cm, h=35 cm, mampostería de ladrillo barro repellada, pulida y losa de fondo de concreto </w:t>
            </w:r>
            <w:proofErr w:type="spellStart"/>
            <w:r w:rsidRPr="00B54A50">
              <w:rPr>
                <w:rFonts w:ascii="Calibri" w:hAnsi="Calibri"/>
                <w:sz w:val="18"/>
                <w:szCs w:val="18"/>
              </w:rPr>
              <w:t>f´c</w:t>
            </w:r>
            <w:proofErr w:type="spellEnd"/>
            <w:r w:rsidRPr="00B54A50">
              <w:rPr>
                <w:rFonts w:ascii="Calibri" w:hAnsi="Calibri"/>
                <w:sz w:val="18"/>
                <w:szCs w:val="18"/>
              </w:rPr>
              <w:t>= 180 k/cm</w:t>
            </w:r>
            <w:r w:rsidRPr="00B54A50">
              <w:rPr>
                <w:rFonts w:ascii="Calibri" w:hAnsi="Calibri"/>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85.26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255.78 </w:t>
            </w:r>
          </w:p>
        </w:tc>
      </w:tr>
      <w:tr w:rsidR="00E16C70" w:rsidRPr="00B54A50" w:rsidTr="00E16C70">
        <w:trPr>
          <w:trHeight w:val="1005"/>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5.12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Cajas de conexión para agua negras de 40 x 40 cm, h=50 cm, mampostería de ladrillo barro repellada, pulida y losa de fondo de concreto </w:t>
            </w:r>
            <w:proofErr w:type="spellStart"/>
            <w:r w:rsidRPr="00B54A50">
              <w:rPr>
                <w:rFonts w:ascii="Calibri" w:hAnsi="Calibri"/>
                <w:sz w:val="18"/>
                <w:szCs w:val="18"/>
              </w:rPr>
              <w:t>f´c</w:t>
            </w:r>
            <w:proofErr w:type="spellEnd"/>
            <w:r w:rsidRPr="00B54A50">
              <w:rPr>
                <w:rFonts w:ascii="Calibri" w:hAnsi="Calibri"/>
                <w:sz w:val="18"/>
                <w:szCs w:val="18"/>
              </w:rPr>
              <w:t>= 180 k/cm</w:t>
            </w:r>
            <w:r w:rsidRPr="00B54A50">
              <w:rPr>
                <w:rFonts w:ascii="Calibri" w:hAnsi="Calibri"/>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100.38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100.38 </w:t>
            </w:r>
          </w:p>
        </w:tc>
      </w:tr>
      <w:tr w:rsidR="00E16C70" w:rsidRPr="00B54A50" w:rsidTr="00E16C70">
        <w:trPr>
          <w:trHeight w:val="1005"/>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5.13</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Cajas de conexión para agua negras de 50x50 cm, h = 70 cm, mampostería de ladrillo barro repellada, pulida y losa de fondo de concreto </w:t>
            </w:r>
            <w:proofErr w:type="spellStart"/>
            <w:r w:rsidRPr="00B54A50">
              <w:rPr>
                <w:rFonts w:ascii="Calibri" w:hAnsi="Calibri"/>
                <w:sz w:val="18"/>
                <w:szCs w:val="18"/>
              </w:rPr>
              <w:t>f´c</w:t>
            </w:r>
            <w:proofErr w:type="spellEnd"/>
            <w:r w:rsidRPr="00B54A50">
              <w:rPr>
                <w:rFonts w:ascii="Calibri" w:hAnsi="Calibri"/>
                <w:sz w:val="18"/>
                <w:szCs w:val="18"/>
              </w:rPr>
              <w:t>= 180 k/cm</w:t>
            </w:r>
            <w:r w:rsidRPr="00B54A50">
              <w:rPr>
                <w:rFonts w:ascii="Calibri" w:hAnsi="Calibri"/>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169.00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169.00 </w:t>
            </w:r>
          </w:p>
        </w:tc>
      </w:tr>
      <w:tr w:rsidR="00E16C70" w:rsidRPr="00B54A50" w:rsidTr="00E16C70">
        <w:trPr>
          <w:trHeight w:val="1005"/>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5.14</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Cajas de conexión para agua negras de 60x60 cm, h=155 </w:t>
            </w:r>
            <w:r w:rsidR="00254384" w:rsidRPr="00B54A50">
              <w:rPr>
                <w:rFonts w:ascii="Calibri" w:hAnsi="Calibri"/>
                <w:sz w:val="18"/>
                <w:szCs w:val="18"/>
              </w:rPr>
              <w:t>cm, mampostería</w:t>
            </w:r>
            <w:r w:rsidRPr="00B54A50">
              <w:rPr>
                <w:rFonts w:ascii="Calibri" w:hAnsi="Calibri"/>
                <w:sz w:val="18"/>
                <w:szCs w:val="18"/>
              </w:rPr>
              <w:t xml:space="preserve"> de ladrillo barro repellada, pulida y losa de fondo de concreto </w:t>
            </w:r>
            <w:proofErr w:type="spellStart"/>
            <w:r w:rsidRPr="00B54A50">
              <w:rPr>
                <w:rFonts w:ascii="Calibri" w:hAnsi="Calibri"/>
                <w:sz w:val="18"/>
                <w:szCs w:val="18"/>
              </w:rPr>
              <w:t>f´c</w:t>
            </w:r>
            <w:proofErr w:type="spellEnd"/>
            <w:r w:rsidRPr="00B54A50">
              <w:rPr>
                <w:rFonts w:ascii="Calibri" w:hAnsi="Calibri"/>
                <w:sz w:val="18"/>
                <w:szCs w:val="18"/>
              </w:rPr>
              <w:t>= 180 k/cm</w:t>
            </w:r>
            <w:r w:rsidRPr="00B54A50">
              <w:rPr>
                <w:rFonts w:ascii="Calibri" w:hAnsi="Calibri"/>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359.94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359.94 </w:t>
            </w:r>
          </w:p>
        </w:tc>
      </w:tr>
      <w:tr w:rsidR="00E16C70" w:rsidRPr="00B54A50" w:rsidTr="00E16C70">
        <w:trPr>
          <w:trHeight w:val="1245"/>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lastRenderedPageBreak/>
              <w:t>5.15</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Cajas de conexión para agua negras de 60x60 cm, h=212 cm, mampostería de ladrillo barro repellada, pulida y losa de fondo de concreto </w:t>
            </w:r>
            <w:proofErr w:type="spellStart"/>
            <w:r w:rsidRPr="00B54A50">
              <w:rPr>
                <w:rFonts w:ascii="Calibri" w:hAnsi="Calibri"/>
                <w:sz w:val="18"/>
                <w:szCs w:val="18"/>
              </w:rPr>
              <w:t>f´c</w:t>
            </w:r>
            <w:proofErr w:type="spellEnd"/>
            <w:r w:rsidRPr="00B54A50">
              <w:rPr>
                <w:rFonts w:ascii="Calibri" w:hAnsi="Calibri"/>
                <w:sz w:val="18"/>
                <w:szCs w:val="18"/>
              </w:rPr>
              <w:t>= 180 k/cm</w:t>
            </w:r>
            <w:r w:rsidRPr="00B54A50">
              <w:rPr>
                <w:rFonts w:ascii="Calibri" w:hAnsi="Calibri"/>
                <w:sz w:val="18"/>
                <w:szCs w:val="18"/>
                <w:vertAlign w:val="superscript"/>
              </w:rPr>
              <w:t xml:space="preserve">2 </w:t>
            </w:r>
            <w:r w:rsidRPr="00B54A50">
              <w:rPr>
                <w:rFonts w:ascii="Calibri" w:hAnsi="Calibri"/>
                <w:sz w:val="18"/>
                <w:szCs w:val="18"/>
              </w:rPr>
              <w:t>incluye conexión a pozo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c/u</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506.20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506.20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6.0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b/>
                <w:bCs/>
                <w:color w:val="000000"/>
                <w:sz w:val="18"/>
                <w:szCs w:val="18"/>
              </w:rPr>
            </w:pPr>
            <w:r w:rsidRPr="00B54A50">
              <w:rPr>
                <w:rFonts w:ascii="Calibri" w:hAnsi="Calibri"/>
                <w:b/>
                <w:bCs/>
                <w:color w:val="000000"/>
                <w:sz w:val="18"/>
                <w:szCs w:val="18"/>
              </w:rPr>
              <w:t>PINTURA</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96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6.1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Suministro y aplicación de pintura 100% látex acrílica, en paredes interiores y exteriores, dos manos, color a escoger, incluye base y limpieza de paredes.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xml:space="preserve"> m2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21.00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4.20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88.20 </w:t>
            </w:r>
          </w:p>
        </w:tc>
      </w:tr>
      <w:tr w:rsidR="00E16C70" w:rsidRPr="00B54A50" w:rsidTr="00E16C70">
        <w:trPr>
          <w:trHeight w:val="144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6.2</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jc w:val="both"/>
              <w:rPr>
                <w:rFonts w:ascii="Calibri" w:hAnsi="Calibri"/>
                <w:sz w:val="18"/>
                <w:szCs w:val="18"/>
              </w:rPr>
            </w:pPr>
            <w:r w:rsidRPr="00B54A50">
              <w:rPr>
                <w:rFonts w:ascii="Calibri" w:hAnsi="Calibri"/>
                <w:sz w:val="18"/>
                <w:szCs w:val="18"/>
              </w:rPr>
              <w:t xml:space="preserve">Limpieza, reparación y pintura en puertas de lámina de hierro con dos manos de pintura anticorrosiva y una de esmalte, incluye cambio de chapa de marca reconocida y de buena calidad, </w:t>
            </w:r>
            <w:proofErr w:type="spellStart"/>
            <w:r w:rsidRPr="00B54A50">
              <w:rPr>
                <w:rFonts w:ascii="Calibri" w:hAnsi="Calibri"/>
                <w:sz w:val="18"/>
                <w:szCs w:val="18"/>
              </w:rPr>
              <w:t>haladera</w:t>
            </w:r>
            <w:proofErr w:type="spellEnd"/>
            <w:r w:rsidRPr="00B54A50">
              <w:rPr>
                <w:rFonts w:ascii="Calibri" w:hAnsi="Calibri"/>
                <w:sz w:val="18"/>
                <w:szCs w:val="18"/>
              </w:rPr>
              <w:t>, limpieza y reparación.</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xml:space="preserve"> c/u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84.77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169.54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7.0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b/>
                <w:bCs/>
                <w:color w:val="000000"/>
                <w:sz w:val="18"/>
                <w:szCs w:val="18"/>
              </w:rPr>
            </w:pPr>
            <w:r w:rsidRPr="00B54A50">
              <w:rPr>
                <w:rFonts w:ascii="Calibri" w:hAnsi="Calibri"/>
                <w:b/>
                <w:bCs/>
                <w:color w:val="000000"/>
                <w:sz w:val="18"/>
                <w:szCs w:val="18"/>
              </w:rPr>
              <w:t>VARIOS</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r>
      <w:tr w:rsidR="00E16C70" w:rsidRPr="00B54A50" w:rsidTr="00E16C70">
        <w:trPr>
          <w:trHeight w:val="48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7.1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color w:val="000000"/>
                <w:sz w:val="18"/>
                <w:szCs w:val="18"/>
              </w:rPr>
            </w:pPr>
            <w:r w:rsidRPr="00B54A50">
              <w:rPr>
                <w:rFonts w:ascii="Calibri" w:hAnsi="Calibri"/>
                <w:color w:val="000000"/>
                <w:sz w:val="18"/>
                <w:szCs w:val="18"/>
              </w:rPr>
              <w:t xml:space="preserve">Suministro e instalación de focos </w:t>
            </w:r>
            <w:proofErr w:type="spellStart"/>
            <w:r w:rsidRPr="00B54A50">
              <w:rPr>
                <w:rFonts w:ascii="Calibri" w:hAnsi="Calibri"/>
                <w:color w:val="000000"/>
                <w:sz w:val="18"/>
                <w:szCs w:val="18"/>
              </w:rPr>
              <w:t>Led</w:t>
            </w:r>
            <w:proofErr w:type="spellEnd"/>
            <w:r w:rsidRPr="00B54A50">
              <w:rPr>
                <w:rFonts w:ascii="Calibri" w:hAnsi="Calibri"/>
                <w:color w:val="000000"/>
                <w:sz w:val="18"/>
                <w:szCs w:val="18"/>
              </w:rPr>
              <w:t xml:space="preserve"> de 15 w</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xml:space="preserve"> c/u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44.07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88.14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8.0</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b/>
                <w:bCs/>
                <w:color w:val="000000"/>
                <w:sz w:val="18"/>
                <w:szCs w:val="18"/>
              </w:rPr>
            </w:pPr>
            <w:r w:rsidRPr="00B54A50">
              <w:rPr>
                <w:rFonts w:ascii="Calibri" w:hAnsi="Calibri"/>
                <w:b/>
                <w:bCs/>
                <w:color w:val="000000"/>
                <w:sz w:val="18"/>
                <w:szCs w:val="18"/>
              </w:rPr>
              <w:t>LIMPIEZA FINAL Y DESALOJO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   </w:t>
            </w:r>
          </w:p>
        </w:tc>
      </w:tr>
      <w:tr w:rsidR="00E16C70" w:rsidRPr="00B54A50" w:rsidTr="00E16C70">
        <w:trPr>
          <w:trHeight w:val="300"/>
        </w:trPr>
        <w:tc>
          <w:tcPr>
            <w:tcW w:w="524" w:type="dxa"/>
            <w:tcBorders>
              <w:top w:val="nil"/>
              <w:left w:val="single" w:sz="4" w:space="0" w:color="auto"/>
              <w:bottom w:val="single" w:sz="4" w:space="0" w:color="auto"/>
              <w:right w:val="nil"/>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8.1</w:t>
            </w:r>
          </w:p>
        </w:tc>
        <w:tc>
          <w:tcPr>
            <w:tcW w:w="4716" w:type="dxa"/>
            <w:tcBorders>
              <w:top w:val="nil"/>
              <w:left w:val="single" w:sz="4" w:space="0" w:color="auto"/>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Limpieza Final y desalojo</w:t>
            </w:r>
          </w:p>
        </w:tc>
        <w:tc>
          <w:tcPr>
            <w:tcW w:w="851"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 xml:space="preserve"> </w:t>
            </w:r>
            <w:proofErr w:type="spellStart"/>
            <w:r w:rsidRPr="00B54A50">
              <w:rPr>
                <w:rFonts w:ascii="Calibri" w:hAnsi="Calibri"/>
                <w:color w:val="000000"/>
                <w:sz w:val="18"/>
                <w:szCs w:val="18"/>
              </w:rPr>
              <w:t>sg</w:t>
            </w:r>
            <w:proofErr w:type="spellEnd"/>
            <w:r w:rsidRPr="00B54A50">
              <w:rPr>
                <w:rFonts w:ascii="Calibri" w:hAnsi="Calibri"/>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color w:val="000000"/>
                <w:sz w:val="18"/>
                <w:szCs w:val="18"/>
              </w:rPr>
            </w:pPr>
            <w:r w:rsidRPr="00B54A50">
              <w:rPr>
                <w:rFonts w:ascii="Calibri" w:hAnsi="Calibri"/>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rPr>
                <w:rFonts w:ascii="Calibri" w:hAnsi="Calibri"/>
                <w:sz w:val="18"/>
                <w:szCs w:val="18"/>
              </w:rPr>
            </w:pPr>
            <w:r w:rsidRPr="00B54A50">
              <w:rPr>
                <w:rFonts w:ascii="Calibri" w:hAnsi="Calibri"/>
                <w:sz w:val="18"/>
                <w:szCs w:val="18"/>
              </w:rPr>
              <w:t xml:space="preserve"> $   299.52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299.52 </w:t>
            </w:r>
          </w:p>
        </w:tc>
      </w:tr>
      <w:tr w:rsidR="00E16C70" w:rsidRPr="00B54A50" w:rsidTr="00E16C70">
        <w:trPr>
          <w:trHeight w:val="300"/>
        </w:trPr>
        <w:tc>
          <w:tcPr>
            <w:tcW w:w="524" w:type="dxa"/>
            <w:tcBorders>
              <w:top w:val="nil"/>
              <w:left w:val="nil"/>
              <w:bottom w:val="nil"/>
              <w:right w:val="single" w:sz="4" w:space="0" w:color="auto"/>
            </w:tcBorders>
            <w:shd w:val="clear" w:color="000000" w:fill="FFFFFF"/>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 </w:t>
            </w:r>
          </w:p>
        </w:tc>
        <w:tc>
          <w:tcPr>
            <w:tcW w:w="7409" w:type="dxa"/>
            <w:gridSpan w:val="4"/>
            <w:tcBorders>
              <w:top w:val="single" w:sz="4" w:space="0" w:color="auto"/>
              <w:left w:val="nil"/>
              <w:bottom w:val="single" w:sz="4" w:space="0" w:color="auto"/>
              <w:right w:val="single" w:sz="4" w:space="0" w:color="000000"/>
            </w:tcBorders>
            <w:shd w:val="clear" w:color="000000" w:fill="FFFFFF"/>
            <w:vAlign w:val="center"/>
            <w:hideMark/>
          </w:tcPr>
          <w:p w:rsidR="00D40344" w:rsidRPr="00B54A50" w:rsidRDefault="00D40344" w:rsidP="003B1A3A">
            <w:pPr>
              <w:jc w:val="right"/>
              <w:rPr>
                <w:rFonts w:ascii="Calibri" w:hAnsi="Calibri"/>
                <w:b/>
                <w:bCs/>
                <w:sz w:val="18"/>
                <w:szCs w:val="18"/>
              </w:rPr>
            </w:pPr>
            <w:r w:rsidRPr="00B54A50">
              <w:rPr>
                <w:rFonts w:ascii="Calibri" w:hAnsi="Calibri"/>
                <w:b/>
                <w:bCs/>
                <w:sz w:val="18"/>
                <w:szCs w:val="18"/>
              </w:rPr>
              <w:t xml:space="preserve">Total Costo Directo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b/>
                <w:bCs/>
                <w:sz w:val="18"/>
                <w:szCs w:val="18"/>
              </w:rPr>
            </w:pPr>
            <w:r w:rsidRPr="00B54A50">
              <w:rPr>
                <w:rFonts w:ascii="Calibri" w:hAnsi="Calibri"/>
                <w:b/>
                <w:bCs/>
                <w:sz w:val="18"/>
                <w:szCs w:val="18"/>
              </w:rPr>
              <w:t xml:space="preserve"> $               10,261.84 </w:t>
            </w:r>
          </w:p>
        </w:tc>
      </w:tr>
      <w:tr w:rsidR="00E16C70" w:rsidRPr="00B54A50" w:rsidTr="00E16C70">
        <w:trPr>
          <w:trHeight w:val="300"/>
        </w:trPr>
        <w:tc>
          <w:tcPr>
            <w:tcW w:w="524" w:type="dxa"/>
            <w:tcBorders>
              <w:top w:val="nil"/>
              <w:left w:val="nil"/>
              <w:bottom w:val="nil"/>
              <w:right w:val="single" w:sz="4" w:space="0" w:color="auto"/>
            </w:tcBorders>
            <w:shd w:val="clear" w:color="000000" w:fill="FFFFFF"/>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7409" w:type="dxa"/>
            <w:gridSpan w:val="4"/>
            <w:tcBorders>
              <w:top w:val="single" w:sz="4" w:space="0" w:color="auto"/>
              <w:left w:val="nil"/>
              <w:bottom w:val="single" w:sz="4" w:space="0" w:color="auto"/>
              <w:right w:val="single" w:sz="4" w:space="0" w:color="000000"/>
            </w:tcBorders>
            <w:shd w:val="clear" w:color="000000" w:fill="FFFFFF"/>
            <w:vAlign w:val="center"/>
            <w:hideMark/>
          </w:tcPr>
          <w:p w:rsidR="00D40344" w:rsidRPr="00B54A50" w:rsidRDefault="00D40344" w:rsidP="003B1A3A">
            <w:pPr>
              <w:jc w:val="right"/>
              <w:rPr>
                <w:rFonts w:ascii="Calibri" w:hAnsi="Calibri"/>
                <w:b/>
                <w:bCs/>
                <w:sz w:val="18"/>
                <w:szCs w:val="18"/>
              </w:rPr>
            </w:pPr>
            <w:r w:rsidRPr="00B54A50">
              <w:rPr>
                <w:rFonts w:ascii="Calibri" w:hAnsi="Calibri"/>
                <w:b/>
                <w:bCs/>
                <w:sz w:val="18"/>
                <w:szCs w:val="18"/>
              </w:rPr>
              <w:t xml:space="preserve">Costo Indirecto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2,257.60 </w:t>
            </w:r>
          </w:p>
        </w:tc>
      </w:tr>
      <w:tr w:rsidR="00E16C70" w:rsidRPr="00B54A50" w:rsidTr="00E16C70">
        <w:trPr>
          <w:trHeight w:val="300"/>
        </w:trPr>
        <w:tc>
          <w:tcPr>
            <w:tcW w:w="524" w:type="dxa"/>
            <w:tcBorders>
              <w:top w:val="nil"/>
              <w:left w:val="nil"/>
              <w:bottom w:val="nil"/>
              <w:right w:val="single" w:sz="4" w:space="0" w:color="auto"/>
            </w:tcBorders>
            <w:shd w:val="clear" w:color="000000" w:fill="FFFFFF"/>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w:t>
            </w:r>
          </w:p>
        </w:tc>
        <w:tc>
          <w:tcPr>
            <w:tcW w:w="7409" w:type="dxa"/>
            <w:gridSpan w:val="4"/>
            <w:tcBorders>
              <w:top w:val="single" w:sz="4" w:space="0" w:color="auto"/>
              <w:left w:val="nil"/>
              <w:bottom w:val="single" w:sz="4" w:space="0" w:color="auto"/>
              <w:right w:val="single" w:sz="4" w:space="0" w:color="000000"/>
            </w:tcBorders>
            <w:shd w:val="clear" w:color="000000" w:fill="FFFFFF"/>
            <w:vAlign w:val="center"/>
            <w:hideMark/>
          </w:tcPr>
          <w:p w:rsidR="00D40344" w:rsidRPr="00B54A50" w:rsidRDefault="00D40344" w:rsidP="00D40344">
            <w:pPr>
              <w:jc w:val="right"/>
              <w:rPr>
                <w:rFonts w:ascii="Calibri" w:hAnsi="Calibri"/>
                <w:b/>
                <w:bCs/>
                <w:sz w:val="18"/>
                <w:szCs w:val="18"/>
              </w:rPr>
            </w:pPr>
            <w:r w:rsidRPr="00B54A50">
              <w:rPr>
                <w:rFonts w:ascii="Calibri" w:hAnsi="Calibri"/>
                <w:b/>
                <w:bCs/>
                <w:sz w:val="18"/>
                <w:szCs w:val="18"/>
              </w:rPr>
              <w:t>Subtotal</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Calibri" w:hAnsi="Calibri"/>
                <w:sz w:val="18"/>
                <w:szCs w:val="18"/>
              </w:rPr>
            </w:pPr>
            <w:r w:rsidRPr="00B54A50">
              <w:rPr>
                <w:rFonts w:ascii="Calibri" w:hAnsi="Calibri"/>
                <w:sz w:val="18"/>
                <w:szCs w:val="18"/>
              </w:rPr>
              <w:t xml:space="preserve"> $               12,519.44 </w:t>
            </w:r>
          </w:p>
        </w:tc>
      </w:tr>
      <w:tr w:rsidR="00E16C70" w:rsidRPr="00B54A50" w:rsidTr="00E16C70">
        <w:trPr>
          <w:trHeight w:val="300"/>
        </w:trPr>
        <w:tc>
          <w:tcPr>
            <w:tcW w:w="524" w:type="dxa"/>
            <w:tcBorders>
              <w:top w:val="nil"/>
              <w:left w:val="nil"/>
              <w:bottom w:val="nil"/>
              <w:right w:val="single" w:sz="4" w:space="0" w:color="auto"/>
            </w:tcBorders>
            <w:shd w:val="clear" w:color="000000" w:fill="FFFFFF"/>
            <w:vAlign w:val="center"/>
            <w:hideMark/>
          </w:tcPr>
          <w:p w:rsidR="00D40344" w:rsidRPr="00B54A50" w:rsidRDefault="00D40344" w:rsidP="00D40344">
            <w:pPr>
              <w:jc w:val="center"/>
              <w:rPr>
                <w:rFonts w:ascii="Arial Narrow" w:hAnsi="Arial Narrow"/>
                <w:i/>
                <w:iCs/>
                <w:sz w:val="18"/>
                <w:szCs w:val="18"/>
              </w:rPr>
            </w:pPr>
            <w:r w:rsidRPr="00B54A50">
              <w:rPr>
                <w:rFonts w:ascii="Arial Narrow" w:hAnsi="Arial Narrow"/>
                <w:i/>
                <w:iCs/>
                <w:sz w:val="18"/>
                <w:szCs w:val="18"/>
              </w:rPr>
              <w:t> </w:t>
            </w:r>
          </w:p>
        </w:tc>
        <w:tc>
          <w:tcPr>
            <w:tcW w:w="7409" w:type="dxa"/>
            <w:gridSpan w:val="4"/>
            <w:tcBorders>
              <w:top w:val="single" w:sz="4" w:space="0" w:color="auto"/>
              <w:left w:val="nil"/>
              <w:bottom w:val="single" w:sz="4" w:space="0" w:color="auto"/>
              <w:right w:val="single" w:sz="4" w:space="0" w:color="000000"/>
            </w:tcBorders>
            <w:shd w:val="clear" w:color="000000" w:fill="FFFFFF"/>
            <w:vAlign w:val="center"/>
            <w:hideMark/>
          </w:tcPr>
          <w:p w:rsidR="00D40344" w:rsidRPr="00B54A50" w:rsidRDefault="00D40344" w:rsidP="00D40344">
            <w:pPr>
              <w:jc w:val="right"/>
              <w:rPr>
                <w:rFonts w:ascii="Arial Narrow" w:hAnsi="Arial Narrow"/>
                <w:b/>
                <w:bCs/>
                <w:iCs/>
                <w:sz w:val="18"/>
                <w:szCs w:val="18"/>
              </w:rPr>
            </w:pPr>
            <w:r w:rsidRPr="00B54A50">
              <w:rPr>
                <w:rFonts w:ascii="Arial Narrow" w:hAnsi="Arial Narrow"/>
                <w:b/>
                <w:bCs/>
                <w:iCs/>
                <w:sz w:val="18"/>
                <w:szCs w:val="18"/>
              </w:rPr>
              <w:t>IVA ( 13%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Arial Narrow" w:hAnsi="Arial Narrow"/>
                <w:iCs/>
                <w:sz w:val="18"/>
                <w:szCs w:val="18"/>
              </w:rPr>
            </w:pPr>
            <w:r w:rsidRPr="00B54A50">
              <w:rPr>
                <w:rFonts w:ascii="Arial Narrow" w:hAnsi="Arial Narrow"/>
                <w:iCs/>
                <w:sz w:val="18"/>
                <w:szCs w:val="18"/>
              </w:rPr>
              <w:t xml:space="preserve"> $                   1,627.53 </w:t>
            </w:r>
          </w:p>
        </w:tc>
      </w:tr>
      <w:tr w:rsidR="00E16C70" w:rsidRPr="00B54A50" w:rsidTr="00E16C70">
        <w:trPr>
          <w:trHeight w:val="300"/>
        </w:trPr>
        <w:tc>
          <w:tcPr>
            <w:tcW w:w="524" w:type="dxa"/>
            <w:tcBorders>
              <w:top w:val="nil"/>
              <w:left w:val="nil"/>
              <w:bottom w:val="nil"/>
              <w:right w:val="single" w:sz="4" w:space="0" w:color="auto"/>
            </w:tcBorders>
            <w:shd w:val="clear" w:color="000000" w:fill="FFFFFF"/>
            <w:vAlign w:val="center"/>
            <w:hideMark/>
          </w:tcPr>
          <w:p w:rsidR="00D40344" w:rsidRPr="00B54A50" w:rsidRDefault="00D40344" w:rsidP="00D40344">
            <w:pPr>
              <w:jc w:val="center"/>
              <w:rPr>
                <w:rFonts w:ascii="Arial Narrow" w:hAnsi="Arial Narrow"/>
                <w:i/>
                <w:iCs/>
                <w:sz w:val="18"/>
                <w:szCs w:val="18"/>
              </w:rPr>
            </w:pPr>
            <w:r w:rsidRPr="00B54A50">
              <w:rPr>
                <w:rFonts w:ascii="Arial Narrow" w:hAnsi="Arial Narrow"/>
                <w:i/>
                <w:iCs/>
                <w:sz w:val="18"/>
                <w:szCs w:val="18"/>
              </w:rPr>
              <w:t> </w:t>
            </w:r>
          </w:p>
        </w:tc>
        <w:tc>
          <w:tcPr>
            <w:tcW w:w="7409" w:type="dxa"/>
            <w:gridSpan w:val="4"/>
            <w:tcBorders>
              <w:top w:val="single" w:sz="4" w:space="0" w:color="auto"/>
              <w:left w:val="nil"/>
              <w:bottom w:val="single" w:sz="4" w:space="0" w:color="auto"/>
              <w:right w:val="single" w:sz="4" w:space="0" w:color="000000"/>
            </w:tcBorders>
            <w:shd w:val="clear" w:color="000000" w:fill="FFFFFF"/>
            <w:vAlign w:val="center"/>
            <w:hideMark/>
          </w:tcPr>
          <w:p w:rsidR="00D40344" w:rsidRPr="00B54A50" w:rsidRDefault="00D40344" w:rsidP="00D40344">
            <w:pPr>
              <w:jc w:val="right"/>
              <w:rPr>
                <w:rFonts w:ascii="Arial Narrow" w:hAnsi="Arial Narrow"/>
                <w:b/>
                <w:bCs/>
                <w:i/>
                <w:iCs/>
                <w:sz w:val="18"/>
                <w:szCs w:val="18"/>
              </w:rPr>
            </w:pPr>
            <w:r w:rsidRPr="00B54A50">
              <w:rPr>
                <w:rFonts w:ascii="Arial Narrow" w:hAnsi="Arial Narrow"/>
                <w:b/>
                <w:bCs/>
                <w:i/>
                <w:iCs/>
                <w:sz w:val="18"/>
                <w:szCs w:val="18"/>
              </w:rPr>
              <w:t xml:space="preserve">TOTAL </w:t>
            </w:r>
          </w:p>
        </w:tc>
        <w:tc>
          <w:tcPr>
            <w:tcW w:w="1673" w:type="dxa"/>
            <w:tcBorders>
              <w:top w:val="nil"/>
              <w:left w:val="nil"/>
              <w:bottom w:val="single" w:sz="4" w:space="0" w:color="auto"/>
              <w:right w:val="single" w:sz="4" w:space="0" w:color="auto"/>
            </w:tcBorders>
            <w:shd w:val="clear" w:color="auto" w:fill="auto"/>
            <w:vAlign w:val="center"/>
            <w:hideMark/>
          </w:tcPr>
          <w:p w:rsidR="00D40344" w:rsidRPr="00B54A50" w:rsidRDefault="00D40344" w:rsidP="00D40344">
            <w:pPr>
              <w:jc w:val="center"/>
              <w:rPr>
                <w:rFonts w:ascii="Arial Narrow" w:hAnsi="Arial Narrow"/>
                <w:b/>
                <w:bCs/>
                <w:i/>
                <w:iCs/>
                <w:sz w:val="18"/>
                <w:szCs w:val="18"/>
              </w:rPr>
            </w:pPr>
            <w:r w:rsidRPr="00B54A50">
              <w:rPr>
                <w:rFonts w:ascii="Arial Narrow" w:hAnsi="Arial Narrow"/>
                <w:b/>
                <w:bCs/>
                <w:i/>
                <w:iCs/>
                <w:sz w:val="18"/>
                <w:szCs w:val="18"/>
              </w:rPr>
              <w:t xml:space="preserve"> $                 14,146.97 </w:t>
            </w:r>
          </w:p>
        </w:tc>
      </w:tr>
    </w:tbl>
    <w:p w:rsidR="00F8135F" w:rsidRPr="00B54A50" w:rsidRDefault="00F8135F" w:rsidP="00F8135F">
      <w:pPr>
        <w:suppressAutoHyphens/>
        <w:jc w:val="both"/>
        <w:rPr>
          <w:rFonts w:asciiTheme="majorHAnsi" w:hAnsiTheme="majorHAnsi" w:cs="Palatino Linotype"/>
          <w:sz w:val="20"/>
          <w:szCs w:val="20"/>
        </w:rPr>
      </w:pPr>
    </w:p>
    <w:p w:rsidR="00F8135F" w:rsidRPr="00B54A50" w:rsidRDefault="00F8135F" w:rsidP="00F8135F">
      <w:pPr>
        <w:suppressAutoHyphens/>
        <w:jc w:val="both"/>
        <w:rPr>
          <w:rFonts w:asciiTheme="majorHAnsi" w:hAnsiTheme="majorHAnsi" w:cs="Palatino Linotype"/>
          <w:sz w:val="20"/>
          <w:szCs w:val="20"/>
        </w:rPr>
      </w:pPr>
    </w:p>
    <w:p w:rsidR="00626828" w:rsidRPr="00B54A50" w:rsidRDefault="00626828" w:rsidP="00184F08">
      <w:pPr>
        <w:ind w:left="705" w:hanging="705"/>
        <w:jc w:val="both"/>
        <w:rPr>
          <w:rFonts w:asciiTheme="majorHAnsi" w:hAnsiTheme="majorHAnsi" w:cs="Palatino Linotype"/>
          <w:b/>
          <w:bCs/>
          <w:sz w:val="20"/>
          <w:szCs w:val="20"/>
        </w:rPr>
      </w:pPr>
      <w:r w:rsidRPr="00B54A50">
        <w:rPr>
          <w:rFonts w:asciiTheme="majorHAnsi" w:hAnsiTheme="majorHAnsi" w:cs="Palatino Linotype"/>
          <w:b/>
          <w:bCs/>
          <w:sz w:val="20"/>
          <w:szCs w:val="20"/>
        </w:rPr>
        <w:t xml:space="preserve">52.   ADMINISTRACIÓN DEL CONTRATO. </w:t>
      </w:r>
    </w:p>
    <w:p w:rsidR="00626828" w:rsidRPr="00B54A50" w:rsidRDefault="00626828" w:rsidP="00184F08">
      <w:pPr>
        <w:ind w:left="705" w:hanging="705"/>
        <w:jc w:val="both"/>
        <w:rPr>
          <w:rFonts w:asciiTheme="majorHAnsi" w:hAnsiTheme="majorHAnsi" w:cs="Palatino Linotype"/>
          <w:sz w:val="20"/>
          <w:szCs w:val="20"/>
        </w:rPr>
      </w:pPr>
    </w:p>
    <w:p w:rsidR="00626828" w:rsidRPr="00B54A50" w:rsidRDefault="00626828" w:rsidP="00096990">
      <w:pPr>
        <w:ind w:left="360"/>
        <w:jc w:val="both"/>
        <w:rPr>
          <w:rFonts w:asciiTheme="majorHAnsi" w:hAnsiTheme="majorHAnsi" w:cs="Palatino Linotype"/>
          <w:sz w:val="20"/>
          <w:szCs w:val="20"/>
        </w:rPr>
      </w:pPr>
      <w:r w:rsidRPr="00B54A50">
        <w:rPr>
          <w:rFonts w:asciiTheme="majorHAnsi" w:hAnsiTheme="majorHAnsi" w:cs="Palatino Linotype"/>
          <w:sz w:val="20"/>
          <w:szCs w:val="20"/>
        </w:rPr>
        <w:t xml:space="preserve">El delegado del Titular del MAG, mediante Acuerdo Ejecutivo en el Ramo de Agricultura y Ganadería, número </w:t>
      </w:r>
      <w:r w:rsidR="001875DF" w:rsidRPr="00B54A50">
        <w:rPr>
          <w:rFonts w:asciiTheme="majorHAnsi" w:hAnsiTheme="majorHAnsi" w:cs="Palatino Linotype"/>
          <w:sz w:val="20"/>
          <w:szCs w:val="20"/>
        </w:rPr>
        <w:t>trescientos cincuenta y cinco</w:t>
      </w:r>
      <w:r w:rsidRPr="00B54A50">
        <w:rPr>
          <w:rFonts w:asciiTheme="majorHAnsi" w:hAnsiTheme="majorHAnsi" w:cs="Palatino Linotype"/>
          <w:sz w:val="20"/>
          <w:szCs w:val="20"/>
        </w:rPr>
        <w:t xml:space="preserve"> de fecha </w:t>
      </w:r>
      <w:r w:rsidR="001875DF" w:rsidRPr="00B54A50">
        <w:rPr>
          <w:rFonts w:asciiTheme="majorHAnsi" w:hAnsiTheme="majorHAnsi" w:cs="Palatino Linotype"/>
          <w:sz w:val="20"/>
          <w:szCs w:val="20"/>
        </w:rPr>
        <w:t>veintisiete de julio de dos mil dieciocho</w:t>
      </w:r>
      <w:r w:rsidRPr="00B54A50">
        <w:rPr>
          <w:rFonts w:asciiTheme="majorHAnsi" w:hAnsiTheme="majorHAnsi" w:cs="Palatino Linotype"/>
          <w:sz w:val="20"/>
          <w:szCs w:val="20"/>
        </w:rPr>
        <w:t xml:space="preserve">, nombra como </w:t>
      </w:r>
      <w:r w:rsidR="0018740A" w:rsidRPr="00B54A50">
        <w:rPr>
          <w:rFonts w:asciiTheme="majorHAnsi" w:hAnsiTheme="majorHAnsi" w:cs="Palatino Linotype"/>
          <w:sz w:val="20"/>
          <w:szCs w:val="20"/>
        </w:rPr>
        <w:t>Administrador</w:t>
      </w:r>
      <w:r w:rsidR="001875DF" w:rsidRPr="00B54A50">
        <w:rPr>
          <w:rFonts w:asciiTheme="majorHAnsi" w:hAnsiTheme="majorHAnsi" w:cs="Palatino Linotype"/>
          <w:sz w:val="20"/>
          <w:szCs w:val="20"/>
        </w:rPr>
        <w:t>es</w:t>
      </w:r>
      <w:r w:rsidR="0018740A" w:rsidRPr="00B54A50">
        <w:rPr>
          <w:rFonts w:asciiTheme="majorHAnsi" w:hAnsiTheme="majorHAnsi" w:cs="Palatino Linotype"/>
          <w:sz w:val="20"/>
          <w:szCs w:val="20"/>
        </w:rPr>
        <w:t xml:space="preserve"> de contrato</w:t>
      </w:r>
      <w:r w:rsidRPr="00B54A50">
        <w:rPr>
          <w:rFonts w:asciiTheme="majorHAnsi" w:hAnsiTheme="majorHAnsi" w:cs="Palatino Linotype"/>
          <w:sz w:val="20"/>
          <w:szCs w:val="20"/>
        </w:rPr>
        <w:t>, a</w:t>
      </w:r>
      <w:r w:rsidR="001875DF" w:rsidRPr="00B54A50">
        <w:rPr>
          <w:rFonts w:asciiTheme="majorHAnsi" w:hAnsiTheme="majorHAnsi" w:cs="Palatino Linotype"/>
          <w:sz w:val="20"/>
          <w:szCs w:val="20"/>
        </w:rPr>
        <w:t xml:space="preserve"> los señores Gustavo Antonio Portillo </w:t>
      </w:r>
      <w:proofErr w:type="spellStart"/>
      <w:r w:rsidR="001875DF" w:rsidRPr="00B54A50">
        <w:rPr>
          <w:rFonts w:asciiTheme="majorHAnsi" w:hAnsiTheme="majorHAnsi" w:cs="Palatino Linotype"/>
          <w:sz w:val="20"/>
          <w:szCs w:val="20"/>
        </w:rPr>
        <w:t>Portillo</w:t>
      </w:r>
      <w:proofErr w:type="spellEnd"/>
      <w:r w:rsidR="001875DF" w:rsidRPr="00B54A50">
        <w:rPr>
          <w:rFonts w:asciiTheme="majorHAnsi" w:hAnsiTheme="majorHAnsi" w:cs="Palatino Linotype"/>
          <w:sz w:val="20"/>
          <w:szCs w:val="20"/>
        </w:rPr>
        <w:t xml:space="preserve">, con cargo de Director General de CENDEPESCA y </w:t>
      </w:r>
      <w:r w:rsidRPr="00B54A50">
        <w:rPr>
          <w:rFonts w:asciiTheme="majorHAnsi" w:hAnsiTheme="majorHAnsi" w:cs="Palatino Linotype"/>
          <w:sz w:val="20"/>
          <w:szCs w:val="20"/>
        </w:rPr>
        <w:t>Saúl Roberto Avelar Sánchez con cargo de Jefe de la División de Infraestructura</w:t>
      </w:r>
      <w:r w:rsidRPr="00B54A50">
        <w:rPr>
          <w:rFonts w:asciiTheme="majorHAnsi" w:hAnsiTheme="majorHAnsi" w:cs="Palatino Linotype"/>
          <w:color w:val="0000FF"/>
          <w:sz w:val="20"/>
          <w:szCs w:val="20"/>
        </w:rPr>
        <w:t>,</w:t>
      </w:r>
      <w:r w:rsidRPr="00B54A50">
        <w:rPr>
          <w:rFonts w:asciiTheme="majorHAnsi" w:hAnsiTheme="majorHAnsi" w:cs="Palatino Linotype"/>
          <w:sz w:val="20"/>
          <w:szCs w:val="20"/>
        </w:rPr>
        <w:t xml:space="preserve"> o a quien l</w:t>
      </w:r>
      <w:r w:rsidR="001875DF" w:rsidRPr="00B54A50">
        <w:rPr>
          <w:rFonts w:asciiTheme="majorHAnsi" w:hAnsiTheme="majorHAnsi" w:cs="Palatino Linotype"/>
          <w:sz w:val="20"/>
          <w:szCs w:val="20"/>
        </w:rPr>
        <w:t>os</w:t>
      </w:r>
      <w:r w:rsidRPr="00B54A50">
        <w:rPr>
          <w:rFonts w:asciiTheme="majorHAnsi" w:hAnsiTheme="majorHAnsi" w:cs="Palatino Linotype"/>
          <w:sz w:val="20"/>
          <w:szCs w:val="20"/>
        </w:rPr>
        <w:t xml:space="preserve"> sustituya en el cargo por cualquier circunstancia. Serán funciones de</w:t>
      </w:r>
      <w:r w:rsidR="001875DF" w:rsidRPr="00B54A50">
        <w:rPr>
          <w:rFonts w:asciiTheme="majorHAnsi" w:hAnsiTheme="majorHAnsi" w:cs="Palatino Linotype"/>
          <w:sz w:val="20"/>
          <w:szCs w:val="20"/>
        </w:rPr>
        <w:t xml:space="preserve"> </w:t>
      </w:r>
      <w:r w:rsidRPr="00B54A50">
        <w:rPr>
          <w:rFonts w:asciiTheme="majorHAnsi" w:hAnsiTheme="majorHAnsi" w:cs="Palatino Linotype"/>
          <w:sz w:val="20"/>
          <w:szCs w:val="20"/>
        </w:rPr>
        <w:t>l</w:t>
      </w:r>
      <w:r w:rsidR="001875DF" w:rsidRPr="00B54A50">
        <w:rPr>
          <w:rFonts w:asciiTheme="majorHAnsi" w:hAnsiTheme="majorHAnsi" w:cs="Palatino Linotype"/>
          <w:sz w:val="20"/>
          <w:szCs w:val="20"/>
        </w:rPr>
        <w:t>os</w:t>
      </w:r>
      <w:r w:rsidRPr="00B54A50">
        <w:rPr>
          <w:rFonts w:asciiTheme="majorHAnsi" w:hAnsiTheme="majorHAnsi" w:cs="Palatino Linotype"/>
          <w:sz w:val="20"/>
          <w:szCs w:val="20"/>
        </w:rPr>
        <w:t xml:space="preserve">  Administrador</w:t>
      </w:r>
      <w:r w:rsidR="001875DF" w:rsidRPr="00B54A50">
        <w:rPr>
          <w:rFonts w:asciiTheme="majorHAnsi" w:hAnsiTheme="majorHAnsi" w:cs="Palatino Linotype"/>
          <w:sz w:val="20"/>
          <w:szCs w:val="20"/>
        </w:rPr>
        <w:t>es de contrato</w:t>
      </w:r>
      <w:r w:rsidRPr="00B54A50">
        <w:rPr>
          <w:rFonts w:asciiTheme="majorHAnsi" w:hAnsiTheme="majorHAnsi" w:cs="Palatino Linotype"/>
          <w:sz w:val="20"/>
          <w:szCs w:val="20"/>
        </w:rPr>
        <w:t xml:space="preserve">: a) Ser el representante del Ministerio en el desarrollo y ejecución del contrato, emitir la Orden de Inicio correspondiente; b) Dar seguimiento a la ejecución de este contrato, y efectuar directamente los reclamos a </w:t>
      </w:r>
      <w:r w:rsidR="0023173B" w:rsidRPr="00B54A50">
        <w:rPr>
          <w:rFonts w:asciiTheme="majorHAnsi" w:hAnsiTheme="majorHAnsi" w:cs="Palatino Linotype"/>
          <w:sz w:val="20"/>
          <w:szCs w:val="20"/>
        </w:rPr>
        <w:t>LA CONTRATISTA</w:t>
      </w:r>
      <w:r w:rsidRPr="00B54A50">
        <w:rPr>
          <w:rFonts w:asciiTheme="majorHAnsi" w:hAnsiTheme="majorHAnsi" w:cs="Palatino Linotype"/>
          <w:sz w:val="20"/>
          <w:szCs w:val="20"/>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w:t>
      </w:r>
      <w:r w:rsidR="001E2751" w:rsidRPr="00B54A50">
        <w:rPr>
          <w:rFonts w:asciiTheme="majorHAnsi" w:hAnsiTheme="majorHAnsi" w:cs="Palatino Linotype"/>
          <w:sz w:val="20"/>
          <w:szCs w:val="20"/>
        </w:rPr>
        <w:t>ículo</w:t>
      </w:r>
      <w:r w:rsidRPr="00B54A50">
        <w:rPr>
          <w:rFonts w:asciiTheme="majorHAnsi" w:hAnsiTheme="majorHAnsi" w:cs="Palatino Linotype"/>
          <w:sz w:val="20"/>
          <w:szCs w:val="20"/>
        </w:rPr>
        <w:t xml:space="preserve"> 80</w:t>
      </w:r>
      <w:r w:rsidR="001E2751" w:rsidRPr="00B54A50">
        <w:rPr>
          <w:rFonts w:asciiTheme="majorHAnsi" w:hAnsiTheme="majorHAnsi" w:cs="Palatino Linotype"/>
          <w:sz w:val="20"/>
          <w:szCs w:val="20"/>
        </w:rPr>
        <w:t xml:space="preserve"> del</w:t>
      </w:r>
      <w:r w:rsidRPr="00B54A50">
        <w:rPr>
          <w:rFonts w:asciiTheme="majorHAnsi" w:hAnsiTheme="majorHAnsi" w:cs="Palatino Linotype"/>
          <w:sz w:val="20"/>
          <w:szCs w:val="20"/>
        </w:rPr>
        <w:t xml:space="preserve"> RELACAP; d) La elaboración del Acta de Recepción respectiva; e) Remitir a la OACI Copia del Acta de Recepción y hoja de seguimiento de contrato en un plazo de tres días hábiles posteriores a la recepción; 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w:t>
      </w:r>
      <w:r w:rsidR="00B064CF">
        <w:rPr>
          <w:rFonts w:asciiTheme="majorHAnsi" w:hAnsiTheme="majorHAnsi" w:cs="Palatino Linotype"/>
          <w:sz w:val="20"/>
          <w:szCs w:val="20"/>
        </w:rPr>
        <w:t>P</w:t>
      </w:r>
      <w:r w:rsidRPr="00B54A50">
        <w:rPr>
          <w:rFonts w:asciiTheme="majorHAnsi" w:hAnsiTheme="majorHAnsi" w:cs="Palatino Linotype"/>
          <w:sz w:val="20"/>
          <w:szCs w:val="20"/>
        </w:rPr>
        <w:t xml:space="preserve">ública y </w:t>
      </w:r>
      <w:r w:rsidR="001E2751" w:rsidRPr="00B54A50">
        <w:rPr>
          <w:rFonts w:asciiTheme="majorHAnsi" w:hAnsiTheme="majorHAnsi" w:cs="Palatino Linotype"/>
          <w:sz w:val="20"/>
          <w:szCs w:val="20"/>
        </w:rPr>
        <w:t xml:space="preserve">los </w:t>
      </w:r>
      <w:r w:rsidRPr="00B54A50">
        <w:rPr>
          <w:rFonts w:asciiTheme="majorHAnsi" w:hAnsiTheme="majorHAnsi" w:cs="Palatino Linotype"/>
          <w:sz w:val="20"/>
          <w:szCs w:val="20"/>
        </w:rPr>
        <w:t>Art</w:t>
      </w:r>
      <w:r w:rsidR="001E2751" w:rsidRPr="00B54A50">
        <w:rPr>
          <w:rFonts w:asciiTheme="majorHAnsi" w:hAnsiTheme="majorHAnsi" w:cs="Palatino Linotype"/>
          <w:sz w:val="20"/>
          <w:szCs w:val="20"/>
        </w:rPr>
        <w:t>ículos</w:t>
      </w:r>
      <w:r w:rsidRPr="00B54A50">
        <w:rPr>
          <w:rFonts w:asciiTheme="majorHAnsi" w:hAnsiTheme="majorHAnsi" w:cs="Palatino Linotype"/>
          <w:sz w:val="20"/>
          <w:szCs w:val="20"/>
        </w:rPr>
        <w:t xml:space="preserve"> 23 literal “h” y 42 y 74 de su Reglamento, y en el Manual de Procedimientos para el Ciclo de Gestión de Adquisiciones y Contrataciones de las Instituciones de la Administración Pública.</w:t>
      </w:r>
    </w:p>
    <w:p w:rsidR="00626828" w:rsidRPr="00B54A50" w:rsidRDefault="00626828" w:rsidP="00172C78">
      <w:pPr>
        <w:widowControl w:val="0"/>
        <w:jc w:val="both"/>
        <w:rPr>
          <w:rFonts w:asciiTheme="majorHAnsi" w:hAnsiTheme="majorHAnsi" w:cs="Palatino Linotype"/>
          <w:b/>
          <w:bCs/>
          <w:sz w:val="20"/>
          <w:szCs w:val="20"/>
          <w:shd w:val="clear" w:color="auto" w:fill="FFFFFF"/>
        </w:rPr>
      </w:pPr>
    </w:p>
    <w:p w:rsidR="00626828" w:rsidRPr="00B54A50" w:rsidRDefault="00626828" w:rsidP="00096990">
      <w:pPr>
        <w:widowControl w:val="0"/>
        <w:ind w:left="360" w:hanging="705"/>
        <w:jc w:val="both"/>
        <w:rPr>
          <w:rFonts w:asciiTheme="majorHAnsi" w:hAnsiTheme="majorHAnsi" w:cs="Palatino Linotype"/>
          <w:b/>
          <w:bCs/>
          <w:sz w:val="20"/>
          <w:szCs w:val="20"/>
          <w:shd w:val="clear" w:color="auto" w:fill="FFFFFF"/>
          <w:lang w:val="es-ES_tradnl"/>
        </w:rPr>
      </w:pPr>
      <w:r w:rsidRPr="00B54A50">
        <w:rPr>
          <w:rFonts w:asciiTheme="majorHAnsi" w:hAnsiTheme="majorHAnsi" w:cs="Palatino Linotype"/>
          <w:b/>
          <w:bCs/>
          <w:sz w:val="20"/>
          <w:szCs w:val="20"/>
        </w:rPr>
        <w:t>53.</w:t>
      </w:r>
      <w:r w:rsidRPr="00B54A50">
        <w:rPr>
          <w:rFonts w:asciiTheme="majorHAnsi" w:hAnsiTheme="majorHAnsi" w:cs="Palatino Linotype"/>
          <w:b/>
          <w:bCs/>
          <w:sz w:val="20"/>
          <w:szCs w:val="20"/>
        </w:rPr>
        <w:tab/>
      </w:r>
      <w:r w:rsidRPr="00B54A50">
        <w:rPr>
          <w:rFonts w:asciiTheme="majorHAnsi" w:hAnsiTheme="majorHAnsi" w:cs="Palatino Linotype"/>
          <w:b/>
          <w:bCs/>
          <w:sz w:val="20"/>
          <w:szCs w:val="20"/>
          <w:shd w:val="clear" w:color="auto" w:fill="FFFFFF"/>
          <w:lang w:val="es-ES_tradnl"/>
        </w:rPr>
        <w:t>CUMPLIMIENTO POR PARTE D</w:t>
      </w:r>
      <w:r w:rsidR="0031034C" w:rsidRPr="00B54A50">
        <w:rPr>
          <w:rFonts w:asciiTheme="majorHAnsi" w:hAnsiTheme="majorHAnsi" w:cs="Palatino Linotype"/>
          <w:b/>
          <w:bCs/>
          <w:sz w:val="20"/>
          <w:szCs w:val="20"/>
          <w:shd w:val="clear" w:color="auto" w:fill="FFFFFF"/>
          <w:lang w:val="es-ES_tradnl"/>
        </w:rPr>
        <w:t xml:space="preserve">E </w:t>
      </w:r>
      <w:r w:rsidR="0023173B" w:rsidRPr="00B54A50">
        <w:rPr>
          <w:rFonts w:asciiTheme="majorHAnsi" w:hAnsiTheme="majorHAnsi" w:cs="Palatino Linotype"/>
          <w:b/>
          <w:bCs/>
          <w:sz w:val="20"/>
          <w:szCs w:val="20"/>
          <w:shd w:val="clear" w:color="auto" w:fill="FFFFFF"/>
          <w:lang w:val="es-ES_tradnl"/>
        </w:rPr>
        <w:t>LA CONTRATISTA</w:t>
      </w:r>
      <w:r w:rsidRPr="00B54A50">
        <w:rPr>
          <w:rFonts w:asciiTheme="majorHAnsi" w:hAnsiTheme="majorHAnsi" w:cs="Palatino Linotype"/>
          <w:b/>
          <w:bCs/>
          <w:sz w:val="20"/>
          <w:szCs w:val="20"/>
          <w:shd w:val="clear" w:color="auto" w:fill="FFFFFF"/>
          <w:lang w:val="es-ES_tradnl"/>
        </w:rPr>
        <w:t xml:space="preserve"> CON LA NORMATIVA QUE PROHÍBE EL TRABAJO </w:t>
      </w:r>
      <w:r w:rsidRPr="00B54A50">
        <w:rPr>
          <w:rFonts w:asciiTheme="majorHAnsi" w:hAnsiTheme="majorHAnsi" w:cs="Palatino Linotype"/>
          <w:b/>
          <w:bCs/>
          <w:sz w:val="20"/>
          <w:szCs w:val="20"/>
          <w:shd w:val="clear" w:color="auto" w:fill="FFFFFF"/>
          <w:lang w:val="es-ES_tradnl"/>
        </w:rPr>
        <w:lastRenderedPageBreak/>
        <w:t xml:space="preserve">INFANTIL Y PROTECCIÓN DE LA PERSONA ADOLESCENTE TRABAJADORA. </w:t>
      </w:r>
    </w:p>
    <w:p w:rsidR="00626828" w:rsidRPr="00B54A50" w:rsidRDefault="00626828" w:rsidP="00184F08">
      <w:pPr>
        <w:widowControl w:val="0"/>
        <w:jc w:val="both"/>
        <w:rPr>
          <w:rFonts w:asciiTheme="majorHAnsi" w:hAnsiTheme="majorHAnsi" w:cs="Palatino Linotype"/>
          <w:b/>
          <w:bCs/>
          <w:sz w:val="20"/>
          <w:szCs w:val="20"/>
          <w:shd w:val="clear" w:color="auto" w:fill="FFFFFF"/>
          <w:lang w:val="es-ES_tradnl"/>
        </w:rPr>
      </w:pPr>
    </w:p>
    <w:p w:rsidR="00626828" w:rsidRPr="00B54A50" w:rsidRDefault="00626828" w:rsidP="00096990">
      <w:pPr>
        <w:widowControl w:val="0"/>
        <w:ind w:left="360"/>
        <w:jc w:val="both"/>
        <w:rPr>
          <w:rFonts w:asciiTheme="majorHAnsi" w:hAnsiTheme="majorHAnsi" w:cs="Palatino Linotype"/>
          <w:sz w:val="20"/>
          <w:szCs w:val="20"/>
          <w:shd w:val="clear" w:color="auto" w:fill="FFFFFF"/>
        </w:rPr>
      </w:pPr>
      <w:r w:rsidRPr="00B54A50">
        <w:rPr>
          <w:rFonts w:asciiTheme="majorHAnsi" w:hAnsiTheme="majorHAnsi" w:cs="Palatino Linotype"/>
          <w:sz w:val="20"/>
          <w:szCs w:val="20"/>
          <w:shd w:val="clear" w:color="auto" w:fill="FFFFFF"/>
        </w:rPr>
        <w:t>Si durante la ejecución del contrato se comprobare por la Dirección General de Inspección de Trabajo del Ministerio de Trabajo y Previsión Social,  incumplimiento por parte de</w:t>
      </w:r>
      <w:r w:rsidR="008D037D" w:rsidRPr="00B54A50">
        <w:rPr>
          <w:rFonts w:asciiTheme="majorHAnsi" w:hAnsiTheme="majorHAnsi" w:cs="Palatino Linotype"/>
          <w:sz w:val="20"/>
          <w:szCs w:val="20"/>
          <w:shd w:val="clear" w:color="auto" w:fill="FFFFFF"/>
        </w:rPr>
        <w:t xml:space="preserve"> </w:t>
      </w:r>
      <w:r w:rsidRPr="00B54A50">
        <w:rPr>
          <w:rFonts w:asciiTheme="majorHAnsi" w:hAnsiTheme="majorHAnsi" w:cs="Palatino Linotype"/>
          <w:sz w:val="20"/>
          <w:szCs w:val="20"/>
          <w:shd w:val="clear" w:color="auto" w:fill="FFFFFF"/>
        </w:rPr>
        <w:t>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F12A37" w:rsidRPr="00B54A50" w:rsidRDefault="00F12A37" w:rsidP="00F12A37">
      <w:pPr>
        <w:widowControl w:val="0"/>
        <w:jc w:val="both"/>
        <w:rPr>
          <w:rFonts w:asciiTheme="majorHAnsi" w:hAnsiTheme="majorHAnsi" w:cs="Palatino Linotype"/>
          <w:sz w:val="20"/>
          <w:szCs w:val="20"/>
          <w:shd w:val="clear" w:color="auto" w:fill="FFFFFF"/>
        </w:rPr>
      </w:pPr>
    </w:p>
    <w:p w:rsidR="00F12A37" w:rsidRPr="00B54A50" w:rsidRDefault="00F12A37" w:rsidP="00F12A37">
      <w:pPr>
        <w:jc w:val="both"/>
        <w:rPr>
          <w:rFonts w:asciiTheme="majorHAnsi" w:hAnsiTheme="majorHAnsi" w:cs="Arial"/>
          <w:b/>
          <w:sz w:val="20"/>
          <w:szCs w:val="20"/>
        </w:rPr>
      </w:pPr>
      <w:r w:rsidRPr="00B54A50">
        <w:rPr>
          <w:rFonts w:asciiTheme="majorHAnsi" w:hAnsiTheme="majorHAnsi" w:cs="Arial"/>
          <w:b/>
          <w:sz w:val="20"/>
          <w:szCs w:val="20"/>
        </w:rPr>
        <w:t xml:space="preserve">54. </w:t>
      </w:r>
      <w:r w:rsidRPr="00B54A50">
        <w:rPr>
          <w:rFonts w:asciiTheme="majorHAnsi" w:hAnsiTheme="majorHAnsi" w:cs="Arial"/>
          <w:b/>
          <w:sz w:val="20"/>
          <w:szCs w:val="20"/>
        </w:rPr>
        <w:tab/>
        <w:t>VIGENCIA DEL CONTRATO</w:t>
      </w:r>
    </w:p>
    <w:p w:rsidR="00F12A37" w:rsidRPr="00B54A50" w:rsidRDefault="00F12A37" w:rsidP="00F12A37">
      <w:pPr>
        <w:jc w:val="both"/>
        <w:rPr>
          <w:rFonts w:asciiTheme="majorHAnsi" w:hAnsiTheme="majorHAnsi" w:cs="Arial"/>
          <w:b/>
          <w:sz w:val="20"/>
          <w:szCs w:val="20"/>
        </w:rPr>
      </w:pPr>
    </w:p>
    <w:p w:rsidR="00F12A37" w:rsidRPr="00B54A50" w:rsidRDefault="00F12A37" w:rsidP="00F12A37">
      <w:pPr>
        <w:tabs>
          <w:tab w:val="left" w:pos="284"/>
          <w:tab w:val="left" w:pos="709"/>
        </w:tabs>
        <w:ind w:left="705" w:hanging="705"/>
        <w:jc w:val="both"/>
        <w:outlineLvl w:val="0"/>
        <w:rPr>
          <w:rFonts w:asciiTheme="majorHAnsi" w:hAnsiTheme="majorHAnsi" w:cs="Arial"/>
          <w:sz w:val="20"/>
          <w:szCs w:val="20"/>
        </w:rPr>
      </w:pPr>
      <w:r w:rsidRPr="00B54A50">
        <w:rPr>
          <w:rFonts w:asciiTheme="majorHAnsi" w:hAnsiTheme="majorHAnsi" w:cs="Arial"/>
          <w:sz w:val="20"/>
          <w:szCs w:val="20"/>
        </w:rPr>
        <w:t>54.1</w:t>
      </w:r>
      <w:r w:rsidRPr="00B54A50">
        <w:rPr>
          <w:rFonts w:asciiTheme="majorHAnsi" w:hAnsiTheme="majorHAnsi" w:cs="Arial"/>
          <w:sz w:val="20"/>
          <w:szCs w:val="20"/>
        </w:rPr>
        <w:tab/>
        <w:t>Este contrato entrará en vigencia a partir de la fecha de establecida en la orden de inicio.</w:t>
      </w:r>
    </w:p>
    <w:p w:rsidR="00626828" w:rsidRPr="00B54A50" w:rsidRDefault="00626828" w:rsidP="00983C1C">
      <w:pPr>
        <w:ind w:left="705" w:hanging="705"/>
        <w:jc w:val="both"/>
        <w:rPr>
          <w:rFonts w:asciiTheme="majorHAnsi" w:hAnsiTheme="majorHAnsi" w:cs="Palatino Linotype"/>
          <w:b/>
          <w:bCs/>
          <w:sz w:val="20"/>
          <w:szCs w:val="20"/>
          <w:lang w:val="es-ES_tradnl"/>
        </w:rPr>
      </w:pPr>
    </w:p>
    <w:p w:rsidR="00626828" w:rsidRPr="00B54A50" w:rsidRDefault="00626828" w:rsidP="00983C1C">
      <w:pPr>
        <w:jc w:val="both"/>
        <w:outlineLvl w:val="0"/>
        <w:rPr>
          <w:rFonts w:asciiTheme="majorHAnsi" w:hAnsiTheme="majorHAnsi" w:cs="Palatino Linotype"/>
          <w:sz w:val="20"/>
          <w:szCs w:val="20"/>
        </w:rPr>
      </w:pPr>
      <w:r w:rsidRPr="00B54A50">
        <w:rPr>
          <w:rFonts w:asciiTheme="majorHAnsi" w:hAnsiTheme="majorHAnsi" w:cs="Palatino Linotype"/>
          <w:b/>
          <w:bCs/>
          <w:sz w:val="20"/>
          <w:szCs w:val="20"/>
        </w:rPr>
        <w:t>EN FE DE LO CUAL,</w:t>
      </w:r>
      <w:r w:rsidRPr="00B54A50">
        <w:rPr>
          <w:rFonts w:asciiTheme="majorHAnsi" w:hAnsiTheme="majorHAnsi" w:cs="Palatino Linotype"/>
          <w:sz w:val="20"/>
          <w:szCs w:val="20"/>
        </w:rPr>
        <w:t xml:space="preserve"> firmamos el presente contrato en la ciudad de Santa Tecla, Departamento de La Libertad, </w:t>
      </w:r>
      <w:r w:rsidR="005F368C" w:rsidRPr="00B54A50">
        <w:rPr>
          <w:rFonts w:asciiTheme="majorHAnsi" w:hAnsiTheme="majorHAnsi" w:cs="Palatino Linotype"/>
          <w:sz w:val="20"/>
          <w:szCs w:val="20"/>
        </w:rPr>
        <w:t xml:space="preserve">a los </w:t>
      </w:r>
      <w:r w:rsidR="00F07487" w:rsidRPr="00B54A50">
        <w:rPr>
          <w:rFonts w:asciiTheme="majorHAnsi" w:hAnsiTheme="majorHAnsi" w:cs="Palatino Linotype"/>
          <w:sz w:val="20"/>
          <w:szCs w:val="20"/>
        </w:rPr>
        <w:t>dieciocho</w:t>
      </w:r>
      <w:r w:rsidR="005F368C" w:rsidRPr="00B54A50">
        <w:rPr>
          <w:rFonts w:asciiTheme="majorHAnsi" w:hAnsiTheme="majorHAnsi" w:cs="Palatino Linotype"/>
          <w:sz w:val="20"/>
          <w:szCs w:val="20"/>
        </w:rPr>
        <w:t xml:space="preserve"> días del mes</w:t>
      </w:r>
      <w:r w:rsidRPr="00B54A50">
        <w:rPr>
          <w:rFonts w:asciiTheme="majorHAnsi" w:hAnsiTheme="majorHAnsi" w:cs="Palatino Linotype"/>
          <w:sz w:val="20"/>
          <w:szCs w:val="20"/>
        </w:rPr>
        <w:t xml:space="preserve"> de </w:t>
      </w:r>
      <w:r w:rsidR="00F07487" w:rsidRPr="00B54A50">
        <w:rPr>
          <w:rFonts w:asciiTheme="majorHAnsi" w:hAnsiTheme="majorHAnsi" w:cs="Palatino Linotype"/>
          <w:sz w:val="20"/>
          <w:szCs w:val="20"/>
        </w:rPr>
        <w:t>septiembre</w:t>
      </w:r>
      <w:r w:rsidRPr="00B54A50">
        <w:rPr>
          <w:rFonts w:asciiTheme="majorHAnsi" w:hAnsiTheme="majorHAnsi" w:cs="Palatino Linotype"/>
          <w:sz w:val="20"/>
          <w:szCs w:val="20"/>
        </w:rPr>
        <w:t xml:space="preserve"> de dos mil diec</w:t>
      </w:r>
      <w:r w:rsidR="00F07487" w:rsidRPr="00B54A50">
        <w:rPr>
          <w:rFonts w:asciiTheme="majorHAnsi" w:hAnsiTheme="majorHAnsi" w:cs="Palatino Linotype"/>
          <w:sz w:val="20"/>
          <w:szCs w:val="20"/>
        </w:rPr>
        <w:t>iocho</w:t>
      </w:r>
      <w:r w:rsidRPr="00B54A50">
        <w:rPr>
          <w:rFonts w:asciiTheme="majorHAnsi" w:hAnsiTheme="majorHAnsi" w:cs="Palatino Linotype"/>
          <w:sz w:val="20"/>
          <w:szCs w:val="20"/>
        </w:rPr>
        <w:t>.</w:t>
      </w:r>
    </w:p>
    <w:p w:rsidR="00626828" w:rsidRPr="00B54A50" w:rsidRDefault="00626828"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B103D0" w:rsidRPr="00B54A50" w:rsidRDefault="00B103D0" w:rsidP="00983C1C">
      <w:pPr>
        <w:jc w:val="both"/>
        <w:outlineLvl w:val="0"/>
        <w:rPr>
          <w:rFonts w:asciiTheme="majorHAnsi" w:hAnsiTheme="majorHAnsi" w:cs="Palatino Linotype"/>
          <w:sz w:val="20"/>
          <w:szCs w:val="20"/>
        </w:rPr>
      </w:pPr>
    </w:p>
    <w:p w:rsidR="00B103D0" w:rsidRPr="00B54A50" w:rsidRDefault="00B103D0" w:rsidP="00983C1C">
      <w:pPr>
        <w:jc w:val="both"/>
        <w:outlineLvl w:val="0"/>
        <w:rPr>
          <w:rFonts w:asciiTheme="majorHAnsi" w:hAnsiTheme="majorHAnsi" w:cs="Palatino Linotype"/>
          <w:sz w:val="20"/>
          <w:szCs w:val="20"/>
        </w:rPr>
      </w:pPr>
    </w:p>
    <w:p w:rsidR="00756851" w:rsidRPr="00B54A50" w:rsidRDefault="00756851" w:rsidP="00983C1C">
      <w:pPr>
        <w:jc w:val="both"/>
        <w:outlineLvl w:val="0"/>
        <w:rPr>
          <w:rFonts w:asciiTheme="majorHAnsi" w:hAnsiTheme="majorHAnsi" w:cs="Palatino Linotype"/>
          <w:sz w:val="20"/>
          <w:szCs w:val="20"/>
        </w:rPr>
      </w:pPr>
    </w:p>
    <w:p w:rsidR="00756851" w:rsidRPr="00B54A50" w:rsidRDefault="00756851" w:rsidP="00983C1C">
      <w:pPr>
        <w:jc w:val="both"/>
        <w:outlineLvl w:val="0"/>
        <w:rPr>
          <w:rFonts w:asciiTheme="majorHAnsi" w:hAnsiTheme="majorHAnsi" w:cs="Palatino Linotype"/>
          <w:sz w:val="20"/>
          <w:szCs w:val="20"/>
        </w:rPr>
      </w:pPr>
    </w:p>
    <w:p w:rsidR="00626828" w:rsidRPr="00B54A50" w:rsidRDefault="00626828" w:rsidP="00983C1C">
      <w:pPr>
        <w:jc w:val="both"/>
        <w:outlineLvl w:val="0"/>
        <w:rPr>
          <w:rFonts w:asciiTheme="majorHAnsi" w:hAnsiTheme="majorHAnsi" w:cs="Palatino Linotype"/>
          <w:sz w:val="20"/>
          <w:szCs w:val="20"/>
        </w:rPr>
      </w:pPr>
    </w:p>
    <w:p w:rsidR="003B6C32" w:rsidRPr="00B54A50" w:rsidRDefault="003B6C32" w:rsidP="00983C1C">
      <w:pPr>
        <w:jc w:val="both"/>
        <w:outlineLvl w:val="0"/>
        <w:rPr>
          <w:rFonts w:asciiTheme="majorHAnsi" w:hAnsiTheme="majorHAnsi" w:cs="Palatino Linotype"/>
          <w:sz w:val="20"/>
          <w:szCs w:val="20"/>
        </w:rPr>
      </w:pPr>
    </w:p>
    <w:p w:rsidR="0068104A" w:rsidRPr="00B54A50" w:rsidRDefault="0068104A" w:rsidP="0068104A">
      <w:pPr>
        <w:jc w:val="both"/>
        <w:rPr>
          <w:rFonts w:asciiTheme="majorHAnsi" w:hAnsiTheme="majorHAnsi" w:cs="Calibri"/>
          <w:sz w:val="18"/>
          <w:szCs w:val="18"/>
          <w:lang w:val="pt-BR" w:eastAsia="es-ES"/>
        </w:rPr>
      </w:pPr>
      <w:r w:rsidRPr="00B54A50">
        <w:rPr>
          <w:rFonts w:asciiTheme="majorHAnsi" w:hAnsiTheme="majorHAnsi" w:cs="Calibri"/>
          <w:sz w:val="18"/>
          <w:szCs w:val="18"/>
          <w:lang w:val="pt-BR" w:eastAsia="es-ES"/>
        </w:rPr>
        <w:t>____</w:t>
      </w:r>
      <w:r w:rsidR="00F07487" w:rsidRPr="00B54A50">
        <w:rPr>
          <w:rFonts w:asciiTheme="majorHAnsi" w:hAnsiTheme="majorHAnsi" w:cs="Calibri"/>
          <w:sz w:val="18"/>
          <w:szCs w:val="18"/>
          <w:lang w:val="pt-BR" w:eastAsia="es-ES"/>
        </w:rPr>
        <w:t>_______</w:t>
      </w:r>
      <w:r w:rsidRPr="00B54A50">
        <w:rPr>
          <w:rFonts w:asciiTheme="majorHAnsi" w:hAnsiTheme="majorHAnsi" w:cs="Calibri"/>
          <w:sz w:val="18"/>
          <w:szCs w:val="18"/>
          <w:lang w:val="pt-BR" w:eastAsia="es-ES"/>
        </w:rPr>
        <w:t>_______________</w:t>
      </w:r>
      <w:r w:rsidR="00821B74" w:rsidRPr="00B54A50">
        <w:rPr>
          <w:rFonts w:asciiTheme="majorHAnsi" w:hAnsiTheme="majorHAnsi" w:cs="Calibri"/>
          <w:sz w:val="18"/>
          <w:szCs w:val="18"/>
          <w:lang w:val="pt-BR" w:eastAsia="es-ES"/>
        </w:rPr>
        <w:t>___</w:t>
      </w:r>
      <w:r w:rsidRPr="00B54A50">
        <w:rPr>
          <w:rFonts w:asciiTheme="majorHAnsi" w:hAnsiTheme="majorHAnsi" w:cs="Calibri"/>
          <w:sz w:val="18"/>
          <w:szCs w:val="18"/>
          <w:lang w:val="pt-BR" w:eastAsia="es-ES"/>
        </w:rPr>
        <w:t>_________</w:t>
      </w:r>
      <w:r w:rsidR="00F07487" w:rsidRPr="00B54A50">
        <w:rPr>
          <w:rFonts w:asciiTheme="majorHAnsi" w:hAnsiTheme="majorHAnsi" w:cs="Calibri"/>
          <w:sz w:val="18"/>
          <w:szCs w:val="18"/>
          <w:lang w:val="pt-BR" w:eastAsia="es-ES"/>
        </w:rPr>
        <w:t>_______________</w:t>
      </w:r>
      <w:r w:rsidRPr="00B54A50">
        <w:rPr>
          <w:rFonts w:asciiTheme="majorHAnsi" w:hAnsiTheme="majorHAnsi" w:cs="Calibri"/>
          <w:sz w:val="18"/>
          <w:szCs w:val="18"/>
          <w:lang w:val="pt-BR" w:eastAsia="es-ES"/>
        </w:rPr>
        <w:t xml:space="preserve">__________                        </w:t>
      </w:r>
      <w:r w:rsidR="00821B74" w:rsidRPr="00B54A50">
        <w:rPr>
          <w:rFonts w:asciiTheme="majorHAnsi" w:hAnsiTheme="majorHAnsi" w:cs="Calibri"/>
          <w:sz w:val="18"/>
          <w:szCs w:val="18"/>
          <w:lang w:val="pt-BR" w:eastAsia="es-ES"/>
        </w:rPr>
        <w:t xml:space="preserve">     ______________</w:t>
      </w:r>
      <w:r w:rsidR="003B6C32" w:rsidRPr="00B54A50">
        <w:rPr>
          <w:rFonts w:asciiTheme="majorHAnsi" w:hAnsiTheme="majorHAnsi" w:cs="Calibri"/>
          <w:sz w:val="18"/>
          <w:szCs w:val="18"/>
          <w:lang w:val="pt-BR" w:eastAsia="es-ES"/>
        </w:rPr>
        <w:t>____</w:t>
      </w:r>
      <w:r w:rsidRPr="00B54A50">
        <w:rPr>
          <w:rFonts w:asciiTheme="majorHAnsi" w:hAnsiTheme="majorHAnsi" w:cs="Calibri"/>
          <w:sz w:val="18"/>
          <w:szCs w:val="18"/>
          <w:lang w:val="pt-BR" w:eastAsia="es-ES"/>
        </w:rPr>
        <w:t>_____</w:t>
      </w:r>
      <w:r w:rsidR="00F07487" w:rsidRPr="00B54A50">
        <w:rPr>
          <w:rFonts w:asciiTheme="majorHAnsi" w:hAnsiTheme="majorHAnsi" w:cs="Calibri"/>
          <w:sz w:val="18"/>
          <w:szCs w:val="18"/>
          <w:lang w:val="pt-BR" w:eastAsia="es-ES"/>
        </w:rPr>
        <w:t>____________</w:t>
      </w:r>
      <w:r w:rsidRPr="00B54A50">
        <w:rPr>
          <w:rFonts w:asciiTheme="majorHAnsi" w:hAnsiTheme="majorHAnsi" w:cs="Calibri"/>
          <w:sz w:val="18"/>
          <w:szCs w:val="18"/>
          <w:lang w:val="pt-BR" w:eastAsia="es-ES"/>
        </w:rPr>
        <w:t>__________________________</w:t>
      </w:r>
    </w:p>
    <w:p w:rsidR="0068104A" w:rsidRPr="00B54A50" w:rsidRDefault="0068104A" w:rsidP="0068104A">
      <w:pPr>
        <w:jc w:val="both"/>
        <w:outlineLvl w:val="0"/>
        <w:rPr>
          <w:rFonts w:asciiTheme="majorHAnsi" w:hAnsiTheme="majorHAnsi" w:cs="Calibri"/>
          <w:b/>
          <w:caps/>
          <w:sz w:val="18"/>
          <w:szCs w:val="18"/>
          <w:lang w:val="pt-BR" w:eastAsia="es-ES"/>
        </w:rPr>
      </w:pPr>
      <w:r w:rsidRPr="00B54A50">
        <w:rPr>
          <w:rFonts w:asciiTheme="majorHAnsi" w:hAnsiTheme="majorHAnsi" w:cs="Calibri"/>
          <w:b/>
          <w:caps/>
          <w:sz w:val="18"/>
          <w:szCs w:val="18"/>
          <w:lang w:val="pt-BR" w:eastAsia="es-ES"/>
        </w:rPr>
        <w:t xml:space="preserve">    </w:t>
      </w:r>
      <w:r w:rsidR="00821B74" w:rsidRPr="00B54A50">
        <w:rPr>
          <w:rFonts w:asciiTheme="majorHAnsi" w:hAnsiTheme="majorHAnsi" w:cs="Calibri"/>
          <w:b/>
          <w:caps/>
          <w:sz w:val="18"/>
          <w:szCs w:val="18"/>
          <w:lang w:val="pt-BR" w:eastAsia="es-ES"/>
        </w:rPr>
        <w:t xml:space="preserve">  </w:t>
      </w:r>
      <w:r w:rsidRPr="00B54A50">
        <w:rPr>
          <w:rFonts w:asciiTheme="majorHAnsi" w:hAnsiTheme="majorHAnsi" w:cs="Calibri"/>
          <w:b/>
          <w:caps/>
          <w:sz w:val="18"/>
          <w:szCs w:val="18"/>
          <w:lang w:val="pt-BR" w:eastAsia="es-ES"/>
        </w:rPr>
        <w:t xml:space="preserve">   </w:t>
      </w:r>
      <w:r w:rsidR="00821B74" w:rsidRPr="00B54A50">
        <w:rPr>
          <w:rFonts w:asciiTheme="majorHAnsi" w:hAnsiTheme="majorHAnsi" w:cs="Calibri"/>
          <w:b/>
          <w:caps/>
          <w:sz w:val="18"/>
          <w:szCs w:val="18"/>
          <w:lang w:val="pt-BR" w:eastAsia="es-ES"/>
        </w:rPr>
        <w:t xml:space="preserve">          </w:t>
      </w:r>
      <w:r w:rsidRPr="00B54A50">
        <w:rPr>
          <w:rFonts w:asciiTheme="majorHAnsi" w:hAnsiTheme="majorHAnsi" w:cs="Calibri"/>
          <w:b/>
          <w:caps/>
          <w:sz w:val="18"/>
          <w:szCs w:val="18"/>
          <w:lang w:val="pt-BR" w:eastAsia="es-ES"/>
        </w:rPr>
        <w:t xml:space="preserve">Walter Ulises Menjívar Díaz                                                        </w:t>
      </w:r>
      <w:r w:rsidR="0031034C" w:rsidRPr="00B54A50">
        <w:rPr>
          <w:rFonts w:asciiTheme="majorHAnsi" w:hAnsiTheme="majorHAnsi" w:cs="Calibri"/>
          <w:b/>
          <w:caps/>
          <w:sz w:val="18"/>
          <w:szCs w:val="18"/>
          <w:lang w:val="pt-BR" w:eastAsia="es-ES"/>
        </w:rPr>
        <w:tab/>
      </w:r>
      <w:proofErr w:type="gramStart"/>
      <w:r w:rsidR="00821B74" w:rsidRPr="00B54A50">
        <w:rPr>
          <w:rFonts w:asciiTheme="majorHAnsi" w:hAnsiTheme="majorHAnsi" w:cs="Calibri"/>
          <w:b/>
          <w:caps/>
          <w:sz w:val="18"/>
          <w:szCs w:val="18"/>
          <w:lang w:val="pt-BR" w:eastAsia="es-ES"/>
        </w:rPr>
        <w:t xml:space="preserve">    </w:t>
      </w:r>
      <w:proofErr w:type="gramEnd"/>
      <w:r w:rsidR="00821B74" w:rsidRPr="00B54A50">
        <w:rPr>
          <w:rFonts w:asciiTheme="majorHAnsi" w:hAnsiTheme="majorHAnsi" w:cs="Calibri"/>
          <w:b/>
          <w:caps/>
          <w:sz w:val="18"/>
          <w:szCs w:val="18"/>
          <w:lang w:val="pt-BR" w:eastAsia="es-ES"/>
        </w:rPr>
        <w:t>M</w:t>
      </w:r>
      <w:r w:rsidR="0031034C" w:rsidRPr="00B54A50">
        <w:rPr>
          <w:rFonts w:asciiTheme="majorHAnsi" w:hAnsiTheme="majorHAnsi" w:cs="Calibri"/>
          <w:b/>
          <w:caps/>
          <w:sz w:val="18"/>
          <w:szCs w:val="18"/>
          <w:lang w:val="pt-BR" w:eastAsia="es-ES"/>
        </w:rPr>
        <w:t>ANUEL DE JESÚS MEJÍ</w:t>
      </w:r>
      <w:r w:rsidRPr="00B54A50">
        <w:rPr>
          <w:rFonts w:asciiTheme="majorHAnsi" w:hAnsiTheme="majorHAnsi" w:cs="Calibri"/>
          <w:b/>
          <w:caps/>
          <w:sz w:val="18"/>
          <w:szCs w:val="18"/>
          <w:lang w:val="pt-BR" w:eastAsia="es-ES"/>
        </w:rPr>
        <w:t>A MOR</w:t>
      </w:r>
      <w:r w:rsidR="0031034C" w:rsidRPr="00B54A50">
        <w:rPr>
          <w:rFonts w:asciiTheme="majorHAnsi" w:hAnsiTheme="majorHAnsi" w:cs="Calibri"/>
          <w:b/>
          <w:caps/>
          <w:sz w:val="18"/>
          <w:szCs w:val="18"/>
          <w:lang w:val="pt-BR" w:eastAsia="es-ES"/>
        </w:rPr>
        <w:t>Á</w:t>
      </w:r>
      <w:r w:rsidRPr="00B54A50">
        <w:rPr>
          <w:rFonts w:asciiTheme="majorHAnsi" w:hAnsiTheme="majorHAnsi" w:cs="Calibri"/>
          <w:b/>
          <w:caps/>
          <w:sz w:val="18"/>
          <w:szCs w:val="18"/>
          <w:lang w:val="pt-BR" w:eastAsia="es-ES"/>
        </w:rPr>
        <w:t>N</w:t>
      </w:r>
    </w:p>
    <w:p w:rsidR="0068104A" w:rsidRPr="00B54A50" w:rsidRDefault="00821B74" w:rsidP="0068104A">
      <w:pPr>
        <w:jc w:val="both"/>
        <w:outlineLvl w:val="0"/>
        <w:rPr>
          <w:rFonts w:asciiTheme="majorHAnsi" w:hAnsiTheme="majorHAnsi" w:cs="Calibri"/>
          <w:b/>
          <w:caps/>
          <w:sz w:val="18"/>
          <w:szCs w:val="18"/>
          <w:lang w:val="es-ES" w:eastAsia="es-ES"/>
        </w:rPr>
      </w:pPr>
      <w:r w:rsidRPr="00B54A50">
        <w:rPr>
          <w:rFonts w:asciiTheme="majorHAnsi" w:hAnsiTheme="majorHAnsi" w:cs="Calibri"/>
          <w:b/>
          <w:caps/>
          <w:sz w:val="18"/>
          <w:szCs w:val="18"/>
          <w:lang w:val="es-ES" w:eastAsia="es-ES"/>
        </w:rPr>
        <w:t xml:space="preserve">    </w:t>
      </w:r>
      <w:r w:rsidR="0068104A" w:rsidRPr="00B54A50">
        <w:rPr>
          <w:rFonts w:asciiTheme="majorHAnsi" w:hAnsiTheme="majorHAnsi" w:cs="Calibri"/>
          <w:b/>
          <w:caps/>
          <w:sz w:val="18"/>
          <w:szCs w:val="18"/>
          <w:lang w:val="es-ES" w:eastAsia="es-ES"/>
        </w:rPr>
        <w:t xml:space="preserve">Autorizado por acuerdo ejecutivo en                                                                </w:t>
      </w:r>
      <w:r w:rsidR="000C6B43" w:rsidRPr="00B54A50">
        <w:rPr>
          <w:rFonts w:asciiTheme="majorHAnsi" w:hAnsiTheme="majorHAnsi" w:cs="Calibri"/>
          <w:b/>
          <w:caps/>
          <w:sz w:val="18"/>
          <w:szCs w:val="18"/>
          <w:lang w:val="es-ES" w:eastAsia="es-ES"/>
        </w:rPr>
        <w:t>LA CONTRATISTA</w:t>
      </w:r>
    </w:p>
    <w:p w:rsidR="0068104A" w:rsidRPr="00B54A50" w:rsidRDefault="0068104A" w:rsidP="0068104A">
      <w:pPr>
        <w:jc w:val="both"/>
        <w:outlineLvl w:val="0"/>
        <w:rPr>
          <w:rFonts w:asciiTheme="majorHAnsi" w:hAnsiTheme="majorHAnsi" w:cs="Calibri"/>
          <w:b/>
          <w:caps/>
          <w:sz w:val="18"/>
          <w:szCs w:val="18"/>
          <w:lang w:val="es-ES" w:eastAsia="es-ES"/>
        </w:rPr>
      </w:pPr>
      <w:r w:rsidRPr="00B54A50">
        <w:rPr>
          <w:rFonts w:asciiTheme="majorHAnsi" w:hAnsiTheme="majorHAnsi" w:cs="Calibri"/>
          <w:b/>
          <w:caps/>
          <w:sz w:val="18"/>
          <w:szCs w:val="18"/>
          <w:lang w:val="es-ES" w:eastAsia="es-ES"/>
        </w:rPr>
        <w:t xml:space="preserve">el ramo de Agricultura y Ganadería N° 605, </w:t>
      </w:r>
    </w:p>
    <w:p w:rsidR="0068104A" w:rsidRPr="00B54A50" w:rsidRDefault="0068104A" w:rsidP="0068104A">
      <w:pPr>
        <w:jc w:val="both"/>
        <w:outlineLvl w:val="0"/>
        <w:rPr>
          <w:rFonts w:asciiTheme="majorHAnsi" w:hAnsiTheme="majorHAnsi" w:cs="Calibri"/>
          <w:b/>
          <w:caps/>
          <w:sz w:val="18"/>
          <w:szCs w:val="18"/>
          <w:lang w:val="es-ES" w:eastAsia="es-ES"/>
        </w:rPr>
      </w:pPr>
      <w:r w:rsidRPr="00B54A50">
        <w:rPr>
          <w:rFonts w:asciiTheme="majorHAnsi" w:hAnsiTheme="majorHAnsi" w:cs="Calibri"/>
          <w:b/>
          <w:caps/>
          <w:sz w:val="18"/>
          <w:szCs w:val="18"/>
          <w:lang w:val="es-ES" w:eastAsia="es-ES"/>
        </w:rPr>
        <w:t xml:space="preserve">    </w:t>
      </w:r>
      <w:r w:rsidR="00821B74" w:rsidRPr="00B54A50">
        <w:rPr>
          <w:rFonts w:asciiTheme="majorHAnsi" w:hAnsiTheme="majorHAnsi" w:cs="Calibri"/>
          <w:b/>
          <w:caps/>
          <w:sz w:val="18"/>
          <w:szCs w:val="18"/>
          <w:lang w:val="es-ES" w:eastAsia="es-ES"/>
        </w:rPr>
        <w:t xml:space="preserve">    </w:t>
      </w:r>
      <w:r w:rsidRPr="00B54A50">
        <w:rPr>
          <w:rFonts w:asciiTheme="majorHAnsi" w:hAnsiTheme="majorHAnsi" w:cs="Calibri"/>
          <w:b/>
          <w:caps/>
          <w:sz w:val="18"/>
          <w:szCs w:val="18"/>
          <w:lang w:val="es-ES" w:eastAsia="es-ES"/>
        </w:rPr>
        <w:t xml:space="preserve">   de fecha 3 de septiembre de 2015 </w:t>
      </w:r>
      <w:r w:rsidRPr="00B54A50">
        <w:rPr>
          <w:rFonts w:asciiTheme="majorHAnsi" w:hAnsiTheme="majorHAnsi" w:cs="Calibri"/>
          <w:b/>
          <w:caps/>
          <w:sz w:val="18"/>
          <w:szCs w:val="18"/>
          <w:lang w:val="es-ES" w:eastAsia="es-ES"/>
        </w:rPr>
        <w:tab/>
      </w:r>
    </w:p>
    <w:p w:rsidR="0068104A" w:rsidRPr="00B54A50" w:rsidRDefault="0068104A" w:rsidP="00983C1C">
      <w:pPr>
        <w:jc w:val="both"/>
        <w:outlineLvl w:val="0"/>
        <w:rPr>
          <w:rFonts w:asciiTheme="majorHAnsi" w:hAnsiTheme="majorHAnsi" w:cs="Palatino Linotype"/>
          <w:sz w:val="20"/>
          <w:szCs w:val="20"/>
          <w:lang w:val="es-ES"/>
        </w:rPr>
      </w:pPr>
    </w:p>
    <w:p w:rsidR="00606218" w:rsidRDefault="00606218" w:rsidP="005353C9">
      <w:pPr>
        <w:spacing w:line="360" w:lineRule="auto"/>
        <w:jc w:val="both"/>
        <w:rPr>
          <w:rFonts w:asciiTheme="majorHAnsi" w:hAnsiTheme="majorHAnsi" w:cstheme="minorHAnsi"/>
          <w:sz w:val="21"/>
          <w:szCs w:val="21"/>
          <w:lang w:val="es-ES" w:eastAsia="es-ES"/>
        </w:rPr>
      </w:pPr>
    </w:p>
    <w:p w:rsidR="00606218" w:rsidRPr="008405E0" w:rsidRDefault="00606218" w:rsidP="00606218">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606218" w:rsidRPr="008405E0" w:rsidRDefault="00606218" w:rsidP="00606218">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bookmarkStart w:id="0" w:name="_GoBack"/>
      <w:bookmarkEnd w:id="0"/>
    </w:p>
    <w:sectPr w:rsidR="00606218" w:rsidRPr="008405E0" w:rsidSect="009F5717">
      <w:headerReference w:type="default" r:id="rId8"/>
      <w:pgSz w:w="12240" w:h="15840"/>
      <w:pgMar w:top="1304" w:right="1259"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4D" w:rsidRDefault="00BF204D" w:rsidP="0000116F">
      <w:r>
        <w:separator/>
      </w:r>
    </w:p>
  </w:endnote>
  <w:endnote w:type="continuationSeparator" w:id="0">
    <w:p w:rsidR="00BF204D" w:rsidRDefault="00BF204D" w:rsidP="000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PSMT">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4D" w:rsidRDefault="00BF204D" w:rsidP="0000116F">
      <w:r>
        <w:separator/>
      </w:r>
    </w:p>
  </w:footnote>
  <w:footnote w:type="continuationSeparator" w:id="0">
    <w:p w:rsidR="00BF204D" w:rsidRDefault="00BF204D" w:rsidP="0000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91" w:rsidRDefault="001C5291">
    <w:pPr>
      <w:pStyle w:val="Encabezado"/>
      <w:jc w:val="right"/>
    </w:pPr>
    <w:r>
      <w:fldChar w:fldCharType="begin"/>
    </w:r>
    <w:r>
      <w:instrText>PAGE   \* MERGEFORMAT</w:instrText>
    </w:r>
    <w:r>
      <w:fldChar w:fldCharType="separate"/>
    </w:r>
    <w:r w:rsidR="002C31A5" w:rsidRPr="002C31A5">
      <w:rPr>
        <w:noProof/>
        <w:lang w:val="es-ES"/>
      </w:rPr>
      <w:t>17</w:t>
    </w:r>
    <w:r>
      <w:rPr>
        <w:noProof/>
        <w:lang w:val="es-ES"/>
      </w:rPr>
      <w:fldChar w:fldCharType="end"/>
    </w:r>
  </w:p>
  <w:p w:rsidR="001C5291" w:rsidRDefault="001C52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9A6"/>
    <w:multiLevelType w:val="multilevel"/>
    <w:tmpl w:val="AD88E652"/>
    <w:lvl w:ilvl="0">
      <w:start w:val="50"/>
      <w:numFmt w:val="decimal"/>
      <w:lvlText w:val="%1"/>
      <w:lvlJc w:val="left"/>
      <w:pPr>
        <w:tabs>
          <w:tab w:val="num" w:pos="375"/>
        </w:tabs>
        <w:ind w:left="375" w:hanging="375"/>
      </w:pPr>
      <w:rPr>
        <w:rFonts w:hint="default"/>
      </w:rPr>
    </w:lvl>
    <w:lvl w:ilvl="1">
      <w:start w:val="2"/>
      <w:numFmt w:val="decimal"/>
      <w:lvlText w:val="%1.%2"/>
      <w:lvlJc w:val="left"/>
      <w:pPr>
        <w:tabs>
          <w:tab w:val="num" w:pos="371"/>
        </w:tabs>
        <w:ind w:left="371" w:hanging="375"/>
      </w:pPr>
      <w:rPr>
        <w:rFonts w:hint="default"/>
      </w:rPr>
    </w:lvl>
    <w:lvl w:ilvl="2">
      <w:start w:val="1"/>
      <w:numFmt w:val="decimal"/>
      <w:lvlText w:val="%1.%2.%3"/>
      <w:lvlJc w:val="left"/>
      <w:pPr>
        <w:tabs>
          <w:tab w:val="num" w:pos="712"/>
        </w:tabs>
        <w:ind w:left="712" w:hanging="720"/>
      </w:pPr>
      <w:rPr>
        <w:rFonts w:hint="default"/>
      </w:rPr>
    </w:lvl>
    <w:lvl w:ilvl="3">
      <w:start w:val="1"/>
      <w:numFmt w:val="decimal"/>
      <w:lvlText w:val="%1.%2.%3.%4"/>
      <w:lvlJc w:val="left"/>
      <w:pPr>
        <w:tabs>
          <w:tab w:val="num" w:pos="1068"/>
        </w:tabs>
        <w:ind w:left="1068" w:hanging="1080"/>
      </w:pPr>
      <w:rPr>
        <w:rFonts w:hint="default"/>
      </w:rPr>
    </w:lvl>
    <w:lvl w:ilvl="4">
      <w:start w:val="1"/>
      <w:numFmt w:val="decimal"/>
      <w:lvlText w:val="%1.%2.%3.%4.%5"/>
      <w:lvlJc w:val="left"/>
      <w:pPr>
        <w:tabs>
          <w:tab w:val="num" w:pos="1064"/>
        </w:tabs>
        <w:ind w:left="1064" w:hanging="1080"/>
      </w:pPr>
      <w:rPr>
        <w:rFonts w:hint="default"/>
      </w:rPr>
    </w:lvl>
    <w:lvl w:ilvl="5">
      <w:start w:val="1"/>
      <w:numFmt w:val="decimal"/>
      <w:lvlText w:val="%1.%2.%3.%4.%5.%6"/>
      <w:lvlJc w:val="left"/>
      <w:pPr>
        <w:tabs>
          <w:tab w:val="num" w:pos="1420"/>
        </w:tabs>
        <w:ind w:left="1420" w:hanging="1440"/>
      </w:pPr>
      <w:rPr>
        <w:rFonts w:hint="default"/>
      </w:rPr>
    </w:lvl>
    <w:lvl w:ilvl="6">
      <w:start w:val="1"/>
      <w:numFmt w:val="decimal"/>
      <w:lvlText w:val="%1.%2.%3.%4.%5.%6.%7"/>
      <w:lvlJc w:val="left"/>
      <w:pPr>
        <w:tabs>
          <w:tab w:val="num" w:pos="1416"/>
        </w:tabs>
        <w:ind w:left="1416" w:hanging="1440"/>
      </w:pPr>
      <w:rPr>
        <w:rFonts w:hint="default"/>
      </w:rPr>
    </w:lvl>
    <w:lvl w:ilvl="7">
      <w:start w:val="1"/>
      <w:numFmt w:val="decimal"/>
      <w:lvlText w:val="%1.%2.%3.%4.%5.%6.%7.%8"/>
      <w:lvlJc w:val="left"/>
      <w:pPr>
        <w:tabs>
          <w:tab w:val="num" w:pos="1772"/>
        </w:tabs>
        <w:ind w:left="1772" w:hanging="1800"/>
      </w:pPr>
      <w:rPr>
        <w:rFonts w:hint="default"/>
      </w:rPr>
    </w:lvl>
    <w:lvl w:ilvl="8">
      <w:start w:val="1"/>
      <w:numFmt w:val="decimal"/>
      <w:lvlText w:val="%1.%2.%3.%4.%5.%6.%7.%8.%9"/>
      <w:lvlJc w:val="left"/>
      <w:pPr>
        <w:tabs>
          <w:tab w:val="num" w:pos="1768"/>
        </w:tabs>
        <w:ind w:left="1768" w:hanging="1800"/>
      </w:pPr>
      <w:rPr>
        <w:rFonts w:hint="default"/>
      </w:rPr>
    </w:lvl>
  </w:abstractNum>
  <w:abstractNum w:abstractNumId="1">
    <w:nsid w:val="034B0CC6"/>
    <w:multiLevelType w:val="multilevel"/>
    <w:tmpl w:val="7200F74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472B34"/>
    <w:multiLevelType w:val="multilevel"/>
    <w:tmpl w:val="6EE83122"/>
    <w:lvl w:ilvl="0">
      <w:start w:val="3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57F63"/>
    <w:multiLevelType w:val="multilevel"/>
    <w:tmpl w:val="DDACC35A"/>
    <w:lvl w:ilvl="0">
      <w:start w:val="3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8AF4BF6"/>
    <w:multiLevelType w:val="multilevel"/>
    <w:tmpl w:val="DDACC35A"/>
    <w:lvl w:ilvl="0">
      <w:start w:val="5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B206F14"/>
    <w:multiLevelType w:val="multilevel"/>
    <w:tmpl w:val="35E87224"/>
    <w:lvl w:ilvl="0">
      <w:start w:val="3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CD14F37"/>
    <w:multiLevelType w:val="multilevel"/>
    <w:tmpl w:val="1D384F9C"/>
    <w:lvl w:ilvl="0">
      <w:start w:val="3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352946"/>
    <w:multiLevelType w:val="hybridMultilevel"/>
    <w:tmpl w:val="485C5690"/>
    <w:lvl w:ilvl="0" w:tplc="0C0A000F">
      <w:start w:val="30"/>
      <w:numFmt w:val="decimal"/>
      <w:lvlText w:val="%1."/>
      <w:lvlJc w:val="left"/>
      <w:pPr>
        <w:tabs>
          <w:tab w:val="num" w:pos="1428"/>
        </w:tabs>
        <w:ind w:left="1428" w:hanging="360"/>
      </w:pPr>
      <w:rPr>
        <w:rFonts w:hint="default"/>
      </w:r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abstractNum w:abstractNumId="8">
    <w:nsid w:val="0EEA6C20"/>
    <w:multiLevelType w:val="multilevel"/>
    <w:tmpl w:val="EE7A4058"/>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B84230"/>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1692675"/>
    <w:multiLevelType w:val="multilevel"/>
    <w:tmpl w:val="75640D6C"/>
    <w:lvl w:ilvl="0">
      <w:start w:val="31"/>
      <w:numFmt w:val="decimal"/>
      <w:lvlText w:val="%1"/>
      <w:lvlJc w:val="left"/>
      <w:pPr>
        <w:tabs>
          <w:tab w:val="num" w:pos="1413"/>
        </w:tabs>
        <w:ind w:left="1413" w:hanging="705"/>
      </w:pPr>
      <w:rPr>
        <w:rFonts w:hint="default"/>
      </w:rPr>
    </w:lvl>
    <w:lvl w:ilvl="1">
      <w:start w:val="3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1">
    <w:nsid w:val="117A234E"/>
    <w:multiLevelType w:val="multilevel"/>
    <w:tmpl w:val="DDACC35A"/>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2933D7F"/>
    <w:multiLevelType w:val="multilevel"/>
    <w:tmpl w:val="ED5A2476"/>
    <w:lvl w:ilvl="0">
      <w:start w:val="33"/>
      <w:numFmt w:val="decimal"/>
      <w:lvlText w:val="%1"/>
      <w:lvlJc w:val="left"/>
      <w:pPr>
        <w:tabs>
          <w:tab w:val="num" w:pos="420"/>
        </w:tabs>
        <w:ind w:left="420" w:hanging="420"/>
      </w:pPr>
      <w:rPr>
        <w:rFonts w:hint="default"/>
      </w:rPr>
    </w:lvl>
    <w:lvl w:ilvl="1">
      <w:start w:val="1"/>
      <w:numFmt w:val="decimal"/>
      <w:lvlText w:val="33.%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13">
    <w:nsid w:val="17526BCC"/>
    <w:multiLevelType w:val="multilevel"/>
    <w:tmpl w:val="93549AD4"/>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77B0D1F"/>
    <w:multiLevelType w:val="hybridMultilevel"/>
    <w:tmpl w:val="203E6EF4"/>
    <w:lvl w:ilvl="0" w:tplc="080A0017">
      <w:start w:val="1"/>
      <w:numFmt w:val="lowerLetter"/>
      <w:lvlText w:val="%1)"/>
      <w:lvlJc w:val="left"/>
      <w:pPr>
        <w:ind w:left="870" w:hanging="360"/>
      </w:pPr>
    </w:lvl>
    <w:lvl w:ilvl="1" w:tplc="080A0019">
      <w:start w:val="1"/>
      <w:numFmt w:val="lowerLetter"/>
      <w:lvlText w:val="%2."/>
      <w:lvlJc w:val="left"/>
      <w:pPr>
        <w:ind w:left="1590" w:hanging="360"/>
      </w:pPr>
    </w:lvl>
    <w:lvl w:ilvl="2" w:tplc="080A001B">
      <w:start w:val="1"/>
      <w:numFmt w:val="lowerRoman"/>
      <w:lvlText w:val="%3."/>
      <w:lvlJc w:val="right"/>
      <w:pPr>
        <w:ind w:left="2310" w:hanging="180"/>
      </w:pPr>
    </w:lvl>
    <w:lvl w:ilvl="3" w:tplc="080A000F">
      <w:start w:val="1"/>
      <w:numFmt w:val="decimal"/>
      <w:lvlText w:val="%4."/>
      <w:lvlJc w:val="left"/>
      <w:pPr>
        <w:ind w:left="3030" w:hanging="360"/>
      </w:pPr>
    </w:lvl>
    <w:lvl w:ilvl="4" w:tplc="080A0019">
      <w:start w:val="1"/>
      <w:numFmt w:val="lowerLetter"/>
      <w:lvlText w:val="%5."/>
      <w:lvlJc w:val="left"/>
      <w:pPr>
        <w:ind w:left="3750" w:hanging="360"/>
      </w:pPr>
    </w:lvl>
    <w:lvl w:ilvl="5" w:tplc="080A001B">
      <w:start w:val="1"/>
      <w:numFmt w:val="lowerRoman"/>
      <w:lvlText w:val="%6."/>
      <w:lvlJc w:val="right"/>
      <w:pPr>
        <w:ind w:left="4470" w:hanging="180"/>
      </w:pPr>
    </w:lvl>
    <w:lvl w:ilvl="6" w:tplc="080A000F">
      <w:start w:val="1"/>
      <w:numFmt w:val="decimal"/>
      <w:lvlText w:val="%7."/>
      <w:lvlJc w:val="left"/>
      <w:pPr>
        <w:ind w:left="5190" w:hanging="360"/>
      </w:pPr>
    </w:lvl>
    <w:lvl w:ilvl="7" w:tplc="080A0019">
      <w:start w:val="1"/>
      <w:numFmt w:val="lowerLetter"/>
      <w:lvlText w:val="%8."/>
      <w:lvlJc w:val="left"/>
      <w:pPr>
        <w:ind w:left="5910" w:hanging="360"/>
      </w:pPr>
    </w:lvl>
    <w:lvl w:ilvl="8" w:tplc="080A001B">
      <w:start w:val="1"/>
      <w:numFmt w:val="lowerRoman"/>
      <w:lvlText w:val="%9."/>
      <w:lvlJc w:val="right"/>
      <w:pPr>
        <w:ind w:left="6630" w:hanging="180"/>
      </w:pPr>
    </w:lvl>
  </w:abstractNum>
  <w:abstractNum w:abstractNumId="15">
    <w:nsid w:val="1946405D"/>
    <w:multiLevelType w:val="multilevel"/>
    <w:tmpl w:val="1D384F9C"/>
    <w:lvl w:ilvl="0">
      <w:start w:val="46"/>
      <w:numFmt w:val="decimal"/>
      <w:lvlText w:val="%1"/>
      <w:lvlJc w:val="left"/>
      <w:pPr>
        <w:tabs>
          <w:tab w:val="num" w:pos="375"/>
        </w:tabs>
        <w:ind w:left="375" w:hanging="375"/>
      </w:pPr>
      <w:rPr>
        <w:rFonts w:hint="default"/>
      </w:rPr>
    </w:lvl>
    <w:lvl w:ilvl="1">
      <w:start w:val="2"/>
      <w:numFmt w:val="decimal"/>
      <w:lvlText w:val="%1.%2"/>
      <w:lvlJc w:val="left"/>
      <w:pPr>
        <w:tabs>
          <w:tab w:val="num" w:pos="735"/>
        </w:tabs>
        <w:ind w:left="73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ACA7BF0"/>
    <w:multiLevelType w:val="multilevel"/>
    <w:tmpl w:val="1D384F9C"/>
    <w:lvl w:ilvl="0">
      <w:start w:val="4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B14B56"/>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9FE2486"/>
    <w:multiLevelType w:val="multilevel"/>
    <w:tmpl w:val="1D384F9C"/>
    <w:lvl w:ilvl="0">
      <w:start w:val="5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A582B54"/>
    <w:multiLevelType w:val="singleLevel"/>
    <w:tmpl w:val="F2B25558"/>
    <w:lvl w:ilvl="0">
      <w:start w:val="1"/>
      <w:numFmt w:val="lowerLetter"/>
      <w:lvlText w:val="%1)"/>
      <w:lvlJc w:val="left"/>
      <w:pPr>
        <w:tabs>
          <w:tab w:val="num" w:pos="720"/>
        </w:tabs>
        <w:ind w:left="720" w:hanging="720"/>
      </w:pPr>
      <w:rPr>
        <w:rFonts w:hint="default"/>
      </w:rPr>
    </w:lvl>
  </w:abstractNum>
  <w:abstractNum w:abstractNumId="20">
    <w:nsid w:val="2F562B3A"/>
    <w:multiLevelType w:val="multilevel"/>
    <w:tmpl w:val="1D384F9C"/>
    <w:lvl w:ilvl="0">
      <w:start w:val="5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0666F08"/>
    <w:multiLevelType w:val="multilevel"/>
    <w:tmpl w:val="DDACC35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FDB037D"/>
    <w:multiLevelType w:val="multilevel"/>
    <w:tmpl w:val="FF24CC6C"/>
    <w:lvl w:ilvl="0">
      <w:start w:val="3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D35C3"/>
    <w:multiLevelType w:val="multilevel"/>
    <w:tmpl w:val="1376139C"/>
    <w:lvl w:ilvl="0">
      <w:start w:val="30"/>
      <w:numFmt w:val="decimal"/>
      <w:lvlText w:val="%1"/>
      <w:lvlJc w:val="left"/>
      <w:pPr>
        <w:tabs>
          <w:tab w:val="num" w:pos="420"/>
        </w:tabs>
        <w:ind w:left="420" w:hanging="420"/>
      </w:pPr>
      <w:rPr>
        <w:rFonts w:hint="default"/>
      </w:rPr>
    </w:lvl>
    <w:lvl w:ilvl="1">
      <w:start w:val="1"/>
      <w:numFmt w:val="decimal"/>
      <w:lvlText w:val="3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3C94B1D"/>
    <w:multiLevelType w:val="multilevel"/>
    <w:tmpl w:val="CCA67C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78638F"/>
    <w:multiLevelType w:val="multilevel"/>
    <w:tmpl w:val="0E2C03B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5714412"/>
    <w:multiLevelType w:val="multilevel"/>
    <w:tmpl w:val="5034688A"/>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54.%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7">
    <w:nsid w:val="46572FB5"/>
    <w:multiLevelType w:val="singleLevel"/>
    <w:tmpl w:val="BFF49872"/>
    <w:lvl w:ilvl="0">
      <w:start w:val="6"/>
      <w:numFmt w:val="upperLetter"/>
      <w:lvlText w:val="%1."/>
      <w:lvlJc w:val="left"/>
      <w:pPr>
        <w:tabs>
          <w:tab w:val="num" w:pos="705"/>
        </w:tabs>
        <w:ind w:left="705" w:hanging="705"/>
      </w:pPr>
      <w:rPr>
        <w:rFonts w:hint="default"/>
        <w:u w:val="none"/>
      </w:rPr>
    </w:lvl>
  </w:abstractNum>
  <w:abstractNum w:abstractNumId="28">
    <w:nsid w:val="47C52688"/>
    <w:multiLevelType w:val="multilevel"/>
    <w:tmpl w:val="ED5A2476"/>
    <w:lvl w:ilvl="0">
      <w:start w:val="33"/>
      <w:numFmt w:val="decimal"/>
      <w:lvlText w:val="%1"/>
      <w:lvlJc w:val="left"/>
      <w:pPr>
        <w:tabs>
          <w:tab w:val="num" w:pos="420"/>
        </w:tabs>
        <w:ind w:left="420" w:hanging="420"/>
      </w:pPr>
      <w:rPr>
        <w:rFonts w:hint="default"/>
      </w:rPr>
    </w:lvl>
    <w:lvl w:ilvl="1">
      <w:start w:val="1"/>
      <w:numFmt w:val="decimal"/>
      <w:lvlText w:val="33.%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29">
    <w:nsid w:val="48B04739"/>
    <w:multiLevelType w:val="multilevel"/>
    <w:tmpl w:val="3D8EF9E6"/>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9CC5353"/>
    <w:multiLevelType w:val="multilevel"/>
    <w:tmpl w:val="DDACC35A"/>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B06793D"/>
    <w:multiLevelType w:val="multilevel"/>
    <w:tmpl w:val="1D384F9C"/>
    <w:lvl w:ilvl="0">
      <w:start w:val="36"/>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2566BC6"/>
    <w:multiLevelType w:val="multilevel"/>
    <w:tmpl w:val="7950557E"/>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A373783"/>
    <w:multiLevelType w:val="multilevel"/>
    <w:tmpl w:val="DDACC35A"/>
    <w:lvl w:ilvl="0">
      <w:start w:val="3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C1F4F11"/>
    <w:multiLevelType w:val="multilevel"/>
    <w:tmpl w:val="1D384F9C"/>
    <w:lvl w:ilvl="0">
      <w:start w:val="34"/>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F591E0D"/>
    <w:multiLevelType w:val="multilevel"/>
    <w:tmpl w:val="1D384F9C"/>
    <w:lvl w:ilvl="0">
      <w:start w:val="3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3311442"/>
    <w:multiLevelType w:val="multilevel"/>
    <w:tmpl w:val="DDACC35A"/>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664651E"/>
    <w:multiLevelType w:val="multilevel"/>
    <w:tmpl w:val="1D384F9C"/>
    <w:lvl w:ilvl="0">
      <w:start w:val="4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6F506AA"/>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7963BE2"/>
    <w:multiLevelType w:val="multilevel"/>
    <w:tmpl w:val="06205A7A"/>
    <w:lvl w:ilvl="0">
      <w:start w:val="3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0">
    <w:nsid w:val="6B294BF4"/>
    <w:multiLevelType w:val="hybridMultilevel"/>
    <w:tmpl w:val="623ABD1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nsid w:val="6CB22880"/>
    <w:multiLevelType w:val="multilevel"/>
    <w:tmpl w:val="1D384F9C"/>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CF2522C"/>
    <w:multiLevelType w:val="hybridMultilevel"/>
    <w:tmpl w:val="1B74971A"/>
    <w:lvl w:ilvl="0" w:tplc="0C0A000F">
      <w:start w:val="23"/>
      <w:numFmt w:val="decimal"/>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nsid w:val="6F350154"/>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23D5C48"/>
    <w:multiLevelType w:val="hybridMultilevel"/>
    <w:tmpl w:val="7BF6FDE6"/>
    <w:lvl w:ilvl="0" w:tplc="440A000F">
      <w:start w:val="3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30437D7"/>
    <w:multiLevelType w:val="multilevel"/>
    <w:tmpl w:val="8B7C949E"/>
    <w:name w:val="WW8Num3232"/>
    <w:lvl w:ilvl="0">
      <w:start w:val="22"/>
      <w:numFmt w:val="decimal"/>
      <w:lvlText w:val="%1"/>
      <w:lvlJc w:val="left"/>
      <w:pPr>
        <w:tabs>
          <w:tab w:val="num" w:pos="360"/>
        </w:tabs>
        <w:ind w:left="360" w:hanging="36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61F59D1"/>
    <w:multiLevelType w:val="multilevel"/>
    <w:tmpl w:val="CC067DB8"/>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8E24AB7"/>
    <w:multiLevelType w:val="hybridMultilevel"/>
    <w:tmpl w:val="9EE2F5BA"/>
    <w:lvl w:ilvl="0" w:tplc="440A000F">
      <w:start w:val="22"/>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B7330F0"/>
    <w:multiLevelType w:val="multilevel"/>
    <w:tmpl w:val="DDACC35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DC410B3"/>
    <w:multiLevelType w:val="multilevel"/>
    <w:tmpl w:val="9BC09B36"/>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2"/>
  </w:num>
  <w:num w:numId="3">
    <w:abstractNumId w:val="27"/>
  </w:num>
  <w:num w:numId="4">
    <w:abstractNumId w:val="23"/>
  </w:num>
  <w:num w:numId="5">
    <w:abstractNumId w:val="14"/>
  </w:num>
  <w:num w:numId="6">
    <w:abstractNumId w:val="26"/>
  </w:num>
  <w:num w:numId="7">
    <w:abstractNumId w:val="10"/>
  </w:num>
  <w:num w:numId="8">
    <w:abstractNumId w:val="19"/>
  </w:num>
  <w:num w:numId="9">
    <w:abstractNumId w:val="46"/>
  </w:num>
  <w:num w:numId="10">
    <w:abstractNumId w:val="29"/>
  </w:num>
  <w:num w:numId="11">
    <w:abstractNumId w:val="40"/>
  </w:num>
  <w:num w:numId="12">
    <w:abstractNumId w:val="32"/>
  </w:num>
  <w:num w:numId="13">
    <w:abstractNumId w:val="25"/>
  </w:num>
  <w:num w:numId="14">
    <w:abstractNumId w:val="24"/>
  </w:num>
  <w:num w:numId="15">
    <w:abstractNumId w:val="34"/>
  </w:num>
  <w:num w:numId="16">
    <w:abstractNumId w:val="35"/>
  </w:num>
  <w:num w:numId="17">
    <w:abstractNumId w:val="5"/>
  </w:num>
  <w:num w:numId="18">
    <w:abstractNumId w:val="6"/>
  </w:num>
  <w:num w:numId="19">
    <w:abstractNumId w:val="31"/>
  </w:num>
  <w:num w:numId="20">
    <w:abstractNumId w:val="41"/>
  </w:num>
  <w:num w:numId="21">
    <w:abstractNumId w:val="16"/>
  </w:num>
  <w:num w:numId="22">
    <w:abstractNumId w:val="15"/>
  </w:num>
  <w:num w:numId="23">
    <w:abstractNumId w:val="37"/>
  </w:num>
  <w:num w:numId="24">
    <w:abstractNumId w:val="0"/>
  </w:num>
  <w:num w:numId="25">
    <w:abstractNumId w:val="18"/>
  </w:num>
  <w:num w:numId="26">
    <w:abstractNumId w:val="13"/>
  </w:num>
  <w:num w:numId="27">
    <w:abstractNumId w:val="42"/>
  </w:num>
  <w:num w:numId="28">
    <w:abstractNumId w:val="49"/>
  </w:num>
  <w:num w:numId="29">
    <w:abstractNumId w:val="1"/>
  </w:num>
  <w:num w:numId="30">
    <w:abstractNumId w:val="9"/>
  </w:num>
  <w:num w:numId="31">
    <w:abstractNumId w:val="43"/>
  </w:num>
  <w:num w:numId="32">
    <w:abstractNumId w:val="17"/>
  </w:num>
  <w:num w:numId="33">
    <w:abstractNumId w:val="38"/>
  </w:num>
  <w:num w:numId="34">
    <w:abstractNumId w:val="11"/>
  </w:num>
  <w:num w:numId="35">
    <w:abstractNumId w:val="7"/>
  </w:num>
  <w:num w:numId="36">
    <w:abstractNumId w:val="28"/>
  </w:num>
  <w:num w:numId="37">
    <w:abstractNumId w:val="36"/>
  </w:num>
  <w:num w:numId="38">
    <w:abstractNumId w:val="3"/>
  </w:num>
  <w:num w:numId="39">
    <w:abstractNumId w:val="33"/>
  </w:num>
  <w:num w:numId="40">
    <w:abstractNumId w:val="39"/>
  </w:num>
  <w:num w:numId="41">
    <w:abstractNumId w:val="48"/>
  </w:num>
  <w:num w:numId="42">
    <w:abstractNumId w:val="21"/>
  </w:num>
  <w:num w:numId="43">
    <w:abstractNumId w:val="30"/>
  </w:num>
  <w:num w:numId="44">
    <w:abstractNumId w:val="20"/>
  </w:num>
  <w:num w:numId="45">
    <w:abstractNumId w:val="4"/>
  </w:num>
  <w:num w:numId="46">
    <w:abstractNumId w:val="47"/>
  </w:num>
  <w:num w:numId="47">
    <w:abstractNumId w:val="22"/>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1C"/>
    <w:rsid w:val="000000B1"/>
    <w:rsid w:val="0000116F"/>
    <w:rsid w:val="000017FD"/>
    <w:rsid w:val="000172FB"/>
    <w:rsid w:val="00017939"/>
    <w:rsid w:val="000201FD"/>
    <w:rsid w:val="00026F27"/>
    <w:rsid w:val="00027207"/>
    <w:rsid w:val="00041E6B"/>
    <w:rsid w:val="00042F7E"/>
    <w:rsid w:val="000437AD"/>
    <w:rsid w:val="00057F80"/>
    <w:rsid w:val="00060E05"/>
    <w:rsid w:val="00061051"/>
    <w:rsid w:val="000630AE"/>
    <w:rsid w:val="00064A17"/>
    <w:rsid w:val="00071F61"/>
    <w:rsid w:val="000720D6"/>
    <w:rsid w:val="0007793A"/>
    <w:rsid w:val="0008029F"/>
    <w:rsid w:val="00083FC4"/>
    <w:rsid w:val="00085207"/>
    <w:rsid w:val="000854EF"/>
    <w:rsid w:val="000855A0"/>
    <w:rsid w:val="0008689B"/>
    <w:rsid w:val="0009101A"/>
    <w:rsid w:val="00092188"/>
    <w:rsid w:val="00096990"/>
    <w:rsid w:val="00096A6B"/>
    <w:rsid w:val="000A2508"/>
    <w:rsid w:val="000A57C4"/>
    <w:rsid w:val="000B0F61"/>
    <w:rsid w:val="000B4F9D"/>
    <w:rsid w:val="000B7ED7"/>
    <w:rsid w:val="000C3BF2"/>
    <w:rsid w:val="000C6B43"/>
    <w:rsid w:val="000E35D5"/>
    <w:rsid w:val="000E51BE"/>
    <w:rsid w:val="000E6EFB"/>
    <w:rsid w:val="000E71A7"/>
    <w:rsid w:val="000E7D70"/>
    <w:rsid w:val="000F1B17"/>
    <w:rsid w:val="000F2C2D"/>
    <w:rsid w:val="000F6B6E"/>
    <w:rsid w:val="00103247"/>
    <w:rsid w:val="00103C56"/>
    <w:rsid w:val="00104B26"/>
    <w:rsid w:val="00105ECD"/>
    <w:rsid w:val="001104B2"/>
    <w:rsid w:val="00114182"/>
    <w:rsid w:val="00114395"/>
    <w:rsid w:val="001151D7"/>
    <w:rsid w:val="001179F6"/>
    <w:rsid w:val="00117ADB"/>
    <w:rsid w:val="001236BB"/>
    <w:rsid w:val="00124727"/>
    <w:rsid w:val="00130583"/>
    <w:rsid w:val="00130F5A"/>
    <w:rsid w:val="00132A1A"/>
    <w:rsid w:val="00134572"/>
    <w:rsid w:val="001348CC"/>
    <w:rsid w:val="00135739"/>
    <w:rsid w:val="00136F76"/>
    <w:rsid w:val="00143E4D"/>
    <w:rsid w:val="00144D2D"/>
    <w:rsid w:val="00146895"/>
    <w:rsid w:val="00147A54"/>
    <w:rsid w:val="00155B32"/>
    <w:rsid w:val="00156CC4"/>
    <w:rsid w:val="00157AA1"/>
    <w:rsid w:val="00157F78"/>
    <w:rsid w:val="00160CEF"/>
    <w:rsid w:val="00165DEE"/>
    <w:rsid w:val="00166293"/>
    <w:rsid w:val="00172C78"/>
    <w:rsid w:val="00180B30"/>
    <w:rsid w:val="00182E15"/>
    <w:rsid w:val="00184F08"/>
    <w:rsid w:val="00186DF4"/>
    <w:rsid w:val="0018740A"/>
    <w:rsid w:val="001875DF"/>
    <w:rsid w:val="001934BC"/>
    <w:rsid w:val="0019656D"/>
    <w:rsid w:val="00196880"/>
    <w:rsid w:val="001A088F"/>
    <w:rsid w:val="001A360B"/>
    <w:rsid w:val="001A7182"/>
    <w:rsid w:val="001A7D61"/>
    <w:rsid w:val="001B0710"/>
    <w:rsid w:val="001B266D"/>
    <w:rsid w:val="001C08B1"/>
    <w:rsid w:val="001C3A2B"/>
    <w:rsid w:val="001C4298"/>
    <w:rsid w:val="001C5291"/>
    <w:rsid w:val="001C64A4"/>
    <w:rsid w:val="001C7176"/>
    <w:rsid w:val="001C7C48"/>
    <w:rsid w:val="001D1E05"/>
    <w:rsid w:val="001D77EE"/>
    <w:rsid w:val="001E2751"/>
    <w:rsid w:val="001E380A"/>
    <w:rsid w:val="001E44B4"/>
    <w:rsid w:val="001E5814"/>
    <w:rsid w:val="001E5CDF"/>
    <w:rsid w:val="001E7552"/>
    <w:rsid w:val="001F2D81"/>
    <w:rsid w:val="001F2E03"/>
    <w:rsid w:val="001F426A"/>
    <w:rsid w:val="001F6713"/>
    <w:rsid w:val="002016AD"/>
    <w:rsid w:val="002044E0"/>
    <w:rsid w:val="00206F55"/>
    <w:rsid w:val="002070F8"/>
    <w:rsid w:val="00214568"/>
    <w:rsid w:val="00224D99"/>
    <w:rsid w:val="00225333"/>
    <w:rsid w:val="00227282"/>
    <w:rsid w:val="00230F2D"/>
    <w:rsid w:val="0023173B"/>
    <w:rsid w:val="00233163"/>
    <w:rsid w:val="00233D0F"/>
    <w:rsid w:val="00234767"/>
    <w:rsid w:val="00236551"/>
    <w:rsid w:val="00236B77"/>
    <w:rsid w:val="00244908"/>
    <w:rsid w:val="0024629E"/>
    <w:rsid w:val="0025086C"/>
    <w:rsid w:val="00252646"/>
    <w:rsid w:val="00254384"/>
    <w:rsid w:val="00255FD1"/>
    <w:rsid w:val="002562CC"/>
    <w:rsid w:val="00267793"/>
    <w:rsid w:val="00271C88"/>
    <w:rsid w:val="00273133"/>
    <w:rsid w:val="0027544B"/>
    <w:rsid w:val="00275842"/>
    <w:rsid w:val="00276BDB"/>
    <w:rsid w:val="002830B7"/>
    <w:rsid w:val="00284EDF"/>
    <w:rsid w:val="0029311C"/>
    <w:rsid w:val="00295205"/>
    <w:rsid w:val="002A13D5"/>
    <w:rsid w:val="002B1C43"/>
    <w:rsid w:val="002B3A91"/>
    <w:rsid w:val="002B46EB"/>
    <w:rsid w:val="002B4784"/>
    <w:rsid w:val="002B6589"/>
    <w:rsid w:val="002C2348"/>
    <w:rsid w:val="002C31A5"/>
    <w:rsid w:val="002C53A8"/>
    <w:rsid w:val="002C7270"/>
    <w:rsid w:val="002C7605"/>
    <w:rsid w:val="002D612E"/>
    <w:rsid w:val="002D6F79"/>
    <w:rsid w:val="002E0237"/>
    <w:rsid w:val="002E3210"/>
    <w:rsid w:val="002E492B"/>
    <w:rsid w:val="002E74D7"/>
    <w:rsid w:val="002E7AF1"/>
    <w:rsid w:val="002E7F62"/>
    <w:rsid w:val="002F0F34"/>
    <w:rsid w:val="002F1E65"/>
    <w:rsid w:val="002F1EF2"/>
    <w:rsid w:val="002F416F"/>
    <w:rsid w:val="00301C72"/>
    <w:rsid w:val="00303980"/>
    <w:rsid w:val="00303A32"/>
    <w:rsid w:val="0031034C"/>
    <w:rsid w:val="00310387"/>
    <w:rsid w:val="00310C39"/>
    <w:rsid w:val="00311EF1"/>
    <w:rsid w:val="00315574"/>
    <w:rsid w:val="00316487"/>
    <w:rsid w:val="00316890"/>
    <w:rsid w:val="00317617"/>
    <w:rsid w:val="00317A07"/>
    <w:rsid w:val="00317AA9"/>
    <w:rsid w:val="003237A1"/>
    <w:rsid w:val="00327F2D"/>
    <w:rsid w:val="00330FF0"/>
    <w:rsid w:val="0034035C"/>
    <w:rsid w:val="003415BB"/>
    <w:rsid w:val="0034358D"/>
    <w:rsid w:val="0035189D"/>
    <w:rsid w:val="00352394"/>
    <w:rsid w:val="00354751"/>
    <w:rsid w:val="0035727D"/>
    <w:rsid w:val="003576FC"/>
    <w:rsid w:val="00357FD0"/>
    <w:rsid w:val="003641DE"/>
    <w:rsid w:val="0038459E"/>
    <w:rsid w:val="003857F3"/>
    <w:rsid w:val="003859E8"/>
    <w:rsid w:val="00387EF5"/>
    <w:rsid w:val="003915ED"/>
    <w:rsid w:val="0039195B"/>
    <w:rsid w:val="00392996"/>
    <w:rsid w:val="00397E40"/>
    <w:rsid w:val="003A7E16"/>
    <w:rsid w:val="003B05BA"/>
    <w:rsid w:val="003B1A3A"/>
    <w:rsid w:val="003B5074"/>
    <w:rsid w:val="003B6C32"/>
    <w:rsid w:val="003C125D"/>
    <w:rsid w:val="003C2B8A"/>
    <w:rsid w:val="003C60CD"/>
    <w:rsid w:val="003D3559"/>
    <w:rsid w:val="003E5F32"/>
    <w:rsid w:val="003E6909"/>
    <w:rsid w:val="003F0B0D"/>
    <w:rsid w:val="003F3D59"/>
    <w:rsid w:val="003F4577"/>
    <w:rsid w:val="003F5B68"/>
    <w:rsid w:val="003F5DF2"/>
    <w:rsid w:val="003F6774"/>
    <w:rsid w:val="003F7731"/>
    <w:rsid w:val="004017D5"/>
    <w:rsid w:val="00402BC8"/>
    <w:rsid w:val="00404C2D"/>
    <w:rsid w:val="00405BFF"/>
    <w:rsid w:val="00410791"/>
    <w:rsid w:val="00413ED0"/>
    <w:rsid w:val="00414D86"/>
    <w:rsid w:val="00415B4E"/>
    <w:rsid w:val="00421633"/>
    <w:rsid w:val="004233F3"/>
    <w:rsid w:val="004250EB"/>
    <w:rsid w:val="00432C98"/>
    <w:rsid w:val="0043321C"/>
    <w:rsid w:val="00436EBC"/>
    <w:rsid w:val="00436FE0"/>
    <w:rsid w:val="00441953"/>
    <w:rsid w:val="00443155"/>
    <w:rsid w:val="00445350"/>
    <w:rsid w:val="00445B3A"/>
    <w:rsid w:val="0044659C"/>
    <w:rsid w:val="00452544"/>
    <w:rsid w:val="0045455D"/>
    <w:rsid w:val="0045573D"/>
    <w:rsid w:val="004561B7"/>
    <w:rsid w:val="004658F1"/>
    <w:rsid w:val="00471444"/>
    <w:rsid w:val="00472DFD"/>
    <w:rsid w:val="004773CA"/>
    <w:rsid w:val="0048295F"/>
    <w:rsid w:val="00483CCC"/>
    <w:rsid w:val="004864E0"/>
    <w:rsid w:val="0048711C"/>
    <w:rsid w:val="00487B67"/>
    <w:rsid w:val="00494DCF"/>
    <w:rsid w:val="004A3C4D"/>
    <w:rsid w:val="004B35BE"/>
    <w:rsid w:val="004C4BF7"/>
    <w:rsid w:val="004D051B"/>
    <w:rsid w:val="004D14BE"/>
    <w:rsid w:val="004E00D3"/>
    <w:rsid w:val="004E0B61"/>
    <w:rsid w:val="004E1C4C"/>
    <w:rsid w:val="004E5D7D"/>
    <w:rsid w:val="004F3349"/>
    <w:rsid w:val="004F6FEB"/>
    <w:rsid w:val="005017CC"/>
    <w:rsid w:val="0050578A"/>
    <w:rsid w:val="00506004"/>
    <w:rsid w:val="00507DB2"/>
    <w:rsid w:val="0051116F"/>
    <w:rsid w:val="00512FAE"/>
    <w:rsid w:val="00513145"/>
    <w:rsid w:val="0051793A"/>
    <w:rsid w:val="00517F55"/>
    <w:rsid w:val="0052478F"/>
    <w:rsid w:val="00525D7A"/>
    <w:rsid w:val="005260EE"/>
    <w:rsid w:val="00530215"/>
    <w:rsid w:val="00530AC5"/>
    <w:rsid w:val="00531E94"/>
    <w:rsid w:val="005353C9"/>
    <w:rsid w:val="00537164"/>
    <w:rsid w:val="0053763E"/>
    <w:rsid w:val="00537A16"/>
    <w:rsid w:val="005407E4"/>
    <w:rsid w:val="00540E61"/>
    <w:rsid w:val="00540F88"/>
    <w:rsid w:val="00543D6C"/>
    <w:rsid w:val="00544882"/>
    <w:rsid w:val="0054577B"/>
    <w:rsid w:val="00546ABB"/>
    <w:rsid w:val="0055077D"/>
    <w:rsid w:val="005516D4"/>
    <w:rsid w:val="00551DAB"/>
    <w:rsid w:val="00554266"/>
    <w:rsid w:val="00554D69"/>
    <w:rsid w:val="00556EF5"/>
    <w:rsid w:val="00566486"/>
    <w:rsid w:val="005671A5"/>
    <w:rsid w:val="00567643"/>
    <w:rsid w:val="00583A38"/>
    <w:rsid w:val="0058760F"/>
    <w:rsid w:val="00587D19"/>
    <w:rsid w:val="00593B8B"/>
    <w:rsid w:val="00596257"/>
    <w:rsid w:val="0059679B"/>
    <w:rsid w:val="005976E8"/>
    <w:rsid w:val="005A3D30"/>
    <w:rsid w:val="005C04EE"/>
    <w:rsid w:val="005C08D7"/>
    <w:rsid w:val="005C2715"/>
    <w:rsid w:val="005C70A6"/>
    <w:rsid w:val="005D0DB5"/>
    <w:rsid w:val="005D16D3"/>
    <w:rsid w:val="005D2B73"/>
    <w:rsid w:val="005D2EA4"/>
    <w:rsid w:val="005D5306"/>
    <w:rsid w:val="005E3B32"/>
    <w:rsid w:val="005E4AD2"/>
    <w:rsid w:val="005F368C"/>
    <w:rsid w:val="00602067"/>
    <w:rsid w:val="00603403"/>
    <w:rsid w:val="0060576A"/>
    <w:rsid w:val="00606218"/>
    <w:rsid w:val="006101D7"/>
    <w:rsid w:val="00612C93"/>
    <w:rsid w:val="00617574"/>
    <w:rsid w:val="00622929"/>
    <w:rsid w:val="00626828"/>
    <w:rsid w:val="00627862"/>
    <w:rsid w:val="006321DB"/>
    <w:rsid w:val="00641CCF"/>
    <w:rsid w:val="00653C1C"/>
    <w:rsid w:val="0066079F"/>
    <w:rsid w:val="006619D2"/>
    <w:rsid w:val="00664390"/>
    <w:rsid w:val="00664CA8"/>
    <w:rsid w:val="00664DD8"/>
    <w:rsid w:val="006736B4"/>
    <w:rsid w:val="0068104A"/>
    <w:rsid w:val="0068310E"/>
    <w:rsid w:val="006854AB"/>
    <w:rsid w:val="006A349A"/>
    <w:rsid w:val="006B0C8D"/>
    <w:rsid w:val="006B0EB9"/>
    <w:rsid w:val="006B276A"/>
    <w:rsid w:val="006B2FBF"/>
    <w:rsid w:val="006B3EFA"/>
    <w:rsid w:val="006B41FB"/>
    <w:rsid w:val="006B754E"/>
    <w:rsid w:val="006C376A"/>
    <w:rsid w:val="006C40BD"/>
    <w:rsid w:val="006D19DB"/>
    <w:rsid w:val="006D2635"/>
    <w:rsid w:val="006D32C4"/>
    <w:rsid w:val="006D5A69"/>
    <w:rsid w:val="006E4009"/>
    <w:rsid w:val="006E40A3"/>
    <w:rsid w:val="006E4CEE"/>
    <w:rsid w:val="006F1B04"/>
    <w:rsid w:val="006F4F0F"/>
    <w:rsid w:val="00701BB0"/>
    <w:rsid w:val="00706720"/>
    <w:rsid w:val="00707C5C"/>
    <w:rsid w:val="00710D54"/>
    <w:rsid w:val="00712A7A"/>
    <w:rsid w:val="00712CA5"/>
    <w:rsid w:val="00712CAA"/>
    <w:rsid w:val="00716197"/>
    <w:rsid w:val="00720BDE"/>
    <w:rsid w:val="00725C13"/>
    <w:rsid w:val="007401F6"/>
    <w:rsid w:val="00747BAA"/>
    <w:rsid w:val="0075413A"/>
    <w:rsid w:val="00755DAE"/>
    <w:rsid w:val="00756851"/>
    <w:rsid w:val="00764586"/>
    <w:rsid w:val="0077222A"/>
    <w:rsid w:val="00775564"/>
    <w:rsid w:val="007916A2"/>
    <w:rsid w:val="00795F9F"/>
    <w:rsid w:val="007978C7"/>
    <w:rsid w:val="00797C15"/>
    <w:rsid w:val="007A17F3"/>
    <w:rsid w:val="007A4AFA"/>
    <w:rsid w:val="007A78CA"/>
    <w:rsid w:val="007B1D3E"/>
    <w:rsid w:val="007B2A7E"/>
    <w:rsid w:val="007B3DE1"/>
    <w:rsid w:val="007B49F7"/>
    <w:rsid w:val="007B57AF"/>
    <w:rsid w:val="007B58CF"/>
    <w:rsid w:val="007C478F"/>
    <w:rsid w:val="007D4C39"/>
    <w:rsid w:val="007D713D"/>
    <w:rsid w:val="007E03BB"/>
    <w:rsid w:val="007E1D4F"/>
    <w:rsid w:val="007E228D"/>
    <w:rsid w:val="007E29E8"/>
    <w:rsid w:val="007E46C0"/>
    <w:rsid w:val="007E4E18"/>
    <w:rsid w:val="007E522A"/>
    <w:rsid w:val="007E6095"/>
    <w:rsid w:val="007E611E"/>
    <w:rsid w:val="007F1098"/>
    <w:rsid w:val="007F2A87"/>
    <w:rsid w:val="007F5B46"/>
    <w:rsid w:val="007F6784"/>
    <w:rsid w:val="00800405"/>
    <w:rsid w:val="00801B6E"/>
    <w:rsid w:val="00802363"/>
    <w:rsid w:val="00802E74"/>
    <w:rsid w:val="0080630C"/>
    <w:rsid w:val="0081759C"/>
    <w:rsid w:val="008176DA"/>
    <w:rsid w:val="00821B74"/>
    <w:rsid w:val="00822220"/>
    <w:rsid w:val="00823A42"/>
    <w:rsid w:val="0083177D"/>
    <w:rsid w:val="0084019A"/>
    <w:rsid w:val="00840F40"/>
    <w:rsid w:val="0084201D"/>
    <w:rsid w:val="00847B4E"/>
    <w:rsid w:val="00861743"/>
    <w:rsid w:val="00863534"/>
    <w:rsid w:val="00864235"/>
    <w:rsid w:val="00870CDC"/>
    <w:rsid w:val="00874022"/>
    <w:rsid w:val="00876D46"/>
    <w:rsid w:val="00881292"/>
    <w:rsid w:val="00884476"/>
    <w:rsid w:val="00886850"/>
    <w:rsid w:val="00887560"/>
    <w:rsid w:val="008978FF"/>
    <w:rsid w:val="008A44AE"/>
    <w:rsid w:val="008A635E"/>
    <w:rsid w:val="008B0DBE"/>
    <w:rsid w:val="008B5444"/>
    <w:rsid w:val="008C033C"/>
    <w:rsid w:val="008C1A27"/>
    <w:rsid w:val="008C4083"/>
    <w:rsid w:val="008C5E7B"/>
    <w:rsid w:val="008C70B0"/>
    <w:rsid w:val="008C7D42"/>
    <w:rsid w:val="008D037D"/>
    <w:rsid w:val="008D0D01"/>
    <w:rsid w:val="008D15CC"/>
    <w:rsid w:val="008D55C4"/>
    <w:rsid w:val="008E417A"/>
    <w:rsid w:val="008E48C4"/>
    <w:rsid w:val="008E725C"/>
    <w:rsid w:val="008F07C8"/>
    <w:rsid w:val="008F1DE4"/>
    <w:rsid w:val="008F4FEF"/>
    <w:rsid w:val="009027CF"/>
    <w:rsid w:val="0091030B"/>
    <w:rsid w:val="009131B4"/>
    <w:rsid w:val="00913FA2"/>
    <w:rsid w:val="00920705"/>
    <w:rsid w:val="009207F4"/>
    <w:rsid w:val="00922A2A"/>
    <w:rsid w:val="009230EC"/>
    <w:rsid w:val="00924B4D"/>
    <w:rsid w:val="009277C0"/>
    <w:rsid w:val="00933269"/>
    <w:rsid w:val="00943053"/>
    <w:rsid w:val="00944B70"/>
    <w:rsid w:val="00945867"/>
    <w:rsid w:val="00950346"/>
    <w:rsid w:val="00950C7A"/>
    <w:rsid w:val="00951159"/>
    <w:rsid w:val="00953D85"/>
    <w:rsid w:val="00966E98"/>
    <w:rsid w:val="00974FD7"/>
    <w:rsid w:val="009761B6"/>
    <w:rsid w:val="00980831"/>
    <w:rsid w:val="009837A1"/>
    <w:rsid w:val="00983C1C"/>
    <w:rsid w:val="009849D1"/>
    <w:rsid w:val="009853E4"/>
    <w:rsid w:val="00987110"/>
    <w:rsid w:val="0099377F"/>
    <w:rsid w:val="00994AB1"/>
    <w:rsid w:val="00995B75"/>
    <w:rsid w:val="00997703"/>
    <w:rsid w:val="009A10EA"/>
    <w:rsid w:val="009A1932"/>
    <w:rsid w:val="009A398C"/>
    <w:rsid w:val="009B6315"/>
    <w:rsid w:val="009B6BF8"/>
    <w:rsid w:val="009B79B4"/>
    <w:rsid w:val="009C3145"/>
    <w:rsid w:val="009C39C7"/>
    <w:rsid w:val="009D255E"/>
    <w:rsid w:val="009D2CC8"/>
    <w:rsid w:val="009D41FC"/>
    <w:rsid w:val="009D50A9"/>
    <w:rsid w:val="009D6B4D"/>
    <w:rsid w:val="009D7A4B"/>
    <w:rsid w:val="009E16FF"/>
    <w:rsid w:val="009E18F7"/>
    <w:rsid w:val="009E1C0A"/>
    <w:rsid w:val="009E290F"/>
    <w:rsid w:val="009E409E"/>
    <w:rsid w:val="009F5717"/>
    <w:rsid w:val="009F57D8"/>
    <w:rsid w:val="009F5C97"/>
    <w:rsid w:val="009F6D2F"/>
    <w:rsid w:val="00A003E9"/>
    <w:rsid w:val="00A039BE"/>
    <w:rsid w:val="00A04917"/>
    <w:rsid w:val="00A077C3"/>
    <w:rsid w:val="00A16021"/>
    <w:rsid w:val="00A176FE"/>
    <w:rsid w:val="00A17F72"/>
    <w:rsid w:val="00A21268"/>
    <w:rsid w:val="00A23DA6"/>
    <w:rsid w:val="00A34A65"/>
    <w:rsid w:val="00A4153A"/>
    <w:rsid w:val="00A41C24"/>
    <w:rsid w:val="00A44841"/>
    <w:rsid w:val="00A46EFC"/>
    <w:rsid w:val="00A5290E"/>
    <w:rsid w:val="00A57C2B"/>
    <w:rsid w:val="00A654CA"/>
    <w:rsid w:val="00A71917"/>
    <w:rsid w:val="00A73F3F"/>
    <w:rsid w:val="00A74208"/>
    <w:rsid w:val="00A77BFA"/>
    <w:rsid w:val="00A77C85"/>
    <w:rsid w:val="00A81112"/>
    <w:rsid w:val="00A8604F"/>
    <w:rsid w:val="00A86426"/>
    <w:rsid w:val="00A8645E"/>
    <w:rsid w:val="00A90F2D"/>
    <w:rsid w:val="00A91B00"/>
    <w:rsid w:val="00A91B0A"/>
    <w:rsid w:val="00A935F3"/>
    <w:rsid w:val="00A94729"/>
    <w:rsid w:val="00A947B6"/>
    <w:rsid w:val="00A949B4"/>
    <w:rsid w:val="00A95CA0"/>
    <w:rsid w:val="00AA1721"/>
    <w:rsid w:val="00AA2DA5"/>
    <w:rsid w:val="00AA31C1"/>
    <w:rsid w:val="00AA5A0B"/>
    <w:rsid w:val="00AA691F"/>
    <w:rsid w:val="00AA7437"/>
    <w:rsid w:val="00AB0E0C"/>
    <w:rsid w:val="00AB1F8D"/>
    <w:rsid w:val="00AB221E"/>
    <w:rsid w:val="00AC221B"/>
    <w:rsid w:val="00AD011F"/>
    <w:rsid w:val="00AD6416"/>
    <w:rsid w:val="00AF4848"/>
    <w:rsid w:val="00AF5EBD"/>
    <w:rsid w:val="00B02D4F"/>
    <w:rsid w:val="00B04E12"/>
    <w:rsid w:val="00B064CF"/>
    <w:rsid w:val="00B103D0"/>
    <w:rsid w:val="00B10707"/>
    <w:rsid w:val="00B1345C"/>
    <w:rsid w:val="00B1347D"/>
    <w:rsid w:val="00B15465"/>
    <w:rsid w:val="00B23474"/>
    <w:rsid w:val="00B27A1B"/>
    <w:rsid w:val="00B34327"/>
    <w:rsid w:val="00B429B7"/>
    <w:rsid w:val="00B43F20"/>
    <w:rsid w:val="00B445B2"/>
    <w:rsid w:val="00B47875"/>
    <w:rsid w:val="00B503F1"/>
    <w:rsid w:val="00B50CEE"/>
    <w:rsid w:val="00B54302"/>
    <w:rsid w:val="00B54A50"/>
    <w:rsid w:val="00B633C1"/>
    <w:rsid w:val="00B6410C"/>
    <w:rsid w:val="00B70555"/>
    <w:rsid w:val="00B71A31"/>
    <w:rsid w:val="00B71B66"/>
    <w:rsid w:val="00B80821"/>
    <w:rsid w:val="00B84FAA"/>
    <w:rsid w:val="00B8717B"/>
    <w:rsid w:val="00B9121E"/>
    <w:rsid w:val="00B92EF5"/>
    <w:rsid w:val="00B92F31"/>
    <w:rsid w:val="00B958CC"/>
    <w:rsid w:val="00BA6F99"/>
    <w:rsid w:val="00BA7537"/>
    <w:rsid w:val="00BB531E"/>
    <w:rsid w:val="00BC208C"/>
    <w:rsid w:val="00BC5643"/>
    <w:rsid w:val="00BD0621"/>
    <w:rsid w:val="00BD58A7"/>
    <w:rsid w:val="00BF0F2D"/>
    <w:rsid w:val="00BF204D"/>
    <w:rsid w:val="00BF2F75"/>
    <w:rsid w:val="00BF7019"/>
    <w:rsid w:val="00C0114A"/>
    <w:rsid w:val="00C018A5"/>
    <w:rsid w:val="00C06483"/>
    <w:rsid w:val="00C11C61"/>
    <w:rsid w:val="00C12E71"/>
    <w:rsid w:val="00C1379B"/>
    <w:rsid w:val="00C16161"/>
    <w:rsid w:val="00C169EE"/>
    <w:rsid w:val="00C17F69"/>
    <w:rsid w:val="00C22275"/>
    <w:rsid w:val="00C26B4B"/>
    <w:rsid w:val="00C37DA8"/>
    <w:rsid w:val="00C41144"/>
    <w:rsid w:val="00C43BC1"/>
    <w:rsid w:val="00C44389"/>
    <w:rsid w:val="00C46A99"/>
    <w:rsid w:val="00C46C8E"/>
    <w:rsid w:val="00C4731E"/>
    <w:rsid w:val="00C53CAC"/>
    <w:rsid w:val="00C54A6E"/>
    <w:rsid w:val="00C61E00"/>
    <w:rsid w:val="00C62389"/>
    <w:rsid w:val="00C62DC2"/>
    <w:rsid w:val="00C63028"/>
    <w:rsid w:val="00C67F29"/>
    <w:rsid w:val="00C70C42"/>
    <w:rsid w:val="00C72249"/>
    <w:rsid w:val="00C76C6C"/>
    <w:rsid w:val="00C83B71"/>
    <w:rsid w:val="00C96181"/>
    <w:rsid w:val="00C97543"/>
    <w:rsid w:val="00CA00F0"/>
    <w:rsid w:val="00CA3F30"/>
    <w:rsid w:val="00CA724F"/>
    <w:rsid w:val="00CC09FC"/>
    <w:rsid w:val="00CC2ED2"/>
    <w:rsid w:val="00CC345B"/>
    <w:rsid w:val="00CC3A7A"/>
    <w:rsid w:val="00CC4270"/>
    <w:rsid w:val="00CD25C7"/>
    <w:rsid w:val="00CE7EFF"/>
    <w:rsid w:val="00CF0EB7"/>
    <w:rsid w:val="00CF3F9E"/>
    <w:rsid w:val="00CF4383"/>
    <w:rsid w:val="00CF6EEC"/>
    <w:rsid w:val="00D057D2"/>
    <w:rsid w:val="00D07E9C"/>
    <w:rsid w:val="00D10B77"/>
    <w:rsid w:val="00D140AA"/>
    <w:rsid w:val="00D161A9"/>
    <w:rsid w:val="00D17C8F"/>
    <w:rsid w:val="00D21C76"/>
    <w:rsid w:val="00D21FA5"/>
    <w:rsid w:val="00D24BF7"/>
    <w:rsid w:val="00D25D46"/>
    <w:rsid w:val="00D3320B"/>
    <w:rsid w:val="00D339CA"/>
    <w:rsid w:val="00D3732E"/>
    <w:rsid w:val="00D40344"/>
    <w:rsid w:val="00D42F8E"/>
    <w:rsid w:val="00D43BCC"/>
    <w:rsid w:val="00D50115"/>
    <w:rsid w:val="00D54A7F"/>
    <w:rsid w:val="00D61BF5"/>
    <w:rsid w:val="00D62A13"/>
    <w:rsid w:val="00D62BE0"/>
    <w:rsid w:val="00D62E69"/>
    <w:rsid w:val="00D6346F"/>
    <w:rsid w:val="00D65BE8"/>
    <w:rsid w:val="00D664B6"/>
    <w:rsid w:val="00D67AED"/>
    <w:rsid w:val="00D715BF"/>
    <w:rsid w:val="00D7326E"/>
    <w:rsid w:val="00D76CE5"/>
    <w:rsid w:val="00D80475"/>
    <w:rsid w:val="00D80EFE"/>
    <w:rsid w:val="00D823B9"/>
    <w:rsid w:val="00D87AB6"/>
    <w:rsid w:val="00D90985"/>
    <w:rsid w:val="00D923E1"/>
    <w:rsid w:val="00D9248B"/>
    <w:rsid w:val="00D926EC"/>
    <w:rsid w:val="00D95086"/>
    <w:rsid w:val="00D976BB"/>
    <w:rsid w:val="00DA2335"/>
    <w:rsid w:val="00DA2C40"/>
    <w:rsid w:val="00DA385D"/>
    <w:rsid w:val="00DA5639"/>
    <w:rsid w:val="00DB148C"/>
    <w:rsid w:val="00DB29F1"/>
    <w:rsid w:val="00DB3E29"/>
    <w:rsid w:val="00DB4718"/>
    <w:rsid w:val="00DB58F3"/>
    <w:rsid w:val="00DB6943"/>
    <w:rsid w:val="00DB6EEE"/>
    <w:rsid w:val="00DC1853"/>
    <w:rsid w:val="00DC3E69"/>
    <w:rsid w:val="00DC6CC7"/>
    <w:rsid w:val="00DD2A20"/>
    <w:rsid w:val="00DD2C96"/>
    <w:rsid w:val="00DD47E4"/>
    <w:rsid w:val="00DD5822"/>
    <w:rsid w:val="00DE0041"/>
    <w:rsid w:val="00DE00D3"/>
    <w:rsid w:val="00DE1016"/>
    <w:rsid w:val="00DE14E8"/>
    <w:rsid w:val="00DE18F0"/>
    <w:rsid w:val="00DE4882"/>
    <w:rsid w:val="00DF1EF7"/>
    <w:rsid w:val="00E0191B"/>
    <w:rsid w:val="00E025E0"/>
    <w:rsid w:val="00E055A6"/>
    <w:rsid w:val="00E06EFD"/>
    <w:rsid w:val="00E115F4"/>
    <w:rsid w:val="00E11CA0"/>
    <w:rsid w:val="00E15FA1"/>
    <w:rsid w:val="00E16C70"/>
    <w:rsid w:val="00E22226"/>
    <w:rsid w:val="00E25529"/>
    <w:rsid w:val="00E26FF7"/>
    <w:rsid w:val="00E30341"/>
    <w:rsid w:val="00E334F6"/>
    <w:rsid w:val="00E349AB"/>
    <w:rsid w:val="00E34F27"/>
    <w:rsid w:val="00E3530C"/>
    <w:rsid w:val="00E3575D"/>
    <w:rsid w:val="00E35B8E"/>
    <w:rsid w:val="00E36D6A"/>
    <w:rsid w:val="00E37234"/>
    <w:rsid w:val="00E37A6A"/>
    <w:rsid w:val="00E43D08"/>
    <w:rsid w:val="00E44B08"/>
    <w:rsid w:val="00E47A99"/>
    <w:rsid w:val="00E515FA"/>
    <w:rsid w:val="00E55E7C"/>
    <w:rsid w:val="00E56CA7"/>
    <w:rsid w:val="00E57298"/>
    <w:rsid w:val="00E6198A"/>
    <w:rsid w:val="00E63406"/>
    <w:rsid w:val="00E73D7E"/>
    <w:rsid w:val="00E73FC4"/>
    <w:rsid w:val="00E75AA7"/>
    <w:rsid w:val="00E81976"/>
    <w:rsid w:val="00E81A5A"/>
    <w:rsid w:val="00E820FE"/>
    <w:rsid w:val="00E82471"/>
    <w:rsid w:val="00E93444"/>
    <w:rsid w:val="00E95414"/>
    <w:rsid w:val="00EA1426"/>
    <w:rsid w:val="00EA1DB7"/>
    <w:rsid w:val="00EA2CFC"/>
    <w:rsid w:val="00EA2FD8"/>
    <w:rsid w:val="00EA6255"/>
    <w:rsid w:val="00EB62CA"/>
    <w:rsid w:val="00EC0310"/>
    <w:rsid w:val="00EC1BE8"/>
    <w:rsid w:val="00EC1D5C"/>
    <w:rsid w:val="00EC3117"/>
    <w:rsid w:val="00EC6EED"/>
    <w:rsid w:val="00ED062F"/>
    <w:rsid w:val="00ED0AF3"/>
    <w:rsid w:val="00ED17A5"/>
    <w:rsid w:val="00ED664C"/>
    <w:rsid w:val="00EE04A6"/>
    <w:rsid w:val="00EE15A0"/>
    <w:rsid w:val="00EE1818"/>
    <w:rsid w:val="00EE3023"/>
    <w:rsid w:val="00EE3FA3"/>
    <w:rsid w:val="00EE4D16"/>
    <w:rsid w:val="00EE505F"/>
    <w:rsid w:val="00EE6D86"/>
    <w:rsid w:val="00EE7ADE"/>
    <w:rsid w:val="00EE7F66"/>
    <w:rsid w:val="00EF669B"/>
    <w:rsid w:val="00F04DA2"/>
    <w:rsid w:val="00F07487"/>
    <w:rsid w:val="00F07D16"/>
    <w:rsid w:val="00F07EE4"/>
    <w:rsid w:val="00F112A5"/>
    <w:rsid w:val="00F12A37"/>
    <w:rsid w:val="00F1781C"/>
    <w:rsid w:val="00F203F7"/>
    <w:rsid w:val="00F21B0B"/>
    <w:rsid w:val="00F252CD"/>
    <w:rsid w:val="00F26F0D"/>
    <w:rsid w:val="00F35B49"/>
    <w:rsid w:val="00F44D23"/>
    <w:rsid w:val="00F4681E"/>
    <w:rsid w:val="00F519E8"/>
    <w:rsid w:val="00F5591E"/>
    <w:rsid w:val="00F569DF"/>
    <w:rsid w:val="00F57E46"/>
    <w:rsid w:val="00F6023C"/>
    <w:rsid w:val="00F6133D"/>
    <w:rsid w:val="00F67756"/>
    <w:rsid w:val="00F678F0"/>
    <w:rsid w:val="00F700DA"/>
    <w:rsid w:val="00F7531E"/>
    <w:rsid w:val="00F76519"/>
    <w:rsid w:val="00F76F73"/>
    <w:rsid w:val="00F8135F"/>
    <w:rsid w:val="00F81CAA"/>
    <w:rsid w:val="00F82134"/>
    <w:rsid w:val="00F840F3"/>
    <w:rsid w:val="00F8659F"/>
    <w:rsid w:val="00F87947"/>
    <w:rsid w:val="00F950EE"/>
    <w:rsid w:val="00F95630"/>
    <w:rsid w:val="00FA0973"/>
    <w:rsid w:val="00FA09D6"/>
    <w:rsid w:val="00FA0D08"/>
    <w:rsid w:val="00FA3DC8"/>
    <w:rsid w:val="00FA4AA3"/>
    <w:rsid w:val="00FA4E6D"/>
    <w:rsid w:val="00FA582D"/>
    <w:rsid w:val="00FA59F3"/>
    <w:rsid w:val="00FA5D81"/>
    <w:rsid w:val="00FA7EB1"/>
    <w:rsid w:val="00FA7F85"/>
    <w:rsid w:val="00FB01A9"/>
    <w:rsid w:val="00FB0822"/>
    <w:rsid w:val="00FB3874"/>
    <w:rsid w:val="00FB42E2"/>
    <w:rsid w:val="00FB57F3"/>
    <w:rsid w:val="00FB6708"/>
    <w:rsid w:val="00FC3792"/>
    <w:rsid w:val="00FC44D4"/>
    <w:rsid w:val="00FD04AC"/>
    <w:rsid w:val="00FD09E9"/>
    <w:rsid w:val="00FD127B"/>
    <w:rsid w:val="00FD4BC5"/>
    <w:rsid w:val="00FD6AE9"/>
    <w:rsid w:val="00FE0216"/>
    <w:rsid w:val="00FE03ED"/>
    <w:rsid w:val="00FE18E6"/>
    <w:rsid w:val="00FE2691"/>
    <w:rsid w:val="00FE350B"/>
    <w:rsid w:val="00FE53D5"/>
    <w:rsid w:val="00FF0CCD"/>
    <w:rsid w:val="00FF32A1"/>
    <w:rsid w:val="00FF3ACD"/>
    <w:rsid w:val="00FF6CA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bCs/>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bCs/>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cs="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cs="Arial"/>
      <w:b/>
      <w:bCs/>
      <w:i/>
      <w:iCs/>
      <w:sz w:val="16"/>
      <w:szCs w:val="16"/>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bCs/>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bCs/>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Cambria"/>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Arial"/>
      <w:b/>
      <w:bCs/>
      <w:i/>
      <w:iCs/>
      <w:sz w:val="20"/>
      <w:szCs w:val="20"/>
      <w:lang w:val="es-ES" w:eastAsia="ar-SA" w:bidi="ar-SA"/>
    </w:rPr>
  </w:style>
  <w:style w:type="paragraph" w:styleId="Textoindependiente">
    <w:name w:val="Body Text"/>
    <w:basedOn w:val="Normal"/>
    <w:link w:val="TextoindependienteCar"/>
    <w:uiPriority w:val="99"/>
    <w:rsid w:val="00983C1C"/>
    <w:pPr>
      <w:spacing w:after="120"/>
    </w:pPr>
    <w:rPr>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cs="Bookman Old Style"/>
      <w:i/>
      <w:iCs/>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Bookman Old Style"/>
      <w:i/>
      <w:iCs/>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cs="Times New Roman Bold"/>
      <w:b/>
      <w:bCs/>
      <w:i/>
      <w:iCs/>
      <w:sz w:val="28"/>
      <w:szCs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cs="Bookman Old Style"/>
      <w:i/>
      <w:iCs/>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Bookman Old Style"/>
      <w:i/>
      <w:iCs/>
      <w:sz w:val="20"/>
      <w:szCs w:val="20"/>
      <w:lang w:val="es-ES" w:eastAsia="ar-SA" w:bidi="ar-SA"/>
    </w:rPr>
  </w:style>
  <w:style w:type="paragraph" w:styleId="Prrafodelista">
    <w:name w:val="List Paragraph"/>
    <w:basedOn w:val="Normal"/>
    <w:uiPriority w:val="99"/>
    <w:qFormat/>
    <w:rsid w:val="00983C1C"/>
    <w:pPr>
      <w:ind w:left="708"/>
    </w:pPr>
    <w:rPr>
      <w:i/>
      <w:iCs/>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cs="Bookman Old Style"/>
      <w:i/>
      <w:iCs/>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Bookman Old Style"/>
      <w:i/>
      <w:iCs/>
      <w:sz w:val="20"/>
      <w:szCs w:val="20"/>
      <w:lang w:val="es-ES" w:eastAsia="ar-SA" w:bidi="ar-SA"/>
    </w:rPr>
  </w:style>
  <w:style w:type="paragraph" w:styleId="Lista2">
    <w:name w:val="List 2"/>
    <w:basedOn w:val="Normal"/>
    <w:uiPriority w:val="99"/>
    <w:rsid w:val="00983C1C"/>
    <w:pPr>
      <w:ind w:left="566" w:hanging="283"/>
    </w:pPr>
    <w:rPr>
      <w:rFonts w:ascii="Arial" w:hAnsi="Arial" w:cs="Arial"/>
      <w:i/>
      <w:iCs/>
      <w:sz w:val="22"/>
      <w:szCs w:val="22"/>
      <w:lang w:eastAsia="es-MX"/>
    </w:rPr>
  </w:style>
  <w:style w:type="paragraph" w:styleId="Lista3">
    <w:name w:val="List 3"/>
    <w:basedOn w:val="Normal"/>
    <w:uiPriority w:val="99"/>
    <w:rsid w:val="00983C1C"/>
    <w:pPr>
      <w:ind w:left="1080" w:hanging="360"/>
    </w:pPr>
    <w:rPr>
      <w:i/>
      <w:iCs/>
      <w:lang w:eastAsia="es-ES"/>
    </w:rPr>
  </w:style>
  <w:style w:type="character" w:customStyle="1" w:styleId="object">
    <w:name w:val="object"/>
    <w:basedOn w:val="Fuentedeprrafopredeter"/>
    <w:rsid w:val="001E5CDF"/>
  </w:style>
  <w:style w:type="table" w:styleId="Tablaconcuadrcula">
    <w:name w:val="Table Grid"/>
    <w:basedOn w:val="Tablanormal"/>
    <w:uiPriority w:val="99"/>
    <w:rsid w:val="00D6346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s="Times New Roman PSMT"/>
      <w:color w:val="000000"/>
      <w:sz w:val="24"/>
      <w:szCs w:val="24"/>
      <w:lang w:val="es-ES" w:eastAsia="es-ES"/>
    </w:rPr>
  </w:style>
  <w:style w:type="paragraph" w:customStyle="1" w:styleId="Vickyc2">
    <w:name w:val="Vickyc[2]"/>
    <w:basedOn w:val="Normal"/>
    <w:uiPriority w:val="99"/>
    <w:rsid w:val="00A86426"/>
    <w:pPr>
      <w:widowControl w:val="0"/>
      <w:autoSpaceDE w:val="0"/>
      <w:autoSpaceDN w:val="0"/>
      <w:adjustRightInd w:val="0"/>
    </w:pPr>
    <w:rPr>
      <w:rFonts w:eastAsia="Calibri"/>
      <w:i/>
      <w:iCs/>
      <w:sz w:val="20"/>
      <w:szCs w:val="20"/>
      <w:lang w:val="en-US" w:eastAsia="es-ES"/>
    </w:rPr>
  </w:style>
  <w:style w:type="character" w:styleId="Hipervnculo">
    <w:name w:val="Hyperlink"/>
    <w:basedOn w:val="Fuentedeprrafopredeter"/>
    <w:uiPriority w:val="99"/>
    <w:locked/>
    <w:rsid w:val="003919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bCs/>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bCs/>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cs="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cs="Arial"/>
      <w:b/>
      <w:bCs/>
      <w:i/>
      <w:iCs/>
      <w:sz w:val="16"/>
      <w:szCs w:val="16"/>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bCs/>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bCs/>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Cambria"/>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Arial"/>
      <w:b/>
      <w:bCs/>
      <w:i/>
      <w:iCs/>
      <w:sz w:val="20"/>
      <w:szCs w:val="20"/>
      <w:lang w:val="es-ES" w:eastAsia="ar-SA" w:bidi="ar-SA"/>
    </w:rPr>
  </w:style>
  <w:style w:type="paragraph" w:styleId="Textoindependiente">
    <w:name w:val="Body Text"/>
    <w:basedOn w:val="Normal"/>
    <w:link w:val="TextoindependienteCar"/>
    <w:uiPriority w:val="99"/>
    <w:rsid w:val="00983C1C"/>
    <w:pPr>
      <w:spacing w:after="120"/>
    </w:pPr>
    <w:rPr>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cs="Bookman Old Style"/>
      <w:i/>
      <w:iCs/>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Bookman Old Style"/>
      <w:i/>
      <w:iCs/>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cs="Times New Roman Bold"/>
      <w:b/>
      <w:bCs/>
      <w:i/>
      <w:iCs/>
      <w:sz w:val="28"/>
      <w:szCs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cs="Bookman Old Style"/>
      <w:i/>
      <w:iCs/>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Bookman Old Style"/>
      <w:i/>
      <w:iCs/>
      <w:sz w:val="20"/>
      <w:szCs w:val="20"/>
      <w:lang w:val="es-ES" w:eastAsia="ar-SA" w:bidi="ar-SA"/>
    </w:rPr>
  </w:style>
  <w:style w:type="paragraph" w:styleId="Prrafodelista">
    <w:name w:val="List Paragraph"/>
    <w:basedOn w:val="Normal"/>
    <w:uiPriority w:val="99"/>
    <w:qFormat/>
    <w:rsid w:val="00983C1C"/>
    <w:pPr>
      <w:ind w:left="708"/>
    </w:pPr>
    <w:rPr>
      <w:i/>
      <w:iCs/>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cs="Bookman Old Style"/>
      <w:i/>
      <w:iCs/>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Bookman Old Style"/>
      <w:i/>
      <w:iCs/>
      <w:sz w:val="20"/>
      <w:szCs w:val="20"/>
      <w:lang w:val="es-ES" w:eastAsia="ar-SA" w:bidi="ar-SA"/>
    </w:rPr>
  </w:style>
  <w:style w:type="paragraph" w:styleId="Lista2">
    <w:name w:val="List 2"/>
    <w:basedOn w:val="Normal"/>
    <w:uiPriority w:val="99"/>
    <w:rsid w:val="00983C1C"/>
    <w:pPr>
      <w:ind w:left="566" w:hanging="283"/>
    </w:pPr>
    <w:rPr>
      <w:rFonts w:ascii="Arial" w:hAnsi="Arial" w:cs="Arial"/>
      <w:i/>
      <w:iCs/>
      <w:sz w:val="22"/>
      <w:szCs w:val="22"/>
      <w:lang w:eastAsia="es-MX"/>
    </w:rPr>
  </w:style>
  <w:style w:type="paragraph" w:styleId="Lista3">
    <w:name w:val="List 3"/>
    <w:basedOn w:val="Normal"/>
    <w:uiPriority w:val="99"/>
    <w:rsid w:val="00983C1C"/>
    <w:pPr>
      <w:ind w:left="1080" w:hanging="360"/>
    </w:pPr>
    <w:rPr>
      <w:i/>
      <w:iCs/>
      <w:lang w:eastAsia="es-ES"/>
    </w:rPr>
  </w:style>
  <w:style w:type="character" w:customStyle="1" w:styleId="object">
    <w:name w:val="object"/>
    <w:basedOn w:val="Fuentedeprrafopredeter"/>
    <w:rsid w:val="001E5CDF"/>
  </w:style>
  <w:style w:type="table" w:styleId="Tablaconcuadrcula">
    <w:name w:val="Table Grid"/>
    <w:basedOn w:val="Tablanormal"/>
    <w:uiPriority w:val="99"/>
    <w:rsid w:val="00D6346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s="Times New Roman PSMT"/>
      <w:color w:val="000000"/>
      <w:sz w:val="24"/>
      <w:szCs w:val="24"/>
      <w:lang w:val="es-ES" w:eastAsia="es-ES"/>
    </w:rPr>
  </w:style>
  <w:style w:type="paragraph" w:customStyle="1" w:styleId="Vickyc2">
    <w:name w:val="Vickyc[2]"/>
    <w:basedOn w:val="Normal"/>
    <w:uiPriority w:val="99"/>
    <w:rsid w:val="00A86426"/>
    <w:pPr>
      <w:widowControl w:val="0"/>
      <w:autoSpaceDE w:val="0"/>
      <w:autoSpaceDN w:val="0"/>
      <w:adjustRightInd w:val="0"/>
    </w:pPr>
    <w:rPr>
      <w:rFonts w:eastAsia="Calibri"/>
      <w:i/>
      <w:iCs/>
      <w:sz w:val="20"/>
      <w:szCs w:val="20"/>
      <w:lang w:val="en-US" w:eastAsia="es-ES"/>
    </w:rPr>
  </w:style>
  <w:style w:type="character" w:styleId="Hipervnculo">
    <w:name w:val="Hyperlink"/>
    <w:basedOn w:val="Fuentedeprrafopredeter"/>
    <w:uiPriority w:val="99"/>
    <w:locked/>
    <w:rsid w:val="00391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328778">
      <w:bodyDiv w:val="1"/>
      <w:marLeft w:val="0"/>
      <w:marRight w:val="0"/>
      <w:marTop w:val="0"/>
      <w:marBottom w:val="0"/>
      <w:divBdr>
        <w:top w:val="none" w:sz="0" w:space="0" w:color="auto"/>
        <w:left w:val="none" w:sz="0" w:space="0" w:color="auto"/>
        <w:bottom w:val="none" w:sz="0" w:space="0" w:color="auto"/>
        <w:right w:val="none" w:sz="0" w:space="0" w:color="auto"/>
      </w:divBdr>
    </w:div>
    <w:div w:id="1843083959">
      <w:marLeft w:val="0"/>
      <w:marRight w:val="0"/>
      <w:marTop w:val="0"/>
      <w:marBottom w:val="0"/>
      <w:divBdr>
        <w:top w:val="none" w:sz="0" w:space="0" w:color="auto"/>
        <w:left w:val="none" w:sz="0" w:space="0" w:color="auto"/>
        <w:bottom w:val="none" w:sz="0" w:space="0" w:color="auto"/>
        <w:right w:val="none" w:sz="0" w:space="0" w:color="auto"/>
      </w:divBdr>
    </w:div>
    <w:div w:id="20527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8098</Words>
  <Characters>44541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52534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Evelyn Mendez</cp:lastModifiedBy>
  <cp:revision>5</cp:revision>
  <cp:lastPrinted>2018-10-09T20:32:00Z</cp:lastPrinted>
  <dcterms:created xsi:type="dcterms:W3CDTF">2018-10-23T16:19:00Z</dcterms:created>
  <dcterms:modified xsi:type="dcterms:W3CDTF">2018-11-13T15:12:00Z</dcterms:modified>
</cp:coreProperties>
</file>